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6C0AE" w14:textId="46EB0CFA" w:rsidR="00A8136A" w:rsidRDefault="00A8136A" w:rsidP="00A8136A">
      <w:pPr>
        <w:pStyle w:val="Header"/>
        <w:tabs>
          <w:tab w:val="right" w:pos="9356"/>
          <w:tab w:val="right" w:pos="10206"/>
        </w:tabs>
        <w:rPr>
          <w:rFonts w:cs="Arial"/>
          <w:i/>
          <w:sz w:val="24"/>
        </w:rPr>
      </w:pPr>
      <w:r>
        <w:rPr>
          <w:rFonts w:cs="Arial"/>
          <w:sz w:val="24"/>
        </w:rPr>
        <w:t>3GPP TSG-RAN WG4 meeting #99-e</w:t>
      </w:r>
      <w:r>
        <w:rPr>
          <w:rFonts w:cs="Arial"/>
          <w:i/>
          <w:sz w:val="24"/>
        </w:rPr>
        <w:tab/>
      </w:r>
      <w:r w:rsidR="00C57FEE" w:rsidRPr="00C57FEE">
        <w:rPr>
          <w:rFonts w:cs="Arial"/>
          <w:iCs/>
          <w:sz w:val="24"/>
        </w:rPr>
        <w:t>R4-2111250</w:t>
      </w:r>
    </w:p>
    <w:p w14:paraId="096AAD32" w14:textId="77777777" w:rsidR="00A8136A" w:rsidRDefault="00A8136A" w:rsidP="00A8136A">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9</w:t>
      </w:r>
      <w:r w:rsidRPr="004566BD">
        <w:rPr>
          <w:sz w:val="24"/>
          <w:vertAlign w:val="superscript"/>
        </w:rPr>
        <w:t>th</w:t>
      </w:r>
      <w:r>
        <w:rPr>
          <w:sz w:val="24"/>
        </w:rPr>
        <w:t xml:space="preserve"> </w:t>
      </w:r>
      <w:r w:rsidRPr="00AD666F">
        <w:rPr>
          <w:sz w:val="24"/>
        </w:rPr>
        <w:t>– 2</w:t>
      </w:r>
      <w:r>
        <w:rPr>
          <w:sz w:val="24"/>
        </w:rPr>
        <w:t>7</w:t>
      </w:r>
      <w:r w:rsidRPr="004566BD">
        <w:rPr>
          <w:sz w:val="24"/>
          <w:vertAlign w:val="superscript"/>
        </w:rPr>
        <w:t>th</w:t>
      </w:r>
      <w:r>
        <w:rPr>
          <w:sz w:val="24"/>
        </w:rPr>
        <w:t xml:space="preserve"> May</w:t>
      </w:r>
      <w:r w:rsidRPr="00AD666F">
        <w:rPr>
          <w:sz w:val="24"/>
        </w:rPr>
        <w:t xml:space="preserve"> </w:t>
      </w:r>
      <w:r>
        <w:rPr>
          <w:sz w:val="24"/>
        </w:rPr>
        <w:t>2021</w:t>
      </w:r>
    </w:p>
    <w:p w14:paraId="65F55581" w14:textId="77777777" w:rsidR="008A22CF" w:rsidRPr="00E81499" w:rsidRDefault="008A22CF" w:rsidP="008A22CF">
      <w:pPr>
        <w:pStyle w:val="3GPPHeader"/>
        <w:rPr>
          <w:lang w:val="en-US"/>
        </w:rPr>
      </w:pPr>
    </w:p>
    <w:p w14:paraId="57D8FDDC" w14:textId="59E8C7E0" w:rsidR="008A22CF" w:rsidRPr="00E81499" w:rsidRDefault="008A22CF" w:rsidP="008A22CF">
      <w:pPr>
        <w:pStyle w:val="3GPPHeader"/>
        <w:rPr>
          <w:sz w:val="22"/>
          <w:lang w:val="en-US"/>
        </w:rPr>
      </w:pPr>
      <w:r w:rsidRPr="00E81499">
        <w:rPr>
          <w:sz w:val="22"/>
          <w:lang w:val="en-US"/>
        </w:rPr>
        <w:t>Source:</w:t>
      </w:r>
      <w:r w:rsidRPr="00E81499">
        <w:rPr>
          <w:sz w:val="22"/>
          <w:lang w:val="en-US"/>
        </w:rPr>
        <w:tab/>
        <w:t>Ericsson</w:t>
      </w:r>
    </w:p>
    <w:p w14:paraId="3A8FC3FA" w14:textId="27411EC9" w:rsidR="008A22CF" w:rsidRPr="00E81499" w:rsidRDefault="008A22CF" w:rsidP="008A22CF">
      <w:pPr>
        <w:pStyle w:val="3GPPHeader"/>
        <w:rPr>
          <w:sz w:val="22"/>
          <w:lang w:val="en-US"/>
        </w:rPr>
      </w:pPr>
      <w:r w:rsidRPr="00E81499">
        <w:rPr>
          <w:sz w:val="22"/>
          <w:lang w:val="en-US"/>
        </w:rPr>
        <w:t>Title:</w:t>
      </w:r>
      <w:r w:rsidRPr="00E81499">
        <w:rPr>
          <w:sz w:val="22"/>
          <w:lang w:val="en-US"/>
        </w:rPr>
        <w:tab/>
      </w:r>
      <w:r w:rsidR="00343A84" w:rsidRPr="00E81499">
        <w:rPr>
          <w:sz w:val="22"/>
          <w:lang w:val="en-US"/>
        </w:rPr>
        <w:t xml:space="preserve">Discussions on RRM requirements for release 17 WI on </w:t>
      </w:r>
      <w:proofErr w:type="spellStart"/>
      <w:r w:rsidR="00343A84" w:rsidRPr="00E81499">
        <w:rPr>
          <w:sz w:val="22"/>
          <w:lang w:val="en-US"/>
        </w:rPr>
        <w:t>eMTC</w:t>
      </w:r>
      <w:proofErr w:type="spellEnd"/>
      <w:r w:rsidR="00343A84" w:rsidRPr="00E81499">
        <w:rPr>
          <w:sz w:val="22"/>
          <w:lang w:val="en-US"/>
        </w:rPr>
        <w:t xml:space="preserve"> and NB-IoT</w:t>
      </w:r>
    </w:p>
    <w:p w14:paraId="6BEFD96A" w14:textId="79AE8A91" w:rsidR="008E362B" w:rsidRPr="00E81499" w:rsidRDefault="008E362B" w:rsidP="008E362B">
      <w:pPr>
        <w:pStyle w:val="3GPPHeader"/>
        <w:rPr>
          <w:sz w:val="22"/>
          <w:lang w:val="en-US"/>
        </w:rPr>
      </w:pPr>
      <w:r w:rsidRPr="00E81499">
        <w:rPr>
          <w:sz w:val="22"/>
          <w:lang w:val="en-US"/>
        </w:rPr>
        <w:t>Agenda Item:</w:t>
      </w:r>
      <w:r w:rsidRPr="00E81499">
        <w:rPr>
          <w:sz w:val="22"/>
          <w:lang w:val="en-US"/>
        </w:rPr>
        <w:tab/>
      </w:r>
      <w:r w:rsidR="00022CA5" w:rsidRPr="00E81499">
        <w:rPr>
          <w:sz w:val="22"/>
          <w:lang w:val="en-US"/>
        </w:rPr>
        <w:t>11.9.4</w:t>
      </w:r>
    </w:p>
    <w:p w14:paraId="385E2C9B" w14:textId="5FC26A42" w:rsidR="008A22CF" w:rsidRPr="00E81499" w:rsidRDefault="008A22CF" w:rsidP="008A22CF">
      <w:pPr>
        <w:pStyle w:val="3GPPHeader"/>
        <w:rPr>
          <w:sz w:val="22"/>
          <w:lang w:val="en-US"/>
        </w:rPr>
      </w:pPr>
      <w:r w:rsidRPr="00E81499">
        <w:rPr>
          <w:sz w:val="22"/>
          <w:lang w:val="en-US"/>
        </w:rPr>
        <w:t>Document for:</w:t>
      </w:r>
      <w:r w:rsidRPr="00E81499">
        <w:rPr>
          <w:sz w:val="22"/>
          <w:lang w:val="en-US"/>
        </w:rPr>
        <w:tab/>
      </w:r>
      <w:r w:rsidR="002460D8" w:rsidRPr="00E81499">
        <w:rPr>
          <w:sz w:val="22"/>
          <w:lang w:val="en-US"/>
        </w:rPr>
        <w:t>Approval</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4C27B8EF" w14:textId="505F1486" w:rsidR="00D92E88" w:rsidRPr="00E81499" w:rsidRDefault="00D92E88" w:rsidP="00D92E88">
      <w:pPr>
        <w:jc w:val="both"/>
        <w:rPr>
          <w:rFonts w:cstheme="minorHAnsi"/>
          <w:lang w:val="en-US"/>
        </w:rPr>
      </w:pPr>
      <w:r w:rsidRPr="00E81499">
        <w:rPr>
          <w:rFonts w:cstheme="minorHAnsi"/>
          <w:lang w:val="en-US"/>
        </w:rPr>
        <w:t xml:space="preserve">The work item on </w:t>
      </w:r>
      <w:r w:rsidR="006547A9" w:rsidRPr="00E81499">
        <w:rPr>
          <w:rFonts w:cstheme="minorHAnsi"/>
          <w:lang w:val="en-US"/>
        </w:rPr>
        <w:t xml:space="preserve">enhancement of NB-IoT to reduce the time taken to perform RRC re-establishment </w:t>
      </w:r>
      <w:r w:rsidRPr="00E81499">
        <w:rPr>
          <w:rFonts w:cstheme="minorHAnsi"/>
          <w:lang w:val="en-US"/>
        </w:rPr>
        <w:t xml:space="preserve"> has been approved </w:t>
      </w:r>
      <w:r w:rsidRPr="00CF4E99">
        <w:rPr>
          <w:rFonts w:cstheme="minorHAnsi"/>
        </w:rPr>
        <w:fldChar w:fldCharType="begin"/>
      </w:r>
      <w:r w:rsidRPr="00E81499">
        <w:rPr>
          <w:rFonts w:cstheme="minorHAnsi"/>
          <w:lang w:val="en-US"/>
        </w:rPr>
        <w:instrText xml:space="preserve"> REF _Ref60822875 \r \h  \* MERGEFORMAT </w:instrText>
      </w:r>
      <w:r w:rsidRPr="00CF4E99">
        <w:rPr>
          <w:rFonts w:cstheme="minorHAnsi"/>
        </w:rPr>
      </w:r>
      <w:r w:rsidRPr="00CF4E99">
        <w:rPr>
          <w:rFonts w:cstheme="minorHAnsi"/>
        </w:rPr>
        <w:fldChar w:fldCharType="separate"/>
      </w:r>
      <w:r w:rsidRPr="00E81499">
        <w:rPr>
          <w:rFonts w:cstheme="minorHAnsi"/>
          <w:lang w:val="en-US"/>
        </w:rPr>
        <w:t>[1]</w:t>
      </w:r>
      <w:r w:rsidRPr="00CF4E99">
        <w:rPr>
          <w:rFonts w:cstheme="minorHAnsi"/>
        </w:rPr>
        <w:fldChar w:fldCharType="end"/>
      </w:r>
      <w:r w:rsidRPr="00E81499">
        <w:rPr>
          <w:rFonts w:cstheme="minorHAnsi"/>
          <w:lang w:val="en-US"/>
        </w:rPr>
        <w:t xml:space="preserve">. This work item contains </w:t>
      </w:r>
      <w:r w:rsidR="00ED45E9" w:rsidRPr="00E81499">
        <w:rPr>
          <w:rFonts w:cstheme="minorHAnsi"/>
          <w:lang w:val="en-US"/>
        </w:rPr>
        <w:t>on</w:t>
      </w:r>
      <w:r w:rsidR="00ED45E9">
        <w:rPr>
          <w:rFonts w:cstheme="minorHAnsi"/>
          <w:lang w:val="en-US"/>
        </w:rPr>
        <w:t xml:space="preserve">e </w:t>
      </w:r>
      <w:r w:rsidRPr="00E81499">
        <w:rPr>
          <w:rFonts w:cstheme="minorHAnsi"/>
          <w:lang w:val="en-US"/>
        </w:rPr>
        <w:t>objective that has RRM impact as shown below:</w:t>
      </w:r>
    </w:p>
    <w:tbl>
      <w:tblPr>
        <w:tblStyle w:val="TableGrid"/>
        <w:tblW w:w="0" w:type="auto"/>
        <w:tblLook w:val="04A0" w:firstRow="1" w:lastRow="0" w:firstColumn="1" w:lastColumn="0" w:noHBand="0" w:noVBand="1"/>
      </w:tblPr>
      <w:tblGrid>
        <w:gridCol w:w="9629"/>
      </w:tblGrid>
      <w:tr w:rsidR="00C6271E" w:rsidRPr="008E2F3E" w14:paraId="75438F1F" w14:textId="77777777" w:rsidTr="00C6271E">
        <w:tc>
          <w:tcPr>
            <w:tcW w:w="9629" w:type="dxa"/>
          </w:tcPr>
          <w:p w14:paraId="548B0B76" w14:textId="3F4E4E8D" w:rsidR="00C6271E" w:rsidRPr="008E2F3E" w:rsidRDefault="00C6271E" w:rsidP="00D92E88">
            <w:pPr>
              <w:widowControl w:val="0"/>
              <w:numPr>
                <w:ilvl w:val="0"/>
                <w:numId w:val="10"/>
              </w:numPr>
              <w:spacing w:after="0" w:line="360" w:lineRule="auto"/>
              <w:contextualSpacing/>
              <w:jc w:val="both"/>
              <w:rPr>
                <w:rFonts w:eastAsia="DengXian" w:cstheme="minorHAnsi"/>
              </w:rPr>
            </w:pPr>
            <w:r w:rsidRPr="00E81499">
              <w:rPr>
                <w:rFonts w:eastAsia="DengXian" w:cstheme="minorHAnsi"/>
                <w:lang w:val="en-US"/>
              </w:rPr>
              <w:t xml:space="preserve">Specify signaling for neighbor cell measurements and corresponding measurement triggering before RLF, to reduce the time taken to RRC reestablishment to another cell, without defining specific gaps. </w:t>
            </w:r>
            <w:r w:rsidRPr="008E2F3E">
              <w:rPr>
                <w:rFonts w:eastAsia="DengXian" w:cstheme="minorHAnsi"/>
              </w:rPr>
              <w:t>[NB-IoT] [RAN2, RAN4].</w:t>
            </w:r>
          </w:p>
        </w:tc>
      </w:tr>
    </w:tbl>
    <w:p w14:paraId="6470DD8E" w14:textId="75EE64D2" w:rsidR="00C64F33" w:rsidRPr="008E2F3E" w:rsidRDefault="00C64F33" w:rsidP="00D92E88">
      <w:pPr>
        <w:jc w:val="both"/>
        <w:rPr>
          <w:rFonts w:cstheme="minorHAnsi"/>
        </w:rPr>
      </w:pPr>
    </w:p>
    <w:p w14:paraId="559ED5EE" w14:textId="6431033B" w:rsidR="003F51D1" w:rsidRPr="00E81499" w:rsidRDefault="003F51D1" w:rsidP="00D92E88">
      <w:pPr>
        <w:jc w:val="both"/>
        <w:rPr>
          <w:rFonts w:cstheme="minorHAnsi"/>
          <w:lang w:val="en-US"/>
        </w:rPr>
      </w:pPr>
      <w:r w:rsidRPr="00E81499">
        <w:rPr>
          <w:rFonts w:cstheme="minorHAnsi"/>
          <w:lang w:val="en-US"/>
        </w:rPr>
        <w:t xml:space="preserve">In this contribution we discuss the RRM impact due </w:t>
      </w:r>
      <w:r w:rsidR="00ED45E9" w:rsidRPr="00E81499">
        <w:rPr>
          <w:rFonts w:cstheme="minorHAnsi"/>
          <w:lang w:val="en-US"/>
        </w:rPr>
        <w:t>to</w:t>
      </w:r>
      <w:r w:rsidR="00ED45E9">
        <w:rPr>
          <w:rFonts w:cstheme="minorHAnsi"/>
          <w:lang w:val="en-US"/>
        </w:rPr>
        <w:t xml:space="preserve"> </w:t>
      </w:r>
      <w:r w:rsidRPr="00E81499">
        <w:rPr>
          <w:rFonts w:cstheme="minorHAnsi"/>
          <w:lang w:val="en-US"/>
        </w:rPr>
        <w:t xml:space="preserve">the </w:t>
      </w:r>
      <w:r w:rsidR="006B5733" w:rsidRPr="00E81499">
        <w:rPr>
          <w:rFonts w:cstheme="minorHAnsi"/>
          <w:lang w:val="en-US"/>
        </w:rPr>
        <w:t xml:space="preserve">above </w:t>
      </w:r>
      <w:r w:rsidRPr="00E81499">
        <w:rPr>
          <w:rFonts w:cstheme="minorHAnsi"/>
          <w:lang w:val="en-US"/>
        </w:rPr>
        <w:t xml:space="preserve">objective. </w:t>
      </w:r>
    </w:p>
    <w:p w14:paraId="787F2D34" w14:textId="68178378" w:rsidR="0045325D" w:rsidRDefault="009B01F8" w:rsidP="00032A2C">
      <w:pPr>
        <w:pStyle w:val="Heading1"/>
        <w:rPr>
          <w:lang w:val="en-US"/>
        </w:rPr>
      </w:pPr>
      <w:r w:rsidRPr="00884215">
        <w:rPr>
          <w:lang w:val="en-US"/>
        </w:rPr>
        <w:t>2</w:t>
      </w:r>
      <w:r w:rsidRPr="00884215">
        <w:rPr>
          <w:lang w:val="en-US"/>
        </w:rPr>
        <w:tab/>
      </w:r>
      <w:r w:rsidR="00F43608">
        <w:rPr>
          <w:lang w:val="en-US"/>
        </w:rPr>
        <w:t>Discussions</w:t>
      </w:r>
    </w:p>
    <w:p w14:paraId="3A4D850C" w14:textId="633B7465" w:rsidR="00264784" w:rsidRPr="00E81499" w:rsidRDefault="005D7A07" w:rsidP="007E5064">
      <w:pPr>
        <w:overflowPunct w:val="0"/>
        <w:autoSpaceDE w:val="0"/>
        <w:autoSpaceDN w:val="0"/>
        <w:adjustRightInd w:val="0"/>
        <w:spacing w:after="0"/>
        <w:textAlignment w:val="baseline"/>
        <w:rPr>
          <w:rFonts w:cstheme="minorHAnsi"/>
          <w:lang w:val="en-US"/>
        </w:rPr>
      </w:pPr>
      <w:r w:rsidRPr="00E81499">
        <w:rPr>
          <w:rFonts w:cstheme="minorHAnsi"/>
          <w:lang w:val="en-US"/>
        </w:rPr>
        <w:t xml:space="preserve">At previous </w:t>
      </w:r>
      <w:r w:rsidR="00972B26" w:rsidRPr="00E81499">
        <w:rPr>
          <w:rFonts w:cstheme="minorHAnsi"/>
          <w:lang w:val="en-US"/>
        </w:rPr>
        <w:t xml:space="preserve">RAN4 discussed the incoming LS </w:t>
      </w:r>
      <w:r w:rsidR="007E5064" w:rsidRPr="00E81499">
        <w:rPr>
          <w:rFonts w:cstheme="minorHAnsi"/>
          <w:lang w:val="en-US"/>
        </w:rPr>
        <w:t xml:space="preserve">related to the objective shown in section </w:t>
      </w:r>
      <w:r w:rsidR="00AD0145" w:rsidRPr="00E81499">
        <w:rPr>
          <w:rFonts w:cstheme="minorHAnsi"/>
          <w:lang w:val="en-US"/>
        </w:rPr>
        <w:t xml:space="preserve">1. More specifically, the RAN4 discussed the </w:t>
      </w:r>
      <w:r w:rsidR="00264784" w:rsidRPr="00E81499">
        <w:rPr>
          <w:rFonts w:cstheme="minorHAnsi"/>
          <w:lang w:val="en-US"/>
        </w:rPr>
        <w:t xml:space="preserve">CONNECTED mode </w:t>
      </w:r>
      <w:proofErr w:type="spellStart"/>
      <w:r w:rsidR="00264784" w:rsidRPr="00E81499">
        <w:rPr>
          <w:rFonts w:cstheme="minorHAnsi"/>
          <w:lang w:val="en-US"/>
        </w:rPr>
        <w:t>neighbour</w:t>
      </w:r>
      <w:proofErr w:type="spellEnd"/>
      <w:r w:rsidR="00264784" w:rsidRPr="00E81499">
        <w:rPr>
          <w:rFonts w:cstheme="minorHAnsi"/>
          <w:lang w:val="en-US"/>
        </w:rPr>
        <w:t xml:space="preserve"> cell measurements for reducing the time between the UE declaring RLF to the time UE performs RRC re-establishment on another cell</w:t>
      </w:r>
      <w:r w:rsidR="00B93A7D" w:rsidRPr="00E81499">
        <w:rPr>
          <w:rFonts w:cstheme="minorHAnsi"/>
          <w:lang w:val="en-US"/>
        </w:rPr>
        <w:t xml:space="preserve"> and a response LS was sent in [</w:t>
      </w:r>
      <w:r w:rsidR="00B351C3" w:rsidRPr="00E81499">
        <w:rPr>
          <w:rFonts w:cstheme="minorHAnsi"/>
          <w:lang w:val="en-US"/>
        </w:rPr>
        <w:t>2</w:t>
      </w:r>
      <w:r w:rsidR="00B93A7D" w:rsidRPr="00E81499">
        <w:rPr>
          <w:rFonts w:cstheme="minorHAnsi"/>
          <w:lang w:val="en-US"/>
        </w:rPr>
        <w:t>].</w:t>
      </w:r>
    </w:p>
    <w:p w14:paraId="7AED368E" w14:textId="637290E9" w:rsidR="00B351C3" w:rsidRPr="00E81499" w:rsidRDefault="00B351C3" w:rsidP="007E5064">
      <w:pPr>
        <w:overflowPunct w:val="0"/>
        <w:autoSpaceDE w:val="0"/>
        <w:autoSpaceDN w:val="0"/>
        <w:adjustRightInd w:val="0"/>
        <w:spacing w:after="0"/>
        <w:textAlignment w:val="baseline"/>
        <w:rPr>
          <w:rFonts w:cstheme="minorHAnsi"/>
          <w:lang w:val="en-US"/>
        </w:rPr>
      </w:pPr>
    </w:p>
    <w:p w14:paraId="5C41E892" w14:textId="13F5318C" w:rsidR="00FC22AE" w:rsidRPr="00E81499" w:rsidRDefault="003744AD" w:rsidP="007E5064">
      <w:pPr>
        <w:overflowPunct w:val="0"/>
        <w:autoSpaceDE w:val="0"/>
        <w:autoSpaceDN w:val="0"/>
        <w:adjustRightInd w:val="0"/>
        <w:spacing w:after="0"/>
        <w:textAlignment w:val="baseline"/>
        <w:rPr>
          <w:rFonts w:cstheme="minorHAnsi"/>
          <w:lang w:val="en-US"/>
        </w:rPr>
      </w:pPr>
      <w:r w:rsidRPr="00E81499">
        <w:rPr>
          <w:rFonts w:cstheme="minorHAnsi"/>
          <w:lang w:val="en-US"/>
        </w:rPr>
        <w:t xml:space="preserve">The need for having conditions for starting and stopping the </w:t>
      </w:r>
      <w:proofErr w:type="spellStart"/>
      <w:r w:rsidRPr="00E81499">
        <w:rPr>
          <w:rFonts w:cstheme="minorHAnsi"/>
          <w:lang w:val="en-US"/>
        </w:rPr>
        <w:t>neighbour</w:t>
      </w:r>
      <w:proofErr w:type="spellEnd"/>
      <w:r w:rsidRPr="00E81499">
        <w:rPr>
          <w:rFonts w:cstheme="minorHAnsi"/>
          <w:lang w:val="en-US"/>
        </w:rPr>
        <w:t xml:space="preserve"> cell measurements was identified </w:t>
      </w:r>
      <w:proofErr w:type="gramStart"/>
      <w:r w:rsidRPr="00E81499">
        <w:rPr>
          <w:rFonts w:cstheme="minorHAnsi"/>
          <w:lang w:val="en-US"/>
        </w:rPr>
        <w:t>and also</w:t>
      </w:r>
      <w:proofErr w:type="gramEnd"/>
      <w:r w:rsidRPr="00E81499">
        <w:rPr>
          <w:rFonts w:cstheme="minorHAnsi"/>
          <w:lang w:val="en-US"/>
        </w:rPr>
        <w:t xml:space="preserve"> included in the response LS. The triggering conditions and stopping conditions are currently under RAN2 discussions.</w:t>
      </w:r>
      <w:r w:rsidR="00BC7B6C" w:rsidRPr="00E81499">
        <w:rPr>
          <w:rFonts w:cstheme="minorHAnsi"/>
          <w:lang w:val="en-US"/>
        </w:rPr>
        <w:t xml:space="preserve"> </w:t>
      </w:r>
      <w:r w:rsidR="00BA2BA1" w:rsidRPr="00E81499">
        <w:rPr>
          <w:rFonts w:cstheme="minorHAnsi"/>
          <w:lang w:val="en-US"/>
        </w:rPr>
        <w:t xml:space="preserve">RAN4 </w:t>
      </w:r>
      <w:r w:rsidR="00F7308C" w:rsidRPr="00E81499">
        <w:rPr>
          <w:rFonts w:cstheme="minorHAnsi"/>
          <w:lang w:val="en-US"/>
        </w:rPr>
        <w:t>shall</w:t>
      </w:r>
      <w:r w:rsidR="00BA2BA1" w:rsidRPr="00E81499">
        <w:rPr>
          <w:rFonts w:cstheme="minorHAnsi"/>
          <w:lang w:val="en-US"/>
        </w:rPr>
        <w:t xml:space="preserve"> wait for RAN2 conclusion on </w:t>
      </w:r>
      <w:r w:rsidR="00266DE2" w:rsidRPr="00E81499">
        <w:rPr>
          <w:rFonts w:cstheme="minorHAnsi"/>
          <w:lang w:val="en-US"/>
        </w:rPr>
        <w:t xml:space="preserve">the exact </w:t>
      </w:r>
      <w:r w:rsidR="00BA2BA1" w:rsidRPr="00E81499">
        <w:rPr>
          <w:rFonts w:cstheme="minorHAnsi"/>
          <w:lang w:val="en-US"/>
        </w:rPr>
        <w:t>conditions.</w:t>
      </w:r>
      <w:r w:rsidR="00266DE2" w:rsidRPr="00E81499">
        <w:rPr>
          <w:rFonts w:cstheme="minorHAnsi"/>
          <w:lang w:val="en-US"/>
        </w:rPr>
        <w:t xml:space="preserve"> </w:t>
      </w:r>
    </w:p>
    <w:p w14:paraId="4F88F6BC" w14:textId="546E75D1" w:rsidR="00FC22AE" w:rsidRPr="00E81499" w:rsidRDefault="00FC22AE" w:rsidP="007E5064">
      <w:pPr>
        <w:overflowPunct w:val="0"/>
        <w:autoSpaceDE w:val="0"/>
        <w:autoSpaceDN w:val="0"/>
        <w:adjustRightInd w:val="0"/>
        <w:spacing w:after="0"/>
        <w:textAlignment w:val="baseline"/>
        <w:rPr>
          <w:rFonts w:cstheme="minorHAnsi"/>
          <w:lang w:val="en-US"/>
        </w:rPr>
      </w:pPr>
    </w:p>
    <w:p w14:paraId="2CAAC5DE" w14:textId="1C8D16FB" w:rsidR="00FC22AE" w:rsidRPr="00E81499" w:rsidRDefault="00FC22AE" w:rsidP="00FC22AE">
      <w:pPr>
        <w:pStyle w:val="ListParagraph"/>
        <w:numPr>
          <w:ilvl w:val="0"/>
          <w:numId w:val="10"/>
        </w:numPr>
        <w:overflowPunct w:val="0"/>
        <w:autoSpaceDE w:val="0"/>
        <w:autoSpaceDN w:val="0"/>
        <w:adjustRightInd w:val="0"/>
        <w:spacing w:after="0"/>
        <w:textAlignment w:val="baseline"/>
        <w:rPr>
          <w:rFonts w:cstheme="minorHAnsi"/>
          <w:lang w:val="en-US"/>
        </w:rPr>
      </w:pPr>
      <w:r w:rsidRPr="00E81499">
        <w:rPr>
          <w:rFonts w:cstheme="minorHAnsi"/>
          <w:b/>
          <w:bCs/>
          <w:lang w:val="en-US"/>
        </w:rPr>
        <w:t>Proposal #1:</w:t>
      </w:r>
      <w:r w:rsidRPr="00E81499">
        <w:rPr>
          <w:rFonts w:cstheme="minorHAnsi"/>
          <w:lang w:val="en-US"/>
        </w:rPr>
        <w:t xml:space="preserve"> RAN4 shall wait for RAN2 conclusions on the exact conditions for starting and stopping CONNECTED mode </w:t>
      </w:r>
      <w:proofErr w:type="spellStart"/>
      <w:r w:rsidRPr="00E81499">
        <w:rPr>
          <w:rFonts w:cstheme="minorHAnsi"/>
          <w:lang w:val="en-US"/>
        </w:rPr>
        <w:t>neighbour</w:t>
      </w:r>
      <w:proofErr w:type="spellEnd"/>
      <w:r w:rsidRPr="00E81499">
        <w:rPr>
          <w:rFonts w:cstheme="minorHAnsi"/>
          <w:lang w:val="en-US"/>
        </w:rPr>
        <w:t xml:space="preserve"> cell measurements. </w:t>
      </w:r>
    </w:p>
    <w:p w14:paraId="71C37822" w14:textId="77777777" w:rsidR="00FC22AE" w:rsidRPr="00E81499" w:rsidRDefault="00FC22AE" w:rsidP="007E5064">
      <w:pPr>
        <w:overflowPunct w:val="0"/>
        <w:autoSpaceDE w:val="0"/>
        <w:autoSpaceDN w:val="0"/>
        <w:adjustRightInd w:val="0"/>
        <w:spacing w:after="0"/>
        <w:textAlignment w:val="baseline"/>
        <w:rPr>
          <w:rFonts w:cstheme="minorHAnsi"/>
          <w:lang w:val="en-US"/>
        </w:rPr>
      </w:pPr>
    </w:p>
    <w:p w14:paraId="1D5CE79C" w14:textId="1013B1B6" w:rsidR="0050164F" w:rsidRPr="00E81499" w:rsidRDefault="00E020B3" w:rsidP="007E5064">
      <w:pPr>
        <w:overflowPunct w:val="0"/>
        <w:autoSpaceDE w:val="0"/>
        <w:autoSpaceDN w:val="0"/>
        <w:adjustRightInd w:val="0"/>
        <w:spacing w:after="0"/>
        <w:textAlignment w:val="baseline"/>
        <w:rPr>
          <w:rFonts w:cstheme="minorHAnsi"/>
          <w:lang w:val="en-US"/>
        </w:rPr>
      </w:pPr>
      <w:r w:rsidRPr="00E81499">
        <w:rPr>
          <w:rFonts w:cstheme="minorHAnsi"/>
          <w:lang w:val="en-US"/>
        </w:rPr>
        <w:t xml:space="preserve">Assuming that there will be </w:t>
      </w:r>
      <w:r w:rsidR="0050164F" w:rsidRPr="00E81499">
        <w:rPr>
          <w:rFonts w:cstheme="minorHAnsi"/>
          <w:lang w:val="en-US"/>
        </w:rPr>
        <w:t>certain types of c</w:t>
      </w:r>
      <w:r w:rsidRPr="00E81499">
        <w:rPr>
          <w:rFonts w:cstheme="minorHAnsi"/>
          <w:lang w:val="en-US"/>
        </w:rPr>
        <w:t>onditions to start</w:t>
      </w:r>
      <w:r w:rsidR="0050164F" w:rsidRPr="00E81499">
        <w:rPr>
          <w:rFonts w:cstheme="minorHAnsi"/>
          <w:lang w:val="en-US"/>
        </w:rPr>
        <w:t xml:space="preserve">ing and stopping the </w:t>
      </w:r>
      <w:r w:rsidRPr="00E81499">
        <w:rPr>
          <w:rFonts w:cstheme="minorHAnsi"/>
          <w:lang w:val="en-US"/>
        </w:rPr>
        <w:t xml:space="preserve">measurements, we discuss </w:t>
      </w:r>
      <w:r w:rsidR="004D0B9F" w:rsidRPr="00E81499">
        <w:rPr>
          <w:rFonts w:cstheme="minorHAnsi"/>
          <w:lang w:val="en-US"/>
        </w:rPr>
        <w:t xml:space="preserve">below </w:t>
      </w:r>
      <w:r w:rsidRPr="00E81499">
        <w:rPr>
          <w:rFonts w:cstheme="minorHAnsi"/>
          <w:lang w:val="en-US"/>
        </w:rPr>
        <w:t xml:space="preserve">how the </w:t>
      </w:r>
      <w:r w:rsidR="001F5F16" w:rsidRPr="00E81499">
        <w:rPr>
          <w:rFonts w:cstheme="minorHAnsi"/>
          <w:lang w:val="en-US"/>
        </w:rPr>
        <w:t xml:space="preserve">CONNECTED mode neighbor cell </w:t>
      </w:r>
      <w:r w:rsidRPr="00E81499">
        <w:rPr>
          <w:rFonts w:cstheme="minorHAnsi"/>
          <w:lang w:val="en-US"/>
        </w:rPr>
        <w:t xml:space="preserve">requirements can be </w:t>
      </w:r>
      <w:r w:rsidR="001F5F16" w:rsidRPr="00E81499">
        <w:rPr>
          <w:rFonts w:cstheme="minorHAnsi"/>
          <w:lang w:val="en-US"/>
        </w:rPr>
        <w:t>defined</w:t>
      </w:r>
      <w:r w:rsidR="0050164F" w:rsidRPr="00E81499">
        <w:rPr>
          <w:rFonts w:cstheme="minorHAnsi"/>
          <w:lang w:val="en-US"/>
        </w:rPr>
        <w:t xml:space="preserve"> in TS 36.133</w:t>
      </w:r>
      <w:r w:rsidRPr="00E81499">
        <w:rPr>
          <w:rFonts w:cstheme="minorHAnsi"/>
          <w:lang w:val="en-US"/>
        </w:rPr>
        <w:t>.</w:t>
      </w:r>
    </w:p>
    <w:p w14:paraId="547BEE9B" w14:textId="02F2EDB1" w:rsidR="0050164F" w:rsidRPr="00E81499" w:rsidRDefault="0050164F" w:rsidP="007E5064">
      <w:pPr>
        <w:overflowPunct w:val="0"/>
        <w:autoSpaceDE w:val="0"/>
        <w:autoSpaceDN w:val="0"/>
        <w:adjustRightInd w:val="0"/>
        <w:spacing w:after="0"/>
        <w:textAlignment w:val="baseline"/>
        <w:rPr>
          <w:rFonts w:cstheme="minorHAnsi"/>
          <w:lang w:val="en-US"/>
        </w:rPr>
      </w:pPr>
    </w:p>
    <w:p w14:paraId="3C954511" w14:textId="39CB5685" w:rsidR="00A01AAE" w:rsidRPr="00E81499" w:rsidRDefault="00A01AAE" w:rsidP="007E5064">
      <w:pPr>
        <w:overflowPunct w:val="0"/>
        <w:autoSpaceDE w:val="0"/>
        <w:autoSpaceDN w:val="0"/>
        <w:adjustRightInd w:val="0"/>
        <w:spacing w:after="0"/>
        <w:textAlignment w:val="baseline"/>
        <w:rPr>
          <w:rFonts w:cstheme="minorHAnsi"/>
          <w:lang w:val="en-US"/>
        </w:rPr>
      </w:pPr>
      <w:r w:rsidRPr="00E81499">
        <w:rPr>
          <w:rFonts w:cstheme="minorHAnsi"/>
          <w:lang w:val="en-US"/>
        </w:rPr>
        <w:t xml:space="preserve">It is noted that there is already a separate CONNECTED mode section </w:t>
      </w:r>
      <w:r w:rsidR="00703F2E" w:rsidRPr="00E81499">
        <w:rPr>
          <w:rFonts w:cstheme="minorHAnsi"/>
          <w:lang w:val="en-US"/>
        </w:rPr>
        <w:t xml:space="preserve">(section 8.14) </w:t>
      </w:r>
      <w:r w:rsidRPr="00E81499">
        <w:rPr>
          <w:rFonts w:cstheme="minorHAnsi"/>
          <w:lang w:val="en-US"/>
        </w:rPr>
        <w:t>for NB-</w:t>
      </w:r>
      <w:r w:rsidR="00ED45E9" w:rsidRPr="00E81499">
        <w:rPr>
          <w:rFonts w:cstheme="minorHAnsi"/>
          <w:lang w:val="en-US"/>
        </w:rPr>
        <w:t xml:space="preserve">IoT </w:t>
      </w:r>
      <w:r w:rsidRPr="00E81499">
        <w:rPr>
          <w:rFonts w:cstheme="minorHAnsi"/>
          <w:lang w:val="en-US"/>
        </w:rPr>
        <w:t>measurements in TS 36.13</w:t>
      </w:r>
      <w:r w:rsidR="00273D76" w:rsidRPr="00E81499">
        <w:rPr>
          <w:rFonts w:cstheme="minorHAnsi"/>
          <w:lang w:val="en-US"/>
        </w:rPr>
        <w:t>3. This section contains CONNECETED mode intra-frequency measurements of the serving NB-</w:t>
      </w:r>
      <w:r w:rsidR="00ED45E9" w:rsidRPr="00E81499">
        <w:rPr>
          <w:rFonts w:cstheme="minorHAnsi"/>
          <w:lang w:val="en-US"/>
        </w:rPr>
        <w:t xml:space="preserve">IoT </w:t>
      </w:r>
      <w:r w:rsidR="00273D76" w:rsidRPr="00E81499">
        <w:rPr>
          <w:rFonts w:cstheme="minorHAnsi"/>
          <w:lang w:val="en-US"/>
        </w:rPr>
        <w:t xml:space="preserve">cell in normal and enhanced coverage. </w:t>
      </w:r>
      <w:r w:rsidR="004C1D17" w:rsidRPr="00E81499">
        <w:rPr>
          <w:rFonts w:cstheme="minorHAnsi"/>
          <w:lang w:val="en-US"/>
        </w:rPr>
        <w:t xml:space="preserve">It also contains channel quality reporting requirements. </w:t>
      </w:r>
      <w:r w:rsidR="00461872" w:rsidRPr="00E81499">
        <w:rPr>
          <w:rFonts w:cstheme="minorHAnsi"/>
          <w:lang w:val="en-US"/>
        </w:rPr>
        <w:t xml:space="preserve">The new measurement requirements introduced in release 17 apply also in CONNECTED mode, but to intra-frequency and inter-frequency </w:t>
      </w:r>
      <w:r w:rsidR="003513EB" w:rsidRPr="00E81499">
        <w:rPr>
          <w:rFonts w:cstheme="minorHAnsi"/>
          <w:lang w:val="en-US"/>
        </w:rPr>
        <w:t>neighbor</w:t>
      </w:r>
      <w:r w:rsidR="00461872" w:rsidRPr="00E81499">
        <w:rPr>
          <w:rFonts w:cstheme="minorHAnsi"/>
          <w:lang w:val="en-US"/>
        </w:rPr>
        <w:t xml:space="preserve"> cells. </w:t>
      </w:r>
      <w:r w:rsidR="003513EB" w:rsidRPr="00E81499">
        <w:rPr>
          <w:rFonts w:cstheme="minorHAnsi"/>
          <w:lang w:val="en-US"/>
        </w:rPr>
        <w:t>Thus</w:t>
      </w:r>
      <w:r w:rsidR="003441D8" w:rsidRPr="00E81499">
        <w:rPr>
          <w:rFonts w:cstheme="minorHAnsi"/>
          <w:lang w:val="en-US"/>
        </w:rPr>
        <w:t>,</w:t>
      </w:r>
      <w:r w:rsidR="003513EB" w:rsidRPr="00E81499">
        <w:rPr>
          <w:rFonts w:cstheme="minorHAnsi"/>
          <w:lang w:val="en-US"/>
        </w:rPr>
        <w:t xml:space="preserve"> it is reasonable to extend this section to contain the release 17 CONNECTED mode </w:t>
      </w:r>
      <w:r w:rsidR="002F69C9" w:rsidRPr="00E81499">
        <w:rPr>
          <w:rFonts w:cstheme="minorHAnsi"/>
          <w:lang w:val="en-US"/>
        </w:rPr>
        <w:t>neighbor</w:t>
      </w:r>
      <w:r w:rsidR="003513EB" w:rsidRPr="00E81499">
        <w:rPr>
          <w:rFonts w:cstheme="minorHAnsi"/>
          <w:lang w:val="en-US"/>
        </w:rPr>
        <w:t xml:space="preserve"> cell requirements. </w:t>
      </w:r>
    </w:p>
    <w:p w14:paraId="3D7F9CB3" w14:textId="0C8D321D" w:rsidR="00FD486B" w:rsidRPr="00E81499" w:rsidRDefault="00FD486B" w:rsidP="00FD486B">
      <w:pPr>
        <w:pStyle w:val="ListParagraph"/>
        <w:numPr>
          <w:ilvl w:val="0"/>
          <w:numId w:val="10"/>
        </w:numPr>
        <w:overflowPunct w:val="0"/>
        <w:autoSpaceDE w:val="0"/>
        <w:autoSpaceDN w:val="0"/>
        <w:adjustRightInd w:val="0"/>
        <w:spacing w:after="0"/>
        <w:textAlignment w:val="baseline"/>
        <w:rPr>
          <w:rFonts w:cstheme="minorHAnsi"/>
          <w:lang w:val="en-US"/>
        </w:rPr>
      </w:pPr>
      <w:r w:rsidRPr="00E81499">
        <w:rPr>
          <w:rFonts w:cstheme="minorHAnsi"/>
          <w:b/>
          <w:bCs/>
          <w:lang w:val="en-US"/>
        </w:rPr>
        <w:lastRenderedPageBreak/>
        <w:t xml:space="preserve">Proposal #2: </w:t>
      </w:r>
      <w:r w:rsidR="00AB39BD" w:rsidRPr="00E81499">
        <w:rPr>
          <w:rFonts w:cstheme="minorHAnsi"/>
          <w:lang w:val="en-US"/>
        </w:rPr>
        <w:t xml:space="preserve">Release 17 intra-frequency and inter-frequency </w:t>
      </w:r>
      <w:r w:rsidR="00774606" w:rsidRPr="00E81499">
        <w:rPr>
          <w:rFonts w:cstheme="minorHAnsi"/>
          <w:lang w:val="en-US"/>
        </w:rPr>
        <w:t>neighbor</w:t>
      </w:r>
      <w:r w:rsidR="00AB39BD" w:rsidRPr="00E81499">
        <w:rPr>
          <w:rFonts w:cstheme="minorHAnsi"/>
          <w:lang w:val="en-US"/>
        </w:rPr>
        <w:t xml:space="preserve"> cell measurement requirements are introduced in section 8.14</w:t>
      </w:r>
      <w:r w:rsidR="008812D9" w:rsidRPr="00E81499">
        <w:rPr>
          <w:rFonts w:cstheme="minorHAnsi"/>
          <w:lang w:val="en-US"/>
        </w:rPr>
        <w:t xml:space="preserve"> of TS 36.133</w:t>
      </w:r>
      <w:r w:rsidR="00AB39BD" w:rsidRPr="00E81499">
        <w:rPr>
          <w:rFonts w:cstheme="minorHAnsi"/>
          <w:lang w:val="en-US"/>
        </w:rPr>
        <w:t xml:space="preserve">. </w:t>
      </w:r>
    </w:p>
    <w:p w14:paraId="30ECAE99" w14:textId="77777777" w:rsidR="00A01AAE" w:rsidRPr="00E81499" w:rsidRDefault="00A01AAE" w:rsidP="007E5064">
      <w:pPr>
        <w:overflowPunct w:val="0"/>
        <w:autoSpaceDE w:val="0"/>
        <w:autoSpaceDN w:val="0"/>
        <w:adjustRightInd w:val="0"/>
        <w:spacing w:after="0"/>
        <w:textAlignment w:val="baseline"/>
        <w:rPr>
          <w:rFonts w:cstheme="minorHAnsi"/>
          <w:lang w:val="en-US"/>
        </w:rPr>
      </w:pPr>
    </w:p>
    <w:p w14:paraId="02C5F155" w14:textId="52CEF030" w:rsidR="001F5CD4" w:rsidRPr="00E81499" w:rsidRDefault="001C4221" w:rsidP="007E5064">
      <w:pPr>
        <w:overflowPunct w:val="0"/>
        <w:autoSpaceDE w:val="0"/>
        <w:autoSpaceDN w:val="0"/>
        <w:adjustRightInd w:val="0"/>
        <w:spacing w:after="0"/>
        <w:textAlignment w:val="baseline"/>
        <w:rPr>
          <w:rFonts w:cstheme="minorHAnsi"/>
          <w:lang w:val="en-US"/>
        </w:rPr>
      </w:pPr>
      <w:r w:rsidRPr="00E81499">
        <w:rPr>
          <w:rFonts w:cstheme="minorHAnsi"/>
          <w:lang w:val="en-US"/>
        </w:rPr>
        <w:t>As observed in [2], the requirements will depend on whether th</w:t>
      </w:r>
      <w:r w:rsidR="00AC5CEB" w:rsidRPr="00E81499">
        <w:rPr>
          <w:rFonts w:cstheme="minorHAnsi"/>
          <w:lang w:val="en-US"/>
        </w:rPr>
        <w:t xml:space="preserve">e measured </w:t>
      </w:r>
      <w:proofErr w:type="spellStart"/>
      <w:r w:rsidR="00AC5CEB" w:rsidRPr="00E81499">
        <w:rPr>
          <w:rFonts w:cstheme="minorHAnsi"/>
          <w:lang w:val="en-US"/>
        </w:rPr>
        <w:t>neighbour</w:t>
      </w:r>
      <w:proofErr w:type="spellEnd"/>
      <w:r w:rsidR="00AC5CEB" w:rsidRPr="00E81499">
        <w:rPr>
          <w:rFonts w:cstheme="minorHAnsi"/>
          <w:lang w:val="en-US"/>
        </w:rPr>
        <w:t xml:space="preserve"> cell and current serving cell </w:t>
      </w:r>
      <w:r w:rsidR="00445BA0" w:rsidRPr="00E81499">
        <w:rPr>
          <w:rFonts w:cstheme="minorHAnsi"/>
          <w:lang w:val="en-US"/>
        </w:rPr>
        <w:t xml:space="preserve">carrier </w:t>
      </w:r>
      <w:r w:rsidR="00AC5CEB" w:rsidRPr="00E81499">
        <w:rPr>
          <w:rFonts w:cstheme="minorHAnsi"/>
          <w:lang w:val="en-US"/>
        </w:rPr>
        <w:t xml:space="preserve">are same or different. </w:t>
      </w:r>
      <w:r w:rsidR="00CC1A15" w:rsidRPr="00ED45E9">
        <w:rPr>
          <w:rFonts w:cstheme="minorHAnsi"/>
          <w:lang w:val="en-US"/>
        </w:rPr>
        <w:t xml:space="preserve">The conclusion from [2] was that the UE can perform </w:t>
      </w:r>
      <w:proofErr w:type="spellStart"/>
      <w:r w:rsidR="00CC1A15" w:rsidRPr="00ED45E9">
        <w:rPr>
          <w:rFonts w:cstheme="minorHAnsi"/>
          <w:lang w:val="en-US"/>
        </w:rPr>
        <w:t>neighbour</w:t>
      </w:r>
      <w:proofErr w:type="spellEnd"/>
      <w:r w:rsidR="00CC1A15" w:rsidRPr="00ED45E9">
        <w:rPr>
          <w:rFonts w:cstheme="minorHAnsi"/>
          <w:lang w:val="en-US"/>
        </w:rPr>
        <w:t xml:space="preserve"> cell measurement without gaps and without causing interruptions to serving cell when the carrier frequencies of serving cell and of measurement </w:t>
      </w:r>
      <w:proofErr w:type="spellStart"/>
      <w:r w:rsidR="00CC1A15" w:rsidRPr="00ED45E9">
        <w:rPr>
          <w:rFonts w:cstheme="minorHAnsi"/>
          <w:lang w:val="en-US"/>
        </w:rPr>
        <w:t>neighbour</w:t>
      </w:r>
      <w:proofErr w:type="spellEnd"/>
      <w:r w:rsidR="00CC1A15" w:rsidRPr="00ED45E9">
        <w:rPr>
          <w:rFonts w:cstheme="minorHAnsi"/>
          <w:lang w:val="en-US"/>
        </w:rPr>
        <w:t xml:space="preserve"> cell </w:t>
      </w:r>
      <w:proofErr w:type="spellStart"/>
      <w:r w:rsidR="00ED45E9" w:rsidRPr="00ED45E9">
        <w:rPr>
          <w:rFonts w:cstheme="minorHAnsi"/>
          <w:lang w:val="en-US"/>
        </w:rPr>
        <w:t>th</w:t>
      </w:r>
      <w:r w:rsidR="00ED45E9">
        <w:rPr>
          <w:rFonts w:cstheme="minorHAnsi"/>
          <w:lang w:val="en-US"/>
        </w:rPr>
        <w:t>e</w:t>
      </w:r>
      <w:proofErr w:type="spellEnd"/>
      <w:r w:rsidR="00ED45E9">
        <w:rPr>
          <w:rFonts w:cstheme="minorHAnsi"/>
          <w:lang w:val="en-US"/>
        </w:rPr>
        <w:t xml:space="preserve"> </w:t>
      </w:r>
      <w:proofErr w:type="spellStart"/>
      <w:r w:rsidR="00CC1A15" w:rsidRPr="00E81499">
        <w:rPr>
          <w:rFonts w:cstheme="minorHAnsi"/>
          <w:lang w:val="en-US"/>
        </w:rPr>
        <w:t>are</w:t>
      </w:r>
      <w:proofErr w:type="spellEnd"/>
      <w:r w:rsidR="00CC1A15" w:rsidRPr="00E81499">
        <w:rPr>
          <w:rFonts w:cstheme="minorHAnsi"/>
          <w:lang w:val="en-US"/>
        </w:rPr>
        <w:t xml:space="preserve"> same.</w:t>
      </w:r>
      <w:r w:rsidR="001F5CD4" w:rsidRPr="00E81499">
        <w:rPr>
          <w:rFonts w:cstheme="minorHAnsi"/>
          <w:lang w:val="en-US"/>
        </w:rPr>
        <w:t xml:space="preserve"> The more difficult part is when the carriers are different in which case, the conclusion was that the UE could measure when it is not scheduled which includes any of the following:</w:t>
      </w:r>
    </w:p>
    <w:p w14:paraId="0254864F" w14:textId="6A364D8E" w:rsidR="001F5CD4" w:rsidRPr="00E81499" w:rsidRDefault="001F5CD4" w:rsidP="007E5064">
      <w:pPr>
        <w:overflowPunct w:val="0"/>
        <w:autoSpaceDE w:val="0"/>
        <w:autoSpaceDN w:val="0"/>
        <w:adjustRightInd w:val="0"/>
        <w:spacing w:after="0"/>
        <w:textAlignment w:val="baseline"/>
        <w:rPr>
          <w:rFonts w:cstheme="minorHAnsi"/>
          <w:lang w:val="en-US"/>
        </w:rPr>
      </w:pPr>
    </w:p>
    <w:p w14:paraId="1EA93271" w14:textId="77777777" w:rsidR="001F5CD4" w:rsidRPr="00E81499" w:rsidRDefault="001F5CD4" w:rsidP="001F5CD4">
      <w:pPr>
        <w:numPr>
          <w:ilvl w:val="1"/>
          <w:numId w:val="11"/>
        </w:numPr>
        <w:autoSpaceDE w:val="0"/>
        <w:autoSpaceDN w:val="0"/>
        <w:adjustRightInd w:val="0"/>
        <w:snapToGrid w:val="0"/>
        <w:spacing w:after="120"/>
        <w:jc w:val="both"/>
        <w:rPr>
          <w:rFonts w:cstheme="minorHAnsi"/>
          <w:lang w:val="en-US"/>
        </w:rPr>
      </w:pPr>
      <w:r w:rsidRPr="00E81499">
        <w:rPr>
          <w:rFonts w:cstheme="minorHAnsi"/>
          <w:lang w:val="en-US"/>
        </w:rPr>
        <w:t xml:space="preserve">Vacant slots not scheduled for data transmission, i.e. when not required to do data transmission/reception </w:t>
      </w:r>
    </w:p>
    <w:p w14:paraId="5C00DDE9" w14:textId="7E70CB73" w:rsidR="001F5CD4" w:rsidRPr="00E81499" w:rsidRDefault="001F5CD4" w:rsidP="001F5CD4">
      <w:pPr>
        <w:numPr>
          <w:ilvl w:val="1"/>
          <w:numId w:val="11"/>
        </w:numPr>
        <w:autoSpaceDE w:val="0"/>
        <w:autoSpaceDN w:val="0"/>
        <w:adjustRightInd w:val="0"/>
        <w:snapToGrid w:val="0"/>
        <w:spacing w:after="120"/>
        <w:jc w:val="both"/>
        <w:rPr>
          <w:rFonts w:cstheme="minorHAnsi"/>
          <w:lang w:val="en-US"/>
        </w:rPr>
      </w:pPr>
      <w:r w:rsidRPr="00E81499">
        <w:rPr>
          <w:rFonts w:cstheme="minorHAnsi"/>
          <w:lang w:val="en-US"/>
        </w:rPr>
        <w:t>When not required to do NPDCCH monitoring</w:t>
      </w:r>
    </w:p>
    <w:p w14:paraId="284E0AB7" w14:textId="77777777" w:rsidR="001F5CD4" w:rsidRPr="00E81499" w:rsidRDefault="001F5CD4" w:rsidP="001F5CD4">
      <w:pPr>
        <w:numPr>
          <w:ilvl w:val="1"/>
          <w:numId w:val="11"/>
        </w:numPr>
        <w:autoSpaceDE w:val="0"/>
        <w:autoSpaceDN w:val="0"/>
        <w:adjustRightInd w:val="0"/>
        <w:snapToGrid w:val="0"/>
        <w:spacing w:after="120"/>
        <w:jc w:val="both"/>
        <w:rPr>
          <w:rFonts w:cstheme="minorHAnsi"/>
          <w:lang w:val="en-US"/>
        </w:rPr>
      </w:pPr>
      <w:r w:rsidRPr="00E81499">
        <w:rPr>
          <w:rFonts w:cstheme="minorHAnsi"/>
          <w:lang w:val="en-US"/>
        </w:rPr>
        <w:t xml:space="preserve">during the DRX inactive period i.e. when the UE is configured with DRX. </w:t>
      </w:r>
    </w:p>
    <w:p w14:paraId="1F14990B" w14:textId="71768298" w:rsidR="001C4221" w:rsidRPr="00E81499" w:rsidRDefault="001C4221" w:rsidP="007E5064">
      <w:pPr>
        <w:overflowPunct w:val="0"/>
        <w:autoSpaceDE w:val="0"/>
        <w:autoSpaceDN w:val="0"/>
        <w:adjustRightInd w:val="0"/>
        <w:spacing w:after="0"/>
        <w:textAlignment w:val="baseline"/>
        <w:rPr>
          <w:rFonts w:cstheme="minorHAnsi"/>
          <w:lang w:val="en-US"/>
        </w:rPr>
      </w:pPr>
    </w:p>
    <w:p w14:paraId="06A6711A" w14:textId="4839E46D" w:rsidR="002E3225" w:rsidRPr="00E81499" w:rsidRDefault="00C75AE1" w:rsidP="007E5064">
      <w:pPr>
        <w:overflowPunct w:val="0"/>
        <w:autoSpaceDE w:val="0"/>
        <w:autoSpaceDN w:val="0"/>
        <w:adjustRightInd w:val="0"/>
        <w:spacing w:after="0"/>
        <w:textAlignment w:val="baseline"/>
        <w:rPr>
          <w:rFonts w:cstheme="minorHAnsi"/>
          <w:lang w:val="en-US"/>
        </w:rPr>
      </w:pPr>
      <w:r w:rsidRPr="00E81499">
        <w:rPr>
          <w:rFonts w:cstheme="minorHAnsi"/>
          <w:lang w:val="en-US"/>
        </w:rPr>
        <w:t>An example of how the requirements can be specified is shown below</w:t>
      </w:r>
      <w:r w:rsidR="0016022E" w:rsidRPr="00E81499">
        <w:rPr>
          <w:rFonts w:cstheme="minorHAnsi"/>
          <w:lang w:val="en-US"/>
        </w:rPr>
        <w:t xml:space="preserve"> </w:t>
      </w:r>
      <w:r w:rsidR="00D123B6" w:rsidRPr="00E81499">
        <w:rPr>
          <w:rFonts w:cstheme="minorHAnsi"/>
          <w:lang w:val="en-US"/>
        </w:rPr>
        <w:t xml:space="preserve">for NB-IoT </w:t>
      </w:r>
      <w:r w:rsidR="00A01A3E" w:rsidRPr="00E81499">
        <w:rPr>
          <w:rFonts w:cstheme="minorHAnsi"/>
          <w:lang w:val="en-US"/>
        </w:rPr>
        <w:t>for normal</w:t>
      </w:r>
      <w:r w:rsidR="00C066A6" w:rsidRPr="00E81499">
        <w:rPr>
          <w:rFonts w:cstheme="minorHAnsi"/>
          <w:lang w:val="en-US"/>
        </w:rPr>
        <w:t xml:space="preserve">- and enhanced coverage </w:t>
      </w:r>
      <w:r w:rsidR="0016022E" w:rsidRPr="00E81499">
        <w:rPr>
          <w:rFonts w:cstheme="minorHAnsi"/>
          <w:lang w:val="en-US"/>
        </w:rPr>
        <w:t>assuming that the triggering condition for starting and stopping is based on the estimated downlink quality or in-sync/out-of-sync indications</w:t>
      </w:r>
      <w:r w:rsidR="009F5AF0" w:rsidRPr="00E81499">
        <w:rPr>
          <w:rFonts w:cstheme="minorHAnsi"/>
          <w:lang w:val="en-US"/>
        </w:rPr>
        <w:t xml:space="preserve"> (note that exact conditions </w:t>
      </w:r>
      <w:r w:rsidR="00D123B6" w:rsidRPr="00E81499">
        <w:rPr>
          <w:rFonts w:cstheme="minorHAnsi"/>
          <w:lang w:val="en-US"/>
        </w:rPr>
        <w:t xml:space="preserve">to be specified </w:t>
      </w:r>
      <w:r w:rsidR="009F5AF0" w:rsidRPr="00E81499">
        <w:rPr>
          <w:rFonts w:cstheme="minorHAnsi"/>
          <w:lang w:val="en-US"/>
        </w:rPr>
        <w:t xml:space="preserve">are subject </w:t>
      </w:r>
      <w:r w:rsidR="00D123B6" w:rsidRPr="00E81499">
        <w:rPr>
          <w:rFonts w:cstheme="minorHAnsi"/>
          <w:lang w:val="en-US"/>
        </w:rPr>
        <w:t xml:space="preserve">to </w:t>
      </w:r>
      <w:r w:rsidR="009F5AF0" w:rsidRPr="00E81499">
        <w:rPr>
          <w:rFonts w:cstheme="minorHAnsi"/>
          <w:lang w:val="en-US"/>
        </w:rPr>
        <w:t xml:space="preserve">RAN2 </w:t>
      </w:r>
      <w:r w:rsidR="00D123B6" w:rsidRPr="00E81499">
        <w:rPr>
          <w:rFonts w:cstheme="minorHAnsi"/>
          <w:lang w:val="en-US"/>
        </w:rPr>
        <w:t>agreements</w:t>
      </w:r>
      <w:r w:rsidR="009F5AF0" w:rsidRPr="00E81499">
        <w:rPr>
          <w:rFonts w:cstheme="minorHAnsi"/>
          <w:lang w:val="en-US"/>
        </w:rPr>
        <w:t>)</w:t>
      </w:r>
      <w:r w:rsidR="00C066A6" w:rsidRPr="00E81499">
        <w:rPr>
          <w:rFonts w:cstheme="minorHAnsi"/>
          <w:lang w:val="en-US"/>
        </w:rPr>
        <w:t xml:space="preserve">. The change with respect to the current specification is shown in red </w:t>
      </w:r>
      <w:r w:rsidR="00B202E3" w:rsidRPr="00E81499">
        <w:rPr>
          <w:rFonts w:cstheme="minorHAnsi"/>
          <w:lang w:val="en-US"/>
        </w:rPr>
        <w:t>color</w:t>
      </w:r>
      <w:r w:rsidR="00C066A6" w:rsidRPr="00E81499">
        <w:rPr>
          <w:rFonts w:cstheme="minorHAnsi"/>
          <w:lang w:val="en-US"/>
        </w:rPr>
        <w:t xml:space="preserve">. </w:t>
      </w:r>
      <w:r w:rsidR="002458EB" w:rsidRPr="00E81499">
        <w:rPr>
          <w:rFonts w:cstheme="minorHAnsi"/>
          <w:lang w:val="en-US"/>
        </w:rPr>
        <w:t xml:space="preserve"> </w:t>
      </w:r>
    </w:p>
    <w:p w14:paraId="3752196F" w14:textId="11CA5421" w:rsidR="00C75AE1" w:rsidRPr="00E81499" w:rsidRDefault="00C75AE1" w:rsidP="007E5064">
      <w:pPr>
        <w:overflowPunct w:val="0"/>
        <w:autoSpaceDE w:val="0"/>
        <w:autoSpaceDN w:val="0"/>
        <w:adjustRightInd w:val="0"/>
        <w:spacing w:after="0"/>
        <w:textAlignment w:val="baseline"/>
        <w:rPr>
          <w:lang w:val="en-US"/>
        </w:rPr>
      </w:pPr>
    </w:p>
    <w:tbl>
      <w:tblPr>
        <w:tblStyle w:val="TableGrid"/>
        <w:tblW w:w="0" w:type="auto"/>
        <w:tblLook w:val="04A0" w:firstRow="1" w:lastRow="0" w:firstColumn="1" w:lastColumn="0" w:noHBand="0" w:noVBand="1"/>
      </w:tblPr>
      <w:tblGrid>
        <w:gridCol w:w="9629"/>
      </w:tblGrid>
      <w:tr w:rsidR="00F5032B" w14:paraId="0B5E066D" w14:textId="77777777" w:rsidTr="43DB2467">
        <w:tc>
          <w:tcPr>
            <w:tcW w:w="9629" w:type="dxa"/>
          </w:tcPr>
          <w:p w14:paraId="186300D9" w14:textId="77777777" w:rsidR="00F5032B" w:rsidRPr="00691C10" w:rsidRDefault="00F5032B" w:rsidP="00F5032B">
            <w:pPr>
              <w:pStyle w:val="Heading2"/>
              <w:outlineLvl w:val="1"/>
              <w:rPr>
                <w:noProof/>
                <w:lang w:eastAsia="zh-CN"/>
              </w:rPr>
            </w:pPr>
            <w:r w:rsidRPr="00691C10">
              <w:rPr>
                <w:noProof/>
              </w:rPr>
              <w:lastRenderedPageBreak/>
              <w:t>8.1</w:t>
            </w:r>
            <w:r w:rsidRPr="00691C10">
              <w:rPr>
                <w:rFonts w:hint="eastAsia"/>
                <w:noProof/>
                <w:lang w:eastAsia="zh-CN"/>
              </w:rPr>
              <w:t>4</w:t>
            </w:r>
            <w:r w:rsidRPr="00691C10">
              <w:rPr>
                <w:noProof/>
              </w:rPr>
              <w:tab/>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category NB1</w:t>
            </w:r>
          </w:p>
          <w:p w14:paraId="29244ABE" w14:textId="77777777" w:rsidR="00F5032B" w:rsidRPr="00691C10" w:rsidRDefault="00F5032B" w:rsidP="00F5032B">
            <w:pPr>
              <w:pStyle w:val="Heading3"/>
              <w:outlineLvl w:val="2"/>
            </w:pPr>
            <w:r w:rsidRPr="00691C10">
              <w:t>8.1</w:t>
            </w:r>
            <w:r w:rsidRPr="00691C10">
              <w:rPr>
                <w:rFonts w:hint="eastAsia"/>
                <w:lang w:eastAsia="zh-CN"/>
              </w:rPr>
              <w:t>4</w:t>
            </w:r>
            <w:r w:rsidRPr="00691C10">
              <w:t>.1</w:t>
            </w:r>
            <w:r w:rsidRPr="00691C10">
              <w:tab/>
              <w:t>Introduction</w:t>
            </w:r>
          </w:p>
          <w:p w14:paraId="7054208E" w14:textId="77777777" w:rsidR="00F5032B" w:rsidRPr="00E81499" w:rsidRDefault="00F5032B" w:rsidP="00F5032B">
            <w:pPr>
              <w:rPr>
                <w:strike/>
                <w:color w:val="FF0000"/>
                <w:lang w:val="en-US"/>
              </w:rPr>
            </w:pPr>
            <w:r w:rsidRPr="00E81499">
              <w:rPr>
                <w:lang w:val="en-US"/>
              </w:rPr>
              <w:t xml:space="preserve">This clause contains requirements on the UE category NB1 regarding measurement in RRC_CONNECTED state. </w:t>
            </w:r>
            <w:r w:rsidRPr="00E81499">
              <w:rPr>
                <w:strike/>
                <w:color w:val="FF0000"/>
                <w:lang w:val="en-US"/>
              </w:rPr>
              <w:t>The requirements are specified for NB-IoT intra frequency measurements for serving NB-IoT cell. These measurements may be used by the NB-IoT for uplink power control. The measurement quantities are defined in [4], the measurement model is defined in [22] and measurement accuracies are specified in clause 9. During the RRC_CONNECTED state the UE shall continuously measure serving NB-IoT cell.</w:t>
            </w:r>
          </w:p>
          <w:p w14:paraId="6671D701" w14:textId="77777777" w:rsidR="00F5032B" w:rsidRPr="00E81499" w:rsidRDefault="00F5032B" w:rsidP="00F5032B">
            <w:pPr>
              <w:rPr>
                <w:rFonts w:cs="v4.2.0"/>
                <w:strike/>
                <w:color w:val="FF0000"/>
                <w:lang w:val="en-US"/>
              </w:rPr>
            </w:pPr>
            <w:r w:rsidRPr="00E81499">
              <w:rPr>
                <w:strike/>
                <w:color w:val="FF0000"/>
                <w:lang w:val="en-US"/>
              </w:rPr>
              <w:t xml:space="preserve">The UE shall meet all applicable requirements specified in clause 8.14 </w:t>
            </w:r>
            <w:r w:rsidRPr="00E81499">
              <w:rPr>
                <w:rFonts w:cs="v4.2.0"/>
                <w:strike/>
                <w:color w:val="FF0000"/>
                <w:lang w:val="en-US"/>
              </w:rPr>
              <w:t>under the following conditions:</w:t>
            </w:r>
          </w:p>
          <w:p w14:paraId="38521F19" w14:textId="77777777" w:rsidR="00F5032B" w:rsidRPr="00E81499" w:rsidRDefault="00F5032B" w:rsidP="00F5032B">
            <w:pPr>
              <w:pStyle w:val="B1"/>
              <w:rPr>
                <w:rFonts w:cs="v4.2.0"/>
                <w:strike/>
                <w:color w:val="FF0000"/>
                <w:lang w:val="en-US"/>
              </w:rPr>
            </w:pPr>
            <w:r w:rsidRPr="00E81499">
              <w:rPr>
                <w:strike/>
                <w:color w:val="FF0000"/>
                <w:lang w:val="en-US"/>
              </w:rPr>
              <w:t>-</w:t>
            </w:r>
            <w:r w:rsidRPr="00E81499">
              <w:rPr>
                <w:strike/>
                <w:color w:val="FF0000"/>
                <w:lang w:val="en-US"/>
              </w:rPr>
              <w:tab/>
              <w:t>at least 1 DL subframe per radio frame of serving NB-IoT cell is available at the UE during measurement</w:t>
            </w:r>
            <w:r w:rsidRPr="00E81499">
              <w:rPr>
                <w:rFonts w:eastAsia="?? ??"/>
                <w:strike/>
                <w:color w:val="FF0000"/>
                <w:lang w:val="en-US"/>
              </w:rPr>
              <w:t xml:space="preserve"> period</w:t>
            </w:r>
            <w:r w:rsidRPr="00E81499">
              <w:rPr>
                <w:strike/>
                <w:color w:val="FF0000"/>
                <w:lang w:val="en-US"/>
              </w:rPr>
              <w:t>.</w:t>
            </w:r>
          </w:p>
          <w:p w14:paraId="417FE4D6" w14:textId="77777777" w:rsidR="00F5032B" w:rsidRDefault="00F5032B" w:rsidP="00F5032B">
            <w:pPr>
              <w:pStyle w:val="Heading3"/>
              <w:outlineLvl w:val="2"/>
              <w:rPr>
                <w:lang w:eastAsia="zh-CN"/>
              </w:rPr>
            </w:pPr>
            <w:bookmarkStart w:id="0" w:name="_Hlk71492215"/>
            <w:r w:rsidRPr="00691C10">
              <w:t>8.1</w:t>
            </w:r>
            <w:r w:rsidRPr="00691C10">
              <w:rPr>
                <w:rFonts w:hint="eastAsia"/>
                <w:lang w:eastAsia="zh-CN"/>
              </w:rPr>
              <w:t>4</w:t>
            </w:r>
            <w:r w:rsidRPr="00691C10">
              <w:t>.</w:t>
            </w:r>
            <w:r w:rsidRPr="00691C10">
              <w:rPr>
                <w:rFonts w:hint="eastAsia"/>
                <w:lang w:eastAsia="zh-CN"/>
              </w:rPr>
              <w:t>2</w:t>
            </w:r>
            <w:r w:rsidRPr="00691C10">
              <w:tab/>
            </w:r>
            <w:r w:rsidRPr="00691C10">
              <w:rPr>
                <w:rFonts w:hint="eastAsia"/>
                <w:lang w:eastAsia="zh-CN"/>
              </w:rPr>
              <w:t xml:space="preserve">NB-IoT </w:t>
            </w:r>
            <w:r w:rsidRPr="00691C10">
              <w:t>intra frequency measurements</w:t>
            </w:r>
            <w:r w:rsidRPr="00C73878">
              <w:rPr>
                <w:color w:val="FF0000"/>
              </w:rPr>
              <w:t xml:space="preserve"> </w:t>
            </w:r>
            <w:r w:rsidRPr="00691C10">
              <w:rPr>
                <w:rFonts w:hint="eastAsia"/>
                <w:lang w:eastAsia="zh-CN"/>
              </w:rPr>
              <w:t>under normal coverage</w:t>
            </w:r>
          </w:p>
          <w:p w14:paraId="627ACF04" w14:textId="77777777" w:rsidR="00F5032B" w:rsidRPr="00E81499" w:rsidRDefault="00F5032B" w:rsidP="00F5032B">
            <w:pPr>
              <w:rPr>
                <w:color w:val="FF0000"/>
                <w:lang w:val="en-US"/>
              </w:rPr>
            </w:pPr>
            <w:r w:rsidRPr="00E81499">
              <w:rPr>
                <w:color w:val="FF0000"/>
                <w:lang w:val="en-US"/>
              </w:rPr>
              <w:t>The requirements are specified for NB-IoT intra frequency measurements for serving NB-IoT cell. These measurements may be used by the NB-IoT for uplink power control. The measurement quantities are defined in [4], the measurement model is defined in [22] and measurement accuracies are specified in clause 9. During the RRC_CONNECTED state the UE shall continuously measure serving NB-IoT cell.</w:t>
            </w:r>
          </w:p>
          <w:p w14:paraId="1C64AE2A" w14:textId="77777777" w:rsidR="00F5032B" w:rsidRPr="00E81499" w:rsidRDefault="00F5032B" w:rsidP="00F5032B">
            <w:pPr>
              <w:rPr>
                <w:rFonts w:cs="v4.2.0"/>
                <w:color w:val="FF0000"/>
                <w:lang w:val="en-US"/>
              </w:rPr>
            </w:pPr>
            <w:r w:rsidRPr="00E81499">
              <w:rPr>
                <w:color w:val="FF0000"/>
                <w:lang w:val="en-US"/>
              </w:rPr>
              <w:t xml:space="preserve">The UE shall meet all applicable requirements specified in clause 8.14 </w:t>
            </w:r>
            <w:r w:rsidRPr="00E81499">
              <w:rPr>
                <w:rFonts w:cs="v4.2.0"/>
                <w:color w:val="FF0000"/>
                <w:lang w:val="en-US"/>
              </w:rPr>
              <w:t>under the following conditions:</w:t>
            </w:r>
          </w:p>
          <w:p w14:paraId="5D7A2F56" w14:textId="77777777" w:rsidR="00F5032B" w:rsidRPr="00E81499" w:rsidRDefault="00F5032B" w:rsidP="00F5032B">
            <w:pPr>
              <w:pStyle w:val="B1"/>
              <w:rPr>
                <w:lang w:val="en-US"/>
              </w:rPr>
            </w:pPr>
            <w:r w:rsidRPr="00E81499">
              <w:rPr>
                <w:color w:val="FF0000"/>
                <w:lang w:val="en-US"/>
              </w:rPr>
              <w:t>-</w:t>
            </w:r>
            <w:r w:rsidRPr="00E81499">
              <w:rPr>
                <w:color w:val="FF0000"/>
                <w:lang w:val="en-US"/>
              </w:rPr>
              <w:tab/>
              <w:t>at least 1 DL subframe per radio frame of serving NB-IoT cell is available at the UE during measurement</w:t>
            </w:r>
            <w:r w:rsidRPr="00E81499">
              <w:rPr>
                <w:rFonts w:eastAsia="?? ??"/>
                <w:color w:val="FF0000"/>
                <w:lang w:val="en-US"/>
              </w:rPr>
              <w:t xml:space="preserve"> period</w:t>
            </w:r>
            <w:r w:rsidRPr="00E81499">
              <w:rPr>
                <w:color w:val="FF0000"/>
                <w:lang w:val="en-US"/>
              </w:rPr>
              <w:t>.</w:t>
            </w:r>
          </w:p>
          <w:p w14:paraId="3376EB48" w14:textId="77777777" w:rsidR="00F5032B" w:rsidRPr="00691C10" w:rsidRDefault="00F5032B" w:rsidP="00F5032B">
            <w:pPr>
              <w:pStyle w:val="Heading4"/>
              <w:outlineLvl w:val="3"/>
            </w:pPr>
            <w:r w:rsidRPr="00691C10">
              <w:t>8.1</w:t>
            </w:r>
            <w:r w:rsidRPr="00691C10">
              <w:rPr>
                <w:rFonts w:hint="eastAsia"/>
                <w:lang w:eastAsia="zh-CN"/>
              </w:rPr>
              <w:t>4</w:t>
            </w:r>
            <w:r w:rsidRPr="00691C10">
              <w:t>.2.1</w:t>
            </w:r>
            <w:r w:rsidRPr="00691C10">
              <w:tab/>
            </w:r>
            <w:r w:rsidRPr="00691C10">
              <w:rPr>
                <w:rFonts w:hint="eastAsia"/>
                <w:lang w:eastAsia="zh-CN"/>
              </w:rPr>
              <w:t>NB-IoT</w:t>
            </w:r>
            <w:r w:rsidRPr="00691C10">
              <w:t xml:space="preserve"> intra frequency measurements when no DRX is used</w:t>
            </w:r>
          </w:p>
          <w:p w14:paraId="742CF85A" w14:textId="77777777" w:rsidR="00F5032B" w:rsidRPr="00E81499" w:rsidRDefault="00F5032B" w:rsidP="00F5032B">
            <w:pPr>
              <w:rPr>
                <w:rFonts w:cs="v4.2.0"/>
                <w:lang w:val="en-US"/>
              </w:rPr>
            </w:pPr>
            <w:r w:rsidRPr="00E81499">
              <w:rPr>
                <w:rFonts w:cs="v4.2.0"/>
                <w:lang w:val="en-US"/>
              </w:rPr>
              <w:t xml:space="preserve">In the </w:t>
            </w:r>
            <w:r w:rsidRPr="00E81499">
              <w:rPr>
                <w:lang w:val="en-US"/>
              </w:rPr>
              <w:t>RRC_CONNECTED state</w:t>
            </w:r>
            <w:r w:rsidRPr="00E81499">
              <w:rPr>
                <w:rFonts w:cs="v4.2.0"/>
                <w:lang w:val="en-US"/>
              </w:rPr>
              <w:t xml:space="preserve"> the measurement period for </w:t>
            </w:r>
            <w:r w:rsidRPr="00E81499">
              <w:rPr>
                <w:lang w:val="en-US"/>
              </w:rPr>
              <w:t>intra frequency</w:t>
            </w:r>
            <w:r w:rsidRPr="00E81499">
              <w:rPr>
                <w:rFonts w:cs="v4.2.0"/>
                <w:lang w:val="en-US"/>
              </w:rPr>
              <w:t xml:space="preserve"> measurements is 800ms, unless the UE is capable of NSSS-based RRM measurements and </w:t>
            </w:r>
            <w:proofErr w:type="spellStart"/>
            <w:r w:rsidRPr="00E81499">
              <w:rPr>
                <w:rFonts w:cs="v4.2.0"/>
                <w:i/>
                <w:lang w:val="en-US"/>
              </w:rPr>
              <w:t>nsss-NumOccDiffPrecoders</w:t>
            </w:r>
            <w:proofErr w:type="spellEnd"/>
            <w:r w:rsidRPr="00E81499">
              <w:rPr>
                <w:rFonts w:cs="v4.2.0"/>
                <w:lang w:val="en-US"/>
              </w:rPr>
              <w:t xml:space="preserve"> value </w:t>
            </w:r>
            <w:r w:rsidRPr="00E81499">
              <w:rPr>
                <w:rFonts w:cs="v4.2.0"/>
                <w:i/>
                <w:lang w:val="en-US"/>
              </w:rPr>
              <w:t>n1</w:t>
            </w:r>
            <w:r w:rsidRPr="00E81499">
              <w:rPr>
                <w:rFonts w:cs="v4.2.0"/>
                <w:lang w:val="en-US"/>
              </w:rPr>
              <w:t xml:space="preserve"> [2] is indicated by higher layers, by which the measurement period is [1600] </w:t>
            </w:r>
            <w:proofErr w:type="spellStart"/>
            <w:r w:rsidRPr="00E81499">
              <w:rPr>
                <w:rFonts w:cs="v4.2.0"/>
                <w:lang w:val="en-US"/>
              </w:rPr>
              <w:t>ms.</w:t>
            </w:r>
            <w:proofErr w:type="spellEnd"/>
            <w:r w:rsidRPr="00E81499">
              <w:rPr>
                <w:rFonts w:cs="v4.2.0"/>
                <w:lang w:val="en-US"/>
              </w:rPr>
              <w:t xml:space="preserve"> The NRSRP measurement accuracy shall be as specified in the sub-clauses 9.1.22.1.</w:t>
            </w:r>
          </w:p>
          <w:p w14:paraId="7C4094AB" w14:textId="77777777" w:rsidR="00F5032B" w:rsidRPr="00691C10" w:rsidRDefault="00F5032B" w:rsidP="00F5032B">
            <w:pPr>
              <w:pStyle w:val="Heading4"/>
              <w:outlineLvl w:val="3"/>
            </w:pPr>
            <w:r w:rsidRPr="00691C10">
              <w:t>8.1</w:t>
            </w:r>
            <w:r w:rsidRPr="00691C10">
              <w:rPr>
                <w:rFonts w:hint="eastAsia"/>
                <w:lang w:eastAsia="zh-CN"/>
              </w:rPr>
              <w:t>4</w:t>
            </w:r>
            <w:r w:rsidRPr="00691C10">
              <w:t>.2.</w:t>
            </w:r>
            <w:r w:rsidRPr="00691C10">
              <w:rPr>
                <w:rFonts w:hint="eastAsia"/>
                <w:lang w:eastAsia="zh-CN"/>
              </w:rPr>
              <w:t>2</w:t>
            </w:r>
            <w:r w:rsidRPr="00691C10">
              <w:tab/>
            </w:r>
            <w:r w:rsidRPr="00691C10">
              <w:rPr>
                <w:rFonts w:hint="eastAsia"/>
                <w:lang w:eastAsia="zh-CN"/>
              </w:rPr>
              <w:t>NB-IoT</w:t>
            </w:r>
            <w:r w:rsidRPr="00691C10">
              <w:t xml:space="preserve"> intra frequency measurements when DRX is used</w:t>
            </w:r>
          </w:p>
          <w:p w14:paraId="54946D9D" w14:textId="77777777" w:rsidR="00F5032B" w:rsidRPr="00E81499" w:rsidRDefault="00F5032B" w:rsidP="00F5032B">
            <w:pPr>
              <w:rPr>
                <w:lang w:val="en-US"/>
              </w:rPr>
            </w:pPr>
            <w:r w:rsidRPr="00E81499">
              <w:rPr>
                <w:lang w:val="en-US"/>
              </w:rPr>
              <w:t xml:space="preserve">When DRX is used in the RRC_CONNECTED state the measurement period for intra frequency measurements is </w:t>
            </w:r>
            <w:proofErr w:type="spellStart"/>
            <w:r w:rsidRPr="00E81499">
              <w:rPr>
                <w:lang w:val="en-US"/>
              </w:rPr>
              <w:t>T</w:t>
            </w:r>
            <w:r w:rsidRPr="00E81499">
              <w:rPr>
                <w:vertAlign w:val="subscript"/>
                <w:lang w:val="en-US"/>
              </w:rPr>
              <w:t>measure_intra</w:t>
            </w:r>
            <w:proofErr w:type="spellEnd"/>
            <w:r w:rsidRPr="00E81499">
              <w:rPr>
                <w:lang w:val="en-US"/>
              </w:rPr>
              <w:t xml:space="preserve"> as shown in table 8.14.2.2-1.</w:t>
            </w:r>
          </w:p>
          <w:bookmarkEnd w:id="0"/>
          <w:p w14:paraId="5D3E05DC" w14:textId="77777777" w:rsidR="00F5032B" w:rsidRPr="00691C10" w:rsidRDefault="00F5032B" w:rsidP="00F5032B">
            <w:pPr>
              <w:pStyle w:val="TH"/>
            </w:pPr>
            <w:r w:rsidRPr="00691C10">
              <w:rPr>
                <w:snapToGrid w:val="0"/>
              </w:rPr>
              <w:t>Table 8.1</w:t>
            </w:r>
            <w:r w:rsidRPr="00691C10">
              <w:rPr>
                <w:rFonts w:hint="eastAsia"/>
                <w:snapToGrid w:val="0"/>
              </w:rPr>
              <w:t>4</w:t>
            </w:r>
            <w:r w:rsidRPr="00691C10">
              <w:rPr>
                <w:snapToGrid w:val="0"/>
              </w:rPr>
              <w:t>.2.2-</w:t>
            </w:r>
            <w:r w:rsidRPr="00691C10">
              <w:rPr>
                <w:rFonts w:hint="eastAsia"/>
                <w:snapToGrid w:val="0"/>
              </w:rPr>
              <w:t>1</w:t>
            </w:r>
            <w:r w:rsidRPr="00691C10">
              <w:rPr>
                <w:snapToGrid w:val="0"/>
              </w:rPr>
              <w:t xml:space="preserve">: </w:t>
            </w:r>
            <w:r w:rsidRPr="00691C10">
              <w:t xml:space="preserve">Requirement </w:t>
            </w:r>
            <w:r w:rsidRPr="00691C10">
              <w:rPr>
                <w:rFonts w:hint="eastAsia"/>
              </w:rPr>
              <w:t>for</w:t>
            </w:r>
            <w:r w:rsidRPr="00691C10">
              <w:t xml:space="preserve"> intrafrequency measure</w:t>
            </w:r>
            <w:r w:rsidRPr="00691C10">
              <w:rPr>
                <w:rFonts w:hint="eastAsia"/>
              </w:rPr>
              <w:t>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2719"/>
            </w:tblGrid>
            <w:tr w:rsidR="00F5032B" w:rsidRPr="00E81499" w14:paraId="16EC3D6C" w14:textId="77777777" w:rsidTr="00500BB7">
              <w:trPr>
                <w:cantSplit/>
                <w:jc w:val="center"/>
              </w:trPr>
              <w:tc>
                <w:tcPr>
                  <w:tcW w:w="2520" w:type="pct"/>
                </w:tcPr>
                <w:p w14:paraId="2F73C35B" w14:textId="77777777" w:rsidR="00F5032B" w:rsidRPr="00691C10" w:rsidRDefault="00F5032B" w:rsidP="00F5032B">
                  <w:pPr>
                    <w:pStyle w:val="TAH"/>
                    <w:rPr>
                      <w:rFonts w:cs="Arial"/>
                    </w:rPr>
                  </w:pPr>
                  <w:r w:rsidRPr="00691C10">
                    <w:rPr>
                      <w:rFonts w:cs="Arial"/>
                    </w:rPr>
                    <w:t>DRX cycle length (s)</w:t>
                  </w:r>
                </w:p>
              </w:tc>
              <w:tc>
                <w:tcPr>
                  <w:tcW w:w="2480" w:type="pct"/>
                </w:tcPr>
                <w:p w14:paraId="071A4C42" w14:textId="77777777" w:rsidR="00F5032B" w:rsidRPr="00E81499" w:rsidRDefault="00F5032B" w:rsidP="00F5032B">
                  <w:pPr>
                    <w:pStyle w:val="TAH"/>
                    <w:rPr>
                      <w:rFonts w:cs="Arial"/>
                      <w:lang w:val="en-US"/>
                    </w:rPr>
                  </w:pPr>
                  <w:proofErr w:type="spellStart"/>
                  <w:r w:rsidRPr="00E81499">
                    <w:rPr>
                      <w:rFonts w:cs="Arial"/>
                      <w:lang w:val="en-US"/>
                    </w:rPr>
                    <w:t>T</w:t>
                  </w:r>
                  <w:r w:rsidRPr="00E81499">
                    <w:rPr>
                      <w:rFonts w:cs="Arial"/>
                      <w:vertAlign w:val="subscript"/>
                      <w:lang w:val="en-US"/>
                    </w:rPr>
                    <w:t>measure_intra</w:t>
                  </w:r>
                  <w:proofErr w:type="spellEnd"/>
                  <w:r w:rsidRPr="00E81499">
                    <w:rPr>
                      <w:rFonts w:cs="Arial"/>
                      <w:vertAlign w:val="subscript"/>
                      <w:lang w:val="en-US"/>
                    </w:rPr>
                    <w:t xml:space="preserve"> </w:t>
                  </w:r>
                  <w:r w:rsidRPr="00E81499">
                    <w:rPr>
                      <w:rFonts w:cs="Arial"/>
                      <w:lang w:val="en-US"/>
                    </w:rPr>
                    <w:t>(s) (DRX cycles)</w:t>
                  </w:r>
                </w:p>
              </w:tc>
            </w:tr>
            <w:tr w:rsidR="00F5032B" w:rsidRPr="00691C10" w14:paraId="603E87FB" w14:textId="77777777" w:rsidTr="00500BB7">
              <w:trPr>
                <w:cantSplit/>
                <w:jc w:val="center"/>
              </w:trPr>
              <w:tc>
                <w:tcPr>
                  <w:tcW w:w="2520" w:type="pct"/>
                </w:tcPr>
                <w:p w14:paraId="7FFD099C" w14:textId="77777777" w:rsidR="00F5032B" w:rsidRPr="00691C10" w:rsidRDefault="00F5032B" w:rsidP="00F5032B">
                  <w:pPr>
                    <w:pStyle w:val="TAC"/>
                    <w:rPr>
                      <w:rFonts w:cs="Arial"/>
                    </w:rPr>
                  </w:pPr>
                  <w:r w:rsidRPr="00691C10">
                    <w:rPr>
                      <w:rFonts w:cs="Arial"/>
                    </w:rPr>
                    <w:t>0.</w:t>
                  </w:r>
                  <w:r w:rsidRPr="00691C10">
                    <w:rPr>
                      <w:rFonts w:cs="Arial" w:hint="eastAsia"/>
                    </w:rPr>
                    <w:t>256</w:t>
                  </w:r>
                  <w:r w:rsidRPr="00691C10">
                    <w:rPr>
                      <w:rFonts w:cs="Arial"/>
                    </w:rPr>
                    <w:t>&lt;DRX-cycle≤10.24</w:t>
                  </w:r>
                </w:p>
              </w:tc>
              <w:tc>
                <w:tcPr>
                  <w:tcW w:w="2480" w:type="pct"/>
                </w:tcPr>
                <w:p w14:paraId="29669A69" w14:textId="77777777" w:rsidR="00F5032B" w:rsidRPr="00691C10" w:rsidRDefault="00F5032B" w:rsidP="00F5032B">
                  <w:pPr>
                    <w:pStyle w:val="TAC"/>
                    <w:rPr>
                      <w:rFonts w:cs="Arial"/>
                    </w:rPr>
                  </w:pPr>
                  <w:r w:rsidRPr="00691C10">
                    <w:rPr>
                      <w:rFonts w:cs="Arial"/>
                    </w:rPr>
                    <w:t>Note1</w:t>
                  </w:r>
                  <w:r w:rsidRPr="00691C10">
                    <w:rPr>
                      <w:rFonts w:cs="Arial" w:hint="eastAsia"/>
                    </w:rPr>
                    <w:t xml:space="preserve"> (</w:t>
                  </w:r>
                  <w:r w:rsidRPr="00691C10">
                    <w:rPr>
                      <w:rFonts w:cs="Arial"/>
                    </w:rPr>
                    <w:t>5</w:t>
                  </w:r>
                  <w:r w:rsidRPr="00691C10">
                    <w:rPr>
                      <w:rFonts w:cs="Arial" w:hint="eastAsia"/>
                    </w:rPr>
                    <w:t>)</w:t>
                  </w:r>
                </w:p>
              </w:tc>
            </w:tr>
            <w:tr w:rsidR="00F5032B" w:rsidRPr="00E81499" w14:paraId="72565DBB" w14:textId="77777777" w:rsidTr="00500BB7">
              <w:trPr>
                <w:cantSplit/>
                <w:jc w:val="center"/>
              </w:trPr>
              <w:tc>
                <w:tcPr>
                  <w:tcW w:w="5000" w:type="pct"/>
                  <w:gridSpan w:val="2"/>
                </w:tcPr>
                <w:p w14:paraId="59F3A038" w14:textId="77777777" w:rsidR="00F5032B" w:rsidRPr="00E81499" w:rsidRDefault="00F5032B" w:rsidP="00F5032B">
                  <w:pPr>
                    <w:pStyle w:val="TAN"/>
                    <w:rPr>
                      <w:rFonts w:cs="Arial"/>
                      <w:lang w:val="en-US"/>
                    </w:rPr>
                  </w:pPr>
                  <w:r w:rsidRPr="00E81499">
                    <w:rPr>
                      <w:rFonts w:cs="Arial"/>
                      <w:lang w:val="en-US"/>
                    </w:rPr>
                    <w:t>Note1:</w:t>
                  </w:r>
                  <w:r w:rsidRPr="00E81499">
                    <w:rPr>
                      <w:rFonts w:cs="Arial"/>
                      <w:lang w:val="en-US"/>
                    </w:rPr>
                    <w:tab/>
                    <w:t>Time depends upon the DRX cycle in use</w:t>
                  </w:r>
                </w:p>
              </w:tc>
            </w:tr>
          </w:tbl>
          <w:p w14:paraId="7656C385" w14:textId="77777777" w:rsidR="00F5032B" w:rsidRPr="00E81499" w:rsidRDefault="00F5032B" w:rsidP="00F5032B">
            <w:pPr>
              <w:rPr>
                <w:rFonts w:cs="v4.2.0"/>
                <w:lang w:val="en-US"/>
              </w:rPr>
            </w:pPr>
          </w:p>
          <w:p w14:paraId="7997B76E" w14:textId="77777777" w:rsidR="00F5032B" w:rsidRPr="00E81499" w:rsidRDefault="00F5032B" w:rsidP="00F5032B">
            <w:pPr>
              <w:rPr>
                <w:rFonts w:cs="v4.2.0"/>
                <w:lang w:val="en-US"/>
              </w:rPr>
            </w:pPr>
            <w:r w:rsidRPr="00E81499">
              <w:rPr>
                <w:rFonts w:cs="v4.2.0"/>
                <w:lang w:val="en-US"/>
              </w:rPr>
              <w:t>The NRSRP measurement accuracy shall be as specified in the sub-clauses 9.1.22.1</w:t>
            </w:r>
          </w:p>
          <w:p w14:paraId="4C64E960" w14:textId="77777777" w:rsidR="00F5032B" w:rsidRDefault="00F5032B" w:rsidP="00F5032B">
            <w:pPr>
              <w:pStyle w:val="Heading3"/>
              <w:outlineLvl w:val="2"/>
              <w:rPr>
                <w:lang w:eastAsia="zh-CN"/>
              </w:rPr>
            </w:pPr>
            <w:r w:rsidRPr="00691C10">
              <w:t>8.1</w:t>
            </w:r>
            <w:r w:rsidRPr="00691C10">
              <w:rPr>
                <w:rFonts w:hint="eastAsia"/>
                <w:lang w:eastAsia="zh-CN"/>
              </w:rPr>
              <w:t>4</w:t>
            </w:r>
            <w:r w:rsidRPr="00691C10">
              <w:t>.</w:t>
            </w:r>
            <w:r w:rsidRPr="00691C10">
              <w:rPr>
                <w:rFonts w:hint="eastAsia"/>
                <w:lang w:eastAsia="zh-CN"/>
              </w:rPr>
              <w:t>3</w:t>
            </w:r>
            <w:r w:rsidRPr="00691C10">
              <w:tab/>
            </w:r>
            <w:r w:rsidRPr="00691C10">
              <w:rPr>
                <w:rFonts w:hint="eastAsia"/>
                <w:lang w:eastAsia="zh-CN"/>
              </w:rPr>
              <w:t xml:space="preserve">NB-IoT </w:t>
            </w:r>
            <w:r w:rsidRPr="00691C10">
              <w:t>intra frequency measurements</w:t>
            </w:r>
            <w:r w:rsidRPr="00691C10">
              <w:rPr>
                <w:rFonts w:hint="eastAsia"/>
                <w:lang w:eastAsia="zh-CN"/>
              </w:rPr>
              <w:t xml:space="preserve"> under enhanced coverage</w:t>
            </w:r>
          </w:p>
          <w:p w14:paraId="5659EFCD" w14:textId="77777777" w:rsidR="00F5032B" w:rsidRPr="00E81499" w:rsidRDefault="00F5032B" w:rsidP="00F5032B">
            <w:pPr>
              <w:rPr>
                <w:color w:val="FF0000"/>
                <w:lang w:val="en-US"/>
              </w:rPr>
            </w:pPr>
            <w:r w:rsidRPr="00E81499">
              <w:rPr>
                <w:color w:val="FF0000"/>
                <w:lang w:val="en-US"/>
              </w:rPr>
              <w:t xml:space="preserve">The requirements are specified for NB-IoT intra frequency measurements for serving NB-IoT cell. These measurements may be used by the NB-IoT for uplink power control. The measurement quantities are </w:t>
            </w:r>
            <w:r w:rsidRPr="00E81499">
              <w:rPr>
                <w:color w:val="FF0000"/>
                <w:lang w:val="en-US"/>
              </w:rPr>
              <w:lastRenderedPageBreak/>
              <w:t>defined in [4], the measurement model is defined in [22] and measurement accuracies are specified in clause 9. During the RRC_CONNECTED state the UE shall continuously measure serving NB-IoT cell.</w:t>
            </w:r>
          </w:p>
          <w:p w14:paraId="535162D7" w14:textId="77777777" w:rsidR="00F5032B" w:rsidRPr="00E81499" w:rsidRDefault="00F5032B" w:rsidP="00F5032B">
            <w:pPr>
              <w:rPr>
                <w:rFonts w:cs="v4.2.0"/>
                <w:color w:val="FF0000"/>
                <w:lang w:val="en-US"/>
              </w:rPr>
            </w:pPr>
            <w:r w:rsidRPr="00E81499">
              <w:rPr>
                <w:color w:val="FF0000"/>
                <w:lang w:val="en-US"/>
              </w:rPr>
              <w:t xml:space="preserve">The UE shall meet all applicable requirements specified in clause 8.14 </w:t>
            </w:r>
            <w:r w:rsidRPr="00E81499">
              <w:rPr>
                <w:rFonts w:cs="v4.2.0"/>
                <w:color w:val="FF0000"/>
                <w:lang w:val="en-US"/>
              </w:rPr>
              <w:t>under the following conditions:</w:t>
            </w:r>
          </w:p>
          <w:p w14:paraId="7449A400" w14:textId="77777777" w:rsidR="00F5032B" w:rsidRPr="00E81499" w:rsidRDefault="00F5032B" w:rsidP="00F5032B">
            <w:pPr>
              <w:pStyle w:val="B1"/>
              <w:rPr>
                <w:lang w:val="en-US"/>
              </w:rPr>
            </w:pPr>
            <w:r w:rsidRPr="00E81499">
              <w:rPr>
                <w:color w:val="FF0000"/>
                <w:lang w:val="en-US"/>
              </w:rPr>
              <w:t>-</w:t>
            </w:r>
            <w:r w:rsidRPr="00E81499">
              <w:rPr>
                <w:color w:val="FF0000"/>
                <w:lang w:val="en-US"/>
              </w:rPr>
              <w:tab/>
              <w:t>at least 1 DL subframe per radio frame of serving NB-IoT cell is available at the UE during measurement</w:t>
            </w:r>
            <w:r w:rsidRPr="00E81499">
              <w:rPr>
                <w:rFonts w:eastAsia="?? ??"/>
                <w:color w:val="FF0000"/>
                <w:lang w:val="en-US"/>
              </w:rPr>
              <w:t xml:space="preserve"> period</w:t>
            </w:r>
            <w:r w:rsidRPr="00E81499">
              <w:rPr>
                <w:color w:val="FF0000"/>
                <w:lang w:val="en-US"/>
              </w:rPr>
              <w:t>.</w:t>
            </w:r>
          </w:p>
          <w:p w14:paraId="4825824B" w14:textId="77777777" w:rsidR="00F5032B" w:rsidRPr="00E81499" w:rsidRDefault="00F5032B" w:rsidP="00F5032B">
            <w:pPr>
              <w:rPr>
                <w:lang w:val="en-US"/>
              </w:rPr>
            </w:pPr>
          </w:p>
          <w:p w14:paraId="62045F78" w14:textId="77777777" w:rsidR="00F5032B" w:rsidRPr="00691C10" w:rsidRDefault="00F5032B" w:rsidP="00F5032B">
            <w:pPr>
              <w:pStyle w:val="Heading4"/>
              <w:outlineLvl w:val="3"/>
            </w:pPr>
            <w:r w:rsidRPr="00691C10">
              <w:t>8.1</w:t>
            </w:r>
            <w:r w:rsidRPr="00691C10">
              <w:rPr>
                <w:rFonts w:hint="eastAsia"/>
                <w:lang w:eastAsia="zh-CN"/>
              </w:rPr>
              <w:t>4</w:t>
            </w:r>
            <w:r w:rsidRPr="00691C10">
              <w:t>.</w:t>
            </w:r>
            <w:r w:rsidRPr="00691C10">
              <w:rPr>
                <w:rFonts w:hint="eastAsia"/>
                <w:lang w:eastAsia="zh-CN"/>
              </w:rPr>
              <w:t>3</w:t>
            </w:r>
            <w:r w:rsidRPr="00691C10">
              <w:t>.1</w:t>
            </w:r>
            <w:r w:rsidRPr="00691C10">
              <w:tab/>
            </w:r>
            <w:r w:rsidRPr="00691C10">
              <w:rPr>
                <w:rFonts w:hint="eastAsia"/>
                <w:lang w:eastAsia="zh-CN"/>
              </w:rPr>
              <w:t>NB-IoT</w:t>
            </w:r>
            <w:r w:rsidRPr="00691C10">
              <w:t xml:space="preserve"> intra frequency measurements when no DRX is used</w:t>
            </w:r>
          </w:p>
          <w:p w14:paraId="5CCF71D5" w14:textId="77777777" w:rsidR="00F5032B" w:rsidRPr="00E81499" w:rsidRDefault="00F5032B" w:rsidP="00F5032B">
            <w:pPr>
              <w:rPr>
                <w:rFonts w:cs="v4.2.0"/>
                <w:lang w:val="en-US"/>
              </w:rPr>
            </w:pPr>
            <w:r w:rsidRPr="00E81499">
              <w:rPr>
                <w:rFonts w:cs="v4.2.0"/>
                <w:lang w:val="en-US"/>
              </w:rPr>
              <w:t xml:space="preserve">In the </w:t>
            </w:r>
            <w:r w:rsidRPr="00E81499">
              <w:rPr>
                <w:lang w:val="en-US"/>
              </w:rPr>
              <w:t>RRC_CONNECTED state</w:t>
            </w:r>
            <w:r w:rsidRPr="00E81499">
              <w:rPr>
                <w:rFonts w:cs="v4.2.0"/>
                <w:lang w:val="en-US"/>
              </w:rPr>
              <w:t xml:space="preserve"> the measurement period for </w:t>
            </w:r>
            <w:r w:rsidRPr="00E81499">
              <w:rPr>
                <w:lang w:val="en-US"/>
              </w:rPr>
              <w:t>intra frequency</w:t>
            </w:r>
            <w:r w:rsidRPr="00E81499">
              <w:rPr>
                <w:rFonts w:cs="v4.2.0"/>
                <w:lang w:val="en-US"/>
              </w:rPr>
              <w:t xml:space="preserve"> measurements is 1600ms. The NRSRP measurement accuracy shall be as specified in the sub-clauses 9.1.22.</w:t>
            </w:r>
            <w:r w:rsidRPr="00E81499">
              <w:rPr>
                <w:rFonts w:eastAsia="Malgun Gothic" w:cs="v4.2.0"/>
                <w:lang w:val="en-US"/>
              </w:rPr>
              <w:t>1</w:t>
            </w:r>
            <w:r w:rsidRPr="00E81499">
              <w:rPr>
                <w:rFonts w:cs="v4.2.0"/>
                <w:lang w:val="en-US"/>
              </w:rPr>
              <w:t>.</w:t>
            </w:r>
          </w:p>
          <w:p w14:paraId="1D4EE028" w14:textId="77777777" w:rsidR="00F5032B" w:rsidRPr="00691C10" w:rsidRDefault="00F5032B" w:rsidP="00F5032B">
            <w:pPr>
              <w:pStyle w:val="Heading4"/>
              <w:outlineLvl w:val="3"/>
            </w:pPr>
            <w:r w:rsidRPr="00691C10">
              <w:t>8.1</w:t>
            </w:r>
            <w:r w:rsidRPr="00691C10">
              <w:rPr>
                <w:rFonts w:hint="eastAsia"/>
                <w:lang w:eastAsia="zh-CN"/>
              </w:rPr>
              <w:t>4</w:t>
            </w:r>
            <w:r w:rsidRPr="00691C10">
              <w:t>.</w:t>
            </w:r>
            <w:r w:rsidRPr="00691C10">
              <w:rPr>
                <w:rFonts w:hint="eastAsia"/>
                <w:lang w:eastAsia="zh-CN"/>
              </w:rPr>
              <w:t>3</w:t>
            </w:r>
            <w:r w:rsidRPr="00691C10">
              <w:t>.</w:t>
            </w:r>
            <w:r w:rsidRPr="00691C10">
              <w:rPr>
                <w:rFonts w:hint="eastAsia"/>
                <w:lang w:eastAsia="zh-CN"/>
              </w:rPr>
              <w:t>2</w:t>
            </w:r>
            <w:r w:rsidRPr="00691C10">
              <w:tab/>
            </w:r>
            <w:r w:rsidRPr="00691C10">
              <w:rPr>
                <w:rFonts w:hint="eastAsia"/>
                <w:lang w:eastAsia="zh-CN"/>
              </w:rPr>
              <w:t>NB-IoT</w:t>
            </w:r>
            <w:r w:rsidRPr="00691C10">
              <w:t xml:space="preserve"> intra frequency measurements when DRX is used</w:t>
            </w:r>
          </w:p>
          <w:p w14:paraId="75FA27F5" w14:textId="77777777" w:rsidR="00F5032B" w:rsidRPr="00E81499" w:rsidRDefault="00F5032B" w:rsidP="00F5032B">
            <w:pPr>
              <w:rPr>
                <w:lang w:val="en-US"/>
              </w:rPr>
            </w:pPr>
            <w:r w:rsidRPr="00E81499">
              <w:rPr>
                <w:lang w:val="en-US"/>
              </w:rPr>
              <w:t xml:space="preserve">When DRX is used in the RRC_CONNECTED state the measurement period for intra frequency measurements is </w:t>
            </w:r>
            <w:proofErr w:type="spellStart"/>
            <w:r w:rsidRPr="00E81499">
              <w:rPr>
                <w:lang w:val="en-US"/>
              </w:rPr>
              <w:t>T</w:t>
            </w:r>
            <w:r w:rsidRPr="00E81499">
              <w:rPr>
                <w:vertAlign w:val="subscript"/>
                <w:lang w:val="en-US"/>
              </w:rPr>
              <w:t>measure_intra</w:t>
            </w:r>
            <w:proofErr w:type="spellEnd"/>
            <w:r w:rsidRPr="00E81499">
              <w:rPr>
                <w:lang w:val="en-US"/>
              </w:rPr>
              <w:t xml:space="preserve"> as shown in table 8.14.3.2-1.</w:t>
            </w:r>
          </w:p>
          <w:p w14:paraId="18DBE282" w14:textId="77777777" w:rsidR="00F5032B" w:rsidRPr="00691C10" w:rsidRDefault="00F5032B" w:rsidP="00F5032B">
            <w:pPr>
              <w:pStyle w:val="TH"/>
            </w:pPr>
            <w:r w:rsidRPr="00691C10">
              <w:rPr>
                <w:snapToGrid w:val="0"/>
              </w:rPr>
              <w:t>Table 8.1</w:t>
            </w:r>
            <w:r w:rsidRPr="00691C10">
              <w:rPr>
                <w:rFonts w:hint="eastAsia"/>
                <w:snapToGrid w:val="0"/>
              </w:rPr>
              <w:t>4</w:t>
            </w:r>
            <w:r w:rsidRPr="00691C10">
              <w:rPr>
                <w:snapToGrid w:val="0"/>
              </w:rPr>
              <w:t>.</w:t>
            </w:r>
            <w:r w:rsidRPr="00691C10">
              <w:rPr>
                <w:rFonts w:hint="eastAsia"/>
                <w:snapToGrid w:val="0"/>
              </w:rPr>
              <w:t>3</w:t>
            </w:r>
            <w:r w:rsidRPr="00691C10">
              <w:rPr>
                <w:snapToGrid w:val="0"/>
              </w:rPr>
              <w:t>.2-</w:t>
            </w:r>
            <w:r w:rsidRPr="00691C10">
              <w:rPr>
                <w:rFonts w:hint="eastAsia"/>
                <w:snapToGrid w:val="0"/>
              </w:rPr>
              <w:t>1</w:t>
            </w:r>
            <w:r w:rsidRPr="00691C10">
              <w:rPr>
                <w:snapToGrid w:val="0"/>
              </w:rPr>
              <w:t xml:space="preserve">: </w:t>
            </w:r>
            <w:r w:rsidRPr="00691C10">
              <w:t xml:space="preserve">Requirement </w:t>
            </w:r>
            <w:r w:rsidRPr="00691C10">
              <w:rPr>
                <w:rFonts w:hint="eastAsia"/>
              </w:rPr>
              <w:t>for</w:t>
            </w:r>
            <w:r w:rsidRPr="00691C10">
              <w:t xml:space="preserve"> intrafrequency measure</w:t>
            </w:r>
            <w:r w:rsidRPr="00691C10">
              <w:rPr>
                <w:rFonts w:hint="eastAsia"/>
              </w:rPr>
              <w:t>ment</w:t>
            </w:r>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5"/>
              <w:gridCol w:w="1774"/>
            </w:tblGrid>
            <w:tr w:rsidR="00F5032B" w:rsidRPr="00E81499" w14:paraId="0458B957" w14:textId="77777777" w:rsidTr="00500BB7">
              <w:trPr>
                <w:cantSplit/>
                <w:jc w:val="center"/>
              </w:trPr>
              <w:tc>
                <w:tcPr>
                  <w:tcW w:w="2956" w:type="pct"/>
                </w:tcPr>
                <w:p w14:paraId="468D5C7C" w14:textId="77777777" w:rsidR="00F5032B" w:rsidRPr="00691C10" w:rsidRDefault="00F5032B" w:rsidP="00F5032B">
                  <w:pPr>
                    <w:pStyle w:val="TAH"/>
                    <w:rPr>
                      <w:rFonts w:cs="Arial"/>
                    </w:rPr>
                  </w:pPr>
                  <w:r w:rsidRPr="00691C10">
                    <w:rPr>
                      <w:rFonts w:cs="Arial"/>
                    </w:rPr>
                    <w:t>DRX cycle length (s)</w:t>
                  </w:r>
                </w:p>
              </w:tc>
              <w:tc>
                <w:tcPr>
                  <w:tcW w:w="2044" w:type="pct"/>
                </w:tcPr>
                <w:p w14:paraId="3821D0EC" w14:textId="77777777" w:rsidR="00F5032B" w:rsidRPr="00E81499" w:rsidRDefault="00F5032B" w:rsidP="00F5032B">
                  <w:pPr>
                    <w:pStyle w:val="TAH"/>
                    <w:rPr>
                      <w:rFonts w:cs="Arial"/>
                      <w:lang w:val="en-US"/>
                    </w:rPr>
                  </w:pPr>
                  <w:proofErr w:type="spellStart"/>
                  <w:r w:rsidRPr="00E81499">
                    <w:rPr>
                      <w:rFonts w:cs="Arial"/>
                      <w:lang w:val="en-US"/>
                    </w:rPr>
                    <w:t>T</w:t>
                  </w:r>
                  <w:r w:rsidRPr="00E81499">
                    <w:rPr>
                      <w:rFonts w:cs="Arial"/>
                      <w:vertAlign w:val="subscript"/>
                      <w:lang w:val="en-US"/>
                    </w:rPr>
                    <w:t>measure_intra</w:t>
                  </w:r>
                  <w:proofErr w:type="spellEnd"/>
                  <w:r w:rsidRPr="00E81499">
                    <w:rPr>
                      <w:rFonts w:cs="Arial"/>
                      <w:vertAlign w:val="subscript"/>
                      <w:lang w:val="en-US"/>
                    </w:rPr>
                    <w:t xml:space="preserve"> </w:t>
                  </w:r>
                  <w:r w:rsidRPr="00E81499">
                    <w:rPr>
                      <w:rFonts w:cs="Arial"/>
                      <w:lang w:val="en-US"/>
                    </w:rPr>
                    <w:t>(s) (DRX cycles)</w:t>
                  </w:r>
                </w:p>
              </w:tc>
            </w:tr>
            <w:tr w:rsidR="00F5032B" w:rsidRPr="00691C10" w14:paraId="375972F2" w14:textId="77777777" w:rsidTr="00500BB7">
              <w:trPr>
                <w:cantSplit/>
                <w:jc w:val="center"/>
              </w:trPr>
              <w:tc>
                <w:tcPr>
                  <w:tcW w:w="2956" w:type="pct"/>
                </w:tcPr>
                <w:p w14:paraId="5ACAFCA5" w14:textId="77777777" w:rsidR="00F5032B" w:rsidRPr="00691C10" w:rsidRDefault="00F5032B" w:rsidP="00F5032B">
                  <w:pPr>
                    <w:pStyle w:val="TAC"/>
                    <w:rPr>
                      <w:rFonts w:cs="Arial"/>
                    </w:rPr>
                  </w:pPr>
                  <w:r w:rsidRPr="00691C10">
                    <w:rPr>
                      <w:rFonts w:cs="Arial"/>
                    </w:rPr>
                    <w:t>0.</w:t>
                  </w:r>
                  <w:r w:rsidRPr="00691C10">
                    <w:rPr>
                      <w:rFonts w:cs="Arial" w:hint="eastAsia"/>
                    </w:rPr>
                    <w:t>256</w:t>
                  </w:r>
                  <w:r w:rsidRPr="00691C10">
                    <w:rPr>
                      <w:rFonts w:cs="Arial"/>
                    </w:rPr>
                    <w:t>&lt;DRX-cycle≤10.24</w:t>
                  </w:r>
                </w:p>
              </w:tc>
              <w:tc>
                <w:tcPr>
                  <w:tcW w:w="2044" w:type="pct"/>
                </w:tcPr>
                <w:p w14:paraId="384B2F11" w14:textId="77777777" w:rsidR="00F5032B" w:rsidRPr="00691C10" w:rsidRDefault="00F5032B" w:rsidP="00F5032B">
                  <w:pPr>
                    <w:pStyle w:val="TAC"/>
                    <w:rPr>
                      <w:rFonts w:cs="Arial"/>
                    </w:rPr>
                  </w:pPr>
                  <w:r w:rsidRPr="00691C10">
                    <w:rPr>
                      <w:rFonts w:cs="Arial"/>
                    </w:rPr>
                    <w:t>Note1</w:t>
                  </w:r>
                  <w:r w:rsidRPr="00691C10">
                    <w:rPr>
                      <w:rFonts w:cs="Arial" w:hint="eastAsia"/>
                    </w:rPr>
                    <w:t xml:space="preserve"> (</w:t>
                  </w:r>
                  <w:r w:rsidRPr="00691C10">
                    <w:rPr>
                      <w:rFonts w:cs="Arial"/>
                    </w:rPr>
                    <w:t>5</w:t>
                  </w:r>
                  <w:r w:rsidRPr="00691C10">
                    <w:rPr>
                      <w:rFonts w:cs="Arial" w:hint="eastAsia"/>
                    </w:rPr>
                    <w:t>)</w:t>
                  </w:r>
                </w:p>
              </w:tc>
            </w:tr>
            <w:tr w:rsidR="00F5032B" w:rsidRPr="00E81499" w14:paraId="532103DF" w14:textId="77777777" w:rsidTr="00500BB7">
              <w:trPr>
                <w:cantSplit/>
                <w:jc w:val="center"/>
              </w:trPr>
              <w:tc>
                <w:tcPr>
                  <w:tcW w:w="5000" w:type="pct"/>
                  <w:gridSpan w:val="2"/>
                </w:tcPr>
                <w:p w14:paraId="7D9B8A99" w14:textId="77777777" w:rsidR="00F5032B" w:rsidRPr="00E81499" w:rsidRDefault="00F5032B" w:rsidP="00F5032B">
                  <w:pPr>
                    <w:pStyle w:val="TAN"/>
                    <w:rPr>
                      <w:rFonts w:cs="Arial"/>
                      <w:lang w:val="en-US"/>
                    </w:rPr>
                  </w:pPr>
                  <w:r w:rsidRPr="00E81499">
                    <w:rPr>
                      <w:rFonts w:cs="Arial"/>
                      <w:lang w:val="en-US"/>
                    </w:rPr>
                    <w:t>Note1:</w:t>
                  </w:r>
                  <w:r w:rsidRPr="00E81499">
                    <w:rPr>
                      <w:rFonts w:cs="Arial"/>
                      <w:lang w:val="en-US"/>
                    </w:rPr>
                    <w:tab/>
                    <w:t>Time depends upon the DRX cycle in use</w:t>
                  </w:r>
                </w:p>
              </w:tc>
            </w:tr>
          </w:tbl>
          <w:p w14:paraId="349E5841" w14:textId="77777777" w:rsidR="00F5032B" w:rsidRPr="00E81499" w:rsidRDefault="00F5032B" w:rsidP="00F5032B">
            <w:pPr>
              <w:rPr>
                <w:lang w:val="en-US"/>
              </w:rPr>
            </w:pPr>
          </w:p>
          <w:p w14:paraId="39AC9213" w14:textId="77777777" w:rsidR="00F5032B" w:rsidRPr="00E81499" w:rsidRDefault="00F5032B" w:rsidP="00F5032B">
            <w:pPr>
              <w:rPr>
                <w:lang w:val="en-US"/>
              </w:rPr>
            </w:pPr>
            <w:r w:rsidRPr="00E81499">
              <w:rPr>
                <w:lang w:val="en-US"/>
              </w:rPr>
              <w:t>The NRSRP measurement accuracy shall be as specified in the sub-clauses 9.1.22.</w:t>
            </w:r>
            <w:r w:rsidRPr="00E81499">
              <w:rPr>
                <w:rFonts w:eastAsia="Malgun Gothic"/>
                <w:lang w:val="en-US"/>
              </w:rPr>
              <w:t>1</w:t>
            </w:r>
            <w:r w:rsidRPr="00E81499">
              <w:rPr>
                <w:lang w:val="en-US"/>
              </w:rPr>
              <w:t>.</w:t>
            </w:r>
          </w:p>
          <w:p w14:paraId="2C6CC24A" w14:textId="77777777" w:rsidR="00F5032B" w:rsidRPr="00691C10" w:rsidRDefault="00F5032B" w:rsidP="00F5032B">
            <w:pPr>
              <w:pStyle w:val="Heading3"/>
              <w:outlineLvl w:val="2"/>
            </w:pPr>
            <w:r w:rsidRPr="00691C10">
              <w:t>8.14.4</w:t>
            </w:r>
            <w:r w:rsidRPr="00691C10">
              <w:tab/>
              <w:t>Connected mode channel quality report for UE Category NB1</w:t>
            </w:r>
          </w:p>
          <w:p w14:paraId="63664D20" w14:textId="77777777" w:rsidR="00F5032B" w:rsidRPr="00E81499" w:rsidRDefault="00F5032B" w:rsidP="00F5032B">
            <w:pPr>
              <w:rPr>
                <w:lang w:val="en-US"/>
              </w:rPr>
            </w:pPr>
            <w:r w:rsidRPr="00E81499">
              <w:rPr>
                <w:lang w:val="en-US"/>
              </w:rPr>
              <w:t xml:space="preserve">The requirements in this clause shall apply for UE supporting DL channel quality reporting for UE Category NB1 as defined in TS 36.331 [2] when triggered by the MAC-CE command as specified in TS 36.321 [17]. </w:t>
            </w:r>
          </w:p>
          <w:p w14:paraId="66A99FF6" w14:textId="77777777" w:rsidR="00F5032B" w:rsidRPr="00E81499" w:rsidRDefault="00F5032B" w:rsidP="00F5032B">
            <w:pPr>
              <w:rPr>
                <w:noProof/>
                <w:lang w:val="en-US"/>
              </w:rPr>
            </w:pPr>
            <w:r w:rsidRPr="00E81499">
              <w:rPr>
                <w:lang w:val="en-US"/>
              </w:rPr>
              <w:t xml:space="preserve">The DL channel quality </w:t>
            </w:r>
            <w:r w:rsidRPr="00E81499">
              <w:rPr>
                <w:noProof/>
                <w:lang w:val="en-US"/>
              </w:rPr>
              <w:t>provides the serving eNB with information about the minimum NPDCCH repetition level to satisfy the hypothetical NPDCCH block error rate of 1% with the parameters specified in Table 8.14.4-1.</w:t>
            </w:r>
          </w:p>
          <w:p w14:paraId="146A8A52" w14:textId="77777777" w:rsidR="00F5032B" w:rsidRPr="00E81499" w:rsidRDefault="00F5032B" w:rsidP="00F5032B">
            <w:pPr>
              <w:pStyle w:val="TH"/>
              <w:rPr>
                <w:lang w:val="en-US"/>
              </w:rPr>
            </w:pPr>
            <w:r w:rsidRPr="00E81499">
              <w:rPr>
                <w:lang w:val="en-US"/>
              </w:rPr>
              <w:t>Table 8.14.4-1: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F5032B" w:rsidRPr="00691C10" w14:paraId="6681623A" w14:textId="77777777" w:rsidTr="00500BB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49191F" w14:textId="77777777" w:rsidR="00F5032B" w:rsidRPr="00691C10" w:rsidRDefault="00F5032B" w:rsidP="00F5032B">
                  <w:pPr>
                    <w:pStyle w:val="TAH"/>
                    <w:rPr>
                      <w:rFonts w:eastAsia="SimSun"/>
                    </w:rPr>
                  </w:pPr>
                  <w:r w:rsidRPr="00691C10">
                    <w:rPr>
                      <w:rFonts w:eastAsia="SimSun"/>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D558FFB" w14:textId="77777777" w:rsidR="00F5032B" w:rsidRPr="00691C10" w:rsidRDefault="00F5032B" w:rsidP="00F5032B">
                  <w:pPr>
                    <w:pStyle w:val="TAH"/>
                    <w:rPr>
                      <w:rFonts w:eastAsia="SimSun"/>
                    </w:rPr>
                  </w:pPr>
                  <w:r w:rsidRPr="00691C10">
                    <w:rPr>
                      <w:rFonts w:eastAsia="SimSun"/>
                    </w:rPr>
                    <w:t>Values</w:t>
                  </w:r>
                </w:p>
              </w:tc>
            </w:tr>
            <w:tr w:rsidR="00F5032B" w:rsidRPr="00691C10" w14:paraId="457A68A1" w14:textId="77777777" w:rsidTr="00500BB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CA2474E" w14:textId="77777777" w:rsidR="00F5032B" w:rsidRPr="00691C10" w:rsidRDefault="00F5032B" w:rsidP="00F5032B">
                  <w:pPr>
                    <w:pStyle w:val="TAC"/>
                    <w:rPr>
                      <w:rFonts w:eastAsia="SimSun"/>
                    </w:rPr>
                  </w:pPr>
                  <w:r w:rsidRPr="00691C10">
                    <w:rPr>
                      <w:rFonts w:eastAsia="SimSun"/>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489634F5" w14:textId="77777777" w:rsidR="00F5032B" w:rsidRPr="00691C10" w:rsidRDefault="00F5032B" w:rsidP="00F5032B">
                  <w:pPr>
                    <w:pStyle w:val="TAC"/>
                    <w:rPr>
                      <w:rFonts w:eastAsia="SimSun"/>
                    </w:rPr>
                  </w:pPr>
                  <w:r w:rsidRPr="00691C10">
                    <w:rPr>
                      <w:rFonts w:eastAsia="SimSun"/>
                    </w:rPr>
                    <w:t>Format N1</w:t>
                  </w:r>
                </w:p>
              </w:tc>
            </w:tr>
            <w:tr w:rsidR="00F5032B" w:rsidRPr="00E81499" w14:paraId="314B32C5" w14:textId="77777777" w:rsidTr="00500BB7">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40CC93A" w14:textId="77777777" w:rsidR="00F5032B" w:rsidRPr="00E81499" w:rsidRDefault="00F5032B" w:rsidP="00F5032B">
                  <w:pPr>
                    <w:pStyle w:val="TAC"/>
                    <w:rPr>
                      <w:lang w:val="en-US" w:eastAsia="ja-JP"/>
                    </w:rPr>
                  </w:pPr>
                  <w:r w:rsidRPr="00E81499">
                    <w:rPr>
                      <w:lang w:val="en-US" w:eastAsia="ja-JP"/>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905649" w14:textId="77777777" w:rsidR="00F5032B" w:rsidRPr="00E81499" w:rsidRDefault="00F5032B" w:rsidP="00F5032B">
                  <w:pPr>
                    <w:pStyle w:val="TAC"/>
                    <w:rPr>
                      <w:lang w:val="en-US" w:eastAsia="ja-JP"/>
                    </w:rPr>
                  </w:pPr>
                  <w:r w:rsidRPr="00E81499">
                    <w:rPr>
                      <w:lang w:val="en-US" w:eastAsia="ja-JP"/>
                    </w:rPr>
                    <w:t>23bits</w:t>
                  </w:r>
                </w:p>
              </w:tc>
            </w:tr>
            <w:tr w:rsidR="00F5032B" w:rsidRPr="00E81499" w14:paraId="5800020D" w14:textId="77777777" w:rsidTr="00500BB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CE779F9" w14:textId="77777777" w:rsidR="00F5032B" w:rsidRPr="00E81499" w:rsidRDefault="00F5032B" w:rsidP="00F5032B">
                  <w:pPr>
                    <w:pStyle w:val="TAC"/>
                    <w:rPr>
                      <w:lang w:val="en-US" w:eastAsia="ja-JP"/>
                    </w:rPr>
                  </w:pPr>
                  <w:r w:rsidRPr="00E81499">
                    <w:rPr>
                      <w:lang w:val="en-US" w:eastAsia="ja-JP"/>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473F0718" w14:textId="77777777" w:rsidR="00F5032B" w:rsidRPr="00E81499" w:rsidRDefault="00F5032B" w:rsidP="00F5032B">
                  <w:pPr>
                    <w:pStyle w:val="TAC"/>
                    <w:rPr>
                      <w:lang w:val="en-US" w:eastAsia="ja-JP"/>
                    </w:rPr>
                  </w:pPr>
                  <w:r w:rsidRPr="00E81499">
                    <w:rPr>
                      <w:lang w:val="en-US" w:eastAsia="ja-JP"/>
                    </w:rPr>
                    <w:t>200kHz</w:t>
                  </w:r>
                </w:p>
              </w:tc>
            </w:tr>
            <w:tr w:rsidR="00F5032B" w:rsidRPr="00E81499" w14:paraId="0304B390" w14:textId="77777777" w:rsidTr="00500BB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135BA0DD" w14:textId="77777777" w:rsidR="00F5032B" w:rsidRPr="00E81499" w:rsidRDefault="00F5032B" w:rsidP="00F5032B">
                  <w:pPr>
                    <w:pStyle w:val="TAC"/>
                    <w:rPr>
                      <w:lang w:val="en-US" w:eastAsia="ja-JP"/>
                    </w:rPr>
                  </w:pPr>
                  <w:r w:rsidRPr="00E81499">
                    <w:rPr>
                      <w:lang w:val="en-US" w:eastAsia="ja-JP"/>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3D370697" w14:textId="77777777" w:rsidR="00F5032B" w:rsidRPr="00E81499" w:rsidRDefault="00F5032B" w:rsidP="00F5032B">
                  <w:pPr>
                    <w:pStyle w:val="TAC"/>
                    <w:rPr>
                      <w:lang w:val="en-US" w:eastAsia="ja-JP"/>
                    </w:rPr>
                  </w:pPr>
                  <w:r w:rsidRPr="00E81499">
                    <w:rPr>
                      <w:lang w:val="en-US" w:eastAsia="ja-JP"/>
                    </w:rPr>
                    <w:t>2</w:t>
                  </w:r>
                </w:p>
              </w:tc>
            </w:tr>
            <w:tr w:rsidR="00F5032B" w:rsidRPr="00E81499" w14:paraId="49FF1B7B" w14:textId="77777777" w:rsidTr="00500BB7">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66695395" w14:textId="77777777" w:rsidR="00F5032B" w:rsidRPr="00E81499" w:rsidRDefault="00F5032B" w:rsidP="00F5032B">
                  <w:pPr>
                    <w:pStyle w:val="TAC"/>
                    <w:rPr>
                      <w:lang w:val="en-US" w:eastAsia="ja-JP"/>
                    </w:rPr>
                  </w:pPr>
                  <w:r w:rsidRPr="00E81499">
                    <w:rPr>
                      <w:lang w:val="en-US" w:eastAsia="ja-JP"/>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71B864C7" w14:textId="77777777" w:rsidR="00F5032B" w:rsidRPr="00E81499" w:rsidRDefault="00F5032B" w:rsidP="00F5032B">
                  <w:pPr>
                    <w:pStyle w:val="TAC"/>
                    <w:rPr>
                      <w:lang w:val="en-US" w:eastAsia="ja-JP"/>
                    </w:rPr>
                  </w:pPr>
                  <w:r w:rsidRPr="00E81499">
                    <w:rPr>
                      <w:lang w:val="en-US" w:eastAsia="ja-JP"/>
                    </w:rPr>
                    <w:t>OFF</w:t>
                  </w:r>
                </w:p>
              </w:tc>
            </w:tr>
          </w:tbl>
          <w:p w14:paraId="5ACE1AD1" w14:textId="77777777" w:rsidR="00F5032B" w:rsidRPr="00E81499" w:rsidRDefault="00F5032B" w:rsidP="00F5032B">
            <w:pPr>
              <w:rPr>
                <w:lang w:val="en-US"/>
              </w:rPr>
            </w:pPr>
          </w:p>
          <w:p w14:paraId="2FE7BBAA" w14:textId="77777777" w:rsidR="00F5032B" w:rsidRPr="00E81499" w:rsidRDefault="00F5032B" w:rsidP="00F5032B">
            <w:pPr>
              <w:rPr>
                <w:lang w:val="en-US"/>
              </w:rPr>
            </w:pPr>
            <w:r w:rsidRPr="00E81499">
              <w:rPr>
                <w:lang w:val="en-US"/>
              </w:rPr>
              <w:t>The reported NPDCCH repetition level shall be derived from the channel quality measured over the NPDCCH period which carries the uplink grant of channel quality report for measurement of DL channel quality of the configured carrier.</w:t>
            </w:r>
          </w:p>
          <w:p w14:paraId="68172646" w14:textId="77777777" w:rsidR="00F5032B" w:rsidRPr="00E81499" w:rsidRDefault="00F5032B" w:rsidP="00F5032B">
            <w:pPr>
              <w:rPr>
                <w:lang w:val="en-US"/>
              </w:rPr>
            </w:pPr>
            <w:r w:rsidRPr="00E81499">
              <w:rPr>
                <w:lang w:val="en-US"/>
              </w:rPr>
              <w:lastRenderedPageBreak/>
              <w:t xml:space="preserve">The NPDCCH repetition level for </w:t>
            </w:r>
            <w:proofErr w:type="spellStart"/>
            <w:r w:rsidRPr="00E81499">
              <w:rPr>
                <w:lang w:val="en-US"/>
              </w:rPr>
              <w:t>QualityReport</w:t>
            </w:r>
            <w:proofErr w:type="spellEnd"/>
            <w:r w:rsidRPr="00E81499">
              <w:rPr>
                <w:lang w:val="en-US"/>
              </w:rPr>
              <w:t xml:space="preserve"> specified in TS 36.321 [17] is chosen from the supported NPDCCH repetition levels [3]. The report mapping is defined in 9.1.22.15.</w:t>
            </w:r>
          </w:p>
          <w:p w14:paraId="5B242A23" w14:textId="77777777" w:rsidR="00F5032B" w:rsidRPr="00E81499" w:rsidRDefault="00F5032B" w:rsidP="00F5032B">
            <w:pPr>
              <w:rPr>
                <w:rFonts w:cs="v4.2.0"/>
                <w:szCs w:val="24"/>
                <w:lang w:val="en-US"/>
              </w:rPr>
            </w:pPr>
            <w:r w:rsidRPr="00E81499">
              <w:rPr>
                <w:rFonts w:cs="v4.2.0"/>
                <w:szCs w:val="24"/>
                <w:lang w:val="en-US"/>
              </w:rPr>
              <w:t>The UE shall satisfy the downlink channel quality measurement accuracy requirements as specified in 9.1.22.16.</w:t>
            </w:r>
          </w:p>
          <w:p w14:paraId="15717156" w14:textId="77777777" w:rsidR="00F5032B" w:rsidRPr="00E81499" w:rsidRDefault="00F5032B" w:rsidP="00F5032B">
            <w:pPr>
              <w:rPr>
                <w:rFonts w:cs="v4.2.0"/>
                <w:szCs w:val="24"/>
                <w:lang w:val="en-US"/>
              </w:rPr>
            </w:pPr>
          </w:p>
          <w:p w14:paraId="3C15A3F1" w14:textId="77777777" w:rsidR="00F5032B" w:rsidRPr="00C5532E" w:rsidRDefault="00F5032B" w:rsidP="00F5032B">
            <w:pPr>
              <w:pStyle w:val="Heading3"/>
              <w:outlineLvl w:val="2"/>
              <w:rPr>
                <w:color w:val="FF0000"/>
                <w:lang w:eastAsia="zh-CN"/>
              </w:rPr>
            </w:pPr>
            <w:r w:rsidRPr="00C5532E">
              <w:rPr>
                <w:color w:val="FF0000"/>
              </w:rPr>
              <w:t>8.1</w:t>
            </w:r>
            <w:r w:rsidRPr="00C5532E">
              <w:rPr>
                <w:rFonts w:hint="eastAsia"/>
                <w:color w:val="FF0000"/>
                <w:lang w:eastAsia="zh-CN"/>
              </w:rPr>
              <w:t>4</w:t>
            </w:r>
            <w:r w:rsidRPr="00C5532E">
              <w:rPr>
                <w:color w:val="FF0000"/>
              </w:rPr>
              <w:t>.</w:t>
            </w:r>
            <w:r w:rsidRPr="00C5532E">
              <w:rPr>
                <w:color w:val="FF0000"/>
                <w:lang w:eastAsia="zh-CN"/>
              </w:rPr>
              <w:t>5</w:t>
            </w:r>
            <w:r w:rsidRPr="00C5532E">
              <w:rPr>
                <w:color w:val="FF0000"/>
              </w:rPr>
              <w:tab/>
            </w:r>
            <w:r w:rsidRPr="00C5532E">
              <w:rPr>
                <w:rFonts w:hint="eastAsia"/>
                <w:color w:val="FF0000"/>
                <w:lang w:eastAsia="zh-CN"/>
              </w:rPr>
              <w:t xml:space="preserve">NB-IoT </w:t>
            </w:r>
            <w:r w:rsidRPr="00C5532E">
              <w:rPr>
                <w:color w:val="FF0000"/>
              </w:rPr>
              <w:t xml:space="preserve">intra frequency neighbour cell measurements </w:t>
            </w:r>
            <w:r w:rsidRPr="00C5532E">
              <w:rPr>
                <w:rFonts w:hint="eastAsia"/>
                <w:color w:val="FF0000"/>
                <w:lang w:eastAsia="zh-CN"/>
              </w:rPr>
              <w:t>under normal coverage</w:t>
            </w:r>
          </w:p>
          <w:p w14:paraId="253F3B21" w14:textId="77777777" w:rsidR="00F5032B" w:rsidRPr="00E81499" w:rsidRDefault="00F5032B" w:rsidP="00F5032B">
            <w:pPr>
              <w:rPr>
                <w:rFonts w:cs="v4.2.0"/>
                <w:color w:val="FF0000"/>
                <w:lang w:val="en-US"/>
              </w:rPr>
            </w:pPr>
            <w:r w:rsidRPr="00E81499">
              <w:rPr>
                <w:color w:val="FF0000"/>
                <w:lang w:val="en-US"/>
              </w:rPr>
              <w:t xml:space="preserve">The UE shall be able to identify new intra-frequency cells and perform NRSRP (and NRSRQ) measurements of identified intra-frequency cells without an explicit intra-frequency </w:t>
            </w:r>
            <w:proofErr w:type="spellStart"/>
            <w:r w:rsidRPr="00E81499">
              <w:rPr>
                <w:color w:val="FF0000"/>
                <w:lang w:val="en-US"/>
              </w:rPr>
              <w:t>neighbour</w:t>
            </w:r>
            <w:proofErr w:type="spellEnd"/>
            <w:r w:rsidRPr="00E81499">
              <w:rPr>
                <w:color w:val="FF0000"/>
                <w:lang w:val="en-US"/>
              </w:rPr>
              <w:t xml:space="preserve"> cell list containing physical layer cell identities and without use any measurement gaps and without causing any interruption when any of following conditions are fulfilled:</w:t>
            </w:r>
            <w:r w:rsidRPr="00E81499">
              <w:rPr>
                <w:rFonts w:cs="v4.2.0"/>
                <w:color w:val="FF0000"/>
                <w:lang w:val="en-US"/>
              </w:rPr>
              <w:t xml:space="preserve"> </w:t>
            </w:r>
          </w:p>
          <w:p w14:paraId="05CC2E05" w14:textId="77777777" w:rsidR="00F5032B" w:rsidRPr="00E81499" w:rsidRDefault="00F5032B" w:rsidP="00F5032B">
            <w:pPr>
              <w:pStyle w:val="B1"/>
              <w:rPr>
                <w:color w:val="FF0000"/>
                <w:lang w:val="en-US"/>
              </w:rPr>
            </w:pPr>
            <w:r w:rsidRPr="00E81499">
              <w:rPr>
                <w:color w:val="FF0000"/>
                <w:lang w:val="en-US"/>
              </w:rPr>
              <w:t>-</w:t>
            </w:r>
            <w:r w:rsidRPr="00E81499">
              <w:rPr>
                <w:color w:val="FF0000"/>
                <w:lang w:val="en-US"/>
              </w:rPr>
              <w:tab/>
              <w:t>w</w:t>
            </w:r>
            <w:r w:rsidRPr="00E81499">
              <w:rPr>
                <w:rFonts w:eastAsia="?? ??"/>
                <w:color w:val="FF0000"/>
                <w:lang w:val="en-US"/>
              </w:rPr>
              <w:t>hen the downlink radio link quality</w:t>
            </w:r>
            <w:r w:rsidRPr="00E81499">
              <w:rPr>
                <w:color w:val="FF0000"/>
                <w:lang w:val="en-US"/>
              </w:rPr>
              <w:t xml:space="preserve"> of the NB-IoT cell estimated </w:t>
            </w:r>
            <w:r w:rsidRPr="00E81499">
              <w:rPr>
                <w:rFonts w:eastAsia="?? ??"/>
                <w:color w:val="FF0000"/>
                <w:lang w:val="en-US"/>
              </w:rPr>
              <w:t xml:space="preserve">over the last </w:t>
            </w:r>
            <w:proofErr w:type="spellStart"/>
            <w:r w:rsidRPr="00E81499">
              <w:rPr>
                <w:color w:val="FF0000"/>
                <w:lang w:val="en-US"/>
              </w:rPr>
              <w:t>T</w:t>
            </w:r>
            <w:r w:rsidRPr="00E81499">
              <w:rPr>
                <w:color w:val="FF0000"/>
                <w:vertAlign w:val="subscript"/>
                <w:lang w:val="en-US"/>
              </w:rPr>
              <w:t>Evaluate_</w:t>
            </w:r>
            <w:r w:rsidRPr="00E81499">
              <w:rPr>
                <w:color w:val="FF0000"/>
                <w:lang w:val="en-US"/>
              </w:rPr>
              <w:t>Q</w:t>
            </w:r>
            <w:r w:rsidRPr="00E81499">
              <w:rPr>
                <w:color w:val="FF0000"/>
                <w:vertAlign w:val="subscript"/>
                <w:lang w:val="en-US"/>
              </w:rPr>
              <w:t>out_NB</w:t>
            </w:r>
            <w:proofErr w:type="spellEnd"/>
            <w:r w:rsidRPr="00E81499">
              <w:rPr>
                <w:color w:val="FF0000"/>
                <w:vertAlign w:val="subscript"/>
                <w:lang w:val="en-US"/>
              </w:rPr>
              <w:t>-IoT</w:t>
            </w:r>
            <w:r w:rsidRPr="00E81499" w:rsidDel="00196C59">
              <w:rPr>
                <w:rFonts w:eastAsia="?? ??"/>
                <w:color w:val="FF0000"/>
                <w:lang w:val="en-US"/>
              </w:rPr>
              <w:t xml:space="preserve"> </w:t>
            </w:r>
            <w:r w:rsidRPr="00E81499">
              <w:rPr>
                <w:rFonts w:eastAsia="?? ??"/>
                <w:color w:val="FF0000"/>
                <w:lang w:val="en-US"/>
              </w:rPr>
              <w:t>period</w:t>
            </w:r>
            <w:r w:rsidRPr="00E81499">
              <w:rPr>
                <w:color w:val="FF0000"/>
                <w:lang w:val="en-US"/>
              </w:rPr>
              <w:t xml:space="preserve"> </w:t>
            </w:r>
            <w:r w:rsidRPr="00E81499">
              <w:rPr>
                <w:rFonts w:eastAsia="?? ??"/>
                <w:color w:val="FF0000"/>
                <w:lang w:val="en-US"/>
              </w:rPr>
              <w:t xml:space="preserve">becomes worse than the threshold </w:t>
            </w:r>
            <w:proofErr w:type="spellStart"/>
            <w:r w:rsidRPr="00E81499">
              <w:rPr>
                <w:rFonts w:eastAsia="?? ??"/>
                <w:color w:val="FF0000"/>
                <w:lang w:val="en-US"/>
              </w:rPr>
              <w:t>Q</w:t>
            </w:r>
            <w:r w:rsidRPr="00E81499">
              <w:rPr>
                <w:rFonts w:eastAsia="?? ??"/>
                <w:color w:val="FF0000"/>
                <w:vertAlign w:val="subscript"/>
                <w:lang w:val="en-US"/>
              </w:rPr>
              <w:t>out</w:t>
            </w:r>
            <w:r w:rsidRPr="00E81499">
              <w:rPr>
                <w:color w:val="FF0000"/>
                <w:vertAlign w:val="subscript"/>
                <w:lang w:val="en-US"/>
              </w:rPr>
              <w:t>_NB</w:t>
            </w:r>
            <w:proofErr w:type="spellEnd"/>
            <w:r w:rsidRPr="00E81499">
              <w:rPr>
                <w:color w:val="FF0000"/>
                <w:vertAlign w:val="subscript"/>
                <w:lang w:val="en-US"/>
              </w:rPr>
              <w:t>-IoT</w:t>
            </w:r>
            <w:r w:rsidRPr="00E81499">
              <w:rPr>
                <w:color w:val="FF0000"/>
                <w:lang w:val="en-US"/>
              </w:rPr>
              <w:t>,</w:t>
            </w:r>
          </w:p>
          <w:p w14:paraId="050E1ECE" w14:textId="11D81C2D" w:rsidR="00F5032B" w:rsidRPr="00E81499" w:rsidRDefault="00F5032B" w:rsidP="00F5032B">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when an out-of-sync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w:t>
            </w:r>
            <w:r w:rsidR="00F60892" w:rsidRPr="00E81499">
              <w:rPr>
                <w:rFonts w:eastAsia="Times New Roman"/>
                <w:color w:val="FF0000"/>
                <w:lang w:val="en-US"/>
              </w:rPr>
              <w:t xml:space="preserve"> during last time duration T1</w:t>
            </w:r>
            <w:r w:rsidRPr="00E81499">
              <w:rPr>
                <w:color w:val="FF0000"/>
                <w:lang w:val="en-US"/>
              </w:rPr>
              <w:t>.</w:t>
            </w:r>
          </w:p>
          <w:p w14:paraId="35045E9C" w14:textId="48A161B7" w:rsidR="00FE0108" w:rsidRPr="00E81499" w:rsidRDefault="00FE0108" w:rsidP="00FE0108">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 xml:space="preserve">when </w:t>
            </w:r>
            <w:r w:rsidR="005107A4" w:rsidRPr="00E81499">
              <w:rPr>
                <w:rFonts w:eastAsia="Times New Roman"/>
                <w:color w:val="FF0000"/>
                <w:lang w:val="en-US"/>
              </w:rPr>
              <w:t>no in</w:t>
            </w:r>
            <w:r w:rsidRPr="00E81499">
              <w:rPr>
                <w:rFonts w:eastAsia="Times New Roman"/>
                <w:color w:val="FF0000"/>
                <w:lang w:val="en-US"/>
              </w:rPr>
              <w:t>-sync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w:t>
            </w:r>
            <w:r w:rsidR="005107A4" w:rsidRPr="00E81499">
              <w:rPr>
                <w:rFonts w:eastAsia="Times New Roman"/>
                <w:color w:val="FF0000"/>
                <w:lang w:val="en-US"/>
              </w:rPr>
              <w:t xml:space="preserve"> during last time duration T</w:t>
            </w:r>
            <w:r w:rsidR="00F60892" w:rsidRPr="00E81499">
              <w:rPr>
                <w:rFonts w:eastAsia="Times New Roman"/>
                <w:color w:val="FF0000"/>
                <w:lang w:val="en-US"/>
              </w:rPr>
              <w:t>2</w:t>
            </w:r>
            <w:r w:rsidRPr="00E81499">
              <w:rPr>
                <w:color w:val="FF0000"/>
                <w:lang w:val="en-US"/>
              </w:rPr>
              <w:t>.</w:t>
            </w:r>
          </w:p>
          <w:p w14:paraId="09C08607" w14:textId="77777777" w:rsidR="00F5032B" w:rsidRPr="00E81499" w:rsidRDefault="00F5032B" w:rsidP="00F5032B">
            <w:pPr>
              <w:rPr>
                <w:color w:val="FF0000"/>
                <w:lang w:val="en-US"/>
              </w:rPr>
            </w:pPr>
            <w:r w:rsidRPr="00E81499">
              <w:rPr>
                <w:color w:val="FF0000"/>
                <w:lang w:val="en-US"/>
              </w:rPr>
              <w:t>…..</w:t>
            </w:r>
          </w:p>
          <w:p w14:paraId="39E26F12" w14:textId="77777777" w:rsidR="00F5032B" w:rsidRPr="00C5532E" w:rsidRDefault="00F5032B" w:rsidP="00F5032B">
            <w:pPr>
              <w:pStyle w:val="Heading3"/>
              <w:outlineLvl w:val="2"/>
              <w:rPr>
                <w:color w:val="FF0000"/>
                <w:lang w:eastAsia="zh-CN"/>
              </w:rPr>
            </w:pPr>
            <w:r w:rsidRPr="00C5532E">
              <w:rPr>
                <w:color w:val="FF0000"/>
              </w:rPr>
              <w:t>8.1</w:t>
            </w:r>
            <w:r w:rsidRPr="00C5532E">
              <w:rPr>
                <w:rFonts w:hint="eastAsia"/>
                <w:color w:val="FF0000"/>
                <w:lang w:eastAsia="zh-CN"/>
              </w:rPr>
              <w:t>4</w:t>
            </w:r>
            <w:r w:rsidRPr="00C5532E">
              <w:rPr>
                <w:color w:val="FF0000"/>
              </w:rPr>
              <w:t>.</w:t>
            </w:r>
            <w:r>
              <w:rPr>
                <w:color w:val="FF0000"/>
                <w:lang w:eastAsia="zh-CN"/>
              </w:rPr>
              <w:t>6</w:t>
            </w:r>
            <w:r w:rsidRPr="00C5532E">
              <w:rPr>
                <w:color w:val="FF0000"/>
              </w:rPr>
              <w:tab/>
            </w:r>
            <w:r w:rsidRPr="00C5532E">
              <w:rPr>
                <w:rFonts w:hint="eastAsia"/>
                <w:color w:val="FF0000"/>
                <w:lang w:eastAsia="zh-CN"/>
              </w:rPr>
              <w:t xml:space="preserve">NB-IoT </w:t>
            </w:r>
            <w:r w:rsidRPr="00C5532E">
              <w:rPr>
                <w:color w:val="FF0000"/>
              </w:rPr>
              <w:t xml:space="preserve">intra frequency neighbour cell measurements </w:t>
            </w:r>
            <w:r w:rsidRPr="00C5532E">
              <w:rPr>
                <w:rFonts w:hint="eastAsia"/>
                <w:color w:val="FF0000"/>
                <w:lang w:eastAsia="zh-CN"/>
              </w:rPr>
              <w:t xml:space="preserve">under </w:t>
            </w:r>
            <w:r>
              <w:rPr>
                <w:color w:val="FF0000"/>
                <w:lang w:eastAsia="zh-CN"/>
              </w:rPr>
              <w:t>enhanced</w:t>
            </w:r>
            <w:r w:rsidRPr="00C5532E">
              <w:rPr>
                <w:rFonts w:hint="eastAsia"/>
                <w:color w:val="FF0000"/>
                <w:lang w:eastAsia="zh-CN"/>
              </w:rPr>
              <w:t xml:space="preserve"> coverage</w:t>
            </w:r>
          </w:p>
          <w:p w14:paraId="3ECBC5AE" w14:textId="77777777" w:rsidR="00F5032B" w:rsidRPr="00E81499" w:rsidRDefault="00F5032B" w:rsidP="00F5032B">
            <w:pPr>
              <w:rPr>
                <w:rFonts w:cs="v4.2.0"/>
                <w:color w:val="FF0000"/>
                <w:lang w:val="en-US"/>
              </w:rPr>
            </w:pPr>
            <w:r w:rsidRPr="00E81499">
              <w:rPr>
                <w:color w:val="FF0000"/>
                <w:lang w:val="en-US"/>
              </w:rPr>
              <w:t xml:space="preserve">The UE shall be able to identify new intra-frequency cells and perform NRSRP (and NRSRQ) measurements of identified intra-frequency cells without an explicit intra-frequency </w:t>
            </w:r>
            <w:proofErr w:type="spellStart"/>
            <w:r w:rsidRPr="00E81499">
              <w:rPr>
                <w:color w:val="FF0000"/>
                <w:lang w:val="en-US"/>
              </w:rPr>
              <w:t>neighbour</w:t>
            </w:r>
            <w:proofErr w:type="spellEnd"/>
            <w:r w:rsidRPr="00E81499">
              <w:rPr>
                <w:color w:val="FF0000"/>
                <w:lang w:val="en-US"/>
              </w:rPr>
              <w:t xml:space="preserve"> cell list containing physical layer cell identities and without use any measurement gaps and without causing any interruption when any of following conditions are fulfilled:</w:t>
            </w:r>
            <w:r w:rsidRPr="00E81499">
              <w:rPr>
                <w:rFonts w:cs="v4.2.0"/>
                <w:color w:val="FF0000"/>
                <w:lang w:val="en-US"/>
              </w:rPr>
              <w:t xml:space="preserve"> </w:t>
            </w:r>
          </w:p>
          <w:p w14:paraId="2A6B6A45" w14:textId="77777777" w:rsidR="00F5032B" w:rsidRPr="00E81499" w:rsidRDefault="00F5032B" w:rsidP="00F5032B">
            <w:pPr>
              <w:pStyle w:val="B1"/>
              <w:rPr>
                <w:color w:val="FF0000"/>
                <w:lang w:val="en-US"/>
              </w:rPr>
            </w:pPr>
            <w:r w:rsidRPr="00E81499">
              <w:rPr>
                <w:color w:val="FF0000"/>
                <w:lang w:val="en-US"/>
              </w:rPr>
              <w:t>-</w:t>
            </w:r>
            <w:r w:rsidRPr="00E81499">
              <w:rPr>
                <w:color w:val="FF0000"/>
                <w:lang w:val="en-US"/>
              </w:rPr>
              <w:tab/>
              <w:t>w</w:t>
            </w:r>
            <w:r w:rsidRPr="00E81499">
              <w:rPr>
                <w:rFonts w:eastAsia="?? ??"/>
                <w:color w:val="FF0000"/>
                <w:lang w:val="en-US"/>
              </w:rPr>
              <w:t>hen the downlink radio link quality</w:t>
            </w:r>
            <w:r w:rsidRPr="00E81499">
              <w:rPr>
                <w:color w:val="FF0000"/>
                <w:lang w:val="en-US"/>
              </w:rPr>
              <w:t xml:space="preserve"> of the NB-IoT cell estimated </w:t>
            </w:r>
            <w:r w:rsidRPr="00E81499">
              <w:rPr>
                <w:rFonts w:eastAsia="?? ??"/>
                <w:color w:val="FF0000"/>
                <w:lang w:val="en-US"/>
              </w:rPr>
              <w:t xml:space="preserve">over the last </w:t>
            </w:r>
            <w:proofErr w:type="spellStart"/>
            <w:r w:rsidRPr="00E81499">
              <w:rPr>
                <w:color w:val="FF0000"/>
                <w:lang w:val="en-US"/>
              </w:rPr>
              <w:t>T</w:t>
            </w:r>
            <w:r w:rsidRPr="00E81499">
              <w:rPr>
                <w:color w:val="FF0000"/>
                <w:vertAlign w:val="subscript"/>
                <w:lang w:val="en-US"/>
              </w:rPr>
              <w:t>Evaluate_</w:t>
            </w:r>
            <w:r w:rsidRPr="00E81499">
              <w:rPr>
                <w:color w:val="FF0000"/>
                <w:lang w:val="en-US"/>
              </w:rPr>
              <w:t>Q</w:t>
            </w:r>
            <w:r w:rsidRPr="00E81499">
              <w:rPr>
                <w:color w:val="FF0000"/>
                <w:vertAlign w:val="subscript"/>
                <w:lang w:val="en-US"/>
              </w:rPr>
              <w:t>out_NB</w:t>
            </w:r>
            <w:proofErr w:type="spellEnd"/>
            <w:r w:rsidRPr="00E81499">
              <w:rPr>
                <w:color w:val="FF0000"/>
                <w:vertAlign w:val="subscript"/>
                <w:lang w:val="en-US"/>
              </w:rPr>
              <w:t>-IoT</w:t>
            </w:r>
            <w:r w:rsidRPr="00E81499" w:rsidDel="00196C59">
              <w:rPr>
                <w:rFonts w:eastAsia="?? ??"/>
                <w:color w:val="FF0000"/>
                <w:lang w:val="en-US"/>
              </w:rPr>
              <w:t xml:space="preserve"> </w:t>
            </w:r>
            <w:r w:rsidRPr="00E81499">
              <w:rPr>
                <w:rFonts w:eastAsia="?? ??"/>
                <w:color w:val="FF0000"/>
                <w:lang w:val="en-US"/>
              </w:rPr>
              <w:t>period</w:t>
            </w:r>
            <w:r w:rsidRPr="00E81499">
              <w:rPr>
                <w:color w:val="FF0000"/>
                <w:lang w:val="en-US"/>
              </w:rPr>
              <w:t xml:space="preserve"> </w:t>
            </w:r>
            <w:r w:rsidRPr="00E81499">
              <w:rPr>
                <w:rFonts w:eastAsia="?? ??"/>
                <w:color w:val="FF0000"/>
                <w:lang w:val="en-US"/>
              </w:rPr>
              <w:t xml:space="preserve">becomes worse than the threshold </w:t>
            </w:r>
            <w:proofErr w:type="spellStart"/>
            <w:r w:rsidRPr="00E81499">
              <w:rPr>
                <w:rFonts w:eastAsia="?? ??"/>
                <w:color w:val="FF0000"/>
                <w:lang w:val="en-US"/>
              </w:rPr>
              <w:t>Q</w:t>
            </w:r>
            <w:r w:rsidRPr="00E81499">
              <w:rPr>
                <w:rFonts w:eastAsia="?? ??"/>
                <w:color w:val="FF0000"/>
                <w:vertAlign w:val="subscript"/>
                <w:lang w:val="en-US"/>
              </w:rPr>
              <w:t>out</w:t>
            </w:r>
            <w:r w:rsidRPr="00E81499">
              <w:rPr>
                <w:color w:val="FF0000"/>
                <w:vertAlign w:val="subscript"/>
                <w:lang w:val="en-US"/>
              </w:rPr>
              <w:t>_NB</w:t>
            </w:r>
            <w:proofErr w:type="spellEnd"/>
            <w:r w:rsidRPr="00E81499">
              <w:rPr>
                <w:color w:val="FF0000"/>
                <w:vertAlign w:val="subscript"/>
                <w:lang w:val="en-US"/>
              </w:rPr>
              <w:t>-IoT</w:t>
            </w:r>
            <w:r w:rsidRPr="00E81499">
              <w:rPr>
                <w:color w:val="FF0000"/>
                <w:lang w:val="en-US"/>
              </w:rPr>
              <w:t>,</w:t>
            </w:r>
          </w:p>
          <w:p w14:paraId="75D8AC89" w14:textId="722E747B" w:rsidR="00F5032B" w:rsidRPr="00E81499" w:rsidRDefault="00F5032B" w:rsidP="00F5032B">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when an out-of-sync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w:t>
            </w:r>
            <w:r w:rsidRPr="00E81499">
              <w:rPr>
                <w:color w:val="FF0000"/>
                <w:lang w:val="en-US"/>
              </w:rPr>
              <w:t>.</w:t>
            </w:r>
          </w:p>
          <w:p w14:paraId="777504BA" w14:textId="1D054BE8" w:rsidR="00D8573C" w:rsidRPr="00E81499" w:rsidRDefault="00D8573C" w:rsidP="00D8573C">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when no in-sync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 during last time duration T2</w:t>
            </w:r>
            <w:r w:rsidRPr="00E81499">
              <w:rPr>
                <w:color w:val="FF0000"/>
                <w:lang w:val="en-US"/>
              </w:rPr>
              <w:t>.</w:t>
            </w:r>
          </w:p>
          <w:p w14:paraId="2C1238C5" w14:textId="77DDA457" w:rsidR="00F5032B" w:rsidRPr="00E81499" w:rsidRDefault="00F5032B" w:rsidP="00F5032B">
            <w:pPr>
              <w:rPr>
                <w:color w:val="FF0000"/>
                <w:lang w:val="en-US"/>
              </w:rPr>
            </w:pPr>
            <w:r w:rsidRPr="00E81499">
              <w:rPr>
                <w:color w:val="FF0000"/>
                <w:lang w:val="en-US"/>
              </w:rPr>
              <w:t>…..</w:t>
            </w:r>
          </w:p>
          <w:p w14:paraId="52189DA1" w14:textId="77777777" w:rsidR="00F5032B" w:rsidRPr="00C5532E" w:rsidRDefault="00F5032B" w:rsidP="00F5032B">
            <w:pPr>
              <w:pStyle w:val="Heading3"/>
              <w:outlineLvl w:val="2"/>
              <w:rPr>
                <w:color w:val="FF0000"/>
                <w:lang w:eastAsia="zh-CN"/>
              </w:rPr>
            </w:pPr>
            <w:r w:rsidRPr="00C5532E">
              <w:rPr>
                <w:color w:val="FF0000"/>
              </w:rPr>
              <w:t>8.1</w:t>
            </w:r>
            <w:r w:rsidRPr="00C5532E">
              <w:rPr>
                <w:rFonts w:hint="eastAsia"/>
                <w:color w:val="FF0000"/>
                <w:lang w:eastAsia="zh-CN"/>
              </w:rPr>
              <w:t>4</w:t>
            </w:r>
            <w:r w:rsidRPr="00C5532E">
              <w:rPr>
                <w:color w:val="FF0000"/>
              </w:rPr>
              <w:t>.</w:t>
            </w:r>
            <w:r>
              <w:rPr>
                <w:color w:val="FF0000"/>
                <w:lang w:eastAsia="zh-CN"/>
              </w:rPr>
              <w:t>7</w:t>
            </w:r>
            <w:r w:rsidRPr="00C5532E">
              <w:rPr>
                <w:color w:val="FF0000"/>
              </w:rPr>
              <w:tab/>
            </w:r>
            <w:r w:rsidRPr="00C5532E">
              <w:rPr>
                <w:rFonts w:hint="eastAsia"/>
                <w:color w:val="FF0000"/>
                <w:lang w:eastAsia="zh-CN"/>
              </w:rPr>
              <w:t xml:space="preserve">NB-IoT </w:t>
            </w:r>
            <w:r>
              <w:rPr>
                <w:color w:val="FF0000"/>
              </w:rPr>
              <w:t>inter</w:t>
            </w:r>
            <w:r w:rsidRPr="00C5532E">
              <w:rPr>
                <w:color w:val="FF0000"/>
              </w:rPr>
              <w:t xml:space="preserve"> frequency neighbour cell measurements </w:t>
            </w:r>
            <w:r w:rsidRPr="00C5532E">
              <w:rPr>
                <w:rFonts w:hint="eastAsia"/>
                <w:color w:val="FF0000"/>
                <w:lang w:eastAsia="zh-CN"/>
              </w:rPr>
              <w:t xml:space="preserve">under </w:t>
            </w:r>
            <w:r>
              <w:rPr>
                <w:color w:val="FF0000"/>
                <w:lang w:eastAsia="zh-CN"/>
              </w:rPr>
              <w:t>normal</w:t>
            </w:r>
            <w:r w:rsidRPr="00C5532E">
              <w:rPr>
                <w:rFonts w:hint="eastAsia"/>
                <w:color w:val="FF0000"/>
                <w:lang w:eastAsia="zh-CN"/>
              </w:rPr>
              <w:t xml:space="preserve"> coverage</w:t>
            </w:r>
          </w:p>
          <w:p w14:paraId="15640EF2" w14:textId="0C0658B3" w:rsidR="00F5032B" w:rsidRPr="00E81499" w:rsidRDefault="00F5032B" w:rsidP="00F5032B">
            <w:pPr>
              <w:rPr>
                <w:rFonts w:cs="v4.2.0"/>
                <w:color w:val="FF0000"/>
                <w:lang w:val="en-US"/>
              </w:rPr>
            </w:pPr>
            <w:r w:rsidRPr="00E81499">
              <w:rPr>
                <w:color w:val="FF0000"/>
                <w:lang w:val="en-US"/>
              </w:rPr>
              <w:t xml:space="preserve">The UE shall be able to identify new </w:t>
            </w:r>
            <w:r w:rsidR="00500BB7" w:rsidRPr="00E81499">
              <w:rPr>
                <w:color w:val="FF0000"/>
                <w:lang w:val="en-US"/>
              </w:rPr>
              <w:t>inter</w:t>
            </w:r>
            <w:r w:rsidRPr="00E81499">
              <w:rPr>
                <w:color w:val="FF0000"/>
                <w:lang w:val="en-US"/>
              </w:rPr>
              <w:t xml:space="preserve">-frequency cells and perform NRSRP (and NRSRQ) measurements of identified </w:t>
            </w:r>
            <w:r w:rsidR="7B528CF7" w:rsidRPr="43DB2467">
              <w:rPr>
                <w:color w:val="FF0000"/>
                <w:lang w:val="en-US"/>
              </w:rPr>
              <w:t>inter</w:t>
            </w:r>
            <w:r w:rsidRPr="00E81499">
              <w:rPr>
                <w:color w:val="FF0000"/>
                <w:lang w:val="en-US"/>
              </w:rPr>
              <w:t xml:space="preserve">-frequency cells without an explicit </w:t>
            </w:r>
            <w:r w:rsidR="007312B2" w:rsidRPr="00E81499">
              <w:rPr>
                <w:color w:val="FF0000"/>
                <w:lang w:val="en-US"/>
              </w:rPr>
              <w:t>inter</w:t>
            </w:r>
            <w:r w:rsidRPr="00E81499">
              <w:rPr>
                <w:color w:val="FF0000"/>
                <w:lang w:val="en-US"/>
              </w:rPr>
              <w:t xml:space="preserve">-frequency </w:t>
            </w:r>
            <w:proofErr w:type="spellStart"/>
            <w:r w:rsidRPr="00E81499">
              <w:rPr>
                <w:color w:val="FF0000"/>
                <w:lang w:val="en-US"/>
              </w:rPr>
              <w:t>neighbour</w:t>
            </w:r>
            <w:proofErr w:type="spellEnd"/>
            <w:r w:rsidRPr="00E81499">
              <w:rPr>
                <w:color w:val="FF0000"/>
                <w:lang w:val="en-US"/>
              </w:rPr>
              <w:t xml:space="preserve"> cell list containing physical layer cell identities and without us</w:t>
            </w:r>
            <w:r w:rsidR="00D123B6" w:rsidRPr="00E81499">
              <w:rPr>
                <w:color w:val="FF0000"/>
                <w:lang w:val="en-US"/>
              </w:rPr>
              <w:t>ing</w:t>
            </w:r>
            <w:r w:rsidRPr="00E81499">
              <w:rPr>
                <w:color w:val="FF0000"/>
                <w:lang w:val="en-US"/>
              </w:rPr>
              <w:t xml:space="preserve"> any measurement gaps and without causing any interruption when any of following conditions are fulfilled:</w:t>
            </w:r>
            <w:r w:rsidRPr="00E81499">
              <w:rPr>
                <w:rFonts w:cs="v4.2.0"/>
                <w:color w:val="FF0000"/>
                <w:lang w:val="en-US"/>
              </w:rPr>
              <w:t xml:space="preserve"> </w:t>
            </w:r>
          </w:p>
          <w:p w14:paraId="3A9E0B25" w14:textId="77777777" w:rsidR="00F5032B" w:rsidRPr="00E81499" w:rsidRDefault="00F5032B" w:rsidP="00F5032B">
            <w:pPr>
              <w:pStyle w:val="B1"/>
              <w:rPr>
                <w:color w:val="FF0000"/>
                <w:lang w:val="en-US"/>
              </w:rPr>
            </w:pPr>
            <w:r w:rsidRPr="00E81499">
              <w:rPr>
                <w:color w:val="FF0000"/>
                <w:lang w:val="en-US"/>
              </w:rPr>
              <w:lastRenderedPageBreak/>
              <w:t>-</w:t>
            </w:r>
            <w:r w:rsidRPr="00E81499">
              <w:rPr>
                <w:color w:val="FF0000"/>
                <w:lang w:val="en-US"/>
              </w:rPr>
              <w:tab/>
              <w:t>w</w:t>
            </w:r>
            <w:r w:rsidRPr="00E81499">
              <w:rPr>
                <w:rFonts w:eastAsia="?? ??"/>
                <w:color w:val="FF0000"/>
                <w:lang w:val="en-US"/>
              </w:rPr>
              <w:t>hen the downlink radio link quality</w:t>
            </w:r>
            <w:r w:rsidRPr="00E81499">
              <w:rPr>
                <w:color w:val="FF0000"/>
                <w:lang w:val="en-US"/>
              </w:rPr>
              <w:t xml:space="preserve"> of the NB-IoT cell estimated </w:t>
            </w:r>
            <w:r w:rsidRPr="00E81499">
              <w:rPr>
                <w:rFonts w:eastAsia="?? ??"/>
                <w:color w:val="FF0000"/>
                <w:lang w:val="en-US"/>
              </w:rPr>
              <w:t xml:space="preserve">over the last </w:t>
            </w:r>
            <w:proofErr w:type="spellStart"/>
            <w:r w:rsidRPr="00E81499">
              <w:rPr>
                <w:color w:val="FF0000"/>
                <w:lang w:val="en-US"/>
              </w:rPr>
              <w:t>T</w:t>
            </w:r>
            <w:r w:rsidRPr="00E81499">
              <w:rPr>
                <w:color w:val="FF0000"/>
                <w:vertAlign w:val="subscript"/>
                <w:lang w:val="en-US"/>
              </w:rPr>
              <w:t>Evaluate_</w:t>
            </w:r>
            <w:r w:rsidRPr="00E81499">
              <w:rPr>
                <w:color w:val="FF0000"/>
                <w:lang w:val="en-US"/>
              </w:rPr>
              <w:t>Q</w:t>
            </w:r>
            <w:r w:rsidRPr="00E81499">
              <w:rPr>
                <w:color w:val="FF0000"/>
                <w:vertAlign w:val="subscript"/>
                <w:lang w:val="en-US"/>
              </w:rPr>
              <w:t>out_NB</w:t>
            </w:r>
            <w:proofErr w:type="spellEnd"/>
            <w:r w:rsidRPr="00E81499">
              <w:rPr>
                <w:color w:val="FF0000"/>
                <w:vertAlign w:val="subscript"/>
                <w:lang w:val="en-US"/>
              </w:rPr>
              <w:t>-IoT</w:t>
            </w:r>
            <w:r w:rsidRPr="00E81499" w:rsidDel="00196C59">
              <w:rPr>
                <w:rFonts w:eastAsia="?? ??"/>
                <w:color w:val="FF0000"/>
                <w:lang w:val="en-US"/>
              </w:rPr>
              <w:t xml:space="preserve"> </w:t>
            </w:r>
            <w:r w:rsidRPr="00E81499">
              <w:rPr>
                <w:rFonts w:eastAsia="?? ??"/>
                <w:color w:val="FF0000"/>
                <w:lang w:val="en-US"/>
              </w:rPr>
              <w:t>period</w:t>
            </w:r>
            <w:r w:rsidRPr="00E81499">
              <w:rPr>
                <w:color w:val="FF0000"/>
                <w:lang w:val="en-US"/>
              </w:rPr>
              <w:t xml:space="preserve"> </w:t>
            </w:r>
            <w:r w:rsidRPr="00E81499">
              <w:rPr>
                <w:rFonts w:eastAsia="?? ??"/>
                <w:color w:val="FF0000"/>
                <w:lang w:val="en-US"/>
              </w:rPr>
              <w:t xml:space="preserve">becomes worse than the threshold </w:t>
            </w:r>
            <w:proofErr w:type="spellStart"/>
            <w:r w:rsidRPr="00E81499">
              <w:rPr>
                <w:rFonts w:eastAsia="?? ??"/>
                <w:color w:val="FF0000"/>
                <w:lang w:val="en-US"/>
              </w:rPr>
              <w:t>Q</w:t>
            </w:r>
            <w:r w:rsidRPr="00E81499">
              <w:rPr>
                <w:rFonts w:eastAsia="?? ??"/>
                <w:color w:val="FF0000"/>
                <w:vertAlign w:val="subscript"/>
                <w:lang w:val="en-US"/>
              </w:rPr>
              <w:t>out</w:t>
            </w:r>
            <w:r w:rsidRPr="00E81499">
              <w:rPr>
                <w:color w:val="FF0000"/>
                <w:vertAlign w:val="subscript"/>
                <w:lang w:val="en-US"/>
              </w:rPr>
              <w:t>_NB</w:t>
            </w:r>
            <w:proofErr w:type="spellEnd"/>
            <w:r w:rsidRPr="00E81499">
              <w:rPr>
                <w:color w:val="FF0000"/>
                <w:vertAlign w:val="subscript"/>
                <w:lang w:val="en-US"/>
              </w:rPr>
              <w:t>-IoT</w:t>
            </w:r>
            <w:r w:rsidRPr="00E81499">
              <w:rPr>
                <w:color w:val="FF0000"/>
                <w:lang w:val="en-US"/>
              </w:rPr>
              <w:t>,</w:t>
            </w:r>
          </w:p>
          <w:p w14:paraId="5C1E4AE1" w14:textId="6A857B0E" w:rsidR="00F5032B" w:rsidRPr="00E81499" w:rsidRDefault="00F5032B" w:rsidP="00F5032B">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when an out-of-sync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w:t>
            </w:r>
            <w:r w:rsidRPr="00E81499">
              <w:rPr>
                <w:color w:val="FF0000"/>
                <w:lang w:val="en-US"/>
              </w:rPr>
              <w:t>.</w:t>
            </w:r>
          </w:p>
          <w:p w14:paraId="4C343878" w14:textId="7258E175" w:rsidR="00F5032B" w:rsidRPr="00E81499" w:rsidRDefault="00F5032B" w:rsidP="00F5032B">
            <w:pPr>
              <w:rPr>
                <w:color w:val="FF0000"/>
                <w:lang w:val="en-US"/>
              </w:rPr>
            </w:pPr>
            <w:r w:rsidRPr="00E81499">
              <w:rPr>
                <w:color w:val="FF0000"/>
                <w:lang w:val="en-US"/>
              </w:rPr>
              <w:t>…..</w:t>
            </w:r>
          </w:p>
          <w:p w14:paraId="0A673C46" w14:textId="77777777" w:rsidR="00F5032B" w:rsidRPr="00C5532E" w:rsidRDefault="00F5032B" w:rsidP="00F5032B">
            <w:pPr>
              <w:pStyle w:val="Heading3"/>
              <w:outlineLvl w:val="2"/>
              <w:rPr>
                <w:color w:val="FF0000"/>
                <w:lang w:eastAsia="zh-CN"/>
              </w:rPr>
            </w:pPr>
            <w:r w:rsidRPr="00C5532E">
              <w:rPr>
                <w:color w:val="FF0000"/>
              </w:rPr>
              <w:t>8.1</w:t>
            </w:r>
            <w:r w:rsidRPr="00C5532E">
              <w:rPr>
                <w:rFonts w:hint="eastAsia"/>
                <w:color w:val="FF0000"/>
                <w:lang w:eastAsia="zh-CN"/>
              </w:rPr>
              <w:t>4</w:t>
            </w:r>
            <w:r w:rsidRPr="00C5532E">
              <w:rPr>
                <w:color w:val="FF0000"/>
              </w:rPr>
              <w:t>.</w:t>
            </w:r>
            <w:r>
              <w:rPr>
                <w:color w:val="FF0000"/>
                <w:lang w:eastAsia="zh-CN"/>
              </w:rPr>
              <w:t>8</w:t>
            </w:r>
            <w:r w:rsidRPr="00C5532E">
              <w:rPr>
                <w:color w:val="FF0000"/>
              </w:rPr>
              <w:tab/>
            </w:r>
            <w:r w:rsidRPr="00C5532E">
              <w:rPr>
                <w:rFonts w:hint="eastAsia"/>
                <w:color w:val="FF0000"/>
                <w:lang w:eastAsia="zh-CN"/>
              </w:rPr>
              <w:t xml:space="preserve">NB-IoT </w:t>
            </w:r>
            <w:r>
              <w:rPr>
                <w:color w:val="FF0000"/>
              </w:rPr>
              <w:t>inter</w:t>
            </w:r>
            <w:r w:rsidRPr="00C5532E">
              <w:rPr>
                <w:color w:val="FF0000"/>
              </w:rPr>
              <w:t xml:space="preserve"> frequency neighbour cell measurements </w:t>
            </w:r>
            <w:r w:rsidRPr="00C5532E">
              <w:rPr>
                <w:rFonts w:hint="eastAsia"/>
                <w:color w:val="FF0000"/>
                <w:lang w:eastAsia="zh-CN"/>
              </w:rPr>
              <w:t xml:space="preserve">under </w:t>
            </w:r>
            <w:r>
              <w:rPr>
                <w:color w:val="FF0000"/>
                <w:lang w:eastAsia="zh-CN"/>
              </w:rPr>
              <w:t>enhanced</w:t>
            </w:r>
            <w:r w:rsidRPr="00C5532E">
              <w:rPr>
                <w:rFonts w:hint="eastAsia"/>
                <w:color w:val="FF0000"/>
                <w:lang w:eastAsia="zh-CN"/>
              </w:rPr>
              <w:t xml:space="preserve"> coverage</w:t>
            </w:r>
          </w:p>
          <w:p w14:paraId="357FF364" w14:textId="44EFCA0A" w:rsidR="00F5032B" w:rsidRPr="00E81499" w:rsidRDefault="00F5032B" w:rsidP="00F5032B">
            <w:pPr>
              <w:rPr>
                <w:rFonts w:cs="v4.2.0"/>
                <w:color w:val="FF0000"/>
                <w:lang w:val="en-US"/>
              </w:rPr>
            </w:pPr>
            <w:r w:rsidRPr="00E81499">
              <w:rPr>
                <w:color w:val="FF0000"/>
                <w:lang w:val="en-US"/>
              </w:rPr>
              <w:t xml:space="preserve">The UE shall be able to identify new </w:t>
            </w:r>
            <w:r w:rsidR="00F30F12" w:rsidRPr="43DB2467">
              <w:rPr>
                <w:color w:val="FF0000"/>
                <w:lang w:val="en-US"/>
              </w:rPr>
              <w:t>inter</w:t>
            </w:r>
            <w:r w:rsidRPr="00E81499">
              <w:rPr>
                <w:color w:val="FF0000"/>
                <w:lang w:val="en-US"/>
              </w:rPr>
              <w:t xml:space="preserve">-frequency cells and perform NRSRP (and NRSRQ) measurements of identified </w:t>
            </w:r>
            <w:r w:rsidR="5CC4D8D3" w:rsidRPr="43DB2467">
              <w:rPr>
                <w:color w:val="FF0000"/>
                <w:lang w:val="en-US"/>
              </w:rPr>
              <w:t>inter</w:t>
            </w:r>
            <w:r w:rsidRPr="00E81499">
              <w:rPr>
                <w:color w:val="FF0000"/>
                <w:lang w:val="en-US"/>
              </w:rPr>
              <w:t xml:space="preserve">-frequency cells without an explicit </w:t>
            </w:r>
            <w:r w:rsidR="00F30F12" w:rsidRPr="43DB2467">
              <w:rPr>
                <w:color w:val="FF0000"/>
                <w:lang w:val="en-US"/>
              </w:rPr>
              <w:t>inter</w:t>
            </w:r>
            <w:r w:rsidRPr="00E81499">
              <w:rPr>
                <w:color w:val="FF0000"/>
                <w:lang w:val="en-US"/>
              </w:rPr>
              <w:t xml:space="preserve">-frequency </w:t>
            </w:r>
            <w:proofErr w:type="spellStart"/>
            <w:r w:rsidRPr="00E81499">
              <w:rPr>
                <w:color w:val="FF0000"/>
                <w:lang w:val="en-US"/>
              </w:rPr>
              <w:t>neighbour</w:t>
            </w:r>
            <w:proofErr w:type="spellEnd"/>
            <w:r w:rsidRPr="00E81499">
              <w:rPr>
                <w:color w:val="FF0000"/>
                <w:lang w:val="en-US"/>
              </w:rPr>
              <w:t xml:space="preserve"> cell list containing physical layer cell identities and without us</w:t>
            </w:r>
            <w:r w:rsidR="00D123B6" w:rsidRPr="00E81499">
              <w:rPr>
                <w:color w:val="FF0000"/>
                <w:lang w:val="en-US"/>
              </w:rPr>
              <w:t>ing</w:t>
            </w:r>
            <w:r w:rsidRPr="00E81499">
              <w:rPr>
                <w:color w:val="FF0000"/>
                <w:lang w:val="en-US"/>
              </w:rPr>
              <w:t xml:space="preserve"> any measurement gaps and without causing any interruption when any of following conditions are fulfilled:</w:t>
            </w:r>
            <w:r w:rsidRPr="00E81499">
              <w:rPr>
                <w:rFonts w:cs="v4.2.0"/>
                <w:color w:val="FF0000"/>
                <w:lang w:val="en-US"/>
              </w:rPr>
              <w:t xml:space="preserve"> </w:t>
            </w:r>
          </w:p>
          <w:p w14:paraId="08A91262" w14:textId="77777777" w:rsidR="00F5032B" w:rsidRPr="00E81499" w:rsidRDefault="00F5032B" w:rsidP="00F5032B">
            <w:pPr>
              <w:pStyle w:val="B1"/>
              <w:rPr>
                <w:color w:val="FF0000"/>
                <w:lang w:val="en-US"/>
              </w:rPr>
            </w:pPr>
            <w:r w:rsidRPr="00E81499">
              <w:rPr>
                <w:color w:val="FF0000"/>
                <w:lang w:val="en-US"/>
              </w:rPr>
              <w:t>-</w:t>
            </w:r>
            <w:r w:rsidRPr="00E81499">
              <w:rPr>
                <w:color w:val="FF0000"/>
                <w:lang w:val="en-US"/>
              </w:rPr>
              <w:tab/>
              <w:t>w</w:t>
            </w:r>
            <w:r w:rsidRPr="00E81499">
              <w:rPr>
                <w:rFonts w:eastAsia="?? ??"/>
                <w:color w:val="FF0000"/>
                <w:lang w:val="en-US"/>
              </w:rPr>
              <w:t>hen the downlink radio link quality</w:t>
            </w:r>
            <w:r w:rsidRPr="00E81499">
              <w:rPr>
                <w:color w:val="FF0000"/>
                <w:lang w:val="en-US"/>
              </w:rPr>
              <w:t xml:space="preserve"> of the NB-IoT cell estimated </w:t>
            </w:r>
            <w:r w:rsidRPr="00E81499">
              <w:rPr>
                <w:rFonts w:eastAsia="?? ??"/>
                <w:color w:val="FF0000"/>
                <w:lang w:val="en-US"/>
              </w:rPr>
              <w:t xml:space="preserve">over the last </w:t>
            </w:r>
            <w:proofErr w:type="spellStart"/>
            <w:r w:rsidRPr="00E81499">
              <w:rPr>
                <w:color w:val="FF0000"/>
                <w:lang w:val="en-US"/>
              </w:rPr>
              <w:t>T</w:t>
            </w:r>
            <w:r w:rsidRPr="00E81499">
              <w:rPr>
                <w:color w:val="FF0000"/>
                <w:vertAlign w:val="subscript"/>
                <w:lang w:val="en-US"/>
              </w:rPr>
              <w:t>Evaluate_</w:t>
            </w:r>
            <w:r w:rsidRPr="00E81499">
              <w:rPr>
                <w:color w:val="FF0000"/>
                <w:lang w:val="en-US"/>
              </w:rPr>
              <w:t>Q</w:t>
            </w:r>
            <w:r w:rsidRPr="00E81499">
              <w:rPr>
                <w:color w:val="FF0000"/>
                <w:vertAlign w:val="subscript"/>
                <w:lang w:val="en-US"/>
              </w:rPr>
              <w:t>out_NB</w:t>
            </w:r>
            <w:proofErr w:type="spellEnd"/>
            <w:r w:rsidRPr="00E81499">
              <w:rPr>
                <w:color w:val="FF0000"/>
                <w:vertAlign w:val="subscript"/>
                <w:lang w:val="en-US"/>
              </w:rPr>
              <w:t>-IoT</w:t>
            </w:r>
            <w:r w:rsidRPr="00E81499" w:rsidDel="00196C59">
              <w:rPr>
                <w:rFonts w:eastAsia="?? ??"/>
                <w:color w:val="FF0000"/>
                <w:lang w:val="en-US"/>
              </w:rPr>
              <w:t xml:space="preserve"> </w:t>
            </w:r>
            <w:r w:rsidRPr="00E81499">
              <w:rPr>
                <w:rFonts w:eastAsia="?? ??"/>
                <w:color w:val="FF0000"/>
                <w:lang w:val="en-US"/>
              </w:rPr>
              <w:t>period</w:t>
            </w:r>
            <w:r w:rsidRPr="00E81499">
              <w:rPr>
                <w:color w:val="FF0000"/>
                <w:lang w:val="en-US"/>
              </w:rPr>
              <w:t xml:space="preserve"> </w:t>
            </w:r>
            <w:r w:rsidRPr="00E81499">
              <w:rPr>
                <w:rFonts w:eastAsia="?? ??"/>
                <w:color w:val="FF0000"/>
                <w:lang w:val="en-US"/>
              </w:rPr>
              <w:t xml:space="preserve">becomes worse than the threshold </w:t>
            </w:r>
            <w:proofErr w:type="spellStart"/>
            <w:r w:rsidRPr="00E81499">
              <w:rPr>
                <w:rFonts w:eastAsia="?? ??"/>
                <w:color w:val="FF0000"/>
                <w:lang w:val="en-US"/>
              </w:rPr>
              <w:t>Q</w:t>
            </w:r>
            <w:r w:rsidRPr="00E81499">
              <w:rPr>
                <w:rFonts w:eastAsia="?? ??"/>
                <w:color w:val="FF0000"/>
                <w:vertAlign w:val="subscript"/>
                <w:lang w:val="en-US"/>
              </w:rPr>
              <w:t>out</w:t>
            </w:r>
            <w:r w:rsidRPr="00E81499">
              <w:rPr>
                <w:color w:val="FF0000"/>
                <w:vertAlign w:val="subscript"/>
                <w:lang w:val="en-US"/>
              </w:rPr>
              <w:t>_NB</w:t>
            </w:r>
            <w:proofErr w:type="spellEnd"/>
            <w:r w:rsidRPr="00E81499">
              <w:rPr>
                <w:color w:val="FF0000"/>
                <w:vertAlign w:val="subscript"/>
                <w:lang w:val="en-US"/>
              </w:rPr>
              <w:t>-IoT</w:t>
            </w:r>
            <w:r w:rsidRPr="00E81499">
              <w:rPr>
                <w:color w:val="FF0000"/>
                <w:lang w:val="en-US"/>
              </w:rPr>
              <w:t>,</w:t>
            </w:r>
          </w:p>
          <w:p w14:paraId="5932DEEA" w14:textId="3E26C8CF" w:rsidR="00F5032B" w:rsidRPr="00E81499" w:rsidRDefault="00F5032B" w:rsidP="00F5032B">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when an out-of-sync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w:t>
            </w:r>
            <w:r w:rsidRPr="00E81499">
              <w:rPr>
                <w:color w:val="FF0000"/>
                <w:lang w:val="en-US"/>
              </w:rPr>
              <w:t>.</w:t>
            </w:r>
          </w:p>
          <w:p w14:paraId="6CF69921" w14:textId="70F28B9B" w:rsidR="00D8573C" w:rsidRPr="00E81499" w:rsidRDefault="00D8573C" w:rsidP="00D8573C">
            <w:pPr>
              <w:pStyle w:val="B1"/>
              <w:rPr>
                <w:color w:val="FF0000"/>
                <w:lang w:val="en-US"/>
              </w:rPr>
            </w:pPr>
            <w:r w:rsidRPr="00E81499">
              <w:rPr>
                <w:color w:val="FF0000"/>
                <w:lang w:val="en-US"/>
              </w:rPr>
              <w:t>-</w:t>
            </w:r>
            <w:r w:rsidRPr="00E81499">
              <w:rPr>
                <w:color w:val="FF0000"/>
                <w:lang w:val="en-US"/>
              </w:rPr>
              <w:tab/>
            </w:r>
            <w:r w:rsidRPr="00E81499">
              <w:rPr>
                <w:rFonts w:eastAsia="Times New Roman"/>
                <w:color w:val="FF0000"/>
                <w:lang w:val="en-US"/>
              </w:rPr>
              <w:t>when no in -sync indication for the NB-I</w:t>
            </w:r>
            <w:r w:rsidR="0024564B" w:rsidRPr="00E81499">
              <w:rPr>
                <w:rFonts w:eastAsia="Times New Roman"/>
                <w:color w:val="FF0000"/>
                <w:lang w:val="en-US"/>
              </w:rPr>
              <w:t>o</w:t>
            </w:r>
            <w:r w:rsidRPr="00E81499">
              <w:rPr>
                <w:rFonts w:eastAsia="Times New Roman"/>
                <w:color w:val="FF0000"/>
                <w:lang w:val="en-US"/>
              </w:rPr>
              <w:t>T Cell is sent to the higher layers during last time duration T2</w:t>
            </w:r>
            <w:r w:rsidRPr="00E81499">
              <w:rPr>
                <w:color w:val="FF0000"/>
                <w:lang w:val="en-US"/>
              </w:rPr>
              <w:t>.</w:t>
            </w:r>
          </w:p>
          <w:p w14:paraId="31AA4A71" w14:textId="77777777" w:rsidR="00D8573C" w:rsidRPr="00E81499" w:rsidRDefault="00D8573C" w:rsidP="00D8573C">
            <w:pPr>
              <w:pStyle w:val="B1"/>
              <w:ind w:left="0" w:firstLine="0"/>
              <w:rPr>
                <w:color w:val="FF0000"/>
                <w:lang w:val="en-US"/>
              </w:rPr>
            </w:pPr>
          </w:p>
          <w:p w14:paraId="0A842A78" w14:textId="7F7E9201" w:rsidR="00F5032B" w:rsidRPr="00F5032B" w:rsidRDefault="00F5032B" w:rsidP="00065645">
            <w:pPr>
              <w:keepNext/>
              <w:rPr>
                <w:color w:val="FF0000"/>
              </w:rPr>
            </w:pPr>
            <w:r w:rsidRPr="005E37D9">
              <w:rPr>
                <w:color w:val="FF0000"/>
              </w:rPr>
              <w:t>…..</w:t>
            </w:r>
          </w:p>
        </w:tc>
      </w:tr>
    </w:tbl>
    <w:p w14:paraId="099D97C3" w14:textId="42C6FAFA" w:rsidR="008C2F88" w:rsidRPr="00E81499" w:rsidRDefault="00065645" w:rsidP="00065645">
      <w:pPr>
        <w:pStyle w:val="Caption"/>
        <w:rPr>
          <w:lang w:val="en-US"/>
        </w:rPr>
      </w:pPr>
      <w:r w:rsidRPr="00E81499">
        <w:rPr>
          <w:lang w:val="en-US"/>
        </w:rPr>
        <w:lastRenderedPageBreak/>
        <w:t xml:space="preserve">Figure </w:t>
      </w:r>
      <w:r>
        <w:fldChar w:fldCharType="begin"/>
      </w:r>
      <w:r w:rsidRPr="00E81499">
        <w:rPr>
          <w:lang w:val="en-US"/>
        </w:rPr>
        <w:instrText xml:space="preserve"> SEQ Figure \* ARABIC </w:instrText>
      </w:r>
      <w:r>
        <w:fldChar w:fldCharType="separate"/>
      </w:r>
      <w:r w:rsidRPr="00E81499">
        <w:rPr>
          <w:noProof/>
          <w:lang w:val="en-US"/>
        </w:rPr>
        <w:t>1</w:t>
      </w:r>
      <w:r>
        <w:fldChar w:fldCharType="end"/>
      </w:r>
      <w:r w:rsidRPr="00E81499">
        <w:rPr>
          <w:lang w:val="en-US"/>
        </w:rPr>
        <w:t xml:space="preserve"> Example way of specifying the release 17 measurement requirements</w:t>
      </w:r>
    </w:p>
    <w:p w14:paraId="17FD2FAD" w14:textId="671AD0FE" w:rsidR="00065645" w:rsidRPr="00E81499" w:rsidRDefault="00065645" w:rsidP="007E5064">
      <w:pPr>
        <w:overflowPunct w:val="0"/>
        <w:autoSpaceDE w:val="0"/>
        <w:autoSpaceDN w:val="0"/>
        <w:adjustRightInd w:val="0"/>
        <w:spacing w:after="0"/>
        <w:textAlignment w:val="baseline"/>
        <w:rPr>
          <w:b/>
          <w:bCs/>
          <w:u w:val="single"/>
          <w:lang w:val="en-US"/>
        </w:rPr>
      </w:pPr>
    </w:p>
    <w:p w14:paraId="0AD0959D" w14:textId="4450737D" w:rsidR="00065645" w:rsidRPr="00E81499" w:rsidRDefault="00065645" w:rsidP="00065645">
      <w:pPr>
        <w:pStyle w:val="ListParagraph"/>
        <w:numPr>
          <w:ilvl w:val="0"/>
          <w:numId w:val="10"/>
        </w:numPr>
        <w:overflowPunct w:val="0"/>
        <w:autoSpaceDE w:val="0"/>
        <w:autoSpaceDN w:val="0"/>
        <w:adjustRightInd w:val="0"/>
        <w:spacing w:after="0"/>
        <w:textAlignment w:val="baseline"/>
        <w:rPr>
          <w:b/>
          <w:bCs/>
          <w:u w:val="single"/>
          <w:lang w:val="en-US"/>
        </w:rPr>
      </w:pPr>
      <w:r w:rsidRPr="00E81499">
        <w:rPr>
          <w:b/>
          <w:bCs/>
          <w:lang w:val="en-US"/>
        </w:rPr>
        <w:t>Proposal #</w:t>
      </w:r>
      <w:r w:rsidR="00B26CDA" w:rsidRPr="00E81499">
        <w:rPr>
          <w:b/>
          <w:bCs/>
          <w:lang w:val="en-US"/>
        </w:rPr>
        <w:t>3</w:t>
      </w:r>
      <w:r w:rsidRPr="00E81499">
        <w:rPr>
          <w:b/>
          <w:bCs/>
          <w:lang w:val="en-US"/>
        </w:rPr>
        <w:t>:</w:t>
      </w:r>
      <w:r w:rsidR="005F0AE8" w:rsidRPr="00E81499">
        <w:rPr>
          <w:lang w:val="en-US"/>
        </w:rPr>
        <w:t xml:space="preserve"> Consider th</w:t>
      </w:r>
      <w:r w:rsidR="00097F0B" w:rsidRPr="00E81499">
        <w:rPr>
          <w:lang w:val="en-US"/>
        </w:rPr>
        <w:t xml:space="preserve">e example in Figure 1 for defining the release 17 </w:t>
      </w:r>
      <w:r w:rsidR="00881EEF" w:rsidRPr="00E81499">
        <w:rPr>
          <w:lang w:val="en-US"/>
        </w:rPr>
        <w:t>neighbor</w:t>
      </w:r>
      <w:r w:rsidR="00097F0B" w:rsidRPr="00E81499">
        <w:rPr>
          <w:lang w:val="en-US"/>
        </w:rPr>
        <w:t xml:space="preserve"> cell measurement requirements.  </w:t>
      </w:r>
    </w:p>
    <w:p w14:paraId="0A19ED56" w14:textId="77777777" w:rsidR="00A700A6" w:rsidRPr="00E81499" w:rsidRDefault="00A700A6" w:rsidP="0072366E">
      <w:pPr>
        <w:pStyle w:val="ListParagraph"/>
        <w:overflowPunct w:val="0"/>
        <w:autoSpaceDE w:val="0"/>
        <w:autoSpaceDN w:val="0"/>
        <w:adjustRightInd w:val="0"/>
        <w:spacing w:after="0"/>
        <w:ind w:left="360"/>
        <w:textAlignment w:val="baseline"/>
        <w:rPr>
          <w:b/>
          <w:bCs/>
          <w:u w:val="single"/>
          <w:lang w:val="en-US"/>
        </w:rPr>
      </w:pPr>
    </w:p>
    <w:p w14:paraId="42752A5F" w14:textId="690C4D45" w:rsidR="008C2F88" w:rsidRPr="00E81499" w:rsidRDefault="008C2F88" w:rsidP="007E5064">
      <w:pPr>
        <w:overflowPunct w:val="0"/>
        <w:autoSpaceDE w:val="0"/>
        <w:autoSpaceDN w:val="0"/>
        <w:adjustRightInd w:val="0"/>
        <w:spacing w:after="0"/>
        <w:textAlignment w:val="baseline"/>
        <w:rPr>
          <w:b/>
          <w:bCs/>
          <w:u w:val="single"/>
          <w:lang w:val="en-US"/>
        </w:rPr>
      </w:pPr>
      <w:r w:rsidRPr="00E81499">
        <w:rPr>
          <w:b/>
          <w:bCs/>
          <w:u w:val="single"/>
          <w:lang w:val="en-US"/>
        </w:rPr>
        <w:t>Measurement accuracy:</w:t>
      </w:r>
    </w:p>
    <w:p w14:paraId="0686D359" w14:textId="7470E226" w:rsidR="008C2F88" w:rsidRPr="00E81499" w:rsidRDefault="00B42898" w:rsidP="007E5064">
      <w:pPr>
        <w:overflowPunct w:val="0"/>
        <w:autoSpaceDE w:val="0"/>
        <w:autoSpaceDN w:val="0"/>
        <w:adjustRightInd w:val="0"/>
        <w:spacing w:after="0"/>
        <w:textAlignment w:val="baseline"/>
        <w:rPr>
          <w:lang w:val="en-US"/>
        </w:rPr>
      </w:pPr>
      <w:r w:rsidRPr="00E81499">
        <w:rPr>
          <w:lang w:val="en-US"/>
        </w:rPr>
        <w:t xml:space="preserve">No impact is foreseen for the </w:t>
      </w:r>
      <w:r w:rsidR="008047D9" w:rsidRPr="00E81499">
        <w:rPr>
          <w:lang w:val="en-US"/>
        </w:rPr>
        <w:t xml:space="preserve">measurement accuracy part (section 9.1.22) </w:t>
      </w:r>
      <w:r w:rsidRPr="00E81499">
        <w:rPr>
          <w:lang w:val="en-US"/>
        </w:rPr>
        <w:t xml:space="preserve">as current specification already contains both intra-frequency and inter-frequency </w:t>
      </w:r>
      <w:r w:rsidR="008047D9" w:rsidRPr="00E81499">
        <w:rPr>
          <w:lang w:val="en-US"/>
        </w:rPr>
        <w:t>NRSRP/NRSRQ</w:t>
      </w:r>
      <w:r w:rsidRPr="00E81499">
        <w:rPr>
          <w:lang w:val="en-US"/>
        </w:rPr>
        <w:t xml:space="preserve"> accuracy requirements.</w:t>
      </w:r>
      <w:r w:rsidR="00A70716" w:rsidRPr="00E81499">
        <w:rPr>
          <w:lang w:val="en-US"/>
        </w:rPr>
        <w:t xml:space="preserve"> </w:t>
      </w:r>
    </w:p>
    <w:p w14:paraId="29A0BB26" w14:textId="77777777" w:rsidR="00664A11" w:rsidRPr="00E81499" w:rsidRDefault="00664A11" w:rsidP="007E5064">
      <w:pPr>
        <w:overflowPunct w:val="0"/>
        <w:autoSpaceDE w:val="0"/>
        <w:autoSpaceDN w:val="0"/>
        <w:adjustRightInd w:val="0"/>
        <w:spacing w:after="0"/>
        <w:textAlignment w:val="baseline"/>
        <w:rPr>
          <w:lang w:val="en-US"/>
        </w:rPr>
      </w:pPr>
    </w:p>
    <w:p w14:paraId="0AE822FE" w14:textId="1A81C4B5" w:rsidR="00E8122D" w:rsidRPr="00E81499" w:rsidRDefault="00E8122D" w:rsidP="00E8122D">
      <w:pPr>
        <w:pStyle w:val="ListParagraph"/>
        <w:numPr>
          <w:ilvl w:val="0"/>
          <w:numId w:val="10"/>
        </w:numPr>
        <w:overflowPunct w:val="0"/>
        <w:autoSpaceDE w:val="0"/>
        <w:autoSpaceDN w:val="0"/>
        <w:adjustRightInd w:val="0"/>
        <w:spacing w:after="0"/>
        <w:textAlignment w:val="baseline"/>
        <w:rPr>
          <w:lang w:val="en-US"/>
        </w:rPr>
      </w:pPr>
      <w:r w:rsidRPr="00E81499">
        <w:rPr>
          <w:b/>
          <w:bCs/>
          <w:lang w:val="en-US"/>
        </w:rPr>
        <w:t>Observation</w:t>
      </w:r>
      <w:r w:rsidR="00664A11" w:rsidRPr="00E81499">
        <w:rPr>
          <w:b/>
          <w:bCs/>
          <w:lang w:val="en-US"/>
        </w:rPr>
        <w:t xml:space="preserve"> </w:t>
      </w:r>
      <w:r w:rsidR="001160CF" w:rsidRPr="00E81499">
        <w:rPr>
          <w:b/>
          <w:bCs/>
          <w:lang w:val="en-US"/>
        </w:rPr>
        <w:t>1</w:t>
      </w:r>
      <w:r w:rsidRPr="00E81499">
        <w:rPr>
          <w:b/>
          <w:bCs/>
          <w:lang w:val="en-US"/>
        </w:rPr>
        <w:t>:</w:t>
      </w:r>
      <w:r w:rsidRPr="00E81499">
        <w:rPr>
          <w:lang w:val="en-US"/>
        </w:rPr>
        <w:t xml:space="preserve"> No impact on NRSRP/NRSRQ measurement accuracy sections.</w:t>
      </w:r>
    </w:p>
    <w:p w14:paraId="769EEAAF" w14:textId="77777777" w:rsidR="002D63DD" w:rsidRPr="00E81499" w:rsidRDefault="002D63DD" w:rsidP="006D41AC">
      <w:pPr>
        <w:overflowPunct w:val="0"/>
        <w:autoSpaceDE w:val="0"/>
        <w:autoSpaceDN w:val="0"/>
        <w:adjustRightInd w:val="0"/>
        <w:spacing w:after="0"/>
        <w:textAlignment w:val="baseline"/>
        <w:rPr>
          <w:lang w:val="en-US"/>
        </w:rPr>
      </w:pPr>
    </w:p>
    <w:p w14:paraId="48B4C438" w14:textId="0DB23A56" w:rsidR="008A7B5C" w:rsidRPr="00E81499" w:rsidRDefault="008A7B5C" w:rsidP="003D4BDC">
      <w:pPr>
        <w:pStyle w:val="ListParagraph"/>
        <w:rPr>
          <w:b/>
          <w:bCs/>
          <w:lang w:val="en-US" w:eastAsia="ja-JP"/>
        </w:rPr>
      </w:pPr>
    </w:p>
    <w:p w14:paraId="71869A16" w14:textId="4994AEE0" w:rsidR="00D21397" w:rsidRPr="002C5A7B"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2C5A7B">
        <w:rPr>
          <w:lang w:val="en-US"/>
        </w:rPr>
        <w:t>3</w:t>
      </w:r>
      <w:r w:rsidRPr="002C5A7B">
        <w:rPr>
          <w:lang w:val="en-US"/>
        </w:rPr>
        <w:tab/>
      </w:r>
      <w:r w:rsidR="00EE2910" w:rsidRPr="002C5A7B">
        <w:rPr>
          <w:lang w:val="en-US"/>
        </w:rPr>
        <w:tab/>
      </w:r>
      <w:r w:rsidR="00267CEE" w:rsidRPr="002C5A7B">
        <w:rPr>
          <w:lang w:val="en-US"/>
        </w:rPr>
        <w:t>Summary</w:t>
      </w:r>
    </w:p>
    <w:p w14:paraId="31C17CF9" w14:textId="77777777" w:rsidR="00B70CB9" w:rsidRPr="00E81499" w:rsidRDefault="00A83DED" w:rsidP="005B28CC">
      <w:pPr>
        <w:rPr>
          <w:lang w:val="en-US"/>
        </w:rPr>
      </w:pPr>
      <w:r w:rsidRPr="00E81499">
        <w:rPr>
          <w:lang w:val="en-US"/>
        </w:rPr>
        <w:t xml:space="preserve">In this contribution we have </w:t>
      </w:r>
      <w:r w:rsidR="00C24237" w:rsidRPr="00E81499">
        <w:rPr>
          <w:lang w:val="en-US"/>
        </w:rPr>
        <w:t xml:space="preserve">discussed </w:t>
      </w:r>
      <w:r w:rsidR="00B70CB9" w:rsidRPr="00E81499">
        <w:rPr>
          <w:lang w:val="en-US"/>
        </w:rPr>
        <w:t xml:space="preserve">the CONNECTED mode </w:t>
      </w:r>
      <w:proofErr w:type="spellStart"/>
      <w:r w:rsidR="00B70CB9" w:rsidRPr="00E81499">
        <w:rPr>
          <w:lang w:val="en-US"/>
        </w:rPr>
        <w:t>neighbour</w:t>
      </w:r>
      <w:proofErr w:type="spellEnd"/>
      <w:r w:rsidR="00B70CB9" w:rsidRPr="00E81499">
        <w:rPr>
          <w:lang w:val="en-US"/>
        </w:rPr>
        <w:t xml:space="preserve"> cell measurement requirements based on the agreements in reply LS [2]. Based on the discussions, we have made following observation and proposals:</w:t>
      </w:r>
    </w:p>
    <w:p w14:paraId="771220FF" w14:textId="77777777" w:rsidR="00010F0A" w:rsidRPr="00E81499" w:rsidRDefault="00010F0A" w:rsidP="00010F0A">
      <w:pPr>
        <w:pStyle w:val="ListParagraph"/>
        <w:numPr>
          <w:ilvl w:val="0"/>
          <w:numId w:val="10"/>
        </w:numPr>
        <w:overflowPunct w:val="0"/>
        <w:autoSpaceDE w:val="0"/>
        <w:autoSpaceDN w:val="0"/>
        <w:adjustRightInd w:val="0"/>
        <w:spacing w:after="0"/>
        <w:textAlignment w:val="baseline"/>
        <w:rPr>
          <w:rFonts w:cstheme="minorHAnsi"/>
          <w:lang w:val="en-US"/>
        </w:rPr>
      </w:pPr>
      <w:r w:rsidRPr="00E81499">
        <w:rPr>
          <w:rFonts w:cstheme="minorHAnsi"/>
          <w:b/>
          <w:bCs/>
          <w:lang w:val="en-US"/>
        </w:rPr>
        <w:t>Proposal #1:</w:t>
      </w:r>
      <w:r w:rsidRPr="00E81499">
        <w:rPr>
          <w:rFonts w:cstheme="minorHAnsi"/>
          <w:lang w:val="en-US"/>
        </w:rPr>
        <w:t xml:space="preserve"> RAN4 shall wait for RAN2 conclusions on the exact conditions for starting and stopping CONNECTED mode </w:t>
      </w:r>
      <w:proofErr w:type="spellStart"/>
      <w:r w:rsidRPr="00E81499">
        <w:rPr>
          <w:rFonts w:cstheme="minorHAnsi"/>
          <w:lang w:val="en-US"/>
        </w:rPr>
        <w:t>neighbour</w:t>
      </w:r>
      <w:proofErr w:type="spellEnd"/>
      <w:r w:rsidRPr="00E81499">
        <w:rPr>
          <w:rFonts w:cstheme="minorHAnsi"/>
          <w:lang w:val="en-US"/>
        </w:rPr>
        <w:t xml:space="preserve"> cell measurements. </w:t>
      </w:r>
    </w:p>
    <w:p w14:paraId="4E49F62C" w14:textId="77777777" w:rsidR="00120F97" w:rsidRPr="00E81499" w:rsidRDefault="00120F97" w:rsidP="00120F97">
      <w:pPr>
        <w:pStyle w:val="ListParagraph"/>
        <w:numPr>
          <w:ilvl w:val="0"/>
          <w:numId w:val="10"/>
        </w:numPr>
        <w:overflowPunct w:val="0"/>
        <w:autoSpaceDE w:val="0"/>
        <w:autoSpaceDN w:val="0"/>
        <w:adjustRightInd w:val="0"/>
        <w:spacing w:after="0"/>
        <w:textAlignment w:val="baseline"/>
        <w:rPr>
          <w:rFonts w:cstheme="minorHAnsi"/>
          <w:lang w:val="en-US"/>
        </w:rPr>
      </w:pPr>
      <w:r w:rsidRPr="00E81499">
        <w:rPr>
          <w:rFonts w:cstheme="minorHAnsi"/>
          <w:b/>
          <w:bCs/>
          <w:lang w:val="en-US"/>
        </w:rPr>
        <w:t xml:space="preserve">Proposal #2: </w:t>
      </w:r>
      <w:r w:rsidRPr="00E81499">
        <w:rPr>
          <w:rFonts w:cstheme="minorHAnsi"/>
          <w:lang w:val="en-US"/>
        </w:rPr>
        <w:t xml:space="preserve">Release 17 intra-frequency and inter-frequency neighbor cell measurement requirements are introduced in section 8.14 of TS 36.133. </w:t>
      </w:r>
    </w:p>
    <w:p w14:paraId="787A3FEB" w14:textId="77777777" w:rsidR="00120F97" w:rsidRPr="00E81499" w:rsidRDefault="00120F97" w:rsidP="00120F97">
      <w:pPr>
        <w:pStyle w:val="ListParagraph"/>
        <w:numPr>
          <w:ilvl w:val="0"/>
          <w:numId w:val="10"/>
        </w:numPr>
        <w:overflowPunct w:val="0"/>
        <w:autoSpaceDE w:val="0"/>
        <w:autoSpaceDN w:val="0"/>
        <w:adjustRightInd w:val="0"/>
        <w:spacing w:after="0"/>
        <w:textAlignment w:val="baseline"/>
        <w:rPr>
          <w:b/>
          <w:bCs/>
          <w:u w:val="single"/>
          <w:lang w:val="en-US"/>
        </w:rPr>
      </w:pPr>
      <w:r w:rsidRPr="00E81499">
        <w:rPr>
          <w:b/>
          <w:bCs/>
          <w:lang w:val="en-US"/>
        </w:rPr>
        <w:t>Proposal #3:</w:t>
      </w:r>
      <w:r w:rsidRPr="00E81499">
        <w:rPr>
          <w:lang w:val="en-US"/>
        </w:rPr>
        <w:t xml:space="preserve"> Consider the example in Figure 1 for defining the release 17 neighbor cell measurement requirements.  </w:t>
      </w:r>
    </w:p>
    <w:p w14:paraId="7AE7B966" w14:textId="77777777" w:rsidR="00120F97" w:rsidRPr="00E81499" w:rsidRDefault="00120F97" w:rsidP="00120F97">
      <w:pPr>
        <w:pStyle w:val="ListParagraph"/>
        <w:numPr>
          <w:ilvl w:val="0"/>
          <w:numId w:val="10"/>
        </w:numPr>
        <w:overflowPunct w:val="0"/>
        <w:autoSpaceDE w:val="0"/>
        <w:autoSpaceDN w:val="0"/>
        <w:adjustRightInd w:val="0"/>
        <w:spacing w:after="0"/>
        <w:textAlignment w:val="baseline"/>
        <w:rPr>
          <w:lang w:val="en-US"/>
        </w:rPr>
      </w:pPr>
      <w:r w:rsidRPr="00E81499">
        <w:rPr>
          <w:b/>
          <w:bCs/>
          <w:lang w:val="en-US"/>
        </w:rPr>
        <w:lastRenderedPageBreak/>
        <w:t>Observation 1:</w:t>
      </w:r>
      <w:r w:rsidRPr="00E81499">
        <w:rPr>
          <w:lang w:val="en-US"/>
        </w:rPr>
        <w:t xml:space="preserve"> No impact on NRSRP/NRSRQ measurement accuracy sections.</w:t>
      </w:r>
    </w:p>
    <w:p w14:paraId="390ECC25" w14:textId="171566FC" w:rsidR="005A782E" w:rsidRPr="00884215" w:rsidRDefault="005A782E" w:rsidP="005A782E">
      <w:pPr>
        <w:pStyle w:val="Heading1"/>
        <w:rPr>
          <w:lang w:val="en-US"/>
        </w:rPr>
      </w:pPr>
      <w:r w:rsidRPr="00884215">
        <w:rPr>
          <w:lang w:val="en-US"/>
        </w:rPr>
        <w:t>References</w:t>
      </w:r>
    </w:p>
    <w:p w14:paraId="226CD3BB" w14:textId="0E384467" w:rsidR="000C49C8" w:rsidRPr="00E81499" w:rsidRDefault="00E658D4" w:rsidP="000C49C8">
      <w:pPr>
        <w:pStyle w:val="ListParagraph"/>
        <w:numPr>
          <w:ilvl w:val="0"/>
          <w:numId w:val="2"/>
        </w:numPr>
        <w:overflowPunct w:val="0"/>
        <w:autoSpaceDE w:val="0"/>
        <w:autoSpaceDN w:val="0"/>
        <w:adjustRightInd w:val="0"/>
        <w:ind w:left="450" w:hanging="450"/>
        <w:contextualSpacing/>
        <w:textAlignment w:val="baseline"/>
        <w:rPr>
          <w:lang w:val="en-US"/>
        </w:rPr>
      </w:pPr>
      <w:bookmarkStart w:id="1" w:name="_Ref3386619"/>
      <w:r w:rsidRPr="00E81499">
        <w:rPr>
          <w:lang w:val="en-US"/>
        </w:rPr>
        <w:t>RP-201306</w:t>
      </w:r>
      <w:r w:rsidR="009B01F8" w:rsidRPr="00E81499">
        <w:rPr>
          <w:lang w:val="en-US"/>
        </w:rPr>
        <w:t>, “</w:t>
      </w:r>
      <w:r w:rsidR="00D7519D" w:rsidRPr="00E81499">
        <w:rPr>
          <w:lang w:val="en-US"/>
        </w:rPr>
        <w:t>WID revision: Additional enhancements for NB-IoT and LTE-MTC</w:t>
      </w:r>
      <w:r w:rsidR="009B01F8" w:rsidRPr="00E81499">
        <w:rPr>
          <w:lang w:val="en-US"/>
        </w:rPr>
        <w:t xml:space="preserve">”, </w:t>
      </w:r>
      <w:bookmarkEnd w:id="1"/>
      <w:r w:rsidR="00D7519D" w:rsidRPr="00E81499">
        <w:rPr>
          <w:rFonts w:ascii="Arial" w:hAnsi="Arial" w:cs="Arial"/>
          <w:color w:val="000000"/>
          <w:sz w:val="18"/>
          <w:szCs w:val="18"/>
          <w:lang w:val="en-US"/>
        </w:rPr>
        <w:t xml:space="preserve">Huawei, </w:t>
      </w:r>
      <w:proofErr w:type="spellStart"/>
      <w:r w:rsidR="00D7519D" w:rsidRPr="00E81499">
        <w:rPr>
          <w:rFonts w:ascii="Arial" w:hAnsi="Arial" w:cs="Arial"/>
          <w:color w:val="000000"/>
          <w:sz w:val="18"/>
          <w:szCs w:val="18"/>
          <w:lang w:val="en-US"/>
        </w:rPr>
        <w:t>HiSilicon</w:t>
      </w:r>
      <w:proofErr w:type="spellEnd"/>
    </w:p>
    <w:p w14:paraId="1FA4E475" w14:textId="5142F7D1" w:rsidR="009449C9" w:rsidRPr="00E81499" w:rsidRDefault="009449C9" w:rsidP="000C49C8">
      <w:pPr>
        <w:pStyle w:val="ListParagraph"/>
        <w:numPr>
          <w:ilvl w:val="0"/>
          <w:numId w:val="2"/>
        </w:numPr>
        <w:overflowPunct w:val="0"/>
        <w:autoSpaceDE w:val="0"/>
        <w:autoSpaceDN w:val="0"/>
        <w:adjustRightInd w:val="0"/>
        <w:ind w:left="450" w:hanging="450"/>
        <w:contextualSpacing/>
        <w:textAlignment w:val="baseline"/>
        <w:rPr>
          <w:lang w:val="en-US"/>
        </w:rPr>
      </w:pPr>
      <w:r w:rsidRPr="00E81499">
        <w:rPr>
          <w:lang w:val="en-US"/>
        </w:rPr>
        <w:t>R4-2105800</w:t>
      </w:r>
      <w:r w:rsidR="00BA582A" w:rsidRPr="00E81499">
        <w:rPr>
          <w:lang w:val="en-US"/>
        </w:rPr>
        <w:t xml:space="preserve"> “</w:t>
      </w:r>
      <w:r w:rsidRPr="00E81499">
        <w:rPr>
          <w:lang w:val="en-US"/>
        </w:rPr>
        <w:t xml:space="preserve">Reply LS on </w:t>
      </w:r>
      <w:proofErr w:type="spellStart"/>
      <w:r w:rsidRPr="00E81499">
        <w:rPr>
          <w:lang w:val="en-US"/>
        </w:rPr>
        <w:t>neighbour</w:t>
      </w:r>
      <w:proofErr w:type="spellEnd"/>
      <w:r w:rsidRPr="00E81499">
        <w:rPr>
          <w:lang w:val="en-US"/>
        </w:rPr>
        <w:t xml:space="preserve"> cell measurement in NB-IoT RRC_CONNECTED state</w:t>
      </w:r>
      <w:r w:rsidR="00BA582A" w:rsidRPr="00E81499">
        <w:rPr>
          <w:lang w:val="en-US"/>
        </w:rPr>
        <w:t>”, RAN4</w:t>
      </w:r>
    </w:p>
    <w:p w14:paraId="11C5A844" w14:textId="766F0044" w:rsidR="008A6510" w:rsidRPr="00E81499" w:rsidRDefault="008A6510" w:rsidP="00E658D4">
      <w:pPr>
        <w:overflowPunct w:val="0"/>
        <w:autoSpaceDE w:val="0"/>
        <w:autoSpaceDN w:val="0"/>
        <w:adjustRightInd w:val="0"/>
        <w:contextualSpacing/>
        <w:textAlignment w:val="baseline"/>
        <w:rPr>
          <w:lang w:val="en-US"/>
        </w:rPr>
      </w:pPr>
    </w:p>
    <w:sectPr w:rsidR="008A6510" w:rsidRPr="00E8149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4EBDE" w14:textId="77777777" w:rsidR="00500BB7" w:rsidRDefault="00500BB7">
      <w:pPr>
        <w:spacing w:after="0"/>
      </w:pPr>
      <w:r>
        <w:separator/>
      </w:r>
    </w:p>
  </w:endnote>
  <w:endnote w:type="continuationSeparator" w:id="0">
    <w:p w14:paraId="45CF5898" w14:textId="77777777" w:rsidR="00500BB7" w:rsidRDefault="00500BB7">
      <w:pPr>
        <w:spacing w:after="0"/>
      </w:pPr>
      <w:r>
        <w:continuationSeparator/>
      </w:r>
    </w:p>
  </w:endnote>
  <w:endnote w:type="continuationNotice" w:id="1">
    <w:p w14:paraId="4F84C546" w14:textId="77777777" w:rsidR="00500BB7" w:rsidRDefault="00500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00BB7" w:rsidRDefault="00500BB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00BB7" w:rsidRDefault="00500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C3615" w14:textId="77777777" w:rsidR="00500BB7" w:rsidRDefault="00500BB7">
      <w:pPr>
        <w:spacing w:after="0"/>
      </w:pPr>
      <w:r>
        <w:separator/>
      </w:r>
    </w:p>
  </w:footnote>
  <w:footnote w:type="continuationSeparator" w:id="0">
    <w:p w14:paraId="69FC3AAD" w14:textId="77777777" w:rsidR="00500BB7" w:rsidRDefault="00500BB7">
      <w:pPr>
        <w:spacing w:after="0"/>
      </w:pPr>
      <w:r>
        <w:continuationSeparator/>
      </w:r>
    </w:p>
  </w:footnote>
  <w:footnote w:type="continuationNotice" w:id="1">
    <w:p w14:paraId="722E338C" w14:textId="77777777" w:rsidR="00500BB7" w:rsidRDefault="00500B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00BB7" w:rsidRDefault="00500B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A11731"/>
    <w:multiLevelType w:val="hybridMultilevel"/>
    <w:tmpl w:val="B8A63F24"/>
    <w:lvl w:ilvl="0" w:tplc="C0122AAC">
      <w:start w:val="1"/>
      <w:numFmt w:val="bullet"/>
      <w:lvlText w:val="•"/>
      <w:lvlJc w:val="left"/>
      <w:pPr>
        <w:tabs>
          <w:tab w:val="num" w:pos="720"/>
        </w:tabs>
        <w:ind w:left="720" w:hanging="360"/>
      </w:pPr>
      <w:rPr>
        <w:rFonts w:ascii="Arial" w:hAnsi="Arial" w:hint="default"/>
      </w:rPr>
    </w:lvl>
    <w:lvl w:ilvl="1" w:tplc="532AC9A4" w:tentative="1">
      <w:start w:val="1"/>
      <w:numFmt w:val="bullet"/>
      <w:lvlText w:val="•"/>
      <w:lvlJc w:val="left"/>
      <w:pPr>
        <w:tabs>
          <w:tab w:val="num" w:pos="1440"/>
        </w:tabs>
        <w:ind w:left="1440" w:hanging="360"/>
      </w:pPr>
      <w:rPr>
        <w:rFonts w:ascii="Arial" w:hAnsi="Arial" w:hint="default"/>
      </w:rPr>
    </w:lvl>
    <w:lvl w:ilvl="2" w:tplc="18E69B98" w:tentative="1">
      <w:start w:val="1"/>
      <w:numFmt w:val="bullet"/>
      <w:lvlText w:val="•"/>
      <w:lvlJc w:val="left"/>
      <w:pPr>
        <w:tabs>
          <w:tab w:val="num" w:pos="2160"/>
        </w:tabs>
        <w:ind w:left="2160" w:hanging="360"/>
      </w:pPr>
      <w:rPr>
        <w:rFonts w:ascii="Arial" w:hAnsi="Arial" w:hint="default"/>
      </w:rPr>
    </w:lvl>
    <w:lvl w:ilvl="3" w:tplc="C4AEC118" w:tentative="1">
      <w:start w:val="1"/>
      <w:numFmt w:val="bullet"/>
      <w:lvlText w:val="•"/>
      <w:lvlJc w:val="left"/>
      <w:pPr>
        <w:tabs>
          <w:tab w:val="num" w:pos="2880"/>
        </w:tabs>
        <w:ind w:left="2880" w:hanging="360"/>
      </w:pPr>
      <w:rPr>
        <w:rFonts w:ascii="Arial" w:hAnsi="Arial" w:hint="default"/>
      </w:rPr>
    </w:lvl>
    <w:lvl w:ilvl="4" w:tplc="4DF4F320" w:tentative="1">
      <w:start w:val="1"/>
      <w:numFmt w:val="bullet"/>
      <w:lvlText w:val="•"/>
      <w:lvlJc w:val="left"/>
      <w:pPr>
        <w:tabs>
          <w:tab w:val="num" w:pos="3600"/>
        </w:tabs>
        <w:ind w:left="3600" w:hanging="360"/>
      </w:pPr>
      <w:rPr>
        <w:rFonts w:ascii="Arial" w:hAnsi="Arial" w:hint="default"/>
      </w:rPr>
    </w:lvl>
    <w:lvl w:ilvl="5" w:tplc="D70200DC" w:tentative="1">
      <w:start w:val="1"/>
      <w:numFmt w:val="bullet"/>
      <w:lvlText w:val="•"/>
      <w:lvlJc w:val="left"/>
      <w:pPr>
        <w:tabs>
          <w:tab w:val="num" w:pos="4320"/>
        </w:tabs>
        <w:ind w:left="4320" w:hanging="360"/>
      </w:pPr>
      <w:rPr>
        <w:rFonts w:ascii="Arial" w:hAnsi="Arial" w:hint="default"/>
      </w:rPr>
    </w:lvl>
    <w:lvl w:ilvl="6" w:tplc="75A0ED80" w:tentative="1">
      <w:start w:val="1"/>
      <w:numFmt w:val="bullet"/>
      <w:lvlText w:val="•"/>
      <w:lvlJc w:val="left"/>
      <w:pPr>
        <w:tabs>
          <w:tab w:val="num" w:pos="5040"/>
        </w:tabs>
        <w:ind w:left="5040" w:hanging="360"/>
      </w:pPr>
      <w:rPr>
        <w:rFonts w:ascii="Arial" w:hAnsi="Arial" w:hint="default"/>
      </w:rPr>
    </w:lvl>
    <w:lvl w:ilvl="7" w:tplc="F16C6EDE" w:tentative="1">
      <w:start w:val="1"/>
      <w:numFmt w:val="bullet"/>
      <w:lvlText w:val="•"/>
      <w:lvlJc w:val="left"/>
      <w:pPr>
        <w:tabs>
          <w:tab w:val="num" w:pos="5760"/>
        </w:tabs>
        <w:ind w:left="5760" w:hanging="360"/>
      </w:pPr>
      <w:rPr>
        <w:rFonts w:ascii="Arial" w:hAnsi="Arial" w:hint="default"/>
      </w:rPr>
    </w:lvl>
    <w:lvl w:ilvl="8" w:tplc="9B708A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4C71C08"/>
    <w:multiLevelType w:val="hybridMultilevel"/>
    <w:tmpl w:val="5CF8F48C"/>
    <w:lvl w:ilvl="0" w:tplc="A7560C9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DA4586D"/>
    <w:multiLevelType w:val="hybridMultilevel"/>
    <w:tmpl w:val="A1D60F72"/>
    <w:lvl w:ilvl="0" w:tplc="4E50E6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D00A4C"/>
    <w:multiLevelType w:val="hybridMultilevel"/>
    <w:tmpl w:val="7AB63E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CC92BB8"/>
    <w:multiLevelType w:val="hybridMultilevel"/>
    <w:tmpl w:val="9AB0E4B4"/>
    <w:lvl w:ilvl="0" w:tplc="20EC6588">
      <w:start w:val="7"/>
      <w:numFmt w:val="bullet"/>
      <w:lvlText w:val="-"/>
      <w:lvlJc w:val="left"/>
      <w:pPr>
        <w:ind w:left="720" w:hanging="360"/>
      </w:pPr>
      <w:rPr>
        <w:rFonts w:ascii="Times New Roman" w:eastAsia="?? ??"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2250"/>
        </w:tabs>
        <w:ind w:left="-2250" w:hanging="360"/>
      </w:pPr>
      <w:rPr>
        <w:rFonts w:ascii="Symbol" w:hAnsi="Symbol" w:hint="default"/>
      </w:rPr>
    </w:lvl>
    <w:lvl w:ilvl="7" w:tplc="04090003" w:tentative="1">
      <w:start w:val="1"/>
      <w:numFmt w:val="bullet"/>
      <w:lvlText w:val="o"/>
      <w:lvlJc w:val="left"/>
      <w:pPr>
        <w:tabs>
          <w:tab w:val="num" w:pos="-1530"/>
        </w:tabs>
        <w:ind w:left="-1530" w:hanging="360"/>
      </w:pPr>
      <w:rPr>
        <w:rFonts w:ascii="Courier New" w:hAnsi="Courier New" w:cs="Courier New" w:hint="default"/>
      </w:rPr>
    </w:lvl>
    <w:lvl w:ilvl="8" w:tplc="04090005" w:tentative="1">
      <w:start w:val="1"/>
      <w:numFmt w:val="bullet"/>
      <w:lvlText w:val=""/>
      <w:lvlJc w:val="left"/>
      <w:pPr>
        <w:tabs>
          <w:tab w:val="num" w:pos="-810"/>
        </w:tabs>
        <w:ind w:left="-810" w:hanging="360"/>
      </w:pPr>
      <w:rPr>
        <w:rFonts w:ascii="Wingdings" w:hAnsi="Wingdings" w:hint="default"/>
      </w:rPr>
    </w:lvl>
  </w:abstractNum>
  <w:abstractNum w:abstractNumId="10" w15:restartNumberingAfterBreak="0">
    <w:nsid w:val="77135B2E"/>
    <w:multiLevelType w:val="hybridMultilevel"/>
    <w:tmpl w:val="E55A2960"/>
    <w:lvl w:ilvl="0" w:tplc="957C3E72">
      <w:start w:val="1"/>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2"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2"/>
  </w:num>
  <w:num w:numId="4">
    <w:abstractNumId w:val="9"/>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0"/>
  </w:num>
  <w:num w:numId="10">
    <w:abstractNumId w:val="2"/>
  </w:num>
  <w:num w:numId="11">
    <w:abstractNumId w:val="1"/>
  </w:num>
  <w:num w:numId="12">
    <w:abstractNumId w:val="8"/>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665"/>
    <w:rsid w:val="00010AE4"/>
    <w:rsid w:val="00010F0A"/>
    <w:rsid w:val="0001114B"/>
    <w:rsid w:val="00011801"/>
    <w:rsid w:val="00011C65"/>
    <w:rsid w:val="00011CB1"/>
    <w:rsid w:val="00012342"/>
    <w:rsid w:val="00012982"/>
    <w:rsid w:val="00012D27"/>
    <w:rsid w:val="00013B62"/>
    <w:rsid w:val="00013BCF"/>
    <w:rsid w:val="00013D9A"/>
    <w:rsid w:val="00014117"/>
    <w:rsid w:val="00014165"/>
    <w:rsid w:val="0001425E"/>
    <w:rsid w:val="0001459B"/>
    <w:rsid w:val="000150C8"/>
    <w:rsid w:val="00015323"/>
    <w:rsid w:val="0001601E"/>
    <w:rsid w:val="0001659D"/>
    <w:rsid w:val="00017714"/>
    <w:rsid w:val="00017A14"/>
    <w:rsid w:val="00017D5A"/>
    <w:rsid w:val="000202C9"/>
    <w:rsid w:val="000203E5"/>
    <w:rsid w:val="00020C53"/>
    <w:rsid w:val="000210A8"/>
    <w:rsid w:val="00021E03"/>
    <w:rsid w:val="00021EAF"/>
    <w:rsid w:val="000227D1"/>
    <w:rsid w:val="0002283B"/>
    <w:rsid w:val="000229CE"/>
    <w:rsid w:val="00022CA5"/>
    <w:rsid w:val="00022D26"/>
    <w:rsid w:val="00023186"/>
    <w:rsid w:val="000234DE"/>
    <w:rsid w:val="00023544"/>
    <w:rsid w:val="00023838"/>
    <w:rsid w:val="000238DC"/>
    <w:rsid w:val="000238EB"/>
    <w:rsid w:val="000248B0"/>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823"/>
    <w:rsid w:val="00030EA6"/>
    <w:rsid w:val="00031048"/>
    <w:rsid w:val="0003160E"/>
    <w:rsid w:val="00031C7D"/>
    <w:rsid w:val="000320B5"/>
    <w:rsid w:val="00032123"/>
    <w:rsid w:val="000323B8"/>
    <w:rsid w:val="00032519"/>
    <w:rsid w:val="00032721"/>
    <w:rsid w:val="00032A2C"/>
    <w:rsid w:val="0003350F"/>
    <w:rsid w:val="00033C04"/>
    <w:rsid w:val="0003435F"/>
    <w:rsid w:val="00034622"/>
    <w:rsid w:val="0003548C"/>
    <w:rsid w:val="000358A0"/>
    <w:rsid w:val="00035EC9"/>
    <w:rsid w:val="000363EA"/>
    <w:rsid w:val="00036646"/>
    <w:rsid w:val="00036E73"/>
    <w:rsid w:val="00036EAA"/>
    <w:rsid w:val="00037354"/>
    <w:rsid w:val="000374C6"/>
    <w:rsid w:val="00037790"/>
    <w:rsid w:val="000407BC"/>
    <w:rsid w:val="00040C18"/>
    <w:rsid w:val="00041B14"/>
    <w:rsid w:val="0004248E"/>
    <w:rsid w:val="00042ACF"/>
    <w:rsid w:val="00043576"/>
    <w:rsid w:val="000436AB"/>
    <w:rsid w:val="00044D8D"/>
    <w:rsid w:val="00044ED8"/>
    <w:rsid w:val="00045494"/>
    <w:rsid w:val="000456A6"/>
    <w:rsid w:val="0004582E"/>
    <w:rsid w:val="000463C2"/>
    <w:rsid w:val="000479C3"/>
    <w:rsid w:val="0005017E"/>
    <w:rsid w:val="0005034B"/>
    <w:rsid w:val="00050377"/>
    <w:rsid w:val="00050B89"/>
    <w:rsid w:val="00051C28"/>
    <w:rsid w:val="00051DC7"/>
    <w:rsid w:val="000524B3"/>
    <w:rsid w:val="00052E7F"/>
    <w:rsid w:val="000541FE"/>
    <w:rsid w:val="0005420D"/>
    <w:rsid w:val="000552F1"/>
    <w:rsid w:val="000557B7"/>
    <w:rsid w:val="0005598B"/>
    <w:rsid w:val="00055FDA"/>
    <w:rsid w:val="00056B00"/>
    <w:rsid w:val="00056C61"/>
    <w:rsid w:val="0005709A"/>
    <w:rsid w:val="00057276"/>
    <w:rsid w:val="00057513"/>
    <w:rsid w:val="000579EF"/>
    <w:rsid w:val="00057A6E"/>
    <w:rsid w:val="00057CCD"/>
    <w:rsid w:val="00057F51"/>
    <w:rsid w:val="00060E4E"/>
    <w:rsid w:val="00061525"/>
    <w:rsid w:val="00062363"/>
    <w:rsid w:val="000627C9"/>
    <w:rsid w:val="00062C13"/>
    <w:rsid w:val="00062DDD"/>
    <w:rsid w:val="00062EA8"/>
    <w:rsid w:val="00063512"/>
    <w:rsid w:val="00063C20"/>
    <w:rsid w:val="00064133"/>
    <w:rsid w:val="000645BC"/>
    <w:rsid w:val="00065645"/>
    <w:rsid w:val="000656E5"/>
    <w:rsid w:val="00065BA2"/>
    <w:rsid w:val="000666B9"/>
    <w:rsid w:val="00066770"/>
    <w:rsid w:val="00066A1D"/>
    <w:rsid w:val="00066AA9"/>
    <w:rsid w:val="00066F64"/>
    <w:rsid w:val="00067B2A"/>
    <w:rsid w:val="00067BBE"/>
    <w:rsid w:val="00067E0D"/>
    <w:rsid w:val="00067F7B"/>
    <w:rsid w:val="00070219"/>
    <w:rsid w:val="00070272"/>
    <w:rsid w:val="0007033B"/>
    <w:rsid w:val="000708E5"/>
    <w:rsid w:val="00070C84"/>
    <w:rsid w:val="00070DF6"/>
    <w:rsid w:val="000710B8"/>
    <w:rsid w:val="0007167B"/>
    <w:rsid w:val="00071E4C"/>
    <w:rsid w:val="0007288B"/>
    <w:rsid w:val="00073C53"/>
    <w:rsid w:val="00074642"/>
    <w:rsid w:val="000746C7"/>
    <w:rsid w:val="0007475F"/>
    <w:rsid w:val="00074F38"/>
    <w:rsid w:val="00075305"/>
    <w:rsid w:val="00075BF3"/>
    <w:rsid w:val="00075E76"/>
    <w:rsid w:val="0007610F"/>
    <w:rsid w:val="00076238"/>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E10"/>
    <w:rsid w:val="00083E1A"/>
    <w:rsid w:val="00084790"/>
    <w:rsid w:val="00084EB5"/>
    <w:rsid w:val="000850A8"/>
    <w:rsid w:val="00085397"/>
    <w:rsid w:val="00085C53"/>
    <w:rsid w:val="000863BD"/>
    <w:rsid w:val="0008685F"/>
    <w:rsid w:val="000869E7"/>
    <w:rsid w:val="00086EDA"/>
    <w:rsid w:val="0008744E"/>
    <w:rsid w:val="000901E2"/>
    <w:rsid w:val="0009079C"/>
    <w:rsid w:val="00090864"/>
    <w:rsid w:val="00090A82"/>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979C7"/>
    <w:rsid w:val="00097F0B"/>
    <w:rsid w:val="000A014D"/>
    <w:rsid w:val="000A060B"/>
    <w:rsid w:val="000A0AC8"/>
    <w:rsid w:val="000A10AB"/>
    <w:rsid w:val="000A1C32"/>
    <w:rsid w:val="000A1F71"/>
    <w:rsid w:val="000A2152"/>
    <w:rsid w:val="000A2371"/>
    <w:rsid w:val="000A2631"/>
    <w:rsid w:val="000A2A4C"/>
    <w:rsid w:val="000A2C2A"/>
    <w:rsid w:val="000A3A6D"/>
    <w:rsid w:val="000A4BEB"/>
    <w:rsid w:val="000A5060"/>
    <w:rsid w:val="000A5631"/>
    <w:rsid w:val="000A5732"/>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A99"/>
    <w:rsid w:val="000D0B41"/>
    <w:rsid w:val="000D21CF"/>
    <w:rsid w:val="000D23D1"/>
    <w:rsid w:val="000D24B9"/>
    <w:rsid w:val="000D24D4"/>
    <w:rsid w:val="000D260E"/>
    <w:rsid w:val="000D27D3"/>
    <w:rsid w:val="000D284F"/>
    <w:rsid w:val="000D2C0A"/>
    <w:rsid w:val="000D2D53"/>
    <w:rsid w:val="000D2E4D"/>
    <w:rsid w:val="000D31E6"/>
    <w:rsid w:val="000D3363"/>
    <w:rsid w:val="000D374C"/>
    <w:rsid w:val="000D42AA"/>
    <w:rsid w:val="000D4397"/>
    <w:rsid w:val="000D5050"/>
    <w:rsid w:val="000D53F9"/>
    <w:rsid w:val="000D5CD5"/>
    <w:rsid w:val="000D6A5E"/>
    <w:rsid w:val="000D6AEB"/>
    <w:rsid w:val="000D6C91"/>
    <w:rsid w:val="000D7B69"/>
    <w:rsid w:val="000D7B74"/>
    <w:rsid w:val="000D7DAC"/>
    <w:rsid w:val="000E02E2"/>
    <w:rsid w:val="000E03F4"/>
    <w:rsid w:val="000E05B1"/>
    <w:rsid w:val="000E0E63"/>
    <w:rsid w:val="000E1155"/>
    <w:rsid w:val="000E1369"/>
    <w:rsid w:val="000E157E"/>
    <w:rsid w:val="000E174F"/>
    <w:rsid w:val="000E1C18"/>
    <w:rsid w:val="000E2ADE"/>
    <w:rsid w:val="000E2B75"/>
    <w:rsid w:val="000E2C22"/>
    <w:rsid w:val="000E2D37"/>
    <w:rsid w:val="000E35FE"/>
    <w:rsid w:val="000E3B5E"/>
    <w:rsid w:val="000E42FE"/>
    <w:rsid w:val="000E5640"/>
    <w:rsid w:val="000E5E0B"/>
    <w:rsid w:val="000E63D2"/>
    <w:rsid w:val="000E7499"/>
    <w:rsid w:val="000E7B71"/>
    <w:rsid w:val="000E7E54"/>
    <w:rsid w:val="000E7ED7"/>
    <w:rsid w:val="000F08EC"/>
    <w:rsid w:val="000F0DB0"/>
    <w:rsid w:val="000F0DD5"/>
    <w:rsid w:val="000F311A"/>
    <w:rsid w:val="000F3291"/>
    <w:rsid w:val="000F3686"/>
    <w:rsid w:val="000F3D29"/>
    <w:rsid w:val="000F41F4"/>
    <w:rsid w:val="000F42E5"/>
    <w:rsid w:val="000F4B52"/>
    <w:rsid w:val="000F522D"/>
    <w:rsid w:val="000F52FA"/>
    <w:rsid w:val="000F566C"/>
    <w:rsid w:val="000F5B93"/>
    <w:rsid w:val="000F614F"/>
    <w:rsid w:val="000F6226"/>
    <w:rsid w:val="000F6A4F"/>
    <w:rsid w:val="000F7377"/>
    <w:rsid w:val="000F774D"/>
    <w:rsid w:val="000F7C61"/>
    <w:rsid w:val="000F7C72"/>
    <w:rsid w:val="000F7F3F"/>
    <w:rsid w:val="0010079A"/>
    <w:rsid w:val="00100904"/>
    <w:rsid w:val="00100BDE"/>
    <w:rsid w:val="00100D60"/>
    <w:rsid w:val="00100EF3"/>
    <w:rsid w:val="00101B34"/>
    <w:rsid w:val="00101CFB"/>
    <w:rsid w:val="00102A1C"/>
    <w:rsid w:val="00103011"/>
    <w:rsid w:val="001030F5"/>
    <w:rsid w:val="0010326E"/>
    <w:rsid w:val="0010390B"/>
    <w:rsid w:val="00103969"/>
    <w:rsid w:val="001039C1"/>
    <w:rsid w:val="001047A5"/>
    <w:rsid w:val="001050DA"/>
    <w:rsid w:val="00105603"/>
    <w:rsid w:val="00105BC8"/>
    <w:rsid w:val="00105DA1"/>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0CF"/>
    <w:rsid w:val="001164CF"/>
    <w:rsid w:val="001168B7"/>
    <w:rsid w:val="001168DF"/>
    <w:rsid w:val="00116D02"/>
    <w:rsid w:val="00116FB1"/>
    <w:rsid w:val="00117479"/>
    <w:rsid w:val="00117767"/>
    <w:rsid w:val="0012003F"/>
    <w:rsid w:val="001201A2"/>
    <w:rsid w:val="00120689"/>
    <w:rsid w:val="00120812"/>
    <w:rsid w:val="00120CA6"/>
    <w:rsid w:val="00120E4A"/>
    <w:rsid w:val="00120F97"/>
    <w:rsid w:val="001210D4"/>
    <w:rsid w:val="00121791"/>
    <w:rsid w:val="0012191D"/>
    <w:rsid w:val="0012245A"/>
    <w:rsid w:val="0012275A"/>
    <w:rsid w:val="001227E8"/>
    <w:rsid w:val="0012286A"/>
    <w:rsid w:val="00122FAA"/>
    <w:rsid w:val="001238DE"/>
    <w:rsid w:val="00123A77"/>
    <w:rsid w:val="0012409E"/>
    <w:rsid w:val="00124440"/>
    <w:rsid w:val="001248AD"/>
    <w:rsid w:val="0012501E"/>
    <w:rsid w:val="0012519F"/>
    <w:rsid w:val="00125209"/>
    <w:rsid w:val="0012582D"/>
    <w:rsid w:val="00125DD0"/>
    <w:rsid w:val="00126023"/>
    <w:rsid w:val="001269BA"/>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9FB"/>
    <w:rsid w:val="00135E6A"/>
    <w:rsid w:val="00136366"/>
    <w:rsid w:val="001367E8"/>
    <w:rsid w:val="00136E4B"/>
    <w:rsid w:val="0013766A"/>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4B5"/>
    <w:rsid w:val="00154648"/>
    <w:rsid w:val="00154D67"/>
    <w:rsid w:val="00154F19"/>
    <w:rsid w:val="001555A4"/>
    <w:rsid w:val="00155ACB"/>
    <w:rsid w:val="00156351"/>
    <w:rsid w:val="0015655C"/>
    <w:rsid w:val="00156674"/>
    <w:rsid w:val="00156C21"/>
    <w:rsid w:val="00156D46"/>
    <w:rsid w:val="0015739F"/>
    <w:rsid w:val="0016022E"/>
    <w:rsid w:val="001603A2"/>
    <w:rsid w:val="001605C1"/>
    <w:rsid w:val="0016067C"/>
    <w:rsid w:val="00160F75"/>
    <w:rsid w:val="00160FB5"/>
    <w:rsid w:val="0016119A"/>
    <w:rsid w:val="0016142B"/>
    <w:rsid w:val="00161499"/>
    <w:rsid w:val="001618D2"/>
    <w:rsid w:val="00162182"/>
    <w:rsid w:val="00162321"/>
    <w:rsid w:val="0016259D"/>
    <w:rsid w:val="0016286D"/>
    <w:rsid w:val="00162BED"/>
    <w:rsid w:val="00163842"/>
    <w:rsid w:val="0016405A"/>
    <w:rsid w:val="0016479A"/>
    <w:rsid w:val="00164E7E"/>
    <w:rsid w:val="00164F75"/>
    <w:rsid w:val="0016508B"/>
    <w:rsid w:val="001650B8"/>
    <w:rsid w:val="0016516D"/>
    <w:rsid w:val="001653BC"/>
    <w:rsid w:val="00165D86"/>
    <w:rsid w:val="00165F32"/>
    <w:rsid w:val="00166095"/>
    <w:rsid w:val="00167609"/>
    <w:rsid w:val="00167C2C"/>
    <w:rsid w:val="0017027A"/>
    <w:rsid w:val="00170421"/>
    <w:rsid w:val="00170543"/>
    <w:rsid w:val="00170690"/>
    <w:rsid w:val="00170AE2"/>
    <w:rsid w:val="00170B09"/>
    <w:rsid w:val="0017102C"/>
    <w:rsid w:val="00171087"/>
    <w:rsid w:val="00171B4D"/>
    <w:rsid w:val="00171E27"/>
    <w:rsid w:val="00171EC8"/>
    <w:rsid w:val="001723B9"/>
    <w:rsid w:val="00172457"/>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739"/>
    <w:rsid w:val="00190853"/>
    <w:rsid w:val="0019086A"/>
    <w:rsid w:val="00191BA5"/>
    <w:rsid w:val="001920A5"/>
    <w:rsid w:val="0019259E"/>
    <w:rsid w:val="00192F99"/>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E5"/>
    <w:rsid w:val="001A003A"/>
    <w:rsid w:val="001A0172"/>
    <w:rsid w:val="001A01DA"/>
    <w:rsid w:val="001A08A9"/>
    <w:rsid w:val="001A0A60"/>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9EA"/>
    <w:rsid w:val="001A7DC3"/>
    <w:rsid w:val="001B0197"/>
    <w:rsid w:val="001B0248"/>
    <w:rsid w:val="001B072D"/>
    <w:rsid w:val="001B0D31"/>
    <w:rsid w:val="001B1149"/>
    <w:rsid w:val="001B12C1"/>
    <w:rsid w:val="001B13E6"/>
    <w:rsid w:val="001B185D"/>
    <w:rsid w:val="001B1B38"/>
    <w:rsid w:val="001B2940"/>
    <w:rsid w:val="001B2FA9"/>
    <w:rsid w:val="001B3115"/>
    <w:rsid w:val="001B33B7"/>
    <w:rsid w:val="001B3893"/>
    <w:rsid w:val="001B45D3"/>
    <w:rsid w:val="001B461D"/>
    <w:rsid w:val="001B4909"/>
    <w:rsid w:val="001B5849"/>
    <w:rsid w:val="001B68D8"/>
    <w:rsid w:val="001B6AFB"/>
    <w:rsid w:val="001B6F88"/>
    <w:rsid w:val="001B764F"/>
    <w:rsid w:val="001B7725"/>
    <w:rsid w:val="001C0C57"/>
    <w:rsid w:val="001C0CB2"/>
    <w:rsid w:val="001C14C3"/>
    <w:rsid w:val="001C17B0"/>
    <w:rsid w:val="001C26C0"/>
    <w:rsid w:val="001C26E5"/>
    <w:rsid w:val="001C27CC"/>
    <w:rsid w:val="001C3089"/>
    <w:rsid w:val="001C3250"/>
    <w:rsid w:val="001C3FF5"/>
    <w:rsid w:val="001C4221"/>
    <w:rsid w:val="001C48F5"/>
    <w:rsid w:val="001C4900"/>
    <w:rsid w:val="001C4DAD"/>
    <w:rsid w:val="001C56FB"/>
    <w:rsid w:val="001C5E78"/>
    <w:rsid w:val="001C605F"/>
    <w:rsid w:val="001C64C2"/>
    <w:rsid w:val="001C6631"/>
    <w:rsid w:val="001C6D99"/>
    <w:rsid w:val="001C74B4"/>
    <w:rsid w:val="001C7A59"/>
    <w:rsid w:val="001C7AB4"/>
    <w:rsid w:val="001C7CE7"/>
    <w:rsid w:val="001D0883"/>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7F9"/>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200E"/>
    <w:rsid w:val="001E211D"/>
    <w:rsid w:val="001E2522"/>
    <w:rsid w:val="001E2763"/>
    <w:rsid w:val="001E2A10"/>
    <w:rsid w:val="001E2DC8"/>
    <w:rsid w:val="001E3879"/>
    <w:rsid w:val="001E428D"/>
    <w:rsid w:val="001E4638"/>
    <w:rsid w:val="001E4804"/>
    <w:rsid w:val="001E5290"/>
    <w:rsid w:val="001E5338"/>
    <w:rsid w:val="001E54DA"/>
    <w:rsid w:val="001E5B38"/>
    <w:rsid w:val="001E5DCB"/>
    <w:rsid w:val="001E6483"/>
    <w:rsid w:val="001E6DF9"/>
    <w:rsid w:val="001E70AA"/>
    <w:rsid w:val="001E76D0"/>
    <w:rsid w:val="001E7721"/>
    <w:rsid w:val="001F0308"/>
    <w:rsid w:val="001F046D"/>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5CD4"/>
    <w:rsid w:val="001F5F16"/>
    <w:rsid w:val="001F6103"/>
    <w:rsid w:val="001F6124"/>
    <w:rsid w:val="001F62B8"/>
    <w:rsid w:val="001F6585"/>
    <w:rsid w:val="001F67D8"/>
    <w:rsid w:val="001F67FE"/>
    <w:rsid w:val="001F6E6E"/>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034"/>
    <w:rsid w:val="0020310E"/>
    <w:rsid w:val="00203155"/>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3EF"/>
    <w:rsid w:val="002165B3"/>
    <w:rsid w:val="002177D1"/>
    <w:rsid w:val="002178A6"/>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7CF"/>
    <w:rsid w:val="00231212"/>
    <w:rsid w:val="002312AB"/>
    <w:rsid w:val="002316DB"/>
    <w:rsid w:val="00231879"/>
    <w:rsid w:val="00231986"/>
    <w:rsid w:val="00231C43"/>
    <w:rsid w:val="00231E37"/>
    <w:rsid w:val="00232059"/>
    <w:rsid w:val="00232DDD"/>
    <w:rsid w:val="00233666"/>
    <w:rsid w:val="00233880"/>
    <w:rsid w:val="00233B52"/>
    <w:rsid w:val="00234404"/>
    <w:rsid w:val="00235558"/>
    <w:rsid w:val="00235596"/>
    <w:rsid w:val="00236178"/>
    <w:rsid w:val="00236558"/>
    <w:rsid w:val="0023673E"/>
    <w:rsid w:val="00236F55"/>
    <w:rsid w:val="00237ECB"/>
    <w:rsid w:val="0024032E"/>
    <w:rsid w:val="002405EB"/>
    <w:rsid w:val="0024061B"/>
    <w:rsid w:val="0024135F"/>
    <w:rsid w:val="0024189E"/>
    <w:rsid w:val="00242186"/>
    <w:rsid w:val="002421FA"/>
    <w:rsid w:val="00242497"/>
    <w:rsid w:val="002424C9"/>
    <w:rsid w:val="002429B2"/>
    <w:rsid w:val="00242E94"/>
    <w:rsid w:val="00243258"/>
    <w:rsid w:val="002434F0"/>
    <w:rsid w:val="00243F00"/>
    <w:rsid w:val="0024479E"/>
    <w:rsid w:val="002455EF"/>
    <w:rsid w:val="0024564B"/>
    <w:rsid w:val="002458EB"/>
    <w:rsid w:val="00245AC3"/>
    <w:rsid w:val="00245C10"/>
    <w:rsid w:val="00245FCA"/>
    <w:rsid w:val="002460D8"/>
    <w:rsid w:val="002467A8"/>
    <w:rsid w:val="00246D60"/>
    <w:rsid w:val="002472F1"/>
    <w:rsid w:val="002472F2"/>
    <w:rsid w:val="00247C17"/>
    <w:rsid w:val="00247CD4"/>
    <w:rsid w:val="002503EC"/>
    <w:rsid w:val="00250CF2"/>
    <w:rsid w:val="00251512"/>
    <w:rsid w:val="00251658"/>
    <w:rsid w:val="002517BF"/>
    <w:rsid w:val="00251F77"/>
    <w:rsid w:val="002521AC"/>
    <w:rsid w:val="00253659"/>
    <w:rsid w:val="002537EF"/>
    <w:rsid w:val="00253E63"/>
    <w:rsid w:val="00254DB7"/>
    <w:rsid w:val="00254F4A"/>
    <w:rsid w:val="00255C18"/>
    <w:rsid w:val="00255EA3"/>
    <w:rsid w:val="002563BF"/>
    <w:rsid w:val="0025647B"/>
    <w:rsid w:val="0025720C"/>
    <w:rsid w:val="0025769E"/>
    <w:rsid w:val="00257E49"/>
    <w:rsid w:val="00260240"/>
    <w:rsid w:val="0026062E"/>
    <w:rsid w:val="00261690"/>
    <w:rsid w:val="002618F8"/>
    <w:rsid w:val="00261959"/>
    <w:rsid w:val="00261991"/>
    <w:rsid w:val="00261B62"/>
    <w:rsid w:val="002621FF"/>
    <w:rsid w:val="0026260A"/>
    <w:rsid w:val="002626CF"/>
    <w:rsid w:val="002635C5"/>
    <w:rsid w:val="002639DB"/>
    <w:rsid w:val="00263E71"/>
    <w:rsid w:val="002644D6"/>
    <w:rsid w:val="0026468D"/>
    <w:rsid w:val="00264784"/>
    <w:rsid w:val="00264E13"/>
    <w:rsid w:val="0026549B"/>
    <w:rsid w:val="00265A93"/>
    <w:rsid w:val="002661F3"/>
    <w:rsid w:val="00266DE2"/>
    <w:rsid w:val="00266F7D"/>
    <w:rsid w:val="002674B3"/>
    <w:rsid w:val="002677F5"/>
    <w:rsid w:val="00267C23"/>
    <w:rsid w:val="00267CEE"/>
    <w:rsid w:val="00267E9B"/>
    <w:rsid w:val="002710E1"/>
    <w:rsid w:val="00271629"/>
    <w:rsid w:val="00271718"/>
    <w:rsid w:val="00271C2C"/>
    <w:rsid w:val="002722F5"/>
    <w:rsid w:val="0027243B"/>
    <w:rsid w:val="00272474"/>
    <w:rsid w:val="00272801"/>
    <w:rsid w:val="00272B1C"/>
    <w:rsid w:val="00272BD2"/>
    <w:rsid w:val="00272CEB"/>
    <w:rsid w:val="00272E12"/>
    <w:rsid w:val="00272F4E"/>
    <w:rsid w:val="002735E9"/>
    <w:rsid w:val="00273D76"/>
    <w:rsid w:val="0027435F"/>
    <w:rsid w:val="00274515"/>
    <w:rsid w:val="002747F9"/>
    <w:rsid w:val="0027498F"/>
    <w:rsid w:val="00274A37"/>
    <w:rsid w:val="00274EE7"/>
    <w:rsid w:val="00275BF0"/>
    <w:rsid w:val="00275BF3"/>
    <w:rsid w:val="0027657D"/>
    <w:rsid w:val="0027669F"/>
    <w:rsid w:val="00276F68"/>
    <w:rsid w:val="002774CC"/>
    <w:rsid w:val="00277947"/>
    <w:rsid w:val="00277DE1"/>
    <w:rsid w:val="0028029C"/>
    <w:rsid w:val="0028055F"/>
    <w:rsid w:val="00280E3D"/>
    <w:rsid w:val="00280FD3"/>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74D4"/>
    <w:rsid w:val="002917ED"/>
    <w:rsid w:val="00291E23"/>
    <w:rsid w:val="002924F9"/>
    <w:rsid w:val="00292710"/>
    <w:rsid w:val="00293570"/>
    <w:rsid w:val="00293778"/>
    <w:rsid w:val="0029383A"/>
    <w:rsid w:val="00293C2E"/>
    <w:rsid w:val="00293F6D"/>
    <w:rsid w:val="002942C3"/>
    <w:rsid w:val="00294BA7"/>
    <w:rsid w:val="00294EEE"/>
    <w:rsid w:val="00295345"/>
    <w:rsid w:val="00295E7B"/>
    <w:rsid w:val="0029647B"/>
    <w:rsid w:val="002966C3"/>
    <w:rsid w:val="002970D6"/>
    <w:rsid w:val="0029785A"/>
    <w:rsid w:val="002A0A5B"/>
    <w:rsid w:val="002A0E3E"/>
    <w:rsid w:val="002A1115"/>
    <w:rsid w:val="002A18BB"/>
    <w:rsid w:val="002A1C9B"/>
    <w:rsid w:val="002A1EAF"/>
    <w:rsid w:val="002A1EE1"/>
    <w:rsid w:val="002A21CF"/>
    <w:rsid w:val="002A2408"/>
    <w:rsid w:val="002A24D7"/>
    <w:rsid w:val="002A2A34"/>
    <w:rsid w:val="002A2AC8"/>
    <w:rsid w:val="002A2BC1"/>
    <w:rsid w:val="002A374C"/>
    <w:rsid w:val="002A503A"/>
    <w:rsid w:val="002A5247"/>
    <w:rsid w:val="002A549B"/>
    <w:rsid w:val="002A5DE0"/>
    <w:rsid w:val="002A62EC"/>
    <w:rsid w:val="002A63A4"/>
    <w:rsid w:val="002A63B9"/>
    <w:rsid w:val="002A71A6"/>
    <w:rsid w:val="002A738D"/>
    <w:rsid w:val="002A7607"/>
    <w:rsid w:val="002A7805"/>
    <w:rsid w:val="002A7EE4"/>
    <w:rsid w:val="002B0B9A"/>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6F5B"/>
    <w:rsid w:val="002B767A"/>
    <w:rsid w:val="002B7ED7"/>
    <w:rsid w:val="002B7F0F"/>
    <w:rsid w:val="002C02C3"/>
    <w:rsid w:val="002C0BDD"/>
    <w:rsid w:val="002C0F91"/>
    <w:rsid w:val="002C1958"/>
    <w:rsid w:val="002C1AAB"/>
    <w:rsid w:val="002C27E2"/>
    <w:rsid w:val="002C28AC"/>
    <w:rsid w:val="002C2E4F"/>
    <w:rsid w:val="002C32BD"/>
    <w:rsid w:val="002C3B05"/>
    <w:rsid w:val="002C3EBC"/>
    <w:rsid w:val="002C45EB"/>
    <w:rsid w:val="002C4A53"/>
    <w:rsid w:val="002C4C83"/>
    <w:rsid w:val="002C4F18"/>
    <w:rsid w:val="002C5326"/>
    <w:rsid w:val="002C53DB"/>
    <w:rsid w:val="002C5571"/>
    <w:rsid w:val="002C5A7B"/>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3DD"/>
    <w:rsid w:val="002D6C06"/>
    <w:rsid w:val="002D6EDF"/>
    <w:rsid w:val="002D6F69"/>
    <w:rsid w:val="002E02EB"/>
    <w:rsid w:val="002E0893"/>
    <w:rsid w:val="002E0978"/>
    <w:rsid w:val="002E11F2"/>
    <w:rsid w:val="002E188B"/>
    <w:rsid w:val="002E2342"/>
    <w:rsid w:val="002E2A4A"/>
    <w:rsid w:val="002E2F17"/>
    <w:rsid w:val="002E3217"/>
    <w:rsid w:val="002E3225"/>
    <w:rsid w:val="002E340F"/>
    <w:rsid w:val="002E3612"/>
    <w:rsid w:val="002E37E7"/>
    <w:rsid w:val="002E3D38"/>
    <w:rsid w:val="002E3FC2"/>
    <w:rsid w:val="002E4267"/>
    <w:rsid w:val="002E4DE1"/>
    <w:rsid w:val="002E4EDE"/>
    <w:rsid w:val="002E504E"/>
    <w:rsid w:val="002E51B0"/>
    <w:rsid w:val="002E550A"/>
    <w:rsid w:val="002E557E"/>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1E7B"/>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9C9"/>
    <w:rsid w:val="002F6A5C"/>
    <w:rsid w:val="002F6D4C"/>
    <w:rsid w:val="002F79D0"/>
    <w:rsid w:val="0030020B"/>
    <w:rsid w:val="00300599"/>
    <w:rsid w:val="003008E3"/>
    <w:rsid w:val="00300A76"/>
    <w:rsid w:val="00300B6E"/>
    <w:rsid w:val="00301549"/>
    <w:rsid w:val="00301862"/>
    <w:rsid w:val="00301DCB"/>
    <w:rsid w:val="00301F56"/>
    <w:rsid w:val="00302443"/>
    <w:rsid w:val="0030320F"/>
    <w:rsid w:val="0030338B"/>
    <w:rsid w:val="003038BA"/>
    <w:rsid w:val="00303E1B"/>
    <w:rsid w:val="00303F82"/>
    <w:rsid w:val="0030434B"/>
    <w:rsid w:val="00304396"/>
    <w:rsid w:val="00304651"/>
    <w:rsid w:val="00304C58"/>
    <w:rsid w:val="00304E72"/>
    <w:rsid w:val="00305132"/>
    <w:rsid w:val="003055A9"/>
    <w:rsid w:val="00305885"/>
    <w:rsid w:val="00306353"/>
    <w:rsid w:val="003067C0"/>
    <w:rsid w:val="00306894"/>
    <w:rsid w:val="00306B3E"/>
    <w:rsid w:val="003077B7"/>
    <w:rsid w:val="00307913"/>
    <w:rsid w:val="00307A86"/>
    <w:rsid w:val="00310185"/>
    <w:rsid w:val="00310508"/>
    <w:rsid w:val="00310FB7"/>
    <w:rsid w:val="00311320"/>
    <w:rsid w:val="00311EAA"/>
    <w:rsid w:val="00312509"/>
    <w:rsid w:val="003125F2"/>
    <w:rsid w:val="00312887"/>
    <w:rsid w:val="003129F5"/>
    <w:rsid w:val="00312B83"/>
    <w:rsid w:val="00312F7F"/>
    <w:rsid w:val="00313105"/>
    <w:rsid w:val="00313EBB"/>
    <w:rsid w:val="00314260"/>
    <w:rsid w:val="00314690"/>
    <w:rsid w:val="003149C5"/>
    <w:rsid w:val="00315FC6"/>
    <w:rsid w:val="0031635E"/>
    <w:rsid w:val="0031656B"/>
    <w:rsid w:val="003168E8"/>
    <w:rsid w:val="00316F71"/>
    <w:rsid w:val="003170E4"/>
    <w:rsid w:val="0031755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49D0"/>
    <w:rsid w:val="0032505F"/>
    <w:rsid w:val="003259FC"/>
    <w:rsid w:val="00325BF1"/>
    <w:rsid w:val="0032620B"/>
    <w:rsid w:val="00326533"/>
    <w:rsid w:val="003265AA"/>
    <w:rsid w:val="0032699B"/>
    <w:rsid w:val="00326D9E"/>
    <w:rsid w:val="00326DEC"/>
    <w:rsid w:val="00326E97"/>
    <w:rsid w:val="00327084"/>
    <w:rsid w:val="003270DC"/>
    <w:rsid w:val="00327558"/>
    <w:rsid w:val="003275A8"/>
    <w:rsid w:val="00330F4E"/>
    <w:rsid w:val="003316FA"/>
    <w:rsid w:val="0033171E"/>
    <w:rsid w:val="003319F7"/>
    <w:rsid w:val="00331C1A"/>
    <w:rsid w:val="00332021"/>
    <w:rsid w:val="00332EAE"/>
    <w:rsid w:val="00332F16"/>
    <w:rsid w:val="00334253"/>
    <w:rsid w:val="00334395"/>
    <w:rsid w:val="00334E75"/>
    <w:rsid w:val="00334E7F"/>
    <w:rsid w:val="00335689"/>
    <w:rsid w:val="00335F65"/>
    <w:rsid w:val="00335FB5"/>
    <w:rsid w:val="003367EA"/>
    <w:rsid w:val="00337995"/>
    <w:rsid w:val="0034005C"/>
    <w:rsid w:val="003402C0"/>
    <w:rsid w:val="00340456"/>
    <w:rsid w:val="0034062B"/>
    <w:rsid w:val="003416BB"/>
    <w:rsid w:val="00341703"/>
    <w:rsid w:val="003426E8"/>
    <w:rsid w:val="00342DCC"/>
    <w:rsid w:val="003434FE"/>
    <w:rsid w:val="003437B1"/>
    <w:rsid w:val="00343A84"/>
    <w:rsid w:val="00343C7A"/>
    <w:rsid w:val="003441D8"/>
    <w:rsid w:val="00344648"/>
    <w:rsid w:val="003448E7"/>
    <w:rsid w:val="00344D5C"/>
    <w:rsid w:val="003451D4"/>
    <w:rsid w:val="00345600"/>
    <w:rsid w:val="00345735"/>
    <w:rsid w:val="00345B5B"/>
    <w:rsid w:val="003462E0"/>
    <w:rsid w:val="003467FA"/>
    <w:rsid w:val="0034694F"/>
    <w:rsid w:val="003469CB"/>
    <w:rsid w:val="0034738F"/>
    <w:rsid w:val="003474DF"/>
    <w:rsid w:val="00350494"/>
    <w:rsid w:val="0035062F"/>
    <w:rsid w:val="00350A6A"/>
    <w:rsid w:val="00350D6B"/>
    <w:rsid w:val="003513E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36CB"/>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1D19"/>
    <w:rsid w:val="00372819"/>
    <w:rsid w:val="003728E6"/>
    <w:rsid w:val="0037364D"/>
    <w:rsid w:val="00373877"/>
    <w:rsid w:val="003738AD"/>
    <w:rsid w:val="00373EB5"/>
    <w:rsid w:val="003741DE"/>
    <w:rsid w:val="003744AD"/>
    <w:rsid w:val="00374655"/>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10F"/>
    <w:rsid w:val="0038062A"/>
    <w:rsid w:val="0038109C"/>
    <w:rsid w:val="00381117"/>
    <w:rsid w:val="0038118B"/>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6FFB"/>
    <w:rsid w:val="0038792F"/>
    <w:rsid w:val="00387A3F"/>
    <w:rsid w:val="003903EC"/>
    <w:rsid w:val="00390CB5"/>
    <w:rsid w:val="00390ED1"/>
    <w:rsid w:val="00390EE5"/>
    <w:rsid w:val="00391133"/>
    <w:rsid w:val="00391DBF"/>
    <w:rsid w:val="003928C3"/>
    <w:rsid w:val="00392D2C"/>
    <w:rsid w:val="00392D98"/>
    <w:rsid w:val="0039351D"/>
    <w:rsid w:val="003939F5"/>
    <w:rsid w:val="00393AF1"/>
    <w:rsid w:val="00393D3E"/>
    <w:rsid w:val="00393E66"/>
    <w:rsid w:val="00393F29"/>
    <w:rsid w:val="00394075"/>
    <w:rsid w:val="003946E1"/>
    <w:rsid w:val="00394A92"/>
    <w:rsid w:val="00394B99"/>
    <w:rsid w:val="00395074"/>
    <w:rsid w:val="003953BD"/>
    <w:rsid w:val="00395B72"/>
    <w:rsid w:val="00395BD3"/>
    <w:rsid w:val="00395D4F"/>
    <w:rsid w:val="00395F3E"/>
    <w:rsid w:val="0039659E"/>
    <w:rsid w:val="00396884"/>
    <w:rsid w:val="00396C50"/>
    <w:rsid w:val="00396C7B"/>
    <w:rsid w:val="00396F8C"/>
    <w:rsid w:val="00397384"/>
    <w:rsid w:val="00397F79"/>
    <w:rsid w:val="003A0839"/>
    <w:rsid w:val="003A0E52"/>
    <w:rsid w:val="003A1780"/>
    <w:rsid w:val="003A181C"/>
    <w:rsid w:val="003A1B0A"/>
    <w:rsid w:val="003A1CD6"/>
    <w:rsid w:val="003A25C7"/>
    <w:rsid w:val="003A2966"/>
    <w:rsid w:val="003A2B81"/>
    <w:rsid w:val="003A2BF9"/>
    <w:rsid w:val="003A3260"/>
    <w:rsid w:val="003A355C"/>
    <w:rsid w:val="003A3B92"/>
    <w:rsid w:val="003A40EB"/>
    <w:rsid w:val="003A476D"/>
    <w:rsid w:val="003A4F7C"/>
    <w:rsid w:val="003A554E"/>
    <w:rsid w:val="003A56B0"/>
    <w:rsid w:val="003A5DE8"/>
    <w:rsid w:val="003A60F9"/>
    <w:rsid w:val="003A6F7F"/>
    <w:rsid w:val="003A797F"/>
    <w:rsid w:val="003B00D8"/>
    <w:rsid w:val="003B059E"/>
    <w:rsid w:val="003B15BC"/>
    <w:rsid w:val="003B1716"/>
    <w:rsid w:val="003B1B6B"/>
    <w:rsid w:val="003B24B7"/>
    <w:rsid w:val="003B26AE"/>
    <w:rsid w:val="003B3525"/>
    <w:rsid w:val="003B359D"/>
    <w:rsid w:val="003B3603"/>
    <w:rsid w:val="003B392D"/>
    <w:rsid w:val="003B3C32"/>
    <w:rsid w:val="003B4175"/>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B99"/>
    <w:rsid w:val="003C3DAD"/>
    <w:rsid w:val="003C3EA6"/>
    <w:rsid w:val="003C3EB3"/>
    <w:rsid w:val="003C45D3"/>
    <w:rsid w:val="003C4FC2"/>
    <w:rsid w:val="003C512A"/>
    <w:rsid w:val="003C5148"/>
    <w:rsid w:val="003C5567"/>
    <w:rsid w:val="003C581F"/>
    <w:rsid w:val="003C5917"/>
    <w:rsid w:val="003C601E"/>
    <w:rsid w:val="003C604A"/>
    <w:rsid w:val="003C629C"/>
    <w:rsid w:val="003C6399"/>
    <w:rsid w:val="003C71BF"/>
    <w:rsid w:val="003C7986"/>
    <w:rsid w:val="003D0067"/>
    <w:rsid w:val="003D09A7"/>
    <w:rsid w:val="003D0DA7"/>
    <w:rsid w:val="003D114B"/>
    <w:rsid w:val="003D15DF"/>
    <w:rsid w:val="003D1B1E"/>
    <w:rsid w:val="003D1C33"/>
    <w:rsid w:val="003D2246"/>
    <w:rsid w:val="003D23CD"/>
    <w:rsid w:val="003D27AC"/>
    <w:rsid w:val="003D27E8"/>
    <w:rsid w:val="003D2986"/>
    <w:rsid w:val="003D324F"/>
    <w:rsid w:val="003D325F"/>
    <w:rsid w:val="003D3DF1"/>
    <w:rsid w:val="003D3F9B"/>
    <w:rsid w:val="003D458D"/>
    <w:rsid w:val="003D4642"/>
    <w:rsid w:val="003D4776"/>
    <w:rsid w:val="003D4BDC"/>
    <w:rsid w:val="003D4BE6"/>
    <w:rsid w:val="003D4DB7"/>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A7"/>
    <w:rsid w:val="003E0AD3"/>
    <w:rsid w:val="003E162D"/>
    <w:rsid w:val="003E1727"/>
    <w:rsid w:val="003E1834"/>
    <w:rsid w:val="003E1BC6"/>
    <w:rsid w:val="003E1C46"/>
    <w:rsid w:val="003E269A"/>
    <w:rsid w:val="003E295B"/>
    <w:rsid w:val="003E29E2"/>
    <w:rsid w:val="003E2C3D"/>
    <w:rsid w:val="003E2D4A"/>
    <w:rsid w:val="003E3773"/>
    <w:rsid w:val="003E3932"/>
    <w:rsid w:val="003E3940"/>
    <w:rsid w:val="003E40B2"/>
    <w:rsid w:val="003E4324"/>
    <w:rsid w:val="003E4A53"/>
    <w:rsid w:val="003E4C42"/>
    <w:rsid w:val="003E4CBD"/>
    <w:rsid w:val="003E582B"/>
    <w:rsid w:val="003E5923"/>
    <w:rsid w:val="003E6408"/>
    <w:rsid w:val="003E68B3"/>
    <w:rsid w:val="003F0959"/>
    <w:rsid w:val="003F0D59"/>
    <w:rsid w:val="003F17F2"/>
    <w:rsid w:val="003F1C1E"/>
    <w:rsid w:val="003F2021"/>
    <w:rsid w:val="003F279F"/>
    <w:rsid w:val="003F2B35"/>
    <w:rsid w:val="003F2B9E"/>
    <w:rsid w:val="003F3229"/>
    <w:rsid w:val="003F3A3A"/>
    <w:rsid w:val="003F3ACD"/>
    <w:rsid w:val="003F41D8"/>
    <w:rsid w:val="003F422E"/>
    <w:rsid w:val="003F44C4"/>
    <w:rsid w:val="003F44C7"/>
    <w:rsid w:val="003F4B8B"/>
    <w:rsid w:val="003F51D1"/>
    <w:rsid w:val="003F53C9"/>
    <w:rsid w:val="003F59D5"/>
    <w:rsid w:val="003F616A"/>
    <w:rsid w:val="003F6388"/>
    <w:rsid w:val="003F65A1"/>
    <w:rsid w:val="003F703E"/>
    <w:rsid w:val="003F7DC4"/>
    <w:rsid w:val="00400809"/>
    <w:rsid w:val="00400819"/>
    <w:rsid w:val="0040103D"/>
    <w:rsid w:val="004011B9"/>
    <w:rsid w:val="00401201"/>
    <w:rsid w:val="00401242"/>
    <w:rsid w:val="00401476"/>
    <w:rsid w:val="004016C6"/>
    <w:rsid w:val="00401BB8"/>
    <w:rsid w:val="00401C87"/>
    <w:rsid w:val="0040246D"/>
    <w:rsid w:val="00403353"/>
    <w:rsid w:val="004041F4"/>
    <w:rsid w:val="00404715"/>
    <w:rsid w:val="004049E2"/>
    <w:rsid w:val="00404B26"/>
    <w:rsid w:val="00404C16"/>
    <w:rsid w:val="00404E8B"/>
    <w:rsid w:val="00405A46"/>
    <w:rsid w:val="00405EA2"/>
    <w:rsid w:val="00405FEE"/>
    <w:rsid w:val="0040610A"/>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9DD"/>
    <w:rsid w:val="00415CF4"/>
    <w:rsid w:val="00416DD8"/>
    <w:rsid w:val="00416FDB"/>
    <w:rsid w:val="004177E5"/>
    <w:rsid w:val="00417EC4"/>
    <w:rsid w:val="0042002D"/>
    <w:rsid w:val="00420D6D"/>
    <w:rsid w:val="00421263"/>
    <w:rsid w:val="0042140A"/>
    <w:rsid w:val="0042179D"/>
    <w:rsid w:val="00422427"/>
    <w:rsid w:val="00422900"/>
    <w:rsid w:val="0042298D"/>
    <w:rsid w:val="00422E69"/>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736"/>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4ADE"/>
    <w:rsid w:val="00434D35"/>
    <w:rsid w:val="004355B9"/>
    <w:rsid w:val="00435A76"/>
    <w:rsid w:val="00436679"/>
    <w:rsid w:val="0043684E"/>
    <w:rsid w:val="0043710F"/>
    <w:rsid w:val="00437690"/>
    <w:rsid w:val="00437BE8"/>
    <w:rsid w:val="004403A4"/>
    <w:rsid w:val="00440710"/>
    <w:rsid w:val="00440AB4"/>
    <w:rsid w:val="00441081"/>
    <w:rsid w:val="00441B23"/>
    <w:rsid w:val="00441DF6"/>
    <w:rsid w:val="00442C1B"/>
    <w:rsid w:val="00442C75"/>
    <w:rsid w:val="00442DC6"/>
    <w:rsid w:val="00443794"/>
    <w:rsid w:val="00443917"/>
    <w:rsid w:val="00444410"/>
    <w:rsid w:val="00444742"/>
    <w:rsid w:val="00444EAD"/>
    <w:rsid w:val="00445147"/>
    <w:rsid w:val="0044519C"/>
    <w:rsid w:val="004452D3"/>
    <w:rsid w:val="004453CC"/>
    <w:rsid w:val="00445777"/>
    <w:rsid w:val="00445BA0"/>
    <w:rsid w:val="004460E6"/>
    <w:rsid w:val="00446217"/>
    <w:rsid w:val="00446921"/>
    <w:rsid w:val="00446F84"/>
    <w:rsid w:val="004472F0"/>
    <w:rsid w:val="00447C43"/>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48B2"/>
    <w:rsid w:val="0045549A"/>
    <w:rsid w:val="00455550"/>
    <w:rsid w:val="00455845"/>
    <w:rsid w:val="00455BC8"/>
    <w:rsid w:val="00455C06"/>
    <w:rsid w:val="00455C87"/>
    <w:rsid w:val="00456258"/>
    <w:rsid w:val="0045671D"/>
    <w:rsid w:val="00456A7A"/>
    <w:rsid w:val="00456F91"/>
    <w:rsid w:val="00457587"/>
    <w:rsid w:val="00457712"/>
    <w:rsid w:val="00457D18"/>
    <w:rsid w:val="0046028C"/>
    <w:rsid w:val="004602F2"/>
    <w:rsid w:val="00460660"/>
    <w:rsid w:val="004608AF"/>
    <w:rsid w:val="00460D53"/>
    <w:rsid w:val="00460D7B"/>
    <w:rsid w:val="00461766"/>
    <w:rsid w:val="00461872"/>
    <w:rsid w:val="004623E3"/>
    <w:rsid w:val="004626D4"/>
    <w:rsid w:val="0046291B"/>
    <w:rsid w:val="00462B5A"/>
    <w:rsid w:val="00462FAD"/>
    <w:rsid w:val="00462FBE"/>
    <w:rsid w:val="004630FD"/>
    <w:rsid w:val="0046378B"/>
    <w:rsid w:val="004639CD"/>
    <w:rsid w:val="00463F32"/>
    <w:rsid w:val="00464FB6"/>
    <w:rsid w:val="00465620"/>
    <w:rsid w:val="00465677"/>
    <w:rsid w:val="0046572D"/>
    <w:rsid w:val="004662A2"/>
    <w:rsid w:val="004664B7"/>
    <w:rsid w:val="004668AB"/>
    <w:rsid w:val="00466F25"/>
    <w:rsid w:val="004670D0"/>
    <w:rsid w:val="004671B4"/>
    <w:rsid w:val="0046724B"/>
    <w:rsid w:val="00467CD7"/>
    <w:rsid w:val="0047023D"/>
    <w:rsid w:val="00471274"/>
    <w:rsid w:val="00471440"/>
    <w:rsid w:val="0047190C"/>
    <w:rsid w:val="00471BB8"/>
    <w:rsid w:val="00471E48"/>
    <w:rsid w:val="00472325"/>
    <w:rsid w:val="00472562"/>
    <w:rsid w:val="00472E72"/>
    <w:rsid w:val="004732A9"/>
    <w:rsid w:val="004736E5"/>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A05"/>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3F99"/>
    <w:rsid w:val="00484E30"/>
    <w:rsid w:val="00484F35"/>
    <w:rsid w:val="00485B1F"/>
    <w:rsid w:val="004863E0"/>
    <w:rsid w:val="00486632"/>
    <w:rsid w:val="00486794"/>
    <w:rsid w:val="00486951"/>
    <w:rsid w:val="004869DF"/>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4DD5"/>
    <w:rsid w:val="0049527E"/>
    <w:rsid w:val="0049543B"/>
    <w:rsid w:val="004955BB"/>
    <w:rsid w:val="004959B5"/>
    <w:rsid w:val="00495DB4"/>
    <w:rsid w:val="00495F24"/>
    <w:rsid w:val="00495F73"/>
    <w:rsid w:val="004960B6"/>
    <w:rsid w:val="00496D3E"/>
    <w:rsid w:val="0049711D"/>
    <w:rsid w:val="00497285"/>
    <w:rsid w:val="004977CF"/>
    <w:rsid w:val="00497FB2"/>
    <w:rsid w:val="004A0014"/>
    <w:rsid w:val="004A00D5"/>
    <w:rsid w:val="004A032F"/>
    <w:rsid w:val="004A068C"/>
    <w:rsid w:val="004A0763"/>
    <w:rsid w:val="004A1805"/>
    <w:rsid w:val="004A1A72"/>
    <w:rsid w:val="004A1DA4"/>
    <w:rsid w:val="004A1F50"/>
    <w:rsid w:val="004A2A02"/>
    <w:rsid w:val="004A2D47"/>
    <w:rsid w:val="004A349E"/>
    <w:rsid w:val="004A3C82"/>
    <w:rsid w:val="004A3D6C"/>
    <w:rsid w:val="004A3D8E"/>
    <w:rsid w:val="004A441F"/>
    <w:rsid w:val="004A4909"/>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41E1"/>
    <w:rsid w:val="004B598D"/>
    <w:rsid w:val="004B60B9"/>
    <w:rsid w:val="004B6609"/>
    <w:rsid w:val="004B6677"/>
    <w:rsid w:val="004B6FDF"/>
    <w:rsid w:val="004B7534"/>
    <w:rsid w:val="004B7980"/>
    <w:rsid w:val="004B7EC8"/>
    <w:rsid w:val="004C19AE"/>
    <w:rsid w:val="004C1A9D"/>
    <w:rsid w:val="004C1D17"/>
    <w:rsid w:val="004C2651"/>
    <w:rsid w:val="004C2B2E"/>
    <w:rsid w:val="004C2E99"/>
    <w:rsid w:val="004C3648"/>
    <w:rsid w:val="004C3A7D"/>
    <w:rsid w:val="004C52E6"/>
    <w:rsid w:val="004C5729"/>
    <w:rsid w:val="004C57B7"/>
    <w:rsid w:val="004C5AE4"/>
    <w:rsid w:val="004C5E15"/>
    <w:rsid w:val="004C5E80"/>
    <w:rsid w:val="004C60F1"/>
    <w:rsid w:val="004C61BB"/>
    <w:rsid w:val="004C682A"/>
    <w:rsid w:val="004C6A73"/>
    <w:rsid w:val="004C6B7A"/>
    <w:rsid w:val="004C7554"/>
    <w:rsid w:val="004C79D7"/>
    <w:rsid w:val="004D0492"/>
    <w:rsid w:val="004D0B9F"/>
    <w:rsid w:val="004D0BEB"/>
    <w:rsid w:val="004D0C4D"/>
    <w:rsid w:val="004D0D8A"/>
    <w:rsid w:val="004D12B0"/>
    <w:rsid w:val="004D1330"/>
    <w:rsid w:val="004D13EE"/>
    <w:rsid w:val="004D1992"/>
    <w:rsid w:val="004D1A5E"/>
    <w:rsid w:val="004D2067"/>
    <w:rsid w:val="004D20D9"/>
    <w:rsid w:val="004D227F"/>
    <w:rsid w:val="004D23D4"/>
    <w:rsid w:val="004D25B0"/>
    <w:rsid w:val="004D25B9"/>
    <w:rsid w:val="004D2E9D"/>
    <w:rsid w:val="004D32A7"/>
    <w:rsid w:val="004D3913"/>
    <w:rsid w:val="004D3B52"/>
    <w:rsid w:val="004D3C26"/>
    <w:rsid w:val="004D3C42"/>
    <w:rsid w:val="004D3E8B"/>
    <w:rsid w:val="004D3F58"/>
    <w:rsid w:val="004D4536"/>
    <w:rsid w:val="004D45CD"/>
    <w:rsid w:val="004D4627"/>
    <w:rsid w:val="004D5692"/>
    <w:rsid w:val="004D622E"/>
    <w:rsid w:val="004D6F88"/>
    <w:rsid w:val="004D7799"/>
    <w:rsid w:val="004D7AD2"/>
    <w:rsid w:val="004E0401"/>
    <w:rsid w:val="004E0D93"/>
    <w:rsid w:val="004E0E35"/>
    <w:rsid w:val="004E0E41"/>
    <w:rsid w:val="004E1943"/>
    <w:rsid w:val="004E22C6"/>
    <w:rsid w:val="004E243D"/>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E36"/>
    <w:rsid w:val="004F1F0C"/>
    <w:rsid w:val="004F206B"/>
    <w:rsid w:val="004F2296"/>
    <w:rsid w:val="004F3912"/>
    <w:rsid w:val="004F3C7B"/>
    <w:rsid w:val="004F40E4"/>
    <w:rsid w:val="004F4772"/>
    <w:rsid w:val="004F49C0"/>
    <w:rsid w:val="004F4AB3"/>
    <w:rsid w:val="004F5ADA"/>
    <w:rsid w:val="004F5E06"/>
    <w:rsid w:val="004F63C8"/>
    <w:rsid w:val="004F6F75"/>
    <w:rsid w:val="004F70CE"/>
    <w:rsid w:val="004F72C7"/>
    <w:rsid w:val="00500736"/>
    <w:rsid w:val="00500786"/>
    <w:rsid w:val="00500BB7"/>
    <w:rsid w:val="00500CE2"/>
    <w:rsid w:val="00501344"/>
    <w:rsid w:val="0050164F"/>
    <w:rsid w:val="00501D7A"/>
    <w:rsid w:val="00502B79"/>
    <w:rsid w:val="00502DD5"/>
    <w:rsid w:val="00503316"/>
    <w:rsid w:val="00503A04"/>
    <w:rsid w:val="0050474A"/>
    <w:rsid w:val="005048E5"/>
    <w:rsid w:val="00505F80"/>
    <w:rsid w:val="005060A9"/>
    <w:rsid w:val="005061F6"/>
    <w:rsid w:val="00506384"/>
    <w:rsid w:val="00506809"/>
    <w:rsid w:val="00506AE4"/>
    <w:rsid w:val="005071CC"/>
    <w:rsid w:val="0050770E"/>
    <w:rsid w:val="00510778"/>
    <w:rsid w:val="005107A4"/>
    <w:rsid w:val="005107FD"/>
    <w:rsid w:val="00510C4D"/>
    <w:rsid w:val="00511185"/>
    <w:rsid w:val="00511220"/>
    <w:rsid w:val="005112D4"/>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6EB"/>
    <w:rsid w:val="00526BF8"/>
    <w:rsid w:val="00527B42"/>
    <w:rsid w:val="00530B0E"/>
    <w:rsid w:val="00530D12"/>
    <w:rsid w:val="005314A3"/>
    <w:rsid w:val="00531949"/>
    <w:rsid w:val="0053196D"/>
    <w:rsid w:val="00531BC6"/>
    <w:rsid w:val="00531BC9"/>
    <w:rsid w:val="005321E7"/>
    <w:rsid w:val="005324F0"/>
    <w:rsid w:val="005329D0"/>
    <w:rsid w:val="0053312F"/>
    <w:rsid w:val="00533FD2"/>
    <w:rsid w:val="00534512"/>
    <w:rsid w:val="00534671"/>
    <w:rsid w:val="0053498B"/>
    <w:rsid w:val="00534B88"/>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B0F"/>
    <w:rsid w:val="00542D1D"/>
    <w:rsid w:val="00543309"/>
    <w:rsid w:val="00543610"/>
    <w:rsid w:val="00543643"/>
    <w:rsid w:val="00544E01"/>
    <w:rsid w:val="0054527E"/>
    <w:rsid w:val="005452AF"/>
    <w:rsid w:val="00545514"/>
    <w:rsid w:val="00545F5D"/>
    <w:rsid w:val="005463BE"/>
    <w:rsid w:val="005469AB"/>
    <w:rsid w:val="00546D1D"/>
    <w:rsid w:val="00546FC3"/>
    <w:rsid w:val="0054734E"/>
    <w:rsid w:val="005476B9"/>
    <w:rsid w:val="005479AE"/>
    <w:rsid w:val="00547B03"/>
    <w:rsid w:val="00547E51"/>
    <w:rsid w:val="00550F5C"/>
    <w:rsid w:val="005514D7"/>
    <w:rsid w:val="005517BB"/>
    <w:rsid w:val="005518F6"/>
    <w:rsid w:val="00551B5C"/>
    <w:rsid w:val="0055206F"/>
    <w:rsid w:val="00552B2C"/>
    <w:rsid w:val="0055321E"/>
    <w:rsid w:val="005533D4"/>
    <w:rsid w:val="00553750"/>
    <w:rsid w:val="00553E31"/>
    <w:rsid w:val="00553FEF"/>
    <w:rsid w:val="0055420E"/>
    <w:rsid w:val="00554971"/>
    <w:rsid w:val="00554E1C"/>
    <w:rsid w:val="0055554D"/>
    <w:rsid w:val="005555A4"/>
    <w:rsid w:val="005556CE"/>
    <w:rsid w:val="005557CC"/>
    <w:rsid w:val="00555853"/>
    <w:rsid w:val="00555901"/>
    <w:rsid w:val="00555BA1"/>
    <w:rsid w:val="0055676B"/>
    <w:rsid w:val="005568E4"/>
    <w:rsid w:val="005568F2"/>
    <w:rsid w:val="005569F0"/>
    <w:rsid w:val="00556EB4"/>
    <w:rsid w:val="00557253"/>
    <w:rsid w:val="0056081D"/>
    <w:rsid w:val="005608FC"/>
    <w:rsid w:val="00560AE2"/>
    <w:rsid w:val="00560C94"/>
    <w:rsid w:val="0056169C"/>
    <w:rsid w:val="0056192F"/>
    <w:rsid w:val="0056194E"/>
    <w:rsid w:val="00561BBD"/>
    <w:rsid w:val="00561FBF"/>
    <w:rsid w:val="00562103"/>
    <w:rsid w:val="00562187"/>
    <w:rsid w:val="005629F4"/>
    <w:rsid w:val="00563272"/>
    <w:rsid w:val="005641A5"/>
    <w:rsid w:val="00564D66"/>
    <w:rsid w:val="005650AF"/>
    <w:rsid w:val="005654D8"/>
    <w:rsid w:val="005657D4"/>
    <w:rsid w:val="00565B19"/>
    <w:rsid w:val="005660CE"/>
    <w:rsid w:val="0056675F"/>
    <w:rsid w:val="00566974"/>
    <w:rsid w:val="00566E96"/>
    <w:rsid w:val="00567116"/>
    <w:rsid w:val="005671D3"/>
    <w:rsid w:val="00567470"/>
    <w:rsid w:val="00567D86"/>
    <w:rsid w:val="00570621"/>
    <w:rsid w:val="005709BB"/>
    <w:rsid w:val="00570F56"/>
    <w:rsid w:val="005711D0"/>
    <w:rsid w:val="005719AF"/>
    <w:rsid w:val="00571EC2"/>
    <w:rsid w:val="00572DB3"/>
    <w:rsid w:val="00572EDF"/>
    <w:rsid w:val="00573624"/>
    <w:rsid w:val="005737A9"/>
    <w:rsid w:val="00573DD3"/>
    <w:rsid w:val="00574171"/>
    <w:rsid w:val="00574403"/>
    <w:rsid w:val="00574487"/>
    <w:rsid w:val="005749FE"/>
    <w:rsid w:val="00574A93"/>
    <w:rsid w:val="00575DD8"/>
    <w:rsid w:val="0057691C"/>
    <w:rsid w:val="0057693F"/>
    <w:rsid w:val="00576C49"/>
    <w:rsid w:val="0057713A"/>
    <w:rsid w:val="0057723A"/>
    <w:rsid w:val="00577B8A"/>
    <w:rsid w:val="00580563"/>
    <w:rsid w:val="005812CD"/>
    <w:rsid w:val="005813A3"/>
    <w:rsid w:val="00581FCB"/>
    <w:rsid w:val="00582124"/>
    <w:rsid w:val="0058229E"/>
    <w:rsid w:val="00583472"/>
    <w:rsid w:val="00583495"/>
    <w:rsid w:val="0058402B"/>
    <w:rsid w:val="005842EB"/>
    <w:rsid w:val="005849F0"/>
    <w:rsid w:val="00584DE3"/>
    <w:rsid w:val="00584EFE"/>
    <w:rsid w:val="005855F5"/>
    <w:rsid w:val="00585E7F"/>
    <w:rsid w:val="0058609A"/>
    <w:rsid w:val="005865A8"/>
    <w:rsid w:val="00586A9B"/>
    <w:rsid w:val="00587256"/>
    <w:rsid w:val="00587892"/>
    <w:rsid w:val="005879E5"/>
    <w:rsid w:val="00587B12"/>
    <w:rsid w:val="005901DB"/>
    <w:rsid w:val="0059025A"/>
    <w:rsid w:val="005904E0"/>
    <w:rsid w:val="0059127D"/>
    <w:rsid w:val="00591645"/>
    <w:rsid w:val="00591F24"/>
    <w:rsid w:val="0059213D"/>
    <w:rsid w:val="00592319"/>
    <w:rsid w:val="005926EA"/>
    <w:rsid w:val="0059321E"/>
    <w:rsid w:val="00593296"/>
    <w:rsid w:val="005935AC"/>
    <w:rsid w:val="0059399E"/>
    <w:rsid w:val="00593A00"/>
    <w:rsid w:val="00594060"/>
    <w:rsid w:val="005947B9"/>
    <w:rsid w:val="0059489B"/>
    <w:rsid w:val="005948A1"/>
    <w:rsid w:val="00594946"/>
    <w:rsid w:val="00595398"/>
    <w:rsid w:val="00595612"/>
    <w:rsid w:val="00595BFA"/>
    <w:rsid w:val="00595F6C"/>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C2"/>
    <w:rsid w:val="005B10F7"/>
    <w:rsid w:val="005B1BD8"/>
    <w:rsid w:val="005B1C38"/>
    <w:rsid w:val="005B201C"/>
    <w:rsid w:val="005B213E"/>
    <w:rsid w:val="005B28CC"/>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702"/>
    <w:rsid w:val="005C377B"/>
    <w:rsid w:val="005C3DEE"/>
    <w:rsid w:val="005C3F42"/>
    <w:rsid w:val="005C4360"/>
    <w:rsid w:val="005C4853"/>
    <w:rsid w:val="005C4ABE"/>
    <w:rsid w:val="005C4C7A"/>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32E1"/>
    <w:rsid w:val="005D3840"/>
    <w:rsid w:val="005D3DEF"/>
    <w:rsid w:val="005D40BB"/>
    <w:rsid w:val="005D4442"/>
    <w:rsid w:val="005D4796"/>
    <w:rsid w:val="005D4DFA"/>
    <w:rsid w:val="005D51C5"/>
    <w:rsid w:val="005D5A01"/>
    <w:rsid w:val="005D5C7E"/>
    <w:rsid w:val="005D5E5A"/>
    <w:rsid w:val="005D6717"/>
    <w:rsid w:val="005D72A6"/>
    <w:rsid w:val="005D7A07"/>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C1E"/>
    <w:rsid w:val="005E518E"/>
    <w:rsid w:val="005E5859"/>
    <w:rsid w:val="005E5DC8"/>
    <w:rsid w:val="005E6091"/>
    <w:rsid w:val="005E68E1"/>
    <w:rsid w:val="005E6B27"/>
    <w:rsid w:val="005E6C30"/>
    <w:rsid w:val="005E6DF6"/>
    <w:rsid w:val="005E7345"/>
    <w:rsid w:val="005E7B7A"/>
    <w:rsid w:val="005F0308"/>
    <w:rsid w:val="005F052B"/>
    <w:rsid w:val="005F0538"/>
    <w:rsid w:val="005F09B1"/>
    <w:rsid w:val="005F0AE8"/>
    <w:rsid w:val="005F13AD"/>
    <w:rsid w:val="005F165F"/>
    <w:rsid w:val="005F295E"/>
    <w:rsid w:val="005F2DCE"/>
    <w:rsid w:val="005F358C"/>
    <w:rsid w:val="005F378F"/>
    <w:rsid w:val="005F3A7E"/>
    <w:rsid w:val="005F3B42"/>
    <w:rsid w:val="005F3D41"/>
    <w:rsid w:val="005F3E29"/>
    <w:rsid w:val="005F4266"/>
    <w:rsid w:val="005F52D3"/>
    <w:rsid w:val="005F5655"/>
    <w:rsid w:val="005F56FC"/>
    <w:rsid w:val="005F589C"/>
    <w:rsid w:val="005F59B6"/>
    <w:rsid w:val="005F6258"/>
    <w:rsid w:val="005F6948"/>
    <w:rsid w:val="005F75E7"/>
    <w:rsid w:val="005F760B"/>
    <w:rsid w:val="00600094"/>
    <w:rsid w:val="006000FF"/>
    <w:rsid w:val="006004B7"/>
    <w:rsid w:val="00600D06"/>
    <w:rsid w:val="00600D4D"/>
    <w:rsid w:val="00600E12"/>
    <w:rsid w:val="006011B5"/>
    <w:rsid w:val="00601CD0"/>
    <w:rsid w:val="00601E83"/>
    <w:rsid w:val="006026D0"/>
    <w:rsid w:val="0060294B"/>
    <w:rsid w:val="00602C5A"/>
    <w:rsid w:val="006036D7"/>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1EA"/>
    <w:rsid w:val="006114C7"/>
    <w:rsid w:val="00611677"/>
    <w:rsid w:val="006117BC"/>
    <w:rsid w:val="00611EDD"/>
    <w:rsid w:val="00612785"/>
    <w:rsid w:val="00612793"/>
    <w:rsid w:val="00612D1A"/>
    <w:rsid w:val="00613869"/>
    <w:rsid w:val="006139B7"/>
    <w:rsid w:val="00613E13"/>
    <w:rsid w:val="00613E40"/>
    <w:rsid w:val="00614422"/>
    <w:rsid w:val="00614B4F"/>
    <w:rsid w:val="00614BBE"/>
    <w:rsid w:val="00614D08"/>
    <w:rsid w:val="00614DC9"/>
    <w:rsid w:val="00614E5F"/>
    <w:rsid w:val="006151FE"/>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2298"/>
    <w:rsid w:val="0063255B"/>
    <w:rsid w:val="006325FD"/>
    <w:rsid w:val="00632827"/>
    <w:rsid w:val="0063342E"/>
    <w:rsid w:val="0063349C"/>
    <w:rsid w:val="00633DFE"/>
    <w:rsid w:val="00634479"/>
    <w:rsid w:val="00634500"/>
    <w:rsid w:val="00634EBB"/>
    <w:rsid w:val="00636AA8"/>
    <w:rsid w:val="00637E12"/>
    <w:rsid w:val="006406F7"/>
    <w:rsid w:val="006409AF"/>
    <w:rsid w:val="00640A84"/>
    <w:rsid w:val="00640C8D"/>
    <w:rsid w:val="00640F34"/>
    <w:rsid w:val="00640F45"/>
    <w:rsid w:val="006413BC"/>
    <w:rsid w:val="00641745"/>
    <w:rsid w:val="00641BFA"/>
    <w:rsid w:val="00641CE8"/>
    <w:rsid w:val="00641FD0"/>
    <w:rsid w:val="006420E8"/>
    <w:rsid w:val="006421AF"/>
    <w:rsid w:val="00642712"/>
    <w:rsid w:val="00643518"/>
    <w:rsid w:val="00643740"/>
    <w:rsid w:val="006446ED"/>
    <w:rsid w:val="00644F3F"/>
    <w:rsid w:val="006451A3"/>
    <w:rsid w:val="00646717"/>
    <w:rsid w:val="006468DF"/>
    <w:rsid w:val="00646B9B"/>
    <w:rsid w:val="006476C8"/>
    <w:rsid w:val="006476CC"/>
    <w:rsid w:val="006500C1"/>
    <w:rsid w:val="00650904"/>
    <w:rsid w:val="00650F0B"/>
    <w:rsid w:val="0065198D"/>
    <w:rsid w:val="00651C87"/>
    <w:rsid w:val="00652009"/>
    <w:rsid w:val="0065299A"/>
    <w:rsid w:val="00652FE4"/>
    <w:rsid w:val="0065349A"/>
    <w:rsid w:val="00653BA8"/>
    <w:rsid w:val="0065429D"/>
    <w:rsid w:val="0065442D"/>
    <w:rsid w:val="006547A9"/>
    <w:rsid w:val="00654948"/>
    <w:rsid w:val="00654E9A"/>
    <w:rsid w:val="00655359"/>
    <w:rsid w:val="0065587E"/>
    <w:rsid w:val="00655AD0"/>
    <w:rsid w:val="00655B16"/>
    <w:rsid w:val="00655E36"/>
    <w:rsid w:val="0065661E"/>
    <w:rsid w:val="00656699"/>
    <w:rsid w:val="006567AD"/>
    <w:rsid w:val="00656801"/>
    <w:rsid w:val="00656B9E"/>
    <w:rsid w:val="00656C79"/>
    <w:rsid w:val="0065708A"/>
    <w:rsid w:val="00657CFC"/>
    <w:rsid w:val="00657E31"/>
    <w:rsid w:val="00660215"/>
    <w:rsid w:val="0066058F"/>
    <w:rsid w:val="00660CB2"/>
    <w:rsid w:val="00660D46"/>
    <w:rsid w:val="00660FA5"/>
    <w:rsid w:val="0066190A"/>
    <w:rsid w:val="00661C98"/>
    <w:rsid w:val="00662272"/>
    <w:rsid w:val="006629AA"/>
    <w:rsid w:val="00662A80"/>
    <w:rsid w:val="00662EC4"/>
    <w:rsid w:val="00662FA1"/>
    <w:rsid w:val="006630F7"/>
    <w:rsid w:val="00663B14"/>
    <w:rsid w:val="00664394"/>
    <w:rsid w:val="006645DA"/>
    <w:rsid w:val="00664A11"/>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5E0"/>
    <w:rsid w:val="00672AAB"/>
    <w:rsid w:val="006731DA"/>
    <w:rsid w:val="00673258"/>
    <w:rsid w:val="00673428"/>
    <w:rsid w:val="0067387A"/>
    <w:rsid w:val="00673E79"/>
    <w:rsid w:val="00673F6B"/>
    <w:rsid w:val="00674629"/>
    <w:rsid w:val="00674735"/>
    <w:rsid w:val="006749FF"/>
    <w:rsid w:val="00674E58"/>
    <w:rsid w:val="00674E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B70"/>
    <w:rsid w:val="00682D31"/>
    <w:rsid w:val="00682E72"/>
    <w:rsid w:val="00683001"/>
    <w:rsid w:val="00683216"/>
    <w:rsid w:val="00683332"/>
    <w:rsid w:val="006834BD"/>
    <w:rsid w:val="006834C8"/>
    <w:rsid w:val="006834CB"/>
    <w:rsid w:val="00683805"/>
    <w:rsid w:val="00683BB4"/>
    <w:rsid w:val="0068411C"/>
    <w:rsid w:val="0068461B"/>
    <w:rsid w:val="00684A94"/>
    <w:rsid w:val="00684F04"/>
    <w:rsid w:val="00685019"/>
    <w:rsid w:val="00685785"/>
    <w:rsid w:val="006864B2"/>
    <w:rsid w:val="00687807"/>
    <w:rsid w:val="00687AD7"/>
    <w:rsid w:val="00687BA7"/>
    <w:rsid w:val="00687BAB"/>
    <w:rsid w:val="00690455"/>
    <w:rsid w:val="006906FC"/>
    <w:rsid w:val="00690707"/>
    <w:rsid w:val="006907E7"/>
    <w:rsid w:val="00690B7E"/>
    <w:rsid w:val="006913F6"/>
    <w:rsid w:val="0069144D"/>
    <w:rsid w:val="00691B79"/>
    <w:rsid w:val="00691D71"/>
    <w:rsid w:val="00692E79"/>
    <w:rsid w:val="006931A1"/>
    <w:rsid w:val="006933B6"/>
    <w:rsid w:val="006933D4"/>
    <w:rsid w:val="006934C0"/>
    <w:rsid w:val="006936A8"/>
    <w:rsid w:val="00693B64"/>
    <w:rsid w:val="006951DB"/>
    <w:rsid w:val="00695217"/>
    <w:rsid w:val="006954FF"/>
    <w:rsid w:val="00695C58"/>
    <w:rsid w:val="00696ABD"/>
    <w:rsid w:val="00696D9D"/>
    <w:rsid w:val="00696E4F"/>
    <w:rsid w:val="00697873"/>
    <w:rsid w:val="006978FE"/>
    <w:rsid w:val="00697A88"/>
    <w:rsid w:val="006A0DAD"/>
    <w:rsid w:val="006A1752"/>
    <w:rsid w:val="006A21F7"/>
    <w:rsid w:val="006A224E"/>
    <w:rsid w:val="006A23EE"/>
    <w:rsid w:val="006A24FB"/>
    <w:rsid w:val="006A2A0F"/>
    <w:rsid w:val="006A3861"/>
    <w:rsid w:val="006A3A5F"/>
    <w:rsid w:val="006A3C73"/>
    <w:rsid w:val="006A3F65"/>
    <w:rsid w:val="006A44C2"/>
    <w:rsid w:val="006A47C4"/>
    <w:rsid w:val="006A4C0E"/>
    <w:rsid w:val="006A4DFF"/>
    <w:rsid w:val="006A5133"/>
    <w:rsid w:val="006A527B"/>
    <w:rsid w:val="006A564F"/>
    <w:rsid w:val="006A592B"/>
    <w:rsid w:val="006A5BC8"/>
    <w:rsid w:val="006A5E35"/>
    <w:rsid w:val="006A5F1B"/>
    <w:rsid w:val="006A6BCC"/>
    <w:rsid w:val="006A6D47"/>
    <w:rsid w:val="006A705B"/>
    <w:rsid w:val="006A7099"/>
    <w:rsid w:val="006A7137"/>
    <w:rsid w:val="006A74B5"/>
    <w:rsid w:val="006A77CE"/>
    <w:rsid w:val="006B02F8"/>
    <w:rsid w:val="006B0B53"/>
    <w:rsid w:val="006B0C39"/>
    <w:rsid w:val="006B10FF"/>
    <w:rsid w:val="006B1828"/>
    <w:rsid w:val="006B1C7F"/>
    <w:rsid w:val="006B250C"/>
    <w:rsid w:val="006B37AD"/>
    <w:rsid w:val="006B38B1"/>
    <w:rsid w:val="006B3BD0"/>
    <w:rsid w:val="006B3CEF"/>
    <w:rsid w:val="006B3D6E"/>
    <w:rsid w:val="006B4AE5"/>
    <w:rsid w:val="006B4E5A"/>
    <w:rsid w:val="006B4EAA"/>
    <w:rsid w:val="006B50F9"/>
    <w:rsid w:val="006B5733"/>
    <w:rsid w:val="006B5A79"/>
    <w:rsid w:val="006B5F1A"/>
    <w:rsid w:val="006B60A2"/>
    <w:rsid w:val="006B60DE"/>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F15"/>
    <w:rsid w:val="006C41DF"/>
    <w:rsid w:val="006C4243"/>
    <w:rsid w:val="006C4766"/>
    <w:rsid w:val="006C48AF"/>
    <w:rsid w:val="006C513F"/>
    <w:rsid w:val="006C5186"/>
    <w:rsid w:val="006C59AC"/>
    <w:rsid w:val="006C60B2"/>
    <w:rsid w:val="006C65CE"/>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1AC"/>
    <w:rsid w:val="006D47B8"/>
    <w:rsid w:val="006D4958"/>
    <w:rsid w:val="006D54DB"/>
    <w:rsid w:val="006D5686"/>
    <w:rsid w:val="006D5754"/>
    <w:rsid w:val="006D5E68"/>
    <w:rsid w:val="006D6556"/>
    <w:rsid w:val="006D7385"/>
    <w:rsid w:val="006D7493"/>
    <w:rsid w:val="006D7A9C"/>
    <w:rsid w:val="006E0EC6"/>
    <w:rsid w:val="006E0EDB"/>
    <w:rsid w:val="006E168B"/>
    <w:rsid w:val="006E1A3A"/>
    <w:rsid w:val="006E1DCD"/>
    <w:rsid w:val="006E2255"/>
    <w:rsid w:val="006E256C"/>
    <w:rsid w:val="006E25D8"/>
    <w:rsid w:val="006E2F5B"/>
    <w:rsid w:val="006E2FCC"/>
    <w:rsid w:val="006E3089"/>
    <w:rsid w:val="006E3625"/>
    <w:rsid w:val="006E3C31"/>
    <w:rsid w:val="006E43DF"/>
    <w:rsid w:val="006E49ED"/>
    <w:rsid w:val="006E4A20"/>
    <w:rsid w:val="006E4D87"/>
    <w:rsid w:val="006E56F1"/>
    <w:rsid w:val="006E571D"/>
    <w:rsid w:val="006E5720"/>
    <w:rsid w:val="006E63CA"/>
    <w:rsid w:val="006E6E80"/>
    <w:rsid w:val="006E7218"/>
    <w:rsid w:val="006E744C"/>
    <w:rsid w:val="006E7853"/>
    <w:rsid w:val="006F079F"/>
    <w:rsid w:val="006F081C"/>
    <w:rsid w:val="006F18DF"/>
    <w:rsid w:val="006F1D7F"/>
    <w:rsid w:val="006F1DA5"/>
    <w:rsid w:val="006F1EBB"/>
    <w:rsid w:val="006F1F6A"/>
    <w:rsid w:val="006F2458"/>
    <w:rsid w:val="006F26B7"/>
    <w:rsid w:val="006F2810"/>
    <w:rsid w:val="006F298A"/>
    <w:rsid w:val="006F29AB"/>
    <w:rsid w:val="006F34BC"/>
    <w:rsid w:val="006F3EDD"/>
    <w:rsid w:val="006F4BE4"/>
    <w:rsid w:val="006F5141"/>
    <w:rsid w:val="006F5409"/>
    <w:rsid w:val="006F5D0D"/>
    <w:rsid w:val="006F5D20"/>
    <w:rsid w:val="006F65C0"/>
    <w:rsid w:val="006F684A"/>
    <w:rsid w:val="006F7B9D"/>
    <w:rsid w:val="007006B2"/>
    <w:rsid w:val="0070116E"/>
    <w:rsid w:val="007016D4"/>
    <w:rsid w:val="00701A77"/>
    <w:rsid w:val="00701D3C"/>
    <w:rsid w:val="00702207"/>
    <w:rsid w:val="00702C1E"/>
    <w:rsid w:val="00702F95"/>
    <w:rsid w:val="00703E97"/>
    <w:rsid w:val="00703F2E"/>
    <w:rsid w:val="007042D1"/>
    <w:rsid w:val="00704FB9"/>
    <w:rsid w:val="00705BA2"/>
    <w:rsid w:val="00706A23"/>
    <w:rsid w:val="00706B70"/>
    <w:rsid w:val="00707027"/>
    <w:rsid w:val="0070721A"/>
    <w:rsid w:val="0070721E"/>
    <w:rsid w:val="00707877"/>
    <w:rsid w:val="00707F35"/>
    <w:rsid w:val="0071006B"/>
    <w:rsid w:val="0071027D"/>
    <w:rsid w:val="00710D62"/>
    <w:rsid w:val="00710E9C"/>
    <w:rsid w:val="00711085"/>
    <w:rsid w:val="007117BC"/>
    <w:rsid w:val="00711B1A"/>
    <w:rsid w:val="00712957"/>
    <w:rsid w:val="007133F3"/>
    <w:rsid w:val="00713715"/>
    <w:rsid w:val="00714673"/>
    <w:rsid w:val="00714F95"/>
    <w:rsid w:val="0071642C"/>
    <w:rsid w:val="00716622"/>
    <w:rsid w:val="00716719"/>
    <w:rsid w:val="00716DE7"/>
    <w:rsid w:val="00717214"/>
    <w:rsid w:val="007172AD"/>
    <w:rsid w:val="0071787F"/>
    <w:rsid w:val="00717991"/>
    <w:rsid w:val="0072047E"/>
    <w:rsid w:val="007207EE"/>
    <w:rsid w:val="00721B6B"/>
    <w:rsid w:val="00721CF8"/>
    <w:rsid w:val="00722B62"/>
    <w:rsid w:val="0072314D"/>
    <w:rsid w:val="007231B4"/>
    <w:rsid w:val="007232D5"/>
    <w:rsid w:val="0072366E"/>
    <w:rsid w:val="00723A52"/>
    <w:rsid w:val="00723A5B"/>
    <w:rsid w:val="0072473E"/>
    <w:rsid w:val="00724801"/>
    <w:rsid w:val="00724876"/>
    <w:rsid w:val="00724A42"/>
    <w:rsid w:val="00725231"/>
    <w:rsid w:val="00725CEA"/>
    <w:rsid w:val="00726683"/>
    <w:rsid w:val="0072683D"/>
    <w:rsid w:val="00726F9F"/>
    <w:rsid w:val="00727132"/>
    <w:rsid w:val="0072760D"/>
    <w:rsid w:val="00727AA2"/>
    <w:rsid w:val="00727DE0"/>
    <w:rsid w:val="0073005A"/>
    <w:rsid w:val="007306F5"/>
    <w:rsid w:val="00730790"/>
    <w:rsid w:val="00730DFE"/>
    <w:rsid w:val="0073128E"/>
    <w:rsid w:val="007312B2"/>
    <w:rsid w:val="00731AE4"/>
    <w:rsid w:val="007325CC"/>
    <w:rsid w:val="0073284D"/>
    <w:rsid w:val="00732932"/>
    <w:rsid w:val="00732AB8"/>
    <w:rsid w:val="00732ABB"/>
    <w:rsid w:val="007332CD"/>
    <w:rsid w:val="00734156"/>
    <w:rsid w:val="00734218"/>
    <w:rsid w:val="007342AB"/>
    <w:rsid w:val="007348C5"/>
    <w:rsid w:val="00734DD4"/>
    <w:rsid w:val="007367D6"/>
    <w:rsid w:val="00736BB2"/>
    <w:rsid w:val="00736D10"/>
    <w:rsid w:val="00737255"/>
    <w:rsid w:val="00737378"/>
    <w:rsid w:val="007377D8"/>
    <w:rsid w:val="00737E27"/>
    <w:rsid w:val="00737E56"/>
    <w:rsid w:val="0074021A"/>
    <w:rsid w:val="007402EF"/>
    <w:rsid w:val="007404C1"/>
    <w:rsid w:val="00740548"/>
    <w:rsid w:val="00740816"/>
    <w:rsid w:val="00740AF5"/>
    <w:rsid w:val="00741010"/>
    <w:rsid w:val="007412AD"/>
    <w:rsid w:val="0074141F"/>
    <w:rsid w:val="00741752"/>
    <w:rsid w:val="007420A4"/>
    <w:rsid w:val="007420FD"/>
    <w:rsid w:val="00742DDC"/>
    <w:rsid w:val="00742E3E"/>
    <w:rsid w:val="007434CC"/>
    <w:rsid w:val="00743707"/>
    <w:rsid w:val="007437C8"/>
    <w:rsid w:val="007437E8"/>
    <w:rsid w:val="00743D13"/>
    <w:rsid w:val="00743E28"/>
    <w:rsid w:val="007440BB"/>
    <w:rsid w:val="0074473E"/>
    <w:rsid w:val="00744BEE"/>
    <w:rsid w:val="0074563A"/>
    <w:rsid w:val="00745A2A"/>
    <w:rsid w:val="00745ACC"/>
    <w:rsid w:val="00745E7A"/>
    <w:rsid w:val="00746157"/>
    <w:rsid w:val="00746AD4"/>
    <w:rsid w:val="00747DDE"/>
    <w:rsid w:val="00750179"/>
    <w:rsid w:val="007504BD"/>
    <w:rsid w:val="00750BFD"/>
    <w:rsid w:val="00750E8E"/>
    <w:rsid w:val="007515F9"/>
    <w:rsid w:val="00751874"/>
    <w:rsid w:val="0075341D"/>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77E"/>
    <w:rsid w:val="00760912"/>
    <w:rsid w:val="00760A96"/>
    <w:rsid w:val="00760F63"/>
    <w:rsid w:val="00761166"/>
    <w:rsid w:val="00761A89"/>
    <w:rsid w:val="00761D77"/>
    <w:rsid w:val="007620C3"/>
    <w:rsid w:val="007626A9"/>
    <w:rsid w:val="00762976"/>
    <w:rsid w:val="007629EE"/>
    <w:rsid w:val="007633E5"/>
    <w:rsid w:val="007635D1"/>
    <w:rsid w:val="00763AB8"/>
    <w:rsid w:val="00763CC3"/>
    <w:rsid w:val="00763D91"/>
    <w:rsid w:val="00763DB9"/>
    <w:rsid w:val="00763E4F"/>
    <w:rsid w:val="00764332"/>
    <w:rsid w:val="00764C45"/>
    <w:rsid w:val="00764CD4"/>
    <w:rsid w:val="00764E5F"/>
    <w:rsid w:val="007653C3"/>
    <w:rsid w:val="007653C9"/>
    <w:rsid w:val="00765BF9"/>
    <w:rsid w:val="00765CF2"/>
    <w:rsid w:val="007662C4"/>
    <w:rsid w:val="007662C8"/>
    <w:rsid w:val="00766483"/>
    <w:rsid w:val="00766773"/>
    <w:rsid w:val="00766A23"/>
    <w:rsid w:val="00766EB9"/>
    <w:rsid w:val="007673AF"/>
    <w:rsid w:val="0076742B"/>
    <w:rsid w:val="007700A6"/>
    <w:rsid w:val="00770257"/>
    <w:rsid w:val="007711FB"/>
    <w:rsid w:val="007714CB"/>
    <w:rsid w:val="007714FB"/>
    <w:rsid w:val="00771681"/>
    <w:rsid w:val="007716A6"/>
    <w:rsid w:val="00771786"/>
    <w:rsid w:val="00771F37"/>
    <w:rsid w:val="00772144"/>
    <w:rsid w:val="0077297F"/>
    <w:rsid w:val="00772B27"/>
    <w:rsid w:val="00772EAB"/>
    <w:rsid w:val="007736DD"/>
    <w:rsid w:val="00774606"/>
    <w:rsid w:val="00774656"/>
    <w:rsid w:val="0077489C"/>
    <w:rsid w:val="00774C6E"/>
    <w:rsid w:val="00775FBA"/>
    <w:rsid w:val="007764DF"/>
    <w:rsid w:val="00776513"/>
    <w:rsid w:val="00776693"/>
    <w:rsid w:val="007768EA"/>
    <w:rsid w:val="00776EEB"/>
    <w:rsid w:val="0077755F"/>
    <w:rsid w:val="007775E0"/>
    <w:rsid w:val="007776E6"/>
    <w:rsid w:val="00777ECD"/>
    <w:rsid w:val="007803E0"/>
    <w:rsid w:val="007814ED"/>
    <w:rsid w:val="007825C3"/>
    <w:rsid w:val="00782FE8"/>
    <w:rsid w:val="007832DE"/>
    <w:rsid w:val="00783D8F"/>
    <w:rsid w:val="00784346"/>
    <w:rsid w:val="0078511A"/>
    <w:rsid w:val="0078558C"/>
    <w:rsid w:val="00786581"/>
    <w:rsid w:val="00786652"/>
    <w:rsid w:val="0078693C"/>
    <w:rsid w:val="00786B03"/>
    <w:rsid w:val="007872B5"/>
    <w:rsid w:val="00787767"/>
    <w:rsid w:val="00787815"/>
    <w:rsid w:val="007878EF"/>
    <w:rsid w:val="007907E7"/>
    <w:rsid w:val="00791D0C"/>
    <w:rsid w:val="00791D31"/>
    <w:rsid w:val="00791E8E"/>
    <w:rsid w:val="007920D4"/>
    <w:rsid w:val="0079361C"/>
    <w:rsid w:val="00793785"/>
    <w:rsid w:val="00794047"/>
    <w:rsid w:val="007945C2"/>
    <w:rsid w:val="00794ACC"/>
    <w:rsid w:val="00794BB9"/>
    <w:rsid w:val="00794FF3"/>
    <w:rsid w:val="00795512"/>
    <w:rsid w:val="00795518"/>
    <w:rsid w:val="007964EE"/>
    <w:rsid w:val="00796622"/>
    <w:rsid w:val="00796849"/>
    <w:rsid w:val="00796A45"/>
    <w:rsid w:val="00796F6E"/>
    <w:rsid w:val="007975C7"/>
    <w:rsid w:val="007976C5"/>
    <w:rsid w:val="00797C2A"/>
    <w:rsid w:val="007A04B6"/>
    <w:rsid w:val="007A0547"/>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3F9"/>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64E"/>
    <w:rsid w:val="007B1B88"/>
    <w:rsid w:val="007B1F2C"/>
    <w:rsid w:val="007B2080"/>
    <w:rsid w:val="007B211B"/>
    <w:rsid w:val="007B2A55"/>
    <w:rsid w:val="007B30B9"/>
    <w:rsid w:val="007B3441"/>
    <w:rsid w:val="007B42AA"/>
    <w:rsid w:val="007B434C"/>
    <w:rsid w:val="007B4BA2"/>
    <w:rsid w:val="007B5455"/>
    <w:rsid w:val="007B57EC"/>
    <w:rsid w:val="007B5C02"/>
    <w:rsid w:val="007B6592"/>
    <w:rsid w:val="007B74FE"/>
    <w:rsid w:val="007B7552"/>
    <w:rsid w:val="007B7E1B"/>
    <w:rsid w:val="007C028E"/>
    <w:rsid w:val="007C0C3A"/>
    <w:rsid w:val="007C0D43"/>
    <w:rsid w:val="007C1257"/>
    <w:rsid w:val="007C1569"/>
    <w:rsid w:val="007C15CB"/>
    <w:rsid w:val="007C1741"/>
    <w:rsid w:val="007C1BC0"/>
    <w:rsid w:val="007C1D34"/>
    <w:rsid w:val="007C1F03"/>
    <w:rsid w:val="007C214C"/>
    <w:rsid w:val="007C25A8"/>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9F6"/>
    <w:rsid w:val="007D0D48"/>
    <w:rsid w:val="007D115E"/>
    <w:rsid w:val="007D137E"/>
    <w:rsid w:val="007D165A"/>
    <w:rsid w:val="007D16E4"/>
    <w:rsid w:val="007D1EF6"/>
    <w:rsid w:val="007D1F71"/>
    <w:rsid w:val="007D237C"/>
    <w:rsid w:val="007D33DB"/>
    <w:rsid w:val="007D3FAA"/>
    <w:rsid w:val="007D43B2"/>
    <w:rsid w:val="007D4688"/>
    <w:rsid w:val="007D4DE8"/>
    <w:rsid w:val="007D50D2"/>
    <w:rsid w:val="007D5321"/>
    <w:rsid w:val="007D560B"/>
    <w:rsid w:val="007D5BC6"/>
    <w:rsid w:val="007D6139"/>
    <w:rsid w:val="007D63AA"/>
    <w:rsid w:val="007D6629"/>
    <w:rsid w:val="007D6AE9"/>
    <w:rsid w:val="007D6B9F"/>
    <w:rsid w:val="007D6F9E"/>
    <w:rsid w:val="007D7077"/>
    <w:rsid w:val="007D7B13"/>
    <w:rsid w:val="007D7E68"/>
    <w:rsid w:val="007E17CB"/>
    <w:rsid w:val="007E1821"/>
    <w:rsid w:val="007E18CC"/>
    <w:rsid w:val="007E1D10"/>
    <w:rsid w:val="007E2053"/>
    <w:rsid w:val="007E2730"/>
    <w:rsid w:val="007E2A37"/>
    <w:rsid w:val="007E3672"/>
    <w:rsid w:val="007E36C7"/>
    <w:rsid w:val="007E3976"/>
    <w:rsid w:val="007E3D77"/>
    <w:rsid w:val="007E3EA4"/>
    <w:rsid w:val="007E3FEC"/>
    <w:rsid w:val="007E4113"/>
    <w:rsid w:val="007E4442"/>
    <w:rsid w:val="007E462E"/>
    <w:rsid w:val="007E4A58"/>
    <w:rsid w:val="007E4DA2"/>
    <w:rsid w:val="007E4FC8"/>
    <w:rsid w:val="007E5064"/>
    <w:rsid w:val="007E5121"/>
    <w:rsid w:val="007E53A7"/>
    <w:rsid w:val="007E57D9"/>
    <w:rsid w:val="007E5B71"/>
    <w:rsid w:val="007E633A"/>
    <w:rsid w:val="007E6675"/>
    <w:rsid w:val="007E6792"/>
    <w:rsid w:val="007E6990"/>
    <w:rsid w:val="007E6ABC"/>
    <w:rsid w:val="007E6E04"/>
    <w:rsid w:val="007E6E13"/>
    <w:rsid w:val="007E762D"/>
    <w:rsid w:val="007E7A40"/>
    <w:rsid w:val="007E7A88"/>
    <w:rsid w:val="007F05BF"/>
    <w:rsid w:val="007F0BDF"/>
    <w:rsid w:val="007F0D32"/>
    <w:rsid w:val="007F10A9"/>
    <w:rsid w:val="007F123F"/>
    <w:rsid w:val="007F1504"/>
    <w:rsid w:val="007F1EDE"/>
    <w:rsid w:val="007F22C0"/>
    <w:rsid w:val="007F251E"/>
    <w:rsid w:val="007F2917"/>
    <w:rsid w:val="007F2CEC"/>
    <w:rsid w:val="007F33E8"/>
    <w:rsid w:val="007F3E6D"/>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7D9"/>
    <w:rsid w:val="0080485A"/>
    <w:rsid w:val="00804937"/>
    <w:rsid w:val="00805723"/>
    <w:rsid w:val="00805EFA"/>
    <w:rsid w:val="00806397"/>
    <w:rsid w:val="00806624"/>
    <w:rsid w:val="00806692"/>
    <w:rsid w:val="0080669A"/>
    <w:rsid w:val="00806A33"/>
    <w:rsid w:val="00806BF1"/>
    <w:rsid w:val="00806C84"/>
    <w:rsid w:val="00807A2C"/>
    <w:rsid w:val="00807A33"/>
    <w:rsid w:val="00810036"/>
    <w:rsid w:val="00810061"/>
    <w:rsid w:val="008105A8"/>
    <w:rsid w:val="00810CBF"/>
    <w:rsid w:val="00811354"/>
    <w:rsid w:val="00811366"/>
    <w:rsid w:val="008117EB"/>
    <w:rsid w:val="00812362"/>
    <w:rsid w:val="00812A9F"/>
    <w:rsid w:val="008131D6"/>
    <w:rsid w:val="008132B4"/>
    <w:rsid w:val="00813341"/>
    <w:rsid w:val="00813476"/>
    <w:rsid w:val="00813DB1"/>
    <w:rsid w:val="00814803"/>
    <w:rsid w:val="0081482E"/>
    <w:rsid w:val="00814BCC"/>
    <w:rsid w:val="00815110"/>
    <w:rsid w:val="00815819"/>
    <w:rsid w:val="00816673"/>
    <w:rsid w:val="00816BA2"/>
    <w:rsid w:val="0081712B"/>
    <w:rsid w:val="0081741C"/>
    <w:rsid w:val="0081793F"/>
    <w:rsid w:val="00817985"/>
    <w:rsid w:val="00820304"/>
    <w:rsid w:val="00820B4D"/>
    <w:rsid w:val="00821225"/>
    <w:rsid w:val="008212D8"/>
    <w:rsid w:val="008219B8"/>
    <w:rsid w:val="00821A6F"/>
    <w:rsid w:val="00821DE9"/>
    <w:rsid w:val="00823747"/>
    <w:rsid w:val="00823958"/>
    <w:rsid w:val="00823DCC"/>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0F18"/>
    <w:rsid w:val="00831044"/>
    <w:rsid w:val="008310D1"/>
    <w:rsid w:val="00832990"/>
    <w:rsid w:val="00832B49"/>
    <w:rsid w:val="00832C4D"/>
    <w:rsid w:val="00832D9C"/>
    <w:rsid w:val="00832F8B"/>
    <w:rsid w:val="008333AF"/>
    <w:rsid w:val="008338AF"/>
    <w:rsid w:val="008349F7"/>
    <w:rsid w:val="00835FA7"/>
    <w:rsid w:val="00836751"/>
    <w:rsid w:val="00836824"/>
    <w:rsid w:val="00836FC2"/>
    <w:rsid w:val="008376D6"/>
    <w:rsid w:val="0083799E"/>
    <w:rsid w:val="00840D34"/>
    <w:rsid w:val="00841576"/>
    <w:rsid w:val="0084191D"/>
    <w:rsid w:val="00841D95"/>
    <w:rsid w:val="00842024"/>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9C"/>
    <w:rsid w:val="008506F8"/>
    <w:rsid w:val="00850A11"/>
    <w:rsid w:val="00851609"/>
    <w:rsid w:val="00851967"/>
    <w:rsid w:val="0085254F"/>
    <w:rsid w:val="0085316C"/>
    <w:rsid w:val="0085319C"/>
    <w:rsid w:val="00853573"/>
    <w:rsid w:val="0085364B"/>
    <w:rsid w:val="00853974"/>
    <w:rsid w:val="00853CC3"/>
    <w:rsid w:val="008542B3"/>
    <w:rsid w:val="00854909"/>
    <w:rsid w:val="00854C7F"/>
    <w:rsid w:val="00855125"/>
    <w:rsid w:val="00855BFD"/>
    <w:rsid w:val="0085611B"/>
    <w:rsid w:val="008561D4"/>
    <w:rsid w:val="00856FB6"/>
    <w:rsid w:val="00857E26"/>
    <w:rsid w:val="00857E43"/>
    <w:rsid w:val="00860810"/>
    <w:rsid w:val="00860AAE"/>
    <w:rsid w:val="00860EDF"/>
    <w:rsid w:val="00861174"/>
    <w:rsid w:val="0086153C"/>
    <w:rsid w:val="0086165F"/>
    <w:rsid w:val="008619E8"/>
    <w:rsid w:val="00861E0B"/>
    <w:rsid w:val="008624F1"/>
    <w:rsid w:val="008627EE"/>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CCE"/>
    <w:rsid w:val="00871E7A"/>
    <w:rsid w:val="0087215B"/>
    <w:rsid w:val="0087260B"/>
    <w:rsid w:val="00872DFE"/>
    <w:rsid w:val="00874093"/>
    <w:rsid w:val="008745CC"/>
    <w:rsid w:val="00874D43"/>
    <w:rsid w:val="00875084"/>
    <w:rsid w:val="00875993"/>
    <w:rsid w:val="008760DA"/>
    <w:rsid w:val="0087616B"/>
    <w:rsid w:val="008769BB"/>
    <w:rsid w:val="008769D7"/>
    <w:rsid w:val="00876E51"/>
    <w:rsid w:val="00876FA9"/>
    <w:rsid w:val="00877332"/>
    <w:rsid w:val="008773DE"/>
    <w:rsid w:val="00877449"/>
    <w:rsid w:val="00877562"/>
    <w:rsid w:val="00877601"/>
    <w:rsid w:val="008800C8"/>
    <w:rsid w:val="008803E5"/>
    <w:rsid w:val="00880420"/>
    <w:rsid w:val="00880B14"/>
    <w:rsid w:val="00880FBF"/>
    <w:rsid w:val="008812D9"/>
    <w:rsid w:val="0088170F"/>
    <w:rsid w:val="00881928"/>
    <w:rsid w:val="00881D4F"/>
    <w:rsid w:val="00881EE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0000"/>
    <w:rsid w:val="00890875"/>
    <w:rsid w:val="00891593"/>
    <w:rsid w:val="00891769"/>
    <w:rsid w:val="008918E2"/>
    <w:rsid w:val="00891BC5"/>
    <w:rsid w:val="00891DAC"/>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A038D"/>
    <w:rsid w:val="008A0459"/>
    <w:rsid w:val="008A073C"/>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946"/>
    <w:rsid w:val="008A6A24"/>
    <w:rsid w:val="008A6F0E"/>
    <w:rsid w:val="008A7398"/>
    <w:rsid w:val="008A74F3"/>
    <w:rsid w:val="008A7B5C"/>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0E7"/>
    <w:rsid w:val="008B71B9"/>
    <w:rsid w:val="008B75B4"/>
    <w:rsid w:val="008B7D41"/>
    <w:rsid w:val="008C0ACB"/>
    <w:rsid w:val="008C0E69"/>
    <w:rsid w:val="008C0FF1"/>
    <w:rsid w:val="008C0FF5"/>
    <w:rsid w:val="008C10C9"/>
    <w:rsid w:val="008C143B"/>
    <w:rsid w:val="008C1FA1"/>
    <w:rsid w:val="008C1FB4"/>
    <w:rsid w:val="008C23E3"/>
    <w:rsid w:val="008C2956"/>
    <w:rsid w:val="008C2AE3"/>
    <w:rsid w:val="008C2E00"/>
    <w:rsid w:val="008C2E05"/>
    <w:rsid w:val="008C2F88"/>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FBE"/>
    <w:rsid w:val="008D1917"/>
    <w:rsid w:val="008D19B4"/>
    <w:rsid w:val="008D1B95"/>
    <w:rsid w:val="008D25D5"/>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983"/>
    <w:rsid w:val="008E2346"/>
    <w:rsid w:val="008E2353"/>
    <w:rsid w:val="008E25B9"/>
    <w:rsid w:val="008E2DCC"/>
    <w:rsid w:val="008E2EF5"/>
    <w:rsid w:val="008E2F3E"/>
    <w:rsid w:val="008E362B"/>
    <w:rsid w:val="008E3714"/>
    <w:rsid w:val="008E3C47"/>
    <w:rsid w:val="008E3FEB"/>
    <w:rsid w:val="008E4194"/>
    <w:rsid w:val="008E4803"/>
    <w:rsid w:val="008E4F74"/>
    <w:rsid w:val="008E4FB1"/>
    <w:rsid w:val="008E54BC"/>
    <w:rsid w:val="008E57BC"/>
    <w:rsid w:val="008E5F8A"/>
    <w:rsid w:val="008E613A"/>
    <w:rsid w:val="008E640B"/>
    <w:rsid w:val="008E721F"/>
    <w:rsid w:val="008E776C"/>
    <w:rsid w:val="008E7C2C"/>
    <w:rsid w:val="008E7F18"/>
    <w:rsid w:val="008F0031"/>
    <w:rsid w:val="008F01FE"/>
    <w:rsid w:val="008F057D"/>
    <w:rsid w:val="008F08B9"/>
    <w:rsid w:val="008F0CEF"/>
    <w:rsid w:val="008F1077"/>
    <w:rsid w:val="008F1897"/>
    <w:rsid w:val="008F1973"/>
    <w:rsid w:val="008F2124"/>
    <w:rsid w:val="008F21CE"/>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3117"/>
    <w:rsid w:val="00903145"/>
    <w:rsid w:val="00903403"/>
    <w:rsid w:val="00903476"/>
    <w:rsid w:val="00903F38"/>
    <w:rsid w:val="0090442C"/>
    <w:rsid w:val="00904551"/>
    <w:rsid w:val="009045E7"/>
    <w:rsid w:val="009047A8"/>
    <w:rsid w:val="00905D7F"/>
    <w:rsid w:val="00905DE2"/>
    <w:rsid w:val="00906088"/>
    <w:rsid w:val="00906A91"/>
    <w:rsid w:val="00906FDA"/>
    <w:rsid w:val="009079D0"/>
    <w:rsid w:val="0091016E"/>
    <w:rsid w:val="00910631"/>
    <w:rsid w:val="009109FA"/>
    <w:rsid w:val="00911941"/>
    <w:rsid w:val="009123BA"/>
    <w:rsid w:val="00912893"/>
    <w:rsid w:val="00912B98"/>
    <w:rsid w:val="009137BC"/>
    <w:rsid w:val="00913C33"/>
    <w:rsid w:val="009147BD"/>
    <w:rsid w:val="00914BB2"/>
    <w:rsid w:val="00915245"/>
    <w:rsid w:val="009158A8"/>
    <w:rsid w:val="00915B79"/>
    <w:rsid w:val="00916F74"/>
    <w:rsid w:val="009172E5"/>
    <w:rsid w:val="0091756F"/>
    <w:rsid w:val="00917581"/>
    <w:rsid w:val="00917A41"/>
    <w:rsid w:val="00917A56"/>
    <w:rsid w:val="00917AF4"/>
    <w:rsid w:val="009207C2"/>
    <w:rsid w:val="00921865"/>
    <w:rsid w:val="00921AD2"/>
    <w:rsid w:val="00922A33"/>
    <w:rsid w:val="00922C6A"/>
    <w:rsid w:val="00922C75"/>
    <w:rsid w:val="009230C2"/>
    <w:rsid w:val="00923669"/>
    <w:rsid w:val="009236F3"/>
    <w:rsid w:val="00923D37"/>
    <w:rsid w:val="00924167"/>
    <w:rsid w:val="00924A90"/>
    <w:rsid w:val="009253F3"/>
    <w:rsid w:val="009262E4"/>
    <w:rsid w:val="00927968"/>
    <w:rsid w:val="00930098"/>
    <w:rsid w:val="0093012D"/>
    <w:rsid w:val="009301E3"/>
    <w:rsid w:val="009301E5"/>
    <w:rsid w:val="0093061F"/>
    <w:rsid w:val="00931927"/>
    <w:rsid w:val="009324D1"/>
    <w:rsid w:val="009327E3"/>
    <w:rsid w:val="00932B95"/>
    <w:rsid w:val="00932C98"/>
    <w:rsid w:val="009331D6"/>
    <w:rsid w:val="009339A2"/>
    <w:rsid w:val="0093433B"/>
    <w:rsid w:val="009352D1"/>
    <w:rsid w:val="0093569E"/>
    <w:rsid w:val="00935783"/>
    <w:rsid w:val="0093592C"/>
    <w:rsid w:val="00935AFC"/>
    <w:rsid w:val="00935FA0"/>
    <w:rsid w:val="00936514"/>
    <w:rsid w:val="00936ACB"/>
    <w:rsid w:val="00936B41"/>
    <w:rsid w:val="009370DE"/>
    <w:rsid w:val="00940241"/>
    <w:rsid w:val="00940340"/>
    <w:rsid w:val="009404F2"/>
    <w:rsid w:val="00940712"/>
    <w:rsid w:val="009417F5"/>
    <w:rsid w:val="00941B2B"/>
    <w:rsid w:val="009427F0"/>
    <w:rsid w:val="00942F58"/>
    <w:rsid w:val="00942FD5"/>
    <w:rsid w:val="00943225"/>
    <w:rsid w:val="009437DC"/>
    <w:rsid w:val="00943D53"/>
    <w:rsid w:val="00943D6C"/>
    <w:rsid w:val="00943F0D"/>
    <w:rsid w:val="009441E1"/>
    <w:rsid w:val="0094495E"/>
    <w:rsid w:val="009449C9"/>
    <w:rsid w:val="00945018"/>
    <w:rsid w:val="009450DC"/>
    <w:rsid w:val="009451C1"/>
    <w:rsid w:val="009451D6"/>
    <w:rsid w:val="00945B72"/>
    <w:rsid w:val="009460BA"/>
    <w:rsid w:val="0094635A"/>
    <w:rsid w:val="00946A91"/>
    <w:rsid w:val="00947437"/>
    <w:rsid w:val="009477DE"/>
    <w:rsid w:val="00947A9A"/>
    <w:rsid w:val="00950090"/>
    <w:rsid w:val="0095020E"/>
    <w:rsid w:val="00950978"/>
    <w:rsid w:val="009509E1"/>
    <w:rsid w:val="00950B1A"/>
    <w:rsid w:val="009512B4"/>
    <w:rsid w:val="00951584"/>
    <w:rsid w:val="009518A5"/>
    <w:rsid w:val="009527DD"/>
    <w:rsid w:val="009529CD"/>
    <w:rsid w:val="00953225"/>
    <w:rsid w:val="00953503"/>
    <w:rsid w:val="00953DC9"/>
    <w:rsid w:val="00953EE0"/>
    <w:rsid w:val="009542D3"/>
    <w:rsid w:val="0095470F"/>
    <w:rsid w:val="0095493C"/>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1F3A"/>
    <w:rsid w:val="00961FC3"/>
    <w:rsid w:val="00962661"/>
    <w:rsid w:val="0096268A"/>
    <w:rsid w:val="00962CF6"/>
    <w:rsid w:val="00962D15"/>
    <w:rsid w:val="009631D3"/>
    <w:rsid w:val="0096350B"/>
    <w:rsid w:val="0096374D"/>
    <w:rsid w:val="00963B95"/>
    <w:rsid w:val="009648B4"/>
    <w:rsid w:val="00964CFB"/>
    <w:rsid w:val="00964D6C"/>
    <w:rsid w:val="00964FAC"/>
    <w:rsid w:val="00965451"/>
    <w:rsid w:val="00965463"/>
    <w:rsid w:val="009655DE"/>
    <w:rsid w:val="00966BD8"/>
    <w:rsid w:val="00967384"/>
    <w:rsid w:val="009674F5"/>
    <w:rsid w:val="00967DEB"/>
    <w:rsid w:val="0097149B"/>
    <w:rsid w:val="00971862"/>
    <w:rsid w:val="00971C62"/>
    <w:rsid w:val="00971DE1"/>
    <w:rsid w:val="00971E26"/>
    <w:rsid w:val="00972462"/>
    <w:rsid w:val="00972B26"/>
    <w:rsid w:val="00973160"/>
    <w:rsid w:val="009739DD"/>
    <w:rsid w:val="00973BD9"/>
    <w:rsid w:val="0097477F"/>
    <w:rsid w:val="009756C1"/>
    <w:rsid w:val="00975740"/>
    <w:rsid w:val="00975936"/>
    <w:rsid w:val="00975B3A"/>
    <w:rsid w:val="00975BEF"/>
    <w:rsid w:val="009765C0"/>
    <w:rsid w:val="00976BE5"/>
    <w:rsid w:val="00976DAF"/>
    <w:rsid w:val="00976EDB"/>
    <w:rsid w:val="00977045"/>
    <w:rsid w:val="0097714A"/>
    <w:rsid w:val="0097733C"/>
    <w:rsid w:val="00980F44"/>
    <w:rsid w:val="0098135C"/>
    <w:rsid w:val="00981527"/>
    <w:rsid w:val="009815C6"/>
    <w:rsid w:val="009816AA"/>
    <w:rsid w:val="00981A31"/>
    <w:rsid w:val="009837CB"/>
    <w:rsid w:val="00983D1F"/>
    <w:rsid w:val="00983F46"/>
    <w:rsid w:val="009841EB"/>
    <w:rsid w:val="009848D9"/>
    <w:rsid w:val="00984CC8"/>
    <w:rsid w:val="00984ED0"/>
    <w:rsid w:val="00985622"/>
    <w:rsid w:val="0098584F"/>
    <w:rsid w:val="00985A74"/>
    <w:rsid w:val="00985B07"/>
    <w:rsid w:val="00985E67"/>
    <w:rsid w:val="00985F0A"/>
    <w:rsid w:val="00986370"/>
    <w:rsid w:val="009868B3"/>
    <w:rsid w:val="009869BF"/>
    <w:rsid w:val="00986DE6"/>
    <w:rsid w:val="0098705D"/>
    <w:rsid w:val="009871C2"/>
    <w:rsid w:val="009872B9"/>
    <w:rsid w:val="009877C4"/>
    <w:rsid w:val="00987A08"/>
    <w:rsid w:val="00990081"/>
    <w:rsid w:val="00990659"/>
    <w:rsid w:val="00990AEA"/>
    <w:rsid w:val="00990C99"/>
    <w:rsid w:val="0099115F"/>
    <w:rsid w:val="00991266"/>
    <w:rsid w:val="0099169E"/>
    <w:rsid w:val="009916A5"/>
    <w:rsid w:val="009919FE"/>
    <w:rsid w:val="009927D6"/>
    <w:rsid w:val="00992D54"/>
    <w:rsid w:val="009934B3"/>
    <w:rsid w:val="0099350A"/>
    <w:rsid w:val="009943B1"/>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5D7"/>
    <w:rsid w:val="009A19BA"/>
    <w:rsid w:val="009A2107"/>
    <w:rsid w:val="009A2174"/>
    <w:rsid w:val="009A26E4"/>
    <w:rsid w:val="009A27B0"/>
    <w:rsid w:val="009A2D48"/>
    <w:rsid w:val="009A2DA9"/>
    <w:rsid w:val="009A36E7"/>
    <w:rsid w:val="009A3C26"/>
    <w:rsid w:val="009A4671"/>
    <w:rsid w:val="009A4CA2"/>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5E9B"/>
    <w:rsid w:val="009B64CE"/>
    <w:rsid w:val="009B6686"/>
    <w:rsid w:val="009B6920"/>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2A1E"/>
    <w:rsid w:val="009C30D5"/>
    <w:rsid w:val="009C3259"/>
    <w:rsid w:val="009C3ACF"/>
    <w:rsid w:val="009C3D5B"/>
    <w:rsid w:val="009C3D61"/>
    <w:rsid w:val="009C4366"/>
    <w:rsid w:val="009C4497"/>
    <w:rsid w:val="009C4544"/>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C5"/>
    <w:rsid w:val="009D01E1"/>
    <w:rsid w:val="009D2617"/>
    <w:rsid w:val="009D32D1"/>
    <w:rsid w:val="009D37CC"/>
    <w:rsid w:val="009D3A47"/>
    <w:rsid w:val="009D3AB5"/>
    <w:rsid w:val="009D3BF8"/>
    <w:rsid w:val="009D408D"/>
    <w:rsid w:val="009D4412"/>
    <w:rsid w:val="009D4AFA"/>
    <w:rsid w:val="009D4BE0"/>
    <w:rsid w:val="009D4C88"/>
    <w:rsid w:val="009D5260"/>
    <w:rsid w:val="009D59E7"/>
    <w:rsid w:val="009D5DF7"/>
    <w:rsid w:val="009D60B5"/>
    <w:rsid w:val="009D622A"/>
    <w:rsid w:val="009D6545"/>
    <w:rsid w:val="009D659E"/>
    <w:rsid w:val="009D6A53"/>
    <w:rsid w:val="009D6BCA"/>
    <w:rsid w:val="009D6CE9"/>
    <w:rsid w:val="009D74A5"/>
    <w:rsid w:val="009D76C2"/>
    <w:rsid w:val="009D78A6"/>
    <w:rsid w:val="009D7EFE"/>
    <w:rsid w:val="009E0917"/>
    <w:rsid w:val="009E0E73"/>
    <w:rsid w:val="009E137E"/>
    <w:rsid w:val="009E1AB9"/>
    <w:rsid w:val="009E1D53"/>
    <w:rsid w:val="009E26F4"/>
    <w:rsid w:val="009E3A73"/>
    <w:rsid w:val="009E3C41"/>
    <w:rsid w:val="009E4A3B"/>
    <w:rsid w:val="009E4CE3"/>
    <w:rsid w:val="009E4D29"/>
    <w:rsid w:val="009E504A"/>
    <w:rsid w:val="009E52C9"/>
    <w:rsid w:val="009E588B"/>
    <w:rsid w:val="009E5B1D"/>
    <w:rsid w:val="009E5B7E"/>
    <w:rsid w:val="009E6AA9"/>
    <w:rsid w:val="009E6AF2"/>
    <w:rsid w:val="009E6ED8"/>
    <w:rsid w:val="009E7F4E"/>
    <w:rsid w:val="009F0B31"/>
    <w:rsid w:val="009F0D3D"/>
    <w:rsid w:val="009F13CB"/>
    <w:rsid w:val="009F1832"/>
    <w:rsid w:val="009F3234"/>
    <w:rsid w:val="009F3316"/>
    <w:rsid w:val="009F34EB"/>
    <w:rsid w:val="009F3558"/>
    <w:rsid w:val="009F35D2"/>
    <w:rsid w:val="009F3888"/>
    <w:rsid w:val="009F3A71"/>
    <w:rsid w:val="009F3E12"/>
    <w:rsid w:val="009F424B"/>
    <w:rsid w:val="009F4786"/>
    <w:rsid w:val="009F4799"/>
    <w:rsid w:val="009F4924"/>
    <w:rsid w:val="009F552A"/>
    <w:rsid w:val="009F5A8E"/>
    <w:rsid w:val="009F5AF0"/>
    <w:rsid w:val="009F5B91"/>
    <w:rsid w:val="009F5C3E"/>
    <w:rsid w:val="009F6D40"/>
    <w:rsid w:val="009F73E7"/>
    <w:rsid w:val="009F753A"/>
    <w:rsid w:val="009F7EDA"/>
    <w:rsid w:val="00A00027"/>
    <w:rsid w:val="00A00241"/>
    <w:rsid w:val="00A01700"/>
    <w:rsid w:val="00A01806"/>
    <w:rsid w:val="00A01A3E"/>
    <w:rsid w:val="00A01AAE"/>
    <w:rsid w:val="00A03371"/>
    <w:rsid w:val="00A036F9"/>
    <w:rsid w:val="00A037D1"/>
    <w:rsid w:val="00A04422"/>
    <w:rsid w:val="00A044D6"/>
    <w:rsid w:val="00A04B92"/>
    <w:rsid w:val="00A04BF4"/>
    <w:rsid w:val="00A0599A"/>
    <w:rsid w:val="00A05D36"/>
    <w:rsid w:val="00A06182"/>
    <w:rsid w:val="00A06912"/>
    <w:rsid w:val="00A0753B"/>
    <w:rsid w:val="00A07B7D"/>
    <w:rsid w:val="00A07CC3"/>
    <w:rsid w:val="00A07EA7"/>
    <w:rsid w:val="00A100BE"/>
    <w:rsid w:val="00A107FF"/>
    <w:rsid w:val="00A11BE4"/>
    <w:rsid w:val="00A11CC9"/>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205D3"/>
    <w:rsid w:val="00A2125E"/>
    <w:rsid w:val="00A21CA7"/>
    <w:rsid w:val="00A21E33"/>
    <w:rsid w:val="00A21ED7"/>
    <w:rsid w:val="00A21EE9"/>
    <w:rsid w:val="00A22369"/>
    <w:rsid w:val="00A22542"/>
    <w:rsid w:val="00A225E5"/>
    <w:rsid w:val="00A225F2"/>
    <w:rsid w:val="00A234FC"/>
    <w:rsid w:val="00A23901"/>
    <w:rsid w:val="00A239F3"/>
    <w:rsid w:val="00A23A31"/>
    <w:rsid w:val="00A23E5D"/>
    <w:rsid w:val="00A24624"/>
    <w:rsid w:val="00A25125"/>
    <w:rsid w:val="00A25188"/>
    <w:rsid w:val="00A256BE"/>
    <w:rsid w:val="00A25D13"/>
    <w:rsid w:val="00A26600"/>
    <w:rsid w:val="00A27534"/>
    <w:rsid w:val="00A305AE"/>
    <w:rsid w:val="00A30A49"/>
    <w:rsid w:val="00A31436"/>
    <w:rsid w:val="00A31703"/>
    <w:rsid w:val="00A31F02"/>
    <w:rsid w:val="00A31FFD"/>
    <w:rsid w:val="00A32F43"/>
    <w:rsid w:val="00A333C1"/>
    <w:rsid w:val="00A34F17"/>
    <w:rsid w:val="00A354EA"/>
    <w:rsid w:val="00A35826"/>
    <w:rsid w:val="00A35C0E"/>
    <w:rsid w:val="00A3619E"/>
    <w:rsid w:val="00A3688D"/>
    <w:rsid w:val="00A36931"/>
    <w:rsid w:val="00A37158"/>
    <w:rsid w:val="00A40CEF"/>
    <w:rsid w:val="00A40E02"/>
    <w:rsid w:val="00A4184B"/>
    <w:rsid w:val="00A41AE2"/>
    <w:rsid w:val="00A429C3"/>
    <w:rsid w:val="00A429C7"/>
    <w:rsid w:val="00A42A23"/>
    <w:rsid w:val="00A43236"/>
    <w:rsid w:val="00A434E5"/>
    <w:rsid w:val="00A437D4"/>
    <w:rsid w:val="00A44928"/>
    <w:rsid w:val="00A46040"/>
    <w:rsid w:val="00A46650"/>
    <w:rsid w:val="00A466F8"/>
    <w:rsid w:val="00A46A16"/>
    <w:rsid w:val="00A46A8C"/>
    <w:rsid w:val="00A46CDE"/>
    <w:rsid w:val="00A47AE5"/>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5419"/>
    <w:rsid w:val="00A65606"/>
    <w:rsid w:val="00A65C0A"/>
    <w:rsid w:val="00A65FFD"/>
    <w:rsid w:val="00A66211"/>
    <w:rsid w:val="00A6658E"/>
    <w:rsid w:val="00A667A3"/>
    <w:rsid w:val="00A6731D"/>
    <w:rsid w:val="00A6748F"/>
    <w:rsid w:val="00A67D48"/>
    <w:rsid w:val="00A700A6"/>
    <w:rsid w:val="00A7017C"/>
    <w:rsid w:val="00A70716"/>
    <w:rsid w:val="00A70A32"/>
    <w:rsid w:val="00A71C3A"/>
    <w:rsid w:val="00A71CCB"/>
    <w:rsid w:val="00A71D15"/>
    <w:rsid w:val="00A72022"/>
    <w:rsid w:val="00A72636"/>
    <w:rsid w:val="00A72713"/>
    <w:rsid w:val="00A72787"/>
    <w:rsid w:val="00A727E3"/>
    <w:rsid w:val="00A72A5D"/>
    <w:rsid w:val="00A72D9D"/>
    <w:rsid w:val="00A73326"/>
    <w:rsid w:val="00A744C3"/>
    <w:rsid w:val="00A74955"/>
    <w:rsid w:val="00A74F66"/>
    <w:rsid w:val="00A753EA"/>
    <w:rsid w:val="00A757E7"/>
    <w:rsid w:val="00A7583A"/>
    <w:rsid w:val="00A758FE"/>
    <w:rsid w:val="00A7592E"/>
    <w:rsid w:val="00A759BF"/>
    <w:rsid w:val="00A763DD"/>
    <w:rsid w:val="00A7741A"/>
    <w:rsid w:val="00A77772"/>
    <w:rsid w:val="00A777E2"/>
    <w:rsid w:val="00A779F3"/>
    <w:rsid w:val="00A8055C"/>
    <w:rsid w:val="00A80877"/>
    <w:rsid w:val="00A80F42"/>
    <w:rsid w:val="00A81252"/>
    <w:rsid w:val="00A812EB"/>
    <w:rsid w:val="00A8136A"/>
    <w:rsid w:val="00A815C3"/>
    <w:rsid w:val="00A818A2"/>
    <w:rsid w:val="00A8197E"/>
    <w:rsid w:val="00A81BE7"/>
    <w:rsid w:val="00A8219B"/>
    <w:rsid w:val="00A82869"/>
    <w:rsid w:val="00A8317B"/>
    <w:rsid w:val="00A83413"/>
    <w:rsid w:val="00A83A5D"/>
    <w:rsid w:val="00A83AB3"/>
    <w:rsid w:val="00A83BC6"/>
    <w:rsid w:val="00A83CCB"/>
    <w:rsid w:val="00A83DED"/>
    <w:rsid w:val="00A84047"/>
    <w:rsid w:val="00A84316"/>
    <w:rsid w:val="00A84E36"/>
    <w:rsid w:val="00A86823"/>
    <w:rsid w:val="00A869F8"/>
    <w:rsid w:val="00A86C7D"/>
    <w:rsid w:val="00A8701E"/>
    <w:rsid w:val="00A871D8"/>
    <w:rsid w:val="00A87487"/>
    <w:rsid w:val="00A874B5"/>
    <w:rsid w:val="00A877EC"/>
    <w:rsid w:val="00A8785B"/>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4E69"/>
    <w:rsid w:val="00A95573"/>
    <w:rsid w:val="00A959F4"/>
    <w:rsid w:val="00A96669"/>
    <w:rsid w:val="00A96AC4"/>
    <w:rsid w:val="00A96BE3"/>
    <w:rsid w:val="00A96F10"/>
    <w:rsid w:val="00A9781E"/>
    <w:rsid w:val="00A97B1A"/>
    <w:rsid w:val="00A97E3E"/>
    <w:rsid w:val="00AA0AA4"/>
    <w:rsid w:val="00AA0DF9"/>
    <w:rsid w:val="00AA0F94"/>
    <w:rsid w:val="00AA0FEE"/>
    <w:rsid w:val="00AA178C"/>
    <w:rsid w:val="00AA20F7"/>
    <w:rsid w:val="00AA214E"/>
    <w:rsid w:val="00AA2205"/>
    <w:rsid w:val="00AA26EF"/>
    <w:rsid w:val="00AA27FA"/>
    <w:rsid w:val="00AA2D73"/>
    <w:rsid w:val="00AA35EF"/>
    <w:rsid w:val="00AA3690"/>
    <w:rsid w:val="00AA4167"/>
    <w:rsid w:val="00AA4848"/>
    <w:rsid w:val="00AA4866"/>
    <w:rsid w:val="00AA5379"/>
    <w:rsid w:val="00AA5CC6"/>
    <w:rsid w:val="00AA5FF3"/>
    <w:rsid w:val="00AA690C"/>
    <w:rsid w:val="00AA692D"/>
    <w:rsid w:val="00AA6BFE"/>
    <w:rsid w:val="00AA710F"/>
    <w:rsid w:val="00AA74F5"/>
    <w:rsid w:val="00AA7513"/>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9BD"/>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A2D"/>
    <w:rsid w:val="00AC1E69"/>
    <w:rsid w:val="00AC201E"/>
    <w:rsid w:val="00AC2147"/>
    <w:rsid w:val="00AC235C"/>
    <w:rsid w:val="00AC2935"/>
    <w:rsid w:val="00AC2E48"/>
    <w:rsid w:val="00AC2EB0"/>
    <w:rsid w:val="00AC2FFF"/>
    <w:rsid w:val="00AC3E8B"/>
    <w:rsid w:val="00AC463E"/>
    <w:rsid w:val="00AC532D"/>
    <w:rsid w:val="00AC5CEB"/>
    <w:rsid w:val="00AC66AD"/>
    <w:rsid w:val="00AC678D"/>
    <w:rsid w:val="00AC68C3"/>
    <w:rsid w:val="00AC694E"/>
    <w:rsid w:val="00AC6FF5"/>
    <w:rsid w:val="00AC73EE"/>
    <w:rsid w:val="00AC76AC"/>
    <w:rsid w:val="00AD0145"/>
    <w:rsid w:val="00AD02A0"/>
    <w:rsid w:val="00AD1190"/>
    <w:rsid w:val="00AD1759"/>
    <w:rsid w:val="00AD1F5B"/>
    <w:rsid w:val="00AD2247"/>
    <w:rsid w:val="00AD232A"/>
    <w:rsid w:val="00AD2AB6"/>
    <w:rsid w:val="00AD2D2C"/>
    <w:rsid w:val="00AD2D59"/>
    <w:rsid w:val="00AD3856"/>
    <w:rsid w:val="00AD3962"/>
    <w:rsid w:val="00AD3C92"/>
    <w:rsid w:val="00AD448C"/>
    <w:rsid w:val="00AD53EF"/>
    <w:rsid w:val="00AD56DD"/>
    <w:rsid w:val="00AD606A"/>
    <w:rsid w:val="00AD7264"/>
    <w:rsid w:val="00AD74E2"/>
    <w:rsid w:val="00AD7563"/>
    <w:rsid w:val="00AE0B04"/>
    <w:rsid w:val="00AE0CEA"/>
    <w:rsid w:val="00AE1069"/>
    <w:rsid w:val="00AE1167"/>
    <w:rsid w:val="00AE1C6C"/>
    <w:rsid w:val="00AE1E59"/>
    <w:rsid w:val="00AE2A91"/>
    <w:rsid w:val="00AE335F"/>
    <w:rsid w:val="00AE34B5"/>
    <w:rsid w:val="00AE3ACF"/>
    <w:rsid w:val="00AE4CEE"/>
    <w:rsid w:val="00AE4E67"/>
    <w:rsid w:val="00AE5068"/>
    <w:rsid w:val="00AE6600"/>
    <w:rsid w:val="00AE6BAE"/>
    <w:rsid w:val="00AE6F99"/>
    <w:rsid w:val="00AE715C"/>
    <w:rsid w:val="00AE771A"/>
    <w:rsid w:val="00AF0126"/>
    <w:rsid w:val="00AF019F"/>
    <w:rsid w:val="00AF02DE"/>
    <w:rsid w:val="00AF0542"/>
    <w:rsid w:val="00AF0670"/>
    <w:rsid w:val="00AF0A2F"/>
    <w:rsid w:val="00AF0F4C"/>
    <w:rsid w:val="00AF165B"/>
    <w:rsid w:val="00AF1C12"/>
    <w:rsid w:val="00AF1E9F"/>
    <w:rsid w:val="00AF2460"/>
    <w:rsid w:val="00AF2C49"/>
    <w:rsid w:val="00AF3171"/>
    <w:rsid w:val="00AF34D2"/>
    <w:rsid w:val="00AF3626"/>
    <w:rsid w:val="00AF3A80"/>
    <w:rsid w:val="00AF3C3E"/>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A47"/>
    <w:rsid w:val="00B02F46"/>
    <w:rsid w:val="00B031B4"/>
    <w:rsid w:val="00B038D8"/>
    <w:rsid w:val="00B04D59"/>
    <w:rsid w:val="00B05086"/>
    <w:rsid w:val="00B05390"/>
    <w:rsid w:val="00B05E7F"/>
    <w:rsid w:val="00B06010"/>
    <w:rsid w:val="00B0650D"/>
    <w:rsid w:val="00B06783"/>
    <w:rsid w:val="00B07582"/>
    <w:rsid w:val="00B077DB"/>
    <w:rsid w:val="00B07F04"/>
    <w:rsid w:val="00B109EC"/>
    <w:rsid w:val="00B10A4C"/>
    <w:rsid w:val="00B10F24"/>
    <w:rsid w:val="00B113F0"/>
    <w:rsid w:val="00B114B7"/>
    <w:rsid w:val="00B1155B"/>
    <w:rsid w:val="00B1243E"/>
    <w:rsid w:val="00B12982"/>
    <w:rsid w:val="00B12C06"/>
    <w:rsid w:val="00B12D8D"/>
    <w:rsid w:val="00B13300"/>
    <w:rsid w:val="00B13398"/>
    <w:rsid w:val="00B13DD4"/>
    <w:rsid w:val="00B13F63"/>
    <w:rsid w:val="00B13F72"/>
    <w:rsid w:val="00B144C4"/>
    <w:rsid w:val="00B15485"/>
    <w:rsid w:val="00B15659"/>
    <w:rsid w:val="00B1590D"/>
    <w:rsid w:val="00B15FBD"/>
    <w:rsid w:val="00B16102"/>
    <w:rsid w:val="00B16466"/>
    <w:rsid w:val="00B16B9D"/>
    <w:rsid w:val="00B16BCF"/>
    <w:rsid w:val="00B17366"/>
    <w:rsid w:val="00B1774D"/>
    <w:rsid w:val="00B17770"/>
    <w:rsid w:val="00B17792"/>
    <w:rsid w:val="00B200C7"/>
    <w:rsid w:val="00B202E3"/>
    <w:rsid w:val="00B21023"/>
    <w:rsid w:val="00B21920"/>
    <w:rsid w:val="00B219D7"/>
    <w:rsid w:val="00B21AC2"/>
    <w:rsid w:val="00B21FED"/>
    <w:rsid w:val="00B222AA"/>
    <w:rsid w:val="00B22542"/>
    <w:rsid w:val="00B22CE3"/>
    <w:rsid w:val="00B22D61"/>
    <w:rsid w:val="00B232C5"/>
    <w:rsid w:val="00B23BF9"/>
    <w:rsid w:val="00B23D4C"/>
    <w:rsid w:val="00B246A2"/>
    <w:rsid w:val="00B24975"/>
    <w:rsid w:val="00B24EA4"/>
    <w:rsid w:val="00B24F45"/>
    <w:rsid w:val="00B25123"/>
    <w:rsid w:val="00B252D7"/>
    <w:rsid w:val="00B25659"/>
    <w:rsid w:val="00B2593F"/>
    <w:rsid w:val="00B259A2"/>
    <w:rsid w:val="00B25A03"/>
    <w:rsid w:val="00B25B5A"/>
    <w:rsid w:val="00B26422"/>
    <w:rsid w:val="00B26A74"/>
    <w:rsid w:val="00B26CDA"/>
    <w:rsid w:val="00B27084"/>
    <w:rsid w:val="00B27546"/>
    <w:rsid w:val="00B27E2C"/>
    <w:rsid w:val="00B27FE1"/>
    <w:rsid w:val="00B308F9"/>
    <w:rsid w:val="00B30C91"/>
    <w:rsid w:val="00B30D50"/>
    <w:rsid w:val="00B31379"/>
    <w:rsid w:val="00B3161A"/>
    <w:rsid w:val="00B317F0"/>
    <w:rsid w:val="00B31B6A"/>
    <w:rsid w:val="00B32E92"/>
    <w:rsid w:val="00B332F5"/>
    <w:rsid w:val="00B3355F"/>
    <w:rsid w:val="00B33BEB"/>
    <w:rsid w:val="00B344CF"/>
    <w:rsid w:val="00B3451D"/>
    <w:rsid w:val="00B34E01"/>
    <w:rsid w:val="00B35023"/>
    <w:rsid w:val="00B351C3"/>
    <w:rsid w:val="00B355C8"/>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898"/>
    <w:rsid w:val="00B4292F"/>
    <w:rsid w:val="00B42F7F"/>
    <w:rsid w:val="00B43191"/>
    <w:rsid w:val="00B432EF"/>
    <w:rsid w:val="00B438E4"/>
    <w:rsid w:val="00B439A4"/>
    <w:rsid w:val="00B44231"/>
    <w:rsid w:val="00B44BE4"/>
    <w:rsid w:val="00B44CE3"/>
    <w:rsid w:val="00B44DB1"/>
    <w:rsid w:val="00B459D0"/>
    <w:rsid w:val="00B462A2"/>
    <w:rsid w:val="00B47686"/>
    <w:rsid w:val="00B50324"/>
    <w:rsid w:val="00B51810"/>
    <w:rsid w:val="00B52453"/>
    <w:rsid w:val="00B52561"/>
    <w:rsid w:val="00B52C97"/>
    <w:rsid w:val="00B531EB"/>
    <w:rsid w:val="00B539AB"/>
    <w:rsid w:val="00B53EA8"/>
    <w:rsid w:val="00B544EB"/>
    <w:rsid w:val="00B54688"/>
    <w:rsid w:val="00B5598F"/>
    <w:rsid w:val="00B55AE8"/>
    <w:rsid w:val="00B55B3E"/>
    <w:rsid w:val="00B55DB5"/>
    <w:rsid w:val="00B5657D"/>
    <w:rsid w:val="00B56B74"/>
    <w:rsid w:val="00B56C43"/>
    <w:rsid w:val="00B57093"/>
    <w:rsid w:val="00B57B45"/>
    <w:rsid w:val="00B57BCB"/>
    <w:rsid w:val="00B57C1C"/>
    <w:rsid w:val="00B60024"/>
    <w:rsid w:val="00B604A5"/>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5FB"/>
    <w:rsid w:val="00B70B2B"/>
    <w:rsid w:val="00B70CB9"/>
    <w:rsid w:val="00B70E93"/>
    <w:rsid w:val="00B7101F"/>
    <w:rsid w:val="00B715B4"/>
    <w:rsid w:val="00B726B7"/>
    <w:rsid w:val="00B72E8A"/>
    <w:rsid w:val="00B73115"/>
    <w:rsid w:val="00B732BC"/>
    <w:rsid w:val="00B735C6"/>
    <w:rsid w:val="00B7410C"/>
    <w:rsid w:val="00B74283"/>
    <w:rsid w:val="00B7484D"/>
    <w:rsid w:val="00B74D6B"/>
    <w:rsid w:val="00B75345"/>
    <w:rsid w:val="00B75869"/>
    <w:rsid w:val="00B75A9C"/>
    <w:rsid w:val="00B75BB2"/>
    <w:rsid w:val="00B76664"/>
    <w:rsid w:val="00B76774"/>
    <w:rsid w:val="00B77402"/>
    <w:rsid w:val="00B775EE"/>
    <w:rsid w:val="00B77720"/>
    <w:rsid w:val="00B77EBD"/>
    <w:rsid w:val="00B77F9D"/>
    <w:rsid w:val="00B8023A"/>
    <w:rsid w:val="00B805A5"/>
    <w:rsid w:val="00B805BB"/>
    <w:rsid w:val="00B8078D"/>
    <w:rsid w:val="00B812E5"/>
    <w:rsid w:val="00B81BFA"/>
    <w:rsid w:val="00B82DD0"/>
    <w:rsid w:val="00B83D4C"/>
    <w:rsid w:val="00B841B8"/>
    <w:rsid w:val="00B8431B"/>
    <w:rsid w:val="00B846B6"/>
    <w:rsid w:val="00B84757"/>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6FC"/>
    <w:rsid w:val="00B91E2C"/>
    <w:rsid w:val="00B92312"/>
    <w:rsid w:val="00B92401"/>
    <w:rsid w:val="00B937C1"/>
    <w:rsid w:val="00B93A7D"/>
    <w:rsid w:val="00B93C3E"/>
    <w:rsid w:val="00B94107"/>
    <w:rsid w:val="00B9477C"/>
    <w:rsid w:val="00B949B7"/>
    <w:rsid w:val="00B94A5C"/>
    <w:rsid w:val="00B956C7"/>
    <w:rsid w:val="00B957CD"/>
    <w:rsid w:val="00B9597F"/>
    <w:rsid w:val="00B95AB9"/>
    <w:rsid w:val="00B95C71"/>
    <w:rsid w:val="00B961FE"/>
    <w:rsid w:val="00B96374"/>
    <w:rsid w:val="00B97831"/>
    <w:rsid w:val="00B97A8E"/>
    <w:rsid w:val="00BA08AB"/>
    <w:rsid w:val="00BA0D57"/>
    <w:rsid w:val="00BA0EC7"/>
    <w:rsid w:val="00BA104A"/>
    <w:rsid w:val="00BA1A4B"/>
    <w:rsid w:val="00BA2047"/>
    <w:rsid w:val="00BA2628"/>
    <w:rsid w:val="00BA2BA1"/>
    <w:rsid w:val="00BA2ED2"/>
    <w:rsid w:val="00BA39F1"/>
    <w:rsid w:val="00BA3EBB"/>
    <w:rsid w:val="00BA43DF"/>
    <w:rsid w:val="00BA4AAC"/>
    <w:rsid w:val="00BA4B5A"/>
    <w:rsid w:val="00BA4BC7"/>
    <w:rsid w:val="00BA518A"/>
    <w:rsid w:val="00BA5197"/>
    <w:rsid w:val="00BA53FA"/>
    <w:rsid w:val="00BA5518"/>
    <w:rsid w:val="00BA5527"/>
    <w:rsid w:val="00BA5781"/>
    <w:rsid w:val="00BA582A"/>
    <w:rsid w:val="00BA672B"/>
    <w:rsid w:val="00BA69B3"/>
    <w:rsid w:val="00BA6C46"/>
    <w:rsid w:val="00BA6F72"/>
    <w:rsid w:val="00BA7FAC"/>
    <w:rsid w:val="00BB007B"/>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97D"/>
    <w:rsid w:val="00BB4BF3"/>
    <w:rsid w:val="00BB4C87"/>
    <w:rsid w:val="00BB5DB9"/>
    <w:rsid w:val="00BB653F"/>
    <w:rsid w:val="00BB7020"/>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C7B6C"/>
    <w:rsid w:val="00BD0165"/>
    <w:rsid w:val="00BD08E1"/>
    <w:rsid w:val="00BD0D80"/>
    <w:rsid w:val="00BD165F"/>
    <w:rsid w:val="00BD1928"/>
    <w:rsid w:val="00BD1A95"/>
    <w:rsid w:val="00BD1FD2"/>
    <w:rsid w:val="00BD220A"/>
    <w:rsid w:val="00BD294C"/>
    <w:rsid w:val="00BD2D61"/>
    <w:rsid w:val="00BD3020"/>
    <w:rsid w:val="00BD303D"/>
    <w:rsid w:val="00BD38EF"/>
    <w:rsid w:val="00BD3EF9"/>
    <w:rsid w:val="00BD4430"/>
    <w:rsid w:val="00BD455D"/>
    <w:rsid w:val="00BD4639"/>
    <w:rsid w:val="00BD4803"/>
    <w:rsid w:val="00BD4D5B"/>
    <w:rsid w:val="00BD4DDB"/>
    <w:rsid w:val="00BD57A5"/>
    <w:rsid w:val="00BD5F1B"/>
    <w:rsid w:val="00BD613E"/>
    <w:rsid w:val="00BD65DC"/>
    <w:rsid w:val="00BD7572"/>
    <w:rsid w:val="00BE0B33"/>
    <w:rsid w:val="00BE0B8B"/>
    <w:rsid w:val="00BE0D34"/>
    <w:rsid w:val="00BE119F"/>
    <w:rsid w:val="00BE1251"/>
    <w:rsid w:val="00BE132D"/>
    <w:rsid w:val="00BE1383"/>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F0FC8"/>
    <w:rsid w:val="00BF106D"/>
    <w:rsid w:val="00BF1945"/>
    <w:rsid w:val="00BF1D73"/>
    <w:rsid w:val="00BF1E7D"/>
    <w:rsid w:val="00BF21D2"/>
    <w:rsid w:val="00BF2264"/>
    <w:rsid w:val="00BF25A8"/>
    <w:rsid w:val="00BF2871"/>
    <w:rsid w:val="00BF303F"/>
    <w:rsid w:val="00BF3085"/>
    <w:rsid w:val="00BF332E"/>
    <w:rsid w:val="00BF362D"/>
    <w:rsid w:val="00BF3816"/>
    <w:rsid w:val="00BF391F"/>
    <w:rsid w:val="00BF3DFD"/>
    <w:rsid w:val="00BF4174"/>
    <w:rsid w:val="00BF4261"/>
    <w:rsid w:val="00BF4263"/>
    <w:rsid w:val="00BF4511"/>
    <w:rsid w:val="00BF48E0"/>
    <w:rsid w:val="00BF4BA0"/>
    <w:rsid w:val="00BF4D30"/>
    <w:rsid w:val="00BF507D"/>
    <w:rsid w:val="00BF55FF"/>
    <w:rsid w:val="00BF57D5"/>
    <w:rsid w:val="00BF5962"/>
    <w:rsid w:val="00BF5C73"/>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6A6"/>
    <w:rsid w:val="00C06924"/>
    <w:rsid w:val="00C06A6F"/>
    <w:rsid w:val="00C06D25"/>
    <w:rsid w:val="00C06D92"/>
    <w:rsid w:val="00C06DBD"/>
    <w:rsid w:val="00C07564"/>
    <w:rsid w:val="00C076F0"/>
    <w:rsid w:val="00C1031A"/>
    <w:rsid w:val="00C1038A"/>
    <w:rsid w:val="00C10882"/>
    <w:rsid w:val="00C116DB"/>
    <w:rsid w:val="00C11AF5"/>
    <w:rsid w:val="00C11B9A"/>
    <w:rsid w:val="00C11BE9"/>
    <w:rsid w:val="00C12070"/>
    <w:rsid w:val="00C13716"/>
    <w:rsid w:val="00C137DF"/>
    <w:rsid w:val="00C13916"/>
    <w:rsid w:val="00C13BAE"/>
    <w:rsid w:val="00C13DC3"/>
    <w:rsid w:val="00C1633C"/>
    <w:rsid w:val="00C168F0"/>
    <w:rsid w:val="00C17091"/>
    <w:rsid w:val="00C170E2"/>
    <w:rsid w:val="00C177D2"/>
    <w:rsid w:val="00C17B87"/>
    <w:rsid w:val="00C17C1A"/>
    <w:rsid w:val="00C20292"/>
    <w:rsid w:val="00C20AB2"/>
    <w:rsid w:val="00C20BA3"/>
    <w:rsid w:val="00C21156"/>
    <w:rsid w:val="00C211D2"/>
    <w:rsid w:val="00C2155B"/>
    <w:rsid w:val="00C21568"/>
    <w:rsid w:val="00C218B1"/>
    <w:rsid w:val="00C21A0C"/>
    <w:rsid w:val="00C22132"/>
    <w:rsid w:val="00C2284E"/>
    <w:rsid w:val="00C23206"/>
    <w:rsid w:val="00C232C1"/>
    <w:rsid w:val="00C23583"/>
    <w:rsid w:val="00C23B8C"/>
    <w:rsid w:val="00C24081"/>
    <w:rsid w:val="00C241D3"/>
    <w:rsid w:val="00C24237"/>
    <w:rsid w:val="00C24FAF"/>
    <w:rsid w:val="00C25281"/>
    <w:rsid w:val="00C257AC"/>
    <w:rsid w:val="00C259D6"/>
    <w:rsid w:val="00C25E74"/>
    <w:rsid w:val="00C261AB"/>
    <w:rsid w:val="00C2683E"/>
    <w:rsid w:val="00C270D1"/>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39CE"/>
    <w:rsid w:val="00C441DF"/>
    <w:rsid w:val="00C445C6"/>
    <w:rsid w:val="00C44755"/>
    <w:rsid w:val="00C44C0C"/>
    <w:rsid w:val="00C452CE"/>
    <w:rsid w:val="00C45374"/>
    <w:rsid w:val="00C453B5"/>
    <w:rsid w:val="00C45806"/>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5192"/>
    <w:rsid w:val="00C55D6E"/>
    <w:rsid w:val="00C5616A"/>
    <w:rsid w:val="00C56259"/>
    <w:rsid w:val="00C5646F"/>
    <w:rsid w:val="00C565BA"/>
    <w:rsid w:val="00C5747F"/>
    <w:rsid w:val="00C579AB"/>
    <w:rsid w:val="00C57C54"/>
    <w:rsid w:val="00C57F4D"/>
    <w:rsid w:val="00C57FEE"/>
    <w:rsid w:val="00C6065E"/>
    <w:rsid w:val="00C60C01"/>
    <w:rsid w:val="00C60C0D"/>
    <w:rsid w:val="00C614D3"/>
    <w:rsid w:val="00C61C58"/>
    <w:rsid w:val="00C62148"/>
    <w:rsid w:val="00C626B8"/>
    <w:rsid w:val="00C6271E"/>
    <w:rsid w:val="00C62808"/>
    <w:rsid w:val="00C6283C"/>
    <w:rsid w:val="00C63273"/>
    <w:rsid w:val="00C633A9"/>
    <w:rsid w:val="00C63A22"/>
    <w:rsid w:val="00C63D14"/>
    <w:rsid w:val="00C63E6D"/>
    <w:rsid w:val="00C63E83"/>
    <w:rsid w:val="00C6417C"/>
    <w:rsid w:val="00C641B8"/>
    <w:rsid w:val="00C64544"/>
    <w:rsid w:val="00C64F33"/>
    <w:rsid w:val="00C64FEF"/>
    <w:rsid w:val="00C6508F"/>
    <w:rsid w:val="00C65A67"/>
    <w:rsid w:val="00C65D2A"/>
    <w:rsid w:val="00C66035"/>
    <w:rsid w:val="00C66109"/>
    <w:rsid w:val="00C66760"/>
    <w:rsid w:val="00C67A81"/>
    <w:rsid w:val="00C705F3"/>
    <w:rsid w:val="00C70D62"/>
    <w:rsid w:val="00C70EE4"/>
    <w:rsid w:val="00C7192F"/>
    <w:rsid w:val="00C71DFE"/>
    <w:rsid w:val="00C71F2F"/>
    <w:rsid w:val="00C72415"/>
    <w:rsid w:val="00C72451"/>
    <w:rsid w:val="00C72EEC"/>
    <w:rsid w:val="00C73E5D"/>
    <w:rsid w:val="00C73E6D"/>
    <w:rsid w:val="00C74372"/>
    <w:rsid w:val="00C74920"/>
    <w:rsid w:val="00C75AE1"/>
    <w:rsid w:val="00C75B0A"/>
    <w:rsid w:val="00C75E75"/>
    <w:rsid w:val="00C76B63"/>
    <w:rsid w:val="00C76CA5"/>
    <w:rsid w:val="00C76F8F"/>
    <w:rsid w:val="00C76FC4"/>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4A86"/>
    <w:rsid w:val="00C85173"/>
    <w:rsid w:val="00C85A1F"/>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4E55"/>
    <w:rsid w:val="00C95394"/>
    <w:rsid w:val="00C9554A"/>
    <w:rsid w:val="00C9576C"/>
    <w:rsid w:val="00C95F3E"/>
    <w:rsid w:val="00C95F4C"/>
    <w:rsid w:val="00C96CAB"/>
    <w:rsid w:val="00C970A7"/>
    <w:rsid w:val="00C976D9"/>
    <w:rsid w:val="00C97F6F"/>
    <w:rsid w:val="00CA09D1"/>
    <w:rsid w:val="00CA0ECB"/>
    <w:rsid w:val="00CA1438"/>
    <w:rsid w:val="00CA1468"/>
    <w:rsid w:val="00CA1807"/>
    <w:rsid w:val="00CA18FE"/>
    <w:rsid w:val="00CA246A"/>
    <w:rsid w:val="00CA253A"/>
    <w:rsid w:val="00CA2B8D"/>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372"/>
    <w:rsid w:val="00CB160A"/>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B70BA"/>
    <w:rsid w:val="00CC023C"/>
    <w:rsid w:val="00CC04C2"/>
    <w:rsid w:val="00CC08C6"/>
    <w:rsid w:val="00CC0D5D"/>
    <w:rsid w:val="00CC14B5"/>
    <w:rsid w:val="00CC192B"/>
    <w:rsid w:val="00CC1A15"/>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5F0"/>
    <w:rsid w:val="00CD0E15"/>
    <w:rsid w:val="00CD1496"/>
    <w:rsid w:val="00CD1584"/>
    <w:rsid w:val="00CD17C3"/>
    <w:rsid w:val="00CD1A9C"/>
    <w:rsid w:val="00CD1E86"/>
    <w:rsid w:val="00CD1F5A"/>
    <w:rsid w:val="00CD240C"/>
    <w:rsid w:val="00CD2FE4"/>
    <w:rsid w:val="00CD346F"/>
    <w:rsid w:val="00CD34CC"/>
    <w:rsid w:val="00CD3A08"/>
    <w:rsid w:val="00CD3A71"/>
    <w:rsid w:val="00CD43D5"/>
    <w:rsid w:val="00CD47EE"/>
    <w:rsid w:val="00CD4908"/>
    <w:rsid w:val="00CD4DBD"/>
    <w:rsid w:val="00CD5BD8"/>
    <w:rsid w:val="00CD602B"/>
    <w:rsid w:val="00CD624A"/>
    <w:rsid w:val="00CD682E"/>
    <w:rsid w:val="00CD79F5"/>
    <w:rsid w:val="00CD7CFB"/>
    <w:rsid w:val="00CD7E0D"/>
    <w:rsid w:val="00CE0BEF"/>
    <w:rsid w:val="00CE0FD5"/>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297"/>
    <w:rsid w:val="00CF34C4"/>
    <w:rsid w:val="00CF3B1A"/>
    <w:rsid w:val="00CF4198"/>
    <w:rsid w:val="00CF4E99"/>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D9B"/>
    <w:rsid w:val="00D02287"/>
    <w:rsid w:val="00D024D5"/>
    <w:rsid w:val="00D032E0"/>
    <w:rsid w:val="00D03A07"/>
    <w:rsid w:val="00D03CAA"/>
    <w:rsid w:val="00D03F98"/>
    <w:rsid w:val="00D048C4"/>
    <w:rsid w:val="00D0491F"/>
    <w:rsid w:val="00D0506B"/>
    <w:rsid w:val="00D0518C"/>
    <w:rsid w:val="00D051CD"/>
    <w:rsid w:val="00D0549D"/>
    <w:rsid w:val="00D059B6"/>
    <w:rsid w:val="00D059E7"/>
    <w:rsid w:val="00D05A31"/>
    <w:rsid w:val="00D05D75"/>
    <w:rsid w:val="00D05F72"/>
    <w:rsid w:val="00D061E0"/>
    <w:rsid w:val="00D06A00"/>
    <w:rsid w:val="00D0716B"/>
    <w:rsid w:val="00D077EE"/>
    <w:rsid w:val="00D10258"/>
    <w:rsid w:val="00D104CD"/>
    <w:rsid w:val="00D105F3"/>
    <w:rsid w:val="00D106C0"/>
    <w:rsid w:val="00D10B4F"/>
    <w:rsid w:val="00D10C91"/>
    <w:rsid w:val="00D116C8"/>
    <w:rsid w:val="00D11EF5"/>
    <w:rsid w:val="00D123B6"/>
    <w:rsid w:val="00D12727"/>
    <w:rsid w:val="00D128AD"/>
    <w:rsid w:val="00D13FEC"/>
    <w:rsid w:val="00D15051"/>
    <w:rsid w:val="00D15194"/>
    <w:rsid w:val="00D1555F"/>
    <w:rsid w:val="00D157B7"/>
    <w:rsid w:val="00D1591B"/>
    <w:rsid w:val="00D15B19"/>
    <w:rsid w:val="00D163E8"/>
    <w:rsid w:val="00D164BB"/>
    <w:rsid w:val="00D168C6"/>
    <w:rsid w:val="00D16B70"/>
    <w:rsid w:val="00D1720E"/>
    <w:rsid w:val="00D17809"/>
    <w:rsid w:val="00D178B6"/>
    <w:rsid w:val="00D20251"/>
    <w:rsid w:val="00D210CF"/>
    <w:rsid w:val="00D21397"/>
    <w:rsid w:val="00D21B9E"/>
    <w:rsid w:val="00D22060"/>
    <w:rsid w:val="00D22F7C"/>
    <w:rsid w:val="00D23303"/>
    <w:rsid w:val="00D2332A"/>
    <w:rsid w:val="00D24238"/>
    <w:rsid w:val="00D24540"/>
    <w:rsid w:val="00D24858"/>
    <w:rsid w:val="00D24998"/>
    <w:rsid w:val="00D249CA"/>
    <w:rsid w:val="00D24B40"/>
    <w:rsid w:val="00D24CA3"/>
    <w:rsid w:val="00D24D56"/>
    <w:rsid w:val="00D2534B"/>
    <w:rsid w:val="00D25556"/>
    <w:rsid w:val="00D256E1"/>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8C8"/>
    <w:rsid w:val="00D35EF0"/>
    <w:rsid w:val="00D374AF"/>
    <w:rsid w:val="00D37BF6"/>
    <w:rsid w:val="00D37EC7"/>
    <w:rsid w:val="00D37EF6"/>
    <w:rsid w:val="00D40227"/>
    <w:rsid w:val="00D405A5"/>
    <w:rsid w:val="00D41139"/>
    <w:rsid w:val="00D41153"/>
    <w:rsid w:val="00D413E1"/>
    <w:rsid w:val="00D41A34"/>
    <w:rsid w:val="00D41C9D"/>
    <w:rsid w:val="00D41F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1B65"/>
    <w:rsid w:val="00D521A0"/>
    <w:rsid w:val="00D521FC"/>
    <w:rsid w:val="00D52332"/>
    <w:rsid w:val="00D52384"/>
    <w:rsid w:val="00D52726"/>
    <w:rsid w:val="00D52B6C"/>
    <w:rsid w:val="00D52C3A"/>
    <w:rsid w:val="00D53B9A"/>
    <w:rsid w:val="00D53DA9"/>
    <w:rsid w:val="00D544D5"/>
    <w:rsid w:val="00D545E4"/>
    <w:rsid w:val="00D545E9"/>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6756"/>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2E0F"/>
    <w:rsid w:val="00D7364E"/>
    <w:rsid w:val="00D7429B"/>
    <w:rsid w:val="00D745D6"/>
    <w:rsid w:val="00D7482A"/>
    <w:rsid w:val="00D74973"/>
    <w:rsid w:val="00D749AB"/>
    <w:rsid w:val="00D74C35"/>
    <w:rsid w:val="00D7519D"/>
    <w:rsid w:val="00D751BF"/>
    <w:rsid w:val="00D753C4"/>
    <w:rsid w:val="00D7557A"/>
    <w:rsid w:val="00D7564B"/>
    <w:rsid w:val="00D76037"/>
    <w:rsid w:val="00D763D0"/>
    <w:rsid w:val="00D767C2"/>
    <w:rsid w:val="00D770F7"/>
    <w:rsid w:val="00D77DD7"/>
    <w:rsid w:val="00D8004E"/>
    <w:rsid w:val="00D80108"/>
    <w:rsid w:val="00D8033C"/>
    <w:rsid w:val="00D80569"/>
    <w:rsid w:val="00D80795"/>
    <w:rsid w:val="00D8086F"/>
    <w:rsid w:val="00D80DA6"/>
    <w:rsid w:val="00D80F04"/>
    <w:rsid w:val="00D810C7"/>
    <w:rsid w:val="00D81430"/>
    <w:rsid w:val="00D81ADE"/>
    <w:rsid w:val="00D827B3"/>
    <w:rsid w:val="00D8289B"/>
    <w:rsid w:val="00D833A2"/>
    <w:rsid w:val="00D8394A"/>
    <w:rsid w:val="00D83C49"/>
    <w:rsid w:val="00D83DBE"/>
    <w:rsid w:val="00D8424E"/>
    <w:rsid w:val="00D84284"/>
    <w:rsid w:val="00D8494A"/>
    <w:rsid w:val="00D84BEE"/>
    <w:rsid w:val="00D84DD9"/>
    <w:rsid w:val="00D8522B"/>
    <w:rsid w:val="00D85370"/>
    <w:rsid w:val="00D853D8"/>
    <w:rsid w:val="00D85623"/>
    <w:rsid w:val="00D8573C"/>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152"/>
    <w:rsid w:val="00D91827"/>
    <w:rsid w:val="00D91846"/>
    <w:rsid w:val="00D918A0"/>
    <w:rsid w:val="00D92892"/>
    <w:rsid w:val="00D92E88"/>
    <w:rsid w:val="00D93501"/>
    <w:rsid w:val="00D937C5"/>
    <w:rsid w:val="00D93996"/>
    <w:rsid w:val="00D943D2"/>
    <w:rsid w:val="00D9442E"/>
    <w:rsid w:val="00D94B75"/>
    <w:rsid w:val="00D95249"/>
    <w:rsid w:val="00D95A48"/>
    <w:rsid w:val="00D96A23"/>
    <w:rsid w:val="00D96FB2"/>
    <w:rsid w:val="00D97655"/>
    <w:rsid w:val="00D976C0"/>
    <w:rsid w:val="00D97967"/>
    <w:rsid w:val="00DA094E"/>
    <w:rsid w:val="00DA0958"/>
    <w:rsid w:val="00DA0B14"/>
    <w:rsid w:val="00DA0FDB"/>
    <w:rsid w:val="00DA10DA"/>
    <w:rsid w:val="00DA1470"/>
    <w:rsid w:val="00DA1543"/>
    <w:rsid w:val="00DA1BD3"/>
    <w:rsid w:val="00DA207D"/>
    <w:rsid w:val="00DA21D0"/>
    <w:rsid w:val="00DA2665"/>
    <w:rsid w:val="00DA3302"/>
    <w:rsid w:val="00DA3929"/>
    <w:rsid w:val="00DA3C24"/>
    <w:rsid w:val="00DA3D21"/>
    <w:rsid w:val="00DA42A8"/>
    <w:rsid w:val="00DA4DFC"/>
    <w:rsid w:val="00DA55FA"/>
    <w:rsid w:val="00DA594B"/>
    <w:rsid w:val="00DA5D64"/>
    <w:rsid w:val="00DA6CF0"/>
    <w:rsid w:val="00DA707E"/>
    <w:rsid w:val="00DA7492"/>
    <w:rsid w:val="00DA74AE"/>
    <w:rsid w:val="00DB0709"/>
    <w:rsid w:val="00DB0DC2"/>
    <w:rsid w:val="00DB1288"/>
    <w:rsid w:val="00DB199F"/>
    <w:rsid w:val="00DB1A8B"/>
    <w:rsid w:val="00DB1F6F"/>
    <w:rsid w:val="00DB205E"/>
    <w:rsid w:val="00DB29E1"/>
    <w:rsid w:val="00DB2A16"/>
    <w:rsid w:val="00DB2CDC"/>
    <w:rsid w:val="00DB2E55"/>
    <w:rsid w:val="00DB3300"/>
    <w:rsid w:val="00DB3346"/>
    <w:rsid w:val="00DB3371"/>
    <w:rsid w:val="00DB33F2"/>
    <w:rsid w:val="00DB3D82"/>
    <w:rsid w:val="00DB3FA0"/>
    <w:rsid w:val="00DB40C4"/>
    <w:rsid w:val="00DB40D4"/>
    <w:rsid w:val="00DB42BD"/>
    <w:rsid w:val="00DB50A5"/>
    <w:rsid w:val="00DB52B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098"/>
    <w:rsid w:val="00DD013E"/>
    <w:rsid w:val="00DD01D1"/>
    <w:rsid w:val="00DD04EA"/>
    <w:rsid w:val="00DD0762"/>
    <w:rsid w:val="00DD0DD2"/>
    <w:rsid w:val="00DD0E93"/>
    <w:rsid w:val="00DD1047"/>
    <w:rsid w:val="00DD1067"/>
    <w:rsid w:val="00DD1116"/>
    <w:rsid w:val="00DD117B"/>
    <w:rsid w:val="00DD1291"/>
    <w:rsid w:val="00DD129C"/>
    <w:rsid w:val="00DD142D"/>
    <w:rsid w:val="00DD1702"/>
    <w:rsid w:val="00DD1B2E"/>
    <w:rsid w:val="00DD1F83"/>
    <w:rsid w:val="00DD2252"/>
    <w:rsid w:val="00DD22C4"/>
    <w:rsid w:val="00DD256A"/>
    <w:rsid w:val="00DD2B1C"/>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4E7"/>
    <w:rsid w:val="00DE0724"/>
    <w:rsid w:val="00DE08B6"/>
    <w:rsid w:val="00DE15E9"/>
    <w:rsid w:val="00DE1CD7"/>
    <w:rsid w:val="00DE22C6"/>
    <w:rsid w:val="00DE30F3"/>
    <w:rsid w:val="00DE3640"/>
    <w:rsid w:val="00DE3A6D"/>
    <w:rsid w:val="00DE3FB3"/>
    <w:rsid w:val="00DE420F"/>
    <w:rsid w:val="00DE4893"/>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0B3"/>
    <w:rsid w:val="00E02104"/>
    <w:rsid w:val="00E02456"/>
    <w:rsid w:val="00E025BA"/>
    <w:rsid w:val="00E026A3"/>
    <w:rsid w:val="00E02AC2"/>
    <w:rsid w:val="00E02EED"/>
    <w:rsid w:val="00E02EF6"/>
    <w:rsid w:val="00E037E7"/>
    <w:rsid w:val="00E03AC3"/>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1679"/>
    <w:rsid w:val="00E12020"/>
    <w:rsid w:val="00E12035"/>
    <w:rsid w:val="00E1240F"/>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2C3"/>
    <w:rsid w:val="00E212F5"/>
    <w:rsid w:val="00E21479"/>
    <w:rsid w:val="00E21C00"/>
    <w:rsid w:val="00E21C2E"/>
    <w:rsid w:val="00E22105"/>
    <w:rsid w:val="00E2304D"/>
    <w:rsid w:val="00E23FA3"/>
    <w:rsid w:val="00E23FDF"/>
    <w:rsid w:val="00E247E7"/>
    <w:rsid w:val="00E24911"/>
    <w:rsid w:val="00E24BBE"/>
    <w:rsid w:val="00E2543A"/>
    <w:rsid w:val="00E2588B"/>
    <w:rsid w:val="00E25F5F"/>
    <w:rsid w:val="00E26079"/>
    <w:rsid w:val="00E2674A"/>
    <w:rsid w:val="00E26DEA"/>
    <w:rsid w:val="00E273AE"/>
    <w:rsid w:val="00E27C90"/>
    <w:rsid w:val="00E27F07"/>
    <w:rsid w:val="00E30122"/>
    <w:rsid w:val="00E30291"/>
    <w:rsid w:val="00E31477"/>
    <w:rsid w:val="00E31538"/>
    <w:rsid w:val="00E31569"/>
    <w:rsid w:val="00E3188D"/>
    <w:rsid w:val="00E31A2A"/>
    <w:rsid w:val="00E32076"/>
    <w:rsid w:val="00E3223D"/>
    <w:rsid w:val="00E3242F"/>
    <w:rsid w:val="00E32748"/>
    <w:rsid w:val="00E32997"/>
    <w:rsid w:val="00E32D78"/>
    <w:rsid w:val="00E32FB7"/>
    <w:rsid w:val="00E33006"/>
    <w:rsid w:val="00E332D0"/>
    <w:rsid w:val="00E33668"/>
    <w:rsid w:val="00E3377B"/>
    <w:rsid w:val="00E33969"/>
    <w:rsid w:val="00E33A13"/>
    <w:rsid w:val="00E33CAB"/>
    <w:rsid w:val="00E33D06"/>
    <w:rsid w:val="00E33E24"/>
    <w:rsid w:val="00E34305"/>
    <w:rsid w:val="00E34385"/>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6"/>
    <w:rsid w:val="00E46E67"/>
    <w:rsid w:val="00E46E79"/>
    <w:rsid w:val="00E47454"/>
    <w:rsid w:val="00E47866"/>
    <w:rsid w:val="00E479EA"/>
    <w:rsid w:val="00E47ECB"/>
    <w:rsid w:val="00E50740"/>
    <w:rsid w:val="00E50E97"/>
    <w:rsid w:val="00E51389"/>
    <w:rsid w:val="00E51449"/>
    <w:rsid w:val="00E51BA7"/>
    <w:rsid w:val="00E51D3B"/>
    <w:rsid w:val="00E52041"/>
    <w:rsid w:val="00E526CB"/>
    <w:rsid w:val="00E52723"/>
    <w:rsid w:val="00E527A9"/>
    <w:rsid w:val="00E52C3C"/>
    <w:rsid w:val="00E53247"/>
    <w:rsid w:val="00E53F00"/>
    <w:rsid w:val="00E540C2"/>
    <w:rsid w:val="00E54131"/>
    <w:rsid w:val="00E55473"/>
    <w:rsid w:val="00E55696"/>
    <w:rsid w:val="00E55753"/>
    <w:rsid w:val="00E55797"/>
    <w:rsid w:val="00E557AE"/>
    <w:rsid w:val="00E55BAF"/>
    <w:rsid w:val="00E55C03"/>
    <w:rsid w:val="00E5625E"/>
    <w:rsid w:val="00E56467"/>
    <w:rsid w:val="00E564B3"/>
    <w:rsid w:val="00E5724C"/>
    <w:rsid w:val="00E57426"/>
    <w:rsid w:val="00E57E4D"/>
    <w:rsid w:val="00E6003D"/>
    <w:rsid w:val="00E6010F"/>
    <w:rsid w:val="00E603F0"/>
    <w:rsid w:val="00E60E35"/>
    <w:rsid w:val="00E6137D"/>
    <w:rsid w:val="00E614E0"/>
    <w:rsid w:val="00E615F9"/>
    <w:rsid w:val="00E61909"/>
    <w:rsid w:val="00E62620"/>
    <w:rsid w:val="00E62B6E"/>
    <w:rsid w:val="00E62C5C"/>
    <w:rsid w:val="00E6341D"/>
    <w:rsid w:val="00E634C4"/>
    <w:rsid w:val="00E63788"/>
    <w:rsid w:val="00E63F84"/>
    <w:rsid w:val="00E6405A"/>
    <w:rsid w:val="00E649E1"/>
    <w:rsid w:val="00E6505F"/>
    <w:rsid w:val="00E654C8"/>
    <w:rsid w:val="00E655AE"/>
    <w:rsid w:val="00E658D4"/>
    <w:rsid w:val="00E65C91"/>
    <w:rsid w:val="00E65DE4"/>
    <w:rsid w:val="00E66982"/>
    <w:rsid w:val="00E66A34"/>
    <w:rsid w:val="00E67D3C"/>
    <w:rsid w:val="00E7005D"/>
    <w:rsid w:val="00E70112"/>
    <w:rsid w:val="00E70BE5"/>
    <w:rsid w:val="00E70E66"/>
    <w:rsid w:val="00E712B6"/>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22D"/>
    <w:rsid w:val="00E8147B"/>
    <w:rsid w:val="00E81499"/>
    <w:rsid w:val="00E835B2"/>
    <w:rsid w:val="00E83A47"/>
    <w:rsid w:val="00E854CE"/>
    <w:rsid w:val="00E85DC9"/>
    <w:rsid w:val="00E86108"/>
    <w:rsid w:val="00E8667C"/>
    <w:rsid w:val="00E86921"/>
    <w:rsid w:val="00E86AF1"/>
    <w:rsid w:val="00E86C47"/>
    <w:rsid w:val="00E86C6F"/>
    <w:rsid w:val="00E87A33"/>
    <w:rsid w:val="00E87AE3"/>
    <w:rsid w:val="00E90396"/>
    <w:rsid w:val="00E905BA"/>
    <w:rsid w:val="00E91396"/>
    <w:rsid w:val="00E91543"/>
    <w:rsid w:val="00E91A33"/>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5A6"/>
    <w:rsid w:val="00EA5A13"/>
    <w:rsid w:val="00EA5C20"/>
    <w:rsid w:val="00EA6A32"/>
    <w:rsid w:val="00EA6FB5"/>
    <w:rsid w:val="00EA710F"/>
    <w:rsid w:val="00EA72D2"/>
    <w:rsid w:val="00EA7A3B"/>
    <w:rsid w:val="00EA7CE3"/>
    <w:rsid w:val="00EA7E6F"/>
    <w:rsid w:val="00EB0D09"/>
    <w:rsid w:val="00EB13F0"/>
    <w:rsid w:val="00EB1908"/>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949"/>
    <w:rsid w:val="00EB6E77"/>
    <w:rsid w:val="00EB7429"/>
    <w:rsid w:val="00EB7523"/>
    <w:rsid w:val="00EB773D"/>
    <w:rsid w:val="00EB779D"/>
    <w:rsid w:val="00EB7B27"/>
    <w:rsid w:val="00EB7B6E"/>
    <w:rsid w:val="00EB7D58"/>
    <w:rsid w:val="00EC0164"/>
    <w:rsid w:val="00EC0AD7"/>
    <w:rsid w:val="00EC0EA6"/>
    <w:rsid w:val="00EC25B1"/>
    <w:rsid w:val="00EC2726"/>
    <w:rsid w:val="00EC2E5C"/>
    <w:rsid w:val="00EC33F4"/>
    <w:rsid w:val="00EC3A78"/>
    <w:rsid w:val="00EC3CA2"/>
    <w:rsid w:val="00EC3DEC"/>
    <w:rsid w:val="00EC3FF7"/>
    <w:rsid w:val="00EC40F2"/>
    <w:rsid w:val="00EC447B"/>
    <w:rsid w:val="00EC4C85"/>
    <w:rsid w:val="00EC4FCB"/>
    <w:rsid w:val="00EC5630"/>
    <w:rsid w:val="00EC5893"/>
    <w:rsid w:val="00EC5C1D"/>
    <w:rsid w:val="00EC6FAA"/>
    <w:rsid w:val="00ED0019"/>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5E9"/>
    <w:rsid w:val="00ED4768"/>
    <w:rsid w:val="00ED4B69"/>
    <w:rsid w:val="00ED4C57"/>
    <w:rsid w:val="00ED4D7F"/>
    <w:rsid w:val="00ED50C6"/>
    <w:rsid w:val="00ED5AF8"/>
    <w:rsid w:val="00ED6608"/>
    <w:rsid w:val="00ED6855"/>
    <w:rsid w:val="00ED693E"/>
    <w:rsid w:val="00ED7A42"/>
    <w:rsid w:val="00EE09B9"/>
    <w:rsid w:val="00EE0BE3"/>
    <w:rsid w:val="00EE0DFC"/>
    <w:rsid w:val="00EE0E44"/>
    <w:rsid w:val="00EE0ED4"/>
    <w:rsid w:val="00EE0F0A"/>
    <w:rsid w:val="00EE1BF4"/>
    <w:rsid w:val="00EE2039"/>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5DAC"/>
    <w:rsid w:val="00EE6396"/>
    <w:rsid w:val="00EE679F"/>
    <w:rsid w:val="00EE6DAC"/>
    <w:rsid w:val="00EE76CE"/>
    <w:rsid w:val="00EF014E"/>
    <w:rsid w:val="00EF02F1"/>
    <w:rsid w:val="00EF08B4"/>
    <w:rsid w:val="00EF09F0"/>
    <w:rsid w:val="00EF0C72"/>
    <w:rsid w:val="00EF0D00"/>
    <w:rsid w:val="00EF1220"/>
    <w:rsid w:val="00EF1788"/>
    <w:rsid w:val="00EF20FB"/>
    <w:rsid w:val="00EF25AF"/>
    <w:rsid w:val="00EF2B6A"/>
    <w:rsid w:val="00EF2CCE"/>
    <w:rsid w:val="00EF3563"/>
    <w:rsid w:val="00EF38E4"/>
    <w:rsid w:val="00EF3F21"/>
    <w:rsid w:val="00EF4560"/>
    <w:rsid w:val="00EF4753"/>
    <w:rsid w:val="00EF4904"/>
    <w:rsid w:val="00EF4F45"/>
    <w:rsid w:val="00EF5140"/>
    <w:rsid w:val="00EF542C"/>
    <w:rsid w:val="00EF5883"/>
    <w:rsid w:val="00EF5A45"/>
    <w:rsid w:val="00EF5CB7"/>
    <w:rsid w:val="00EF5E12"/>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600E"/>
    <w:rsid w:val="00F06079"/>
    <w:rsid w:val="00F06E8F"/>
    <w:rsid w:val="00F07105"/>
    <w:rsid w:val="00F10127"/>
    <w:rsid w:val="00F103CA"/>
    <w:rsid w:val="00F104CF"/>
    <w:rsid w:val="00F107AA"/>
    <w:rsid w:val="00F10845"/>
    <w:rsid w:val="00F1089E"/>
    <w:rsid w:val="00F10B4B"/>
    <w:rsid w:val="00F10FEB"/>
    <w:rsid w:val="00F11327"/>
    <w:rsid w:val="00F117BD"/>
    <w:rsid w:val="00F11932"/>
    <w:rsid w:val="00F11A52"/>
    <w:rsid w:val="00F11AA5"/>
    <w:rsid w:val="00F11D73"/>
    <w:rsid w:val="00F11FA7"/>
    <w:rsid w:val="00F12568"/>
    <w:rsid w:val="00F127BD"/>
    <w:rsid w:val="00F12986"/>
    <w:rsid w:val="00F13015"/>
    <w:rsid w:val="00F14789"/>
    <w:rsid w:val="00F1499E"/>
    <w:rsid w:val="00F149E7"/>
    <w:rsid w:val="00F15512"/>
    <w:rsid w:val="00F15692"/>
    <w:rsid w:val="00F156EF"/>
    <w:rsid w:val="00F161A1"/>
    <w:rsid w:val="00F16710"/>
    <w:rsid w:val="00F1697B"/>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8B"/>
    <w:rsid w:val="00F22CC6"/>
    <w:rsid w:val="00F22D7B"/>
    <w:rsid w:val="00F23373"/>
    <w:rsid w:val="00F239D9"/>
    <w:rsid w:val="00F23D42"/>
    <w:rsid w:val="00F25149"/>
    <w:rsid w:val="00F2546A"/>
    <w:rsid w:val="00F2554A"/>
    <w:rsid w:val="00F25D19"/>
    <w:rsid w:val="00F26081"/>
    <w:rsid w:val="00F2690A"/>
    <w:rsid w:val="00F26B91"/>
    <w:rsid w:val="00F2715E"/>
    <w:rsid w:val="00F27A7F"/>
    <w:rsid w:val="00F30627"/>
    <w:rsid w:val="00F306FA"/>
    <w:rsid w:val="00F30C41"/>
    <w:rsid w:val="00F30F12"/>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101B"/>
    <w:rsid w:val="00F41034"/>
    <w:rsid w:val="00F413FF"/>
    <w:rsid w:val="00F41529"/>
    <w:rsid w:val="00F41CF5"/>
    <w:rsid w:val="00F43608"/>
    <w:rsid w:val="00F43F6B"/>
    <w:rsid w:val="00F45045"/>
    <w:rsid w:val="00F453B9"/>
    <w:rsid w:val="00F4548C"/>
    <w:rsid w:val="00F4565D"/>
    <w:rsid w:val="00F45FC9"/>
    <w:rsid w:val="00F46663"/>
    <w:rsid w:val="00F4698D"/>
    <w:rsid w:val="00F46E50"/>
    <w:rsid w:val="00F502DD"/>
    <w:rsid w:val="00F5032B"/>
    <w:rsid w:val="00F50A31"/>
    <w:rsid w:val="00F50FD1"/>
    <w:rsid w:val="00F511D0"/>
    <w:rsid w:val="00F51672"/>
    <w:rsid w:val="00F51878"/>
    <w:rsid w:val="00F51E89"/>
    <w:rsid w:val="00F5221E"/>
    <w:rsid w:val="00F52366"/>
    <w:rsid w:val="00F527A6"/>
    <w:rsid w:val="00F529C6"/>
    <w:rsid w:val="00F52C7B"/>
    <w:rsid w:val="00F52DEC"/>
    <w:rsid w:val="00F52E6D"/>
    <w:rsid w:val="00F533C9"/>
    <w:rsid w:val="00F53413"/>
    <w:rsid w:val="00F537B4"/>
    <w:rsid w:val="00F54221"/>
    <w:rsid w:val="00F55315"/>
    <w:rsid w:val="00F558D2"/>
    <w:rsid w:val="00F55975"/>
    <w:rsid w:val="00F55D11"/>
    <w:rsid w:val="00F561BD"/>
    <w:rsid w:val="00F5685E"/>
    <w:rsid w:val="00F56F15"/>
    <w:rsid w:val="00F56F75"/>
    <w:rsid w:val="00F56FB7"/>
    <w:rsid w:val="00F572D6"/>
    <w:rsid w:val="00F57538"/>
    <w:rsid w:val="00F57C1B"/>
    <w:rsid w:val="00F6000C"/>
    <w:rsid w:val="00F600BB"/>
    <w:rsid w:val="00F60892"/>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578"/>
    <w:rsid w:val="00F72AAB"/>
    <w:rsid w:val="00F72BE5"/>
    <w:rsid w:val="00F72D2B"/>
    <w:rsid w:val="00F7308C"/>
    <w:rsid w:val="00F73265"/>
    <w:rsid w:val="00F7338A"/>
    <w:rsid w:val="00F74B27"/>
    <w:rsid w:val="00F7532B"/>
    <w:rsid w:val="00F7632E"/>
    <w:rsid w:val="00F765FB"/>
    <w:rsid w:val="00F76858"/>
    <w:rsid w:val="00F769A6"/>
    <w:rsid w:val="00F77266"/>
    <w:rsid w:val="00F776CA"/>
    <w:rsid w:val="00F77796"/>
    <w:rsid w:val="00F80225"/>
    <w:rsid w:val="00F80BFF"/>
    <w:rsid w:val="00F8144F"/>
    <w:rsid w:val="00F81CB5"/>
    <w:rsid w:val="00F81DD8"/>
    <w:rsid w:val="00F82510"/>
    <w:rsid w:val="00F82710"/>
    <w:rsid w:val="00F82743"/>
    <w:rsid w:val="00F840FD"/>
    <w:rsid w:val="00F84270"/>
    <w:rsid w:val="00F84452"/>
    <w:rsid w:val="00F845D2"/>
    <w:rsid w:val="00F848E3"/>
    <w:rsid w:val="00F84B95"/>
    <w:rsid w:val="00F84D31"/>
    <w:rsid w:val="00F85119"/>
    <w:rsid w:val="00F85190"/>
    <w:rsid w:val="00F8607F"/>
    <w:rsid w:val="00F86308"/>
    <w:rsid w:val="00F8653D"/>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FEC"/>
    <w:rsid w:val="00F94403"/>
    <w:rsid w:val="00F94606"/>
    <w:rsid w:val="00F94ADD"/>
    <w:rsid w:val="00F94D08"/>
    <w:rsid w:val="00F95285"/>
    <w:rsid w:val="00F95286"/>
    <w:rsid w:val="00F969BE"/>
    <w:rsid w:val="00F97D2D"/>
    <w:rsid w:val="00FA0039"/>
    <w:rsid w:val="00FA01D4"/>
    <w:rsid w:val="00FA0622"/>
    <w:rsid w:val="00FA0D1F"/>
    <w:rsid w:val="00FA20E9"/>
    <w:rsid w:val="00FA2409"/>
    <w:rsid w:val="00FA2E4F"/>
    <w:rsid w:val="00FA30BD"/>
    <w:rsid w:val="00FA3757"/>
    <w:rsid w:val="00FA3D34"/>
    <w:rsid w:val="00FA3DC9"/>
    <w:rsid w:val="00FA3FA2"/>
    <w:rsid w:val="00FA461F"/>
    <w:rsid w:val="00FA47B6"/>
    <w:rsid w:val="00FA4978"/>
    <w:rsid w:val="00FA4E85"/>
    <w:rsid w:val="00FA50C7"/>
    <w:rsid w:val="00FA54D5"/>
    <w:rsid w:val="00FA567F"/>
    <w:rsid w:val="00FA5952"/>
    <w:rsid w:val="00FA5CC3"/>
    <w:rsid w:val="00FA5D72"/>
    <w:rsid w:val="00FA5DDA"/>
    <w:rsid w:val="00FA5E3D"/>
    <w:rsid w:val="00FA5FCA"/>
    <w:rsid w:val="00FA6741"/>
    <w:rsid w:val="00FA68C7"/>
    <w:rsid w:val="00FA795B"/>
    <w:rsid w:val="00FB13A6"/>
    <w:rsid w:val="00FB19D3"/>
    <w:rsid w:val="00FB1E69"/>
    <w:rsid w:val="00FB239E"/>
    <w:rsid w:val="00FB2D25"/>
    <w:rsid w:val="00FB31AE"/>
    <w:rsid w:val="00FB3ACA"/>
    <w:rsid w:val="00FB3EB5"/>
    <w:rsid w:val="00FB4151"/>
    <w:rsid w:val="00FB4678"/>
    <w:rsid w:val="00FB4DF5"/>
    <w:rsid w:val="00FB4E66"/>
    <w:rsid w:val="00FB50F9"/>
    <w:rsid w:val="00FB583C"/>
    <w:rsid w:val="00FB59E5"/>
    <w:rsid w:val="00FB6ADE"/>
    <w:rsid w:val="00FB7021"/>
    <w:rsid w:val="00FB718A"/>
    <w:rsid w:val="00FB73E3"/>
    <w:rsid w:val="00FB75DE"/>
    <w:rsid w:val="00FB7D15"/>
    <w:rsid w:val="00FB7D44"/>
    <w:rsid w:val="00FB7FFC"/>
    <w:rsid w:val="00FC02EF"/>
    <w:rsid w:val="00FC09B6"/>
    <w:rsid w:val="00FC0C24"/>
    <w:rsid w:val="00FC0D89"/>
    <w:rsid w:val="00FC12E2"/>
    <w:rsid w:val="00FC1F0A"/>
    <w:rsid w:val="00FC22AE"/>
    <w:rsid w:val="00FC2B8E"/>
    <w:rsid w:val="00FC3149"/>
    <w:rsid w:val="00FC33D5"/>
    <w:rsid w:val="00FC3668"/>
    <w:rsid w:val="00FC3724"/>
    <w:rsid w:val="00FC398B"/>
    <w:rsid w:val="00FC3A8D"/>
    <w:rsid w:val="00FC3EDA"/>
    <w:rsid w:val="00FC446D"/>
    <w:rsid w:val="00FC456D"/>
    <w:rsid w:val="00FC4653"/>
    <w:rsid w:val="00FC4A11"/>
    <w:rsid w:val="00FC4EF7"/>
    <w:rsid w:val="00FC51EC"/>
    <w:rsid w:val="00FC5600"/>
    <w:rsid w:val="00FC56E6"/>
    <w:rsid w:val="00FC5D06"/>
    <w:rsid w:val="00FC5D38"/>
    <w:rsid w:val="00FC5F48"/>
    <w:rsid w:val="00FC6190"/>
    <w:rsid w:val="00FC6677"/>
    <w:rsid w:val="00FC6C18"/>
    <w:rsid w:val="00FC7179"/>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86B"/>
    <w:rsid w:val="00FD4EAC"/>
    <w:rsid w:val="00FD52B0"/>
    <w:rsid w:val="00FD5346"/>
    <w:rsid w:val="00FD5729"/>
    <w:rsid w:val="00FD5758"/>
    <w:rsid w:val="00FD59BE"/>
    <w:rsid w:val="00FD62C7"/>
    <w:rsid w:val="00FD6C64"/>
    <w:rsid w:val="00FD6CDC"/>
    <w:rsid w:val="00FD70A2"/>
    <w:rsid w:val="00FD72F4"/>
    <w:rsid w:val="00FE0108"/>
    <w:rsid w:val="00FE043F"/>
    <w:rsid w:val="00FE0C7D"/>
    <w:rsid w:val="00FE1690"/>
    <w:rsid w:val="00FE20DC"/>
    <w:rsid w:val="00FE215E"/>
    <w:rsid w:val="00FE24A3"/>
    <w:rsid w:val="00FE2E45"/>
    <w:rsid w:val="00FE3175"/>
    <w:rsid w:val="00FE3258"/>
    <w:rsid w:val="00FE3909"/>
    <w:rsid w:val="00FE3959"/>
    <w:rsid w:val="00FE3C3C"/>
    <w:rsid w:val="00FE3E3F"/>
    <w:rsid w:val="00FE3F3D"/>
    <w:rsid w:val="00FE3F87"/>
    <w:rsid w:val="00FE492B"/>
    <w:rsid w:val="00FE4B37"/>
    <w:rsid w:val="00FE4FEF"/>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152"/>
    <w:rsid w:val="00FF2710"/>
    <w:rsid w:val="00FF3DE5"/>
    <w:rsid w:val="00FF444C"/>
    <w:rsid w:val="00FF4BFA"/>
    <w:rsid w:val="00FF53A3"/>
    <w:rsid w:val="00FF54DB"/>
    <w:rsid w:val="00FF561C"/>
    <w:rsid w:val="00FF5988"/>
    <w:rsid w:val="00FF610C"/>
    <w:rsid w:val="00FF68CF"/>
    <w:rsid w:val="00FF7CAE"/>
    <w:rsid w:val="43DB2467"/>
    <w:rsid w:val="5CC4D8D3"/>
    <w:rsid w:val="7B528C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081C131"/>
  <w15:chartTrackingRefBased/>
  <w15:docId w15:val="{687A6996-C5EB-42D0-800F-D241A583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499"/>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h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814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49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 w:type="paragraph" w:customStyle="1" w:styleId="Agreement">
    <w:name w:val="Agreement"/>
    <w:basedOn w:val="Normal"/>
    <w:next w:val="Normal"/>
    <w:qFormat/>
    <w:rsid w:val="00EC447B"/>
    <w:pPr>
      <w:numPr>
        <w:numId w:val="4"/>
      </w:numPr>
      <w:tabs>
        <w:tab w:val="num" w:pos="1800"/>
      </w:tabs>
      <w:spacing w:before="60" w:after="0"/>
      <w:ind w:left="1800"/>
    </w:pPr>
    <w:rPr>
      <w:rFonts w:ascii="Arial"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1038A"/>
    <w:rPr>
      <w:rFonts w:ascii="Arial" w:hAnsi="Arial"/>
      <w:b/>
      <w:noProof/>
      <w:sz w:val="18"/>
    </w:rPr>
  </w:style>
  <w:style w:type="paragraph" w:customStyle="1" w:styleId="CRCoverPage">
    <w:name w:val="CR Cover Page"/>
    <w:rsid w:val="00C1038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1808612">
      <w:bodyDiv w:val="1"/>
      <w:marLeft w:val="0"/>
      <w:marRight w:val="0"/>
      <w:marTop w:val="0"/>
      <w:marBottom w:val="0"/>
      <w:divBdr>
        <w:top w:val="none" w:sz="0" w:space="0" w:color="auto"/>
        <w:left w:val="none" w:sz="0" w:space="0" w:color="auto"/>
        <w:bottom w:val="none" w:sz="0" w:space="0" w:color="auto"/>
        <w:right w:val="none" w:sz="0" w:space="0" w:color="auto"/>
      </w:divBdr>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2004625474">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166091">
      <w:bodyDiv w:val="1"/>
      <w:marLeft w:val="0"/>
      <w:marRight w:val="0"/>
      <w:marTop w:val="0"/>
      <w:marBottom w:val="0"/>
      <w:divBdr>
        <w:top w:val="none" w:sz="0" w:space="0" w:color="auto"/>
        <w:left w:val="none" w:sz="0" w:space="0" w:color="auto"/>
        <w:bottom w:val="none" w:sz="0" w:space="0" w:color="auto"/>
        <w:right w:val="none" w:sz="0" w:space="0" w:color="auto"/>
      </w:divBdr>
    </w:div>
    <w:div w:id="74993091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274902664">
          <w:marLeft w:val="547"/>
          <w:marRight w:val="0"/>
          <w:marTop w:val="9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655369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2079209303">
          <w:marLeft w:val="1080"/>
          <w:marRight w:val="0"/>
          <w:marTop w:val="1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 w:id="2092966668">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8452577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971210259">
          <w:marLeft w:val="1800"/>
          <w:marRight w:val="0"/>
          <w:marTop w:val="100"/>
          <w:marBottom w:val="0"/>
          <w:divBdr>
            <w:top w:val="none" w:sz="0" w:space="0" w:color="auto"/>
            <w:left w:val="none" w:sz="0" w:space="0" w:color="auto"/>
            <w:bottom w:val="none" w:sz="0" w:space="0" w:color="auto"/>
            <w:right w:val="none" w:sz="0" w:space="0" w:color="auto"/>
          </w:divBdr>
        </w:div>
        <w:div w:id="1591892375">
          <w:marLeft w:val="108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095633620">
          <w:marLeft w:val="1166"/>
          <w:marRight w:val="0"/>
          <w:marTop w:val="115"/>
          <w:marBottom w:val="0"/>
          <w:divBdr>
            <w:top w:val="none" w:sz="0" w:space="0" w:color="auto"/>
            <w:left w:val="none" w:sz="0" w:space="0" w:color="auto"/>
            <w:bottom w:val="none" w:sz="0" w:space="0" w:color="auto"/>
            <w:right w:val="none" w:sz="0" w:space="0" w:color="auto"/>
          </w:divBdr>
        </w:div>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54926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377438706">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1981224459">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3452709">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UserInfo>
        <DisplayName>Gerardo Agni Medina Acosta</DisplayName>
        <AccountId>197</AccountId>
        <AccountType/>
      </UserInfo>
      <UserInfo>
        <DisplayName>Muhammad Kazmi</DisplayName>
        <AccountId>130</AccountId>
        <AccountType/>
      </UserInfo>
      <UserInfo>
        <DisplayName>Jason Chen X</DisplayName>
        <AccountId>1212</AccountId>
        <AccountType/>
      </UserInfo>
      <UserInfo>
        <DisplayName>Li Ping Zhang</DisplayName>
        <AccountId>1183</AccountId>
        <AccountType/>
      </UserInfo>
      <UserInfo>
        <DisplayName>Kazuyoshi Uesaka</DisplayName>
        <AccountId>477</AccountId>
        <AccountType/>
      </UserInfo>
      <UserInfo>
        <DisplayName>Ritesh Shreevastav</DisplayName>
        <AccountId>382</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CB6403C3-8CD3-461D-9FAE-FE1C2AC40183}">
  <ds:schemaRefs>
    <ds:schemaRef ds:uri="http://www.w3.org/XML/1998/namespace"/>
    <ds:schemaRef ds:uri="http://schemas.microsoft.com/sharepoint/v3"/>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2f282d3b-eb4a-4b09-b61f-b9593442e286"/>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90F5B9C5-6233-465E-9B24-4444A223A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4.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2086</Words>
  <Characters>11062</Characters>
  <Application>Microsoft Office Word</Application>
  <DocSecurity>0</DocSecurity>
  <Lines>92</Lines>
  <Paragraphs>26</Paragraphs>
  <ScaleCrop>false</ScaleCrop>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2</cp:revision>
  <dcterms:created xsi:type="dcterms:W3CDTF">2021-05-11T20:36:00Z</dcterms:created>
  <dcterms:modified xsi:type="dcterms:W3CDTF">2021-05-11T20:36:00Z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