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6A17D9" w:rsidRPr="006A17D9">
        <w:rPr>
          <w:rFonts w:eastAsia="宋体" w:cs="Arial"/>
          <w:noProof w:val="0"/>
          <w:sz w:val="24"/>
          <w:szCs w:val="24"/>
        </w:rPr>
        <w:t>R4-2109680</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20ACD" w:rsidRPr="00020ACD">
        <w:rPr>
          <w:rFonts w:ascii="Arial" w:hAnsi="Arial" w:cs="Arial"/>
          <w:sz w:val="22"/>
        </w:rPr>
        <w:t>Further discussion for Intra-band UL contiguous CA for UL-MIMO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20ACD" w:rsidRPr="00020ACD">
        <w:rPr>
          <w:rFonts w:ascii="Arial" w:hAnsi="Arial" w:cs="Arial"/>
          <w:sz w:val="22"/>
          <w:lang w:val="en-US"/>
        </w:rPr>
        <w:t>9.3.2.6</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C3DB4" w:rsidRDefault="008C1345" w:rsidP="00E41CB0">
      <w:pPr>
        <w:overflowPunct/>
        <w:autoSpaceDE/>
        <w:autoSpaceDN/>
        <w:adjustRightInd/>
        <w:jc w:val="both"/>
        <w:textAlignment w:val="auto"/>
        <w:rPr>
          <w:rFonts w:eastAsia="宋体"/>
          <w:lang w:eastAsia="zh-CN"/>
        </w:rPr>
      </w:pPr>
      <w:r>
        <w:rPr>
          <w:rFonts w:eastAsia="宋体"/>
          <w:lang w:eastAsia="zh-CN"/>
        </w:rPr>
        <w:t xml:space="preserve">The </w:t>
      </w:r>
      <w:r w:rsidR="008642C1">
        <w:rPr>
          <w:rFonts w:eastAsia="宋体"/>
          <w:lang w:eastAsia="zh-CN"/>
        </w:rPr>
        <w:t>discussion of intra-band UL contiguous CA for UL-MIMO was started in last meeting. The discussion was documented in [1] and a WF was agreed in [2].</w:t>
      </w:r>
      <w:r>
        <w:rPr>
          <w:rFonts w:eastAsia="宋体"/>
          <w:lang w:eastAsia="zh-CN"/>
        </w:rPr>
        <w:t xml:space="preserve"> </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8642C1">
        <w:rPr>
          <w:rFonts w:eastAsia="宋体"/>
          <w:lang w:eastAsia="zh-CN"/>
        </w:rPr>
        <w:t xml:space="preserve">further discussion was provided </w:t>
      </w:r>
      <w:r w:rsidR="008642C1">
        <w:rPr>
          <w:rFonts w:eastAsia="宋体" w:hint="eastAsia"/>
          <w:lang w:eastAsia="zh-CN"/>
        </w:rPr>
        <w:t>based</w:t>
      </w:r>
      <w:r w:rsidR="008642C1">
        <w:rPr>
          <w:rFonts w:eastAsia="宋体"/>
          <w:lang w:eastAsia="zh-CN"/>
        </w:rPr>
        <w:t xml:space="preserve"> on last meeting’s </w:t>
      </w:r>
      <w:r w:rsidR="00743A71">
        <w:rPr>
          <w:rFonts w:eastAsia="宋体"/>
          <w:lang w:eastAsia="zh-CN"/>
        </w:rPr>
        <w:t>progress.</w:t>
      </w:r>
    </w:p>
    <w:p w:rsidR="006C3DB4" w:rsidRDefault="00FD75DD" w:rsidP="006C3DB4">
      <w:pPr>
        <w:pStyle w:val="1"/>
        <w:rPr>
          <w:rFonts w:eastAsia="宋体"/>
          <w:lang w:eastAsia="zh-CN"/>
        </w:rPr>
      </w:pPr>
      <w:r w:rsidRPr="00E14F5F">
        <w:rPr>
          <w:rFonts w:eastAsia="宋体"/>
          <w:lang w:eastAsia="zh-CN"/>
        </w:rPr>
        <w:t>Discussion</w:t>
      </w:r>
    </w:p>
    <w:p w:rsidR="008642C1" w:rsidRDefault="008642C1" w:rsidP="006C3DB4">
      <w:pPr>
        <w:overflowPunct/>
        <w:autoSpaceDE/>
        <w:autoSpaceDN/>
        <w:adjustRightInd/>
        <w:jc w:val="both"/>
        <w:textAlignment w:val="auto"/>
        <w:rPr>
          <w:rFonts w:eastAsia="宋体"/>
          <w:sz w:val="21"/>
          <w:lang w:eastAsia="zh-CN"/>
        </w:rPr>
      </w:pPr>
    </w:p>
    <w:p w:rsidR="008642C1" w:rsidRPr="008642C1" w:rsidRDefault="008642C1" w:rsidP="006C3DB4">
      <w:pPr>
        <w:overflowPunct/>
        <w:autoSpaceDE/>
        <w:autoSpaceDN/>
        <w:adjustRightInd/>
        <w:jc w:val="both"/>
        <w:textAlignment w:val="auto"/>
        <w:rPr>
          <w:rFonts w:eastAsia="宋体"/>
          <w:b/>
          <w:sz w:val="21"/>
          <w:u w:val="single"/>
          <w:lang w:eastAsia="zh-CN"/>
        </w:rPr>
      </w:pPr>
      <w:r w:rsidRPr="008642C1">
        <w:rPr>
          <w:rFonts w:eastAsia="宋体"/>
          <w:b/>
          <w:sz w:val="21"/>
          <w:u w:val="single"/>
          <w:lang w:eastAsia="zh-CN"/>
        </w:rPr>
        <w:t>Configurations for CA+UL MIMO requirements</w:t>
      </w:r>
    </w:p>
    <w:p w:rsidR="008642C1" w:rsidRDefault="008642C1" w:rsidP="006C3DB4">
      <w:pPr>
        <w:overflowPunct/>
        <w:autoSpaceDE/>
        <w:autoSpaceDN/>
        <w:adjustRightInd/>
        <w:jc w:val="both"/>
        <w:textAlignment w:val="auto"/>
        <w:rPr>
          <w:rFonts w:eastAsia="宋体"/>
          <w:sz w:val="21"/>
          <w:lang w:eastAsia="zh-CN"/>
        </w:rPr>
      </w:pPr>
      <w:r>
        <w:rPr>
          <w:rFonts w:eastAsia="宋体"/>
          <w:sz w:val="21"/>
          <w:lang w:eastAsia="zh-CN"/>
        </w:rPr>
        <w:t xml:space="preserve">Regarding the configurations need to be defined, there were following </w:t>
      </w:r>
      <w:r w:rsidR="00FB79FD">
        <w:rPr>
          <w:rFonts w:eastAsia="宋体"/>
          <w:sz w:val="21"/>
          <w:lang w:eastAsia="zh-CN"/>
        </w:rPr>
        <w:t>agreements</w:t>
      </w:r>
      <w:r>
        <w:rPr>
          <w:rFonts w:eastAsia="宋体"/>
          <w:sz w:val="21"/>
          <w:lang w:eastAsia="zh-CN"/>
        </w:rPr>
        <w:t>:</w:t>
      </w:r>
    </w:p>
    <w:p w:rsidR="005B2B6C" w:rsidRPr="008642C1" w:rsidRDefault="005146CD" w:rsidP="008642C1">
      <w:pPr>
        <w:numPr>
          <w:ilvl w:val="1"/>
          <w:numId w:val="48"/>
        </w:numPr>
        <w:overflowPunct/>
        <w:autoSpaceDE/>
        <w:autoSpaceDN/>
        <w:adjustRightInd/>
        <w:jc w:val="both"/>
        <w:textAlignment w:val="auto"/>
        <w:rPr>
          <w:rFonts w:eastAsia="宋体"/>
          <w:i/>
          <w:highlight w:val="lightGray"/>
          <w:lang w:val="en-US" w:eastAsia="zh-CN"/>
        </w:rPr>
      </w:pPr>
      <w:proofErr w:type="gramStart"/>
      <w:r w:rsidRPr="008642C1">
        <w:rPr>
          <w:rFonts w:eastAsia="宋体"/>
          <w:i/>
          <w:highlight w:val="lightGray"/>
          <w:lang w:val="en-US" w:eastAsia="zh-CN"/>
        </w:rPr>
        <w:t>2 layer</w:t>
      </w:r>
      <w:proofErr w:type="gramEnd"/>
      <w:r w:rsidRPr="008642C1">
        <w:rPr>
          <w:rFonts w:eastAsia="宋体"/>
          <w:i/>
          <w:highlight w:val="lightGray"/>
          <w:lang w:val="en-US" w:eastAsia="zh-CN"/>
        </w:rPr>
        <w:t xml:space="preserve"> configuration with codebook TPMI index 0 need to be defined.</w:t>
      </w:r>
    </w:p>
    <w:p w:rsidR="005B2B6C" w:rsidRPr="008642C1" w:rsidRDefault="005146CD" w:rsidP="008642C1">
      <w:pPr>
        <w:numPr>
          <w:ilvl w:val="1"/>
          <w:numId w:val="48"/>
        </w:numPr>
        <w:overflowPunct/>
        <w:autoSpaceDE/>
        <w:autoSpaceDN/>
        <w:adjustRightInd/>
        <w:jc w:val="both"/>
        <w:textAlignment w:val="auto"/>
        <w:rPr>
          <w:rFonts w:eastAsia="宋体"/>
          <w:i/>
          <w:highlight w:val="lightGray"/>
          <w:lang w:val="en-US" w:eastAsia="zh-CN"/>
        </w:rPr>
      </w:pPr>
      <w:r w:rsidRPr="008642C1">
        <w:rPr>
          <w:rFonts w:eastAsia="宋体"/>
          <w:i/>
          <w:highlight w:val="lightGray"/>
          <w:lang w:val="en-US" w:eastAsia="zh-CN"/>
        </w:rPr>
        <w:t>FFS for 1 layer 2 port UL MIMO configuration</w:t>
      </w:r>
    </w:p>
    <w:p w:rsidR="005B2B6C" w:rsidRPr="008642C1" w:rsidRDefault="005146CD" w:rsidP="008642C1">
      <w:pPr>
        <w:numPr>
          <w:ilvl w:val="1"/>
          <w:numId w:val="48"/>
        </w:numPr>
        <w:overflowPunct/>
        <w:autoSpaceDE/>
        <w:autoSpaceDN/>
        <w:adjustRightInd/>
        <w:jc w:val="both"/>
        <w:textAlignment w:val="auto"/>
        <w:rPr>
          <w:rFonts w:eastAsia="宋体"/>
          <w:i/>
          <w:highlight w:val="lightGray"/>
          <w:lang w:val="en-US" w:eastAsia="zh-CN"/>
        </w:rPr>
      </w:pPr>
      <w:r w:rsidRPr="008642C1">
        <w:rPr>
          <w:rFonts w:eastAsia="宋体"/>
          <w:i/>
          <w:highlight w:val="lightGray"/>
          <w:lang w:val="en-US" w:eastAsia="zh-CN"/>
        </w:rPr>
        <w:t xml:space="preserve">FFS for Transparent </w:t>
      </w:r>
      <w:proofErr w:type="spellStart"/>
      <w:r w:rsidRPr="008642C1">
        <w:rPr>
          <w:rFonts w:eastAsia="宋体"/>
          <w:i/>
          <w:highlight w:val="lightGray"/>
          <w:lang w:val="en-US" w:eastAsia="zh-CN"/>
        </w:rPr>
        <w:t>TxD</w:t>
      </w:r>
      <w:proofErr w:type="spellEnd"/>
      <w:r w:rsidRPr="008642C1">
        <w:rPr>
          <w:rFonts w:eastAsia="宋体"/>
          <w:i/>
          <w:highlight w:val="lightGray"/>
          <w:lang w:val="en-US" w:eastAsia="zh-CN"/>
        </w:rPr>
        <w:t xml:space="preserve"> configuration</w:t>
      </w:r>
    </w:p>
    <w:p w:rsidR="008642C1" w:rsidRDefault="00FB79FD" w:rsidP="006C3DB4">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 xml:space="preserve">here is no doubt that the basic </w:t>
      </w:r>
      <w:proofErr w:type="gramStart"/>
      <w:r>
        <w:rPr>
          <w:rFonts w:eastAsia="宋体"/>
          <w:sz w:val="21"/>
          <w:lang w:eastAsia="zh-CN"/>
        </w:rPr>
        <w:t>2 layer</w:t>
      </w:r>
      <w:proofErr w:type="gramEnd"/>
      <w:r>
        <w:rPr>
          <w:rFonts w:eastAsia="宋体"/>
          <w:sz w:val="21"/>
          <w:lang w:eastAsia="zh-CN"/>
        </w:rPr>
        <w:t xml:space="preserve"> configuration </w:t>
      </w:r>
      <w:r w:rsidR="00FB4DF6">
        <w:rPr>
          <w:rFonts w:eastAsia="宋体"/>
          <w:sz w:val="21"/>
          <w:lang w:eastAsia="zh-CN"/>
        </w:rPr>
        <w:t>would be defined. However, there were different views on other configurations, including 1 layer 2 port</w:t>
      </w:r>
      <w:r w:rsidR="00743A71">
        <w:rPr>
          <w:rFonts w:eastAsia="宋体"/>
          <w:sz w:val="21"/>
          <w:lang w:eastAsia="zh-CN"/>
        </w:rPr>
        <w:t xml:space="preserve"> which originated from Full Tx power, and Transparent </w:t>
      </w:r>
      <w:proofErr w:type="spellStart"/>
      <w:r w:rsidR="00743A71">
        <w:rPr>
          <w:rFonts w:eastAsia="宋体"/>
          <w:sz w:val="21"/>
          <w:lang w:eastAsia="zh-CN"/>
        </w:rPr>
        <w:t>TxD</w:t>
      </w:r>
      <w:proofErr w:type="spellEnd"/>
      <w:r w:rsidR="00743A71">
        <w:rPr>
          <w:rFonts w:eastAsia="宋体"/>
          <w:sz w:val="21"/>
          <w:lang w:eastAsia="zh-CN"/>
        </w:rPr>
        <w:t xml:space="preserve">. </w:t>
      </w:r>
    </w:p>
    <w:p w:rsidR="000A049F" w:rsidRDefault="00743A71" w:rsidP="00743A71">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rom hardware point of view, the </w:t>
      </w:r>
      <w:proofErr w:type="gramStart"/>
      <w:r>
        <w:rPr>
          <w:rFonts w:eastAsia="宋体"/>
          <w:sz w:val="21"/>
          <w:lang w:eastAsia="zh-CN"/>
        </w:rPr>
        <w:t>2 layer</w:t>
      </w:r>
      <w:proofErr w:type="gramEnd"/>
      <w:r>
        <w:rPr>
          <w:rFonts w:eastAsia="宋体"/>
          <w:sz w:val="21"/>
          <w:lang w:eastAsia="zh-CN"/>
        </w:rPr>
        <w:t xml:space="preserve"> configuration + CA seems already sufficient. Full Tx power feature had already been verified in Rel-16 and it is not that clear how much more was needed to be tested combined with CA. From simplicity point of view, it is suggested to limit the verification point</w:t>
      </w:r>
      <w:r w:rsidR="000A049F">
        <w:rPr>
          <w:rFonts w:eastAsia="宋体"/>
          <w:sz w:val="21"/>
          <w:lang w:eastAsia="zh-CN"/>
        </w:rPr>
        <w:t xml:space="preserve">. </w:t>
      </w:r>
    </w:p>
    <w:p w:rsidR="008642C1" w:rsidRDefault="000A049F" w:rsidP="00743A71">
      <w:pPr>
        <w:overflowPunct/>
        <w:autoSpaceDE/>
        <w:autoSpaceDN/>
        <w:adjustRightInd/>
        <w:jc w:val="both"/>
        <w:textAlignment w:val="auto"/>
        <w:rPr>
          <w:rFonts w:eastAsia="宋体"/>
          <w:sz w:val="21"/>
          <w:lang w:eastAsia="zh-CN"/>
        </w:rPr>
      </w:pPr>
      <w:r>
        <w:rPr>
          <w:rFonts w:eastAsia="宋体"/>
          <w:sz w:val="21"/>
          <w:lang w:eastAsia="zh-CN"/>
        </w:rPr>
        <w:t xml:space="preserve">For transparent </w:t>
      </w:r>
      <w:proofErr w:type="spellStart"/>
      <w:r>
        <w:rPr>
          <w:rFonts w:eastAsia="宋体"/>
          <w:sz w:val="21"/>
          <w:lang w:eastAsia="zh-CN"/>
        </w:rPr>
        <w:t>TxD</w:t>
      </w:r>
      <w:proofErr w:type="spellEnd"/>
      <w:r>
        <w:rPr>
          <w:rFonts w:eastAsia="宋体"/>
          <w:sz w:val="21"/>
          <w:lang w:eastAsia="zh-CN"/>
        </w:rPr>
        <w:t xml:space="preserve"> configuration, though it is also 2Tx and the architecture is similar to UL-MIMO, it is not clear this was </w:t>
      </w:r>
      <w:proofErr w:type="gramStart"/>
      <w:r>
        <w:rPr>
          <w:rFonts w:eastAsia="宋体"/>
          <w:sz w:val="21"/>
          <w:lang w:eastAsia="zh-CN"/>
        </w:rPr>
        <w:t>belong</w:t>
      </w:r>
      <w:proofErr w:type="gramEnd"/>
      <w:r>
        <w:rPr>
          <w:rFonts w:eastAsia="宋体"/>
          <w:sz w:val="21"/>
          <w:lang w:eastAsia="zh-CN"/>
        </w:rPr>
        <w:t xml:space="preserve"> to WID scope or not.</w:t>
      </w:r>
      <w:r w:rsidR="008642C1">
        <w:rPr>
          <w:rFonts w:eastAsia="宋体"/>
          <w:sz w:val="21"/>
          <w:lang w:eastAsia="zh-CN"/>
        </w:rPr>
        <w:t xml:space="preserve"> </w:t>
      </w:r>
      <w:r>
        <w:rPr>
          <w:rFonts w:eastAsia="宋体"/>
          <w:sz w:val="21"/>
          <w:lang w:eastAsia="zh-CN"/>
        </w:rPr>
        <w:t>This configuration may also not essential.</w:t>
      </w:r>
    </w:p>
    <w:p w:rsidR="000A049F" w:rsidRDefault="000A049F" w:rsidP="00743A71">
      <w:pPr>
        <w:overflowPunct/>
        <w:autoSpaceDE/>
        <w:autoSpaceDN/>
        <w:adjustRightInd/>
        <w:jc w:val="both"/>
        <w:textAlignment w:val="auto"/>
        <w:rPr>
          <w:rFonts w:eastAsia="宋体"/>
          <w:sz w:val="21"/>
          <w:lang w:eastAsia="zh-CN"/>
        </w:rPr>
      </w:pPr>
      <w:r w:rsidRPr="000A049F">
        <w:rPr>
          <w:rFonts w:eastAsia="宋体"/>
          <w:b/>
          <w:sz w:val="21"/>
          <w:lang w:eastAsia="zh-CN"/>
        </w:rPr>
        <w:t>Observation 1:</w:t>
      </w:r>
      <w:r>
        <w:rPr>
          <w:rFonts w:eastAsia="宋体"/>
          <w:sz w:val="21"/>
          <w:lang w:eastAsia="zh-CN"/>
        </w:rPr>
        <w:t xml:space="preserve"> 1 layer 2 port UL M</w:t>
      </w:r>
      <w:r>
        <w:rPr>
          <w:rFonts w:eastAsia="宋体" w:hint="eastAsia"/>
          <w:sz w:val="21"/>
          <w:lang w:eastAsia="zh-CN"/>
        </w:rPr>
        <w:t>IMO</w:t>
      </w:r>
      <w:r>
        <w:rPr>
          <w:rFonts w:eastAsia="宋体"/>
          <w:sz w:val="21"/>
          <w:lang w:eastAsia="zh-CN"/>
        </w:rPr>
        <w:t xml:space="preserve"> </w:t>
      </w:r>
      <w:r>
        <w:rPr>
          <w:rFonts w:eastAsia="宋体" w:hint="eastAsia"/>
          <w:sz w:val="21"/>
          <w:lang w:eastAsia="zh-CN"/>
        </w:rPr>
        <w:t>config</w:t>
      </w:r>
      <w:r>
        <w:rPr>
          <w:rFonts w:eastAsia="宋体"/>
          <w:sz w:val="21"/>
          <w:lang w:eastAsia="zh-CN"/>
        </w:rPr>
        <w:t>uration may not essential t</w:t>
      </w:r>
      <w:bookmarkStart w:id="4" w:name="_GoBack"/>
      <w:bookmarkEnd w:id="4"/>
      <w:r>
        <w:rPr>
          <w:rFonts w:eastAsia="宋体"/>
          <w:sz w:val="21"/>
          <w:lang w:eastAsia="zh-CN"/>
        </w:rPr>
        <w:t>o be verified with CA.</w:t>
      </w:r>
    </w:p>
    <w:p w:rsidR="000A049F" w:rsidRDefault="000A049F" w:rsidP="00743A71">
      <w:pPr>
        <w:overflowPunct/>
        <w:autoSpaceDE/>
        <w:autoSpaceDN/>
        <w:adjustRightInd/>
        <w:jc w:val="both"/>
        <w:textAlignment w:val="auto"/>
        <w:rPr>
          <w:rFonts w:eastAsia="宋体"/>
          <w:sz w:val="21"/>
          <w:lang w:eastAsia="zh-CN"/>
        </w:rPr>
      </w:pPr>
      <w:r w:rsidRPr="000A049F">
        <w:rPr>
          <w:rFonts w:eastAsia="宋体" w:hint="eastAsia"/>
          <w:b/>
          <w:sz w:val="21"/>
          <w:lang w:eastAsia="zh-CN"/>
        </w:rPr>
        <w:t>O</w:t>
      </w:r>
      <w:r w:rsidRPr="000A049F">
        <w:rPr>
          <w:rFonts w:eastAsia="宋体"/>
          <w:b/>
          <w:sz w:val="21"/>
          <w:lang w:eastAsia="zh-CN"/>
        </w:rPr>
        <w:t>bservation 2:</w:t>
      </w:r>
      <w:r>
        <w:rPr>
          <w:rFonts w:eastAsia="宋体"/>
          <w:sz w:val="21"/>
          <w:lang w:eastAsia="zh-CN"/>
        </w:rPr>
        <w:t xml:space="preserve"> Transparent </w:t>
      </w:r>
      <w:proofErr w:type="spellStart"/>
      <w:r>
        <w:rPr>
          <w:rFonts w:eastAsia="宋体"/>
          <w:sz w:val="21"/>
          <w:lang w:eastAsia="zh-CN"/>
        </w:rPr>
        <w:t>TxD</w:t>
      </w:r>
      <w:proofErr w:type="spellEnd"/>
      <w:r>
        <w:rPr>
          <w:rFonts w:eastAsia="宋体"/>
          <w:sz w:val="21"/>
          <w:lang w:eastAsia="zh-CN"/>
        </w:rPr>
        <w:t xml:space="preserve"> may also not essential to be verified with CA and also doubtful if included in the WID scope.</w:t>
      </w:r>
    </w:p>
    <w:p w:rsidR="008642C1" w:rsidRDefault="000A049F" w:rsidP="006C3DB4">
      <w:pPr>
        <w:overflowPunct/>
        <w:autoSpaceDE/>
        <w:autoSpaceDN/>
        <w:adjustRightInd/>
        <w:jc w:val="both"/>
        <w:textAlignment w:val="auto"/>
        <w:rPr>
          <w:rFonts w:eastAsia="宋体"/>
          <w:sz w:val="21"/>
          <w:lang w:eastAsia="zh-CN"/>
        </w:rPr>
      </w:pPr>
      <w:r w:rsidRPr="000A049F">
        <w:rPr>
          <w:rFonts w:eastAsia="宋体" w:hint="eastAsia"/>
          <w:b/>
          <w:sz w:val="21"/>
          <w:lang w:eastAsia="zh-CN"/>
        </w:rPr>
        <w:t>P</w:t>
      </w:r>
      <w:r w:rsidRPr="000A049F">
        <w:rPr>
          <w:rFonts w:eastAsia="宋体"/>
          <w:b/>
          <w:sz w:val="21"/>
          <w:lang w:eastAsia="zh-CN"/>
        </w:rPr>
        <w:t>roposal 1:</w:t>
      </w:r>
      <w:r>
        <w:rPr>
          <w:rFonts w:eastAsia="宋体"/>
          <w:sz w:val="21"/>
          <w:lang w:eastAsia="zh-CN"/>
        </w:rPr>
        <w:t xml:space="preserve"> Do not include 1 layer 2 port UL MIMO configuration and Transparent </w:t>
      </w:r>
      <w:proofErr w:type="spellStart"/>
      <w:r>
        <w:rPr>
          <w:rFonts w:eastAsia="宋体"/>
          <w:sz w:val="21"/>
          <w:lang w:eastAsia="zh-CN"/>
        </w:rPr>
        <w:t>TxD</w:t>
      </w:r>
      <w:proofErr w:type="spellEnd"/>
      <w:r>
        <w:rPr>
          <w:rFonts w:eastAsia="宋体"/>
          <w:sz w:val="21"/>
          <w:lang w:eastAsia="zh-CN"/>
        </w:rPr>
        <w:t xml:space="preserve"> configuration.</w:t>
      </w:r>
    </w:p>
    <w:p w:rsidR="000A049F" w:rsidRDefault="000A049F" w:rsidP="006C3DB4">
      <w:pPr>
        <w:overflowPunct/>
        <w:autoSpaceDE/>
        <w:autoSpaceDN/>
        <w:adjustRightInd/>
        <w:jc w:val="both"/>
        <w:textAlignment w:val="auto"/>
        <w:rPr>
          <w:rFonts w:eastAsia="宋体"/>
          <w:sz w:val="21"/>
          <w:lang w:eastAsia="zh-CN"/>
        </w:rPr>
      </w:pPr>
    </w:p>
    <w:p w:rsidR="009F3327" w:rsidRPr="009F3327" w:rsidRDefault="000A049F" w:rsidP="00816C8E">
      <w:pPr>
        <w:overflowPunct/>
        <w:autoSpaceDE/>
        <w:autoSpaceDN/>
        <w:adjustRightInd/>
        <w:jc w:val="both"/>
        <w:textAlignment w:val="auto"/>
        <w:rPr>
          <w:rFonts w:eastAsia="宋体"/>
          <w:b/>
          <w:sz w:val="21"/>
          <w:u w:val="single"/>
          <w:lang w:eastAsia="zh-CN"/>
        </w:rPr>
      </w:pPr>
      <w:r w:rsidRPr="000A049F">
        <w:rPr>
          <w:rFonts w:eastAsia="宋体"/>
          <w:b/>
          <w:sz w:val="21"/>
          <w:u w:val="single"/>
          <w:lang w:eastAsia="zh-CN"/>
        </w:rPr>
        <w:t>RF requirement definition type</w:t>
      </w:r>
    </w:p>
    <w:p w:rsidR="000A049F" w:rsidRDefault="000A049F" w:rsidP="00816C8E">
      <w:pPr>
        <w:overflowPunct/>
        <w:autoSpaceDE/>
        <w:autoSpaceDN/>
        <w:adjustRightInd/>
        <w:jc w:val="both"/>
        <w:textAlignment w:val="auto"/>
        <w:rPr>
          <w:rFonts w:eastAsia="宋体"/>
          <w:sz w:val="21"/>
          <w:lang w:eastAsia="zh-CN"/>
        </w:rPr>
      </w:pPr>
      <w:r>
        <w:rPr>
          <w:rFonts w:eastAsia="宋体"/>
          <w:sz w:val="21"/>
          <w:lang w:eastAsia="zh-CN"/>
        </w:rPr>
        <w:t>An analysis of definition was provided in [3] and also referenced in [2]. We think this is a natural extension based on UL-MIMO and CA.</w:t>
      </w:r>
    </w:p>
    <w:p w:rsidR="000A049F" w:rsidRDefault="000A049F" w:rsidP="00816C8E">
      <w:pPr>
        <w:overflowPunct/>
        <w:autoSpaceDE/>
        <w:autoSpaceDN/>
        <w:adjustRightInd/>
        <w:jc w:val="both"/>
        <w:textAlignment w:val="auto"/>
        <w:rPr>
          <w:rFonts w:eastAsia="宋体"/>
          <w:sz w:val="21"/>
          <w:lang w:eastAsia="zh-CN"/>
        </w:rPr>
      </w:pPr>
      <w:r>
        <w:rPr>
          <w:rFonts w:eastAsia="宋体"/>
          <w:sz w:val="21"/>
          <w:lang w:eastAsia="zh-CN"/>
        </w:rPr>
        <w:lastRenderedPageBreak/>
        <w:t xml:space="preserve">For the </w:t>
      </w:r>
      <w:r w:rsidR="00A22692">
        <w:rPr>
          <w:rFonts w:eastAsia="宋体"/>
          <w:sz w:val="21"/>
          <w:lang w:eastAsia="zh-CN"/>
        </w:rPr>
        <w:t>EVM requirements, currently there are still overall revision proposals for Rel-15, and maybe this part could be postponed a bit.</w:t>
      </w:r>
    </w:p>
    <w:p w:rsidR="00A22692" w:rsidRDefault="00A22692" w:rsidP="00816C8E">
      <w:pPr>
        <w:overflowPunct/>
        <w:autoSpaceDE/>
        <w:autoSpaceDN/>
        <w:adjustRightInd/>
        <w:jc w:val="both"/>
        <w:textAlignment w:val="auto"/>
        <w:rPr>
          <w:rFonts w:eastAsia="宋体"/>
          <w:sz w:val="21"/>
          <w:lang w:eastAsia="zh-CN"/>
        </w:rPr>
      </w:pPr>
      <w:r w:rsidRPr="00A22692">
        <w:rPr>
          <w:rFonts w:eastAsia="宋体" w:hint="eastAsia"/>
          <w:b/>
          <w:sz w:val="21"/>
          <w:lang w:eastAsia="zh-CN"/>
        </w:rPr>
        <w:t>P</w:t>
      </w:r>
      <w:r w:rsidRPr="00A22692">
        <w:rPr>
          <w:rFonts w:eastAsia="宋体"/>
          <w:b/>
          <w:sz w:val="21"/>
          <w:lang w:eastAsia="zh-CN"/>
        </w:rPr>
        <w:t>roposal 2</w:t>
      </w:r>
      <w:r>
        <w:rPr>
          <w:rFonts w:eastAsia="宋体"/>
          <w:sz w:val="21"/>
          <w:lang w:eastAsia="zh-CN"/>
        </w:rPr>
        <w:t>: Postpone EVM discussion after more stable UL-MIMO requirements.</w:t>
      </w:r>
    </w:p>
    <w:p w:rsidR="00A22692" w:rsidRDefault="00A22692" w:rsidP="00816C8E">
      <w:pPr>
        <w:overflowPunct/>
        <w:autoSpaceDE/>
        <w:autoSpaceDN/>
        <w:adjustRightInd/>
        <w:jc w:val="both"/>
        <w:textAlignment w:val="auto"/>
        <w:rPr>
          <w:rFonts w:eastAsia="宋体"/>
          <w:sz w:val="21"/>
          <w:lang w:eastAsia="zh-CN"/>
        </w:rPr>
      </w:pPr>
    </w:p>
    <w:p w:rsidR="00A22692" w:rsidRPr="00A22692" w:rsidRDefault="00A22692" w:rsidP="00816C8E">
      <w:pPr>
        <w:overflowPunct/>
        <w:autoSpaceDE/>
        <w:autoSpaceDN/>
        <w:adjustRightInd/>
        <w:jc w:val="both"/>
        <w:textAlignment w:val="auto"/>
        <w:rPr>
          <w:rFonts w:eastAsia="宋体"/>
          <w:b/>
          <w:sz w:val="21"/>
          <w:u w:val="single"/>
          <w:lang w:eastAsia="zh-CN"/>
        </w:rPr>
      </w:pPr>
      <w:r w:rsidRPr="00A22692">
        <w:rPr>
          <w:rFonts w:eastAsia="宋体"/>
          <w:b/>
          <w:sz w:val="21"/>
          <w:u w:val="single"/>
          <w:lang w:eastAsia="zh-CN"/>
        </w:rPr>
        <w:t>Signalling</w:t>
      </w:r>
    </w:p>
    <w:p w:rsidR="00A22692" w:rsidRDefault="00A22692" w:rsidP="00816C8E">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urrently there is proposal on n</w:t>
      </w:r>
      <w:r w:rsidRPr="00A22692">
        <w:rPr>
          <w:rFonts w:eastAsia="宋体"/>
          <w:sz w:val="21"/>
          <w:lang w:eastAsia="zh-CN"/>
        </w:rPr>
        <w:t>ew capability for Supported aggregated CBW within UL CA+UL MIMO</w:t>
      </w:r>
      <w:r>
        <w:rPr>
          <w:rFonts w:eastAsia="宋体"/>
          <w:sz w:val="21"/>
          <w:lang w:eastAsia="zh-CN"/>
        </w:rPr>
        <w:t>. However, it is still not clear whether it is needed. There is following information in the newly introduced WID:</w:t>
      </w:r>
    </w:p>
    <w:p w:rsidR="00A22692" w:rsidRDefault="00A22692" w:rsidP="00A22692">
      <w:pPr>
        <w:overflowPunct/>
        <w:autoSpaceDE/>
        <w:autoSpaceDN/>
        <w:adjustRightInd/>
        <w:ind w:leftChars="200" w:left="400"/>
        <w:jc w:val="both"/>
        <w:textAlignment w:val="auto"/>
        <w:rPr>
          <w:rFonts w:eastAsia="宋体"/>
          <w:sz w:val="21"/>
          <w:lang w:eastAsia="zh-CN"/>
        </w:rPr>
      </w:pPr>
      <w:r w:rsidRPr="00A22692">
        <w:rPr>
          <w:i/>
          <w:sz w:val="18"/>
          <w:highlight w:val="lightGray"/>
          <w:lang w:val="en-US" w:eastAsia="zh-CN"/>
        </w:rPr>
        <w:t>In Rel-16…</w:t>
      </w:r>
      <w:r>
        <w:rPr>
          <w:i/>
          <w:sz w:val="18"/>
          <w:highlight w:val="lightGray"/>
          <w:lang w:val="en-US" w:eastAsia="zh-CN"/>
        </w:rPr>
        <w:t>…</w:t>
      </w:r>
      <w:r w:rsidRPr="00A22692">
        <w:rPr>
          <w:i/>
          <w:sz w:val="18"/>
          <w:highlight w:val="lightGray"/>
          <w:lang w:val="en-US" w:eastAsia="zh-CN"/>
        </w:rPr>
        <w:t xml:space="preserve">UL MIMO support can be signaled per Band combination per CC for </w:t>
      </w:r>
      <w:proofErr w:type="gramStart"/>
      <w:r w:rsidRPr="00A22692">
        <w:rPr>
          <w:i/>
          <w:sz w:val="18"/>
          <w:highlight w:val="lightGray"/>
          <w:lang w:val="en-US" w:eastAsia="zh-CN"/>
        </w:rPr>
        <w:t>CA,…</w:t>
      </w:r>
      <w:proofErr w:type="gramEnd"/>
    </w:p>
    <w:p w:rsidR="002A6489" w:rsidRDefault="002A6489" w:rsidP="00816C8E">
      <w:pPr>
        <w:overflowPunct/>
        <w:autoSpaceDE/>
        <w:autoSpaceDN/>
        <w:adjustRightInd/>
        <w:jc w:val="both"/>
        <w:textAlignment w:val="auto"/>
        <w:rPr>
          <w:rFonts w:eastAsia="宋体"/>
          <w:sz w:val="21"/>
          <w:lang w:eastAsia="zh-CN"/>
        </w:rPr>
      </w:pPr>
      <w:r>
        <w:rPr>
          <w:rFonts w:eastAsia="宋体"/>
          <w:sz w:val="21"/>
          <w:lang w:eastAsia="zh-CN"/>
        </w:rPr>
        <w:t xml:space="preserve">If it is so, that means that the current capability signalling already combined ULMIMO with CA and can be used to precisely describe the case where both of them would be supported or only one of it can be supported. </w:t>
      </w:r>
    </w:p>
    <w:p w:rsidR="00A22692" w:rsidRDefault="002A6489" w:rsidP="00816C8E">
      <w:pPr>
        <w:overflowPunct/>
        <w:autoSpaceDE/>
        <w:autoSpaceDN/>
        <w:adjustRightInd/>
        <w:jc w:val="both"/>
        <w:textAlignment w:val="auto"/>
        <w:rPr>
          <w:rFonts w:eastAsia="宋体"/>
          <w:sz w:val="21"/>
          <w:lang w:eastAsia="zh-CN"/>
        </w:rPr>
      </w:pPr>
      <w:r>
        <w:rPr>
          <w:rFonts w:eastAsia="宋体" w:hint="eastAsia"/>
          <w:sz w:val="21"/>
          <w:lang w:eastAsia="zh-CN"/>
        </w:rPr>
        <w:t>Howev</w:t>
      </w:r>
      <w:r>
        <w:rPr>
          <w:rFonts w:eastAsia="宋体"/>
          <w:sz w:val="21"/>
          <w:lang w:eastAsia="zh-CN"/>
        </w:rPr>
        <w:t xml:space="preserve">er, after some study, it seems that </w:t>
      </w:r>
      <w:r>
        <w:rPr>
          <w:rFonts w:eastAsia="宋体" w:hint="eastAsia"/>
          <w:sz w:val="21"/>
          <w:lang w:eastAsia="zh-CN"/>
        </w:rPr>
        <w:t>UL</w:t>
      </w:r>
      <w:r>
        <w:rPr>
          <w:rFonts w:eastAsia="宋体"/>
          <w:sz w:val="21"/>
          <w:lang w:eastAsia="zh-CN"/>
        </w:rPr>
        <w:t xml:space="preserve"> MIMO do not have separate capability, and was actually a combined solution consists of CSI-RS ports capability etc. The port related capability is band specific. In this case, </w:t>
      </w:r>
      <w:r w:rsidR="009E574D">
        <w:rPr>
          <w:rFonts w:eastAsia="宋体"/>
          <w:sz w:val="21"/>
          <w:lang w:eastAsia="zh-CN"/>
        </w:rPr>
        <w:t xml:space="preserve">ambiguity </w:t>
      </w:r>
      <w:r>
        <w:rPr>
          <w:rFonts w:eastAsia="宋体"/>
          <w:sz w:val="21"/>
          <w:lang w:eastAsia="zh-CN"/>
        </w:rPr>
        <w:t>would</w:t>
      </w:r>
      <w:r w:rsidR="009E574D">
        <w:rPr>
          <w:rFonts w:eastAsia="宋体"/>
          <w:sz w:val="21"/>
          <w:lang w:eastAsia="zh-CN"/>
        </w:rPr>
        <w:t xml:space="preserve"> exist</w:t>
      </w:r>
      <w:r>
        <w:rPr>
          <w:rFonts w:eastAsia="宋体"/>
          <w:sz w:val="21"/>
          <w:lang w:eastAsia="zh-CN"/>
        </w:rPr>
        <w:t xml:space="preserve"> since it may not clear whether the UL-MIMO </w:t>
      </w:r>
      <w:r>
        <w:rPr>
          <w:rFonts w:eastAsia="宋体" w:hint="eastAsia"/>
          <w:sz w:val="21"/>
          <w:lang w:eastAsia="zh-CN"/>
        </w:rPr>
        <w:t>an</w:t>
      </w:r>
      <w:r w:rsidR="00AA005C">
        <w:rPr>
          <w:rFonts w:eastAsia="宋体" w:hint="eastAsia"/>
          <w:sz w:val="21"/>
          <w:lang w:eastAsia="zh-CN"/>
        </w:rPr>
        <w:t>d</w:t>
      </w:r>
      <w:r w:rsidR="00AA005C">
        <w:rPr>
          <w:rFonts w:eastAsia="宋体"/>
          <w:sz w:val="21"/>
          <w:lang w:eastAsia="zh-CN"/>
        </w:rPr>
        <w:t xml:space="preserve"> CA could be achieved</w:t>
      </w:r>
      <w:r w:rsidR="00A95943">
        <w:rPr>
          <w:rFonts w:eastAsia="宋体"/>
          <w:sz w:val="21"/>
          <w:lang w:eastAsia="zh-CN"/>
        </w:rPr>
        <w:t xml:space="preserve"> simultaneously or not</w:t>
      </w:r>
      <w:r w:rsidR="00AA005C">
        <w:rPr>
          <w:rFonts w:eastAsia="宋体"/>
          <w:sz w:val="21"/>
          <w:lang w:eastAsia="zh-CN"/>
        </w:rPr>
        <w:t>.</w:t>
      </w:r>
    </w:p>
    <w:p w:rsidR="009E574D" w:rsidRDefault="009E574D" w:rsidP="00816C8E">
      <w:pPr>
        <w:overflowPunct/>
        <w:autoSpaceDE/>
        <w:autoSpaceDN/>
        <w:adjustRightInd/>
        <w:jc w:val="both"/>
        <w:textAlignment w:val="auto"/>
        <w:rPr>
          <w:rFonts w:eastAsia="宋体"/>
          <w:sz w:val="21"/>
          <w:lang w:eastAsia="zh-CN"/>
        </w:rPr>
      </w:pPr>
      <w:r w:rsidRPr="009E574D">
        <w:rPr>
          <w:rFonts w:eastAsia="宋体" w:hint="eastAsia"/>
          <w:b/>
          <w:sz w:val="21"/>
          <w:lang w:eastAsia="zh-CN"/>
        </w:rPr>
        <w:t>P</w:t>
      </w:r>
      <w:r w:rsidRPr="009E574D">
        <w:rPr>
          <w:rFonts w:eastAsia="宋体"/>
          <w:b/>
          <w:sz w:val="21"/>
          <w:lang w:eastAsia="zh-CN"/>
        </w:rPr>
        <w:t>roposal 3</w:t>
      </w:r>
      <w:r>
        <w:rPr>
          <w:rFonts w:eastAsia="宋体"/>
          <w:sz w:val="21"/>
          <w:lang w:eastAsia="zh-CN"/>
        </w:rPr>
        <w:t xml:space="preserve">: </w:t>
      </w:r>
      <w:r w:rsidR="00AA005C">
        <w:rPr>
          <w:rFonts w:eastAsia="宋体"/>
          <w:sz w:val="21"/>
          <w:lang w:eastAsia="zh-CN"/>
        </w:rPr>
        <w:t>Further check if UL-MIMO is per-band, if so d</w:t>
      </w:r>
      <w:r>
        <w:rPr>
          <w:rFonts w:eastAsia="宋体"/>
          <w:sz w:val="21"/>
          <w:lang w:eastAsia="zh-CN"/>
        </w:rPr>
        <w:t>efine new capability signalling for s</w:t>
      </w:r>
      <w:r w:rsidRPr="009E574D">
        <w:rPr>
          <w:rFonts w:eastAsia="宋体"/>
          <w:sz w:val="21"/>
          <w:lang w:eastAsia="zh-CN"/>
        </w:rPr>
        <w:t>upported aggregated CBW within UL CA+UL MIMO</w:t>
      </w:r>
      <w:r>
        <w:rPr>
          <w:rFonts w:eastAsia="宋体"/>
          <w:sz w:val="21"/>
          <w:lang w:eastAsia="zh-CN"/>
        </w:rPr>
        <w:t>.</w:t>
      </w:r>
    </w:p>
    <w:p w:rsidR="009E574D" w:rsidRDefault="009E574D" w:rsidP="00816C8E">
      <w:pPr>
        <w:overflowPunct/>
        <w:autoSpaceDE/>
        <w:autoSpaceDN/>
        <w:adjustRightInd/>
        <w:jc w:val="both"/>
        <w:textAlignment w:val="auto"/>
        <w:rPr>
          <w:rFonts w:eastAsia="宋体"/>
          <w:sz w:val="21"/>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sidR="009E574D" w:rsidRPr="009E574D">
        <w:rPr>
          <w:rFonts w:eastAsia="宋体"/>
          <w:lang w:eastAsia="zh-CN"/>
        </w:rPr>
        <w:t xml:space="preserve"> </w:t>
      </w:r>
      <w:r w:rsidR="009E574D">
        <w:rPr>
          <w:rFonts w:eastAsia="宋体"/>
          <w:lang w:eastAsia="zh-CN"/>
        </w:rPr>
        <w:t>further discussion was provided for I</w:t>
      </w:r>
      <w:r w:rsidR="009E574D" w:rsidRPr="009E574D">
        <w:rPr>
          <w:rFonts w:eastAsia="宋体"/>
          <w:lang w:eastAsia="zh-CN"/>
        </w:rPr>
        <w:t>ntra-band UL contiguous CA for UL-MIMO</w:t>
      </w:r>
      <w:r w:rsidR="009E574D">
        <w:rPr>
          <w:rFonts w:eastAsia="宋体"/>
          <w:lang w:eastAsia="zh-CN"/>
        </w:rPr>
        <w:t>.</w:t>
      </w:r>
    </w:p>
    <w:p w:rsidR="009E574D" w:rsidRDefault="009E574D" w:rsidP="009E574D">
      <w:pPr>
        <w:overflowPunct/>
        <w:autoSpaceDE/>
        <w:autoSpaceDN/>
        <w:adjustRightInd/>
        <w:jc w:val="both"/>
        <w:textAlignment w:val="auto"/>
        <w:rPr>
          <w:rFonts w:eastAsia="宋体"/>
          <w:sz w:val="21"/>
          <w:lang w:eastAsia="zh-CN"/>
        </w:rPr>
      </w:pPr>
      <w:r w:rsidRPr="000A049F">
        <w:rPr>
          <w:rFonts w:eastAsia="宋体"/>
          <w:b/>
          <w:sz w:val="21"/>
          <w:lang w:eastAsia="zh-CN"/>
        </w:rPr>
        <w:t>Observation 1:</w:t>
      </w:r>
      <w:r>
        <w:rPr>
          <w:rFonts w:eastAsia="宋体"/>
          <w:sz w:val="21"/>
          <w:lang w:eastAsia="zh-CN"/>
        </w:rPr>
        <w:t xml:space="preserve"> 1 layer 2 port UL M</w:t>
      </w:r>
      <w:r>
        <w:rPr>
          <w:rFonts w:eastAsia="宋体" w:hint="eastAsia"/>
          <w:sz w:val="21"/>
          <w:lang w:eastAsia="zh-CN"/>
        </w:rPr>
        <w:t>IMO</w:t>
      </w:r>
      <w:r>
        <w:rPr>
          <w:rFonts w:eastAsia="宋体"/>
          <w:sz w:val="21"/>
          <w:lang w:eastAsia="zh-CN"/>
        </w:rPr>
        <w:t xml:space="preserve"> </w:t>
      </w:r>
      <w:r>
        <w:rPr>
          <w:rFonts w:eastAsia="宋体" w:hint="eastAsia"/>
          <w:sz w:val="21"/>
          <w:lang w:eastAsia="zh-CN"/>
        </w:rPr>
        <w:t>config</w:t>
      </w:r>
      <w:r>
        <w:rPr>
          <w:rFonts w:eastAsia="宋体"/>
          <w:sz w:val="21"/>
          <w:lang w:eastAsia="zh-CN"/>
        </w:rPr>
        <w:t>uration may not essential to be verified with CA.</w:t>
      </w:r>
    </w:p>
    <w:p w:rsidR="009E574D" w:rsidRDefault="009E574D" w:rsidP="009E574D">
      <w:pPr>
        <w:overflowPunct/>
        <w:autoSpaceDE/>
        <w:autoSpaceDN/>
        <w:adjustRightInd/>
        <w:jc w:val="both"/>
        <w:textAlignment w:val="auto"/>
        <w:rPr>
          <w:rFonts w:eastAsia="宋体"/>
          <w:sz w:val="21"/>
          <w:lang w:eastAsia="zh-CN"/>
        </w:rPr>
      </w:pPr>
      <w:r w:rsidRPr="000A049F">
        <w:rPr>
          <w:rFonts w:eastAsia="宋体" w:hint="eastAsia"/>
          <w:b/>
          <w:sz w:val="21"/>
          <w:lang w:eastAsia="zh-CN"/>
        </w:rPr>
        <w:t>O</w:t>
      </w:r>
      <w:r w:rsidRPr="000A049F">
        <w:rPr>
          <w:rFonts w:eastAsia="宋体"/>
          <w:b/>
          <w:sz w:val="21"/>
          <w:lang w:eastAsia="zh-CN"/>
        </w:rPr>
        <w:t>bservation 2:</w:t>
      </w:r>
      <w:r>
        <w:rPr>
          <w:rFonts w:eastAsia="宋体"/>
          <w:sz w:val="21"/>
          <w:lang w:eastAsia="zh-CN"/>
        </w:rPr>
        <w:t xml:space="preserve"> Transparent </w:t>
      </w:r>
      <w:proofErr w:type="spellStart"/>
      <w:r>
        <w:rPr>
          <w:rFonts w:eastAsia="宋体"/>
          <w:sz w:val="21"/>
          <w:lang w:eastAsia="zh-CN"/>
        </w:rPr>
        <w:t>TxD</w:t>
      </w:r>
      <w:proofErr w:type="spellEnd"/>
      <w:r>
        <w:rPr>
          <w:rFonts w:eastAsia="宋体"/>
          <w:sz w:val="21"/>
          <w:lang w:eastAsia="zh-CN"/>
        </w:rPr>
        <w:t xml:space="preserve"> may also not essential to be verified with CA and also doubtful if included in the WID scope.</w:t>
      </w:r>
    </w:p>
    <w:p w:rsidR="009E574D" w:rsidRDefault="009E574D" w:rsidP="009E574D">
      <w:pPr>
        <w:overflowPunct/>
        <w:autoSpaceDE/>
        <w:autoSpaceDN/>
        <w:adjustRightInd/>
        <w:jc w:val="both"/>
        <w:textAlignment w:val="auto"/>
        <w:rPr>
          <w:rFonts w:eastAsia="宋体"/>
          <w:sz w:val="21"/>
          <w:lang w:eastAsia="zh-CN"/>
        </w:rPr>
      </w:pPr>
      <w:r w:rsidRPr="000A049F">
        <w:rPr>
          <w:rFonts w:eastAsia="宋体" w:hint="eastAsia"/>
          <w:b/>
          <w:sz w:val="21"/>
          <w:lang w:eastAsia="zh-CN"/>
        </w:rPr>
        <w:t>P</w:t>
      </w:r>
      <w:r w:rsidRPr="000A049F">
        <w:rPr>
          <w:rFonts w:eastAsia="宋体"/>
          <w:b/>
          <w:sz w:val="21"/>
          <w:lang w:eastAsia="zh-CN"/>
        </w:rPr>
        <w:t>roposal 1:</w:t>
      </w:r>
      <w:r>
        <w:rPr>
          <w:rFonts w:eastAsia="宋体"/>
          <w:sz w:val="21"/>
          <w:lang w:eastAsia="zh-CN"/>
        </w:rPr>
        <w:t xml:space="preserve"> Do not include 1 layer 2 port UL MIMO configuration and Transparent </w:t>
      </w:r>
      <w:proofErr w:type="spellStart"/>
      <w:r>
        <w:rPr>
          <w:rFonts w:eastAsia="宋体"/>
          <w:sz w:val="21"/>
          <w:lang w:eastAsia="zh-CN"/>
        </w:rPr>
        <w:t>TxD</w:t>
      </w:r>
      <w:proofErr w:type="spellEnd"/>
      <w:r>
        <w:rPr>
          <w:rFonts w:eastAsia="宋体"/>
          <w:sz w:val="21"/>
          <w:lang w:eastAsia="zh-CN"/>
        </w:rPr>
        <w:t xml:space="preserve"> configuration.</w:t>
      </w:r>
    </w:p>
    <w:p w:rsidR="009E574D" w:rsidRDefault="009E574D" w:rsidP="009E574D">
      <w:pPr>
        <w:overflowPunct/>
        <w:autoSpaceDE/>
        <w:autoSpaceDN/>
        <w:adjustRightInd/>
        <w:jc w:val="both"/>
        <w:textAlignment w:val="auto"/>
        <w:rPr>
          <w:rFonts w:eastAsia="宋体"/>
          <w:sz w:val="21"/>
          <w:lang w:eastAsia="zh-CN"/>
        </w:rPr>
      </w:pPr>
      <w:r w:rsidRPr="00A22692">
        <w:rPr>
          <w:rFonts w:eastAsia="宋体" w:hint="eastAsia"/>
          <w:b/>
          <w:sz w:val="21"/>
          <w:lang w:eastAsia="zh-CN"/>
        </w:rPr>
        <w:t>P</w:t>
      </w:r>
      <w:r w:rsidRPr="00A22692">
        <w:rPr>
          <w:rFonts w:eastAsia="宋体"/>
          <w:b/>
          <w:sz w:val="21"/>
          <w:lang w:eastAsia="zh-CN"/>
        </w:rPr>
        <w:t>roposal 2</w:t>
      </w:r>
      <w:r>
        <w:rPr>
          <w:rFonts w:eastAsia="宋体"/>
          <w:sz w:val="21"/>
          <w:lang w:eastAsia="zh-CN"/>
        </w:rPr>
        <w:t>: Postpone EVM discussion after more stable UL-MIMO requirements.</w:t>
      </w:r>
    </w:p>
    <w:p w:rsidR="00AA005C" w:rsidRDefault="00AA005C" w:rsidP="00AA005C">
      <w:pPr>
        <w:overflowPunct/>
        <w:autoSpaceDE/>
        <w:autoSpaceDN/>
        <w:adjustRightInd/>
        <w:jc w:val="both"/>
        <w:textAlignment w:val="auto"/>
        <w:rPr>
          <w:rFonts w:eastAsia="宋体"/>
          <w:sz w:val="21"/>
          <w:lang w:eastAsia="zh-CN"/>
        </w:rPr>
      </w:pPr>
      <w:r w:rsidRPr="009E574D">
        <w:rPr>
          <w:rFonts w:eastAsia="宋体" w:hint="eastAsia"/>
          <w:b/>
          <w:sz w:val="21"/>
          <w:lang w:eastAsia="zh-CN"/>
        </w:rPr>
        <w:t>P</w:t>
      </w:r>
      <w:r w:rsidRPr="009E574D">
        <w:rPr>
          <w:rFonts w:eastAsia="宋体"/>
          <w:b/>
          <w:sz w:val="21"/>
          <w:lang w:eastAsia="zh-CN"/>
        </w:rPr>
        <w:t>roposal 3</w:t>
      </w:r>
      <w:r>
        <w:rPr>
          <w:rFonts w:eastAsia="宋体"/>
          <w:sz w:val="21"/>
          <w:lang w:eastAsia="zh-CN"/>
        </w:rPr>
        <w:t>: Further check if UL-MIMO is per-band, if so define new capability signalling for s</w:t>
      </w:r>
      <w:r w:rsidRPr="009E574D">
        <w:rPr>
          <w:rFonts w:eastAsia="宋体"/>
          <w:sz w:val="21"/>
          <w:lang w:eastAsia="zh-CN"/>
        </w:rPr>
        <w:t>upported aggregated CBW within UL CA+UL MIMO</w:t>
      </w:r>
      <w:r>
        <w:rPr>
          <w:rFonts w:eastAsia="宋体"/>
          <w:sz w:val="21"/>
          <w:lang w:eastAsia="zh-CN"/>
        </w:rPr>
        <w:t>.</w:t>
      </w:r>
    </w:p>
    <w:p w:rsidR="009E574D" w:rsidRPr="00AA005C" w:rsidRDefault="009E574D" w:rsidP="009E574D">
      <w:pPr>
        <w:overflowPunct/>
        <w:autoSpaceDE/>
        <w:autoSpaceDN/>
        <w:adjustRightInd/>
        <w:jc w:val="both"/>
        <w:textAlignment w:val="auto"/>
        <w:rPr>
          <w:rFonts w:eastAsia="宋体"/>
          <w:sz w:val="21"/>
          <w:lang w:eastAsia="zh-CN"/>
        </w:rPr>
      </w:pPr>
    </w:p>
    <w:p w:rsidR="00F10F97" w:rsidRPr="00C96D46" w:rsidRDefault="00F10F97" w:rsidP="00F10F97">
      <w:pPr>
        <w:pStyle w:val="1"/>
        <w:numPr>
          <w:ilvl w:val="0"/>
          <w:numId w:val="0"/>
        </w:numPr>
        <w:rPr>
          <w:rFonts w:eastAsia="宋体"/>
          <w:lang w:eastAsia="zh-CN"/>
        </w:rPr>
      </w:pPr>
      <w:r w:rsidRPr="00C96D46">
        <w:t>References</w:t>
      </w:r>
    </w:p>
    <w:p w:rsidR="00020ACD" w:rsidRPr="00020ACD"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020ACD" w:rsidRPr="00020ACD">
        <w:rPr>
          <w:rFonts w:eastAsia="宋体"/>
          <w:lang w:val="en-US" w:eastAsia="zh-CN"/>
        </w:rPr>
        <w:t>R4-2105465</w:t>
      </w:r>
      <w:r w:rsidR="00020ACD">
        <w:rPr>
          <w:rFonts w:eastAsia="宋体"/>
          <w:lang w:val="en-US" w:eastAsia="zh-CN"/>
        </w:rPr>
        <w:t xml:space="preserve">, </w:t>
      </w:r>
      <w:r w:rsidR="00020ACD" w:rsidRPr="00020ACD">
        <w:rPr>
          <w:rFonts w:eastAsia="宋体"/>
          <w:lang w:val="en-US" w:eastAsia="zh-CN"/>
        </w:rPr>
        <w:t>Email discussion summary for [98-bis-</w:t>
      </w:r>
      <w:proofErr w:type="gramStart"/>
      <w:r w:rsidR="00020ACD" w:rsidRPr="00020ACD">
        <w:rPr>
          <w:rFonts w:eastAsia="宋体"/>
          <w:lang w:val="en-US" w:eastAsia="zh-CN"/>
        </w:rPr>
        <w:t>e][</w:t>
      </w:r>
      <w:proofErr w:type="gramEnd"/>
      <w:r w:rsidR="00020ACD" w:rsidRPr="00020ACD">
        <w:rPr>
          <w:rFonts w:eastAsia="宋体"/>
          <w:lang w:val="en-US" w:eastAsia="zh-CN"/>
        </w:rPr>
        <w:t>128] NR_RF_FR1_enh_Part_1</w:t>
      </w:r>
      <w:r w:rsidR="00020ACD">
        <w:rPr>
          <w:rFonts w:eastAsia="宋体"/>
          <w:lang w:val="en-US" w:eastAsia="zh-CN"/>
        </w:rPr>
        <w:t xml:space="preserve">, </w:t>
      </w:r>
      <w:r w:rsidR="00020ACD" w:rsidRPr="00020ACD">
        <w:rPr>
          <w:rFonts w:eastAsia="宋体"/>
          <w:lang w:val="en-US" w:eastAsia="zh-CN"/>
        </w:rPr>
        <w:t>Moderator (Huawei)</w:t>
      </w:r>
      <w:r w:rsidR="00020ACD">
        <w:rPr>
          <w:rFonts w:eastAsia="宋体"/>
          <w:lang w:val="en-US" w:eastAsia="zh-CN"/>
        </w:rPr>
        <w:t>, RAN4#98-e-bis</w:t>
      </w:r>
    </w:p>
    <w:p w:rsidR="003430F3" w:rsidRDefault="00020ACD" w:rsidP="00F85B5A">
      <w:pPr>
        <w:pStyle w:val="25"/>
        <w:ind w:leftChars="-10" w:left="264"/>
        <w:rPr>
          <w:rFonts w:eastAsia="宋体"/>
          <w:lang w:val="en-US" w:eastAsia="zh-CN"/>
        </w:rPr>
      </w:pPr>
      <w:r>
        <w:rPr>
          <w:rFonts w:eastAsia="宋体"/>
          <w:lang w:val="en-US" w:eastAsia="zh-CN"/>
        </w:rPr>
        <w:t xml:space="preserve">[2] </w:t>
      </w:r>
      <w:r w:rsidRPr="00020ACD">
        <w:rPr>
          <w:rFonts w:eastAsia="宋体"/>
          <w:lang w:val="en-US" w:eastAsia="zh-CN"/>
        </w:rPr>
        <w:t>R4-2105390</w:t>
      </w:r>
      <w:r>
        <w:rPr>
          <w:rFonts w:eastAsia="宋体"/>
          <w:lang w:val="en-US" w:eastAsia="zh-CN"/>
        </w:rPr>
        <w:t xml:space="preserve">, </w:t>
      </w:r>
      <w:r w:rsidRPr="00020ACD">
        <w:rPr>
          <w:rFonts w:eastAsia="宋体"/>
          <w:lang w:val="en-US" w:eastAsia="zh-CN"/>
        </w:rPr>
        <w:t>Way forward on intra-band UL contiguous CA for UL MIMO</w:t>
      </w:r>
      <w:r>
        <w:rPr>
          <w:rFonts w:eastAsia="宋体" w:hint="eastAsia"/>
          <w:lang w:val="en-US" w:eastAsia="zh-CN"/>
        </w:rPr>
        <w:t>,</w:t>
      </w:r>
      <w:r>
        <w:rPr>
          <w:rFonts w:eastAsia="宋体"/>
          <w:lang w:val="en-US" w:eastAsia="zh-CN"/>
        </w:rPr>
        <w:t xml:space="preserve"> vivo, RAN4#98-e-bis</w:t>
      </w:r>
    </w:p>
    <w:p w:rsidR="0095219E" w:rsidRDefault="0095219E" w:rsidP="00F85B5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00C22A39" w:rsidRPr="00C22A39">
        <w:rPr>
          <w:rFonts w:eastAsia="宋体"/>
          <w:lang w:val="en-US" w:eastAsia="zh-CN"/>
        </w:rPr>
        <w:t>R4-2104956</w:t>
      </w:r>
      <w:r w:rsidR="00C22A39">
        <w:rPr>
          <w:rFonts w:eastAsia="宋体"/>
          <w:lang w:val="en-US" w:eastAsia="zh-CN"/>
        </w:rPr>
        <w:t xml:space="preserve">, </w:t>
      </w:r>
      <w:r w:rsidR="00C22A39" w:rsidRPr="00C22A39">
        <w:rPr>
          <w:rFonts w:eastAsia="宋体"/>
          <w:lang w:val="en-US" w:eastAsia="zh-CN"/>
        </w:rPr>
        <w:t>Requirements analysis for Intra-band UL contiguous CA for UL-MIMO</w:t>
      </w:r>
      <w:r w:rsidR="00C22A39">
        <w:rPr>
          <w:rFonts w:eastAsia="宋体" w:hint="eastAsia"/>
          <w:lang w:val="en-US" w:eastAsia="zh-CN"/>
        </w:rPr>
        <w:t>,</w:t>
      </w:r>
      <w:r w:rsidR="00C22A39">
        <w:rPr>
          <w:rFonts w:eastAsia="宋体"/>
          <w:lang w:val="en-US" w:eastAsia="zh-CN"/>
        </w:rPr>
        <w:t xml:space="preserve"> vivo, RAN4#98-e-bis</w:t>
      </w:r>
    </w:p>
    <w:p w:rsidR="00A22692" w:rsidRPr="00E9285C" w:rsidRDefault="00A22692" w:rsidP="00F85B5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Pr="000E4638">
        <w:rPr>
          <w:rFonts w:eastAsia="宋体"/>
          <w:lang w:eastAsia="zh-CN"/>
        </w:rPr>
        <w:t>RP‑210899</w:t>
      </w:r>
      <w:r>
        <w:rPr>
          <w:rFonts w:eastAsia="宋体"/>
          <w:lang w:eastAsia="zh-CN"/>
        </w:rPr>
        <w:t xml:space="preserve">, </w:t>
      </w:r>
      <w:r w:rsidRPr="005B3C46">
        <w:rPr>
          <w:rFonts w:eastAsia="宋体"/>
          <w:lang w:eastAsia="zh-CN"/>
        </w:rPr>
        <w:t>revised WID: RF requirements enhancement for NR frequency range 1 (FR1)</w:t>
      </w:r>
      <w:r>
        <w:rPr>
          <w:rFonts w:eastAsia="宋体"/>
          <w:lang w:eastAsia="zh-CN"/>
        </w:rPr>
        <w:t>, Huawei, RAN#91</w:t>
      </w:r>
    </w:p>
    <w:sectPr w:rsidR="00A22692"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2E1" w:rsidRDefault="003002E1">
      <w:r>
        <w:separator/>
      </w:r>
    </w:p>
  </w:endnote>
  <w:endnote w:type="continuationSeparator" w:id="0">
    <w:p w:rsidR="003002E1" w:rsidRDefault="0030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2E1" w:rsidRDefault="003002E1">
      <w:r>
        <w:separator/>
      </w:r>
    </w:p>
  </w:footnote>
  <w:footnote w:type="continuationSeparator" w:id="0">
    <w:p w:rsidR="003002E1" w:rsidRDefault="00300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6C008A"/>
    <w:multiLevelType w:val="hybridMultilevel"/>
    <w:tmpl w:val="904EA34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49A03D8"/>
    <w:multiLevelType w:val="hybridMultilevel"/>
    <w:tmpl w:val="BE42A03A"/>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6"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F53B51"/>
    <w:multiLevelType w:val="hybridMultilevel"/>
    <w:tmpl w:val="89B0C6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8" w15:restartNumberingAfterBreak="0">
    <w:nsid w:val="6C913EBC"/>
    <w:multiLevelType w:val="hybridMultilevel"/>
    <w:tmpl w:val="D87A4760"/>
    <w:lvl w:ilvl="0" w:tplc="A6C68DC0">
      <w:start w:val="1"/>
      <w:numFmt w:val="bullet"/>
      <w:lvlText w:val="o"/>
      <w:lvlJc w:val="left"/>
      <w:pPr>
        <w:tabs>
          <w:tab w:val="num" w:pos="720"/>
        </w:tabs>
        <w:ind w:left="720" w:hanging="360"/>
      </w:pPr>
      <w:rPr>
        <w:rFonts w:ascii="Courier New" w:hAnsi="Courier New" w:hint="default"/>
      </w:rPr>
    </w:lvl>
    <w:lvl w:ilvl="1" w:tplc="9454E12E">
      <w:numFmt w:val="bullet"/>
      <w:lvlText w:val="•"/>
      <w:lvlJc w:val="left"/>
      <w:pPr>
        <w:tabs>
          <w:tab w:val="num" w:pos="1440"/>
        </w:tabs>
        <w:ind w:left="1440" w:hanging="360"/>
      </w:pPr>
      <w:rPr>
        <w:rFonts w:ascii="Arial" w:hAnsi="Arial" w:hint="default"/>
      </w:rPr>
    </w:lvl>
    <w:lvl w:ilvl="2" w:tplc="30F0C51E" w:tentative="1">
      <w:start w:val="1"/>
      <w:numFmt w:val="bullet"/>
      <w:lvlText w:val="o"/>
      <w:lvlJc w:val="left"/>
      <w:pPr>
        <w:tabs>
          <w:tab w:val="num" w:pos="2160"/>
        </w:tabs>
        <w:ind w:left="2160" w:hanging="360"/>
      </w:pPr>
      <w:rPr>
        <w:rFonts w:ascii="Courier New" w:hAnsi="Courier New" w:hint="default"/>
      </w:rPr>
    </w:lvl>
    <w:lvl w:ilvl="3" w:tplc="97840B4E">
      <w:start w:val="1"/>
      <w:numFmt w:val="bullet"/>
      <w:lvlText w:val="o"/>
      <w:lvlJc w:val="left"/>
      <w:pPr>
        <w:tabs>
          <w:tab w:val="num" w:pos="2880"/>
        </w:tabs>
        <w:ind w:left="2880" w:hanging="360"/>
      </w:pPr>
      <w:rPr>
        <w:rFonts w:ascii="Courier New" w:hAnsi="Courier New" w:hint="default"/>
      </w:rPr>
    </w:lvl>
    <w:lvl w:ilvl="4" w:tplc="EAFA2C74" w:tentative="1">
      <w:start w:val="1"/>
      <w:numFmt w:val="bullet"/>
      <w:lvlText w:val="o"/>
      <w:lvlJc w:val="left"/>
      <w:pPr>
        <w:tabs>
          <w:tab w:val="num" w:pos="3600"/>
        </w:tabs>
        <w:ind w:left="3600" w:hanging="360"/>
      </w:pPr>
      <w:rPr>
        <w:rFonts w:ascii="Courier New" w:hAnsi="Courier New" w:hint="default"/>
      </w:rPr>
    </w:lvl>
    <w:lvl w:ilvl="5" w:tplc="B57A91B6" w:tentative="1">
      <w:start w:val="1"/>
      <w:numFmt w:val="bullet"/>
      <w:lvlText w:val="o"/>
      <w:lvlJc w:val="left"/>
      <w:pPr>
        <w:tabs>
          <w:tab w:val="num" w:pos="4320"/>
        </w:tabs>
        <w:ind w:left="4320" w:hanging="360"/>
      </w:pPr>
      <w:rPr>
        <w:rFonts w:ascii="Courier New" w:hAnsi="Courier New" w:hint="default"/>
      </w:rPr>
    </w:lvl>
    <w:lvl w:ilvl="6" w:tplc="92E600AE" w:tentative="1">
      <w:start w:val="1"/>
      <w:numFmt w:val="bullet"/>
      <w:lvlText w:val="o"/>
      <w:lvlJc w:val="left"/>
      <w:pPr>
        <w:tabs>
          <w:tab w:val="num" w:pos="5040"/>
        </w:tabs>
        <w:ind w:left="5040" w:hanging="360"/>
      </w:pPr>
      <w:rPr>
        <w:rFonts w:ascii="Courier New" w:hAnsi="Courier New" w:hint="default"/>
      </w:rPr>
    </w:lvl>
    <w:lvl w:ilvl="7" w:tplc="573C0BFE" w:tentative="1">
      <w:start w:val="1"/>
      <w:numFmt w:val="bullet"/>
      <w:lvlText w:val="o"/>
      <w:lvlJc w:val="left"/>
      <w:pPr>
        <w:tabs>
          <w:tab w:val="num" w:pos="5760"/>
        </w:tabs>
        <w:ind w:left="5760" w:hanging="360"/>
      </w:pPr>
      <w:rPr>
        <w:rFonts w:ascii="Courier New" w:hAnsi="Courier New" w:hint="default"/>
      </w:rPr>
    </w:lvl>
    <w:lvl w:ilvl="8" w:tplc="933A886C"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D5D69"/>
    <w:multiLevelType w:val="hybridMultilevel"/>
    <w:tmpl w:val="6B3C769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9"/>
  </w:num>
  <w:num w:numId="2">
    <w:abstractNumId w:val="17"/>
  </w:num>
  <w:num w:numId="3">
    <w:abstractNumId w:val="22"/>
  </w:num>
  <w:num w:numId="4">
    <w:abstractNumId w:val="44"/>
  </w:num>
  <w:num w:numId="5">
    <w:abstractNumId w:val="14"/>
  </w:num>
  <w:num w:numId="6">
    <w:abstractNumId w:val="5"/>
  </w:num>
  <w:num w:numId="7">
    <w:abstractNumId w:val="23"/>
  </w:num>
  <w:num w:numId="8">
    <w:abstractNumId w:val="1"/>
  </w:num>
  <w:num w:numId="9">
    <w:abstractNumId w:val="3"/>
  </w:num>
  <w:num w:numId="10">
    <w:abstractNumId w:val="41"/>
  </w:num>
  <w:num w:numId="11">
    <w:abstractNumId w:val="13"/>
  </w:num>
  <w:num w:numId="12">
    <w:abstractNumId w:val="32"/>
  </w:num>
  <w:num w:numId="13">
    <w:abstractNumId w:val="33"/>
  </w:num>
  <w:num w:numId="14">
    <w:abstractNumId w:val="45"/>
  </w:num>
  <w:num w:numId="15">
    <w:abstractNumId w:val="19"/>
  </w:num>
  <w:num w:numId="16">
    <w:abstractNumId w:val="10"/>
  </w:num>
  <w:num w:numId="17">
    <w:abstractNumId w:val="27"/>
  </w:num>
  <w:num w:numId="18">
    <w:abstractNumId w:val="31"/>
  </w:num>
  <w:num w:numId="19">
    <w:abstractNumId w:val="7"/>
  </w:num>
  <w:num w:numId="20">
    <w:abstractNumId w:val="4"/>
  </w:num>
  <w:num w:numId="21">
    <w:abstractNumId w:val="8"/>
  </w:num>
  <w:num w:numId="22">
    <w:abstractNumId w:val="39"/>
  </w:num>
  <w:num w:numId="23">
    <w:abstractNumId w:val="0"/>
  </w:num>
  <w:num w:numId="24">
    <w:abstractNumId w:val="36"/>
  </w:num>
  <w:num w:numId="25">
    <w:abstractNumId w:val="16"/>
  </w:num>
  <w:num w:numId="26">
    <w:abstractNumId w:val="43"/>
  </w:num>
  <w:num w:numId="27">
    <w:abstractNumId w:val="35"/>
  </w:num>
  <w:num w:numId="28">
    <w:abstractNumId w:val="23"/>
  </w:num>
  <w:num w:numId="29">
    <w:abstractNumId w:val="29"/>
  </w:num>
  <w:num w:numId="30">
    <w:abstractNumId w:val="24"/>
  </w:num>
  <w:num w:numId="31">
    <w:abstractNumId w:val="12"/>
  </w:num>
  <w:num w:numId="32">
    <w:abstractNumId w:val="18"/>
  </w:num>
  <w:num w:numId="33">
    <w:abstractNumId w:val="40"/>
  </w:num>
  <w:num w:numId="34">
    <w:abstractNumId w:val="26"/>
  </w:num>
  <w:num w:numId="35">
    <w:abstractNumId w:val="37"/>
  </w:num>
  <w:num w:numId="36">
    <w:abstractNumId w:val="42"/>
  </w:num>
  <w:num w:numId="37">
    <w:abstractNumId w:val="34"/>
  </w:num>
  <w:num w:numId="38">
    <w:abstractNumId w:val="15"/>
  </w:num>
  <w:num w:numId="39">
    <w:abstractNumId w:val="6"/>
  </w:num>
  <w:num w:numId="40">
    <w:abstractNumId w:val="20"/>
  </w:num>
  <w:num w:numId="41">
    <w:abstractNumId w:val="28"/>
  </w:num>
  <w:num w:numId="42">
    <w:abstractNumId w:val="30"/>
  </w:num>
  <w:num w:numId="43">
    <w:abstractNumId w:val="2"/>
  </w:num>
  <w:num w:numId="44">
    <w:abstractNumId w:val="21"/>
  </w:num>
  <w:num w:numId="45">
    <w:abstractNumId w:val="25"/>
  </w:num>
  <w:num w:numId="46">
    <w:abstractNumId w:val="46"/>
  </w:num>
  <w:num w:numId="47">
    <w:abstractNumId w:val="11"/>
  </w:num>
  <w:num w:numId="4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ACD"/>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049F"/>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489"/>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2E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6CD"/>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2B6C"/>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7D9"/>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A71"/>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2C1"/>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19E"/>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32"/>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74D"/>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692"/>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943"/>
    <w:rsid w:val="00A9654E"/>
    <w:rsid w:val="00A967EE"/>
    <w:rsid w:val="00A96F4D"/>
    <w:rsid w:val="00A9724B"/>
    <w:rsid w:val="00A972C8"/>
    <w:rsid w:val="00AA005C"/>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39"/>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A7EBE"/>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4DF6"/>
    <w:rsid w:val="00FB50C8"/>
    <w:rsid w:val="00FB5649"/>
    <w:rsid w:val="00FB5B03"/>
    <w:rsid w:val="00FB5BD9"/>
    <w:rsid w:val="00FB6088"/>
    <w:rsid w:val="00FB60CA"/>
    <w:rsid w:val="00FB6185"/>
    <w:rsid w:val="00FB61B7"/>
    <w:rsid w:val="00FB6675"/>
    <w:rsid w:val="00FB693E"/>
    <w:rsid w:val="00FB6A47"/>
    <w:rsid w:val="00FB6C99"/>
    <w:rsid w:val="00FB74FB"/>
    <w:rsid w:val="00FB79FD"/>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678163">
      <w:bodyDiv w:val="1"/>
      <w:marLeft w:val="0"/>
      <w:marRight w:val="0"/>
      <w:marTop w:val="0"/>
      <w:marBottom w:val="0"/>
      <w:divBdr>
        <w:top w:val="none" w:sz="0" w:space="0" w:color="auto"/>
        <w:left w:val="none" w:sz="0" w:space="0" w:color="auto"/>
        <w:bottom w:val="none" w:sz="0" w:space="0" w:color="auto"/>
        <w:right w:val="none" w:sz="0" w:space="0" w:color="auto"/>
      </w:divBdr>
      <w:divsChild>
        <w:div w:id="882911100">
          <w:marLeft w:val="576"/>
          <w:marRight w:val="0"/>
          <w:marTop w:val="240"/>
          <w:marBottom w:val="0"/>
          <w:divBdr>
            <w:top w:val="none" w:sz="0" w:space="0" w:color="auto"/>
            <w:left w:val="none" w:sz="0" w:space="0" w:color="auto"/>
            <w:bottom w:val="none" w:sz="0" w:space="0" w:color="auto"/>
            <w:right w:val="none" w:sz="0" w:space="0" w:color="auto"/>
          </w:divBdr>
        </w:div>
        <w:div w:id="361593359">
          <w:marLeft w:val="1080"/>
          <w:marRight w:val="0"/>
          <w:marTop w:val="100"/>
          <w:marBottom w:val="0"/>
          <w:divBdr>
            <w:top w:val="none" w:sz="0" w:space="0" w:color="auto"/>
            <w:left w:val="none" w:sz="0" w:space="0" w:color="auto"/>
            <w:bottom w:val="none" w:sz="0" w:space="0" w:color="auto"/>
            <w:right w:val="none" w:sz="0" w:space="0" w:color="auto"/>
          </w:divBdr>
        </w:div>
        <w:div w:id="264700280">
          <w:marLeft w:val="1080"/>
          <w:marRight w:val="0"/>
          <w:marTop w:val="100"/>
          <w:marBottom w:val="0"/>
          <w:divBdr>
            <w:top w:val="none" w:sz="0" w:space="0" w:color="auto"/>
            <w:left w:val="none" w:sz="0" w:space="0" w:color="auto"/>
            <w:bottom w:val="none" w:sz="0" w:space="0" w:color="auto"/>
            <w:right w:val="none" w:sz="0" w:space="0" w:color="auto"/>
          </w:divBdr>
        </w:div>
        <w:div w:id="48918201">
          <w:marLeft w:val="1080"/>
          <w:marRight w:val="0"/>
          <w:marTop w:val="1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E5978-EB90-4648-88E4-9182034C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601</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4223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14</cp:revision>
  <cp:lastPrinted>2010-01-07T02:23:00Z</cp:lastPrinted>
  <dcterms:created xsi:type="dcterms:W3CDTF">2021-04-02T09:10:00Z</dcterms:created>
  <dcterms:modified xsi:type="dcterms:W3CDTF">2021-05-11T12:19:00Z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