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7865F2" w14:textId="7708E59F" w:rsidR="00E31016" w:rsidRPr="00E833E3" w:rsidRDefault="00E31016" w:rsidP="00E31016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4"/>
          <w:szCs w:val="24"/>
        </w:rPr>
      </w:pPr>
      <w:r w:rsidRPr="002C7D43">
        <w:rPr>
          <w:rFonts w:cs="Arial"/>
          <w:bCs/>
          <w:sz w:val="24"/>
          <w:szCs w:val="24"/>
        </w:rPr>
        <w:t>3GPP TSG-RAN4 Meeting #98-bis-e</w:t>
      </w:r>
      <w:r w:rsidRPr="002C7D43">
        <w:rPr>
          <w:rFonts w:cs="Arial"/>
          <w:bCs/>
          <w:sz w:val="24"/>
          <w:szCs w:val="24"/>
        </w:rPr>
        <w:tab/>
      </w:r>
      <w:r w:rsidRPr="002C7D43">
        <w:rPr>
          <w:rFonts w:cs="Arial"/>
          <w:bCs/>
          <w:sz w:val="24"/>
          <w:szCs w:val="24"/>
        </w:rPr>
        <w:tab/>
      </w:r>
      <w:r w:rsidRPr="00E833E3">
        <w:rPr>
          <w:rFonts w:cs="Arial"/>
          <w:bCs/>
          <w:sz w:val="24"/>
          <w:szCs w:val="24"/>
        </w:rPr>
        <w:t>R4-210</w:t>
      </w:r>
      <w:r w:rsidR="00E833E3" w:rsidRPr="00E833E3">
        <w:rPr>
          <w:rFonts w:cs="Arial"/>
          <w:bCs/>
          <w:sz w:val="24"/>
          <w:szCs w:val="24"/>
        </w:rPr>
        <w:t>4474</w:t>
      </w:r>
    </w:p>
    <w:p w14:paraId="32EBF93D" w14:textId="77777777" w:rsidR="00E31016" w:rsidRPr="00E833E3" w:rsidRDefault="00E31016" w:rsidP="00E31016">
      <w:pPr>
        <w:pStyle w:val="Header"/>
        <w:rPr>
          <w:rFonts w:cs="Arial"/>
          <w:b w:val="0"/>
          <w:bCs/>
          <w:sz w:val="24"/>
          <w:szCs w:val="24"/>
        </w:rPr>
      </w:pPr>
      <w:r w:rsidRPr="00E833E3">
        <w:rPr>
          <w:rFonts w:cs="Arial"/>
          <w:bCs/>
          <w:sz w:val="24"/>
          <w:szCs w:val="24"/>
        </w:rPr>
        <w:t>Electronic Meeting, 12 April – 20 April, 2021</w:t>
      </w:r>
    </w:p>
    <w:p w14:paraId="187D63E5" w14:textId="77777777" w:rsidR="00E31016" w:rsidRDefault="00E31016" w:rsidP="00006392">
      <w:pPr>
        <w:pStyle w:val="Header"/>
        <w:tabs>
          <w:tab w:val="right" w:pos="8280"/>
          <w:tab w:val="right" w:pos="9781"/>
        </w:tabs>
        <w:ind w:right="-58"/>
        <w:rPr>
          <w:rFonts w:cs="Arial"/>
          <w:b w:val="0"/>
          <w:bCs/>
          <w:sz w:val="22"/>
          <w:szCs w:val="28"/>
        </w:rPr>
      </w:pPr>
    </w:p>
    <w:p w14:paraId="5E3DB2D7" w14:textId="2DF4841F" w:rsidR="00903587" w:rsidRPr="005D44F7" w:rsidRDefault="005470B7" w:rsidP="00006392">
      <w:pPr>
        <w:pStyle w:val="Header"/>
        <w:tabs>
          <w:tab w:val="right" w:pos="8280"/>
          <w:tab w:val="right" w:pos="9781"/>
        </w:tabs>
        <w:ind w:right="-58"/>
        <w:rPr>
          <w:rFonts w:cs="Arial"/>
          <w:b w:val="0"/>
          <w:bCs/>
          <w:sz w:val="22"/>
          <w:szCs w:val="28"/>
        </w:rPr>
      </w:pPr>
      <w:r w:rsidRPr="005D44F7">
        <w:rPr>
          <w:rFonts w:cs="Arial"/>
          <w:b w:val="0"/>
          <w:bCs/>
          <w:sz w:val="22"/>
          <w:szCs w:val="28"/>
        </w:rPr>
        <w:t>3GPP T</w:t>
      </w:r>
      <w:r w:rsidR="00016CA7" w:rsidRPr="005D44F7">
        <w:rPr>
          <w:rFonts w:cs="Arial"/>
          <w:b w:val="0"/>
          <w:bCs/>
          <w:sz w:val="22"/>
          <w:szCs w:val="28"/>
        </w:rPr>
        <w:t>S</w:t>
      </w:r>
      <w:r w:rsidR="00C4450F" w:rsidRPr="005D44F7">
        <w:rPr>
          <w:rFonts w:cs="Arial"/>
          <w:b w:val="0"/>
          <w:bCs/>
          <w:sz w:val="22"/>
          <w:szCs w:val="28"/>
        </w:rPr>
        <w:t>G RAN WG2 Meeting #1</w:t>
      </w:r>
      <w:r w:rsidR="003F3A13">
        <w:rPr>
          <w:rFonts w:cs="Arial"/>
          <w:b w:val="0"/>
          <w:bCs/>
          <w:sz w:val="22"/>
          <w:szCs w:val="28"/>
        </w:rPr>
        <w:t>1</w:t>
      </w:r>
      <w:r w:rsidR="00520367">
        <w:rPr>
          <w:rFonts w:cs="Arial"/>
          <w:b w:val="0"/>
          <w:bCs/>
          <w:sz w:val="22"/>
          <w:szCs w:val="28"/>
        </w:rPr>
        <w:t>3</w:t>
      </w:r>
      <w:r w:rsidR="00A1614B">
        <w:rPr>
          <w:rFonts w:cs="Arial"/>
          <w:b w:val="0"/>
          <w:bCs/>
          <w:sz w:val="22"/>
          <w:szCs w:val="28"/>
        </w:rPr>
        <w:t>-e</w:t>
      </w:r>
      <w:r w:rsidR="00E72AC5" w:rsidRPr="005D44F7">
        <w:rPr>
          <w:rFonts w:cs="Arial"/>
          <w:b w:val="0"/>
          <w:bCs/>
          <w:sz w:val="22"/>
          <w:szCs w:val="28"/>
        </w:rPr>
        <w:tab/>
      </w:r>
      <w:r w:rsidR="00E72AC5" w:rsidRPr="005D44F7">
        <w:rPr>
          <w:rFonts w:cs="Arial"/>
          <w:b w:val="0"/>
          <w:bCs/>
          <w:sz w:val="22"/>
          <w:szCs w:val="28"/>
        </w:rPr>
        <w:tab/>
      </w:r>
      <w:r w:rsidR="00F91ED4" w:rsidRPr="00DB524C">
        <w:rPr>
          <w:sz w:val="22"/>
        </w:rPr>
        <w:t>R2-2102165</w:t>
      </w:r>
    </w:p>
    <w:p w14:paraId="0002C52A" w14:textId="77777777" w:rsidR="005470B7" w:rsidRPr="005D44F7" w:rsidRDefault="00476831" w:rsidP="00006392">
      <w:pPr>
        <w:pStyle w:val="Header"/>
        <w:tabs>
          <w:tab w:val="right" w:pos="9781"/>
        </w:tabs>
        <w:ind w:right="-58"/>
        <w:rPr>
          <w:rFonts w:cs="Arial"/>
          <w:b w:val="0"/>
          <w:bCs/>
          <w:sz w:val="22"/>
          <w:szCs w:val="28"/>
        </w:rPr>
      </w:pPr>
      <w:r>
        <w:rPr>
          <w:rFonts w:cs="Arial"/>
          <w:b w:val="0"/>
          <w:bCs/>
          <w:sz w:val="22"/>
          <w:szCs w:val="28"/>
        </w:rPr>
        <w:t xml:space="preserve">Online </w:t>
      </w:r>
      <w:r w:rsidR="00520367">
        <w:rPr>
          <w:rFonts w:cs="Arial"/>
          <w:b w:val="0"/>
          <w:bCs/>
          <w:sz w:val="22"/>
          <w:szCs w:val="28"/>
        </w:rPr>
        <w:t>25 Jan</w:t>
      </w:r>
      <w:r w:rsidR="00C4450F" w:rsidRPr="005D44F7">
        <w:rPr>
          <w:rFonts w:cs="Arial"/>
          <w:b w:val="0"/>
          <w:bCs/>
          <w:sz w:val="22"/>
          <w:szCs w:val="28"/>
        </w:rPr>
        <w:t xml:space="preserve"> – </w:t>
      </w:r>
      <w:r w:rsidR="00520367">
        <w:rPr>
          <w:rFonts w:cs="Arial"/>
          <w:b w:val="0"/>
          <w:bCs/>
          <w:sz w:val="22"/>
          <w:szCs w:val="28"/>
        </w:rPr>
        <w:t>5 Feb</w:t>
      </w:r>
      <w:r w:rsidR="00AE1CAB">
        <w:rPr>
          <w:rFonts w:cs="Arial"/>
          <w:b w:val="0"/>
          <w:bCs/>
          <w:sz w:val="22"/>
          <w:szCs w:val="28"/>
        </w:rPr>
        <w:t xml:space="preserve"> </w:t>
      </w:r>
      <w:r w:rsidR="00004B53" w:rsidRPr="005D44F7">
        <w:rPr>
          <w:rFonts w:cs="Arial"/>
          <w:b w:val="0"/>
          <w:bCs/>
          <w:sz w:val="22"/>
          <w:szCs w:val="28"/>
        </w:rPr>
        <w:t>20</w:t>
      </w:r>
      <w:r w:rsidR="00A1614B">
        <w:rPr>
          <w:rFonts w:cs="Arial"/>
          <w:b w:val="0"/>
          <w:bCs/>
          <w:sz w:val="22"/>
          <w:szCs w:val="28"/>
        </w:rPr>
        <w:t>2</w:t>
      </w:r>
      <w:r w:rsidR="00520367">
        <w:rPr>
          <w:rFonts w:cs="Arial"/>
          <w:b w:val="0"/>
          <w:bCs/>
          <w:sz w:val="22"/>
          <w:szCs w:val="28"/>
        </w:rPr>
        <w:t>1</w:t>
      </w:r>
      <w:r w:rsidR="00006392" w:rsidRPr="005D44F7">
        <w:rPr>
          <w:rFonts w:cs="Arial"/>
          <w:b w:val="0"/>
          <w:bCs/>
          <w:sz w:val="22"/>
          <w:szCs w:val="28"/>
        </w:rPr>
        <w:tab/>
      </w:r>
    </w:p>
    <w:p w14:paraId="055294AF" w14:textId="77777777" w:rsidR="005470B7" w:rsidRDefault="005470B7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  <w:lang w:val="en-US"/>
        </w:rPr>
      </w:pPr>
    </w:p>
    <w:p w14:paraId="4C1EA86F" w14:textId="77777777" w:rsidR="004E3939" w:rsidRPr="008A5DBC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Title:</w:t>
      </w:r>
      <w:r w:rsidRPr="008A5DBC">
        <w:rPr>
          <w:rFonts w:ascii="Arial" w:hAnsi="Arial" w:cs="Arial"/>
          <w:b/>
          <w:sz w:val="22"/>
          <w:szCs w:val="22"/>
        </w:rPr>
        <w:tab/>
      </w:r>
      <w:r w:rsidR="001672E9" w:rsidRPr="001672E9">
        <w:rPr>
          <w:rFonts w:ascii="Arial" w:hAnsi="Arial" w:cs="Arial"/>
          <w:sz w:val="22"/>
          <w:szCs w:val="22"/>
        </w:rPr>
        <w:t xml:space="preserve">LS on </w:t>
      </w:r>
      <w:r w:rsidR="00F30F0A">
        <w:rPr>
          <w:rFonts w:ascii="Arial" w:hAnsi="Arial" w:cs="Arial"/>
          <w:sz w:val="22"/>
          <w:szCs w:val="22"/>
        </w:rPr>
        <w:t>neighbour cell measurement</w:t>
      </w:r>
      <w:r w:rsidR="001672E9" w:rsidRPr="001672E9">
        <w:rPr>
          <w:rFonts w:ascii="Arial" w:hAnsi="Arial" w:cs="Arial"/>
          <w:sz w:val="22"/>
          <w:szCs w:val="22"/>
        </w:rPr>
        <w:t xml:space="preserve"> in </w:t>
      </w:r>
      <w:r w:rsidR="00F30F0A">
        <w:rPr>
          <w:rFonts w:ascii="Arial" w:hAnsi="Arial" w:cs="Arial"/>
          <w:sz w:val="22"/>
          <w:szCs w:val="22"/>
        </w:rPr>
        <w:t xml:space="preserve">NB-IoT </w:t>
      </w:r>
      <w:r w:rsidR="001672E9" w:rsidRPr="001672E9">
        <w:rPr>
          <w:rFonts w:ascii="Arial" w:hAnsi="Arial" w:cs="Arial"/>
          <w:sz w:val="22"/>
          <w:szCs w:val="22"/>
        </w:rPr>
        <w:t>RRC</w:t>
      </w:r>
      <w:r w:rsidR="00981830">
        <w:rPr>
          <w:rFonts w:ascii="Arial" w:hAnsi="Arial" w:cs="Arial"/>
          <w:sz w:val="22"/>
          <w:szCs w:val="22"/>
        </w:rPr>
        <w:t>_</w:t>
      </w:r>
      <w:r w:rsidR="00F30F0A">
        <w:rPr>
          <w:rFonts w:ascii="Arial" w:hAnsi="Arial" w:cs="Arial"/>
          <w:sz w:val="22"/>
          <w:szCs w:val="22"/>
        </w:rPr>
        <w:t>CONNECTED</w:t>
      </w:r>
      <w:r w:rsidR="001672E9" w:rsidRPr="001672E9">
        <w:rPr>
          <w:rFonts w:ascii="Arial" w:hAnsi="Arial" w:cs="Arial"/>
          <w:sz w:val="22"/>
          <w:szCs w:val="22"/>
        </w:rPr>
        <w:t xml:space="preserve"> state</w:t>
      </w:r>
    </w:p>
    <w:p w14:paraId="4F308E1A" w14:textId="77777777" w:rsidR="00B97703" w:rsidRPr="00616ACC" w:rsidRDefault="00B97703" w:rsidP="00F96BAD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0" w:name="OLE_LINK57"/>
      <w:bookmarkStart w:id="1" w:name="OLE_LINK58"/>
      <w:r w:rsidRPr="008A5DBC">
        <w:rPr>
          <w:rFonts w:ascii="Arial" w:hAnsi="Arial" w:cs="Arial"/>
          <w:b/>
          <w:sz w:val="22"/>
          <w:szCs w:val="22"/>
        </w:rPr>
        <w:t>Response to: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</w:p>
    <w:p w14:paraId="14C84BC5" w14:textId="77777777" w:rsidR="00B97703" w:rsidRPr="008A5DB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8A5DBC">
        <w:rPr>
          <w:rFonts w:ascii="Arial" w:hAnsi="Arial" w:cs="Arial"/>
          <w:b/>
          <w:sz w:val="22"/>
          <w:szCs w:val="22"/>
        </w:rPr>
        <w:t>Release: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390F76" w:rsidRPr="008A5DBC">
        <w:rPr>
          <w:rFonts w:ascii="Arial" w:hAnsi="Arial" w:cs="Arial"/>
          <w:bCs/>
          <w:sz w:val="22"/>
          <w:szCs w:val="22"/>
        </w:rPr>
        <w:t>Release 1</w:t>
      </w:r>
      <w:r w:rsidR="001E60C8">
        <w:rPr>
          <w:rFonts w:ascii="Arial" w:hAnsi="Arial" w:cs="Arial"/>
          <w:bCs/>
          <w:sz w:val="22"/>
          <w:szCs w:val="22"/>
        </w:rPr>
        <w:t>7</w:t>
      </w:r>
    </w:p>
    <w:bookmarkEnd w:id="2"/>
    <w:bookmarkEnd w:id="3"/>
    <w:bookmarkEnd w:id="4"/>
    <w:p w14:paraId="630F939D" w14:textId="77777777" w:rsidR="00B97703" w:rsidRDefault="00B97703">
      <w:pPr>
        <w:spacing w:after="60"/>
        <w:ind w:left="1985" w:hanging="1985"/>
        <w:rPr>
          <w:rFonts w:ascii="Arial" w:hAnsi="Arial" w:cs="Arial"/>
          <w:noProof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Work Item: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F30F0A" w:rsidRPr="00F30F0A">
        <w:rPr>
          <w:rFonts w:ascii="Arial" w:hAnsi="Arial" w:cs="Arial"/>
          <w:color w:val="000000"/>
        </w:rPr>
        <w:t>NB_IOTenh4_LTE_eMTC6-Core</w:t>
      </w:r>
    </w:p>
    <w:p w14:paraId="679EE013" w14:textId="77777777" w:rsidR="00C4450F" w:rsidRPr="008A5DBC" w:rsidRDefault="00C4450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5072446" w14:textId="77777777" w:rsidR="00B97703" w:rsidRPr="00616ACC" w:rsidRDefault="004E3939" w:rsidP="0011097D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Source:</w:t>
      </w:r>
      <w:r w:rsidRPr="008A5DBC">
        <w:rPr>
          <w:rFonts w:ascii="Arial" w:hAnsi="Arial" w:cs="Arial"/>
          <w:b/>
          <w:sz w:val="22"/>
          <w:szCs w:val="22"/>
        </w:rPr>
        <w:tab/>
      </w:r>
      <w:r w:rsidR="00D47537">
        <w:rPr>
          <w:rFonts w:ascii="Arial" w:hAnsi="Arial" w:cs="Arial"/>
          <w:bCs/>
          <w:sz w:val="22"/>
          <w:szCs w:val="22"/>
        </w:rPr>
        <w:t>RAN2</w:t>
      </w:r>
      <w:r w:rsidR="003F3A13" w:rsidRPr="00476831">
        <w:rPr>
          <w:rFonts w:ascii="Arial" w:hAnsi="Arial" w:cs="Arial"/>
          <w:bCs/>
          <w:sz w:val="22"/>
          <w:szCs w:val="22"/>
        </w:rPr>
        <w:t xml:space="preserve"> </w:t>
      </w:r>
    </w:p>
    <w:p w14:paraId="0E077670" w14:textId="77777777" w:rsidR="00B97703" w:rsidRPr="00AF364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To: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3F3A13">
        <w:rPr>
          <w:rFonts w:ascii="Arial" w:hAnsi="Arial" w:cs="Arial"/>
          <w:bCs/>
          <w:sz w:val="22"/>
          <w:szCs w:val="22"/>
        </w:rPr>
        <w:t>RAN</w:t>
      </w:r>
      <w:r w:rsidR="00F30F0A">
        <w:rPr>
          <w:rFonts w:ascii="Arial" w:hAnsi="Arial" w:cs="Arial"/>
          <w:bCs/>
          <w:sz w:val="22"/>
          <w:szCs w:val="22"/>
        </w:rPr>
        <w:t>4</w:t>
      </w:r>
    </w:p>
    <w:p w14:paraId="4F575478" w14:textId="77777777" w:rsidR="00B97703" w:rsidRPr="003F3A13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5" w:name="OLE_LINK45"/>
      <w:bookmarkStart w:id="6" w:name="OLE_LINK46"/>
      <w:r w:rsidRPr="00AF364B">
        <w:rPr>
          <w:rFonts w:ascii="Arial" w:hAnsi="Arial" w:cs="Arial"/>
          <w:b/>
          <w:sz w:val="22"/>
          <w:szCs w:val="22"/>
        </w:rPr>
        <w:t>Cc:</w:t>
      </w:r>
      <w:r w:rsidRPr="00AF364B">
        <w:rPr>
          <w:rFonts w:ascii="Arial" w:hAnsi="Arial" w:cs="Arial"/>
          <w:b/>
          <w:bCs/>
          <w:sz w:val="22"/>
          <w:szCs w:val="22"/>
        </w:rPr>
        <w:tab/>
      </w:r>
      <w:r w:rsidR="00964BE5">
        <w:rPr>
          <w:rFonts w:ascii="Arial" w:hAnsi="Arial" w:cs="Arial"/>
          <w:sz w:val="22"/>
          <w:szCs w:val="22"/>
        </w:rPr>
        <w:t>-</w:t>
      </w:r>
    </w:p>
    <w:bookmarkEnd w:id="5"/>
    <w:bookmarkEnd w:id="6"/>
    <w:p w14:paraId="645058C2" w14:textId="77777777" w:rsidR="00B97703" w:rsidRPr="008A5DBC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7969EA28" w14:textId="77777777" w:rsidR="00B97703" w:rsidRPr="008A5DB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Contact person: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DC2B8A">
        <w:rPr>
          <w:rFonts w:ascii="Arial" w:hAnsi="Arial" w:cs="Arial"/>
          <w:bCs/>
          <w:sz w:val="22"/>
          <w:szCs w:val="22"/>
        </w:rPr>
        <w:t>Ritesh Shreevastav</w:t>
      </w:r>
    </w:p>
    <w:p w14:paraId="6F48FF02" w14:textId="77777777" w:rsidR="00B97703" w:rsidRPr="008A5DBC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DC2B8A">
        <w:rPr>
          <w:rFonts w:ascii="Arial" w:hAnsi="Arial" w:cs="Arial"/>
          <w:bCs/>
          <w:sz w:val="22"/>
          <w:szCs w:val="22"/>
        </w:rPr>
        <w:t>ritesh.shreevastav@ericsson.com</w:t>
      </w:r>
    </w:p>
    <w:p w14:paraId="5E6BE0F1" w14:textId="77777777" w:rsidR="00B97703" w:rsidRPr="008A5DB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5DBC">
        <w:rPr>
          <w:rFonts w:ascii="Arial" w:hAnsi="Arial" w:cs="Arial"/>
          <w:b/>
          <w:bCs/>
          <w:sz w:val="22"/>
          <w:szCs w:val="22"/>
        </w:rPr>
        <w:tab/>
      </w:r>
    </w:p>
    <w:p w14:paraId="6BA16912" w14:textId="77777777" w:rsidR="00B97703" w:rsidRPr="008A5DBC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Send any reply LS to:</w:t>
      </w:r>
      <w:r w:rsidRPr="008A5DBC">
        <w:rPr>
          <w:rFonts w:ascii="Arial" w:hAnsi="Arial" w:cs="Arial"/>
          <w:b/>
          <w:sz w:val="22"/>
          <w:szCs w:val="22"/>
        </w:rPr>
        <w:tab/>
      </w:r>
      <w:r w:rsidRPr="008A5DBC">
        <w:rPr>
          <w:rFonts w:ascii="Arial" w:hAnsi="Arial" w:cs="Arial"/>
          <w:sz w:val="22"/>
          <w:szCs w:val="22"/>
        </w:rPr>
        <w:t xml:space="preserve">3GPP Liaisons Coordinator, </w:t>
      </w:r>
      <w:hyperlink r:id="rId8" w:history="1">
        <w:r w:rsidRPr="008A5DBC">
          <w:rPr>
            <w:rStyle w:val="Hyperlink"/>
            <w:rFonts w:ascii="Arial" w:hAnsi="Arial" w:cs="Arial"/>
            <w:sz w:val="22"/>
            <w:szCs w:val="22"/>
          </w:rPr>
          <w:t>mailto:3GPPLiaison@etsi.org</w:t>
        </w:r>
      </w:hyperlink>
    </w:p>
    <w:p w14:paraId="2A48CA7B" w14:textId="77777777" w:rsidR="00383545" w:rsidRPr="008A5DBC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58C9CBC" w14:textId="77777777" w:rsidR="00B97703" w:rsidRPr="008A5DBC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Attachments:</w:t>
      </w:r>
      <w:r w:rsidRPr="008A5DBC">
        <w:rPr>
          <w:rFonts w:ascii="Arial" w:hAnsi="Arial" w:cs="Arial"/>
          <w:bCs/>
          <w:sz w:val="22"/>
          <w:szCs w:val="22"/>
        </w:rPr>
        <w:tab/>
      </w:r>
      <w:r w:rsidR="00004B53">
        <w:rPr>
          <w:rFonts w:ascii="Arial" w:hAnsi="Arial" w:cs="Arial"/>
          <w:bCs/>
          <w:sz w:val="22"/>
          <w:szCs w:val="22"/>
        </w:rPr>
        <w:t>none</w:t>
      </w:r>
    </w:p>
    <w:p w14:paraId="3E65C0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0894233" w14:textId="77777777" w:rsidR="00F30F0A" w:rsidRPr="00F30F0A" w:rsidRDefault="00F30F0A" w:rsidP="00F30F0A">
      <w:pPr>
        <w:rPr>
          <w:sz w:val="22"/>
          <w:szCs w:val="22"/>
          <w:lang w:val="sv-SE"/>
        </w:rPr>
      </w:pPr>
      <w:bookmarkStart w:id="7" w:name="_Hlk7620913"/>
      <w:r w:rsidRPr="00F30F0A">
        <w:rPr>
          <w:sz w:val="22"/>
          <w:szCs w:val="22"/>
          <w:lang w:val="sv-SE"/>
        </w:rPr>
        <w:t>RAN2 is currently working on below objective where RAN4 is also marked as one of the responsible group.</w:t>
      </w:r>
    </w:p>
    <w:p w14:paraId="0CBD9AE9" w14:textId="77777777" w:rsidR="00F30F0A" w:rsidRDefault="00F30F0A" w:rsidP="00F30F0A">
      <w:pPr>
        <w:widowControl w:val="0"/>
        <w:numPr>
          <w:ilvl w:val="0"/>
          <w:numId w:val="29"/>
        </w:numPr>
        <w:overflowPunct/>
        <w:autoSpaceDE/>
        <w:adjustRightInd/>
        <w:spacing w:after="0" w:line="360" w:lineRule="auto"/>
        <w:contextualSpacing/>
        <w:jc w:val="both"/>
        <w:textAlignment w:val="auto"/>
        <w:rPr>
          <w:rFonts w:eastAsia="DengXian"/>
          <w:lang w:val="en-US" w:eastAsia="zh-CN"/>
        </w:rPr>
      </w:pPr>
      <w:r>
        <w:rPr>
          <w:rFonts w:eastAsia="DengXian"/>
          <w:lang w:val="en-US" w:eastAsia="zh-CN"/>
        </w:rPr>
        <w:t xml:space="preserve">Specify signaling for neighbor cell measurements and corresponding measurement triggering before RLF, to </w:t>
      </w:r>
      <w:bookmarkStart w:id="8" w:name="_Hlk54086256"/>
      <w:r>
        <w:rPr>
          <w:rFonts w:eastAsia="DengXian"/>
          <w:lang w:val="en-US" w:eastAsia="zh-CN"/>
        </w:rPr>
        <w:t>reduce the time taken to RRC reestablishment to another cell</w:t>
      </w:r>
      <w:bookmarkEnd w:id="8"/>
      <w:r>
        <w:rPr>
          <w:rFonts w:eastAsia="DengXian"/>
          <w:lang w:val="en-US" w:eastAsia="zh-CN"/>
        </w:rPr>
        <w:t>, without defining specific gaps. [NB-IoT] [RAN2, RAN4].</w:t>
      </w:r>
    </w:p>
    <w:p w14:paraId="60ECA433" w14:textId="77777777" w:rsidR="00F30F0A" w:rsidRDefault="00F30F0A" w:rsidP="00C4450F">
      <w:pPr>
        <w:spacing w:after="0"/>
        <w:rPr>
          <w:sz w:val="22"/>
          <w:szCs w:val="22"/>
        </w:rPr>
      </w:pPr>
    </w:p>
    <w:p w14:paraId="71642446" w14:textId="77777777" w:rsidR="00F30F0A" w:rsidRDefault="00F30F0A" w:rsidP="00C4450F">
      <w:pPr>
        <w:spacing w:after="0"/>
        <w:rPr>
          <w:sz w:val="22"/>
          <w:szCs w:val="22"/>
        </w:rPr>
      </w:pPr>
      <w:r w:rsidRPr="00F30F0A">
        <w:rPr>
          <w:sz w:val="22"/>
          <w:szCs w:val="22"/>
        </w:rPr>
        <w:t>Based on the below Figure</w:t>
      </w:r>
      <w:r w:rsidR="003E223E">
        <w:rPr>
          <w:sz w:val="22"/>
          <w:szCs w:val="22"/>
        </w:rPr>
        <w:t>,</w:t>
      </w:r>
      <w:r w:rsidRPr="00F30F0A">
        <w:rPr>
          <w:sz w:val="22"/>
          <w:szCs w:val="22"/>
        </w:rPr>
        <w:t xml:space="preserve"> the intention of this objective can be expressed as to reduce the time between reference points C and D through specifying signalling for neighbor cell measurements</w:t>
      </w:r>
      <w:r w:rsidR="00FA67A0">
        <w:rPr>
          <w:sz w:val="22"/>
          <w:szCs w:val="22"/>
        </w:rPr>
        <w:t xml:space="preserve"> in o</w:t>
      </w:r>
      <w:r w:rsidR="00C04F08">
        <w:rPr>
          <w:sz w:val="22"/>
          <w:szCs w:val="22"/>
        </w:rPr>
        <w:t>r</w:t>
      </w:r>
      <w:r w:rsidR="00FA67A0">
        <w:rPr>
          <w:sz w:val="22"/>
          <w:szCs w:val="22"/>
        </w:rPr>
        <w:t>der</w:t>
      </w:r>
      <w:r w:rsidRPr="00F30F0A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to identify </w:t>
      </w:r>
      <w:r w:rsidR="00C04F08">
        <w:rPr>
          <w:sz w:val="22"/>
          <w:szCs w:val="22"/>
        </w:rPr>
        <w:t xml:space="preserve">a </w:t>
      </w:r>
      <w:r>
        <w:rPr>
          <w:sz w:val="22"/>
          <w:szCs w:val="22"/>
        </w:rPr>
        <w:t xml:space="preserve">suitable cell before </w:t>
      </w:r>
      <w:r w:rsidRPr="00F30F0A">
        <w:rPr>
          <w:sz w:val="22"/>
          <w:szCs w:val="22"/>
        </w:rPr>
        <w:t>RLF is declared.</w:t>
      </w:r>
    </w:p>
    <w:p w14:paraId="29D072EA" w14:textId="77777777" w:rsidR="00F30F0A" w:rsidRDefault="00F30F0A" w:rsidP="00F30F0A">
      <w:pPr>
        <w:spacing w:after="0"/>
        <w:jc w:val="center"/>
        <w:rPr>
          <w:sz w:val="22"/>
          <w:szCs w:val="22"/>
        </w:rPr>
      </w:pPr>
      <w:r>
        <w:rPr>
          <w:sz w:val="22"/>
          <w:szCs w:val="22"/>
        </w:rPr>
        <w:object w:dxaOrig="7597" w:dyaOrig="3049" w14:anchorId="7FB9282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0.05pt;height:152.15pt" o:ole="">
            <v:imagedata r:id="rId9" o:title=""/>
          </v:shape>
          <o:OLEObject Type="Embed" ProgID="Visio.Drawing.11" ShapeID="_x0000_i1025" DrawAspect="Content" ObjectID="_1678712299" r:id="rId10"/>
        </w:object>
      </w:r>
    </w:p>
    <w:p w14:paraId="3CD53A9F" w14:textId="77777777" w:rsidR="00F30F0A" w:rsidRDefault="00F30F0A" w:rsidP="00F30F0A">
      <w:pPr>
        <w:spacing w:after="0"/>
        <w:jc w:val="center"/>
        <w:rPr>
          <w:sz w:val="22"/>
          <w:szCs w:val="22"/>
        </w:rPr>
      </w:pPr>
    </w:p>
    <w:p w14:paraId="5B36C7C4" w14:textId="77777777" w:rsidR="00F30F0A" w:rsidRPr="00571E54" w:rsidRDefault="00F30F0A" w:rsidP="00F30F0A">
      <w:pPr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RAN2 has also identified the scenarios shown in the table </w:t>
      </w:r>
      <w:r w:rsidR="00BB3C33">
        <w:rPr>
          <w:sz w:val="22"/>
          <w:szCs w:val="22"/>
        </w:rPr>
        <w:t xml:space="preserve">below </w:t>
      </w:r>
      <w:r w:rsidR="003E223E">
        <w:rPr>
          <w:sz w:val="22"/>
          <w:szCs w:val="22"/>
        </w:rPr>
        <w:t xml:space="preserve">that </w:t>
      </w:r>
      <w:r>
        <w:rPr>
          <w:sz w:val="22"/>
          <w:szCs w:val="22"/>
        </w:rPr>
        <w:t>needs to be considered for NB-IoT connected mode neighbour cell measurements</w:t>
      </w:r>
      <w:r w:rsidR="002D13EE">
        <w:rPr>
          <w:sz w:val="22"/>
          <w:szCs w:val="22"/>
        </w:rPr>
        <w:t xml:space="preserve"> </w:t>
      </w:r>
      <w:r w:rsidR="002D13EE" w:rsidRPr="005B26C0">
        <w:rPr>
          <w:sz w:val="22"/>
          <w:szCs w:val="22"/>
        </w:rPr>
        <w:t>for RRC re-establishment to a target cell</w:t>
      </w:r>
      <w:r w:rsidR="002D13EE" w:rsidRPr="00571E54">
        <w:rPr>
          <w:color w:val="000000"/>
          <w:sz w:val="22"/>
          <w:szCs w:val="22"/>
        </w:rPr>
        <w:t>.</w:t>
      </w:r>
    </w:p>
    <w:p w14:paraId="5F9A9A85" w14:textId="77777777" w:rsidR="00F30F0A" w:rsidRDefault="00F30F0A" w:rsidP="00F30F0A">
      <w:pPr>
        <w:spacing w:after="0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0"/>
        <w:gridCol w:w="2154"/>
        <w:gridCol w:w="3402"/>
      </w:tblGrid>
      <w:tr w:rsidR="00F30F0A" w:rsidRPr="00970F31" w14:paraId="2BF6EB61" w14:textId="77777777" w:rsidTr="00442C5C">
        <w:trPr>
          <w:jc w:val="center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926C4DF" w14:textId="77777777" w:rsidR="00F30F0A" w:rsidRPr="00970F31" w:rsidRDefault="00F30F0A" w:rsidP="00442C5C">
            <w:pPr>
              <w:jc w:val="center"/>
              <w:rPr>
                <w:b/>
                <w:i/>
                <w:snapToGrid w:val="0"/>
                <w:szCs w:val="22"/>
              </w:rPr>
            </w:pPr>
            <w:r w:rsidRPr="00970F31">
              <w:rPr>
                <w:b/>
                <w:i/>
                <w:snapToGrid w:val="0"/>
                <w:szCs w:val="22"/>
              </w:rPr>
              <w:t>Scenario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F5B6FB5" w14:textId="77777777" w:rsidR="00F30F0A" w:rsidRPr="00970F31" w:rsidRDefault="00F30F0A" w:rsidP="00442C5C">
            <w:pPr>
              <w:jc w:val="center"/>
              <w:rPr>
                <w:b/>
                <w:i/>
                <w:snapToGrid w:val="0"/>
                <w:szCs w:val="22"/>
              </w:rPr>
            </w:pPr>
            <w:r w:rsidRPr="00970F31">
              <w:rPr>
                <w:b/>
                <w:i/>
                <w:snapToGrid w:val="0"/>
                <w:szCs w:val="22"/>
              </w:rPr>
              <w:t>S</w:t>
            </w:r>
            <w:r>
              <w:rPr>
                <w:b/>
                <w:i/>
                <w:snapToGrid w:val="0"/>
                <w:szCs w:val="22"/>
              </w:rPr>
              <w:t>erving</w:t>
            </w:r>
            <w:r w:rsidRPr="00970F31">
              <w:rPr>
                <w:b/>
                <w:i/>
                <w:snapToGrid w:val="0"/>
                <w:szCs w:val="22"/>
              </w:rPr>
              <w:t xml:space="preserve"> &amp; N</w:t>
            </w:r>
            <w:r>
              <w:rPr>
                <w:b/>
                <w:i/>
                <w:snapToGrid w:val="0"/>
                <w:szCs w:val="22"/>
              </w:rPr>
              <w:t>eighbour</w:t>
            </w:r>
            <w:r w:rsidRPr="00970F31">
              <w:rPr>
                <w:b/>
                <w:i/>
                <w:snapToGrid w:val="0"/>
                <w:szCs w:val="22"/>
              </w:rPr>
              <w:t xml:space="preserve"> cell </w:t>
            </w:r>
            <w:r>
              <w:rPr>
                <w:b/>
                <w:i/>
                <w:snapToGrid w:val="0"/>
                <w:szCs w:val="22"/>
              </w:rPr>
              <w:t>anchor carrier</w:t>
            </w:r>
            <w:r w:rsidRPr="00970F31">
              <w:rPr>
                <w:b/>
                <w:i/>
                <w:snapToGrid w:val="0"/>
                <w:szCs w:val="22"/>
              </w:rPr>
              <w:t xml:space="preserve"> frequency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1D964A6" w14:textId="77777777" w:rsidR="00F30F0A" w:rsidRPr="00970F31" w:rsidRDefault="00F30F0A" w:rsidP="00442C5C">
            <w:pPr>
              <w:jc w:val="center"/>
              <w:rPr>
                <w:b/>
                <w:i/>
                <w:snapToGrid w:val="0"/>
                <w:szCs w:val="22"/>
              </w:rPr>
            </w:pPr>
            <w:r w:rsidRPr="00970F31">
              <w:rPr>
                <w:b/>
                <w:i/>
                <w:snapToGrid w:val="0"/>
                <w:szCs w:val="22"/>
              </w:rPr>
              <w:t xml:space="preserve">UE </w:t>
            </w:r>
            <w:r>
              <w:rPr>
                <w:b/>
                <w:i/>
                <w:snapToGrid w:val="0"/>
                <w:szCs w:val="22"/>
              </w:rPr>
              <w:t xml:space="preserve">connected mode </w:t>
            </w:r>
            <w:r w:rsidRPr="00970F31">
              <w:rPr>
                <w:b/>
                <w:i/>
                <w:snapToGrid w:val="0"/>
                <w:szCs w:val="22"/>
              </w:rPr>
              <w:t>operating Frequency</w:t>
            </w:r>
          </w:p>
        </w:tc>
      </w:tr>
      <w:tr w:rsidR="00F30F0A" w:rsidRPr="00970F31" w14:paraId="375162B1" w14:textId="77777777" w:rsidTr="00442C5C">
        <w:trPr>
          <w:jc w:val="center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0AF1F" w14:textId="77777777" w:rsidR="00F30F0A" w:rsidRPr="00970F31" w:rsidRDefault="00F30F0A" w:rsidP="00442C5C">
            <w:pPr>
              <w:jc w:val="center"/>
              <w:rPr>
                <w:snapToGrid w:val="0"/>
                <w:szCs w:val="22"/>
              </w:rPr>
            </w:pPr>
            <w:r w:rsidRPr="00970F31">
              <w:rPr>
                <w:snapToGrid w:val="0"/>
                <w:szCs w:val="22"/>
              </w:rPr>
              <w:t>A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B0BA9" w14:textId="77777777" w:rsidR="00F30F0A" w:rsidRPr="00970F31" w:rsidRDefault="00382CF0" w:rsidP="00442C5C">
            <w:pPr>
              <w:jc w:val="center"/>
              <w:rPr>
                <w:snapToGrid w:val="0"/>
                <w:szCs w:val="22"/>
              </w:rPr>
            </w:pPr>
            <w:r>
              <w:rPr>
                <w:snapToGrid w:val="0"/>
                <w:szCs w:val="22"/>
              </w:rPr>
              <w:t>Intra-frequency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B0C3E" w14:textId="77777777" w:rsidR="00F30F0A" w:rsidRPr="00970F31" w:rsidRDefault="00F30F0A" w:rsidP="00442C5C">
            <w:pPr>
              <w:jc w:val="center"/>
              <w:rPr>
                <w:snapToGrid w:val="0"/>
                <w:szCs w:val="22"/>
              </w:rPr>
            </w:pPr>
            <w:r>
              <w:rPr>
                <w:snapToGrid w:val="0"/>
                <w:szCs w:val="22"/>
              </w:rPr>
              <w:t>Anchor</w:t>
            </w:r>
            <w:r w:rsidR="00382CF0">
              <w:rPr>
                <w:snapToGrid w:val="0"/>
                <w:szCs w:val="22"/>
              </w:rPr>
              <w:t xml:space="preserve"> carrier</w:t>
            </w:r>
          </w:p>
        </w:tc>
      </w:tr>
      <w:tr w:rsidR="00F30F0A" w:rsidRPr="00970F31" w14:paraId="45D65F80" w14:textId="77777777" w:rsidTr="00442C5C">
        <w:trPr>
          <w:jc w:val="center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3F4AB" w14:textId="77777777" w:rsidR="00F30F0A" w:rsidRPr="00970F31" w:rsidRDefault="00F30F0A" w:rsidP="00442C5C">
            <w:pPr>
              <w:jc w:val="center"/>
              <w:rPr>
                <w:snapToGrid w:val="0"/>
                <w:szCs w:val="22"/>
              </w:rPr>
            </w:pPr>
            <w:r w:rsidRPr="00970F31">
              <w:rPr>
                <w:snapToGrid w:val="0"/>
                <w:szCs w:val="22"/>
              </w:rPr>
              <w:lastRenderedPageBreak/>
              <w:t>B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E3230" w14:textId="77777777" w:rsidR="00F30F0A" w:rsidRPr="00970F31" w:rsidRDefault="00382CF0" w:rsidP="00442C5C">
            <w:pPr>
              <w:jc w:val="center"/>
              <w:rPr>
                <w:snapToGrid w:val="0"/>
                <w:szCs w:val="22"/>
              </w:rPr>
            </w:pPr>
            <w:r>
              <w:rPr>
                <w:snapToGrid w:val="0"/>
                <w:szCs w:val="22"/>
              </w:rPr>
              <w:t>Intra-frequency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8551F" w14:textId="77777777" w:rsidR="00F30F0A" w:rsidRPr="00970F31" w:rsidRDefault="00F30F0A" w:rsidP="00442C5C">
            <w:pPr>
              <w:jc w:val="center"/>
              <w:rPr>
                <w:snapToGrid w:val="0"/>
                <w:szCs w:val="22"/>
              </w:rPr>
            </w:pPr>
            <w:r>
              <w:rPr>
                <w:snapToGrid w:val="0"/>
                <w:szCs w:val="22"/>
              </w:rPr>
              <w:t>Non-Anchor</w:t>
            </w:r>
            <w:r w:rsidR="00382CF0">
              <w:rPr>
                <w:snapToGrid w:val="0"/>
                <w:szCs w:val="22"/>
              </w:rPr>
              <w:t xml:space="preserve"> carrier</w:t>
            </w:r>
          </w:p>
        </w:tc>
      </w:tr>
      <w:tr w:rsidR="00F30F0A" w:rsidRPr="00970F31" w14:paraId="303C7EF9" w14:textId="77777777" w:rsidTr="00442C5C">
        <w:trPr>
          <w:jc w:val="center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A9827" w14:textId="77777777" w:rsidR="00F30F0A" w:rsidRPr="00970F31" w:rsidRDefault="00F30F0A" w:rsidP="00442C5C">
            <w:pPr>
              <w:jc w:val="center"/>
              <w:rPr>
                <w:snapToGrid w:val="0"/>
                <w:szCs w:val="22"/>
              </w:rPr>
            </w:pPr>
            <w:r w:rsidRPr="00970F31">
              <w:rPr>
                <w:snapToGrid w:val="0"/>
                <w:szCs w:val="22"/>
              </w:rPr>
              <w:t>C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BE42A" w14:textId="77777777" w:rsidR="00F30F0A" w:rsidRPr="00970F31" w:rsidRDefault="00382CF0" w:rsidP="00442C5C">
            <w:pPr>
              <w:jc w:val="center"/>
              <w:rPr>
                <w:snapToGrid w:val="0"/>
                <w:szCs w:val="22"/>
              </w:rPr>
            </w:pPr>
            <w:r>
              <w:rPr>
                <w:snapToGrid w:val="0"/>
                <w:szCs w:val="22"/>
              </w:rPr>
              <w:t>Inter-frequency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CEA7D" w14:textId="77777777" w:rsidR="00F30F0A" w:rsidRPr="00970F31" w:rsidRDefault="00F30F0A" w:rsidP="00382CF0">
            <w:pPr>
              <w:jc w:val="center"/>
              <w:rPr>
                <w:snapToGrid w:val="0"/>
                <w:szCs w:val="22"/>
              </w:rPr>
            </w:pPr>
            <w:r>
              <w:rPr>
                <w:snapToGrid w:val="0"/>
                <w:szCs w:val="22"/>
              </w:rPr>
              <w:t>Non-Anchor</w:t>
            </w:r>
            <w:r w:rsidR="00382CF0">
              <w:rPr>
                <w:snapToGrid w:val="0"/>
                <w:szCs w:val="22"/>
              </w:rPr>
              <w:t xml:space="preserve"> carrier but s</w:t>
            </w:r>
            <w:r>
              <w:rPr>
                <w:snapToGrid w:val="0"/>
                <w:szCs w:val="22"/>
              </w:rPr>
              <w:t xml:space="preserve">ame as Neighbour cell </w:t>
            </w:r>
            <w:r w:rsidR="00382CF0">
              <w:rPr>
                <w:snapToGrid w:val="0"/>
                <w:szCs w:val="22"/>
              </w:rPr>
              <w:t>A</w:t>
            </w:r>
            <w:r>
              <w:rPr>
                <w:snapToGrid w:val="0"/>
                <w:szCs w:val="22"/>
              </w:rPr>
              <w:t>nchor</w:t>
            </w:r>
            <w:r w:rsidR="00382CF0">
              <w:rPr>
                <w:snapToGrid w:val="0"/>
                <w:szCs w:val="22"/>
              </w:rPr>
              <w:t xml:space="preserve"> carrier</w:t>
            </w:r>
          </w:p>
        </w:tc>
      </w:tr>
      <w:tr w:rsidR="00F30F0A" w:rsidRPr="00970F31" w14:paraId="264E74A6" w14:textId="77777777" w:rsidTr="00442C5C">
        <w:trPr>
          <w:jc w:val="center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FEDD4" w14:textId="77777777" w:rsidR="00F30F0A" w:rsidRPr="00970F31" w:rsidRDefault="00F30F0A" w:rsidP="00442C5C">
            <w:pPr>
              <w:jc w:val="center"/>
              <w:rPr>
                <w:snapToGrid w:val="0"/>
                <w:szCs w:val="22"/>
              </w:rPr>
            </w:pPr>
            <w:r w:rsidRPr="00970F31">
              <w:rPr>
                <w:snapToGrid w:val="0"/>
                <w:szCs w:val="22"/>
              </w:rPr>
              <w:t>D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3950C" w14:textId="77777777" w:rsidR="00F30F0A" w:rsidRPr="00970F31" w:rsidRDefault="00382CF0" w:rsidP="00442C5C">
            <w:pPr>
              <w:jc w:val="center"/>
              <w:rPr>
                <w:snapToGrid w:val="0"/>
                <w:szCs w:val="22"/>
              </w:rPr>
            </w:pPr>
            <w:r>
              <w:rPr>
                <w:snapToGrid w:val="0"/>
                <w:szCs w:val="22"/>
              </w:rPr>
              <w:t>Inter-frequency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9EA4E" w14:textId="77777777" w:rsidR="00F30F0A" w:rsidRPr="00970F31" w:rsidRDefault="00F30F0A" w:rsidP="00442C5C">
            <w:pPr>
              <w:jc w:val="center"/>
              <w:rPr>
                <w:snapToGrid w:val="0"/>
                <w:szCs w:val="22"/>
              </w:rPr>
            </w:pPr>
            <w:r>
              <w:rPr>
                <w:snapToGrid w:val="0"/>
                <w:szCs w:val="22"/>
              </w:rPr>
              <w:t>Anchor</w:t>
            </w:r>
            <w:r w:rsidR="00382CF0">
              <w:rPr>
                <w:snapToGrid w:val="0"/>
                <w:szCs w:val="22"/>
              </w:rPr>
              <w:t xml:space="preserve"> carrier</w:t>
            </w:r>
          </w:p>
        </w:tc>
      </w:tr>
      <w:tr w:rsidR="00F30F0A" w:rsidRPr="00970F31" w14:paraId="33B2B093" w14:textId="77777777" w:rsidTr="00442C5C">
        <w:trPr>
          <w:jc w:val="center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DD4A1" w14:textId="77777777" w:rsidR="00F30F0A" w:rsidRPr="00970F31" w:rsidRDefault="00F30F0A" w:rsidP="00442C5C">
            <w:pPr>
              <w:jc w:val="center"/>
              <w:rPr>
                <w:snapToGrid w:val="0"/>
                <w:szCs w:val="22"/>
              </w:rPr>
            </w:pPr>
            <w:r w:rsidRPr="00970F31">
              <w:rPr>
                <w:snapToGrid w:val="0"/>
                <w:szCs w:val="22"/>
              </w:rPr>
              <w:t>E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2F38A" w14:textId="77777777" w:rsidR="00F30F0A" w:rsidRPr="00970F31" w:rsidRDefault="00382CF0" w:rsidP="00442C5C">
            <w:pPr>
              <w:jc w:val="center"/>
              <w:rPr>
                <w:snapToGrid w:val="0"/>
                <w:szCs w:val="22"/>
              </w:rPr>
            </w:pPr>
            <w:r>
              <w:rPr>
                <w:snapToGrid w:val="0"/>
                <w:szCs w:val="22"/>
              </w:rPr>
              <w:t>Inter-frequency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5C0D0" w14:textId="77777777" w:rsidR="00F30F0A" w:rsidRPr="00970F31" w:rsidRDefault="00F30F0A" w:rsidP="00382CF0">
            <w:pPr>
              <w:jc w:val="center"/>
              <w:rPr>
                <w:snapToGrid w:val="0"/>
                <w:szCs w:val="22"/>
              </w:rPr>
            </w:pPr>
            <w:r>
              <w:rPr>
                <w:snapToGrid w:val="0"/>
                <w:szCs w:val="22"/>
              </w:rPr>
              <w:t>Non-Anchor</w:t>
            </w:r>
            <w:r w:rsidR="00382CF0">
              <w:rPr>
                <w:snapToGrid w:val="0"/>
                <w:szCs w:val="22"/>
              </w:rPr>
              <w:t xml:space="preserve"> carrier but </w:t>
            </w:r>
            <w:r>
              <w:rPr>
                <w:snapToGrid w:val="0"/>
                <w:szCs w:val="22"/>
              </w:rPr>
              <w:t xml:space="preserve">different from Neighbour cell </w:t>
            </w:r>
            <w:r w:rsidR="00382CF0">
              <w:rPr>
                <w:snapToGrid w:val="0"/>
                <w:szCs w:val="22"/>
              </w:rPr>
              <w:t>A</w:t>
            </w:r>
            <w:r>
              <w:rPr>
                <w:snapToGrid w:val="0"/>
                <w:szCs w:val="22"/>
              </w:rPr>
              <w:t>nchor</w:t>
            </w:r>
            <w:r w:rsidR="00382CF0">
              <w:rPr>
                <w:snapToGrid w:val="0"/>
                <w:szCs w:val="22"/>
              </w:rPr>
              <w:t xml:space="preserve"> carrier</w:t>
            </w:r>
          </w:p>
        </w:tc>
      </w:tr>
    </w:tbl>
    <w:p w14:paraId="692CB60A" w14:textId="77777777" w:rsidR="00F30F0A" w:rsidRDefault="00F30F0A" w:rsidP="00F30F0A">
      <w:pPr>
        <w:spacing w:after="0"/>
        <w:rPr>
          <w:sz w:val="22"/>
          <w:szCs w:val="22"/>
        </w:rPr>
      </w:pPr>
    </w:p>
    <w:p w14:paraId="73509823" w14:textId="77777777" w:rsidR="00F30F0A" w:rsidRDefault="00F30F0A" w:rsidP="00F30F0A">
      <w:pPr>
        <w:spacing w:after="0"/>
        <w:rPr>
          <w:sz w:val="22"/>
          <w:szCs w:val="22"/>
        </w:rPr>
      </w:pPr>
    </w:p>
    <w:p w14:paraId="75E9763D" w14:textId="77777777" w:rsidR="00F30F0A" w:rsidRPr="00225BC0" w:rsidRDefault="00F30F0A" w:rsidP="00F30F0A">
      <w:pPr>
        <w:spacing w:after="0"/>
        <w:rPr>
          <w:sz w:val="22"/>
          <w:szCs w:val="22"/>
        </w:rPr>
      </w:pPr>
      <w:r w:rsidRPr="00225BC0">
        <w:rPr>
          <w:sz w:val="22"/>
          <w:szCs w:val="22"/>
        </w:rPr>
        <w:t xml:space="preserve">For </w:t>
      </w:r>
      <w:r w:rsidR="00382CF0" w:rsidRPr="00225BC0">
        <w:rPr>
          <w:sz w:val="22"/>
          <w:szCs w:val="22"/>
        </w:rPr>
        <w:t xml:space="preserve">each of </w:t>
      </w:r>
      <w:r w:rsidRPr="00225BC0">
        <w:rPr>
          <w:sz w:val="22"/>
          <w:szCs w:val="22"/>
        </w:rPr>
        <w:t xml:space="preserve">the above scenario, RAN2 </w:t>
      </w:r>
      <w:r w:rsidR="00382CF0" w:rsidRPr="00225BC0">
        <w:rPr>
          <w:sz w:val="22"/>
          <w:szCs w:val="22"/>
        </w:rPr>
        <w:t xml:space="preserve">has the </w:t>
      </w:r>
      <w:r w:rsidRPr="00225BC0">
        <w:rPr>
          <w:sz w:val="22"/>
          <w:szCs w:val="22"/>
        </w:rPr>
        <w:t>following questions:</w:t>
      </w:r>
    </w:p>
    <w:p w14:paraId="186A085C" w14:textId="77777777" w:rsidR="006259A4" w:rsidRPr="008745A5" w:rsidRDefault="00166774" w:rsidP="006259A4">
      <w:pPr>
        <w:pStyle w:val="Agreement"/>
        <w:numPr>
          <w:ilvl w:val="0"/>
          <w:numId w:val="30"/>
        </w:numPr>
        <w:tabs>
          <w:tab w:val="clear" w:pos="1800"/>
        </w:tabs>
        <w:rPr>
          <w:rFonts w:ascii="Times New Roman" w:hAnsi="Times New Roman"/>
          <w:b w:val="0"/>
          <w:sz w:val="22"/>
        </w:rPr>
      </w:pPr>
      <w:r>
        <w:rPr>
          <w:rFonts w:ascii="Times New Roman" w:hAnsi="Times New Roman"/>
          <w:b w:val="0"/>
          <w:sz w:val="22"/>
        </w:rPr>
        <w:t>C</w:t>
      </w:r>
      <w:r w:rsidR="006259A4" w:rsidRPr="008745A5">
        <w:rPr>
          <w:rFonts w:ascii="Times New Roman" w:hAnsi="Times New Roman"/>
          <w:b w:val="0"/>
          <w:sz w:val="22"/>
        </w:rPr>
        <w:t>an UE perform measurements on neighbour anchor for RRC reestablishment, before RLF is declared, without measurement gaps and what would the conditions be</w:t>
      </w:r>
      <w:r w:rsidR="00452011">
        <w:rPr>
          <w:rFonts w:ascii="Times New Roman" w:hAnsi="Times New Roman"/>
          <w:b w:val="0"/>
          <w:sz w:val="22"/>
        </w:rPr>
        <w:t>?</w:t>
      </w:r>
    </w:p>
    <w:p w14:paraId="36CF7130" w14:textId="77777777" w:rsidR="009335B1" w:rsidRPr="00225BC0" w:rsidRDefault="009335B1" w:rsidP="009335B1">
      <w:pPr>
        <w:numPr>
          <w:ilvl w:val="0"/>
          <w:numId w:val="30"/>
        </w:numPr>
        <w:spacing w:after="0"/>
        <w:rPr>
          <w:sz w:val="22"/>
          <w:szCs w:val="22"/>
        </w:rPr>
      </w:pPr>
      <w:r w:rsidRPr="00225BC0">
        <w:rPr>
          <w:sz w:val="22"/>
          <w:szCs w:val="22"/>
        </w:rPr>
        <w:t>How long does it take to perform cell detection both in normal and in extended coverage</w:t>
      </w:r>
      <w:r>
        <w:rPr>
          <w:sz w:val="22"/>
          <w:szCs w:val="22"/>
        </w:rPr>
        <w:t>?</w:t>
      </w:r>
    </w:p>
    <w:p w14:paraId="4F360804" w14:textId="77777777" w:rsidR="00225BC0" w:rsidRPr="00225BC0" w:rsidRDefault="00225BC0" w:rsidP="00225BC0">
      <w:pPr>
        <w:numPr>
          <w:ilvl w:val="0"/>
          <w:numId w:val="30"/>
        </w:numPr>
        <w:spacing w:after="0"/>
        <w:rPr>
          <w:sz w:val="22"/>
          <w:szCs w:val="22"/>
        </w:rPr>
      </w:pPr>
      <w:r w:rsidRPr="00225BC0">
        <w:rPr>
          <w:sz w:val="22"/>
          <w:szCs w:val="22"/>
        </w:rPr>
        <w:t>For how long the neighbour cell can be considered as known after it has been detected/re-confirmed</w:t>
      </w:r>
      <w:r>
        <w:rPr>
          <w:sz w:val="22"/>
          <w:szCs w:val="22"/>
        </w:rPr>
        <w:t>?</w:t>
      </w:r>
    </w:p>
    <w:p w14:paraId="66DE6987" w14:textId="77777777" w:rsidR="009335B1" w:rsidRPr="00225BC0" w:rsidRDefault="009335B1" w:rsidP="009335B1">
      <w:pPr>
        <w:numPr>
          <w:ilvl w:val="0"/>
          <w:numId w:val="30"/>
        </w:numPr>
        <w:spacing w:after="0"/>
        <w:rPr>
          <w:sz w:val="22"/>
          <w:szCs w:val="22"/>
        </w:rPr>
      </w:pPr>
      <w:r w:rsidRPr="00225BC0">
        <w:rPr>
          <w:sz w:val="22"/>
          <w:szCs w:val="22"/>
        </w:rPr>
        <w:t>Ho</w:t>
      </w:r>
      <w:r>
        <w:rPr>
          <w:sz w:val="22"/>
          <w:szCs w:val="22"/>
        </w:rPr>
        <w:t>w</w:t>
      </w:r>
      <w:r w:rsidRPr="00225BC0">
        <w:rPr>
          <w:sz w:val="22"/>
          <w:szCs w:val="22"/>
        </w:rPr>
        <w:t xml:space="preserve"> long does it take to perform NRSRP measurements</w:t>
      </w:r>
      <w:r>
        <w:rPr>
          <w:sz w:val="22"/>
          <w:szCs w:val="22"/>
        </w:rPr>
        <w:t>?</w:t>
      </w:r>
    </w:p>
    <w:p w14:paraId="7D834558" w14:textId="77777777" w:rsidR="00225BC0" w:rsidRPr="00225BC0" w:rsidRDefault="00225BC0" w:rsidP="00225BC0">
      <w:pPr>
        <w:numPr>
          <w:ilvl w:val="0"/>
          <w:numId w:val="30"/>
        </w:numPr>
        <w:spacing w:after="0"/>
        <w:rPr>
          <w:sz w:val="22"/>
          <w:szCs w:val="22"/>
        </w:rPr>
      </w:pPr>
      <w:r w:rsidRPr="00225BC0">
        <w:rPr>
          <w:sz w:val="22"/>
          <w:szCs w:val="22"/>
        </w:rPr>
        <w:t>For how long the NRSRP measurements can be consider</w:t>
      </w:r>
      <w:r w:rsidR="00452011">
        <w:rPr>
          <w:sz w:val="22"/>
          <w:szCs w:val="22"/>
        </w:rPr>
        <w:t>ed</w:t>
      </w:r>
      <w:r w:rsidRPr="00225BC0">
        <w:rPr>
          <w:sz w:val="22"/>
          <w:szCs w:val="22"/>
        </w:rPr>
        <w:t xml:space="preserve"> as valid</w:t>
      </w:r>
      <w:r>
        <w:rPr>
          <w:sz w:val="22"/>
          <w:szCs w:val="22"/>
        </w:rPr>
        <w:t>?</w:t>
      </w:r>
    </w:p>
    <w:p w14:paraId="300830FD" w14:textId="77777777" w:rsidR="00225BC0" w:rsidRDefault="00225BC0" w:rsidP="00571E54">
      <w:pPr>
        <w:spacing w:after="0"/>
        <w:rPr>
          <w:rFonts w:eastAsia="Malgun Gothic"/>
          <w:sz w:val="22"/>
          <w:szCs w:val="22"/>
          <w:highlight w:val="yellow"/>
        </w:rPr>
      </w:pPr>
    </w:p>
    <w:bookmarkEnd w:id="7"/>
    <w:p w14:paraId="454C22A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4DABBE9" w14:textId="77777777" w:rsidR="00B97703" w:rsidRPr="005B7576" w:rsidRDefault="00B97703" w:rsidP="00EF3539">
      <w:pPr>
        <w:spacing w:after="120"/>
        <w:ind w:left="1985" w:hanging="1985"/>
        <w:rPr>
          <w:b/>
          <w:sz w:val="22"/>
          <w:szCs w:val="22"/>
        </w:rPr>
      </w:pPr>
      <w:r w:rsidRPr="005B7576">
        <w:rPr>
          <w:b/>
          <w:sz w:val="22"/>
          <w:szCs w:val="22"/>
        </w:rPr>
        <w:t>To</w:t>
      </w:r>
      <w:r w:rsidR="000F6242" w:rsidRPr="005B7576">
        <w:rPr>
          <w:b/>
          <w:sz w:val="22"/>
          <w:szCs w:val="22"/>
        </w:rPr>
        <w:t xml:space="preserve"> </w:t>
      </w:r>
      <w:r w:rsidR="00DB1444">
        <w:rPr>
          <w:b/>
          <w:sz w:val="22"/>
          <w:szCs w:val="22"/>
        </w:rPr>
        <w:t xml:space="preserve">3GPP </w:t>
      </w:r>
      <w:r w:rsidR="00C87D8B">
        <w:rPr>
          <w:b/>
          <w:sz w:val="22"/>
          <w:szCs w:val="22"/>
        </w:rPr>
        <w:t>RAN</w:t>
      </w:r>
      <w:r w:rsidR="00F30F0A">
        <w:rPr>
          <w:b/>
          <w:sz w:val="22"/>
          <w:szCs w:val="22"/>
        </w:rPr>
        <w:t>4</w:t>
      </w:r>
    </w:p>
    <w:p w14:paraId="26679F8E" w14:textId="77777777" w:rsidR="00B97703" w:rsidRDefault="00B97703" w:rsidP="00534B9F">
      <w:pPr>
        <w:spacing w:after="120"/>
        <w:ind w:left="993" w:hanging="993"/>
        <w:rPr>
          <w:sz w:val="22"/>
          <w:szCs w:val="22"/>
        </w:rPr>
      </w:pPr>
      <w:r w:rsidRPr="005B7576">
        <w:rPr>
          <w:b/>
          <w:sz w:val="22"/>
          <w:szCs w:val="22"/>
        </w:rPr>
        <w:t xml:space="preserve">ACTION: </w:t>
      </w:r>
      <w:r w:rsidR="006E692F" w:rsidRPr="005B7576">
        <w:rPr>
          <w:sz w:val="22"/>
          <w:szCs w:val="22"/>
        </w:rPr>
        <w:t>RAN</w:t>
      </w:r>
      <w:r w:rsidR="00043BD5">
        <w:rPr>
          <w:sz w:val="22"/>
          <w:szCs w:val="22"/>
        </w:rPr>
        <w:t>2</w:t>
      </w:r>
      <w:r w:rsidRPr="005B7576">
        <w:rPr>
          <w:sz w:val="22"/>
          <w:szCs w:val="22"/>
        </w:rPr>
        <w:t xml:space="preserve"> </w:t>
      </w:r>
      <w:r w:rsidR="00DE3198" w:rsidRPr="005B7576">
        <w:rPr>
          <w:sz w:val="22"/>
          <w:szCs w:val="22"/>
        </w:rPr>
        <w:t xml:space="preserve">respectfully </w:t>
      </w:r>
      <w:r w:rsidRPr="005B7576">
        <w:rPr>
          <w:sz w:val="22"/>
          <w:szCs w:val="22"/>
        </w:rPr>
        <w:t xml:space="preserve">asks </w:t>
      </w:r>
      <w:r w:rsidR="00C87D8B">
        <w:rPr>
          <w:sz w:val="22"/>
          <w:szCs w:val="22"/>
        </w:rPr>
        <w:t>RAN</w:t>
      </w:r>
      <w:r w:rsidR="00F30F0A">
        <w:rPr>
          <w:sz w:val="22"/>
          <w:szCs w:val="22"/>
        </w:rPr>
        <w:t>4</w:t>
      </w:r>
      <w:r w:rsidR="00C87D8B">
        <w:rPr>
          <w:sz w:val="22"/>
          <w:szCs w:val="22"/>
        </w:rPr>
        <w:t xml:space="preserve"> </w:t>
      </w:r>
      <w:r w:rsidR="009335B1">
        <w:rPr>
          <w:sz w:val="22"/>
          <w:szCs w:val="22"/>
        </w:rPr>
        <w:t xml:space="preserve">to </w:t>
      </w:r>
      <w:r w:rsidR="004803F4">
        <w:rPr>
          <w:sz w:val="22"/>
          <w:szCs w:val="22"/>
        </w:rPr>
        <w:t xml:space="preserve">take into account the above </w:t>
      </w:r>
      <w:r w:rsidR="00EF6227">
        <w:rPr>
          <w:sz w:val="22"/>
          <w:szCs w:val="22"/>
        </w:rPr>
        <w:t>information and</w:t>
      </w:r>
      <w:r w:rsidR="004803F4">
        <w:rPr>
          <w:sz w:val="22"/>
          <w:szCs w:val="22"/>
        </w:rPr>
        <w:t xml:space="preserve"> </w:t>
      </w:r>
      <w:r w:rsidR="00F30F0A">
        <w:rPr>
          <w:sz w:val="22"/>
          <w:szCs w:val="22"/>
        </w:rPr>
        <w:t>provide feedback</w:t>
      </w:r>
      <w:r w:rsidR="004803F4">
        <w:rPr>
          <w:sz w:val="22"/>
          <w:szCs w:val="22"/>
        </w:rPr>
        <w:t xml:space="preserve"> </w:t>
      </w:r>
      <w:r w:rsidR="00F30F0A">
        <w:rPr>
          <w:sz w:val="22"/>
          <w:szCs w:val="22"/>
        </w:rPr>
        <w:t>to the above questions</w:t>
      </w:r>
      <w:r w:rsidR="004B2FDC">
        <w:rPr>
          <w:sz w:val="22"/>
          <w:szCs w:val="22"/>
        </w:rPr>
        <w:t>.</w:t>
      </w:r>
      <w:r w:rsidR="004D74EF">
        <w:rPr>
          <w:sz w:val="22"/>
          <w:szCs w:val="22"/>
        </w:rPr>
        <w:t xml:space="preserve"> </w:t>
      </w:r>
    </w:p>
    <w:p w14:paraId="7060D01E" w14:textId="77777777" w:rsidR="00B97703" w:rsidRPr="0067058D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67058D">
        <w:rPr>
          <w:szCs w:val="36"/>
        </w:rPr>
        <w:t xml:space="preserve">Dates of next </w:t>
      </w:r>
      <w:r w:rsidR="000F6242" w:rsidRPr="0067058D">
        <w:rPr>
          <w:rFonts w:cs="Arial"/>
          <w:bCs/>
          <w:szCs w:val="36"/>
        </w:rPr>
        <w:t xml:space="preserve">TSG </w:t>
      </w:r>
      <w:r w:rsidR="00F509DA" w:rsidRPr="0067058D">
        <w:rPr>
          <w:rFonts w:cs="Arial"/>
          <w:szCs w:val="36"/>
        </w:rPr>
        <w:t>RAN</w:t>
      </w:r>
      <w:r w:rsidR="00F509DA" w:rsidRPr="0067058D">
        <w:rPr>
          <w:rFonts w:cs="Arial"/>
          <w:bCs/>
          <w:szCs w:val="36"/>
        </w:rPr>
        <w:t xml:space="preserve"> WG2</w:t>
      </w:r>
      <w:r w:rsidR="000F6242" w:rsidRPr="0067058D">
        <w:rPr>
          <w:szCs w:val="36"/>
        </w:rPr>
        <w:t xml:space="preserve"> meetings</w:t>
      </w:r>
    </w:p>
    <w:p w14:paraId="4D1CFE51" w14:textId="77777777" w:rsidR="004B2FDC" w:rsidRDefault="004B2FDC" w:rsidP="004B2FD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  <w:r w:rsidRPr="0067058D">
        <w:rPr>
          <w:rFonts w:ascii="Arial" w:hAnsi="Arial" w:cs="Arial"/>
          <w:bCs/>
          <w:sz w:val="22"/>
          <w:szCs w:val="22"/>
        </w:rPr>
        <w:t>TSG RAN WG2 Meeting #1</w:t>
      </w:r>
      <w:r w:rsidR="00506C98" w:rsidRPr="0067058D">
        <w:rPr>
          <w:rFonts w:ascii="Arial" w:hAnsi="Arial" w:cs="Arial"/>
          <w:bCs/>
          <w:sz w:val="22"/>
          <w:szCs w:val="22"/>
        </w:rPr>
        <w:t>1</w:t>
      </w:r>
      <w:r w:rsidR="00520367">
        <w:rPr>
          <w:rFonts w:ascii="Arial" w:hAnsi="Arial" w:cs="Arial"/>
          <w:bCs/>
          <w:sz w:val="22"/>
          <w:szCs w:val="22"/>
        </w:rPr>
        <w:t>3-bis-</w:t>
      </w:r>
      <w:r w:rsidR="00C87D8B">
        <w:rPr>
          <w:rFonts w:ascii="Arial" w:hAnsi="Arial" w:cs="Arial"/>
          <w:bCs/>
          <w:sz w:val="22"/>
          <w:szCs w:val="22"/>
        </w:rPr>
        <w:t>e</w:t>
      </w:r>
      <w:r w:rsidRPr="0067058D">
        <w:rPr>
          <w:rFonts w:ascii="Arial" w:hAnsi="Arial" w:cs="Arial"/>
          <w:bCs/>
          <w:sz w:val="22"/>
          <w:szCs w:val="22"/>
        </w:rPr>
        <w:tab/>
      </w:r>
      <w:r w:rsidR="00C87D8B">
        <w:rPr>
          <w:rFonts w:ascii="Arial" w:hAnsi="Arial" w:cs="Arial"/>
          <w:bCs/>
          <w:sz w:val="22"/>
          <w:szCs w:val="22"/>
        </w:rPr>
        <w:t>1</w:t>
      </w:r>
      <w:r w:rsidR="00520367">
        <w:rPr>
          <w:rFonts w:ascii="Arial" w:hAnsi="Arial" w:cs="Arial"/>
          <w:bCs/>
          <w:sz w:val="22"/>
          <w:szCs w:val="22"/>
        </w:rPr>
        <w:t>2</w:t>
      </w:r>
      <w:r w:rsidRPr="0067058D">
        <w:rPr>
          <w:rFonts w:ascii="Arial" w:hAnsi="Arial" w:cs="Arial"/>
          <w:bCs/>
          <w:sz w:val="22"/>
          <w:szCs w:val="22"/>
        </w:rPr>
        <w:t xml:space="preserve"> – 2</w:t>
      </w:r>
      <w:r w:rsidR="00520367">
        <w:rPr>
          <w:rFonts w:ascii="Arial" w:hAnsi="Arial" w:cs="Arial"/>
          <w:bCs/>
          <w:sz w:val="22"/>
          <w:szCs w:val="22"/>
        </w:rPr>
        <w:t>0</w:t>
      </w:r>
      <w:r w:rsidRPr="0067058D">
        <w:rPr>
          <w:rFonts w:ascii="Arial" w:hAnsi="Arial" w:cs="Arial"/>
          <w:bCs/>
          <w:sz w:val="22"/>
          <w:szCs w:val="22"/>
        </w:rPr>
        <w:t xml:space="preserve"> </w:t>
      </w:r>
      <w:r w:rsidR="0067058D" w:rsidRPr="0067058D">
        <w:rPr>
          <w:rFonts w:ascii="Arial" w:hAnsi="Arial" w:cs="Arial"/>
          <w:bCs/>
          <w:sz w:val="22"/>
          <w:szCs w:val="22"/>
        </w:rPr>
        <w:t>A</w:t>
      </w:r>
      <w:r w:rsidR="00520367">
        <w:rPr>
          <w:rFonts w:ascii="Arial" w:hAnsi="Arial" w:cs="Arial"/>
          <w:bCs/>
          <w:sz w:val="22"/>
          <w:szCs w:val="22"/>
        </w:rPr>
        <w:t>pril</w:t>
      </w:r>
      <w:r w:rsidRPr="0067058D">
        <w:rPr>
          <w:rFonts w:ascii="Arial" w:hAnsi="Arial" w:cs="Arial"/>
          <w:bCs/>
          <w:sz w:val="22"/>
          <w:szCs w:val="22"/>
        </w:rPr>
        <w:t xml:space="preserve"> 202</w:t>
      </w:r>
      <w:r w:rsidR="00520367">
        <w:rPr>
          <w:rFonts w:ascii="Arial" w:hAnsi="Arial" w:cs="Arial"/>
          <w:bCs/>
          <w:sz w:val="22"/>
          <w:szCs w:val="22"/>
        </w:rPr>
        <w:t>1</w:t>
      </w:r>
      <w:r w:rsidRPr="0067058D">
        <w:rPr>
          <w:rFonts w:ascii="Arial" w:hAnsi="Arial" w:cs="Arial"/>
          <w:bCs/>
          <w:sz w:val="22"/>
          <w:szCs w:val="22"/>
        </w:rPr>
        <w:t xml:space="preserve"> </w:t>
      </w:r>
    </w:p>
    <w:p w14:paraId="6C554729" w14:textId="77777777" w:rsidR="00C87D8B" w:rsidRDefault="00C87D8B" w:rsidP="00C87D8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  <w:r w:rsidRPr="0067058D">
        <w:rPr>
          <w:rFonts w:ascii="Arial" w:hAnsi="Arial" w:cs="Arial"/>
          <w:bCs/>
          <w:sz w:val="22"/>
          <w:szCs w:val="22"/>
        </w:rPr>
        <w:t>TSG RAN WG2 Meeting #11</w:t>
      </w:r>
      <w:r w:rsidR="00520367">
        <w:rPr>
          <w:rFonts w:ascii="Arial" w:hAnsi="Arial" w:cs="Arial"/>
          <w:bCs/>
          <w:sz w:val="22"/>
          <w:szCs w:val="22"/>
        </w:rPr>
        <w:t>4</w:t>
      </w:r>
      <w:r w:rsidR="00C8278D">
        <w:rPr>
          <w:rFonts w:ascii="Arial" w:hAnsi="Arial" w:cs="Arial"/>
          <w:bCs/>
          <w:sz w:val="22"/>
          <w:szCs w:val="22"/>
        </w:rPr>
        <w:t>-</w:t>
      </w:r>
      <w:r>
        <w:rPr>
          <w:rFonts w:ascii="Arial" w:hAnsi="Arial" w:cs="Arial"/>
          <w:bCs/>
          <w:sz w:val="22"/>
          <w:szCs w:val="22"/>
        </w:rPr>
        <w:t>e</w:t>
      </w:r>
      <w:r w:rsidRPr="0067058D">
        <w:rPr>
          <w:rFonts w:ascii="Arial" w:hAnsi="Arial" w:cs="Arial"/>
          <w:bCs/>
          <w:sz w:val="22"/>
          <w:szCs w:val="22"/>
        </w:rPr>
        <w:tab/>
      </w:r>
      <w:r w:rsidR="00520367">
        <w:rPr>
          <w:rFonts w:ascii="Arial" w:hAnsi="Arial" w:cs="Arial"/>
          <w:bCs/>
          <w:sz w:val="22"/>
          <w:szCs w:val="22"/>
        </w:rPr>
        <w:t>19</w:t>
      </w:r>
      <w:r w:rsidRPr="0067058D">
        <w:rPr>
          <w:rFonts w:ascii="Arial" w:hAnsi="Arial" w:cs="Arial"/>
          <w:bCs/>
          <w:sz w:val="22"/>
          <w:szCs w:val="22"/>
        </w:rPr>
        <w:t xml:space="preserve"> – </w:t>
      </w:r>
      <w:r w:rsidR="00520367">
        <w:rPr>
          <w:rFonts w:ascii="Arial" w:hAnsi="Arial" w:cs="Arial"/>
          <w:bCs/>
          <w:sz w:val="22"/>
          <w:szCs w:val="22"/>
        </w:rPr>
        <w:t>27 May</w:t>
      </w:r>
      <w:r w:rsidRPr="0067058D">
        <w:rPr>
          <w:rFonts w:ascii="Arial" w:hAnsi="Arial" w:cs="Arial"/>
          <w:bCs/>
          <w:sz w:val="22"/>
          <w:szCs w:val="22"/>
        </w:rPr>
        <w:t xml:space="preserve"> 202</w:t>
      </w:r>
      <w:r w:rsidR="00520367">
        <w:rPr>
          <w:rFonts w:ascii="Arial" w:hAnsi="Arial" w:cs="Arial"/>
          <w:bCs/>
          <w:sz w:val="22"/>
          <w:szCs w:val="22"/>
        </w:rPr>
        <w:t>1</w:t>
      </w:r>
      <w:r w:rsidRPr="0067058D">
        <w:rPr>
          <w:rFonts w:ascii="Arial" w:hAnsi="Arial" w:cs="Arial"/>
          <w:bCs/>
          <w:sz w:val="22"/>
          <w:szCs w:val="22"/>
        </w:rPr>
        <w:t xml:space="preserve"> </w:t>
      </w:r>
    </w:p>
    <w:p w14:paraId="1E97D2A7" w14:textId="77777777" w:rsidR="00C87D8B" w:rsidRDefault="00C87D8B" w:rsidP="004B2FD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</w:p>
    <w:p w14:paraId="417913BB" w14:textId="77777777" w:rsidR="0072477D" w:rsidRDefault="0072477D" w:rsidP="001A60BB">
      <w:pPr>
        <w:tabs>
          <w:tab w:val="left" w:pos="5103"/>
        </w:tabs>
        <w:spacing w:after="120"/>
        <w:rPr>
          <w:rFonts w:ascii="Arial" w:hAnsi="Arial" w:cs="Arial"/>
          <w:bCs/>
          <w:sz w:val="22"/>
          <w:szCs w:val="22"/>
        </w:rPr>
      </w:pPr>
    </w:p>
    <w:p w14:paraId="5CF6B636" w14:textId="77777777" w:rsidR="00214E87" w:rsidRPr="00C914A2" w:rsidRDefault="00214E87" w:rsidP="00903FC5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214E87" w:rsidRPr="00C914A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A7D955" w14:textId="77777777" w:rsidR="00573D54" w:rsidRDefault="00573D54">
      <w:pPr>
        <w:spacing w:after="0"/>
      </w:pPr>
      <w:r>
        <w:separator/>
      </w:r>
    </w:p>
  </w:endnote>
  <w:endnote w:type="continuationSeparator" w:id="0">
    <w:p w14:paraId="30394CFF" w14:textId="77777777" w:rsidR="00573D54" w:rsidRDefault="00573D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DA3DB8" w14:textId="77777777" w:rsidR="00F77A4B" w:rsidRDefault="00F77A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375C25" w14:textId="77777777" w:rsidR="00F77A4B" w:rsidRDefault="00F77A4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023DA8" w14:textId="77777777" w:rsidR="00F77A4B" w:rsidRDefault="00F77A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47627F" w14:textId="77777777" w:rsidR="00573D54" w:rsidRDefault="00573D54">
      <w:pPr>
        <w:spacing w:after="0"/>
      </w:pPr>
      <w:r>
        <w:separator/>
      </w:r>
    </w:p>
  </w:footnote>
  <w:footnote w:type="continuationSeparator" w:id="0">
    <w:p w14:paraId="62AC53DF" w14:textId="77777777" w:rsidR="00573D54" w:rsidRDefault="00573D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DC8DB6" w14:textId="77777777" w:rsidR="00F77A4B" w:rsidRDefault="00F77A4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08F709" w14:textId="77777777" w:rsidR="00F77A4B" w:rsidRDefault="00F77A4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EF677E" w14:textId="77777777" w:rsidR="00F77A4B" w:rsidRDefault="00F77A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6533D8"/>
    <w:multiLevelType w:val="hybridMultilevel"/>
    <w:tmpl w:val="F1862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E4BF6"/>
    <w:multiLevelType w:val="hybridMultilevel"/>
    <w:tmpl w:val="A9A6B9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140B1"/>
    <w:multiLevelType w:val="hybridMultilevel"/>
    <w:tmpl w:val="EC8E87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55615"/>
    <w:multiLevelType w:val="hybridMultilevel"/>
    <w:tmpl w:val="7B26B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B826C2"/>
    <w:multiLevelType w:val="hybridMultilevel"/>
    <w:tmpl w:val="21C61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5323827"/>
    <w:multiLevelType w:val="hybridMultilevel"/>
    <w:tmpl w:val="CBBC6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572045"/>
    <w:multiLevelType w:val="hybridMultilevel"/>
    <w:tmpl w:val="BB347382"/>
    <w:lvl w:ilvl="0" w:tplc="CBAE825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9D03AD"/>
    <w:multiLevelType w:val="hybridMultilevel"/>
    <w:tmpl w:val="9398C4AE"/>
    <w:lvl w:ilvl="0" w:tplc="86E8FB18">
      <w:numFmt w:val="bullet"/>
      <w:lvlText w:val="-"/>
      <w:lvlJc w:val="left"/>
      <w:pPr>
        <w:ind w:left="1080" w:hanging="72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DA50F3"/>
    <w:multiLevelType w:val="hybridMultilevel"/>
    <w:tmpl w:val="847E77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A1227B"/>
    <w:multiLevelType w:val="hybridMultilevel"/>
    <w:tmpl w:val="70DE65AE"/>
    <w:lvl w:ilvl="0" w:tplc="F6AA9794">
      <w:start w:val="36"/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3" w15:restartNumberingAfterBreak="0">
    <w:nsid w:val="2FD069EB"/>
    <w:multiLevelType w:val="hybridMultilevel"/>
    <w:tmpl w:val="F92A8A68"/>
    <w:lvl w:ilvl="0" w:tplc="9DA8E808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7F3124"/>
    <w:multiLevelType w:val="hybridMultilevel"/>
    <w:tmpl w:val="8500EDD2"/>
    <w:lvl w:ilvl="0" w:tplc="261C86B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972FBD"/>
    <w:multiLevelType w:val="hybridMultilevel"/>
    <w:tmpl w:val="5CE42106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4C76166"/>
    <w:multiLevelType w:val="hybridMultilevel"/>
    <w:tmpl w:val="F79601AA"/>
    <w:lvl w:ilvl="0" w:tplc="B51435A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i w:val="0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9F211B"/>
    <w:multiLevelType w:val="hybridMultilevel"/>
    <w:tmpl w:val="A98879BC"/>
    <w:lvl w:ilvl="0" w:tplc="98AC70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F93F35"/>
    <w:multiLevelType w:val="hybridMultilevel"/>
    <w:tmpl w:val="2FD0A312"/>
    <w:lvl w:ilvl="0" w:tplc="FA5C33EC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B91475F"/>
    <w:multiLevelType w:val="hybridMultilevel"/>
    <w:tmpl w:val="9D5A23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65373D9"/>
    <w:multiLevelType w:val="hybridMultilevel"/>
    <w:tmpl w:val="000E8FEE"/>
    <w:lvl w:ilvl="0" w:tplc="CDA6E00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D138A7"/>
    <w:multiLevelType w:val="hybridMultilevel"/>
    <w:tmpl w:val="300235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BA6117"/>
    <w:multiLevelType w:val="hybridMultilevel"/>
    <w:tmpl w:val="DB222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42C355F"/>
    <w:multiLevelType w:val="hybridMultilevel"/>
    <w:tmpl w:val="B9C44C86"/>
    <w:lvl w:ilvl="0" w:tplc="C84803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D00A4C"/>
    <w:multiLevelType w:val="hybridMultilevel"/>
    <w:tmpl w:val="7AB63ED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9F11A29"/>
    <w:multiLevelType w:val="hybridMultilevel"/>
    <w:tmpl w:val="6B9CD970"/>
    <w:lvl w:ilvl="0" w:tplc="662C3D8A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A169E2"/>
    <w:multiLevelType w:val="hybridMultilevel"/>
    <w:tmpl w:val="C43EF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146DC0"/>
    <w:multiLevelType w:val="hybridMultilevel"/>
    <w:tmpl w:val="CAB4E0D2"/>
    <w:lvl w:ilvl="0" w:tplc="62FE4644">
      <w:start w:val="1"/>
      <w:numFmt w:val="bullet"/>
      <w:pStyle w:val="Agreement"/>
      <w:lvlText w:val=""/>
      <w:lvlJc w:val="left"/>
      <w:pPr>
        <w:tabs>
          <w:tab w:val="num" w:pos="-90"/>
        </w:tabs>
        <w:ind w:left="-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850"/>
        </w:tabs>
        <w:ind w:left="-58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5130"/>
        </w:tabs>
        <w:ind w:left="-51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4410"/>
        </w:tabs>
        <w:ind w:left="-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</w:abstractNum>
  <w:abstractNum w:abstractNumId="31" w15:restartNumberingAfterBreak="0">
    <w:nsid w:val="72283881"/>
    <w:multiLevelType w:val="hybridMultilevel"/>
    <w:tmpl w:val="9F7027A8"/>
    <w:lvl w:ilvl="0" w:tplc="CED4253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1"/>
  </w:num>
  <w:num w:numId="3">
    <w:abstractNumId w:val="19"/>
  </w:num>
  <w:num w:numId="4">
    <w:abstractNumId w:val="7"/>
  </w:num>
  <w:num w:numId="5">
    <w:abstractNumId w:val="30"/>
  </w:num>
  <w:num w:numId="6">
    <w:abstractNumId w:val="3"/>
  </w:num>
  <w:num w:numId="7">
    <w:abstractNumId w:val="24"/>
  </w:num>
  <w:num w:numId="8">
    <w:abstractNumId w:val="12"/>
  </w:num>
  <w:num w:numId="9">
    <w:abstractNumId w:val="17"/>
  </w:num>
  <w:num w:numId="10">
    <w:abstractNumId w:val="8"/>
  </w:num>
  <w:num w:numId="11">
    <w:abstractNumId w:val="5"/>
  </w:num>
  <w:num w:numId="12">
    <w:abstractNumId w:val="0"/>
  </w:num>
  <w:num w:numId="13">
    <w:abstractNumId w:val="23"/>
  </w:num>
  <w:num w:numId="14">
    <w:abstractNumId w:val="29"/>
  </w:num>
  <w:num w:numId="15">
    <w:abstractNumId w:val="31"/>
  </w:num>
  <w:num w:numId="16">
    <w:abstractNumId w:val="2"/>
  </w:num>
  <w:num w:numId="17">
    <w:abstractNumId w:val="20"/>
  </w:num>
  <w:num w:numId="18">
    <w:abstractNumId w:val="18"/>
  </w:num>
  <w:num w:numId="19">
    <w:abstractNumId w:val="4"/>
  </w:num>
  <w:num w:numId="20">
    <w:abstractNumId w:val="16"/>
  </w:num>
  <w:num w:numId="21">
    <w:abstractNumId w:val="11"/>
  </w:num>
  <w:num w:numId="22">
    <w:abstractNumId w:val="9"/>
  </w:num>
  <w:num w:numId="23">
    <w:abstractNumId w:val="1"/>
  </w:num>
  <w:num w:numId="24">
    <w:abstractNumId w:val="14"/>
  </w:num>
  <w:num w:numId="25">
    <w:abstractNumId w:val="26"/>
  </w:num>
  <w:num w:numId="26">
    <w:abstractNumId w:val="22"/>
  </w:num>
  <w:num w:numId="27">
    <w:abstractNumId w:val="28"/>
  </w:num>
  <w:num w:numId="28">
    <w:abstractNumId w:val="13"/>
  </w:num>
  <w:num w:numId="29">
    <w:abstractNumId w:val="6"/>
  </w:num>
  <w:num w:numId="30">
    <w:abstractNumId w:val="27"/>
  </w:num>
  <w:num w:numId="31">
    <w:abstractNumId w:val="10"/>
  </w:num>
  <w:num w:numId="32">
    <w:abstractNumId w:val="30"/>
  </w:num>
  <w:num w:numId="33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4B53"/>
    <w:rsid w:val="00006392"/>
    <w:rsid w:val="00006E77"/>
    <w:rsid w:val="00016CA7"/>
    <w:rsid w:val="00017F23"/>
    <w:rsid w:val="00023798"/>
    <w:rsid w:val="00023F25"/>
    <w:rsid w:val="000328D9"/>
    <w:rsid w:val="00033586"/>
    <w:rsid w:val="000352E6"/>
    <w:rsid w:val="00043860"/>
    <w:rsid w:val="00043BD5"/>
    <w:rsid w:val="000451C3"/>
    <w:rsid w:val="00052481"/>
    <w:rsid w:val="00054E22"/>
    <w:rsid w:val="0005720E"/>
    <w:rsid w:val="0006055C"/>
    <w:rsid w:val="00063F46"/>
    <w:rsid w:val="0006532D"/>
    <w:rsid w:val="000711BE"/>
    <w:rsid w:val="000759D4"/>
    <w:rsid w:val="00093D18"/>
    <w:rsid w:val="00095078"/>
    <w:rsid w:val="00097588"/>
    <w:rsid w:val="000A5EE9"/>
    <w:rsid w:val="000B2D7F"/>
    <w:rsid w:val="000B412B"/>
    <w:rsid w:val="000C00AB"/>
    <w:rsid w:val="000C0F80"/>
    <w:rsid w:val="000D0E7B"/>
    <w:rsid w:val="000D51CA"/>
    <w:rsid w:val="000D60D5"/>
    <w:rsid w:val="000D6D8F"/>
    <w:rsid w:val="000F1384"/>
    <w:rsid w:val="000F6242"/>
    <w:rsid w:val="000F7BD1"/>
    <w:rsid w:val="00100025"/>
    <w:rsid w:val="001009D0"/>
    <w:rsid w:val="00102EA3"/>
    <w:rsid w:val="00103F8F"/>
    <w:rsid w:val="0011097D"/>
    <w:rsid w:val="00123E63"/>
    <w:rsid w:val="00146782"/>
    <w:rsid w:val="00147A6B"/>
    <w:rsid w:val="00157248"/>
    <w:rsid w:val="00157345"/>
    <w:rsid w:val="001615C5"/>
    <w:rsid w:val="00166774"/>
    <w:rsid w:val="001672E9"/>
    <w:rsid w:val="00167E48"/>
    <w:rsid w:val="00180763"/>
    <w:rsid w:val="001971E4"/>
    <w:rsid w:val="001979CA"/>
    <w:rsid w:val="001A365E"/>
    <w:rsid w:val="001A60BB"/>
    <w:rsid w:val="001C250E"/>
    <w:rsid w:val="001C34E1"/>
    <w:rsid w:val="001D240A"/>
    <w:rsid w:val="001E60C8"/>
    <w:rsid w:val="001E72D4"/>
    <w:rsid w:val="001F34D0"/>
    <w:rsid w:val="001F5D1F"/>
    <w:rsid w:val="00207F41"/>
    <w:rsid w:val="00212B02"/>
    <w:rsid w:val="00214AC4"/>
    <w:rsid w:val="00214E87"/>
    <w:rsid w:val="0021500E"/>
    <w:rsid w:val="00215561"/>
    <w:rsid w:val="00223915"/>
    <w:rsid w:val="00225BC0"/>
    <w:rsid w:val="00232A16"/>
    <w:rsid w:val="00236894"/>
    <w:rsid w:val="002433C3"/>
    <w:rsid w:val="00246C4C"/>
    <w:rsid w:val="00246DD5"/>
    <w:rsid w:val="00247224"/>
    <w:rsid w:val="0025165F"/>
    <w:rsid w:val="0026497F"/>
    <w:rsid w:val="00265EB4"/>
    <w:rsid w:val="00271D89"/>
    <w:rsid w:val="00273DCF"/>
    <w:rsid w:val="0027726D"/>
    <w:rsid w:val="00282D53"/>
    <w:rsid w:val="00285C8B"/>
    <w:rsid w:val="002869CC"/>
    <w:rsid w:val="00291C6C"/>
    <w:rsid w:val="00291EAE"/>
    <w:rsid w:val="00293390"/>
    <w:rsid w:val="002A3E86"/>
    <w:rsid w:val="002B020F"/>
    <w:rsid w:val="002B1C6F"/>
    <w:rsid w:val="002B226F"/>
    <w:rsid w:val="002C3DBF"/>
    <w:rsid w:val="002C5BC2"/>
    <w:rsid w:val="002C6239"/>
    <w:rsid w:val="002D13EE"/>
    <w:rsid w:val="002D692C"/>
    <w:rsid w:val="002E0C4B"/>
    <w:rsid w:val="002E127B"/>
    <w:rsid w:val="002F1940"/>
    <w:rsid w:val="002F5DDC"/>
    <w:rsid w:val="003011BD"/>
    <w:rsid w:val="003149AE"/>
    <w:rsid w:val="00320FE1"/>
    <w:rsid w:val="00326F00"/>
    <w:rsid w:val="00342958"/>
    <w:rsid w:val="003434FA"/>
    <w:rsid w:val="00344CD0"/>
    <w:rsid w:val="00345E45"/>
    <w:rsid w:val="003468D1"/>
    <w:rsid w:val="00346F33"/>
    <w:rsid w:val="0034706A"/>
    <w:rsid w:val="00350728"/>
    <w:rsid w:val="00351376"/>
    <w:rsid w:val="00352282"/>
    <w:rsid w:val="00352BD9"/>
    <w:rsid w:val="003566AE"/>
    <w:rsid w:val="00363A94"/>
    <w:rsid w:val="003644B3"/>
    <w:rsid w:val="00365245"/>
    <w:rsid w:val="0037267B"/>
    <w:rsid w:val="003746A7"/>
    <w:rsid w:val="00382CF0"/>
    <w:rsid w:val="00383545"/>
    <w:rsid w:val="003853C1"/>
    <w:rsid w:val="00390F76"/>
    <w:rsid w:val="003915C3"/>
    <w:rsid w:val="00393AF6"/>
    <w:rsid w:val="00395C5D"/>
    <w:rsid w:val="003A265A"/>
    <w:rsid w:val="003B0748"/>
    <w:rsid w:val="003B1B79"/>
    <w:rsid w:val="003B51A8"/>
    <w:rsid w:val="003C25E0"/>
    <w:rsid w:val="003D47D1"/>
    <w:rsid w:val="003D760F"/>
    <w:rsid w:val="003E223E"/>
    <w:rsid w:val="003E3C7B"/>
    <w:rsid w:val="003E507D"/>
    <w:rsid w:val="003E68DC"/>
    <w:rsid w:val="003E6FC9"/>
    <w:rsid w:val="003F07C0"/>
    <w:rsid w:val="003F2A46"/>
    <w:rsid w:val="003F3A13"/>
    <w:rsid w:val="00407EC4"/>
    <w:rsid w:val="00411923"/>
    <w:rsid w:val="00413E06"/>
    <w:rsid w:val="0041549E"/>
    <w:rsid w:val="00416502"/>
    <w:rsid w:val="00420650"/>
    <w:rsid w:val="004215A0"/>
    <w:rsid w:val="004241F2"/>
    <w:rsid w:val="00425688"/>
    <w:rsid w:val="00433500"/>
    <w:rsid w:val="00433F71"/>
    <w:rsid w:val="00434363"/>
    <w:rsid w:val="00434A98"/>
    <w:rsid w:val="0043710F"/>
    <w:rsid w:val="00440A9E"/>
    <w:rsid w:val="00440D5D"/>
    <w:rsid w:val="00440FC9"/>
    <w:rsid w:val="00442C5C"/>
    <w:rsid w:val="004457A3"/>
    <w:rsid w:val="004462AE"/>
    <w:rsid w:val="00452011"/>
    <w:rsid w:val="00452646"/>
    <w:rsid w:val="004532D0"/>
    <w:rsid w:val="004600CA"/>
    <w:rsid w:val="00467F13"/>
    <w:rsid w:val="00470BAC"/>
    <w:rsid w:val="00476831"/>
    <w:rsid w:val="00477859"/>
    <w:rsid w:val="004803F4"/>
    <w:rsid w:val="00490D5F"/>
    <w:rsid w:val="004932ED"/>
    <w:rsid w:val="00493942"/>
    <w:rsid w:val="00494158"/>
    <w:rsid w:val="00494C67"/>
    <w:rsid w:val="0049785E"/>
    <w:rsid w:val="004A4D65"/>
    <w:rsid w:val="004B2FDC"/>
    <w:rsid w:val="004B5966"/>
    <w:rsid w:val="004B70CD"/>
    <w:rsid w:val="004C3307"/>
    <w:rsid w:val="004D11B8"/>
    <w:rsid w:val="004D5930"/>
    <w:rsid w:val="004D74EF"/>
    <w:rsid w:val="004E0D7A"/>
    <w:rsid w:val="004E1F72"/>
    <w:rsid w:val="004E3939"/>
    <w:rsid w:val="004E6C9C"/>
    <w:rsid w:val="004E7173"/>
    <w:rsid w:val="004F1395"/>
    <w:rsid w:val="00501F05"/>
    <w:rsid w:val="0050319F"/>
    <w:rsid w:val="0050557B"/>
    <w:rsid w:val="00506C98"/>
    <w:rsid w:val="00507EBA"/>
    <w:rsid w:val="00514D12"/>
    <w:rsid w:val="00517504"/>
    <w:rsid w:val="00520367"/>
    <w:rsid w:val="00525319"/>
    <w:rsid w:val="0052737D"/>
    <w:rsid w:val="00534B9F"/>
    <w:rsid w:val="00537CCF"/>
    <w:rsid w:val="005404E7"/>
    <w:rsid w:val="00540B17"/>
    <w:rsid w:val="00543962"/>
    <w:rsid w:val="00544AE1"/>
    <w:rsid w:val="00546893"/>
    <w:rsid w:val="005470B7"/>
    <w:rsid w:val="0055117F"/>
    <w:rsid w:val="005513DC"/>
    <w:rsid w:val="00552844"/>
    <w:rsid w:val="00571E54"/>
    <w:rsid w:val="00573D54"/>
    <w:rsid w:val="0057729E"/>
    <w:rsid w:val="00577947"/>
    <w:rsid w:val="0059541F"/>
    <w:rsid w:val="00596BC7"/>
    <w:rsid w:val="005970ED"/>
    <w:rsid w:val="005B20C7"/>
    <w:rsid w:val="005B26C0"/>
    <w:rsid w:val="005B5AE4"/>
    <w:rsid w:val="005B7576"/>
    <w:rsid w:val="005C3CAB"/>
    <w:rsid w:val="005D44F7"/>
    <w:rsid w:val="005D657C"/>
    <w:rsid w:val="005D7661"/>
    <w:rsid w:val="005F4E13"/>
    <w:rsid w:val="006115F0"/>
    <w:rsid w:val="006122D5"/>
    <w:rsid w:val="00613BB9"/>
    <w:rsid w:val="00614EEE"/>
    <w:rsid w:val="00615153"/>
    <w:rsid w:val="006154EE"/>
    <w:rsid w:val="00616ACC"/>
    <w:rsid w:val="00620F9F"/>
    <w:rsid w:val="00624B24"/>
    <w:rsid w:val="006259A4"/>
    <w:rsid w:val="00632035"/>
    <w:rsid w:val="006400A1"/>
    <w:rsid w:val="0064215D"/>
    <w:rsid w:val="006447F7"/>
    <w:rsid w:val="00653A61"/>
    <w:rsid w:val="00662519"/>
    <w:rsid w:val="00663CB2"/>
    <w:rsid w:val="0067058D"/>
    <w:rsid w:val="00674D4B"/>
    <w:rsid w:val="00675C0C"/>
    <w:rsid w:val="0067603F"/>
    <w:rsid w:val="006823A2"/>
    <w:rsid w:val="006833AE"/>
    <w:rsid w:val="00684FF4"/>
    <w:rsid w:val="006908BD"/>
    <w:rsid w:val="00694B7A"/>
    <w:rsid w:val="00697C19"/>
    <w:rsid w:val="006A3FBA"/>
    <w:rsid w:val="006B562A"/>
    <w:rsid w:val="006B5B74"/>
    <w:rsid w:val="006E0F2F"/>
    <w:rsid w:val="006E260E"/>
    <w:rsid w:val="006E3EC2"/>
    <w:rsid w:val="006E692F"/>
    <w:rsid w:val="006F24A2"/>
    <w:rsid w:val="006F3107"/>
    <w:rsid w:val="00700BEC"/>
    <w:rsid w:val="00712ADC"/>
    <w:rsid w:val="00714D45"/>
    <w:rsid w:val="007162A4"/>
    <w:rsid w:val="007177A4"/>
    <w:rsid w:val="00717A41"/>
    <w:rsid w:val="00717D4D"/>
    <w:rsid w:val="0072477D"/>
    <w:rsid w:val="007263DB"/>
    <w:rsid w:val="0072642C"/>
    <w:rsid w:val="00731B18"/>
    <w:rsid w:val="00731BBC"/>
    <w:rsid w:val="0073504B"/>
    <w:rsid w:val="007370C2"/>
    <w:rsid w:val="00745A28"/>
    <w:rsid w:val="00751A48"/>
    <w:rsid w:val="007522F9"/>
    <w:rsid w:val="00753F87"/>
    <w:rsid w:val="00757999"/>
    <w:rsid w:val="00770C65"/>
    <w:rsid w:val="00772F93"/>
    <w:rsid w:val="00773AD1"/>
    <w:rsid w:val="00782378"/>
    <w:rsid w:val="0078302D"/>
    <w:rsid w:val="007833B3"/>
    <w:rsid w:val="00785A90"/>
    <w:rsid w:val="0078741F"/>
    <w:rsid w:val="007A2515"/>
    <w:rsid w:val="007A3383"/>
    <w:rsid w:val="007A7400"/>
    <w:rsid w:val="007A7DC0"/>
    <w:rsid w:val="007B4160"/>
    <w:rsid w:val="007C0890"/>
    <w:rsid w:val="007C6953"/>
    <w:rsid w:val="007C6F4D"/>
    <w:rsid w:val="007C786A"/>
    <w:rsid w:val="007D0284"/>
    <w:rsid w:val="007D28C2"/>
    <w:rsid w:val="007D4849"/>
    <w:rsid w:val="007D6CCA"/>
    <w:rsid w:val="007E47B6"/>
    <w:rsid w:val="007E5F5E"/>
    <w:rsid w:val="007F4F92"/>
    <w:rsid w:val="007F5CD4"/>
    <w:rsid w:val="00800081"/>
    <w:rsid w:val="0080014F"/>
    <w:rsid w:val="0080779C"/>
    <w:rsid w:val="0081117C"/>
    <w:rsid w:val="00823E61"/>
    <w:rsid w:val="0083154D"/>
    <w:rsid w:val="0083337E"/>
    <w:rsid w:val="008373AA"/>
    <w:rsid w:val="00851F36"/>
    <w:rsid w:val="00860046"/>
    <w:rsid w:val="008642DF"/>
    <w:rsid w:val="008707F2"/>
    <w:rsid w:val="00873A89"/>
    <w:rsid w:val="00874016"/>
    <w:rsid w:val="008745A5"/>
    <w:rsid w:val="008766F3"/>
    <w:rsid w:val="00885AD2"/>
    <w:rsid w:val="00892752"/>
    <w:rsid w:val="008A2D06"/>
    <w:rsid w:val="008A31A2"/>
    <w:rsid w:val="008A476D"/>
    <w:rsid w:val="008A5DBC"/>
    <w:rsid w:val="008A64DA"/>
    <w:rsid w:val="008B0875"/>
    <w:rsid w:val="008B1768"/>
    <w:rsid w:val="008B7C32"/>
    <w:rsid w:val="008C4127"/>
    <w:rsid w:val="008D772F"/>
    <w:rsid w:val="008E384F"/>
    <w:rsid w:val="008E60B6"/>
    <w:rsid w:val="008F35D0"/>
    <w:rsid w:val="008F6315"/>
    <w:rsid w:val="009016FE"/>
    <w:rsid w:val="00903587"/>
    <w:rsid w:val="00903FC5"/>
    <w:rsid w:val="00904BE5"/>
    <w:rsid w:val="00910ED3"/>
    <w:rsid w:val="009134AC"/>
    <w:rsid w:val="00923A31"/>
    <w:rsid w:val="00932111"/>
    <w:rsid w:val="009328D4"/>
    <w:rsid w:val="009335B1"/>
    <w:rsid w:val="00943F2C"/>
    <w:rsid w:val="00946205"/>
    <w:rsid w:val="009477DC"/>
    <w:rsid w:val="00960900"/>
    <w:rsid w:val="00964BE5"/>
    <w:rsid w:val="009650C5"/>
    <w:rsid w:val="0096683C"/>
    <w:rsid w:val="009678A3"/>
    <w:rsid w:val="0097068B"/>
    <w:rsid w:val="00973175"/>
    <w:rsid w:val="0097423B"/>
    <w:rsid w:val="0097595E"/>
    <w:rsid w:val="00981830"/>
    <w:rsid w:val="00982172"/>
    <w:rsid w:val="00991D9B"/>
    <w:rsid w:val="0099764C"/>
    <w:rsid w:val="009A553E"/>
    <w:rsid w:val="009B04FF"/>
    <w:rsid w:val="009B10E4"/>
    <w:rsid w:val="009B4F00"/>
    <w:rsid w:val="009B5770"/>
    <w:rsid w:val="009B6242"/>
    <w:rsid w:val="009B6621"/>
    <w:rsid w:val="009C18B4"/>
    <w:rsid w:val="009C2797"/>
    <w:rsid w:val="009C7BD5"/>
    <w:rsid w:val="009D2468"/>
    <w:rsid w:val="009D772B"/>
    <w:rsid w:val="009F1967"/>
    <w:rsid w:val="009F4B0D"/>
    <w:rsid w:val="009F7B15"/>
    <w:rsid w:val="00A049B8"/>
    <w:rsid w:val="00A04E12"/>
    <w:rsid w:val="00A05F94"/>
    <w:rsid w:val="00A13122"/>
    <w:rsid w:val="00A1614B"/>
    <w:rsid w:val="00A22926"/>
    <w:rsid w:val="00A27BE5"/>
    <w:rsid w:val="00A342CD"/>
    <w:rsid w:val="00A35A2B"/>
    <w:rsid w:val="00A36994"/>
    <w:rsid w:val="00A41394"/>
    <w:rsid w:val="00A428FF"/>
    <w:rsid w:val="00A42ADF"/>
    <w:rsid w:val="00A45C1B"/>
    <w:rsid w:val="00A46C8B"/>
    <w:rsid w:val="00A50E7F"/>
    <w:rsid w:val="00A511BC"/>
    <w:rsid w:val="00A66B7F"/>
    <w:rsid w:val="00A66D94"/>
    <w:rsid w:val="00A66E83"/>
    <w:rsid w:val="00A701F5"/>
    <w:rsid w:val="00A70F2B"/>
    <w:rsid w:val="00A76212"/>
    <w:rsid w:val="00A92389"/>
    <w:rsid w:val="00A9415A"/>
    <w:rsid w:val="00A974CB"/>
    <w:rsid w:val="00A97CDC"/>
    <w:rsid w:val="00AA37D4"/>
    <w:rsid w:val="00AA3F6B"/>
    <w:rsid w:val="00AB20CE"/>
    <w:rsid w:val="00AB353B"/>
    <w:rsid w:val="00AB7199"/>
    <w:rsid w:val="00AC0882"/>
    <w:rsid w:val="00AC4D3F"/>
    <w:rsid w:val="00AC578F"/>
    <w:rsid w:val="00AC5C95"/>
    <w:rsid w:val="00AD00B7"/>
    <w:rsid w:val="00AD1A0E"/>
    <w:rsid w:val="00AD2284"/>
    <w:rsid w:val="00AE1CAB"/>
    <w:rsid w:val="00AF364B"/>
    <w:rsid w:val="00AF6A14"/>
    <w:rsid w:val="00B02043"/>
    <w:rsid w:val="00B22C95"/>
    <w:rsid w:val="00B32FAD"/>
    <w:rsid w:val="00B374E8"/>
    <w:rsid w:val="00B52EA5"/>
    <w:rsid w:val="00B52EC0"/>
    <w:rsid w:val="00B55027"/>
    <w:rsid w:val="00B61E30"/>
    <w:rsid w:val="00B642DA"/>
    <w:rsid w:val="00B6568F"/>
    <w:rsid w:val="00B72B81"/>
    <w:rsid w:val="00B73ABA"/>
    <w:rsid w:val="00B73F3B"/>
    <w:rsid w:val="00B75799"/>
    <w:rsid w:val="00B75FA9"/>
    <w:rsid w:val="00B8102A"/>
    <w:rsid w:val="00B84A10"/>
    <w:rsid w:val="00B911E8"/>
    <w:rsid w:val="00B97703"/>
    <w:rsid w:val="00BA4018"/>
    <w:rsid w:val="00BA4E7C"/>
    <w:rsid w:val="00BB0E42"/>
    <w:rsid w:val="00BB3C33"/>
    <w:rsid w:val="00BB4006"/>
    <w:rsid w:val="00BB4EAC"/>
    <w:rsid w:val="00BC0737"/>
    <w:rsid w:val="00BC33AE"/>
    <w:rsid w:val="00BC3C23"/>
    <w:rsid w:val="00BC68F0"/>
    <w:rsid w:val="00BD27CD"/>
    <w:rsid w:val="00BD29C8"/>
    <w:rsid w:val="00BD3F07"/>
    <w:rsid w:val="00BD48E7"/>
    <w:rsid w:val="00BD5EA1"/>
    <w:rsid w:val="00BD7044"/>
    <w:rsid w:val="00BE18F9"/>
    <w:rsid w:val="00BF531B"/>
    <w:rsid w:val="00BF5726"/>
    <w:rsid w:val="00C04F08"/>
    <w:rsid w:val="00C10FC1"/>
    <w:rsid w:val="00C116CD"/>
    <w:rsid w:val="00C1174F"/>
    <w:rsid w:val="00C117CC"/>
    <w:rsid w:val="00C14B72"/>
    <w:rsid w:val="00C369AC"/>
    <w:rsid w:val="00C42B50"/>
    <w:rsid w:val="00C4450F"/>
    <w:rsid w:val="00C464B4"/>
    <w:rsid w:val="00C64BEA"/>
    <w:rsid w:val="00C665BD"/>
    <w:rsid w:val="00C70D9F"/>
    <w:rsid w:val="00C73AC5"/>
    <w:rsid w:val="00C7419A"/>
    <w:rsid w:val="00C77304"/>
    <w:rsid w:val="00C81B05"/>
    <w:rsid w:val="00C8278D"/>
    <w:rsid w:val="00C82985"/>
    <w:rsid w:val="00C87D8B"/>
    <w:rsid w:val="00C90234"/>
    <w:rsid w:val="00C90BB1"/>
    <w:rsid w:val="00C9126E"/>
    <w:rsid w:val="00C914A2"/>
    <w:rsid w:val="00C92715"/>
    <w:rsid w:val="00C928D8"/>
    <w:rsid w:val="00CA5FBA"/>
    <w:rsid w:val="00CB1B02"/>
    <w:rsid w:val="00CB4090"/>
    <w:rsid w:val="00CB447E"/>
    <w:rsid w:val="00CC0DBD"/>
    <w:rsid w:val="00CC1EB3"/>
    <w:rsid w:val="00CC1F09"/>
    <w:rsid w:val="00CC2F12"/>
    <w:rsid w:val="00CC76CA"/>
    <w:rsid w:val="00CD3D72"/>
    <w:rsid w:val="00D023DA"/>
    <w:rsid w:val="00D036B3"/>
    <w:rsid w:val="00D06FEC"/>
    <w:rsid w:val="00D07515"/>
    <w:rsid w:val="00D24970"/>
    <w:rsid w:val="00D279A6"/>
    <w:rsid w:val="00D37249"/>
    <w:rsid w:val="00D44D15"/>
    <w:rsid w:val="00D4608D"/>
    <w:rsid w:val="00D47537"/>
    <w:rsid w:val="00D5316D"/>
    <w:rsid w:val="00D53893"/>
    <w:rsid w:val="00D65E7B"/>
    <w:rsid w:val="00D67673"/>
    <w:rsid w:val="00D71CD6"/>
    <w:rsid w:val="00D92475"/>
    <w:rsid w:val="00D976F0"/>
    <w:rsid w:val="00DA1ACA"/>
    <w:rsid w:val="00DB1444"/>
    <w:rsid w:val="00DB524C"/>
    <w:rsid w:val="00DB5C54"/>
    <w:rsid w:val="00DC2B8A"/>
    <w:rsid w:val="00DC3565"/>
    <w:rsid w:val="00DD67BA"/>
    <w:rsid w:val="00DD7D7E"/>
    <w:rsid w:val="00DE1ACF"/>
    <w:rsid w:val="00DE2293"/>
    <w:rsid w:val="00DE275D"/>
    <w:rsid w:val="00DE3198"/>
    <w:rsid w:val="00DE38A1"/>
    <w:rsid w:val="00DE644B"/>
    <w:rsid w:val="00DF259A"/>
    <w:rsid w:val="00DF5675"/>
    <w:rsid w:val="00DF623F"/>
    <w:rsid w:val="00E056B5"/>
    <w:rsid w:val="00E05D00"/>
    <w:rsid w:val="00E15EC7"/>
    <w:rsid w:val="00E23AA6"/>
    <w:rsid w:val="00E26CF0"/>
    <w:rsid w:val="00E31016"/>
    <w:rsid w:val="00E35351"/>
    <w:rsid w:val="00E43684"/>
    <w:rsid w:val="00E45444"/>
    <w:rsid w:val="00E4609C"/>
    <w:rsid w:val="00E51165"/>
    <w:rsid w:val="00E55E5A"/>
    <w:rsid w:val="00E637F3"/>
    <w:rsid w:val="00E70734"/>
    <w:rsid w:val="00E72AC5"/>
    <w:rsid w:val="00E833E3"/>
    <w:rsid w:val="00E96BEE"/>
    <w:rsid w:val="00EB5721"/>
    <w:rsid w:val="00EC057B"/>
    <w:rsid w:val="00ED0A33"/>
    <w:rsid w:val="00ED0B37"/>
    <w:rsid w:val="00EE22DF"/>
    <w:rsid w:val="00EE76AA"/>
    <w:rsid w:val="00EF288A"/>
    <w:rsid w:val="00EF3539"/>
    <w:rsid w:val="00EF6227"/>
    <w:rsid w:val="00F02BC2"/>
    <w:rsid w:val="00F03251"/>
    <w:rsid w:val="00F04DA4"/>
    <w:rsid w:val="00F079E5"/>
    <w:rsid w:val="00F153A0"/>
    <w:rsid w:val="00F22C17"/>
    <w:rsid w:val="00F23F05"/>
    <w:rsid w:val="00F26992"/>
    <w:rsid w:val="00F30F0A"/>
    <w:rsid w:val="00F3119E"/>
    <w:rsid w:val="00F40B8A"/>
    <w:rsid w:val="00F5052C"/>
    <w:rsid w:val="00F509DA"/>
    <w:rsid w:val="00F5451A"/>
    <w:rsid w:val="00F5481F"/>
    <w:rsid w:val="00F55776"/>
    <w:rsid w:val="00F61B90"/>
    <w:rsid w:val="00F750A7"/>
    <w:rsid w:val="00F76218"/>
    <w:rsid w:val="00F76F11"/>
    <w:rsid w:val="00F77850"/>
    <w:rsid w:val="00F77A4B"/>
    <w:rsid w:val="00F84009"/>
    <w:rsid w:val="00F91ED4"/>
    <w:rsid w:val="00F93E3C"/>
    <w:rsid w:val="00F950AB"/>
    <w:rsid w:val="00F96BAD"/>
    <w:rsid w:val="00FA1CFE"/>
    <w:rsid w:val="00FA2C77"/>
    <w:rsid w:val="00FA67A0"/>
    <w:rsid w:val="00FB2361"/>
    <w:rsid w:val="00FB4AEC"/>
    <w:rsid w:val="00FB5CEA"/>
    <w:rsid w:val="00FC1D79"/>
    <w:rsid w:val="00FD6B32"/>
    <w:rsid w:val="00FE0C1D"/>
    <w:rsid w:val="00FE29FE"/>
    <w:rsid w:val="00FF6CCC"/>
    <w:rsid w:val="00FF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>
      <v:textbox inset="5.85pt,.7pt,5.85pt,.7pt"/>
    </o:shapedefaults>
    <o:shapelayout v:ext="edit">
      <o:idmap v:ext="edit" data="1"/>
    </o:shapelayout>
  </w:shapeDefaults>
  <w:decimalSymbol w:val=","/>
  <w:listSeparator w:val=";"/>
  <w14:docId w14:val="2D3F442C"/>
  <w15:chartTrackingRefBased/>
  <w15:docId w15:val="{E2011581-7747-47BE-B072-6C0EABC6A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33E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E833E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E833E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833E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833E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833E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833E3"/>
    <w:pPr>
      <w:outlineLvl w:val="5"/>
    </w:pPr>
  </w:style>
  <w:style w:type="paragraph" w:styleId="Heading7">
    <w:name w:val="heading 7"/>
    <w:basedOn w:val="H6"/>
    <w:next w:val="Normal"/>
    <w:qFormat/>
    <w:rsid w:val="00E833E3"/>
    <w:pPr>
      <w:outlineLvl w:val="6"/>
    </w:pPr>
  </w:style>
  <w:style w:type="paragraph" w:styleId="Heading8">
    <w:name w:val="heading 8"/>
    <w:basedOn w:val="Heading1"/>
    <w:next w:val="Normal"/>
    <w:qFormat/>
    <w:rsid w:val="00E833E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833E3"/>
    <w:pPr>
      <w:outlineLvl w:val="8"/>
    </w:pPr>
  </w:style>
  <w:style w:type="character" w:default="1" w:styleId="DefaultParagraphFont">
    <w:name w:val="Default Paragraph Font"/>
    <w:semiHidden/>
    <w:rsid w:val="00E833E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833E3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E833E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E833E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E833E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E833E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33E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E833E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833E3"/>
    <w:pPr>
      <w:ind w:left="1701" w:hanging="1701"/>
    </w:pPr>
  </w:style>
  <w:style w:type="paragraph" w:styleId="TOC4">
    <w:name w:val="toc 4"/>
    <w:basedOn w:val="TOC3"/>
    <w:semiHidden/>
    <w:rsid w:val="00E833E3"/>
    <w:pPr>
      <w:ind w:left="1418" w:hanging="1418"/>
    </w:pPr>
  </w:style>
  <w:style w:type="paragraph" w:styleId="TOC3">
    <w:name w:val="toc 3"/>
    <w:basedOn w:val="TOC2"/>
    <w:semiHidden/>
    <w:rsid w:val="00E833E3"/>
    <w:pPr>
      <w:ind w:left="1134" w:hanging="1134"/>
    </w:pPr>
  </w:style>
  <w:style w:type="paragraph" w:styleId="TOC2">
    <w:name w:val="toc 2"/>
    <w:basedOn w:val="TOC1"/>
    <w:semiHidden/>
    <w:rsid w:val="00E833E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33E3"/>
    <w:pPr>
      <w:ind w:left="284"/>
    </w:pPr>
  </w:style>
  <w:style w:type="paragraph" w:styleId="Index1">
    <w:name w:val="index 1"/>
    <w:basedOn w:val="Normal"/>
    <w:semiHidden/>
    <w:rsid w:val="00E833E3"/>
    <w:pPr>
      <w:keepLines/>
      <w:spacing w:after="0"/>
    </w:pPr>
  </w:style>
  <w:style w:type="paragraph" w:customStyle="1" w:styleId="ZH">
    <w:name w:val="ZH"/>
    <w:rsid w:val="00E833E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833E3"/>
    <w:pPr>
      <w:outlineLvl w:val="9"/>
    </w:pPr>
  </w:style>
  <w:style w:type="paragraph" w:styleId="ListNumber2">
    <w:name w:val="List Number 2"/>
    <w:basedOn w:val="ListNumber"/>
    <w:semiHidden/>
    <w:rsid w:val="00E833E3"/>
    <w:pPr>
      <w:ind w:left="851"/>
    </w:pPr>
  </w:style>
  <w:style w:type="character" w:styleId="FootnoteReference">
    <w:name w:val="footnote reference"/>
    <w:basedOn w:val="DefaultParagraphFont"/>
    <w:semiHidden/>
    <w:rsid w:val="00E833E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833E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E833E3"/>
    <w:rPr>
      <w:b/>
    </w:rPr>
  </w:style>
  <w:style w:type="paragraph" w:customStyle="1" w:styleId="TAC">
    <w:name w:val="TAC"/>
    <w:basedOn w:val="TAL"/>
    <w:rsid w:val="00E833E3"/>
    <w:pPr>
      <w:jc w:val="center"/>
    </w:pPr>
  </w:style>
  <w:style w:type="paragraph" w:customStyle="1" w:styleId="TF">
    <w:name w:val="TF"/>
    <w:basedOn w:val="TH"/>
    <w:rsid w:val="00E833E3"/>
    <w:pPr>
      <w:keepNext w:val="0"/>
      <w:spacing w:before="0" w:after="240"/>
    </w:pPr>
  </w:style>
  <w:style w:type="paragraph" w:customStyle="1" w:styleId="NO">
    <w:name w:val="NO"/>
    <w:basedOn w:val="Normal"/>
    <w:rsid w:val="00E833E3"/>
    <w:pPr>
      <w:keepLines/>
      <w:ind w:left="1135" w:hanging="851"/>
    </w:pPr>
  </w:style>
  <w:style w:type="paragraph" w:styleId="TOC9">
    <w:name w:val="toc 9"/>
    <w:basedOn w:val="TOC8"/>
    <w:semiHidden/>
    <w:rsid w:val="00E833E3"/>
    <w:pPr>
      <w:ind w:left="1418" w:hanging="1418"/>
    </w:pPr>
  </w:style>
  <w:style w:type="paragraph" w:customStyle="1" w:styleId="EX">
    <w:name w:val="EX"/>
    <w:basedOn w:val="Normal"/>
    <w:rsid w:val="00E833E3"/>
    <w:pPr>
      <w:keepLines/>
      <w:ind w:left="1702" w:hanging="1418"/>
    </w:pPr>
  </w:style>
  <w:style w:type="paragraph" w:customStyle="1" w:styleId="FP">
    <w:name w:val="FP"/>
    <w:basedOn w:val="Normal"/>
    <w:rsid w:val="00E833E3"/>
    <w:pPr>
      <w:spacing w:after="0"/>
    </w:pPr>
  </w:style>
  <w:style w:type="paragraph" w:customStyle="1" w:styleId="LD">
    <w:name w:val="LD"/>
    <w:rsid w:val="00E833E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833E3"/>
    <w:pPr>
      <w:spacing w:after="0"/>
    </w:pPr>
  </w:style>
  <w:style w:type="paragraph" w:customStyle="1" w:styleId="EW">
    <w:name w:val="EW"/>
    <w:basedOn w:val="EX"/>
    <w:rsid w:val="00E833E3"/>
    <w:pPr>
      <w:spacing w:after="0"/>
    </w:pPr>
  </w:style>
  <w:style w:type="paragraph" w:styleId="TOC6">
    <w:name w:val="toc 6"/>
    <w:basedOn w:val="TOC5"/>
    <w:next w:val="Normal"/>
    <w:semiHidden/>
    <w:rsid w:val="00E833E3"/>
    <w:pPr>
      <w:ind w:left="1985" w:hanging="1985"/>
    </w:pPr>
  </w:style>
  <w:style w:type="paragraph" w:styleId="TOC7">
    <w:name w:val="toc 7"/>
    <w:basedOn w:val="TOC6"/>
    <w:next w:val="Normal"/>
    <w:semiHidden/>
    <w:rsid w:val="00E833E3"/>
    <w:pPr>
      <w:ind w:left="2268" w:hanging="2268"/>
    </w:pPr>
  </w:style>
  <w:style w:type="paragraph" w:styleId="ListBullet2">
    <w:name w:val="List Bullet 2"/>
    <w:basedOn w:val="ListBullet"/>
    <w:semiHidden/>
    <w:rsid w:val="00E833E3"/>
    <w:pPr>
      <w:ind w:left="851"/>
    </w:pPr>
  </w:style>
  <w:style w:type="paragraph" w:styleId="ListBullet3">
    <w:name w:val="List Bullet 3"/>
    <w:basedOn w:val="ListBullet2"/>
    <w:semiHidden/>
    <w:rsid w:val="00E833E3"/>
    <w:pPr>
      <w:ind w:left="1135"/>
    </w:pPr>
  </w:style>
  <w:style w:type="paragraph" w:styleId="ListNumber">
    <w:name w:val="List Number"/>
    <w:basedOn w:val="List"/>
    <w:semiHidden/>
    <w:rsid w:val="00E833E3"/>
  </w:style>
  <w:style w:type="paragraph" w:customStyle="1" w:styleId="EQ">
    <w:name w:val="EQ"/>
    <w:basedOn w:val="Normal"/>
    <w:next w:val="Normal"/>
    <w:rsid w:val="00E833E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833E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833E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33E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833E3"/>
    <w:pPr>
      <w:jc w:val="right"/>
    </w:pPr>
  </w:style>
  <w:style w:type="paragraph" w:customStyle="1" w:styleId="H6">
    <w:name w:val="H6"/>
    <w:basedOn w:val="Heading5"/>
    <w:next w:val="Normal"/>
    <w:rsid w:val="00E833E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833E3"/>
    <w:pPr>
      <w:ind w:left="851" w:hanging="851"/>
    </w:pPr>
  </w:style>
  <w:style w:type="paragraph" w:customStyle="1" w:styleId="TAL">
    <w:name w:val="TAL"/>
    <w:basedOn w:val="Normal"/>
    <w:link w:val="TALCar"/>
    <w:rsid w:val="00E833E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833E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833E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833E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833E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833E3"/>
    <w:pPr>
      <w:framePr w:wrap="notBeside" w:y="16161"/>
    </w:pPr>
  </w:style>
  <w:style w:type="character" w:customStyle="1" w:styleId="ZGSM">
    <w:name w:val="ZGSM"/>
    <w:rsid w:val="00E833E3"/>
  </w:style>
  <w:style w:type="paragraph" w:styleId="List2">
    <w:name w:val="List 2"/>
    <w:basedOn w:val="List"/>
    <w:semiHidden/>
    <w:rsid w:val="00E833E3"/>
    <w:pPr>
      <w:ind w:left="851"/>
    </w:pPr>
  </w:style>
  <w:style w:type="paragraph" w:customStyle="1" w:styleId="ZG">
    <w:name w:val="ZG"/>
    <w:rsid w:val="00E833E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833E3"/>
    <w:pPr>
      <w:ind w:left="1135"/>
    </w:pPr>
  </w:style>
  <w:style w:type="paragraph" w:styleId="List4">
    <w:name w:val="List 4"/>
    <w:basedOn w:val="List3"/>
    <w:semiHidden/>
    <w:rsid w:val="00E833E3"/>
    <w:pPr>
      <w:ind w:left="1418"/>
    </w:pPr>
  </w:style>
  <w:style w:type="paragraph" w:styleId="List5">
    <w:name w:val="List 5"/>
    <w:basedOn w:val="List4"/>
    <w:semiHidden/>
    <w:rsid w:val="00E833E3"/>
    <w:pPr>
      <w:ind w:left="1702"/>
    </w:pPr>
  </w:style>
  <w:style w:type="paragraph" w:customStyle="1" w:styleId="EditorsNote">
    <w:name w:val="Editor's Note"/>
    <w:basedOn w:val="NO"/>
    <w:rsid w:val="00E833E3"/>
    <w:rPr>
      <w:color w:val="FF0000"/>
    </w:rPr>
  </w:style>
  <w:style w:type="paragraph" w:styleId="List">
    <w:name w:val="List"/>
    <w:basedOn w:val="Normal"/>
    <w:semiHidden/>
    <w:rsid w:val="00E833E3"/>
    <w:pPr>
      <w:ind w:left="568" w:hanging="284"/>
    </w:pPr>
  </w:style>
  <w:style w:type="paragraph" w:styleId="ListBullet">
    <w:name w:val="List Bullet"/>
    <w:basedOn w:val="List"/>
    <w:semiHidden/>
    <w:rsid w:val="00E833E3"/>
  </w:style>
  <w:style w:type="paragraph" w:styleId="ListBullet4">
    <w:name w:val="List Bullet 4"/>
    <w:basedOn w:val="ListBullet3"/>
    <w:semiHidden/>
    <w:rsid w:val="00E833E3"/>
    <w:pPr>
      <w:ind w:left="1418"/>
    </w:pPr>
  </w:style>
  <w:style w:type="paragraph" w:styleId="ListBullet5">
    <w:name w:val="List Bullet 5"/>
    <w:basedOn w:val="ListBullet4"/>
    <w:semiHidden/>
    <w:rsid w:val="00E833E3"/>
    <w:pPr>
      <w:ind w:left="1702"/>
    </w:pPr>
  </w:style>
  <w:style w:type="paragraph" w:customStyle="1" w:styleId="B2">
    <w:name w:val="B2"/>
    <w:basedOn w:val="List2"/>
    <w:rsid w:val="00E833E3"/>
  </w:style>
  <w:style w:type="paragraph" w:customStyle="1" w:styleId="B3">
    <w:name w:val="B3"/>
    <w:basedOn w:val="List3"/>
    <w:rsid w:val="00E833E3"/>
  </w:style>
  <w:style w:type="paragraph" w:customStyle="1" w:styleId="B4">
    <w:name w:val="B4"/>
    <w:basedOn w:val="List4"/>
    <w:rsid w:val="00E833E3"/>
  </w:style>
  <w:style w:type="paragraph" w:customStyle="1" w:styleId="B5">
    <w:name w:val="B5"/>
    <w:basedOn w:val="List5"/>
    <w:rsid w:val="00E833E3"/>
  </w:style>
  <w:style w:type="paragraph" w:customStyle="1" w:styleId="ZTD">
    <w:name w:val="ZTD"/>
    <w:basedOn w:val="ZB"/>
    <w:rsid w:val="00E833E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eastAsia="en-US"/>
    </w:rPr>
  </w:style>
  <w:style w:type="paragraph" w:customStyle="1" w:styleId="Doc-text2">
    <w:name w:val="Doc-text2"/>
    <w:basedOn w:val="Normal"/>
    <w:link w:val="Doc-text2Char"/>
    <w:qFormat/>
    <w:rsid w:val="00717D4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/>
      <w:szCs w:val="24"/>
    </w:rPr>
  </w:style>
  <w:style w:type="character" w:customStyle="1" w:styleId="Doc-text2Char">
    <w:name w:val="Doc-text2 Char"/>
    <w:link w:val="Doc-text2"/>
    <w:rsid w:val="00717D4D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717D4D"/>
    <w:pPr>
      <w:numPr>
        <w:numId w:val="5"/>
      </w:numPr>
      <w:tabs>
        <w:tab w:val="num" w:pos="1800"/>
      </w:tabs>
      <w:overflowPunct/>
      <w:autoSpaceDE/>
      <w:autoSpaceDN/>
      <w:adjustRightInd/>
      <w:spacing w:before="60" w:after="0"/>
      <w:ind w:left="1800"/>
      <w:textAlignment w:val="auto"/>
    </w:pPr>
    <w:rPr>
      <w:rFonts w:ascii="Arial" w:eastAsia="MS Mincho" w:hAnsi="Arial"/>
      <w:b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490D5F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hAnsi="Arial"/>
      <w:noProof/>
      <w:szCs w:val="24"/>
    </w:rPr>
  </w:style>
  <w:style w:type="character" w:customStyle="1" w:styleId="Doc-titleChar">
    <w:name w:val="Doc-title Char"/>
    <w:link w:val="Doc-title"/>
    <w:rsid w:val="00490D5F"/>
    <w:rPr>
      <w:rFonts w:ascii="Arial" w:eastAsia="MS Mincho" w:hAnsi="Arial"/>
      <w:noProof/>
      <w:szCs w:val="24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11B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A511BC"/>
    <w:rPr>
      <w:rFonts w:ascii="Arial" w:hAnsi="Arial"/>
      <w:lang w:val="en-GB" w:eastAsia="ko-KR"/>
    </w:rPr>
  </w:style>
  <w:style w:type="character" w:customStyle="1" w:styleId="CommentSubjectChar">
    <w:name w:val="Comment Subject Char"/>
    <w:link w:val="CommentSubject"/>
    <w:uiPriority w:val="99"/>
    <w:semiHidden/>
    <w:rsid w:val="00A511BC"/>
    <w:rPr>
      <w:rFonts w:ascii="Arial" w:hAnsi="Arial"/>
      <w:b/>
      <w:bCs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CD3D7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726"/>
    <w:pPr>
      <w:ind w:left="720"/>
    </w:pPr>
  </w:style>
  <w:style w:type="character" w:customStyle="1" w:styleId="TALCar">
    <w:name w:val="TAL Car"/>
    <w:link w:val="TAL"/>
    <w:qFormat/>
    <w:rsid w:val="00571E54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04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C962E-2B48-49AB-8507-F32F2696D4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376</Words>
  <Characters>2178</Characters>
  <Application>Microsoft Office Word</Application>
  <DocSecurity>0</DocSecurity>
  <Lines>18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2549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Carolyn Taylor</cp:lastModifiedBy>
  <cp:revision>3</cp:revision>
  <cp:lastPrinted>2002-04-23T07:10:00Z</cp:lastPrinted>
  <dcterms:created xsi:type="dcterms:W3CDTF">2021-03-24T10:20:00Z</dcterms:created>
  <dcterms:modified xsi:type="dcterms:W3CDTF">2021-03-31T14:12:00Z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1612262859</vt:lpwstr>
  </property>
</Properties>
</file>