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217B97" w14:textId="29DE8301" w:rsidR="000A171B" w:rsidRPr="000A171B" w:rsidRDefault="000A171B" w:rsidP="000A171B">
      <w:pPr>
        <w:widowControl w:val="0"/>
        <w:tabs>
          <w:tab w:val="right" w:pos="9630"/>
          <w:tab w:val="right" w:pos="13323"/>
        </w:tabs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>3GPP TSG-RAN WG4 Meeting #98-</w:t>
      </w:r>
      <w:r>
        <w:rPr>
          <w:rFonts w:ascii="Arial" w:hAnsi="Arial" w:cs="Arial"/>
          <w:b/>
          <w:noProof/>
          <w:sz w:val="24"/>
          <w:szCs w:val="24"/>
          <w:lang w:val="en-US" w:eastAsia="en-US"/>
        </w:rPr>
        <w:t>bis-</w:t>
      </w: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>e</w:t>
      </w:r>
      <w:r w:rsidRPr="000A171B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E55CC1" w:rsidRPr="00E55CC1">
        <w:rPr>
          <w:rFonts w:ascii="Arial" w:hAnsi="Arial" w:cs="Arial"/>
          <w:b/>
          <w:noProof/>
          <w:color w:val="000000"/>
          <w:sz w:val="24"/>
          <w:szCs w:val="24"/>
          <w:lang w:val="en-US" w:eastAsia="en-US"/>
        </w:rPr>
        <w:t>R4-2107347</w:t>
      </w:r>
    </w:p>
    <w:p w14:paraId="4F8F4D49" w14:textId="4A397B50" w:rsidR="000A171B" w:rsidRPr="000A171B" w:rsidRDefault="000A171B" w:rsidP="000A171B">
      <w:pPr>
        <w:widowControl w:val="0"/>
        <w:tabs>
          <w:tab w:val="right" w:pos="9781"/>
          <w:tab w:val="right" w:pos="13323"/>
        </w:tabs>
        <w:overflowPunct/>
        <w:autoSpaceDE/>
        <w:autoSpaceDN/>
        <w:adjustRightInd/>
        <w:spacing w:after="0" w:line="240" w:lineRule="auto"/>
        <w:jc w:val="left"/>
        <w:textAlignment w:val="auto"/>
        <w:outlineLvl w:val="0"/>
        <w:rPr>
          <w:rFonts w:ascii="Arial" w:hAnsi="Arial"/>
          <w:noProof/>
          <w:sz w:val="24"/>
          <w:szCs w:val="24"/>
          <w:lang w:val="en-US"/>
        </w:rPr>
      </w:pP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/>
          <w:b/>
          <w:noProof/>
          <w:sz w:val="24"/>
          <w:szCs w:val="24"/>
          <w:lang w:val="en-US"/>
        </w:rPr>
        <w:t>Ap</w:t>
      </w:r>
      <w:r w:rsidR="003C53BC">
        <w:rPr>
          <w:rFonts w:ascii="Arial" w:hAnsi="Arial" w:cs="Arial"/>
          <w:b/>
          <w:noProof/>
          <w:sz w:val="24"/>
          <w:szCs w:val="24"/>
          <w:lang w:val="en-US"/>
        </w:rPr>
        <w:t>r.</w:t>
      </w: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 w:rsidR="00EB5766">
        <w:rPr>
          <w:rFonts w:ascii="Arial" w:hAnsi="Arial" w:cs="Arial"/>
          <w:b/>
          <w:noProof/>
          <w:sz w:val="24"/>
          <w:szCs w:val="24"/>
          <w:lang w:val="en-US"/>
        </w:rPr>
        <w:t>1</w:t>
      </w: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 w:rsidR="00440C20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>-</w:t>
      </w:r>
      <w:r w:rsidR="00440C20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 w:rsidR="00EB5766">
        <w:rPr>
          <w:rFonts w:ascii="Arial" w:hAnsi="Arial" w:cs="Arial"/>
          <w:b/>
          <w:noProof/>
          <w:sz w:val="24"/>
          <w:szCs w:val="24"/>
          <w:lang w:val="en-US"/>
        </w:rPr>
        <w:t>20</w:t>
      </w:r>
      <w:r w:rsidRPr="000A171B">
        <w:rPr>
          <w:rFonts w:ascii="Arial" w:hAnsi="Arial" w:cs="Arial"/>
          <w:b/>
          <w:noProof/>
          <w:sz w:val="24"/>
          <w:szCs w:val="24"/>
          <w:lang w:val="en-US"/>
        </w:rPr>
        <w:t>, 2021</w:t>
      </w:r>
    </w:p>
    <w:p w14:paraId="4794C60E" w14:textId="77777777" w:rsidR="000A171B" w:rsidRPr="000A171B" w:rsidRDefault="000A171B" w:rsidP="000A171B">
      <w:pPr>
        <w:widowControl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Arial" w:eastAsia="MS Mincho" w:hAnsi="Arial" w:cs="Arial"/>
          <w:b/>
          <w:i/>
          <w:sz w:val="18"/>
          <w:lang w:val="en-US" w:eastAsia="en-US"/>
        </w:rPr>
      </w:pPr>
    </w:p>
    <w:p w14:paraId="317EED70" w14:textId="77777777" w:rsidR="000A171B" w:rsidRPr="000A171B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 xml:space="preserve">Source: </w:t>
      </w:r>
      <w:r w:rsidRPr="000A171B">
        <w:rPr>
          <w:rFonts w:ascii="Arial" w:eastAsia="Malgun Gothic" w:hAnsi="Arial"/>
          <w:b/>
          <w:sz w:val="24"/>
          <w:szCs w:val="22"/>
          <w:lang w:val="en-US"/>
        </w:rPr>
        <w:tab/>
      </w:r>
      <w:r w:rsidRPr="000A171B">
        <w:rPr>
          <w:rFonts w:ascii="Arial" w:eastAsia="Malgun Gothic" w:hAnsi="Arial"/>
          <w:sz w:val="24"/>
          <w:szCs w:val="22"/>
          <w:lang w:val="en-US"/>
        </w:rPr>
        <w:t>Qualcomm CDMA Technologies</w:t>
      </w:r>
    </w:p>
    <w:p w14:paraId="6D67C02B" w14:textId="15D2B1B1" w:rsidR="000A171B" w:rsidRPr="000A171B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Title:</w:t>
      </w:r>
      <w:r w:rsidRPr="000A171B">
        <w:rPr>
          <w:rFonts w:ascii="Arial" w:eastAsia="Malgun Gothic" w:hAnsi="Arial"/>
          <w:sz w:val="24"/>
          <w:szCs w:val="22"/>
          <w:lang w:val="en-US"/>
        </w:rPr>
        <w:t xml:space="preserve"> 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</w:r>
      <w:r w:rsidR="002A0B84">
        <w:rPr>
          <w:rFonts w:ascii="Arial" w:eastAsia="Malgun Gothic" w:hAnsi="Arial"/>
          <w:sz w:val="24"/>
          <w:szCs w:val="22"/>
          <w:lang w:val="en-US"/>
        </w:rPr>
        <w:t>Realizing pre-configured MG via</w:t>
      </w:r>
      <w:r w:rsidR="00915D46">
        <w:rPr>
          <w:rFonts w:ascii="Arial" w:eastAsia="Malgun Gothic" w:hAnsi="Arial"/>
          <w:sz w:val="24"/>
          <w:szCs w:val="22"/>
          <w:lang w:val="en-US"/>
        </w:rPr>
        <w:t xml:space="preserve"> </w:t>
      </w:r>
      <w:r w:rsidR="00BC0E82">
        <w:rPr>
          <w:rFonts w:ascii="Arial" w:eastAsia="Malgun Gothic" w:hAnsi="Arial"/>
          <w:sz w:val="24"/>
          <w:szCs w:val="22"/>
          <w:lang w:val="en-US"/>
        </w:rPr>
        <w:t xml:space="preserve">network controlled </w:t>
      </w:r>
      <w:r w:rsidR="00B34FA9">
        <w:rPr>
          <w:rFonts w:ascii="Arial" w:eastAsia="Malgun Gothic" w:hAnsi="Arial"/>
          <w:sz w:val="24"/>
          <w:szCs w:val="22"/>
          <w:lang w:val="en-US"/>
        </w:rPr>
        <w:t xml:space="preserve">fast </w:t>
      </w:r>
      <w:proofErr w:type="gramStart"/>
      <w:r w:rsidR="00B34FA9">
        <w:rPr>
          <w:rFonts w:ascii="Arial" w:eastAsia="Malgun Gothic" w:hAnsi="Arial"/>
          <w:sz w:val="24"/>
          <w:szCs w:val="22"/>
          <w:lang w:val="en-US"/>
        </w:rPr>
        <w:t>gap</w:t>
      </w:r>
      <w:r w:rsidR="00BC0E82">
        <w:rPr>
          <w:rFonts w:ascii="Arial" w:eastAsia="Malgun Gothic" w:hAnsi="Arial"/>
          <w:sz w:val="24"/>
          <w:szCs w:val="22"/>
          <w:lang w:val="en-US"/>
        </w:rPr>
        <w:t>(</w:t>
      </w:r>
      <w:proofErr w:type="gramEnd"/>
      <w:r w:rsidR="00BC0E82">
        <w:rPr>
          <w:rFonts w:ascii="Arial" w:eastAsia="Malgun Gothic" w:hAnsi="Arial"/>
          <w:sz w:val="24"/>
          <w:szCs w:val="22"/>
          <w:lang w:val="en-US"/>
        </w:rPr>
        <w:t>NCFG)</w:t>
      </w:r>
    </w:p>
    <w:p w14:paraId="404433B2" w14:textId="6E9990E7" w:rsidR="000A171B" w:rsidRPr="003B6675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Agenda item: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</w:r>
      <w:r w:rsidR="003B6675" w:rsidRPr="003B6675">
        <w:rPr>
          <w:rFonts w:ascii="Arial" w:eastAsia="Malgun Gothic" w:hAnsi="Arial"/>
          <w:sz w:val="24"/>
          <w:szCs w:val="22"/>
          <w:lang w:val="en-US"/>
        </w:rPr>
        <w:t>8.5.2.1</w:t>
      </w:r>
      <w:r w:rsidR="003B6675" w:rsidRPr="003B6675">
        <w:rPr>
          <w:rFonts w:ascii="Arial" w:eastAsia="Malgun Gothic" w:hAnsi="Arial"/>
          <w:sz w:val="24"/>
          <w:szCs w:val="22"/>
          <w:lang w:val="en-US"/>
        </w:rPr>
        <w:tab/>
        <w:t xml:space="preserve">Pre-configured MG pattern(s) </w:t>
      </w:r>
      <w:r w:rsidR="003B6675" w:rsidRPr="003B6675">
        <w:rPr>
          <w:rFonts w:ascii="Arial" w:eastAsia="Malgun Gothic" w:hAnsi="Arial"/>
          <w:sz w:val="24"/>
          <w:szCs w:val="22"/>
          <w:lang w:val="en-US"/>
        </w:rPr>
        <w:tab/>
        <w:t>[</w:t>
      </w:r>
      <w:proofErr w:type="spellStart"/>
      <w:r w:rsidR="003B6675" w:rsidRPr="003B6675">
        <w:rPr>
          <w:rFonts w:ascii="Arial" w:eastAsia="Malgun Gothic" w:hAnsi="Arial"/>
          <w:sz w:val="24"/>
          <w:szCs w:val="22"/>
          <w:lang w:val="en-US"/>
        </w:rPr>
        <w:t>NR_MG_enh</w:t>
      </w:r>
      <w:proofErr w:type="spellEnd"/>
      <w:r w:rsidR="003B6675" w:rsidRPr="003B6675">
        <w:rPr>
          <w:rFonts w:ascii="Arial" w:eastAsia="Malgun Gothic" w:hAnsi="Arial"/>
          <w:sz w:val="24"/>
          <w:szCs w:val="22"/>
          <w:lang w:val="en-US"/>
        </w:rPr>
        <w:t>-Core]</w:t>
      </w:r>
    </w:p>
    <w:p w14:paraId="13801A18" w14:textId="77777777" w:rsidR="000A171B" w:rsidRPr="000A171B" w:rsidRDefault="000A171B" w:rsidP="000A171B">
      <w:pPr>
        <w:tabs>
          <w:tab w:val="left" w:pos="1985"/>
        </w:tabs>
        <w:overflowPunct/>
        <w:autoSpaceDE/>
        <w:autoSpaceDN/>
        <w:adjustRightInd/>
        <w:spacing w:after="160" w:line="256" w:lineRule="auto"/>
        <w:ind w:left="1980" w:hanging="1980"/>
        <w:jc w:val="left"/>
        <w:textAlignment w:val="auto"/>
        <w:rPr>
          <w:rFonts w:ascii="Arial" w:eastAsia="Malgun Gothic" w:hAnsi="Arial"/>
          <w:sz w:val="24"/>
          <w:szCs w:val="22"/>
          <w:lang w:val="en-US"/>
        </w:rPr>
      </w:pPr>
      <w:r w:rsidRPr="000A171B">
        <w:rPr>
          <w:rFonts w:ascii="Arial" w:eastAsia="Malgun Gothic" w:hAnsi="Arial"/>
          <w:b/>
          <w:sz w:val="24"/>
          <w:szCs w:val="22"/>
          <w:lang w:val="en-US"/>
        </w:rPr>
        <w:t>Document for:</w:t>
      </w:r>
      <w:r w:rsidRPr="000A171B">
        <w:rPr>
          <w:rFonts w:ascii="Arial" w:eastAsia="Malgun Gothic" w:hAnsi="Arial"/>
          <w:sz w:val="24"/>
          <w:szCs w:val="22"/>
          <w:lang w:val="en-US"/>
        </w:rPr>
        <w:tab/>
        <w:t>Discussion</w:t>
      </w:r>
    </w:p>
    <w:p w14:paraId="39B0B1C8" w14:textId="77777777" w:rsidR="00703220" w:rsidRPr="001109BD" w:rsidRDefault="00703220" w:rsidP="00B45A76">
      <w:pPr>
        <w:pStyle w:val="Heading1"/>
        <w:numPr>
          <w:ilvl w:val="0"/>
          <w:numId w:val="3"/>
        </w:numPr>
        <w:jc w:val="left"/>
      </w:pPr>
      <w:bookmarkStart w:id="0" w:name="_Ref165266342"/>
      <w:r w:rsidRPr="001109BD">
        <w:t>Introduction</w:t>
      </w:r>
      <w:bookmarkEnd w:id="0"/>
    </w:p>
    <w:p w14:paraId="59551590" w14:textId="165AB77C" w:rsidR="00F417AC" w:rsidRDefault="00511D6D" w:rsidP="00DE4935">
      <w:pPr>
        <w:spacing w:beforeLines="50" w:before="120" w:line="240" w:lineRule="auto"/>
        <w:rPr>
          <w:sz w:val="20"/>
          <w:szCs w:val="18"/>
        </w:rPr>
      </w:pPr>
      <w:r>
        <w:rPr>
          <w:sz w:val="20"/>
          <w:szCs w:val="18"/>
        </w:rPr>
        <w:t>In</w:t>
      </w:r>
      <w:r w:rsidR="00A84369">
        <w:rPr>
          <w:sz w:val="20"/>
          <w:szCs w:val="18"/>
        </w:rPr>
        <w:t xml:space="preserve"> RAN4 #98-e</w:t>
      </w:r>
      <w:r w:rsidR="00BA2771">
        <w:rPr>
          <w:sz w:val="20"/>
          <w:szCs w:val="18"/>
        </w:rPr>
        <w:t xml:space="preserve"> [1]</w:t>
      </w:r>
      <w:r w:rsidR="00A84369">
        <w:rPr>
          <w:sz w:val="20"/>
          <w:szCs w:val="18"/>
        </w:rPr>
        <w:t xml:space="preserve">, </w:t>
      </w:r>
      <w:r w:rsidR="00FB16AF">
        <w:rPr>
          <w:sz w:val="20"/>
          <w:szCs w:val="18"/>
        </w:rPr>
        <w:t xml:space="preserve">RAN4 discussed the pre-configured </w:t>
      </w:r>
      <w:r w:rsidR="00F95762">
        <w:rPr>
          <w:sz w:val="20"/>
          <w:szCs w:val="18"/>
        </w:rPr>
        <w:t>measurement gap</w:t>
      </w:r>
      <w:r w:rsidR="00BC0E82">
        <w:rPr>
          <w:sz w:val="20"/>
          <w:szCs w:val="18"/>
        </w:rPr>
        <w:t xml:space="preserve"> </w:t>
      </w:r>
      <w:r w:rsidR="0017665B">
        <w:rPr>
          <w:sz w:val="20"/>
          <w:szCs w:val="18"/>
        </w:rPr>
        <w:t>(</w:t>
      </w:r>
      <w:proofErr w:type="spellStart"/>
      <w:r w:rsidR="00F95762">
        <w:rPr>
          <w:sz w:val="20"/>
          <w:szCs w:val="18"/>
        </w:rPr>
        <w:t>a.k.a</w:t>
      </w:r>
      <w:proofErr w:type="spellEnd"/>
      <w:r w:rsidR="00F95762">
        <w:rPr>
          <w:sz w:val="20"/>
          <w:szCs w:val="18"/>
        </w:rPr>
        <w:t xml:space="preserve"> fast gap</w:t>
      </w:r>
      <w:r w:rsidR="0017665B">
        <w:rPr>
          <w:sz w:val="20"/>
          <w:szCs w:val="18"/>
        </w:rPr>
        <w:t>)</w:t>
      </w:r>
      <w:r w:rsidR="00FB16AF">
        <w:rPr>
          <w:sz w:val="20"/>
          <w:szCs w:val="18"/>
        </w:rPr>
        <w:t xml:space="preserve"> </w:t>
      </w:r>
      <w:r w:rsidR="00BC4B71">
        <w:rPr>
          <w:sz w:val="20"/>
          <w:szCs w:val="18"/>
        </w:rPr>
        <w:t xml:space="preserve">and made preliminary agreement on </w:t>
      </w:r>
      <w:r w:rsidR="00D4779D">
        <w:rPr>
          <w:sz w:val="20"/>
          <w:szCs w:val="18"/>
        </w:rPr>
        <w:t>more detailed scope for RAN4 discussion.</w:t>
      </w:r>
      <w:r w:rsidR="004D3135">
        <w:rPr>
          <w:sz w:val="20"/>
          <w:szCs w:val="18"/>
        </w:rPr>
        <w:t xml:space="preserve"> In this paper, we aim to address </w:t>
      </w:r>
      <w:r w:rsidR="00F95762">
        <w:rPr>
          <w:sz w:val="20"/>
          <w:szCs w:val="18"/>
        </w:rPr>
        <w:t xml:space="preserve">several critical issues related to the use case and </w:t>
      </w:r>
      <w:r w:rsidR="00B01BB3">
        <w:rPr>
          <w:sz w:val="20"/>
          <w:szCs w:val="18"/>
        </w:rPr>
        <w:t xml:space="preserve">aspects of configuration, </w:t>
      </w:r>
      <w:proofErr w:type="gramStart"/>
      <w:r w:rsidR="00B01BB3">
        <w:rPr>
          <w:sz w:val="20"/>
          <w:szCs w:val="18"/>
        </w:rPr>
        <w:t>activation</w:t>
      </w:r>
      <w:proofErr w:type="gramEnd"/>
      <w:r w:rsidR="00B01BB3">
        <w:rPr>
          <w:sz w:val="20"/>
          <w:szCs w:val="18"/>
        </w:rPr>
        <w:t xml:space="preserve"> and deactivation etc. </w:t>
      </w:r>
    </w:p>
    <w:p w14:paraId="65B5493B" w14:textId="2160778B" w:rsidR="004A04FE" w:rsidRDefault="002D042A" w:rsidP="005400A6">
      <w:pPr>
        <w:pStyle w:val="Heading1"/>
        <w:numPr>
          <w:ilvl w:val="0"/>
          <w:numId w:val="3"/>
        </w:numPr>
        <w:jc w:val="left"/>
      </w:pPr>
      <w:r>
        <w:t>Discussions</w:t>
      </w:r>
    </w:p>
    <w:p w14:paraId="136C9BA1" w14:textId="3D423D40" w:rsidR="00B650BE" w:rsidRPr="00BF0C03" w:rsidRDefault="00B650BE" w:rsidP="00B650BE">
      <w:pPr>
        <w:pStyle w:val="Heading2"/>
      </w:pPr>
      <w:r>
        <w:t xml:space="preserve">2.1 </w:t>
      </w:r>
      <w:r w:rsidR="00DD366B">
        <w:t>Explicit indication of n</w:t>
      </w:r>
      <w:r w:rsidR="00EB246D">
        <w:t xml:space="preserve">etwork controlled fast </w:t>
      </w:r>
      <w:proofErr w:type="gramStart"/>
      <w:r w:rsidR="00EB246D">
        <w:t>gap</w:t>
      </w:r>
      <w:proofErr w:type="gramEnd"/>
    </w:p>
    <w:p w14:paraId="03B3F9FE" w14:textId="2733C799" w:rsidR="00BD77BD" w:rsidRDefault="00EE672C" w:rsidP="009B0550">
      <w:pPr>
        <w:rPr>
          <w:sz w:val="20"/>
          <w:szCs w:val="18"/>
        </w:rPr>
      </w:pPr>
      <w:r>
        <w:rPr>
          <w:sz w:val="20"/>
          <w:szCs w:val="18"/>
        </w:rPr>
        <w:t xml:space="preserve">The goal of supporting </w:t>
      </w:r>
      <w:r w:rsidR="00BC0E82">
        <w:rPr>
          <w:sz w:val="20"/>
          <w:szCs w:val="18"/>
        </w:rPr>
        <w:t xml:space="preserve">the </w:t>
      </w:r>
      <w:r>
        <w:rPr>
          <w:sz w:val="20"/>
          <w:szCs w:val="18"/>
        </w:rPr>
        <w:t xml:space="preserve">pre-configured gap is to avoid the latency of RRC reconfiguration </w:t>
      </w:r>
      <w:r w:rsidR="004520F4">
        <w:rPr>
          <w:sz w:val="20"/>
          <w:szCs w:val="18"/>
        </w:rPr>
        <w:t xml:space="preserve">and unnecessary data suspension for processing </w:t>
      </w:r>
      <w:r w:rsidR="004D529A">
        <w:rPr>
          <w:sz w:val="20"/>
          <w:szCs w:val="18"/>
        </w:rPr>
        <w:t xml:space="preserve">the measurements within the gap. </w:t>
      </w:r>
      <w:r w:rsidR="00375826">
        <w:rPr>
          <w:sz w:val="20"/>
          <w:szCs w:val="18"/>
        </w:rPr>
        <w:t xml:space="preserve">To achieve </w:t>
      </w:r>
      <w:r w:rsidR="00BD77BD">
        <w:rPr>
          <w:sz w:val="20"/>
          <w:szCs w:val="18"/>
        </w:rPr>
        <w:t>it</w:t>
      </w:r>
      <w:r w:rsidR="00375826">
        <w:rPr>
          <w:sz w:val="20"/>
          <w:szCs w:val="18"/>
        </w:rPr>
        <w:t xml:space="preserve">, </w:t>
      </w:r>
      <w:r w:rsidR="00D20283">
        <w:rPr>
          <w:sz w:val="20"/>
          <w:szCs w:val="18"/>
        </w:rPr>
        <w:t xml:space="preserve">the </w:t>
      </w:r>
      <w:r w:rsidR="00E73563">
        <w:rPr>
          <w:sz w:val="20"/>
          <w:szCs w:val="18"/>
        </w:rPr>
        <w:t>framework</w:t>
      </w:r>
      <w:r w:rsidR="007B71F5">
        <w:rPr>
          <w:sz w:val="20"/>
          <w:szCs w:val="18"/>
        </w:rPr>
        <w:t xml:space="preserve"> </w:t>
      </w:r>
      <w:r w:rsidR="00DF649D">
        <w:rPr>
          <w:sz w:val="20"/>
          <w:szCs w:val="18"/>
        </w:rPr>
        <w:t>to realize the feature</w:t>
      </w:r>
      <w:r w:rsidR="007B71F5">
        <w:rPr>
          <w:sz w:val="20"/>
          <w:szCs w:val="18"/>
        </w:rPr>
        <w:t xml:space="preserve"> </w:t>
      </w:r>
      <w:r w:rsidR="00F24653">
        <w:rPr>
          <w:sz w:val="20"/>
          <w:szCs w:val="18"/>
        </w:rPr>
        <w:t xml:space="preserve">is expected to be robust, </w:t>
      </w:r>
      <w:proofErr w:type="gramStart"/>
      <w:r w:rsidR="00AD5989">
        <w:rPr>
          <w:sz w:val="20"/>
          <w:szCs w:val="18"/>
        </w:rPr>
        <w:t>fast</w:t>
      </w:r>
      <w:proofErr w:type="gramEnd"/>
      <w:r w:rsidR="00AD5989">
        <w:rPr>
          <w:sz w:val="20"/>
          <w:szCs w:val="18"/>
        </w:rPr>
        <w:t xml:space="preserve"> and straightforward.</w:t>
      </w:r>
      <w:r w:rsidR="00BD77BD">
        <w:rPr>
          <w:sz w:val="20"/>
          <w:szCs w:val="18"/>
        </w:rPr>
        <w:t xml:space="preserve"> </w:t>
      </w:r>
      <w:r w:rsidR="00310D3A">
        <w:rPr>
          <w:sz w:val="20"/>
          <w:szCs w:val="18"/>
        </w:rPr>
        <w:t xml:space="preserve">The core </w:t>
      </w:r>
      <w:r w:rsidR="00E97B88">
        <w:rPr>
          <w:sz w:val="20"/>
          <w:szCs w:val="18"/>
        </w:rPr>
        <w:t>of the framework</w:t>
      </w:r>
      <w:r w:rsidR="00BC0E82">
        <w:rPr>
          <w:sz w:val="20"/>
          <w:szCs w:val="18"/>
        </w:rPr>
        <w:t xml:space="preserve">, </w:t>
      </w:r>
      <w:r w:rsidR="00E97B88">
        <w:rPr>
          <w:sz w:val="20"/>
          <w:szCs w:val="18"/>
        </w:rPr>
        <w:t>in our opinion is related to the activation and deactivation procedure</w:t>
      </w:r>
      <w:r w:rsidR="00415914">
        <w:rPr>
          <w:sz w:val="20"/>
          <w:szCs w:val="18"/>
        </w:rPr>
        <w:t>s, for which RAN4 has following FFS for further discussion</w:t>
      </w:r>
      <w:r w:rsidR="00DF649D">
        <w:rPr>
          <w:sz w:val="20"/>
          <w:szCs w:val="18"/>
        </w:rPr>
        <w:t>s</w:t>
      </w:r>
      <w:r w:rsidR="00415914">
        <w:rPr>
          <w:sz w:val="20"/>
          <w:szCs w:val="18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327410" w14:paraId="41283175" w14:textId="77777777" w:rsidTr="00327410">
        <w:tc>
          <w:tcPr>
            <w:tcW w:w="9621" w:type="dxa"/>
          </w:tcPr>
          <w:p w14:paraId="2A917B42" w14:textId="77777777" w:rsidR="00D02B99" w:rsidRPr="00D02B99" w:rsidRDefault="00D02B99" w:rsidP="00D02B99">
            <w:pPr>
              <w:spacing w:after="0"/>
              <w:rPr>
                <w:i/>
                <w:iCs/>
                <w:sz w:val="18"/>
                <w:szCs w:val="16"/>
                <w:lang w:val="en-US"/>
              </w:rPr>
            </w:pPr>
            <w:r w:rsidRPr="00D02B99">
              <w:rPr>
                <w:i/>
                <w:iCs/>
                <w:sz w:val="18"/>
                <w:szCs w:val="16"/>
                <w:lang w:val="en-US"/>
              </w:rPr>
              <w:t xml:space="preserve">FFS on </w:t>
            </w:r>
            <w:r w:rsidRPr="00D02B99">
              <w:rPr>
                <w:b/>
                <w:bCs/>
                <w:i/>
                <w:iCs/>
                <w:sz w:val="18"/>
                <w:szCs w:val="16"/>
                <w:lang w:val="en-US"/>
              </w:rPr>
              <w:t>how pre-configured MGs can be activated/deactivated</w:t>
            </w:r>
            <w:r w:rsidRPr="00D02B99">
              <w:rPr>
                <w:i/>
                <w:iCs/>
                <w:sz w:val="18"/>
                <w:szCs w:val="16"/>
                <w:lang w:val="en-US"/>
              </w:rPr>
              <w:t>:</w:t>
            </w:r>
          </w:p>
          <w:p w14:paraId="2A324E79" w14:textId="77777777" w:rsidR="00D02B99" w:rsidRPr="00D02B99" w:rsidRDefault="00D02B99" w:rsidP="00D02B99">
            <w:pPr>
              <w:pStyle w:val="ListParagraph"/>
              <w:numPr>
                <w:ilvl w:val="0"/>
                <w:numId w:val="15"/>
              </w:numPr>
              <w:spacing w:after="0"/>
              <w:rPr>
                <w:i/>
                <w:iCs/>
                <w:sz w:val="18"/>
                <w:szCs w:val="16"/>
                <w:lang w:val="en-US"/>
              </w:rPr>
            </w:pPr>
            <w:r w:rsidRPr="00D02B99">
              <w:rPr>
                <w:i/>
                <w:iCs/>
                <w:sz w:val="18"/>
                <w:szCs w:val="16"/>
                <w:lang w:val="en-US"/>
              </w:rPr>
              <w:t>Option 1 Autonomously/implicitly triggered by DCI/Timer based BWP switching.</w:t>
            </w:r>
          </w:p>
          <w:p w14:paraId="66F933F9" w14:textId="77777777" w:rsidR="00D02B99" w:rsidRPr="00D02B99" w:rsidRDefault="00D02B99" w:rsidP="00D02B99">
            <w:pPr>
              <w:pStyle w:val="ListParagraph"/>
              <w:numPr>
                <w:ilvl w:val="0"/>
                <w:numId w:val="15"/>
              </w:numPr>
              <w:spacing w:after="0"/>
              <w:rPr>
                <w:i/>
                <w:iCs/>
                <w:sz w:val="18"/>
                <w:szCs w:val="16"/>
                <w:lang w:val="en-US"/>
              </w:rPr>
            </w:pPr>
            <w:r w:rsidRPr="00D02B99">
              <w:rPr>
                <w:i/>
                <w:iCs/>
                <w:sz w:val="18"/>
                <w:szCs w:val="16"/>
                <w:lang w:val="en-US"/>
              </w:rPr>
              <w:t>Option 1a A per-UE or per-FR MG is (de)activated following a BWP switch as follows:</w:t>
            </w:r>
          </w:p>
          <w:p w14:paraId="014BC442" w14:textId="77777777" w:rsidR="00D02B99" w:rsidRPr="00D02B99" w:rsidRDefault="00D02B99" w:rsidP="00D02B99">
            <w:pPr>
              <w:pStyle w:val="ListParagraph"/>
              <w:numPr>
                <w:ilvl w:val="1"/>
                <w:numId w:val="15"/>
              </w:numPr>
              <w:spacing w:after="0"/>
              <w:rPr>
                <w:i/>
                <w:iCs/>
                <w:sz w:val="18"/>
                <w:szCs w:val="16"/>
                <w:lang w:val="en-US"/>
              </w:rPr>
            </w:pPr>
            <w:r w:rsidRPr="00D02B99">
              <w:rPr>
                <w:i/>
                <w:iCs/>
                <w:sz w:val="18"/>
                <w:szCs w:val="16"/>
                <w:lang w:val="en-US"/>
              </w:rPr>
              <w:t xml:space="preserve">If MG is not required by any of the configured MOs, the MG is deactivated </w:t>
            </w:r>
          </w:p>
          <w:p w14:paraId="52B4C190" w14:textId="77777777" w:rsidR="00D02B99" w:rsidRPr="00D02B99" w:rsidRDefault="00D02B99" w:rsidP="00D02B99">
            <w:pPr>
              <w:pStyle w:val="ListParagraph"/>
              <w:numPr>
                <w:ilvl w:val="1"/>
                <w:numId w:val="15"/>
              </w:numPr>
              <w:spacing w:after="0"/>
              <w:rPr>
                <w:i/>
                <w:iCs/>
                <w:sz w:val="18"/>
                <w:szCs w:val="16"/>
                <w:lang w:val="en-US"/>
              </w:rPr>
            </w:pPr>
            <w:r w:rsidRPr="00D02B99">
              <w:rPr>
                <w:i/>
                <w:iCs/>
                <w:sz w:val="18"/>
                <w:szCs w:val="16"/>
                <w:lang w:val="en-US"/>
              </w:rPr>
              <w:t>If MG is required by one or more of the configured MOs, the MG is activated</w:t>
            </w:r>
          </w:p>
          <w:p w14:paraId="7B7283E2" w14:textId="77777777" w:rsidR="00D02B99" w:rsidRPr="00D02B99" w:rsidRDefault="00D02B99" w:rsidP="00D02B99">
            <w:pPr>
              <w:pStyle w:val="ListParagraph"/>
              <w:numPr>
                <w:ilvl w:val="0"/>
                <w:numId w:val="15"/>
              </w:numPr>
              <w:spacing w:after="0"/>
              <w:rPr>
                <w:i/>
                <w:iCs/>
                <w:sz w:val="18"/>
                <w:szCs w:val="16"/>
                <w:lang w:val="en-US"/>
              </w:rPr>
            </w:pPr>
            <w:r w:rsidRPr="00D02B99">
              <w:rPr>
                <w:i/>
                <w:iCs/>
                <w:sz w:val="18"/>
                <w:szCs w:val="16"/>
                <w:lang w:val="en-US"/>
              </w:rPr>
              <w:t xml:space="preserve">Option 2 Either network centralized or UE centralized rules will work. </w:t>
            </w:r>
          </w:p>
          <w:p w14:paraId="74D24183" w14:textId="0A2F84F5" w:rsidR="00327410" w:rsidRPr="00D02B99" w:rsidRDefault="00D02B99" w:rsidP="009B0550">
            <w:pPr>
              <w:pStyle w:val="ListParagraph"/>
              <w:numPr>
                <w:ilvl w:val="0"/>
                <w:numId w:val="15"/>
              </w:numPr>
              <w:spacing w:after="0"/>
              <w:rPr>
                <w:i/>
                <w:iCs/>
                <w:sz w:val="18"/>
                <w:szCs w:val="16"/>
                <w:lang w:val="en-US"/>
              </w:rPr>
            </w:pPr>
            <w:r w:rsidRPr="00D02B99">
              <w:rPr>
                <w:i/>
                <w:iCs/>
                <w:sz w:val="18"/>
                <w:szCs w:val="16"/>
                <w:lang w:val="en-US"/>
              </w:rPr>
              <w:t>Option3:</w:t>
            </w:r>
            <w:r w:rsidRPr="00D02B99">
              <w:rPr>
                <w:i/>
                <w:iCs/>
                <w:sz w:val="18"/>
                <w:szCs w:val="16"/>
              </w:rPr>
              <w:t>RAN4 need to account robustness of the gap changes when evaluating and agreeing on activation/deactivation of MG pattern(s).</w:t>
            </w:r>
          </w:p>
        </w:tc>
      </w:tr>
    </w:tbl>
    <w:p w14:paraId="534B0C6B" w14:textId="5E56F9C6" w:rsidR="00415914" w:rsidRDefault="00622A49" w:rsidP="00D02B99">
      <w:pPr>
        <w:spacing w:before="120"/>
        <w:rPr>
          <w:sz w:val="20"/>
          <w:szCs w:val="18"/>
        </w:rPr>
      </w:pPr>
      <w:r>
        <w:rPr>
          <w:sz w:val="20"/>
          <w:szCs w:val="18"/>
        </w:rPr>
        <w:t xml:space="preserve">For </w:t>
      </w:r>
      <w:r w:rsidR="008F698C">
        <w:rPr>
          <w:sz w:val="20"/>
          <w:szCs w:val="18"/>
        </w:rPr>
        <w:t xml:space="preserve">both </w:t>
      </w:r>
      <w:r>
        <w:rPr>
          <w:sz w:val="20"/>
          <w:szCs w:val="18"/>
        </w:rPr>
        <w:t xml:space="preserve">option1 and 1a, </w:t>
      </w:r>
      <w:r w:rsidR="0035531D">
        <w:rPr>
          <w:sz w:val="20"/>
          <w:szCs w:val="18"/>
        </w:rPr>
        <w:t>the (de)activation of the preconfigured MG is to be autonomously triggered</w:t>
      </w:r>
      <w:r w:rsidR="00AF764A">
        <w:rPr>
          <w:sz w:val="20"/>
          <w:szCs w:val="18"/>
        </w:rPr>
        <w:t xml:space="preserve"> </w:t>
      </w:r>
      <w:r w:rsidR="00BD0184">
        <w:rPr>
          <w:sz w:val="20"/>
          <w:szCs w:val="18"/>
        </w:rPr>
        <w:t>upon</w:t>
      </w:r>
      <w:r w:rsidR="00AF764A">
        <w:rPr>
          <w:sz w:val="20"/>
          <w:szCs w:val="18"/>
        </w:rPr>
        <w:t xml:space="preserve"> the BWP switch event based on DCI or timer. </w:t>
      </w:r>
      <w:r w:rsidR="004772F8">
        <w:rPr>
          <w:sz w:val="20"/>
          <w:szCs w:val="18"/>
        </w:rPr>
        <w:t>As a fast mechanism, such</w:t>
      </w:r>
      <w:r w:rsidR="00AC03AC">
        <w:rPr>
          <w:sz w:val="20"/>
          <w:szCs w:val="18"/>
        </w:rPr>
        <w:t xml:space="preserve"> a</w:t>
      </w:r>
      <w:r w:rsidR="00715722">
        <w:rPr>
          <w:sz w:val="20"/>
          <w:szCs w:val="18"/>
        </w:rPr>
        <w:t>n autonomous</w:t>
      </w:r>
      <w:r w:rsidR="00AC03AC">
        <w:rPr>
          <w:sz w:val="20"/>
          <w:szCs w:val="18"/>
        </w:rPr>
        <w:t xml:space="preserve"> </w:t>
      </w:r>
      <w:proofErr w:type="spellStart"/>
      <w:r w:rsidR="00AC03AC">
        <w:rPr>
          <w:sz w:val="20"/>
          <w:szCs w:val="18"/>
        </w:rPr>
        <w:t>behavior</w:t>
      </w:r>
      <w:proofErr w:type="spellEnd"/>
      <w:r w:rsidR="00AC03AC">
        <w:rPr>
          <w:sz w:val="20"/>
          <w:szCs w:val="18"/>
        </w:rPr>
        <w:t xml:space="preserve"> is preferred </w:t>
      </w:r>
      <w:r w:rsidR="00F11E9A">
        <w:rPr>
          <w:sz w:val="20"/>
          <w:szCs w:val="18"/>
        </w:rPr>
        <w:t xml:space="preserve">to </w:t>
      </w:r>
      <w:r w:rsidR="00555DFA">
        <w:rPr>
          <w:sz w:val="20"/>
          <w:szCs w:val="18"/>
        </w:rPr>
        <w:t>ensure the</w:t>
      </w:r>
      <w:r w:rsidR="00F11E9A">
        <w:rPr>
          <w:sz w:val="20"/>
          <w:szCs w:val="18"/>
        </w:rPr>
        <w:t xml:space="preserve"> MG switch and BWP switch change in a synchronized way. </w:t>
      </w:r>
    </w:p>
    <w:p w14:paraId="318FE051" w14:textId="131077FC" w:rsidR="008F698C" w:rsidRDefault="008F698C" w:rsidP="00D02B99">
      <w:pPr>
        <w:spacing w:before="120"/>
        <w:rPr>
          <w:sz w:val="20"/>
          <w:szCs w:val="18"/>
        </w:rPr>
      </w:pPr>
      <w:r>
        <w:rPr>
          <w:sz w:val="20"/>
          <w:szCs w:val="18"/>
        </w:rPr>
        <w:t xml:space="preserve">Option1a </w:t>
      </w:r>
      <w:r w:rsidR="00674C78">
        <w:rPr>
          <w:sz w:val="20"/>
          <w:szCs w:val="18"/>
        </w:rPr>
        <w:t xml:space="preserve">further indicates whether the pre-configured MG shall be ON or OFF is determined by </w:t>
      </w:r>
      <w:r w:rsidR="009B1619">
        <w:rPr>
          <w:sz w:val="20"/>
          <w:szCs w:val="18"/>
        </w:rPr>
        <w:t xml:space="preserve">established principles. Since </w:t>
      </w:r>
      <w:r w:rsidR="00CA3272">
        <w:rPr>
          <w:sz w:val="20"/>
          <w:szCs w:val="18"/>
        </w:rPr>
        <w:t xml:space="preserve">a measurement gap is </w:t>
      </w:r>
      <w:r w:rsidR="006C3C75">
        <w:rPr>
          <w:sz w:val="20"/>
          <w:szCs w:val="18"/>
        </w:rPr>
        <w:t xml:space="preserve">created jointly by both the network and the UE, option1a is interpreted to </w:t>
      </w:r>
      <w:r w:rsidR="00D37E3B">
        <w:rPr>
          <w:sz w:val="20"/>
          <w:szCs w:val="18"/>
        </w:rPr>
        <w:t xml:space="preserve">set requirements </w:t>
      </w:r>
      <w:r w:rsidR="00BD0184">
        <w:rPr>
          <w:sz w:val="20"/>
          <w:szCs w:val="18"/>
        </w:rPr>
        <w:t>that</w:t>
      </w:r>
      <w:r w:rsidR="00D37E3B">
        <w:rPr>
          <w:sz w:val="20"/>
          <w:szCs w:val="18"/>
        </w:rPr>
        <w:t xml:space="preserve"> both the network and UE </w:t>
      </w:r>
      <w:r w:rsidR="0018622A">
        <w:rPr>
          <w:sz w:val="20"/>
          <w:szCs w:val="18"/>
        </w:rPr>
        <w:t>shall</w:t>
      </w:r>
      <w:r w:rsidR="00D37E3B">
        <w:rPr>
          <w:sz w:val="20"/>
          <w:szCs w:val="18"/>
        </w:rPr>
        <w:t xml:space="preserve"> follow the same logic for executing the gap instanc</w:t>
      </w:r>
      <w:r w:rsidR="008029F5">
        <w:rPr>
          <w:sz w:val="20"/>
          <w:szCs w:val="18"/>
        </w:rPr>
        <w:t xml:space="preserve">e. </w:t>
      </w:r>
      <w:r w:rsidR="0018622A">
        <w:rPr>
          <w:sz w:val="20"/>
          <w:szCs w:val="18"/>
        </w:rPr>
        <w:t>Such an</w:t>
      </w:r>
      <w:r w:rsidR="008029F5">
        <w:rPr>
          <w:sz w:val="20"/>
          <w:szCs w:val="18"/>
        </w:rPr>
        <w:t xml:space="preserve"> implicit </w:t>
      </w:r>
      <w:r w:rsidR="00DF7E78">
        <w:rPr>
          <w:sz w:val="20"/>
          <w:szCs w:val="18"/>
        </w:rPr>
        <w:t xml:space="preserve">rule can be tricky to enforce </w:t>
      </w:r>
      <w:r w:rsidR="000329E2">
        <w:rPr>
          <w:sz w:val="20"/>
          <w:szCs w:val="18"/>
        </w:rPr>
        <w:t>and verify</w:t>
      </w:r>
      <w:r w:rsidR="00EF6587">
        <w:rPr>
          <w:sz w:val="20"/>
          <w:szCs w:val="18"/>
        </w:rPr>
        <w:t>.</w:t>
      </w:r>
      <w:r w:rsidR="000329E2">
        <w:rPr>
          <w:sz w:val="20"/>
          <w:szCs w:val="18"/>
        </w:rPr>
        <w:t xml:space="preserve"> </w:t>
      </w:r>
      <w:r w:rsidR="00EF6587">
        <w:rPr>
          <w:sz w:val="20"/>
          <w:szCs w:val="18"/>
        </w:rPr>
        <w:t>I</w:t>
      </w:r>
      <w:r w:rsidR="000329E2">
        <w:rPr>
          <w:sz w:val="20"/>
          <w:szCs w:val="18"/>
        </w:rPr>
        <w:t>f either side has a misunderstanding</w:t>
      </w:r>
      <w:r w:rsidR="00EF6587">
        <w:rPr>
          <w:sz w:val="20"/>
          <w:szCs w:val="18"/>
        </w:rPr>
        <w:t>,</w:t>
      </w:r>
      <w:r w:rsidR="000329E2">
        <w:rPr>
          <w:sz w:val="20"/>
          <w:szCs w:val="18"/>
        </w:rPr>
        <w:t xml:space="preserve"> unnecessary data </w:t>
      </w:r>
      <w:r w:rsidR="0084623B">
        <w:rPr>
          <w:sz w:val="20"/>
          <w:szCs w:val="18"/>
        </w:rPr>
        <w:t xml:space="preserve">interruptions </w:t>
      </w:r>
      <w:r w:rsidR="00EF6587">
        <w:rPr>
          <w:sz w:val="20"/>
          <w:szCs w:val="18"/>
        </w:rPr>
        <w:t>can happen</w:t>
      </w:r>
      <w:r w:rsidR="0084623B">
        <w:rPr>
          <w:sz w:val="20"/>
          <w:szCs w:val="18"/>
        </w:rPr>
        <w:t xml:space="preserve">. </w:t>
      </w:r>
      <w:proofErr w:type="gramStart"/>
      <w:r w:rsidR="005C3620">
        <w:rPr>
          <w:sz w:val="20"/>
          <w:szCs w:val="18"/>
        </w:rPr>
        <w:t>Furthermore</w:t>
      </w:r>
      <w:proofErr w:type="gramEnd"/>
      <w:r w:rsidR="00AE0B1A">
        <w:rPr>
          <w:sz w:val="20"/>
          <w:szCs w:val="18"/>
        </w:rPr>
        <w:t xml:space="preserve"> with the evolution of NR, future changes would </w:t>
      </w:r>
      <w:r w:rsidR="00BB53D9">
        <w:rPr>
          <w:sz w:val="20"/>
          <w:szCs w:val="18"/>
        </w:rPr>
        <w:t xml:space="preserve">require the set of rules to be </w:t>
      </w:r>
      <w:r w:rsidR="00BD0184">
        <w:rPr>
          <w:sz w:val="20"/>
          <w:szCs w:val="18"/>
        </w:rPr>
        <w:t>maintained</w:t>
      </w:r>
      <w:r w:rsidR="00EA03CD">
        <w:rPr>
          <w:sz w:val="20"/>
          <w:szCs w:val="18"/>
        </w:rPr>
        <w:t>,</w:t>
      </w:r>
      <w:r w:rsidR="00BB53D9">
        <w:rPr>
          <w:sz w:val="20"/>
          <w:szCs w:val="18"/>
        </w:rPr>
        <w:t xml:space="preserve"> </w:t>
      </w:r>
      <w:r w:rsidR="00EA03CD">
        <w:rPr>
          <w:sz w:val="20"/>
          <w:szCs w:val="18"/>
        </w:rPr>
        <w:t>causing</w:t>
      </w:r>
      <w:r w:rsidR="006A79C9">
        <w:rPr>
          <w:sz w:val="20"/>
          <w:szCs w:val="18"/>
        </w:rPr>
        <w:t xml:space="preserve"> </w:t>
      </w:r>
      <w:r w:rsidR="00BD0184">
        <w:rPr>
          <w:sz w:val="20"/>
          <w:szCs w:val="18"/>
        </w:rPr>
        <w:t xml:space="preserve">potential </w:t>
      </w:r>
      <w:r w:rsidR="006A79C9">
        <w:rPr>
          <w:sz w:val="20"/>
          <w:szCs w:val="18"/>
        </w:rPr>
        <w:t xml:space="preserve">compatibility issues. </w:t>
      </w:r>
      <w:r w:rsidR="009C2280">
        <w:rPr>
          <w:sz w:val="20"/>
          <w:szCs w:val="18"/>
        </w:rPr>
        <w:t xml:space="preserve">We thus make </w:t>
      </w:r>
      <w:r w:rsidR="00BD0184">
        <w:rPr>
          <w:sz w:val="20"/>
          <w:szCs w:val="18"/>
        </w:rPr>
        <w:t xml:space="preserve">the </w:t>
      </w:r>
      <w:r w:rsidR="009C2280">
        <w:rPr>
          <w:sz w:val="20"/>
          <w:szCs w:val="18"/>
        </w:rPr>
        <w:t>following observation</w:t>
      </w:r>
      <w:r w:rsidR="00611683">
        <w:rPr>
          <w:sz w:val="20"/>
          <w:szCs w:val="18"/>
        </w:rPr>
        <w:t>s</w:t>
      </w:r>
      <w:r w:rsidR="009C2280">
        <w:rPr>
          <w:sz w:val="20"/>
          <w:szCs w:val="18"/>
        </w:rPr>
        <w:t>.</w:t>
      </w:r>
    </w:p>
    <w:p w14:paraId="625B3C0B" w14:textId="62D41866" w:rsidR="00FB1F8E" w:rsidRPr="008644B8" w:rsidRDefault="00FB1F8E" w:rsidP="00D02B99">
      <w:pPr>
        <w:spacing w:before="120"/>
        <w:rPr>
          <w:b/>
          <w:bCs/>
          <w:sz w:val="20"/>
          <w:szCs w:val="18"/>
        </w:rPr>
      </w:pPr>
      <w:r w:rsidRPr="008644B8">
        <w:rPr>
          <w:b/>
          <w:bCs/>
          <w:sz w:val="20"/>
          <w:szCs w:val="18"/>
        </w:rPr>
        <w:t xml:space="preserve">Observation1: </w:t>
      </w:r>
      <w:r w:rsidR="00AC58F4" w:rsidRPr="008644B8">
        <w:rPr>
          <w:b/>
          <w:bCs/>
          <w:sz w:val="20"/>
          <w:szCs w:val="18"/>
        </w:rPr>
        <w:t>I</w:t>
      </w:r>
      <w:r w:rsidRPr="008644B8">
        <w:rPr>
          <w:b/>
          <w:bCs/>
          <w:sz w:val="20"/>
          <w:szCs w:val="18"/>
        </w:rPr>
        <w:t xml:space="preserve">t is not preferred to have UE and network </w:t>
      </w:r>
      <w:r w:rsidR="002D2944" w:rsidRPr="008644B8">
        <w:rPr>
          <w:b/>
          <w:bCs/>
          <w:sz w:val="20"/>
          <w:szCs w:val="18"/>
        </w:rPr>
        <w:t xml:space="preserve">implicitly </w:t>
      </w:r>
      <w:r w:rsidRPr="008644B8">
        <w:rPr>
          <w:b/>
          <w:bCs/>
          <w:sz w:val="20"/>
          <w:szCs w:val="18"/>
        </w:rPr>
        <w:t>follow the same set of rules for creating the gap instance</w:t>
      </w:r>
      <w:r w:rsidR="00242EA4" w:rsidRPr="008644B8">
        <w:rPr>
          <w:b/>
          <w:bCs/>
          <w:sz w:val="20"/>
          <w:szCs w:val="18"/>
        </w:rPr>
        <w:t>s.</w:t>
      </w:r>
    </w:p>
    <w:p w14:paraId="2150589D" w14:textId="5ABC2828" w:rsidR="00242EA4" w:rsidRDefault="00D508C9" w:rsidP="00D02B99">
      <w:pPr>
        <w:spacing w:before="120"/>
        <w:rPr>
          <w:sz w:val="20"/>
          <w:szCs w:val="18"/>
        </w:rPr>
      </w:pPr>
      <w:r>
        <w:rPr>
          <w:sz w:val="20"/>
          <w:szCs w:val="18"/>
        </w:rPr>
        <w:t xml:space="preserve">Whatever the rules are agreed, </w:t>
      </w:r>
      <w:r w:rsidR="00E7301A">
        <w:rPr>
          <w:sz w:val="20"/>
          <w:szCs w:val="18"/>
        </w:rPr>
        <w:t>the</w:t>
      </w:r>
      <w:r w:rsidR="00EB3C9C">
        <w:rPr>
          <w:sz w:val="20"/>
          <w:szCs w:val="18"/>
        </w:rPr>
        <w:t xml:space="preserve"> </w:t>
      </w:r>
      <w:r>
        <w:rPr>
          <w:sz w:val="20"/>
          <w:szCs w:val="18"/>
        </w:rPr>
        <w:t xml:space="preserve">decision </w:t>
      </w:r>
      <w:r w:rsidR="00BD0184">
        <w:rPr>
          <w:sz w:val="20"/>
          <w:szCs w:val="18"/>
        </w:rPr>
        <w:t xml:space="preserve">which could be </w:t>
      </w:r>
      <w:r>
        <w:rPr>
          <w:sz w:val="20"/>
          <w:szCs w:val="18"/>
        </w:rPr>
        <w:t xml:space="preserve">made by UE based on </w:t>
      </w:r>
      <w:r w:rsidR="000C247B">
        <w:rPr>
          <w:sz w:val="20"/>
          <w:szCs w:val="18"/>
        </w:rPr>
        <w:t>BWP setting and measurement configuration</w:t>
      </w:r>
      <w:r w:rsidR="00C6791F">
        <w:rPr>
          <w:sz w:val="20"/>
          <w:szCs w:val="18"/>
        </w:rPr>
        <w:t xml:space="preserve"> </w:t>
      </w:r>
      <w:r w:rsidR="003A2D44">
        <w:rPr>
          <w:sz w:val="20"/>
          <w:szCs w:val="18"/>
        </w:rPr>
        <w:t xml:space="preserve">is </w:t>
      </w:r>
      <w:r w:rsidR="00BD0184">
        <w:rPr>
          <w:sz w:val="20"/>
          <w:szCs w:val="18"/>
        </w:rPr>
        <w:t>already</w:t>
      </w:r>
      <w:r w:rsidR="003A2D44">
        <w:rPr>
          <w:sz w:val="20"/>
          <w:szCs w:val="18"/>
        </w:rPr>
        <w:t xml:space="preserve"> evaluated and</w:t>
      </w:r>
      <w:r w:rsidR="00C6791F">
        <w:rPr>
          <w:sz w:val="20"/>
          <w:szCs w:val="18"/>
        </w:rPr>
        <w:t xml:space="preserve"> made by the network </w:t>
      </w:r>
      <w:r w:rsidR="003A2D44">
        <w:rPr>
          <w:sz w:val="20"/>
          <w:szCs w:val="18"/>
        </w:rPr>
        <w:t>who own</w:t>
      </w:r>
      <w:r w:rsidR="00471CC7">
        <w:rPr>
          <w:sz w:val="20"/>
          <w:szCs w:val="18"/>
        </w:rPr>
        <w:t>s all the configurations</w:t>
      </w:r>
      <w:r w:rsidR="00C6791F">
        <w:rPr>
          <w:sz w:val="20"/>
          <w:szCs w:val="18"/>
        </w:rPr>
        <w:t xml:space="preserve">. </w:t>
      </w:r>
      <w:r w:rsidR="00601461">
        <w:rPr>
          <w:sz w:val="20"/>
          <w:szCs w:val="18"/>
        </w:rPr>
        <w:t xml:space="preserve">To </w:t>
      </w:r>
      <w:r w:rsidR="00832EFA">
        <w:rPr>
          <w:sz w:val="20"/>
          <w:szCs w:val="18"/>
        </w:rPr>
        <w:t>resolve</w:t>
      </w:r>
      <w:r w:rsidR="00601461">
        <w:rPr>
          <w:sz w:val="20"/>
          <w:szCs w:val="18"/>
        </w:rPr>
        <w:t xml:space="preserve"> the </w:t>
      </w:r>
      <w:r w:rsidR="00D20498">
        <w:rPr>
          <w:sz w:val="20"/>
          <w:szCs w:val="18"/>
        </w:rPr>
        <w:t xml:space="preserve">concern in </w:t>
      </w:r>
      <w:r w:rsidR="00601461">
        <w:rPr>
          <w:sz w:val="20"/>
          <w:szCs w:val="18"/>
        </w:rPr>
        <w:t xml:space="preserve">option3, </w:t>
      </w:r>
      <w:r w:rsidR="00712F60">
        <w:rPr>
          <w:sz w:val="20"/>
          <w:szCs w:val="18"/>
        </w:rPr>
        <w:t>we believe the answer to option2</w:t>
      </w:r>
      <w:r w:rsidR="005F53A8">
        <w:rPr>
          <w:sz w:val="20"/>
          <w:szCs w:val="18"/>
        </w:rPr>
        <w:t xml:space="preserve"> shall be </w:t>
      </w:r>
      <w:r w:rsidR="005D0C89">
        <w:rPr>
          <w:sz w:val="20"/>
          <w:szCs w:val="18"/>
        </w:rPr>
        <w:t xml:space="preserve">to promote </w:t>
      </w:r>
      <w:r w:rsidR="00BD0184">
        <w:rPr>
          <w:sz w:val="20"/>
          <w:szCs w:val="18"/>
        </w:rPr>
        <w:t>a</w:t>
      </w:r>
      <w:r w:rsidR="00712F60">
        <w:rPr>
          <w:sz w:val="20"/>
          <w:szCs w:val="18"/>
        </w:rPr>
        <w:t xml:space="preserve"> network centralized mechanism</w:t>
      </w:r>
      <w:r w:rsidR="00155D1F">
        <w:rPr>
          <w:sz w:val="20"/>
          <w:szCs w:val="18"/>
        </w:rPr>
        <w:t xml:space="preserve"> for robustness and avoiding </w:t>
      </w:r>
      <w:r w:rsidR="00252244">
        <w:rPr>
          <w:sz w:val="20"/>
          <w:szCs w:val="18"/>
        </w:rPr>
        <w:t>redundant UE processing</w:t>
      </w:r>
      <w:r w:rsidR="00AC58F4">
        <w:rPr>
          <w:sz w:val="20"/>
          <w:szCs w:val="18"/>
        </w:rPr>
        <w:t xml:space="preserve"> (</w:t>
      </w:r>
      <w:r w:rsidR="00252244">
        <w:rPr>
          <w:sz w:val="20"/>
          <w:szCs w:val="18"/>
        </w:rPr>
        <w:t xml:space="preserve">for deriving the same </w:t>
      </w:r>
      <w:r w:rsidR="0005290C">
        <w:rPr>
          <w:sz w:val="20"/>
          <w:szCs w:val="18"/>
        </w:rPr>
        <w:t>decision</w:t>
      </w:r>
      <w:r w:rsidR="005D0C89">
        <w:rPr>
          <w:sz w:val="20"/>
          <w:szCs w:val="18"/>
        </w:rPr>
        <w:t xml:space="preserve"> as network does</w:t>
      </w:r>
      <w:r w:rsidR="00AC58F4">
        <w:rPr>
          <w:sz w:val="20"/>
          <w:szCs w:val="18"/>
        </w:rPr>
        <w:t>)</w:t>
      </w:r>
      <w:r w:rsidR="0005290C">
        <w:rPr>
          <w:sz w:val="20"/>
          <w:szCs w:val="18"/>
        </w:rPr>
        <w:t xml:space="preserve">. Therefore, it is desirable to introduce an explicit </w:t>
      </w:r>
      <w:r w:rsidR="00C17816">
        <w:rPr>
          <w:sz w:val="20"/>
          <w:szCs w:val="18"/>
        </w:rPr>
        <w:t xml:space="preserve">binary </w:t>
      </w:r>
      <w:proofErr w:type="spellStart"/>
      <w:r w:rsidR="00C17816">
        <w:rPr>
          <w:sz w:val="20"/>
          <w:szCs w:val="18"/>
        </w:rPr>
        <w:t>indicaton</w:t>
      </w:r>
      <w:proofErr w:type="spellEnd"/>
      <w:r w:rsidR="00C17816">
        <w:rPr>
          <w:sz w:val="20"/>
          <w:szCs w:val="18"/>
        </w:rPr>
        <w:t xml:space="preserve"> </w:t>
      </w:r>
      <w:r w:rsidR="00FC35EC">
        <w:rPr>
          <w:sz w:val="20"/>
          <w:szCs w:val="18"/>
        </w:rPr>
        <w:t>in</w:t>
      </w:r>
      <w:r w:rsidR="00C17816">
        <w:rPr>
          <w:sz w:val="20"/>
          <w:szCs w:val="18"/>
        </w:rPr>
        <w:t xml:space="preserve"> the signalling to configure </w:t>
      </w:r>
      <w:r w:rsidR="00BD0184">
        <w:rPr>
          <w:sz w:val="20"/>
          <w:szCs w:val="18"/>
        </w:rPr>
        <w:t xml:space="preserve">the </w:t>
      </w:r>
      <w:r w:rsidR="00C17816">
        <w:rPr>
          <w:sz w:val="20"/>
          <w:szCs w:val="18"/>
        </w:rPr>
        <w:t xml:space="preserve">UE </w:t>
      </w:r>
      <w:r w:rsidR="00256367">
        <w:rPr>
          <w:sz w:val="20"/>
          <w:szCs w:val="18"/>
        </w:rPr>
        <w:t xml:space="preserve">whether the MG shall be </w:t>
      </w:r>
      <w:r w:rsidR="006E45F0">
        <w:rPr>
          <w:sz w:val="20"/>
          <w:szCs w:val="18"/>
        </w:rPr>
        <w:t xml:space="preserve">turned on or off by default for </w:t>
      </w:r>
      <w:r w:rsidR="003B2216">
        <w:rPr>
          <w:sz w:val="20"/>
          <w:szCs w:val="18"/>
        </w:rPr>
        <w:t>a</w:t>
      </w:r>
      <w:r w:rsidR="006E45F0">
        <w:rPr>
          <w:sz w:val="20"/>
          <w:szCs w:val="18"/>
        </w:rPr>
        <w:t xml:space="preserve"> given BWP.</w:t>
      </w:r>
      <w:r w:rsidR="00DF6769">
        <w:rPr>
          <w:sz w:val="20"/>
          <w:szCs w:val="18"/>
        </w:rPr>
        <w:t xml:space="preserve"> Further observation and proposals can be made as below.</w:t>
      </w:r>
    </w:p>
    <w:p w14:paraId="12B260D8" w14:textId="450DEB2A" w:rsidR="00AC58F4" w:rsidRPr="008644B8" w:rsidRDefault="00AC58F4" w:rsidP="00D02B99">
      <w:pPr>
        <w:spacing w:before="120"/>
        <w:rPr>
          <w:b/>
          <w:bCs/>
          <w:sz w:val="20"/>
          <w:szCs w:val="18"/>
        </w:rPr>
      </w:pPr>
      <w:r w:rsidRPr="008644B8">
        <w:rPr>
          <w:b/>
          <w:bCs/>
          <w:sz w:val="20"/>
          <w:szCs w:val="18"/>
        </w:rPr>
        <w:lastRenderedPageBreak/>
        <w:t xml:space="preserve">Observation2: </w:t>
      </w:r>
      <w:r w:rsidR="008644B8">
        <w:rPr>
          <w:b/>
          <w:bCs/>
          <w:sz w:val="20"/>
          <w:szCs w:val="18"/>
        </w:rPr>
        <w:t>W</w:t>
      </w:r>
      <w:r w:rsidR="00382AA6" w:rsidRPr="008644B8">
        <w:rPr>
          <w:b/>
          <w:bCs/>
          <w:sz w:val="20"/>
          <w:szCs w:val="18"/>
        </w:rPr>
        <w:t xml:space="preserve">hether a MG shall be ON or OFF for a BWP </w:t>
      </w:r>
      <w:r w:rsidR="003B2216">
        <w:rPr>
          <w:b/>
          <w:bCs/>
          <w:sz w:val="20"/>
          <w:szCs w:val="18"/>
        </w:rPr>
        <w:t>can be</w:t>
      </w:r>
      <w:r w:rsidR="00B2234E" w:rsidRPr="008644B8">
        <w:rPr>
          <w:b/>
          <w:bCs/>
          <w:sz w:val="20"/>
          <w:szCs w:val="18"/>
        </w:rPr>
        <w:t xml:space="preserve"> under the full </w:t>
      </w:r>
      <w:r w:rsidR="00DC466E" w:rsidRPr="008644B8">
        <w:rPr>
          <w:b/>
          <w:bCs/>
          <w:sz w:val="20"/>
          <w:szCs w:val="18"/>
        </w:rPr>
        <w:t>jurisdiction of</w:t>
      </w:r>
      <w:r w:rsidR="00B2234E" w:rsidRPr="008644B8">
        <w:rPr>
          <w:b/>
          <w:bCs/>
          <w:sz w:val="20"/>
          <w:szCs w:val="18"/>
        </w:rPr>
        <w:t xml:space="preserve"> the network</w:t>
      </w:r>
      <w:r w:rsidR="00206939" w:rsidRPr="008644B8">
        <w:rPr>
          <w:b/>
          <w:bCs/>
          <w:sz w:val="20"/>
          <w:szCs w:val="18"/>
        </w:rPr>
        <w:t xml:space="preserve"> for robustness and avoiding redundant UE processing.</w:t>
      </w:r>
      <w:r w:rsidR="008644B8">
        <w:rPr>
          <w:b/>
          <w:bCs/>
          <w:sz w:val="20"/>
          <w:szCs w:val="18"/>
        </w:rPr>
        <w:t xml:space="preserve"> The decision </w:t>
      </w:r>
      <w:r w:rsidR="003B2216">
        <w:rPr>
          <w:b/>
          <w:bCs/>
          <w:sz w:val="20"/>
          <w:szCs w:val="18"/>
        </w:rPr>
        <w:t>can be</w:t>
      </w:r>
      <w:r w:rsidR="008644B8">
        <w:rPr>
          <w:b/>
          <w:bCs/>
          <w:sz w:val="20"/>
          <w:szCs w:val="18"/>
        </w:rPr>
        <w:t xml:space="preserve"> a binary indication and </w:t>
      </w:r>
      <w:r w:rsidR="00B854BF">
        <w:rPr>
          <w:b/>
          <w:bCs/>
          <w:sz w:val="20"/>
          <w:szCs w:val="18"/>
        </w:rPr>
        <w:t>explicitly configured to a UE per BWP</w:t>
      </w:r>
      <w:r w:rsidR="00295AB2">
        <w:rPr>
          <w:b/>
          <w:bCs/>
          <w:sz w:val="20"/>
          <w:szCs w:val="18"/>
        </w:rPr>
        <w:t xml:space="preserve"> with mini</w:t>
      </w:r>
      <w:r w:rsidR="00A8239D">
        <w:rPr>
          <w:b/>
          <w:bCs/>
          <w:sz w:val="20"/>
          <w:szCs w:val="18"/>
        </w:rPr>
        <w:t>mal</w:t>
      </w:r>
      <w:r w:rsidR="00295AB2">
        <w:rPr>
          <w:b/>
          <w:bCs/>
          <w:sz w:val="20"/>
          <w:szCs w:val="18"/>
        </w:rPr>
        <w:t xml:space="preserve"> extra signalling cost</w:t>
      </w:r>
      <w:r w:rsidR="00B854BF">
        <w:rPr>
          <w:b/>
          <w:bCs/>
          <w:sz w:val="20"/>
          <w:szCs w:val="18"/>
        </w:rPr>
        <w:t>.</w:t>
      </w:r>
    </w:p>
    <w:p w14:paraId="258C3402" w14:textId="5819EBF9" w:rsidR="008644B8" w:rsidRPr="002920C3" w:rsidRDefault="00295AB2" w:rsidP="00D02B99">
      <w:pPr>
        <w:spacing w:before="120"/>
        <w:rPr>
          <w:b/>
          <w:bCs/>
          <w:sz w:val="20"/>
          <w:szCs w:val="18"/>
        </w:rPr>
      </w:pPr>
      <w:r w:rsidRPr="002920C3">
        <w:rPr>
          <w:b/>
          <w:bCs/>
          <w:sz w:val="20"/>
          <w:szCs w:val="18"/>
        </w:rPr>
        <w:t>Proposal1:</w:t>
      </w:r>
      <w:r w:rsidR="00BC2236" w:rsidRPr="002920C3">
        <w:rPr>
          <w:b/>
          <w:bCs/>
          <w:sz w:val="20"/>
          <w:szCs w:val="18"/>
        </w:rPr>
        <w:t xml:space="preserve"> Fast gap is </w:t>
      </w:r>
      <w:r w:rsidR="006117A0" w:rsidRPr="002920C3">
        <w:rPr>
          <w:b/>
          <w:bCs/>
          <w:sz w:val="20"/>
          <w:szCs w:val="18"/>
        </w:rPr>
        <w:t xml:space="preserve">completely </w:t>
      </w:r>
      <w:r w:rsidR="00BC2236" w:rsidRPr="002920C3">
        <w:rPr>
          <w:b/>
          <w:bCs/>
          <w:sz w:val="20"/>
          <w:szCs w:val="18"/>
        </w:rPr>
        <w:t xml:space="preserve">controlled by the network and </w:t>
      </w:r>
      <w:r w:rsidR="006117A0" w:rsidRPr="002920C3">
        <w:rPr>
          <w:b/>
          <w:bCs/>
          <w:sz w:val="20"/>
          <w:szCs w:val="18"/>
        </w:rPr>
        <w:t xml:space="preserve">the decision can be </w:t>
      </w:r>
      <w:r w:rsidR="00F211FA">
        <w:rPr>
          <w:b/>
          <w:bCs/>
          <w:sz w:val="20"/>
          <w:szCs w:val="18"/>
        </w:rPr>
        <w:t xml:space="preserve">explicitly </w:t>
      </w:r>
      <w:r w:rsidR="006117A0" w:rsidRPr="002920C3">
        <w:rPr>
          <w:b/>
          <w:bCs/>
          <w:sz w:val="20"/>
          <w:szCs w:val="18"/>
        </w:rPr>
        <w:t>configured</w:t>
      </w:r>
      <w:r w:rsidR="00BC2236" w:rsidRPr="002920C3">
        <w:rPr>
          <w:b/>
          <w:bCs/>
          <w:sz w:val="20"/>
          <w:szCs w:val="18"/>
        </w:rPr>
        <w:t xml:space="preserve"> to the UE</w:t>
      </w:r>
      <w:r w:rsidR="006117A0" w:rsidRPr="002920C3">
        <w:rPr>
          <w:b/>
          <w:bCs/>
          <w:sz w:val="20"/>
          <w:szCs w:val="18"/>
        </w:rPr>
        <w:t xml:space="preserve"> as a binary indication</w:t>
      </w:r>
      <w:r w:rsidR="00B84CFB" w:rsidRPr="002920C3">
        <w:rPr>
          <w:b/>
          <w:bCs/>
          <w:sz w:val="20"/>
          <w:szCs w:val="18"/>
        </w:rPr>
        <w:t xml:space="preserve"> per BWP.</w:t>
      </w:r>
    </w:p>
    <w:p w14:paraId="76CD8436" w14:textId="3DE5B194" w:rsidR="00B84CFB" w:rsidRDefault="00B84CFB" w:rsidP="00D02B99">
      <w:pPr>
        <w:spacing w:before="120"/>
        <w:rPr>
          <w:b/>
          <w:bCs/>
          <w:sz w:val="20"/>
          <w:szCs w:val="18"/>
        </w:rPr>
      </w:pPr>
      <w:r w:rsidRPr="002920C3">
        <w:rPr>
          <w:b/>
          <w:bCs/>
          <w:sz w:val="20"/>
          <w:szCs w:val="18"/>
        </w:rPr>
        <w:t>Proposal1.1:</w:t>
      </w:r>
      <w:r w:rsidR="003B0160">
        <w:rPr>
          <w:b/>
          <w:bCs/>
          <w:sz w:val="20"/>
          <w:szCs w:val="18"/>
        </w:rPr>
        <w:t xml:space="preserve"> RRC</w:t>
      </w:r>
      <w:r w:rsidRPr="002920C3">
        <w:rPr>
          <w:b/>
          <w:bCs/>
          <w:sz w:val="20"/>
          <w:szCs w:val="18"/>
        </w:rPr>
        <w:t xml:space="preserve"> signalling </w:t>
      </w:r>
      <w:r w:rsidR="00E20E1E" w:rsidRPr="002920C3">
        <w:rPr>
          <w:b/>
          <w:bCs/>
          <w:sz w:val="20"/>
          <w:szCs w:val="18"/>
        </w:rPr>
        <w:t>support is needed to indicate</w:t>
      </w:r>
      <w:r w:rsidRPr="002920C3">
        <w:rPr>
          <w:b/>
          <w:bCs/>
          <w:sz w:val="20"/>
          <w:szCs w:val="18"/>
        </w:rPr>
        <w:t xml:space="preserve"> </w:t>
      </w:r>
      <w:r w:rsidR="00FC27A1" w:rsidRPr="002920C3">
        <w:rPr>
          <w:b/>
          <w:bCs/>
          <w:sz w:val="20"/>
          <w:szCs w:val="18"/>
        </w:rPr>
        <w:t xml:space="preserve">whether a legacy MG </w:t>
      </w:r>
      <w:r w:rsidR="00E20E1E" w:rsidRPr="002920C3">
        <w:rPr>
          <w:b/>
          <w:bCs/>
          <w:sz w:val="20"/>
          <w:szCs w:val="18"/>
        </w:rPr>
        <w:t>is ON or OFF by default for a given BWP.</w:t>
      </w:r>
    </w:p>
    <w:p w14:paraId="2FDA5DD2" w14:textId="2ED1B9B1" w:rsidR="00284DE3" w:rsidRDefault="00DB69E6" w:rsidP="00D02B99">
      <w:pPr>
        <w:spacing w:before="120"/>
        <w:rPr>
          <w:sz w:val="20"/>
          <w:szCs w:val="18"/>
        </w:rPr>
      </w:pPr>
      <w:r w:rsidRPr="00A06FB8">
        <w:rPr>
          <w:sz w:val="20"/>
          <w:szCs w:val="18"/>
        </w:rPr>
        <w:t xml:space="preserve">Proposal1.1 </w:t>
      </w:r>
      <w:r w:rsidR="005C1972" w:rsidRPr="00A06FB8">
        <w:rPr>
          <w:sz w:val="20"/>
          <w:szCs w:val="18"/>
        </w:rPr>
        <w:t xml:space="preserve">prompts </w:t>
      </w:r>
      <w:r w:rsidR="009908FC" w:rsidRPr="00A06FB8">
        <w:rPr>
          <w:sz w:val="20"/>
          <w:szCs w:val="18"/>
        </w:rPr>
        <w:t xml:space="preserve">the need to define IEs </w:t>
      </w:r>
      <w:r w:rsidR="000851B0" w:rsidRPr="00A06FB8">
        <w:rPr>
          <w:sz w:val="20"/>
          <w:szCs w:val="18"/>
        </w:rPr>
        <w:t>for every</w:t>
      </w:r>
      <w:r w:rsidR="009908FC" w:rsidRPr="00A06FB8">
        <w:rPr>
          <w:sz w:val="20"/>
          <w:szCs w:val="18"/>
        </w:rPr>
        <w:t xml:space="preserve"> BWP </w:t>
      </w:r>
      <w:r w:rsidR="000851B0" w:rsidRPr="00A06FB8">
        <w:rPr>
          <w:sz w:val="20"/>
          <w:szCs w:val="18"/>
        </w:rPr>
        <w:t xml:space="preserve">downlink configuration </w:t>
      </w:r>
      <w:r w:rsidR="00A06FB8" w:rsidRPr="00A06FB8">
        <w:rPr>
          <w:sz w:val="20"/>
          <w:szCs w:val="18"/>
        </w:rPr>
        <w:t xml:space="preserve">whether the </w:t>
      </w:r>
      <w:proofErr w:type="spellStart"/>
      <w:proofErr w:type="gramStart"/>
      <w:r w:rsidR="00A06FB8" w:rsidRPr="00A06FB8">
        <w:rPr>
          <w:sz w:val="20"/>
          <w:szCs w:val="18"/>
        </w:rPr>
        <w:t>MeasConfig</w:t>
      </w:r>
      <w:proofErr w:type="spellEnd"/>
      <w:r w:rsidR="00A06FB8" w:rsidRPr="00A06FB8">
        <w:rPr>
          <w:sz w:val="20"/>
          <w:szCs w:val="18"/>
        </w:rPr>
        <w:t>::</w:t>
      </w:r>
      <w:proofErr w:type="spellStart"/>
      <w:proofErr w:type="gramEnd"/>
      <w:r w:rsidR="00A06FB8" w:rsidRPr="00A06FB8">
        <w:rPr>
          <w:sz w:val="20"/>
          <w:szCs w:val="18"/>
        </w:rPr>
        <w:t>MeasGapConfig</w:t>
      </w:r>
      <w:proofErr w:type="spellEnd"/>
      <w:r w:rsidR="00A06FB8" w:rsidRPr="00A06FB8">
        <w:rPr>
          <w:sz w:val="20"/>
          <w:szCs w:val="18"/>
        </w:rPr>
        <w:t xml:space="preserve"> shall be default ON or OFF.</w:t>
      </w:r>
      <w:r w:rsidR="00A06FB8">
        <w:rPr>
          <w:sz w:val="20"/>
          <w:szCs w:val="18"/>
        </w:rPr>
        <w:t xml:space="preserve"> If agreed, </w:t>
      </w:r>
      <w:r w:rsidR="00705284">
        <w:rPr>
          <w:sz w:val="20"/>
          <w:szCs w:val="18"/>
        </w:rPr>
        <w:t xml:space="preserve">RAN4 will need to send LS to RAN2 for </w:t>
      </w:r>
      <w:proofErr w:type="spellStart"/>
      <w:r w:rsidR="00705284">
        <w:rPr>
          <w:sz w:val="20"/>
          <w:szCs w:val="18"/>
        </w:rPr>
        <w:t>signaling</w:t>
      </w:r>
      <w:proofErr w:type="spellEnd"/>
      <w:r w:rsidR="00705284">
        <w:rPr>
          <w:sz w:val="20"/>
          <w:szCs w:val="18"/>
        </w:rPr>
        <w:t xml:space="preserve"> design.</w:t>
      </w:r>
      <w:r w:rsidR="003329AE">
        <w:rPr>
          <w:sz w:val="20"/>
          <w:szCs w:val="18"/>
        </w:rPr>
        <w:t xml:space="preserve"> </w:t>
      </w:r>
      <w:r w:rsidR="00323206">
        <w:rPr>
          <w:sz w:val="20"/>
          <w:szCs w:val="18"/>
        </w:rPr>
        <w:t xml:space="preserve">According to WID, </w:t>
      </w:r>
      <w:r w:rsidR="00323206" w:rsidRPr="00323206">
        <w:rPr>
          <w:i/>
          <w:iCs/>
          <w:sz w:val="20"/>
          <w:szCs w:val="18"/>
        </w:rPr>
        <w:t xml:space="preserve">“•Procedures and </w:t>
      </w:r>
      <w:proofErr w:type="spellStart"/>
      <w:r w:rsidR="00323206" w:rsidRPr="00323206">
        <w:rPr>
          <w:i/>
          <w:iCs/>
          <w:sz w:val="20"/>
          <w:szCs w:val="18"/>
        </w:rPr>
        <w:t>signaling</w:t>
      </w:r>
      <w:proofErr w:type="spellEnd"/>
      <w:r w:rsidR="00323206" w:rsidRPr="00323206">
        <w:rPr>
          <w:i/>
          <w:iCs/>
          <w:sz w:val="20"/>
          <w:szCs w:val="18"/>
        </w:rPr>
        <w:t xml:space="preserve"> for pre-configured MG pattern(s) [RAN2]</w:t>
      </w:r>
      <w:r w:rsidR="00323206">
        <w:rPr>
          <w:sz w:val="20"/>
          <w:szCs w:val="18"/>
        </w:rPr>
        <w:t xml:space="preserve">”, thus we propose, </w:t>
      </w:r>
    </w:p>
    <w:p w14:paraId="25C26CB9" w14:textId="606DC04A" w:rsidR="00323206" w:rsidRPr="00C273C1" w:rsidRDefault="00323206" w:rsidP="00D02B99">
      <w:pPr>
        <w:spacing w:before="120"/>
        <w:rPr>
          <w:b/>
          <w:bCs/>
          <w:sz w:val="20"/>
          <w:szCs w:val="18"/>
        </w:rPr>
      </w:pPr>
      <w:r w:rsidRPr="00C273C1">
        <w:rPr>
          <w:b/>
          <w:bCs/>
          <w:sz w:val="20"/>
          <w:szCs w:val="18"/>
        </w:rPr>
        <w:t xml:space="preserve">Proposal1.2: </w:t>
      </w:r>
      <w:r w:rsidR="00A91980" w:rsidRPr="00C273C1">
        <w:rPr>
          <w:b/>
          <w:bCs/>
          <w:sz w:val="20"/>
          <w:szCs w:val="18"/>
        </w:rPr>
        <w:t>if proposals 1 and 1.1 are agreed, RAN4 to send LS to RAN</w:t>
      </w:r>
      <w:r w:rsidR="00E04BD7">
        <w:rPr>
          <w:b/>
          <w:bCs/>
          <w:sz w:val="20"/>
          <w:szCs w:val="18"/>
        </w:rPr>
        <w:t>2</w:t>
      </w:r>
      <w:r w:rsidR="00A91980" w:rsidRPr="00C273C1">
        <w:rPr>
          <w:b/>
          <w:bCs/>
          <w:sz w:val="20"/>
          <w:szCs w:val="18"/>
        </w:rPr>
        <w:t xml:space="preserve"> for defining the </w:t>
      </w:r>
      <w:proofErr w:type="spellStart"/>
      <w:r w:rsidR="00A91980" w:rsidRPr="00C273C1">
        <w:rPr>
          <w:b/>
          <w:bCs/>
          <w:sz w:val="20"/>
          <w:szCs w:val="18"/>
        </w:rPr>
        <w:t>signal</w:t>
      </w:r>
      <w:r w:rsidR="00C273C1" w:rsidRPr="00C273C1">
        <w:rPr>
          <w:b/>
          <w:bCs/>
          <w:sz w:val="20"/>
          <w:szCs w:val="18"/>
        </w:rPr>
        <w:t>ing</w:t>
      </w:r>
      <w:proofErr w:type="spellEnd"/>
      <w:r w:rsidR="00C273C1" w:rsidRPr="00C273C1">
        <w:rPr>
          <w:b/>
          <w:bCs/>
          <w:sz w:val="20"/>
          <w:szCs w:val="18"/>
        </w:rPr>
        <w:t xml:space="preserve"> and configuration/reconfiguration procedures</w:t>
      </w:r>
      <w:r w:rsidR="00C273C1">
        <w:rPr>
          <w:b/>
          <w:bCs/>
          <w:sz w:val="20"/>
          <w:szCs w:val="18"/>
        </w:rPr>
        <w:t xml:space="preserve"> </w:t>
      </w:r>
      <w:r w:rsidR="008464AB">
        <w:rPr>
          <w:b/>
          <w:bCs/>
          <w:sz w:val="20"/>
          <w:szCs w:val="18"/>
        </w:rPr>
        <w:t xml:space="preserve">for </w:t>
      </w:r>
      <w:r w:rsidR="00936EE9">
        <w:rPr>
          <w:b/>
          <w:bCs/>
          <w:sz w:val="20"/>
          <w:szCs w:val="18"/>
        </w:rPr>
        <w:t xml:space="preserve">the </w:t>
      </w:r>
      <w:r w:rsidR="00C273C1">
        <w:rPr>
          <w:b/>
          <w:bCs/>
          <w:sz w:val="20"/>
          <w:szCs w:val="18"/>
        </w:rPr>
        <w:t xml:space="preserve">network </w:t>
      </w:r>
      <w:r w:rsidR="00D43FEF">
        <w:rPr>
          <w:b/>
          <w:bCs/>
          <w:sz w:val="20"/>
          <w:szCs w:val="18"/>
        </w:rPr>
        <w:t>controlled fast gap</w:t>
      </w:r>
      <w:r w:rsidR="00577F5D">
        <w:rPr>
          <w:b/>
          <w:bCs/>
          <w:sz w:val="20"/>
          <w:szCs w:val="18"/>
        </w:rPr>
        <w:t>s</w:t>
      </w:r>
      <w:r w:rsidR="009B3C89">
        <w:rPr>
          <w:b/>
          <w:bCs/>
          <w:sz w:val="20"/>
          <w:szCs w:val="18"/>
        </w:rPr>
        <w:t xml:space="preserve"> (NCFG)</w:t>
      </w:r>
      <w:r w:rsidR="003402EC">
        <w:rPr>
          <w:b/>
          <w:bCs/>
          <w:sz w:val="20"/>
          <w:szCs w:val="18"/>
        </w:rPr>
        <w:t xml:space="preserve"> to realize pre-configured MG</w:t>
      </w:r>
      <w:r w:rsidR="00C273C1" w:rsidRPr="00C273C1">
        <w:rPr>
          <w:b/>
          <w:bCs/>
          <w:sz w:val="20"/>
          <w:szCs w:val="18"/>
        </w:rPr>
        <w:t>.</w:t>
      </w:r>
    </w:p>
    <w:p w14:paraId="0C11CD9E" w14:textId="32C69722" w:rsidR="00E6381A" w:rsidRPr="00BF0C03" w:rsidRDefault="00E6381A" w:rsidP="00E6381A">
      <w:pPr>
        <w:pStyle w:val="Heading2"/>
      </w:pPr>
      <w:r>
        <w:t xml:space="preserve">2.2 </w:t>
      </w:r>
      <w:r w:rsidR="000A070E">
        <w:t>Key o</w:t>
      </w:r>
      <w:r>
        <w:t>pen issues</w:t>
      </w:r>
    </w:p>
    <w:p w14:paraId="22BC057B" w14:textId="3B004CA0" w:rsidR="006D5232" w:rsidRDefault="00322751" w:rsidP="009B0550">
      <w:pPr>
        <w:rPr>
          <w:sz w:val="20"/>
          <w:szCs w:val="18"/>
        </w:rPr>
      </w:pPr>
      <w:r>
        <w:rPr>
          <w:sz w:val="20"/>
          <w:szCs w:val="18"/>
        </w:rPr>
        <w:t xml:space="preserve">In this section, we share views on </w:t>
      </w:r>
      <w:r w:rsidR="004A5CAD">
        <w:rPr>
          <w:sz w:val="20"/>
          <w:szCs w:val="18"/>
        </w:rPr>
        <w:t xml:space="preserve">several </w:t>
      </w:r>
      <w:r>
        <w:rPr>
          <w:sz w:val="20"/>
          <w:szCs w:val="18"/>
        </w:rPr>
        <w:t>other open issues</w:t>
      </w:r>
      <w:r w:rsidR="00682EA7">
        <w:rPr>
          <w:sz w:val="20"/>
          <w:szCs w:val="18"/>
        </w:rPr>
        <w:t xml:space="preserve"> by </w:t>
      </w:r>
      <w:r w:rsidR="00B87499">
        <w:rPr>
          <w:sz w:val="20"/>
          <w:szCs w:val="18"/>
        </w:rPr>
        <w:t xml:space="preserve">assuming </w:t>
      </w:r>
      <w:r w:rsidR="00E6709B">
        <w:rPr>
          <w:sz w:val="20"/>
          <w:szCs w:val="18"/>
        </w:rPr>
        <w:t>the me</w:t>
      </w:r>
      <w:r w:rsidR="00B27A29">
        <w:rPr>
          <w:sz w:val="20"/>
          <w:szCs w:val="18"/>
        </w:rPr>
        <w:t xml:space="preserve">chanism revealed in </w:t>
      </w:r>
      <w:r w:rsidR="003A1B1F">
        <w:rPr>
          <w:sz w:val="20"/>
          <w:szCs w:val="18"/>
        </w:rPr>
        <w:t>proposal</w:t>
      </w:r>
      <w:r w:rsidR="00B27A29">
        <w:rPr>
          <w:sz w:val="20"/>
          <w:szCs w:val="18"/>
        </w:rPr>
        <w:t xml:space="preserve">s </w:t>
      </w:r>
      <w:r w:rsidR="003A1B1F">
        <w:rPr>
          <w:sz w:val="20"/>
          <w:szCs w:val="18"/>
        </w:rPr>
        <w:t>1</w:t>
      </w:r>
      <w:r w:rsidR="00B27A29">
        <w:rPr>
          <w:sz w:val="20"/>
          <w:szCs w:val="18"/>
        </w:rPr>
        <w:t>/1.1/1.2</w:t>
      </w:r>
      <w:r w:rsidR="003A1B1F">
        <w:rPr>
          <w:sz w:val="20"/>
          <w:szCs w:val="18"/>
        </w:rPr>
        <w:t>.</w:t>
      </w:r>
    </w:p>
    <w:tbl>
      <w:tblPr>
        <w:tblStyle w:val="TableGrid"/>
        <w:tblW w:w="0" w:type="auto"/>
        <w:tblInd w:w="-113" w:type="dxa"/>
        <w:tblLook w:val="04A0" w:firstRow="1" w:lastRow="0" w:firstColumn="1" w:lastColumn="0" w:noHBand="0" w:noVBand="1"/>
      </w:tblPr>
      <w:tblGrid>
        <w:gridCol w:w="9621"/>
      </w:tblGrid>
      <w:tr w:rsidR="00D16A3F" w14:paraId="3EF8BB76" w14:textId="77777777" w:rsidTr="00D01918">
        <w:tc>
          <w:tcPr>
            <w:tcW w:w="9621" w:type="dxa"/>
          </w:tcPr>
          <w:p w14:paraId="414B409F" w14:textId="5D7D9720" w:rsidR="00D16A3F" w:rsidRPr="001E0424" w:rsidRDefault="00D16A3F" w:rsidP="001E0424">
            <w:pPr>
              <w:pStyle w:val="ListParagraph"/>
              <w:numPr>
                <w:ilvl w:val="0"/>
                <w:numId w:val="18"/>
              </w:numPr>
              <w:spacing w:after="0"/>
              <w:rPr>
                <w:i/>
                <w:iCs/>
                <w:sz w:val="18"/>
                <w:szCs w:val="16"/>
                <w:lang w:val="en-US"/>
              </w:rPr>
            </w:pPr>
            <w:r w:rsidRPr="001E0424">
              <w:rPr>
                <w:i/>
                <w:iCs/>
                <w:sz w:val="18"/>
                <w:szCs w:val="16"/>
                <w:lang w:val="en-US"/>
              </w:rPr>
              <w:t>FFS on how pre-configured MGs can be configured:</w:t>
            </w:r>
          </w:p>
          <w:p w14:paraId="7EFAE1AF" w14:textId="77777777" w:rsidR="00D16A3F" w:rsidRPr="00D16A3F" w:rsidRDefault="00D16A3F" w:rsidP="00D01918">
            <w:pPr>
              <w:spacing w:after="0"/>
              <w:rPr>
                <w:i/>
                <w:iCs/>
                <w:sz w:val="18"/>
                <w:szCs w:val="16"/>
                <w:lang w:val="en-US"/>
              </w:rPr>
            </w:pPr>
            <w:r w:rsidRPr="00D16A3F">
              <w:rPr>
                <w:i/>
                <w:iCs/>
                <w:sz w:val="18"/>
                <w:szCs w:val="16"/>
              </w:rPr>
              <w:t xml:space="preserve">Option 1. Pre-configured MGs are configured per </w:t>
            </w:r>
            <w:proofErr w:type="gramStart"/>
            <w:r w:rsidRPr="00D16A3F">
              <w:rPr>
                <w:i/>
                <w:iCs/>
                <w:sz w:val="18"/>
                <w:szCs w:val="16"/>
              </w:rPr>
              <w:t>BWP</w:t>
            </w:r>
            <w:proofErr w:type="gramEnd"/>
          </w:p>
          <w:p w14:paraId="5C157A11" w14:textId="5698F912" w:rsidR="00D16A3F" w:rsidRPr="00D01918" w:rsidRDefault="00D16A3F" w:rsidP="00D01918">
            <w:pPr>
              <w:spacing w:after="0"/>
              <w:rPr>
                <w:i/>
                <w:iCs/>
                <w:sz w:val="18"/>
                <w:szCs w:val="16"/>
                <w:lang w:val="en-US"/>
              </w:rPr>
            </w:pPr>
            <w:r w:rsidRPr="00D16A3F">
              <w:rPr>
                <w:i/>
                <w:iCs/>
                <w:sz w:val="18"/>
                <w:szCs w:val="16"/>
              </w:rPr>
              <w:t>Option 2. Pre-configured MGs are configured per UE or per FR which are same as these of legacy MGs</w:t>
            </w:r>
          </w:p>
        </w:tc>
      </w:tr>
      <w:tr w:rsidR="00D16A3F" w14:paraId="478B7FA1" w14:textId="77777777" w:rsidTr="00D01918">
        <w:tc>
          <w:tcPr>
            <w:tcW w:w="9621" w:type="dxa"/>
          </w:tcPr>
          <w:p w14:paraId="5F580D0F" w14:textId="3EDABEC6" w:rsidR="00D01918" w:rsidRPr="001E0424" w:rsidRDefault="00D01918" w:rsidP="001E0424">
            <w:pPr>
              <w:pStyle w:val="ListParagraph"/>
              <w:numPr>
                <w:ilvl w:val="0"/>
                <w:numId w:val="18"/>
              </w:numPr>
              <w:spacing w:after="0"/>
              <w:rPr>
                <w:i/>
                <w:iCs/>
                <w:sz w:val="18"/>
                <w:szCs w:val="16"/>
                <w:lang w:val="en-US"/>
              </w:rPr>
            </w:pPr>
            <w:r w:rsidRPr="001E0424">
              <w:rPr>
                <w:i/>
                <w:iCs/>
                <w:sz w:val="18"/>
                <w:szCs w:val="16"/>
                <w:lang w:val="en-US"/>
              </w:rPr>
              <w:t>FFS on whether the pre-configured MG when BWP switching on the multiple CCs be discussed?</w:t>
            </w:r>
          </w:p>
          <w:p w14:paraId="4FF9DF7A" w14:textId="77777777" w:rsidR="00D01918" w:rsidRPr="00D01918" w:rsidRDefault="00D01918" w:rsidP="00D01918">
            <w:pPr>
              <w:spacing w:after="0"/>
              <w:rPr>
                <w:i/>
                <w:iCs/>
                <w:sz w:val="18"/>
                <w:szCs w:val="16"/>
                <w:lang w:val="en-US"/>
              </w:rPr>
            </w:pPr>
            <w:r w:rsidRPr="00D01918">
              <w:rPr>
                <w:i/>
                <w:iCs/>
                <w:sz w:val="18"/>
                <w:szCs w:val="16"/>
                <w:lang w:val="en-US"/>
              </w:rPr>
              <w:t>Option 1. Yes. Study CA and with BWP switch on single/multiple CC cases</w:t>
            </w:r>
          </w:p>
          <w:p w14:paraId="665E37B1" w14:textId="17CF1082" w:rsidR="00D16A3F" w:rsidRPr="00D01918" w:rsidRDefault="00D01918" w:rsidP="00D01918">
            <w:pPr>
              <w:spacing w:after="0"/>
              <w:rPr>
                <w:i/>
                <w:iCs/>
                <w:sz w:val="18"/>
                <w:szCs w:val="16"/>
                <w:lang w:val="en-US"/>
              </w:rPr>
            </w:pPr>
            <w:r w:rsidRPr="00D01918">
              <w:rPr>
                <w:i/>
                <w:iCs/>
                <w:sz w:val="18"/>
                <w:szCs w:val="16"/>
                <w:lang w:val="en-US"/>
              </w:rPr>
              <w:t>Option 2. Study CA and with BWP switch on single CC cases only.</w:t>
            </w:r>
          </w:p>
        </w:tc>
      </w:tr>
    </w:tbl>
    <w:p w14:paraId="0F20280D" w14:textId="779A3BDA" w:rsidR="004A5CAD" w:rsidRDefault="007E5B41" w:rsidP="00D01918">
      <w:pPr>
        <w:spacing w:before="120"/>
        <w:rPr>
          <w:sz w:val="20"/>
          <w:szCs w:val="18"/>
        </w:rPr>
      </w:pPr>
      <w:r>
        <w:rPr>
          <w:sz w:val="20"/>
          <w:szCs w:val="18"/>
        </w:rPr>
        <w:t xml:space="preserve">According to proposal1.1, </w:t>
      </w:r>
      <w:r w:rsidR="00824A00">
        <w:rPr>
          <w:sz w:val="20"/>
          <w:szCs w:val="18"/>
        </w:rPr>
        <w:t xml:space="preserve">a </w:t>
      </w:r>
      <w:r w:rsidR="00ED0249">
        <w:rPr>
          <w:sz w:val="20"/>
          <w:szCs w:val="18"/>
        </w:rPr>
        <w:t xml:space="preserve">pre-configured GAP </w:t>
      </w:r>
      <w:r w:rsidR="009B4D81">
        <w:rPr>
          <w:sz w:val="20"/>
          <w:szCs w:val="18"/>
        </w:rPr>
        <w:t>may be</w:t>
      </w:r>
      <w:r w:rsidR="00ED0249">
        <w:rPr>
          <w:sz w:val="20"/>
          <w:szCs w:val="18"/>
        </w:rPr>
        <w:t xml:space="preserve"> </w:t>
      </w:r>
      <w:r w:rsidR="009006A0">
        <w:rPr>
          <w:sz w:val="20"/>
          <w:szCs w:val="18"/>
        </w:rPr>
        <w:t>provided</w:t>
      </w:r>
      <w:r w:rsidR="00ED0249">
        <w:rPr>
          <w:sz w:val="20"/>
          <w:szCs w:val="18"/>
        </w:rPr>
        <w:t xml:space="preserve"> for every candidate BWP. </w:t>
      </w:r>
      <w:r w:rsidR="00B33A21">
        <w:rPr>
          <w:sz w:val="20"/>
          <w:szCs w:val="18"/>
        </w:rPr>
        <w:t xml:space="preserve">In its simplest configuration as proposal1.2 implies, </w:t>
      </w:r>
      <w:r w:rsidR="003159C5">
        <w:rPr>
          <w:sz w:val="20"/>
          <w:szCs w:val="18"/>
        </w:rPr>
        <w:t xml:space="preserve">only a binary indication is needed </w:t>
      </w:r>
      <w:r w:rsidR="008A5A7A">
        <w:rPr>
          <w:sz w:val="20"/>
          <w:szCs w:val="18"/>
        </w:rPr>
        <w:t xml:space="preserve">for </w:t>
      </w:r>
      <w:r w:rsidR="009B4D81">
        <w:rPr>
          <w:sz w:val="20"/>
          <w:szCs w:val="18"/>
        </w:rPr>
        <w:t>a</w:t>
      </w:r>
      <w:r w:rsidR="008A5A7A">
        <w:rPr>
          <w:sz w:val="20"/>
          <w:szCs w:val="18"/>
        </w:rPr>
        <w:t xml:space="preserve"> BWP </w:t>
      </w:r>
      <w:r w:rsidR="007C1B52">
        <w:rPr>
          <w:sz w:val="20"/>
          <w:szCs w:val="18"/>
        </w:rPr>
        <w:t xml:space="preserve">which specifies the default state of the </w:t>
      </w:r>
      <w:r w:rsidR="004C47F9">
        <w:rPr>
          <w:sz w:val="20"/>
          <w:szCs w:val="18"/>
        </w:rPr>
        <w:t xml:space="preserve">legacy </w:t>
      </w:r>
      <w:r w:rsidR="007C1B52">
        <w:rPr>
          <w:sz w:val="20"/>
          <w:szCs w:val="18"/>
        </w:rPr>
        <w:t>RRC configured MG</w:t>
      </w:r>
      <w:r w:rsidR="00837A73">
        <w:rPr>
          <w:sz w:val="20"/>
          <w:szCs w:val="18"/>
        </w:rPr>
        <w:t xml:space="preserve"> in </w:t>
      </w:r>
      <w:proofErr w:type="spellStart"/>
      <w:proofErr w:type="gramStart"/>
      <w:r w:rsidR="00837A73" w:rsidRPr="00837A73">
        <w:rPr>
          <w:sz w:val="20"/>
          <w:szCs w:val="18"/>
        </w:rPr>
        <w:t>MeasConfig</w:t>
      </w:r>
      <w:proofErr w:type="spellEnd"/>
      <w:r w:rsidR="00837A73" w:rsidRPr="00837A73">
        <w:rPr>
          <w:sz w:val="20"/>
          <w:szCs w:val="18"/>
        </w:rPr>
        <w:t>::</w:t>
      </w:r>
      <w:proofErr w:type="spellStart"/>
      <w:proofErr w:type="gramEnd"/>
      <w:r w:rsidR="00837A73" w:rsidRPr="00837A73">
        <w:rPr>
          <w:sz w:val="20"/>
          <w:szCs w:val="18"/>
        </w:rPr>
        <w:t>MeasGapConfig</w:t>
      </w:r>
      <w:proofErr w:type="spellEnd"/>
      <w:r w:rsidR="00837A73">
        <w:rPr>
          <w:sz w:val="20"/>
          <w:szCs w:val="18"/>
        </w:rPr>
        <w:t>.</w:t>
      </w:r>
      <w:r w:rsidR="002D631A">
        <w:rPr>
          <w:sz w:val="20"/>
          <w:szCs w:val="18"/>
        </w:rPr>
        <w:t xml:space="preserve"> </w:t>
      </w:r>
      <w:r w:rsidR="001E0424">
        <w:rPr>
          <w:sz w:val="20"/>
          <w:szCs w:val="18"/>
        </w:rPr>
        <w:t xml:space="preserve"> </w:t>
      </w:r>
    </w:p>
    <w:p w14:paraId="7BB145C7" w14:textId="0CD6DE1C" w:rsidR="001E0424" w:rsidRDefault="001E0424" w:rsidP="00D01918">
      <w:pPr>
        <w:spacing w:before="120"/>
        <w:rPr>
          <w:sz w:val="20"/>
          <w:szCs w:val="18"/>
        </w:rPr>
      </w:pPr>
      <w:r>
        <w:rPr>
          <w:sz w:val="20"/>
          <w:szCs w:val="18"/>
        </w:rPr>
        <w:t>Fo</w:t>
      </w:r>
      <w:r w:rsidR="008B2D1A">
        <w:rPr>
          <w:sz w:val="20"/>
          <w:szCs w:val="18"/>
        </w:rPr>
        <w:t>r</w:t>
      </w:r>
      <w:r>
        <w:rPr>
          <w:sz w:val="20"/>
          <w:szCs w:val="18"/>
        </w:rPr>
        <w:t xml:space="preserve"> the 2</w:t>
      </w:r>
      <w:r w:rsidRPr="001E0424">
        <w:rPr>
          <w:sz w:val="20"/>
          <w:szCs w:val="18"/>
          <w:vertAlign w:val="superscript"/>
        </w:rPr>
        <w:t>nd</w:t>
      </w:r>
      <w:r>
        <w:rPr>
          <w:sz w:val="20"/>
          <w:szCs w:val="18"/>
        </w:rPr>
        <w:t xml:space="preserve"> FFS</w:t>
      </w:r>
      <w:r w:rsidR="00485874">
        <w:rPr>
          <w:sz w:val="20"/>
          <w:szCs w:val="18"/>
        </w:rPr>
        <w:t xml:space="preserve"> on </w:t>
      </w:r>
      <w:r w:rsidR="004C47F9">
        <w:rPr>
          <w:sz w:val="20"/>
          <w:szCs w:val="18"/>
        </w:rPr>
        <w:t xml:space="preserve">the </w:t>
      </w:r>
      <w:r w:rsidR="00485874">
        <w:rPr>
          <w:sz w:val="20"/>
          <w:szCs w:val="18"/>
        </w:rPr>
        <w:t>fast gap applicability for CA</w:t>
      </w:r>
      <w:r w:rsidR="003B77A9">
        <w:rPr>
          <w:sz w:val="20"/>
          <w:szCs w:val="18"/>
        </w:rPr>
        <w:t xml:space="preserve">, </w:t>
      </w:r>
      <w:r w:rsidR="00983AB3">
        <w:rPr>
          <w:sz w:val="20"/>
          <w:szCs w:val="18"/>
        </w:rPr>
        <w:t xml:space="preserve">technically speaking, </w:t>
      </w:r>
      <w:r w:rsidR="00ED237F">
        <w:rPr>
          <w:sz w:val="20"/>
          <w:szCs w:val="18"/>
        </w:rPr>
        <w:t xml:space="preserve">the pre-configured state can be different per BWP and the BWP can be </w:t>
      </w:r>
      <w:r w:rsidR="00282503">
        <w:rPr>
          <w:sz w:val="20"/>
          <w:szCs w:val="18"/>
        </w:rPr>
        <w:t xml:space="preserve">either the candidate BWPs on the same carrier or </w:t>
      </w:r>
      <w:r w:rsidR="004C47F9">
        <w:rPr>
          <w:sz w:val="20"/>
          <w:szCs w:val="18"/>
        </w:rPr>
        <w:t xml:space="preserve">a </w:t>
      </w:r>
      <w:r w:rsidR="00282503">
        <w:rPr>
          <w:sz w:val="20"/>
          <w:szCs w:val="18"/>
        </w:rPr>
        <w:t>different carrier</w:t>
      </w:r>
      <w:r w:rsidR="002F1006">
        <w:rPr>
          <w:sz w:val="20"/>
          <w:szCs w:val="18"/>
        </w:rPr>
        <w:t>, which can lead to the situation different carrier</w:t>
      </w:r>
      <w:r w:rsidR="00313BF7">
        <w:rPr>
          <w:sz w:val="20"/>
          <w:szCs w:val="18"/>
        </w:rPr>
        <w:t xml:space="preserve">s have their own MG setting essentially. </w:t>
      </w:r>
      <w:r w:rsidR="00B2168F">
        <w:rPr>
          <w:sz w:val="20"/>
          <w:szCs w:val="18"/>
        </w:rPr>
        <w:t xml:space="preserve">It is </w:t>
      </w:r>
      <w:r w:rsidR="00EC2AD6">
        <w:rPr>
          <w:sz w:val="20"/>
          <w:szCs w:val="18"/>
        </w:rPr>
        <w:t xml:space="preserve">also </w:t>
      </w:r>
      <w:r w:rsidR="00B2168F">
        <w:rPr>
          <w:sz w:val="20"/>
          <w:szCs w:val="18"/>
        </w:rPr>
        <w:t xml:space="preserve">observed that per CC MG configuration is not within the scope of the MG enhancement WID. As </w:t>
      </w:r>
      <w:r w:rsidR="00EC2AD6">
        <w:rPr>
          <w:sz w:val="20"/>
          <w:szCs w:val="18"/>
        </w:rPr>
        <w:t>such,</w:t>
      </w:r>
      <w:r w:rsidR="00B2168F">
        <w:rPr>
          <w:sz w:val="20"/>
          <w:szCs w:val="18"/>
        </w:rPr>
        <w:t xml:space="preserve"> </w:t>
      </w:r>
      <w:r w:rsidR="00F54E84">
        <w:rPr>
          <w:sz w:val="20"/>
          <w:szCs w:val="18"/>
        </w:rPr>
        <w:t xml:space="preserve">certain limitation shall be imposed on </w:t>
      </w:r>
      <w:r w:rsidR="009F6BED">
        <w:rPr>
          <w:sz w:val="20"/>
          <w:szCs w:val="18"/>
        </w:rPr>
        <w:t xml:space="preserve">the support of per BWP based fast gap switching </w:t>
      </w:r>
      <w:r w:rsidR="00EC2AD6">
        <w:rPr>
          <w:sz w:val="20"/>
          <w:szCs w:val="18"/>
        </w:rPr>
        <w:t xml:space="preserve">in the CA </w:t>
      </w:r>
      <w:r w:rsidR="004517A3">
        <w:rPr>
          <w:sz w:val="20"/>
          <w:szCs w:val="18"/>
        </w:rPr>
        <w:t>context</w:t>
      </w:r>
      <w:r w:rsidR="00EC2AD6">
        <w:rPr>
          <w:sz w:val="20"/>
          <w:szCs w:val="18"/>
        </w:rPr>
        <w:t xml:space="preserve"> and option2 may be discussed</w:t>
      </w:r>
      <w:r w:rsidR="0009019B">
        <w:rPr>
          <w:sz w:val="20"/>
          <w:szCs w:val="18"/>
        </w:rPr>
        <w:t xml:space="preserve"> for example.</w:t>
      </w:r>
    </w:p>
    <w:p w14:paraId="512D124C" w14:textId="77777777" w:rsidR="00725269" w:rsidRPr="00A24169" w:rsidRDefault="0009019B" w:rsidP="00D01918">
      <w:pPr>
        <w:spacing w:before="120"/>
        <w:rPr>
          <w:b/>
          <w:bCs/>
          <w:sz w:val="20"/>
          <w:szCs w:val="18"/>
        </w:rPr>
      </w:pPr>
      <w:r w:rsidRPr="00A24169">
        <w:rPr>
          <w:b/>
          <w:bCs/>
          <w:sz w:val="20"/>
          <w:szCs w:val="18"/>
        </w:rPr>
        <w:t xml:space="preserve">Proposal2: RAN4 to discuss if network controlled fast gap applies to CA case. </w:t>
      </w:r>
    </w:p>
    <w:p w14:paraId="7600C356" w14:textId="6A9E6FF6" w:rsidR="0009019B" w:rsidRPr="00A24169" w:rsidRDefault="00725269" w:rsidP="00D01918">
      <w:pPr>
        <w:spacing w:before="120"/>
        <w:rPr>
          <w:b/>
          <w:bCs/>
          <w:sz w:val="20"/>
          <w:szCs w:val="18"/>
        </w:rPr>
      </w:pPr>
      <w:r w:rsidRPr="00A24169">
        <w:rPr>
          <w:b/>
          <w:bCs/>
          <w:sz w:val="20"/>
          <w:szCs w:val="18"/>
        </w:rPr>
        <w:t xml:space="preserve">Proposal2.1: </w:t>
      </w:r>
      <w:r w:rsidR="0009019B" w:rsidRPr="00A24169">
        <w:rPr>
          <w:b/>
          <w:bCs/>
          <w:sz w:val="20"/>
          <w:szCs w:val="18"/>
        </w:rPr>
        <w:t xml:space="preserve">If </w:t>
      </w:r>
      <w:r w:rsidR="00582042" w:rsidRPr="00A24169">
        <w:rPr>
          <w:b/>
          <w:bCs/>
          <w:sz w:val="20"/>
          <w:szCs w:val="18"/>
        </w:rPr>
        <w:t>considered</w:t>
      </w:r>
      <w:r w:rsidR="0009019B" w:rsidRPr="00A24169">
        <w:rPr>
          <w:b/>
          <w:bCs/>
          <w:sz w:val="20"/>
          <w:szCs w:val="18"/>
        </w:rPr>
        <w:t xml:space="preserve">, </w:t>
      </w:r>
      <w:r w:rsidR="00300EC4" w:rsidRPr="00A24169">
        <w:rPr>
          <w:b/>
          <w:bCs/>
          <w:sz w:val="20"/>
          <w:szCs w:val="18"/>
        </w:rPr>
        <w:t xml:space="preserve">the same MG shall be applied </w:t>
      </w:r>
      <w:r w:rsidR="00582042" w:rsidRPr="00A24169">
        <w:rPr>
          <w:b/>
          <w:bCs/>
          <w:sz w:val="20"/>
          <w:szCs w:val="18"/>
        </w:rPr>
        <w:t xml:space="preserve">to </w:t>
      </w:r>
      <w:r w:rsidR="006853E8" w:rsidRPr="00A24169">
        <w:rPr>
          <w:b/>
          <w:bCs/>
          <w:sz w:val="20"/>
          <w:szCs w:val="18"/>
        </w:rPr>
        <w:t xml:space="preserve">all the carriers per FR or per UE </w:t>
      </w:r>
      <w:r w:rsidR="00A24169" w:rsidRPr="00A24169">
        <w:rPr>
          <w:b/>
          <w:bCs/>
          <w:sz w:val="20"/>
          <w:szCs w:val="18"/>
        </w:rPr>
        <w:t>consistently according to agreed rules</w:t>
      </w:r>
      <w:r w:rsidR="004C47F9">
        <w:rPr>
          <w:b/>
          <w:bCs/>
          <w:sz w:val="20"/>
          <w:szCs w:val="18"/>
        </w:rPr>
        <w:t xml:space="preserve">, </w:t>
      </w:r>
      <w:proofErr w:type="gramStart"/>
      <w:r w:rsidR="004C47F9">
        <w:rPr>
          <w:b/>
          <w:bCs/>
          <w:sz w:val="20"/>
          <w:szCs w:val="18"/>
        </w:rPr>
        <w:t>e.g.</w:t>
      </w:r>
      <w:proofErr w:type="gramEnd"/>
      <w:r w:rsidR="004C47F9">
        <w:rPr>
          <w:b/>
          <w:bCs/>
          <w:sz w:val="20"/>
          <w:szCs w:val="18"/>
        </w:rPr>
        <w:t xml:space="preserve"> by following the MG switch on the </w:t>
      </w:r>
      <w:proofErr w:type="spellStart"/>
      <w:r w:rsidR="004C47F9">
        <w:rPr>
          <w:b/>
          <w:bCs/>
          <w:sz w:val="20"/>
          <w:szCs w:val="18"/>
        </w:rPr>
        <w:t>sPCell</w:t>
      </w:r>
      <w:proofErr w:type="spellEnd"/>
      <w:r w:rsidR="004C47F9">
        <w:rPr>
          <w:b/>
          <w:bCs/>
          <w:sz w:val="20"/>
          <w:szCs w:val="18"/>
        </w:rPr>
        <w:t>.</w:t>
      </w:r>
    </w:p>
    <w:p w14:paraId="71973B62" w14:textId="5B3A1DFC" w:rsidR="006F6017" w:rsidRDefault="00A145AD" w:rsidP="00D01918">
      <w:pPr>
        <w:spacing w:before="120"/>
        <w:rPr>
          <w:sz w:val="20"/>
          <w:szCs w:val="18"/>
        </w:rPr>
      </w:pPr>
      <w:r>
        <w:rPr>
          <w:sz w:val="20"/>
          <w:szCs w:val="18"/>
        </w:rPr>
        <w:t>Note in 98-e,</w:t>
      </w:r>
      <w:r w:rsidR="00FD69A3">
        <w:rPr>
          <w:sz w:val="20"/>
          <w:szCs w:val="18"/>
        </w:rPr>
        <w:t xml:space="preserve"> RAN4 </w:t>
      </w:r>
      <w:r>
        <w:rPr>
          <w:sz w:val="20"/>
          <w:szCs w:val="18"/>
        </w:rPr>
        <w:t xml:space="preserve">has </w:t>
      </w:r>
      <w:r w:rsidR="00FD69A3">
        <w:rPr>
          <w:sz w:val="20"/>
          <w:szCs w:val="18"/>
        </w:rPr>
        <w:t>agree</w:t>
      </w:r>
      <w:r>
        <w:rPr>
          <w:sz w:val="20"/>
          <w:szCs w:val="18"/>
        </w:rPr>
        <w:t>d</w:t>
      </w:r>
      <w:r w:rsidR="00FD69A3">
        <w:rPr>
          <w:sz w:val="20"/>
          <w:szCs w:val="18"/>
        </w:rPr>
        <w:t xml:space="preserve"> to deprioritize the </w:t>
      </w:r>
      <w:r w:rsidR="001173DF">
        <w:rPr>
          <w:sz w:val="20"/>
          <w:szCs w:val="18"/>
        </w:rPr>
        <w:t xml:space="preserve">feature for MRDC. If the feature is not </w:t>
      </w:r>
      <w:r w:rsidR="00B44FA7">
        <w:rPr>
          <w:sz w:val="20"/>
          <w:szCs w:val="18"/>
        </w:rPr>
        <w:t>adopted</w:t>
      </w:r>
      <w:r w:rsidR="001173DF">
        <w:rPr>
          <w:sz w:val="20"/>
          <w:szCs w:val="18"/>
        </w:rPr>
        <w:t xml:space="preserve"> for NRCA, </w:t>
      </w:r>
      <w:r w:rsidR="00A67772">
        <w:rPr>
          <w:sz w:val="20"/>
          <w:szCs w:val="18"/>
        </w:rPr>
        <w:t xml:space="preserve">the applicability of pre-configured gap </w:t>
      </w:r>
      <w:r w:rsidR="00B44FA7">
        <w:rPr>
          <w:sz w:val="20"/>
          <w:szCs w:val="18"/>
        </w:rPr>
        <w:t>will</w:t>
      </w:r>
      <w:r w:rsidR="00F169B9">
        <w:rPr>
          <w:sz w:val="20"/>
          <w:szCs w:val="18"/>
        </w:rPr>
        <w:t xml:space="preserve"> be</w:t>
      </w:r>
      <w:r w:rsidR="00A67772">
        <w:rPr>
          <w:sz w:val="20"/>
          <w:szCs w:val="18"/>
        </w:rPr>
        <w:t xml:space="preserve"> largely discounted</w:t>
      </w:r>
      <w:r w:rsidR="00AA363E">
        <w:rPr>
          <w:sz w:val="20"/>
          <w:szCs w:val="18"/>
        </w:rPr>
        <w:t xml:space="preserve"> and the WID shall be updated to refine the scope. </w:t>
      </w:r>
    </w:p>
    <w:p w14:paraId="0EFC655F" w14:textId="15961717" w:rsidR="00BD177B" w:rsidRDefault="00BD177B" w:rsidP="00D01918">
      <w:pPr>
        <w:spacing w:before="120"/>
        <w:rPr>
          <w:sz w:val="20"/>
          <w:szCs w:val="18"/>
        </w:rPr>
      </w:pPr>
      <w:proofErr w:type="gramStart"/>
      <w:r>
        <w:rPr>
          <w:sz w:val="20"/>
          <w:szCs w:val="18"/>
        </w:rPr>
        <w:t>Next</w:t>
      </w:r>
      <w:proofErr w:type="gramEnd"/>
      <w:r>
        <w:rPr>
          <w:sz w:val="20"/>
          <w:szCs w:val="18"/>
        </w:rPr>
        <w:t xml:space="preserve"> we discuss the 3</w:t>
      </w:r>
      <w:r w:rsidRPr="00BD177B">
        <w:rPr>
          <w:sz w:val="20"/>
          <w:szCs w:val="18"/>
          <w:vertAlign w:val="superscript"/>
        </w:rPr>
        <w:t>rd</w:t>
      </w:r>
      <w:r>
        <w:rPr>
          <w:sz w:val="20"/>
          <w:szCs w:val="18"/>
        </w:rPr>
        <w:t xml:space="preserve"> FFS.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B2A72" w14:paraId="4EA10E19" w14:textId="77777777" w:rsidTr="00EB2A72">
        <w:tc>
          <w:tcPr>
            <w:tcW w:w="9621" w:type="dxa"/>
          </w:tcPr>
          <w:p w14:paraId="7BA55970" w14:textId="36D2A19C" w:rsidR="00EB2A72" w:rsidRPr="00EB2A72" w:rsidRDefault="00EB2A72" w:rsidP="004C47F9">
            <w:pPr>
              <w:pStyle w:val="ListParagraph"/>
              <w:numPr>
                <w:ilvl w:val="0"/>
                <w:numId w:val="18"/>
              </w:numPr>
              <w:spacing w:after="0"/>
              <w:rPr>
                <w:i/>
                <w:iCs/>
                <w:sz w:val="18"/>
                <w:szCs w:val="16"/>
              </w:rPr>
            </w:pPr>
            <w:r w:rsidRPr="00EB2A72">
              <w:rPr>
                <w:i/>
                <w:iCs/>
                <w:sz w:val="18"/>
                <w:szCs w:val="16"/>
              </w:rPr>
              <w:t xml:space="preserve">FFS on activation/deactivation </w:t>
            </w:r>
            <w:proofErr w:type="gramStart"/>
            <w:r w:rsidRPr="00EB2A72">
              <w:rPr>
                <w:i/>
                <w:iCs/>
                <w:sz w:val="18"/>
                <w:szCs w:val="16"/>
              </w:rPr>
              <w:t>delay</w:t>
            </w:r>
            <w:proofErr w:type="gramEnd"/>
          </w:p>
          <w:p w14:paraId="116508B0" w14:textId="77777777" w:rsidR="00EB2A72" w:rsidRPr="00EB2A72" w:rsidRDefault="00EB2A72" w:rsidP="004C47F9">
            <w:pPr>
              <w:tabs>
                <w:tab w:val="num" w:pos="1440"/>
              </w:tabs>
              <w:spacing w:after="0"/>
              <w:rPr>
                <w:i/>
                <w:iCs/>
                <w:sz w:val="18"/>
                <w:szCs w:val="16"/>
              </w:rPr>
            </w:pPr>
            <w:r w:rsidRPr="00EB2A72">
              <w:rPr>
                <w:i/>
                <w:iCs/>
                <w:sz w:val="18"/>
                <w:szCs w:val="16"/>
              </w:rPr>
              <w:t>Option 1: No separated activation delay for the pre-configured MG activation/deactivation</w:t>
            </w:r>
          </w:p>
          <w:p w14:paraId="6C0B0A19" w14:textId="77777777" w:rsidR="00EB2A72" w:rsidRPr="00EB2A72" w:rsidRDefault="00EB2A72" w:rsidP="004C47F9">
            <w:pPr>
              <w:tabs>
                <w:tab w:val="num" w:pos="1440"/>
              </w:tabs>
              <w:spacing w:after="0"/>
              <w:rPr>
                <w:i/>
                <w:iCs/>
                <w:sz w:val="18"/>
                <w:szCs w:val="16"/>
              </w:rPr>
            </w:pPr>
            <w:r w:rsidRPr="00EB2A72">
              <w:rPr>
                <w:i/>
                <w:iCs/>
                <w:sz w:val="18"/>
                <w:szCs w:val="16"/>
              </w:rPr>
              <w:t>Option 2: some transition time (</w:t>
            </w:r>
            <w:r w:rsidRPr="00EB2A72">
              <w:rPr>
                <w:i/>
                <w:iCs/>
                <w:sz w:val="18"/>
                <w:szCs w:val="16"/>
              </w:rPr>
              <w:sym w:font="Symbol" w:char="F044"/>
            </w:r>
            <w:r w:rsidRPr="00EB2A72">
              <w:rPr>
                <w:i/>
                <w:iCs/>
                <w:sz w:val="18"/>
                <w:szCs w:val="16"/>
              </w:rPr>
              <w:t>T) shall be included in the pre-configured MG activation/deactivation time.</w:t>
            </w:r>
          </w:p>
          <w:p w14:paraId="7E8F49D4" w14:textId="77777777" w:rsidR="00EB2A72" w:rsidRPr="00EB2A72" w:rsidRDefault="00EB2A72" w:rsidP="004C47F9">
            <w:pPr>
              <w:tabs>
                <w:tab w:val="num" w:pos="1440"/>
              </w:tabs>
              <w:spacing w:after="0"/>
              <w:rPr>
                <w:i/>
                <w:iCs/>
                <w:sz w:val="18"/>
                <w:szCs w:val="16"/>
              </w:rPr>
            </w:pPr>
            <w:r w:rsidRPr="00EB2A72">
              <w:rPr>
                <w:i/>
                <w:iCs/>
                <w:sz w:val="18"/>
                <w:szCs w:val="16"/>
              </w:rPr>
              <w:t>Option 3: The delay of MG (de)activation is same as that of BWP switching.</w:t>
            </w:r>
          </w:p>
          <w:p w14:paraId="02F3661D" w14:textId="54859C50" w:rsidR="00EB2A72" w:rsidRPr="00EB2A72" w:rsidRDefault="00EB2A72" w:rsidP="004C47F9">
            <w:pPr>
              <w:tabs>
                <w:tab w:val="num" w:pos="1440"/>
              </w:tabs>
              <w:spacing w:after="0"/>
              <w:rPr>
                <w:i/>
                <w:iCs/>
                <w:sz w:val="18"/>
                <w:szCs w:val="16"/>
              </w:rPr>
            </w:pPr>
            <w:r w:rsidRPr="00EB2A72">
              <w:rPr>
                <w:i/>
                <w:iCs/>
                <w:sz w:val="18"/>
                <w:szCs w:val="16"/>
              </w:rPr>
              <w:t xml:space="preserve">Option </w:t>
            </w:r>
            <w:proofErr w:type="gramStart"/>
            <w:r w:rsidRPr="00EB2A72">
              <w:rPr>
                <w:i/>
                <w:iCs/>
                <w:sz w:val="18"/>
                <w:szCs w:val="16"/>
              </w:rPr>
              <w:t>4 :MGP</w:t>
            </w:r>
            <w:proofErr w:type="gramEnd"/>
            <w:r w:rsidRPr="00EB2A72">
              <w:rPr>
                <w:i/>
                <w:iCs/>
                <w:sz w:val="18"/>
                <w:szCs w:val="16"/>
              </w:rPr>
              <w:t xml:space="preserve"> change delay shall be evaluated based on realistic latencies.</w:t>
            </w:r>
          </w:p>
        </w:tc>
      </w:tr>
    </w:tbl>
    <w:p w14:paraId="7F45C277" w14:textId="4C2733F4" w:rsidR="00F169B9" w:rsidRDefault="00FD788F" w:rsidP="00D01918">
      <w:pPr>
        <w:spacing w:before="120"/>
        <w:rPr>
          <w:sz w:val="20"/>
          <w:szCs w:val="18"/>
        </w:rPr>
      </w:pPr>
      <w:r>
        <w:rPr>
          <w:sz w:val="20"/>
          <w:szCs w:val="18"/>
        </w:rPr>
        <w:t>As indicated in [</w:t>
      </w:r>
      <w:r w:rsidR="006967A0">
        <w:rPr>
          <w:sz w:val="20"/>
          <w:szCs w:val="18"/>
        </w:rPr>
        <w:t>2</w:t>
      </w:r>
      <w:r>
        <w:rPr>
          <w:sz w:val="20"/>
          <w:szCs w:val="18"/>
        </w:rPr>
        <w:t>]</w:t>
      </w:r>
      <w:r w:rsidR="00380820">
        <w:rPr>
          <w:sz w:val="20"/>
          <w:szCs w:val="18"/>
        </w:rPr>
        <w:t xml:space="preserve"> and </w:t>
      </w:r>
      <w:r w:rsidR="00D67B40">
        <w:rPr>
          <w:sz w:val="20"/>
          <w:szCs w:val="18"/>
        </w:rPr>
        <w:t>fig.1</w:t>
      </w:r>
      <w:r w:rsidR="006967A0">
        <w:rPr>
          <w:sz w:val="20"/>
          <w:szCs w:val="18"/>
        </w:rPr>
        <w:t xml:space="preserve">, </w:t>
      </w:r>
      <w:r w:rsidR="00AE06B2">
        <w:rPr>
          <w:sz w:val="20"/>
          <w:szCs w:val="18"/>
        </w:rPr>
        <w:t xml:space="preserve">a </w:t>
      </w:r>
      <w:r w:rsidR="001139F6">
        <w:rPr>
          <w:sz w:val="20"/>
          <w:szCs w:val="18"/>
        </w:rPr>
        <w:t xml:space="preserve">BWP switch can be triggered by DCI while MG is pre-configured and periodic. </w:t>
      </w:r>
      <w:r w:rsidR="00595DBB">
        <w:rPr>
          <w:sz w:val="20"/>
          <w:szCs w:val="18"/>
        </w:rPr>
        <w:t>A</w:t>
      </w:r>
      <w:r w:rsidR="00D67B40">
        <w:rPr>
          <w:sz w:val="20"/>
          <w:szCs w:val="18"/>
        </w:rPr>
        <w:t xml:space="preserve"> </w:t>
      </w:r>
      <w:r w:rsidR="00E02858">
        <w:rPr>
          <w:sz w:val="20"/>
          <w:szCs w:val="18"/>
        </w:rPr>
        <w:t xml:space="preserve">UE implementation may require </w:t>
      </w:r>
      <w:r w:rsidR="002D1A99">
        <w:rPr>
          <w:sz w:val="20"/>
          <w:szCs w:val="18"/>
        </w:rPr>
        <w:t xml:space="preserve">certain </w:t>
      </w:r>
      <w:r w:rsidR="00835D61">
        <w:rPr>
          <w:sz w:val="20"/>
          <w:szCs w:val="18"/>
        </w:rPr>
        <w:t>margins to be reserved</w:t>
      </w:r>
      <w:r w:rsidR="002D1A99">
        <w:rPr>
          <w:sz w:val="20"/>
          <w:szCs w:val="18"/>
        </w:rPr>
        <w:t xml:space="preserve"> before and after the BWP switch </w:t>
      </w:r>
      <w:proofErr w:type="gramStart"/>
      <w:r w:rsidR="00380820">
        <w:rPr>
          <w:sz w:val="20"/>
          <w:szCs w:val="18"/>
        </w:rPr>
        <w:t>in order to</w:t>
      </w:r>
      <w:proofErr w:type="gramEnd"/>
      <w:r w:rsidR="00380820">
        <w:rPr>
          <w:sz w:val="20"/>
          <w:szCs w:val="18"/>
        </w:rPr>
        <w:t>,</w:t>
      </w:r>
    </w:p>
    <w:p w14:paraId="5C800F1B" w14:textId="7B5C6FF4" w:rsidR="00380820" w:rsidRDefault="00380820" w:rsidP="00CD0D8B">
      <w:pPr>
        <w:pStyle w:val="ListParagraph"/>
        <w:numPr>
          <w:ilvl w:val="0"/>
          <w:numId w:val="23"/>
        </w:numPr>
        <w:spacing w:before="120"/>
        <w:rPr>
          <w:sz w:val="20"/>
          <w:szCs w:val="18"/>
        </w:rPr>
      </w:pPr>
      <w:r>
        <w:rPr>
          <w:sz w:val="20"/>
          <w:szCs w:val="18"/>
        </w:rPr>
        <w:t xml:space="preserve">Abort the existing periodic MG if it is ON in </w:t>
      </w:r>
      <w:r w:rsidR="00084081">
        <w:rPr>
          <w:sz w:val="20"/>
          <w:szCs w:val="18"/>
        </w:rPr>
        <w:t>BWP0 when BWP0 is switched to BWP1</w:t>
      </w:r>
      <w:r w:rsidR="00D67B40">
        <w:rPr>
          <w:sz w:val="20"/>
          <w:szCs w:val="18"/>
        </w:rPr>
        <w:t xml:space="preserve">. </w:t>
      </w:r>
    </w:p>
    <w:p w14:paraId="47DCCB5E" w14:textId="243FCB1E" w:rsidR="00595DBB" w:rsidRPr="00380820" w:rsidRDefault="00456DB0" w:rsidP="00CD0D8B">
      <w:pPr>
        <w:pStyle w:val="ListParagraph"/>
        <w:numPr>
          <w:ilvl w:val="0"/>
          <w:numId w:val="23"/>
        </w:numPr>
        <w:spacing w:before="120"/>
        <w:rPr>
          <w:sz w:val="20"/>
          <w:szCs w:val="18"/>
        </w:rPr>
      </w:pPr>
      <w:r>
        <w:rPr>
          <w:sz w:val="20"/>
          <w:szCs w:val="18"/>
        </w:rPr>
        <w:t>(</w:t>
      </w:r>
      <w:r w:rsidR="00595DBB">
        <w:rPr>
          <w:sz w:val="20"/>
          <w:szCs w:val="18"/>
        </w:rPr>
        <w:t>Re</w:t>
      </w:r>
      <w:r>
        <w:rPr>
          <w:sz w:val="20"/>
          <w:szCs w:val="18"/>
        </w:rPr>
        <w:t>)</w:t>
      </w:r>
      <w:r w:rsidR="00595DBB">
        <w:rPr>
          <w:sz w:val="20"/>
          <w:szCs w:val="18"/>
        </w:rPr>
        <w:t xml:space="preserve">schedule the MG for </w:t>
      </w:r>
      <w:r>
        <w:rPr>
          <w:sz w:val="20"/>
          <w:szCs w:val="18"/>
        </w:rPr>
        <w:t xml:space="preserve">RF </w:t>
      </w:r>
      <w:r w:rsidR="00595DBB">
        <w:rPr>
          <w:sz w:val="20"/>
          <w:szCs w:val="18"/>
        </w:rPr>
        <w:t>retuning operations</w:t>
      </w:r>
      <w:r>
        <w:rPr>
          <w:sz w:val="20"/>
          <w:szCs w:val="18"/>
        </w:rPr>
        <w:t xml:space="preserve"> </w:t>
      </w:r>
      <w:r w:rsidR="00084081">
        <w:rPr>
          <w:sz w:val="20"/>
          <w:szCs w:val="18"/>
        </w:rPr>
        <w:t>when BWP1 is switched to BWP0.</w:t>
      </w:r>
      <w:r w:rsidR="00595DBB">
        <w:rPr>
          <w:sz w:val="20"/>
          <w:szCs w:val="18"/>
        </w:rPr>
        <w:t xml:space="preserve"> </w:t>
      </w:r>
    </w:p>
    <w:p w14:paraId="79C64922" w14:textId="77777777" w:rsidR="005E6F81" w:rsidRDefault="005E6F81" w:rsidP="005E6F81">
      <w:pPr>
        <w:keepNext/>
        <w:jc w:val="center"/>
      </w:pPr>
      <w:r>
        <w:object w:dxaOrig="7250" w:dyaOrig="2412" w14:anchorId="1ED202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5pt;height:121.45pt" o:ole="">
            <v:imagedata r:id="rId13" o:title=""/>
          </v:shape>
          <o:OLEObject Type="Embed" ProgID="Visio.Drawing.11" ShapeID="_x0000_i1025" DrawAspect="Content" ObjectID="_1678882508" r:id="rId14"/>
        </w:object>
      </w:r>
    </w:p>
    <w:p w14:paraId="46F088CC" w14:textId="00F1F9D3" w:rsidR="005E6F81" w:rsidRPr="00E02858" w:rsidRDefault="005E6F81" w:rsidP="005E6F81">
      <w:pPr>
        <w:pStyle w:val="Caption"/>
        <w:jc w:val="center"/>
        <w:rPr>
          <w:b/>
          <w:bCs/>
          <w:i w:val="0"/>
          <w:iCs w:val="0"/>
          <w:lang w:val="en-US"/>
        </w:rPr>
      </w:pPr>
      <w:r w:rsidRPr="00E02858">
        <w:rPr>
          <w:b/>
          <w:bCs/>
          <w:i w:val="0"/>
          <w:iCs w:val="0"/>
        </w:rPr>
        <w:t xml:space="preserve">Figure </w:t>
      </w:r>
      <w:r w:rsidRPr="00E02858">
        <w:rPr>
          <w:b/>
          <w:bCs/>
          <w:i w:val="0"/>
          <w:iCs w:val="0"/>
        </w:rPr>
        <w:fldChar w:fldCharType="begin"/>
      </w:r>
      <w:r w:rsidRPr="00E02858">
        <w:rPr>
          <w:b/>
          <w:bCs/>
          <w:i w:val="0"/>
          <w:iCs w:val="0"/>
        </w:rPr>
        <w:instrText xml:space="preserve"> SEQ Figure \* ARABIC </w:instrText>
      </w:r>
      <w:r w:rsidRPr="00E02858">
        <w:rPr>
          <w:b/>
          <w:bCs/>
          <w:i w:val="0"/>
          <w:iCs w:val="0"/>
        </w:rPr>
        <w:fldChar w:fldCharType="separate"/>
      </w:r>
      <w:r w:rsidRPr="00E02858">
        <w:rPr>
          <w:b/>
          <w:bCs/>
          <w:i w:val="0"/>
          <w:iCs w:val="0"/>
          <w:noProof/>
        </w:rPr>
        <w:t>1</w:t>
      </w:r>
      <w:r w:rsidRPr="00E02858">
        <w:rPr>
          <w:b/>
          <w:bCs/>
          <w:i w:val="0"/>
          <w:iCs w:val="0"/>
        </w:rPr>
        <w:fldChar w:fldCharType="end"/>
      </w:r>
      <w:r w:rsidRPr="00E02858">
        <w:rPr>
          <w:b/>
          <w:bCs/>
          <w:i w:val="0"/>
          <w:iCs w:val="0"/>
        </w:rPr>
        <w:t xml:space="preserve"> BWP switch with preconfigured </w:t>
      </w:r>
      <w:proofErr w:type="gramStart"/>
      <w:r w:rsidRPr="00E02858">
        <w:rPr>
          <w:b/>
          <w:bCs/>
          <w:i w:val="0"/>
          <w:iCs w:val="0"/>
        </w:rPr>
        <w:t>GAP[</w:t>
      </w:r>
      <w:proofErr w:type="gramEnd"/>
      <w:r w:rsidRPr="00E02858">
        <w:rPr>
          <w:b/>
          <w:bCs/>
          <w:i w:val="0"/>
          <w:iCs w:val="0"/>
        </w:rPr>
        <w:t>2]</w:t>
      </w:r>
    </w:p>
    <w:p w14:paraId="2EABFCB2" w14:textId="44FA8428" w:rsidR="003A1B1F" w:rsidRPr="00A36806" w:rsidRDefault="001D1357" w:rsidP="009B0550">
      <w:pPr>
        <w:rPr>
          <w:sz w:val="20"/>
          <w:szCs w:val="18"/>
          <w:lang w:val="en-US"/>
        </w:rPr>
      </w:pPr>
      <w:r w:rsidRPr="00A36806">
        <w:rPr>
          <w:sz w:val="20"/>
          <w:szCs w:val="18"/>
          <w:lang w:val="en-US"/>
        </w:rPr>
        <w:t>By loo</w:t>
      </w:r>
      <w:r w:rsidR="00A55314" w:rsidRPr="00A36806">
        <w:rPr>
          <w:sz w:val="20"/>
          <w:szCs w:val="18"/>
          <w:lang w:val="en-US"/>
        </w:rPr>
        <w:t xml:space="preserve">king at fig.1, </w:t>
      </w:r>
      <w:r w:rsidR="00D96D81" w:rsidRPr="00A36806">
        <w:rPr>
          <w:sz w:val="20"/>
          <w:szCs w:val="18"/>
          <w:lang w:val="en-US"/>
        </w:rPr>
        <w:t xml:space="preserve">if </w:t>
      </w:r>
      <w:r w:rsidR="00AF6836">
        <w:rPr>
          <w:sz w:val="20"/>
          <w:szCs w:val="18"/>
          <w:lang w:val="en-US"/>
        </w:rPr>
        <w:t xml:space="preserve">a </w:t>
      </w:r>
      <w:r w:rsidR="00530DCC" w:rsidRPr="00A36806">
        <w:rPr>
          <w:sz w:val="20"/>
          <w:szCs w:val="18"/>
          <w:lang w:val="en-US"/>
        </w:rPr>
        <w:t>MG</w:t>
      </w:r>
      <w:r w:rsidR="00E854DE">
        <w:rPr>
          <w:sz w:val="20"/>
          <w:szCs w:val="18"/>
          <w:lang w:val="en-US"/>
        </w:rPr>
        <w:t xml:space="preserve"> </w:t>
      </w:r>
      <w:r w:rsidR="00AF6836">
        <w:rPr>
          <w:sz w:val="20"/>
          <w:szCs w:val="18"/>
          <w:lang w:val="en-US"/>
        </w:rPr>
        <w:t>(shade</w:t>
      </w:r>
      <w:r w:rsidR="00E854DE">
        <w:rPr>
          <w:sz w:val="20"/>
          <w:szCs w:val="18"/>
          <w:lang w:val="en-US"/>
        </w:rPr>
        <w:t>d</w:t>
      </w:r>
      <w:r w:rsidR="00AF6836">
        <w:rPr>
          <w:sz w:val="20"/>
          <w:szCs w:val="18"/>
          <w:lang w:val="en-US"/>
        </w:rPr>
        <w:t xml:space="preserve"> block in fig</w:t>
      </w:r>
      <w:r w:rsidR="00E854DE">
        <w:rPr>
          <w:sz w:val="20"/>
          <w:szCs w:val="18"/>
          <w:lang w:val="en-US"/>
        </w:rPr>
        <w:t>.1</w:t>
      </w:r>
      <w:r w:rsidR="00AF6836">
        <w:rPr>
          <w:sz w:val="20"/>
          <w:szCs w:val="18"/>
          <w:lang w:val="en-US"/>
        </w:rPr>
        <w:t>)</w:t>
      </w:r>
      <w:r w:rsidR="00530DCC" w:rsidRPr="00A36806">
        <w:rPr>
          <w:sz w:val="20"/>
          <w:szCs w:val="18"/>
          <w:lang w:val="en-US"/>
        </w:rPr>
        <w:t xml:space="preserve"> is too close to the BWP switch trigger time when DCI is received within </w:t>
      </w:r>
      <w:r w:rsidR="005E4C72" w:rsidRPr="00A36806">
        <w:rPr>
          <w:sz w:val="20"/>
          <w:szCs w:val="18"/>
          <w:lang w:val="en-US"/>
        </w:rPr>
        <w:t xml:space="preserve">y </w:t>
      </w:r>
      <w:proofErr w:type="spellStart"/>
      <w:r w:rsidR="005E4C72" w:rsidRPr="00A36806">
        <w:rPr>
          <w:sz w:val="20"/>
          <w:szCs w:val="18"/>
          <w:lang w:val="en-US"/>
        </w:rPr>
        <w:t>ms</w:t>
      </w:r>
      <w:proofErr w:type="spellEnd"/>
      <w:r w:rsidR="005E4C72" w:rsidRPr="00A36806">
        <w:rPr>
          <w:sz w:val="20"/>
          <w:szCs w:val="18"/>
          <w:lang w:val="en-US"/>
        </w:rPr>
        <w:t xml:space="preserve">, UE may not have sufficient time to cancel the SW programming and execution for </w:t>
      </w:r>
      <w:proofErr w:type="gramStart"/>
      <w:r w:rsidR="005E4C72" w:rsidRPr="00A36806">
        <w:rPr>
          <w:sz w:val="20"/>
          <w:szCs w:val="18"/>
          <w:lang w:val="en-US"/>
        </w:rPr>
        <w:t>entering into</w:t>
      </w:r>
      <w:proofErr w:type="gramEnd"/>
      <w:r w:rsidR="005E4C72" w:rsidRPr="00A36806">
        <w:rPr>
          <w:sz w:val="20"/>
          <w:szCs w:val="18"/>
          <w:lang w:val="en-US"/>
        </w:rPr>
        <w:t xml:space="preserve"> the gap. </w:t>
      </w:r>
      <w:proofErr w:type="gramStart"/>
      <w:r w:rsidR="00A72BD8" w:rsidRPr="00A36806">
        <w:rPr>
          <w:sz w:val="20"/>
          <w:szCs w:val="18"/>
          <w:lang w:val="en-US"/>
        </w:rPr>
        <w:t>Thus</w:t>
      </w:r>
      <w:proofErr w:type="gramEnd"/>
      <w:r w:rsidR="00A72BD8" w:rsidRPr="00A36806">
        <w:rPr>
          <w:sz w:val="20"/>
          <w:szCs w:val="18"/>
          <w:lang w:val="en-US"/>
        </w:rPr>
        <w:t xml:space="preserve"> option1 </w:t>
      </w:r>
      <w:proofErr w:type="spellStart"/>
      <w:r w:rsidR="00A72BD8" w:rsidRPr="00A36806">
        <w:rPr>
          <w:sz w:val="20"/>
          <w:szCs w:val="18"/>
          <w:lang w:val="en-US"/>
        </w:rPr>
        <w:t>doesnot</w:t>
      </w:r>
      <w:proofErr w:type="spellEnd"/>
      <w:r w:rsidR="00A72BD8" w:rsidRPr="00A36806">
        <w:rPr>
          <w:sz w:val="20"/>
          <w:szCs w:val="18"/>
          <w:lang w:val="en-US"/>
        </w:rPr>
        <w:t xml:space="preserve"> seem to </w:t>
      </w:r>
      <w:r w:rsidR="004105F9" w:rsidRPr="00A36806">
        <w:rPr>
          <w:sz w:val="20"/>
          <w:szCs w:val="18"/>
          <w:lang w:val="en-US"/>
        </w:rPr>
        <w:t>be</w:t>
      </w:r>
      <w:r w:rsidR="00A72BD8" w:rsidRPr="00A36806">
        <w:rPr>
          <w:sz w:val="20"/>
          <w:szCs w:val="18"/>
          <w:lang w:val="en-US"/>
        </w:rPr>
        <w:t xml:space="preserve"> a viable avenue in this circumstance. </w:t>
      </w:r>
    </w:p>
    <w:p w14:paraId="79CB09B6" w14:textId="4D14D435" w:rsidR="00040409" w:rsidRPr="00A36806" w:rsidRDefault="00040409" w:rsidP="009B0550">
      <w:pPr>
        <w:rPr>
          <w:sz w:val="20"/>
          <w:szCs w:val="18"/>
          <w:lang w:val="en-US"/>
        </w:rPr>
      </w:pPr>
      <w:r w:rsidRPr="00A36806">
        <w:rPr>
          <w:sz w:val="20"/>
          <w:szCs w:val="18"/>
          <w:lang w:val="en-US"/>
        </w:rPr>
        <w:t xml:space="preserve">Concerns in option3 are that it implies UE </w:t>
      </w:r>
      <w:r w:rsidR="006539C2">
        <w:rPr>
          <w:sz w:val="20"/>
          <w:szCs w:val="18"/>
          <w:lang w:val="en-US"/>
        </w:rPr>
        <w:t>should be</w:t>
      </w:r>
      <w:r w:rsidR="00167F6D" w:rsidRPr="00A36806">
        <w:rPr>
          <w:sz w:val="20"/>
          <w:szCs w:val="18"/>
          <w:lang w:val="en-US"/>
        </w:rPr>
        <w:t xml:space="preserve"> able to simultaneously complete the switch from BWP1 to BWP0 and </w:t>
      </w:r>
      <w:r w:rsidR="006539C2">
        <w:rPr>
          <w:sz w:val="20"/>
          <w:szCs w:val="18"/>
          <w:lang w:val="en-US"/>
        </w:rPr>
        <w:t xml:space="preserve">the </w:t>
      </w:r>
      <w:r w:rsidR="00167F6D" w:rsidRPr="00A36806">
        <w:rPr>
          <w:sz w:val="20"/>
          <w:szCs w:val="18"/>
          <w:lang w:val="en-US"/>
        </w:rPr>
        <w:t xml:space="preserve">preparation of </w:t>
      </w:r>
      <w:r w:rsidR="00FA4BE8" w:rsidRPr="00A36806">
        <w:rPr>
          <w:sz w:val="20"/>
          <w:szCs w:val="18"/>
          <w:lang w:val="en-US"/>
        </w:rPr>
        <w:t>opening the gap at the very first instant upon BWP0 is activated</w:t>
      </w:r>
      <w:r w:rsidR="006539C2">
        <w:rPr>
          <w:sz w:val="20"/>
          <w:szCs w:val="18"/>
          <w:lang w:val="en-US"/>
        </w:rPr>
        <w:t xml:space="preserve"> in the extreme case</w:t>
      </w:r>
      <w:r w:rsidR="00FA4BE8" w:rsidRPr="00A36806">
        <w:rPr>
          <w:sz w:val="20"/>
          <w:szCs w:val="18"/>
          <w:lang w:val="en-US"/>
        </w:rPr>
        <w:t xml:space="preserve">. </w:t>
      </w:r>
      <w:r w:rsidR="00690873" w:rsidRPr="00A36806">
        <w:rPr>
          <w:sz w:val="20"/>
          <w:szCs w:val="18"/>
          <w:lang w:val="en-US"/>
        </w:rPr>
        <w:t xml:space="preserve">Since such an assumption may not establish </w:t>
      </w:r>
      <w:r w:rsidR="00946CB2" w:rsidRPr="00A36806">
        <w:rPr>
          <w:sz w:val="20"/>
          <w:szCs w:val="18"/>
          <w:lang w:val="en-US"/>
        </w:rPr>
        <w:t xml:space="preserve">for every UE implementation, it is fair the X </w:t>
      </w:r>
      <w:proofErr w:type="spellStart"/>
      <w:r w:rsidR="00946CB2" w:rsidRPr="00A36806">
        <w:rPr>
          <w:sz w:val="20"/>
          <w:szCs w:val="18"/>
          <w:lang w:val="en-US"/>
        </w:rPr>
        <w:t>ms</w:t>
      </w:r>
      <w:proofErr w:type="spellEnd"/>
      <w:r w:rsidR="00946CB2" w:rsidRPr="00A36806">
        <w:rPr>
          <w:sz w:val="20"/>
          <w:szCs w:val="18"/>
          <w:lang w:val="en-US"/>
        </w:rPr>
        <w:t xml:space="preserve"> starting point be defined when BWP0 is first activated.</w:t>
      </w:r>
    </w:p>
    <w:p w14:paraId="17A1FDDD" w14:textId="394F9D90" w:rsidR="00946CB2" w:rsidRDefault="0029027B" w:rsidP="009B0550">
      <w:pPr>
        <w:rPr>
          <w:sz w:val="20"/>
          <w:szCs w:val="18"/>
          <w:lang w:val="en-US"/>
        </w:rPr>
      </w:pPr>
      <w:r>
        <w:rPr>
          <w:sz w:val="20"/>
          <w:szCs w:val="18"/>
          <w:lang w:val="en-US"/>
        </w:rPr>
        <w:t xml:space="preserve">In view of </w:t>
      </w:r>
      <w:r w:rsidR="00F24541">
        <w:rPr>
          <w:sz w:val="20"/>
          <w:szCs w:val="18"/>
          <w:lang w:val="en-US"/>
        </w:rPr>
        <w:t>above, agreement needs to be based on balancing options2 and 4.</w:t>
      </w:r>
    </w:p>
    <w:p w14:paraId="3E5C75E1" w14:textId="03C059A8" w:rsidR="00F24541" w:rsidRPr="00B90FDE" w:rsidRDefault="004C3330" w:rsidP="009B0550">
      <w:pPr>
        <w:rPr>
          <w:b/>
          <w:bCs/>
          <w:sz w:val="20"/>
          <w:szCs w:val="18"/>
          <w:lang w:val="en-US"/>
        </w:rPr>
      </w:pPr>
      <w:r w:rsidRPr="00B90FDE">
        <w:rPr>
          <w:b/>
          <w:bCs/>
          <w:sz w:val="20"/>
          <w:szCs w:val="18"/>
          <w:lang w:val="en-US"/>
        </w:rPr>
        <w:t xml:space="preserve">Proposal3: RAN4 to discuss </w:t>
      </w:r>
      <w:r w:rsidR="00835D61">
        <w:rPr>
          <w:b/>
          <w:bCs/>
          <w:sz w:val="20"/>
          <w:szCs w:val="18"/>
          <w:lang w:val="en-US"/>
        </w:rPr>
        <w:t>certain</w:t>
      </w:r>
      <w:r w:rsidRPr="00B90FDE">
        <w:rPr>
          <w:b/>
          <w:bCs/>
          <w:sz w:val="20"/>
          <w:szCs w:val="18"/>
          <w:lang w:val="en-US"/>
        </w:rPr>
        <w:t xml:space="preserve"> time margin</w:t>
      </w:r>
      <w:r w:rsidR="00A730AE" w:rsidRPr="00B90FDE">
        <w:rPr>
          <w:b/>
          <w:bCs/>
          <w:sz w:val="20"/>
          <w:szCs w:val="18"/>
          <w:lang w:val="en-US"/>
        </w:rPr>
        <w:t>s</w:t>
      </w:r>
      <w:r w:rsidRPr="00B90FDE">
        <w:rPr>
          <w:b/>
          <w:bCs/>
          <w:sz w:val="20"/>
          <w:szCs w:val="18"/>
          <w:lang w:val="en-US"/>
        </w:rPr>
        <w:t xml:space="preserve"> to activate and deacti</w:t>
      </w:r>
      <w:r w:rsidR="00126341" w:rsidRPr="00B90FDE">
        <w:rPr>
          <w:b/>
          <w:bCs/>
          <w:sz w:val="20"/>
          <w:szCs w:val="18"/>
          <w:lang w:val="en-US"/>
        </w:rPr>
        <w:t>vate the pre-configured MG during BWP switch.</w:t>
      </w:r>
    </w:p>
    <w:p w14:paraId="4B2004FD" w14:textId="6A9B0251" w:rsidR="00A730AE" w:rsidRPr="00B90FDE" w:rsidRDefault="00A730AE" w:rsidP="009B0550">
      <w:pPr>
        <w:rPr>
          <w:b/>
          <w:bCs/>
          <w:sz w:val="20"/>
          <w:szCs w:val="18"/>
          <w:lang w:val="en-US"/>
        </w:rPr>
      </w:pPr>
      <w:r w:rsidRPr="00B90FDE">
        <w:rPr>
          <w:b/>
          <w:bCs/>
          <w:sz w:val="20"/>
          <w:szCs w:val="18"/>
          <w:lang w:val="en-US"/>
        </w:rPr>
        <w:t xml:space="preserve">Proposal3.1: </w:t>
      </w:r>
      <w:r w:rsidR="00B55A25" w:rsidRPr="00B90FDE">
        <w:rPr>
          <w:b/>
          <w:bCs/>
          <w:sz w:val="20"/>
          <w:szCs w:val="18"/>
          <w:lang w:val="en-US"/>
        </w:rPr>
        <w:t>MG d</w:t>
      </w:r>
      <w:r w:rsidRPr="00B90FDE">
        <w:rPr>
          <w:b/>
          <w:bCs/>
          <w:sz w:val="20"/>
          <w:szCs w:val="18"/>
          <w:lang w:val="en-US"/>
        </w:rPr>
        <w:t xml:space="preserve">eactivation delay </w:t>
      </w:r>
      <w:r w:rsidR="00B55A25" w:rsidRPr="00B90FDE">
        <w:rPr>
          <w:b/>
          <w:bCs/>
          <w:sz w:val="20"/>
          <w:szCs w:val="18"/>
          <w:lang w:val="en-US"/>
        </w:rPr>
        <w:t>of [Y]</w:t>
      </w:r>
      <w:proofErr w:type="spellStart"/>
      <w:r w:rsidR="00B55A25" w:rsidRPr="00B90FDE">
        <w:rPr>
          <w:b/>
          <w:bCs/>
          <w:sz w:val="20"/>
          <w:szCs w:val="18"/>
          <w:lang w:val="en-US"/>
        </w:rPr>
        <w:t>ms</w:t>
      </w:r>
      <w:proofErr w:type="spellEnd"/>
      <w:r w:rsidRPr="00B90FDE">
        <w:rPr>
          <w:b/>
          <w:bCs/>
          <w:sz w:val="20"/>
          <w:szCs w:val="18"/>
          <w:lang w:val="en-US"/>
        </w:rPr>
        <w:t xml:space="preserve"> is defined </w:t>
      </w:r>
      <w:r w:rsidR="00B021F6" w:rsidRPr="00B90FDE">
        <w:rPr>
          <w:b/>
          <w:bCs/>
          <w:sz w:val="20"/>
          <w:szCs w:val="18"/>
          <w:lang w:val="en-US"/>
        </w:rPr>
        <w:t>from the DCI of BWP switch is received to the</w:t>
      </w:r>
      <w:r w:rsidR="002A62A4" w:rsidRPr="00B90FDE">
        <w:rPr>
          <w:b/>
          <w:bCs/>
          <w:sz w:val="20"/>
          <w:szCs w:val="18"/>
          <w:lang w:val="en-US"/>
        </w:rPr>
        <w:t xml:space="preserve"> </w:t>
      </w:r>
      <w:proofErr w:type="spellStart"/>
      <w:r w:rsidR="002A62A4" w:rsidRPr="00B90FDE">
        <w:rPr>
          <w:b/>
          <w:bCs/>
          <w:sz w:val="20"/>
          <w:szCs w:val="18"/>
          <w:lang w:val="en-US"/>
        </w:rPr>
        <w:t>eraliest</w:t>
      </w:r>
      <w:proofErr w:type="spellEnd"/>
      <w:r w:rsidR="00B021F6" w:rsidRPr="00B90FDE">
        <w:rPr>
          <w:b/>
          <w:bCs/>
          <w:sz w:val="20"/>
          <w:szCs w:val="18"/>
          <w:lang w:val="en-US"/>
        </w:rPr>
        <w:t xml:space="preserve"> </w:t>
      </w:r>
      <w:r w:rsidR="002A62A4" w:rsidRPr="00B90FDE">
        <w:rPr>
          <w:b/>
          <w:bCs/>
          <w:sz w:val="20"/>
          <w:szCs w:val="18"/>
          <w:lang w:val="en-US"/>
        </w:rPr>
        <w:t>time instant when MG can be aborted.</w:t>
      </w:r>
    </w:p>
    <w:p w14:paraId="7614AB90" w14:textId="77777777" w:rsidR="00564721" w:rsidRPr="00B90FDE" w:rsidRDefault="00B55A25" w:rsidP="009B0550">
      <w:pPr>
        <w:rPr>
          <w:b/>
          <w:bCs/>
          <w:sz w:val="20"/>
          <w:szCs w:val="18"/>
          <w:lang w:val="en-US"/>
        </w:rPr>
      </w:pPr>
      <w:r w:rsidRPr="00B90FDE">
        <w:rPr>
          <w:b/>
          <w:bCs/>
          <w:sz w:val="20"/>
          <w:szCs w:val="18"/>
          <w:lang w:val="en-US"/>
        </w:rPr>
        <w:t>Proposal3.2: MG activation delay of [X]</w:t>
      </w:r>
      <w:proofErr w:type="spellStart"/>
      <w:r w:rsidRPr="00B90FDE">
        <w:rPr>
          <w:b/>
          <w:bCs/>
          <w:sz w:val="20"/>
          <w:szCs w:val="18"/>
          <w:lang w:val="en-US"/>
        </w:rPr>
        <w:t>ms</w:t>
      </w:r>
      <w:proofErr w:type="spellEnd"/>
      <w:r w:rsidRPr="00B90FDE">
        <w:rPr>
          <w:b/>
          <w:bCs/>
          <w:sz w:val="20"/>
          <w:szCs w:val="18"/>
          <w:lang w:val="en-US"/>
        </w:rPr>
        <w:t xml:space="preserve"> is defined from the completion of target BWP </w:t>
      </w:r>
      <w:r w:rsidR="00564721" w:rsidRPr="00B90FDE">
        <w:rPr>
          <w:b/>
          <w:bCs/>
          <w:sz w:val="20"/>
          <w:szCs w:val="18"/>
          <w:lang w:val="en-US"/>
        </w:rPr>
        <w:t xml:space="preserve">activation to the earliest time instant when a MG can be entered. </w:t>
      </w:r>
    </w:p>
    <w:p w14:paraId="49D98432" w14:textId="333D7DE8" w:rsidR="00B55A25" w:rsidRPr="00B90FDE" w:rsidRDefault="00564721" w:rsidP="009B0550">
      <w:pPr>
        <w:rPr>
          <w:b/>
          <w:bCs/>
          <w:sz w:val="20"/>
          <w:szCs w:val="18"/>
          <w:lang w:val="en-US"/>
        </w:rPr>
      </w:pPr>
      <w:r w:rsidRPr="00B90FDE">
        <w:rPr>
          <w:b/>
          <w:bCs/>
          <w:sz w:val="20"/>
          <w:szCs w:val="18"/>
          <w:lang w:val="en-US"/>
        </w:rPr>
        <w:t xml:space="preserve">Proposal3.3: No requirements </w:t>
      </w:r>
      <w:r w:rsidR="00275153">
        <w:rPr>
          <w:b/>
          <w:bCs/>
          <w:sz w:val="20"/>
          <w:szCs w:val="18"/>
          <w:lang w:val="en-US"/>
        </w:rPr>
        <w:t>shall be defined for</w:t>
      </w:r>
      <w:r w:rsidRPr="00B90FDE">
        <w:rPr>
          <w:b/>
          <w:bCs/>
          <w:sz w:val="20"/>
          <w:szCs w:val="18"/>
          <w:lang w:val="en-US"/>
        </w:rPr>
        <w:t xml:space="preserve"> the measurements </w:t>
      </w:r>
      <w:r w:rsidR="0024415E" w:rsidRPr="00B90FDE">
        <w:rPr>
          <w:b/>
          <w:bCs/>
          <w:sz w:val="20"/>
          <w:szCs w:val="18"/>
          <w:lang w:val="en-US"/>
        </w:rPr>
        <w:t xml:space="preserve">within the gaps </w:t>
      </w:r>
      <w:r w:rsidR="009C4B71" w:rsidRPr="00B90FDE">
        <w:rPr>
          <w:b/>
          <w:bCs/>
          <w:sz w:val="20"/>
          <w:szCs w:val="18"/>
          <w:lang w:val="en-US"/>
        </w:rPr>
        <w:t>during [Y] and/or [X]</w:t>
      </w:r>
      <w:proofErr w:type="spellStart"/>
      <w:r w:rsidR="00B90FDE" w:rsidRPr="00B90FDE">
        <w:rPr>
          <w:b/>
          <w:bCs/>
          <w:sz w:val="20"/>
          <w:szCs w:val="18"/>
          <w:lang w:val="en-US"/>
        </w:rPr>
        <w:t>ms.</w:t>
      </w:r>
      <w:proofErr w:type="spellEnd"/>
    </w:p>
    <w:p w14:paraId="07A0B538" w14:textId="21035643" w:rsidR="000A070E" w:rsidRPr="00BF0C03" w:rsidRDefault="000A070E" w:rsidP="000A070E">
      <w:pPr>
        <w:pStyle w:val="Heading2"/>
      </w:pPr>
      <w:r>
        <w:t xml:space="preserve">2.3 </w:t>
      </w:r>
      <w:r w:rsidR="000A3A79">
        <w:t xml:space="preserve">Relationship of </w:t>
      </w:r>
      <w:r w:rsidR="0058006E">
        <w:t>pre-configured MG and legacy MG</w:t>
      </w:r>
    </w:p>
    <w:p w14:paraId="3168963A" w14:textId="38C1E2DF" w:rsidR="007C4BF7" w:rsidRPr="007C4BF7" w:rsidRDefault="002B0FD1" w:rsidP="000A070E">
      <w:pPr>
        <w:spacing w:before="120"/>
        <w:rPr>
          <w:sz w:val="20"/>
          <w:szCs w:val="18"/>
        </w:rPr>
      </w:pPr>
      <w:r w:rsidRPr="007C4BF7">
        <w:rPr>
          <w:sz w:val="20"/>
          <w:szCs w:val="18"/>
        </w:rPr>
        <w:t xml:space="preserve">There have been several </w:t>
      </w:r>
      <w:r w:rsidR="007E2B2F" w:rsidRPr="007C4BF7">
        <w:rPr>
          <w:sz w:val="20"/>
          <w:szCs w:val="18"/>
        </w:rPr>
        <w:t>open issues alluding to the relationship of pre-configured MG and legacy MG</w:t>
      </w:r>
      <w:r w:rsidR="00DA6382">
        <w:rPr>
          <w:sz w:val="20"/>
          <w:szCs w:val="18"/>
        </w:rPr>
        <w:t xml:space="preserve"> </w:t>
      </w:r>
      <w:r w:rsidR="007E2B2F" w:rsidRPr="007C4BF7">
        <w:rPr>
          <w:sz w:val="20"/>
          <w:szCs w:val="18"/>
        </w:rPr>
        <w:t>(so called “current” RRC configured MG).</w:t>
      </w:r>
      <w:r w:rsidR="007C4BF7" w:rsidRPr="007C4BF7">
        <w:rPr>
          <w:sz w:val="20"/>
          <w:szCs w:val="1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C4BF7" w14:paraId="588F4ED4" w14:textId="77777777" w:rsidTr="007C4BF7">
        <w:tc>
          <w:tcPr>
            <w:tcW w:w="9621" w:type="dxa"/>
          </w:tcPr>
          <w:p w14:paraId="60101B6D" w14:textId="258447C6" w:rsidR="00CD0D8B" w:rsidRPr="00B54D38" w:rsidRDefault="00CD0D8B" w:rsidP="00CD0D8B">
            <w:pPr>
              <w:pStyle w:val="ListParagraph"/>
              <w:numPr>
                <w:ilvl w:val="0"/>
                <w:numId w:val="18"/>
              </w:numPr>
              <w:spacing w:before="120"/>
              <w:rPr>
                <w:i/>
                <w:iCs/>
                <w:sz w:val="18"/>
                <w:szCs w:val="16"/>
              </w:rPr>
            </w:pPr>
            <w:r w:rsidRPr="00B54D38">
              <w:rPr>
                <w:i/>
                <w:iCs/>
                <w:sz w:val="18"/>
                <w:szCs w:val="16"/>
              </w:rPr>
              <w:t xml:space="preserve">FFS on relation of pre-configured MG pattern and with the current RRC configured </w:t>
            </w:r>
            <w:proofErr w:type="gramStart"/>
            <w:r w:rsidRPr="00B54D38">
              <w:rPr>
                <w:i/>
                <w:iCs/>
                <w:sz w:val="18"/>
                <w:szCs w:val="16"/>
              </w:rPr>
              <w:t>MG</w:t>
            </w:r>
            <w:proofErr w:type="gramEnd"/>
          </w:p>
          <w:p w14:paraId="65646BFA" w14:textId="3FACB7B3" w:rsidR="007C4BF7" w:rsidRPr="00CD0D8B" w:rsidRDefault="0046374F" w:rsidP="00CD0D8B">
            <w:pPr>
              <w:pStyle w:val="ListParagraph"/>
              <w:numPr>
                <w:ilvl w:val="0"/>
                <w:numId w:val="18"/>
              </w:numPr>
              <w:spacing w:before="120"/>
              <w:rPr>
                <w:sz w:val="20"/>
                <w:szCs w:val="18"/>
                <w:lang w:val="en-US"/>
              </w:rPr>
            </w:pPr>
            <w:r w:rsidRPr="00B54D38">
              <w:rPr>
                <w:i/>
                <w:iCs/>
                <w:sz w:val="18"/>
                <w:szCs w:val="16"/>
              </w:rPr>
              <w:t>FFS on Per-UE/Per-FR pre-configured MG pattern applicability</w:t>
            </w:r>
          </w:p>
        </w:tc>
      </w:tr>
    </w:tbl>
    <w:p w14:paraId="222CE91C" w14:textId="0536179D" w:rsidR="00FA6328" w:rsidRDefault="00282D11" w:rsidP="000A070E">
      <w:pPr>
        <w:spacing w:before="120"/>
        <w:rPr>
          <w:sz w:val="20"/>
          <w:szCs w:val="18"/>
        </w:rPr>
      </w:pPr>
      <w:r>
        <w:rPr>
          <w:sz w:val="20"/>
          <w:szCs w:val="18"/>
        </w:rPr>
        <w:t>Where, the 5</w:t>
      </w:r>
      <w:r w:rsidRPr="00282D11">
        <w:rPr>
          <w:sz w:val="20"/>
          <w:szCs w:val="18"/>
          <w:vertAlign w:val="superscript"/>
        </w:rPr>
        <w:t>th</w:t>
      </w:r>
      <w:r>
        <w:rPr>
          <w:sz w:val="20"/>
          <w:szCs w:val="18"/>
        </w:rPr>
        <w:t xml:space="preserve"> FFS is also related to the 4</w:t>
      </w:r>
      <w:r w:rsidRPr="00282D11">
        <w:rPr>
          <w:sz w:val="20"/>
          <w:szCs w:val="18"/>
          <w:vertAlign w:val="superscript"/>
        </w:rPr>
        <w:t>th</w:t>
      </w:r>
      <w:r>
        <w:rPr>
          <w:sz w:val="20"/>
          <w:szCs w:val="18"/>
        </w:rPr>
        <w:t xml:space="preserve"> FFS. </w:t>
      </w:r>
      <w:r w:rsidR="007D1F6B">
        <w:rPr>
          <w:sz w:val="20"/>
          <w:szCs w:val="18"/>
        </w:rPr>
        <w:t>And the</w:t>
      </w:r>
      <w:r>
        <w:rPr>
          <w:sz w:val="20"/>
          <w:szCs w:val="18"/>
        </w:rPr>
        <w:t xml:space="preserve"> 4</w:t>
      </w:r>
      <w:r w:rsidRPr="00282D11">
        <w:rPr>
          <w:sz w:val="20"/>
          <w:szCs w:val="18"/>
          <w:vertAlign w:val="superscript"/>
        </w:rPr>
        <w:t>th</w:t>
      </w:r>
      <w:r>
        <w:rPr>
          <w:sz w:val="20"/>
          <w:szCs w:val="18"/>
        </w:rPr>
        <w:t xml:space="preserve"> FFS</w:t>
      </w:r>
      <w:r w:rsidR="007D1F6B">
        <w:rPr>
          <w:sz w:val="20"/>
          <w:szCs w:val="18"/>
        </w:rPr>
        <w:t xml:space="preserve"> is contingent on </w:t>
      </w:r>
      <w:r w:rsidR="00A75D6E">
        <w:rPr>
          <w:sz w:val="20"/>
          <w:szCs w:val="18"/>
        </w:rPr>
        <w:t xml:space="preserve">RAN4 </w:t>
      </w:r>
      <w:proofErr w:type="spellStart"/>
      <w:r w:rsidR="00A75D6E">
        <w:rPr>
          <w:sz w:val="20"/>
          <w:szCs w:val="18"/>
        </w:rPr>
        <w:t>agreeement</w:t>
      </w:r>
      <w:proofErr w:type="spellEnd"/>
      <w:r w:rsidR="00A75D6E">
        <w:rPr>
          <w:sz w:val="20"/>
          <w:szCs w:val="18"/>
        </w:rPr>
        <w:t xml:space="preserve"> whether to allow network configures </w:t>
      </w:r>
      <w:r w:rsidR="00D41927">
        <w:rPr>
          <w:sz w:val="20"/>
          <w:szCs w:val="18"/>
        </w:rPr>
        <w:t>an alternative MG in addition to the legacy RRC configured MG.</w:t>
      </w:r>
      <w:r w:rsidR="00FA6328">
        <w:rPr>
          <w:sz w:val="20"/>
          <w:szCs w:val="18"/>
        </w:rPr>
        <w:t xml:space="preserve"> As pointed in proposal</w:t>
      </w:r>
      <w:r w:rsidR="00141C34">
        <w:rPr>
          <w:sz w:val="20"/>
          <w:szCs w:val="18"/>
        </w:rPr>
        <w:t xml:space="preserve">1.1, </w:t>
      </w:r>
      <w:r w:rsidR="00831F30">
        <w:rPr>
          <w:sz w:val="20"/>
          <w:szCs w:val="18"/>
        </w:rPr>
        <w:t xml:space="preserve">the </w:t>
      </w:r>
      <w:r w:rsidR="008B3742">
        <w:rPr>
          <w:sz w:val="20"/>
          <w:szCs w:val="18"/>
        </w:rPr>
        <w:t xml:space="preserve">bare minimum information originated from the network is whether the existing legacy RRC configured MG can be ON or OFF. </w:t>
      </w:r>
      <w:r w:rsidR="001F1EF9">
        <w:rPr>
          <w:sz w:val="20"/>
          <w:szCs w:val="18"/>
        </w:rPr>
        <w:t xml:space="preserve">In which case, the network controlled fast gap indicates </w:t>
      </w:r>
      <w:r w:rsidR="00101FD4">
        <w:rPr>
          <w:sz w:val="20"/>
          <w:szCs w:val="18"/>
        </w:rPr>
        <w:t xml:space="preserve">only the default state of legacy MG on an individual BWP basis and there is </w:t>
      </w:r>
      <w:r w:rsidR="00BF23B8">
        <w:rPr>
          <w:sz w:val="20"/>
          <w:szCs w:val="18"/>
        </w:rPr>
        <w:t>only one MG that can be active and determines the type of MG to be per-UE or per FR.</w:t>
      </w:r>
    </w:p>
    <w:p w14:paraId="073495BD" w14:textId="01296167" w:rsidR="00BF23B8" w:rsidRDefault="00E318C1" w:rsidP="000A070E">
      <w:pPr>
        <w:spacing w:before="120"/>
        <w:rPr>
          <w:sz w:val="20"/>
          <w:szCs w:val="18"/>
        </w:rPr>
      </w:pPr>
      <w:r>
        <w:rPr>
          <w:sz w:val="20"/>
          <w:szCs w:val="18"/>
        </w:rPr>
        <w:t xml:space="preserve">However, if RAN4 finds it useful to allow an alternative MG configuration to be </w:t>
      </w:r>
      <w:r w:rsidR="00142DC2">
        <w:rPr>
          <w:sz w:val="20"/>
          <w:szCs w:val="18"/>
        </w:rPr>
        <w:t xml:space="preserve">pre-configured separately, then the network </w:t>
      </w:r>
      <w:r w:rsidR="00D67A62">
        <w:rPr>
          <w:sz w:val="20"/>
          <w:szCs w:val="18"/>
        </w:rPr>
        <w:t xml:space="preserve">may provide in the NCFG configuration both the default state and the </w:t>
      </w:r>
      <w:r w:rsidR="00F5533E">
        <w:rPr>
          <w:sz w:val="20"/>
          <w:szCs w:val="18"/>
        </w:rPr>
        <w:t>additional MG pattern which can be different from the legacy</w:t>
      </w:r>
      <w:r w:rsidR="00F03025">
        <w:rPr>
          <w:sz w:val="20"/>
          <w:szCs w:val="18"/>
        </w:rPr>
        <w:t xml:space="preserve"> MG. In this case, NCFG is indeed orthogonal to the legacy MG</w:t>
      </w:r>
      <w:r w:rsidR="005B754D">
        <w:rPr>
          <w:sz w:val="20"/>
          <w:szCs w:val="18"/>
        </w:rPr>
        <w:t xml:space="preserve"> and RAN4 will further discuss whether they can be concurrently active as multiple </w:t>
      </w:r>
      <w:proofErr w:type="gramStart"/>
      <w:r w:rsidR="005B754D">
        <w:rPr>
          <w:sz w:val="20"/>
          <w:szCs w:val="18"/>
        </w:rPr>
        <w:t>gaps</w:t>
      </w:r>
      <w:proofErr w:type="gramEnd"/>
      <w:r w:rsidR="005B754D">
        <w:rPr>
          <w:sz w:val="20"/>
          <w:szCs w:val="18"/>
        </w:rPr>
        <w:t xml:space="preserve"> or </w:t>
      </w:r>
      <w:r w:rsidR="007927F4">
        <w:rPr>
          <w:sz w:val="20"/>
          <w:szCs w:val="18"/>
        </w:rPr>
        <w:t>they shall be exclusive.</w:t>
      </w:r>
    </w:p>
    <w:p w14:paraId="04249BF2" w14:textId="5EEF582E" w:rsidR="00B30117" w:rsidRPr="004E06AC" w:rsidRDefault="001F033D" w:rsidP="000A070E">
      <w:pPr>
        <w:spacing w:before="120"/>
        <w:rPr>
          <w:b/>
          <w:bCs/>
          <w:sz w:val="20"/>
          <w:szCs w:val="18"/>
        </w:rPr>
      </w:pPr>
      <w:r w:rsidRPr="004E06AC">
        <w:rPr>
          <w:b/>
          <w:bCs/>
          <w:sz w:val="20"/>
          <w:szCs w:val="18"/>
        </w:rPr>
        <w:t>Observation</w:t>
      </w:r>
      <w:r w:rsidR="00611683" w:rsidRPr="004E06AC">
        <w:rPr>
          <w:b/>
          <w:bCs/>
          <w:sz w:val="20"/>
          <w:szCs w:val="18"/>
        </w:rPr>
        <w:t xml:space="preserve">3: pre-configured MG via network controlled fast gap can be either </w:t>
      </w:r>
      <w:r w:rsidR="00D93857">
        <w:rPr>
          <w:b/>
          <w:bCs/>
          <w:sz w:val="20"/>
          <w:szCs w:val="18"/>
        </w:rPr>
        <w:t>a</w:t>
      </w:r>
      <w:r w:rsidR="00611683" w:rsidRPr="004E06AC">
        <w:rPr>
          <w:b/>
          <w:bCs/>
          <w:sz w:val="20"/>
          <w:szCs w:val="18"/>
        </w:rPr>
        <w:t xml:space="preserve"> default state for the legacy gap per BWP</w:t>
      </w:r>
      <w:r w:rsidR="00C64BDF" w:rsidRPr="004E06AC">
        <w:rPr>
          <w:b/>
          <w:bCs/>
          <w:sz w:val="20"/>
          <w:szCs w:val="18"/>
        </w:rPr>
        <w:t>;</w:t>
      </w:r>
      <w:r w:rsidR="00611683" w:rsidRPr="004E06AC">
        <w:rPr>
          <w:b/>
          <w:bCs/>
          <w:sz w:val="20"/>
          <w:szCs w:val="18"/>
        </w:rPr>
        <w:t xml:space="preserve"> </w:t>
      </w:r>
      <w:proofErr w:type="gramStart"/>
      <w:r w:rsidR="00611683" w:rsidRPr="004E06AC">
        <w:rPr>
          <w:b/>
          <w:bCs/>
          <w:sz w:val="20"/>
          <w:szCs w:val="18"/>
        </w:rPr>
        <w:t>or</w:t>
      </w:r>
      <w:r w:rsidR="00C64BDF" w:rsidRPr="004E06AC">
        <w:rPr>
          <w:b/>
          <w:bCs/>
          <w:sz w:val="20"/>
          <w:szCs w:val="18"/>
        </w:rPr>
        <w:t>,</w:t>
      </w:r>
      <w:proofErr w:type="gramEnd"/>
      <w:r w:rsidR="00C64BDF" w:rsidRPr="004E06AC">
        <w:rPr>
          <w:b/>
          <w:bCs/>
          <w:sz w:val="20"/>
          <w:szCs w:val="18"/>
        </w:rPr>
        <w:t xml:space="preserve"> a separately configured MG and default state per BWP</w:t>
      </w:r>
      <w:r w:rsidR="00B30117" w:rsidRPr="004E06AC">
        <w:rPr>
          <w:b/>
          <w:bCs/>
          <w:sz w:val="20"/>
          <w:szCs w:val="18"/>
        </w:rPr>
        <w:t xml:space="preserve">. </w:t>
      </w:r>
    </w:p>
    <w:p w14:paraId="34F7AE75" w14:textId="75717E3B" w:rsidR="007927F4" w:rsidRPr="007412A6" w:rsidRDefault="00B30117" w:rsidP="000A070E">
      <w:pPr>
        <w:spacing w:before="120"/>
        <w:rPr>
          <w:b/>
          <w:bCs/>
          <w:sz w:val="20"/>
          <w:szCs w:val="18"/>
        </w:rPr>
      </w:pPr>
      <w:r w:rsidRPr="007412A6">
        <w:rPr>
          <w:b/>
          <w:bCs/>
          <w:sz w:val="20"/>
          <w:szCs w:val="18"/>
        </w:rPr>
        <w:t xml:space="preserve">Proposal4: </w:t>
      </w:r>
      <w:r w:rsidR="00AD75F2" w:rsidRPr="007412A6">
        <w:rPr>
          <w:b/>
          <w:bCs/>
          <w:sz w:val="20"/>
          <w:szCs w:val="18"/>
        </w:rPr>
        <w:t xml:space="preserve">RAN4 may </w:t>
      </w:r>
      <w:r w:rsidR="009D1AB4" w:rsidRPr="007412A6">
        <w:rPr>
          <w:b/>
          <w:bCs/>
          <w:sz w:val="20"/>
          <w:szCs w:val="18"/>
        </w:rPr>
        <w:t xml:space="preserve">firstly </w:t>
      </w:r>
      <w:r w:rsidR="00DA6382">
        <w:rPr>
          <w:b/>
          <w:bCs/>
          <w:sz w:val="20"/>
          <w:szCs w:val="18"/>
        </w:rPr>
        <w:t>discuss</w:t>
      </w:r>
      <w:r w:rsidR="009D1AB4" w:rsidRPr="007412A6">
        <w:rPr>
          <w:b/>
          <w:bCs/>
          <w:sz w:val="20"/>
          <w:szCs w:val="18"/>
        </w:rPr>
        <w:t xml:space="preserve"> </w:t>
      </w:r>
      <w:r w:rsidR="00AD75F2" w:rsidRPr="007412A6">
        <w:rPr>
          <w:b/>
          <w:bCs/>
          <w:sz w:val="20"/>
          <w:szCs w:val="18"/>
        </w:rPr>
        <w:t xml:space="preserve">whether a separate MG configuration is </w:t>
      </w:r>
      <w:r w:rsidR="009D1AB4" w:rsidRPr="007412A6">
        <w:rPr>
          <w:b/>
          <w:bCs/>
          <w:sz w:val="20"/>
          <w:szCs w:val="18"/>
        </w:rPr>
        <w:t xml:space="preserve">provided </w:t>
      </w:r>
      <w:r w:rsidR="00DA6382">
        <w:rPr>
          <w:b/>
          <w:bCs/>
          <w:sz w:val="20"/>
          <w:szCs w:val="18"/>
        </w:rPr>
        <w:t xml:space="preserve">in the NCFG configuration </w:t>
      </w:r>
      <w:r w:rsidR="009D1AB4" w:rsidRPr="007412A6">
        <w:rPr>
          <w:b/>
          <w:bCs/>
          <w:sz w:val="20"/>
          <w:szCs w:val="18"/>
        </w:rPr>
        <w:t>by the network.</w:t>
      </w:r>
    </w:p>
    <w:p w14:paraId="05C35BD3" w14:textId="4D770656" w:rsidR="005558AC" w:rsidRPr="007412A6" w:rsidRDefault="005558AC" w:rsidP="000A070E">
      <w:pPr>
        <w:spacing w:before="120"/>
        <w:rPr>
          <w:b/>
          <w:bCs/>
          <w:sz w:val="20"/>
          <w:szCs w:val="18"/>
        </w:rPr>
      </w:pPr>
      <w:r w:rsidRPr="007412A6">
        <w:rPr>
          <w:b/>
          <w:bCs/>
          <w:sz w:val="20"/>
          <w:szCs w:val="18"/>
        </w:rPr>
        <w:t xml:space="preserve">Proposal4.1: If NCFG contains a separate MG configuration, </w:t>
      </w:r>
      <w:r w:rsidR="00E64167" w:rsidRPr="007412A6">
        <w:rPr>
          <w:b/>
          <w:bCs/>
          <w:sz w:val="20"/>
          <w:szCs w:val="18"/>
        </w:rPr>
        <w:t>its relationship with the legacy MG shall be clarified.</w:t>
      </w:r>
    </w:p>
    <w:p w14:paraId="661B2F06" w14:textId="44542B04" w:rsidR="005D529E" w:rsidRDefault="00932CE7" w:rsidP="005D529E">
      <w:pPr>
        <w:pStyle w:val="Heading1"/>
        <w:numPr>
          <w:ilvl w:val="0"/>
          <w:numId w:val="3"/>
        </w:numPr>
        <w:jc w:val="left"/>
      </w:pPr>
      <w:r>
        <w:t>C</w:t>
      </w:r>
      <w:r w:rsidR="005D529E">
        <w:t>onclusion</w:t>
      </w:r>
      <w:r w:rsidR="007412A6">
        <w:t>s</w:t>
      </w:r>
    </w:p>
    <w:p w14:paraId="36AD5F72" w14:textId="13E92C7D" w:rsidR="00E349E6" w:rsidRDefault="00143F6E" w:rsidP="0049161D">
      <w:pPr>
        <w:rPr>
          <w:sz w:val="20"/>
          <w:szCs w:val="18"/>
        </w:rPr>
      </w:pPr>
      <w:r>
        <w:rPr>
          <w:sz w:val="20"/>
          <w:szCs w:val="18"/>
        </w:rPr>
        <w:t xml:space="preserve">In this </w:t>
      </w:r>
      <w:r w:rsidR="005E6F3A">
        <w:rPr>
          <w:sz w:val="20"/>
          <w:szCs w:val="18"/>
        </w:rPr>
        <w:t>paper, we s</w:t>
      </w:r>
      <w:r w:rsidR="00984C9D">
        <w:rPr>
          <w:sz w:val="20"/>
          <w:szCs w:val="18"/>
        </w:rPr>
        <w:t>hare our view</w:t>
      </w:r>
      <w:r w:rsidR="00FE2D7C">
        <w:rPr>
          <w:sz w:val="20"/>
          <w:szCs w:val="18"/>
        </w:rPr>
        <w:t xml:space="preserve"> on specifying the requirements for </w:t>
      </w:r>
      <w:r w:rsidR="00207259">
        <w:rPr>
          <w:sz w:val="20"/>
          <w:szCs w:val="18"/>
        </w:rPr>
        <w:t xml:space="preserve">pre-configured MG and </w:t>
      </w:r>
      <w:r w:rsidR="00222BA1">
        <w:rPr>
          <w:sz w:val="20"/>
          <w:szCs w:val="18"/>
        </w:rPr>
        <w:t>achieving it</w:t>
      </w:r>
      <w:r w:rsidR="00207259">
        <w:rPr>
          <w:sz w:val="20"/>
          <w:szCs w:val="18"/>
        </w:rPr>
        <w:t xml:space="preserve"> via the</w:t>
      </w:r>
      <w:r w:rsidR="00222BA1">
        <w:rPr>
          <w:sz w:val="20"/>
          <w:szCs w:val="18"/>
        </w:rPr>
        <w:t xml:space="preserve"> mechanism of</w:t>
      </w:r>
      <w:r w:rsidR="00207259">
        <w:rPr>
          <w:sz w:val="20"/>
          <w:szCs w:val="18"/>
        </w:rPr>
        <w:t xml:space="preserve"> network controlled fast gap</w:t>
      </w:r>
      <w:r w:rsidR="00222BA1">
        <w:rPr>
          <w:sz w:val="20"/>
          <w:szCs w:val="18"/>
        </w:rPr>
        <w:t>. F</w:t>
      </w:r>
      <w:r w:rsidR="00984C9D">
        <w:rPr>
          <w:sz w:val="20"/>
          <w:szCs w:val="18"/>
        </w:rPr>
        <w:t>ollowing observations and proposals</w:t>
      </w:r>
      <w:r w:rsidR="00DF0AB3">
        <w:rPr>
          <w:sz w:val="20"/>
          <w:szCs w:val="18"/>
        </w:rPr>
        <w:t xml:space="preserve"> are </w:t>
      </w:r>
      <w:r w:rsidR="000C3991">
        <w:rPr>
          <w:sz w:val="20"/>
          <w:szCs w:val="18"/>
        </w:rPr>
        <w:t>presented</w:t>
      </w:r>
      <w:r w:rsidR="008F6344">
        <w:rPr>
          <w:sz w:val="20"/>
          <w:szCs w:val="18"/>
        </w:rPr>
        <w:t>.</w:t>
      </w:r>
    </w:p>
    <w:p w14:paraId="3CB0EA4D" w14:textId="77777777" w:rsidR="004E06AC" w:rsidRPr="00B54D38" w:rsidRDefault="004E06AC" w:rsidP="004E06AC">
      <w:pPr>
        <w:spacing w:before="120"/>
        <w:rPr>
          <w:sz w:val="20"/>
          <w:szCs w:val="18"/>
        </w:rPr>
      </w:pPr>
      <w:r w:rsidRPr="00B54D38">
        <w:rPr>
          <w:sz w:val="20"/>
          <w:szCs w:val="18"/>
        </w:rPr>
        <w:t>Observation1: It is not preferred to have UE and network implicitly follow the same set of rules for creating the gap instances.</w:t>
      </w:r>
    </w:p>
    <w:p w14:paraId="4A9E07BE" w14:textId="2D54FFCC" w:rsidR="004E06AC" w:rsidRPr="00B54D38" w:rsidRDefault="004E06AC" w:rsidP="004E06AC">
      <w:pPr>
        <w:spacing w:before="120"/>
        <w:rPr>
          <w:sz w:val="20"/>
          <w:szCs w:val="18"/>
        </w:rPr>
      </w:pPr>
      <w:r w:rsidRPr="00B54D38">
        <w:rPr>
          <w:sz w:val="20"/>
          <w:szCs w:val="18"/>
        </w:rPr>
        <w:t xml:space="preserve">Observation2: Whether a MG shall be ON or OFF for a BWP </w:t>
      </w:r>
      <w:r w:rsidR="003B2216">
        <w:rPr>
          <w:sz w:val="20"/>
          <w:szCs w:val="18"/>
        </w:rPr>
        <w:t>can be</w:t>
      </w:r>
      <w:r w:rsidRPr="00B54D38">
        <w:rPr>
          <w:sz w:val="20"/>
          <w:szCs w:val="18"/>
        </w:rPr>
        <w:t xml:space="preserve"> under the full jurisdiction of the network for robustness and avoiding redundant UE processing. The decision </w:t>
      </w:r>
      <w:r w:rsidR="003B2216">
        <w:rPr>
          <w:sz w:val="20"/>
          <w:szCs w:val="18"/>
        </w:rPr>
        <w:t>can be</w:t>
      </w:r>
      <w:r w:rsidRPr="00B54D38">
        <w:rPr>
          <w:sz w:val="20"/>
          <w:szCs w:val="18"/>
        </w:rPr>
        <w:t xml:space="preserve"> a binary indication and explicitly configured to a UE per BWP with minimized extra signalling cost.</w:t>
      </w:r>
    </w:p>
    <w:p w14:paraId="7B257FB5" w14:textId="77777777" w:rsidR="00D93857" w:rsidRPr="00D93857" w:rsidRDefault="00D93857" w:rsidP="00D93857">
      <w:pPr>
        <w:spacing w:before="120"/>
        <w:rPr>
          <w:sz w:val="20"/>
          <w:szCs w:val="18"/>
        </w:rPr>
      </w:pPr>
      <w:r w:rsidRPr="00D93857">
        <w:rPr>
          <w:sz w:val="20"/>
          <w:szCs w:val="18"/>
        </w:rPr>
        <w:t xml:space="preserve">Observation3: pre-configured MG via network controlled fast gap can be either a default state for the legacy gap per BWP; </w:t>
      </w:r>
      <w:proofErr w:type="gramStart"/>
      <w:r w:rsidRPr="00D93857">
        <w:rPr>
          <w:sz w:val="20"/>
          <w:szCs w:val="18"/>
        </w:rPr>
        <w:t>or,</w:t>
      </w:r>
      <w:proofErr w:type="gramEnd"/>
      <w:r w:rsidRPr="00D93857">
        <w:rPr>
          <w:sz w:val="20"/>
          <w:szCs w:val="18"/>
        </w:rPr>
        <w:t xml:space="preserve"> a separately configured MG and default state per BWP. </w:t>
      </w:r>
    </w:p>
    <w:p w14:paraId="132DC98D" w14:textId="77777777" w:rsidR="004E06AC" w:rsidRPr="002920C3" w:rsidRDefault="004E06AC" w:rsidP="004E06AC">
      <w:pPr>
        <w:spacing w:before="120"/>
        <w:rPr>
          <w:b/>
          <w:bCs/>
          <w:sz w:val="20"/>
          <w:szCs w:val="18"/>
        </w:rPr>
      </w:pPr>
      <w:r w:rsidRPr="002920C3">
        <w:rPr>
          <w:b/>
          <w:bCs/>
          <w:sz w:val="20"/>
          <w:szCs w:val="18"/>
        </w:rPr>
        <w:t xml:space="preserve">Proposal1: Fast gap is completely controlled by the network and the decision can be </w:t>
      </w:r>
      <w:r>
        <w:rPr>
          <w:b/>
          <w:bCs/>
          <w:sz w:val="20"/>
          <w:szCs w:val="18"/>
        </w:rPr>
        <w:t xml:space="preserve">explicitly </w:t>
      </w:r>
      <w:r w:rsidRPr="002920C3">
        <w:rPr>
          <w:b/>
          <w:bCs/>
          <w:sz w:val="20"/>
          <w:szCs w:val="18"/>
        </w:rPr>
        <w:t>configured to the UE as a binary indication per BWP.</w:t>
      </w:r>
    </w:p>
    <w:p w14:paraId="5E99F0C6" w14:textId="77777777" w:rsidR="004E06AC" w:rsidRDefault="004E06AC" w:rsidP="004E06AC">
      <w:pPr>
        <w:spacing w:before="120"/>
        <w:rPr>
          <w:b/>
          <w:bCs/>
          <w:sz w:val="20"/>
          <w:szCs w:val="18"/>
        </w:rPr>
      </w:pPr>
      <w:r w:rsidRPr="002920C3">
        <w:rPr>
          <w:b/>
          <w:bCs/>
          <w:sz w:val="20"/>
          <w:szCs w:val="18"/>
        </w:rPr>
        <w:t>Proposal1.1:</w:t>
      </w:r>
      <w:r>
        <w:rPr>
          <w:b/>
          <w:bCs/>
          <w:sz w:val="20"/>
          <w:szCs w:val="18"/>
        </w:rPr>
        <w:t xml:space="preserve"> RRC</w:t>
      </w:r>
      <w:r w:rsidRPr="002920C3">
        <w:rPr>
          <w:b/>
          <w:bCs/>
          <w:sz w:val="20"/>
          <w:szCs w:val="18"/>
        </w:rPr>
        <w:t xml:space="preserve"> signalling support is needed to indicate whether a legacy MG is ON or OFF by default for a given BWP.</w:t>
      </w:r>
    </w:p>
    <w:p w14:paraId="3CA401DF" w14:textId="77777777" w:rsidR="003402EC" w:rsidRPr="00C273C1" w:rsidRDefault="003402EC" w:rsidP="003402EC">
      <w:pPr>
        <w:spacing w:before="120"/>
        <w:rPr>
          <w:b/>
          <w:bCs/>
          <w:sz w:val="20"/>
          <w:szCs w:val="18"/>
        </w:rPr>
      </w:pPr>
      <w:r w:rsidRPr="00C273C1">
        <w:rPr>
          <w:b/>
          <w:bCs/>
          <w:sz w:val="20"/>
          <w:szCs w:val="18"/>
        </w:rPr>
        <w:t>Proposal1.2: if proposals 1 and 1.1 are agreed, RAN4 to send LS to RAN</w:t>
      </w:r>
      <w:r>
        <w:rPr>
          <w:b/>
          <w:bCs/>
          <w:sz w:val="20"/>
          <w:szCs w:val="18"/>
        </w:rPr>
        <w:t>2</w:t>
      </w:r>
      <w:r w:rsidRPr="00C273C1">
        <w:rPr>
          <w:b/>
          <w:bCs/>
          <w:sz w:val="20"/>
          <w:szCs w:val="18"/>
        </w:rPr>
        <w:t xml:space="preserve"> for defining the </w:t>
      </w:r>
      <w:proofErr w:type="spellStart"/>
      <w:r w:rsidRPr="00C273C1">
        <w:rPr>
          <w:b/>
          <w:bCs/>
          <w:sz w:val="20"/>
          <w:szCs w:val="18"/>
        </w:rPr>
        <w:t>signaling</w:t>
      </w:r>
      <w:proofErr w:type="spellEnd"/>
      <w:r w:rsidRPr="00C273C1">
        <w:rPr>
          <w:b/>
          <w:bCs/>
          <w:sz w:val="20"/>
          <w:szCs w:val="18"/>
        </w:rPr>
        <w:t xml:space="preserve"> and configuration/reconfiguration procedures</w:t>
      </w:r>
      <w:r>
        <w:rPr>
          <w:b/>
          <w:bCs/>
          <w:sz w:val="20"/>
          <w:szCs w:val="18"/>
        </w:rPr>
        <w:t xml:space="preserve"> for the network controlled fast gaps (NCFG) to realize pre-configured MG</w:t>
      </w:r>
      <w:r w:rsidRPr="00C273C1">
        <w:rPr>
          <w:b/>
          <w:bCs/>
          <w:sz w:val="20"/>
          <w:szCs w:val="18"/>
        </w:rPr>
        <w:t>.</w:t>
      </w:r>
    </w:p>
    <w:p w14:paraId="4A97B879" w14:textId="77777777" w:rsidR="004E06AC" w:rsidRPr="00A24169" w:rsidRDefault="004E06AC" w:rsidP="004E06AC">
      <w:pPr>
        <w:spacing w:before="120"/>
        <w:rPr>
          <w:b/>
          <w:bCs/>
          <w:sz w:val="20"/>
          <w:szCs w:val="18"/>
        </w:rPr>
      </w:pPr>
      <w:r w:rsidRPr="00A24169">
        <w:rPr>
          <w:b/>
          <w:bCs/>
          <w:sz w:val="20"/>
          <w:szCs w:val="18"/>
        </w:rPr>
        <w:t xml:space="preserve">Proposal2: RAN4 to discuss if network controlled fast gap applies to CA case. </w:t>
      </w:r>
    </w:p>
    <w:p w14:paraId="398CE6C1" w14:textId="77777777" w:rsidR="004E06AC" w:rsidRPr="00A24169" w:rsidRDefault="004E06AC" w:rsidP="004E06AC">
      <w:pPr>
        <w:spacing w:before="120"/>
        <w:rPr>
          <w:b/>
          <w:bCs/>
          <w:sz w:val="20"/>
          <w:szCs w:val="18"/>
        </w:rPr>
      </w:pPr>
      <w:r w:rsidRPr="00A24169">
        <w:rPr>
          <w:b/>
          <w:bCs/>
          <w:sz w:val="20"/>
          <w:szCs w:val="18"/>
        </w:rPr>
        <w:t>Proposal2.1: If considered, the same MG shall be applied to all the carriers per FR or per UE consistently according to agreed rules.</w:t>
      </w:r>
    </w:p>
    <w:p w14:paraId="180F020C" w14:textId="77777777" w:rsidR="004E06AC" w:rsidRPr="00B90FDE" w:rsidRDefault="004E06AC" w:rsidP="004E06AC">
      <w:pPr>
        <w:rPr>
          <w:b/>
          <w:bCs/>
          <w:sz w:val="20"/>
          <w:szCs w:val="18"/>
          <w:lang w:val="en-US"/>
        </w:rPr>
      </w:pPr>
      <w:r w:rsidRPr="00B90FDE">
        <w:rPr>
          <w:b/>
          <w:bCs/>
          <w:sz w:val="20"/>
          <w:szCs w:val="18"/>
          <w:lang w:val="en-US"/>
        </w:rPr>
        <w:t>Proposal3: RAN4 to discuss realistic time margins to activate and deactivate the pre-configured MG during BWP switch.</w:t>
      </w:r>
    </w:p>
    <w:p w14:paraId="12CE509E" w14:textId="77777777" w:rsidR="004E06AC" w:rsidRPr="00B90FDE" w:rsidRDefault="004E06AC" w:rsidP="004E06AC">
      <w:pPr>
        <w:rPr>
          <w:b/>
          <w:bCs/>
          <w:sz w:val="20"/>
          <w:szCs w:val="18"/>
          <w:lang w:val="en-US"/>
        </w:rPr>
      </w:pPr>
      <w:r w:rsidRPr="00B90FDE">
        <w:rPr>
          <w:b/>
          <w:bCs/>
          <w:sz w:val="20"/>
          <w:szCs w:val="18"/>
          <w:lang w:val="en-US"/>
        </w:rPr>
        <w:t>Proposal3.1: MG deactivation delay of [Y]</w:t>
      </w:r>
      <w:proofErr w:type="spellStart"/>
      <w:r w:rsidRPr="00B90FDE">
        <w:rPr>
          <w:b/>
          <w:bCs/>
          <w:sz w:val="20"/>
          <w:szCs w:val="18"/>
          <w:lang w:val="en-US"/>
        </w:rPr>
        <w:t>ms</w:t>
      </w:r>
      <w:proofErr w:type="spellEnd"/>
      <w:r w:rsidRPr="00B90FDE">
        <w:rPr>
          <w:b/>
          <w:bCs/>
          <w:sz w:val="20"/>
          <w:szCs w:val="18"/>
          <w:lang w:val="en-US"/>
        </w:rPr>
        <w:t xml:space="preserve"> is defined from the DCI of BWP switch is received to the </w:t>
      </w:r>
      <w:proofErr w:type="spellStart"/>
      <w:r w:rsidRPr="00B90FDE">
        <w:rPr>
          <w:b/>
          <w:bCs/>
          <w:sz w:val="20"/>
          <w:szCs w:val="18"/>
          <w:lang w:val="en-US"/>
        </w:rPr>
        <w:t>eraliest</w:t>
      </w:r>
      <w:proofErr w:type="spellEnd"/>
      <w:r w:rsidRPr="00B90FDE">
        <w:rPr>
          <w:b/>
          <w:bCs/>
          <w:sz w:val="20"/>
          <w:szCs w:val="18"/>
          <w:lang w:val="en-US"/>
        </w:rPr>
        <w:t xml:space="preserve"> time instant when MG can be aborted.</w:t>
      </w:r>
    </w:p>
    <w:p w14:paraId="0FF7711A" w14:textId="77777777" w:rsidR="004E06AC" w:rsidRPr="00B90FDE" w:rsidRDefault="004E06AC" w:rsidP="004E06AC">
      <w:pPr>
        <w:rPr>
          <w:b/>
          <w:bCs/>
          <w:sz w:val="20"/>
          <w:szCs w:val="18"/>
          <w:lang w:val="en-US"/>
        </w:rPr>
      </w:pPr>
      <w:r w:rsidRPr="00B90FDE">
        <w:rPr>
          <w:b/>
          <w:bCs/>
          <w:sz w:val="20"/>
          <w:szCs w:val="18"/>
          <w:lang w:val="en-US"/>
        </w:rPr>
        <w:t>Proposal3.2: MG activation delay of [X]</w:t>
      </w:r>
      <w:proofErr w:type="spellStart"/>
      <w:r w:rsidRPr="00B90FDE">
        <w:rPr>
          <w:b/>
          <w:bCs/>
          <w:sz w:val="20"/>
          <w:szCs w:val="18"/>
          <w:lang w:val="en-US"/>
        </w:rPr>
        <w:t>ms</w:t>
      </w:r>
      <w:proofErr w:type="spellEnd"/>
      <w:r w:rsidRPr="00B90FDE">
        <w:rPr>
          <w:b/>
          <w:bCs/>
          <w:sz w:val="20"/>
          <w:szCs w:val="18"/>
          <w:lang w:val="en-US"/>
        </w:rPr>
        <w:t xml:space="preserve"> is defined from the completion of target BWP activation to the earliest time instant when a MG can be entered. </w:t>
      </w:r>
    </w:p>
    <w:p w14:paraId="22BAB2A9" w14:textId="77777777" w:rsidR="004E06AC" w:rsidRPr="00B90FDE" w:rsidRDefault="004E06AC" w:rsidP="004E06AC">
      <w:pPr>
        <w:rPr>
          <w:b/>
          <w:bCs/>
          <w:sz w:val="20"/>
          <w:szCs w:val="18"/>
          <w:lang w:val="en-US"/>
        </w:rPr>
      </w:pPr>
      <w:r w:rsidRPr="00B90FDE">
        <w:rPr>
          <w:b/>
          <w:bCs/>
          <w:sz w:val="20"/>
          <w:szCs w:val="18"/>
          <w:lang w:val="en-US"/>
        </w:rPr>
        <w:t xml:space="preserve">Proposal3.3: No requirements </w:t>
      </w:r>
      <w:r>
        <w:rPr>
          <w:b/>
          <w:bCs/>
          <w:sz w:val="20"/>
          <w:szCs w:val="18"/>
          <w:lang w:val="en-US"/>
        </w:rPr>
        <w:t>shall be defined for</w:t>
      </w:r>
      <w:r w:rsidRPr="00B90FDE">
        <w:rPr>
          <w:b/>
          <w:bCs/>
          <w:sz w:val="20"/>
          <w:szCs w:val="18"/>
          <w:lang w:val="en-US"/>
        </w:rPr>
        <w:t xml:space="preserve"> the measurements within the gaps during [Y] and/or [X]</w:t>
      </w:r>
      <w:proofErr w:type="spellStart"/>
      <w:r w:rsidRPr="00B90FDE">
        <w:rPr>
          <w:b/>
          <w:bCs/>
          <w:sz w:val="20"/>
          <w:szCs w:val="18"/>
          <w:lang w:val="en-US"/>
        </w:rPr>
        <w:t>ms.</w:t>
      </w:r>
      <w:proofErr w:type="spellEnd"/>
    </w:p>
    <w:p w14:paraId="57BC23AD" w14:textId="77777777" w:rsidR="00F4180F" w:rsidRPr="007412A6" w:rsidRDefault="00F4180F" w:rsidP="00F4180F">
      <w:pPr>
        <w:spacing w:before="120"/>
        <w:rPr>
          <w:b/>
          <w:bCs/>
          <w:sz w:val="20"/>
          <w:szCs w:val="18"/>
        </w:rPr>
      </w:pPr>
      <w:r w:rsidRPr="007412A6">
        <w:rPr>
          <w:b/>
          <w:bCs/>
          <w:sz w:val="20"/>
          <w:szCs w:val="18"/>
        </w:rPr>
        <w:t xml:space="preserve">Proposal4: RAN4 may firstly </w:t>
      </w:r>
      <w:r>
        <w:rPr>
          <w:b/>
          <w:bCs/>
          <w:sz w:val="20"/>
          <w:szCs w:val="18"/>
        </w:rPr>
        <w:t>discuss</w:t>
      </w:r>
      <w:r w:rsidRPr="007412A6">
        <w:rPr>
          <w:b/>
          <w:bCs/>
          <w:sz w:val="20"/>
          <w:szCs w:val="18"/>
        </w:rPr>
        <w:t xml:space="preserve"> whether a separate MG configuration is provided </w:t>
      </w:r>
      <w:r>
        <w:rPr>
          <w:b/>
          <w:bCs/>
          <w:sz w:val="20"/>
          <w:szCs w:val="18"/>
        </w:rPr>
        <w:t xml:space="preserve">in the NCFG configuration </w:t>
      </w:r>
      <w:r w:rsidRPr="007412A6">
        <w:rPr>
          <w:b/>
          <w:bCs/>
          <w:sz w:val="20"/>
          <w:szCs w:val="18"/>
        </w:rPr>
        <w:t>by the network.</w:t>
      </w:r>
    </w:p>
    <w:p w14:paraId="2C304816" w14:textId="2B3D5AC9" w:rsidR="00222BA1" w:rsidRPr="004E06AC" w:rsidRDefault="004E06AC" w:rsidP="004E06AC">
      <w:pPr>
        <w:spacing w:before="120"/>
        <w:rPr>
          <w:b/>
          <w:bCs/>
          <w:sz w:val="20"/>
          <w:szCs w:val="18"/>
        </w:rPr>
      </w:pPr>
      <w:r w:rsidRPr="007412A6">
        <w:rPr>
          <w:b/>
          <w:bCs/>
          <w:sz w:val="20"/>
          <w:szCs w:val="18"/>
        </w:rPr>
        <w:t>Proposal4.1: If NCFG contains a separate MG configuration, its relationship with the legacy MG shall be clarified.</w:t>
      </w:r>
    </w:p>
    <w:p w14:paraId="0ABD0398" w14:textId="65A04931" w:rsidR="00F843E1" w:rsidRDefault="00F843E1" w:rsidP="00F843E1">
      <w:pPr>
        <w:pStyle w:val="Heading1"/>
        <w:numPr>
          <w:ilvl w:val="0"/>
          <w:numId w:val="3"/>
        </w:numPr>
        <w:jc w:val="left"/>
      </w:pPr>
      <w:r>
        <w:t>References</w:t>
      </w:r>
    </w:p>
    <w:p w14:paraId="1997F18C" w14:textId="77777777" w:rsidR="003D38F2" w:rsidRPr="003D38F2" w:rsidRDefault="00F843E1" w:rsidP="005F3E68">
      <w:pPr>
        <w:jc w:val="left"/>
        <w:textAlignment w:val="auto"/>
        <w:rPr>
          <w:sz w:val="20"/>
          <w:szCs w:val="18"/>
          <w:lang w:val="en-US"/>
        </w:rPr>
      </w:pPr>
      <w:bookmarkStart w:id="1" w:name="_Hlk25318115"/>
      <w:r w:rsidRPr="00F623B5">
        <w:rPr>
          <w:bCs/>
          <w:sz w:val="20"/>
        </w:rPr>
        <w:t xml:space="preserve">[1] </w:t>
      </w:r>
      <w:bookmarkEnd w:id="1"/>
      <w:r w:rsidR="003D38F2" w:rsidRPr="003D38F2">
        <w:rPr>
          <w:sz w:val="20"/>
          <w:szCs w:val="18"/>
        </w:rPr>
        <w:t>R4-2103677</w:t>
      </w:r>
      <w:r w:rsidR="00C41C94" w:rsidRPr="00177D86">
        <w:rPr>
          <w:sz w:val="20"/>
          <w:szCs w:val="18"/>
        </w:rPr>
        <w:t xml:space="preserve">, </w:t>
      </w:r>
      <w:r w:rsidR="003D38F2" w:rsidRPr="003D38F2">
        <w:rPr>
          <w:sz w:val="20"/>
          <w:szCs w:val="18"/>
          <w:lang w:val="en-US"/>
        </w:rPr>
        <w:t>WF on R17 NR MG enhancements – Pre-configured MG patterns and NCSG</w:t>
      </w:r>
    </w:p>
    <w:p w14:paraId="71905832" w14:textId="5721D286" w:rsidR="00BA650E" w:rsidRDefault="00BA650E" w:rsidP="005F3E68">
      <w:pPr>
        <w:overflowPunct/>
        <w:autoSpaceDE/>
        <w:autoSpaceDN/>
        <w:adjustRightInd/>
        <w:spacing w:line="240" w:lineRule="auto"/>
        <w:jc w:val="left"/>
        <w:textAlignment w:val="auto"/>
        <w:rPr>
          <w:sz w:val="20"/>
          <w:szCs w:val="18"/>
        </w:rPr>
      </w:pPr>
      <w:r>
        <w:rPr>
          <w:sz w:val="20"/>
          <w:szCs w:val="18"/>
        </w:rPr>
        <w:t xml:space="preserve">[2] </w:t>
      </w:r>
      <w:r w:rsidR="00DC14C2" w:rsidRPr="00DC14C2">
        <w:rPr>
          <w:sz w:val="20"/>
          <w:szCs w:val="18"/>
        </w:rPr>
        <w:t>R4-2102622</w:t>
      </w:r>
      <w:r>
        <w:rPr>
          <w:sz w:val="20"/>
          <w:szCs w:val="18"/>
        </w:rPr>
        <w:t>,</w:t>
      </w:r>
      <w:r w:rsidRPr="00BA650E">
        <w:t xml:space="preserve"> </w:t>
      </w:r>
      <w:r w:rsidR="00077E53" w:rsidRPr="00077E53">
        <w:rPr>
          <w:sz w:val="20"/>
          <w:szCs w:val="18"/>
        </w:rPr>
        <w:t>Views on pre-configured MG patterns</w:t>
      </w:r>
      <w:r>
        <w:rPr>
          <w:sz w:val="20"/>
          <w:szCs w:val="18"/>
        </w:rPr>
        <w:t>, Qualcomm CDMA Technologies</w:t>
      </w:r>
    </w:p>
    <w:p w14:paraId="4A2F3649" w14:textId="244FBEC0" w:rsidR="002D5A13" w:rsidRDefault="002D5A13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</w:rPr>
      </w:pPr>
    </w:p>
    <w:sectPr w:rsidR="002D5A13" w:rsidSect="0011523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E84A27" w14:textId="77777777" w:rsidR="00E854DE" w:rsidRDefault="00E854DE">
      <w:pPr>
        <w:spacing w:after="0" w:line="240" w:lineRule="auto"/>
      </w:pPr>
      <w:r>
        <w:separator/>
      </w:r>
    </w:p>
  </w:endnote>
  <w:endnote w:type="continuationSeparator" w:id="0">
    <w:p w14:paraId="2C8C1D67" w14:textId="77777777" w:rsidR="00E854DE" w:rsidRDefault="00E854DE">
      <w:pPr>
        <w:spacing w:after="0" w:line="240" w:lineRule="auto"/>
      </w:pPr>
      <w:r>
        <w:continuationSeparator/>
      </w:r>
    </w:p>
  </w:endnote>
  <w:endnote w:type="continuationNotice" w:id="1">
    <w:p w14:paraId="310D1449" w14:textId="77777777" w:rsidR="00E854DE" w:rsidRDefault="00E854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F35828" w14:textId="77777777" w:rsidR="00E854DE" w:rsidRDefault="00E854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E82172" w14:textId="0ADD02A3" w:rsidR="00E854DE" w:rsidRDefault="00E854DE" w:rsidP="004E5F54">
    <w:pPr>
      <w:pStyle w:val="Footer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E854DE" w:rsidRPr="00B238DC" w:rsidRDefault="00E854DE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" o:allowincell="f" filled="f" stroked="f">
              <v:textbox inset="20pt,0,5.85pt,0">
                <w:txbxContent>
                  <w:p w14:paraId="14806A7A" w14:textId="77777777" w:rsidR="00E854DE" w:rsidRPr="00B238DC" w:rsidRDefault="00E854DE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5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>
      <w:rPr>
        <w:sz w:val="20"/>
        <w:szCs w:val="20"/>
      </w:rPr>
      <w:t>23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E830B" w14:textId="77777777" w:rsidR="00E854DE" w:rsidRDefault="00E854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1D2149" w14:textId="77777777" w:rsidR="00E854DE" w:rsidRDefault="00E854DE">
      <w:pPr>
        <w:spacing w:after="0" w:line="240" w:lineRule="auto"/>
      </w:pPr>
      <w:r>
        <w:separator/>
      </w:r>
    </w:p>
  </w:footnote>
  <w:footnote w:type="continuationSeparator" w:id="0">
    <w:p w14:paraId="03202959" w14:textId="77777777" w:rsidR="00E854DE" w:rsidRDefault="00E854DE">
      <w:pPr>
        <w:spacing w:after="0" w:line="240" w:lineRule="auto"/>
      </w:pPr>
      <w:r>
        <w:continuationSeparator/>
      </w:r>
    </w:p>
  </w:footnote>
  <w:footnote w:type="continuationNotice" w:id="1">
    <w:p w14:paraId="199C16F7" w14:textId="77777777" w:rsidR="00E854DE" w:rsidRDefault="00E854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13496" w14:textId="77777777" w:rsidR="00E854DE" w:rsidRDefault="00E854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453FB2" w14:textId="77777777" w:rsidR="00E854DE" w:rsidRDefault="00E854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CC3584" w14:textId="77777777" w:rsidR="00E854DE" w:rsidRDefault="00E854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103260"/>
    <w:multiLevelType w:val="hybridMultilevel"/>
    <w:tmpl w:val="ABE4E938"/>
    <w:lvl w:ilvl="0" w:tplc="AC42F0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4F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2A5E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C09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A4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8C0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A3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70C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498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5937F7"/>
    <w:multiLevelType w:val="hybridMultilevel"/>
    <w:tmpl w:val="70086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86B7B"/>
    <w:multiLevelType w:val="hybridMultilevel"/>
    <w:tmpl w:val="23F00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91C4C"/>
    <w:multiLevelType w:val="hybridMultilevel"/>
    <w:tmpl w:val="7DC21190"/>
    <w:lvl w:ilvl="0" w:tplc="24C4D3B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502DB"/>
    <w:multiLevelType w:val="hybridMultilevel"/>
    <w:tmpl w:val="313E6730"/>
    <w:lvl w:ilvl="0" w:tplc="24C4D3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71E70"/>
    <w:multiLevelType w:val="multilevel"/>
    <w:tmpl w:val="DDE42A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28D93868"/>
    <w:multiLevelType w:val="hybridMultilevel"/>
    <w:tmpl w:val="C44AF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ED21C2"/>
    <w:multiLevelType w:val="hybridMultilevel"/>
    <w:tmpl w:val="7458CE84"/>
    <w:lvl w:ilvl="0" w:tplc="31060BE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2040EB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3B65CD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DB8B5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B00ED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3E01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5EEF2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5CA44A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09E37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5B07172"/>
    <w:multiLevelType w:val="hybridMultilevel"/>
    <w:tmpl w:val="8D986CD8"/>
    <w:lvl w:ilvl="0" w:tplc="24C4D3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B57F0"/>
    <w:multiLevelType w:val="hybridMultilevel"/>
    <w:tmpl w:val="F0AA5D5C"/>
    <w:lvl w:ilvl="0" w:tplc="306633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9250B480"/>
    <w:lvl w:ilvl="0" w:tplc="007000F6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472A4DBC"/>
    <w:multiLevelType w:val="hybridMultilevel"/>
    <w:tmpl w:val="CB4A4E7C"/>
    <w:lvl w:ilvl="0" w:tplc="69265F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4FB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3E17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C6CD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679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D8CB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C40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8CE4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6008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AF26167"/>
    <w:multiLevelType w:val="hybridMultilevel"/>
    <w:tmpl w:val="FADC9164"/>
    <w:lvl w:ilvl="0" w:tplc="27CE67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4A7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2EAF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60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7E65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0DC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EA73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B427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42D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088492E"/>
    <w:multiLevelType w:val="hybridMultilevel"/>
    <w:tmpl w:val="79C62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CD2ED2"/>
    <w:multiLevelType w:val="hybridMultilevel"/>
    <w:tmpl w:val="D3B09EDC"/>
    <w:lvl w:ilvl="0" w:tplc="CFE07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F8E1D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5AEB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209B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A840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A4C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03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5818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AEB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9903548"/>
    <w:multiLevelType w:val="hybridMultilevel"/>
    <w:tmpl w:val="98AE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06171F"/>
    <w:multiLevelType w:val="hybridMultilevel"/>
    <w:tmpl w:val="897033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9D043C"/>
    <w:multiLevelType w:val="hybridMultilevel"/>
    <w:tmpl w:val="25582D94"/>
    <w:lvl w:ilvl="0" w:tplc="0FEE90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42A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C54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60B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4E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7A3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80B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664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9C1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21" w15:restartNumberingAfterBreak="0">
    <w:nsid w:val="70CC1777"/>
    <w:multiLevelType w:val="hybridMultilevel"/>
    <w:tmpl w:val="DE5E5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20"/>
  </w:num>
  <w:num w:numId="3">
    <w:abstractNumId w:val="22"/>
  </w:num>
  <w:num w:numId="4">
    <w:abstractNumId w:val="15"/>
  </w:num>
  <w:num w:numId="5">
    <w:abstractNumId w:val="14"/>
  </w:num>
  <w:num w:numId="6">
    <w:abstractNumId w:val="6"/>
  </w:num>
  <w:num w:numId="7">
    <w:abstractNumId w:val="17"/>
  </w:num>
  <w:num w:numId="8">
    <w:abstractNumId w:val="2"/>
  </w:num>
  <w:num w:numId="9">
    <w:abstractNumId w:val="21"/>
  </w:num>
  <w:num w:numId="10">
    <w:abstractNumId w:val="4"/>
  </w:num>
  <w:num w:numId="11">
    <w:abstractNumId w:val="5"/>
  </w:num>
  <w:num w:numId="12">
    <w:abstractNumId w:val="19"/>
  </w:num>
  <w:num w:numId="13">
    <w:abstractNumId w:val="0"/>
  </w:num>
  <w:num w:numId="14">
    <w:abstractNumId w:val="8"/>
  </w:num>
  <w:num w:numId="15">
    <w:abstractNumId w:val="1"/>
  </w:num>
  <w:num w:numId="16">
    <w:abstractNumId w:val="16"/>
  </w:num>
  <w:num w:numId="17">
    <w:abstractNumId w:val="13"/>
  </w:num>
  <w:num w:numId="18">
    <w:abstractNumId w:val="10"/>
  </w:num>
  <w:num w:numId="19">
    <w:abstractNumId w:val="12"/>
  </w:num>
  <w:num w:numId="20">
    <w:abstractNumId w:val="7"/>
  </w:num>
  <w:num w:numId="21">
    <w:abstractNumId w:val="9"/>
  </w:num>
  <w:num w:numId="22">
    <w:abstractNumId w:val="3"/>
  </w:num>
  <w:num w:numId="23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bordersDoNotSurroundHeader/>
  <w:bordersDoNotSurroundFooter/>
  <w:hideSpellingErrors/>
  <w:hideGrammaticalErrors/>
  <w:proofState w:spelling="clean" w:grammar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savePreviewPicture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98C"/>
    <w:rsid w:val="00001177"/>
    <w:rsid w:val="00001A1F"/>
    <w:rsid w:val="00001E23"/>
    <w:rsid w:val="00001ECA"/>
    <w:rsid w:val="00002552"/>
    <w:rsid w:val="0000268E"/>
    <w:rsid w:val="000028A7"/>
    <w:rsid w:val="00002A39"/>
    <w:rsid w:val="00003229"/>
    <w:rsid w:val="000034CF"/>
    <w:rsid w:val="00003CDA"/>
    <w:rsid w:val="00003DE1"/>
    <w:rsid w:val="00003E38"/>
    <w:rsid w:val="000044EF"/>
    <w:rsid w:val="00004B8A"/>
    <w:rsid w:val="000055C3"/>
    <w:rsid w:val="00005DF3"/>
    <w:rsid w:val="00005E6A"/>
    <w:rsid w:val="00006A87"/>
    <w:rsid w:val="00006F24"/>
    <w:rsid w:val="000073F2"/>
    <w:rsid w:val="00010052"/>
    <w:rsid w:val="0001015D"/>
    <w:rsid w:val="0001017E"/>
    <w:rsid w:val="000103B4"/>
    <w:rsid w:val="000104EA"/>
    <w:rsid w:val="00011178"/>
    <w:rsid w:val="00011C1B"/>
    <w:rsid w:val="0001283B"/>
    <w:rsid w:val="00012D90"/>
    <w:rsid w:val="00013A85"/>
    <w:rsid w:val="00014260"/>
    <w:rsid w:val="000143D0"/>
    <w:rsid w:val="0001506D"/>
    <w:rsid w:val="00015179"/>
    <w:rsid w:val="0001549F"/>
    <w:rsid w:val="000155DA"/>
    <w:rsid w:val="0001659F"/>
    <w:rsid w:val="000168F5"/>
    <w:rsid w:val="00016E54"/>
    <w:rsid w:val="000178FF"/>
    <w:rsid w:val="00017E21"/>
    <w:rsid w:val="00017FAB"/>
    <w:rsid w:val="000200A2"/>
    <w:rsid w:val="0002024C"/>
    <w:rsid w:val="00020594"/>
    <w:rsid w:val="00020F42"/>
    <w:rsid w:val="000214BB"/>
    <w:rsid w:val="000214C5"/>
    <w:rsid w:val="0002174B"/>
    <w:rsid w:val="00021EFB"/>
    <w:rsid w:val="00022982"/>
    <w:rsid w:val="000233A0"/>
    <w:rsid w:val="0002361D"/>
    <w:rsid w:val="0002371D"/>
    <w:rsid w:val="00023990"/>
    <w:rsid w:val="00023D8E"/>
    <w:rsid w:val="00023FAD"/>
    <w:rsid w:val="0002519B"/>
    <w:rsid w:val="000258DD"/>
    <w:rsid w:val="00025A91"/>
    <w:rsid w:val="00025B01"/>
    <w:rsid w:val="00025BE4"/>
    <w:rsid w:val="00025E29"/>
    <w:rsid w:val="00026729"/>
    <w:rsid w:val="00026D69"/>
    <w:rsid w:val="00026DA0"/>
    <w:rsid w:val="000270FC"/>
    <w:rsid w:val="000274F4"/>
    <w:rsid w:val="00027638"/>
    <w:rsid w:val="00027C18"/>
    <w:rsid w:val="00027F3C"/>
    <w:rsid w:val="00030510"/>
    <w:rsid w:val="00030653"/>
    <w:rsid w:val="00031270"/>
    <w:rsid w:val="00031835"/>
    <w:rsid w:val="00032418"/>
    <w:rsid w:val="00032679"/>
    <w:rsid w:val="000329E2"/>
    <w:rsid w:val="00032E10"/>
    <w:rsid w:val="000333E2"/>
    <w:rsid w:val="000338D2"/>
    <w:rsid w:val="00033E80"/>
    <w:rsid w:val="00034109"/>
    <w:rsid w:val="00034125"/>
    <w:rsid w:val="00034163"/>
    <w:rsid w:val="000343F6"/>
    <w:rsid w:val="00034515"/>
    <w:rsid w:val="0003453D"/>
    <w:rsid w:val="00034A5D"/>
    <w:rsid w:val="00034E2B"/>
    <w:rsid w:val="000352EB"/>
    <w:rsid w:val="0003642B"/>
    <w:rsid w:val="0003762F"/>
    <w:rsid w:val="00037BCC"/>
    <w:rsid w:val="00037FC9"/>
    <w:rsid w:val="00040248"/>
    <w:rsid w:val="00040409"/>
    <w:rsid w:val="00040566"/>
    <w:rsid w:val="00041967"/>
    <w:rsid w:val="00042000"/>
    <w:rsid w:val="00042015"/>
    <w:rsid w:val="00042882"/>
    <w:rsid w:val="00043683"/>
    <w:rsid w:val="0004548C"/>
    <w:rsid w:val="00045889"/>
    <w:rsid w:val="000458D7"/>
    <w:rsid w:val="000459C8"/>
    <w:rsid w:val="000460FF"/>
    <w:rsid w:val="0004621D"/>
    <w:rsid w:val="000464C9"/>
    <w:rsid w:val="00046D62"/>
    <w:rsid w:val="00047375"/>
    <w:rsid w:val="000475E1"/>
    <w:rsid w:val="00050015"/>
    <w:rsid w:val="00050187"/>
    <w:rsid w:val="0005047F"/>
    <w:rsid w:val="00050C2A"/>
    <w:rsid w:val="0005111A"/>
    <w:rsid w:val="00051BA0"/>
    <w:rsid w:val="00051E0B"/>
    <w:rsid w:val="000527B3"/>
    <w:rsid w:val="0005290C"/>
    <w:rsid w:val="00053D42"/>
    <w:rsid w:val="000545DC"/>
    <w:rsid w:val="00054998"/>
    <w:rsid w:val="000554AD"/>
    <w:rsid w:val="00055D1B"/>
    <w:rsid w:val="00056435"/>
    <w:rsid w:val="00057841"/>
    <w:rsid w:val="00057D4F"/>
    <w:rsid w:val="0006110E"/>
    <w:rsid w:val="00061AF1"/>
    <w:rsid w:val="000620FA"/>
    <w:rsid w:val="000625C9"/>
    <w:rsid w:val="0006279D"/>
    <w:rsid w:val="00062C01"/>
    <w:rsid w:val="00063B57"/>
    <w:rsid w:val="00063F04"/>
    <w:rsid w:val="00064948"/>
    <w:rsid w:val="00064984"/>
    <w:rsid w:val="00064A57"/>
    <w:rsid w:val="00064B50"/>
    <w:rsid w:val="00064CF1"/>
    <w:rsid w:val="00065513"/>
    <w:rsid w:val="000656BF"/>
    <w:rsid w:val="000659FD"/>
    <w:rsid w:val="00065F32"/>
    <w:rsid w:val="00066915"/>
    <w:rsid w:val="0006754B"/>
    <w:rsid w:val="00067FE6"/>
    <w:rsid w:val="00070585"/>
    <w:rsid w:val="00070914"/>
    <w:rsid w:val="00071390"/>
    <w:rsid w:val="00071DE3"/>
    <w:rsid w:val="000723DF"/>
    <w:rsid w:val="00073916"/>
    <w:rsid w:val="00074555"/>
    <w:rsid w:val="00075300"/>
    <w:rsid w:val="00075AF8"/>
    <w:rsid w:val="00075D5C"/>
    <w:rsid w:val="000761EB"/>
    <w:rsid w:val="00076548"/>
    <w:rsid w:val="000767CF"/>
    <w:rsid w:val="00076F4F"/>
    <w:rsid w:val="00077E53"/>
    <w:rsid w:val="00080EB3"/>
    <w:rsid w:val="0008232D"/>
    <w:rsid w:val="00083A7E"/>
    <w:rsid w:val="00084081"/>
    <w:rsid w:val="000841C7"/>
    <w:rsid w:val="00084BFD"/>
    <w:rsid w:val="000851B0"/>
    <w:rsid w:val="0008567F"/>
    <w:rsid w:val="00086771"/>
    <w:rsid w:val="0008677C"/>
    <w:rsid w:val="00086B41"/>
    <w:rsid w:val="000874D2"/>
    <w:rsid w:val="000874E0"/>
    <w:rsid w:val="00087566"/>
    <w:rsid w:val="000875E4"/>
    <w:rsid w:val="0008790D"/>
    <w:rsid w:val="0009019B"/>
    <w:rsid w:val="00090B26"/>
    <w:rsid w:val="00091089"/>
    <w:rsid w:val="0009163B"/>
    <w:rsid w:val="00091792"/>
    <w:rsid w:val="0009240D"/>
    <w:rsid w:val="00092461"/>
    <w:rsid w:val="0009406E"/>
    <w:rsid w:val="000958B7"/>
    <w:rsid w:val="00095F40"/>
    <w:rsid w:val="00096047"/>
    <w:rsid w:val="00096BD0"/>
    <w:rsid w:val="000974C4"/>
    <w:rsid w:val="000974F6"/>
    <w:rsid w:val="00097BCF"/>
    <w:rsid w:val="000A06C0"/>
    <w:rsid w:val="000A06E5"/>
    <w:rsid w:val="000A070E"/>
    <w:rsid w:val="000A0B52"/>
    <w:rsid w:val="000A0E29"/>
    <w:rsid w:val="000A171B"/>
    <w:rsid w:val="000A1C3F"/>
    <w:rsid w:val="000A21AA"/>
    <w:rsid w:val="000A2371"/>
    <w:rsid w:val="000A2486"/>
    <w:rsid w:val="000A267F"/>
    <w:rsid w:val="000A35A3"/>
    <w:rsid w:val="000A397C"/>
    <w:rsid w:val="000A3A79"/>
    <w:rsid w:val="000A4393"/>
    <w:rsid w:val="000A46AD"/>
    <w:rsid w:val="000A46D8"/>
    <w:rsid w:val="000A4D47"/>
    <w:rsid w:val="000A4E96"/>
    <w:rsid w:val="000A5520"/>
    <w:rsid w:val="000A6C1C"/>
    <w:rsid w:val="000A6E69"/>
    <w:rsid w:val="000A6E8C"/>
    <w:rsid w:val="000A75CC"/>
    <w:rsid w:val="000A7685"/>
    <w:rsid w:val="000A7AAB"/>
    <w:rsid w:val="000A7ED2"/>
    <w:rsid w:val="000B00A4"/>
    <w:rsid w:val="000B03B3"/>
    <w:rsid w:val="000B1163"/>
    <w:rsid w:val="000B11B8"/>
    <w:rsid w:val="000B18C1"/>
    <w:rsid w:val="000B1D96"/>
    <w:rsid w:val="000B1E8D"/>
    <w:rsid w:val="000B28D6"/>
    <w:rsid w:val="000B2D32"/>
    <w:rsid w:val="000B2EE6"/>
    <w:rsid w:val="000B48A2"/>
    <w:rsid w:val="000B4924"/>
    <w:rsid w:val="000B4C6B"/>
    <w:rsid w:val="000B4F4C"/>
    <w:rsid w:val="000B5B79"/>
    <w:rsid w:val="000B64BA"/>
    <w:rsid w:val="000B6968"/>
    <w:rsid w:val="000B783A"/>
    <w:rsid w:val="000B787F"/>
    <w:rsid w:val="000B7D85"/>
    <w:rsid w:val="000C00F1"/>
    <w:rsid w:val="000C0563"/>
    <w:rsid w:val="000C0590"/>
    <w:rsid w:val="000C0808"/>
    <w:rsid w:val="000C08FB"/>
    <w:rsid w:val="000C0A0F"/>
    <w:rsid w:val="000C16EE"/>
    <w:rsid w:val="000C1737"/>
    <w:rsid w:val="000C247B"/>
    <w:rsid w:val="000C259D"/>
    <w:rsid w:val="000C289E"/>
    <w:rsid w:val="000C2E55"/>
    <w:rsid w:val="000C2F95"/>
    <w:rsid w:val="000C307B"/>
    <w:rsid w:val="000C313D"/>
    <w:rsid w:val="000C37D2"/>
    <w:rsid w:val="000C3991"/>
    <w:rsid w:val="000C3EE9"/>
    <w:rsid w:val="000C6E7C"/>
    <w:rsid w:val="000C7768"/>
    <w:rsid w:val="000C7D6B"/>
    <w:rsid w:val="000D0271"/>
    <w:rsid w:val="000D0CDA"/>
    <w:rsid w:val="000D1176"/>
    <w:rsid w:val="000D132B"/>
    <w:rsid w:val="000D1D96"/>
    <w:rsid w:val="000D1DCC"/>
    <w:rsid w:val="000D215A"/>
    <w:rsid w:val="000D2A73"/>
    <w:rsid w:val="000D2E78"/>
    <w:rsid w:val="000D3164"/>
    <w:rsid w:val="000D3ABF"/>
    <w:rsid w:val="000D3F68"/>
    <w:rsid w:val="000D4402"/>
    <w:rsid w:val="000D49AC"/>
    <w:rsid w:val="000D49D8"/>
    <w:rsid w:val="000D4B1D"/>
    <w:rsid w:val="000D4C74"/>
    <w:rsid w:val="000D4E78"/>
    <w:rsid w:val="000D5987"/>
    <w:rsid w:val="000D5E36"/>
    <w:rsid w:val="000D5F7E"/>
    <w:rsid w:val="000D6077"/>
    <w:rsid w:val="000D65EE"/>
    <w:rsid w:val="000D68C5"/>
    <w:rsid w:val="000D6CF0"/>
    <w:rsid w:val="000D7064"/>
    <w:rsid w:val="000D7B68"/>
    <w:rsid w:val="000D7EF6"/>
    <w:rsid w:val="000E01DD"/>
    <w:rsid w:val="000E03BD"/>
    <w:rsid w:val="000E05CF"/>
    <w:rsid w:val="000E0E6A"/>
    <w:rsid w:val="000E141F"/>
    <w:rsid w:val="000E1792"/>
    <w:rsid w:val="000E1986"/>
    <w:rsid w:val="000E228E"/>
    <w:rsid w:val="000E2EBB"/>
    <w:rsid w:val="000E4483"/>
    <w:rsid w:val="000E483A"/>
    <w:rsid w:val="000E5FDE"/>
    <w:rsid w:val="000E654C"/>
    <w:rsid w:val="000E6C43"/>
    <w:rsid w:val="000E7441"/>
    <w:rsid w:val="000E7461"/>
    <w:rsid w:val="000E764F"/>
    <w:rsid w:val="000E778C"/>
    <w:rsid w:val="000F03EF"/>
    <w:rsid w:val="000F053B"/>
    <w:rsid w:val="000F0960"/>
    <w:rsid w:val="000F0B82"/>
    <w:rsid w:val="000F116A"/>
    <w:rsid w:val="000F1AF2"/>
    <w:rsid w:val="000F321A"/>
    <w:rsid w:val="000F3711"/>
    <w:rsid w:val="000F4318"/>
    <w:rsid w:val="000F5080"/>
    <w:rsid w:val="000F5B35"/>
    <w:rsid w:val="000F5C63"/>
    <w:rsid w:val="000F5CC5"/>
    <w:rsid w:val="000F6303"/>
    <w:rsid w:val="000F6463"/>
    <w:rsid w:val="000F6726"/>
    <w:rsid w:val="000F6D96"/>
    <w:rsid w:val="000F7453"/>
    <w:rsid w:val="000F79FF"/>
    <w:rsid w:val="000F7C8D"/>
    <w:rsid w:val="0010021F"/>
    <w:rsid w:val="001002A1"/>
    <w:rsid w:val="001011E7"/>
    <w:rsid w:val="0010144C"/>
    <w:rsid w:val="0010165C"/>
    <w:rsid w:val="00101A02"/>
    <w:rsid w:val="00101FD4"/>
    <w:rsid w:val="0010358F"/>
    <w:rsid w:val="00103B77"/>
    <w:rsid w:val="00103F3C"/>
    <w:rsid w:val="001041B8"/>
    <w:rsid w:val="001048ED"/>
    <w:rsid w:val="00104B12"/>
    <w:rsid w:val="00104E02"/>
    <w:rsid w:val="00104F85"/>
    <w:rsid w:val="00105C5E"/>
    <w:rsid w:val="00106465"/>
    <w:rsid w:val="00106C6E"/>
    <w:rsid w:val="00106D0F"/>
    <w:rsid w:val="001072F6"/>
    <w:rsid w:val="0010753D"/>
    <w:rsid w:val="001077C9"/>
    <w:rsid w:val="001110CD"/>
    <w:rsid w:val="0011155B"/>
    <w:rsid w:val="00111BE3"/>
    <w:rsid w:val="00111EBF"/>
    <w:rsid w:val="00111F3E"/>
    <w:rsid w:val="00112354"/>
    <w:rsid w:val="0011251F"/>
    <w:rsid w:val="001127AE"/>
    <w:rsid w:val="001134B8"/>
    <w:rsid w:val="0011350A"/>
    <w:rsid w:val="001139F6"/>
    <w:rsid w:val="001141C8"/>
    <w:rsid w:val="0011523F"/>
    <w:rsid w:val="00115285"/>
    <w:rsid w:val="00115666"/>
    <w:rsid w:val="00115741"/>
    <w:rsid w:val="00115B9D"/>
    <w:rsid w:val="00115DFC"/>
    <w:rsid w:val="0011638C"/>
    <w:rsid w:val="001164DC"/>
    <w:rsid w:val="001173DF"/>
    <w:rsid w:val="00117E64"/>
    <w:rsid w:val="0012047F"/>
    <w:rsid w:val="00120571"/>
    <w:rsid w:val="0012126A"/>
    <w:rsid w:val="00121FC3"/>
    <w:rsid w:val="00123319"/>
    <w:rsid w:val="0012375F"/>
    <w:rsid w:val="00123FEE"/>
    <w:rsid w:val="00124344"/>
    <w:rsid w:val="001245D0"/>
    <w:rsid w:val="00124C0C"/>
    <w:rsid w:val="001259C9"/>
    <w:rsid w:val="001262E9"/>
    <w:rsid w:val="00126341"/>
    <w:rsid w:val="001263A0"/>
    <w:rsid w:val="001268A5"/>
    <w:rsid w:val="00126B8D"/>
    <w:rsid w:val="0012719D"/>
    <w:rsid w:val="001272B7"/>
    <w:rsid w:val="00127607"/>
    <w:rsid w:val="00130836"/>
    <w:rsid w:val="00130B10"/>
    <w:rsid w:val="00130C36"/>
    <w:rsid w:val="00130E45"/>
    <w:rsid w:val="00130E75"/>
    <w:rsid w:val="001315FB"/>
    <w:rsid w:val="00131C4D"/>
    <w:rsid w:val="00131CDC"/>
    <w:rsid w:val="001322D0"/>
    <w:rsid w:val="00132B53"/>
    <w:rsid w:val="0013414C"/>
    <w:rsid w:val="001341AD"/>
    <w:rsid w:val="00134262"/>
    <w:rsid w:val="00134C8C"/>
    <w:rsid w:val="00135B32"/>
    <w:rsid w:val="00136CE5"/>
    <w:rsid w:val="00136F52"/>
    <w:rsid w:val="00137681"/>
    <w:rsid w:val="001401E6"/>
    <w:rsid w:val="00140692"/>
    <w:rsid w:val="00140725"/>
    <w:rsid w:val="00140767"/>
    <w:rsid w:val="00140914"/>
    <w:rsid w:val="00140CD6"/>
    <w:rsid w:val="00141501"/>
    <w:rsid w:val="00141999"/>
    <w:rsid w:val="00141C34"/>
    <w:rsid w:val="00141D66"/>
    <w:rsid w:val="00142322"/>
    <w:rsid w:val="00142CFB"/>
    <w:rsid w:val="00142DC2"/>
    <w:rsid w:val="001439F7"/>
    <w:rsid w:val="00143A70"/>
    <w:rsid w:val="00143B4A"/>
    <w:rsid w:val="00143F53"/>
    <w:rsid w:val="00143F6E"/>
    <w:rsid w:val="00143F72"/>
    <w:rsid w:val="001451F0"/>
    <w:rsid w:val="00145E5C"/>
    <w:rsid w:val="00145FB7"/>
    <w:rsid w:val="001466EA"/>
    <w:rsid w:val="0014681B"/>
    <w:rsid w:val="001473DC"/>
    <w:rsid w:val="00147647"/>
    <w:rsid w:val="00147D40"/>
    <w:rsid w:val="00147F08"/>
    <w:rsid w:val="00150D28"/>
    <w:rsid w:val="001510F0"/>
    <w:rsid w:val="00151561"/>
    <w:rsid w:val="001525BF"/>
    <w:rsid w:val="00152BFD"/>
    <w:rsid w:val="00152CEB"/>
    <w:rsid w:val="00153294"/>
    <w:rsid w:val="0015382C"/>
    <w:rsid w:val="001540F9"/>
    <w:rsid w:val="001552AE"/>
    <w:rsid w:val="00155464"/>
    <w:rsid w:val="00155A3C"/>
    <w:rsid w:val="00155D1F"/>
    <w:rsid w:val="0015641F"/>
    <w:rsid w:val="00156590"/>
    <w:rsid w:val="0015763B"/>
    <w:rsid w:val="0015769E"/>
    <w:rsid w:val="001579A2"/>
    <w:rsid w:val="001601DD"/>
    <w:rsid w:val="001603CA"/>
    <w:rsid w:val="00160400"/>
    <w:rsid w:val="00160E88"/>
    <w:rsid w:val="001617DC"/>
    <w:rsid w:val="001625E5"/>
    <w:rsid w:val="001626A3"/>
    <w:rsid w:val="00163928"/>
    <w:rsid w:val="00163B90"/>
    <w:rsid w:val="00164019"/>
    <w:rsid w:val="001642CF"/>
    <w:rsid w:val="0016472F"/>
    <w:rsid w:val="00164CEC"/>
    <w:rsid w:val="00164F6A"/>
    <w:rsid w:val="0016568F"/>
    <w:rsid w:val="00165735"/>
    <w:rsid w:val="00165C46"/>
    <w:rsid w:val="001667BE"/>
    <w:rsid w:val="00166A18"/>
    <w:rsid w:val="0016794D"/>
    <w:rsid w:val="00167C78"/>
    <w:rsid w:val="00167F6D"/>
    <w:rsid w:val="0017048D"/>
    <w:rsid w:val="001705AA"/>
    <w:rsid w:val="00170838"/>
    <w:rsid w:val="001709E4"/>
    <w:rsid w:val="00171234"/>
    <w:rsid w:val="00171CFF"/>
    <w:rsid w:val="00172185"/>
    <w:rsid w:val="00173068"/>
    <w:rsid w:val="00173076"/>
    <w:rsid w:val="00173131"/>
    <w:rsid w:val="0017352C"/>
    <w:rsid w:val="00173813"/>
    <w:rsid w:val="001743FF"/>
    <w:rsid w:val="0017486F"/>
    <w:rsid w:val="001755AE"/>
    <w:rsid w:val="001759D9"/>
    <w:rsid w:val="00176091"/>
    <w:rsid w:val="00176126"/>
    <w:rsid w:val="0017665B"/>
    <w:rsid w:val="00176A05"/>
    <w:rsid w:val="00176AA5"/>
    <w:rsid w:val="00177216"/>
    <w:rsid w:val="00177C1D"/>
    <w:rsid w:val="00177D86"/>
    <w:rsid w:val="0018121D"/>
    <w:rsid w:val="001818BE"/>
    <w:rsid w:val="00181C35"/>
    <w:rsid w:val="00182592"/>
    <w:rsid w:val="0018267F"/>
    <w:rsid w:val="00182F7C"/>
    <w:rsid w:val="0018350E"/>
    <w:rsid w:val="0018379C"/>
    <w:rsid w:val="001837D6"/>
    <w:rsid w:val="00184A45"/>
    <w:rsid w:val="00184F00"/>
    <w:rsid w:val="0018548E"/>
    <w:rsid w:val="00185A98"/>
    <w:rsid w:val="00185B7B"/>
    <w:rsid w:val="00185C4F"/>
    <w:rsid w:val="00185E53"/>
    <w:rsid w:val="0018622A"/>
    <w:rsid w:val="00186581"/>
    <w:rsid w:val="001865C8"/>
    <w:rsid w:val="00187EC8"/>
    <w:rsid w:val="00190A17"/>
    <w:rsid w:val="001913DA"/>
    <w:rsid w:val="00192DEA"/>
    <w:rsid w:val="001936D1"/>
    <w:rsid w:val="00193C07"/>
    <w:rsid w:val="00195036"/>
    <w:rsid w:val="00195E21"/>
    <w:rsid w:val="001960C8"/>
    <w:rsid w:val="001964FE"/>
    <w:rsid w:val="00196A58"/>
    <w:rsid w:val="00196EEE"/>
    <w:rsid w:val="0019717C"/>
    <w:rsid w:val="00197B5D"/>
    <w:rsid w:val="001A01BE"/>
    <w:rsid w:val="001A0C15"/>
    <w:rsid w:val="001A0E38"/>
    <w:rsid w:val="001A15FA"/>
    <w:rsid w:val="001A1668"/>
    <w:rsid w:val="001A1705"/>
    <w:rsid w:val="001A1B47"/>
    <w:rsid w:val="001A2514"/>
    <w:rsid w:val="001A2DEC"/>
    <w:rsid w:val="001A4686"/>
    <w:rsid w:val="001A46CB"/>
    <w:rsid w:val="001A5EBE"/>
    <w:rsid w:val="001A68E2"/>
    <w:rsid w:val="001A6E3E"/>
    <w:rsid w:val="001A77F0"/>
    <w:rsid w:val="001B0272"/>
    <w:rsid w:val="001B0379"/>
    <w:rsid w:val="001B0A81"/>
    <w:rsid w:val="001B210E"/>
    <w:rsid w:val="001B2759"/>
    <w:rsid w:val="001B2D54"/>
    <w:rsid w:val="001B30FA"/>
    <w:rsid w:val="001B3953"/>
    <w:rsid w:val="001B3F71"/>
    <w:rsid w:val="001B40B9"/>
    <w:rsid w:val="001B46DB"/>
    <w:rsid w:val="001B48BF"/>
    <w:rsid w:val="001B4ACA"/>
    <w:rsid w:val="001B4CF7"/>
    <w:rsid w:val="001B500F"/>
    <w:rsid w:val="001B5C94"/>
    <w:rsid w:val="001B5E87"/>
    <w:rsid w:val="001B6C33"/>
    <w:rsid w:val="001B7715"/>
    <w:rsid w:val="001B7E78"/>
    <w:rsid w:val="001C006E"/>
    <w:rsid w:val="001C021C"/>
    <w:rsid w:val="001C0721"/>
    <w:rsid w:val="001C0B65"/>
    <w:rsid w:val="001C0D31"/>
    <w:rsid w:val="001C12BB"/>
    <w:rsid w:val="001C1EA1"/>
    <w:rsid w:val="001C207C"/>
    <w:rsid w:val="001C2129"/>
    <w:rsid w:val="001C26D5"/>
    <w:rsid w:val="001C2CDC"/>
    <w:rsid w:val="001C30A9"/>
    <w:rsid w:val="001C4C13"/>
    <w:rsid w:val="001C54FF"/>
    <w:rsid w:val="001C573F"/>
    <w:rsid w:val="001C5A3A"/>
    <w:rsid w:val="001C782E"/>
    <w:rsid w:val="001D007E"/>
    <w:rsid w:val="001D0302"/>
    <w:rsid w:val="001D0993"/>
    <w:rsid w:val="001D1357"/>
    <w:rsid w:val="001D1442"/>
    <w:rsid w:val="001D155F"/>
    <w:rsid w:val="001D19B4"/>
    <w:rsid w:val="001D23E6"/>
    <w:rsid w:val="001D24D3"/>
    <w:rsid w:val="001D2970"/>
    <w:rsid w:val="001D2C22"/>
    <w:rsid w:val="001D2D3D"/>
    <w:rsid w:val="001D385D"/>
    <w:rsid w:val="001D3974"/>
    <w:rsid w:val="001D3A81"/>
    <w:rsid w:val="001D3D8C"/>
    <w:rsid w:val="001D3F4D"/>
    <w:rsid w:val="001D4AEB"/>
    <w:rsid w:val="001D4B35"/>
    <w:rsid w:val="001D4C5E"/>
    <w:rsid w:val="001D52D0"/>
    <w:rsid w:val="001D5A9E"/>
    <w:rsid w:val="001D5B98"/>
    <w:rsid w:val="001D6371"/>
    <w:rsid w:val="001D69F0"/>
    <w:rsid w:val="001D7648"/>
    <w:rsid w:val="001E01A9"/>
    <w:rsid w:val="001E01C7"/>
    <w:rsid w:val="001E0424"/>
    <w:rsid w:val="001E0BAA"/>
    <w:rsid w:val="001E0CA1"/>
    <w:rsid w:val="001E10A9"/>
    <w:rsid w:val="001E1202"/>
    <w:rsid w:val="001E1A01"/>
    <w:rsid w:val="001E202F"/>
    <w:rsid w:val="001E24A0"/>
    <w:rsid w:val="001E2B66"/>
    <w:rsid w:val="001E3982"/>
    <w:rsid w:val="001E4112"/>
    <w:rsid w:val="001E4216"/>
    <w:rsid w:val="001E4818"/>
    <w:rsid w:val="001E5BD2"/>
    <w:rsid w:val="001E632F"/>
    <w:rsid w:val="001E6C0B"/>
    <w:rsid w:val="001E6F9E"/>
    <w:rsid w:val="001E7675"/>
    <w:rsid w:val="001E7E96"/>
    <w:rsid w:val="001E7F57"/>
    <w:rsid w:val="001F033D"/>
    <w:rsid w:val="001F052B"/>
    <w:rsid w:val="001F0981"/>
    <w:rsid w:val="001F0DEC"/>
    <w:rsid w:val="001F0F45"/>
    <w:rsid w:val="001F1BBB"/>
    <w:rsid w:val="001F1E30"/>
    <w:rsid w:val="001F1EF9"/>
    <w:rsid w:val="001F2B5A"/>
    <w:rsid w:val="001F31DD"/>
    <w:rsid w:val="001F3538"/>
    <w:rsid w:val="001F36A7"/>
    <w:rsid w:val="001F3C1E"/>
    <w:rsid w:val="001F428F"/>
    <w:rsid w:val="001F44D0"/>
    <w:rsid w:val="001F46A2"/>
    <w:rsid w:val="001F4CF6"/>
    <w:rsid w:val="001F4CFF"/>
    <w:rsid w:val="001F4F35"/>
    <w:rsid w:val="001F6224"/>
    <w:rsid w:val="001F64F7"/>
    <w:rsid w:val="001F65B1"/>
    <w:rsid w:val="001F7311"/>
    <w:rsid w:val="001F786B"/>
    <w:rsid w:val="00200028"/>
    <w:rsid w:val="00200371"/>
    <w:rsid w:val="00200933"/>
    <w:rsid w:val="00200F21"/>
    <w:rsid w:val="002016B5"/>
    <w:rsid w:val="002028B6"/>
    <w:rsid w:val="00202F43"/>
    <w:rsid w:val="00203939"/>
    <w:rsid w:val="00203A04"/>
    <w:rsid w:val="00203B9C"/>
    <w:rsid w:val="00203BE9"/>
    <w:rsid w:val="00203CFB"/>
    <w:rsid w:val="00204D2F"/>
    <w:rsid w:val="0020504D"/>
    <w:rsid w:val="00205544"/>
    <w:rsid w:val="00205E07"/>
    <w:rsid w:val="00206292"/>
    <w:rsid w:val="0020630A"/>
    <w:rsid w:val="00206516"/>
    <w:rsid w:val="002065A6"/>
    <w:rsid w:val="00206939"/>
    <w:rsid w:val="002071CD"/>
    <w:rsid w:val="00207259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24D"/>
    <w:rsid w:val="00212C4F"/>
    <w:rsid w:val="0021341A"/>
    <w:rsid w:val="002142E9"/>
    <w:rsid w:val="002145CB"/>
    <w:rsid w:val="00215752"/>
    <w:rsid w:val="00215FDD"/>
    <w:rsid w:val="0021610E"/>
    <w:rsid w:val="002166F4"/>
    <w:rsid w:val="00216CEF"/>
    <w:rsid w:val="00216D82"/>
    <w:rsid w:val="00216F70"/>
    <w:rsid w:val="00217024"/>
    <w:rsid w:val="002174EC"/>
    <w:rsid w:val="00217F37"/>
    <w:rsid w:val="0022056D"/>
    <w:rsid w:val="002207F9"/>
    <w:rsid w:val="00220926"/>
    <w:rsid w:val="00221856"/>
    <w:rsid w:val="00221F95"/>
    <w:rsid w:val="002227B7"/>
    <w:rsid w:val="00222BA1"/>
    <w:rsid w:val="00222C98"/>
    <w:rsid w:val="00222E63"/>
    <w:rsid w:val="00223050"/>
    <w:rsid w:val="0022371A"/>
    <w:rsid w:val="00223757"/>
    <w:rsid w:val="00223B53"/>
    <w:rsid w:val="00223BA0"/>
    <w:rsid w:val="00223BA5"/>
    <w:rsid w:val="002251FC"/>
    <w:rsid w:val="002255D7"/>
    <w:rsid w:val="00226414"/>
    <w:rsid w:val="00226D76"/>
    <w:rsid w:val="002274F1"/>
    <w:rsid w:val="00227D02"/>
    <w:rsid w:val="00230403"/>
    <w:rsid w:val="00230A2B"/>
    <w:rsid w:val="00230DE0"/>
    <w:rsid w:val="00231FF8"/>
    <w:rsid w:val="00233174"/>
    <w:rsid w:val="002337C7"/>
    <w:rsid w:val="0023405D"/>
    <w:rsid w:val="002340E5"/>
    <w:rsid w:val="002343FE"/>
    <w:rsid w:val="00234B2F"/>
    <w:rsid w:val="0023536D"/>
    <w:rsid w:val="00235871"/>
    <w:rsid w:val="0023602E"/>
    <w:rsid w:val="0023620C"/>
    <w:rsid w:val="00236853"/>
    <w:rsid w:val="00237677"/>
    <w:rsid w:val="00237942"/>
    <w:rsid w:val="00237A45"/>
    <w:rsid w:val="00237D56"/>
    <w:rsid w:val="00240418"/>
    <w:rsid w:val="00240610"/>
    <w:rsid w:val="00240B2D"/>
    <w:rsid w:val="00240EBA"/>
    <w:rsid w:val="00240F48"/>
    <w:rsid w:val="00241208"/>
    <w:rsid w:val="00241244"/>
    <w:rsid w:val="002413B5"/>
    <w:rsid w:val="002415D1"/>
    <w:rsid w:val="00242110"/>
    <w:rsid w:val="00242733"/>
    <w:rsid w:val="002428FF"/>
    <w:rsid w:val="00242EA4"/>
    <w:rsid w:val="002432B5"/>
    <w:rsid w:val="002438D6"/>
    <w:rsid w:val="00243AEC"/>
    <w:rsid w:val="0024415E"/>
    <w:rsid w:val="00244689"/>
    <w:rsid w:val="00244CBB"/>
    <w:rsid w:val="002452A5"/>
    <w:rsid w:val="00245305"/>
    <w:rsid w:val="002458EF"/>
    <w:rsid w:val="00245DDB"/>
    <w:rsid w:val="0024614B"/>
    <w:rsid w:val="002463AE"/>
    <w:rsid w:val="002464BF"/>
    <w:rsid w:val="00246AB2"/>
    <w:rsid w:val="00246BBD"/>
    <w:rsid w:val="00247D33"/>
    <w:rsid w:val="00247E26"/>
    <w:rsid w:val="002503C6"/>
    <w:rsid w:val="00250951"/>
    <w:rsid w:val="00250C0F"/>
    <w:rsid w:val="00250DA9"/>
    <w:rsid w:val="00250F45"/>
    <w:rsid w:val="00251219"/>
    <w:rsid w:val="002512C1"/>
    <w:rsid w:val="00251379"/>
    <w:rsid w:val="002514BB"/>
    <w:rsid w:val="00251915"/>
    <w:rsid w:val="00252244"/>
    <w:rsid w:val="00252524"/>
    <w:rsid w:val="002525A1"/>
    <w:rsid w:val="00252ED3"/>
    <w:rsid w:val="0025304F"/>
    <w:rsid w:val="00253640"/>
    <w:rsid w:val="00253AAC"/>
    <w:rsid w:val="00254019"/>
    <w:rsid w:val="00254307"/>
    <w:rsid w:val="00254755"/>
    <w:rsid w:val="00254817"/>
    <w:rsid w:val="002553EB"/>
    <w:rsid w:val="00255400"/>
    <w:rsid w:val="0025541E"/>
    <w:rsid w:val="00255C98"/>
    <w:rsid w:val="00256367"/>
    <w:rsid w:val="00256725"/>
    <w:rsid w:val="00256898"/>
    <w:rsid w:val="002569D1"/>
    <w:rsid w:val="00256BF6"/>
    <w:rsid w:val="00256DC2"/>
    <w:rsid w:val="00257343"/>
    <w:rsid w:val="00257FC6"/>
    <w:rsid w:val="00260063"/>
    <w:rsid w:val="00260473"/>
    <w:rsid w:val="002609A1"/>
    <w:rsid w:val="002612A9"/>
    <w:rsid w:val="002633A1"/>
    <w:rsid w:val="002633FE"/>
    <w:rsid w:val="002636F5"/>
    <w:rsid w:val="00263B6C"/>
    <w:rsid w:val="00263D93"/>
    <w:rsid w:val="00263DC0"/>
    <w:rsid w:val="0026482A"/>
    <w:rsid w:val="002650B5"/>
    <w:rsid w:val="00266258"/>
    <w:rsid w:val="00266E09"/>
    <w:rsid w:val="00266E79"/>
    <w:rsid w:val="00266F79"/>
    <w:rsid w:val="00267794"/>
    <w:rsid w:val="00270337"/>
    <w:rsid w:val="00270ABA"/>
    <w:rsid w:val="0027105D"/>
    <w:rsid w:val="002713FD"/>
    <w:rsid w:val="00271D2D"/>
    <w:rsid w:val="00271F81"/>
    <w:rsid w:val="002720B3"/>
    <w:rsid w:val="0027224E"/>
    <w:rsid w:val="00272393"/>
    <w:rsid w:val="00273B3E"/>
    <w:rsid w:val="002742E7"/>
    <w:rsid w:val="00274536"/>
    <w:rsid w:val="00274976"/>
    <w:rsid w:val="00275006"/>
    <w:rsid w:val="00275145"/>
    <w:rsid w:val="00275153"/>
    <w:rsid w:val="002753E0"/>
    <w:rsid w:val="00275EB0"/>
    <w:rsid w:val="00276288"/>
    <w:rsid w:val="00276A73"/>
    <w:rsid w:val="00276B7A"/>
    <w:rsid w:val="00277855"/>
    <w:rsid w:val="0028055D"/>
    <w:rsid w:val="00280C58"/>
    <w:rsid w:val="00282425"/>
    <w:rsid w:val="00282503"/>
    <w:rsid w:val="00282D11"/>
    <w:rsid w:val="002839D2"/>
    <w:rsid w:val="00283CB6"/>
    <w:rsid w:val="0028479B"/>
    <w:rsid w:val="00284BAA"/>
    <w:rsid w:val="00284DE3"/>
    <w:rsid w:val="0028625D"/>
    <w:rsid w:val="002866FC"/>
    <w:rsid w:val="0028692E"/>
    <w:rsid w:val="00286948"/>
    <w:rsid w:val="00286BFF"/>
    <w:rsid w:val="00286C63"/>
    <w:rsid w:val="002872E4"/>
    <w:rsid w:val="0029027B"/>
    <w:rsid w:val="002905A1"/>
    <w:rsid w:val="002907AA"/>
    <w:rsid w:val="002909F1"/>
    <w:rsid w:val="00290DBB"/>
    <w:rsid w:val="00291FBB"/>
    <w:rsid w:val="002920C3"/>
    <w:rsid w:val="002922C2"/>
    <w:rsid w:val="00293879"/>
    <w:rsid w:val="00293E09"/>
    <w:rsid w:val="00293FE2"/>
    <w:rsid w:val="00294257"/>
    <w:rsid w:val="002943AC"/>
    <w:rsid w:val="00294625"/>
    <w:rsid w:val="002946C3"/>
    <w:rsid w:val="002946EF"/>
    <w:rsid w:val="00294A5D"/>
    <w:rsid w:val="00294F05"/>
    <w:rsid w:val="0029500A"/>
    <w:rsid w:val="00295046"/>
    <w:rsid w:val="002959D0"/>
    <w:rsid w:val="00295AB2"/>
    <w:rsid w:val="00296EF2"/>
    <w:rsid w:val="002970AB"/>
    <w:rsid w:val="00297E2C"/>
    <w:rsid w:val="002A0B84"/>
    <w:rsid w:val="002A1449"/>
    <w:rsid w:val="002A31F8"/>
    <w:rsid w:val="002A37BB"/>
    <w:rsid w:val="002A4C01"/>
    <w:rsid w:val="002A5140"/>
    <w:rsid w:val="002A51AB"/>
    <w:rsid w:val="002A587F"/>
    <w:rsid w:val="002A5F88"/>
    <w:rsid w:val="002A62A4"/>
    <w:rsid w:val="002A69C2"/>
    <w:rsid w:val="002A6AC1"/>
    <w:rsid w:val="002A6ADD"/>
    <w:rsid w:val="002A7291"/>
    <w:rsid w:val="002B0625"/>
    <w:rsid w:val="002B0B34"/>
    <w:rsid w:val="002B0FD1"/>
    <w:rsid w:val="002B1233"/>
    <w:rsid w:val="002B1971"/>
    <w:rsid w:val="002B3012"/>
    <w:rsid w:val="002B31D4"/>
    <w:rsid w:val="002B334D"/>
    <w:rsid w:val="002B33D5"/>
    <w:rsid w:val="002B3F49"/>
    <w:rsid w:val="002B4DCD"/>
    <w:rsid w:val="002B5314"/>
    <w:rsid w:val="002B5589"/>
    <w:rsid w:val="002B5AA2"/>
    <w:rsid w:val="002B5DBF"/>
    <w:rsid w:val="002B63F8"/>
    <w:rsid w:val="002B6789"/>
    <w:rsid w:val="002B69FF"/>
    <w:rsid w:val="002B7846"/>
    <w:rsid w:val="002B7F49"/>
    <w:rsid w:val="002C0EEF"/>
    <w:rsid w:val="002C0F7B"/>
    <w:rsid w:val="002C17D4"/>
    <w:rsid w:val="002C1E49"/>
    <w:rsid w:val="002C2383"/>
    <w:rsid w:val="002C2C8F"/>
    <w:rsid w:val="002C362C"/>
    <w:rsid w:val="002C3ADF"/>
    <w:rsid w:val="002C5490"/>
    <w:rsid w:val="002C56C2"/>
    <w:rsid w:val="002C664C"/>
    <w:rsid w:val="002C66D7"/>
    <w:rsid w:val="002C695E"/>
    <w:rsid w:val="002C6DF6"/>
    <w:rsid w:val="002C717A"/>
    <w:rsid w:val="002C7A5D"/>
    <w:rsid w:val="002D0251"/>
    <w:rsid w:val="002D03FA"/>
    <w:rsid w:val="002D042A"/>
    <w:rsid w:val="002D089E"/>
    <w:rsid w:val="002D0BF2"/>
    <w:rsid w:val="002D0CFC"/>
    <w:rsid w:val="002D13B6"/>
    <w:rsid w:val="002D1A99"/>
    <w:rsid w:val="002D1D15"/>
    <w:rsid w:val="002D2171"/>
    <w:rsid w:val="002D2440"/>
    <w:rsid w:val="002D2944"/>
    <w:rsid w:val="002D2D76"/>
    <w:rsid w:val="002D2E1C"/>
    <w:rsid w:val="002D3033"/>
    <w:rsid w:val="002D3996"/>
    <w:rsid w:val="002D438C"/>
    <w:rsid w:val="002D44B1"/>
    <w:rsid w:val="002D4840"/>
    <w:rsid w:val="002D4C90"/>
    <w:rsid w:val="002D51F2"/>
    <w:rsid w:val="002D543A"/>
    <w:rsid w:val="002D5A13"/>
    <w:rsid w:val="002D5B21"/>
    <w:rsid w:val="002D5C40"/>
    <w:rsid w:val="002D62F9"/>
    <w:rsid w:val="002D631A"/>
    <w:rsid w:val="002D67CA"/>
    <w:rsid w:val="002D68ED"/>
    <w:rsid w:val="002D69B6"/>
    <w:rsid w:val="002D6B15"/>
    <w:rsid w:val="002D6C17"/>
    <w:rsid w:val="002D6E5F"/>
    <w:rsid w:val="002D7CC7"/>
    <w:rsid w:val="002D7D99"/>
    <w:rsid w:val="002D7F6A"/>
    <w:rsid w:val="002E0076"/>
    <w:rsid w:val="002E0151"/>
    <w:rsid w:val="002E0ACD"/>
    <w:rsid w:val="002E20D0"/>
    <w:rsid w:val="002E2F16"/>
    <w:rsid w:val="002E463E"/>
    <w:rsid w:val="002E47FF"/>
    <w:rsid w:val="002E4F5C"/>
    <w:rsid w:val="002E5AB3"/>
    <w:rsid w:val="002E61F6"/>
    <w:rsid w:val="002E637C"/>
    <w:rsid w:val="002E646D"/>
    <w:rsid w:val="002E6D28"/>
    <w:rsid w:val="002E6E84"/>
    <w:rsid w:val="002E728A"/>
    <w:rsid w:val="002E72EE"/>
    <w:rsid w:val="002E7311"/>
    <w:rsid w:val="002E7993"/>
    <w:rsid w:val="002E7A24"/>
    <w:rsid w:val="002F04CC"/>
    <w:rsid w:val="002F08E2"/>
    <w:rsid w:val="002F1006"/>
    <w:rsid w:val="002F1719"/>
    <w:rsid w:val="002F1846"/>
    <w:rsid w:val="002F191F"/>
    <w:rsid w:val="002F197D"/>
    <w:rsid w:val="002F1DE6"/>
    <w:rsid w:val="002F1FE8"/>
    <w:rsid w:val="002F28F5"/>
    <w:rsid w:val="002F29F3"/>
    <w:rsid w:val="002F3439"/>
    <w:rsid w:val="002F34F0"/>
    <w:rsid w:val="002F3EEC"/>
    <w:rsid w:val="002F407B"/>
    <w:rsid w:val="002F43C6"/>
    <w:rsid w:val="002F5B16"/>
    <w:rsid w:val="002F5C2A"/>
    <w:rsid w:val="002F5D58"/>
    <w:rsid w:val="002F6C07"/>
    <w:rsid w:val="002F70C4"/>
    <w:rsid w:val="002F776F"/>
    <w:rsid w:val="002F78D1"/>
    <w:rsid w:val="002F78DC"/>
    <w:rsid w:val="00300AED"/>
    <w:rsid w:val="00300EC4"/>
    <w:rsid w:val="0030119E"/>
    <w:rsid w:val="0030119F"/>
    <w:rsid w:val="00301443"/>
    <w:rsid w:val="0030167F"/>
    <w:rsid w:val="00301983"/>
    <w:rsid w:val="00301D71"/>
    <w:rsid w:val="00301E20"/>
    <w:rsid w:val="00301FE2"/>
    <w:rsid w:val="00302170"/>
    <w:rsid w:val="00302A44"/>
    <w:rsid w:val="0030367E"/>
    <w:rsid w:val="00304147"/>
    <w:rsid w:val="00304595"/>
    <w:rsid w:val="003054E4"/>
    <w:rsid w:val="00305866"/>
    <w:rsid w:val="00306037"/>
    <w:rsid w:val="0030618B"/>
    <w:rsid w:val="0030649B"/>
    <w:rsid w:val="00306F5C"/>
    <w:rsid w:val="00307047"/>
    <w:rsid w:val="00307F8B"/>
    <w:rsid w:val="00307FEF"/>
    <w:rsid w:val="003105F6"/>
    <w:rsid w:val="003109CF"/>
    <w:rsid w:val="00310A18"/>
    <w:rsid w:val="00310CC2"/>
    <w:rsid w:val="00310D3A"/>
    <w:rsid w:val="00310FE1"/>
    <w:rsid w:val="00311051"/>
    <w:rsid w:val="00311471"/>
    <w:rsid w:val="0031173C"/>
    <w:rsid w:val="00311886"/>
    <w:rsid w:val="00311AD7"/>
    <w:rsid w:val="00312C13"/>
    <w:rsid w:val="003132E9"/>
    <w:rsid w:val="00313BF7"/>
    <w:rsid w:val="0031443D"/>
    <w:rsid w:val="00314666"/>
    <w:rsid w:val="0031476A"/>
    <w:rsid w:val="00314A6F"/>
    <w:rsid w:val="00314D5C"/>
    <w:rsid w:val="0031571A"/>
    <w:rsid w:val="003159C5"/>
    <w:rsid w:val="00315E8E"/>
    <w:rsid w:val="00316BD3"/>
    <w:rsid w:val="00316C94"/>
    <w:rsid w:val="003178B9"/>
    <w:rsid w:val="00317911"/>
    <w:rsid w:val="003204E8"/>
    <w:rsid w:val="00320E12"/>
    <w:rsid w:val="0032152C"/>
    <w:rsid w:val="0032185F"/>
    <w:rsid w:val="00322362"/>
    <w:rsid w:val="00322751"/>
    <w:rsid w:val="003227F6"/>
    <w:rsid w:val="0032285E"/>
    <w:rsid w:val="0032293E"/>
    <w:rsid w:val="003230C1"/>
    <w:rsid w:val="0032317A"/>
    <w:rsid w:val="003231E0"/>
    <w:rsid w:val="00323206"/>
    <w:rsid w:val="00323AE3"/>
    <w:rsid w:val="00323C2B"/>
    <w:rsid w:val="00324DEC"/>
    <w:rsid w:val="003250D4"/>
    <w:rsid w:val="00325671"/>
    <w:rsid w:val="00325D9F"/>
    <w:rsid w:val="00326491"/>
    <w:rsid w:val="0032650B"/>
    <w:rsid w:val="0032734D"/>
    <w:rsid w:val="00327410"/>
    <w:rsid w:val="0032759F"/>
    <w:rsid w:val="0032768B"/>
    <w:rsid w:val="00327F02"/>
    <w:rsid w:val="003306EB"/>
    <w:rsid w:val="00330774"/>
    <w:rsid w:val="00330B29"/>
    <w:rsid w:val="00330CA1"/>
    <w:rsid w:val="00331196"/>
    <w:rsid w:val="00331C0D"/>
    <w:rsid w:val="003329AE"/>
    <w:rsid w:val="00332B1D"/>
    <w:rsid w:val="00332D76"/>
    <w:rsid w:val="00333126"/>
    <w:rsid w:val="00333127"/>
    <w:rsid w:val="003338BF"/>
    <w:rsid w:val="00333B8D"/>
    <w:rsid w:val="00333D65"/>
    <w:rsid w:val="00333E88"/>
    <w:rsid w:val="00334318"/>
    <w:rsid w:val="0033452F"/>
    <w:rsid w:val="00334E2B"/>
    <w:rsid w:val="00335396"/>
    <w:rsid w:val="003356BE"/>
    <w:rsid w:val="00335854"/>
    <w:rsid w:val="00335D7F"/>
    <w:rsid w:val="0033652F"/>
    <w:rsid w:val="00336607"/>
    <w:rsid w:val="00336E15"/>
    <w:rsid w:val="0033705D"/>
    <w:rsid w:val="00337343"/>
    <w:rsid w:val="00337576"/>
    <w:rsid w:val="00337A04"/>
    <w:rsid w:val="003402EC"/>
    <w:rsid w:val="00341896"/>
    <w:rsid w:val="003418E0"/>
    <w:rsid w:val="00341984"/>
    <w:rsid w:val="00341B24"/>
    <w:rsid w:val="00341C0D"/>
    <w:rsid w:val="00341DE7"/>
    <w:rsid w:val="00342984"/>
    <w:rsid w:val="003430AF"/>
    <w:rsid w:val="003430FF"/>
    <w:rsid w:val="003439C3"/>
    <w:rsid w:val="00343F4A"/>
    <w:rsid w:val="00344199"/>
    <w:rsid w:val="00344466"/>
    <w:rsid w:val="00344DCA"/>
    <w:rsid w:val="00345133"/>
    <w:rsid w:val="00345543"/>
    <w:rsid w:val="0034591B"/>
    <w:rsid w:val="00345A01"/>
    <w:rsid w:val="00345F65"/>
    <w:rsid w:val="00346B41"/>
    <w:rsid w:val="00347687"/>
    <w:rsid w:val="00347F73"/>
    <w:rsid w:val="003506E2"/>
    <w:rsid w:val="0035087A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DCB"/>
    <w:rsid w:val="00353DFF"/>
    <w:rsid w:val="00353E5F"/>
    <w:rsid w:val="00353FD5"/>
    <w:rsid w:val="003540D6"/>
    <w:rsid w:val="003541DA"/>
    <w:rsid w:val="0035439E"/>
    <w:rsid w:val="00354D58"/>
    <w:rsid w:val="00354D7A"/>
    <w:rsid w:val="0035531D"/>
    <w:rsid w:val="00355542"/>
    <w:rsid w:val="00355BA9"/>
    <w:rsid w:val="003563F9"/>
    <w:rsid w:val="00356665"/>
    <w:rsid w:val="00356971"/>
    <w:rsid w:val="003569B0"/>
    <w:rsid w:val="003571C0"/>
    <w:rsid w:val="00357A2E"/>
    <w:rsid w:val="0036015C"/>
    <w:rsid w:val="0036060A"/>
    <w:rsid w:val="003615EF"/>
    <w:rsid w:val="00361741"/>
    <w:rsid w:val="0036179F"/>
    <w:rsid w:val="0036238A"/>
    <w:rsid w:val="003627F0"/>
    <w:rsid w:val="003631B6"/>
    <w:rsid w:val="0036515F"/>
    <w:rsid w:val="00365223"/>
    <w:rsid w:val="00366025"/>
    <w:rsid w:val="00366149"/>
    <w:rsid w:val="00366F8E"/>
    <w:rsid w:val="00367101"/>
    <w:rsid w:val="0036733F"/>
    <w:rsid w:val="003674E1"/>
    <w:rsid w:val="00367F97"/>
    <w:rsid w:val="00370025"/>
    <w:rsid w:val="0037079F"/>
    <w:rsid w:val="00370937"/>
    <w:rsid w:val="0037162B"/>
    <w:rsid w:val="003719BA"/>
    <w:rsid w:val="00371BE8"/>
    <w:rsid w:val="00372174"/>
    <w:rsid w:val="0037360D"/>
    <w:rsid w:val="00373C62"/>
    <w:rsid w:val="003741C0"/>
    <w:rsid w:val="00374B10"/>
    <w:rsid w:val="00375826"/>
    <w:rsid w:val="00375E2E"/>
    <w:rsid w:val="00376E58"/>
    <w:rsid w:val="003774D7"/>
    <w:rsid w:val="0037771D"/>
    <w:rsid w:val="00380820"/>
    <w:rsid w:val="00381D21"/>
    <w:rsid w:val="003824CD"/>
    <w:rsid w:val="00382AA6"/>
    <w:rsid w:val="00382CDA"/>
    <w:rsid w:val="00383505"/>
    <w:rsid w:val="00383B18"/>
    <w:rsid w:val="00383F8F"/>
    <w:rsid w:val="00384F3C"/>
    <w:rsid w:val="0038524F"/>
    <w:rsid w:val="0038532B"/>
    <w:rsid w:val="00385C9B"/>
    <w:rsid w:val="00386132"/>
    <w:rsid w:val="003864B4"/>
    <w:rsid w:val="00386AFD"/>
    <w:rsid w:val="00387F6F"/>
    <w:rsid w:val="00387FFC"/>
    <w:rsid w:val="003915D9"/>
    <w:rsid w:val="00391D51"/>
    <w:rsid w:val="00391F3B"/>
    <w:rsid w:val="00392A1F"/>
    <w:rsid w:val="00392BF2"/>
    <w:rsid w:val="00392DA4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661C"/>
    <w:rsid w:val="0039662E"/>
    <w:rsid w:val="00396DBB"/>
    <w:rsid w:val="00397024"/>
    <w:rsid w:val="0039719D"/>
    <w:rsid w:val="00397442"/>
    <w:rsid w:val="003974EA"/>
    <w:rsid w:val="00397695"/>
    <w:rsid w:val="0039790B"/>
    <w:rsid w:val="003A06D4"/>
    <w:rsid w:val="003A0BA7"/>
    <w:rsid w:val="003A0EB1"/>
    <w:rsid w:val="003A1B1F"/>
    <w:rsid w:val="003A1CCE"/>
    <w:rsid w:val="003A2015"/>
    <w:rsid w:val="003A20FE"/>
    <w:rsid w:val="003A2672"/>
    <w:rsid w:val="003A2C68"/>
    <w:rsid w:val="003A2D44"/>
    <w:rsid w:val="003A31C5"/>
    <w:rsid w:val="003A4699"/>
    <w:rsid w:val="003A4F2C"/>
    <w:rsid w:val="003A5294"/>
    <w:rsid w:val="003A52FC"/>
    <w:rsid w:val="003A5501"/>
    <w:rsid w:val="003A5940"/>
    <w:rsid w:val="003A6EB1"/>
    <w:rsid w:val="003A72C7"/>
    <w:rsid w:val="003A7BDA"/>
    <w:rsid w:val="003B0160"/>
    <w:rsid w:val="003B039C"/>
    <w:rsid w:val="003B0519"/>
    <w:rsid w:val="003B0847"/>
    <w:rsid w:val="003B0FEA"/>
    <w:rsid w:val="003B1052"/>
    <w:rsid w:val="003B1A8F"/>
    <w:rsid w:val="003B2216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518F"/>
    <w:rsid w:val="003B57BE"/>
    <w:rsid w:val="003B57EF"/>
    <w:rsid w:val="003B57F0"/>
    <w:rsid w:val="003B6675"/>
    <w:rsid w:val="003B6D05"/>
    <w:rsid w:val="003B77A9"/>
    <w:rsid w:val="003B7927"/>
    <w:rsid w:val="003C0266"/>
    <w:rsid w:val="003C1780"/>
    <w:rsid w:val="003C1FCD"/>
    <w:rsid w:val="003C2433"/>
    <w:rsid w:val="003C29C8"/>
    <w:rsid w:val="003C3015"/>
    <w:rsid w:val="003C3A50"/>
    <w:rsid w:val="003C3F5E"/>
    <w:rsid w:val="003C45B9"/>
    <w:rsid w:val="003C508F"/>
    <w:rsid w:val="003C50F0"/>
    <w:rsid w:val="003C513B"/>
    <w:rsid w:val="003C53BC"/>
    <w:rsid w:val="003C5CAD"/>
    <w:rsid w:val="003C5CE4"/>
    <w:rsid w:val="003C5E6A"/>
    <w:rsid w:val="003C5F9D"/>
    <w:rsid w:val="003C64D5"/>
    <w:rsid w:val="003C66A5"/>
    <w:rsid w:val="003C67D2"/>
    <w:rsid w:val="003C6AC4"/>
    <w:rsid w:val="003C778D"/>
    <w:rsid w:val="003C7823"/>
    <w:rsid w:val="003D0F8B"/>
    <w:rsid w:val="003D13D0"/>
    <w:rsid w:val="003D1B8A"/>
    <w:rsid w:val="003D1CE2"/>
    <w:rsid w:val="003D1D86"/>
    <w:rsid w:val="003D213B"/>
    <w:rsid w:val="003D2147"/>
    <w:rsid w:val="003D2593"/>
    <w:rsid w:val="003D2D4C"/>
    <w:rsid w:val="003D38F2"/>
    <w:rsid w:val="003D3EF8"/>
    <w:rsid w:val="003D5A84"/>
    <w:rsid w:val="003D5B21"/>
    <w:rsid w:val="003D5E5B"/>
    <w:rsid w:val="003D5F53"/>
    <w:rsid w:val="003D6FF4"/>
    <w:rsid w:val="003D74B2"/>
    <w:rsid w:val="003D78B3"/>
    <w:rsid w:val="003D7C4A"/>
    <w:rsid w:val="003D7DA7"/>
    <w:rsid w:val="003E003D"/>
    <w:rsid w:val="003E04B8"/>
    <w:rsid w:val="003E0EA2"/>
    <w:rsid w:val="003E10F7"/>
    <w:rsid w:val="003E15A1"/>
    <w:rsid w:val="003E18F7"/>
    <w:rsid w:val="003E2076"/>
    <w:rsid w:val="003E2243"/>
    <w:rsid w:val="003E22A8"/>
    <w:rsid w:val="003E287B"/>
    <w:rsid w:val="003E2FB1"/>
    <w:rsid w:val="003E3BB1"/>
    <w:rsid w:val="003E3C4D"/>
    <w:rsid w:val="003E446C"/>
    <w:rsid w:val="003E5413"/>
    <w:rsid w:val="003E564B"/>
    <w:rsid w:val="003E5C0D"/>
    <w:rsid w:val="003E6557"/>
    <w:rsid w:val="003E69B4"/>
    <w:rsid w:val="003E7105"/>
    <w:rsid w:val="003E72D2"/>
    <w:rsid w:val="003E744F"/>
    <w:rsid w:val="003E77E1"/>
    <w:rsid w:val="003E7C31"/>
    <w:rsid w:val="003E7FDB"/>
    <w:rsid w:val="003F0528"/>
    <w:rsid w:val="003F0FF0"/>
    <w:rsid w:val="003F15A5"/>
    <w:rsid w:val="003F1617"/>
    <w:rsid w:val="003F18C5"/>
    <w:rsid w:val="003F1C55"/>
    <w:rsid w:val="003F2321"/>
    <w:rsid w:val="003F389F"/>
    <w:rsid w:val="003F48F1"/>
    <w:rsid w:val="003F4DD9"/>
    <w:rsid w:val="003F4FEB"/>
    <w:rsid w:val="003F5224"/>
    <w:rsid w:val="003F6360"/>
    <w:rsid w:val="003F6CB8"/>
    <w:rsid w:val="00400023"/>
    <w:rsid w:val="004000D6"/>
    <w:rsid w:val="004003D0"/>
    <w:rsid w:val="0040067F"/>
    <w:rsid w:val="00400C6C"/>
    <w:rsid w:val="00400D14"/>
    <w:rsid w:val="00401991"/>
    <w:rsid w:val="00401D94"/>
    <w:rsid w:val="004020A1"/>
    <w:rsid w:val="00402781"/>
    <w:rsid w:val="00402AC3"/>
    <w:rsid w:val="00402DB0"/>
    <w:rsid w:val="00402E74"/>
    <w:rsid w:val="00403DBE"/>
    <w:rsid w:val="004044A9"/>
    <w:rsid w:val="00404D39"/>
    <w:rsid w:val="004056A1"/>
    <w:rsid w:val="0040580C"/>
    <w:rsid w:val="00405984"/>
    <w:rsid w:val="00406792"/>
    <w:rsid w:val="0040685A"/>
    <w:rsid w:val="00406B50"/>
    <w:rsid w:val="00407546"/>
    <w:rsid w:val="00407697"/>
    <w:rsid w:val="00407CC6"/>
    <w:rsid w:val="00407D68"/>
    <w:rsid w:val="0041049E"/>
    <w:rsid w:val="004105F9"/>
    <w:rsid w:val="00411B16"/>
    <w:rsid w:val="00411E48"/>
    <w:rsid w:val="00413A09"/>
    <w:rsid w:val="00413F4C"/>
    <w:rsid w:val="00414427"/>
    <w:rsid w:val="00414B09"/>
    <w:rsid w:val="00415057"/>
    <w:rsid w:val="004152A0"/>
    <w:rsid w:val="00415840"/>
    <w:rsid w:val="00415914"/>
    <w:rsid w:val="00416040"/>
    <w:rsid w:val="00416620"/>
    <w:rsid w:val="00417A7D"/>
    <w:rsid w:val="00417B1D"/>
    <w:rsid w:val="00417D49"/>
    <w:rsid w:val="004200AC"/>
    <w:rsid w:val="00420565"/>
    <w:rsid w:val="00420A4F"/>
    <w:rsid w:val="00420B18"/>
    <w:rsid w:val="00421694"/>
    <w:rsid w:val="00421889"/>
    <w:rsid w:val="00421B47"/>
    <w:rsid w:val="004225C3"/>
    <w:rsid w:val="00422AC2"/>
    <w:rsid w:val="00422FA5"/>
    <w:rsid w:val="004233D3"/>
    <w:rsid w:val="0042370E"/>
    <w:rsid w:val="0042503A"/>
    <w:rsid w:val="00425948"/>
    <w:rsid w:val="00425A4F"/>
    <w:rsid w:val="00425B9F"/>
    <w:rsid w:val="00426066"/>
    <w:rsid w:val="0042676E"/>
    <w:rsid w:val="00427040"/>
    <w:rsid w:val="004274ED"/>
    <w:rsid w:val="00427861"/>
    <w:rsid w:val="0043007C"/>
    <w:rsid w:val="00430092"/>
    <w:rsid w:val="004309C3"/>
    <w:rsid w:val="00430EF3"/>
    <w:rsid w:val="00431678"/>
    <w:rsid w:val="004318E2"/>
    <w:rsid w:val="004327D1"/>
    <w:rsid w:val="00432D39"/>
    <w:rsid w:val="004332E8"/>
    <w:rsid w:val="004336D1"/>
    <w:rsid w:val="00433791"/>
    <w:rsid w:val="00433CB0"/>
    <w:rsid w:val="0043489C"/>
    <w:rsid w:val="00435A6F"/>
    <w:rsid w:val="00436B36"/>
    <w:rsid w:val="00436FA0"/>
    <w:rsid w:val="00437C4B"/>
    <w:rsid w:val="0044049D"/>
    <w:rsid w:val="00440C20"/>
    <w:rsid w:val="00440C51"/>
    <w:rsid w:val="00440E4E"/>
    <w:rsid w:val="004419AF"/>
    <w:rsid w:val="00442042"/>
    <w:rsid w:val="0044270A"/>
    <w:rsid w:val="0044289B"/>
    <w:rsid w:val="00443546"/>
    <w:rsid w:val="0044391C"/>
    <w:rsid w:val="00443DA6"/>
    <w:rsid w:val="0044438E"/>
    <w:rsid w:val="004448F9"/>
    <w:rsid w:val="0044509F"/>
    <w:rsid w:val="00445AFD"/>
    <w:rsid w:val="00446349"/>
    <w:rsid w:val="00446CD7"/>
    <w:rsid w:val="00446CF3"/>
    <w:rsid w:val="00446F29"/>
    <w:rsid w:val="00447092"/>
    <w:rsid w:val="00447B63"/>
    <w:rsid w:val="00447FDD"/>
    <w:rsid w:val="00450186"/>
    <w:rsid w:val="00450381"/>
    <w:rsid w:val="004503E7"/>
    <w:rsid w:val="00450CA0"/>
    <w:rsid w:val="004517A3"/>
    <w:rsid w:val="004520F4"/>
    <w:rsid w:val="0045259F"/>
    <w:rsid w:val="004554A5"/>
    <w:rsid w:val="0045655B"/>
    <w:rsid w:val="00456DB0"/>
    <w:rsid w:val="00456DF1"/>
    <w:rsid w:val="00457017"/>
    <w:rsid w:val="00457B29"/>
    <w:rsid w:val="00457F24"/>
    <w:rsid w:val="00457FA4"/>
    <w:rsid w:val="0046030A"/>
    <w:rsid w:val="004603C9"/>
    <w:rsid w:val="0046056B"/>
    <w:rsid w:val="004605C0"/>
    <w:rsid w:val="00460911"/>
    <w:rsid w:val="00460D71"/>
    <w:rsid w:val="00460FE5"/>
    <w:rsid w:val="004614A5"/>
    <w:rsid w:val="00461DC9"/>
    <w:rsid w:val="00462859"/>
    <w:rsid w:val="0046374F"/>
    <w:rsid w:val="00463ADA"/>
    <w:rsid w:val="00464938"/>
    <w:rsid w:val="0046506F"/>
    <w:rsid w:val="004650E9"/>
    <w:rsid w:val="004655D1"/>
    <w:rsid w:val="00465DA3"/>
    <w:rsid w:val="00466615"/>
    <w:rsid w:val="00467C9D"/>
    <w:rsid w:val="00467DC5"/>
    <w:rsid w:val="004704B2"/>
    <w:rsid w:val="00470640"/>
    <w:rsid w:val="0047169A"/>
    <w:rsid w:val="004716A9"/>
    <w:rsid w:val="00471CC7"/>
    <w:rsid w:val="00471DBE"/>
    <w:rsid w:val="0047205F"/>
    <w:rsid w:val="004720E4"/>
    <w:rsid w:val="00472170"/>
    <w:rsid w:val="00472522"/>
    <w:rsid w:val="00472851"/>
    <w:rsid w:val="00473217"/>
    <w:rsid w:val="00474142"/>
    <w:rsid w:val="004747D4"/>
    <w:rsid w:val="00475F6B"/>
    <w:rsid w:val="00476CA4"/>
    <w:rsid w:val="004772F8"/>
    <w:rsid w:val="004774B0"/>
    <w:rsid w:val="004774D9"/>
    <w:rsid w:val="004779C6"/>
    <w:rsid w:val="00477E33"/>
    <w:rsid w:val="00480703"/>
    <w:rsid w:val="00480828"/>
    <w:rsid w:val="00481069"/>
    <w:rsid w:val="004817EE"/>
    <w:rsid w:val="004820EC"/>
    <w:rsid w:val="00482466"/>
    <w:rsid w:val="00482A8D"/>
    <w:rsid w:val="00482F82"/>
    <w:rsid w:val="0048319B"/>
    <w:rsid w:val="0048344F"/>
    <w:rsid w:val="0048386C"/>
    <w:rsid w:val="00483AE3"/>
    <w:rsid w:val="00484A06"/>
    <w:rsid w:val="00485874"/>
    <w:rsid w:val="00485FBD"/>
    <w:rsid w:val="004860DB"/>
    <w:rsid w:val="004864E9"/>
    <w:rsid w:val="00486A15"/>
    <w:rsid w:val="00486AAB"/>
    <w:rsid w:val="00487110"/>
    <w:rsid w:val="004871A5"/>
    <w:rsid w:val="004874A2"/>
    <w:rsid w:val="00487F74"/>
    <w:rsid w:val="00490370"/>
    <w:rsid w:val="00490D1A"/>
    <w:rsid w:val="004914A2"/>
    <w:rsid w:val="0049161D"/>
    <w:rsid w:val="00494357"/>
    <w:rsid w:val="00494600"/>
    <w:rsid w:val="00494C52"/>
    <w:rsid w:val="00494FAA"/>
    <w:rsid w:val="004953FF"/>
    <w:rsid w:val="004954D9"/>
    <w:rsid w:val="004959EC"/>
    <w:rsid w:val="00496160"/>
    <w:rsid w:val="004966D8"/>
    <w:rsid w:val="004974F8"/>
    <w:rsid w:val="004975D9"/>
    <w:rsid w:val="00497D83"/>
    <w:rsid w:val="004A04FE"/>
    <w:rsid w:val="004A0889"/>
    <w:rsid w:val="004A092D"/>
    <w:rsid w:val="004A12CE"/>
    <w:rsid w:val="004A1465"/>
    <w:rsid w:val="004A1537"/>
    <w:rsid w:val="004A1E50"/>
    <w:rsid w:val="004A1FD2"/>
    <w:rsid w:val="004A20C9"/>
    <w:rsid w:val="004A2D6A"/>
    <w:rsid w:val="004A2FF1"/>
    <w:rsid w:val="004A3188"/>
    <w:rsid w:val="004A339C"/>
    <w:rsid w:val="004A33D6"/>
    <w:rsid w:val="004A3557"/>
    <w:rsid w:val="004A3AEB"/>
    <w:rsid w:val="004A3F68"/>
    <w:rsid w:val="004A4709"/>
    <w:rsid w:val="004A4C3F"/>
    <w:rsid w:val="004A4CAF"/>
    <w:rsid w:val="004A4D00"/>
    <w:rsid w:val="004A51F5"/>
    <w:rsid w:val="004A5531"/>
    <w:rsid w:val="004A55DC"/>
    <w:rsid w:val="004A5C95"/>
    <w:rsid w:val="004A5CAD"/>
    <w:rsid w:val="004A62D7"/>
    <w:rsid w:val="004A68DA"/>
    <w:rsid w:val="004A74AA"/>
    <w:rsid w:val="004B0155"/>
    <w:rsid w:val="004B019C"/>
    <w:rsid w:val="004B0CE5"/>
    <w:rsid w:val="004B105C"/>
    <w:rsid w:val="004B10AB"/>
    <w:rsid w:val="004B17ED"/>
    <w:rsid w:val="004B1C3F"/>
    <w:rsid w:val="004B21CB"/>
    <w:rsid w:val="004B22F5"/>
    <w:rsid w:val="004B244D"/>
    <w:rsid w:val="004B248B"/>
    <w:rsid w:val="004B2A19"/>
    <w:rsid w:val="004B2C19"/>
    <w:rsid w:val="004B301D"/>
    <w:rsid w:val="004B34E0"/>
    <w:rsid w:val="004B3EC9"/>
    <w:rsid w:val="004B44A5"/>
    <w:rsid w:val="004B48B7"/>
    <w:rsid w:val="004B6241"/>
    <w:rsid w:val="004B63EB"/>
    <w:rsid w:val="004B72BE"/>
    <w:rsid w:val="004B7333"/>
    <w:rsid w:val="004B73E8"/>
    <w:rsid w:val="004C0B81"/>
    <w:rsid w:val="004C1233"/>
    <w:rsid w:val="004C1240"/>
    <w:rsid w:val="004C1678"/>
    <w:rsid w:val="004C16C6"/>
    <w:rsid w:val="004C187E"/>
    <w:rsid w:val="004C190E"/>
    <w:rsid w:val="004C23BC"/>
    <w:rsid w:val="004C2BBB"/>
    <w:rsid w:val="004C309E"/>
    <w:rsid w:val="004C3330"/>
    <w:rsid w:val="004C3529"/>
    <w:rsid w:val="004C4787"/>
    <w:rsid w:val="004C47F9"/>
    <w:rsid w:val="004C4B41"/>
    <w:rsid w:val="004C5086"/>
    <w:rsid w:val="004C5DCE"/>
    <w:rsid w:val="004C625C"/>
    <w:rsid w:val="004C636C"/>
    <w:rsid w:val="004C68D7"/>
    <w:rsid w:val="004C6FE6"/>
    <w:rsid w:val="004C77B9"/>
    <w:rsid w:val="004C7C3F"/>
    <w:rsid w:val="004D04DB"/>
    <w:rsid w:val="004D07D9"/>
    <w:rsid w:val="004D0B26"/>
    <w:rsid w:val="004D0DD8"/>
    <w:rsid w:val="004D0F70"/>
    <w:rsid w:val="004D1EDD"/>
    <w:rsid w:val="004D2162"/>
    <w:rsid w:val="004D22B2"/>
    <w:rsid w:val="004D2616"/>
    <w:rsid w:val="004D28B3"/>
    <w:rsid w:val="004D3135"/>
    <w:rsid w:val="004D3723"/>
    <w:rsid w:val="004D39F4"/>
    <w:rsid w:val="004D3DDD"/>
    <w:rsid w:val="004D418F"/>
    <w:rsid w:val="004D41F0"/>
    <w:rsid w:val="004D49E2"/>
    <w:rsid w:val="004D529A"/>
    <w:rsid w:val="004D5411"/>
    <w:rsid w:val="004D5A1A"/>
    <w:rsid w:val="004D5F50"/>
    <w:rsid w:val="004D6D2D"/>
    <w:rsid w:val="004D6FE1"/>
    <w:rsid w:val="004D7F23"/>
    <w:rsid w:val="004E0115"/>
    <w:rsid w:val="004E0148"/>
    <w:rsid w:val="004E06AC"/>
    <w:rsid w:val="004E13D8"/>
    <w:rsid w:val="004E1CA5"/>
    <w:rsid w:val="004E3041"/>
    <w:rsid w:val="004E30D9"/>
    <w:rsid w:val="004E38C2"/>
    <w:rsid w:val="004E3A7C"/>
    <w:rsid w:val="004E3AFE"/>
    <w:rsid w:val="004E3FC3"/>
    <w:rsid w:val="004E4336"/>
    <w:rsid w:val="004E4498"/>
    <w:rsid w:val="004E473D"/>
    <w:rsid w:val="004E4799"/>
    <w:rsid w:val="004E5F54"/>
    <w:rsid w:val="004E69E4"/>
    <w:rsid w:val="004E71B8"/>
    <w:rsid w:val="004F034A"/>
    <w:rsid w:val="004F0F05"/>
    <w:rsid w:val="004F1E0C"/>
    <w:rsid w:val="004F2485"/>
    <w:rsid w:val="004F2535"/>
    <w:rsid w:val="004F326B"/>
    <w:rsid w:val="004F4A2A"/>
    <w:rsid w:val="004F5519"/>
    <w:rsid w:val="004F5972"/>
    <w:rsid w:val="004F5F04"/>
    <w:rsid w:val="004F61FF"/>
    <w:rsid w:val="004F6203"/>
    <w:rsid w:val="004F664C"/>
    <w:rsid w:val="004F674C"/>
    <w:rsid w:val="004F6FAE"/>
    <w:rsid w:val="004F7532"/>
    <w:rsid w:val="004F7745"/>
    <w:rsid w:val="004F7DB0"/>
    <w:rsid w:val="00500034"/>
    <w:rsid w:val="005001D9"/>
    <w:rsid w:val="00500815"/>
    <w:rsid w:val="005008B1"/>
    <w:rsid w:val="00500905"/>
    <w:rsid w:val="00500CE8"/>
    <w:rsid w:val="00500DB1"/>
    <w:rsid w:val="00500EF2"/>
    <w:rsid w:val="005013EF"/>
    <w:rsid w:val="00501411"/>
    <w:rsid w:val="00501657"/>
    <w:rsid w:val="005017C1"/>
    <w:rsid w:val="00501A1E"/>
    <w:rsid w:val="00501C9D"/>
    <w:rsid w:val="005022C4"/>
    <w:rsid w:val="00502652"/>
    <w:rsid w:val="00502907"/>
    <w:rsid w:val="0050302F"/>
    <w:rsid w:val="0050320D"/>
    <w:rsid w:val="00503322"/>
    <w:rsid w:val="005037C5"/>
    <w:rsid w:val="00503F8E"/>
    <w:rsid w:val="00504071"/>
    <w:rsid w:val="0050488B"/>
    <w:rsid w:val="00504E1F"/>
    <w:rsid w:val="00504E79"/>
    <w:rsid w:val="0050521D"/>
    <w:rsid w:val="00505600"/>
    <w:rsid w:val="00505919"/>
    <w:rsid w:val="00505B9A"/>
    <w:rsid w:val="00505C4A"/>
    <w:rsid w:val="0050631F"/>
    <w:rsid w:val="00506705"/>
    <w:rsid w:val="00506BDE"/>
    <w:rsid w:val="00507168"/>
    <w:rsid w:val="00507822"/>
    <w:rsid w:val="005108CF"/>
    <w:rsid w:val="005119D4"/>
    <w:rsid w:val="00511D6D"/>
    <w:rsid w:val="00512729"/>
    <w:rsid w:val="00512D66"/>
    <w:rsid w:val="00513920"/>
    <w:rsid w:val="0051462D"/>
    <w:rsid w:val="00515177"/>
    <w:rsid w:val="00515D5E"/>
    <w:rsid w:val="00516841"/>
    <w:rsid w:val="0051697F"/>
    <w:rsid w:val="00516D85"/>
    <w:rsid w:val="00517CD5"/>
    <w:rsid w:val="00517E69"/>
    <w:rsid w:val="00517EF2"/>
    <w:rsid w:val="00520C10"/>
    <w:rsid w:val="00521AF0"/>
    <w:rsid w:val="00521D75"/>
    <w:rsid w:val="005232EC"/>
    <w:rsid w:val="0052540C"/>
    <w:rsid w:val="005255BE"/>
    <w:rsid w:val="005259E1"/>
    <w:rsid w:val="005278F7"/>
    <w:rsid w:val="005279B0"/>
    <w:rsid w:val="00527ABC"/>
    <w:rsid w:val="00527C2D"/>
    <w:rsid w:val="005304DB"/>
    <w:rsid w:val="005307FC"/>
    <w:rsid w:val="00530A5F"/>
    <w:rsid w:val="00530B75"/>
    <w:rsid w:val="00530C8D"/>
    <w:rsid w:val="00530DCC"/>
    <w:rsid w:val="00530E38"/>
    <w:rsid w:val="0053132D"/>
    <w:rsid w:val="005315F6"/>
    <w:rsid w:val="00531BBE"/>
    <w:rsid w:val="0053216F"/>
    <w:rsid w:val="005324B5"/>
    <w:rsid w:val="00532C67"/>
    <w:rsid w:val="0053344E"/>
    <w:rsid w:val="005340A3"/>
    <w:rsid w:val="00534139"/>
    <w:rsid w:val="005341BB"/>
    <w:rsid w:val="00534302"/>
    <w:rsid w:val="005345A0"/>
    <w:rsid w:val="005346DC"/>
    <w:rsid w:val="005347FF"/>
    <w:rsid w:val="00534A95"/>
    <w:rsid w:val="00535839"/>
    <w:rsid w:val="00535B88"/>
    <w:rsid w:val="00535FD1"/>
    <w:rsid w:val="00535FE3"/>
    <w:rsid w:val="00536A43"/>
    <w:rsid w:val="00536CF8"/>
    <w:rsid w:val="005375FD"/>
    <w:rsid w:val="005379EC"/>
    <w:rsid w:val="00537CB6"/>
    <w:rsid w:val="005400A6"/>
    <w:rsid w:val="0054032E"/>
    <w:rsid w:val="005406E2"/>
    <w:rsid w:val="00540805"/>
    <w:rsid w:val="00541059"/>
    <w:rsid w:val="0054132D"/>
    <w:rsid w:val="0054137E"/>
    <w:rsid w:val="005414EE"/>
    <w:rsid w:val="005419B0"/>
    <w:rsid w:val="00542878"/>
    <w:rsid w:val="00542AE4"/>
    <w:rsid w:val="00542C8C"/>
    <w:rsid w:val="00542D7A"/>
    <w:rsid w:val="0054338A"/>
    <w:rsid w:val="0054349F"/>
    <w:rsid w:val="00543B35"/>
    <w:rsid w:val="00544CD8"/>
    <w:rsid w:val="00545CE7"/>
    <w:rsid w:val="00546118"/>
    <w:rsid w:val="00547176"/>
    <w:rsid w:val="0054718C"/>
    <w:rsid w:val="00547667"/>
    <w:rsid w:val="00550390"/>
    <w:rsid w:val="00550763"/>
    <w:rsid w:val="00550F9A"/>
    <w:rsid w:val="00551CCC"/>
    <w:rsid w:val="005525E2"/>
    <w:rsid w:val="00552AC9"/>
    <w:rsid w:val="0055357C"/>
    <w:rsid w:val="005537F1"/>
    <w:rsid w:val="00554628"/>
    <w:rsid w:val="005551FE"/>
    <w:rsid w:val="005558AC"/>
    <w:rsid w:val="00555DFA"/>
    <w:rsid w:val="00556023"/>
    <w:rsid w:val="0055602C"/>
    <w:rsid w:val="00556068"/>
    <w:rsid w:val="005560A5"/>
    <w:rsid w:val="00556697"/>
    <w:rsid w:val="00556E3F"/>
    <w:rsid w:val="005573D0"/>
    <w:rsid w:val="00560065"/>
    <w:rsid w:val="005606ED"/>
    <w:rsid w:val="00561439"/>
    <w:rsid w:val="00561453"/>
    <w:rsid w:val="00561C24"/>
    <w:rsid w:val="00561CE8"/>
    <w:rsid w:val="00562105"/>
    <w:rsid w:val="00562694"/>
    <w:rsid w:val="005628F8"/>
    <w:rsid w:val="00562939"/>
    <w:rsid w:val="00562E56"/>
    <w:rsid w:val="00564147"/>
    <w:rsid w:val="005646F9"/>
    <w:rsid w:val="00564721"/>
    <w:rsid w:val="005649B6"/>
    <w:rsid w:val="00564E19"/>
    <w:rsid w:val="00564E6A"/>
    <w:rsid w:val="00565633"/>
    <w:rsid w:val="005659C4"/>
    <w:rsid w:val="00565FC9"/>
    <w:rsid w:val="00566628"/>
    <w:rsid w:val="005673C9"/>
    <w:rsid w:val="00567837"/>
    <w:rsid w:val="00570A18"/>
    <w:rsid w:val="00571031"/>
    <w:rsid w:val="00571D78"/>
    <w:rsid w:val="00571DD6"/>
    <w:rsid w:val="0057270A"/>
    <w:rsid w:val="00572ED8"/>
    <w:rsid w:val="0057390B"/>
    <w:rsid w:val="00573E10"/>
    <w:rsid w:val="00573ED2"/>
    <w:rsid w:val="00573FE1"/>
    <w:rsid w:val="005757EB"/>
    <w:rsid w:val="00575A37"/>
    <w:rsid w:val="00575CC6"/>
    <w:rsid w:val="00576E21"/>
    <w:rsid w:val="00577095"/>
    <w:rsid w:val="00577699"/>
    <w:rsid w:val="00577F5D"/>
    <w:rsid w:val="0058006E"/>
    <w:rsid w:val="00580112"/>
    <w:rsid w:val="00580198"/>
    <w:rsid w:val="00580928"/>
    <w:rsid w:val="00580BB8"/>
    <w:rsid w:val="00581237"/>
    <w:rsid w:val="00581628"/>
    <w:rsid w:val="005816D3"/>
    <w:rsid w:val="00582042"/>
    <w:rsid w:val="00582D24"/>
    <w:rsid w:val="00582E6C"/>
    <w:rsid w:val="005837D8"/>
    <w:rsid w:val="00583AEA"/>
    <w:rsid w:val="005846BD"/>
    <w:rsid w:val="00584807"/>
    <w:rsid w:val="00585219"/>
    <w:rsid w:val="00585828"/>
    <w:rsid w:val="00585FAC"/>
    <w:rsid w:val="00586064"/>
    <w:rsid w:val="005877C3"/>
    <w:rsid w:val="00587FEB"/>
    <w:rsid w:val="0059040E"/>
    <w:rsid w:val="005914B0"/>
    <w:rsid w:val="00592362"/>
    <w:rsid w:val="005924D3"/>
    <w:rsid w:val="00592C0E"/>
    <w:rsid w:val="00592F73"/>
    <w:rsid w:val="0059469C"/>
    <w:rsid w:val="005948E9"/>
    <w:rsid w:val="00594DE4"/>
    <w:rsid w:val="00595DBB"/>
    <w:rsid w:val="00595EBD"/>
    <w:rsid w:val="00595F30"/>
    <w:rsid w:val="00596019"/>
    <w:rsid w:val="00596A49"/>
    <w:rsid w:val="00597495"/>
    <w:rsid w:val="005974C4"/>
    <w:rsid w:val="00597CC7"/>
    <w:rsid w:val="00597F78"/>
    <w:rsid w:val="005A000F"/>
    <w:rsid w:val="005A0346"/>
    <w:rsid w:val="005A0586"/>
    <w:rsid w:val="005A0BB9"/>
    <w:rsid w:val="005A0F01"/>
    <w:rsid w:val="005A107F"/>
    <w:rsid w:val="005A10C1"/>
    <w:rsid w:val="005A20F9"/>
    <w:rsid w:val="005A2221"/>
    <w:rsid w:val="005A2877"/>
    <w:rsid w:val="005A382F"/>
    <w:rsid w:val="005A5474"/>
    <w:rsid w:val="005A5792"/>
    <w:rsid w:val="005B020D"/>
    <w:rsid w:val="005B1621"/>
    <w:rsid w:val="005B17B0"/>
    <w:rsid w:val="005B1A69"/>
    <w:rsid w:val="005B226E"/>
    <w:rsid w:val="005B258E"/>
    <w:rsid w:val="005B27FB"/>
    <w:rsid w:val="005B30ED"/>
    <w:rsid w:val="005B3954"/>
    <w:rsid w:val="005B3DF0"/>
    <w:rsid w:val="005B476E"/>
    <w:rsid w:val="005B49DD"/>
    <w:rsid w:val="005B5204"/>
    <w:rsid w:val="005B58BB"/>
    <w:rsid w:val="005B6956"/>
    <w:rsid w:val="005B7054"/>
    <w:rsid w:val="005B73C2"/>
    <w:rsid w:val="005B754D"/>
    <w:rsid w:val="005C0DE4"/>
    <w:rsid w:val="005C145B"/>
    <w:rsid w:val="005C1689"/>
    <w:rsid w:val="005C1972"/>
    <w:rsid w:val="005C26DF"/>
    <w:rsid w:val="005C293F"/>
    <w:rsid w:val="005C2948"/>
    <w:rsid w:val="005C2A7E"/>
    <w:rsid w:val="005C2AA9"/>
    <w:rsid w:val="005C2B2A"/>
    <w:rsid w:val="005C2C8C"/>
    <w:rsid w:val="005C302C"/>
    <w:rsid w:val="005C3255"/>
    <w:rsid w:val="005C3620"/>
    <w:rsid w:val="005C37E2"/>
    <w:rsid w:val="005C3B66"/>
    <w:rsid w:val="005C4569"/>
    <w:rsid w:val="005C470B"/>
    <w:rsid w:val="005C4E97"/>
    <w:rsid w:val="005C52F7"/>
    <w:rsid w:val="005C5513"/>
    <w:rsid w:val="005C6A1C"/>
    <w:rsid w:val="005C751B"/>
    <w:rsid w:val="005C7620"/>
    <w:rsid w:val="005C77B2"/>
    <w:rsid w:val="005C7D8E"/>
    <w:rsid w:val="005D009C"/>
    <w:rsid w:val="005D0C89"/>
    <w:rsid w:val="005D1482"/>
    <w:rsid w:val="005D1CAF"/>
    <w:rsid w:val="005D20D9"/>
    <w:rsid w:val="005D2BD9"/>
    <w:rsid w:val="005D2CF4"/>
    <w:rsid w:val="005D306F"/>
    <w:rsid w:val="005D33B9"/>
    <w:rsid w:val="005D3943"/>
    <w:rsid w:val="005D4453"/>
    <w:rsid w:val="005D4672"/>
    <w:rsid w:val="005D46D5"/>
    <w:rsid w:val="005D484F"/>
    <w:rsid w:val="005D49DF"/>
    <w:rsid w:val="005D4C3B"/>
    <w:rsid w:val="005D529E"/>
    <w:rsid w:val="005D5DFD"/>
    <w:rsid w:val="005D609E"/>
    <w:rsid w:val="005D616A"/>
    <w:rsid w:val="005D66FD"/>
    <w:rsid w:val="005D67C6"/>
    <w:rsid w:val="005D68E0"/>
    <w:rsid w:val="005D6C0D"/>
    <w:rsid w:val="005D6D32"/>
    <w:rsid w:val="005D6D5F"/>
    <w:rsid w:val="005D7515"/>
    <w:rsid w:val="005E011C"/>
    <w:rsid w:val="005E0608"/>
    <w:rsid w:val="005E1AF8"/>
    <w:rsid w:val="005E25F1"/>
    <w:rsid w:val="005E2673"/>
    <w:rsid w:val="005E296B"/>
    <w:rsid w:val="005E29CF"/>
    <w:rsid w:val="005E29E3"/>
    <w:rsid w:val="005E37F0"/>
    <w:rsid w:val="005E3B99"/>
    <w:rsid w:val="005E3EF8"/>
    <w:rsid w:val="005E4C72"/>
    <w:rsid w:val="005E5479"/>
    <w:rsid w:val="005E552F"/>
    <w:rsid w:val="005E55C2"/>
    <w:rsid w:val="005E5FAE"/>
    <w:rsid w:val="005E62F6"/>
    <w:rsid w:val="005E6361"/>
    <w:rsid w:val="005E6376"/>
    <w:rsid w:val="005E67D4"/>
    <w:rsid w:val="005E6AE8"/>
    <w:rsid w:val="005E6BA1"/>
    <w:rsid w:val="005E6F3A"/>
    <w:rsid w:val="005E6F81"/>
    <w:rsid w:val="005E7435"/>
    <w:rsid w:val="005E7887"/>
    <w:rsid w:val="005E7DC5"/>
    <w:rsid w:val="005F027E"/>
    <w:rsid w:val="005F02BE"/>
    <w:rsid w:val="005F046B"/>
    <w:rsid w:val="005F0855"/>
    <w:rsid w:val="005F09CD"/>
    <w:rsid w:val="005F110C"/>
    <w:rsid w:val="005F15EE"/>
    <w:rsid w:val="005F17A7"/>
    <w:rsid w:val="005F1CD9"/>
    <w:rsid w:val="005F2322"/>
    <w:rsid w:val="005F2DBC"/>
    <w:rsid w:val="005F3348"/>
    <w:rsid w:val="005F3676"/>
    <w:rsid w:val="005F3738"/>
    <w:rsid w:val="005F3E68"/>
    <w:rsid w:val="005F4298"/>
    <w:rsid w:val="005F4D80"/>
    <w:rsid w:val="005F53A8"/>
    <w:rsid w:val="005F6463"/>
    <w:rsid w:val="005F6811"/>
    <w:rsid w:val="005F6EF0"/>
    <w:rsid w:val="005F72DE"/>
    <w:rsid w:val="005F74A9"/>
    <w:rsid w:val="005F7C0A"/>
    <w:rsid w:val="006008AE"/>
    <w:rsid w:val="00600A60"/>
    <w:rsid w:val="0060101B"/>
    <w:rsid w:val="00601041"/>
    <w:rsid w:val="006013F1"/>
    <w:rsid w:val="00601461"/>
    <w:rsid w:val="00601C58"/>
    <w:rsid w:val="00601E2E"/>
    <w:rsid w:val="006026BF"/>
    <w:rsid w:val="0060333A"/>
    <w:rsid w:val="006038D9"/>
    <w:rsid w:val="00603AA6"/>
    <w:rsid w:val="00603C5D"/>
    <w:rsid w:val="00603EEF"/>
    <w:rsid w:val="006041B6"/>
    <w:rsid w:val="006045A6"/>
    <w:rsid w:val="0060487C"/>
    <w:rsid w:val="006056F8"/>
    <w:rsid w:val="00606192"/>
    <w:rsid w:val="006063F7"/>
    <w:rsid w:val="0060686E"/>
    <w:rsid w:val="00606BC2"/>
    <w:rsid w:val="00610836"/>
    <w:rsid w:val="00610A07"/>
    <w:rsid w:val="00611100"/>
    <w:rsid w:val="00611683"/>
    <w:rsid w:val="006117A0"/>
    <w:rsid w:val="00612517"/>
    <w:rsid w:val="006126EC"/>
    <w:rsid w:val="00612A20"/>
    <w:rsid w:val="00613161"/>
    <w:rsid w:val="006132A0"/>
    <w:rsid w:val="00613311"/>
    <w:rsid w:val="00613858"/>
    <w:rsid w:val="00613997"/>
    <w:rsid w:val="00613A1A"/>
    <w:rsid w:val="00613C76"/>
    <w:rsid w:val="00613E09"/>
    <w:rsid w:val="00614253"/>
    <w:rsid w:val="0061456F"/>
    <w:rsid w:val="006147F0"/>
    <w:rsid w:val="006149A3"/>
    <w:rsid w:val="00616E27"/>
    <w:rsid w:val="00617371"/>
    <w:rsid w:val="00620052"/>
    <w:rsid w:val="00620F8D"/>
    <w:rsid w:val="00621688"/>
    <w:rsid w:val="00621E20"/>
    <w:rsid w:val="006226E3"/>
    <w:rsid w:val="00622A49"/>
    <w:rsid w:val="00622ABE"/>
    <w:rsid w:val="0062300D"/>
    <w:rsid w:val="0062333C"/>
    <w:rsid w:val="00623D91"/>
    <w:rsid w:val="00624289"/>
    <w:rsid w:val="00624578"/>
    <w:rsid w:val="0062472A"/>
    <w:rsid w:val="006249F0"/>
    <w:rsid w:val="00625B1E"/>
    <w:rsid w:val="0062727B"/>
    <w:rsid w:val="00627D20"/>
    <w:rsid w:val="00627FD0"/>
    <w:rsid w:val="00630C44"/>
    <w:rsid w:val="00631126"/>
    <w:rsid w:val="006313D1"/>
    <w:rsid w:val="00631414"/>
    <w:rsid w:val="00631456"/>
    <w:rsid w:val="00631680"/>
    <w:rsid w:val="00631795"/>
    <w:rsid w:val="00632C20"/>
    <w:rsid w:val="00632CE2"/>
    <w:rsid w:val="006339C0"/>
    <w:rsid w:val="00633C46"/>
    <w:rsid w:val="00634874"/>
    <w:rsid w:val="00635BB0"/>
    <w:rsid w:val="00636CB5"/>
    <w:rsid w:val="00637417"/>
    <w:rsid w:val="006375C7"/>
    <w:rsid w:val="00637F95"/>
    <w:rsid w:val="006400AC"/>
    <w:rsid w:val="00640339"/>
    <w:rsid w:val="00640DF1"/>
    <w:rsid w:val="0064133C"/>
    <w:rsid w:val="0064145C"/>
    <w:rsid w:val="00641D34"/>
    <w:rsid w:val="006436B8"/>
    <w:rsid w:val="00643714"/>
    <w:rsid w:val="006438D6"/>
    <w:rsid w:val="006439F1"/>
    <w:rsid w:val="0064474B"/>
    <w:rsid w:val="00644981"/>
    <w:rsid w:val="00644B5E"/>
    <w:rsid w:val="00644EFD"/>
    <w:rsid w:val="006450FD"/>
    <w:rsid w:val="0064515D"/>
    <w:rsid w:val="00646A44"/>
    <w:rsid w:val="00646D83"/>
    <w:rsid w:val="006472BE"/>
    <w:rsid w:val="00647F1C"/>
    <w:rsid w:val="00650114"/>
    <w:rsid w:val="0065088A"/>
    <w:rsid w:val="006508BE"/>
    <w:rsid w:val="00650F40"/>
    <w:rsid w:val="0065138E"/>
    <w:rsid w:val="00651CB3"/>
    <w:rsid w:val="00651DA9"/>
    <w:rsid w:val="00651FCD"/>
    <w:rsid w:val="00652103"/>
    <w:rsid w:val="00652B89"/>
    <w:rsid w:val="0065301C"/>
    <w:rsid w:val="006533F9"/>
    <w:rsid w:val="006539C2"/>
    <w:rsid w:val="00653BE6"/>
    <w:rsid w:val="00654F2A"/>
    <w:rsid w:val="00655ED5"/>
    <w:rsid w:val="0065605A"/>
    <w:rsid w:val="00656311"/>
    <w:rsid w:val="00656802"/>
    <w:rsid w:val="006570F6"/>
    <w:rsid w:val="00657CCB"/>
    <w:rsid w:val="00657D3B"/>
    <w:rsid w:val="0066020F"/>
    <w:rsid w:val="006609F9"/>
    <w:rsid w:val="00661B43"/>
    <w:rsid w:val="006622AF"/>
    <w:rsid w:val="0066244E"/>
    <w:rsid w:val="00662781"/>
    <w:rsid w:val="00664CF3"/>
    <w:rsid w:val="0066696E"/>
    <w:rsid w:val="00667A34"/>
    <w:rsid w:val="0067037B"/>
    <w:rsid w:val="00670986"/>
    <w:rsid w:val="0067125E"/>
    <w:rsid w:val="006724C2"/>
    <w:rsid w:val="00672F9A"/>
    <w:rsid w:val="00673244"/>
    <w:rsid w:val="00673471"/>
    <w:rsid w:val="0067376B"/>
    <w:rsid w:val="0067417F"/>
    <w:rsid w:val="00674626"/>
    <w:rsid w:val="00674A54"/>
    <w:rsid w:val="00674AC3"/>
    <w:rsid w:val="00674C78"/>
    <w:rsid w:val="00675615"/>
    <w:rsid w:val="006759DD"/>
    <w:rsid w:val="00675CBD"/>
    <w:rsid w:val="00676DEB"/>
    <w:rsid w:val="00676E80"/>
    <w:rsid w:val="00677018"/>
    <w:rsid w:val="00677390"/>
    <w:rsid w:val="00677ED4"/>
    <w:rsid w:val="006802D0"/>
    <w:rsid w:val="00680C9A"/>
    <w:rsid w:val="00680CB4"/>
    <w:rsid w:val="00680F2E"/>
    <w:rsid w:val="00681050"/>
    <w:rsid w:val="00681100"/>
    <w:rsid w:val="00681536"/>
    <w:rsid w:val="00681A8E"/>
    <w:rsid w:val="00681F89"/>
    <w:rsid w:val="0068295C"/>
    <w:rsid w:val="00682EA7"/>
    <w:rsid w:val="00682F3B"/>
    <w:rsid w:val="00682FD2"/>
    <w:rsid w:val="00683A93"/>
    <w:rsid w:val="0068435A"/>
    <w:rsid w:val="006853E8"/>
    <w:rsid w:val="00685425"/>
    <w:rsid w:val="00685655"/>
    <w:rsid w:val="00685C0D"/>
    <w:rsid w:val="0068723C"/>
    <w:rsid w:val="006874C7"/>
    <w:rsid w:val="0068768A"/>
    <w:rsid w:val="006877E6"/>
    <w:rsid w:val="00687B7F"/>
    <w:rsid w:val="00687C5B"/>
    <w:rsid w:val="0069017B"/>
    <w:rsid w:val="006904D0"/>
    <w:rsid w:val="00690873"/>
    <w:rsid w:val="006908D0"/>
    <w:rsid w:val="00691629"/>
    <w:rsid w:val="00691C11"/>
    <w:rsid w:val="006922CD"/>
    <w:rsid w:val="00692441"/>
    <w:rsid w:val="00692DCC"/>
    <w:rsid w:val="00694067"/>
    <w:rsid w:val="0069431F"/>
    <w:rsid w:val="00694637"/>
    <w:rsid w:val="00694BD0"/>
    <w:rsid w:val="00695676"/>
    <w:rsid w:val="00695A48"/>
    <w:rsid w:val="00695D00"/>
    <w:rsid w:val="006967A0"/>
    <w:rsid w:val="00696874"/>
    <w:rsid w:val="00696DEE"/>
    <w:rsid w:val="00696EAC"/>
    <w:rsid w:val="00696F70"/>
    <w:rsid w:val="0069736A"/>
    <w:rsid w:val="00697704"/>
    <w:rsid w:val="00697BBC"/>
    <w:rsid w:val="00697C6D"/>
    <w:rsid w:val="006A0595"/>
    <w:rsid w:val="006A07FE"/>
    <w:rsid w:val="006A09C2"/>
    <w:rsid w:val="006A1603"/>
    <w:rsid w:val="006A1B45"/>
    <w:rsid w:val="006A328B"/>
    <w:rsid w:val="006A3352"/>
    <w:rsid w:val="006A338C"/>
    <w:rsid w:val="006A3854"/>
    <w:rsid w:val="006A3B2C"/>
    <w:rsid w:val="006A4772"/>
    <w:rsid w:val="006A4A90"/>
    <w:rsid w:val="006A4AB1"/>
    <w:rsid w:val="006A4BEC"/>
    <w:rsid w:val="006A5FD8"/>
    <w:rsid w:val="006A6D39"/>
    <w:rsid w:val="006A703D"/>
    <w:rsid w:val="006A705A"/>
    <w:rsid w:val="006A768E"/>
    <w:rsid w:val="006A79AA"/>
    <w:rsid w:val="006A79C9"/>
    <w:rsid w:val="006A7C48"/>
    <w:rsid w:val="006A7D6D"/>
    <w:rsid w:val="006B01BD"/>
    <w:rsid w:val="006B0DE2"/>
    <w:rsid w:val="006B1185"/>
    <w:rsid w:val="006B13D4"/>
    <w:rsid w:val="006B1765"/>
    <w:rsid w:val="006B28AC"/>
    <w:rsid w:val="006B2C7E"/>
    <w:rsid w:val="006B2CD1"/>
    <w:rsid w:val="006B32D3"/>
    <w:rsid w:val="006B373C"/>
    <w:rsid w:val="006B3B56"/>
    <w:rsid w:val="006B3E5F"/>
    <w:rsid w:val="006B45C8"/>
    <w:rsid w:val="006B4966"/>
    <w:rsid w:val="006B5659"/>
    <w:rsid w:val="006B5D73"/>
    <w:rsid w:val="006B6281"/>
    <w:rsid w:val="006B6637"/>
    <w:rsid w:val="006B7166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01B"/>
    <w:rsid w:val="006C2106"/>
    <w:rsid w:val="006C263F"/>
    <w:rsid w:val="006C2942"/>
    <w:rsid w:val="006C30E3"/>
    <w:rsid w:val="006C3C75"/>
    <w:rsid w:val="006C3E1C"/>
    <w:rsid w:val="006C6241"/>
    <w:rsid w:val="006C6881"/>
    <w:rsid w:val="006C6CB9"/>
    <w:rsid w:val="006C70CB"/>
    <w:rsid w:val="006C7434"/>
    <w:rsid w:val="006C76FC"/>
    <w:rsid w:val="006C79C9"/>
    <w:rsid w:val="006D0E41"/>
    <w:rsid w:val="006D11D2"/>
    <w:rsid w:val="006D1439"/>
    <w:rsid w:val="006D23A7"/>
    <w:rsid w:val="006D2F14"/>
    <w:rsid w:val="006D3BB6"/>
    <w:rsid w:val="006D3BFA"/>
    <w:rsid w:val="006D40E4"/>
    <w:rsid w:val="006D49E3"/>
    <w:rsid w:val="006D4DC4"/>
    <w:rsid w:val="006D4DC6"/>
    <w:rsid w:val="006D5232"/>
    <w:rsid w:val="006D5325"/>
    <w:rsid w:val="006D690F"/>
    <w:rsid w:val="006D7CED"/>
    <w:rsid w:val="006E0250"/>
    <w:rsid w:val="006E0406"/>
    <w:rsid w:val="006E08F3"/>
    <w:rsid w:val="006E0A61"/>
    <w:rsid w:val="006E0B56"/>
    <w:rsid w:val="006E0DC8"/>
    <w:rsid w:val="006E168D"/>
    <w:rsid w:val="006E1B1D"/>
    <w:rsid w:val="006E2408"/>
    <w:rsid w:val="006E2465"/>
    <w:rsid w:val="006E25D6"/>
    <w:rsid w:val="006E2678"/>
    <w:rsid w:val="006E270C"/>
    <w:rsid w:val="006E2BF4"/>
    <w:rsid w:val="006E311D"/>
    <w:rsid w:val="006E31F5"/>
    <w:rsid w:val="006E3835"/>
    <w:rsid w:val="006E3950"/>
    <w:rsid w:val="006E398C"/>
    <w:rsid w:val="006E4453"/>
    <w:rsid w:val="006E4506"/>
    <w:rsid w:val="006E45F0"/>
    <w:rsid w:val="006E4EC2"/>
    <w:rsid w:val="006E69AA"/>
    <w:rsid w:val="006E6E3A"/>
    <w:rsid w:val="006E6F5A"/>
    <w:rsid w:val="006E6FD1"/>
    <w:rsid w:val="006E7A66"/>
    <w:rsid w:val="006F02F4"/>
    <w:rsid w:val="006F045F"/>
    <w:rsid w:val="006F0F1C"/>
    <w:rsid w:val="006F1163"/>
    <w:rsid w:val="006F1A99"/>
    <w:rsid w:val="006F20A2"/>
    <w:rsid w:val="006F2616"/>
    <w:rsid w:val="006F2DC9"/>
    <w:rsid w:val="006F413E"/>
    <w:rsid w:val="006F5251"/>
    <w:rsid w:val="006F52FF"/>
    <w:rsid w:val="006F54B8"/>
    <w:rsid w:val="006F5717"/>
    <w:rsid w:val="006F58F8"/>
    <w:rsid w:val="006F5CC0"/>
    <w:rsid w:val="006F5F86"/>
    <w:rsid w:val="006F6017"/>
    <w:rsid w:val="006F611C"/>
    <w:rsid w:val="006F63B3"/>
    <w:rsid w:val="006F6C79"/>
    <w:rsid w:val="006F6F51"/>
    <w:rsid w:val="006F7704"/>
    <w:rsid w:val="006F7847"/>
    <w:rsid w:val="006F7D68"/>
    <w:rsid w:val="0070006B"/>
    <w:rsid w:val="0070023D"/>
    <w:rsid w:val="00700AE7"/>
    <w:rsid w:val="00700D65"/>
    <w:rsid w:val="00701C2A"/>
    <w:rsid w:val="00701D5E"/>
    <w:rsid w:val="007020BE"/>
    <w:rsid w:val="00702E2C"/>
    <w:rsid w:val="00703220"/>
    <w:rsid w:val="00703B51"/>
    <w:rsid w:val="00703FF8"/>
    <w:rsid w:val="00704436"/>
    <w:rsid w:val="00704FFD"/>
    <w:rsid w:val="00705284"/>
    <w:rsid w:val="00705D95"/>
    <w:rsid w:val="00705E32"/>
    <w:rsid w:val="0070614F"/>
    <w:rsid w:val="00706449"/>
    <w:rsid w:val="007065D6"/>
    <w:rsid w:val="007066C6"/>
    <w:rsid w:val="007075F3"/>
    <w:rsid w:val="00707DB4"/>
    <w:rsid w:val="00707EBC"/>
    <w:rsid w:val="007100CA"/>
    <w:rsid w:val="0071029F"/>
    <w:rsid w:val="00710E25"/>
    <w:rsid w:val="00711308"/>
    <w:rsid w:val="0071178F"/>
    <w:rsid w:val="00711826"/>
    <w:rsid w:val="00711E49"/>
    <w:rsid w:val="00712521"/>
    <w:rsid w:val="00712DD0"/>
    <w:rsid w:val="00712F60"/>
    <w:rsid w:val="00712F87"/>
    <w:rsid w:val="007135A0"/>
    <w:rsid w:val="00713D2C"/>
    <w:rsid w:val="00713FA7"/>
    <w:rsid w:val="007140D3"/>
    <w:rsid w:val="00714188"/>
    <w:rsid w:val="007146E1"/>
    <w:rsid w:val="007148F9"/>
    <w:rsid w:val="00715201"/>
    <w:rsid w:val="007153AB"/>
    <w:rsid w:val="007154A9"/>
    <w:rsid w:val="00715722"/>
    <w:rsid w:val="00715746"/>
    <w:rsid w:val="007158AA"/>
    <w:rsid w:val="00717149"/>
    <w:rsid w:val="00717526"/>
    <w:rsid w:val="0072108D"/>
    <w:rsid w:val="007211A4"/>
    <w:rsid w:val="007214AC"/>
    <w:rsid w:val="00722BF1"/>
    <w:rsid w:val="00723633"/>
    <w:rsid w:val="007237A4"/>
    <w:rsid w:val="00723DE0"/>
    <w:rsid w:val="007249EC"/>
    <w:rsid w:val="00724E50"/>
    <w:rsid w:val="00724F37"/>
    <w:rsid w:val="00725269"/>
    <w:rsid w:val="007252DD"/>
    <w:rsid w:val="00725A76"/>
    <w:rsid w:val="00725BBD"/>
    <w:rsid w:val="00725E43"/>
    <w:rsid w:val="007264AE"/>
    <w:rsid w:val="0073005D"/>
    <w:rsid w:val="007305CE"/>
    <w:rsid w:val="00730B91"/>
    <w:rsid w:val="0073133A"/>
    <w:rsid w:val="007317F1"/>
    <w:rsid w:val="007321C1"/>
    <w:rsid w:val="007325CC"/>
    <w:rsid w:val="007329B8"/>
    <w:rsid w:val="0073316B"/>
    <w:rsid w:val="00733465"/>
    <w:rsid w:val="00733D3B"/>
    <w:rsid w:val="00734039"/>
    <w:rsid w:val="00734884"/>
    <w:rsid w:val="00734E94"/>
    <w:rsid w:val="007355B4"/>
    <w:rsid w:val="00735A14"/>
    <w:rsid w:val="007365ED"/>
    <w:rsid w:val="007366D6"/>
    <w:rsid w:val="007372FE"/>
    <w:rsid w:val="00737720"/>
    <w:rsid w:val="00737AFA"/>
    <w:rsid w:val="00737B5A"/>
    <w:rsid w:val="00740026"/>
    <w:rsid w:val="007412A6"/>
    <w:rsid w:val="00743167"/>
    <w:rsid w:val="00743584"/>
    <w:rsid w:val="007437AF"/>
    <w:rsid w:val="007445FF"/>
    <w:rsid w:val="00745B49"/>
    <w:rsid w:val="00746741"/>
    <w:rsid w:val="00746938"/>
    <w:rsid w:val="007476DD"/>
    <w:rsid w:val="00747FD4"/>
    <w:rsid w:val="00750622"/>
    <w:rsid w:val="00750E3A"/>
    <w:rsid w:val="007514D2"/>
    <w:rsid w:val="00751DA4"/>
    <w:rsid w:val="00751EDF"/>
    <w:rsid w:val="00752E2A"/>
    <w:rsid w:val="007533E1"/>
    <w:rsid w:val="007535EB"/>
    <w:rsid w:val="00753872"/>
    <w:rsid w:val="007540B7"/>
    <w:rsid w:val="0075432A"/>
    <w:rsid w:val="00754F05"/>
    <w:rsid w:val="00755433"/>
    <w:rsid w:val="00755B4F"/>
    <w:rsid w:val="00755DD5"/>
    <w:rsid w:val="00755FC7"/>
    <w:rsid w:val="007560CE"/>
    <w:rsid w:val="00756731"/>
    <w:rsid w:val="007569A6"/>
    <w:rsid w:val="007575EF"/>
    <w:rsid w:val="00757646"/>
    <w:rsid w:val="00757E10"/>
    <w:rsid w:val="00760975"/>
    <w:rsid w:val="007609BF"/>
    <w:rsid w:val="00761073"/>
    <w:rsid w:val="007612FA"/>
    <w:rsid w:val="0076145C"/>
    <w:rsid w:val="007621AB"/>
    <w:rsid w:val="00762D78"/>
    <w:rsid w:val="00762E6A"/>
    <w:rsid w:val="00762F5B"/>
    <w:rsid w:val="0076464B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679AC"/>
    <w:rsid w:val="00767F0D"/>
    <w:rsid w:val="0077019B"/>
    <w:rsid w:val="0077062F"/>
    <w:rsid w:val="007707D0"/>
    <w:rsid w:val="00772066"/>
    <w:rsid w:val="007723F0"/>
    <w:rsid w:val="00772BC1"/>
    <w:rsid w:val="0077313F"/>
    <w:rsid w:val="0077332F"/>
    <w:rsid w:val="00773681"/>
    <w:rsid w:val="00773A8C"/>
    <w:rsid w:val="00773EF9"/>
    <w:rsid w:val="00774291"/>
    <w:rsid w:val="00774AF6"/>
    <w:rsid w:val="00774E22"/>
    <w:rsid w:val="00775009"/>
    <w:rsid w:val="00775717"/>
    <w:rsid w:val="00777460"/>
    <w:rsid w:val="00777F84"/>
    <w:rsid w:val="007803EC"/>
    <w:rsid w:val="00780940"/>
    <w:rsid w:val="00780BC2"/>
    <w:rsid w:val="00781064"/>
    <w:rsid w:val="0078246B"/>
    <w:rsid w:val="0078277F"/>
    <w:rsid w:val="00782A14"/>
    <w:rsid w:val="00783363"/>
    <w:rsid w:val="00784FFD"/>
    <w:rsid w:val="007850EF"/>
    <w:rsid w:val="0078697D"/>
    <w:rsid w:val="007876E2"/>
    <w:rsid w:val="0078792B"/>
    <w:rsid w:val="007901A0"/>
    <w:rsid w:val="00790473"/>
    <w:rsid w:val="007908FC"/>
    <w:rsid w:val="007910AF"/>
    <w:rsid w:val="0079150C"/>
    <w:rsid w:val="00791B2C"/>
    <w:rsid w:val="0079257E"/>
    <w:rsid w:val="007927EA"/>
    <w:rsid w:val="007927F4"/>
    <w:rsid w:val="00792E0A"/>
    <w:rsid w:val="007931FA"/>
    <w:rsid w:val="00793470"/>
    <w:rsid w:val="0079355E"/>
    <w:rsid w:val="007939F0"/>
    <w:rsid w:val="00793C5E"/>
    <w:rsid w:val="00794793"/>
    <w:rsid w:val="00794D28"/>
    <w:rsid w:val="0079576B"/>
    <w:rsid w:val="00795BFF"/>
    <w:rsid w:val="00795F57"/>
    <w:rsid w:val="00796763"/>
    <w:rsid w:val="00796F55"/>
    <w:rsid w:val="007A032D"/>
    <w:rsid w:val="007A0522"/>
    <w:rsid w:val="007A0690"/>
    <w:rsid w:val="007A081A"/>
    <w:rsid w:val="007A0CA5"/>
    <w:rsid w:val="007A199A"/>
    <w:rsid w:val="007A1F35"/>
    <w:rsid w:val="007A1FEB"/>
    <w:rsid w:val="007A2263"/>
    <w:rsid w:val="007A2B35"/>
    <w:rsid w:val="007A2D98"/>
    <w:rsid w:val="007A4B63"/>
    <w:rsid w:val="007A4D55"/>
    <w:rsid w:val="007A4DDD"/>
    <w:rsid w:val="007A53C4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40"/>
    <w:rsid w:val="007B0635"/>
    <w:rsid w:val="007B0952"/>
    <w:rsid w:val="007B1E52"/>
    <w:rsid w:val="007B2EDD"/>
    <w:rsid w:val="007B3815"/>
    <w:rsid w:val="007B3BA8"/>
    <w:rsid w:val="007B496D"/>
    <w:rsid w:val="007B4AE8"/>
    <w:rsid w:val="007B509D"/>
    <w:rsid w:val="007B5877"/>
    <w:rsid w:val="007B5A88"/>
    <w:rsid w:val="007B6808"/>
    <w:rsid w:val="007B6B1A"/>
    <w:rsid w:val="007B6D06"/>
    <w:rsid w:val="007B6F8B"/>
    <w:rsid w:val="007B71C2"/>
    <w:rsid w:val="007B71F5"/>
    <w:rsid w:val="007B7462"/>
    <w:rsid w:val="007B7494"/>
    <w:rsid w:val="007B79C1"/>
    <w:rsid w:val="007B7B2F"/>
    <w:rsid w:val="007B7CF8"/>
    <w:rsid w:val="007C0177"/>
    <w:rsid w:val="007C04D4"/>
    <w:rsid w:val="007C0DE0"/>
    <w:rsid w:val="007C17E6"/>
    <w:rsid w:val="007C1B52"/>
    <w:rsid w:val="007C1E14"/>
    <w:rsid w:val="007C25DB"/>
    <w:rsid w:val="007C2AF8"/>
    <w:rsid w:val="007C2FFA"/>
    <w:rsid w:val="007C3100"/>
    <w:rsid w:val="007C34BA"/>
    <w:rsid w:val="007C35DC"/>
    <w:rsid w:val="007C4012"/>
    <w:rsid w:val="007C46D1"/>
    <w:rsid w:val="007C4BF7"/>
    <w:rsid w:val="007C5735"/>
    <w:rsid w:val="007C5B98"/>
    <w:rsid w:val="007C63F0"/>
    <w:rsid w:val="007C6D9B"/>
    <w:rsid w:val="007C72EF"/>
    <w:rsid w:val="007C7579"/>
    <w:rsid w:val="007C7B42"/>
    <w:rsid w:val="007C7CA5"/>
    <w:rsid w:val="007D0739"/>
    <w:rsid w:val="007D0768"/>
    <w:rsid w:val="007D108D"/>
    <w:rsid w:val="007D1F6B"/>
    <w:rsid w:val="007D21D0"/>
    <w:rsid w:val="007D2C35"/>
    <w:rsid w:val="007D3237"/>
    <w:rsid w:val="007D34F1"/>
    <w:rsid w:val="007D4BD7"/>
    <w:rsid w:val="007D4C8A"/>
    <w:rsid w:val="007D5207"/>
    <w:rsid w:val="007D68F1"/>
    <w:rsid w:val="007D6A06"/>
    <w:rsid w:val="007D6C40"/>
    <w:rsid w:val="007D6D45"/>
    <w:rsid w:val="007D6D9D"/>
    <w:rsid w:val="007D70A7"/>
    <w:rsid w:val="007E0293"/>
    <w:rsid w:val="007E03D2"/>
    <w:rsid w:val="007E0609"/>
    <w:rsid w:val="007E06BB"/>
    <w:rsid w:val="007E0860"/>
    <w:rsid w:val="007E0D03"/>
    <w:rsid w:val="007E1D6A"/>
    <w:rsid w:val="007E1DBC"/>
    <w:rsid w:val="007E1F2A"/>
    <w:rsid w:val="007E2B2F"/>
    <w:rsid w:val="007E2CBD"/>
    <w:rsid w:val="007E3823"/>
    <w:rsid w:val="007E3ED0"/>
    <w:rsid w:val="007E519E"/>
    <w:rsid w:val="007E5511"/>
    <w:rsid w:val="007E5784"/>
    <w:rsid w:val="007E5856"/>
    <w:rsid w:val="007E5936"/>
    <w:rsid w:val="007E5B41"/>
    <w:rsid w:val="007E686A"/>
    <w:rsid w:val="007E6B20"/>
    <w:rsid w:val="007F0944"/>
    <w:rsid w:val="007F162A"/>
    <w:rsid w:val="007F1723"/>
    <w:rsid w:val="007F198D"/>
    <w:rsid w:val="007F238D"/>
    <w:rsid w:val="007F26F0"/>
    <w:rsid w:val="007F2B50"/>
    <w:rsid w:val="007F318C"/>
    <w:rsid w:val="007F42D8"/>
    <w:rsid w:val="007F47BF"/>
    <w:rsid w:val="007F480B"/>
    <w:rsid w:val="007F5A25"/>
    <w:rsid w:val="007F5E47"/>
    <w:rsid w:val="007F6257"/>
    <w:rsid w:val="007F6395"/>
    <w:rsid w:val="007F63F0"/>
    <w:rsid w:val="007F7A24"/>
    <w:rsid w:val="007F7B26"/>
    <w:rsid w:val="007F7BCE"/>
    <w:rsid w:val="007F7F17"/>
    <w:rsid w:val="00800D00"/>
    <w:rsid w:val="00801A86"/>
    <w:rsid w:val="00801EAF"/>
    <w:rsid w:val="008022F7"/>
    <w:rsid w:val="008029F5"/>
    <w:rsid w:val="00802BE8"/>
    <w:rsid w:val="00802CB6"/>
    <w:rsid w:val="00802E61"/>
    <w:rsid w:val="00803118"/>
    <w:rsid w:val="00804811"/>
    <w:rsid w:val="00804B2A"/>
    <w:rsid w:val="00804C87"/>
    <w:rsid w:val="00804E33"/>
    <w:rsid w:val="0080612C"/>
    <w:rsid w:val="0080649B"/>
    <w:rsid w:val="008077B8"/>
    <w:rsid w:val="0080787F"/>
    <w:rsid w:val="00810809"/>
    <w:rsid w:val="00810AFE"/>
    <w:rsid w:val="0081136E"/>
    <w:rsid w:val="008116DB"/>
    <w:rsid w:val="00811BF3"/>
    <w:rsid w:val="00811BF5"/>
    <w:rsid w:val="00812A85"/>
    <w:rsid w:val="00813CFD"/>
    <w:rsid w:val="00814147"/>
    <w:rsid w:val="00814D7D"/>
    <w:rsid w:val="00814DE1"/>
    <w:rsid w:val="00814E13"/>
    <w:rsid w:val="0081511C"/>
    <w:rsid w:val="008154A0"/>
    <w:rsid w:val="00815DBF"/>
    <w:rsid w:val="00816932"/>
    <w:rsid w:val="00816C6C"/>
    <w:rsid w:val="00817043"/>
    <w:rsid w:val="008170C5"/>
    <w:rsid w:val="0081798C"/>
    <w:rsid w:val="00820343"/>
    <w:rsid w:val="00820422"/>
    <w:rsid w:val="008204FA"/>
    <w:rsid w:val="00820845"/>
    <w:rsid w:val="00821A1F"/>
    <w:rsid w:val="0082244D"/>
    <w:rsid w:val="00822CD7"/>
    <w:rsid w:val="00823155"/>
    <w:rsid w:val="008248C4"/>
    <w:rsid w:val="0082493A"/>
    <w:rsid w:val="00824A00"/>
    <w:rsid w:val="008254AA"/>
    <w:rsid w:val="00825963"/>
    <w:rsid w:val="008259BE"/>
    <w:rsid w:val="00825BDD"/>
    <w:rsid w:val="00825ECC"/>
    <w:rsid w:val="0082666D"/>
    <w:rsid w:val="00826705"/>
    <w:rsid w:val="00826AED"/>
    <w:rsid w:val="00826F08"/>
    <w:rsid w:val="008270E5"/>
    <w:rsid w:val="008271D4"/>
    <w:rsid w:val="00827ACC"/>
    <w:rsid w:val="00827B92"/>
    <w:rsid w:val="00827D7F"/>
    <w:rsid w:val="00827E7E"/>
    <w:rsid w:val="00830495"/>
    <w:rsid w:val="008316DF"/>
    <w:rsid w:val="00831EC5"/>
    <w:rsid w:val="00831F30"/>
    <w:rsid w:val="00832B33"/>
    <w:rsid w:val="00832EFA"/>
    <w:rsid w:val="008335EA"/>
    <w:rsid w:val="00833B96"/>
    <w:rsid w:val="0083429F"/>
    <w:rsid w:val="008343BD"/>
    <w:rsid w:val="00834464"/>
    <w:rsid w:val="008348E6"/>
    <w:rsid w:val="00834907"/>
    <w:rsid w:val="00834A66"/>
    <w:rsid w:val="0083548A"/>
    <w:rsid w:val="008356DC"/>
    <w:rsid w:val="008357E4"/>
    <w:rsid w:val="00835D61"/>
    <w:rsid w:val="00836E0C"/>
    <w:rsid w:val="008375DA"/>
    <w:rsid w:val="00837A73"/>
    <w:rsid w:val="00837BC8"/>
    <w:rsid w:val="00840E63"/>
    <w:rsid w:val="00840FBB"/>
    <w:rsid w:val="00841964"/>
    <w:rsid w:val="00841E67"/>
    <w:rsid w:val="00841FA6"/>
    <w:rsid w:val="00842054"/>
    <w:rsid w:val="008420E1"/>
    <w:rsid w:val="008425C1"/>
    <w:rsid w:val="008430C2"/>
    <w:rsid w:val="00843DD5"/>
    <w:rsid w:val="00844BEF"/>
    <w:rsid w:val="00845391"/>
    <w:rsid w:val="00845502"/>
    <w:rsid w:val="008458F0"/>
    <w:rsid w:val="0084623B"/>
    <w:rsid w:val="008464AB"/>
    <w:rsid w:val="00846D92"/>
    <w:rsid w:val="00846F43"/>
    <w:rsid w:val="00847073"/>
    <w:rsid w:val="00847455"/>
    <w:rsid w:val="008477BA"/>
    <w:rsid w:val="008478CD"/>
    <w:rsid w:val="00850109"/>
    <w:rsid w:val="008502AF"/>
    <w:rsid w:val="00850A2A"/>
    <w:rsid w:val="00851276"/>
    <w:rsid w:val="008517A3"/>
    <w:rsid w:val="0085236E"/>
    <w:rsid w:val="008525BF"/>
    <w:rsid w:val="00852A26"/>
    <w:rsid w:val="00853059"/>
    <w:rsid w:val="008546FB"/>
    <w:rsid w:val="008547EC"/>
    <w:rsid w:val="00854AE5"/>
    <w:rsid w:val="00855179"/>
    <w:rsid w:val="0085519F"/>
    <w:rsid w:val="0085563E"/>
    <w:rsid w:val="00855E76"/>
    <w:rsid w:val="008560AE"/>
    <w:rsid w:val="008565DD"/>
    <w:rsid w:val="00857767"/>
    <w:rsid w:val="008577B0"/>
    <w:rsid w:val="00857B50"/>
    <w:rsid w:val="00857C19"/>
    <w:rsid w:val="00860217"/>
    <w:rsid w:val="008608F6"/>
    <w:rsid w:val="00860916"/>
    <w:rsid w:val="00861976"/>
    <w:rsid w:val="00861B6E"/>
    <w:rsid w:val="00862C39"/>
    <w:rsid w:val="00863143"/>
    <w:rsid w:val="008632C7"/>
    <w:rsid w:val="008635D7"/>
    <w:rsid w:val="00863B7E"/>
    <w:rsid w:val="00863BD7"/>
    <w:rsid w:val="00863DAE"/>
    <w:rsid w:val="00863F06"/>
    <w:rsid w:val="008644B8"/>
    <w:rsid w:val="00864B43"/>
    <w:rsid w:val="00864FD8"/>
    <w:rsid w:val="008653CD"/>
    <w:rsid w:val="00865E09"/>
    <w:rsid w:val="00865EC8"/>
    <w:rsid w:val="00865EF4"/>
    <w:rsid w:val="00866B40"/>
    <w:rsid w:val="00866D3E"/>
    <w:rsid w:val="0086772F"/>
    <w:rsid w:val="00867893"/>
    <w:rsid w:val="0087052A"/>
    <w:rsid w:val="0087099F"/>
    <w:rsid w:val="00870B06"/>
    <w:rsid w:val="00871183"/>
    <w:rsid w:val="00871921"/>
    <w:rsid w:val="00871CB8"/>
    <w:rsid w:val="00871E8F"/>
    <w:rsid w:val="0087212E"/>
    <w:rsid w:val="00872AA6"/>
    <w:rsid w:val="00872D39"/>
    <w:rsid w:val="00873757"/>
    <w:rsid w:val="00873C79"/>
    <w:rsid w:val="00874D24"/>
    <w:rsid w:val="00874D4B"/>
    <w:rsid w:val="00874E4C"/>
    <w:rsid w:val="00875250"/>
    <w:rsid w:val="008754BC"/>
    <w:rsid w:val="00875BB2"/>
    <w:rsid w:val="008767CA"/>
    <w:rsid w:val="00877060"/>
    <w:rsid w:val="00877A97"/>
    <w:rsid w:val="00877C89"/>
    <w:rsid w:val="008806EC"/>
    <w:rsid w:val="00880FA2"/>
    <w:rsid w:val="008810A7"/>
    <w:rsid w:val="0088296A"/>
    <w:rsid w:val="00882F9F"/>
    <w:rsid w:val="00883167"/>
    <w:rsid w:val="00884210"/>
    <w:rsid w:val="00884A2E"/>
    <w:rsid w:val="00884AFA"/>
    <w:rsid w:val="00884B32"/>
    <w:rsid w:val="008857B4"/>
    <w:rsid w:val="00885C04"/>
    <w:rsid w:val="008861B8"/>
    <w:rsid w:val="00886851"/>
    <w:rsid w:val="00886E91"/>
    <w:rsid w:val="00887094"/>
    <w:rsid w:val="00887865"/>
    <w:rsid w:val="00887AE7"/>
    <w:rsid w:val="00890D9E"/>
    <w:rsid w:val="00891575"/>
    <w:rsid w:val="00891C91"/>
    <w:rsid w:val="00891FDB"/>
    <w:rsid w:val="008921BD"/>
    <w:rsid w:val="00892522"/>
    <w:rsid w:val="00893217"/>
    <w:rsid w:val="00893D18"/>
    <w:rsid w:val="008941E4"/>
    <w:rsid w:val="0089420E"/>
    <w:rsid w:val="00894482"/>
    <w:rsid w:val="008961D1"/>
    <w:rsid w:val="00896308"/>
    <w:rsid w:val="0089655E"/>
    <w:rsid w:val="00896783"/>
    <w:rsid w:val="00896AC4"/>
    <w:rsid w:val="00896B52"/>
    <w:rsid w:val="008976A4"/>
    <w:rsid w:val="008A078C"/>
    <w:rsid w:val="008A116A"/>
    <w:rsid w:val="008A214D"/>
    <w:rsid w:val="008A2484"/>
    <w:rsid w:val="008A24D0"/>
    <w:rsid w:val="008A310E"/>
    <w:rsid w:val="008A3280"/>
    <w:rsid w:val="008A33CA"/>
    <w:rsid w:val="008A4AA5"/>
    <w:rsid w:val="008A5A7A"/>
    <w:rsid w:val="008A5F3F"/>
    <w:rsid w:val="008A6668"/>
    <w:rsid w:val="008A66B9"/>
    <w:rsid w:val="008A6923"/>
    <w:rsid w:val="008A6D1F"/>
    <w:rsid w:val="008A6D5C"/>
    <w:rsid w:val="008A75D3"/>
    <w:rsid w:val="008A7A6C"/>
    <w:rsid w:val="008A7DCE"/>
    <w:rsid w:val="008A7EBB"/>
    <w:rsid w:val="008B09B5"/>
    <w:rsid w:val="008B0A62"/>
    <w:rsid w:val="008B11D6"/>
    <w:rsid w:val="008B170F"/>
    <w:rsid w:val="008B18CC"/>
    <w:rsid w:val="008B18D1"/>
    <w:rsid w:val="008B2B3F"/>
    <w:rsid w:val="008B2B94"/>
    <w:rsid w:val="008B2D1A"/>
    <w:rsid w:val="008B332E"/>
    <w:rsid w:val="008B3742"/>
    <w:rsid w:val="008B3D26"/>
    <w:rsid w:val="008B456B"/>
    <w:rsid w:val="008B4729"/>
    <w:rsid w:val="008B566A"/>
    <w:rsid w:val="008B5A60"/>
    <w:rsid w:val="008B69F4"/>
    <w:rsid w:val="008B6B2E"/>
    <w:rsid w:val="008B7225"/>
    <w:rsid w:val="008C012B"/>
    <w:rsid w:val="008C0635"/>
    <w:rsid w:val="008C0E70"/>
    <w:rsid w:val="008C1506"/>
    <w:rsid w:val="008C258C"/>
    <w:rsid w:val="008C2639"/>
    <w:rsid w:val="008C39D1"/>
    <w:rsid w:val="008C3B39"/>
    <w:rsid w:val="008C457E"/>
    <w:rsid w:val="008C46AC"/>
    <w:rsid w:val="008C47A4"/>
    <w:rsid w:val="008C4D90"/>
    <w:rsid w:val="008C4E96"/>
    <w:rsid w:val="008C4FB2"/>
    <w:rsid w:val="008C53EC"/>
    <w:rsid w:val="008C5DAF"/>
    <w:rsid w:val="008C5E40"/>
    <w:rsid w:val="008C5FA3"/>
    <w:rsid w:val="008C6038"/>
    <w:rsid w:val="008C749C"/>
    <w:rsid w:val="008D0B92"/>
    <w:rsid w:val="008D10E3"/>
    <w:rsid w:val="008D137C"/>
    <w:rsid w:val="008D13BE"/>
    <w:rsid w:val="008D1CA1"/>
    <w:rsid w:val="008D1DE2"/>
    <w:rsid w:val="008D2E06"/>
    <w:rsid w:val="008D35ED"/>
    <w:rsid w:val="008D3A4C"/>
    <w:rsid w:val="008D492F"/>
    <w:rsid w:val="008D4C9C"/>
    <w:rsid w:val="008D51C1"/>
    <w:rsid w:val="008D51F4"/>
    <w:rsid w:val="008D52B1"/>
    <w:rsid w:val="008D52DC"/>
    <w:rsid w:val="008D6030"/>
    <w:rsid w:val="008D6821"/>
    <w:rsid w:val="008D71A1"/>
    <w:rsid w:val="008D77CF"/>
    <w:rsid w:val="008E0908"/>
    <w:rsid w:val="008E0B5C"/>
    <w:rsid w:val="008E17DB"/>
    <w:rsid w:val="008E1891"/>
    <w:rsid w:val="008E1989"/>
    <w:rsid w:val="008E19B6"/>
    <w:rsid w:val="008E1AC7"/>
    <w:rsid w:val="008E2C59"/>
    <w:rsid w:val="008E2EDC"/>
    <w:rsid w:val="008E31D4"/>
    <w:rsid w:val="008E3905"/>
    <w:rsid w:val="008E3C94"/>
    <w:rsid w:val="008E3D07"/>
    <w:rsid w:val="008E41CC"/>
    <w:rsid w:val="008E4B44"/>
    <w:rsid w:val="008E52FA"/>
    <w:rsid w:val="008E5A9E"/>
    <w:rsid w:val="008E65F7"/>
    <w:rsid w:val="008E68C3"/>
    <w:rsid w:val="008E6B4A"/>
    <w:rsid w:val="008E6BD5"/>
    <w:rsid w:val="008E76B2"/>
    <w:rsid w:val="008E7B22"/>
    <w:rsid w:val="008E7FA9"/>
    <w:rsid w:val="008F0206"/>
    <w:rsid w:val="008F0D82"/>
    <w:rsid w:val="008F13F8"/>
    <w:rsid w:val="008F1978"/>
    <w:rsid w:val="008F1F7D"/>
    <w:rsid w:val="008F2EB0"/>
    <w:rsid w:val="008F3950"/>
    <w:rsid w:val="008F3A77"/>
    <w:rsid w:val="008F5397"/>
    <w:rsid w:val="008F56C2"/>
    <w:rsid w:val="008F6344"/>
    <w:rsid w:val="008F698C"/>
    <w:rsid w:val="008F6B78"/>
    <w:rsid w:val="008F72CA"/>
    <w:rsid w:val="008F784D"/>
    <w:rsid w:val="008F7890"/>
    <w:rsid w:val="008F79AF"/>
    <w:rsid w:val="008F7DB0"/>
    <w:rsid w:val="00900387"/>
    <w:rsid w:val="009006A0"/>
    <w:rsid w:val="0090075B"/>
    <w:rsid w:val="00900B93"/>
    <w:rsid w:val="00900CC5"/>
    <w:rsid w:val="00901551"/>
    <w:rsid w:val="00901AF0"/>
    <w:rsid w:val="00901D30"/>
    <w:rsid w:val="00901EF3"/>
    <w:rsid w:val="009029A6"/>
    <w:rsid w:val="00902CB2"/>
    <w:rsid w:val="00903551"/>
    <w:rsid w:val="009039CD"/>
    <w:rsid w:val="00903C9A"/>
    <w:rsid w:val="00904870"/>
    <w:rsid w:val="0090548D"/>
    <w:rsid w:val="00905FBD"/>
    <w:rsid w:val="00906440"/>
    <w:rsid w:val="00906674"/>
    <w:rsid w:val="0090732A"/>
    <w:rsid w:val="009074C4"/>
    <w:rsid w:val="009116DA"/>
    <w:rsid w:val="0091183B"/>
    <w:rsid w:val="00912815"/>
    <w:rsid w:val="009129E4"/>
    <w:rsid w:val="00912A0C"/>
    <w:rsid w:val="00912F35"/>
    <w:rsid w:val="0091340F"/>
    <w:rsid w:val="00913782"/>
    <w:rsid w:val="00913786"/>
    <w:rsid w:val="009137BD"/>
    <w:rsid w:val="009139F7"/>
    <w:rsid w:val="009144DC"/>
    <w:rsid w:val="00914722"/>
    <w:rsid w:val="00914951"/>
    <w:rsid w:val="009159E2"/>
    <w:rsid w:val="00915D46"/>
    <w:rsid w:val="00916B48"/>
    <w:rsid w:val="00916FA3"/>
    <w:rsid w:val="00917344"/>
    <w:rsid w:val="00917643"/>
    <w:rsid w:val="009177E5"/>
    <w:rsid w:val="00921091"/>
    <w:rsid w:val="009214D2"/>
    <w:rsid w:val="0092181D"/>
    <w:rsid w:val="00921A62"/>
    <w:rsid w:val="00921BB8"/>
    <w:rsid w:val="00921E58"/>
    <w:rsid w:val="00922DFC"/>
    <w:rsid w:val="00923A70"/>
    <w:rsid w:val="00924905"/>
    <w:rsid w:val="00924AFA"/>
    <w:rsid w:val="00924C33"/>
    <w:rsid w:val="0092507F"/>
    <w:rsid w:val="0092514C"/>
    <w:rsid w:val="00925674"/>
    <w:rsid w:val="009256A3"/>
    <w:rsid w:val="00926394"/>
    <w:rsid w:val="00926BC9"/>
    <w:rsid w:val="00926DDE"/>
    <w:rsid w:val="00930121"/>
    <w:rsid w:val="00930E07"/>
    <w:rsid w:val="00931428"/>
    <w:rsid w:val="00931ED1"/>
    <w:rsid w:val="00932635"/>
    <w:rsid w:val="009327F7"/>
    <w:rsid w:val="00932CE7"/>
    <w:rsid w:val="009331F3"/>
    <w:rsid w:val="0093322D"/>
    <w:rsid w:val="0093331C"/>
    <w:rsid w:val="00933A1A"/>
    <w:rsid w:val="00933FC9"/>
    <w:rsid w:val="00934310"/>
    <w:rsid w:val="009349D3"/>
    <w:rsid w:val="00934C07"/>
    <w:rsid w:val="00934C35"/>
    <w:rsid w:val="00934E97"/>
    <w:rsid w:val="00936516"/>
    <w:rsid w:val="009365C0"/>
    <w:rsid w:val="00936B9D"/>
    <w:rsid w:val="00936EE9"/>
    <w:rsid w:val="00936FA1"/>
    <w:rsid w:val="00937630"/>
    <w:rsid w:val="00937D53"/>
    <w:rsid w:val="00937E59"/>
    <w:rsid w:val="00940E38"/>
    <w:rsid w:val="00940F47"/>
    <w:rsid w:val="009410B4"/>
    <w:rsid w:val="00941603"/>
    <w:rsid w:val="00941AA2"/>
    <w:rsid w:val="009422F2"/>
    <w:rsid w:val="00942954"/>
    <w:rsid w:val="00942BC1"/>
    <w:rsid w:val="00942D29"/>
    <w:rsid w:val="00942E35"/>
    <w:rsid w:val="00942E86"/>
    <w:rsid w:val="00943B32"/>
    <w:rsid w:val="00943B95"/>
    <w:rsid w:val="00943CCA"/>
    <w:rsid w:val="00943D2D"/>
    <w:rsid w:val="00943EDA"/>
    <w:rsid w:val="00944A83"/>
    <w:rsid w:val="00944C55"/>
    <w:rsid w:val="00944D3C"/>
    <w:rsid w:val="0094547D"/>
    <w:rsid w:val="00945852"/>
    <w:rsid w:val="00945F54"/>
    <w:rsid w:val="00945F57"/>
    <w:rsid w:val="0094679E"/>
    <w:rsid w:val="00946CB1"/>
    <w:rsid w:val="00946CB2"/>
    <w:rsid w:val="00946D86"/>
    <w:rsid w:val="00946E4D"/>
    <w:rsid w:val="00946FCA"/>
    <w:rsid w:val="00947FA9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1FD6"/>
    <w:rsid w:val="009521B4"/>
    <w:rsid w:val="00952518"/>
    <w:rsid w:val="0095297D"/>
    <w:rsid w:val="00952EAC"/>
    <w:rsid w:val="00952EE0"/>
    <w:rsid w:val="00953BE3"/>
    <w:rsid w:val="00953C2B"/>
    <w:rsid w:val="00953DA9"/>
    <w:rsid w:val="009546D1"/>
    <w:rsid w:val="009547A0"/>
    <w:rsid w:val="00954854"/>
    <w:rsid w:val="009551B3"/>
    <w:rsid w:val="009559C1"/>
    <w:rsid w:val="00955AB1"/>
    <w:rsid w:val="009566F1"/>
    <w:rsid w:val="009567B6"/>
    <w:rsid w:val="00957099"/>
    <w:rsid w:val="0096002F"/>
    <w:rsid w:val="0096034D"/>
    <w:rsid w:val="00960EAB"/>
    <w:rsid w:val="00960FB1"/>
    <w:rsid w:val="009615E1"/>
    <w:rsid w:val="00961AEC"/>
    <w:rsid w:val="00961B94"/>
    <w:rsid w:val="00961F16"/>
    <w:rsid w:val="009621C3"/>
    <w:rsid w:val="00963056"/>
    <w:rsid w:val="009630B6"/>
    <w:rsid w:val="0096357B"/>
    <w:rsid w:val="00963A02"/>
    <w:rsid w:val="00964095"/>
    <w:rsid w:val="00964D5A"/>
    <w:rsid w:val="00965AE0"/>
    <w:rsid w:val="009660F9"/>
    <w:rsid w:val="00966916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51E"/>
    <w:rsid w:val="0097286B"/>
    <w:rsid w:val="00972CBF"/>
    <w:rsid w:val="00973B24"/>
    <w:rsid w:val="00973D95"/>
    <w:rsid w:val="00973DB5"/>
    <w:rsid w:val="0097471D"/>
    <w:rsid w:val="00975AED"/>
    <w:rsid w:val="00976108"/>
    <w:rsid w:val="0097681F"/>
    <w:rsid w:val="00976B1D"/>
    <w:rsid w:val="009770E3"/>
    <w:rsid w:val="0097767E"/>
    <w:rsid w:val="00977DD1"/>
    <w:rsid w:val="009808AB"/>
    <w:rsid w:val="00981095"/>
    <w:rsid w:val="00981B9B"/>
    <w:rsid w:val="00982621"/>
    <w:rsid w:val="0098270C"/>
    <w:rsid w:val="0098297D"/>
    <w:rsid w:val="0098329D"/>
    <w:rsid w:val="0098374E"/>
    <w:rsid w:val="00983A90"/>
    <w:rsid w:val="00983AB3"/>
    <w:rsid w:val="00984015"/>
    <w:rsid w:val="00984079"/>
    <w:rsid w:val="009844CD"/>
    <w:rsid w:val="00984C9D"/>
    <w:rsid w:val="00984EE3"/>
    <w:rsid w:val="009852BE"/>
    <w:rsid w:val="00985829"/>
    <w:rsid w:val="00985A99"/>
    <w:rsid w:val="00985CC6"/>
    <w:rsid w:val="00985D3C"/>
    <w:rsid w:val="00986662"/>
    <w:rsid w:val="00986757"/>
    <w:rsid w:val="00987A72"/>
    <w:rsid w:val="00987DF5"/>
    <w:rsid w:val="009908FC"/>
    <w:rsid w:val="00990D25"/>
    <w:rsid w:val="00990EC3"/>
    <w:rsid w:val="009910BE"/>
    <w:rsid w:val="00992342"/>
    <w:rsid w:val="009929AB"/>
    <w:rsid w:val="009930DA"/>
    <w:rsid w:val="009931AE"/>
    <w:rsid w:val="00994418"/>
    <w:rsid w:val="0099482B"/>
    <w:rsid w:val="00995CC6"/>
    <w:rsid w:val="00995DE2"/>
    <w:rsid w:val="009969E1"/>
    <w:rsid w:val="00996A53"/>
    <w:rsid w:val="00996BC6"/>
    <w:rsid w:val="00997422"/>
    <w:rsid w:val="009A1444"/>
    <w:rsid w:val="009A1543"/>
    <w:rsid w:val="009A1B5C"/>
    <w:rsid w:val="009A1B83"/>
    <w:rsid w:val="009A1F89"/>
    <w:rsid w:val="009A21D1"/>
    <w:rsid w:val="009A23B2"/>
    <w:rsid w:val="009A274E"/>
    <w:rsid w:val="009A2D1C"/>
    <w:rsid w:val="009A2FAC"/>
    <w:rsid w:val="009A43B6"/>
    <w:rsid w:val="009A4454"/>
    <w:rsid w:val="009A4E74"/>
    <w:rsid w:val="009A50FC"/>
    <w:rsid w:val="009A5709"/>
    <w:rsid w:val="009A5901"/>
    <w:rsid w:val="009A5A4A"/>
    <w:rsid w:val="009A61B5"/>
    <w:rsid w:val="009A634A"/>
    <w:rsid w:val="009A702D"/>
    <w:rsid w:val="009A7208"/>
    <w:rsid w:val="009B0046"/>
    <w:rsid w:val="009B0089"/>
    <w:rsid w:val="009B0421"/>
    <w:rsid w:val="009B0550"/>
    <w:rsid w:val="009B0726"/>
    <w:rsid w:val="009B104F"/>
    <w:rsid w:val="009B116B"/>
    <w:rsid w:val="009B1619"/>
    <w:rsid w:val="009B189C"/>
    <w:rsid w:val="009B19F3"/>
    <w:rsid w:val="009B1A05"/>
    <w:rsid w:val="009B1ADD"/>
    <w:rsid w:val="009B1EE0"/>
    <w:rsid w:val="009B23BD"/>
    <w:rsid w:val="009B23D5"/>
    <w:rsid w:val="009B25B7"/>
    <w:rsid w:val="009B27E6"/>
    <w:rsid w:val="009B2A54"/>
    <w:rsid w:val="009B3791"/>
    <w:rsid w:val="009B3C89"/>
    <w:rsid w:val="009B4227"/>
    <w:rsid w:val="009B4D81"/>
    <w:rsid w:val="009B4EDB"/>
    <w:rsid w:val="009B5137"/>
    <w:rsid w:val="009B53D2"/>
    <w:rsid w:val="009B5433"/>
    <w:rsid w:val="009B54D4"/>
    <w:rsid w:val="009B59CE"/>
    <w:rsid w:val="009B5B84"/>
    <w:rsid w:val="009B63BE"/>
    <w:rsid w:val="009B67CE"/>
    <w:rsid w:val="009B68CD"/>
    <w:rsid w:val="009B745F"/>
    <w:rsid w:val="009B755B"/>
    <w:rsid w:val="009C03F5"/>
    <w:rsid w:val="009C1162"/>
    <w:rsid w:val="009C12D1"/>
    <w:rsid w:val="009C2280"/>
    <w:rsid w:val="009C3299"/>
    <w:rsid w:val="009C39EA"/>
    <w:rsid w:val="009C4277"/>
    <w:rsid w:val="009C4B71"/>
    <w:rsid w:val="009C4C4A"/>
    <w:rsid w:val="009C542F"/>
    <w:rsid w:val="009C5D2F"/>
    <w:rsid w:val="009C6B2A"/>
    <w:rsid w:val="009C6FD7"/>
    <w:rsid w:val="009C7524"/>
    <w:rsid w:val="009C7E40"/>
    <w:rsid w:val="009D0131"/>
    <w:rsid w:val="009D06D1"/>
    <w:rsid w:val="009D08ED"/>
    <w:rsid w:val="009D0A4C"/>
    <w:rsid w:val="009D0B47"/>
    <w:rsid w:val="009D1658"/>
    <w:rsid w:val="009D1847"/>
    <w:rsid w:val="009D1AB4"/>
    <w:rsid w:val="009D20E5"/>
    <w:rsid w:val="009D2134"/>
    <w:rsid w:val="009D23A8"/>
    <w:rsid w:val="009D24F6"/>
    <w:rsid w:val="009D26CF"/>
    <w:rsid w:val="009D2847"/>
    <w:rsid w:val="009D3679"/>
    <w:rsid w:val="009D38F9"/>
    <w:rsid w:val="009D3A7E"/>
    <w:rsid w:val="009D3D6D"/>
    <w:rsid w:val="009D3D7E"/>
    <w:rsid w:val="009D3F25"/>
    <w:rsid w:val="009D4026"/>
    <w:rsid w:val="009D483F"/>
    <w:rsid w:val="009D4B87"/>
    <w:rsid w:val="009D5637"/>
    <w:rsid w:val="009D576F"/>
    <w:rsid w:val="009D58BD"/>
    <w:rsid w:val="009D5A79"/>
    <w:rsid w:val="009D7141"/>
    <w:rsid w:val="009D7270"/>
    <w:rsid w:val="009D73FA"/>
    <w:rsid w:val="009D7A9E"/>
    <w:rsid w:val="009D7C06"/>
    <w:rsid w:val="009D7D99"/>
    <w:rsid w:val="009E023E"/>
    <w:rsid w:val="009E0466"/>
    <w:rsid w:val="009E07EA"/>
    <w:rsid w:val="009E090D"/>
    <w:rsid w:val="009E0BA0"/>
    <w:rsid w:val="009E0DA7"/>
    <w:rsid w:val="009E11D3"/>
    <w:rsid w:val="009E146B"/>
    <w:rsid w:val="009E1E8D"/>
    <w:rsid w:val="009E1E92"/>
    <w:rsid w:val="009E27A5"/>
    <w:rsid w:val="009E2AAB"/>
    <w:rsid w:val="009E3175"/>
    <w:rsid w:val="009E353E"/>
    <w:rsid w:val="009E379D"/>
    <w:rsid w:val="009E3F77"/>
    <w:rsid w:val="009E4059"/>
    <w:rsid w:val="009E4372"/>
    <w:rsid w:val="009E4446"/>
    <w:rsid w:val="009E59AF"/>
    <w:rsid w:val="009E5DC9"/>
    <w:rsid w:val="009E6001"/>
    <w:rsid w:val="009E60F7"/>
    <w:rsid w:val="009E6764"/>
    <w:rsid w:val="009E68EC"/>
    <w:rsid w:val="009E70BE"/>
    <w:rsid w:val="009E7399"/>
    <w:rsid w:val="009E794F"/>
    <w:rsid w:val="009E7C9C"/>
    <w:rsid w:val="009E7D0D"/>
    <w:rsid w:val="009E7EC8"/>
    <w:rsid w:val="009F02BC"/>
    <w:rsid w:val="009F09B0"/>
    <w:rsid w:val="009F0B3E"/>
    <w:rsid w:val="009F100D"/>
    <w:rsid w:val="009F2172"/>
    <w:rsid w:val="009F2260"/>
    <w:rsid w:val="009F2366"/>
    <w:rsid w:val="009F32B6"/>
    <w:rsid w:val="009F3651"/>
    <w:rsid w:val="009F4618"/>
    <w:rsid w:val="009F4C1A"/>
    <w:rsid w:val="009F4DC6"/>
    <w:rsid w:val="009F553C"/>
    <w:rsid w:val="009F55E0"/>
    <w:rsid w:val="009F5BBE"/>
    <w:rsid w:val="009F5BD8"/>
    <w:rsid w:val="009F5E39"/>
    <w:rsid w:val="009F643F"/>
    <w:rsid w:val="009F66FD"/>
    <w:rsid w:val="009F67B2"/>
    <w:rsid w:val="009F6BED"/>
    <w:rsid w:val="009F6CEC"/>
    <w:rsid w:val="009F7AAC"/>
    <w:rsid w:val="009F7AFF"/>
    <w:rsid w:val="009F7CEA"/>
    <w:rsid w:val="00A00CCB"/>
    <w:rsid w:val="00A00D77"/>
    <w:rsid w:val="00A011CB"/>
    <w:rsid w:val="00A013D7"/>
    <w:rsid w:val="00A01915"/>
    <w:rsid w:val="00A01975"/>
    <w:rsid w:val="00A019CE"/>
    <w:rsid w:val="00A01D68"/>
    <w:rsid w:val="00A0220C"/>
    <w:rsid w:val="00A022F6"/>
    <w:rsid w:val="00A02625"/>
    <w:rsid w:val="00A02DB1"/>
    <w:rsid w:val="00A03019"/>
    <w:rsid w:val="00A03676"/>
    <w:rsid w:val="00A03ED3"/>
    <w:rsid w:val="00A04628"/>
    <w:rsid w:val="00A05996"/>
    <w:rsid w:val="00A063B4"/>
    <w:rsid w:val="00A06763"/>
    <w:rsid w:val="00A0691E"/>
    <w:rsid w:val="00A06DCB"/>
    <w:rsid w:val="00A06FB8"/>
    <w:rsid w:val="00A07DFD"/>
    <w:rsid w:val="00A10088"/>
    <w:rsid w:val="00A100AB"/>
    <w:rsid w:val="00A108CF"/>
    <w:rsid w:val="00A1207B"/>
    <w:rsid w:val="00A1286A"/>
    <w:rsid w:val="00A12943"/>
    <w:rsid w:val="00A13303"/>
    <w:rsid w:val="00A14051"/>
    <w:rsid w:val="00A14119"/>
    <w:rsid w:val="00A141EB"/>
    <w:rsid w:val="00A14261"/>
    <w:rsid w:val="00A142C2"/>
    <w:rsid w:val="00A142C5"/>
    <w:rsid w:val="00A145AD"/>
    <w:rsid w:val="00A14640"/>
    <w:rsid w:val="00A146A3"/>
    <w:rsid w:val="00A14966"/>
    <w:rsid w:val="00A14A1C"/>
    <w:rsid w:val="00A15021"/>
    <w:rsid w:val="00A15440"/>
    <w:rsid w:val="00A16529"/>
    <w:rsid w:val="00A1688F"/>
    <w:rsid w:val="00A168C4"/>
    <w:rsid w:val="00A2080F"/>
    <w:rsid w:val="00A20CC6"/>
    <w:rsid w:val="00A2156E"/>
    <w:rsid w:val="00A21842"/>
    <w:rsid w:val="00A219FB"/>
    <w:rsid w:val="00A21AA3"/>
    <w:rsid w:val="00A21C33"/>
    <w:rsid w:val="00A22E5C"/>
    <w:rsid w:val="00A2301E"/>
    <w:rsid w:val="00A23E8E"/>
    <w:rsid w:val="00A23FF4"/>
    <w:rsid w:val="00A24169"/>
    <w:rsid w:val="00A24817"/>
    <w:rsid w:val="00A255C7"/>
    <w:rsid w:val="00A25BB4"/>
    <w:rsid w:val="00A25FF0"/>
    <w:rsid w:val="00A26529"/>
    <w:rsid w:val="00A26ADF"/>
    <w:rsid w:val="00A26E0E"/>
    <w:rsid w:val="00A2742E"/>
    <w:rsid w:val="00A27C14"/>
    <w:rsid w:val="00A314B0"/>
    <w:rsid w:val="00A31897"/>
    <w:rsid w:val="00A31D55"/>
    <w:rsid w:val="00A31D79"/>
    <w:rsid w:val="00A32401"/>
    <w:rsid w:val="00A32C3B"/>
    <w:rsid w:val="00A32CB2"/>
    <w:rsid w:val="00A32D81"/>
    <w:rsid w:val="00A335C9"/>
    <w:rsid w:val="00A33A9A"/>
    <w:rsid w:val="00A33F89"/>
    <w:rsid w:val="00A3546C"/>
    <w:rsid w:val="00A3550E"/>
    <w:rsid w:val="00A360E3"/>
    <w:rsid w:val="00A361AB"/>
    <w:rsid w:val="00A3675F"/>
    <w:rsid w:val="00A36806"/>
    <w:rsid w:val="00A37994"/>
    <w:rsid w:val="00A37A3E"/>
    <w:rsid w:val="00A41154"/>
    <w:rsid w:val="00A42490"/>
    <w:rsid w:val="00A4276D"/>
    <w:rsid w:val="00A42BCA"/>
    <w:rsid w:val="00A42E0C"/>
    <w:rsid w:val="00A43269"/>
    <w:rsid w:val="00A43E67"/>
    <w:rsid w:val="00A440C3"/>
    <w:rsid w:val="00A445D1"/>
    <w:rsid w:val="00A447D6"/>
    <w:rsid w:val="00A448E5"/>
    <w:rsid w:val="00A44ABC"/>
    <w:rsid w:val="00A44B33"/>
    <w:rsid w:val="00A44DF7"/>
    <w:rsid w:val="00A44EB2"/>
    <w:rsid w:val="00A463FC"/>
    <w:rsid w:val="00A469F2"/>
    <w:rsid w:val="00A471BC"/>
    <w:rsid w:val="00A5084A"/>
    <w:rsid w:val="00A50B2B"/>
    <w:rsid w:val="00A50EE1"/>
    <w:rsid w:val="00A51290"/>
    <w:rsid w:val="00A51372"/>
    <w:rsid w:val="00A5159E"/>
    <w:rsid w:val="00A517AD"/>
    <w:rsid w:val="00A51D05"/>
    <w:rsid w:val="00A51E41"/>
    <w:rsid w:val="00A5201E"/>
    <w:rsid w:val="00A524C4"/>
    <w:rsid w:val="00A52978"/>
    <w:rsid w:val="00A52F11"/>
    <w:rsid w:val="00A52F74"/>
    <w:rsid w:val="00A5310E"/>
    <w:rsid w:val="00A5321B"/>
    <w:rsid w:val="00A53333"/>
    <w:rsid w:val="00A53398"/>
    <w:rsid w:val="00A53835"/>
    <w:rsid w:val="00A54395"/>
    <w:rsid w:val="00A54531"/>
    <w:rsid w:val="00A5467F"/>
    <w:rsid w:val="00A54DF3"/>
    <w:rsid w:val="00A550DE"/>
    <w:rsid w:val="00A55314"/>
    <w:rsid w:val="00A55645"/>
    <w:rsid w:val="00A5565C"/>
    <w:rsid w:val="00A55756"/>
    <w:rsid w:val="00A55D65"/>
    <w:rsid w:val="00A56E8F"/>
    <w:rsid w:val="00A5757F"/>
    <w:rsid w:val="00A577C4"/>
    <w:rsid w:val="00A60539"/>
    <w:rsid w:val="00A60700"/>
    <w:rsid w:val="00A619DA"/>
    <w:rsid w:val="00A62677"/>
    <w:rsid w:val="00A6272A"/>
    <w:rsid w:val="00A6314C"/>
    <w:rsid w:val="00A6324E"/>
    <w:rsid w:val="00A63625"/>
    <w:rsid w:val="00A63BEF"/>
    <w:rsid w:val="00A63E09"/>
    <w:rsid w:val="00A643D0"/>
    <w:rsid w:val="00A65098"/>
    <w:rsid w:val="00A650DD"/>
    <w:rsid w:val="00A65826"/>
    <w:rsid w:val="00A6587D"/>
    <w:rsid w:val="00A668CB"/>
    <w:rsid w:val="00A66B18"/>
    <w:rsid w:val="00A66BEF"/>
    <w:rsid w:val="00A66FAF"/>
    <w:rsid w:val="00A66FB0"/>
    <w:rsid w:val="00A6753B"/>
    <w:rsid w:val="00A67772"/>
    <w:rsid w:val="00A67F2A"/>
    <w:rsid w:val="00A70693"/>
    <w:rsid w:val="00A71121"/>
    <w:rsid w:val="00A7145A"/>
    <w:rsid w:val="00A714F5"/>
    <w:rsid w:val="00A72B38"/>
    <w:rsid w:val="00A72BD8"/>
    <w:rsid w:val="00A72D7E"/>
    <w:rsid w:val="00A72E34"/>
    <w:rsid w:val="00A72EF2"/>
    <w:rsid w:val="00A730AE"/>
    <w:rsid w:val="00A751B6"/>
    <w:rsid w:val="00A75240"/>
    <w:rsid w:val="00A75D6E"/>
    <w:rsid w:val="00A762BC"/>
    <w:rsid w:val="00A76730"/>
    <w:rsid w:val="00A76DA9"/>
    <w:rsid w:val="00A7726C"/>
    <w:rsid w:val="00A77F60"/>
    <w:rsid w:val="00A803EF"/>
    <w:rsid w:val="00A808FA"/>
    <w:rsid w:val="00A80AE6"/>
    <w:rsid w:val="00A81672"/>
    <w:rsid w:val="00A8230D"/>
    <w:rsid w:val="00A8239D"/>
    <w:rsid w:val="00A82621"/>
    <w:rsid w:val="00A82A79"/>
    <w:rsid w:val="00A82B02"/>
    <w:rsid w:val="00A82D8A"/>
    <w:rsid w:val="00A8351B"/>
    <w:rsid w:val="00A837AB"/>
    <w:rsid w:val="00A84369"/>
    <w:rsid w:val="00A85097"/>
    <w:rsid w:val="00A85372"/>
    <w:rsid w:val="00A85AB9"/>
    <w:rsid w:val="00A8636E"/>
    <w:rsid w:val="00A86E66"/>
    <w:rsid w:val="00A87DB8"/>
    <w:rsid w:val="00A9020B"/>
    <w:rsid w:val="00A90E1A"/>
    <w:rsid w:val="00A91167"/>
    <w:rsid w:val="00A91980"/>
    <w:rsid w:val="00A9225C"/>
    <w:rsid w:val="00A9271C"/>
    <w:rsid w:val="00A929A2"/>
    <w:rsid w:val="00A93453"/>
    <w:rsid w:val="00A9383B"/>
    <w:rsid w:val="00A93E66"/>
    <w:rsid w:val="00A93E8B"/>
    <w:rsid w:val="00A94AA2"/>
    <w:rsid w:val="00A94DEC"/>
    <w:rsid w:val="00A95053"/>
    <w:rsid w:val="00A9546C"/>
    <w:rsid w:val="00A959DF"/>
    <w:rsid w:val="00A961CC"/>
    <w:rsid w:val="00A963D1"/>
    <w:rsid w:val="00A96A41"/>
    <w:rsid w:val="00A96D63"/>
    <w:rsid w:val="00AA0245"/>
    <w:rsid w:val="00AA02FB"/>
    <w:rsid w:val="00AA0795"/>
    <w:rsid w:val="00AA08B1"/>
    <w:rsid w:val="00AA0C30"/>
    <w:rsid w:val="00AA0EF6"/>
    <w:rsid w:val="00AA26AB"/>
    <w:rsid w:val="00AA28E0"/>
    <w:rsid w:val="00AA2D17"/>
    <w:rsid w:val="00AA2DE6"/>
    <w:rsid w:val="00AA363E"/>
    <w:rsid w:val="00AA5EBB"/>
    <w:rsid w:val="00AA7032"/>
    <w:rsid w:val="00AA7363"/>
    <w:rsid w:val="00AA7368"/>
    <w:rsid w:val="00AA756A"/>
    <w:rsid w:val="00AA77A9"/>
    <w:rsid w:val="00AB0271"/>
    <w:rsid w:val="00AB06A0"/>
    <w:rsid w:val="00AB0C40"/>
    <w:rsid w:val="00AB0CCE"/>
    <w:rsid w:val="00AB0E35"/>
    <w:rsid w:val="00AB15B3"/>
    <w:rsid w:val="00AB1D6E"/>
    <w:rsid w:val="00AB23D2"/>
    <w:rsid w:val="00AB29AF"/>
    <w:rsid w:val="00AB2D89"/>
    <w:rsid w:val="00AB2EC6"/>
    <w:rsid w:val="00AB3857"/>
    <w:rsid w:val="00AB4074"/>
    <w:rsid w:val="00AB4107"/>
    <w:rsid w:val="00AB4D6C"/>
    <w:rsid w:val="00AB4F16"/>
    <w:rsid w:val="00AB5B23"/>
    <w:rsid w:val="00AB5D3A"/>
    <w:rsid w:val="00AB642E"/>
    <w:rsid w:val="00AB6F8D"/>
    <w:rsid w:val="00AC021F"/>
    <w:rsid w:val="00AC03AC"/>
    <w:rsid w:val="00AC056F"/>
    <w:rsid w:val="00AC081E"/>
    <w:rsid w:val="00AC1184"/>
    <w:rsid w:val="00AC13E5"/>
    <w:rsid w:val="00AC16F5"/>
    <w:rsid w:val="00AC1DDE"/>
    <w:rsid w:val="00AC1F86"/>
    <w:rsid w:val="00AC214D"/>
    <w:rsid w:val="00AC222F"/>
    <w:rsid w:val="00AC3043"/>
    <w:rsid w:val="00AC3101"/>
    <w:rsid w:val="00AC39A0"/>
    <w:rsid w:val="00AC3B7A"/>
    <w:rsid w:val="00AC4078"/>
    <w:rsid w:val="00AC5236"/>
    <w:rsid w:val="00AC53D7"/>
    <w:rsid w:val="00AC55EF"/>
    <w:rsid w:val="00AC58F4"/>
    <w:rsid w:val="00AC5B94"/>
    <w:rsid w:val="00AC5D60"/>
    <w:rsid w:val="00AC66C7"/>
    <w:rsid w:val="00AC685E"/>
    <w:rsid w:val="00AC6B48"/>
    <w:rsid w:val="00AC6C93"/>
    <w:rsid w:val="00AC6E8B"/>
    <w:rsid w:val="00AC752D"/>
    <w:rsid w:val="00AC76B5"/>
    <w:rsid w:val="00AC7CBA"/>
    <w:rsid w:val="00AD0485"/>
    <w:rsid w:val="00AD07FB"/>
    <w:rsid w:val="00AD22E1"/>
    <w:rsid w:val="00AD2655"/>
    <w:rsid w:val="00AD2DDF"/>
    <w:rsid w:val="00AD36FE"/>
    <w:rsid w:val="00AD3885"/>
    <w:rsid w:val="00AD40B6"/>
    <w:rsid w:val="00AD460A"/>
    <w:rsid w:val="00AD4673"/>
    <w:rsid w:val="00AD4CD0"/>
    <w:rsid w:val="00AD552D"/>
    <w:rsid w:val="00AD55AE"/>
    <w:rsid w:val="00AD5989"/>
    <w:rsid w:val="00AD59EE"/>
    <w:rsid w:val="00AD5DB0"/>
    <w:rsid w:val="00AD612A"/>
    <w:rsid w:val="00AD61F4"/>
    <w:rsid w:val="00AD699A"/>
    <w:rsid w:val="00AD7284"/>
    <w:rsid w:val="00AD75F2"/>
    <w:rsid w:val="00AD79B7"/>
    <w:rsid w:val="00AD7CBC"/>
    <w:rsid w:val="00AE0078"/>
    <w:rsid w:val="00AE057C"/>
    <w:rsid w:val="00AE06B2"/>
    <w:rsid w:val="00AE0B1A"/>
    <w:rsid w:val="00AE0C46"/>
    <w:rsid w:val="00AE0CD1"/>
    <w:rsid w:val="00AE0DBA"/>
    <w:rsid w:val="00AE0E3C"/>
    <w:rsid w:val="00AE0F3B"/>
    <w:rsid w:val="00AE19F2"/>
    <w:rsid w:val="00AE1EE0"/>
    <w:rsid w:val="00AE2181"/>
    <w:rsid w:val="00AE2923"/>
    <w:rsid w:val="00AE2CE4"/>
    <w:rsid w:val="00AE3298"/>
    <w:rsid w:val="00AE3F8C"/>
    <w:rsid w:val="00AE4621"/>
    <w:rsid w:val="00AE485E"/>
    <w:rsid w:val="00AE5509"/>
    <w:rsid w:val="00AE63A2"/>
    <w:rsid w:val="00AE64EB"/>
    <w:rsid w:val="00AE64EF"/>
    <w:rsid w:val="00AE6956"/>
    <w:rsid w:val="00AE70E0"/>
    <w:rsid w:val="00AE7166"/>
    <w:rsid w:val="00AE7705"/>
    <w:rsid w:val="00AF05EC"/>
    <w:rsid w:val="00AF0DC4"/>
    <w:rsid w:val="00AF172F"/>
    <w:rsid w:val="00AF1D18"/>
    <w:rsid w:val="00AF1F34"/>
    <w:rsid w:val="00AF21BD"/>
    <w:rsid w:val="00AF2FF2"/>
    <w:rsid w:val="00AF32E1"/>
    <w:rsid w:val="00AF3CE6"/>
    <w:rsid w:val="00AF43C2"/>
    <w:rsid w:val="00AF45B2"/>
    <w:rsid w:val="00AF4716"/>
    <w:rsid w:val="00AF53DA"/>
    <w:rsid w:val="00AF5948"/>
    <w:rsid w:val="00AF59C8"/>
    <w:rsid w:val="00AF6457"/>
    <w:rsid w:val="00AF67B4"/>
    <w:rsid w:val="00AF67EE"/>
    <w:rsid w:val="00AF6836"/>
    <w:rsid w:val="00AF689C"/>
    <w:rsid w:val="00AF69B8"/>
    <w:rsid w:val="00AF69E1"/>
    <w:rsid w:val="00AF6C42"/>
    <w:rsid w:val="00AF744B"/>
    <w:rsid w:val="00AF764A"/>
    <w:rsid w:val="00AF7ABF"/>
    <w:rsid w:val="00AF7EA5"/>
    <w:rsid w:val="00AF7FD7"/>
    <w:rsid w:val="00B00A05"/>
    <w:rsid w:val="00B0174F"/>
    <w:rsid w:val="00B01BB3"/>
    <w:rsid w:val="00B01F1F"/>
    <w:rsid w:val="00B021F6"/>
    <w:rsid w:val="00B0256D"/>
    <w:rsid w:val="00B03391"/>
    <w:rsid w:val="00B03817"/>
    <w:rsid w:val="00B03FEE"/>
    <w:rsid w:val="00B04393"/>
    <w:rsid w:val="00B0454D"/>
    <w:rsid w:val="00B04BF3"/>
    <w:rsid w:val="00B06142"/>
    <w:rsid w:val="00B06969"/>
    <w:rsid w:val="00B06B56"/>
    <w:rsid w:val="00B06F34"/>
    <w:rsid w:val="00B07466"/>
    <w:rsid w:val="00B07C7E"/>
    <w:rsid w:val="00B07F79"/>
    <w:rsid w:val="00B10046"/>
    <w:rsid w:val="00B10131"/>
    <w:rsid w:val="00B1038E"/>
    <w:rsid w:val="00B10494"/>
    <w:rsid w:val="00B1059F"/>
    <w:rsid w:val="00B1082B"/>
    <w:rsid w:val="00B10871"/>
    <w:rsid w:val="00B10A0D"/>
    <w:rsid w:val="00B10B8D"/>
    <w:rsid w:val="00B11394"/>
    <w:rsid w:val="00B11646"/>
    <w:rsid w:val="00B11EDF"/>
    <w:rsid w:val="00B12461"/>
    <w:rsid w:val="00B12C80"/>
    <w:rsid w:val="00B12D29"/>
    <w:rsid w:val="00B12E60"/>
    <w:rsid w:val="00B13814"/>
    <w:rsid w:val="00B13BD3"/>
    <w:rsid w:val="00B140C0"/>
    <w:rsid w:val="00B14429"/>
    <w:rsid w:val="00B14937"/>
    <w:rsid w:val="00B149A2"/>
    <w:rsid w:val="00B14B8B"/>
    <w:rsid w:val="00B14BE2"/>
    <w:rsid w:val="00B1501C"/>
    <w:rsid w:val="00B15C28"/>
    <w:rsid w:val="00B1616E"/>
    <w:rsid w:val="00B1649C"/>
    <w:rsid w:val="00B169A1"/>
    <w:rsid w:val="00B16C8D"/>
    <w:rsid w:val="00B16CD9"/>
    <w:rsid w:val="00B16EEA"/>
    <w:rsid w:val="00B16F3A"/>
    <w:rsid w:val="00B1764A"/>
    <w:rsid w:val="00B177C3"/>
    <w:rsid w:val="00B17CC3"/>
    <w:rsid w:val="00B17D5D"/>
    <w:rsid w:val="00B2018E"/>
    <w:rsid w:val="00B20256"/>
    <w:rsid w:val="00B203C3"/>
    <w:rsid w:val="00B20A35"/>
    <w:rsid w:val="00B21465"/>
    <w:rsid w:val="00B2168F"/>
    <w:rsid w:val="00B21FFC"/>
    <w:rsid w:val="00B2234E"/>
    <w:rsid w:val="00B22419"/>
    <w:rsid w:val="00B2255C"/>
    <w:rsid w:val="00B22CEA"/>
    <w:rsid w:val="00B238DC"/>
    <w:rsid w:val="00B23EB6"/>
    <w:rsid w:val="00B243AE"/>
    <w:rsid w:val="00B245AA"/>
    <w:rsid w:val="00B24FDE"/>
    <w:rsid w:val="00B25F94"/>
    <w:rsid w:val="00B25F9B"/>
    <w:rsid w:val="00B26A60"/>
    <w:rsid w:val="00B26C65"/>
    <w:rsid w:val="00B27651"/>
    <w:rsid w:val="00B27A29"/>
    <w:rsid w:val="00B30117"/>
    <w:rsid w:val="00B301C3"/>
    <w:rsid w:val="00B3076C"/>
    <w:rsid w:val="00B307C6"/>
    <w:rsid w:val="00B30C94"/>
    <w:rsid w:val="00B316F3"/>
    <w:rsid w:val="00B32483"/>
    <w:rsid w:val="00B32FA3"/>
    <w:rsid w:val="00B33403"/>
    <w:rsid w:val="00B33505"/>
    <w:rsid w:val="00B33A21"/>
    <w:rsid w:val="00B341A1"/>
    <w:rsid w:val="00B34AE7"/>
    <w:rsid w:val="00B34C46"/>
    <w:rsid w:val="00B34FA9"/>
    <w:rsid w:val="00B354D3"/>
    <w:rsid w:val="00B3564F"/>
    <w:rsid w:val="00B366D3"/>
    <w:rsid w:val="00B36874"/>
    <w:rsid w:val="00B36976"/>
    <w:rsid w:val="00B36B39"/>
    <w:rsid w:val="00B37B0E"/>
    <w:rsid w:val="00B4064A"/>
    <w:rsid w:val="00B407DF"/>
    <w:rsid w:val="00B414B1"/>
    <w:rsid w:val="00B42B99"/>
    <w:rsid w:val="00B43013"/>
    <w:rsid w:val="00B432BD"/>
    <w:rsid w:val="00B4351A"/>
    <w:rsid w:val="00B438DB"/>
    <w:rsid w:val="00B43BB8"/>
    <w:rsid w:val="00B44FA7"/>
    <w:rsid w:val="00B456E1"/>
    <w:rsid w:val="00B4599C"/>
    <w:rsid w:val="00B45A76"/>
    <w:rsid w:val="00B45C5F"/>
    <w:rsid w:val="00B46268"/>
    <w:rsid w:val="00B47551"/>
    <w:rsid w:val="00B475D8"/>
    <w:rsid w:val="00B47CA3"/>
    <w:rsid w:val="00B47CBA"/>
    <w:rsid w:val="00B51911"/>
    <w:rsid w:val="00B51956"/>
    <w:rsid w:val="00B529B6"/>
    <w:rsid w:val="00B52B73"/>
    <w:rsid w:val="00B52E9C"/>
    <w:rsid w:val="00B53154"/>
    <w:rsid w:val="00B539B6"/>
    <w:rsid w:val="00B54B2A"/>
    <w:rsid w:val="00B54D38"/>
    <w:rsid w:val="00B55A25"/>
    <w:rsid w:val="00B56DC8"/>
    <w:rsid w:val="00B56F87"/>
    <w:rsid w:val="00B575B7"/>
    <w:rsid w:val="00B57C54"/>
    <w:rsid w:val="00B62104"/>
    <w:rsid w:val="00B6280D"/>
    <w:rsid w:val="00B62F87"/>
    <w:rsid w:val="00B63F5C"/>
    <w:rsid w:val="00B63FA7"/>
    <w:rsid w:val="00B641B5"/>
    <w:rsid w:val="00B6458A"/>
    <w:rsid w:val="00B64A6D"/>
    <w:rsid w:val="00B64B59"/>
    <w:rsid w:val="00B650BE"/>
    <w:rsid w:val="00B65151"/>
    <w:rsid w:val="00B655DC"/>
    <w:rsid w:val="00B65C31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0B5"/>
    <w:rsid w:val="00B713E5"/>
    <w:rsid w:val="00B71696"/>
    <w:rsid w:val="00B71A9A"/>
    <w:rsid w:val="00B71BF6"/>
    <w:rsid w:val="00B720D5"/>
    <w:rsid w:val="00B72382"/>
    <w:rsid w:val="00B728DA"/>
    <w:rsid w:val="00B72A14"/>
    <w:rsid w:val="00B7371E"/>
    <w:rsid w:val="00B74CB1"/>
    <w:rsid w:val="00B750EC"/>
    <w:rsid w:val="00B7752C"/>
    <w:rsid w:val="00B779E5"/>
    <w:rsid w:val="00B77A59"/>
    <w:rsid w:val="00B77BD9"/>
    <w:rsid w:val="00B800A1"/>
    <w:rsid w:val="00B802A1"/>
    <w:rsid w:val="00B81054"/>
    <w:rsid w:val="00B81A1C"/>
    <w:rsid w:val="00B8210C"/>
    <w:rsid w:val="00B82924"/>
    <w:rsid w:val="00B84984"/>
    <w:rsid w:val="00B84AE3"/>
    <w:rsid w:val="00B84CFB"/>
    <w:rsid w:val="00B84DD3"/>
    <w:rsid w:val="00B8505E"/>
    <w:rsid w:val="00B85362"/>
    <w:rsid w:val="00B85435"/>
    <w:rsid w:val="00B854BF"/>
    <w:rsid w:val="00B86457"/>
    <w:rsid w:val="00B868E0"/>
    <w:rsid w:val="00B871BD"/>
    <w:rsid w:val="00B87499"/>
    <w:rsid w:val="00B8758A"/>
    <w:rsid w:val="00B87844"/>
    <w:rsid w:val="00B9048A"/>
    <w:rsid w:val="00B907D7"/>
    <w:rsid w:val="00B90D7F"/>
    <w:rsid w:val="00B90F0D"/>
    <w:rsid w:val="00B90FDE"/>
    <w:rsid w:val="00B91973"/>
    <w:rsid w:val="00B9226F"/>
    <w:rsid w:val="00B92636"/>
    <w:rsid w:val="00B9278A"/>
    <w:rsid w:val="00B93834"/>
    <w:rsid w:val="00B93886"/>
    <w:rsid w:val="00B93A4D"/>
    <w:rsid w:val="00B93EC6"/>
    <w:rsid w:val="00B9445A"/>
    <w:rsid w:val="00B949AC"/>
    <w:rsid w:val="00B94E88"/>
    <w:rsid w:val="00B9623C"/>
    <w:rsid w:val="00B9624C"/>
    <w:rsid w:val="00B96C77"/>
    <w:rsid w:val="00B96E16"/>
    <w:rsid w:val="00B97256"/>
    <w:rsid w:val="00BA098D"/>
    <w:rsid w:val="00BA0F47"/>
    <w:rsid w:val="00BA11E6"/>
    <w:rsid w:val="00BA14AD"/>
    <w:rsid w:val="00BA1CF0"/>
    <w:rsid w:val="00BA2042"/>
    <w:rsid w:val="00BA20A7"/>
    <w:rsid w:val="00BA2771"/>
    <w:rsid w:val="00BA29E0"/>
    <w:rsid w:val="00BA2AF2"/>
    <w:rsid w:val="00BA30BE"/>
    <w:rsid w:val="00BA32ED"/>
    <w:rsid w:val="00BA3FA7"/>
    <w:rsid w:val="00BA49FD"/>
    <w:rsid w:val="00BA5C66"/>
    <w:rsid w:val="00BA5CA9"/>
    <w:rsid w:val="00BA5D58"/>
    <w:rsid w:val="00BA6217"/>
    <w:rsid w:val="00BA632F"/>
    <w:rsid w:val="00BA650E"/>
    <w:rsid w:val="00BA73BD"/>
    <w:rsid w:val="00BA7BD7"/>
    <w:rsid w:val="00BA7D42"/>
    <w:rsid w:val="00BB0171"/>
    <w:rsid w:val="00BB082D"/>
    <w:rsid w:val="00BB08BA"/>
    <w:rsid w:val="00BB0AB8"/>
    <w:rsid w:val="00BB28A8"/>
    <w:rsid w:val="00BB2ADE"/>
    <w:rsid w:val="00BB2B09"/>
    <w:rsid w:val="00BB2C58"/>
    <w:rsid w:val="00BB2CCB"/>
    <w:rsid w:val="00BB3B95"/>
    <w:rsid w:val="00BB3F66"/>
    <w:rsid w:val="00BB4D9E"/>
    <w:rsid w:val="00BB53D9"/>
    <w:rsid w:val="00BB59AF"/>
    <w:rsid w:val="00BB59B1"/>
    <w:rsid w:val="00BB6526"/>
    <w:rsid w:val="00BB6AA9"/>
    <w:rsid w:val="00BB77D5"/>
    <w:rsid w:val="00BB7863"/>
    <w:rsid w:val="00BC075A"/>
    <w:rsid w:val="00BC0801"/>
    <w:rsid w:val="00BC0E82"/>
    <w:rsid w:val="00BC13A2"/>
    <w:rsid w:val="00BC15E9"/>
    <w:rsid w:val="00BC1AB4"/>
    <w:rsid w:val="00BC1D2B"/>
    <w:rsid w:val="00BC20B5"/>
    <w:rsid w:val="00BC2236"/>
    <w:rsid w:val="00BC2254"/>
    <w:rsid w:val="00BC2CD1"/>
    <w:rsid w:val="00BC3A08"/>
    <w:rsid w:val="00BC3E28"/>
    <w:rsid w:val="00BC4B71"/>
    <w:rsid w:val="00BC5020"/>
    <w:rsid w:val="00BC6004"/>
    <w:rsid w:val="00BC69EC"/>
    <w:rsid w:val="00BC74D0"/>
    <w:rsid w:val="00BC76C6"/>
    <w:rsid w:val="00BD0184"/>
    <w:rsid w:val="00BD0EB5"/>
    <w:rsid w:val="00BD14CC"/>
    <w:rsid w:val="00BD177B"/>
    <w:rsid w:val="00BD1A8F"/>
    <w:rsid w:val="00BD1E93"/>
    <w:rsid w:val="00BD2563"/>
    <w:rsid w:val="00BD2A7E"/>
    <w:rsid w:val="00BD3685"/>
    <w:rsid w:val="00BD396C"/>
    <w:rsid w:val="00BD4AFB"/>
    <w:rsid w:val="00BD6AAE"/>
    <w:rsid w:val="00BD6DB8"/>
    <w:rsid w:val="00BD6F4F"/>
    <w:rsid w:val="00BD756C"/>
    <w:rsid w:val="00BD758B"/>
    <w:rsid w:val="00BD77BD"/>
    <w:rsid w:val="00BD7807"/>
    <w:rsid w:val="00BE0106"/>
    <w:rsid w:val="00BE1118"/>
    <w:rsid w:val="00BE16A5"/>
    <w:rsid w:val="00BE1B0D"/>
    <w:rsid w:val="00BE29A9"/>
    <w:rsid w:val="00BE3321"/>
    <w:rsid w:val="00BE3E1C"/>
    <w:rsid w:val="00BE3F03"/>
    <w:rsid w:val="00BE42B5"/>
    <w:rsid w:val="00BE43BF"/>
    <w:rsid w:val="00BE5474"/>
    <w:rsid w:val="00BE548E"/>
    <w:rsid w:val="00BE5B5F"/>
    <w:rsid w:val="00BE6468"/>
    <w:rsid w:val="00BE6BED"/>
    <w:rsid w:val="00BE6D9D"/>
    <w:rsid w:val="00BE70C4"/>
    <w:rsid w:val="00BE758A"/>
    <w:rsid w:val="00BE7D7A"/>
    <w:rsid w:val="00BE7FB7"/>
    <w:rsid w:val="00BF020D"/>
    <w:rsid w:val="00BF0303"/>
    <w:rsid w:val="00BF0A81"/>
    <w:rsid w:val="00BF0C03"/>
    <w:rsid w:val="00BF1199"/>
    <w:rsid w:val="00BF1CB5"/>
    <w:rsid w:val="00BF1FEA"/>
    <w:rsid w:val="00BF23B8"/>
    <w:rsid w:val="00BF243D"/>
    <w:rsid w:val="00BF2591"/>
    <w:rsid w:val="00BF33B1"/>
    <w:rsid w:val="00BF4393"/>
    <w:rsid w:val="00BF49D4"/>
    <w:rsid w:val="00BF4F32"/>
    <w:rsid w:val="00BF5C56"/>
    <w:rsid w:val="00BF6381"/>
    <w:rsid w:val="00BF6391"/>
    <w:rsid w:val="00BF799F"/>
    <w:rsid w:val="00BF79E9"/>
    <w:rsid w:val="00BF7CCE"/>
    <w:rsid w:val="00C008FF"/>
    <w:rsid w:val="00C010A3"/>
    <w:rsid w:val="00C011A0"/>
    <w:rsid w:val="00C01345"/>
    <w:rsid w:val="00C0166A"/>
    <w:rsid w:val="00C01AA6"/>
    <w:rsid w:val="00C01C7A"/>
    <w:rsid w:val="00C01E93"/>
    <w:rsid w:val="00C03B63"/>
    <w:rsid w:val="00C03BEA"/>
    <w:rsid w:val="00C03FF5"/>
    <w:rsid w:val="00C05808"/>
    <w:rsid w:val="00C05996"/>
    <w:rsid w:val="00C059C2"/>
    <w:rsid w:val="00C05C51"/>
    <w:rsid w:val="00C05CDF"/>
    <w:rsid w:val="00C06B72"/>
    <w:rsid w:val="00C06ECA"/>
    <w:rsid w:val="00C06FA3"/>
    <w:rsid w:val="00C07067"/>
    <w:rsid w:val="00C07314"/>
    <w:rsid w:val="00C07CF6"/>
    <w:rsid w:val="00C101D8"/>
    <w:rsid w:val="00C103DE"/>
    <w:rsid w:val="00C108ED"/>
    <w:rsid w:val="00C10FB8"/>
    <w:rsid w:val="00C11540"/>
    <w:rsid w:val="00C119DE"/>
    <w:rsid w:val="00C122B9"/>
    <w:rsid w:val="00C128F6"/>
    <w:rsid w:val="00C132E6"/>
    <w:rsid w:val="00C13911"/>
    <w:rsid w:val="00C13A0A"/>
    <w:rsid w:val="00C13A4B"/>
    <w:rsid w:val="00C13F6B"/>
    <w:rsid w:val="00C149EF"/>
    <w:rsid w:val="00C149F1"/>
    <w:rsid w:val="00C14F37"/>
    <w:rsid w:val="00C1546E"/>
    <w:rsid w:val="00C1578E"/>
    <w:rsid w:val="00C171C9"/>
    <w:rsid w:val="00C17816"/>
    <w:rsid w:val="00C17BB5"/>
    <w:rsid w:val="00C21E46"/>
    <w:rsid w:val="00C22DFA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81C"/>
    <w:rsid w:val="00C24EEF"/>
    <w:rsid w:val="00C250BA"/>
    <w:rsid w:val="00C26F3E"/>
    <w:rsid w:val="00C273C1"/>
    <w:rsid w:val="00C27561"/>
    <w:rsid w:val="00C276CF"/>
    <w:rsid w:val="00C27810"/>
    <w:rsid w:val="00C27903"/>
    <w:rsid w:val="00C27EA3"/>
    <w:rsid w:val="00C3045F"/>
    <w:rsid w:val="00C3073A"/>
    <w:rsid w:val="00C30C02"/>
    <w:rsid w:val="00C31071"/>
    <w:rsid w:val="00C3160A"/>
    <w:rsid w:val="00C31787"/>
    <w:rsid w:val="00C3190F"/>
    <w:rsid w:val="00C326F8"/>
    <w:rsid w:val="00C329E1"/>
    <w:rsid w:val="00C32D55"/>
    <w:rsid w:val="00C32F7E"/>
    <w:rsid w:val="00C33B10"/>
    <w:rsid w:val="00C3408C"/>
    <w:rsid w:val="00C347C0"/>
    <w:rsid w:val="00C351AC"/>
    <w:rsid w:val="00C36B97"/>
    <w:rsid w:val="00C36FC5"/>
    <w:rsid w:val="00C37893"/>
    <w:rsid w:val="00C379BE"/>
    <w:rsid w:val="00C40731"/>
    <w:rsid w:val="00C41921"/>
    <w:rsid w:val="00C41BC1"/>
    <w:rsid w:val="00C41C94"/>
    <w:rsid w:val="00C41FF8"/>
    <w:rsid w:val="00C42C41"/>
    <w:rsid w:val="00C42EEC"/>
    <w:rsid w:val="00C43D5E"/>
    <w:rsid w:val="00C43DD7"/>
    <w:rsid w:val="00C445F2"/>
    <w:rsid w:val="00C44C9D"/>
    <w:rsid w:val="00C453D2"/>
    <w:rsid w:val="00C4588C"/>
    <w:rsid w:val="00C463E3"/>
    <w:rsid w:val="00C46854"/>
    <w:rsid w:val="00C46B1A"/>
    <w:rsid w:val="00C46CE6"/>
    <w:rsid w:val="00C479E3"/>
    <w:rsid w:val="00C503AC"/>
    <w:rsid w:val="00C503C2"/>
    <w:rsid w:val="00C5077C"/>
    <w:rsid w:val="00C519C8"/>
    <w:rsid w:val="00C52639"/>
    <w:rsid w:val="00C52B31"/>
    <w:rsid w:val="00C5316D"/>
    <w:rsid w:val="00C54056"/>
    <w:rsid w:val="00C540C5"/>
    <w:rsid w:val="00C54699"/>
    <w:rsid w:val="00C54775"/>
    <w:rsid w:val="00C54A5C"/>
    <w:rsid w:val="00C55D52"/>
    <w:rsid w:val="00C563EA"/>
    <w:rsid w:val="00C572DE"/>
    <w:rsid w:val="00C60432"/>
    <w:rsid w:val="00C60731"/>
    <w:rsid w:val="00C609EA"/>
    <w:rsid w:val="00C60E37"/>
    <w:rsid w:val="00C6169B"/>
    <w:rsid w:val="00C61E73"/>
    <w:rsid w:val="00C622F6"/>
    <w:rsid w:val="00C63703"/>
    <w:rsid w:val="00C63ABF"/>
    <w:rsid w:val="00C642BE"/>
    <w:rsid w:val="00C64BDF"/>
    <w:rsid w:val="00C6589E"/>
    <w:rsid w:val="00C65A09"/>
    <w:rsid w:val="00C6791F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15B7"/>
    <w:rsid w:val="00C71F22"/>
    <w:rsid w:val="00C720AC"/>
    <w:rsid w:val="00C721C5"/>
    <w:rsid w:val="00C723AC"/>
    <w:rsid w:val="00C730C1"/>
    <w:rsid w:val="00C7360D"/>
    <w:rsid w:val="00C739FA"/>
    <w:rsid w:val="00C73C84"/>
    <w:rsid w:val="00C74FF9"/>
    <w:rsid w:val="00C75A6F"/>
    <w:rsid w:val="00C76A28"/>
    <w:rsid w:val="00C8017E"/>
    <w:rsid w:val="00C804F1"/>
    <w:rsid w:val="00C80B3A"/>
    <w:rsid w:val="00C80D84"/>
    <w:rsid w:val="00C81671"/>
    <w:rsid w:val="00C81894"/>
    <w:rsid w:val="00C82715"/>
    <w:rsid w:val="00C8286D"/>
    <w:rsid w:val="00C82CE7"/>
    <w:rsid w:val="00C82D0B"/>
    <w:rsid w:val="00C8321D"/>
    <w:rsid w:val="00C83B10"/>
    <w:rsid w:val="00C84CBB"/>
    <w:rsid w:val="00C87AFF"/>
    <w:rsid w:val="00C87B8D"/>
    <w:rsid w:val="00C9063C"/>
    <w:rsid w:val="00C9086C"/>
    <w:rsid w:val="00C90D14"/>
    <w:rsid w:val="00C9194F"/>
    <w:rsid w:val="00C91D06"/>
    <w:rsid w:val="00C920BE"/>
    <w:rsid w:val="00C92F79"/>
    <w:rsid w:val="00C93081"/>
    <w:rsid w:val="00C93618"/>
    <w:rsid w:val="00C93BF2"/>
    <w:rsid w:val="00C9447A"/>
    <w:rsid w:val="00C94610"/>
    <w:rsid w:val="00C94EE1"/>
    <w:rsid w:val="00C953B9"/>
    <w:rsid w:val="00C95879"/>
    <w:rsid w:val="00C95894"/>
    <w:rsid w:val="00C965D0"/>
    <w:rsid w:val="00C96741"/>
    <w:rsid w:val="00C969B6"/>
    <w:rsid w:val="00C96D2E"/>
    <w:rsid w:val="00CA041B"/>
    <w:rsid w:val="00CA0BBE"/>
    <w:rsid w:val="00CA0C72"/>
    <w:rsid w:val="00CA0F40"/>
    <w:rsid w:val="00CA1047"/>
    <w:rsid w:val="00CA10EF"/>
    <w:rsid w:val="00CA1AE8"/>
    <w:rsid w:val="00CA22C3"/>
    <w:rsid w:val="00CA2ABB"/>
    <w:rsid w:val="00CA2BA1"/>
    <w:rsid w:val="00CA3272"/>
    <w:rsid w:val="00CA32C1"/>
    <w:rsid w:val="00CA45FA"/>
    <w:rsid w:val="00CA4A12"/>
    <w:rsid w:val="00CA4D74"/>
    <w:rsid w:val="00CA6005"/>
    <w:rsid w:val="00CA6FCF"/>
    <w:rsid w:val="00CA7730"/>
    <w:rsid w:val="00CA7A23"/>
    <w:rsid w:val="00CA7BA1"/>
    <w:rsid w:val="00CA7BD6"/>
    <w:rsid w:val="00CB050B"/>
    <w:rsid w:val="00CB0596"/>
    <w:rsid w:val="00CB1482"/>
    <w:rsid w:val="00CB1570"/>
    <w:rsid w:val="00CB17BC"/>
    <w:rsid w:val="00CB1DA6"/>
    <w:rsid w:val="00CB1E6E"/>
    <w:rsid w:val="00CB41FB"/>
    <w:rsid w:val="00CB46F1"/>
    <w:rsid w:val="00CB4D3F"/>
    <w:rsid w:val="00CB4D50"/>
    <w:rsid w:val="00CB4E45"/>
    <w:rsid w:val="00CB4EF5"/>
    <w:rsid w:val="00CB5603"/>
    <w:rsid w:val="00CB561C"/>
    <w:rsid w:val="00CB5A2E"/>
    <w:rsid w:val="00CB5AB7"/>
    <w:rsid w:val="00CB6437"/>
    <w:rsid w:val="00CB690D"/>
    <w:rsid w:val="00CB73FD"/>
    <w:rsid w:val="00CB7500"/>
    <w:rsid w:val="00CB7874"/>
    <w:rsid w:val="00CC0123"/>
    <w:rsid w:val="00CC037E"/>
    <w:rsid w:val="00CC0510"/>
    <w:rsid w:val="00CC06A8"/>
    <w:rsid w:val="00CC08CD"/>
    <w:rsid w:val="00CC08EE"/>
    <w:rsid w:val="00CC0B90"/>
    <w:rsid w:val="00CC0D26"/>
    <w:rsid w:val="00CC275E"/>
    <w:rsid w:val="00CC31BB"/>
    <w:rsid w:val="00CC407D"/>
    <w:rsid w:val="00CC4283"/>
    <w:rsid w:val="00CC5200"/>
    <w:rsid w:val="00CC63FF"/>
    <w:rsid w:val="00CC691D"/>
    <w:rsid w:val="00CC7071"/>
    <w:rsid w:val="00CC73BB"/>
    <w:rsid w:val="00CC75D1"/>
    <w:rsid w:val="00CD030E"/>
    <w:rsid w:val="00CD0D8B"/>
    <w:rsid w:val="00CD103C"/>
    <w:rsid w:val="00CD26FC"/>
    <w:rsid w:val="00CD291B"/>
    <w:rsid w:val="00CD2E31"/>
    <w:rsid w:val="00CD312C"/>
    <w:rsid w:val="00CD458E"/>
    <w:rsid w:val="00CD4638"/>
    <w:rsid w:val="00CD572D"/>
    <w:rsid w:val="00CD5C0D"/>
    <w:rsid w:val="00CD5C2D"/>
    <w:rsid w:val="00CD5F04"/>
    <w:rsid w:val="00CD6866"/>
    <w:rsid w:val="00CD6EBB"/>
    <w:rsid w:val="00CD79D4"/>
    <w:rsid w:val="00CD7AA6"/>
    <w:rsid w:val="00CD7C92"/>
    <w:rsid w:val="00CD7CD3"/>
    <w:rsid w:val="00CE1B60"/>
    <w:rsid w:val="00CE26CB"/>
    <w:rsid w:val="00CE31C9"/>
    <w:rsid w:val="00CE3AD1"/>
    <w:rsid w:val="00CE4386"/>
    <w:rsid w:val="00CE4A13"/>
    <w:rsid w:val="00CE5013"/>
    <w:rsid w:val="00CE5B25"/>
    <w:rsid w:val="00CE638B"/>
    <w:rsid w:val="00CE648D"/>
    <w:rsid w:val="00CE6DFA"/>
    <w:rsid w:val="00CE6EDF"/>
    <w:rsid w:val="00CE6F81"/>
    <w:rsid w:val="00CE7BA6"/>
    <w:rsid w:val="00CE7BF6"/>
    <w:rsid w:val="00CF06D8"/>
    <w:rsid w:val="00CF08A7"/>
    <w:rsid w:val="00CF0C73"/>
    <w:rsid w:val="00CF132C"/>
    <w:rsid w:val="00CF1EAB"/>
    <w:rsid w:val="00CF2336"/>
    <w:rsid w:val="00CF25C2"/>
    <w:rsid w:val="00CF324D"/>
    <w:rsid w:val="00CF3914"/>
    <w:rsid w:val="00CF421E"/>
    <w:rsid w:val="00CF4BC5"/>
    <w:rsid w:val="00CF4E4A"/>
    <w:rsid w:val="00CF55E1"/>
    <w:rsid w:val="00CF62EA"/>
    <w:rsid w:val="00CF6B64"/>
    <w:rsid w:val="00CF6D7C"/>
    <w:rsid w:val="00CF7514"/>
    <w:rsid w:val="00CF76F7"/>
    <w:rsid w:val="00D0037D"/>
    <w:rsid w:val="00D003C5"/>
    <w:rsid w:val="00D00558"/>
    <w:rsid w:val="00D0092B"/>
    <w:rsid w:val="00D00E19"/>
    <w:rsid w:val="00D0120B"/>
    <w:rsid w:val="00D015F7"/>
    <w:rsid w:val="00D01814"/>
    <w:rsid w:val="00D01918"/>
    <w:rsid w:val="00D01B49"/>
    <w:rsid w:val="00D02869"/>
    <w:rsid w:val="00D02B99"/>
    <w:rsid w:val="00D0372A"/>
    <w:rsid w:val="00D03B43"/>
    <w:rsid w:val="00D03D81"/>
    <w:rsid w:val="00D04210"/>
    <w:rsid w:val="00D0530D"/>
    <w:rsid w:val="00D057E7"/>
    <w:rsid w:val="00D05D89"/>
    <w:rsid w:val="00D05DB8"/>
    <w:rsid w:val="00D060F0"/>
    <w:rsid w:val="00D06EF0"/>
    <w:rsid w:val="00D07083"/>
    <w:rsid w:val="00D074AC"/>
    <w:rsid w:val="00D07804"/>
    <w:rsid w:val="00D103E5"/>
    <w:rsid w:val="00D11AA5"/>
    <w:rsid w:val="00D11FCD"/>
    <w:rsid w:val="00D127B2"/>
    <w:rsid w:val="00D12889"/>
    <w:rsid w:val="00D12B15"/>
    <w:rsid w:val="00D12C1F"/>
    <w:rsid w:val="00D12E9D"/>
    <w:rsid w:val="00D13F9E"/>
    <w:rsid w:val="00D14207"/>
    <w:rsid w:val="00D147F4"/>
    <w:rsid w:val="00D14B84"/>
    <w:rsid w:val="00D14E5F"/>
    <w:rsid w:val="00D158FE"/>
    <w:rsid w:val="00D15D21"/>
    <w:rsid w:val="00D161E9"/>
    <w:rsid w:val="00D1632E"/>
    <w:rsid w:val="00D1654F"/>
    <w:rsid w:val="00D16A3F"/>
    <w:rsid w:val="00D17060"/>
    <w:rsid w:val="00D171E7"/>
    <w:rsid w:val="00D17BE9"/>
    <w:rsid w:val="00D20185"/>
    <w:rsid w:val="00D2019D"/>
    <w:rsid w:val="00D20283"/>
    <w:rsid w:val="00D202D2"/>
    <w:rsid w:val="00D20498"/>
    <w:rsid w:val="00D20B27"/>
    <w:rsid w:val="00D20EBE"/>
    <w:rsid w:val="00D21651"/>
    <w:rsid w:val="00D22D78"/>
    <w:rsid w:val="00D22F6F"/>
    <w:rsid w:val="00D23179"/>
    <w:rsid w:val="00D235C1"/>
    <w:rsid w:val="00D23BD7"/>
    <w:rsid w:val="00D23F15"/>
    <w:rsid w:val="00D23F18"/>
    <w:rsid w:val="00D2454E"/>
    <w:rsid w:val="00D2455F"/>
    <w:rsid w:val="00D24DD0"/>
    <w:rsid w:val="00D24FC8"/>
    <w:rsid w:val="00D25168"/>
    <w:rsid w:val="00D25205"/>
    <w:rsid w:val="00D25372"/>
    <w:rsid w:val="00D255D4"/>
    <w:rsid w:val="00D25F8C"/>
    <w:rsid w:val="00D25F8E"/>
    <w:rsid w:val="00D26044"/>
    <w:rsid w:val="00D26371"/>
    <w:rsid w:val="00D267A1"/>
    <w:rsid w:val="00D2683C"/>
    <w:rsid w:val="00D26D0D"/>
    <w:rsid w:val="00D2735B"/>
    <w:rsid w:val="00D27839"/>
    <w:rsid w:val="00D30466"/>
    <w:rsid w:val="00D304C9"/>
    <w:rsid w:val="00D30B4F"/>
    <w:rsid w:val="00D30FD9"/>
    <w:rsid w:val="00D31786"/>
    <w:rsid w:val="00D3181F"/>
    <w:rsid w:val="00D319C2"/>
    <w:rsid w:val="00D31BFD"/>
    <w:rsid w:val="00D32596"/>
    <w:rsid w:val="00D3262C"/>
    <w:rsid w:val="00D3285A"/>
    <w:rsid w:val="00D33A96"/>
    <w:rsid w:val="00D34E0D"/>
    <w:rsid w:val="00D35065"/>
    <w:rsid w:val="00D350F5"/>
    <w:rsid w:val="00D3583E"/>
    <w:rsid w:val="00D35F45"/>
    <w:rsid w:val="00D361BC"/>
    <w:rsid w:val="00D36AF4"/>
    <w:rsid w:val="00D36E3C"/>
    <w:rsid w:val="00D37228"/>
    <w:rsid w:val="00D375A2"/>
    <w:rsid w:val="00D37E3B"/>
    <w:rsid w:val="00D402E6"/>
    <w:rsid w:val="00D40DBD"/>
    <w:rsid w:val="00D414E3"/>
    <w:rsid w:val="00D41927"/>
    <w:rsid w:val="00D42156"/>
    <w:rsid w:val="00D43035"/>
    <w:rsid w:val="00D433EA"/>
    <w:rsid w:val="00D43A07"/>
    <w:rsid w:val="00D43FEF"/>
    <w:rsid w:val="00D44305"/>
    <w:rsid w:val="00D446B9"/>
    <w:rsid w:val="00D44F6A"/>
    <w:rsid w:val="00D4520E"/>
    <w:rsid w:val="00D45425"/>
    <w:rsid w:val="00D45B6A"/>
    <w:rsid w:val="00D461AC"/>
    <w:rsid w:val="00D464E5"/>
    <w:rsid w:val="00D465D9"/>
    <w:rsid w:val="00D46F32"/>
    <w:rsid w:val="00D4779D"/>
    <w:rsid w:val="00D47CEA"/>
    <w:rsid w:val="00D500E5"/>
    <w:rsid w:val="00D505BD"/>
    <w:rsid w:val="00D50831"/>
    <w:rsid w:val="00D508C9"/>
    <w:rsid w:val="00D510D2"/>
    <w:rsid w:val="00D51159"/>
    <w:rsid w:val="00D51AEB"/>
    <w:rsid w:val="00D51E0F"/>
    <w:rsid w:val="00D51F02"/>
    <w:rsid w:val="00D522FC"/>
    <w:rsid w:val="00D52854"/>
    <w:rsid w:val="00D52993"/>
    <w:rsid w:val="00D5364A"/>
    <w:rsid w:val="00D538FE"/>
    <w:rsid w:val="00D53D95"/>
    <w:rsid w:val="00D548D1"/>
    <w:rsid w:val="00D5494B"/>
    <w:rsid w:val="00D55005"/>
    <w:rsid w:val="00D5522F"/>
    <w:rsid w:val="00D555F0"/>
    <w:rsid w:val="00D5678F"/>
    <w:rsid w:val="00D5687B"/>
    <w:rsid w:val="00D5755F"/>
    <w:rsid w:val="00D579E1"/>
    <w:rsid w:val="00D57CCF"/>
    <w:rsid w:val="00D57DB7"/>
    <w:rsid w:val="00D601AF"/>
    <w:rsid w:val="00D60538"/>
    <w:rsid w:val="00D609D1"/>
    <w:rsid w:val="00D60A87"/>
    <w:rsid w:val="00D6136C"/>
    <w:rsid w:val="00D61B06"/>
    <w:rsid w:val="00D628E9"/>
    <w:rsid w:val="00D62E44"/>
    <w:rsid w:val="00D62EA5"/>
    <w:rsid w:val="00D62F15"/>
    <w:rsid w:val="00D6388B"/>
    <w:rsid w:val="00D63B73"/>
    <w:rsid w:val="00D640AA"/>
    <w:rsid w:val="00D6412F"/>
    <w:rsid w:val="00D64512"/>
    <w:rsid w:val="00D6606A"/>
    <w:rsid w:val="00D66191"/>
    <w:rsid w:val="00D6668C"/>
    <w:rsid w:val="00D66AED"/>
    <w:rsid w:val="00D66D83"/>
    <w:rsid w:val="00D67A62"/>
    <w:rsid w:val="00D67B40"/>
    <w:rsid w:val="00D67FA4"/>
    <w:rsid w:val="00D67FB4"/>
    <w:rsid w:val="00D7014D"/>
    <w:rsid w:val="00D701AE"/>
    <w:rsid w:val="00D70550"/>
    <w:rsid w:val="00D709D7"/>
    <w:rsid w:val="00D71001"/>
    <w:rsid w:val="00D7203A"/>
    <w:rsid w:val="00D723DD"/>
    <w:rsid w:val="00D725DF"/>
    <w:rsid w:val="00D7274B"/>
    <w:rsid w:val="00D72D79"/>
    <w:rsid w:val="00D732BF"/>
    <w:rsid w:val="00D73606"/>
    <w:rsid w:val="00D73887"/>
    <w:rsid w:val="00D75778"/>
    <w:rsid w:val="00D75C9E"/>
    <w:rsid w:val="00D7660A"/>
    <w:rsid w:val="00D76BC1"/>
    <w:rsid w:val="00D777F1"/>
    <w:rsid w:val="00D804FF"/>
    <w:rsid w:val="00D80C41"/>
    <w:rsid w:val="00D80C4D"/>
    <w:rsid w:val="00D812CB"/>
    <w:rsid w:val="00D81433"/>
    <w:rsid w:val="00D816E8"/>
    <w:rsid w:val="00D817CB"/>
    <w:rsid w:val="00D81A39"/>
    <w:rsid w:val="00D81E59"/>
    <w:rsid w:val="00D8216B"/>
    <w:rsid w:val="00D824AC"/>
    <w:rsid w:val="00D8288B"/>
    <w:rsid w:val="00D82AC1"/>
    <w:rsid w:val="00D834A3"/>
    <w:rsid w:val="00D8352C"/>
    <w:rsid w:val="00D8364F"/>
    <w:rsid w:val="00D83AB9"/>
    <w:rsid w:val="00D83B03"/>
    <w:rsid w:val="00D83C3F"/>
    <w:rsid w:val="00D84964"/>
    <w:rsid w:val="00D85728"/>
    <w:rsid w:val="00D86575"/>
    <w:rsid w:val="00D87A9A"/>
    <w:rsid w:val="00D90142"/>
    <w:rsid w:val="00D904EF"/>
    <w:rsid w:val="00D90D34"/>
    <w:rsid w:val="00D91378"/>
    <w:rsid w:val="00D913DE"/>
    <w:rsid w:val="00D91FD3"/>
    <w:rsid w:val="00D92233"/>
    <w:rsid w:val="00D92FE8"/>
    <w:rsid w:val="00D9300C"/>
    <w:rsid w:val="00D933DE"/>
    <w:rsid w:val="00D935F0"/>
    <w:rsid w:val="00D93857"/>
    <w:rsid w:val="00D93C62"/>
    <w:rsid w:val="00D942B0"/>
    <w:rsid w:val="00D94F5B"/>
    <w:rsid w:val="00D9535B"/>
    <w:rsid w:val="00D95E0A"/>
    <w:rsid w:val="00D95EEA"/>
    <w:rsid w:val="00D96D81"/>
    <w:rsid w:val="00D97C61"/>
    <w:rsid w:val="00D97D8A"/>
    <w:rsid w:val="00DA0AB7"/>
    <w:rsid w:val="00DA0AE4"/>
    <w:rsid w:val="00DA1196"/>
    <w:rsid w:val="00DA1565"/>
    <w:rsid w:val="00DA1947"/>
    <w:rsid w:val="00DA19AC"/>
    <w:rsid w:val="00DA1D1C"/>
    <w:rsid w:val="00DA2C72"/>
    <w:rsid w:val="00DA2CC2"/>
    <w:rsid w:val="00DA36A9"/>
    <w:rsid w:val="00DA4475"/>
    <w:rsid w:val="00DA47C2"/>
    <w:rsid w:val="00DA49D6"/>
    <w:rsid w:val="00DA4F2F"/>
    <w:rsid w:val="00DA6382"/>
    <w:rsid w:val="00DA68FF"/>
    <w:rsid w:val="00DA699B"/>
    <w:rsid w:val="00DA6C34"/>
    <w:rsid w:val="00DA6FC4"/>
    <w:rsid w:val="00DA72F4"/>
    <w:rsid w:val="00DA77D2"/>
    <w:rsid w:val="00DB02D5"/>
    <w:rsid w:val="00DB0867"/>
    <w:rsid w:val="00DB096F"/>
    <w:rsid w:val="00DB0D69"/>
    <w:rsid w:val="00DB16E1"/>
    <w:rsid w:val="00DB16F3"/>
    <w:rsid w:val="00DB2631"/>
    <w:rsid w:val="00DB2B25"/>
    <w:rsid w:val="00DB2F3F"/>
    <w:rsid w:val="00DB2FFF"/>
    <w:rsid w:val="00DB3110"/>
    <w:rsid w:val="00DB3302"/>
    <w:rsid w:val="00DB3728"/>
    <w:rsid w:val="00DB3D6D"/>
    <w:rsid w:val="00DB43FD"/>
    <w:rsid w:val="00DB4A92"/>
    <w:rsid w:val="00DB5284"/>
    <w:rsid w:val="00DB5FC1"/>
    <w:rsid w:val="00DB63D8"/>
    <w:rsid w:val="00DB69E6"/>
    <w:rsid w:val="00DB70AA"/>
    <w:rsid w:val="00DB7297"/>
    <w:rsid w:val="00DB7648"/>
    <w:rsid w:val="00DB7ABE"/>
    <w:rsid w:val="00DC0D13"/>
    <w:rsid w:val="00DC12AF"/>
    <w:rsid w:val="00DC14A1"/>
    <w:rsid w:val="00DC14C2"/>
    <w:rsid w:val="00DC1565"/>
    <w:rsid w:val="00DC1FB8"/>
    <w:rsid w:val="00DC23D5"/>
    <w:rsid w:val="00DC2EA4"/>
    <w:rsid w:val="00DC31E8"/>
    <w:rsid w:val="00DC33BF"/>
    <w:rsid w:val="00DC36E4"/>
    <w:rsid w:val="00DC466E"/>
    <w:rsid w:val="00DC4E58"/>
    <w:rsid w:val="00DC504D"/>
    <w:rsid w:val="00DC50EF"/>
    <w:rsid w:val="00DC51F7"/>
    <w:rsid w:val="00DC5B24"/>
    <w:rsid w:val="00DC6D5C"/>
    <w:rsid w:val="00DC6FAF"/>
    <w:rsid w:val="00DC772A"/>
    <w:rsid w:val="00DC7B46"/>
    <w:rsid w:val="00DC7C53"/>
    <w:rsid w:val="00DD0B51"/>
    <w:rsid w:val="00DD10C6"/>
    <w:rsid w:val="00DD1411"/>
    <w:rsid w:val="00DD1875"/>
    <w:rsid w:val="00DD1978"/>
    <w:rsid w:val="00DD1C73"/>
    <w:rsid w:val="00DD366B"/>
    <w:rsid w:val="00DD36F5"/>
    <w:rsid w:val="00DD38D5"/>
    <w:rsid w:val="00DD3BDA"/>
    <w:rsid w:val="00DD4470"/>
    <w:rsid w:val="00DD5130"/>
    <w:rsid w:val="00DD6112"/>
    <w:rsid w:val="00DD631A"/>
    <w:rsid w:val="00DD639D"/>
    <w:rsid w:val="00DD63F9"/>
    <w:rsid w:val="00DD655B"/>
    <w:rsid w:val="00DD6574"/>
    <w:rsid w:val="00DD675B"/>
    <w:rsid w:val="00DD67D2"/>
    <w:rsid w:val="00DD7520"/>
    <w:rsid w:val="00DD7873"/>
    <w:rsid w:val="00DE0909"/>
    <w:rsid w:val="00DE111E"/>
    <w:rsid w:val="00DE1511"/>
    <w:rsid w:val="00DE16E4"/>
    <w:rsid w:val="00DE1E62"/>
    <w:rsid w:val="00DE21D6"/>
    <w:rsid w:val="00DE2241"/>
    <w:rsid w:val="00DE254B"/>
    <w:rsid w:val="00DE27FE"/>
    <w:rsid w:val="00DE355F"/>
    <w:rsid w:val="00DE3790"/>
    <w:rsid w:val="00DE3FCC"/>
    <w:rsid w:val="00DE4534"/>
    <w:rsid w:val="00DE4556"/>
    <w:rsid w:val="00DE4935"/>
    <w:rsid w:val="00DE4B25"/>
    <w:rsid w:val="00DE54BF"/>
    <w:rsid w:val="00DE560F"/>
    <w:rsid w:val="00DF0257"/>
    <w:rsid w:val="00DF06AE"/>
    <w:rsid w:val="00DF09D4"/>
    <w:rsid w:val="00DF0AB3"/>
    <w:rsid w:val="00DF163E"/>
    <w:rsid w:val="00DF1E8C"/>
    <w:rsid w:val="00DF1FD5"/>
    <w:rsid w:val="00DF2597"/>
    <w:rsid w:val="00DF2630"/>
    <w:rsid w:val="00DF290B"/>
    <w:rsid w:val="00DF2FEC"/>
    <w:rsid w:val="00DF32C3"/>
    <w:rsid w:val="00DF3FE0"/>
    <w:rsid w:val="00DF4B2E"/>
    <w:rsid w:val="00DF5006"/>
    <w:rsid w:val="00DF552E"/>
    <w:rsid w:val="00DF563C"/>
    <w:rsid w:val="00DF566B"/>
    <w:rsid w:val="00DF625C"/>
    <w:rsid w:val="00DF6362"/>
    <w:rsid w:val="00DF649D"/>
    <w:rsid w:val="00DF6769"/>
    <w:rsid w:val="00DF69F6"/>
    <w:rsid w:val="00DF6BCC"/>
    <w:rsid w:val="00DF7B4B"/>
    <w:rsid w:val="00DF7D17"/>
    <w:rsid w:val="00DF7E78"/>
    <w:rsid w:val="00E00754"/>
    <w:rsid w:val="00E007F3"/>
    <w:rsid w:val="00E00855"/>
    <w:rsid w:val="00E00BC3"/>
    <w:rsid w:val="00E018CA"/>
    <w:rsid w:val="00E01CE5"/>
    <w:rsid w:val="00E02115"/>
    <w:rsid w:val="00E02858"/>
    <w:rsid w:val="00E03115"/>
    <w:rsid w:val="00E043FD"/>
    <w:rsid w:val="00E04524"/>
    <w:rsid w:val="00E049ED"/>
    <w:rsid w:val="00E04BD7"/>
    <w:rsid w:val="00E04C78"/>
    <w:rsid w:val="00E05082"/>
    <w:rsid w:val="00E055DE"/>
    <w:rsid w:val="00E05AD2"/>
    <w:rsid w:val="00E05FE1"/>
    <w:rsid w:val="00E06278"/>
    <w:rsid w:val="00E0642B"/>
    <w:rsid w:val="00E06BB2"/>
    <w:rsid w:val="00E06DA1"/>
    <w:rsid w:val="00E06E57"/>
    <w:rsid w:val="00E07930"/>
    <w:rsid w:val="00E07C6D"/>
    <w:rsid w:val="00E07F36"/>
    <w:rsid w:val="00E1033A"/>
    <w:rsid w:val="00E10391"/>
    <w:rsid w:val="00E10AAB"/>
    <w:rsid w:val="00E11F12"/>
    <w:rsid w:val="00E130A4"/>
    <w:rsid w:val="00E13162"/>
    <w:rsid w:val="00E1335F"/>
    <w:rsid w:val="00E140B7"/>
    <w:rsid w:val="00E14ABB"/>
    <w:rsid w:val="00E154A9"/>
    <w:rsid w:val="00E1595D"/>
    <w:rsid w:val="00E1595E"/>
    <w:rsid w:val="00E15A13"/>
    <w:rsid w:val="00E15A71"/>
    <w:rsid w:val="00E17545"/>
    <w:rsid w:val="00E176F0"/>
    <w:rsid w:val="00E17813"/>
    <w:rsid w:val="00E17A61"/>
    <w:rsid w:val="00E205E8"/>
    <w:rsid w:val="00E20E1E"/>
    <w:rsid w:val="00E20F77"/>
    <w:rsid w:val="00E2162B"/>
    <w:rsid w:val="00E2196C"/>
    <w:rsid w:val="00E21AB9"/>
    <w:rsid w:val="00E21E85"/>
    <w:rsid w:val="00E21EE8"/>
    <w:rsid w:val="00E2214A"/>
    <w:rsid w:val="00E224BA"/>
    <w:rsid w:val="00E229B8"/>
    <w:rsid w:val="00E22A88"/>
    <w:rsid w:val="00E22BB9"/>
    <w:rsid w:val="00E22EEF"/>
    <w:rsid w:val="00E2305A"/>
    <w:rsid w:val="00E2324B"/>
    <w:rsid w:val="00E23274"/>
    <w:rsid w:val="00E2329D"/>
    <w:rsid w:val="00E235F0"/>
    <w:rsid w:val="00E23A8C"/>
    <w:rsid w:val="00E23DB6"/>
    <w:rsid w:val="00E23FB9"/>
    <w:rsid w:val="00E24DCC"/>
    <w:rsid w:val="00E256B9"/>
    <w:rsid w:val="00E25BB8"/>
    <w:rsid w:val="00E26281"/>
    <w:rsid w:val="00E26430"/>
    <w:rsid w:val="00E267B3"/>
    <w:rsid w:val="00E26D57"/>
    <w:rsid w:val="00E2730E"/>
    <w:rsid w:val="00E273F1"/>
    <w:rsid w:val="00E30512"/>
    <w:rsid w:val="00E30A3F"/>
    <w:rsid w:val="00E30ABA"/>
    <w:rsid w:val="00E3104D"/>
    <w:rsid w:val="00E3143D"/>
    <w:rsid w:val="00E318C1"/>
    <w:rsid w:val="00E31D2C"/>
    <w:rsid w:val="00E320C6"/>
    <w:rsid w:val="00E3277B"/>
    <w:rsid w:val="00E32C18"/>
    <w:rsid w:val="00E331B4"/>
    <w:rsid w:val="00E33B34"/>
    <w:rsid w:val="00E340AF"/>
    <w:rsid w:val="00E343B6"/>
    <w:rsid w:val="00E346B8"/>
    <w:rsid w:val="00E349E6"/>
    <w:rsid w:val="00E363F5"/>
    <w:rsid w:val="00E3669D"/>
    <w:rsid w:val="00E37AE8"/>
    <w:rsid w:val="00E40586"/>
    <w:rsid w:val="00E40590"/>
    <w:rsid w:val="00E40A44"/>
    <w:rsid w:val="00E40B50"/>
    <w:rsid w:val="00E41791"/>
    <w:rsid w:val="00E4252C"/>
    <w:rsid w:val="00E427F3"/>
    <w:rsid w:val="00E42CFF"/>
    <w:rsid w:val="00E42DAB"/>
    <w:rsid w:val="00E43FA4"/>
    <w:rsid w:val="00E446BD"/>
    <w:rsid w:val="00E44B16"/>
    <w:rsid w:val="00E44D4E"/>
    <w:rsid w:val="00E45B01"/>
    <w:rsid w:val="00E4696E"/>
    <w:rsid w:val="00E46D05"/>
    <w:rsid w:val="00E46DD6"/>
    <w:rsid w:val="00E47C30"/>
    <w:rsid w:val="00E47DFF"/>
    <w:rsid w:val="00E47FAE"/>
    <w:rsid w:val="00E502F5"/>
    <w:rsid w:val="00E51022"/>
    <w:rsid w:val="00E517B4"/>
    <w:rsid w:val="00E51C0A"/>
    <w:rsid w:val="00E52406"/>
    <w:rsid w:val="00E5250D"/>
    <w:rsid w:val="00E5252B"/>
    <w:rsid w:val="00E53C49"/>
    <w:rsid w:val="00E5432C"/>
    <w:rsid w:val="00E546FE"/>
    <w:rsid w:val="00E54F14"/>
    <w:rsid w:val="00E552DA"/>
    <w:rsid w:val="00E559D7"/>
    <w:rsid w:val="00E55CC1"/>
    <w:rsid w:val="00E574A5"/>
    <w:rsid w:val="00E57506"/>
    <w:rsid w:val="00E57C59"/>
    <w:rsid w:val="00E57D8C"/>
    <w:rsid w:val="00E57EEB"/>
    <w:rsid w:val="00E603C2"/>
    <w:rsid w:val="00E63239"/>
    <w:rsid w:val="00E637C6"/>
    <w:rsid w:val="00E6381A"/>
    <w:rsid w:val="00E63A5A"/>
    <w:rsid w:val="00E63C09"/>
    <w:rsid w:val="00E64167"/>
    <w:rsid w:val="00E644E9"/>
    <w:rsid w:val="00E64518"/>
    <w:rsid w:val="00E64597"/>
    <w:rsid w:val="00E6513D"/>
    <w:rsid w:val="00E65F0A"/>
    <w:rsid w:val="00E66011"/>
    <w:rsid w:val="00E6678C"/>
    <w:rsid w:val="00E66AEC"/>
    <w:rsid w:val="00E6709B"/>
    <w:rsid w:val="00E67198"/>
    <w:rsid w:val="00E7026A"/>
    <w:rsid w:val="00E706A9"/>
    <w:rsid w:val="00E70B06"/>
    <w:rsid w:val="00E7139C"/>
    <w:rsid w:val="00E7153D"/>
    <w:rsid w:val="00E71C7A"/>
    <w:rsid w:val="00E72312"/>
    <w:rsid w:val="00E7282A"/>
    <w:rsid w:val="00E72C33"/>
    <w:rsid w:val="00E7301A"/>
    <w:rsid w:val="00E73110"/>
    <w:rsid w:val="00E73563"/>
    <w:rsid w:val="00E735A4"/>
    <w:rsid w:val="00E73BC4"/>
    <w:rsid w:val="00E74906"/>
    <w:rsid w:val="00E749C6"/>
    <w:rsid w:val="00E74D78"/>
    <w:rsid w:val="00E7538A"/>
    <w:rsid w:val="00E75C28"/>
    <w:rsid w:val="00E7664D"/>
    <w:rsid w:val="00E7692D"/>
    <w:rsid w:val="00E76E39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77F"/>
    <w:rsid w:val="00E83B2A"/>
    <w:rsid w:val="00E8420E"/>
    <w:rsid w:val="00E84619"/>
    <w:rsid w:val="00E849E3"/>
    <w:rsid w:val="00E84DC0"/>
    <w:rsid w:val="00E84E75"/>
    <w:rsid w:val="00E84F25"/>
    <w:rsid w:val="00E85093"/>
    <w:rsid w:val="00E854DE"/>
    <w:rsid w:val="00E856EB"/>
    <w:rsid w:val="00E85D5C"/>
    <w:rsid w:val="00E8622E"/>
    <w:rsid w:val="00E86ABC"/>
    <w:rsid w:val="00E877CB"/>
    <w:rsid w:val="00E87AD9"/>
    <w:rsid w:val="00E87D8C"/>
    <w:rsid w:val="00E90237"/>
    <w:rsid w:val="00E91027"/>
    <w:rsid w:val="00E9188F"/>
    <w:rsid w:val="00E91C91"/>
    <w:rsid w:val="00E91DE3"/>
    <w:rsid w:val="00E92078"/>
    <w:rsid w:val="00E92090"/>
    <w:rsid w:val="00E92255"/>
    <w:rsid w:val="00E933C7"/>
    <w:rsid w:val="00E93879"/>
    <w:rsid w:val="00E938BC"/>
    <w:rsid w:val="00E948E3"/>
    <w:rsid w:val="00E9513F"/>
    <w:rsid w:val="00E95483"/>
    <w:rsid w:val="00E97316"/>
    <w:rsid w:val="00E974F4"/>
    <w:rsid w:val="00E97B88"/>
    <w:rsid w:val="00E97CCA"/>
    <w:rsid w:val="00EA001F"/>
    <w:rsid w:val="00EA03CD"/>
    <w:rsid w:val="00EA170A"/>
    <w:rsid w:val="00EA1E96"/>
    <w:rsid w:val="00EA1EAA"/>
    <w:rsid w:val="00EA2410"/>
    <w:rsid w:val="00EA31C8"/>
    <w:rsid w:val="00EA3279"/>
    <w:rsid w:val="00EA3F09"/>
    <w:rsid w:val="00EA4D3A"/>
    <w:rsid w:val="00EA4ED3"/>
    <w:rsid w:val="00EA50B3"/>
    <w:rsid w:val="00EA515C"/>
    <w:rsid w:val="00EA5280"/>
    <w:rsid w:val="00EA573C"/>
    <w:rsid w:val="00EA5A77"/>
    <w:rsid w:val="00EA6933"/>
    <w:rsid w:val="00EA70E4"/>
    <w:rsid w:val="00EA7A64"/>
    <w:rsid w:val="00EA7AF9"/>
    <w:rsid w:val="00EA7DEE"/>
    <w:rsid w:val="00EB0693"/>
    <w:rsid w:val="00EB0819"/>
    <w:rsid w:val="00EB1171"/>
    <w:rsid w:val="00EB1A9B"/>
    <w:rsid w:val="00EB246D"/>
    <w:rsid w:val="00EB2A72"/>
    <w:rsid w:val="00EB31B4"/>
    <w:rsid w:val="00EB3286"/>
    <w:rsid w:val="00EB385B"/>
    <w:rsid w:val="00EB3BA9"/>
    <w:rsid w:val="00EB3C9C"/>
    <w:rsid w:val="00EB3D0B"/>
    <w:rsid w:val="00EB3FB7"/>
    <w:rsid w:val="00EB40D9"/>
    <w:rsid w:val="00EB470B"/>
    <w:rsid w:val="00EB4CBE"/>
    <w:rsid w:val="00EB4DCB"/>
    <w:rsid w:val="00EB4E04"/>
    <w:rsid w:val="00EB4EDE"/>
    <w:rsid w:val="00EB5766"/>
    <w:rsid w:val="00EB5AE4"/>
    <w:rsid w:val="00EB6206"/>
    <w:rsid w:val="00EB623F"/>
    <w:rsid w:val="00EB6D7F"/>
    <w:rsid w:val="00EB76CF"/>
    <w:rsid w:val="00EB7778"/>
    <w:rsid w:val="00EC01D1"/>
    <w:rsid w:val="00EC08A2"/>
    <w:rsid w:val="00EC0DFB"/>
    <w:rsid w:val="00EC0F65"/>
    <w:rsid w:val="00EC13BE"/>
    <w:rsid w:val="00EC1404"/>
    <w:rsid w:val="00EC1AC7"/>
    <w:rsid w:val="00EC1C7F"/>
    <w:rsid w:val="00EC1F6C"/>
    <w:rsid w:val="00EC20CF"/>
    <w:rsid w:val="00EC26EE"/>
    <w:rsid w:val="00EC2A59"/>
    <w:rsid w:val="00EC2AD6"/>
    <w:rsid w:val="00EC34B3"/>
    <w:rsid w:val="00EC3518"/>
    <w:rsid w:val="00EC35BE"/>
    <w:rsid w:val="00EC430F"/>
    <w:rsid w:val="00EC4768"/>
    <w:rsid w:val="00EC4FC6"/>
    <w:rsid w:val="00EC4FE5"/>
    <w:rsid w:val="00EC51B7"/>
    <w:rsid w:val="00EC51BD"/>
    <w:rsid w:val="00EC541E"/>
    <w:rsid w:val="00EC6130"/>
    <w:rsid w:val="00ED0249"/>
    <w:rsid w:val="00ED06EB"/>
    <w:rsid w:val="00ED0839"/>
    <w:rsid w:val="00ED098A"/>
    <w:rsid w:val="00ED11DE"/>
    <w:rsid w:val="00ED1207"/>
    <w:rsid w:val="00ED1E54"/>
    <w:rsid w:val="00ED1FF1"/>
    <w:rsid w:val="00ED237F"/>
    <w:rsid w:val="00ED29B9"/>
    <w:rsid w:val="00ED39B0"/>
    <w:rsid w:val="00ED5693"/>
    <w:rsid w:val="00ED5981"/>
    <w:rsid w:val="00ED6579"/>
    <w:rsid w:val="00ED666D"/>
    <w:rsid w:val="00ED7224"/>
    <w:rsid w:val="00ED7AA9"/>
    <w:rsid w:val="00EE03E2"/>
    <w:rsid w:val="00EE0573"/>
    <w:rsid w:val="00EE0BB6"/>
    <w:rsid w:val="00EE0E28"/>
    <w:rsid w:val="00EE133C"/>
    <w:rsid w:val="00EE174F"/>
    <w:rsid w:val="00EE198E"/>
    <w:rsid w:val="00EE2110"/>
    <w:rsid w:val="00EE321A"/>
    <w:rsid w:val="00EE329B"/>
    <w:rsid w:val="00EE335F"/>
    <w:rsid w:val="00EE3380"/>
    <w:rsid w:val="00EE3CF8"/>
    <w:rsid w:val="00EE4223"/>
    <w:rsid w:val="00EE4275"/>
    <w:rsid w:val="00EE43E6"/>
    <w:rsid w:val="00EE4752"/>
    <w:rsid w:val="00EE53B7"/>
    <w:rsid w:val="00EE53F0"/>
    <w:rsid w:val="00EE672C"/>
    <w:rsid w:val="00EE6D33"/>
    <w:rsid w:val="00EE779E"/>
    <w:rsid w:val="00EE7AEF"/>
    <w:rsid w:val="00EE7C46"/>
    <w:rsid w:val="00EE7F6D"/>
    <w:rsid w:val="00EE7FB4"/>
    <w:rsid w:val="00EF017D"/>
    <w:rsid w:val="00EF0468"/>
    <w:rsid w:val="00EF0F0F"/>
    <w:rsid w:val="00EF13B8"/>
    <w:rsid w:val="00EF153B"/>
    <w:rsid w:val="00EF1A28"/>
    <w:rsid w:val="00EF1D2E"/>
    <w:rsid w:val="00EF1D40"/>
    <w:rsid w:val="00EF1E1F"/>
    <w:rsid w:val="00EF1F4E"/>
    <w:rsid w:val="00EF1FA3"/>
    <w:rsid w:val="00EF22D9"/>
    <w:rsid w:val="00EF244C"/>
    <w:rsid w:val="00EF26CF"/>
    <w:rsid w:val="00EF2871"/>
    <w:rsid w:val="00EF4596"/>
    <w:rsid w:val="00EF4854"/>
    <w:rsid w:val="00EF4E6D"/>
    <w:rsid w:val="00EF55AA"/>
    <w:rsid w:val="00EF5A7F"/>
    <w:rsid w:val="00EF5C02"/>
    <w:rsid w:val="00EF61FB"/>
    <w:rsid w:val="00EF637B"/>
    <w:rsid w:val="00EF6573"/>
    <w:rsid w:val="00EF6587"/>
    <w:rsid w:val="00EF65F7"/>
    <w:rsid w:val="00EF7C97"/>
    <w:rsid w:val="00EF7CAC"/>
    <w:rsid w:val="00F00411"/>
    <w:rsid w:val="00F004A9"/>
    <w:rsid w:val="00F00E81"/>
    <w:rsid w:val="00F0138E"/>
    <w:rsid w:val="00F0150B"/>
    <w:rsid w:val="00F021A5"/>
    <w:rsid w:val="00F0239C"/>
    <w:rsid w:val="00F02C82"/>
    <w:rsid w:val="00F02D83"/>
    <w:rsid w:val="00F03025"/>
    <w:rsid w:val="00F03813"/>
    <w:rsid w:val="00F03C8F"/>
    <w:rsid w:val="00F052CA"/>
    <w:rsid w:val="00F055EB"/>
    <w:rsid w:val="00F05698"/>
    <w:rsid w:val="00F06FC3"/>
    <w:rsid w:val="00F07845"/>
    <w:rsid w:val="00F07C1D"/>
    <w:rsid w:val="00F102E3"/>
    <w:rsid w:val="00F1053F"/>
    <w:rsid w:val="00F10A4B"/>
    <w:rsid w:val="00F1138D"/>
    <w:rsid w:val="00F11A3D"/>
    <w:rsid w:val="00F11E9A"/>
    <w:rsid w:val="00F12776"/>
    <w:rsid w:val="00F12C4F"/>
    <w:rsid w:val="00F12DF7"/>
    <w:rsid w:val="00F149C2"/>
    <w:rsid w:val="00F14DE7"/>
    <w:rsid w:val="00F14E6E"/>
    <w:rsid w:val="00F163AC"/>
    <w:rsid w:val="00F169B9"/>
    <w:rsid w:val="00F16A21"/>
    <w:rsid w:val="00F171CD"/>
    <w:rsid w:val="00F178B4"/>
    <w:rsid w:val="00F179D4"/>
    <w:rsid w:val="00F17EF4"/>
    <w:rsid w:val="00F200B7"/>
    <w:rsid w:val="00F201BE"/>
    <w:rsid w:val="00F20258"/>
    <w:rsid w:val="00F205CF"/>
    <w:rsid w:val="00F20626"/>
    <w:rsid w:val="00F21132"/>
    <w:rsid w:val="00F211FA"/>
    <w:rsid w:val="00F216A3"/>
    <w:rsid w:val="00F220A5"/>
    <w:rsid w:val="00F22B55"/>
    <w:rsid w:val="00F22E2F"/>
    <w:rsid w:val="00F23250"/>
    <w:rsid w:val="00F23592"/>
    <w:rsid w:val="00F2378A"/>
    <w:rsid w:val="00F23C27"/>
    <w:rsid w:val="00F23CF4"/>
    <w:rsid w:val="00F24541"/>
    <w:rsid w:val="00F24653"/>
    <w:rsid w:val="00F251D4"/>
    <w:rsid w:val="00F25762"/>
    <w:rsid w:val="00F25F75"/>
    <w:rsid w:val="00F2614D"/>
    <w:rsid w:val="00F2692E"/>
    <w:rsid w:val="00F27090"/>
    <w:rsid w:val="00F272A9"/>
    <w:rsid w:val="00F27EDE"/>
    <w:rsid w:val="00F301D9"/>
    <w:rsid w:val="00F30D72"/>
    <w:rsid w:val="00F31486"/>
    <w:rsid w:val="00F31CDD"/>
    <w:rsid w:val="00F31DE1"/>
    <w:rsid w:val="00F3202F"/>
    <w:rsid w:val="00F32DDB"/>
    <w:rsid w:val="00F346BA"/>
    <w:rsid w:val="00F34E95"/>
    <w:rsid w:val="00F35BAC"/>
    <w:rsid w:val="00F3652F"/>
    <w:rsid w:val="00F36D4C"/>
    <w:rsid w:val="00F4003D"/>
    <w:rsid w:val="00F40D1A"/>
    <w:rsid w:val="00F40FE0"/>
    <w:rsid w:val="00F41130"/>
    <w:rsid w:val="00F417AC"/>
    <w:rsid w:val="00F4180F"/>
    <w:rsid w:val="00F41D0E"/>
    <w:rsid w:val="00F41D21"/>
    <w:rsid w:val="00F42191"/>
    <w:rsid w:val="00F4222D"/>
    <w:rsid w:val="00F42382"/>
    <w:rsid w:val="00F424AE"/>
    <w:rsid w:val="00F426FD"/>
    <w:rsid w:val="00F42EAA"/>
    <w:rsid w:val="00F43156"/>
    <w:rsid w:val="00F4325C"/>
    <w:rsid w:val="00F4404E"/>
    <w:rsid w:val="00F457E6"/>
    <w:rsid w:val="00F45AC4"/>
    <w:rsid w:val="00F45F8C"/>
    <w:rsid w:val="00F466B2"/>
    <w:rsid w:val="00F470F3"/>
    <w:rsid w:val="00F47101"/>
    <w:rsid w:val="00F47DDE"/>
    <w:rsid w:val="00F50013"/>
    <w:rsid w:val="00F5019C"/>
    <w:rsid w:val="00F516A8"/>
    <w:rsid w:val="00F51DCC"/>
    <w:rsid w:val="00F521C4"/>
    <w:rsid w:val="00F523CE"/>
    <w:rsid w:val="00F52491"/>
    <w:rsid w:val="00F53112"/>
    <w:rsid w:val="00F532B8"/>
    <w:rsid w:val="00F534B4"/>
    <w:rsid w:val="00F536CC"/>
    <w:rsid w:val="00F5490C"/>
    <w:rsid w:val="00F54E84"/>
    <w:rsid w:val="00F552CD"/>
    <w:rsid w:val="00F5533E"/>
    <w:rsid w:val="00F55E81"/>
    <w:rsid w:val="00F56682"/>
    <w:rsid w:val="00F5705E"/>
    <w:rsid w:val="00F5775F"/>
    <w:rsid w:val="00F57909"/>
    <w:rsid w:val="00F57925"/>
    <w:rsid w:val="00F579FC"/>
    <w:rsid w:val="00F6001A"/>
    <w:rsid w:val="00F60B17"/>
    <w:rsid w:val="00F60C1A"/>
    <w:rsid w:val="00F60E9A"/>
    <w:rsid w:val="00F611E4"/>
    <w:rsid w:val="00F622F4"/>
    <w:rsid w:val="00F623B5"/>
    <w:rsid w:val="00F62530"/>
    <w:rsid w:val="00F63484"/>
    <w:rsid w:val="00F63802"/>
    <w:rsid w:val="00F6455D"/>
    <w:rsid w:val="00F64A59"/>
    <w:rsid w:val="00F64BA7"/>
    <w:rsid w:val="00F655E3"/>
    <w:rsid w:val="00F662BA"/>
    <w:rsid w:val="00F66CA7"/>
    <w:rsid w:val="00F673A2"/>
    <w:rsid w:val="00F679E1"/>
    <w:rsid w:val="00F67CC4"/>
    <w:rsid w:val="00F708FD"/>
    <w:rsid w:val="00F71EC3"/>
    <w:rsid w:val="00F729D1"/>
    <w:rsid w:val="00F73B24"/>
    <w:rsid w:val="00F73BEC"/>
    <w:rsid w:val="00F74347"/>
    <w:rsid w:val="00F74BAE"/>
    <w:rsid w:val="00F7515E"/>
    <w:rsid w:val="00F75728"/>
    <w:rsid w:val="00F75D35"/>
    <w:rsid w:val="00F7772A"/>
    <w:rsid w:val="00F77911"/>
    <w:rsid w:val="00F77AD7"/>
    <w:rsid w:val="00F77E17"/>
    <w:rsid w:val="00F8034A"/>
    <w:rsid w:val="00F80890"/>
    <w:rsid w:val="00F80F81"/>
    <w:rsid w:val="00F818AF"/>
    <w:rsid w:val="00F81903"/>
    <w:rsid w:val="00F83655"/>
    <w:rsid w:val="00F836DF"/>
    <w:rsid w:val="00F83B63"/>
    <w:rsid w:val="00F83BAA"/>
    <w:rsid w:val="00F83CBD"/>
    <w:rsid w:val="00F843E1"/>
    <w:rsid w:val="00F84440"/>
    <w:rsid w:val="00F844B4"/>
    <w:rsid w:val="00F85B2D"/>
    <w:rsid w:val="00F86209"/>
    <w:rsid w:val="00F866C1"/>
    <w:rsid w:val="00F86E24"/>
    <w:rsid w:val="00F86F38"/>
    <w:rsid w:val="00F871F2"/>
    <w:rsid w:val="00F90D8B"/>
    <w:rsid w:val="00F92074"/>
    <w:rsid w:val="00F92257"/>
    <w:rsid w:val="00F92681"/>
    <w:rsid w:val="00F92837"/>
    <w:rsid w:val="00F9286A"/>
    <w:rsid w:val="00F92D69"/>
    <w:rsid w:val="00F9305A"/>
    <w:rsid w:val="00F93CA7"/>
    <w:rsid w:val="00F93F0D"/>
    <w:rsid w:val="00F942C9"/>
    <w:rsid w:val="00F943A4"/>
    <w:rsid w:val="00F948FC"/>
    <w:rsid w:val="00F94EB8"/>
    <w:rsid w:val="00F95040"/>
    <w:rsid w:val="00F95762"/>
    <w:rsid w:val="00F95B81"/>
    <w:rsid w:val="00F96EB3"/>
    <w:rsid w:val="00F96FD3"/>
    <w:rsid w:val="00F9796F"/>
    <w:rsid w:val="00F97B8D"/>
    <w:rsid w:val="00F97B9D"/>
    <w:rsid w:val="00FA0D1D"/>
    <w:rsid w:val="00FA1094"/>
    <w:rsid w:val="00FA18D0"/>
    <w:rsid w:val="00FA190A"/>
    <w:rsid w:val="00FA19E3"/>
    <w:rsid w:val="00FA2085"/>
    <w:rsid w:val="00FA2653"/>
    <w:rsid w:val="00FA2E4D"/>
    <w:rsid w:val="00FA322A"/>
    <w:rsid w:val="00FA334A"/>
    <w:rsid w:val="00FA4BE8"/>
    <w:rsid w:val="00FA5B18"/>
    <w:rsid w:val="00FA5F0E"/>
    <w:rsid w:val="00FA61D6"/>
    <w:rsid w:val="00FA61FC"/>
    <w:rsid w:val="00FA6325"/>
    <w:rsid w:val="00FA6328"/>
    <w:rsid w:val="00FA6986"/>
    <w:rsid w:val="00FA7F60"/>
    <w:rsid w:val="00FB00E0"/>
    <w:rsid w:val="00FB0726"/>
    <w:rsid w:val="00FB15BB"/>
    <w:rsid w:val="00FB16AF"/>
    <w:rsid w:val="00FB1894"/>
    <w:rsid w:val="00FB1F8E"/>
    <w:rsid w:val="00FB310C"/>
    <w:rsid w:val="00FB3AF2"/>
    <w:rsid w:val="00FB45A6"/>
    <w:rsid w:val="00FB490A"/>
    <w:rsid w:val="00FB5326"/>
    <w:rsid w:val="00FB58D6"/>
    <w:rsid w:val="00FB59EA"/>
    <w:rsid w:val="00FB5F97"/>
    <w:rsid w:val="00FB66A5"/>
    <w:rsid w:val="00FB6D28"/>
    <w:rsid w:val="00FB7F40"/>
    <w:rsid w:val="00FB7FA1"/>
    <w:rsid w:val="00FC0C23"/>
    <w:rsid w:val="00FC14E8"/>
    <w:rsid w:val="00FC158F"/>
    <w:rsid w:val="00FC1E44"/>
    <w:rsid w:val="00FC216C"/>
    <w:rsid w:val="00FC2281"/>
    <w:rsid w:val="00FC23E2"/>
    <w:rsid w:val="00FC2622"/>
    <w:rsid w:val="00FC27A1"/>
    <w:rsid w:val="00FC2960"/>
    <w:rsid w:val="00FC2A3A"/>
    <w:rsid w:val="00FC31BD"/>
    <w:rsid w:val="00FC3481"/>
    <w:rsid w:val="00FC356B"/>
    <w:rsid w:val="00FC35EC"/>
    <w:rsid w:val="00FC3A61"/>
    <w:rsid w:val="00FC4530"/>
    <w:rsid w:val="00FC473B"/>
    <w:rsid w:val="00FC4DD6"/>
    <w:rsid w:val="00FC60B9"/>
    <w:rsid w:val="00FC6198"/>
    <w:rsid w:val="00FC6502"/>
    <w:rsid w:val="00FC68C2"/>
    <w:rsid w:val="00FC6E5E"/>
    <w:rsid w:val="00FD01A4"/>
    <w:rsid w:val="00FD09C0"/>
    <w:rsid w:val="00FD0FFC"/>
    <w:rsid w:val="00FD10D4"/>
    <w:rsid w:val="00FD1914"/>
    <w:rsid w:val="00FD20E1"/>
    <w:rsid w:val="00FD24BB"/>
    <w:rsid w:val="00FD2ADC"/>
    <w:rsid w:val="00FD3A2D"/>
    <w:rsid w:val="00FD415D"/>
    <w:rsid w:val="00FD42BD"/>
    <w:rsid w:val="00FD4ECE"/>
    <w:rsid w:val="00FD5976"/>
    <w:rsid w:val="00FD59EA"/>
    <w:rsid w:val="00FD693A"/>
    <w:rsid w:val="00FD69A3"/>
    <w:rsid w:val="00FD6C0A"/>
    <w:rsid w:val="00FD708C"/>
    <w:rsid w:val="00FD788F"/>
    <w:rsid w:val="00FD7DE6"/>
    <w:rsid w:val="00FE040F"/>
    <w:rsid w:val="00FE0E7E"/>
    <w:rsid w:val="00FE1DCB"/>
    <w:rsid w:val="00FE25BC"/>
    <w:rsid w:val="00FE2D7C"/>
    <w:rsid w:val="00FE393B"/>
    <w:rsid w:val="00FE3CB2"/>
    <w:rsid w:val="00FE3F59"/>
    <w:rsid w:val="00FE456D"/>
    <w:rsid w:val="00FE47AC"/>
    <w:rsid w:val="00FE524C"/>
    <w:rsid w:val="00FE55FD"/>
    <w:rsid w:val="00FE5A0C"/>
    <w:rsid w:val="00FE613B"/>
    <w:rsid w:val="00FE652F"/>
    <w:rsid w:val="00FE6E10"/>
    <w:rsid w:val="00FE7696"/>
    <w:rsid w:val="00FF04A0"/>
    <w:rsid w:val="00FF059B"/>
    <w:rsid w:val="00FF15FB"/>
    <w:rsid w:val="00FF17CC"/>
    <w:rsid w:val="00FF1E62"/>
    <w:rsid w:val="00FF1F2E"/>
    <w:rsid w:val="00FF27EC"/>
    <w:rsid w:val="00FF2AED"/>
    <w:rsid w:val="00FF2B1A"/>
    <w:rsid w:val="00FF2F8D"/>
    <w:rsid w:val="00FF301F"/>
    <w:rsid w:val="00FF30E2"/>
    <w:rsid w:val="00FF33B5"/>
    <w:rsid w:val="00FF34BC"/>
    <w:rsid w:val="00FF4F33"/>
    <w:rsid w:val="00FF5447"/>
    <w:rsid w:val="00FF6A24"/>
    <w:rsid w:val="00FF7049"/>
    <w:rsid w:val="00FF71A2"/>
    <w:rsid w:val="00FF7C5B"/>
    <w:rsid w:val="00FF7E63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SimSu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D92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TableGrid">
    <w:name w:val="Table Grid"/>
    <w:basedOn w:val="TableNormal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qFormat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link w:val="ProposalChar"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qFormat/>
    <w:rsid w:val="003D5E5B"/>
    <w:pPr>
      <w:numPr>
        <w:numId w:val="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0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0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SimSun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">
    <w:name w:val="样式1"/>
    <w:basedOn w:val="Proposal"/>
    <w:link w:val="1Char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">
    <w:name w:val="样式1 Char"/>
    <w:link w:val="1"/>
    <w:rsid w:val="00027638"/>
    <w:rPr>
      <w:rFonts w:ascii="Times New Roman" w:hAnsi="Times New Roman"/>
      <w:b/>
      <w:bCs/>
      <w:lang w:val="en-GB" w:eastAsia="zh-CN"/>
    </w:rPr>
  </w:style>
  <w:style w:type="paragraph" w:styleId="BodyText">
    <w:name w:val="Body Text"/>
    <w:basedOn w:val="Normal"/>
    <w:link w:val="BodyTextChar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BodyTextChar">
    <w:name w:val="Body Text Char"/>
    <w:link w:val="BodyText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Normal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列出段落"/>
    <w:basedOn w:val="Normal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Normal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DefaultParagraphFont"/>
    <w:rsid w:val="00E40B50"/>
  </w:style>
  <w:style w:type="character" w:styleId="UnresolvedMention">
    <w:name w:val="Unresolved Mention"/>
    <w:basedOn w:val="DefaultParagraphFont"/>
    <w:uiPriority w:val="99"/>
    <w:semiHidden/>
    <w:unhideWhenUsed/>
    <w:rsid w:val="00755B4F"/>
    <w:rPr>
      <w:color w:val="605E5C"/>
      <w:shd w:val="clear" w:color="auto" w:fill="E1DFDD"/>
    </w:rPr>
  </w:style>
  <w:style w:type="paragraph" w:styleId="Caption">
    <w:name w:val="caption"/>
    <w:aliases w:val="cap"/>
    <w:basedOn w:val="Normal"/>
    <w:next w:val="Normal"/>
    <w:unhideWhenUsed/>
    <w:qFormat/>
    <w:rsid w:val="00BE70C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ANChar">
    <w:name w:val="TAN Char"/>
    <w:link w:val="TAN"/>
    <w:qFormat/>
    <w:rsid w:val="008B7225"/>
    <w:rPr>
      <w:rFonts w:ascii="Arial" w:eastAsiaTheme="minorEastAsia" w:hAnsi="Arial"/>
      <w:sz w:val="18"/>
      <w:lang w:val="en-GB"/>
    </w:rPr>
  </w:style>
  <w:style w:type="paragraph" w:customStyle="1" w:styleId="B1">
    <w:name w:val="B1+"/>
    <w:basedOn w:val="B10"/>
    <w:rsid w:val="005E6F81"/>
    <w:pPr>
      <w:numPr>
        <w:numId w:val="20"/>
      </w:numPr>
    </w:pPr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750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601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786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2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45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2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7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4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8112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608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375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783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3832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8671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3037">
          <w:marLeft w:val="25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2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93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1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2544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404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665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9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0112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9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077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001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5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64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8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30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128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329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21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3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74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174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7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1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399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08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450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22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6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7" ma:contentTypeDescription="Create a new document." ma:contentTypeScope="" ma:versionID="8b8cc58892518322c0e8f4218051095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b7762c6b28a3da4152bd0fd21d51a2a9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2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3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4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5" nillable="true" ma:displayName="E-Mail From" ma:hidden="true" ma:internalName="EmailFrom">
      <xsd:simpleType>
        <xsd:restriction base="dms:Text"/>
      </xsd:simpleType>
    </xsd:element>
    <xsd:element name="EmailSubject" ma:index="16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7" nillable="true" ma:displayName="E-Mail Headers" ma:hidden="true" ma:internalName="EmailHeaders">
      <xsd:simpleType>
        <xsd:restriction base="dms:Note"/>
      </xsd:simpleType>
    </xsd:element>
    <xsd:element name="IconOverlay" ma:index="1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p:Policy xmlns:p="office.server.policy" id="" local="true">
  <p:Name>Document</p:Name>
  <p:Description/>
  <p:Statement/>
  <p:PolicyItems/>
</p:Policy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2f0fb0e4-6f95-4f64-8efb-58e3d90405ce" xsi:nil="true"/>
    <_dlc_DocId xmlns="2f0fb0e4-6f95-4f64-8efb-58e3d90405ce">2FHT6SDPEKRM-4-39827</_dlc_DocId>
    <_dlc_DocIdUrl xmlns="2f0fb0e4-6f95-4f64-8efb-58e3d90405ce">
      <Url>https://projects.qualcomm.com/sites/SkyBer/_layouts/15/DocIdRedir.aspx?ID=2FHT6SDPEKRM-4-39827</Url>
      <Description>2FHT6SDPEKRM-4-39827</Description>
    </_dlc_DocIdUrl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6871B3-DDFC-409C-96B8-E6705A5BE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057012-1E0E-4227-AB08-B1C819BE71E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6D329B-6784-4D37-A8AD-440768E4749B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B705CFBE-E788-4C97-833A-16DEE37C853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2f0fb0e4-6f95-4f64-8efb-58e3d90405ce"/>
    <ds:schemaRef ds:uri="http://schemas.microsoft.com/sharepoint/v3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1904</Words>
  <Characters>10854</Characters>
  <Application>Microsoft Office Word</Application>
  <DocSecurity>0</DocSecurity>
  <Lines>90</Lines>
  <Paragraphs>25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12" baseType="lpstr">
      <vt:lpstr/>
      <vt:lpstr>Electronic Meeting, Apr. 12 - 20, 2021</vt:lpstr>
      <vt:lpstr>Introduction</vt:lpstr>
      <vt:lpstr>Discussions</vt:lpstr>
      <vt:lpstr>    2.1 Explicit indication of network controlled fast gap</vt:lpstr>
      <vt:lpstr>    2.2 Key open issues</vt:lpstr>
      <vt:lpstr>    2.3 Relationship of pre-configured MG and legacy MG</vt:lpstr>
      <vt:lpstr>Conclusions</vt:lpstr>
      <vt:lpstr>References</vt:lpstr>
      <vt:lpstr/>
      <vt:lpstr/>
      <vt:lpstr/>
    </vt:vector>
  </TitlesOfParts>
  <Company>OPPO</Company>
  <LinksUpToDate>false</LinksUpToDate>
  <CharactersWithSpaces>12733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He, Michael</dc:creator>
  <cp:lastModifiedBy>Qualcomm</cp:lastModifiedBy>
  <cp:revision>5</cp:revision>
  <cp:lastPrinted>2019-12-04T11:04:00Z</cp:lastPrinted>
  <dcterms:created xsi:type="dcterms:W3CDTF">2021-04-02T21:57:00Z</dcterms:created>
  <dcterms:modified xsi:type="dcterms:W3CDTF">2021-04-02T22:17:00Z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0x010100B09692573C08054E936A1BBD3D3E084A</vt:lpwstr>
  </property>
  <property fmtid="{D5CDD505-2E9C-101B-9397-08002B2CF9AE}" pid="13" name="TaxKeyword">
    <vt:lpwstr/>
  </property>
  <property fmtid="{D5CDD505-2E9C-101B-9397-08002B2CF9AE}" pid="14" name="_dlc_DocIdItemGuid">
    <vt:lpwstr>c999b8bf-b6c7-4bf6-afcc-46fa36f9aeba</vt:lpwstr>
  </property>
  <property fmtid="{D5CDD505-2E9C-101B-9397-08002B2CF9AE}" pid="15" name="NSCPROP_SA">
    <vt:lpwstr>C:\Users\jack.jang\AppData\Local\Microsoft\Windows\INetCache\Content.Outlook\VHFWDV2N\draft_R2-2002022_NRU_Control_Plane_Summary_v1_Anil.docx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1582692104</vt:lpwstr>
  </property>
  <property fmtid="{D5CDD505-2E9C-101B-9397-08002B2CF9AE}" pid="20" name="TitusGUID">
    <vt:lpwstr>d7ee75f2-ad28-4776-b409-994c5f0ab00b</vt:lpwstr>
  </property>
  <property fmtid="{D5CDD505-2E9C-101B-9397-08002B2CF9AE}" pid="21" name="CTPClassification">
    <vt:lpwstr>CTP_NT</vt:lpwstr>
  </property>
</Properties>
</file>