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132FC" w14:textId="5F7A82E2" w:rsidR="00BB2435" w:rsidRPr="00E44B0C" w:rsidRDefault="00BB2435" w:rsidP="00BB2435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44B0C">
        <w:rPr>
          <w:rFonts w:ascii="Arial" w:hAnsi="Arial" w:cs="Arial"/>
          <w:b/>
          <w:sz w:val="24"/>
          <w:szCs w:val="24"/>
        </w:rPr>
        <w:t>3GPP TSG-RAN WG4 Meeting #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>98</w:t>
      </w:r>
      <w:r w:rsidR="00DE6E64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61C53"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 xml:space="preserve">-e                     </w:t>
      </w:r>
      <w:r w:rsidRPr="00E44B0C">
        <w:rPr>
          <w:rFonts w:ascii="Arial" w:hAnsi="Arial" w:cs="Arial"/>
          <w:b/>
          <w:sz w:val="24"/>
          <w:szCs w:val="24"/>
        </w:rPr>
        <w:tab/>
        <w:t>R4-210</w:t>
      </w:r>
      <w:r w:rsidR="006754F3">
        <w:rPr>
          <w:rFonts w:ascii="Arial" w:hAnsi="Arial" w:cs="Arial"/>
          <w:b/>
          <w:sz w:val="24"/>
          <w:szCs w:val="24"/>
        </w:rPr>
        <w:t>7181</w:t>
      </w:r>
    </w:p>
    <w:p w14:paraId="284DCB36" w14:textId="7F967C79" w:rsidR="00BB2435" w:rsidRPr="00E44B0C" w:rsidRDefault="00BB2435" w:rsidP="00BB243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61C53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E6E64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961C53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E6E64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BCA9DF1" w14:textId="00E96DB1" w:rsidR="00841BCD" w:rsidRPr="006C18B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5DA813A3" w:rsidR="00841BCD" w:rsidRPr="006C18B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C18B1">
        <w:rPr>
          <w:rFonts w:ascii="Arial" w:eastAsia="Calibri" w:hAnsi="Arial" w:cs="Arial"/>
          <w:b/>
          <w:bCs/>
          <w:sz w:val="24"/>
        </w:rPr>
        <w:t>Nokia</w:t>
      </w:r>
      <w:r w:rsidRPr="006C18B1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5D9947DC" w:rsidR="00841BCD" w:rsidRPr="006C18B1" w:rsidRDefault="00841BCD" w:rsidP="00F41CEC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211053" w:rsidRPr="006C18B1">
        <w:rPr>
          <w:rFonts w:ascii="Arial" w:eastAsia="Calibri" w:hAnsi="Arial" w:cs="Arial"/>
          <w:b/>
          <w:bCs/>
          <w:sz w:val="24"/>
        </w:rPr>
        <w:t>O</w:t>
      </w:r>
      <w:r w:rsidR="00971AF1" w:rsidRPr="006C18B1">
        <w:rPr>
          <w:rFonts w:ascii="Arial" w:eastAsia="Calibri" w:hAnsi="Arial" w:cs="Arial"/>
          <w:b/>
          <w:bCs/>
          <w:sz w:val="24"/>
        </w:rPr>
        <w:t>n</w:t>
      </w:r>
      <w:r w:rsidR="00D52C75" w:rsidRPr="006C18B1">
        <w:rPr>
          <w:rFonts w:ascii="Arial" w:eastAsia="Calibri" w:hAnsi="Arial" w:cs="Arial"/>
          <w:b/>
          <w:bCs/>
          <w:sz w:val="24"/>
        </w:rPr>
        <w:t xml:space="preserve"> </w:t>
      </w:r>
      <w:r w:rsidR="006061D3">
        <w:rPr>
          <w:rFonts w:ascii="Arial" w:eastAsia="Calibri" w:hAnsi="Arial" w:cs="Arial"/>
          <w:b/>
          <w:bCs/>
          <w:sz w:val="24"/>
        </w:rPr>
        <w:t>PRS-</w:t>
      </w:r>
      <w:r w:rsidR="00F41CEC">
        <w:rPr>
          <w:rFonts w:ascii="Arial" w:eastAsia="Calibri" w:hAnsi="Arial" w:cs="Arial"/>
          <w:b/>
          <w:bCs/>
          <w:sz w:val="24"/>
        </w:rPr>
        <w:t>RSTD measurement period definition</w:t>
      </w:r>
    </w:p>
    <w:p w14:paraId="388BE204" w14:textId="1990EB13" w:rsidR="00841BCD" w:rsidRPr="006C18B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8B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8B1">
        <w:rPr>
          <w:rFonts w:ascii="Arial" w:eastAsia="MS Mincho" w:hAnsi="Arial" w:cs="Arial"/>
          <w:b/>
          <w:bCs/>
          <w:sz w:val="24"/>
          <w:szCs w:val="20"/>
        </w:rPr>
        <w:tab/>
      </w:r>
      <w:r w:rsidR="00DE6E64">
        <w:rPr>
          <w:rFonts w:ascii="Arial" w:eastAsia="MS Mincho" w:hAnsi="Arial" w:cs="Arial"/>
          <w:b/>
          <w:bCs/>
          <w:sz w:val="24"/>
          <w:szCs w:val="20"/>
        </w:rPr>
        <w:t>5</w:t>
      </w:r>
      <w:r w:rsidR="00D841B3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DE6E64">
        <w:rPr>
          <w:rFonts w:ascii="Arial" w:eastAsia="MS Mincho" w:hAnsi="Arial" w:cs="Arial"/>
          <w:b/>
          <w:bCs/>
          <w:sz w:val="24"/>
          <w:szCs w:val="20"/>
        </w:rPr>
        <w:t>5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BB7058">
        <w:rPr>
          <w:rFonts w:ascii="Arial" w:eastAsia="MS Mincho" w:hAnsi="Arial" w:cs="Arial"/>
          <w:b/>
          <w:bCs/>
          <w:sz w:val="24"/>
          <w:szCs w:val="20"/>
        </w:rPr>
        <w:t>1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696A856C" w14:textId="11D69231" w:rsidR="00841BCD" w:rsidRPr="006C18B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7657EE" w:rsidRPr="006C18B1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6C18B1" w:rsidRDefault="00841BCD" w:rsidP="00A37002">
      <w:pPr>
        <w:pStyle w:val="RAN4H1"/>
        <w:rPr>
          <w:lang w:val="en-US"/>
        </w:rPr>
      </w:pPr>
      <w:r w:rsidRPr="006C18B1">
        <w:rPr>
          <w:lang w:val="en-US"/>
        </w:rPr>
        <w:t>Intro</w:t>
      </w:r>
      <w:r w:rsidRPr="006C18B1">
        <w:rPr>
          <w:rStyle w:val="RAN4H1Char"/>
          <w:lang w:val="en-US"/>
        </w:rPr>
        <w:t>ductio</w:t>
      </w:r>
      <w:r w:rsidRPr="006C18B1">
        <w:rPr>
          <w:lang w:val="en-US"/>
        </w:rPr>
        <w:t>n</w:t>
      </w:r>
    </w:p>
    <w:p w14:paraId="6BE16D3D" w14:textId="4293BF67" w:rsidR="003E00B9" w:rsidRPr="007C2BCE" w:rsidRDefault="002573B5" w:rsidP="003C134B">
      <w:pPr>
        <w:spacing w:after="60" w:line="240" w:lineRule="auto"/>
        <w:ind w:right="-23"/>
      </w:pPr>
      <w:r w:rsidRPr="007C2BCE">
        <w:t>At RAN4 #9</w:t>
      </w:r>
      <w:r w:rsidR="00D213C3">
        <w:t>8</w:t>
      </w:r>
      <w:r w:rsidR="003325D7" w:rsidRPr="007C2BCE">
        <w:t>e</w:t>
      </w:r>
      <w:r w:rsidRPr="007C2BCE">
        <w:t xml:space="preserve">, </w:t>
      </w:r>
      <w:r w:rsidR="003E00B9" w:rsidRPr="007C2BCE">
        <w:t xml:space="preserve">the discussion on </w:t>
      </w:r>
      <w:r w:rsidR="006061D3">
        <w:t>PRS-</w:t>
      </w:r>
      <w:r w:rsidR="00F41CEC">
        <w:t xml:space="preserve">RSTD measurement period definition was continued. </w:t>
      </w:r>
      <w:r w:rsidR="00940A79">
        <w:t xml:space="preserve">Agreements and items for further study were captured in the WF [1]. </w:t>
      </w:r>
      <w:r w:rsidR="00480117" w:rsidRPr="007C2BCE">
        <w:rPr>
          <w:color w:val="000000" w:themeColor="text1"/>
        </w:rPr>
        <w:t>Following agreement</w:t>
      </w:r>
      <w:r w:rsidR="00C34356" w:rsidRPr="007C2BCE">
        <w:rPr>
          <w:color w:val="000000" w:themeColor="text1"/>
        </w:rPr>
        <w:t>s</w:t>
      </w:r>
      <w:r w:rsidR="00480117" w:rsidRPr="007C2BCE">
        <w:rPr>
          <w:color w:val="000000" w:themeColor="text1"/>
        </w:rPr>
        <w:t xml:space="preserve"> </w:t>
      </w:r>
      <w:r w:rsidR="005D28EE" w:rsidRPr="007C2BCE">
        <w:rPr>
          <w:color w:val="000000" w:themeColor="text1"/>
        </w:rPr>
        <w:t>on</w:t>
      </w:r>
      <w:r w:rsidR="00940A79">
        <w:rPr>
          <w:color w:val="000000" w:themeColor="text1"/>
        </w:rPr>
        <w:t xml:space="preserve"> </w:t>
      </w:r>
      <w:r w:rsidR="006061D3">
        <w:rPr>
          <w:color w:val="000000" w:themeColor="text1"/>
        </w:rPr>
        <w:t>PRS-</w:t>
      </w:r>
      <w:r w:rsidR="00940A79">
        <w:rPr>
          <w:color w:val="000000" w:themeColor="text1"/>
        </w:rPr>
        <w:t xml:space="preserve">RSTD measurement period </w:t>
      </w:r>
      <w:r w:rsidR="00480117" w:rsidRPr="007C2BCE">
        <w:rPr>
          <w:color w:val="000000" w:themeColor="text1"/>
        </w:rPr>
        <w:t>w</w:t>
      </w:r>
      <w:r w:rsidR="00C34356" w:rsidRPr="007C2BCE">
        <w:rPr>
          <w:color w:val="000000" w:themeColor="text1"/>
        </w:rPr>
        <w:t>ere</w:t>
      </w:r>
      <w:r w:rsidR="00480117" w:rsidRPr="007C2BCE">
        <w:rPr>
          <w:color w:val="000000" w:themeColor="text1"/>
        </w:rPr>
        <w:t xml:space="preserve"> achieved</w:t>
      </w:r>
      <w:r w:rsidR="005D28EE" w:rsidRPr="007C2BCE">
        <w:rPr>
          <w:color w:val="000000" w:themeColor="text1"/>
        </w:rPr>
        <w:t xml:space="preserve"> </w:t>
      </w:r>
      <w:r w:rsidR="00E440AD" w:rsidRPr="007C2BCE">
        <w:rPr>
          <w:color w:val="000000" w:themeColor="text1"/>
        </w:rPr>
        <w:t xml:space="preserve">and </w:t>
      </w:r>
      <w:r w:rsidR="003C134B" w:rsidRPr="007C2BCE">
        <w:rPr>
          <w:color w:val="000000" w:themeColor="text1"/>
        </w:rPr>
        <w:t xml:space="preserve">following </w:t>
      </w:r>
      <w:r w:rsidR="003C134B" w:rsidRPr="007C2BCE">
        <w:rPr>
          <w:rFonts w:eastAsia="Calibri" w:cs="Times New Roman"/>
          <w:color w:val="000000" w:themeColor="text1"/>
          <w:szCs w:val="20"/>
        </w:rPr>
        <w:t xml:space="preserve">items for further study </w:t>
      </w:r>
      <w:r w:rsidR="00AC5F11" w:rsidRPr="007C2BCE">
        <w:rPr>
          <w:rFonts w:eastAsia="Calibri" w:cs="Times New Roman"/>
          <w:color w:val="000000" w:themeColor="text1"/>
          <w:szCs w:val="20"/>
        </w:rPr>
        <w:t xml:space="preserve">were </w:t>
      </w:r>
      <w:r w:rsidR="003C134B" w:rsidRPr="007C2BCE">
        <w:rPr>
          <w:rFonts w:eastAsia="Calibri" w:cs="Times New Roman"/>
          <w:color w:val="000000" w:themeColor="text1"/>
          <w:szCs w:val="20"/>
        </w:rPr>
        <w:t>identified</w:t>
      </w:r>
      <w:r w:rsidR="006061D3">
        <w:rPr>
          <w:rFonts w:eastAsia="Calibri" w:cs="Times New Roman"/>
          <w:color w:val="000000" w:themeColor="text1"/>
          <w:szCs w:val="20"/>
        </w:rPr>
        <w:t xml:space="preserve"> [2]</w:t>
      </w:r>
      <w:r w:rsidR="003C134B" w:rsidRPr="007C2BCE">
        <w:rPr>
          <w:rFonts w:eastAsia="Calibri" w:cs="Times New Roman"/>
          <w:color w:val="000000" w:themeColor="text1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7C2BCE" w14:paraId="2602AE1C" w14:textId="77777777" w:rsidTr="00A438EA">
        <w:tc>
          <w:tcPr>
            <w:tcW w:w="9617" w:type="dxa"/>
          </w:tcPr>
          <w:p w14:paraId="36434430" w14:textId="6AB2BD8A" w:rsidR="00835E17" w:rsidRDefault="00D213C3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D213C3">
              <w:rPr>
                <w:b/>
                <w:color w:val="000000" w:themeColor="text1"/>
                <w:u w:val="single"/>
                <w:lang w:eastAsia="zh-CN"/>
              </w:rPr>
              <w:t xml:space="preserve">RAN4#98e </w:t>
            </w:r>
            <w:r w:rsidR="003E00B9" w:rsidRPr="007C2BCE">
              <w:rPr>
                <w:b/>
                <w:color w:val="000000" w:themeColor="text1"/>
                <w:u w:val="single"/>
                <w:lang w:eastAsia="zh-CN"/>
              </w:rPr>
              <w:t>Agreement</w:t>
            </w:r>
            <w:r w:rsidR="00C34356" w:rsidRPr="007C2BCE">
              <w:rPr>
                <w:b/>
                <w:color w:val="000000" w:themeColor="text1"/>
                <w:u w:val="single"/>
                <w:lang w:eastAsia="zh-CN"/>
              </w:rPr>
              <w:t>s</w:t>
            </w:r>
          </w:p>
          <w:p w14:paraId="661E38EA" w14:textId="77777777" w:rsidR="00417DB5" w:rsidRPr="00D213C3" w:rsidRDefault="00417DB5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</w:p>
          <w:p w14:paraId="6F2ADD25" w14:textId="77777777" w:rsidR="00DE6E64" w:rsidRPr="007E3194" w:rsidRDefault="00DE6E64" w:rsidP="00DE6E64">
            <w:pPr>
              <w:ind w:left="284"/>
              <w:textAlignment w:val="baseline"/>
              <w:rPr>
                <w:rFonts w:eastAsia="SimSun"/>
                <w:bCs/>
                <w:lang w:eastAsia="ko-KR"/>
              </w:rPr>
            </w:pPr>
            <w:r w:rsidRPr="007E3194">
              <w:rPr>
                <w:rFonts w:eastAsia="SimSun"/>
                <w:bCs/>
                <w:lang w:eastAsia="ko-KR"/>
              </w:rPr>
              <w:t>Agreements</w:t>
            </w:r>
          </w:p>
          <w:p w14:paraId="5A72CDD3" w14:textId="77777777" w:rsidR="00DE6E64" w:rsidRPr="007E3194" w:rsidRDefault="00DE6E64" w:rsidP="00DE6E64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 xml:space="preserve">Use the least common multiple of PRS periodicities among all PRS resources in the PFL </w:t>
            </w:r>
          </w:p>
          <w:p w14:paraId="014EFB63" w14:textId="77777777" w:rsidR="00DE6E64" w:rsidRPr="007E3194" w:rsidRDefault="00DE6E64" w:rsidP="00DE6E64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>FFS: whether only the PRS resources or resource sets configured within the MGs should be considered</w:t>
            </w:r>
          </w:p>
          <w:p w14:paraId="4D5F1A9A" w14:textId="77777777" w:rsidR="00DE6E64" w:rsidRPr="007E3194" w:rsidRDefault="00DE6E64" w:rsidP="00DE6E64">
            <w:pPr>
              <w:spacing w:after="120"/>
              <w:rPr>
                <w:color w:val="000000" w:themeColor="text1"/>
                <w:lang w:eastAsia="zh-CN"/>
              </w:rPr>
            </w:pPr>
          </w:p>
          <w:p w14:paraId="548C7750" w14:textId="77777777" w:rsidR="00DE6E64" w:rsidRPr="007E3194" w:rsidRDefault="00DE6E64" w:rsidP="00DE6E64">
            <w:pPr>
              <w:ind w:left="284"/>
              <w:textAlignment w:val="baseline"/>
              <w:rPr>
                <w:rFonts w:eastAsia="SimSun"/>
                <w:bCs/>
                <w:lang w:eastAsia="ko-KR"/>
              </w:rPr>
            </w:pPr>
            <w:r w:rsidRPr="007E3194">
              <w:rPr>
                <w:rFonts w:eastAsia="SimSun"/>
                <w:bCs/>
                <w:lang w:eastAsia="ko-KR"/>
              </w:rPr>
              <w:t>Agreements</w:t>
            </w:r>
          </w:p>
          <w:p w14:paraId="2BCA0B16" w14:textId="77777777" w:rsidR="00DE6E64" w:rsidRPr="007E3194" w:rsidRDefault="00DE6E64" w:rsidP="00DE6E64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 xml:space="preserve">Refer to clause 5.1.6.5 of 38.214 for calculation of </w:t>
            </w:r>
            <w:proofErr w:type="spellStart"/>
            <w:r w:rsidRPr="007E3194">
              <w:rPr>
                <w:bCs/>
                <w:lang w:eastAsia="ko-KR"/>
              </w:rPr>
              <w:t>Lprs</w:t>
            </w:r>
            <w:proofErr w:type="spellEnd"/>
            <w:r w:rsidRPr="007E3194">
              <w:rPr>
                <w:bCs/>
                <w:lang w:eastAsia="ko-KR"/>
              </w:rPr>
              <w:t>.</w:t>
            </w:r>
          </w:p>
          <w:p w14:paraId="0118085D" w14:textId="77777777" w:rsidR="00DE6E64" w:rsidRPr="007E3194" w:rsidRDefault="00DE6E64" w:rsidP="00DE6E64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 xml:space="preserve">Further clarify the description and notations of </w:t>
            </w:r>
            <w:proofErr w:type="spellStart"/>
            <w:r w:rsidRPr="007E3194">
              <w:rPr>
                <w:bCs/>
                <w:lang w:eastAsia="ko-KR"/>
              </w:rPr>
              <w:t>Lprs</w:t>
            </w:r>
            <w:proofErr w:type="spellEnd"/>
            <w:r w:rsidRPr="007E3194">
              <w:rPr>
                <w:bCs/>
                <w:lang w:eastAsia="ko-KR"/>
              </w:rPr>
              <w:t xml:space="preserve"> in 38.133 (e.g. account PRS resources within MGs; clarify period of time over which </w:t>
            </w:r>
            <w:proofErr w:type="spellStart"/>
            <w:r w:rsidRPr="007E3194">
              <w:rPr>
                <w:bCs/>
                <w:lang w:eastAsia="ko-KR"/>
              </w:rPr>
              <w:t>Lprs</w:t>
            </w:r>
            <w:proofErr w:type="spellEnd"/>
            <w:r w:rsidRPr="007E3194">
              <w:rPr>
                <w:bCs/>
                <w:lang w:eastAsia="ko-KR"/>
              </w:rPr>
              <w:t xml:space="preserve"> is counted)</w:t>
            </w:r>
          </w:p>
          <w:p w14:paraId="5520BD2E" w14:textId="77777777" w:rsidR="00DE6E64" w:rsidRPr="007E3194" w:rsidRDefault="00DE6E64" w:rsidP="00DE6E64">
            <w:pPr>
              <w:spacing w:after="120"/>
              <w:rPr>
                <w:color w:val="000000" w:themeColor="text1"/>
                <w:lang w:eastAsia="zh-CN"/>
              </w:rPr>
            </w:pPr>
          </w:p>
          <w:p w14:paraId="64067675" w14:textId="77777777" w:rsidR="00DE6E64" w:rsidRPr="007E3194" w:rsidRDefault="00DE6E64" w:rsidP="00DE6E64">
            <w:pPr>
              <w:ind w:left="284"/>
              <w:textAlignment w:val="baseline"/>
              <w:rPr>
                <w:rFonts w:eastAsia="SimSun"/>
                <w:bCs/>
                <w:lang w:eastAsia="ko-KR"/>
              </w:rPr>
            </w:pPr>
            <w:r w:rsidRPr="007E3194">
              <w:rPr>
                <w:rFonts w:eastAsia="SimSun"/>
                <w:bCs/>
                <w:lang w:eastAsia="ko-KR"/>
              </w:rPr>
              <w:t>Agreements</w:t>
            </w:r>
          </w:p>
          <w:p w14:paraId="66FB6428" w14:textId="77777777" w:rsidR="00DE6E64" w:rsidRPr="007E3194" w:rsidRDefault="00DE6E64" w:rsidP="00DE6E64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 xml:space="preserve">Measurement period of multiple PRS layers is defined as summation of the measurement period in each frequency layer </w:t>
            </w:r>
          </w:p>
          <w:p w14:paraId="553E43D2" w14:textId="77777777" w:rsidR="00DE6E64" w:rsidRPr="007E3194" w:rsidRDefault="00DE6E64" w:rsidP="00DE6E64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>CSSF is only for the MG sharing between PRS and RRM layers. Count only a single PRS layer for a gap occasion in CSSF calculation for both PRS and RRM layers.</w:t>
            </w:r>
          </w:p>
          <w:p w14:paraId="50BCC1B4" w14:textId="77777777" w:rsidR="00DE6E64" w:rsidRPr="007E3194" w:rsidRDefault="00DE6E64" w:rsidP="00DE6E64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>FFS how to capture the equations in the specifications</w:t>
            </w:r>
          </w:p>
          <w:p w14:paraId="745FFE3D" w14:textId="77777777" w:rsidR="00DE6E64" w:rsidRPr="007E3194" w:rsidRDefault="00DE6E64" w:rsidP="00DE6E64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  <w:lang w:eastAsia="ko-KR"/>
              </w:rPr>
            </w:pPr>
            <w:r w:rsidRPr="007E3194">
              <w:rPr>
                <w:bCs/>
                <w:lang w:eastAsia="ko-KR"/>
              </w:rPr>
              <w:t xml:space="preserve">Option 1A: </w:t>
            </w:r>
          </w:p>
          <w:p w14:paraId="21A960EC" w14:textId="77777777" w:rsidR="00DE6E64" w:rsidRPr="007E3194" w:rsidRDefault="00CB44C1" w:rsidP="00DE6E64">
            <w:pPr>
              <w:pStyle w:val="ListParagraph"/>
              <w:numPr>
                <w:ilvl w:val="3"/>
                <w:numId w:val="37"/>
              </w:numPr>
              <w:spacing w:after="120"/>
              <w:contextualSpacing w:val="0"/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RSTD,Total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RSTD,i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+ 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effect,i</m:t>
                              </m:r>
                            </m:sub>
                          </m:sSub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 xml:space="preserve"> </m:t>
                  </m:r>
                </m:e>
              </m:nary>
            </m:oMath>
          </w:p>
          <w:p w14:paraId="79F813D3" w14:textId="77777777" w:rsidR="00DE6E64" w:rsidRPr="007E3194" w:rsidRDefault="00CB44C1" w:rsidP="00DE6E64">
            <w:pPr>
              <w:pStyle w:val="ListParagraph"/>
              <w:numPr>
                <w:ilvl w:val="3"/>
                <w:numId w:val="37"/>
              </w:numPr>
              <w:spacing w:after="120"/>
              <w:contextualSpacing w:val="0"/>
            </w:pPr>
            <m:oMath>
              <m:sSub>
                <m:sSubPr>
                  <m:ctrlPr>
                    <w:rPr>
                      <w:rFonts w:ascii="Cambria Math" w:eastAsia="+mn-ea" w:hAnsi="Cambria Math" w:cs="+mn-cs"/>
                      <w:i/>
                      <w:iCs/>
                      <w:color w:val="000000" w:themeColor="text1"/>
                      <w:kern w:val="24"/>
                      <w:sz w:val="18"/>
                      <w:szCs w:val="26"/>
                      <w:lang w:val="sv-S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eastAsia="+mn-ea" w:hAnsi="Cambria Math" w:cs="+mn-cs"/>
                  <w:color w:val="000000" w:themeColor="text1"/>
                  <w:kern w:val="24"/>
                  <w:sz w:val="18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="+mn-ea" w:hAnsi="Cambria Math" w:cs="+mn-cs"/>
                      <w:i/>
                      <w:iCs/>
                      <w:color w:val="000000" w:themeColor="text1"/>
                      <w:kern w:val="24"/>
                      <w:sz w:val="18"/>
                      <w:szCs w:val="26"/>
                      <w:lang w:val="sv-SE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+mn-ea" w:hAnsi="Cambria Math" w:cs="+mn-cs"/>
                          <w:i/>
                          <w:iCs/>
                          <w:color w:val="000000" w:themeColor="text1"/>
                          <w:kern w:val="24"/>
                          <w:sz w:val="18"/>
                          <w:szCs w:val="26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+mn-cs" w:hint="eastAsia"/>
                          <w:color w:val="000000" w:themeColor="text1"/>
                          <w:kern w:val="24"/>
                          <w:sz w:val="18"/>
                          <w:szCs w:val="26"/>
                        </w:rPr>
                        <m:t>’</m:t>
                      </m:r>
                      <m:sSub>
                        <m:sSubPr>
                          <m:ctrlPr>
                            <w:rPr>
                              <w:rFonts w:ascii="Cambria Math" w:eastAsia="+mn-ea" w:hAnsi="Cambria Math" w:cs="+mn-cs"/>
                              <w:i/>
                              <w:iCs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eastAsia="+mn-ea" w:hAnsi="Cambria Math" w:cs="+mn-cs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26"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+mn-ea" w:hAnsi="Cambria Math" w:cs="+mn-cs"/>
                                  <w:color w:val="000000" w:themeColor="text1"/>
                                  <w:kern w:val="24"/>
                                  <w:sz w:val="18"/>
                                  <w:szCs w:val="26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+mn-ea" w:hAnsi="Cambria Math" w:cs="+mn-cs"/>
                                  <w:color w:val="000000" w:themeColor="text1"/>
                                  <w:kern w:val="24"/>
                                  <w:sz w:val="18"/>
                                  <w:szCs w:val="26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</w:rPr>
                            <m:t>*</m:t>
                          </m:r>
                          <m: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  <m:t>RxBeam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</w:rPr>
                            <m:t>,</m:t>
                          </m:r>
                          <m: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+mn-ea" w:hAnsi="Cambria Math" w:cs="+mn-cs"/>
                          <w:color w:val="000000" w:themeColor="text1"/>
                          <w:kern w:val="24"/>
                          <w:sz w:val="18"/>
                          <w:szCs w:val="26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+mn-ea" w:hAnsi="Cambria Math" w:cs="+mn-cs"/>
                              <w:i/>
                              <w:iCs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+mn-ea" w:hAnsi="Cambria Math" w:cs="+mn-cs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26"/>
                                  <w:lang w:val="sv-SE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+mn-ea" w:hAnsi="Cambria Math" w:cs="+mn-cs"/>
                              <w:i/>
                              <w:iCs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+mn-ea" w:hAnsi="Cambria Math" w:cs="+mn-cs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26"/>
                                  <w:lang w:val="sv-SE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+mn-ea" w:hAnsi="Cambria Math" w:cs="+mn-cs"/>
                                  <w:color w:val="000000" w:themeColor="text1"/>
                                  <w:kern w:val="24"/>
                                  <w:sz w:val="18"/>
                                  <w:szCs w:val="26"/>
                                  <w:lang w:val="sv-SE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+mn-ea" w:hAnsi="Cambria Math" w:cs="+mn-cs"/>
                          <w:color w:val="000000" w:themeColor="text1"/>
                          <w:kern w:val="24"/>
                          <w:sz w:val="18"/>
                          <w:szCs w:val="26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eastAsia="+mn-ea" w:hAnsi="Cambria Math" w:cs="+mn-cs"/>
                              <w:i/>
                              <w:iCs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+mn-ea" w:hAnsi="Cambria Math" w:cs="+mn-cs"/>
                          <w:color w:val="000000" w:themeColor="text1"/>
                          <w:kern w:val="24"/>
                          <w:sz w:val="18"/>
                          <w:szCs w:val="26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effect,i</m:t>
                  </m:r>
                </m:sub>
              </m:sSub>
              <m:r>
                <m:rPr>
                  <m:sty m:val="p"/>
                </m:rPr>
                <w:rPr>
                  <w:rFonts w:ascii="Cambria Math" w:eastAsia="+mn-ea" w:hAnsi="Cambria Math" w:cs="+mn-cs"/>
                  <w:color w:val="000000" w:themeColor="text1"/>
                  <w:kern w:val="24"/>
                  <w:sz w:val="18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eastAsia="+mn-ea" w:hAnsi="Cambria Math" w:cs="+mn-cs"/>
                      <w:i/>
                      <w:iCs/>
                      <w:color w:val="000000" w:themeColor="text1"/>
                      <w:kern w:val="24"/>
                      <w:sz w:val="18"/>
                      <w:szCs w:val="26"/>
                      <w:lang w:val="sv-S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+mn-ea" w:hAnsi="Cambria Math" w:cs="+mn-cs"/>
                      <w:i/>
                      <w:iCs/>
                      <w:color w:val="000000" w:themeColor="text1"/>
                      <w:kern w:val="24"/>
                      <w:sz w:val="18"/>
                      <w:szCs w:val="26"/>
                    </w:rPr>
                    <m:t>last</m:t>
                  </m:r>
                </m:sub>
              </m:sSub>
            </m:oMath>
          </w:p>
          <w:p w14:paraId="3D1D7A8A" w14:textId="77777777" w:rsidR="00DE6E64" w:rsidRPr="007E3194" w:rsidRDefault="00DE6E64" w:rsidP="00DE6E64">
            <w:pPr>
              <w:pStyle w:val="ListParagraph"/>
              <w:numPr>
                <w:ilvl w:val="3"/>
                <w:numId w:val="37"/>
              </w:numPr>
              <w:spacing w:after="120"/>
              <w:contextualSpacing w:val="0"/>
            </w:pPr>
            <w:r w:rsidRPr="007E3194">
              <w:t xml:space="preserve">Note: </w:t>
            </w:r>
            <m:oMath>
              <m:sSub>
                <m:sSubPr>
                  <m:ctrlPr>
                    <w:rPr>
                      <w:rFonts w:ascii="Cambria Math" w:eastAsia="+mn-ea" w:hAnsi="Cambria Math" w:cs="+mn-cs"/>
                      <w:i/>
                      <w:iCs/>
                      <w:color w:val="000000" w:themeColor="text1"/>
                      <w:kern w:val="24"/>
                      <w:sz w:val="18"/>
                      <w:szCs w:val="26"/>
                      <w:lang w:val="sv-S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PRS-RSTD,i</m:t>
                  </m:r>
                </m:sub>
              </m:sSub>
            </m:oMath>
            <w:r w:rsidRPr="007E3194">
              <w:rPr>
                <w:iCs/>
                <w:color w:val="000000" w:themeColor="text1"/>
                <w:kern w:val="24"/>
                <w:sz w:val="18"/>
                <w:szCs w:val="26"/>
                <w:lang w:val="sv-SE"/>
              </w:rPr>
              <w:t xml:space="preserve"> is already defined in the specification</w:t>
            </w:r>
          </w:p>
          <w:p w14:paraId="2EF2E7C3" w14:textId="77777777" w:rsidR="00DE6E64" w:rsidRPr="007E3194" w:rsidRDefault="00DE6E64" w:rsidP="00DE6E64">
            <w:pPr>
              <w:pStyle w:val="ListParagraph"/>
              <w:numPr>
                <w:ilvl w:val="2"/>
                <w:numId w:val="37"/>
              </w:numPr>
              <w:spacing w:after="120"/>
              <w:contextualSpacing w:val="0"/>
            </w:pPr>
            <w:r w:rsidRPr="007E3194">
              <w:t>Option 1B</w:t>
            </w:r>
          </w:p>
          <w:p w14:paraId="37B1DF55" w14:textId="77777777" w:rsidR="00DE6E64" w:rsidRPr="007E3194" w:rsidRDefault="00DE6E64" w:rsidP="00DE6E64">
            <w:pPr>
              <w:pStyle w:val="ListParagraph"/>
              <w:numPr>
                <w:ilvl w:val="3"/>
                <w:numId w:val="37"/>
              </w:numPr>
              <w:spacing w:after="120"/>
              <w:contextualSpacing w:val="0"/>
            </w:pPr>
            <w:r w:rsidRPr="007E3194">
              <w:t>T</w:t>
            </w:r>
            <w:r w:rsidRPr="007E3194">
              <w:rPr>
                <w:vertAlign w:val="subscript"/>
              </w:rPr>
              <w:t>RSTD, Total</w:t>
            </w:r>
            <w:r w:rsidRPr="007E3194">
              <w:t xml:space="preserve"> = </w:t>
            </w:r>
            <m:oMath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+mn-ea" w:hAnsi="Cambria Math" w:cs="+mn-cs"/>
                              <w:i/>
                              <w:iCs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eastAsia="+mn-ea" w:hAnsi="Cambria Math" w:cs="+mn-cs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26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+mn-cs" w:hint="eastAsia"/>
                                  <w:color w:val="000000" w:themeColor="text1"/>
                                  <w:kern w:val="24"/>
                                  <w:sz w:val="18"/>
                                  <w:szCs w:val="26"/>
                                </w:rPr>
                                <m:t>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+mn-ea" w:hAnsi="Cambria Math" w:cs="+mn-cs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26"/>
                                          <w:lang w:val="sv-SE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+mn-ea" w:hAnsi="Cambria Math" w:cs="+mn-cs"/>
                                          <w:kern w:val="24"/>
                                          <w:sz w:val="18"/>
                                          <w:szCs w:val="26"/>
                                        </w:rPr>
                                        <m:t>CSSF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+mn-ea" w:hAnsi="Cambria Math" w:cs="+mn-cs"/>
                                          <w:kern w:val="24"/>
                                          <w:sz w:val="18"/>
                                          <w:szCs w:val="26"/>
                                        </w:rPr>
                                        <m:t>PRS,i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MS Mincho"/>
                                      <w:kern w:val="24"/>
                                      <w:sz w:val="18"/>
                                      <w:szCs w:val="26"/>
                                    </w:rPr>
                                    <m:t>*</m:t>
                                  </m:r>
                                  <m:r>
                                    <w:rPr>
                                      <w:rFonts w:ascii="Cambria Math" w:eastAsia="+mn-ea" w:hAnsi="Cambria Math" w:cs="+mn-cs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RxBeam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+mn-ea" w:hAnsi="Cambria Math" w:cs="+mn-cs"/>
                                      <w:kern w:val="24"/>
                                      <w:sz w:val="18"/>
                                      <w:szCs w:val="26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+mn-ea" w:hAnsi="Cambria Math" w:cs="+mn-cs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+mn-ea" w:hAnsi="Cambria Math" w:cs="+mn-cs"/>
                                  <w:color w:val="000000" w:themeColor="text1"/>
                                  <w:kern w:val="24"/>
                                  <w:sz w:val="18"/>
                                  <w:szCs w:val="26"/>
                                </w:rPr>
                                <m:t>*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+mn-ea" w:hAnsi="Cambria Math" w:cs="+mn-cs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26"/>
                                          <w:lang w:val="sv-SE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  <m:t>PRS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</w:rPr>
                                            <m:t>,i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  <m:t>slot</m:t>
                                          </m:r>
                                        </m:sup>
                                      </m:sSub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+mn-ea" w:hAnsi="Cambria Math" w:cs="+mn-cs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+mn-ea" w:hAnsi="Cambria Math" w:cs="+mn-cs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26"/>
                                          <w:lang w:val="sv-SE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  <m:t>L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  <w:lang w:val="sv-SE"/>
                                            </w:rPr>
                                            <m:t>PRS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26"/>
                                            </w:rPr>
                                            <m:t>,i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+mn-ea" w:hAnsi="Cambria Math" w:cs="+mn-cs"/>
                                          <w:color w:val="000000" w:themeColor="text1"/>
                                          <w:kern w:val="24"/>
                                          <w:sz w:val="18"/>
                                          <w:szCs w:val="26"/>
                                          <w:lang w:val="sv-SE"/>
                                        </w:rPr>
                                        <m:t>N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+mn-ea" w:hAnsi="Cambria Math" w:cs="+mn-cs"/>
                                  <w:color w:val="000000" w:themeColor="text1"/>
                                  <w:kern w:val="24"/>
                                  <w:sz w:val="18"/>
                                  <w:szCs w:val="26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 w:themeColor="text1"/>
                                      <w:kern w:val="24"/>
                                      <w:sz w:val="18"/>
                                      <w:szCs w:val="26"/>
                                      <w:lang w:val="sv-SE"/>
                                    </w:rPr>
                                    <m:t>sample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+mn-ea" w:hAnsi="Cambria Math" w:cs="+mn-cs"/>
                                  <w:color w:val="000000" w:themeColor="text1"/>
                                  <w:kern w:val="24"/>
                                  <w:sz w:val="18"/>
                                  <w:szCs w:val="26"/>
                                </w:rPr>
                                <m:t>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</w:rPr>
                            <m:t>*T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</w:rPr>
                            <m:t>effect,i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+mn-ea" w:hAnsi="Cambria Math" w:cs="+mn-cs"/>
                          <w:color w:val="000000" w:themeColor="text1"/>
                          <w:kern w:val="24"/>
                          <w:sz w:val="18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+mn-ea" w:hAnsi="Cambria Math" w:cs="+mn-cs"/>
                              <w:i/>
                              <w:iCs/>
                              <w:color w:val="000000" w:themeColor="text1"/>
                              <w:kern w:val="24"/>
                              <w:sz w:val="18"/>
                              <w:szCs w:val="26"/>
                              <w:lang w:val="sv-S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+mn-cs"/>
                              <w:color w:val="000000" w:themeColor="text1"/>
                              <w:kern w:val="24"/>
                              <w:sz w:val="18"/>
                              <w:szCs w:val="26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+mn-ea" w:hAnsi="Cambria Math" w:cs="+mn-cs"/>
                              <w:i/>
                              <w:iCs/>
                              <w:color w:val="000000" w:themeColor="text1"/>
                              <w:kern w:val="24"/>
                              <w:sz w:val="18"/>
                              <w:szCs w:val="26"/>
                            </w:rPr>
                            <m:t>last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18"/>
                          <w:szCs w:val="26"/>
                          <w:lang w:val="sv-SE"/>
                        </w:rPr>
                        <m:t>)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effect,i</m:t>
                              </m:r>
                            </m:sub>
                          </m:sSub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 xml:space="preserve"> </m:t>
                  </m:r>
                </m:e>
              </m:nary>
            </m:oMath>
          </w:p>
          <w:p w14:paraId="3DD1A243" w14:textId="1600B350" w:rsidR="00DE6E64" w:rsidRPr="007E3194" w:rsidRDefault="00DE6E64" w:rsidP="00DE6E64">
            <w:pPr>
              <w:pStyle w:val="ListParagraph"/>
              <w:numPr>
                <w:ilvl w:val="3"/>
                <w:numId w:val="37"/>
              </w:numPr>
              <w:spacing w:after="120"/>
              <w:contextualSpacing w:val="0"/>
            </w:pPr>
            <w:r w:rsidRPr="007E3194">
              <w:t xml:space="preserve">Note: </w:t>
            </w:r>
            <m:oMath>
              <m:sSub>
                <m:sSubPr>
                  <m:ctrlPr>
                    <w:rPr>
                      <w:rFonts w:ascii="Cambria Math" w:eastAsia="+mn-ea" w:hAnsi="Cambria Math" w:cs="+mn-cs"/>
                      <w:i/>
                      <w:iCs/>
                      <w:color w:val="000000" w:themeColor="text1"/>
                      <w:kern w:val="24"/>
                      <w:sz w:val="18"/>
                      <w:szCs w:val="26"/>
                      <w:lang w:val="sv-S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+mn-ea" w:hAnsi="Cambria Math" w:cs="+mn-cs"/>
                      <w:color w:val="000000" w:themeColor="text1"/>
                      <w:kern w:val="24"/>
                      <w:sz w:val="18"/>
                      <w:szCs w:val="26"/>
                    </w:rPr>
                    <m:t>PRS-RSTD,i</m:t>
                  </m:r>
                </m:sub>
              </m:sSub>
            </m:oMath>
            <w:r w:rsidRPr="007E3194">
              <w:rPr>
                <w:iCs/>
                <w:color w:val="000000" w:themeColor="text1"/>
                <w:kern w:val="24"/>
                <w:sz w:val="18"/>
                <w:szCs w:val="26"/>
                <w:lang w:val="sv-SE"/>
              </w:rPr>
              <w:t xml:space="preserve"> needs to be removed from the specification</w:t>
            </w:r>
          </w:p>
          <w:p w14:paraId="3BC23F49" w14:textId="220471CF" w:rsidR="00DE6E64" w:rsidRPr="00940A79" w:rsidRDefault="00DE6E64" w:rsidP="00D213C3">
            <w:pPr>
              <w:rPr>
                <w:color w:val="000000" w:themeColor="text1"/>
                <w:lang w:eastAsia="zh-CN"/>
              </w:rPr>
            </w:pPr>
          </w:p>
        </w:tc>
      </w:tr>
    </w:tbl>
    <w:p w14:paraId="0DD09FCA" w14:textId="5B1205E3" w:rsidR="00480117" w:rsidRPr="007C2BCE" w:rsidRDefault="00480117" w:rsidP="003C134B">
      <w:pPr>
        <w:spacing w:after="0" w:line="240" w:lineRule="auto"/>
        <w:ind w:right="-23"/>
        <w:rPr>
          <w:rFonts w:eastAsia="Calibri" w:cs="Times New Roman"/>
          <w:color w:val="000000" w:themeColor="text1"/>
          <w:sz w:val="12"/>
          <w:szCs w:val="12"/>
        </w:rPr>
      </w:pPr>
    </w:p>
    <w:p w14:paraId="4FDE32CD" w14:textId="2EABB1D5" w:rsidR="006F28AC" w:rsidRPr="007C2BCE" w:rsidRDefault="007E3194" w:rsidP="00865123">
      <w:pPr>
        <w:spacing w:before="240"/>
        <w:ind w:right="-23"/>
      </w:pPr>
      <w:r>
        <w:t>On the top of these agreements, further details need to be determined. T</w:t>
      </w:r>
      <w:r w:rsidR="005D28EE" w:rsidRPr="007C2BCE">
        <w:t xml:space="preserve">his contribution treats </w:t>
      </w:r>
      <w:r w:rsidR="00865123">
        <w:t xml:space="preserve">some of the </w:t>
      </w:r>
      <w:r w:rsidR="005D28EE" w:rsidRPr="007C2BCE">
        <w:t xml:space="preserve">open issues </w:t>
      </w:r>
      <w:r w:rsidR="00865123">
        <w:t xml:space="preserve">mentioned </w:t>
      </w:r>
      <w:r>
        <w:t>in WF [1]</w:t>
      </w:r>
      <w:r w:rsidR="00865123">
        <w:t>.</w:t>
      </w:r>
    </w:p>
    <w:p w14:paraId="1A4FB904" w14:textId="77777777" w:rsidR="002C2D19" w:rsidRPr="007C2BCE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lastRenderedPageBreak/>
        <w:t>Discussion</w:t>
      </w:r>
    </w:p>
    <w:p w14:paraId="7FD9CEA5" w14:textId="6A6628D1" w:rsidR="001C0453" w:rsidRPr="00B37117" w:rsidRDefault="00A33544" w:rsidP="003F5D0F">
      <w:pPr>
        <w:pStyle w:val="RAN4H2"/>
        <w:rPr>
          <w:sz w:val="24"/>
          <w:szCs w:val="24"/>
        </w:rPr>
      </w:pPr>
      <w:bookmarkStart w:id="2" w:name="_Hlk47565958"/>
      <w:r w:rsidRPr="00B37117">
        <w:rPr>
          <w:sz w:val="24"/>
          <w:szCs w:val="24"/>
        </w:rPr>
        <w:t>Measurement Period with PRS Muting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33544" w14:paraId="3CF50906" w14:textId="77777777" w:rsidTr="00A33544">
        <w:tc>
          <w:tcPr>
            <w:tcW w:w="9617" w:type="dxa"/>
          </w:tcPr>
          <w:p w14:paraId="720AC5E6" w14:textId="2256F49A" w:rsidR="007E3194" w:rsidRDefault="007E3194" w:rsidP="007E3194">
            <w:pPr>
              <w:ind w:left="720"/>
              <w:rPr>
                <w:lang w:eastAsia="x-none"/>
              </w:rPr>
            </w:pPr>
          </w:p>
          <w:p w14:paraId="7CF28F15" w14:textId="77777777" w:rsidR="007E3194" w:rsidRDefault="007E3194" w:rsidP="007E3194">
            <w:pPr>
              <w:ind w:left="720"/>
              <w:rPr>
                <w:lang w:eastAsia="x-none"/>
              </w:rPr>
            </w:pPr>
          </w:p>
          <w:p w14:paraId="398917DD" w14:textId="25A625F4" w:rsidR="00A33544" w:rsidRPr="00A33544" w:rsidRDefault="00A33544" w:rsidP="00A33544">
            <w:pPr>
              <w:numPr>
                <w:ilvl w:val="0"/>
                <w:numId w:val="38"/>
              </w:numPr>
              <w:rPr>
                <w:lang w:eastAsia="x-none"/>
              </w:rPr>
            </w:pPr>
            <w:r w:rsidRPr="00A33544">
              <w:rPr>
                <w:lang w:eastAsia="x-none"/>
              </w:rPr>
              <w:t>FFS whether and how to account for muting in measurement period requirements</w:t>
            </w:r>
          </w:p>
          <w:p w14:paraId="5B655D63" w14:textId="77777777" w:rsidR="00A33544" w:rsidRPr="00A33544" w:rsidRDefault="00A33544" w:rsidP="00A33544">
            <w:pPr>
              <w:numPr>
                <w:ilvl w:val="1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 xml:space="preserve">Option 1a </w:t>
            </w:r>
          </w:p>
          <w:p w14:paraId="5ABC9294" w14:textId="2A6402A6" w:rsidR="00A33544" w:rsidRPr="00A33544" w:rsidRDefault="00A33544" w:rsidP="00A33544">
            <w:pPr>
              <w:numPr>
                <w:ilvl w:val="2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 xml:space="preserve">If muting option 1 is applied, the periodicity of a PRS resource is scaled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muting</m:t>
                  </m:r>
                </m:sub>
              </m:sSub>
            </m:oMath>
          </w:p>
          <w:p w14:paraId="0F501C06" w14:textId="4008636B" w:rsidR="00A33544" w:rsidRPr="00A33544" w:rsidRDefault="00A33544" w:rsidP="00A33544">
            <w:pPr>
              <w:numPr>
                <w:ilvl w:val="2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muting</m:t>
                  </m:r>
                </m:sub>
              </m:sSub>
            </m:oMath>
            <w:r w:rsidRPr="00A33544">
              <w:rPr>
                <w:lang w:val="en-GB" w:eastAsia="x-none"/>
              </w:rPr>
              <w:t xml:space="preserve"> is X * </w:t>
            </w:r>
            <w:r w:rsidRPr="00A33544">
              <w:rPr>
                <w:i/>
                <w:iCs/>
                <w:lang w:val="en-GB" w:eastAsia="x-none"/>
              </w:rPr>
              <w:t>dl-prs-</w:t>
            </w:r>
            <w:proofErr w:type="spellStart"/>
            <w:r w:rsidRPr="00A33544">
              <w:rPr>
                <w:i/>
                <w:iCs/>
                <w:lang w:val="en-GB" w:eastAsia="x-none"/>
              </w:rPr>
              <w:t>MutingBitRepetitionFactor</w:t>
            </w:r>
            <w:proofErr w:type="spellEnd"/>
            <w:r w:rsidRPr="00A33544">
              <w:rPr>
                <w:lang w:val="en-GB" w:eastAsia="x-none"/>
              </w:rPr>
              <w:t>, and X is the size of NR-</w:t>
            </w:r>
            <w:r w:rsidRPr="00A33544">
              <w:rPr>
                <w:i/>
                <w:iCs/>
                <w:lang w:val="en-GB" w:eastAsia="x-none"/>
              </w:rPr>
              <w:t>MutingPattern-r16</w:t>
            </w:r>
            <w:r w:rsidRPr="00A33544">
              <w:rPr>
                <w:lang w:val="en-GB" w:eastAsia="x-none"/>
              </w:rPr>
              <w:t xml:space="preserve"> for </w:t>
            </w:r>
            <w:r w:rsidRPr="00A33544">
              <w:rPr>
                <w:i/>
                <w:iCs/>
                <w:lang w:val="en-GB" w:eastAsia="x-none"/>
              </w:rPr>
              <w:t>mutingOption1-r16</w:t>
            </w:r>
          </w:p>
          <w:p w14:paraId="0F4FC702" w14:textId="77777777" w:rsidR="00A33544" w:rsidRPr="00A33544" w:rsidRDefault="00A33544" w:rsidP="00A33544">
            <w:pPr>
              <w:numPr>
                <w:ilvl w:val="1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>Option 1b</w:t>
            </w:r>
          </w:p>
          <w:p w14:paraId="02924D61" w14:textId="176A2F70" w:rsidR="00A33544" w:rsidRPr="00A33544" w:rsidRDefault="00A33544" w:rsidP="00A33544">
            <w:pPr>
              <w:numPr>
                <w:ilvl w:val="2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 xml:space="preserve">If muting option 1 is applied, the periodicity of a PRS resource is scaled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muting</m:t>
                  </m:r>
                </m:sub>
              </m:sSub>
            </m:oMath>
          </w:p>
          <w:p w14:paraId="41AF37D0" w14:textId="65F1CA3C" w:rsidR="00A33544" w:rsidRPr="00A33544" w:rsidRDefault="00A33544" w:rsidP="00A33544">
            <w:pPr>
              <w:numPr>
                <w:ilvl w:val="2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muting</m:t>
                  </m:r>
                </m:sub>
              </m:sSub>
            </m:oMath>
            <w:r w:rsidRPr="00A33544">
              <w:rPr>
                <w:lang w:val="en-GB" w:eastAsia="x-none"/>
              </w:rPr>
              <w:t xml:space="preserve"> is X * </w:t>
            </w:r>
            <w:r w:rsidRPr="00A33544">
              <w:rPr>
                <w:i/>
                <w:iCs/>
                <w:lang w:val="en-GB" w:eastAsia="x-none"/>
              </w:rPr>
              <w:t>dl-prs-</w:t>
            </w:r>
            <w:proofErr w:type="spellStart"/>
            <w:r w:rsidRPr="00A33544">
              <w:rPr>
                <w:i/>
                <w:iCs/>
                <w:lang w:val="en-GB" w:eastAsia="x-none"/>
              </w:rPr>
              <w:t>MutingBitRepetitionFactor</w:t>
            </w:r>
            <w:proofErr w:type="spellEnd"/>
            <w:r w:rsidRPr="00A33544">
              <w:rPr>
                <w:lang w:val="en-GB" w:eastAsia="x-none"/>
              </w:rPr>
              <w:t xml:space="preserve">, and X is the [maximum] number of consecutive zeros in </w:t>
            </w:r>
            <w:r w:rsidRPr="00A33544">
              <w:rPr>
                <w:i/>
                <w:iCs/>
                <w:lang w:val="en-GB" w:eastAsia="x-none"/>
              </w:rPr>
              <w:t>NR-MutingPattern-r16</w:t>
            </w:r>
            <w:r w:rsidRPr="00A33544">
              <w:rPr>
                <w:lang w:val="en-GB" w:eastAsia="x-none"/>
              </w:rPr>
              <w:t xml:space="preserve"> for </w:t>
            </w:r>
            <w:r w:rsidRPr="00A33544">
              <w:rPr>
                <w:i/>
                <w:iCs/>
                <w:lang w:val="en-GB" w:eastAsia="x-none"/>
              </w:rPr>
              <w:t>mutingOption1-r16</w:t>
            </w:r>
          </w:p>
          <w:p w14:paraId="79FCFB88" w14:textId="77777777" w:rsidR="00A33544" w:rsidRPr="00A33544" w:rsidRDefault="00A33544" w:rsidP="00A33544">
            <w:pPr>
              <w:numPr>
                <w:ilvl w:val="1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 xml:space="preserve">Option 2: </w:t>
            </w:r>
          </w:p>
          <w:p w14:paraId="794A807F" w14:textId="77777777" w:rsidR="00A33544" w:rsidRPr="00A33544" w:rsidRDefault="00A33544" w:rsidP="00A33544">
            <w:pPr>
              <w:numPr>
                <w:ilvl w:val="2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>Muting is accounted with same approach as in LTE (the current requirements apply when up to ½ of PRS resources can be muted)</w:t>
            </w:r>
          </w:p>
          <w:p w14:paraId="3A307E26" w14:textId="77777777" w:rsidR="00A33544" w:rsidRPr="00A33544" w:rsidRDefault="00A33544" w:rsidP="00A33544">
            <w:pPr>
              <w:numPr>
                <w:ilvl w:val="1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 xml:space="preserve">Option 3: </w:t>
            </w:r>
          </w:p>
          <w:p w14:paraId="716454F0" w14:textId="77777777" w:rsidR="00A33544" w:rsidRPr="00A33544" w:rsidRDefault="00A33544" w:rsidP="00A33544">
            <w:pPr>
              <w:numPr>
                <w:ilvl w:val="2"/>
                <w:numId w:val="38"/>
              </w:numPr>
              <w:rPr>
                <w:lang w:eastAsia="x-none"/>
              </w:rPr>
            </w:pPr>
            <w:r w:rsidRPr="00A33544">
              <w:rPr>
                <w:lang w:val="en-GB" w:eastAsia="x-none"/>
              </w:rPr>
              <w:t>Do not define requirements for the case of PRS resource muting in Rel-16</w:t>
            </w:r>
          </w:p>
          <w:p w14:paraId="62499C10" w14:textId="77777777" w:rsidR="00A33544" w:rsidRDefault="00A33544" w:rsidP="00A30CAA">
            <w:pPr>
              <w:rPr>
                <w:lang w:eastAsia="x-none"/>
              </w:rPr>
            </w:pPr>
          </w:p>
        </w:tc>
      </w:tr>
    </w:tbl>
    <w:p w14:paraId="76B7D113" w14:textId="77777777" w:rsidR="00A33544" w:rsidRDefault="00A33544" w:rsidP="00A30CAA">
      <w:pPr>
        <w:rPr>
          <w:lang w:eastAsia="x-none"/>
        </w:rPr>
      </w:pPr>
    </w:p>
    <w:p w14:paraId="42EB1B08" w14:textId="628D0D0A" w:rsidR="00A92551" w:rsidRDefault="007E3194" w:rsidP="00A30CAA">
      <w:pPr>
        <w:rPr>
          <w:lang w:val="en-GB" w:eastAsia="x-none"/>
        </w:rPr>
      </w:pPr>
      <w:r>
        <w:rPr>
          <w:lang w:eastAsia="x-none"/>
        </w:rPr>
        <w:t xml:space="preserve">These are options to determine measurement period when PRS is scheduled with </w:t>
      </w:r>
      <w:r w:rsidR="0082446D">
        <w:rPr>
          <w:lang w:eastAsia="x-none"/>
        </w:rPr>
        <w:t xml:space="preserve">a </w:t>
      </w:r>
      <w:r>
        <w:rPr>
          <w:lang w:eastAsia="x-none"/>
        </w:rPr>
        <w:t>PRS muting patter</w:t>
      </w:r>
      <w:r w:rsidR="0082446D">
        <w:rPr>
          <w:lang w:eastAsia="x-none"/>
        </w:rPr>
        <w:t>n</w:t>
      </w:r>
      <w:r>
        <w:rPr>
          <w:lang w:eastAsia="x-none"/>
        </w:rPr>
        <w:t xml:space="preserve">. </w:t>
      </w:r>
      <w:r w:rsidR="00A92551">
        <w:rPr>
          <w:lang w:eastAsia="x-none"/>
        </w:rPr>
        <w:t>W</w:t>
      </w:r>
      <w:r w:rsidR="00367080">
        <w:rPr>
          <w:lang w:eastAsia="x-none"/>
        </w:rPr>
        <w:t>e consider Option 1</w:t>
      </w:r>
      <w:r w:rsidR="00A92551">
        <w:rPr>
          <w:lang w:eastAsia="x-none"/>
        </w:rPr>
        <w:t>b</w:t>
      </w:r>
      <w:r>
        <w:rPr>
          <w:lang w:eastAsia="x-none"/>
        </w:rPr>
        <w:t xml:space="preserve"> is proper</w:t>
      </w:r>
      <w:r w:rsidR="00A92551">
        <w:rPr>
          <w:lang w:eastAsia="x-none"/>
        </w:rPr>
        <w:t xml:space="preserve">. When PRS mute pattern is configured, the measurement process is delayed as long as the muting period. The option 1a is </w:t>
      </w:r>
      <w:r>
        <w:rPr>
          <w:lang w:eastAsia="x-none"/>
        </w:rPr>
        <w:t xml:space="preserve">also possible, but it seems </w:t>
      </w:r>
      <w:r w:rsidR="00A92551">
        <w:rPr>
          <w:lang w:eastAsia="x-none"/>
        </w:rPr>
        <w:t xml:space="preserve">too conservative to count the </w:t>
      </w:r>
      <w:r>
        <w:rPr>
          <w:lang w:eastAsia="x-none"/>
        </w:rPr>
        <w:t>size of the muting pattern</w:t>
      </w:r>
      <w:r w:rsidR="00A92551">
        <w:rPr>
          <w:lang w:eastAsia="x-none"/>
        </w:rPr>
        <w:t xml:space="preserve">. A UE should be able to understand a </w:t>
      </w:r>
      <w:r w:rsidR="00A33544" w:rsidRPr="00A33544">
        <w:rPr>
          <w:i/>
          <w:iCs/>
          <w:lang w:val="en-GB" w:eastAsia="x-none"/>
        </w:rPr>
        <w:t>NR-MutingPattern-r16</w:t>
      </w:r>
      <w:r w:rsidR="00A92551">
        <w:rPr>
          <w:lang w:val="en-GB" w:eastAsia="x-none"/>
        </w:rPr>
        <w:t xml:space="preserve"> to know where measurements should happen or should not happen.</w:t>
      </w:r>
    </w:p>
    <w:p w14:paraId="450C3D28" w14:textId="5A76CC62" w:rsidR="00A92551" w:rsidRDefault="00A92551" w:rsidP="00A30CAA">
      <w:pPr>
        <w:rPr>
          <w:lang w:val="en-GB" w:eastAsia="x-none"/>
        </w:rPr>
      </w:pPr>
    </w:p>
    <w:p w14:paraId="1A8BC164" w14:textId="630E3037" w:rsidR="007E3194" w:rsidRPr="00A33544" w:rsidRDefault="007E3194" w:rsidP="007E3194">
      <w:pPr>
        <w:rPr>
          <w:lang w:eastAsia="x-none"/>
        </w:rPr>
      </w:pPr>
      <w:r w:rsidRPr="007E3194">
        <w:rPr>
          <w:b/>
          <w:bCs/>
          <w:lang w:val="en-GB" w:eastAsia="x-none"/>
        </w:rPr>
        <w:t>Proposal 1</w:t>
      </w:r>
      <w:r>
        <w:rPr>
          <w:lang w:val="en-GB" w:eastAsia="x-none"/>
        </w:rPr>
        <w:t xml:space="preserve"> : Consider o</w:t>
      </w:r>
      <w:r w:rsidRPr="007E3194">
        <w:rPr>
          <w:lang w:val="en-GB" w:eastAsia="x-none"/>
        </w:rPr>
        <w:t>ption 1b</w:t>
      </w:r>
      <w:r>
        <w:rPr>
          <w:lang w:val="en-GB" w:eastAsia="x-none"/>
        </w:rPr>
        <w:t xml:space="preserve"> for PRS muting pattern :  </w:t>
      </w:r>
      <w:r w:rsidRPr="00A33544">
        <w:rPr>
          <w:lang w:val="en-GB" w:eastAsia="x-none"/>
        </w:rPr>
        <w:t xml:space="preserve">the periodicity of a PRS resource is scaled by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muting</m:t>
            </m:r>
          </m:sub>
        </m:sSub>
      </m:oMath>
      <w:r>
        <w:rPr>
          <w:lang w:val="en-GB" w:eastAsia="x-none"/>
        </w:rPr>
        <w:t xml:space="preserve">  </w:t>
      </w:r>
      <w:r w:rsidRPr="00A33544">
        <w:rPr>
          <w:lang w:val="en-GB" w:eastAsia="x-none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muting</m:t>
            </m:r>
          </m:sub>
        </m:sSub>
      </m:oMath>
      <w:r w:rsidRPr="00A33544">
        <w:rPr>
          <w:lang w:val="en-GB" w:eastAsia="x-none"/>
        </w:rPr>
        <w:t xml:space="preserve"> is X * </w:t>
      </w:r>
      <w:r w:rsidRPr="00A33544">
        <w:rPr>
          <w:i/>
          <w:iCs/>
          <w:lang w:val="en-GB" w:eastAsia="x-none"/>
        </w:rPr>
        <w:t>dl-prs-</w:t>
      </w:r>
      <w:proofErr w:type="spellStart"/>
      <w:r w:rsidRPr="00A33544">
        <w:rPr>
          <w:i/>
          <w:iCs/>
          <w:lang w:val="en-GB" w:eastAsia="x-none"/>
        </w:rPr>
        <w:t>MutingBitRepetitionFactor</w:t>
      </w:r>
      <w:proofErr w:type="spellEnd"/>
      <w:r w:rsidRPr="00A33544">
        <w:rPr>
          <w:lang w:val="en-GB" w:eastAsia="x-none"/>
        </w:rPr>
        <w:t xml:space="preserve">, and X is the [maximum] number of consecutive zeros in </w:t>
      </w:r>
      <w:r w:rsidRPr="00A33544">
        <w:rPr>
          <w:i/>
          <w:iCs/>
          <w:lang w:val="en-GB" w:eastAsia="x-none"/>
        </w:rPr>
        <w:t>NR-MutingPattern-r16</w:t>
      </w:r>
      <w:r w:rsidRPr="00A33544">
        <w:rPr>
          <w:lang w:val="en-GB" w:eastAsia="x-none"/>
        </w:rPr>
        <w:t xml:space="preserve"> for </w:t>
      </w:r>
      <w:r w:rsidRPr="00A33544">
        <w:rPr>
          <w:i/>
          <w:iCs/>
          <w:lang w:val="en-GB" w:eastAsia="x-none"/>
        </w:rPr>
        <w:t>mutingOption1-r16</w:t>
      </w:r>
      <w:r>
        <w:rPr>
          <w:i/>
          <w:iCs/>
          <w:lang w:val="en-GB" w:eastAsia="x-none"/>
        </w:rPr>
        <w:t>.</w:t>
      </w:r>
    </w:p>
    <w:p w14:paraId="5821F84B" w14:textId="547CA051" w:rsidR="007E3194" w:rsidRPr="00A33544" w:rsidRDefault="007E3194" w:rsidP="007E3194">
      <w:pPr>
        <w:rPr>
          <w:lang w:eastAsia="x-none"/>
        </w:rPr>
      </w:pPr>
    </w:p>
    <w:p w14:paraId="0EC0B582" w14:textId="120002AA" w:rsidR="00A92551" w:rsidRPr="007E3194" w:rsidRDefault="00A92551" w:rsidP="00A30CAA">
      <w:pPr>
        <w:rPr>
          <w:lang w:eastAsia="x-none"/>
        </w:rPr>
      </w:pPr>
    </w:p>
    <w:p w14:paraId="2572DD58" w14:textId="024B51CC" w:rsidR="00A92551" w:rsidRPr="00CB44C1" w:rsidRDefault="00B37117" w:rsidP="00A30CAA">
      <w:pPr>
        <w:pStyle w:val="RAN4H2"/>
        <w:ind w:left="431" w:hanging="43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Handling d</w:t>
      </w:r>
      <w:r w:rsidRPr="00B37117">
        <w:rPr>
          <w:b/>
          <w:bCs/>
          <w:sz w:val="24"/>
          <w:szCs w:val="24"/>
        </w:rPr>
        <w:t>ifferent resource periodicities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2551" w14:paraId="3E9E5894" w14:textId="77777777" w:rsidTr="00A92551">
        <w:tc>
          <w:tcPr>
            <w:tcW w:w="9617" w:type="dxa"/>
          </w:tcPr>
          <w:p w14:paraId="55925EC6" w14:textId="77777777" w:rsidR="00A92551" w:rsidRPr="00A92551" w:rsidRDefault="00A92551" w:rsidP="00A92551">
            <w:pPr>
              <w:numPr>
                <w:ilvl w:val="0"/>
                <w:numId w:val="39"/>
              </w:numPr>
              <w:rPr>
                <w:highlight w:val="green"/>
                <w:lang w:eastAsia="x-none"/>
              </w:rPr>
            </w:pPr>
            <w:r w:rsidRPr="00A92551">
              <w:rPr>
                <w:highlight w:val="green"/>
                <w:lang w:eastAsia="x-none"/>
              </w:rPr>
              <w:t>Consideration on different resource periodicities</w:t>
            </w:r>
          </w:p>
          <w:p w14:paraId="6B4AB0F0" w14:textId="77777777" w:rsidR="00A92551" w:rsidRPr="00A92551" w:rsidRDefault="00A92551" w:rsidP="00A92551">
            <w:pPr>
              <w:numPr>
                <w:ilvl w:val="1"/>
                <w:numId w:val="39"/>
              </w:numPr>
              <w:rPr>
                <w:highlight w:val="green"/>
                <w:lang w:eastAsia="x-none"/>
              </w:rPr>
            </w:pPr>
            <w:r w:rsidRPr="00A92551">
              <w:rPr>
                <w:highlight w:val="green"/>
                <w:lang w:eastAsia="x-none"/>
              </w:rPr>
              <w:t xml:space="preserve">Use the least common multiple of PRS periodicities among all PRS resources in the PFL </w:t>
            </w:r>
          </w:p>
          <w:p w14:paraId="2B72CD51" w14:textId="77777777" w:rsidR="00A92551" w:rsidRPr="00A92551" w:rsidRDefault="00A92551" w:rsidP="00A92551">
            <w:pPr>
              <w:numPr>
                <w:ilvl w:val="2"/>
                <w:numId w:val="39"/>
              </w:numPr>
              <w:rPr>
                <w:lang w:eastAsia="x-none"/>
              </w:rPr>
            </w:pPr>
            <w:r w:rsidRPr="00A92551">
              <w:rPr>
                <w:lang w:eastAsia="x-none"/>
              </w:rPr>
              <w:t>FFS: only the PRS resources or resource sets configured which are fully or partly within the MGs should be considered</w:t>
            </w:r>
          </w:p>
          <w:p w14:paraId="6E3B6614" w14:textId="2FAE4B5D" w:rsidR="00A92551" w:rsidRPr="00A92551" w:rsidRDefault="00A92551" w:rsidP="00A92551">
            <w:pPr>
              <w:numPr>
                <w:ilvl w:val="0"/>
                <w:numId w:val="39"/>
              </w:numPr>
              <w:rPr>
                <w:lang w:eastAsia="x-none"/>
              </w:rPr>
            </w:pPr>
            <w:r w:rsidRPr="00A92551">
              <w:rPr>
                <w:lang w:eastAsia="x-none"/>
              </w:rPr>
              <w:t xml:space="preserve">FFS: the need to decide on the order of steps to derive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x-none"/>
                    </w:rPr>
                    <m:t>PRS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r>
                    <w:rPr>
                      <w:rFonts w:ascii="Cambria Math" w:hAnsi="Cambria Math"/>
                      <w:lang w:val="en-GB" w:eastAsia="x-none"/>
                    </w:rPr>
                    <m:t>i</m:t>
                  </m:r>
                </m:sub>
              </m:sSub>
            </m:oMath>
          </w:p>
          <w:p w14:paraId="77C7FC4E" w14:textId="2BCA56CD" w:rsidR="00A92551" w:rsidRPr="00A92551" w:rsidRDefault="00A92551" w:rsidP="00A92551">
            <w:pPr>
              <w:numPr>
                <w:ilvl w:val="1"/>
                <w:numId w:val="39"/>
              </w:numPr>
              <w:rPr>
                <w:lang w:eastAsia="x-none"/>
              </w:rPr>
            </w:pPr>
            <w:r w:rsidRPr="00A92551">
              <w:rPr>
                <w:lang w:eastAsia="x-none"/>
              </w:rPr>
              <w:t xml:space="preserve">Order for steps to derive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x-none"/>
                    </w:rPr>
                    <m:t>PRS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r>
                    <w:rPr>
                      <w:rFonts w:ascii="Cambria Math" w:hAnsi="Cambria Math"/>
                      <w:lang w:val="en-GB" w:eastAsia="x-none"/>
                    </w:rPr>
                    <m:t>i</m:t>
                  </m:r>
                </m:sub>
              </m:sSub>
            </m:oMath>
          </w:p>
          <w:p w14:paraId="4E274408" w14:textId="77777777" w:rsidR="00A92551" w:rsidRPr="00A92551" w:rsidRDefault="00A92551" w:rsidP="00A92551">
            <w:pPr>
              <w:numPr>
                <w:ilvl w:val="2"/>
                <w:numId w:val="39"/>
              </w:numPr>
              <w:rPr>
                <w:lang w:eastAsia="x-none"/>
              </w:rPr>
            </w:pPr>
            <w:r w:rsidRPr="00A92551">
              <w:rPr>
                <w:lang w:val="en-GB" w:eastAsia="x-none"/>
              </w:rPr>
              <w:t>Option 1</w:t>
            </w:r>
          </w:p>
          <w:p w14:paraId="5369BEF2" w14:textId="77777777" w:rsidR="00A92551" w:rsidRPr="00A92551" w:rsidRDefault="00A92551" w:rsidP="00A92551">
            <w:pPr>
              <w:numPr>
                <w:ilvl w:val="3"/>
                <w:numId w:val="39"/>
              </w:numPr>
              <w:rPr>
                <w:lang w:eastAsia="x-none"/>
              </w:rPr>
            </w:pPr>
            <w:r w:rsidRPr="00A92551">
              <w:rPr>
                <w:lang w:val="en-GB" w:eastAsia="x-none"/>
              </w:rPr>
              <w:t>The applying order to scale the PRS periodicity should be</w:t>
            </w:r>
          </w:p>
          <w:p w14:paraId="1ACF342A" w14:textId="77777777" w:rsidR="00A92551" w:rsidRPr="00A92551" w:rsidRDefault="00A92551" w:rsidP="00A92551">
            <w:pPr>
              <w:numPr>
                <w:ilvl w:val="4"/>
                <w:numId w:val="39"/>
              </w:numPr>
              <w:rPr>
                <w:lang w:eastAsia="x-none"/>
              </w:rPr>
            </w:pPr>
            <w:r w:rsidRPr="00A92551">
              <w:rPr>
                <w:lang w:val="en-GB" w:eastAsia="x-none"/>
              </w:rPr>
              <w:t>A): The PRS periodicity indicated by “NR-DL-PRS-Periodicity-and-ResourceSetSlotOffset-r16”</w:t>
            </w:r>
          </w:p>
          <w:p w14:paraId="1A10F877" w14:textId="77777777" w:rsidR="00A92551" w:rsidRPr="00A92551" w:rsidRDefault="00A92551" w:rsidP="00A92551">
            <w:pPr>
              <w:numPr>
                <w:ilvl w:val="4"/>
                <w:numId w:val="39"/>
              </w:numPr>
              <w:rPr>
                <w:lang w:eastAsia="x-none"/>
              </w:rPr>
            </w:pPr>
            <w:r w:rsidRPr="00A92551">
              <w:rPr>
                <w:lang w:val="en-GB" w:eastAsia="x-none"/>
              </w:rPr>
              <w:t xml:space="preserve">B): Scale the PRS periodicity based on inter-period muting pattern </w:t>
            </w:r>
          </w:p>
          <w:p w14:paraId="1818B278" w14:textId="14FC255E" w:rsidR="00A92551" w:rsidRPr="00A92551" w:rsidRDefault="00A92551" w:rsidP="00A92551">
            <w:pPr>
              <w:numPr>
                <w:ilvl w:val="4"/>
                <w:numId w:val="39"/>
              </w:numPr>
              <w:rPr>
                <w:lang w:eastAsia="x-none"/>
              </w:rPr>
            </w:pPr>
            <w:r w:rsidRPr="00A92551">
              <w:rPr>
                <w:lang w:val="en-GB" w:eastAsia="x-none"/>
              </w:rPr>
              <w:t>C): Derive the frequency layer specific periodicity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PRS,i</m:t>
                  </m:r>
                </m:sub>
              </m:sSub>
            </m:oMath>
            <w:r w:rsidRPr="00A92551">
              <w:rPr>
                <w:lang w:val="en-GB" w:eastAsia="x-none"/>
              </w:rPr>
              <w:t xml:space="preserve">) if multiple periodicities are configured in this layer </w:t>
            </w:r>
          </w:p>
          <w:p w14:paraId="068352C8" w14:textId="31F67844" w:rsidR="00A92551" w:rsidRPr="00A92551" w:rsidRDefault="00A92551" w:rsidP="00A92551">
            <w:pPr>
              <w:numPr>
                <w:ilvl w:val="4"/>
                <w:numId w:val="39"/>
              </w:numPr>
              <w:rPr>
                <w:lang w:eastAsia="x-none"/>
              </w:rPr>
            </w:pPr>
            <w:r w:rsidRPr="00A92551">
              <w:rPr>
                <w:lang w:val="en-GB" w:eastAsia="x-none"/>
              </w:rPr>
              <w:t>D): Derive the available periodicity within MGs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available_PRS,i</m:t>
                  </m:r>
                </m:sub>
              </m:sSub>
            </m:oMath>
            <w:r w:rsidRPr="00A92551">
              <w:rPr>
                <w:lang w:val="en-GB" w:eastAsia="x-none"/>
              </w:rPr>
              <w:t>)</w:t>
            </w:r>
          </w:p>
          <w:p w14:paraId="770B6412" w14:textId="43171489" w:rsidR="00A92551" w:rsidRPr="00A92551" w:rsidRDefault="00A92551" w:rsidP="00A92551">
            <w:pPr>
              <w:numPr>
                <w:ilvl w:val="4"/>
                <w:numId w:val="39"/>
              </w:numPr>
              <w:rPr>
                <w:lang w:eastAsia="x-none"/>
              </w:rPr>
            </w:pPr>
            <w:r w:rsidRPr="00A92551">
              <w:rPr>
                <w:lang w:val="en-GB" w:eastAsia="x-none"/>
              </w:rPr>
              <w:t>E): Derive the effective periodicity based on PRS processing time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x-none"/>
                    </w:rPr>
                    <m:t>effect,i</m:t>
                  </m:r>
                </m:sub>
              </m:sSub>
            </m:oMath>
            <w:r w:rsidRPr="00A92551">
              <w:rPr>
                <w:lang w:val="en-GB" w:eastAsia="x-none"/>
              </w:rPr>
              <w:t>)</w:t>
            </w:r>
          </w:p>
          <w:p w14:paraId="0B0B0732" w14:textId="77777777" w:rsidR="00A92551" w:rsidRPr="00A92551" w:rsidRDefault="00A92551" w:rsidP="00A92551">
            <w:pPr>
              <w:numPr>
                <w:ilvl w:val="2"/>
                <w:numId w:val="39"/>
              </w:numPr>
              <w:rPr>
                <w:lang w:eastAsia="x-none"/>
              </w:rPr>
            </w:pPr>
            <w:r w:rsidRPr="00A92551">
              <w:rPr>
                <w:lang w:eastAsia="x-none"/>
              </w:rPr>
              <w:t>Other options are not precluded</w:t>
            </w:r>
          </w:p>
          <w:p w14:paraId="2C8327E5" w14:textId="77777777" w:rsidR="00A92551" w:rsidRDefault="00A92551" w:rsidP="00A30CAA">
            <w:pPr>
              <w:rPr>
                <w:lang w:val="en-GB" w:eastAsia="x-none"/>
              </w:rPr>
            </w:pPr>
          </w:p>
        </w:tc>
      </w:tr>
    </w:tbl>
    <w:p w14:paraId="009140B6" w14:textId="4BE542F2" w:rsidR="00A92551" w:rsidRDefault="00A92551" w:rsidP="00A30CAA">
      <w:pPr>
        <w:rPr>
          <w:lang w:val="en-GB" w:eastAsia="x-none"/>
        </w:rPr>
      </w:pPr>
    </w:p>
    <w:p w14:paraId="0B0D047F" w14:textId="52BAB4BB" w:rsidR="00E8161F" w:rsidRDefault="00D36C4C" w:rsidP="00A30CAA">
      <w:pPr>
        <w:rPr>
          <w:lang w:val="en-GB" w:eastAsia="x-none"/>
        </w:rPr>
      </w:pPr>
      <w:r>
        <w:rPr>
          <w:lang w:val="en-GB" w:eastAsia="x-none"/>
        </w:rPr>
        <w:t xml:space="preserve">When multiple PRS configurations have different PRS periodicities, it is agreed to </w:t>
      </w:r>
      <w:r w:rsidR="00F76CB5">
        <w:rPr>
          <w:rFonts w:hint="eastAsia"/>
          <w:lang w:val="en-GB" w:eastAsia="ko-KR"/>
        </w:rPr>
        <w:t>u</w:t>
      </w:r>
      <w:r w:rsidRPr="00D36C4C">
        <w:rPr>
          <w:lang w:val="en-GB" w:eastAsia="x-none"/>
        </w:rPr>
        <w:t>se the least common multiple of PRS periodicities among all PRS resources in the PFL</w:t>
      </w:r>
      <w:r w:rsidR="00F76CB5">
        <w:rPr>
          <w:lang w:val="en-GB" w:eastAsia="x-none"/>
        </w:rPr>
        <w:t xml:space="preserve">. </w:t>
      </w:r>
      <w:r w:rsidR="00F94372">
        <w:rPr>
          <w:lang w:val="en-GB" w:eastAsia="x-none"/>
        </w:rPr>
        <w:t xml:space="preserve">The MG may overlap fully or partially with PRS, </w:t>
      </w:r>
      <w:r w:rsidR="00E8161F">
        <w:rPr>
          <w:lang w:val="en-GB" w:eastAsia="x-none"/>
        </w:rPr>
        <w:t>the p</w:t>
      </w:r>
      <w:r w:rsidR="00E8161F" w:rsidRPr="00E8161F">
        <w:rPr>
          <w:lang w:val="en-GB" w:eastAsia="x-none"/>
        </w:rPr>
        <w:t xml:space="preserve">artial PRS resource </w:t>
      </w:r>
      <w:r w:rsidR="00E8161F">
        <w:rPr>
          <w:lang w:val="en-GB" w:eastAsia="x-none"/>
        </w:rPr>
        <w:t>with</w:t>
      </w:r>
      <w:r w:rsidR="00E8161F" w:rsidRPr="00E8161F">
        <w:rPr>
          <w:lang w:val="en-GB" w:eastAsia="x-none"/>
        </w:rPr>
        <w:t xml:space="preserve">in MG </w:t>
      </w:r>
      <w:r w:rsidR="00E8161F">
        <w:rPr>
          <w:lang w:val="en-GB" w:eastAsia="x-none"/>
        </w:rPr>
        <w:t>is regarded</w:t>
      </w:r>
      <w:r w:rsidR="00E8161F" w:rsidRPr="00E8161F">
        <w:rPr>
          <w:lang w:val="en-GB" w:eastAsia="x-none"/>
        </w:rPr>
        <w:t xml:space="preserve"> </w:t>
      </w:r>
      <w:r w:rsidR="00E8161F">
        <w:rPr>
          <w:lang w:val="en-GB" w:eastAsia="x-none"/>
        </w:rPr>
        <w:t>as</w:t>
      </w:r>
      <w:r w:rsidR="00E8161F" w:rsidRPr="00E8161F">
        <w:rPr>
          <w:lang w:val="en-GB" w:eastAsia="x-none"/>
        </w:rPr>
        <w:t xml:space="preserve"> a corner</w:t>
      </w:r>
      <w:r w:rsidR="00E8161F">
        <w:rPr>
          <w:lang w:val="en-GB" w:eastAsia="x-none"/>
        </w:rPr>
        <w:t xml:space="preserve"> case. LMF cares </w:t>
      </w:r>
      <w:r w:rsidR="00CB44C1">
        <w:rPr>
          <w:lang w:val="en-GB" w:eastAsia="x-none"/>
        </w:rPr>
        <w:t xml:space="preserve">about </w:t>
      </w:r>
      <w:r w:rsidR="00E8161F">
        <w:rPr>
          <w:lang w:val="en-GB" w:eastAsia="x-none"/>
        </w:rPr>
        <w:t>the PRS resource configuration aggregated within MG as much as possible, so the p</w:t>
      </w:r>
      <w:r w:rsidR="00E8161F" w:rsidRPr="00E8161F">
        <w:rPr>
          <w:lang w:val="en-GB" w:eastAsia="x-none"/>
        </w:rPr>
        <w:t xml:space="preserve">artial PRS resource </w:t>
      </w:r>
      <w:r w:rsidR="00E8161F">
        <w:rPr>
          <w:lang w:val="en-GB" w:eastAsia="x-none"/>
        </w:rPr>
        <w:t>with</w:t>
      </w:r>
      <w:r w:rsidR="00E8161F" w:rsidRPr="00E8161F">
        <w:rPr>
          <w:lang w:val="en-GB" w:eastAsia="x-none"/>
        </w:rPr>
        <w:t>in MG</w:t>
      </w:r>
      <w:r w:rsidR="00E8161F">
        <w:rPr>
          <w:lang w:val="en-GB" w:eastAsia="x-none"/>
        </w:rPr>
        <w:t xml:space="preserve"> would seem not </w:t>
      </w:r>
      <w:r w:rsidR="00CB44C1">
        <w:rPr>
          <w:lang w:val="en-GB" w:eastAsia="x-none"/>
        </w:rPr>
        <w:t xml:space="preserve">to be </w:t>
      </w:r>
      <w:r w:rsidR="00E8161F">
        <w:rPr>
          <w:lang w:val="en-GB" w:eastAsia="x-none"/>
        </w:rPr>
        <w:t>a common case. Plus, it wouldn’t be easy to consider such partial PRS resource period in the equation of the measurement period requirement</w:t>
      </w:r>
      <w:r w:rsidR="00CB44C1">
        <w:rPr>
          <w:lang w:val="en-GB" w:eastAsia="x-none"/>
        </w:rPr>
        <w:t>.</w:t>
      </w:r>
      <w:r w:rsidR="00E8161F">
        <w:rPr>
          <w:lang w:val="en-GB" w:eastAsia="x-none"/>
        </w:rPr>
        <w:t xml:space="preserve"> </w:t>
      </w:r>
      <w:r w:rsidR="00F94372">
        <w:rPr>
          <w:lang w:val="en-GB" w:eastAsia="x-none"/>
        </w:rPr>
        <w:t xml:space="preserve"> </w:t>
      </w:r>
    </w:p>
    <w:p w14:paraId="28771616" w14:textId="77777777" w:rsidR="00E8161F" w:rsidRDefault="00E8161F" w:rsidP="00872199">
      <w:pPr>
        <w:rPr>
          <w:lang w:eastAsia="x-none"/>
        </w:rPr>
      </w:pPr>
    </w:p>
    <w:p w14:paraId="48694221" w14:textId="4C7F192F" w:rsidR="007E0C26" w:rsidRDefault="007E0C26" w:rsidP="00872199">
      <w:pPr>
        <w:rPr>
          <w:lang w:eastAsia="x-none"/>
        </w:rPr>
      </w:pPr>
      <w:r w:rsidRPr="00273AC6">
        <w:rPr>
          <w:b/>
          <w:bCs/>
          <w:lang w:eastAsia="x-none"/>
        </w:rPr>
        <w:t>Observation</w:t>
      </w:r>
      <w:r w:rsidR="00872199" w:rsidRPr="00273AC6">
        <w:rPr>
          <w:b/>
          <w:bCs/>
          <w:lang w:eastAsia="x-none"/>
        </w:rPr>
        <w:t xml:space="preserve"> </w:t>
      </w:r>
      <w:proofErr w:type="gramStart"/>
      <w:r w:rsidR="00273AC6" w:rsidRPr="00273AC6">
        <w:rPr>
          <w:b/>
          <w:bCs/>
          <w:lang w:eastAsia="x-none"/>
        </w:rPr>
        <w:t>1</w:t>
      </w:r>
      <w:r w:rsidR="00872199" w:rsidRPr="00273AC6">
        <w:rPr>
          <w:b/>
          <w:bCs/>
          <w:lang w:eastAsia="x-none"/>
        </w:rPr>
        <w:t xml:space="preserve"> :</w:t>
      </w:r>
      <w:proofErr w:type="gramEnd"/>
      <w:r>
        <w:rPr>
          <w:lang w:eastAsia="x-none"/>
        </w:rPr>
        <w:t xml:space="preserve"> Partial PRS resource in MG will be a corner</w:t>
      </w:r>
      <w:r w:rsidR="00CB44C1">
        <w:rPr>
          <w:lang w:eastAsia="x-none"/>
        </w:rPr>
        <w:t xml:space="preserve"> case</w:t>
      </w:r>
      <w:r>
        <w:rPr>
          <w:lang w:eastAsia="x-none"/>
        </w:rPr>
        <w:t xml:space="preserve">, </w:t>
      </w:r>
      <w:r w:rsidR="00E8161F">
        <w:rPr>
          <w:lang w:eastAsia="x-none"/>
        </w:rPr>
        <w:t>and it wouldn’t be easy to</w:t>
      </w:r>
      <w:r>
        <w:rPr>
          <w:lang w:eastAsia="x-none"/>
        </w:rPr>
        <w:t xml:space="preserve"> consider </w:t>
      </w:r>
      <w:r w:rsidR="00CB44C1">
        <w:rPr>
          <w:lang w:eastAsia="x-none"/>
        </w:rPr>
        <w:t xml:space="preserve">it </w:t>
      </w:r>
      <w:r>
        <w:rPr>
          <w:lang w:eastAsia="x-none"/>
        </w:rPr>
        <w:t xml:space="preserve">in </w:t>
      </w:r>
      <w:r w:rsidR="00E8161F">
        <w:rPr>
          <w:lang w:eastAsia="x-none"/>
        </w:rPr>
        <w:t xml:space="preserve">the </w:t>
      </w:r>
      <w:r>
        <w:rPr>
          <w:lang w:eastAsia="x-none"/>
        </w:rPr>
        <w:t>measurement period calculation.</w:t>
      </w:r>
    </w:p>
    <w:p w14:paraId="1D0EAA40" w14:textId="56A62839" w:rsidR="00872199" w:rsidRPr="00B37117" w:rsidRDefault="00872199" w:rsidP="00A30CAA">
      <w:pPr>
        <w:rPr>
          <w:lang w:val="en-GB" w:eastAsia="x-none"/>
        </w:rPr>
      </w:pPr>
    </w:p>
    <w:p w14:paraId="3F61FDC8" w14:textId="4B54D261" w:rsidR="00872199" w:rsidRPr="00B37117" w:rsidRDefault="00B37117" w:rsidP="00797454">
      <w:pPr>
        <w:pStyle w:val="RAN4H2"/>
        <w:numPr>
          <w:ilvl w:val="0"/>
          <w:numId w:val="0"/>
        </w:numPr>
        <w:rPr>
          <w:b/>
          <w:bCs/>
          <w:sz w:val="24"/>
          <w:szCs w:val="24"/>
        </w:rPr>
      </w:pPr>
      <w:r w:rsidRPr="00B37117">
        <w:rPr>
          <w:b/>
          <w:bCs/>
          <w:sz w:val="24"/>
          <w:szCs w:val="24"/>
        </w:rPr>
        <w:t>2.3. Handling different resource offsets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52F2" w14:paraId="0641539F" w14:textId="77777777" w:rsidTr="00B552F2">
        <w:tc>
          <w:tcPr>
            <w:tcW w:w="9617" w:type="dxa"/>
          </w:tcPr>
          <w:p w14:paraId="13319C55" w14:textId="77777777" w:rsidR="00782CE0" w:rsidRPr="00782CE0" w:rsidRDefault="00782CE0" w:rsidP="00B552F2">
            <w:pPr>
              <w:numPr>
                <w:ilvl w:val="0"/>
                <w:numId w:val="40"/>
              </w:numPr>
              <w:rPr>
                <w:lang w:eastAsia="x-none"/>
              </w:rPr>
            </w:pPr>
            <w:r w:rsidRPr="00782CE0">
              <w:rPr>
                <w:lang w:eastAsia="x-none"/>
              </w:rPr>
              <w:t>FFS Consideration on different resource offsets in measurement period</w:t>
            </w:r>
          </w:p>
          <w:p w14:paraId="71472ABD" w14:textId="77777777" w:rsidR="00782CE0" w:rsidRPr="00782CE0" w:rsidRDefault="00782CE0" w:rsidP="00B552F2">
            <w:pPr>
              <w:numPr>
                <w:ilvl w:val="1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Option 1</w:t>
            </w:r>
          </w:p>
          <w:p w14:paraId="523F87E6" w14:textId="77777777" w:rsidR="00782CE0" w:rsidRPr="00782CE0" w:rsidRDefault="00782CE0" w:rsidP="00B552F2">
            <w:pPr>
              <w:numPr>
                <w:ilvl w:val="2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RSTD measurement period of a single PRS frequency layer is extended by T ms if different PRS resources on the PRS frequency layer have different offsets after muting.</w:t>
            </w:r>
          </w:p>
          <w:p w14:paraId="6A4D6A7A" w14:textId="77777777" w:rsidR="00782CE0" w:rsidRPr="00782CE0" w:rsidRDefault="00782CE0" w:rsidP="00B552F2">
            <w:pPr>
              <w:numPr>
                <w:ilvl w:val="1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Option 2</w:t>
            </w:r>
          </w:p>
          <w:p w14:paraId="36FAC80D" w14:textId="77777777" w:rsidR="00782CE0" w:rsidRPr="00782CE0" w:rsidRDefault="00782CE0" w:rsidP="00B552F2">
            <w:pPr>
              <w:numPr>
                <w:ilvl w:val="2"/>
                <w:numId w:val="40"/>
              </w:numPr>
              <w:rPr>
                <w:lang w:eastAsia="x-none"/>
              </w:rPr>
            </w:pPr>
            <w:r w:rsidRPr="00782CE0">
              <w:rPr>
                <w:lang w:eastAsia="x-none"/>
              </w:rPr>
              <w:t xml:space="preserve">redefine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last</m:t>
                  </m:r>
                </m:sub>
              </m:sSub>
            </m:oMath>
            <w:r w:rsidRPr="00782CE0">
              <w:rPr>
                <w:lang w:eastAsia="x-none"/>
              </w:rPr>
              <w:t xml:space="preserve"> 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last</m:t>
                  </m:r>
                </m:sub>
              </m:sSub>
            </m:oMath>
            <w:r w:rsidRPr="00782CE0">
              <w:rPr>
                <w:i/>
                <w:iCs/>
                <w:lang w:val="en-GB" w:eastAsia="x-none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i</m:t>
                  </m:r>
                </m:sub>
              </m:sSub>
            </m:oMath>
            <w:r w:rsidRPr="00782CE0">
              <w:rPr>
                <w:i/>
                <w:iCs/>
                <w:lang w:val="en-GB" w:eastAsia="x-none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x-none"/>
                    </w:rPr>
                    <m:t>available_PRS</m:t>
                  </m:r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,i</m:t>
                  </m:r>
                </m:sub>
              </m:sSub>
            </m:oMath>
            <w:r w:rsidRPr="00782CE0">
              <w:rPr>
                <w:i/>
                <w:iCs/>
                <w:lang w:val="en-GB" w:eastAsia="x-none"/>
              </w:rPr>
              <w:t xml:space="preserve"> </w:t>
            </w:r>
            <w:r w:rsidRPr="00782CE0">
              <w:rPr>
                <w:lang w:val="en-GB" w:eastAsia="x-none"/>
              </w:rPr>
              <w:t xml:space="preserve"> (currently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last</m:t>
                  </m:r>
                </m:sub>
              </m:sSub>
            </m:oMath>
            <w:r w:rsidRPr="00782CE0">
              <w:rPr>
                <w:i/>
                <w:iCs/>
                <w:lang w:val="en-GB" w:eastAsia="x-none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i</m:t>
                  </m:r>
                </m:sub>
              </m:sSub>
            </m:oMath>
            <w:r w:rsidRPr="00782CE0">
              <w:rPr>
                <w:i/>
                <w:iCs/>
                <w:lang w:val="en-GB" w:eastAsia="x-none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x-none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 w:eastAsia="x-none"/>
                    </w:rPr>
                    <m:t>PRS</m:t>
                  </m:r>
                  <m:r>
                    <m:rPr>
                      <m:nor/>
                    </m:rPr>
                    <w:rPr>
                      <w:i/>
                      <w:iCs/>
                      <w:lang w:val="en-GB" w:eastAsia="x-none"/>
                    </w:rPr>
                    <m:t>,i</m:t>
                  </m:r>
                </m:sub>
              </m:sSub>
            </m:oMath>
            <w:r w:rsidRPr="00782CE0">
              <w:rPr>
                <w:lang w:val="en-GB" w:eastAsia="x-none"/>
              </w:rPr>
              <w:t>)</w:t>
            </w:r>
          </w:p>
          <w:p w14:paraId="4DD96C9E" w14:textId="77777777" w:rsidR="00782CE0" w:rsidRPr="00782CE0" w:rsidRDefault="00782CE0" w:rsidP="00B552F2">
            <w:pPr>
              <w:numPr>
                <w:ilvl w:val="1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Option 3</w:t>
            </w:r>
          </w:p>
          <w:p w14:paraId="2928D7B2" w14:textId="77777777" w:rsidR="00782CE0" w:rsidRPr="00782CE0" w:rsidRDefault="00782CE0" w:rsidP="00B552F2">
            <w:pPr>
              <w:numPr>
                <w:ilvl w:val="2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No change is needed due to different offsets.</w:t>
            </w:r>
          </w:p>
          <w:p w14:paraId="1EE78987" w14:textId="77777777" w:rsidR="00782CE0" w:rsidRPr="00782CE0" w:rsidRDefault="00782CE0" w:rsidP="00B552F2">
            <w:pPr>
              <w:numPr>
                <w:ilvl w:val="1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Option 4</w:t>
            </w:r>
          </w:p>
          <w:p w14:paraId="3393CCEC" w14:textId="77777777" w:rsidR="00782CE0" w:rsidRPr="00782CE0" w:rsidRDefault="00782CE0" w:rsidP="00B552F2">
            <w:pPr>
              <w:numPr>
                <w:ilvl w:val="2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Avoid PRS configuration with different resource offsets on the same PFL</w:t>
            </w:r>
          </w:p>
          <w:p w14:paraId="48293B26" w14:textId="77777777" w:rsidR="00782CE0" w:rsidRPr="00782CE0" w:rsidRDefault="00782CE0" w:rsidP="00B552F2">
            <w:pPr>
              <w:numPr>
                <w:ilvl w:val="2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 xml:space="preserve">FFS if the following parameters are concerned </w:t>
            </w:r>
          </w:p>
          <w:p w14:paraId="70CEEA3B" w14:textId="77777777" w:rsidR="00782CE0" w:rsidRPr="00782CE0" w:rsidRDefault="00782CE0" w:rsidP="00B552F2">
            <w:pPr>
              <w:numPr>
                <w:ilvl w:val="3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dl-PRS-Periodicity-and-ResourceSetSlotOffset-r16</w:t>
            </w:r>
          </w:p>
          <w:p w14:paraId="4CFCD9EF" w14:textId="77777777" w:rsidR="00B552F2" w:rsidRPr="00782CE0" w:rsidRDefault="00782CE0" w:rsidP="00B552F2">
            <w:pPr>
              <w:numPr>
                <w:ilvl w:val="3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>dl-PRS-ResourceSlotOffset-r16</w:t>
            </w:r>
          </w:p>
          <w:p w14:paraId="17F3FD19" w14:textId="77777777" w:rsidR="00B552F2" w:rsidRDefault="00B552F2" w:rsidP="00A30CAA">
            <w:pPr>
              <w:rPr>
                <w:lang w:val="en-GB" w:eastAsia="x-none"/>
              </w:rPr>
            </w:pPr>
          </w:p>
        </w:tc>
      </w:tr>
    </w:tbl>
    <w:p w14:paraId="4A83B4D0" w14:textId="262B6DD1" w:rsidR="00B552F2" w:rsidRDefault="00B552F2" w:rsidP="00A30CAA">
      <w:pPr>
        <w:rPr>
          <w:lang w:val="en-GB" w:eastAsia="x-none"/>
        </w:rPr>
      </w:pPr>
    </w:p>
    <w:p w14:paraId="4E1FA836" w14:textId="70D4F8B6" w:rsidR="003820DB" w:rsidRDefault="00620008" w:rsidP="00D8259F">
      <w:pPr>
        <w:rPr>
          <w:lang w:val="en-GB" w:eastAsia="x-none"/>
        </w:rPr>
      </w:pPr>
      <w:r>
        <w:rPr>
          <w:lang w:val="en-GB" w:eastAsia="x-none"/>
        </w:rPr>
        <w:t>T</w:t>
      </w:r>
      <w:r w:rsidR="008311B5" w:rsidRPr="008311B5">
        <w:rPr>
          <w:lang w:val="en-GB" w:eastAsia="x-none"/>
        </w:rPr>
        <w:t>he measurement period starts with the first MG and it is the same for all frequencies</w:t>
      </w:r>
      <w:r w:rsidR="008311B5">
        <w:rPr>
          <w:lang w:val="en-GB" w:eastAsia="x-none"/>
        </w:rPr>
        <w:t>.</w:t>
      </w:r>
      <w:r w:rsidR="008311B5" w:rsidRPr="008311B5">
        <w:rPr>
          <w:lang w:val="en-GB" w:eastAsia="x-none"/>
        </w:rPr>
        <w:t xml:space="preserve"> </w:t>
      </w:r>
      <w:r w:rsidR="00E8161F">
        <w:rPr>
          <w:lang w:val="en-GB" w:eastAsia="x-none"/>
        </w:rPr>
        <w:t>This would be a similar case as the different periodicity in 2.2 above. As discussed,</w:t>
      </w:r>
      <w:r w:rsidR="008311B5">
        <w:rPr>
          <w:lang w:val="en-GB" w:eastAsia="x-none"/>
        </w:rPr>
        <w:t xml:space="preserve"> </w:t>
      </w:r>
      <w:r w:rsidR="00E8161F">
        <w:rPr>
          <w:lang w:val="en-GB" w:eastAsia="x-none"/>
        </w:rPr>
        <w:t>i</w:t>
      </w:r>
      <w:r>
        <w:rPr>
          <w:lang w:val="en-GB" w:eastAsia="x-none"/>
        </w:rPr>
        <w:t>f a gNB reasonably sets PRS resource, the slot offsets won’t diverge, PRS resources are grouped and multiplex</w:t>
      </w:r>
      <w:r w:rsidR="003820DB">
        <w:rPr>
          <w:lang w:val="en-GB" w:eastAsia="x-none"/>
        </w:rPr>
        <w:t>ed</w:t>
      </w:r>
      <w:r>
        <w:rPr>
          <w:lang w:val="en-GB" w:eastAsia="x-none"/>
        </w:rPr>
        <w:t xml:space="preserve"> with a same slot offset in PFL. So, this consideration </w:t>
      </w:r>
      <w:r w:rsidR="003820DB">
        <w:rPr>
          <w:lang w:val="en-GB" w:eastAsia="x-none"/>
        </w:rPr>
        <w:t xml:space="preserve">on different resource offsets </w:t>
      </w:r>
      <w:r>
        <w:rPr>
          <w:lang w:val="en-GB" w:eastAsia="x-none"/>
        </w:rPr>
        <w:t xml:space="preserve">is not so much meaningful to </w:t>
      </w:r>
      <w:r w:rsidR="003820DB">
        <w:rPr>
          <w:lang w:val="en-GB" w:eastAsia="x-none"/>
        </w:rPr>
        <w:t xml:space="preserve">be </w:t>
      </w:r>
      <w:r>
        <w:rPr>
          <w:lang w:val="en-GB" w:eastAsia="x-none"/>
        </w:rPr>
        <w:t>take</w:t>
      </w:r>
      <w:r w:rsidR="003820DB">
        <w:rPr>
          <w:lang w:val="en-GB" w:eastAsia="x-none"/>
        </w:rPr>
        <w:t>n</w:t>
      </w:r>
      <w:r>
        <w:rPr>
          <w:lang w:val="en-GB" w:eastAsia="x-none"/>
        </w:rPr>
        <w:t xml:space="preserve"> into account</w:t>
      </w:r>
      <w:r w:rsidR="003820DB">
        <w:rPr>
          <w:lang w:val="en-GB" w:eastAsia="x-none"/>
        </w:rPr>
        <w:t xml:space="preserve"> for the requirement</w:t>
      </w:r>
      <w:r>
        <w:rPr>
          <w:lang w:val="en-GB" w:eastAsia="x-none"/>
        </w:rPr>
        <w:t>.</w:t>
      </w:r>
      <w:r w:rsidR="003820DB">
        <w:rPr>
          <w:lang w:val="en-GB" w:eastAsia="x-none"/>
        </w:rPr>
        <w:t xml:space="preserve"> </w:t>
      </w:r>
    </w:p>
    <w:p w14:paraId="469756C6" w14:textId="7039D517" w:rsidR="009A1380" w:rsidRDefault="003820DB" w:rsidP="003820DB">
      <w:pPr>
        <w:rPr>
          <w:lang w:val="en-GB" w:eastAsia="x-none"/>
        </w:rPr>
      </w:pPr>
      <w:r w:rsidRPr="003820DB">
        <w:rPr>
          <w:lang w:val="en-GB" w:eastAsia="x-none"/>
        </w:rPr>
        <w:t>dl-PRS-Periodicity-and-ResourceSetSlotOffset-r16</w:t>
      </w:r>
      <w:r>
        <w:rPr>
          <w:lang w:val="en-GB" w:eastAsia="x-none"/>
        </w:rPr>
        <w:t xml:space="preserve"> is </w:t>
      </w:r>
      <w:r w:rsidRPr="003820DB">
        <w:rPr>
          <w:lang w:val="en-GB" w:eastAsia="x-none"/>
        </w:rPr>
        <w:t>periodicity</w:t>
      </w:r>
      <w:r>
        <w:rPr>
          <w:lang w:val="en-GB" w:eastAsia="x-none"/>
        </w:rPr>
        <w:t xml:space="preserve"> and slot offset</w:t>
      </w:r>
      <w:r w:rsidRPr="003820DB">
        <w:rPr>
          <w:lang w:val="en-GB" w:eastAsia="x-none"/>
        </w:rPr>
        <w:t xml:space="preserve"> of DL-PRS allocation </w:t>
      </w:r>
      <w:r w:rsidR="009A1380">
        <w:rPr>
          <w:lang w:val="en-GB" w:eastAsia="x-none"/>
        </w:rPr>
        <w:t xml:space="preserve">with respect to SFN slot 0, the offset amount is large up to 81919 slots. So, if this offset </w:t>
      </w:r>
      <w:r w:rsidR="00CB44C1">
        <w:rPr>
          <w:lang w:val="en-GB" w:eastAsia="x-none"/>
        </w:rPr>
        <w:t xml:space="preserve">is </w:t>
      </w:r>
      <w:r w:rsidR="009A1380">
        <w:rPr>
          <w:lang w:val="en-GB" w:eastAsia="x-none"/>
        </w:rPr>
        <w:t xml:space="preserve">different, it may </w:t>
      </w:r>
      <w:r w:rsidR="00CB44C1">
        <w:rPr>
          <w:lang w:val="en-GB" w:eastAsia="x-none"/>
        </w:rPr>
        <w:t xml:space="preserve">be </w:t>
      </w:r>
      <w:r w:rsidR="009A1380">
        <w:rPr>
          <w:lang w:val="en-GB" w:eastAsia="x-none"/>
        </w:rPr>
        <w:t>expect</w:t>
      </w:r>
      <w:r w:rsidR="00CB44C1">
        <w:rPr>
          <w:lang w:val="en-GB" w:eastAsia="x-none"/>
        </w:rPr>
        <w:t>ed</w:t>
      </w:r>
      <w:r w:rsidR="009A1380">
        <w:rPr>
          <w:lang w:val="en-GB" w:eastAsia="x-none"/>
        </w:rPr>
        <w:t xml:space="preserve"> to impact on the requirement. However, </w:t>
      </w:r>
      <w:r w:rsidR="009A1380" w:rsidRPr="009A1380">
        <w:rPr>
          <w:lang w:val="en-GB" w:eastAsia="x-none"/>
        </w:rPr>
        <w:t>dl-PRS-ResourceSlotOffset-r16</w:t>
      </w:r>
      <w:r w:rsidR="009A1380">
        <w:rPr>
          <w:lang w:val="en-GB" w:eastAsia="x-none"/>
        </w:rPr>
        <w:t xml:space="preserve"> is minor introducing a relatively small offset, we don’t think </w:t>
      </w:r>
      <w:r w:rsidR="00613496" w:rsidRPr="00782CE0">
        <w:rPr>
          <w:lang w:val="en-GB" w:eastAsia="x-none"/>
        </w:rPr>
        <w:t>dl-PRS-ResourceSlotOffset-r16</w:t>
      </w:r>
      <w:r w:rsidR="009A1380">
        <w:rPr>
          <w:lang w:val="en-GB" w:eastAsia="x-none"/>
        </w:rPr>
        <w:t xml:space="preserve"> </w:t>
      </w:r>
      <w:r w:rsidR="00613496">
        <w:rPr>
          <w:lang w:val="en-GB" w:eastAsia="x-none"/>
        </w:rPr>
        <w:t xml:space="preserve">needs to be </w:t>
      </w:r>
      <w:r w:rsidR="009A1380">
        <w:rPr>
          <w:lang w:val="en-GB" w:eastAsia="x-none"/>
        </w:rPr>
        <w:t>consider</w:t>
      </w:r>
      <w:r w:rsidR="00613496">
        <w:rPr>
          <w:lang w:val="en-GB" w:eastAsia="x-none"/>
        </w:rPr>
        <w:t>ed</w:t>
      </w:r>
      <w:r w:rsidR="009A1380">
        <w:rPr>
          <w:lang w:val="en-GB" w:eastAsia="x-none"/>
        </w:rPr>
        <w:t>.</w:t>
      </w:r>
    </w:p>
    <w:p w14:paraId="781315CA" w14:textId="66355826" w:rsidR="00E8161F" w:rsidRDefault="00613496" w:rsidP="003820DB">
      <w:pPr>
        <w:rPr>
          <w:lang w:val="en-GB" w:eastAsia="x-none"/>
        </w:rPr>
      </w:pPr>
      <w:r>
        <w:rPr>
          <w:lang w:val="en-GB" w:eastAsia="x-none"/>
        </w:rPr>
        <w:t xml:space="preserve">If </w:t>
      </w:r>
      <w:r w:rsidRPr="009A1380">
        <w:rPr>
          <w:lang w:val="en-GB" w:eastAsia="x-none"/>
        </w:rPr>
        <w:t>dl-PRS-Periodicity-and-ResourceSetSlotOffset-r16</w:t>
      </w:r>
      <w:r>
        <w:rPr>
          <w:lang w:val="en-GB" w:eastAsia="x-none"/>
        </w:rPr>
        <w:t xml:space="preserve"> offset of a single PFL is configured differently, and the offset causes significant misalignment, w</w:t>
      </w:r>
      <w:r w:rsidR="00E8161F">
        <w:rPr>
          <w:lang w:val="en-GB" w:eastAsia="x-none"/>
        </w:rPr>
        <w:t xml:space="preserve">e </w:t>
      </w:r>
      <w:r>
        <w:rPr>
          <w:lang w:val="en-GB" w:eastAsia="x-none"/>
        </w:rPr>
        <w:t>can consider</w:t>
      </w:r>
      <w:r w:rsidR="00E8161F">
        <w:rPr>
          <w:lang w:val="en-GB" w:eastAsia="x-none"/>
        </w:rPr>
        <w:t xml:space="preserve"> option-1 or option-2 considering the slot offsets, and </w:t>
      </w:r>
      <w:r w:rsidR="00CB44C1">
        <w:rPr>
          <w:lang w:val="en-GB" w:eastAsia="x-none"/>
        </w:rPr>
        <w:t xml:space="preserve">we </w:t>
      </w:r>
      <w:r w:rsidR="00E8161F">
        <w:rPr>
          <w:lang w:val="en-GB" w:eastAsia="x-none"/>
        </w:rPr>
        <w:t>prefer option-2 which has clear</w:t>
      </w:r>
      <w:r w:rsidR="00B4750B">
        <w:rPr>
          <w:lang w:val="en-GB" w:eastAsia="x-none"/>
        </w:rPr>
        <w:t>er</w:t>
      </w:r>
      <w:r w:rsidR="00E8161F">
        <w:rPr>
          <w:lang w:val="en-GB" w:eastAsia="x-none"/>
        </w:rPr>
        <w:t xml:space="preserve"> definition o</w:t>
      </w:r>
      <w:r w:rsidR="00CB44C1">
        <w:rPr>
          <w:lang w:val="en-GB" w:eastAsia="x-none"/>
        </w:rPr>
        <w:t>f</w:t>
      </w:r>
      <w:r w:rsidR="00E8161F">
        <w:rPr>
          <w:lang w:val="en-GB" w:eastAsia="x-none"/>
        </w:rPr>
        <w:t xml:space="preserve"> the extension time </w:t>
      </w:r>
      <w:proofErr w:type="spellStart"/>
      <w:r w:rsidR="00E8161F" w:rsidRPr="009637B6">
        <w:rPr>
          <w:i/>
          <w:iCs/>
          <w:lang w:val="en-GB" w:eastAsia="x-none"/>
        </w:rPr>
        <w:t>T</w:t>
      </w:r>
      <w:r w:rsidR="009637B6" w:rsidRPr="009637B6">
        <w:rPr>
          <w:i/>
          <w:iCs/>
          <w:lang w:val="en-GB" w:eastAsia="x-none"/>
        </w:rPr>
        <w:t>ms</w:t>
      </w:r>
      <w:proofErr w:type="spellEnd"/>
      <w:r w:rsidR="00E8161F">
        <w:rPr>
          <w:lang w:val="en-GB" w:eastAsia="x-none"/>
        </w:rPr>
        <w:t>.</w:t>
      </w:r>
    </w:p>
    <w:p w14:paraId="02D7ED13" w14:textId="01C183C4" w:rsidR="009A1380" w:rsidRDefault="009A1380" w:rsidP="003820DB">
      <w:pPr>
        <w:rPr>
          <w:lang w:val="en-GB" w:eastAsia="x-none"/>
        </w:rPr>
      </w:pPr>
    </w:p>
    <w:p w14:paraId="665FC522" w14:textId="33E1E471" w:rsidR="00D8259F" w:rsidRDefault="009A1380" w:rsidP="00D8259F">
      <w:pPr>
        <w:rPr>
          <w:lang w:val="en-GB" w:eastAsia="x-none"/>
        </w:rPr>
      </w:pPr>
      <w:r w:rsidRPr="00273AC6">
        <w:rPr>
          <w:b/>
          <w:bCs/>
          <w:lang w:val="en-GB" w:eastAsia="x-none"/>
        </w:rPr>
        <w:t xml:space="preserve">Proposal </w:t>
      </w:r>
      <w:r w:rsidR="00273AC6" w:rsidRPr="00273AC6">
        <w:rPr>
          <w:b/>
          <w:bCs/>
          <w:lang w:val="en-GB" w:eastAsia="x-none"/>
        </w:rPr>
        <w:t>2</w:t>
      </w:r>
      <w:r w:rsidRPr="00273AC6">
        <w:rPr>
          <w:b/>
          <w:bCs/>
          <w:lang w:val="en-GB" w:eastAsia="x-none"/>
        </w:rPr>
        <w:t xml:space="preserve"> :</w:t>
      </w:r>
      <w:r>
        <w:rPr>
          <w:lang w:val="en-GB" w:eastAsia="x-none"/>
        </w:rPr>
        <w:t xml:space="preserve"> If </w:t>
      </w:r>
      <w:r w:rsidRPr="009A1380">
        <w:rPr>
          <w:lang w:val="en-GB" w:eastAsia="x-none"/>
        </w:rPr>
        <w:t>dl-PRS-Periodicity-and-ResourceSetSlotOffset-r16</w:t>
      </w:r>
      <w:r>
        <w:rPr>
          <w:lang w:val="en-GB" w:eastAsia="x-none"/>
        </w:rPr>
        <w:t xml:space="preserve"> offset of a single PFL is configured differently,  then </w:t>
      </w:r>
      <w:r w:rsidRPr="00782CE0">
        <w:rPr>
          <w:lang w:val="en-GB" w:eastAsia="x-none"/>
        </w:rPr>
        <w:t xml:space="preserve"> </w:t>
      </w:r>
      <w:r w:rsidR="00273AC6">
        <w:rPr>
          <w:lang w:val="en-GB" w:eastAsia="x-none"/>
        </w:rPr>
        <w:t xml:space="preserve">the requirement is </w:t>
      </w:r>
      <w:r w:rsidRPr="00782CE0">
        <w:rPr>
          <w:lang w:val="en-GB" w:eastAsia="x-none"/>
        </w:rPr>
        <w:t>extended by</w:t>
      </w:r>
      <w:r>
        <w:rPr>
          <w:lang w:val="en-GB"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nor/>
              </m:rPr>
              <w:rPr>
                <w:i/>
                <w:iCs/>
                <w:lang w:val="en-GB" w:eastAsia="x-none"/>
              </w:rPr>
              <m:t>T</m:t>
            </m:r>
          </m:e>
          <m:sub>
            <m:r>
              <m:rPr>
                <m:nor/>
              </m:rPr>
              <w:rPr>
                <w:i/>
                <w:iCs/>
                <w:lang w:val="en-GB" w:eastAsia="x-none"/>
              </w:rPr>
              <m:t>last</m:t>
            </m:r>
          </m:sub>
        </m:sSub>
      </m:oMath>
      <w:r w:rsidR="00E8161F" w:rsidRPr="00782CE0">
        <w:rPr>
          <w:i/>
          <w:iCs/>
          <w:lang w:val="en-GB" w:eastAsia="x-none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T</m:t>
            </m:r>
          </m:e>
          <m:sub>
            <m:r>
              <m:rPr>
                <m:nor/>
              </m:rPr>
              <w:rPr>
                <w:i/>
                <w:iCs/>
                <w:lang w:val="en-GB" w:eastAsia="x-none"/>
              </w:rPr>
              <m:t>i</m:t>
            </m:r>
          </m:sub>
        </m:sSub>
      </m:oMath>
      <w:r w:rsidR="00E8161F" w:rsidRPr="00782CE0">
        <w:rPr>
          <w:i/>
          <w:iCs/>
          <w:lang w:val="en-GB" w:eastAsia="x-none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T</m:t>
            </m:r>
          </m:e>
          <m:sub>
            <m:r>
              <w:rPr>
                <w:rFonts w:ascii="Cambria Math" w:hAnsi="Cambria Math"/>
                <w:lang w:val="en-GB" w:eastAsia="x-none"/>
              </w:rPr>
              <m:t>available_PRS</m:t>
            </m:r>
            <m:r>
              <m:rPr>
                <m:nor/>
              </m:rPr>
              <w:rPr>
                <w:i/>
                <w:iCs/>
                <w:lang w:val="en-GB" w:eastAsia="x-none"/>
              </w:rPr>
              <m:t>,i</m:t>
            </m:r>
          </m:sub>
        </m:sSub>
      </m:oMath>
      <w:r w:rsidR="00E8161F" w:rsidRPr="00782CE0">
        <w:rPr>
          <w:i/>
          <w:iCs/>
          <w:lang w:val="en-GB" w:eastAsia="x-none"/>
        </w:rPr>
        <w:t xml:space="preserve"> </w:t>
      </w:r>
      <w:r w:rsidR="00E8161F" w:rsidRPr="00782CE0">
        <w:rPr>
          <w:lang w:val="en-GB" w:eastAsia="x-none"/>
        </w:rPr>
        <w:t xml:space="preserve"> </w:t>
      </w:r>
      <w:r>
        <w:rPr>
          <w:lang w:val="en-GB" w:eastAsia="x-none"/>
        </w:rPr>
        <w:t xml:space="preserve">. Otherwise, </w:t>
      </w:r>
      <w:r>
        <w:rPr>
          <w:rFonts w:hint="eastAsia"/>
          <w:lang w:val="en-GB" w:eastAsia="ko-KR"/>
        </w:rPr>
        <w:t>n</w:t>
      </w:r>
      <w:r>
        <w:rPr>
          <w:lang w:val="en-GB" w:eastAsia="ko-KR"/>
        </w:rPr>
        <w:t xml:space="preserve">o </w:t>
      </w:r>
      <w:r w:rsidRPr="009A1380">
        <w:rPr>
          <w:lang w:val="en-GB" w:eastAsia="x-none"/>
        </w:rPr>
        <w:t xml:space="preserve">change is needed due to </w:t>
      </w:r>
      <w:r w:rsidR="00273AC6" w:rsidRPr="00273AC6">
        <w:rPr>
          <w:i/>
          <w:iCs/>
          <w:lang w:val="en-GB" w:eastAsia="x-none"/>
        </w:rPr>
        <w:t>dl-PRS-ResourceSlotOffset-r16</w:t>
      </w:r>
      <w:r w:rsidRPr="00273AC6">
        <w:rPr>
          <w:i/>
          <w:iCs/>
          <w:lang w:val="en-GB" w:eastAsia="x-none"/>
        </w:rPr>
        <w:t>offsets</w:t>
      </w:r>
      <w:r w:rsidRPr="009A1380">
        <w:rPr>
          <w:lang w:val="en-GB" w:eastAsia="x-none"/>
        </w:rPr>
        <w:t>.</w:t>
      </w:r>
    </w:p>
    <w:p w14:paraId="0F2C832D" w14:textId="27838B97" w:rsidR="00B552F2" w:rsidRPr="00B4750B" w:rsidRDefault="00D8259F" w:rsidP="00A30CAA">
      <w:pPr>
        <w:rPr>
          <w:lang w:eastAsia="x-none"/>
        </w:rPr>
      </w:pPr>
      <w:r>
        <w:rPr>
          <w:lang w:val="en-GB" w:eastAsia="x-none"/>
        </w:rPr>
        <w:t xml:space="preserve"> </w:t>
      </w:r>
    </w:p>
    <w:p w14:paraId="48C91DA2" w14:textId="7C8ED4E7" w:rsidR="00782CE0" w:rsidRPr="00B4750B" w:rsidRDefault="00797454" w:rsidP="00B4750B">
      <w:pPr>
        <w:pStyle w:val="RAN4H2"/>
        <w:numPr>
          <w:ilvl w:val="0"/>
          <w:numId w:val="0"/>
        </w:numPr>
        <w:rPr>
          <w:b/>
          <w:bCs/>
          <w:sz w:val="24"/>
          <w:szCs w:val="24"/>
        </w:rPr>
      </w:pPr>
      <w:r w:rsidRPr="00B37117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>4</w:t>
      </w:r>
      <w:r w:rsidRPr="00B37117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Definition of </w:t>
      </w:r>
      <w:proofErr w:type="spellStart"/>
      <w:r w:rsidRPr="00797454">
        <w:rPr>
          <w:b/>
          <w:bCs/>
          <w:sz w:val="24"/>
          <w:szCs w:val="24"/>
        </w:rPr>
        <w:t>Lprs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2CE0" w14:paraId="2844C5B8" w14:textId="77777777" w:rsidTr="00782CE0">
        <w:tc>
          <w:tcPr>
            <w:tcW w:w="9617" w:type="dxa"/>
          </w:tcPr>
          <w:p w14:paraId="09AE0A12" w14:textId="77777777" w:rsidR="00782CE0" w:rsidRPr="00782CE0" w:rsidRDefault="00782CE0" w:rsidP="00782CE0">
            <w:pPr>
              <w:numPr>
                <w:ilvl w:val="3"/>
                <w:numId w:val="40"/>
              </w:numPr>
              <w:rPr>
                <w:lang w:eastAsia="x-none"/>
              </w:rPr>
            </w:pPr>
          </w:p>
          <w:p w14:paraId="05874043" w14:textId="77777777" w:rsidR="00782CE0" w:rsidRPr="00782CE0" w:rsidRDefault="00782CE0" w:rsidP="00782CE0">
            <w:pPr>
              <w:numPr>
                <w:ilvl w:val="0"/>
                <w:numId w:val="40"/>
              </w:numPr>
              <w:rPr>
                <w:highlight w:val="green"/>
                <w:lang w:eastAsia="x-none"/>
              </w:rPr>
            </w:pPr>
            <w:r w:rsidRPr="00782CE0">
              <w:rPr>
                <w:highlight w:val="green"/>
                <w:lang w:eastAsia="x-none"/>
              </w:rPr>
              <w:t xml:space="preserve">Definition of parameter </w:t>
            </w:r>
            <w:proofErr w:type="spellStart"/>
            <w:r w:rsidRPr="00782CE0">
              <w:rPr>
                <w:highlight w:val="green"/>
                <w:lang w:eastAsia="x-none"/>
              </w:rPr>
              <w:t>Lprs</w:t>
            </w:r>
            <w:proofErr w:type="spellEnd"/>
          </w:p>
          <w:p w14:paraId="30B90BAE" w14:textId="77777777" w:rsidR="00782CE0" w:rsidRPr="00782CE0" w:rsidRDefault="00782CE0" w:rsidP="00782CE0">
            <w:pPr>
              <w:numPr>
                <w:ilvl w:val="1"/>
                <w:numId w:val="40"/>
              </w:numPr>
              <w:rPr>
                <w:highlight w:val="green"/>
                <w:lang w:eastAsia="x-none"/>
              </w:rPr>
            </w:pPr>
            <w:r w:rsidRPr="00782CE0">
              <w:rPr>
                <w:highlight w:val="green"/>
                <w:lang w:val="en-GB" w:eastAsia="x-none"/>
              </w:rPr>
              <w:t xml:space="preserve">Refer to clause 5.1.6.5 of 38.214 for calculation of </w:t>
            </w:r>
            <w:proofErr w:type="spellStart"/>
            <w:r w:rsidRPr="00782CE0">
              <w:rPr>
                <w:highlight w:val="green"/>
                <w:lang w:val="en-GB" w:eastAsia="x-none"/>
              </w:rPr>
              <w:t>Lprs</w:t>
            </w:r>
            <w:proofErr w:type="spellEnd"/>
            <w:r w:rsidRPr="00782CE0">
              <w:rPr>
                <w:highlight w:val="green"/>
                <w:lang w:val="en-GB" w:eastAsia="x-none"/>
              </w:rPr>
              <w:t>.</w:t>
            </w:r>
          </w:p>
          <w:p w14:paraId="4601D4AC" w14:textId="77777777" w:rsidR="00782CE0" w:rsidRPr="00782CE0" w:rsidRDefault="00782CE0" w:rsidP="00782CE0">
            <w:pPr>
              <w:numPr>
                <w:ilvl w:val="1"/>
                <w:numId w:val="40"/>
              </w:numPr>
              <w:rPr>
                <w:highlight w:val="green"/>
                <w:lang w:eastAsia="x-none"/>
              </w:rPr>
            </w:pPr>
            <w:r w:rsidRPr="00782CE0">
              <w:rPr>
                <w:highlight w:val="green"/>
                <w:lang w:eastAsia="x-none"/>
              </w:rPr>
              <w:t xml:space="preserve">The calculation of </w:t>
            </w:r>
            <w:proofErr w:type="spellStart"/>
            <w:r w:rsidRPr="00782CE0">
              <w:rPr>
                <w:highlight w:val="green"/>
                <w:lang w:eastAsia="x-none"/>
              </w:rPr>
              <w:t>Lprs</w:t>
            </w:r>
            <w:proofErr w:type="spellEnd"/>
            <w:r w:rsidRPr="00782CE0">
              <w:rPr>
                <w:highlight w:val="green"/>
                <w:lang w:eastAsia="x-none"/>
              </w:rPr>
              <w:t xml:space="preserve"> should be based on the type (type 1 or type 2) as UE used to report {</w:t>
            </w:r>
            <w:proofErr w:type="gramStart"/>
            <w:r w:rsidRPr="00782CE0">
              <w:rPr>
                <w:highlight w:val="green"/>
                <w:lang w:eastAsia="x-none"/>
              </w:rPr>
              <w:t>N,T</w:t>
            </w:r>
            <w:proofErr w:type="gramEnd"/>
            <w:r w:rsidRPr="00782CE0">
              <w:rPr>
                <w:highlight w:val="green"/>
                <w:lang w:eastAsia="x-none"/>
              </w:rPr>
              <w:t>}</w:t>
            </w:r>
          </w:p>
          <w:p w14:paraId="4F48A8BE" w14:textId="77777777" w:rsidR="00782CE0" w:rsidRPr="00782CE0" w:rsidRDefault="00782CE0" w:rsidP="00782CE0">
            <w:pPr>
              <w:numPr>
                <w:ilvl w:val="1"/>
                <w:numId w:val="40"/>
              </w:numPr>
              <w:rPr>
                <w:lang w:eastAsia="x-none"/>
              </w:rPr>
            </w:pPr>
            <w:r w:rsidRPr="00782CE0">
              <w:rPr>
                <w:lang w:val="en-GB" w:eastAsia="x-none"/>
              </w:rPr>
              <w:t xml:space="preserve">Further clarify the description and notations of </w:t>
            </w:r>
            <w:proofErr w:type="spellStart"/>
            <w:r w:rsidRPr="00782CE0">
              <w:rPr>
                <w:lang w:val="en-GB" w:eastAsia="x-none"/>
              </w:rPr>
              <w:t>Lprs</w:t>
            </w:r>
            <w:proofErr w:type="spellEnd"/>
            <w:r w:rsidRPr="00782CE0">
              <w:rPr>
                <w:lang w:val="en-GB" w:eastAsia="x-none"/>
              </w:rPr>
              <w:t xml:space="preserve"> in 38.133 (e.g. account PRS resources within MGs; clarify period of time over which </w:t>
            </w:r>
            <w:proofErr w:type="spellStart"/>
            <w:r w:rsidRPr="00782CE0">
              <w:rPr>
                <w:lang w:val="en-GB" w:eastAsia="x-none"/>
              </w:rPr>
              <w:t>Lprs</w:t>
            </w:r>
            <w:proofErr w:type="spellEnd"/>
            <w:r w:rsidRPr="00782CE0">
              <w:rPr>
                <w:lang w:val="en-GB" w:eastAsia="x-none"/>
              </w:rPr>
              <w:t xml:space="preserve"> is counted)</w:t>
            </w:r>
          </w:p>
          <w:p w14:paraId="0C620ACB" w14:textId="2C2DCEF7" w:rsidR="00782CE0" w:rsidRDefault="00782CE0" w:rsidP="00A30CAA">
            <w:pPr>
              <w:rPr>
                <w:lang w:val="en-GB" w:eastAsia="x-none"/>
              </w:rPr>
            </w:pPr>
          </w:p>
        </w:tc>
      </w:tr>
    </w:tbl>
    <w:p w14:paraId="4A445806" w14:textId="69D1C948" w:rsidR="00797454" w:rsidRDefault="0086016C" w:rsidP="00A30CAA">
      <w:pPr>
        <w:rPr>
          <w:rFonts w:eastAsiaTheme="minorEastAsia"/>
          <w:color w:val="000000" w:themeColor="text1"/>
          <w:szCs w:val="21"/>
          <w:lang w:eastAsia="zh-CN"/>
        </w:rPr>
      </w:pPr>
      <w:r>
        <w:rPr>
          <w:lang w:val="en-GB" w:eastAsia="x-none"/>
        </w:rPr>
        <w:t>Firstly, t</w:t>
      </w:r>
      <w:r w:rsidR="00797454">
        <w:rPr>
          <w:lang w:val="en-GB" w:eastAsia="x-none"/>
        </w:rPr>
        <w:t>he definition</w:t>
      </w:r>
      <w:r>
        <w:rPr>
          <w:lang w:val="en-GB" w:eastAsia="x-none"/>
        </w:rPr>
        <w:t xml:space="preserve"> of </w:t>
      </w:r>
      <w:proofErr w:type="spellStart"/>
      <w:r w:rsidRPr="004718ED">
        <w:rPr>
          <w:bCs/>
          <w:i/>
          <w:iCs/>
          <w:lang w:eastAsia="ko-KR"/>
        </w:rPr>
        <w:t>Lprs</w:t>
      </w:r>
      <w:proofErr w:type="spellEnd"/>
      <w:r w:rsidR="00797454">
        <w:rPr>
          <w:lang w:val="en-GB" w:eastAsia="x-none"/>
        </w:rPr>
        <w:t xml:space="preserve"> in TS</w:t>
      </w:r>
      <w:r w:rsidR="00B4750B">
        <w:rPr>
          <w:lang w:val="en-GB" w:eastAsia="x-none"/>
        </w:rPr>
        <w:t xml:space="preserve"> </w:t>
      </w:r>
      <w:r w:rsidR="00797454">
        <w:rPr>
          <w:lang w:val="en-GB" w:eastAsia="x-none"/>
        </w:rPr>
        <w:t xml:space="preserve">38.133 spec is not clear. In text, it explains that </w:t>
      </w:r>
      <w:proofErr w:type="spellStart"/>
      <w:r w:rsidR="00CD1BE5" w:rsidRPr="004718ED">
        <w:rPr>
          <w:bCs/>
          <w:i/>
          <w:iCs/>
          <w:lang w:eastAsia="ko-KR"/>
        </w:rPr>
        <w:t>Lprs</w:t>
      </w:r>
      <w:proofErr w:type="spellEnd"/>
      <w:r w:rsidR="00CD1BE5" w:rsidRPr="00CD1BE5">
        <w:rPr>
          <w:bCs/>
          <w:lang w:eastAsia="ko-KR"/>
        </w:rPr>
        <w:t xml:space="preserve"> is</w:t>
      </w:r>
      <w:r w:rsidR="00CD1BE5">
        <w:rPr>
          <w:bCs/>
          <w:i/>
          <w:iCs/>
          <w:lang w:eastAsia="ko-KR"/>
        </w:rPr>
        <w:t xml:space="preserve"> </w:t>
      </w:r>
      <w:r w:rsidR="00CD1BE5">
        <w:rPr>
          <w:bCs/>
          <w:lang w:eastAsia="ko-KR"/>
        </w:rPr>
        <w:t xml:space="preserve">the time duration as defined in clause 5.1.6.5 of TS 38.214. However, the chapter 5.1.6.5 of TS 38.214 does not exactly indicate how to define </w:t>
      </w:r>
      <w:proofErr w:type="spellStart"/>
      <w:proofErr w:type="gramStart"/>
      <w:r w:rsidR="00CD1BE5" w:rsidRPr="004718ED">
        <w:rPr>
          <w:bCs/>
          <w:i/>
          <w:iCs/>
          <w:lang w:eastAsia="ko-KR"/>
        </w:rPr>
        <w:t>Lprs</w:t>
      </w:r>
      <w:proofErr w:type="spellEnd"/>
      <w:r w:rsidR="00CD1BE5">
        <w:rPr>
          <w:bCs/>
          <w:lang w:eastAsia="ko-KR"/>
        </w:rPr>
        <w:t xml:space="preserve"> .</w:t>
      </w:r>
      <w:proofErr w:type="gramEnd"/>
      <w:r w:rsidR="00CD1BE5">
        <w:rPr>
          <w:bCs/>
          <w:lang w:eastAsia="ko-KR"/>
        </w:rPr>
        <w:t xml:space="preserve"> Instead, the chapter explains </w:t>
      </w:r>
      <w:r w:rsidR="002F5DBE" w:rsidRPr="007862D5">
        <w:rPr>
          <w:rFonts w:eastAsiaTheme="minorEastAsia"/>
          <w:color w:val="000000" w:themeColor="text1"/>
          <w:szCs w:val="21"/>
          <w:lang w:eastAsia="zh-CN"/>
        </w:rPr>
        <w:t xml:space="preserve">the duration </w:t>
      </w:r>
      <w:r w:rsidR="002F5DBE" w:rsidRPr="007862D5">
        <w:rPr>
          <w:rFonts w:eastAsiaTheme="minorEastAsia"/>
          <w:i/>
          <w:color w:val="000000" w:themeColor="text1"/>
          <w:szCs w:val="21"/>
          <w:lang w:eastAsia="zh-CN"/>
        </w:rPr>
        <w:t>K</w:t>
      </w:r>
      <w:r w:rsidR="002F5DBE" w:rsidRPr="007862D5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="002F5DBE" w:rsidRPr="008048E0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="002F5DBE" w:rsidRPr="007862D5">
        <w:rPr>
          <w:rFonts w:eastAsiaTheme="minorEastAsia"/>
          <w:color w:val="000000" w:themeColor="text1"/>
          <w:szCs w:val="21"/>
          <w:lang w:eastAsia="zh-CN"/>
        </w:rPr>
        <w:t xml:space="preserve"> of DL PRS symbols within </w:t>
      </w:r>
      <w:r w:rsidR="002F5DBE" w:rsidRPr="007862D5">
        <w:rPr>
          <w:rFonts w:eastAsiaTheme="minorEastAsia"/>
          <w:i/>
          <w:color w:val="000000" w:themeColor="text1"/>
          <w:szCs w:val="21"/>
          <w:lang w:eastAsia="zh-CN"/>
        </w:rPr>
        <w:t>P</w:t>
      </w:r>
      <w:r w:rsidR="002F5DBE" w:rsidRPr="007862D5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="002F5DBE" w:rsidRPr="008048E0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="002F5DBE" w:rsidRPr="007862D5">
        <w:rPr>
          <w:rFonts w:eastAsiaTheme="minorEastAsia"/>
          <w:color w:val="000000" w:themeColor="text1"/>
          <w:szCs w:val="21"/>
          <w:lang w:eastAsia="zh-CN"/>
        </w:rPr>
        <w:t xml:space="preserve"> window</w:t>
      </w:r>
      <w:r w:rsidR="002F5DBE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="002F5DBE">
        <w:rPr>
          <w:color w:val="000000" w:themeColor="text1"/>
          <w:kern w:val="2"/>
          <w:lang w:eastAsia="zh-CN"/>
        </w:rPr>
        <w:t>corresponding to the maximum PRS periodicity in a positioning frequency layer.</w:t>
      </w:r>
      <w:r w:rsidR="002A1A55">
        <w:rPr>
          <w:color w:val="000000" w:themeColor="text1"/>
          <w:kern w:val="2"/>
          <w:lang w:eastAsia="zh-CN"/>
        </w:rPr>
        <w:t xml:space="preserve"> Then, </w:t>
      </w:r>
      <w:r w:rsidR="002A1A55">
        <w:rPr>
          <w:rFonts w:eastAsiaTheme="minorEastAsia"/>
          <w:lang w:eastAsia="zh-CN"/>
        </w:rPr>
        <w:t xml:space="preserve">the total duration of PRS resources that UE needs to measure in P </w:t>
      </w:r>
      <w:proofErr w:type="spellStart"/>
      <w:r w:rsidR="002A1A55">
        <w:rPr>
          <w:rFonts w:eastAsiaTheme="minorEastAsia"/>
          <w:lang w:eastAsia="zh-CN"/>
        </w:rPr>
        <w:t>ms</w:t>
      </w:r>
      <w:proofErr w:type="spellEnd"/>
      <w:r w:rsidR="002A1A55">
        <w:rPr>
          <w:rFonts w:eastAsiaTheme="minorEastAsia"/>
          <w:lang w:eastAsia="zh-CN"/>
        </w:rPr>
        <w:t xml:space="preserve"> can be counted from </w:t>
      </w:r>
      <w:r w:rsidR="002A1A55" w:rsidRPr="007862D5">
        <w:rPr>
          <w:rFonts w:eastAsiaTheme="minorEastAsia"/>
          <w:i/>
          <w:color w:val="000000" w:themeColor="text1"/>
          <w:szCs w:val="21"/>
          <w:lang w:eastAsia="zh-CN"/>
        </w:rPr>
        <w:t>K</w:t>
      </w:r>
      <w:r w:rsidR="002A1A55" w:rsidRPr="007862D5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="002A1A55" w:rsidRPr="008048E0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="002A1A55" w:rsidRPr="007862D5">
        <w:rPr>
          <w:rFonts w:eastAsiaTheme="minorEastAsia"/>
          <w:color w:val="000000" w:themeColor="text1"/>
          <w:szCs w:val="21"/>
          <w:lang w:eastAsia="zh-CN"/>
        </w:rPr>
        <w:t xml:space="preserve"> of DL PRS symbols</w:t>
      </w:r>
      <w:r w:rsidR="002A1A55">
        <w:rPr>
          <w:rFonts w:eastAsiaTheme="minorEastAsia"/>
          <w:color w:val="000000" w:themeColor="text1"/>
          <w:szCs w:val="21"/>
          <w:lang w:eastAsia="zh-CN"/>
        </w:rPr>
        <w:t>.</w:t>
      </w:r>
    </w:p>
    <w:p w14:paraId="21128396" w14:textId="77777777" w:rsidR="00273AC6" w:rsidRDefault="00273AC6" w:rsidP="002A1A55">
      <w:pPr>
        <w:rPr>
          <w:b/>
          <w:bCs/>
          <w:lang w:val="en-GB" w:eastAsia="x-none"/>
        </w:rPr>
      </w:pPr>
    </w:p>
    <w:p w14:paraId="008CCFB6" w14:textId="4E8E1EE2" w:rsidR="002A1A55" w:rsidRDefault="002A1A55" w:rsidP="002A1A55">
      <w:pPr>
        <w:rPr>
          <w:rFonts w:eastAsiaTheme="minorEastAsia"/>
          <w:color w:val="000000" w:themeColor="text1"/>
          <w:szCs w:val="21"/>
          <w:lang w:eastAsia="zh-CN"/>
        </w:rPr>
      </w:pPr>
      <w:r w:rsidRPr="00171DBF">
        <w:rPr>
          <w:rFonts w:eastAsiaTheme="minorEastAsia"/>
          <w:b/>
          <w:bCs/>
          <w:color w:val="000000" w:themeColor="text1"/>
          <w:szCs w:val="21"/>
          <w:lang w:eastAsia="zh-CN"/>
        </w:rPr>
        <w:t xml:space="preserve">Observation </w:t>
      </w:r>
      <w:proofErr w:type="gramStart"/>
      <w:r w:rsidRPr="00171DBF">
        <w:rPr>
          <w:rFonts w:eastAsiaTheme="minorEastAsia"/>
          <w:b/>
          <w:bCs/>
          <w:color w:val="000000" w:themeColor="text1"/>
          <w:szCs w:val="21"/>
          <w:lang w:eastAsia="zh-CN"/>
        </w:rPr>
        <w:t>2 :</w:t>
      </w:r>
      <w:proofErr w:type="gramEnd"/>
      <w:r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="0086016C">
        <w:rPr>
          <w:rFonts w:eastAsiaTheme="minorEastAsia"/>
          <w:color w:val="000000" w:themeColor="text1"/>
          <w:szCs w:val="21"/>
          <w:lang w:eastAsia="zh-CN"/>
        </w:rPr>
        <w:t xml:space="preserve">There are notation confusions with </w:t>
      </w:r>
      <w:proofErr w:type="spellStart"/>
      <w:r w:rsidR="0086016C" w:rsidRPr="004718ED">
        <w:rPr>
          <w:bCs/>
          <w:i/>
          <w:iCs/>
          <w:lang w:eastAsia="ko-KR"/>
        </w:rPr>
        <w:t>Lprs</w:t>
      </w:r>
      <w:proofErr w:type="spellEnd"/>
      <w:r w:rsidR="0086016C">
        <w:rPr>
          <w:lang w:val="en-GB" w:eastAsia="x-none"/>
        </w:rPr>
        <w:t xml:space="preserve"> in TS</w:t>
      </w:r>
      <w:r w:rsidR="00B4750B">
        <w:rPr>
          <w:lang w:val="en-GB" w:eastAsia="x-none"/>
        </w:rPr>
        <w:t xml:space="preserve"> </w:t>
      </w:r>
      <w:r w:rsidR="0086016C">
        <w:rPr>
          <w:lang w:val="en-GB" w:eastAsia="x-none"/>
        </w:rPr>
        <w:t xml:space="preserve">38.133. </w:t>
      </w:r>
      <w:r>
        <w:rPr>
          <w:rFonts w:eastAsiaTheme="minorEastAsia"/>
          <w:color w:val="000000" w:themeColor="text1"/>
          <w:szCs w:val="21"/>
          <w:lang w:eastAsia="zh-CN"/>
        </w:rPr>
        <w:t xml:space="preserve">The notation of </w:t>
      </w:r>
      <w:proofErr w:type="spellStart"/>
      <w:r w:rsidR="0086016C" w:rsidRPr="004718ED">
        <w:rPr>
          <w:bCs/>
          <w:i/>
          <w:iCs/>
          <w:lang w:eastAsia="ko-KR"/>
        </w:rPr>
        <w:t>Lprs</w:t>
      </w:r>
      <w:proofErr w:type="spellEnd"/>
      <w:r>
        <w:rPr>
          <w:rFonts w:eastAsiaTheme="minorEastAsia"/>
          <w:lang w:eastAsia="zh-CN"/>
        </w:rPr>
        <w:t xml:space="preserve"> </w:t>
      </w:r>
      <w:r w:rsidR="0086016C">
        <w:rPr>
          <w:rFonts w:eastAsiaTheme="minorEastAsia"/>
          <w:lang w:eastAsia="zh-CN"/>
        </w:rPr>
        <w:t>does</w:t>
      </w:r>
      <w:r>
        <w:rPr>
          <w:rFonts w:eastAsiaTheme="minorEastAsia"/>
          <w:lang w:eastAsia="zh-CN"/>
        </w:rPr>
        <w:t xml:space="preserve"> not </w:t>
      </w:r>
      <w:r w:rsidR="0086016C">
        <w:rPr>
          <w:rFonts w:eastAsiaTheme="minorEastAsia"/>
          <w:lang w:eastAsia="zh-CN"/>
        </w:rPr>
        <w:t xml:space="preserve">appear </w:t>
      </w:r>
      <w:r w:rsidRPr="00B4750B">
        <w:rPr>
          <w:bCs/>
          <w:lang w:eastAsia="ko-KR"/>
        </w:rPr>
        <w:t>in</w:t>
      </w:r>
      <w:r>
        <w:rPr>
          <w:bCs/>
          <w:i/>
          <w:iCs/>
          <w:lang w:eastAsia="ko-KR"/>
        </w:rPr>
        <w:t xml:space="preserve"> </w:t>
      </w:r>
      <w:r>
        <w:rPr>
          <w:bCs/>
          <w:lang w:eastAsia="ko-KR"/>
        </w:rPr>
        <w:t>5.1.6.5 of TS 38.214</w:t>
      </w:r>
      <w:r w:rsidR="0086016C">
        <w:rPr>
          <w:bCs/>
          <w:lang w:eastAsia="ko-KR"/>
        </w:rPr>
        <w:t>, somehow TS</w:t>
      </w:r>
      <w:r w:rsidR="00B4750B">
        <w:rPr>
          <w:bCs/>
          <w:lang w:eastAsia="ko-KR"/>
        </w:rPr>
        <w:t xml:space="preserve"> </w:t>
      </w:r>
      <w:r w:rsidR="0086016C">
        <w:rPr>
          <w:bCs/>
          <w:lang w:eastAsia="ko-KR"/>
        </w:rPr>
        <w:t xml:space="preserve">38.133 refers to 5.1.6.5 of TS 38.214 regarding </w:t>
      </w:r>
      <w:proofErr w:type="spellStart"/>
      <w:r w:rsidR="0086016C" w:rsidRPr="004718ED">
        <w:rPr>
          <w:bCs/>
          <w:i/>
          <w:iCs/>
          <w:lang w:eastAsia="ko-KR"/>
        </w:rPr>
        <w:t>Lprs</w:t>
      </w:r>
      <w:proofErr w:type="spellEnd"/>
      <w:r w:rsidR="0086016C">
        <w:rPr>
          <w:bCs/>
          <w:i/>
          <w:iCs/>
          <w:lang w:eastAsia="ko-KR"/>
        </w:rPr>
        <w:t>.</w:t>
      </w:r>
    </w:p>
    <w:p w14:paraId="459196B8" w14:textId="3509167D" w:rsidR="002A1A55" w:rsidRPr="002A1A55" w:rsidRDefault="002A1A55" w:rsidP="00A30CAA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F5DBE" w14:paraId="59B82CC1" w14:textId="77777777" w:rsidTr="002F5DBE">
        <w:tc>
          <w:tcPr>
            <w:tcW w:w="9617" w:type="dxa"/>
          </w:tcPr>
          <w:p w14:paraId="0B013E0F" w14:textId="77777777" w:rsidR="002F5DBE" w:rsidRPr="007862D5" w:rsidRDefault="002F5DBE" w:rsidP="002F5DBE">
            <w:pPr>
              <w:spacing w:before="120" w:after="120"/>
              <w:rPr>
                <w:rFonts w:eastAsiaTheme="minorEastAsia"/>
                <w:color w:val="000000" w:themeColor="text1"/>
                <w:szCs w:val="21"/>
                <w:lang w:eastAsia="zh-CN"/>
              </w:rPr>
            </w:pPr>
            <w:r w:rsidRPr="007862D5"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For the case when measurement gap is configured, the UE DL PRS processing capability is defined in [TS </w:t>
            </w:r>
            <w:r>
              <w:rPr>
                <w:color w:val="000000" w:themeColor="text1"/>
                <w:kern w:val="2"/>
                <w:lang w:eastAsia="zh-CN"/>
              </w:rPr>
              <w:t>37.355</w:t>
            </w:r>
            <w:r w:rsidRPr="007862D5"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]. For the purpose of DL PRS processing capability, the duration </w:t>
            </w:r>
            <w:r w:rsidRPr="007862D5">
              <w:rPr>
                <w:rFonts w:eastAsiaTheme="minorEastAsia"/>
                <w:i/>
                <w:color w:val="000000" w:themeColor="text1"/>
                <w:szCs w:val="21"/>
                <w:lang w:eastAsia="zh-CN"/>
              </w:rPr>
              <w:t>K</w:t>
            </w:r>
            <w:r w:rsidRPr="007862D5"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</w:t>
            </w:r>
            <w:r w:rsidRPr="008048E0">
              <w:rPr>
                <w:rFonts w:eastAsiaTheme="minorEastAsia"/>
                <w:iCs/>
                <w:color w:val="000000" w:themeColor="text1"/>
                <w:szCs w:val="21"/>
                <w:lang w:eastAsia="zh-CN"/>
              </w:rPr>
              <w:t>msec</w:t>
            </w:r>
            <w:r w:rsidRPr="007862D5"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of DL PRS symbols within </w:t>
            </w:r>
            <w:r w:rsidRPr="007862D5">
              <w:rPr>
                <w:rFonts w:eastAsiaTheme="minorEastAsia"/>
                <w:i/>
                <w:color w:val="000000" w:themeColor="text1"/>
                <w:szCs w:val="21"/>
                <w:lang w:eastAsia="zh-CN"/>
              </w:rPr>
              <w:t>P</w:t>
            </w:r>
            <w:r w:rsidRPr="007862D5"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</w:t>
            </w:r>
            <w:r w:rsidRPr="008048E0">
              <w:rPr>
                <w:rFonts w:eastAsiaTheme="minorEastAsia"/>
                <w:iCs/>
                <w:color w:val="000000" w:themeColor="text1"/>
                <w:szCs w:val="21"/>
                <w:lang w:eastAsia="zh-CN"/>
              </w:rPr>
              <w:t>msec</w:t>
            </w:r>
            <w:r w:rsidRPr="007862D5"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window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</w:t>
            </w:r>
            <w:r>
              <w:rPr>
                <w:color w:val="000000" w:themeColor="text1"/>
                <w:kern w:val="2"/>
                <w:lang w:eastAsia="zh-CN"/>
              </w:rPr>
              <w:t>corresponding to the maximum PRS periodicity in a positioning frequency layer</w:t>
            </w:r>
            <w:r w:rsidRPr="007862D5">
              <w:rPr>
                <w:rFonts w:eastAsiaTheme="minorEastAsia"/>
                <w:color w:val="000000" w:themeColor="text1"/>
                <w:szCs w:val="21"/>
                <w:lang w:eastAsia="zh-CN"/>
              </w:rPr>
              <w:t>, is calculated by</w:t>
            </w:r>
          </w:p>
          <w:p w14:paraId="49B6721C" w14:textId="77777777" w:rsidR="002F5DBE" w:rsidRPr="007862D5" w:rsidRDefault="002F5DBE" w:rsidP="002F5DBE">
            <w:pPr>
              <w:pStyle w:val="B1"/>
              <w:spacing w:before="120" w:after="120"/>
              <w:rPr>
                <w:color w:val="000000" w:themeColor="text1"/>
              </w:rPr>
            </w:pPr>
            <w:r w:rsidRPr="007862D5">
              <w:rPr>
                <w:i/>
                <w:color w:val="000000" w:themeColor="text1"/>
              </w:rPr>
              <w:t>-</w:t>
            </w:r>
            <w:r w:rsidRPr="007862D5">
              <w:rPr>
                <w:i/>
                <w:color w:val="000000" w:themeColor="text1"/>
              </w:rPr>
              <w:tab/>
            </w:r>
            <w:r w:rsidRPr="007862D5">
              <w:rPr>
                <w:color w:val="000000" w:themeColor="text1"/>
              </w:rPr>
              <w:t>Type 1 duration calculation with UE symbol level buffering capability</w:t>
            </w:r>
          </w:p>
          <w:p w14:paraId="77447087" w14:textId="77777777" w:rsidR="002F5DBE" w:rsidRPr="007862D5" w:rsidRDefault="002F5DBE" w:rsidP="002F5DBE">
            <w:pPr>
              <w:pStyle w:val="EQ"/>
              <w:spacing w:before="120" w:after="120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end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</m:oMath>
            </m:oMathPara>
          </w:p>
          <w:p w14:paraId="179DF031" w14:textId="77777777" w:rsidR="002F5DBE" w:rsidRPr="007862D5" w:rsidRDefault="002F5DBE" w:rsidP="002F5DBE">
            <w:pPr>
              <w:pStyle w:val="B1"/>
              <w:spacing w:before="120" w:after="120"/>
              <w:rPr>
                <w:color w:val="000000" w:themeColor="text1"/>
              </w:rPr>
            </w:pPr>
            <w:r w:rsidRPr="007862D5">
              <w:rPr>
                <w:i/>
                <w:color w:val="000000" w:themeColor="text1"/>
              </w:rPr>
              <w:t>-</w:t>
            </w:r>
            <w:r w:rsidRPr="007862D5">
              <w:rPr>
                <w:i/>
                <w:color w:val="000000" w:themeColor="text1"/>
              </w:rPr>
              <w:tab/>
            </w:r>
            <w:r w:rsidRPr="007862D5">
              <w:rPr>
                <w:color w:val="000000" w:themeColor="text1"/>
              </w:rPr>
              <w:t>Type 2 duration calculation with UE slot level buffering capability</w:t>
            </w:r>
          </w:p>
          <w:p w14:paraId="2114591A" w14:textId="77777777" w:rsidR="002F5DBE" w:rsidRPr="007862D5" w:rsidRDefault="002F5DBE" w:rsidP="002F5DBE">
            <w:pPr>
              <w:pStyle w:val="EQ"/>
              <w:spacing w:before="120" w:after="120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p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</m:d>
              </m:oMath>
            </m:oMathPara>
          </w:p>
          <w:p w14:paraId="24AAF0FF" w14:textId="77777777" w:rsidR="002F5DBE" w:rsidRPr="007862D5" w:rsidRDefault="002F5DBE" w:rsidP="002F5DBE">
            <w:pPr>
              <w:pStyle w:val="B1"/>
              <w:spacing w:before="120" w:after="120"/>
              <w:rPr>
                <w:color w:val="000000" w:themeColor="text1"/>
              </w:rPr>
            </w:pPr>
            <w:r w:rsidRPr="007862D5">
              <w:rPr>
                <w:i/>
                <w:color w:val="000000" w:themeColor="text1"/>
              </w:rPr>
              <w:t>-</w:t>
            </w:r>
            <w:r w:rsidRPr="007862D5">
              <w:rPr>
                <w:i/>
                <w:color w:val="000000" w:themeColor="text1"/>
              </w:rPr>
              <w:tab/>
              <w:t>S</w:t>
            </w:r>
            <w:r w:rsidRPr="007862D5">
              <w:rPr>
                <w:color w:val="000000" w:themeColor="text1"/>
              </w:rPr>
              <w:t xml:space="preserve"> is the set of slots </w:t>
            </w:r>
            <w:r>
              <w:rPr>
                <w:color w:val="000000" w:themeColor="text1"/>
              </w:rPr>
              <w:t xml:space="preserve">based on the numerology of the DL PRS </w:t>
            </w:r>
            <w:r w:rsidRPr="007862D5">
              <w:rPr>
                <w:color w:val="000000" w:themeColor="text1"/>
              </w:rPr>
              <w:t xml:space="preserve">of a serving cell within the </w:t>
            </w:r>
            <w:r w:rsidRPr="007862D5">
              <w:rPr>
                <w:i/>
                <w:color w:val="000000" w:themeColor="text1"/>
              </w:rPr>
              <w:t>P</w:t>
            </w:r>
            <w:r w:rsidRPr="007862D5">
              <w:rPr>
                <w:color w:val="000000" w:themeColor="text1"/>
              </w:rPr>
              <w:t xml:space="preserve"> msec window in the positioning frequency layer that contains potential DL PRS resources considering the actual </w:t>
            </w:r>
            <w:r w:rsidRPr="007862D5">
              <w:rPr>
                <w:i/>
                <w:color w:val="000000" w:themeColor="text1"/>
              </w:rPr>
              <w:t>nr-DL-PRS-</w:t>
            </w:r>
            <w:proofErr w:type="spellStart"/>
            <w:r w:rsidRPr="007862D5">
              <w:rPr>
                <w:i/>
                <w:color w:val="000000" w:themeColor="text1"/>
              </w:rPr>
              <w:t>ExpectedRSTD</w:t>
            </w:r>
            <w:proofErr w:type="spellEnd"/>
            <w:r w:rsidRPr="007862D5">
              <w:rPr>
                <w:color w:val="000000" w:themeColor="text1"/>
              </w:rPr>
              <w:t xml:space="preserve">, </w:t>
            </w:r>
            <w:r w:rsidRPr="007862D5">
              <w:rPr>
                <w:i/>
                <w:color w:val="000000" w:themeColor="text1"/>
              </w:rPr>
              <w:t>nr-DL-PRS-</w:t>
            </w:r>
            <w:proofErr w:type="spellStart"/>
            <w:r w:rsidRPr="007862D5">
              <w:rPr>
                <w:i/>
                <w:color w:val="000000" w:themeColor="text1"/>
              </w:rPr>
              <w:t>ExpectedRSTD</w:t>
            </w:r>
            <w:proofErr w:type="spellEnd"/>
            <w:r w:rsidRPr="007862D5">
              <w:rPr>
                <w:i/>
                <w:color w:val="000000" w:themeColor="text1"/>
              </w:rPr>
              <w:t>-Uncertainty</w:t>
            </w:r>
            <w:r w:rsidRPr="007862D5">
              <w:rPr>
                <w:color w:val="000000" w:themeColor="text1"/>
              </w:rPr>
              <w:t xml:space="preserve"> provided for each pair of DL PRS Resource Sets.</w:t>
            </w:r>
          </w:p>
          <w:p w14:paraId="4CEC231A" w14:textId="77777777" w:rsidR="002F5DBE" w:rsidRDefault="002F5DBE" w:rsidP="002F5DBE">
            <w:pPr>
              <w:pStyle w:val="B1"/>
              <w:spacing w:before="120" w:after="120"/>
            </w:pPr>
            <w:r w:rsidRPr="007862D5">
              <w:rPr>
                <w:i/>
              </w:rPr>
              <w:t>-</w:t>
            </w:r>
            <w:r w:rsidRPr="007862D5">
              <w:rPr>
                <w:i/>
              </w:rPr>
              <w:tab/>
            </w:r>
            <w:r w:rsidRPr="007862D5">
              <w:t xml:space="preserve">For Type 1,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start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end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7862D5">
              <w:rPr>
                <w:rFonts w:hint="eastAsia"/>
                <w:lang w:eastAsia="zh-CN"/>
              </w:rPr>
              <w:t xml:space="preserve"> </w:t>
            </w:r>
            <w:r w:rsidRPr="007862D5">
              <w:t xml:space="preserve">is the smallest interval in </w:t>
            </w:r>
            <w:r w:rsidRPr="008048E0">
              <w:rPr>
                <w:rFonts w:eastAsiaTheme="minorEastAsia"/>
                <w:iCs/>
                <w:color w:val="000000" w:themeColor="text1"/>
                <w:szCs w:val="21"/>
                <w:lang w:eastAsia="zh-CN"/>
              </w:rPr>
              <w:t>msec</w:t>
            </w:r>
            <w:r w:rsidRPr="007862D5">
              <w:t xml:space="preserve"> within slot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7862D5">
              <w:t xml:space="preserve"> corresponding to an integer number of OFDM symbols </w:t>
            </w:r>
            <w:r>
              <w:t>based on the numerology of the DL PRS</w:t>
            </w:r>
            <w:r w:rsidRPr="007862D5">
              <w:t xml:space="preserve"> of a serving cell that covers the union of the potential PRS symbols and determines the PRS symbol occupancy within slot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7862D5">
              <w:rPr>
                <w:lang w:eastAsia="zh-CN"/>
              </w:rPr>
              <w:t>, where</w:t>
            </w:r>
            <w:r w:rsidRPr="007862D5">
              <w:t xml:space="preserve"> the interval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start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end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7862D5">
              <w:rPr>
                <w:rFonts w:hint="eastAsia"/>
                <w:lang w:eastAsia="zh-CN"/>
              </w:rPr>
              <w:t xml:space="preserve"> </w:t>
            </w:r>
            <w:r w:rsidRPr="007862D5">
              <w:t xml:space="preserve">considers the actual </w:t>
            </w:r>
            <w:r w:rsidRPr="007862D5">
              <w:rPr>
                <w:i/>
              </w:rPr>
              <w:t>nr-DL-PRS-</w:t>
            </w:r>
            <w:proofErr w:type="spellStart"/>
            <w:r w:rsidRPr="007862D5">
              <w:rPr>
                <w:i/>
              </w:rPr>
              <w:t>ExpectedRSTD</w:t>
            </w:r>
            <w:proofErr w:type="spellEnd"/>
            <w:r w:rsidRPr="007862D5">
              <w:t xml:space="preserve">, </w:t>
            </w:r>
            <w:r w:rsidRPr="007862D5">
              <w:rPr>
                <w:i/>
              </w:rPr>
              <w:t>nr-DL-PRS-</w:t>
            </w:r>
            <w:proofErr w:type="spellStart"/>
            <w:r w:rsidRPr="007862D5">
              <w:rPr>
                <w:i/>
              </w:rPr>
              <w:t>ExpectedRSTD</w:t>
            </w:r>
            <w:proofErr w:type="spellEnd"/>
            <w:r w:rsidRPr="007862D5">
              <w:rPr>
                <w:i/>
              </w:rPr>
              <w:t>-Uncertainty</w:t>
            </w:r>
            <w:r w:rsidRPr="007862D5">
              <w:t xml:space="preserve"> provided for each pair of DL PRS resource sets (target and reference).</w:t>
            </w:r>
            <w:r w:rsidRPr="00764095">
              <w:t xml:space="preserve"> </w:t>
            </w:r>
          </w:p>
          <w:p w14:paraId="1A0B8CB1" w14:textId="77777777" w:rsidR="002F5DBE" w:rsidRDefault="002F5DBE" w:rsidP="002F5DBE">
            <w:r w:rsidRPr="007862D5">
              <w:rPr>
                <w:i/>
                <w:color w:val="000000" w:themeColor="text1"/>
              </w:rPr>
              <w:t>-</w:t>
            </w:r>
            <w:r w:rsidRPr="007862D5">
              <w:rPr>
                <w:i/>
                <w:color w:val="000000" w:themeColor="text1"/>
              </w:rPr>
              <w:tab/>
            </w:r>
            <w:r w:rsidRPr="007862D5">
              <w:rPr>
                <w:color w:val="000000" w:themeColor="text1"/>
              </w:rPr>
              <w:t xml:space="preserve">For Type </w:t>
            </w:r>
            <w:r>
              <w:rPr>
                <w:color w:val="000000" w:themeColor="text1"/>
              </w:rPr>
              <w:t>2</w:t>
            </w:r>
            <w:r w:rsidRPr="007862D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lang w:val="zh-CN"/>
                </w:rPr>
                <m:t>μ</m:t>
              </m:r>
            </m:oMath>
            <w:r>
              <w:rPr>
                <w:lang w:eastAsia="zh-CN"/>
              </w:rPr>
              <w:t xml:space="preserve"> is the numerology </w:t>
            </w:r>
            <w:r w:rsidRPr="00004BBD">
              <w:rPr>
                <w:color w:val="000000" w:themeColor="text1"/>
                <w:lang w:eastAsia="zh-CN"/>
              </w:rPr>
              <w:t xml:space="preserve">of the DL </w:t>
            </w:r>
            <w:r>
              <w:rPr>
                <w:lang w:eastAsia="zh-CN"/>
              </w:rPr>
              <w:t xml:space="preserve">PRS, and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zh-CN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zh-CN" w:eastAsia="zh-CN"/>
                    </w:rPr>
                    <m:t>S</m:t>
                  </m:r>
                </m:e>
              </m:d>
            </m:oMath>
            <w:r>
              <w:rPr>
                <w:lang w:eastAsia="zh-CN"/>
              </w:rPr>
              <w:t xml:space="preserve"> is the cardinality of the set </w:t>
            </w:r>
            <m:oMath>
              <m:r>
                <w:rPr>
                  <w:rFonts w:ascii="Cambria Math" w:hAnsi="Cambria Math"/>
                  <w:lang w:val="zh-CN" w:eastAsia="zh-CN"/>
                </w:rPr>
                <m:t>S</m:t>
              </m:r>
            </m:oMath>
            <w:r>
              <w:rPr>
                <w:lang w:eastAsia="zh-CN"/>
              </w:rPr>
              <w:t>.</w:t>
            </w:r>
          </w:p>
          <w:p w14:paraId="27C8B443" w14:textId="77777777" w:rsidR="002F5DBE" w:rsidRDefault="002F5DBE" w:rsidP="00DD5B79">
            <w:pPr>
              <w:rPr>
                <w:lang w:eastAsia="x-none"/>
              </w:rPr>
            </w:pPr>
          </w:p>
        </w:tc>
      </w:tr>
    </w:tbl>
    <w:p w14:paraId="1B87B298" w14:textId="6EED296B" w:rsidR="004718ED" w:rsidRDefault="004718ED" w:rsidP="00DD5B79">
      <w:pPr>
        <w:spacing w:after="0" w:line="240" w:lineRule="auto"/>
        <w:rPr>
          <w:lang w:eastAsia="x-none"/>
        </w:rPr>
      </w:pPr>
    </w:p>
    <w:p w14:paraId="1B5AEE9A" w14:textId="77777777" w:rsidR="002A1A55" w:rsidRDefault="002A1A55" w:rsidP="00DD5B79">
      <w:pPr>
        <w:spacing w:after="0" w:line="240" w:lineRule="auto"/>
        <w:rPr>
          <w:lang w:eastAsia="x-none"/>
        </w:rPr>
      </w:pPr>
    </w:p>
    <w:p w14:paraId="22B3D2D1" w14:textId="6AC7D205" w:rsidR="002A1A55" w:rsidRDefault="0086016C" w:rsidP="002A1A55">
      <w:pPr>
        <w:rPr>
          <w:i/>
          <w:iCs/>
        </w:rPr>
      </w:pPr>
      <w:r>
        <w:rPr>
          <w:bCs/>
          <w:lang w:eastAsia="ko-KR"/>
        </w:rPr>
        <w:t xml:space="preserve">In the meantime, we found that </w:t>
      </w:r>
      <m:oMath>
        <m:sSub>
          <m:sSubPr>
            <m:ctrlPr>
              <w:rPr>
                <w:rFonts w:ascii="Cambria Math" w:hAnsi="Cambria Math"/>
                <w:b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</m:sSub>
      </m:oMath>
      <w:r w:rsidR="004718ED" w:rsidRPr="002A1A55">
        <w:rPr>
          <w:bCs/>
          <w:lang w:eastAsia="ko-KR"/>
        </w:rPr>
        <w:t xml:space="preserve"> </w:t>
      </w:r>
      <w:r w:rsidR="002A1A55">
        <w:rPr>
          <w:bCs/>
          <w:lang w:eastAsia="ko-KR"/>
        </w:rPr>
        <w:t xml:space="preserve">is rather defined in TS38.211 as </w:t>
      </w:r>
      <w:r w:rsidR="004718ED" w:rsidRPr="002A1A55">
        <w:rPr>
          <w:bCs/>
          <w:lang w:eastAsia="ko-KR"/>
        </w:rPr>
        <w:t xml:space="preserve">the size of the downlink PRS resource in the time domain </w:t>
      </w:r>
      <m:oMath>
        <m:sSub>
          <m:sSubPr>
            <m:ctrlPr>
              <w:rPr>
                <w:rFonts w:ascii="Cambria Math" w:hAnsi="Cambria Math"/>
                <w:b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</m:sSub>
      </m:oMath>
      <w:r w:rsidR="004718ED" w:rsidRPr="002A1A55">
        <w:rPr>
          <w:bCs/>
          <w:lang w:eastAsia="ko-KR"/>
        </w:rPr>
        <w:t xml:space="preserve">  </w:t>
      </w:r>
      <w:r w:rsidR="004718ED" w:rsidRPr="002A1A55">
        <w:rPr>
          <w:rFonts w:ascii="Cambria Math" w:hAnsi="Cambria Math" w:cs="Cambria Math"/>
          <w:bCs/>
          <w:lang w:eastAsia="ko-KR"/>
        </w:rPr>
        <w:t>∈</w:t>
      </w:r>
      <w:r w:rsidR="004718ED" w:rsidRPr="002A1A55">
        <w:rPr>
          <w:bCs/>
          <w:lang w:eastAsia="ko-KR"/>
        </w:rPr>
        <w:t xml:space="preserve"> 2,4,6,12 given by the higher-layer </w:t>
      </w:r>
      <w:r w:rsidR="004718ED" w:rsidRPr="002A1A55">
        <w:rPr>
          <w:rFonts w:cs="Times New Roman"/>
          <w:szCs w:val="20"/>
        </w:rPr>
        <w:t xml:space="preserve">parameter </w:t>
      </w:r>
      <w:r w:rsidR="004718ED" w:rsidRPr="002A1A55">
        <w:rPr>
          <w:rFonts w:cs="Times New Roman"/>
          <w:i/>
          <w:iCs/>
          <w:szCs w:val="20"/>
        </w:rPr>
        <w:t>dl-PRS-</w:t>
      </w:r>
      <w:proofErr w:type="spellStart"/>
      <w:r w:rsidR="004718ED" w:rsidRPr="002A1A55">
        <w:rPr>
          <w:rFonts w:cs="Times New Roman"/>
          <w:i/>
          <w:iCs/>
          <w:szCs w:val="20"/>
        </w:rPr>
        <w:t>NumSymbols</w:t>
      </w:r>
      <w:proofErr w:type="spellEnd"/>
      <w:r w:rsidR="004718ED" w:rsidRPr="002A1A55">
        <w:rPr>
          <w:bCs/>
          <w:lang w:eastAsia="ko-KR"/>
        </w:rPr>
        <w:t>.</w:t>
      </w:r>
      <w:r w:rsidR="002A1A55">
        <w:rPr>
          <w:bCs/>
          <w:lang w:eastAsia="ko-KR"/>
        </w:rPr>
        <w:t xml:space="preserve"> It is true that it is quite confusing about </w:t>
      </w:r>
      <m:oMath>
        <m:sSub>
          <m:sSubPr>
            <m:ctrlPr>
              <w:rPr>
                <w:rFonts w:ascii="Cambria Math" w:hAnsi="Cambria Math"/>
                <w:b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</m:sSub>
      </m:oMath>
      <w:r w:rsidR="002A1A55">
        <w:rPr>
          <w:bCs/>
          <w:lang w:eastAsia="ko-KR"/>
        </w:rPr>
        <w:t xml:space="preserve"> definition between TS</w:t>
      </w:r>
      <w:r w:rsidR="00B4750B">
        <w:rPr>
          <w:bCs/>
          <w:lang w:eastAsia="ko-KR"/>
        </w:rPr>
        <w:t xml:space="preserve"> </w:t>
      </w:r>
      <w:r w:rsidR="002A1A55">
        <w:rPr>
          <w:bCs/>
          <w:lang w:eastAsia="ko-KR"/>
        </w:rPr>
        <w:t>38.211 and TS</w:t>
      </w:r>
      <w:r w:rsidR="00B4750B">
        <w:rPr>
          <w:bCs/>
          <w:lang w:eastAsia="ko-KR"/>
        </w:rPr>
        <w:t xml:space="preserve"> </w:t>
      </w:r>
      <w:r w:rsidR="002A1A55">
        <w:rPr>
          <w:bCs/>
          <w:lang w:eastAsia="ko-KR"/>
        </w:rPr>
        <w:t>38.214.</w:t>
      </w:r>
      <w:r w:rsidR="00F1581E">
        <w:rPr>
          <w:bCs/>
          <w:lang w:eastAsia="ko-KR"/>
        </w:rPr>
        <w:t xml:space="preserve"> </w:t>
      </w:r>
      <w:r>
        <w:t>In conclusion</w:t>
      </w:r>
      <w:r w:rsidR="007D3BC8">
        <w:t xml:space="preserve">, </w:t>
      </w:r>
      <w:r w:rsidR="00781A9E">
        <w:t>we have two definitions</w:t>
      </w:r>
      <w:r>
        <w:t xml:space="preserve"> of </w:t>
      </w:r>
      <w:r>
        <w:rPr>
          <w:b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</m:sSub>
        <m:r>
          <w:rPr>
            <w:rFonts w:ascii="Cambria Math" w:hAnsi="Cambria Math"/>
            <w:lang w:eastAsia="ko-KR"/>
          </w:rPr>
          <m:t xml:space="preserve"> </m:t>
        </m:r>
      </m:oMath>
      <w:r>
        <w:rPr>
          <w:bCs/>
          <w:lang w:eastAsia="ko-KR"/>
        </w:rPr>
        <w:t xml:space="preserve"> in </w:t>
      </w:r>
      <w:r w:rsidR="00B4750B">
        <w:rPr>
          <w:bCs/>
          <w:lang w:eastAsia="ko-KR"/>
        </w:rPr>
        <w:t xml:space="preserve">            </w:t>
      </w:r>
      <w:r>
        <w:rPr>
          <w:bCs/>
          <w:lang w:eastAsia="ko-KR"/>
        </w:rPr>
        <w:t>TS</w:t>
      </w:r>
      <w:r w:rsidR="00B4750B">
        <w:rPr>
          <w:bCs/>
          <w:lang w:eastAsia="ko-KR"/>
        </w:rPr>
        <w:t xml:space="preserve"> </w:t>
      </w:r>
      <w:r>
        <w:rPr>
          <w:bCs/>
          <w:lang w:eastAsia="ko-KR"/>
        </w:rPr>
        <w:t>38.211 and TS</w:t>
      </w:r>
      <w:r w:rsidR="00B4750B">
        <w:rPr>
          <w:bCs/>
          <w:lang w:eastAsia="ko-KR"/>
        </w:rPr>
        <w:t xml:space="preserve"> </w:t>
      </w:r>
      <w:r>
        <w:rPr>
          <w:bCs/>
          <w:lang w:eastAsia="ko-KR"/>
        </w:rPr>
        <w:t>38.214</w:t>
      </w:r>
      <w:r w:rsidR="00B4750B">
        <w:t>.</w:t>
      </w:r>
      <w:r w:rsidR="00781A9E">
        <w:t xml:space="preserve"> </w:t>
      </w:r>
      <w:r w:rsidR="00B4750B">
        <w:t>T</w:t>
      </w:r>
      <w:r>
        <w:t>he next</w:t>
      </w:r>
      <w:r w:rsidR="00781A9E">
        <w:t xml:space="preserve"> question</w:t>
      </w:r>
      <w:r>
        <w:t xml:space="preserve"> is</w:t>
      </w:r>
      <w:r w:rsidR="00781A9E">
        <w:t xml:space="preserve"> </w:t>
      </w:r>
      <w:r w:rsidR="007D3BC8">
        <w:t>wh</w:t>
      </w:r>
      <w:r>
        <w:t>ich</w:t>
      </w:r>
      <w:r w:rsidR="007D3BC8">
        <w:t xml:space="preserve"> </w:t>
      </w:r>
      <w:r w:rsidR="00635BCB">
        <w:t xml:space="preserve">definition should be </w:t>
      </w:r>
      <w:r w:rsidR="00B4750B">
        <w:t xml:space="preserve">relevant </w:t>
      </w:r>
      <w:r w:rsidR="00635BCB">
        <w:t>for the measurement period requirement</w:t>
      </w:r>
      <w:r>
        <w:t xml:space="preserve"> in TS</w:t>
      </w:r>
      <w:r w:rsidR="00B4750B">
        <w:t xml:space="preserve"> </w:t>
      </w:r>
      <w:r>
        <w:t>38.133</w:t>
      </w:r>
      <w:r w:rsidR="00781A9E">
        <w:t>.</w:t>
      </w:r>
      <w:r w:rsidR="00635BCB">
        <w:t xml:space="preserve">  Associated with the UE processing capability ‘</w:t>
      </w:r>
      <w:r w:rsidR="00635BCB" w:rsidRPr="00781A9E">
        <w:rPr>
          <w:i/>
          <w:iCs/>
        </w:rPr>
        <w:t>N</w:t>
      </w:r>
      <w:r w:rsidR="00635BCB">
        <w:t>’, the total number of PRS symbols for processing is defined in TS</w:t>
      </w:r>
      <w:r w:rsidR="00B4750B">
        <w:t xml:space="preserve"> </w:t>
      </w:r>
      <w:r w:rsidR="00635BCB">
        <w:t xml:space="preserve">38.214, so it seems </w:t>
      </w:r>
      <w:r w:rsidR="00781A9E">
        <w:t xml:space="preserve">the </w:t>
      </w:r>
      <w:r w:rsidR="00635BCB">
        <w:t>right</w:t>
      </w:r>
      <w:r w:rsidR="00781A9E">
        <w:t xml:space="preserve"> parameter</w:t>
      </w:r>
      <w:r w:rsidR="00635BCB">
        <w:t xml:space="preserve"> to refer to the definition </w:t>
      </w:r>
      <w:proofErr w:type="spellStart"/>
      <w:proofErr w:type="gramStart"/>
      <w:r w:rsidR="002F68D1">
        <w:t>is</w:t>
      </w:r>
      <w:r w:rsidR="00635BCB" w:rsidRPr="00635BCB">
        <w:rPr>
          <w:i/>
          <w:iCs/>
        </w:rPr>
        <w:t>‘</w:t>
      </w:r>
      <w:proofErr w:type="gramEnd"/>
      <w:r w:rsidR="00635BCB" w:rsidRPr="00635BCB">
        <w:rPr>
          <w:i/>
          <w:iCs/>
        </w:rPr>
        <w:t>K</w:t>
      </w:r>
      <w:proofErr w:type="spellEnd"/>
      <w:r w:rsidR="00635BCB" w:rsidRPr="00635BCB">
        <w:rPr>
          <w:i/>
          <w:iCs/>
        </w:rPr>
        <w:t>’</w:t>
      </w:r>
      <w:r w:rsidR="002F68D1">
        <w:rPr>
          <w:i/>
          <w:iCs/>
        </w:rPr>
        <w:t>.</w:t>
      </w:r>
      <w:r w:rsidR="00635BCB">
        <w:rPr>
          <w:i/>
          <w:iCs/>
        </w:rPr>
        <w:t xml:space="preserve"> </w:t>
      </w:r>
    </w:p>
    <w:p w14:paraId="60D09F07" w14:textId="77777777" w:rsidR="00F1581E" w:rsidRDefault="00F1581E" w:rsidP="002A1A55"/>
    <w:p w14:paraId="1EFD816E" w14:textId="1212A424" w:rsidR="00F1581E" w:rsidRDefault="00F1581E" w:rsidP="00F1581E">
      <w:pPr>
        <w:rPr>
          <w:lang w:eastAsia="ko-KR"/>
        </w:rPr>
      </w:pPr>
      <w:r w:rsidRPr="003514EC">
        <w:rPr>
          <w:b/>
          <w:bCs/>
        </w:rPr>
        <w:t>Propos</w:t>
      </w:r>
      <w:r w:rsidR="00B4750B">
        <w:rPr>
          <w:b/>
          <w:bCs/>
        </w:rPr>
        <w:t>al</w:t>
      </w:r>
      <w:r w:rsidRPr="003514EC">
        <w:rPr>
          <w:b/>
          <w:bCs/>
        </w:rPr>
        <w:t xml:space="preserve"> </w:t>
      </w:r>
      <w:r w:rsidR="00B4750B">
        <w:rPr>
          <w:b/>
          <w:bCs/>
        </w:rPr>
        <w:t>3:</w:t>
      </w:r>
      <w:r>
        <w:t xml:space="preserve"> TS</w:t>
      </w:r>
      <w:r w:rsidR="002F68D1">
        <w:t xml:space="preserve"> </w:t>
      </w:r>
      <w:r>
        <w:t xml:space="preserve">38.133 should use the definition </w:t>
      </w:r>
      <w:proofErr w:type="gramStart"/>
      <w:r>
        <w:t xml:space="preserve">of  </w:t>
      </w:r>
      <w:proofErr w:type="spellStart"/>
      <w:r w:rsidRPr="004718ED">
        <w:rPr>
          <w:bCs/>
          <w:i/>
          <w:iCs/>
          <w:lang w:eastAsia="ko-KR"/>
        </w:rPr>
        <w:t>Lprs</w:t>
      </w:r>
      <w:proofErr w:type="spellEnd"/>
      <w:proofErr w:type="gramEnd"/>
      <w:r>
        <w:t xml:space="preserve">  </w:t>
      </w:r>
      <w:r>
        <w:rPr>
          <w:rFonts w:eastAsiaTheme="minorEastAsia"/>
          <w:lang w:eastAsia="zh-CN"/>
        </w:rPr>
        <w:t xml:space="preserve">from </w:t>
      </w:r>
      <w:r>
        <w:rPr>
          <w:bCs/>
          <w:lang w:eastAsia="ko-KR"/>
        </w:rPr>
        <w:t>5.1.6.5 of TS 38.214</w:t>
      </w:r>
      <w:r w:rsidR="002F68D1">
        <w:rPr>
          <w:bCs/>
          <w:lang w:eastAsia="ko-KR"/>
        </w:rPr>
        <w:t>, i.e.</w:t>
      </w:r>
      <w:r>
        <w:rPr>
          <w:bCs/>
          <w:lang w:eastAsia="ko-KR"/>
        </w:rPr>
        <w:t xml:space="preserve"> </w:t>
      </w:r>
      <w:r>
        <w:t>th</w:t>
      </w:r>
      <w:r>
        <w:rPr>
          <w:rFonts w:eastAsiaTheme="minorEastAsia"/>
          <w:lang w:eastAsia="zh-CN"/>
        </w:rPr>
        <w:t xml:space="preserve">e total number of symbols of PRS resources in </w:t>
      </w:r>
      <w:proofErr w:type="spellStart"/>
      <w:r>
        <w:rPr>
          <w:rFonts w:eastAsiaTheme="minorEastAsia"/>
          <w:lang w:eastAsia="zh-CN"/>
        </w:rPr>
        <w:t>ms</w:t>
      </w:r>
      <w:proofErr w:type="spellEnd"/>
      <w:r>
        <w:rPr>
          <w:rFonts w:eastAsiaTheme="minorEastAsia"/>
          <w:lang w:eastAsia="zh-CN"/>
        </w:rPr>
        <w:t xml:space="preserve"> that a UE needs to measure in </w:t>
      </w:r>
      <w:r w:rsidRPr="00781A9E">
        <w:rPr>
          <w:rFonts w:eastAsiaTheme="minorEastAsia"/>
          <w:i/>
          <w:iCs/>
          <w:lang w:eastAsia="zh-CN"/>
        </w:rPr>
        <w:t>P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ms</w:t>
      </w:r>
      <w:r>
        <w:rPr>
          <w:bCs/>
          <w:lang w:eastAsia="ko-KR"/>
        </w:rPr>
        <w:t>.</w:t>
      </w:r>
      <w:proofErr w:type="spellEnd"/>
      <w:r>
        <w:rPr>
          <w:bCs/>
          <w:lang w:eastAsia="ko-KR"/>
        </w:rPr>
        <w:t xml:space="preserve"> But the notation needs be changed to avoid confusion (for </w:t>
      </w:r>
      <w:proofErr w:type="gramStart"/>
      <w:r>
        <w:rPr>
          <w:bCs/>
          <w:lang w:eastAsia="ko-KR"/>
        </w:rPr>
        <w:t>example :</w:t>
      </w:r>
      <w:proofErr w:type="gramEnd"/>
      <w:r>
        <w:rPr>
          <w:bCs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K</m:t>
            </m:r>
          </m:sup>
        </m:sSubSup>
        <m:r>
          <w:rPr>
            <w:rFonts w:ascii="Cambria Math" w:hAnsi="Cambria Math"/>
            <w:lang w:eastAsia="ko-KR"/>
          </w:rPr>
          <m:t xml:space="preserve">  or K )</m:t>
        </m:r>
      </m:oMath>
    </w:p>
    <w:p w14:paraId="0A6B4326" w14:textId="77777777" w:rsidR="00F1581E" w:rsidRDefault="00F1581E" w:rsidP="00F1581E">
      <w:pPr>
        <w:rPr>
          <w:lang w:eastAsia="ko-KR"/>
        </w:rPr>
      </w:pPr>
    </w:p>
    <w:p w14:paraId="33D5C67A" w14:textId="702FA4D5" w:rsidR="00781A9E" w:rsidRDefault="00781A9E" w:rsidP="00781A9E">
      <w:pPr>
        <w:rPr>
          <w:bCs/>
          <w:lang w:eastAsia="ko-KR"/>
        </w:rPr>
      </w:pPr>
      <w:r w:rsidRPr="003514EC">
        <w:rPr>
          <w:b/>
          <w:bCs/>
        </w:rPr>
        <w:t>Propos</w:t>
      </w:r>
      <w:r w:rsidR="00B4750B">
        <w:rPr>
          <w:b/>
          <w:bCs/>
        </w:rPr>
        <w:t>al</w:t>
      </w:r>
      <w:r w:rsidRPr="003514EC">
        <w:rPr>
          <w:b/>
          <w:bCs/>
        </w:rPr>
        <w:t xml:space="preserve"> </w:t>
      </w:r>
      <w:r w:rsidR="00B4750B">
        <w:rPr>
          <w:b/>
          <w:bCs/>
        </w:rPr>
        <w:t>4:</w:t>
      </w:r>
      <w:r>
        <w:t xml:space="preserve"> Add additional explanation on how to obtain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K</m:t>
            </m:r>
          </m:sup>
        </m:sSubSup>
      </m:oMath>
      <w:r>
        <w:rPr>
          <w:bCs/>
          <w:lang w:eastAsia="ko-KR"/>
        </w:rPr>
        <w:t xml:space="preserve"> to TS</w:t>
      </w:r>
      <w:r w:rsidR="002F68D1">
        <w:rPr>
          <w:bCs/>
          <w:lang w:eastAsia="ko-KR"/>
        </w:rPr>
        <w:t xml:space="preserve"> </w:t>
      </w:r>
      <w:r>
        <w:rPr>
          <w:bCs/>
          <w:lang w:eastAsia="ko-KR"/>
        </w:rPr>
        <w:t>38.133 equation statements. For example,</w:t>
      </w:r>
    </w:p>
    <w:p w14:paraId="29C6008B" w14:textId="33CFA98A" w:rsidR="00781A9E" w:rsidRPr="00781A9E" w:rsidRDefault="00CB44C1" w:rsidP="00781A9E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szCs w:val="21"/>
          <w:lang w:eastAsia="zh-CN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K</m:t>
            </m:r>
          </m:sup>
        </m:sSubSup>
      </m:oMath>
      <w:r w:rsidR="00781A9E" w:rsidRPr="00781A9E">
        <w:rPr>
          <w:bCs/>
          <w:lang w:eastAsia="ko-KR"/>
        </w:rPr>
        <w:t xml:space="preserve"> </w:t>
      </w:r>
      <w:proofErr w:type="gramStart"/>
      <w:r w:rsidR="00781A9E" w:rsidRPr="00781A9E">
        <w:rPr>
          <w:bCs/>
          <w:lang w:eastAsia="ko-KR"/>
        </w:rPr>
        <w:t>is</w:t>
      </w:r>
      <w:proofErr w:type="gramEnd"/>
      <w:r w:rsidR="00781A9E" w:rsidRPr="00781A9E">
        <w:rPr>
          <w:bCs/>
          <w:lang w:eastAsia="ko-KR"/>
        </w:rPr>
        <w:t xml:space="preserve"> </w:t>
      </w:r>
      <w:r w:rsidR="00781A9E" w:rsidRPr="00781A9E">
        <w:rPr>
          <w:rFonts w:eastAsiaTheme="minorEastAsia"/>
          <w:lang w:eastAsia="zh-CN"/>
        </w:rPr>
        <w:t xml:space="preserve">the total </w:t>
      </w:r>
      <w:r w:rsidR="00781A9E">
        <w:rPr>
          <w:rFonts w:eastAsiaTheme="minorEastAsia"/>
          <w:lang w:eastAsia="zh-CN"/>
        </w:rPr>
        <w:t>number of DL PRS symbols</w:t>
      </w:r>
      <w:r w:rsidR="00781A9E" w:rsidRPr="00781A9E">
        <w:rPr>
          <w:rFonts w:eastAsiaTheme="minorEastAsia"/>
          <w:lang w:eastAsia="zh-CN"/>
        </w:rPr>
        <w:t xml:space="preserve"> </w:t>
      </w:r>
      <w:r w:rsidR="00273AC6">
        <w:rPr>
          <w:rFonts w:eastAsiaTheme="minorEastAsia"/>
          <w:lang w:eastAsia="zh-CN"/>
        </w:rPr>
        <w:t>[</w:t>
      </w:r>
      <w:proofErr w:type="spellStart"/>
      <w:r w:rsidR="00273AC6">
        <w:rPr>
          <w:rFonts w:eastAsiaTheme="minorEastAsia"/>
          <w:lang w:eastAsia="zh-CN"/>
        </w:rPr>
        <w:t>ms</w:t>
      </w:r>
      <w:proofErr w:type="spellEnd"/>
      <w:r w:rsidR="00273AC6">
        <w:rPr>
          <w:rFonts w:eastAsiaTheme="minorEastAsia"/>
          <w:lang w:eastAsia="zh-CN"/>
        </w:rPr>
        <w:t xml:space="preserve">] </w:t>
      </w:r>
      <w:r w:rsidR="00781A9E" w:rsidRPr="00781A9E">
        <w:rPr>
          <w:rFonts w:eastAsiaTheme="minorEastAsia"/>
          <w:lang w:eastAsia="zh-CN"/>
        </w:rPr>
        <w:t xml:space="preserve">that UE needs to measure in </w:t>
      </w:r>
      <w:r w:rsidR="00781A9E" w:rsidRPr="00781A9E">
        <w:rPr>
          <w:rFonts w:eastAsiaTheme="minorEastAsia"/>
          <w:i/>
          <w:iCs/>
          <w:lang w:eastAsia="zh-CN"/>
        </w:rPr>
        <w:t>P</w:t>
      </w:r>
      <w:r w:rsidR="00781A9E" w:rsidRPr="00781A9E">
        <w:rPr>
          <w:rFonts w:eastAsiaTheme="minorEastAsia"/>
          <w:lang w:eastAsia="zh-CN"/>
        </w:rPr>
        <w:t xml:space="preserve"> </w:t>
      </w:r>
      <w:proofErr w:type="spellStart"/>
      <w:r w:rsidR="00781A9E" w:rsidRPr="00781A9E">
        <w:rPr>
          <w:rFonts w:eastAsiaTheme="minorEastAsia"/>
          <w:lang w:eastAsia="zh-CN"/>
        </w:rPr>
        <w:t>ms</w:t>
      </w:r>
      <w:proofErr w:type="spellEnd"/>
      <w:r w:rsidR="00781A9E" w:rsidRPr="00781A9E">
        <w:rPr>
          <w:rFonts w:eastAsiaTheme="minorEastAsia"/>
          <w:lang w:eastAsia="zh-CN"/>
        </w:rPr>
        <w:t xml:space="preserve"> can be counted from </w:t>
      </w:r>
      <w:r w:rsidR="00781A9E" w:rsidRPr="00781A9E">
        <w:rPr>
          <w:rFonts w:eastAsiaTheme="minorEastAsia"/>
          <w:i/>
          <w:color w:val="000000" w:themeColor="text1"/>
          <w:szCs w:val="21"/>
          <w:lang w:eastAsia="zh-CN"/>
        </w:rPr>
        <w:t>K</w:t>
      </w:r>
      <w:r w:rsidR="00781A9E" w:rsidRPr="00781A9E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="00781A9E" w:rsidRPr="00781A9E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="00781A9E" w:rsidRPr="00781A9E">
        <w:rPr>
          <w:rFonts w:eastAsiaTheme="minorEastAsia"/>
          <w:color w:val="000000" w:themeColor="text1"/>
          <w:szCs w:val="21"/>
          <w:lang w:eastAsia="zh-CN"/>
        </w:rPr>
        <w:t xml:space="preserve"> of DL</w:t>
      </w:r>
      <w:r w:rsidR="00781A9E">
        <w:rPr>
          <w:rFonts w:eastAsiaTheme="minorEastAsia"/>
          <w:color w:val="000000" w:themeColor="text1"/>
          <w:szCs w:val="21"/>
          <w:lang w:eastAsia="zh-CN"/>
        </w:rPr>
        <w:t>-</w:t>
      </w:r>
      <w:r w:rsidR="00781A9E" w:rsidRPr="00781A9E">
        <w:rPr>
          <w:rFonts w:eastAsiaTheme="minorEastAsia"/>
          <w:color w:val="000000" w:themeColor="text1"/>
          <w:szCs w:val="21"/>
          <w:lang w:eastAsia="zh-CN"/>
        </w:rPr>
        <w:t>PRS symbols</w:t>
      </w:r>
      <w:r w:rsidR="00781A9E">
        <w:rPr>
          <w:rFonts w:eastAsiaTheme="minorEastAsia"/>
          <w:color w:val="000000" w:themeColor="text1"/>
          <w:szCs w:val="21"/>
          <w:lang w:eastAsia="zh-CN"/>
        </w:rPr>
        <w:t xml:space="preserve"> derived from </w:t>
      </w:r>
      <w:r w:rsidR="00781A9E">
        <w:rPr>
          <w:bCs/>
          <w:lang w:eastAsia="ko-KR"/>
        </w:rPr>
        <w:t>5.1.6.5 of TS 38.214</w:t>
      </w:r>
      <w:r w:rsidR="00781A9E" w:rsidRPr="00781A9E">
        <w:rPr>
          <w:rFonts w:eastAsiaTheme="minorEastAsia"/>
          <w:color w:val="000000" w:themeColor="text1"/>
          <w:szCs w:val="21"/>
          <w:lang w:eastAsia="zh-CN"/>
        </w:rPr>
        <w:t>.</w:t>
      </w:r>
    </w:p>
    <w:p w14:paraId="3413FB99" w14:textId="77777777" w:rsidR="0086016C" w:rsidRDefault="0086016C" w:rsidP="002A1A55">
      <w:pPr>
        <w:rPr>
          <w:bCs/>
          <w:lang w:eastAsia="ko-KR"/>
        </w:rPr>
      </w:pPr>
    </w:p>
    <w:p w14:paraId="7A9444AB" w14:textId="00A513BD" w:rsidR="00781A9E" w:rsidRDefault="003514EC" w:rsidP="002A1A55">
      <w:pPr>
        <w:rPr>
          <w:rFonts w:eastAsiaTheme="minorEastAsia"/>
          <w:iCs/>
        </w:rPr>
      </w:pPr>
      <w:r>
        <w:rPr>
          <w:bCs/>
          <w:lang w:eastAsia="ko-KR"/>
        </w:rPr>
        <w:t xml:space="preserve">Also, it is still unclear about </w:t>
      </w:r>
      <w:r w:rsidR="00781A9E">
        <w:t xml:space="preserve">relations between UE processing capability </w:t>
      </w:r>
      <w:r w:rsidR="00781A9E" w:rsidRPr="00781A9E">
        <w:rPr>
          <w:i/>
          <w:iCs/>
        </w:rPr>
        <w:t>N</w:t>
      </w:r>
      <w:r w:rsidR="00781A9E">
        <w:t xml:space="preserve"> and </w:t>
      </w:r>
      <m:oMath>
        <m:sSub>
          <m:sSubPr>
            <m:ctrlPr>
              <w:rPr>
                <w:rFonts w:ascii="Cambria Math" w:hAnsi="Cambria Math"/>
                <w:b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</m:sSub>
      </m:oMath>
      <w:r w:rsidR="00781A9E">
        <w:rPr>
          <w:bCs/>
          <w:lang w:eastAsia="ko-KR"/>
        </w:rPr>
        <w:t xml:space="preserve">. </w:t>
      </w:r>
      <w:r>
        <w:rPr>
          <w:bCs/>
          <w:lang w:eastAsia="ko-KR"/>
        </w:rPr>
        <w:t xml:space="preserve">While </w:t>
      </w:r>
      <w:r w:rsidRPr="00635BCB">
        <w:rPr>
          <w:bCs/>
          <w:i/>
          <w:iCs/>
          <w:lang w:eastAsia="ko-KR"/>
        </w:rPr>
        <w:t>{N, T}</w:t>
      </w:r>
      <w:r w:rsidRPr="00635BCB">
        <w:rPr>
          <w:bCs/>
          <w:lang w:eastAsia="ko-KR"/>
        </w:rPr>
        <w:t xml:space="preserve"> is UE capability combination per band where </w:t>
      </w:r>
      <w:r w:rsidRPr="00635BCB">
        <w:rPr>
          <w:bCs/>
          <w:i/>
          <w:iCs/>
          <w:lang w:eastAsia="ko-KR"/>
        </w:rPr>
        <w:t>N</w:t>
      </w:r>
      <w:r w:rsidRPr="00635BCB">
        <w:rPr>
          <w:bCs/>
          <w:lang w:eastAsia="ko-KR"/>
        </w:rPr>
        <w:t xml:space="preserve"> is a duration </w:t>
      </w:r>
      <w:r w:rsidR="00513C27">
        <w:rPr>
          <w:bCs/>
          <w:lang w:eastAsia="ko-KR"/>
        </w:rPr>
        <w:t>[</w:t>
      </w:r>
      <w:proofErr w:type="spellStart"/>
      <w:r w:rsidR="00513C27">
        <w:rPr>
          <w:bCs/>
          <w:lang w:eastAsia="ko-KR"/>
        </w:rPr>
        <w:t>ms</w:t>
      </w:r>
      <w:proofErr w:type="spellEnd"/>
      <w:r w:rsidR="00513C27">
        <w:rPr>
          <w:bCs/>
          <w:lang w:eastAsia="ko-KR"/>
        </w:rPr>
        <w:t xml:space="preserve">] </w:t>
      </w:r>
      <w:r w:rsidRPr="00635BCB">
        <w:rPr>
          <w:bCs/>
          <w:lang w:eastAsia="ko-KR"/>
        </w:rPr>
        <w:t xml:space="preserve">of DL PRS symbols in </w:t>
      </w:r>
      <w:proofErr w:type="spellStart"/>
      <w:r w:rsidRPr="00635BCB">
        <w:rPr>
          <w:bCs/>
          <w:lang w:eastAsia="ko-KR"/>
        </w:rPr>
        <w:t>ms</w:t>
      </w:r>
      <w:proofErr w:type="spellEnd"/>
      <w:r w:rsidRPr="00635BCB">
        <w:rPr>
          <w:bCs/>
          <w:lang w:eastAsia="ko-KR"/>
        </w:rPr>
        <w:t xml:space="preserve"> processed every </w:t>
      </w:r>
      <w:r w:rsidRPr="00635BCB">
        <w:rPr>
          <w:bCs/>
          <w:i/>
          <w:iCs/>
          <w:lang w:eastAsia="ko-KR"/>
        </w:rPr>
        <w:t>T</w:t>
      </w:r>
      <w:r w:rsidRPr="00635BCB">
        <w:rPr>
          <w:bCs/>
          <w:lang w:eastAsia="ko-KR"/>
        </w:rPr>
        <w:t xml:space="preserve"> </w:t>
      </w:r>
      <w:proofErr w:type="spellStart"/>
      <w:r w:rsidRPr="00635BCB">
        <w:rPr>
          <w:bCs/>
          <w:lang w:eastAsia="ko-KR"/>
        </w:rPr>
        <w:t>ms</w:t>
      </w:r>
      <w:proofErr w:type="spellEnd"/>
      <w:r w:rsidRPr="00635BCB">
        <w:rPr>
          <w:bCs/>
          <w:lang w:eastAsia="ko-KR"/>
        </w:rPr>
        <w:t xml:space="preserve"> clause 4.2.7.2 of TS 38.306</w:t>
      </w:r>
      <w:r>
        <w:rPr>
          <w:bCs/>
          <w:lang w:eastAsia="ko-KR"/>
        </w:rPr>
        <w:t xml:space="preserve">, and </w:t>
      </w:r>
      <w:r w:rsidRPr="007862D5">
        <w:rPr>
          <w:rFonts w:eastAsiaTheme="minorEastAsia"/>
          <w:color w:val="000000" w:themeColor="text1"/>
          <w:szCs w:val="21"/>
          <w:lang w:eastAsia="zh-CN"/>
        </w:rPr>
        <w:t xml:space="preserve">the duration </w:t>
      </w:r>
      <w:r w:rsidRPr="007862D5">
        <w:rPr>
          <w:rFonts w:eastAsiaTheme="minorEastAsia"/>
          <w:i/>
          <w:color w:val="000000" w:themeColor="text1"/>
          <w:szCs w:val="21"/>
          <w:lang w:eastAsia="zh-CN"/>
        </w:rPr>
        <w:t>K</w:t>
      </w:r>
      <w:r w:rsidRPr="007862D5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Pr="008048E0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Pr="007862D5">
        <w:rPr>
          <w:rFonts w:eastAsiaTheme="minorEastAsia"/>
          <w:color w:val="000000" w:themeColor="text1"/>
          <w:szCs w:val="21"/>
          <w:lang w:eastAsia="zh-CN"/>
        </w:rPr>
        <w:t xml:space="preserve"> of DL PRS symbols within </w:t>
      </w:r>
      <w:r w:rsidRPr="007862D5">
        <w:rPr>
          <w:rFonts w:eastAsiaTheme="minorEastAsia"/>
          <w:i/>
          <w:color w:val="000000" w:themeColor="text1"/>
          <w:szCs w:val="21"/>
          <w:lang w:eastAsia="zh-CN"/>
        </w:rPr>
        <w:t>P</w:t>
      </w:r>
      <w:r w:rsidRPr="007862D5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Pr="008048E0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Pr="007862D5">
        <w:rPr>
          <w:rFonts w:eastAsiaTheme="minorEastAsia"/>
          <w:color w:val="000000" w:themeColor="text1"/>
          <w:szCs w:val="21"/>
          <w:lang w:eastAsia="zh-CN"/>
        </w:rPr>
        <w:t xml:space="preserve"> window</w:t>
      </w:r>
      <w:r>
        <w:rPr>
          <w:rFonts w:eastAsiaTheme="minorEastAsia"/>
          <w:color w:val="000000" w:themeColor="text1"/>
          <w:szCs w:val="21"/>
          <w:lang w:eastAsia="zh-CN"/>
        </w:rPr>
        <w:t xml:space="preserve">. One is from the UE capability report, another is </w:t>
      </w:r>
      <w:r w:rsidR="00604B05">
        <w:rPr>
          <w:color w:val="000000" w:themeColor="text1"/>
          <w:kern w:val="2"/>
          <w:lang w:eastAsia="zh-CN"/>
        </w:rPr>
        <w:t xml:space="preserve">corresponding to the maximum PRS periodicity from </w:t>
      </w:r>
      <w:r>
        <w:rPr>
          <w:rFonts w:eastAsiaTheme="minorEastAsia"/>
          <w:color w:val="000000" w:themeColor="text1"/>
          <w:szCs w:val="21"/>
          <w:lang w:eastAsia="zh-CN"/>
        </w:rPr>
        <w:t>the netw</w:t>
      </w:r>
      <w:r w:rsidR="00604B05">
        <w:rPr>
          <w:rFonts w:eastAsiaTheme="minorEastAsia"/>
          <w:color w:val="000000" w:themeColor="text1"/>
          <w:szCs w:val="21"/>
          <w:lang w:eastAsia="zh-CN"/>
        </w:rPr>
        <w:t xml:space="preserve">ork configurations, </w:t>
      </w:r>
      <w:r w:rsidR="00F62465">
        <w:rPr>
          <w:rFonts w:eastAsiaTheme="minorEastAsia"/>
          <w:color w:val="000000" w:themeColor="text1"/>
          <w:szCs w:val="21"/>
          <w:lang w:eastAsia="zh-CN"/>
        </w:rPr>
        <w:t>it should be clear that</w:t>
      </w:r>
      <w:r>
        <w:rPr>
          <w:rFonts w:eastAsiaTheme="minorEastAsia"/>
          <w:color w:val="000000" w:themeColor="text1"/>
          <w:szCs w:val="21"/>
          <w:lang w:eastAsia="zh-CN"/>
        </w:rPr>
        <w:t xml:space="preserve"> the observation window sizes </w:t>
      </w:r>
      <w:r w:rsidRPr="00635BCB">
        <w:rPr>
          <w:bCs/>
          <w:i/>
          <w:iCs/>
          <w:lang w:eastAsia="ko-KR"/>
        </w:rPr>
        <w:t>T</w:t>
      </w:r>
      <w:r w:rsidRPr="00635BCB">
        <w:rPr>
          <w:bCs/>
          <w:lang w:eastAsia="ko-KR"/>
        </w:rPr>
        <w:t xml:space="preserve"> </w:t>
      </w:r>
      <w:proofErr w:type="spellStart"/>
      <w:r w:rsidRPr="00635BCB">
        <w:rPr>
          <w:bCs/>
          <w:lang w:eastAsia="ko-KR"/>
        </w:rPr>
        <w:t>ms</w:t>
      </w:r>
      <w:proofErr w:type="spellEnd"/>
      <w:r>
        <w:rPr>
          <w:bCs/>
          <w:lang w:eastAsia="ko-KR"/>
        </w:rPr>
        <w:t xml:space="preserve"> and </w:t>
      </w:r>
      <w:r w:rsidRPr="007862D5">
        <w:rPr>
          <w:rFonts w:eastAsiaTheme="minorEastAsia"/>
          <w:i/>
          <w:color w:val="000000" w:themeColor="text1"/>
          <w:szCs w:val="21"/>
          <w:lang w:eastAsia="zh-CN"/>
        </w:rPr>
        <w:t>P</w:t>
      </w:r>
      <w:r w:rsidRPr="007862D5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proofErr w:type="spellStart"/>
      <w:r w:rsidRPr="008048E0">
        <w:rPr>
          <w:rFonts w:eastAsiaTheme="minorEastAsia"/>
          <w:iCs/>
          <w:color w:val="000000" w:themeColor="text1"/>
          <w:szCs w:val="21"/>
          <w:lang w:eastAsia="zh-CN"/>
        </w:rPr>
        <w:t>ms</w:t>
      </w:r>
      <w:proofErr w:type="spellEnd"/>
      <w:r>
        <w:rPr>
          <w:rFonts w:eastAsiaTheme="minorEastAsia"/>
          <w:iCs/>
          <w:color w:val="000000" w:themeColor="text1"/>
          <w:szCs w:val="21"/>
          <w:lang w:eastAsia="zh-CN"/>
        </w:rPr>
        <w:t xml:space="preserve"> are </w:t>
      </w:r>
      <w:r w:rsidR="00604B05">
        <w:rPr>
          <w:rFonts w:eastAsiaTheme="minorEastAsia"/>
          <w:iCs/>
          <w:color w:val="000000" w:themeColor="text1"/>
          <w:szCs w:val="21"/>
          <w:lang w:eastAsia="zh-CN"/>
        </w:rPr>
        <w:t>matched</w:t>
      </w:r>
      <w:r>
        <w:rPr>
          <w:rFonts w:eastAsiaTheme="minorEastAsia"/>
          <w:iCs/>
          <w:color w:val="000000" w:themeColor="text1"/>
          <w:szCs w:val="21"/>
          <w:lang w:eastAsia="zh-CN"/>
        </w:rPr>
        <w:t xml:space="preserve"> equally</w:t>
      </w:r>
      <w:r w:rsidR="00F62465">
        <w:rPr>
          <w:rFonts w:eastAsiaTheme="minorEastAsia"/>
          <w:iCs/>
          <w:color w:val="000000" w:themeColor="text1"/>
          <w:szCs w:val="21"/>
          <w:lang w:eastAsia="zh-CN"/>
        </w:rPr>
        <w:t xml:space="preserve"> between</w:t>
      </w:r>
      <w:r w:rsidR="00604B05">
        <w:rPr>
          <w:rFonts w:eastAsiaTheme="minorEastAsia"/>
          <w:iCs/>
          <w:color w:val="000000" w:themeColor="text1"/>
          <w:szCs w:val="21"/>
          <w:lang w:eastAsia="zh-CN"/>
        </w:rPr>
        <w:t xml:space="preserve"> a network and a UE</w:t>
      </w:r>
      <w:r>
        <w:rPr>
          <w:rFonts w:eastAsiaTheme="minorEastAsia"/>
          <w:iCs/>
          <w:color w:val="000000" w:themeColor="text1"/>
          <w:szCs w:val="21"/>
          <w:lang w:eastAsia="zh-CN"/>
        </w:rPr>
        <w:t xml:space="preserve">. In order to use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>
        <w:rPr>
          <w:rFonts w:eastAsiaTheme="minorEastAsia"/>
          <w:iCs/>
        </w:rPr>
        <w:t>, the both window size</w:t>
      </w:r>
      <w:r w:rsidR="00F62465">
        <w:rPr>
          <w:rFonts w:eastAsiaTheme="minorEastAsia"/>
          <w:iCs/>
        </w:rPr>
        <w:t>s</w:t>
      </w:r>
      <w:r>
        <w:rPr>
          <w:rFonts w:eastAsiaTheme="minorEastAsia"/>
          <w:iCs/>
        </w:rPr>
        <w:t xml:space="preserve"> should be equal.</w:t>
      </w:r>
    </w:p>
    <w:p w14:paraId="57F2FD05" w14:textId="1FE18DF9" w:rsidR="00513C27" w:rsidRDefault="00513C27" w:rsidP="002A1A55">
      <w:pPr>
        <w:rPr>
          <w:rFonts w:eastAsiaTheme="minorEastAsia"/>
          <w:iCs/>
        </w:rPr>
      </w:pPr>
    </w:p>
    <w:p w14:paraId="2B1050A4" w14:textId="095F5BC6" w:rsidR="00513C27" w:rsidRDefault="00513C27" w:rsidP="002A1A55">
      <w:pPr>
        <w:rPr>
          <w:rFonts w:eastAsiaTheme="minorEastAsia"/>
          <w:iCs/>
        </w:rPr>
      </w:pPr>
      <w:r w:rsidRPr="00F1581E">
        <w:rPr>
          <w:rFonts w:eastAsiaTheme="minorEastAsia"/>
          <w:b/>
          <w:bCs/>
          <w:iCs/>
        </w:rPr>
        <w:t xml:space="preserve">Observation </w:t>
      </w:r>
      <w:r w:rsidR="00F1581E">
        <w:rPr>
          <w:rFonts w:eastAsiaTheme="minorEastAsia"/>
          <w:b/>
          <w:bCs/>
          <w:iCs/>
        </w:rPr>
        <w:t>3</w:t>
      </w:r>
      <w:r w:rsidRPr="00F1581E">
        <w:rPr>
          <w:rFonts w:eastAsiaTheme="minorEastAsia"/>
          <w:b/>
          <w:bCs/>
          <w:iCs/>
        </w:rPr>
        <w:t xml:space="preserve"> :</w:t>
      </w:r>
      <w:r>
        <w:rPr>
          <w:rFonts w:eastAsiaTheme="minorEastAsia"/>
          <w:iCs/>
        </w:rPr>
        <w:t xml:space="preserve"> </w:t>
      </w:r>
      <w:r>
        <w:t xml:space="preserve">In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>
        <w:rPr>
          <w:iCs/>
        </w:rPr>
        <w:t xml:space="preserve"> calculation</w:t>
      </w:r>
      <w:r>
        <w:rPr>
          <w:bCs/>
          <w:lang w:eastAsia="ko-KR"/>
        </w:rPr>
        <w:t xml:space="preserve">, it is unclear in the </w:t>
      </w:r>
      <w:r w:rsidRPr="00AF49A9">
        <w:rPr>
          <w:bCs/>
          <w:lang w:eastAsia="ko-KR"/>
        </w:rPr>
        <w:t xml:space="preserve">spec that </w:t>
      </w:r>
      <w:r w:rsidRPr="00AF49A9">
        <w:rPr>
          <w:rFonts w:eastAsiaTheme="minorEastAsia"/>
          <w:bCs/>
          <w:color w:val="000000" w:themeColor="text1"/>
          <w:szCs w:val="21"/>
          <w:lang w:eastAsia="zh-CN"/>
        </w:rPr>
        <w:t xml:space="preserve">the observation window sizes </w:t>
      </w:r>
      <w:r w:rsidRPr="00AF49A9">
        <w:rPr>
          <w:bCs/>
          <w:i/>
          <w:iCs/>
          <w:lang w:eastAsia="ko-KR"/>
        </w:rPr>
        <w:t>T</w:t>
      </w:r>
      <w:r w:rsidRPr="00AF49A9">
        <w:rPr>
          <w:bCs/>
          <w:lang w:eastAsia="ko-KR"/>
        </w:rPr>
        <w:t xml:space="preserve"> </w:t>
      </w:r>
      <w:proofErr w:type="spellStart"/>
      <w:r w:rsidRPr="00AF49A9">
        <w:rPr>
          <w:bCs/>
          <w:lang w:eastAsia="ko-KR"/>
        </w:rPr>
        <w:t>ms</w:t>
      </w:r>
      <w:proofErr w:type="spellEnd"/>
      <w:r w:rsidRPr="00AF49A9">
        <w:rPr>
          <w:bCs/>
          <w:lang w:eastAsia="ko-KR"/>
        </w:rPr>
        <w:t xml:space="preserve"> of the UE processing capability and </w:t>
      </w:r>
      <w:r w:rsidRPr="00AF49A9">
        <w:rPr>
          <w:rFonts w:eastAsiaTheme="minorEastAsia"/>
          <w:bCs/>
          <w:i/>
          <w:color w:val="000000" w:themeColor="text1"/>
          <w:szCs w:val="21"/>
          <w:lang w:eastAsia="zh-CN"/>
        </w:rPr>
        <w:t>P</w:t>
      </w:r>
      <w:r w:rsidRPr="00AF49A9">
        <w:rPr>
          <w:rFonts w:eastAsiaTheme="minorEastAsia"/>
          <w:bCs/>
          <w:color w:val="000000" w:themeColor="text1"/>
          <w:szCs w:val="21"/>
          <w:lang w:eastAsia="zh-CN"/>
        </w:rPr>
        <w:t xml:space="preserve"> </w:t>
      </w:r>
      <w:proofErr w:type="spellStart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>ms</w:t>
      </w:r>
      <w:proofErr w:type="spellEnd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 xml:space="preserve"> for total number of process</w:t>
      </w:r>
      <w:r>
        <w:rPr>
          <w:rFonts w:eastAsiaTheme="minorEastAsia"/>
          <w:iCs/>
          <w:color w:val="000000" w:themeColor="text1"/>
          <w:szCs w:val="21"/>
          <w:lang w:eastAsia="zh-CN"/>
        </w:rPr>
        <w:t xml:space="preserve">ing are equally set for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>
        <w:rPr>
          <w:iCs/>
        </w:rPr>
        <w:t xml:space="preserve"> calculation</w:t>
      </w:r>
      <w:r>
        <w:rPr>
          <w:rFonts w:eastAsiaTheme="minorEastAsia"/>
          <w:iCs/>
          <w:color w:val="000000" w:themeColor="text1"/>
          <w:szCs w:val="21"/>
          <w:lang w:eastAsia="zh-CN"/>
        </w:rPr>
        <w:t>.</w:t>
      </w:r>
    </w:p>
    <w:p w14:paraId="28A71E18" w14:textId="77777777" w:rsidR="00513C27" w:rsidRDefault="00513C27" w:rsidP="003514EC">
      <w:pPr>
        <w:rPr>
          <w:b/>
          <w:bCs/>
        </w:rPr>
      </w:pPr>
    </w:p>
    <w:p w14:paraId="26A6187E" w14:textId="60DE8134" w:rsidR="00513C27" w:rsidRPr="00AF49A9" w:rsidRDefault="003514EC" w:rsidP="003514EC">
      <w:pPr>
        <w:rPr>
          <w:rFonts w:eastAsiaTheme="minorEastAsia"/>
          <w:bCs/>
          <w:iCs/>
          <w:color w:val="000000" w:themeColor="text1"/>
          <w:szCs w:val="21"/>
          <w:lang w:eastAsia="zh-CN"/>
        </w:rPr>
      </w:pPr>
      <w:r w:rsidRPr="003514EC">
        <w:rPr>
          <w:b/>
          <w:bCs/>
        </w:rPr>
        <w:t>Propos</w:t>
      </w:r>
      <w:r w:rsidR="004F1849">
        <w:rPr>
          <w:b/>
          <w:bCs/>
        </w:rPr>
        <w:t>al</w:t>
      </w:r>
      <w:r w:rsidRPr="003514EC">
        <w:rPr>
          <w:b/>
          <w:bCs/>
        </w:rPr>
        <w:t xml:space="preserve"> </w:t>
      </w:r>
      <w:r w:rsidR="00F1581E">
        <w:rPr>
          <w:b/>
          <w:bCs/>
        </w:rPr>
        <w:t>5</w:t>
      </w:r>
      <w:r w:rsidRPr="003514EC">
        <w:rPr>
          <w:b/>
          <w:bCs/>
        </w:rPr>
        <w:t>.</w:t>
      </w:r>
      <w:r>
        <w:t xml:space="preserve"> In order to </w:t>
      </w:r>
      <w:r w:rsidR="00F1581E">
        <w:t xml:space="preserve">use the </w:t>
      </w:r>
      <w:r>
        <w:t xml:space="preserve">value of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>
        <w:rPr>
          <w:bCs/>
          <w:lang w:eastAsia="ko-KR"/>
        </w:rPr>
        <w:t xml:space="preserve">, </w:t>
      </w:r>
      <w:r>
        <w:rPr>
          <w:rFonts w:eastAsiaTheme="minorEastAsia"/>
          <w:color w:val="000000" w:themeColor="text1"/>
          <w:szCs w:val="21"/>
          <w:lang w:eastAsia="zh-CN"/>
        </w:rPr>
        <w:t>the observation window size</w:t>
      </w:r>
      <w:r w:rsidR="00513C27">
        <w:rPr>
          <w:rFonts w:eastAsiaTheme="minorEastAsia"/>
          <w:color w:val="000000" w:themeColor="text1"/>
          <w:szCs w:val="21"/>
          <w:lang w:eastAsia="zh-CN"/>
        </w:rPr>
        <w:t>s</w:t>
      </w:r>
      <w:r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Pr="00AF49A9">
        <w:rPr>
          <w:bCs/>
          <w:i/>
          <w:iCs/>
          <w:lang w:eastAsia="ko-KR"/>
        </w:rPr>
        <w:t>T</w:t>
      </w:r>
      <w:r w:rsidRPr="00AF49A9">
        <w:rPr>
          <w:bCs/>
          <w:lang w:eastAsia="ko-KR"/>
        </w:rPr>
        <w:t xml:space="preserve"> </w:t>
      </w:r>
      <w:proofErr w:type="spellStart"/>
      <w:r w:rsidRPr="00AF49A9">
        <w:rPr>
          <w:bCs/>
          <w:lang w:eastAsia="ko-KR"/>
        </w:rPr>
        <w:t>ms</w:t>
      </w:r>
      <w:proofErr w:type="spellEnd"/>
      <w:r w:rsidRPr="00AF49A9">
        <w:rPr>
          <w:bCs/>
          <w:lang w:eastAsia="ko-KR"/>
        </w:rPr>
        <w:t xml:space="preserve"> of the UE processing capability and </w:t>
      </w:r>
      <w:r w:rsidRPr="00AF49A9">
        <w:rPr>
          <w:rFonts w:eastAsiaTheme="minorEastAsia"/>
          <w:bCs/>
          <w:i/>
          <w:color w:val="000000" w:themeColor="text1"/>
          <w:szCs w:val="21"/>
          <w:lang w:eastAsia="zh-CN"/>
        </w:rPr>
        <w:t>P</w:t>
      </w:r>
      <w:r w:rsidRPr="00AF49A9">
        <w:rPr>
          <w:rFonts w:eastAsiaTheme="minorEastAsia"/>
          <w:bCs/>
          <w:color w:val="000000" w:themeColor="text1"/>
          <w:szCs w:val="21"/>
          <w:lang w:eastAsia="zh-CN"/>
        </w:rPr>
        <w:t xml:space="preserve"> </w:t>
      </w:r>
      <w:proofErr w:type="spellStart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>ms</w:t>
      </w:r>
      <w:proofErr w:type="spellEnd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 xml:space="preserve"> for total number of </w:t>
      </w:r>
      <w:r w:rsidR="00513C27"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 xml:space="preserve">processing </w:t>
      </w:r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 xml:space="preserve">symbols should be equal. </w:t>
      </w:r>
    </w:p>
    <w:p w14:paraId="60C64361" w14:textId="4B146DF1" w:rsidR="003514EC" w:rsidRPr="00513C27" w:rsidRDefault="00513C27" w:rsidP="00513C27">
      <w:pPr>
        <w:pStyle w:val="ListParagraph"/>
        <w:numPr>
          <w:ilvl w:val="0"/>
          <w:numId w:val="50"/>
        </w:numPr>
        <w:rPr>
          <w:rFonts w:eastAsiaTheme="minorEastAsia"/>
          <w:iCs/>
          <w:color w:val="000000" w:themeColor="text1"/>
          <w:szCs w:val="21"/>
          <w:lang w:eastAsia="zh-CN"/>
        </w:rPr>
      </w:pPr>
      <w:r>
        <w:rPr>
          <w:rFonts w:eastAsiaTheme="minorEastAsia"/>
          <w:iCs/>
          <w:color w:val="000000" w:themeColor="text1"/>
          <w:szCs w:val="21"/>
          <w:lang w:eastAsia="zh-CN"/>
        </w:rPr>
        <w:t>Both t</w:t>
      </w:r>
      <w:r w:rsidR="00604B05" w:rsidRPr="00513C27">
        <w:rPr>
          <w:rFonts w:eastAsiaTheme="minorEastAsia"/>
          <w:iCs/>
          <w:color w:val="000000" w:themeColor="text1"/>
          <w:szCs w:val="21"/>
          <w:lang w:eastAsia="zh-CN"/>
        </w:rPr>
        <w:t xml:space="preserve">he </w:t>
      </w:r>
      <w:r w:rsidR="00604B05" w:rsidRPr="00513C27">
        <w:rPr>
          <w:rFonts w:eastAsiaTheme="minorEastAsia"/>
          <w:color w:val="000000" w:themeColor="text1"/>
          <w:szCs w:val="21"/>
          <w:lang w:eastAsia="zh-CN"/>
        </w:rPr>
        <w:t>observation window size</w:t>
      </w:r>
      <w:r>
        <w:rPr>
          <w:rFonts w:eastAsiaTheme="minorEastAsia"/>
          <w:color w:val="000000" w:themeColor="text1"/>
          <w:szCs w:val="21"/>
          <w:lang w:eastAsia="zh-CN"/>
        </w:rPr>
        <w:t>s</w:t>
      </w:r>
      <w:r w:rsidR="00604B05" w:rsidRPr="00513C27">
        <w:rPr>
          <w:rFonts w:eastAsiaTheme="minorEastAsia"/>
          <w:iCs/>
          <w:color w:val="000000" w:themeColor="text1"/>
          <w:szCs w:val="21"/>
          <w:lang w:eastAsia="zh-CN"/>
        </w:rPr>
        <w:t xml:space="preserve"> </w:t>
      </w:r>
      <w:r w:rsidRPr="00201338">
        <w:rPr>
          <w:rFonts w:eastAsiaTheme="minorEastAsia"/>
          <w:i/>
          <w:color w:val="000000" w:themeColor="text1"/>
          <w:szCs w:val="21"/>
          <w:lang w:eastAsia="zh-CN"/>
        </w:rPr>
        <w:t xml:space="preserve">T </w:t>
      </w:r>
      <w:proofErr w:type="spellStart"/>
      <w:r w:rsidRPr="00201338">
        <w:rPr>
          <w:rFonts w:eastAsiaTheme="minorEastAsia"/>
          <w:i/>
          <w:color w:val="000000" w:themeColor="text1"/>
          <w:szCs w:val="21"/>
          <w:lang w:eastAsia="zh-CN"/>
        </w:rPr>
        <w:t>ms</w:t>
      </w:r>
      <w:proofErr w:type="spellEnd"/>
      <w:r w:rsidRPr="00201338">
        <w:rPr>
          <w:rFonts w:eastAsiaTheme="minorEastAsia"/>
          <w:i/>
          <w:color w:val="000000" w:themeColor="text1"/>
          <w:szCs w:val="21"/>
          <w:lang w:eastAsia="zh-CN"/>
        </w:rPr>
        <w:t xml:space="preserve"> and P </w:t>
      </w:r>
      <w:proofErr w:type="spellStart"/>
      <w:r w:rsidRPr="00201338">
        <w:rPr>
          <w:rFonts w:eastAsiaTheme="minorEastAsia"/>
          <w:i/>
          <w:color w:val="000000" w:themeColor="text1"/>
          <w:szCs w:val="21"/>
          <w:lang w:eastAsia="zh-CN"/>
        </w:rPr>
        <w:t>ms</w:t>
      </w:r>
      <w:proofErr w:type="spellEnd"/>
      <w:r>
        <w:rPr>
          <w:rFonts w:eastAsiaTheme="minorEastAsia"/>
          <w:iCs/>
          <w:color w:val="000000" w:themeColor="text1"/>
          <w:szCs w:val="21"/>
          <w:lang w:eastAsia="zh-CN"/>
        </w:rPr>
        <w:t xml:space="preserve"> </w:t>
      </w:r>
      <w:r w:rsidR="00604B05" w:rsidRPr="00513C27">
        <w:rPr>
          <w:rFonts w:eastAsiaTheme="minorEastAsia"/>
          <w:iCs/>
          <w:color w:val="000000" w:themeColor="text1"/>
          <w:szCs w:val="21"/>
          <w:lang w:eastAsia="zh-CN"/>
        </w:rPr>
        <w:t xml:space="preserve">must be defined from the </w:t>
      </w:r>
      <w:r w:rsidR="00604B05" w:rsidRPr="00513C27">
        <w:rPr>
          <w:color w:val="000000" w:themeColor="text1"/>
          <w:kern w:val="2"/>
          <w:lang w:eastAsia="zh-CN"/>
        </w:rPr>
        <w:t xml:space="preserve">maximum PRS periodicity from </w:t>
      </w:r>
      <w:r w:rsidR="00604B05" w:rsidRPr="00513C27">
        <w:rPr>
          <w:rFonts w:eastAsiaTheme="minorEastAsia"/>
          <w:color w:val="000000" w:themeColor="text1"/>
          <w:szCs w:val="21"/>
          <w:lang w:eastAsia="zh-CN"/>
        </w:rPr>
        <w:t>the network configurations.</w:t>
      </w:r>
    </w:p>
    <w:p w14:paraId="2505DFE6" w14:textId="56749ED9" w:rsidR="00781A9E" w:rsidRDefault="00781A9E" w:rsidP="002A1A55"/>
    <w:p w14:paraId="4E0DBB38" w14:textId="1FA7F508" w:rsidR="00171DBF" w:rsidRDefault="009D17EF" w:rsidP="00171DBF">
      <w:pPr>
        <w:rPr>
          <w:iCs/>
        </w:rPr>
      </w:pPr>
      <w:r>
        <w:t xml:space="preserve">Lastly, we have </w:t>
      </w:r>
      <w:r w:rsidR="00AF49A9">
        <w:t>concerns</w:t>
      </w:r>
      <w:r>
        <w:t xml:space="preserve"> that the current measurement period requirement </w:t>
      </w:r>
      <w:r w:rsidR="00513C27">
        <w:t xml:space="preserve">can easily </w:t>
      </w:r>
      <w:r w:rsidR="00AF49A9">
        <w:t>change</w:t>
      </w:r>
      <w:r w:rsidR="00513C27">
        <w:t xml:space="preserve"> due to </w:t>
      </w:r>
      <w:r>
        <w:t xml:space="preserve">the number of </w:t>
      </w:r>
      <w:r w:rsidR="00171DBF">
        <w:t>PRS symbol</w:t>
      </w:r>
      <w:r w:rsidR="00513C27">
        <w:t xml:space="preserve"> calculation of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 w:rsidR="00171DBF">
        <w:t xml:space="preserve">. </w:t>
      </w:r>
      <w:r w:rsidR="00AF49A9">
        <w:t xml:space="preserve"> Basically, we wonder how UE venders report </w:t>
      </w:r>
      <w:r w:rsidR="00D8269D">
        <w:t>UE’s processing capability</w:t>
      </w:r>
      <w:r w:rsidR="00AF49A9">
        <w:t>. If</w:t>
      </w:r>
      <w:r w:rsidR="00D8269D">
        <w:t xml:space="preserve"> counting the physical number of DL-PRS symbols </w:t>
      </w:r>
      <w:r w:rsidR="00AF49A9">
        <w:t xml:space="preserve">as the definition, then it may give different numbers depending on BW or numerologies. </w:t>
      </w:r>
      <w:r w:rsidR="00F846C4">
        <w:t xml:space="preserve">It is wondering </w:t>
      </w:r>
      <w:r w:rsidR="00AF49A9">
        <w:t xml:space="preserve">if UE venders report different </w:t>
      </w:r>
      <w:r w:rsidR="00AF49A9" w:rsidRPr="00825B18">
        <w:rPr>
          <w:i/>
          <w:iCs/>
        </w:rPr>
        <w:t>‘N’</w:t>
      </w:r>
      <w:r w:rsidR="00AF49A9">
        <w:t xml:space="preserve"> depending on numerologies, but the UE capability signaling field is single in </w:t>
      </w:r>
      <w:r w:rsidR="00AF49A9" w:rsidRPr="00635BCB">
        <w:rPr>
          <w:bCs/>
          <w:lang w:eastAsia="ko-KR"/>
        </w:rPr>
        <w:t>TS 38.306</w:t>
      </w:r>
      <w:r w:rsidR="00AF49A9">
        <w:t>.</w:t>
      </w:r>
    </w:p>
    <w:p w14:paraId="635EC5BB" w14:textId="77777777" w:rsidR="00473C13" w:rsidRDefault="00473C13" w:rsidP="00171DBF"/>
    <w:p w14:paraId="1564D2AE" w14:textId="6D39B2A7" w:rsidR="00171DBF" w:rsidRDefault="00AF49A9" w:rsidP="00171DBF">
      <w:pPr>
        <w:rPr>
          <w:i/>
          <w:iCs/>
        </w:rPr>
      </w:pPr>
      <w:r>
        <w:rPr>
          <w:b/>
          <w:bCs/>
        </w:rPr>
        <w:t xml:space="preserve">Proposal </w:t>
      </w:r>
      <w:proofErr w:type="gramStart"/>
      <w:r w:rsidR="00F1581E">
        <w:rPr>
          <w:b/>
          <w:bCs/>
        </w:rPr>
        <w:t>6</w:t>
      </w:r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  <w:r w:rsidR="006009B3">
        <w:t xml:space="preserve">Clarify </w:t>
      </w:r>
      <w:r w:rsidR="00091E05">
        <w:t>a</w:t>
      </w:r>
      <w:r w:rsidRPr="00AF49A9">
        <w:t xml:space="preserve"> rule to calculate </w:t>
      </w:r>
      <w:r>
        <w:t xml:space="preserve">UE’s processing capability </w:t>
      </w:r>
      <w:r w:rsidRPr="00AF49A9">
        <w:rPr>
          <w:i/>
          <w:iCs/>
        </w:rPr>
        <w:t>{N,T}</w:t>
      </w:r>
      <w:r w:rsidRPr="00AF49A9">
        <w:t xml:space="preserve"> </w:t>
      </w:r>
      <w:r w:rsidR="006009B3">
        <w:t>from UE venders</w:t>
      </w:r>
      <w:r>
        <w:rPr>
          <w:i/>
          <w:iCs/>
        </w:rPr>
        <w:t>.</w:t>
      </w:r>
    </w:p>
    <w:p w14:paraId="2B4BA74B" w14:textId="77777777" w:rsidR="007A7C91" w:rsidRPr="007A7C91" w:rsidRDefault="007A7C91" w:rsidP="007A7C91">
      <w:pPr>
        <w:pStyle w:val="ListParagraph"/>
        <w:ind w:left="1080"/>
      </w:pPr>
    </w:p>
    <w:p w14:paraId="0A4E412C" w14:textId="5F90373B" w:rsidR="00171DBF" w:rsidRDefault="009576E6" w:rsidP="004718ED">
      <w:pPr>
        <w:rPr>
          <w:bCs/>
          <w:lang w:eastAsia="ko-KR"/>
        </w:rPr>
      </w:pPr>
      <w:r>
        <w:rPr>
          <w:bCs/>
          <w:lang w:eastAsia="ko-KR"/>
        </w:rPr>
        <w:t>Some companies mentioned a</w:t>
      </w:r>
      <w:r w:rsidRPr="009576E6">
        <w:rPr>
          <w:bCs/>
          <w:lang w:eastAsia="ko-KR"/>
        </w:rPr>
        <w:t xml:space="preserve"> reported buffering capability </w:t>
      </w:r>
      <w:r w:rsidR="00C37729">
        <w:rPr>
          <w:bCs/>
          <w:lang w:eastAsia="ko-KR"/>
        </w:rPr>
        <w:t>about</w:t>
      </w:r>
      <w:r>
        <w:rPr>
          <w:bCs/>
          <w:lang w:eastAsia="ko-KR"/>
        </w:rPr>
        <w:t xml:space="preserve"> </w:t>
      </w:r>
      <w:r w:rsidRPr="009576E6">
        <w:rPr>
          <w:bCs/>
          <w:i/>
          <w:iCs/>
          <w:lang w:eastAsia="ko-KR"/>
        </w:rPr>
        <w:t>N</w:t>
      </w:r>
      <w:r w:rsidRPr="009576E6">
        <w:rPr>
          <w:bCs/>
          <w:lang w:eastAsia="ko-KR"/>
        </w:rPr>
        <w:t xml:space="preserve">, </w:t>
      </w:r>
      <w:r>
        <w:rPr>
          <w:bCs/>
          <w:lang w:eastAsia="ko-KR"/>
        </w:rPr>
        <w:t>w</w:t>
      </w:r>
      <w:r w:rsidR="006009B3">
        <w:rPr>
          <w:bCs/>
          <w:lang w:eastAsia="ko-KR"/>
        </w:rPr>
        <w:t xml:space="preserve">e </w:t>
      </w:r>
      <w:r w:rsidR="00C37729">
        <w:rPr>
          <w:bCs/>
          <w:lang w:eastAsia="ko-KR"/>
        </w:rPr>
        <w:t>understand</w:t>
      </w:r>
      <w:r w:rsidR="006009B3">
        <w:rPr>
          <w:bCs/>
          <w:lang w:eastAsia="ko-KR"/>
        </w:rPr>
        <w:t xml:space="preserve"> </w:t>
      </w:r>
      <w:proofErr w:type="spellStart"/>
      <w:proofErr w:type="gramStart"/>
      <w:r w:rsidR="00C37729">
        <w:rPr>
          <w:bCs/>
          <w:lang w:eastAsia="ko-KR"/>
        </w:rPr>
        <w:t>that</w:t>
      </w:r>
      <w:r w:rsidR="006009B3" w:rsidRPr="006009B3">
        <w:rPr>
          <w:bCs/>
          <w:i/>
          <w:iCs/>
          <w:lang w:eastAsia="ko-KR"/>
        </w:rPr>
        <w:t>‘</w:t>
      </w:r>
      <w:proofErr w:type="gramEnd"/>
      <w:r w:rsidR="006009B3" w:rsidRPr="006009B3">
        <w:rPr>
          <w:bCs/>
          <w:i/>
          <w:iCs/>
          <w:lang w:eastAsia="ko-KR"/>
        </w:rPr>
        <w:t>N</w:t>
      </w:r>
      <w:proofErr w:type="spellEnd"/>
      <w:r w:rsidR="006009B3" w:rsidRPr="006009B3">
        <w:rPr>
          <w:bCs/>
          <w:i/>
          <w:iCs/>
          <w:lang w:eastAsia="ko-KR"/>
        </w:rPr>
        <w:t>’</w:t>
      </w:r>
      <w:r w:rsidR="006009B3">
        <w:rPr>
          <w:bCs/>
          <w:lang w:eastAsia="ko-KR"/>
        </w:rPr>
        <w:t xml:space="preserve"> is purely a UE implementation value</w:t>
      </w:r>
      <w:r w:rsidR="00C37729">
        <w:rPr>
          <w:bCs/>
          <w:lang w:eastAsia="ko-KR"/>
        </w:rPr>
        <w:t>, but</w:t>
      </w:r>
      <w:r w:rsidR="006009B3">
        <w:rPr>
          <w:bCs/>
          <w:lang w:eastAsia="ko-KR"/>
        </w:rPr>
        <w:t xml:space="preserve"> it </w:t>
      </w:r>
      <w:r w:rsidR="00C37729">
        <w:rPr>
          <w:bCs/>
          <w:lang w:eastAsia="ko-KR"/>
        </w:rPr>
        <w:t>has</w:t>
      </w:r>
      <w:r w:rsidR="006009B3">
        <w:rPr>
          <w:bCs/>
          <w:lang w:eastAsia="ko-KR"/>
        </w:rPr>
        <w:t xml:space="preserve"> </w:t>
      </w:r>
      <w:r w:rsidR="00C37729">
        <w:rPr>
          <w:bCs/>
          <w:lang w:eastAsia="ko-KR"/>
        </w:rPr>
        <w:t xml:space="preserve">very </w:t>
      </w:r>
      <w:r w:rsidR="006009B3">
        <w:rPr>
          <w:bCs/>
          <w:lang w:eastAsia="ko-KR"/>
        </w:rPr>
        <w:t xml:space="preserve">subjective </w:t>
      </w:r>
      <w:r w:rsidR="00C37729">
        <w:rPr>
          <w:bCs/>
          <w:lang w:eastAsia="ko-KR"/>
        </w:rPr>
        <w:t xml:space="preserve">concept </w:t>
      </w:r>
      <w:r w:rsidR="006009B3">
        <w:rPr>
          <w:bCs/>
          <w:lang w:eastAsia="ko-KR"/>
        </w:rPr>
        <w:t>depending on UE implementation.</w:t>
      </w:r>
      <w:r>
        <w:rPr>
          <w:bCs/>
          <w:lang w:eastAsia="ko-KR"/>
        </w:rPr>
        <w:t xml:space="preserve"> For example of type 1 UE in 5.1.6.5 of TS 38.214,  it means that a UE attempt to buffer </w:t>
      </w:r>
      <w:r w:rsidRPr="009576E6">
        <w:rPr>
          <w:bCs/>
          <w:i/>
          <w:iCs/>
          <w:lang w:eastAsia="ko-KR"/>
        </w:rPr>
        <w:t xml:space="preserve">N </w:t>
      </w:r>
      <w:r>
        <w:rPr>
          <w:bCs/>
          <w:i/>
          <w:iCs/>
          <w:lang w:eastAsia="ko-KR"/>
        </w:rPr>
        <w:t xml:space="preserve">duration </w:t>
      </w:r>
      <w:r w:rsidRPr="009576E6">
        <w:rPr>
          <w:bCs/>
          <w:lang w:eastAsia="ko-KR"/>
        </w:rPr>
        <w:t xml:space="preserve">RX </w:t>
      </w:r>
      <w:r>
        <w:rPr>
          <w:bCs/>
          <w:lang w:eastAsia="ko-KR"/>
        </w:rPr>
        <w:t>symbols</w:t>
      </w:r>
      <w:r w:rsidRPr="009576E6">
        <w:rPr>
          <w:bCs/>
          <w:lang w:eastAsia="ko-KR"/>
        </w:rPr>
        <w:t xml:space="preserve"> in </w:t>
      </w:r>
      <w:r w:rsidRPr="009576E6">
        <w:rPr>
          <w:bCs/>
          <w:i/>
          <w:iCs/>
          <w:lang w:eastAsia="ko-KR"/>
        </w:rPr>
        <w:t xml:space="preserve">K </w:t>
      </w:r>
      <w:proofErr w:type="spellStart"/>
      <w:r w:rsidRPr="009576E6">
        <w:rPr>
          <w:bCs/>
          <w:i/>
          <w:iCs/>
          <w:lang w:eastAsia="ko-KR"/>
        </w:rPr>
        <w:t>ms</w:t>
      </w:r>
      <w:proofErr w:type="spellEnd"/>
      <w:r>
        <w:rPr>
          <w:bCs/>
          <w:lang w:eastAsia="ko-KR"/>
        </w:rPr>
        <w:t xml:space="preserve"> of </w:t>
      </w:r>
      <w:r w:rsidRPr="009576E6">
        <w:rPr>
          <w:bCs/>
          <w:lang w:eastAsia="ko-KR"/>
        </w:rPr>
        <w:t xml:space="preserve">the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p>
            </m:sSubSup>
            <m: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end</m:t>
                </m:r>
              </m:sup>
            </m:sSubSup>
            <m:ctrlPr>
              <w:rPr>
                <w:rFonts w:ascii="Cambria Math" w:hAnsi="Cambria Math"/>
                <w:i/>
              </w:rPr>
            </m:ctrlPr>
          </m:e>
        </m:d>
      </m:oMath>
      <w:r w:rsidRPr="007862D5">
        <w:rPr>
          <w:rFonts w:hint="eastAsia"/>
          <w:lang w:eastAsia="zh-CN"/>
        </w:rPr>
        <w:t xml:space="preserve"> </w:t>
      </w:r>
      <w:r w:rsidRPr="007862D5">
        <w:t xml:space="preserve">the smallest interval in </w:t>
      </w:r>
      <w:r w:rsidRPr="008048E0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Pr="007862D5">
        <w:t xml:space="preserve"> within slot </w:t>
      </w:r>
      <m:oMath>
        <m:r>
          <w:rPr>
            <w:rFonts w:ascii="Cambria Math" w:hAnsi="Cambria Math"/>
          </w:rPr>
          <m:t>s</m:t>
        </m:r>
      </m:oMath>
      <w:r w:rsidRPr="007862D5">
        <w:t xml:space="preserve"> </w:t>
      </w:r>
      <w:r>
        <w:rPr>
          <w:bCs/>
          <w:lang w:eastAsia="ko-KR"/>
        </w:rPr>
        <w:t xml:space="preserve">based on </w:t>
      </w:r>
      <w:r w:rsidRPr="009576E6">
        <w:rPr>
          <w:bCs/>
          <w:i/>
          <w:iCs/>
          <w:lang w:eastAsia="ko-KR"/>
        </w:rPr>
        <w:t>nr-DL-PRS-</w:t>
      </w:r>
      <w:proofErr w:type="spellStart"/>
      <w:r w:rsidRPr="009576E6">
        <w:rPr>
          <w:bCs/>
          <w:i/>
          <w:iCs/>
          <w:lang w:eastAsia="ko-KR"/>
        </w:rPr>
        <w:t>ExpectedRSTD</w:t>
      </w:r>
      <w:proofErr w:type="spellEnd"/>
      <w:r>
        <w:rPr>
          <w:bCs/>
          <w:i/>
          <w:iCs/>
          <w:lang w:eastAsia="ko-KR"/>
        </w:rPr>
        <w:t xml:space="preserve">. </w:t>
      </w:r>
      <w:r>
        <w:rPr>
          <w:bCs/>
          <w:lang w:eastAsia="ko-KR"/>
        </w:rPr>
        <w:t xml:space="preserve">However, the current PRS </w:t>
      </w:r>
      <w:r w:rsidR="003B3C9D">
        <w:rPr>
          <w:bCs/>
          <w:lang w:eastAsia="ko-KR"/>
        </w:rPr>
        <w:t xml:space="preserve">comb </w:t>
      </w:r>
      <w:r>
        <w:rPr>
          <w:bCs/>
          <w:lang w:eastAsia="ko-KR"/>
        </w:rPr>
        <w:t xml:space="preserve">structure provides various </w:t>
      </w:r>
      <w:r w:rsidR="003B3C9D">
        <w:rPr>
          <w:bCs/>
          <w:lang w:eastAsia="ko-KR"/>
        </w:rPr>
        <w:t xml:space="preserve">buffering </w:t>
      </w:r>
      <w:r>
        <w:rPr>
          <w:bCs/>
          <w:lang w:eastAsia="ko-KR"/>
        </w:rPr>
        <w:t>approaches of a PRS symbol process per a slot</w:t>
      </w:r>
      <w:r w:rsidR="003B3C9D">
        <w:rPr>
          <w:bCs/>
          <w:lang w:eastAsia="ko-KR"/>
        </w:rPr>
        <w:t>, so we predict v</w:t>
      </w:r>
      <w:r w:rsidR="00F30202">
        <w:rPr>
          <w:bCs/>
          <w:lang w:eastAsia="ko-KR"/>
        </w:rPr>
        <w:t>arious</w:t>
      </w:r>
      <w:r w:rsidR="003B3C9D">
        <w:rPr>
          <w:bCs/>
          <w:lang w:eastAsia="ko-KR"/>
        </w:rPr>
        <w:t xml:space="preserve"> types of UE capability </w:t>
      </w:r>
      <w:r w:rsidR="003B3C9D" w:rsidRPr="00F30202">
        <w:rPr>
          <w:bCs/>
          <w:i/>
          <w:iCs/>
          <w:lang w:eastAsia="ko-KR"/>
        </w:rPr>
        <w:t>‘N’</w:t>
      </w:r>
      <w:r w:rsidR="003B3C9D">
        <w:rPr>
          <w:bCs/>
          <w:lang w:eastAsia="ko-KR"/>
        </w:rPr>
        <w:t xml:space="preserve"> depending on UE strategies. </w:t>
      </w:r>
      <w:r w:rsidR="006009B3">
        <w:rPr>
          <w:bCs/>
          <w:lang w:eastAsia="ko-KR"/>
        </w:rPr>
        <w:t xml:space="preserve"> </w:t>
      </w:r>
    </w:p>
    <w:p w14:paraId="4704F77C" w14:textId="287306B1" w:rsidR="00513C27" w:rsidRDefault="00513C27" w:rsidP="004718ED">
      <w:pPr>
        <w:rPr>
          <w:bCs/>
          <w:lang w:eastAsia="ko-KR"/>
        </w:rPr>
      </w:pPr>
    </w:p>
    <w:p w14:paraId="5FD472DD" w14:textId="4A22B636" w:rsidR="00C37729" w:rsidRDefault="00C37729" w:rsidP="00C37729">
      <w:pPr>
        <w:jc w:val="center"/>
        <w:rPr>
          <w:bCs/>
          <w:lang w:eastAsia="ko-KR"/>
        </w:rPr>
      </w:pPr>
      <w:r>
        <w:rPr>
          <w:bCs/>
          <w:noProof/>
        </w:rPr>
        <w:drawing>
          <wp:inline distT="0" distB="0" distL="0" distR="0" wp14:anchorId="356E39A3" wp14:editId="48965409">
            <wp:extent cx="3548724" cy="1610144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858" cy="1632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9E77A" w14:textId="441197E1" w:rsidR="004777FC" w:rsidRDefault="004777FC" w:rsidP="00C37729">
      <w:pPr>
        <w:jc w:val="center"/>
        <w:rPr>
          <w:bCs/>
          <w:lang w:eastAsia="ko-KR"/>
        </w:rPr>
      </w:pPr>
      <w:r>
        <w:rPr>
          <w:bCs/>
          <w:lang w:eastAsia="ko-KR"/>
        </w:rPr>
        <w:t xml:space="preserve">Figure 1. Example of UE </w:t>
      </w:r>
      <w:r w:rsidR="00E07A8E">
        <w:rPr>
          <w:bCs/>
          <w:lang w:eastAsia="ko-KR"/>
        </w:rPr>
        <w:t>processing/</w:t>
      </w:r>
      <w:r>
        <w:rPr>
          <w:bCs/>
          <w:lang w:eastAsia="ko-KR"/>
        </w:rPr>
        <w:t>buffering</w:t>
      </w:r>
      <w:r w:rsidR="00E07A8E">
        <w:rPr>
          <w:bCs/>
          <w:lang w:eastAsia="ko-KR"/>
        </w:rPr>
        <w:t xml:space="preserve"> </w:t>
      </w:r>
      <w:proofErr w:type="gramStart"/>
      <w:r w:rsidR="00E07A8E">
        <w:rPr>
          <w:bCs/>
          <w:lang w:eastAsia="ko-KR"/>
        </w:rPr>
        <w:t>capability</w:t>
      </w:r>
      <w:r>
        <w:rPr>
          <w:bCs/>
          <w:lang w:eastAsia="ko-KR"/>
        </w:rPr>
        <w:t xml:space="preserve"> </w:t>
      </w:r>
      <w:r w:rsidR="00E07A8E">
        <w:rPr>
          <w:bCs/>
          <w:lang w:eastAsia="ko-KR"/>
        </w:rPr>
        <w:t>:</w:t>
      </w:r>
      <w:proofErr w:type="gramEnd"/>
      <w:r w:rsidR="00E07A8E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physical PRS symbol </w:t>
      </w:r>
      <w:proofErr w:type="spellStart"/>
      <w:r>
        <w:rPr>
          <w:bCs/>
          <w:lang w:eastAsia="ko-KR"/>
        </w:rPr>
        <w:t>v.s</w:t>
      </w:r>
      <w:proofErr w:type="spellEnd"/>
      <w:r>
        <w:rPr>
          <w:bCs/>
          <w:lang w:eastAsia="ko-KR"/>
        </w:rPr>
        <w:t xml:space="preserve">. effective PRS symbols. </w:t>
      </w:r>
      <w:r>
        <w:rPr>
          <w:bCs/>
          <w:lang w:eastAsia="ko-KR"/>
        </w:rPr>
        <w:br/>
        <w:t>Buffering can be consolidated or sliced up to UE implementation.</w:t>
      </w:r>
    </w:p>
    <w:p w14:paraId="75662AEF" w14:textId="530F8819" w:rsidR="004F1849" w:rsidRDefault="004F1849">
      <w:pPr>
        <w:rPr>
          <w:bCs/>
          <w:lang w:eastAsia="ko-KR"/>
        </w:rPr>
      </w:pPr>
      <w:r>
        <w:rPr>
          <w:bCs/>
          <w:lang w:eastAsia="ko-KR"/>
        </w:rPr>
        <w:br w:type="page"/>
      </w:r>
    </w:p>
    <w:p w14:paraId="15E5099E" w14:textId="77777777" w:rsidR="00C37729" w:rsidRPr="004718ED" w:rsidRDefault="00C37729" w:rsidP="004718ED">
      <w:pPr>
        <w:rPr>
          <w:b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311B5" w14:paraId="5132FC89" w14:textId="77777777" w:rsidTr="008311B5">
        <w:tc>
          <w:tcPr>
            <w:tcW w:w="9617" w:type="dxa"/>
          </w:tcPr>
          <w:p w14:paraId="072B58DB" w14:textId="77777777" w:rsidR="008311B5" w:rsidRPr="008311B5" w:rsidRDefault="008311B5" w:rsidP="008311B5">
            <w:pPr>
              <w:numPr>
                <w:ilvl w:val="0"/>
                <w:numId w:val="43"/>
              </w:numPr>
            </w:pPr>
            <w:r w:rsidRPr="008311B5">
              <w:t>Measurement period of multiple PLFs – overlapping case</w:t>
            </w:r>
          </w:p>
          <w:p w14:paraId="24FC8CC5" w14:textId="77777777" w:rsidR="008311B5" w:rsidRPr="008311B5" w:rsidRDefault="008311B5" w:rsidP="008311B5">
            <w:pPr>
              <w:numPr>
                <w:ilvl w:val="1"/>
                <w:numId w:val="43"/>
              </w:numPr>
            </w:pPr>
            <w:r w:rsidRPr="008311B5">
              <w:t xml:space="preserve">Measurement period of multiple PRS layers is defined as summation of the measurement period in each frequency layer </w:t>
            </w:r>
          </w:p>
          <w:p w14:paraId="07B138C9" w14:textId="77777777" w:rsidR="008311B5" w:rsidRPr="008311B5" w:rsidRDefault="008311B5" w:rsidP="008311B5">
            <w:pPr>
              <w:numPr>
                <w:ilvl w:val="1"/>
                <w:numId w:val="43"/>
              </w:numPr>
            </w:pPr>
            <w:r w:rsidRPr="008311B5">
              <w:t>CSSF is only for the MG sharing between PRS and RRM layers. Count only a single PRS layer for a gap occasion in CSSF calculation for both PRS and RRM layers.</w:t>
            </w:r>
          </w:p>
          <w:p w14:paraId="34DC3AFB" w14:textId="77777777" w:rsidR="008311B5" w:rsidRPr="008311B5" w:rsidRDefault="008311B5" w:rsidP="008311B5">
            <w:pPr>
              <w:numPr>
                <w:ilvl w:val="1"/>
                <w:numId w:val="43"/>
              </w:numPr>
            </w:pPr>
            <w:r w:rsidRPr="008311B5">
              <w:t>FFS how to capture the equations in the specifications</w:t>
            </w:r>
          </w:p>
          <w:p w14:paraId="7FCF7F5A" w14:textId="77777777" w:rsidR="008311B5" w:rsidRPr="008311B5" w:rsidRDefault="008311B5" w:rsidP="008311B5">
            <w:pPr>
              <w:numPr>
                <w:ilvl w:val="2"/>
                <w:numId w:val="43"/>
              </w:numPr>
            </w:pPr>
            <w:r w:rsidRPr="008311B5">
              <w:t xml:space="preserve">Option 1A: </w:t>
            </w:r>
          </w:p>
          <w:p w14:paraId="5655AD89" w14:textId="50C3D6CA" w:rsidR="008311B5" w:rsidRPr="008311B5" w:rsidRDefault="00CB44C1" w:rsidP="008311B5">
            <w:pPr>
              <w:numPr>
                <w:ilvl w:val="3"/>
                <w:numId w:val="43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RSTD,Total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RSTD,i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 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effect,i</m:t>
                              </m:r>
                            </m:sub>
                          </m:sSub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 </m:t>
                  </m:r>
                </m:e>
              </m:nary>
            </m:oMath>
          </w:p>
          <w:p w14:paraId="2FEF34C4" w14:textId="12B6FB98" w:rsidR="008311B5" w:rsidRPr="008311B5" w:rsidRDefault="00CB44C1" w:rsidP="008311B5">
            <w:pPr>
              <w:numPr>
                <w:ilvl w:val="3"/>
                <w:numId w:val="43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PRS,i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RxBeam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i/>
                                      <w:iCs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i/>
                                      <w:iCs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effect,i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</w:rPr>
                    <m:t>last</m:t>
                  </m:r>
                </m:sub>
              </m:sSub>
            </m:oMath>
          </w:p>
          <w:p w14:paraId="06C80E6F" w14:textId="620FA0DB" w:rsidR="008311B5" w:rsidRPr="008311B5" w:rsidRDefault="008311B5" w:rsidP="008311B5">
            <w:pPr>
              <w:numPr>
                <w:ilvl w:val="3"/>
                <w:numId w:val="43"/>
              </w:numPr>
            </w:pPr>
            <w:r w:rsidRPr="008311B5">
              <w:t xml:space="preserve">Note: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RSTD,i</m:t>
                  </m:r>
                </m:sub>
              </m:sSub>
            </m:oMath>
            <w:r w:rsidRPr="008311B5">
              <w:t xml:space="preserve"> is already defined in the specification</w:t>
            </w:r>
          </w:p>
          <w:p w14:paraId="43DE79E3" w14:textId="77777777" w:rsidR="008311B5" w:rsidRPr="008311B5" w:rsidRDefault="008311B5" w:rsidP="008311B5">
            <w:pPr>
              <w:numPr>
                <w:ilvl w:val="2"/>
                <w:numId w:val="43"/>
              </w:numPr>
            </w:pPr>
            <w:r w:rsidRPr="008311B5">
              <w:t>Option 1B</w:t>
            </w:r>
          </w:p>
          <w:p w14:paraId="48F6D0D5" w14:textId="1ED259E0" w:rsidR="008311B5" w:rsidRPr="008311B5" w:rsidRDefault="008311B5" w:rsidP="008311B5">
            <w:pPr>
              <w:numPr>
                <w:ilvl w:val="3"/>
                <w:numId w:val="43"/>
              </w:numPr>
            </w:pPr>
            <w:r w:rsidRPr="008311B5">
              <w:t>T</w:t>
            </w:r>
            <w:r w:rsidRPr="008311B5">
              <w:rPr>
                <w:vertAlign w:val="subscript"/>
              </w:rPr>
              <w:t>RSTD, Total</w:t>
            </w:r>
            <w:r w:rsidRPr="008311B5">
              <w:t xml:space="preserve"> = </w:t>
            </w:r>
            <m:oMath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CSSF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PRS,i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*N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RxBeam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PRS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i/>
                                              <w:iCs/>
                                            </w:rPr>
                                            <m:t>,i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slot</m:t>
                                          </m:r>
                                        </m:sup>
                                      </m:sSub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L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PRS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i/>
                                              <w:iCs/>
                                            </w:rPr>
                                            <m:t>,i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sample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effect,i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i/>
                              <w:iCs/>
                            </w:rPr>
                            <m:t>last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effect,i</m:t>
                              </m:r>
                            </m:sub>
                          </m:sSub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 </m:t>
                  </m:r>
                </m:e>
              </m:nary>
            </m:oMath>
          </w:p>
          <w:p w14:paraId="3FB64D47" w14:textId="67EB65BB" w:rsidR="008311B5" w:rsidRPr="008311B5" w:rsidRDefault="008311B5" w:rsidP="008311B5">
            <w:pPr>
              <w:numPr>
                <w:ilvl w:val="3"/>
                <w:numId w:val="43"/>
              </w:numPr>
            </w:pPr>
            <w:r w:rsidRPr="008311B5">
              <w:t xml:space="preserve">Note: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RSTD,i</m:t>
                  </m:r>
                </m:sub>
              </m:sSub>
            </m:oMath>
            <w:r w:rsidRPr="008311B5">
              <w:t xml:space="preserve"> needs to be removed from the specification</w:t>
            </w:r>
          </w:p>
          <w:p w14:paraId="6D4A29D0" w14:textId="77777777" w:rsidR="008311B5" w:rsidRDefault="008311B5" w:rsidP="00A30CAA"/>
        </w:tc>
      </w:tr>
    </w:tbl>
    <w:p w14:paraId="1EDFBF06" w14:textId="4CAA9FE8" w:rsidR="004718ED" w:rsidRDefault="004718ED" w:rsidP="00A30CAA"/>
    <w:p w14:paraId="48C5737A" w14:textId="64D9666D" w:rsidR="008311B5" w:rsidRDefault="00171DBF" w:rsidP="00A30CAA">
      <w:r>
        <w:t xml:space="preserve">For </w:t>
      </w:r>
      <w:r w:rsidRPr="008311B5">
        <w:t>captur</w:t>
      </w:r>
      <w:r>
        <w:t>ing</w:t>
      </w:r>
      <w:r w:rsidRPr="008311B5">
        <w:t xml:space="preserve"> the equations in the specifications</w:t>
      </w:r>
      <w:r>
        <w:t xml:space="preserve">, we prefer </w:t>
      </w:r>
      <w:r w:rsidR="008311B5">
        <w:t>Option 1A</w:t>
      </w:r>
      <w:r>
        <w:t>, which seems</w:t>
      </w:r>
      <w:r w:rsidR="004F1849">
        <w:t xml:space="preserve"> </w:t>
      </w:r>
      <w:r>
        <w:t>clear</w:t>
      </w:r>
      <w:r w:rsidR="004F1849">
        <w:t>er</w:t>
      </w:r>
      <w:r>
        <w:t>.</w:t>
      </w:r>
    </w:p>
    <w:p w14:paraId="2770A424" w14:textId="15390DA8" w:rsidR="00171DBF" w:rsidRDefault="00171DBF" w:rsidP="00A30CAA">
      <w:r w:rsidRPr="00171DBF">
        <w:rPr>
          <w:b/>
          <w:bCs/>
        </w:rPr>
        <w:t xml:space="preserve">Proposal </w:t>
      </w:r>
      <w:proofErr w:type="gramStart"/>
      <w:r w:rsidRPr="00171DBF">
        <w:rPr>
          <w:b/>
          <w:bCs/>
        </w:rPr>
        <w:t>7 :</w:t>
      </w:r>
      <w:proofErr w:type="gramEnd"/>
      <w:r>
        <w:t xml:space="preserve"> For </w:t>
      </w:r>
      <w:r w:rsidRPr="008311B5">
        <w:t>captur</w:t>
      </w:r>
      <w:r>
        <w:t>ing</w:t>
      </w:r>
      <w:r w:rsidRPr="008311B5">
        <w:t xml:space="preserve"> the equations in the specifications</w:t>
      </w:r>
      <w:r>
        <w:t>, we prefer Option 1A</w:t>
      </w:r>
    </w:p>
    <w:p w14:paraId="749B8944" w14:textId="77777777" w:rsidR="00F1581E" w:rsidRPr="008311B5" w:rsidRDefault="00F1581E" w:rsidP="00F1581E">
      <w:pPr>
        <w:numPr>
          <w:ilvl w:val="2"/>
          <w:numId w:val="43"/>
        </w:numPr>
      </w:pPr>
      <w:r w:rsidRPr="008311B5">
        <w:t xml:space="preserve">Option 1A: </w:t>
      </w:r>
    </w:p>
    <w:p w14:paraId="0DEDF36E" w14:textId="77777777" w:rsidR="00F1581E" w:rsidRPr="008311B5" w:rsidRDefault="00CB44C1" w:rsidP="00F1581E">
      <w:pPr>
        <w:numPr>
          <w:ilvl w:val="3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 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*</m:t>
            </m:r>
            <m:func>
              <m:funcPr>
                <m:ctrlPr>
                  <w:rPr>
                    <w:rFonts w:ascii="Cambria Math" w:hAnsi="Cambria Math"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 </m:t>
            </m:r>
          </m:e>
        </m:nary>
      </m:oMath>
    </w:p>
    <w:p w14:paraId="7CA08D5D" w14:textId="77777777" w:rsidR="00F1581E" w:rsidRPr="008311B5" w:rsidRDefault="00CB44C1" w:rsidP="00F1581E">
      <w:pPr>
        <w:numPr>
          <w:ilvl w:val="3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PRS,i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*N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i/>
                                <w:iCs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i/>
                                <w:iCs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*</m:t>
            </m:r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/>
                <w:iCs/>
              </w:rPr>
              <m:t>last</m:t>
            </m:r>
          </m:sub>
        </m:sSub>
      </m:oMath>
    </w:p>
    <w:p w14:paraId="365C10C9" w14:textId="77777777" w:rsidR="00F1581E" w:rsidRPr="008311B5" w:rsidRDefault="00F1581E" w:rsidP="00F1581E">
      <w:pPr>
        <w:numPr>
          <w:ilvl w:val="3"/>
          <w:numId w:val="43"/>
        </w:numPr>
      </w:pPr>
      <w:r w:rsidRPr="008311B5">
        <w:t xml:space="preserve">Note: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RSTD,i</m:t>
            </m:r>
          </m:sub>
        </m:sSub>
      </m:oMath>
      <w:r w:rsidRPr="008311B5">
        <w:t xml:space="preserve"> is already defined in the specification</w:t>
      </w:r>
    </w:p>
    <w:p w14:paraId="1DF487CF" w14:textId="77777777" w:rsidR="00171DBF" w:rsidRDefault="00171DBF" w:rsidP="00A30CAA"/>
    <w:p w14:paraId="66E9043B" w14:textId="1454360F" w:rsidR="008311B5" w:rsidRDefault="008311B5" w:rsidP="00A30CA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D17CD" w14:paraId="593AEBF7" w14:textId="77777777" w:rsidTr="00DD17CD">
        <w:tc>
          <w:tcPr>
            <w:tcW w:w="9617" w:type="dxa"/>
          </w:tcPr>
          <w:p w14:paraId="41A2B043" w14:textId="77777777" w:rsidR="00DD17CD" w:rsidRPr="00DD17CD" w:rsidRDefault="00DD17CD" w:rsidP="00DD17CD">
            <w:pPr>
              <w:numPr>
                <w:ilvl w:val="0"/>
                <w:numId w:val="44"/>
              </w:numPr>
            </w:pPr>
            <w:r w:rsidRPr="00DD17CD">
              <w:t>FFS Measurement period of multiple PLFs – non-overlapping case</w:t>
            </w:r>
          </w:p>
          <w:p w14:paraId="1950D994" w14:textId="77777777" w:rsidR="00DD17CD" w:rsidRPr="00DD17CD" w:rsidRDefault="00DD17CD" w:rsidP="00DD17CD">
            <w:pPr>
              <w:numPr>
                <w:ilvl w:val="1"/>
                <w:numId w:val="44"/>
              </w:numPr>
            </w:pPr>
            <w:r w:rsidRPr="00DD17CD">
              <w:rPr>
                <w:lang w:val="en-GB"/>
              </w:rPr>
              <w:t xml:space="preserve">Option 1 </w:t>
            </w:r>
          </w:p>
          <w:p w14:paraId="4DB7B112" w14:textId="77777777" w:rsidR="00DD17CD" w:rsidRPr="00DD17CD" w:rsidRDefault="00DD17CD" w:rsidP="00DD17CD">
            <w:pPr>
              <w:numPr>
                <w:ilvl w:val="2"/>
                <w:numId w:val="44"/>
              </w:numPr>
            </w:pPr>
            <w:r w:rsidRPr="00DD17CD">
              <w:rPr>
                <w:lang w:val="en-GB"/>
              </w:rPr>
              <w:t>Requirement of non-overlapping case should be the same as for overlapping case, i.e. sum approach</w:t>
            </w:r>
          </w:p>
          <w:p w14:paraId="1B10E31F" w14:textId="77777777" w:rsidR="00DD17CD" w:rsidRPr="00DD17CD" w:rsidRDefault="00DD17CD" w:rsidP="00DD17CD">
            <w:pPr>
              <w:numPr>
                <w:ilvl w:val="1"/>
                <w:numId w:val="44"/>
              </w:numPr>
            </w:pPr>
            <w:r w:rsidRPr="00DD17CD">
              <w:rPr>
                <w:lang w:val="en-GB"/>
              </w:rPr>
              <w:t>Option 2</w:t>
            </w:r>
          </w:p>
          <w:p w14:paraId="71E5DF18" w14:textId="77777777" w:rsidR="00DD17CD" w:rsidRPr="00DD17CD" w:rsidRDefault="00DD17CD" w:rsidP="00DD17CD">
            <w:pPr>
              <w:numPr>
                <w:ilvl w:val="2"/>
                <w:numId w:val="44"/>
              </w:numPr>
            </w:pPr>
            <w:r w:rsidRPr="00DD17CD">
              <w:rPr>
                <w:lang w:val="en-GB"/>
              </w:rPr>
              <w:t>Measurement period for the non-overlapping case shall be</w:t>
            </w:r>
          </w:p>
          <w:p w14:paraId="1AAC9CD3" w14:textId="77777777" w:rsidR="00DD17CD" w:rsidRPr="00DD17CD" w:rsidRDefault="00DD17CD" w:rsidP="00DD17CD">
            <w:r w:rsidRPr="00DD17CD">
              <w:rPr>
                <w:lang w:val="en-GB"/>
              </w:rPr>
              <w:t>T</w:t>
            </w:r>
            <w:r w:rsidRPr="00DD17CD">
              <w:rPr>
                <w:vertAlign w:val="subscript"/>
                <w:lang w:val="en-GB"/>
              </w:rPr>
              <w:t>RSTD, Total</w:t>
            </w:r>
            <w:r w:rsidRPr="00DD17CD">
              <w:rPr>
                <w:lang w:val="en-GB"/>
              </w:rPr>
              <w:t xml:space="preserve"> = max</w:t>
            </w:r>
            <w:r w:rsidRPr="00DD17CD">
              <w:rPr>
                <w:vertAlign w:val="subscript"/>
                <w:lang w:val="en-GB"/>
              </w:rPr>
              <w:t>i</w:t>
            </w:r>
            <w:r w:rsidRPr="00DD17CD">
              <w:rPr>
                <w:lang w:val="en-GB"/>
              </w:rPr>
              <w:t xml:space="preserve"> (</w:t>
            </w:r>
            <w:proofErr w:type="spellStart"/>
            <w:proofErr w:type="gramStart"/>
            <w:r w:rsidRPr="00DD17CD">
              <w:rPr>
                <w:lang w:val="en-GB"/>
              </w:rPr>
              <w:t>T</w:t>
            </w:r>
            <w:r w:rsidRPr="00DD17CD">
              <w:rPr>
                <w:vertAlign w:val="subscript"/>
                <w:lang w:val="en-GB"/>
              </w:rPr>
              <w:t>RSTD,i</w:t>
            </w:r>
            <w:proofErr w:type="spellEnd"/>
            <w:proofErr w:type="gramEnd"/>
            <w:r w:rsidRPr="00DD17CD">
              <w:rPr>
                <w:lang w:val="en-GB"/>
              </w:rPr>
              <w:t>), where</w:t>
            </w:r>
          </w:p>
          <w:p w14:paraId="6B08FCED" w14:textId="77777777" w:rsidR="00DD17CD" w:rsidRPr="00DD17CD" w:rsidRDefault="00DD17CD" w:rsidP="00DD17CD">
            <w:pPr>
              <w:numPr>
                <w:ilvl w:val="2"/>
                <w:numId w:val="45"/>
              </w:numPr>
            </w:pPr>
            <w:r w:rsidRPr="00DD17CD">
              <w:rPr>
                <w:lang w:val="en-GB"/>
              </w:rPr>
              <w:t>the measurement period starts with the first MG and it is the same for all frequencies (agreement from RAN4#96-e). Hence, the time to the last sample across all frequencies will correctly determine T</w:t>
            </w:r>
            <w:r w:rsidRPr="00DD17CD">
              <w:rPr>
                <w:vertAlign w:val="subscript"/>
                <w:lang w:val="en-GB"/>
              </w:rPr>
              <w:t>RSTD, Total</w:t>
            </w:r>
            <w:r w:rsidRPr="00DD17CD">
              <w:rPr>
                <w:lang w:val="en-GB"/>
              </w:rPr>
              <w:t>, regardless of the order the frequencies are measured</w:t>
            </w:r>
          </w:p>
          <w:p w14:paraId="1185E8A6" w14:textId="77777777" w:rsidR="00DD17CD" w:rsidRDefault="00DD17CD" w:rsidP="00A30CAA"/>
        </w:tc>
      </w:tr>
    </w:tbl>
    <w:p w14:paraId="536711C4" w14:textId="77777777" w:rsidR="00507661" w:rsidRDefault="00507661" w:rsidP="00507661">
      <w:pPr>
        <w:spacing w:before="120" w:after="120"/>
        <w:rPr>
          <w:rFonts w:eastAsiaTheme="minorEastAsia"/>
          <w:lang w:eastAsia="zh-CN"/>
        </w:rPr>
      </w:pPr>
    </w:p>
    <w:p w14:paraId="6C0AB386" w14:textId="58FDA2EC" w:rsidR="00507661" w:rsidRPr="004F1849" w:rsidRDefault="00507661" w:rsidP="00507661">
      <w:pPr>
        <w:spacing w:before="120" w:after="120"/>
        <w:rPr>
          <w:szCs w:val="20"/>
        </w:rPr>
      </w:pPr>
      <w:r w:rsidRPr="004F1849">
        <w:rPr>
          <w:rFonts w:eastAsiaTheme="minorEastAsia"/>
          <w:szCs w:val="20"/>
          <w:lang w:eastAsia="zh-CN"/>
        </w:rPr>
        <w:t>We see defining separate cases for non-overlapping is complicate</w:t>
      </w:r>
      <w:r w:rsidR="004F1849">
        <w:rPr>
          <w:rFonts w:eastAsiaTheme="minorEastAsia"/>
          <w:szCs w:val="20"/>
          <w:lang w:eastAsia="zh-CN"/>
        </w:rPr>
        <w:t>d</w:t>
      </w:r>
      <w:r w:rsidRPr="004F1849">
        <w:rPr>
          <w:rFonts w:eastAsiaTheme="minorEastAsia"/>
          <w:szCs w:val="20"/>
          <w:lang w:eastAsia="zh-CN"/>
        </w:rPr>
        <w:t xml:space="preserve">. In particular, </w:t>
      </w:r>
      <w:r w:rsidRPr="004F1849">
        <w:rPr>
          <w:szCs w:val="20"/>
        </w:rPr>
        <w:t xml:space="preserve">it is not clear how to determine if </w:t>
      </w:r>
      <w:r w:rsidR="004F1849">
        <w:rPr>
          <w:szCs w:val="20"/>
        </w:rPr>
        <w:t xml:space="preserve">there are </w:t>
      </w:r>
      <w:r w:rsidRPr="004F1849">
        <w:rPr>
          <w:szCs w:val="20"/>
        </w:rPr>
        <w:t>non-overlapping PRS resources across positioning frequency layers. Also, it is difficult</w:t>
      </w:r>
      <w:r w:rsidR="008C14E1" w:rsidRPr="004F1849">
        <w:rPr>
          <w:szCs w:val="20"/>
        </w:rPr>
        <w:t xml:space="preserve"> to</w:t>
      </w:r>
      <w:r w:rsidRPr="004F1849">
        <w:rPr>
          <w:szCs w:val="20"/>
        </w:rPr>
        <w:t xml:space="preserve"> consider and </w:t>
      </w:r>
      <w:r w:rsidR="008C14E1" w:rsidRPr="004F1849">
        <w:rPr>
          <w:szCs w:val="20"/>
        </w:rPr>
        <w:t>analyze</w:t>
      </w:r>
      <w:r w:rsidRPr="004F1849">
        <w:rPr>
          <w:szCs w:val="20"/>
        </w:rPr>
        <w:t xml:space="preserve"> cases</w:t>
      </w:r>
      <w:r w:rsidR="008C14E1" w:rsidRPr="004F1849">
        <w:rPr>
          <w:szCs w:val="20"/>
        </w:rPr>
        <w:t xml:space="preserve"> of</w:t>
      </w:r>
      <w:r w:rsidRPr="004F1849">
        <w:rPr>
          <w:szCs w:val="20"/>
        </w:rPr>
        <w:t xml:space="preserve"> processing time</w:t>
      </w:r>
      <w:r w:rsidR="008C14E1" w:rsidRPr="004F1849">
        <w:rPr>
          <w:szCs w:val="20"/>
        </w:rPr>
        <w:t>s</w:t>
      </w:r>
      <w:r w:rsidRPr="004F1849">
        <w:rPr>
          <w:szCs w:val="20"/>
        </w:rPr>
        <w:t xml:space="preserve"> with</w:t>
      </w:r>
      <w:r w:rsidR="008C14E1" w:rsidRPr="004F1849">
        <w:rPr>
          <w:szCs w:val="20"/>
        </w:rPr>
        <w:t>in</w:t>
      </w:r>
      <w:r w:rsidRPr="004F1849">
        <w:rPr>
          <w:szCs w:val="20"/>
        </w:rPr>
        <w:t xml:space="preserve"> MG between frequency layers, when it is non-overlapping.  </w:t>
      </w:r>
    </w:p>
    <w:p w14:paraId="2FC55523" w14:textId="77777777" w:rsidR="00507661" w:rsidRPr="004F1849" w:rsidRDefault="00507661" w:rsidP="00A30CAA">
      <w:pPr>
        <w:rPr>
          <w:szCs w:val="20"/>
        </w:rPr>
      </w:pPr>
    </w:p>
    <w:p w14:paraId="4517DAC0" w14:textId="4DD6D9A4" w:rsidR="008C14E1" w:rsidRPr="004F1849" w:rsidRDefault="008C14E1" w:rsidP="008C14E1">
      <w:pPr>
        <w:spacing w:before="120" w:after="120"/>
        <w:rPr>
          <w:szCs w:val="20"/>
        </w:rPr>
      </w:pPr>
      <w:r w:rsidRPr="004F1849">
        <w:rPr>
          <w:b/>
          <w:bCs/>
          <w:szCs w:val="20"/>
        </w:rPr>
        <w:t xml:space="preserve">Proposal </w:t>
      </w:r>
      <w:proofErr w:type="gramStart"/>
      <w:r w:rsidRPr="004F1849">
        <w:rPr>
          <w:b/>
          <w:bCs/>
          <w:szCs w:val="20"/>
        </w:rPr>
        <w:t>8 :</w:t>
      </w:r>
      <w:proofErr w:type="gramEnd"/>
      <w:r w:rsidRPr="004F1849">
        <w:rPr>
          <w:szCs w:val="20"/>
        </w:rPr>
        <w:t xml:space="preserve"> Requirement of non-overlapping case should be the same as for overlapping case.</w:t>
      </w:r>
    </w:p>
    <w:p w14:paraId="652E7A0D" w14:textId="3F2FE213" w:rsidR="004718ED" w:rsidRDefault="004718ED" w:rsidP="00A30CAA"/>
    <w:p w14:paraId="4B77DE45" w14:textId="77777777" w:rsidR="00046CEF" w:rsidRDefault="00046CEF" w:rsidP="00A30CA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C4093" w14:paraId="24A17321" w14:textId="77777777" w:rsidTr="009C4093">
        <w:tc>
          <w:tcPr>
            <w:tcW w:w="9617" w:type="dxa"/>
          </w:tcPr>
          <w:p w14:paraId="78742A22" w14:textId="77777777" w:rsidR="009C4093" w:rsidRPr="009C4093" w:rsidRDefault="009C4093" w:rsidP="009C4093">
            <w:pPr>
              <w:numPr>
                <w:ilvl w:val="0"/>
                <w:numId w:val="46"/>
              </w:numPr>
            </w:pPr>
            <w:r w:rsidRPr="009C4093">
              <w:t>FFS Measurement period of when configured with PRS-RSRP</w:t>
            </w:r>
          </w:p>
          <w:p w14:paraId="1B8146ED" w14:textId="77777777" w:rsidR="009C4093" w:rsidRPr="009C4093" w:rsidRDefault="009C4093" w:rsidP="009C4093">
            <w:pPr>
              <w:numPr>
                <w:ilvl w:val="1"/>
                <w:numId w:val="46"/>
              </w:numPr>
            </w:pPr>
            <w:r w:rsidRPr="009C4093">
              <w:t xml:space="preserve">Scenario #1: PRS-RSRP is configured for DL-TDOA but </w:t>
            </w:r>
            <w:proofErr w:type="spellStart"/>
            <w:r w:rsidRPr="009C4093">
              <w:t>not</w:t>
            </w:r>
            <w:proofErr w:type="spellEnd"/>
            <w:r w:rsidRPr="009C4093">
              <w:t xml:space="preserve"> other positioning methods</w:t>
            </w:r>
          </w:p>
          <w:p w14:paraId="498AAD37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 xml:space="preserve">Option 1 </w:t>
            </w:r>
          </w:p>
          <w:p w14:paraId="6823FCE1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RSTD measurement period is not impacted by PRS-RSRP measurement.</w:t>
            </w:r>
          </w:p>
          <w:p w14:paraId="47A94524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>Option 2</w:t>
            </w:r>
          </w:p>
          <w:p w14:paraId="43CE4427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UE behavior when RSTD is configured together with PRS-RSRP and the required PRS-RSRP measurement period is longer than that for RSTD (configured without RSTD): the RSTD measurement continues over the entire PRS-RSRP measurement period</w:t>
            </w:r>
          </w:p>
          <w:p w14:paraId="5B197059" w14:textId="77777777" w:rsidR="009C4093" w:rsidRPr="009C4093" w:rsidRDefault="009C4093" w:rsidP="009C4093">
            <w:pPr>
              <w:numPr>
                <w:ilvl w:val="1"/>
                <w:numId w:val="46"/>
              </w:numPr>
            </w:pPr>
            <w:r w:rsidRPr="009C4093">
              <w:t>Scenario #2: PRS-RSRP is configured for another positioning method but not for DL-TDOA</w:t>
            </w:r>
          </w:p>
          <w:p w14:paraId="79F7DA8C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 xml:space="preserve">Option 1 </w:t>
            </w:r>
          </w:p>
          <w:p w14:paraId="3488335B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RSTD measurement period is not impacted by the PRS-RSRP measurement configured for the other positioning method</w:t>
            </w:r>
          </w:p>
          <w:p w14:paraId="682705B2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 xml:space="preserve">Option 2 </w:t>
            </w:r>
          </w:p>
          <w:p w14:paraId="3C125D20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RSTD measurement period is impacted by the PRS-RSRP measurement configured for the other positioning method</w:t>
            </w:r>
          </w:p>
          <w:p w14:paraId="278B57D6" w14:textId="3E9BDBE1" w:rsidR="009C4093" w:rsidRPr="009C4093" w:rsidRDefault="009C4093" w:rsidP="009C4093">
            <w:pPr>
              <w:numPr>
                <w:ilvl w:val="1"/>
                <w:numId w:val="46"/>
              </w:numPr>
            </w:pPr>
            <w:r w:rsidRPr="009C4093">
              <w:t xml:space="preserve">Scenario #3: PRS-RSRP measurements are configured for another positioning method and for DL-TDOA </w:t>
            </w:r>
            <w:proofErr w:type="gramStart"/>
            <w:r w:rsidRPr="009C4093">
              <w:t>(</w:t>
            </w:r>
            <w:r>
              <w:t xml:space="preserve"> </w:t>
            </w:r>
            <w:r w:rsidRPr="009C4093">
              <w:t>different</w:t>
            </w:r>
            <w:proofErr w:type="gramEnd"/>
            <w:r w:rsidRPr="009C4093">
              <w:t xml:space="preserve"> PRS resources are used for DL-TDOA and the other method</w:t>
            </w:r>
            <w:r>
              <w:t xml:space="preserve"> </w:t>
            </w:r>
            <w:r w:rsidRPr="009C4093">
              <w:t>)</w:t>
            </w:r>
          </w:p>
          <w:p w14:paraId="27B583F6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 xml:space="preserve">Option 1 </w:t>
            </w:r>
          </w:p>
          <w:p w14:paraId="79943853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RSTD measurement period is not impacted by the PRS-RSRP measurement configured for the other positioning method</w:t>
            </w:r>
          </w:p>
          <w:p w14:paraId="4641BEB0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 xml:space="preserve">Option 2 </w:t>
            </w:r>
          </w:p>
          <w:p w14:paraId="633D4D90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RSTD measurement period is impacted by the PRS-RSRP measurement configured for the other positioning methods</w:t>
            </w:r>
          </w:p>
          <w:p w14:paraId="41D56F2B" w14:textId="77777777" w:rsidR="009C4093" w:rsidRPr="009C4093" w:rsidRDefault="009C4093" w:rsidP="009C4093">
            <w:pPr>
              <w:numPr>
                <w:ilvl w:val="1"/>
                <w:numId w:val="46"/>
              </w:numPr>
            </w:pPr>
            <w:r w:rsidRPr="009C4093">
              <w:t>Scenario #4: PRS-RSRP measurements are configured for another positioning method and for DL-TDOA (identical PRS resources are used for DL-TDOA and the other method)</w:t>
            </w:r>
          </w:p>
          <w:p w14:paraId="3416A701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 xml:space="preserve">Option 1 </w:t>
            </w:r>
          </w:p>
          <w:p w14:paraId="641197CB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RSTD measurement period is not impacted by the PRS-RSRP measurement configured for the other positioning method</w:t>
            </w:r>
          </w:p>
          <w:p w14:paraId="11F93D10" w14:textId="77777777" w:rsidR="009C4093" w:rsidRPr="009C4093" w:rsidRDefault="009C4093" w:rsidP="009C4093">
            <w:pPr>
              <w:numPr>
                <w:ilvl w:val="2"/>
                <w:numId w:val="46"/>
              </w:numPr>
            </w:pPr>
            <w:r w:rsidRPr="009C4093">
              <w:t xml:space="preserve">Option 2 </w:t>
            </w:r>
          </w:p>
          <w:p w14:paraId="21A83B06" w14:textId="77777777" w:rsidR="009C4093" w:rsidRPr="009C4093" w:rsidRDefault="009C4093" w:rsidP="009C4093">
            <w:pPr>
              <w:numPr>
                <w:ilvl w:val="3"/>
                <w:numId w:val="46"/>
              </w:numPr>
            </w:pPr>
            <w:r w:rsidRPr="009C4093">
              <w:t>RSTD measurement period is impacted by the PRS-RSRP measurement configured for the other positioning methods</w:t>
            </w:r>
          </w:p>
          <w:p w14:paraId="4DED0F19" w14:textId="77777777" w:rsidR="009C4093" w:rsidRPr="009C4093" w:rsidRDefault="009C4093" w:rsidP="009C4093">
            <w:pPr>
              <w:numPr>
                <w:ilvl w:val="1"/>
                <w:numId w:val="46"/>
              </w:numPr>
            </w:pPr>
            <w:r w:rsidRPr="009C4093">
              <w:t>FFS: need to also consider same or different frequency layers</w:t>
            </w:r>
          </w:p>
          <w:p w14:paraId="67117AD0" w14:textId="77777777" w:rsidR="009C4093" w:rsidRDefault="009C4093" w:rsidP="00A30CAA"/>
        </w:tc>
      </w:tr>
    </w:tbl>
    <w:p w14:paraId="332E8C3C" w14:textId="7BDC84A7" w:rsidR="00C46BAE" w:rsidRDefault="00C46BAE" w:rsidP="00A30CAA"/>
    <w:p w14:paraId="3A7BE47A" w14:textId="227B060F" w:rsidR="00F62465" w:rsidRPr="00F1581E" w:rsidRDefault="00A9775C" w:rsidP="00F62465">
      <w:pPr>
        <w:rPr>
          <w:szCs w:val="20"/>
        </w:rPr>
      </w:pPr>
      <w:r w:rsidRPr="00F1581E">
        <w:rPr>
          <w:szCs w:val="20"/>
        </w:rPr>
        <w:t xml:space="preserve">Basically, we note that </w:t>
      </w:r>
      <w:r w:rsidR="00FA4BF0" w:rsidRPr="00F1581E">
        <w:rPr>
          <w:szCs w:val="20"/>
        </w:rPr>
        <w:t>RSRP measurement</w:t>
      </w:r>
      <w:r w:rsidR="00A04B0E" w:rsidRPr="00F1581E">
        <w:rPr>
          <w:szCs w:val="20"/>
        </w:rPr>
        <w:t xml:space="preserve"> </w:t>
      </w:r>
      <w:r w:rsidR="00F62465" w:rsidRPr="00F1581E">
        <w:rPr>
          <w:szCs w:val="20"/>
        </w:rPr>
        <w:t>and its accuracy are</w:t>
      </w:r>
      <w:r w:rsidR="00A04B0E" w:rsidRPr="00F1581E">
        <w:rPr>
          <w:szCs w:val="20"/>
        </w:rPr>
        <w:t xml:space="preserve"> important </w:t>
      </w:r>
      <w:r w:rsidRPr="00F1581E">
        <w:rPr>
          <w:szCs w:val="20"/>
        </w:rPr>
        <w:t>for all positioning methods</w:t>
      </w:r>
      <w:r w:rsidR="00FA4BF0" w:rsidRPr="00F1581E">
        <w:rPr>
          <w:szCs w:val="20"/>
        </w:rPr>
        <w:t xml:space="preserve">. </w:t>
      </w:r>
      <w:r w:rsidRPr="00F1581E">
        <w:rPr>
          <w:szCs w:val="20"/>
        </w:rPr>
        <w:t xml:space="preserve">In most of positioning methods, </w:t>
      </w:r>
      <w:r w:rsidR="008C14E1" w:rsidRPr="00F1581E">
        <w:rPr>
          <w:szCs w:val="20"/>
        </w:rPr>
        <w:t>RSRP values should be monitored together for beam correspondence. Considering the UE behaviors,</w:t>
      </w:r>
      <w:r w:rsidR="00F62465" w:rsidRPr="00F1581E">
        <w:rPr>
          <w:szCs w:val="20"/>
        </w:rPr>
        <w:t xml:space="preserve"> UE behavior when RSTD is configured together with PRS-RSRP (for TDOA), regardless of whether it is configured for </w:t>
      </w:r>
      <w:proofErr w:type="gramStart"/>
      <w:r w:rsidR="00F62465" w:rsidRPr="00F1581E">
        <w:rPr>
          <w:szCs w:val="20"/>
        </w:rPr>
        <w:t>AOD,  and</w:t>
      </w:r>
      <w:proofErr w:type="gramEnd"/>
      <w:r w:rsidR="00F62465" w:rsidRPr="00F1581E">
        <w:rPr>
          <w:szCs w:val="20"/>
        </w:rPr>
        <w:t xml:space="preserve"> the required PRS-RSRP measurement period is longer than that for RSTD. The RSTD measurement continues over the entire PRS-RSRP measurement period.</w:t>
      </w:r>
    </w:p>
    <w:p w14:paraId="51B20D79" w14:textId="51456562" w:rsidR="00FA4BF0" w:rsidRPr="00F1581E" w:rsidRDefault="00FA4BF0" w:rsidP="00F62465">
      <w:pPr>
        <w:rPr>
          <w:b/>
          <w:bCs/>
          <w:szCs w:val="20"/>
          <w:u w:val="single"/>
        </w:rPr>
      </w:pPr>
    </w:p>
    <w:p w14:paraId="51E170D9" w14:textId="222C12EC" w:rsidR="00F62465" w:rsidRPr="00F1581E" w:rsidRDefault="00F1581E" w:rsidP="00F62465">
      <w:pPr>
        <w:spacing w:before="120" w:after="120"/>
        <w:rPr>
          <w:szCs w:val="20"/>
        </w:rPr>
      </w:pPr>
      <w:r w:rsidRPr="00F1581E">
        <w:rPr>
          <w:b/>
          <w:bCs/>
          <w:szCs w:val="20"/>
        </w:rPr>
        <w:t xml:space="preserve">Observation </w:t>
      </w:r>
      <w:proofErr w:type="gramStart"/>
      <w:r>
        <w:rPr>
          <w:b/>
          <w:bCs/>
          <w:szCs w:val="20"/>
        </w:rPr>
        <w:t xml:space="preserve">4 </w:t>
      </w:r>
      <w:r w:rsidRPr="00F1581E">
        <w:rPr>
          <w:b/>
          <w:bCs/>
          <w:szCs w:val="20"/>
        </w:rPr>
        <w:t xml:space="preserve"> :</w:t>
      </w:r>
      <w:proofErr w:type="gramEnd"/>
      <w:r w:rsidRPr="00F1581E">
        <w:rPr>
          <w:b/>
          <w:bCs/>
          <w:szCs w:val="20"/>
        </w:rPr>
        <w:t xml:space="preserve"> </w:t>
      </w:r>
      <w:r w:rsidR="00F62465" w:rsidRPr="00F1581E">
        <w:rPr>
          <w:szCs w:val="20"/>
        </w:rPr>
        <w:t xml:space="preserve">PRS-RSRP is </w:t>
      </w:r>
      <w:r w:rsidR="00D910F2" w:rsidRPr="00F1581E">
        <w:rPr>
          <w:szCs w:val="20"/>
        </w:rPr>
        <w:t xml:space="preserve">a key measurement </w:t>
      </w:r>
      <w:r w:rsidR="00F62465" w:rsidRPr="00F1581E">
        <w:rPr>
          <w:szCs w:val="20"/>
        </w:rPr>
        <w:t xml:space="preserve">used for analysis of beam correspondence and measurement accuracy in all kinds of positioning measurements. </w:t>
      </w:r>
      <w:r w:rsidR="001A0583" w:rsidRPr="00F1581E">
        <w:rPr>
          <w:szCs w:val="20"/>
        </w:rPr>
        <w:t>RSRP</w:t>
      </w:r>
      <w:r w:rsidR="00F62465" w:rsidRPr="00F1581E">
        <w:rPr>
          <w:szCs w:val="20"/>
        </w:rPr>
        <w:t xml:space="preserve"> measurement behavior of a UE does not change due to other </w:t>
      </w:r>
      <w:r w:rsidR="00D910F2" w:rsidRPr="00F1581E">
        <w:rPr>
          <w:szCs w:val="20"/>
        </w:rPr>
        <w:t>method</w:t>
      </w:r>
      <w:r w:rsidR="00F62465" w:rsidRPr="00F1581E">
        <w:rPr>
          <w:szCs w:val="20"/>
        </w:rPr>
        <w:t xml:space="preserve"> configurations.</w:t>
      </w:r>
    </w:p>
    <w:p w14:paraId="6E4F477A" w14:textId="32BB2E06" w:rsidR="00F62465" w:rsidRPr="00F1581E" w:rsidRDefault="00F62465" w:rsidP="00F62465">
      <w:pPr>
        <w:spacing w:before="120" w:after="120"/>
        <w:rPr>
          <w:b/>
          <w:bCs/>
          <w:szCs w:val="20"/>
        </w:rPr>
      </w:pPr>
      <w:r w:rsidRPr="00F1581E">
        <w:rPr>
          <w:szCs w:val="20"/>
        </w:rPr>
        <w:t xml:space="preserve"> </w:t>
      </w:r>
    </w:p>
    <w:p w14:paraId="3E8D0EBD" w14:textId="4A1CE336" w:rsidR="00F62465" w:rsidRPr="00F1581E" w:rsidRDefault="00FA4BF0" w:rsidP="008C14E1">
      <w:pPr>
        <w:spacing w:before="120" w:after="120"/>
        <w:rPr>
          <w:szCs w:val="20"/>
        </w:rPr>
      </w:pPr>
      <w:r w:rsidRPr="00F1581E">
        <w:rPr>
          <w:b/>
          <w:bCs/>
          <w:szCs w:val="20"/>
        </w:rPr>
        <w:t xml:space="preserve">Proposal </w:t>
      </w:r>
      <w:proofErr w:type="gramStart"/>
      <w:r w:rsidR="008C14E1" w:rsidRPr="00F1581E">
        <w:rPr>
          <w:b/>
          <w:bCs/>
          <w:szCs w:val="20"/>
        </w:rPr>
        <w:t>9</w:t>
      </w:r>
      <w:r w:rsidR="00F62465" w:rsidRPr="00F1581E">
        <w:rPr>
          <w:b/>
          <w:bCs/>
          <w:szCs w:val="20"/>
        </w:rPr>
        <w:t xml:space="preserve"> </w:t>
      </w:r>
      <w:r w:rsidRPr="00F1581E">
        <w:rPr>
          <w:b/>
          <w:bCs/>
          <w:szCs w:val="20"/>
        </w:rPr>
        <w:t>:</w:t>
      </w:r>
      <w:proofErr w:type="gramEnd"/>
      <w:r w:rsidRPr="00F1581E">
        <w:rPr>
          <w:szCs w:val="20"/>
        </w:rPr>
        <w:t xml:space="preserve"> </w:t>
      </w:r>
      <w:r w:rsidR="00F62465" w:rsidRPr="00F1581E">
        <w:rPr>
          <w:szCs w:val="20"/>
        </w:rPr>
        <w:t>We support option-2 regarding PRS-RSRP configured for DL-TDOA or other scenarios</w:t>
      </w:r>
    </w:p>
    <w:p w14:paraId="36BBBB94" w14:textId="7275FC38" w:rsidR="00FA4BF0" w:rsidRPr="00F1581E" w:rsidRDefault="00F62465" w:rsidP="00F62465">
      <w:pPr>
        <w:pStyle w:val="ListParagraph"/>
        <w:numPr>
          <w:ilvl w:val="0"/>
          <w:numId w:val="50"/>
        </w:numPr>
        <w:spacing w:before="120" w:after="120"/>
        <w:rPr>
          <w:szCs w:val="20"/>
        </w:rPr>
      </w:pPr>
      <w:r w:rsidRPr="00F1581E">
        <w:rPr>
          <w:szCs w:val="20"/>
        </w:rPr>
        <w:t>UE behavior when RSTD is configured together with PRS-RSRP and the required PRS-RSRP measurement period is longer than that for RSTD (configured without RSTD</w:t>
      </w:r>
      <w:proofErr w:type="gramStart"/>
      <w:r w:rsidRPr="00F1581E">
        <w:rPr>
          <w:szCs w:val="20"/>
        </w:rPr>
        <w:t>) :</w:t>
      </w:r>
      <w:proofErr w:type="gramEnd"/>
      <w:r w:rsidRPr="00F1581E">
        <w:rPr>
          <w:szCs w:val="20"/>
        </w:rPr>
        <w:t xml:space="preserve"> the RSTD measurement continues over the entire PRS-RSRP measurement period.</w:t>
      </w:r>
    </w:p>
    <w:p w14:paraId="0798FE7F" w14:textId="4B573233" w:rsidR="009C4093" w:rsidRDefault="009C4093" w:rsidP="00A30CAA"/>
    <w:bookmarkEnd w:id="2"/>
    <w:p w14:paraId="3FDCF414" w14:textId="77777777" w:rsidR="00CD7492" w:rsidRPr="007C2BCE" w:rsidRDefault="00CD7492" w:rsidP="00A37002">
      <w:pPr>
        <w:pStyle w:val="RAN4H1"/>
        <w:rPr>
          <w:lang w:val="en-US"/>
        </w:rPr>
      </w:pPr>
      <w:r w:rsidRPr="007C2BCE">
        <w:rPr>
          <w:lang w:val="en-US"/>
        </w:rPr>
        <w:t>Conclusion</w:t>
      </w:r>
    </w:p>
    <w:p w14:paraId="1B32F0A8" w14:textId="26EBBD70" w:rsidR="00846A22" w:rsidRDefault="0098494A" w:rsidP="00A74F12">
      <w:r w:rsidRPr="007C2BCE">
        <w:t xml:space="preserve">This contribution </w:t>
      </w:r>
      <w:r w:rsidR="008F7385" w:rsidRPr="007C2BCE">
        <w:t xml:space="preserve">has </w:t>
      </w:r>
      <w:r w:rsidR="00A74F12">
        <w:t>provided our view on</w:t>
      </w:r>
      <w:r w:rsidR="008F7385" w:rsidRPr="007C2BCE">
        <w:t xml:space="preserve"> </w:t>
      </w:r>
      <w:r w:rsidR="00A300DD" w:rsidRPr="007C2BCE">
        <w:t xml:space="preserve">some open issues with regard to defining </w:t>
      </w:r>
      <w:r w:rsidR="006061D3">
        <w:t>PRS-</w:t>
      </w:r>
      <w:r w:rsidR="00A74F12" w:rsidRPr="00A74F12">
        <w:t>RSTD measurement period</w:t>
      </w:r>
      <w:r w:rsidR="00273AC6">
        <w:t>.</w:t>
      </w:r>
    </w:p>
    <w:p w14:paraId="3CCF4280" w14:textId="7636EB4C" w:rsidR="00273AC6" w:rsidRDefault="00273AC6" w:rsidP="00A74F12"/>
    <w:p w14:paraId="4012FCDE" w14:textId="1988398C" w:rsidR="00273AC6" w:rsidRDefault="00273AC6" w:rsidP="00273AC6">
      <w:pPr>
        <w:rPr>
          <w:i/>
          <w:iCs/>
          <w:lang w:val="en-GB" w:eastAsia="x-none"/>
        </w:rPr>
      </w:pPr>
      <w:r w:rsidRPr="007E3194">
        <w:rPr>
          <w:b/>
          <w:bCs/>
          <w:lang w:val="en-GB" w:eastAsia="x-none"/>
        </w:rPr>
        <w:t>Proposal 1</w:t>
      </w:r>
      <w:r>
        <w:rPr>
          <w:lang w:val="en-GB" w:eastAsia="x-none"/>
        </w:rPr>
        <w:t xml:space="preserve"> : Consider o</w:t>
      </w:r>
      <w:r w:rsidRPr="007E3194">
        <w:rPr>
          <w:lang w:val="en-GB" w:eastAsia="x-none"/>
        </w:rPr>
        <w:t>ption 1b</w:t>
      </w:r>
      <w:r>
        <w:rPr>
          <w:lang w:val="en-GB" w:eastAsia="x-none"/>
        </w:rPr>
        <w:t xml:space="preserve"> for PRS muting pattern :  </w:t>
      </w:r>
      <w:r w:rsidRPr="00A33544">
        <w:rPr>
          <w:lang w:val="en-GB" w:eastAsia="x-none"/>
        </w:rPr>
        <w:t xml:space="preserve">the periodicity of a PRS resource is scaled by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muting</m:t>
            </m:r>
          </m:sub>
        </m:sSub>
      </m:oMath>
      <w:r>
        <w:rPr>
          <w:lang w:val="en-GB" w:eastAsia="x-none"/>
        </w:rPr>
        <w:t xml:space="preserve">  </w:t>
      </w:r>
      <w:r w:rsidRPr="00A33544">
        <w:rPr>
          <w:lang w:val="en-GB" w:eastAsia="x-none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muting</m:t>
            </m:r>
          </m:sub>
        </m:sSub>
      </m:oMath>
      <w:r w:rsidRPr="00A33544">
        <w:rPr>
          <w:lang w:val="en-GB" w:eastAsia="x-none"/>
        </w:rPr>
        <w:t xml:space="preserve"> is X * </w:t>
      </w:r>
      <w:r w:rsidRPr="00A33544">
        <w:rPr>
          <w:i/>
          <w:iCs/>
          <w:lang w:val="en-GB" w:eastAsia="x-none"/>
        </w:rPr>
        <w:t>dl-prs-</w:t>
      </w:r>
      <w:proofErr w:type="spellStart"/>
      <w:r w:rsidRPr="00A33544">
        <w:rPr>
          <w:i/>
          <w:iCs/>
          <w:lang w:val="en-GB" w:eastAsia="x-none"/>
        </w:rPr>
        <w:t>MutingBitRepetitionFactor</w:t>
      </w:r>
      <w:proofErr w:type="spellEnd"/>
      <w:r w:rsidRPr="00A33544">
        <w:rPr>
          <w:lang w:val="en-GB" w:eastAsia="x-none"/>
        </w:rPr>
        <w:t xml:space="preserve">, and X is the [maximum] number of consecutive zeros in </w:t>
      </w:r>
      <w:r w:rsidRPr="00A33544">
        <w:rPr>
          <w:i/>
          <w:iCs/>
          <w:lang w:val="en-GB" w:eastAsia="x-none"/>
        </w:rPr>
        <w:t>NR-MutingPattern-r16</w:t>
      </w:r>
      <w:r w:rsidRPr="00A33544">
        <w:rPr>
          <w:lang w:val="en-GB" w:eastAsia="x-none"/>
        </w:rPr>
        <w:t xml:space="preserve"> for </w:t>
      </w:r>
      <w:r w:rsidRPr="00A33544">
        <w:rPr>
          <w:i/>
          <w:iCs/>
          <w:lang w:val="en-GB" w:eastAsia="x-none"/>
        </w:rPr>
        <w:t>mutingOption1-r16</w:t>
      </w:r>
      <w:r>
        <w:rPr>
          <w:i/>
          <w:iCs/>
          <w:lang w:val="en-GB" w:eastAsia="x-none"/>
        </w:rPr>
        <w:t>.</w:t>
      </w:r>
    </w:p>
    <w:p w14:paraId="1A147FCF" w14:textId="77777777" w:rsidR="00273AC6" w:rsidRPr="00A33544" w:rsidRDefault="00273AC6" w:rsidP="00273AC6">
      <w:pPr>
        <w:rPr>
          <w:lang w:eastAsia="x-none"/>
        </w:rPr>
      </w:pPr>
    </w:p>
    <w:p w14:paraId="6BAE51E2" w14:textId="77777777" w:rsidR="00273AC6" w:rsidRDefault="00273AC6" w:rsidP="00273AC6">
      <w:pPr>
        <w:rPr>
          <w:lang w:eastAsia="x-none"/>
        </w:rPr>
      </w:pPr>
      <w:r w:rsidRPr="00273AC6">
        <w:rPr>
          <w:b/>
          <w:bCs/>
          <w:lang w:eastAsia="x-none"/>
        </w:rPr>
        <w:t xml:space="preserve">Observation </w:t>
      </w:r>
      <w:proofErr w:type="gramStart"/>
      <w:r w:rsidRPr="00273AC6">
        <w:rPr>
          <w:b/>
          <w:bCs/>
          <w:lang w:eastAsia="x-none"/>
        </w:rPr>
        <w:t>1 :</w:t>
      </w:r>
      <w:proofErr w:type="gramEnd"/>
      <w:r>
        <w:rPr>
          <w:lang w:eastAsia="x-none"/>
        </w:rPr>
        <w:t xml:space="preserve"> Partial PRS resource in MG will be a corner, and it wouldn’t be easy to consider in the measurement period calculation.</w:t>
      </w:r>
    </w:p>
    <w:p w14:paraId="33EDAD02" w14:textId="7ACE919F" w:rsidR="00273AC6" w:rsidRDefault="00273AC6" w:rsidP="00A74F12"/>
    <w:p w14:paraId="0BFBCBA7" w14:textId="56379F03" w:rsidR="00273AC6" w:rsidRDefault="00273AC6" w:rsidP="00273AC6">
      <w:pPr>
        <w:rPr>
          <w:lang w:val="en-GB" w:eastAsia="x-none"/>
        </w:rPr>
      </w:pPr>
      <w:r w:rsidRPr="00273AC6">
        <w:rPr>
          <w:b/>
          <w:bCs/>
          <w:lang w:val="en-GB" w:eastAsia="x-none"/>
        </w:rPr>
        <w:t>Proposal 2 :</w:t>
      </w:r>
      <w:r>
        <w:rPr>
          <w:lang w:val="en-GB" w:eastAsia="x-none"/>
        </w:rPr>
        <w:t xml:space="preserve"> If </w:t>
      </w:r>
      <w:r w:rsidRPr="009A1380">
        <w:rPr>
          <w:lang w:val="en-GB" w:eastAsia="x-none"/>
        </w:rPr>
        <w:t>dl-PRS-Periodicity-and-ResourceSetSlotOffset-r16</w:t>
      </w:r>
      <w:r>
        <w:rPr>
          <w:lang w:val="en-GB" w:eastAsia="x-none"/>
        </w:rPr>
        <w:t xml:space="preserve"> offset of a single PFL is configured differently,  then </w:t>
      </w:r>
      <w:r w:rsidRPr="00782CE0">
        <w:rPr>
          <w:lang w:val="en-GB" w:eastAsia="x-none"/>
        </w:rPr>
        <w:t xml:space="preserve"> </w:t>
      </w:r>
      <w:r>
        <w:rPr>
          <w:lang w:val="en-GB" w:eastAsia="x-none"/>
        </w:rPr>
        <w:t xml:space="preserve">the requirement is </w:t>
      </w:r>
      <w:r w:rsidRPr="00782CE0">
        <w:rPr>
          <w:lang w:val="en-GB" w:eastAsia="x-none"/>
        </w:rPr>
        <w:t>extended by</w:t>
      </w:r>
      <w:r>
        <w:rPr>
          <w:lang w:val="en-GB"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nor/>
              </m:rPr>
              <w:rPr>
                <w:i/>
                <w:iCs/>
                <w:lang w:val="en-GB" w:eastAsia="x-none"/>
              </w:rPr>
              <m:t>T</m:t>
            </m:r>
          </m:e>
          <m:sub>
            <m:r>
              <m:rPr>
                <m:nor/>
              </m:rPr>
              <w:rPr>
                <w:i/>
                <w:iCs/>
                <w:lang w:val="en-GB" w:eastAsia="x-none"/>
              </w:rPr>
              <m:t>last</m:t>
            </m:r>
          </m:sub>
        </m:sSub>
      </m:oMath>
      <w:r w:rsidRPr="00782CE0">
        <w:rPr>
          <w:i/>
          <w:iCs/>
          <w:lang w:val="en-GB" w:eastAsia="x-none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T</m:t>
            </m:r>
          </m:e>
          <m:sub>
            <m:r>
              <m:rPr>
                <m:nor/>
              </m:rPr>
              <w:rPr>
                <w:i/>
                <w:iCs/>
                <w:lang w:val="en-GB" w:eastAsia="x-none"/>
              </w:rPr>
              <m:t>i</m:t>
            </m:r>
          </m:sub>
        </m:sSub>
      </m:oMath>
      <w:r w:rsidRPr="00782CE0">
        <w:rPr>
          <w:i/>
          <w:iCs/>
          <w:lang w:val="en-GB" w:eastAsia="x-none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T</m:t>
            </m:r>
          </m:e>
          <m:sub>
            <m:r>
              <w:rPr>
                <w:rFonts w:ascii="Cambria Math" w:hAnsi="Cambria Math"/>
                <w:lang w:val="en-GB" w:eastAsia="x-none"/>
              </w:rPr>
              <m:t>available_PRS</m:t>
            </m:r>
            <m:r>
              <m:rPr>
                <m:nor/>
              </m:rPr>
              <w:rPr>
                <w:i/>
                <w:iCs/>
                <w:lang w:val="en-GB" w:eastAsia="x-none"/>
              </w:rPr>
              <m:t>,i</m:t>
            </m:r>
          </m:sub>
        </m:sSub>
      </m:oMath>
      <w:r w:rsidRPr="00782CE0">
        <w:rPr>
          <w:i/>
          <w:iCs/>
          <w:lang w:val="en-GB" w:eastAsia="x-none"/>
        </w:rPr>
        <w:t xml:space="preserve"> </w:t>
      </w:r>
      <w:r w:rsidRPr="00782CE0">
        <w:rPr>
          <w:lang w:val="en-GB" w:eastAsia="x-none"/>
        </w:rPr>
        <w:t xml:space="preserve"> </w:t>
      </w:r>
      <w:r>
        <w:rPr>
          <w:lang w:val="en-GB" w:eastAsia="x-none"/>
        </w:rPr>
        <w:t xml:space="preserve">. Otherwise, </w:t>
      </w:r>
      <w:r>
        <w:rPr>
          <w:rFonts w:hint="eastAsia"/>
          <w:lang w:val="en-GB" w:eastAsia="ko-KR"/>
        </w:rPr>
        <w:t>n</w:t>
      </w:r>
      <w:r>
        <w:rPr>
          <w:lang w:val="en-GB" w:eastAsia="ko-KR"/>
        </w:rPr>
        <w:t xml:space="preserve">o </w:t>
      </w:r>
      <w:r w:rsidRPr="009A1380">
        <w:rPr>
          <w:lang w:val="en-GB" w:eastAsia="x-none"/>
        </w:rPr>
        <w:t xml:space="preserve">change is needed due to </w:t>
      </w:r>
      <w:r w:rsidRPr="00273AC6">
        <w:rPr>
          <w:i/>
          <w:iCs/>
          <w:lang w:val="en-GB" w:eastAsia="x-none"/>
        </w:rPr>
        <w:t>dl-PRS-ResourceSlotOffset-r16offsets</w:t>
      </w:r>
      <w:r w:rsidRPr="009A1380">
        <w:rPr>
          <w:lang w:val="en-GB" w:eastAsia="x-none"/>
        </w:rPr>
        <w:t>.</w:t>
      </w:r>
    </w:p>
    <w:p w14:paraId="2EDC10FB" w14:textId="77777777" w:rsidR="00273AC6" w:rsidRDefault="00273AC6" w:rsidP="00273AC6">
      <w:pPr>
        <w:rPr>
          <w:lang w:val="en-GB" w:eastAsia="x-none"/>
        </w:rPr>
      </w:pPr>
    </w:p>
    <w:p w14:paraId="00F871EF" w14:textId="0F4ABD91" w:rsidR="00273AC6" w:rsidRDefault="00273AC6" w:rsidP="00273AC6">
      <w:pPr>
        <w:rPr>
          <w:rFonts w:eastAsiaTheme="minorEastAsia"/>
          <w:color w:val="000000" w:themeColor="text1"/>
          <w:szCs w:val="21"/>
          <w:lang w:eastAsia="zh-CN"/>
        </w:rPr>
      </w:pPr>
      <w:r w:rsidRPr="00171DBF">
        <w:rPr>
          <w:rFonts w:eastAsiaTheme="minorEastAsia"/>
          <w:b/>
          <w:bCs/>
          <w:color w:val="000000" w:themeColor="text1"/>
          <w:szCs w:val="21"/>
          <w:lang w:eastAsia="zh-CN"/>
        </w:rPr>
        <w:t xml:space="preserve">Observation </w:t>
      </w:r>
      <w:proofErr w:type="gramStart"/>
      <w:r w:rsidRPr="00171DBF">
        <w:rPr>
          <w:rFonts w:eastAsiaTheme="minorEastAsia"/>
          <w:b/>
          <w:bCs/>
          <w:color w:val="000000" w:themeColor="text1"/>
          <w:szCs w:val="21"/>
          <w:lang w:eastAsia="zh-CN"/>
        </w:rPr>
        <w:t>2 :</w:t>
      </w:r>
      <w:proofErr w:type="gramEnd"/>
      <w:r>
        <w:rPr>
          <w:rFonts w:eastAsiaTheme="minorEastAsia"/>
          <w:color w:val="000000" w:themeColor="text1"/>
          <w:szCs w:val="21"/>
          <w:lang w:eastAsia="zh-CN"/>
        </w:rPr>
        <w:t xml:space="preserve"> There are notation confusions with </w:t>
      </w:r>
      <w:proofErr w:type="spellStart"/>
      <w:r w:rsidRPr="004718ED">
        <w:rPr>
          <w:bCs/>
          <w:i/>
          <w:iCs/>
          <w:lang w:eastAsia="ko-KR"/>
        </w:rPr>
        <w:t>Lprs</w:t>
      </w:r>
      <w:proofErr w:type="spellEnd"/>
      <w:r>
        <w:rPr>
          <w:lang w:val="en-GB" w:eastAsia="x-none"/>
        </w:rPr>
        <w:t xml:space="preserve"> in TS38.133. </w:t>
      </w:r>
      <w:r>
        <w:rPr>
          <w:rFonts w:eastAsiaTheme="minorEastAsia"/>
          <w:color w:val="000000" w:themeColor="text1"/>
          <w:szCs w:val="21"/>
          <w:lang w:eastAsia="zh-CN"/>
        </w:rPr>
        <w:t xml:space="preserve">The notation of </w:t>
      </w:r>
      <w:proofErr w:type="spellStart"/>
      <w:r w:rsidRPr="004718ED">
        <w:rPr>
          <w:bCs/>
          <w:i/>
          <w:iCs/>
          <w:lang w:eastAsia="ko-KR"/>
        </w:rPr>
        <w:t>Lprs</w:t>
      </w:r>
      <w:proofErr w:type="spellEnd"/>
      <w:r>
        <w:rPr>
          <w:rFonts w:eastAsiaTheme="minorEastAsia"/>
          <w:lang w:eastAsia="zh-CN"/>
        </w:rPr>
        <w:t xml:space="preserve"> does not </w:t>
      </w:r>
      <w:proofErr w:type="gramStart"/>
      <w:r>
        <w:rPr>
          <w:rFonts w:eastAsiaTheme="minorEastAsia"/>
          <w:lang w:eastAsia="zh-CN"/>
        </w:rPr>
        <w:t xml:space="preserve">appear </w:t>
      </w:r>
      <w:r>
        <w:rPr>
          <w:bCs/>
          <w:i/>
          <w:iCs/>
          <w:lang w:eastAsia="ko-KR"/>
        </w:rPr>
        <w:t xml:space="preserve"> in</w:t>
      </w:r>
      <w:proofErr w:type="gramEnd"/>
      <w:r>
        <w:rPr>
          <w:bCs/>
          <w:i/>
          <w:iCs/>
          <w:lang w:eastAsia="ko-KR"/>
        </w:rPr>
        <w:t xml:space="preserve"> </w:t>
      </w:r>
      <w:r>
        <w:rPr>
          <w:bCs/>
          <w:lang w:eastAsia="ko-KR"/>
        </w:rPr>
        <w:t xml:space="preserve">5.1.6.5 of TS 38.214, somehow TS38.133 refers to 5.1.6.5 of TS 38.214 regarding </w:t>
      </w:r>
      <w:proofErr w:type="spellStart"/>
      <w:r w:rsidRPr="004718ED">
        <w:rPr>
          <w:bCs/>
          <w:i/>
          <w:iCs/>
          <w:lang w:eastAsia="ko-KR"/>
        </w:rPr>
        <w:t>Lprs</w:t>
      </w:r>
      <w:proofErr w:type="spellEnd"/>
      <w:r>
        <w:rPr>
          <w:bCs/>
          <w:i/>
          <w:iCs/>
          <w:lang w:eastAsia="ko-KR"/>
        </w:rPr>
        <w:t>.</w:t>
      </w:r>
    </w:p>
    <w:p w14:paraId="703E27B1" w14:textId="77777777" w:rsidR="00F1581E" w:rsidRDefault="00F1581E" w:rsidP="00F1581E">
      <w:pPr>
        <w:rPr>
          <w:b/>
          <w:bCs/>
        </w:rPr>
      </w:pPr>
    </w:p>
    <w:p w14:paraId="02D5022F" w14:textId="50BC2462" w:rsidR="00F1581E" w:rsidRDefault="00F1581E" w:rsidP="00F1581E">
      <w:pPr>
        <w:rPr>
          <w:lang w:eastAsia="ko-KR"/>
        </w:rPr>
      </w:pPr>
      <w:r w:rsidRPr="003514EC">
        <w:rPr>
          <w:b/>
          <w:bCs/>
        </w:rPr>
        <w:t>Propos</w:t>
      </w:r>
      <w:r w:rsidR="004F1849">
        <w:rPr>
          <w:b/>
          <w:bCs/>
        </w:rPr>
        <w:t>al</w:t>
      </w:r>
      <w:r w:rsidRPr="003514EC">
        <w:rPr>
          <w:b/>
          <w:bCs/>
        </w:rPr>
        <w:t xml:space="preserve"> </w:t>
      </w:r>
      <w:r w:rsidR="004F1849">
        <w:rPr>
          <w:b/>
          <w:bCs/>
        </w:rPr>
        <w:t>3:</w:t>
      </w:r>
      <w:r>
        <w:t xml:space="preserve"> TS</w:t>
      </w:r>
      <w:r w:rsidR="004F1849">
        <w:t xml:space="preserve"> </w:t>
      </w:r>
      <w:r>
        <w:t xml:space="preserve">38.133 should use the definition of  </w:t>
      </w:r>
      <w:proofErr w:type="spellStart"/>
      <w:r w:rsidRPr="004718ED">
        <w:rPr>
          <w:bCs/>
          <w:i/>
          <w:iCs/>
          <w:lang w:eastAsia="ko-KR"/>
        </w:rPr>
        <w:t>Lprs</w:t>
      </w:r>
      <w:proofErr w:type="spellEnd"/>
      <w:r>
        <w:t xml:space="preserve">  </w:t>
      </w:r>
      <w:r>
        <w:rPr>
          <w:rFonts w:eastAsiaTheme="minorEastAsia"/>
          <w:lang w:eastAsia="zh-CN"/>
        </w:rPr>
        <w:t xml:space="preserve">from </w:t>
      </w:r>
      <w:r>
        <w:rPr>
          <w:bCs/>
          <w:lang w:eastAsia="ko-KR"/>
        </w:rPr>
        <w:t>5.1.6.5 of TS 38.214</w:t>
      </w:r>
      <w:r w:rsidR="004F1849">
        <w:rPr>
          <w:bCs/>
          <w:lang w:eastAsia="ko-KR"/>
        </w:rPr>
        <w:t>, i.e.</w:t>
      </w:r>
      <w:r>
        <w:rPr>
          <w:bCs/>
          <w:lang w:eastAsia="ko-KR"/>
        </w:rPr>
        <w:t xml:space="preserve"> </w:t>
      </w:r>
      <w:r>
        <w:t>th</w:t>
      </w:r>
      <w:r>
        <w:rPr>
          <w:rFonts w:eastAsiaTheme="minorEastAsia"/>
          <w:lang w:eastAsia="zh-CN"/>
        </w:rPr>
        <w:t xml:space="preserve">e total number of symbols of PRS resources in </w:t>
      </w:r>
      <w:proofErr w:type="spellStart"/>
      <w:r>
        <w:rPr>
          <w:rFonts w:eastAsiaTheme="minorEastAsia"/>
          <w:lang w:eastAsia="zh-CN"/>
        </w:rPr>
        <w:t>ms</w:t>
      </w:r>
      <w:proofErr w:type="spellEnd"/>
      <w:r>
        <w:rPr>
          <w:rFonts w:eastAsiaTheme="minorEastAsia"/>
          <w:lang w:eastAsia="zh-CN"/>
        </w:rPr>
        <w:t xml:space="preserve"> that a UE needs to measure in </w:t>
      </w:r>
      <w:r w:rsidRPr="00781A9E">
        <w:rPr>
          <w:rFonts w:eastAsiaTheme="minorEastAsia"/>
          <w:i/>
          <w:iCs/>
          <w:lang w:eastAsia="zh-CN"/>
        </w:rPr>
        <w:t>P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ms</w:t>
      </w:r>
      <w:r>
        <w:rPr>
          <w:bCs/>
          <w:lang w:eastAsia="ko-KR"/>
        </w:rPr>
        <w:t>.</w:t>
      </w:r>
      <w:proofErr w:type="spellEnd"/>
      <w:r>
        <w:rPr>
          <w:bCs/>
          <w:lang w:eastAsia="ko-KR"/>
        </w:rPr>
        <w:t xml:space="preserve"> But the notation needs be changed to avoid confusion (for </w:t>
      </w:r>
      <w:proofErr w:type="gramStart"/>
      <w:r>
        <w:rPr>
          <w:bCs/>
          <w:lang w:eastAsia="ko-KR"/>
        </w:rPr>
        <w:t>example :</w:t>
      </w:r>
      <w:proofErr w:type="gramEnd"/>
      <w:r>
        <w:rPr>
          <w:bCs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K</m:t>
            </m:r>
          </m:sup>
        </m:sSubSup>
        <m:r>
          <w:rPr>
            <w:rFonts w:ascii="Cambria Math" w:hAnsi="Cambria Math"/>
            <w:lang w:eastAsia="ko-KR"/>
          </w:rPr>
          <m:t xml:space="preserve">  or K )</m:t>
        </m:r>
      </m:oMath>
    </w:p>
    <w:p w14:paraId="1594F586" w14:textId="77777777" w:rsidR="00F1581E" w:rsidRDefault="00F1581E" w:rsidP="00F1581E">
      <w:pPr>
        <w:rPr>
          <w:bCs/>
          <w:lang w:eastAsia="ko-KR"/>
        </w:rPr>
      </w:pPr>
    </w:p>
    <w:p w14:paraId="40C17375" w14:textId="409057D5" w:rsidR="00F1581E" w:rsidRDefault="00F1581E" w:rsidP="00F1581E">
      <w:pPr>
        <w:rPr>
          <w:bCs/>
          <w:lang w:eastAsia="ko-KR"/>
        </w:rPr>
      </w:pPr>
      <w:r w:rsidRPr="003514EC">
        <w:rPr>
          <w:b/>
          <w:bCs/>
        </w:rPr>
        <w:t>Propos</w:t>
      </w:r>
      <w:r w:rsidR="004F1849">
        <w:rPr>
          <w:b/>
          <w:bCs/>
        </w:rPr>
        <w:t>al</w:t>
      </w:r>
      <w:r w:rsidRPr="003514EC">
        <w:rPr>
          <w:b/>
          <w:bCs/>
        </w:rPr>
        <w:t xml:space="preserve"> </w:t>
      </w:r>
      <w:r>
        <w:rPr>
          <w:b/>
          <w:bCs/>
        </w:rPr>
        <w:t>4</w:t>
      </w:r>
      <w:r w:rsidR="004F1849">
        <w:rPr>
          <w:b/>
          <w:bCs/>
        </w:rPr>
        <w:t>:</w:t>
      </w:r>
      <w:r>
        <w:t xml:space="preserve"> Add additional explanation on how to obtain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K</m:t>
            </m:r>
          </m:sup>
        </m:sSubSup>
      </m:oMath>
      <w:r>
        <w:rPr>
          <w:bCs/>
          <w:lang w:eastAsia="ko-KR"/>
        </w:rPr>
        <w:t xml:space="preserve"> to TS38.133 equation statements. For example,</w:t>
      </w:r>
    </w:p>
    <w:p w14:paraId="587713B1" w14:textId="77777777" w:rsidR="00F1581E" w:rsidRPr="00781A9E" w:rsidRDefault="00CB44C1" w:rsidP="00F1581E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szCs w:val="21"/>
          <w:lang w:eastAsia="zh-CN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K</m:t>
            </m:r>
          </m:sup>
        </m:sSubSup>
      </m:oMath>
      <w:r w:rsidR="00F1581E" w:rsidRPr="00781A9E">
        <w:rPr>
          <w:bCs/>
          <w:lang w:eastAsia="ko-KR"/>
        </w:rPr>
        <w:t xml:space="preserve"> </w:t>
      </w:r>
      <w:proofErr w:type="gramStart"/>
      <w:r w:rsidR="00F1581E" w:rsidRPr="00781A9E">
        <w:rPr>
          <w:bCs/>
          <w:lang w:eastAsia="ko-KR"/>
        </w:rPr>
        <w:t>is</w:t>
      </w:r>
      <w:proofErr w:type="gramEnd"/>
      <w:r w:rsidR="00F1581E" w:rsidRPr="00781A9E">
        <w:rPr>
          <w:bCs/>
          <w:lang w:eastAsia="ko-KR"/>
        </w:rPr>
        <w:t xml:space="preserve"> </w:t>
      </w:r>
      <w:r w:rsidR="00F1581E" w:rsidRPr="00781A9E">
        <w:rPr>
          <w:rFonts w:eastAsiaTheme="minorEastAsia"/>
          <w:lang w:eastAsia="zh-CN"/>
        </w:rPr>
        <w:t xml:space="preserve">the total </w:t>
      </w:r>
      <w:r w:rsidR="00F1581E">
        <w:rPr>
          <w:rFonts w:eastAsiaTheme="minorEastAsia"/>
          <w:lang w:eastAsia="zh-CN"/>
        </w:rPr>
        <w:t>number of DL PRS symbols</w:t>
      </w:r>
      <w:r w:rsidR="00F1581E" w:rsidRPr="00781A9E">
        <w:rPr>
          <w:rFonts w:eastAsiaTheme="minorEastAsia"/>
          <w:lang w:eastAsia="zh-CN"/>
        </w:rPr>
        <w:t xml:space="preserve"> </w:t>
      </w:r>
      <w:r w:rsidR="00F1581E">
        <w:rPr>
          <w:rFonts w:eastAsiaTheme="minorEastAsia"/>
          <w:lang w:eastAsia="zh-CN"/>
        </w:rPr>
        <w:t>[</w:t>
      </w:r>
      <w:proofErr w:type="spellStart"/>
      <w:r w:rsidR="00F1581E">
        <w:rPr>
          <w:rFonts w:eastAsiaTheme="minorEastAsia"/>
          <w:lang w:eastAsia="zh-CN"/>
        </w:rPr>
        <w:t>ms</w:t>
      </w:r>
      <w:proofErr w:type="spellEnd"/>
      <w:r w:rsidR="00F1581E">
        <w:rPr>
          <w:rFonts w:eastAsiaTheme="minorEastAsia"/>
          <w:lang w:eastAsia="zh-CN"/>
        </w:rPr>
        <w:t xml:space="preserve">] </w:t>
      </w:r>
      <w:r w:rsidR="00F1581E" w:rsidRPr="00781A9E">
        <w:rPr>
          <w:rFonts w:eastAsiaTheme="minorEastAsia"/>
          <w:lang w:eastAsia="zh-CN"/>
        </w:rPr>
        <w:t xml:space="preserve">that UE needs to measure in </w:t>
      </w:r>
      <w:r w:rsidR="00F1581E" w:rsidRPr="00781A9E">
        <w:rPr>
          <w:rFonts w:eastAsiaTheme="minorEastAsia"/>
          <w:i/>
          <w:iCs/>
          <w:lang w:eastAsia="zh-CN"/>
        </w:rPr>
        <w:t>P</w:t>
      </w:r>
      <w:r w:rsidR="00F1581E" w:rsidRPr="00781A9E">
        <w:rPr>
          <w:rFonts w:eastAsiaTheme="minorEastAsia"/>
          <w:lang w:eastAsia="zh-CN"/>
        </w:rPr>
        <w:t xml:space="preserve"> </w:t>
      </w:r>
      <w:proofErr w:type="spellStart"/>
      <w:r w:rsidR="00F1581E" w:rsidRPr="00781A9E">
        <w:rPr>
          <w:rFonts w:eastAsiaTheme="minorEastAsia"/>
          <w:lang w:eastAsia="zh-CN"/>
        </w:rPr>
        <w:t>ms</w:t>
      </w:r>
      <w:proofErr w:type="spellEnd"/>
      <w:r w:rsidR="00F1581E" w:rsidRPr="00781A9E">
        <w:rPr>
          <w:rFonts w:eastAsiaTheme="minorEastAsia"/>
          <w:lang w:eastAsia="zh-CN"/>
        </w:rPr>
        <w:t xml:space="preserve"> can be counted from </w:t>
      </w:r>
      <w:r w:rsidR="00F1581E" w:rsidRPr="00781A9E">
        <w:rPr>
          <w:rFonts w:eastAsiaTheme="minorEastAsia"/>
          <w:i/>
          <w:color w:val="000000" w:themeColor="text1"/>
          <w:szCs w:val="21"/>
          <w:lang w:eastAsia="zh-CN"/>
        </w:rPr>
        <w:t>K</w:t>
      </w:r>
      <w:r w:rsidR="00F1581E" w:rsidRPr="00781A9E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="00F1581E" w:rsidRPr="00781A9E">
        <w:rPr>
          <w:rFonts w:eastAsiaTheme="minorEastAsia"/>
          <w:iCs/>
          <w:color w:val="000000" w:themeColor="text1"/>
          <w:szCs w:val="21"/>
          <w:lang w:eastAsia="zh-CN"/>
        </w:rPr>
        <w:t>msec</w:t>
      </w:r>
      <w:r w:rsidR="00F1581E" w:rsidRPr="00781A9E">
        <w:rPr>
          <w:rFonts w:eastAsiaTheme="minorEastAsia"/>
          <w:color w:val="000000" w:themeColor="text1"/>
          <w:szCs w:val="21"/>
          <w:lang w:eastAsia="zh-CN"/>
        </w:rPr>
        <w:t xml:space="preserve"> of DL</w:t>
      </w:r>
      <w:r w:rsidR="00F1581E">
        <w:rPr>
          <w:rFonts w:eastAsiaTheme="minorEastAsia"/>
          <w:color w:val="000000" w:themeColor="text1"/>
          <w:szCs w:val="21"/>
          <w:lang w:eastAsia="zh-CN"/>
        </w:rPr>
        <w:t>-</w:t>
      </w:r>
      <w:r w:rsidR="00F1581E" w:rsidRPr="00781A9E">
        <w:rPr>
          <w:rFonts w:eastAsiaTheme="minorEastAsia"/>
          <w:color w:val="000000" w:themeColor="text1"/>
          <w:szCs w:val="21"/>
          <w:lang w:eastAsia="zh-CN"/>
        </w:rPr>
        <w:t>PRS symbols</w:t>
      </w:r>
      <w:r w:rsidR="00F1581E">
        <w:rPr>
          <w:rFonts w:eastAsiaTheme="minorEastAsia"/>
          <w:color w:val="000000" w:themeColor="text1"/>
          <w:szCs w:val="21"/>
          <w:lang w:eastAsia="zh-CN"/>
        </w:rPr>
        <w:t xml:space="preserve"> derived from </w:t>
      </w:r>
      <w:r w:rsidR="00F1581E">
        <w:rPr>
          <w:bCs/>
          <w:lang w:eastAsia="ko-KR"/>
        </w:rPr>
        <w:t>5.1.6.5 of TS 38.214</w:t>
      </w:r>
      <w:r w:rsidR="00F1581E" w:rsidRPr="00781A9E">
        <w:rPr>
          <w:rFonts w:eastAsiaTheme="minorEastAsia"/>
          <w:color w:val="000000" w:themeColor="text1"/>
          <w:szCs w:val="21"/>
          <w:lang w:eastAsia="zh-CN"/>
        </w:rPr>
        <w:t>.</w:t>
      </w:r>
    </w:p>
    <w:p w14:paraId="61B586A8" w14:textId="77777777" w:rsidR="00273AC6" w:rsidRPr="00273AC6" w:rsidRDefault="00273AC6" w:rsidP="00A74F12"/>
    <w:p w14:paraId="3E3AB22C" w14:textId="5D15F3CD" w:rsidR="00F1581E" w:rsidRDefault="00F1581E" w:rsidP="00F1581E">
      <w:pPr>
        <w:rPr>
          <w:rFonts w:eastAsiaTheme="minorEastAsia"/>
          <w:iCs/>
        </w:rPr>
      </w:pPr>
      <w:r w:rsidRPr="00F1581E">
        <w:rPr>
          <w:rFonts w:eastAsiaTheme="minorEastAsia"/>
          <w:b/>
          <w:bCs/>
          <w:iCs/>
        </w:rPr>
        <w:t xml:space="preserve">Observation </w:t>
      </w:r>
      <w:r>
        <w:rPr>
          <w:rFonts w:eastAsiaTheme="minorEastAsia"/>
          <w:b/>
          <w:bCs/>
          <w:iCs/>
        </w:rPr>
        <w:t>3</w:t>
      </w:r>
      <w:r w:rsidRPr="00F1581E">
        <w:rPr>
          <w:rFonts w:eastAsiaTheme="minorEastAsia"/>
          <w:b/>
          <w:bCs/>
          <w:iCs/>
        </w:rPr>
        <w:t xml:space="preserve"> :</w:t>
      </w:r>
      <w:r>
        <w:rPr>
          <w:rFonts w:eastAsiaTheme="minorEastAsia"/>
          <w:iCs/>
        </w:rPr>
        <w:t xml:space="preserve"> </w:t>
      </w:r>
      <w:r>
        <w:t xml:space="preserve">In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>
        <w:rPr>
          <w:iCs/>
        </w:rPr>
        <w:t xml:space="preserve"> calculation</w:t>
      </w:r>
      <w:r>
        <w:rPr>
          <w:bCs/>
          <w:lang w:eastAsia="ko-KR"/>
        </w:rPr>
        <w:t xml:space="preserve">, it is unclear in the </w:t>
      </w:r>
      <w:r w:rsidRPr="00AF49A9">
        <w:rPr>
          <w:bCs/>
          <w:lang w:eastAsia="ko-KR"/>
        </w:rPr>
        <w:t xml:space="preserve">spec that </w:t>
      </w:r>
      <w:r w:rsidRPr="00AF49A9">
        <w:rPr>
          <w:rFonts w:eastAsiaTheme="minorEastAsia"/>
          <w:bCs/>
          <w:color w:val="000000" w:themeColor="text1"/>
          <w:szCs w:val="21"/>
          <w:lang w:eastAsia="zh-CN"/>
        </w:rPr>
        <w:t xml:space="preserve">the observation window sizes </w:t>
      </w:r>
      <w:r w:rsidRPr="00AF49A9">
        <w:rPr>
          <w:bCs/>
          <w:i/>
          <w:iCs/>
          <w:lang w:eastAsia="ko-KR"/>
        </w:rPr>
        <w:t>T</w:t>
      </w:r>
      <w:r w:rsidRPr="00AF49A9">
        <w:rPr>
          <w:bCs/>
          <w:lang w:eastAsia="ko-KR"/>
        </w:rPr>
        <w:t xml:space="preserve"> </w:t>
      </w:r>
      <w:proofErr w:type="spellStart"/>
      <w:r w:rsidRPr="00AF49A9">
        <w:rPr>
          <w:bCs/>
          <w:lang w:eastAsia="ko-KR"/>
        </w:rPr>
        <w:t>ms</w:t>
      </w:r>
      <w:proofErr w:type="spellEnd"/>
      <w:r w:rsidRPr="00AF49A9">
        <w:rPr>
          <w:bCs/>
          <w:lang w:eastAsia="ko-KR"/>
        </w:rPr>
        <w:t xml:space="preserve"> of the UE processing capability and </w:t>
      </w:r>
      <w:r w:rsidRPr="00AF49A9">
        <w:rPr>
          <w:rFonts w:eastAsiaTheme="minorEastAsia"/>
          <w:bCs/>
          <w:i/>
          <w:color w:val="000000" w:themeColor="text1"/>
          <w:szCs w:val="21"/>
          <w:lang w:eastAsia="zh-CN"/>
        </w:rPr>
        <w:t>P</w:t>
      </w:r>
      <w:r w:rsidRPr="00AF49A9">
        <w:rPr>
          <w:rFonts w:eastAsiaTheme="minorEastAsia"/>
          <w:bCs/>
          <w:color w:val="000000" w:themeColor="text1"/>
          <w:szCs w:val="21"/>
          <w:lang w:eastAsia="zh-CN"/>
        </w:rPr>
        <w:t xml:space="preserve"> </w:t>
      </w:r>
      <w:proofErr w:type="spellStart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>ms</w:t>
      </w:r>
      <w:proofErr w:type="spellEnd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 xml:space="preserve"> for total number of process</w:t>
      </w:r>
      <w:r>
        <w:rPr>
          <w:rFonts w:eastAsiaTheme="minorEastAsia"/>
          <w:iCs/>
          <w:color w:val="000000" w:themeColor="text1"/>
          <w:szCs w:val="21"/>
          <w:lang w:eastAsia="zh-CN"/>
        </w:rPr>
        <w:t xml:space="preserve">ing are equally set for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>
        <w:rPr>
          <w:iCs/>
        </w:rPr>
        <w:t xml:space="preserve"> calculation</w:t>
      </w:r>
      <w:r>
        <w:rPr>
          <w:rFonts w:eastAsiaTheme="minorEastAsia"/>
          <w:iCs/>
          <w:color w:val="000000" w:themeColor="text1"/>
          <w:szCs w:val="21"/>
          <w:lang w:eastAsia="zh-CN"/>
        </w:rPr>
        <w:t>.</w:t>
      </w:r>
    </w:p>
    <w:p w14:paraId="6CD223FD" w14:textId="77777777" w:rsidR="00F1581E" w:rsidRDefault="00F1581E" w:rsidP="00F1581E">
      <w:pPr>
        <w:rPr>
          <w:b/>
          <w:bCs/>
        </w:rPr>
      </w:pPr>
    </w:p>
    <w:p w14:paraId="54BB913A" w14:textId="0A977417" w:rsidR="00F1581E" w:rsidRPr="00AF49A9" w:rsidRDefault="00F1581E" w:rsidP="00F1581E">
      <w:pPr>
        <w:rPr>
          <w:rFonts w:eastAsiaTheme="minorEastAsia"/>
          <w:bCs/>
          <w:iCs/>
          <w:color w:val="000000" w:themeColor="text1"/>
          <w:szCs w:val="21"/>
          <w:lang w:eastAsia="zh-CN"/>
        </w:rPr>
      </w:pPr>
      <w:r w:rsidRPr="003514EC">
        <w:rPr>
          <w:b/>
          <w:bCs/>
        </w:rPr>
        <w:t xml:space="preserve">Propose </w:t>
      </w:r>
      <w:r>
        <w:rPr>
          <w:b/>
          <w:bCs/>
        </w:rPr>
        <w:t>5</w:t>
      </w:r>
      <w:r w:rsidRPr="003514EC">
        <w:rPr>
          <w:b/>
          <w:bCs/>
        </w:rPr>
        <w:t>.</w:t>
      </w:r>
      <w:r>
        <w:t xml:space="preserve"> In order to use the value of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>
        <w:rPr>
          <w:bCs/>
          <w:lang w:eastAsia="ko-KR"/>
        </w:rPr>
        <w:t xml:space="preserve">, </w:t>
      </w:r>
      <w:r>
        <w:rPr>
          <w:rFonts w:eastAsiaTheme="minorEastAsia"/>
          <w:color w:val="000000" w:themeColor="text1"/>
          <w:szCs w:val="21"/>
          <w:lang w:eastAsia="zh-CN"/>
        </w:rPr>
        <w:t xml:space="preserve">the observation window sizes </w:t>
      </w:r>
      <w:r w:rsidRPr="00AF49A9">
        <w:rPr>
          <w:bCs/>
          <w:i/>
          <w:iCs/>
          <w:lang w:eastAsia="ko-KR"/>
        </w:rPr>
        <w:t>T</w:t>
      </w:r>
      <w:r w:rsidRPr="00AF49A9">
        <w:rPr>
          <w:bCs/>
          <w:lang w:eastAsia="ko-KR"/>
        </w:rPr>
        <w:t xml:space="preserve"> </w:t>
      </w:r>
      <w:proofErr w:type="spellStart"/>
      <w:r w:rsidRPr="00AF49A9">
        <w:rPr>
          <w:bCs/>
          <w:lang w:eastAsia="ko-KR"/>
        </w:rPr>
        <w:t>ms</w:t>
      </w:r>
      <w:proofErr w:type="spellEnd"/>
      <w:r w:rsidRPr="00AF49A9">
        <w:rPr>
          <w:bCs/>
          <w:lang w:eastAsia="ko-KR"/>
        </w:rPr>
        <w:t xml:space="preserve"> of the UE processing capability and </w:t>
      </w:r>
      <w:r w:rsidRPr="00AF49A9">
        <w:rPr>
          <w:rFonts w:eastAsiaTheme="minorEastAsia"/>
          <w:bCs/>
          <w:i/>
          <w:color w:val="000000" w:themeColor="text1"/>
          <w:szCs w:val="21"/>
          <w:lang w:eastAsia="zh-CN"/>
        </w:rPr>
        <w:t>P</w:t>
      </w:r>
      <w:r w:rsidRPr="00AF49A9">
        <w:rPr>
          <w:rFonts w:eastAsiaTheme="minorEastAsia"/>
          <w:bCs/>
          <w:color w:val="000000" w:themeColor="text1"/>
          <w:szCs w:val="21"/>
          <w:lang w:eastAsia="zh-CN"/>
        </w:rPr>
        <w:t xml:space="preserve"> </w:t>
      </w:r>
      <w:proofErr w:type="spellStart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>ms</w:t>
      </w:r>
      <w:proofErr w:type="spellEnd"/>
      <w:r w:rsidRPr="00AF49A9">
        <w:rPr>
          <w:rFonts w:eastAsiaTheme="minorEastAsia"/>
          <w:bCs/>
          <w:iCs/>
          <w:color w:val="000000" w:themeColor="text1"/>
          <w:szCs w:val="21"/>
          <w:lang w:eastAsia="zh-CN"/>
        </w:rPr>
        <w:t xml:space="preserve"> for total number of processing symbols should be equal. </w:t>
      </w:r>
    </w:p>
    <w:p w14:paraId="3ABF42B3" w14:textId="77777777" w:rsidR="00F1581E" w:rsidRPr="00513C27" w:rsidRDefault="00F1581E" w:rsidP="00F1581E">
      <w:pPr>
        <w:pStyle w:val="ListParagraph"/>
        <w:numPr>
          <w:ilvl w:val="0"/>
          <w:numId w:val="50"/>
        </w:numPr>
        <w:rPr>
          <w:rFonts w:eastAsiaTheme="minorEastAsia"/>
          <w:iCs/>
          <w:color w:val="000000" w:themeColor="text1"/>
          <w:szCs w:val="21"/>
          <w:lang w:eastAsia="zh-CN"/>
        </w:rPr>
      </w:pPr>
      <w:r>
        <w:rPr>
          <w:rFonts w:eastAsiaTheme="minorEastAsia"/>
          <w:iCs/>
          <w:color w:val="000000" w:themeColor="text1"/>
          <w:szCs w:val="21"/>
          <w:lang w:eastAsia="zh-CN"/>
        </w:rPr>
        <w:t>Both t</w:t>
      </w:r>
      <w:r w:rsidRPr="00513C27">
        <w:rPr>
          <w:rFonts w:eastAsiaTheme="minorEastAsia"/>
          <w:iCs/>
          <w:color w:val="000000" w:themeColor="text1"/>
          <w:szCs w:val="21"/>
          <w:lang w:eastAsia="zh-CN"/>
        </w:rPr>
        <w:t xml:space="preserve">he </w:t>
      </w:r>
      <w:r w:rsidRPr="00513C27">
        <w:rPr>
          <w:rFonts w:eastAsiaTheme="minorEastAsia"/>
          <w:color w:val="000000" w:themeColor="text1"/>
          <w:szCs w:val="21"/>
          <w:lang w:eastAsia="zh-CN"/>
        </w:rPr>
        <w:t>observation window size</w:t>
      </w:r>
      <w:r>
        <w:rPr>
          <w:rFonts w:eastAsiaTheme="minorEastAsia"/>
          <w:color w:val="000000" w:themeColor="text1"/>
          <w:szCs w:val="21"/>
          <w:lang w:eastAsia="zh-CN"/>
        </w:rPr>
        <w:t>s</w:t>
      </w:r>
      <w:r w:rsidRPr="00513C27">
        <w:rPr>
          <w:rFonts w:eastAsiaTheme="minorEastAsia"/>
          <w:iCs/>
          <w:color w:val="000000" w:themeColor="text1"/>
          <w:szCs w:val="21"/>
          <w:lang w:eastAsia="zh-CN"/>
        </w:rPr>
        <w:t xml:space="preserve"> </w:t>
      </w:r>
      <w:r w:rsidRPr="00201338">
        <w:rPr>
          <w:rFonts w:eastAsiaTheme="minorEastAsia"/>
          <w:i/>
          <w:color w:val="000000" w:themeColor="text1"/>
          <w:szCs w:val="21"/>
          <w:lang w:eastAsia="zh-CN"/>
        </w:rPr>
        <w:t xml:space="preserve">T </w:t>
      </w:r>
      <w:proofErr w:type="spellStart"/>
      <w:r w:rsidRPr="00201338">
        <w:rPr>
          <w:rFonts w:eastAsiaTheme="minorEastAsia"/>
          <w:i/>
          <w:color w:val="000000" w:themeColor="text1"/>
          <w:szCs w:val="21"/>
          <w:lang w:eastAsia="zh-CN"/>
        </w:rPr>
        <w:t>ms</w:t>
      </w:r>
      <w:proofErr w:type="spellEnd"/>
      <w:r w:rsidRPr="00201338">
        <w:rPr>
          <w:rFonts w:eastAsiaTheme="minorEastAsia"/>
          <w:i/>
          <w:color w:val="000000" w:themeColor="text1"/>
          <w:szCs w:val="21"/>
          <w:lang w:eastAsia="zh-CN"/>
        </w:rPr>
        <w:t xml:space="preserve"> and P </w:t>
      </w:r>
      <w:proofErr w:type="spellStart"/>
      <w:r w:rsidRPr="00201338">
        <w:rPr>
          <w:rFonts w:eastAsiaTheme="minorEastAsia"/>
          <w:i/>
          <w:color w:val="000000" w:themeColor="text1"/>
          <w:szCs w:val="21"/>
          <w:lang w:eastAsia="zh-CN"/>
        </w:rPr>
        <w:t>ms</w:t>
      </w:r>
      <w:proofErr w:type="spellEnd"/>
      <w:r>
        <w:rPr>
          <w:rFonts w:eastAsiaTheme="minorEastAsia"/>
          <w:iCs/>
          <w:color w:val="000000" w:themeColor="text1"/>
          <w:szCs w:val="21"/>
          <w:lang w:eastAsia="zh-CN"/>
        </w:rPr>
        <w:t xml:space="preserve"> </w:t>
      </w:r>
      <w:r w:rsidRPr="00513C27">
        <w:rPr>
          <w:rFonts w:eastAsiaTheme="minorEastAsia"/>
          <w:iCs/>
          <w:color w:val="000000" w:themeColor="text1"/>
          <w:szCs w:val="21"/>
          <w:lang w:eastAsia="zh-CN"/>
        </w:rPr>
        <w:t xml:space="preserve">must be defined from the </w:t>
      </w:r>
      <w:r w:rsidRPr="00513C27">
        <w:rPr>
          <w:color w:val="000000" w:themeColor="text1"/>
          <w:kern w:val="2"/>
          <w:lang w:eastAsia="zh-CN"/>
        </w:rPr>
        <w:t xml:space="preserve">maximum PRS periodicity from </w:t>
      </w:r>
      <w:r w:rsidRPr="00513C27">
        <w:rPr>
          <w:rFonts w:eastAsiaTheme="minorEastAsia"/>
          <w:color w:val="000000" w:themeColor="text1"/>
          <w:szCs w:val="21"/>
          <w:lang w:eastAsia="zh-CN"/>
        </w:rPr>
        <w:t>the network configurations.</w:t>
      </w:r>
    </w:p>
    <w:p w14:paraId="2BB55EA9" w14:textId="4B409DAA" w:rsidR="00273AC6" w:rsidRDefault="00273AC6" w:rsidP="00A74F12"/>
    <w:p w14:paraId="16259E53" w14:textId="0307E2B4" w:rsidR="00F1581E" w:rsidRDefault="00F1581E" w:rsidP="00F1581E">
      <w:pPr>
        <w:rPr>
          <w:i/>
          <w:iCs/>
        </w:rPr>
      </w:pPr>
      <w:r>
        <w:rPr>
          <w:b/>
          <w:bCs/>
        </w:rPr>
        <w:t xml:space="preserve">Proposal </w:t>
      </w:r>
      <w:proofErr w:type="gramStart"/>
      <w:r>
        <w:rPr>
          <w:b/>
          <w:bCs/>
        </w:rPr>
        <w:t>6 :</w:t>
      </w:r>
      <w:proofErr w:type="gramEnd"/>
      <w:r>
        <w:rPr>
          <w:b/>
          <w:bCs/>
        </w:rPr>
        <w:t xml:space="preserve"> </w:t>
      </w:r>
      <w:r>
        <w:t>Clarify a</w:t>
      </w:r>
      <w:r w:rsidRPr="00AF49A9">
        <w:t xml:space="preserve"> rule to calculate </w:t>
      </w:r>
      <w:r>
        <w:t xml:space="preserve">UE’s processing capability </w:t>
      </w:r>
      <w:r w:rsidRPr="00AF49A9">
        <w:rPr>
          <w:i/>
          <w:iCs/>
        </w:rPr>
        <w:t>{N,T}</w:t>
      </w:r>
      <w:r w:rsidRPr="00AF49A9">
        <w:t xml:space="preserve"> </w:t>
      </w:r>
      <w:r>
        <w:t>from UE venders</w:t>
      </w:r>
      <w:r>
        <w:rPr>
          <w:i/>
          <w:iCs/>
        </w:rPr>
        <w:t>.</w:t>
      </w:r>
    </w:p>
    <w:p w14:paraId="08ED6418" w14:textId="66A990F4" w:rsidR="00F1581E" w:rsidRDefault="00F1581E" w:rsidP="00A74F12"/>
    <w:p w14:paraId="0CF5EA36" w14:textId="77777777" w:rsidR="00F1581E" w:rsidRDefault="00F1581E" w:rsidP="00F1581E">
      <w:r w:rsidRPr="00171DBF">
        <w:rPr>
          <w:b/>
          <w:bCs/>
        </w:rPr>
        <w:t xml:space="preserve">Proposal </w:t>
      </w:r>
      <w:proofErr w:type="gramStart"/>
      <w:r w:rsidRPr="00171DBF">
        <w:rPr>
          <w:b/>
          <w:bCs/>
        </w:rPr>
        <w:t>7 :</w:t>
      </w:r>
      <w:proofErr w:type="gramEnd"/>
      <w:r>
        <w:t xml:space="preserve"> For </w:t>
      </w:r>
      <w:r w:rsidRPr="008311B5">
        <w:t>captur</w:t>
      </w:r>
      <w:r>
        <w:t>ing</w:t>
      </w:r>
      <w:r w:rsidRPr="008311B5">
        <w:t xml:space="preserve"> the equations in the specifications</w:t>
      </w:r>
      <w:r>
        <w:t>, we prefer Option 1A</w:t>
      </w:r>
    </w:p>
    <w:p w14:paraId="5126D58F" w14:textId="77777777" w:rsidR="00F1581E" w:rsidRPr="008311B5" w:rsidRDefault="00F1581E" w:rsidP="00F1581E">
      <w:pPr>
        <w:numPr>
          <w:ilvl w:val="2"/>
          <w:numId w:val="43"/>
        </w:numPr>
      </w:pPr>
      <w:r w:rsidRPr="008311B5">
        <w:t xml:space="preserve">Option 1A: </w:t>
      </w:r>
    </w:p>
    <w:p w14:paraId="59DBB4C7" w14:textId="77777777" w:rsidR="00F1581E" w:rsidRPr="008311B5" w:rsidRDefault="00CB44C1" w:rsidP="00F1581E">
      <w:pPr>
        <w:numPr>
          <w:ilvl w:val="3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 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*</m:t>
            </m:r>
            <m:func>
              <m:funcPr>
                <m:ctrlPr>
                  <w:rPr>
                    <w:rFonts w:ascii="Cambria Math" w:hAnsi="Cambria Math"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 </m:t>
            </m:r>
          </m:e>
        </m:nary>
      </m:oMath>
    </w:p>
    <w:p w14:paraId="5CB30A5C" w14:textId="77777777" w:rsidR="00F1581E" w:rsidRPr="008311B5" w:rsidRDefault="00CB44C1" w:rsidP="00F1581E">
      <w:pPr>
        <w:numPr>
          <w:ilvl w:val="3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PRS,i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*N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i/>
                                <w:iCs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i/>
                                <w:iCs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*</m:t>
            </m:r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/>
                <w:iCs/>
              </w:rPr>
              <m:t>last</m:t>
            </m:r>
          </m:sub>
        </m:sSub>
      </m:oMath>
    </w:p>
    <w:p w14:paraId="122ABF34" w14:textId="598577FD" w:rsidR="00F1581E" w:rsidRDefault="00F1581E" w:rsidP="00A74F12"/>
    <w:p w14:paraId="65F5CF8F" w14:textId="77777777" w:rsidR="00F1581E" w:rsidRPr="004C66C0" w:rsidRDefault="00F1581E" w:rsidP="00F1581E">
      <w:pPr>
        <w:spacing w:before="120" w:after="120"/>
        <w:rPr>
          <w:szCs w:val="20"/>
        </w:rPr>
      </w:pPr>
      <w:r w:rsidRPr="004C66C0">
        <w:rPr>
          <w:b/>
          <w:bCs/>
          <w:szCs w:val="20"/>
        </w:rPr>
        <w:t xml:space="preserve">Proposal </w:t>
      </w:r>
      <w:proofErr w:type="gramStart"/>
      <w:r w:rsidRPr="004C66C0">
        <w:rPr>
          <w:b/>
          <w:bCs/>
          <w:szCs w:val="20"/>
        </w:rPr>
        <w:t>8 :</w:t>
      </w:r>
      <w:proofErr w:type="gramEnd"/>
      <w:r w:rsidRPr="004C66C0">
        <w:rPr>
          <w:szCs w:val="20"/>
        </w:rPr>
        <w:t xml:space="preserve"> Requirement of non-overlapping case should be the same as for overlapping case.</w:t>
      </w:r>
    </w:p>
    <w:p w14:paraId="7058FCA6" w14:textId="5F1FF225" w:rsidR="00F1581E" w:rsidRDefault="00F1581E" w:rsidP="00A74F12"/>
    <w:p w14:paraId="0365E216" w14:textId="016494A5" w:rsidR="00F1581E" w:rsidRPr="00F1581E" w:rsidRDefault="00F1581E" w:rsidP="00F1581E">
      <w:pPr>
        <w:spacing w:before="120" w:after="120"/>
        <w:rPr>
          <w:szCs w:val="20"/>
        </w:rPr>
      </w:pPr>
      <w:r w:rsidRPr="00F1581E">
        <w:rPr>
          <w:b/>
          <w:bCs/>
          <w:szCs w:val="20"/>
        </w:rPr>
        <w:t xml:space="preserve">Observation </w:t>
      </w:r>
      <w:proofErr w:type="gramStart"/>
      <w:r>
        <w:rPr>
          <w:b/>
          <w:bCs/>
          <w:szCs w:val="20"/>
        </w:rPr>
        <w:t xml:space="preserve">4 </w:t>
      </w:r>
      <w:r w:rsidRPr="00F1581E">
        <w:rPr>
          <w:b/>
          <w:bCs/>
          <w:szCs w:val="20"/>
        </w:rPr>
        <w:t xml:space="preserve"> :</w:t>
      </w:r>
      <w:proofErr w:type="gramEnd"/>
      <w:r w:rsidRPr="00F1581E">
        <w:rPr>
          <w:b/>
          <w:bCs/>
          <w:szCs w:val="20"/>
        </w:rPr>
        <w:t xml:space="preserve"> </w:t>
      </w:r>
      <w:r w:rsidRPr="00F1581E">
        <w:rPr>
          <w:szCs w:val="20"/>
        </w:rPr>
        <w:t>PRS-RSRP is a key measurement used for analysis of beam correspondence and measurement accuracy in all kinds of positioning measurements. RSRP measurement behavior of a UE does not change due to other method configurations.</w:t>
      </w:r>
    </w:p>
    <w:p w14:paraId="769F1292" w14:textId="77777777" w:rsidR="00F1581E" w:rsidRPr="00F1581E" w:rsidRDefault="00F1581E" w:rsidP="00F1581E">
      <w:pPr>
        <w:spacing w:before="120" w:after="120"/>
        <w:rPr>
          <w:b/>
          <w:bCs/>
          <w:szCs w:val="20"/>
        </w:rPr>
      </w:pPr>
      <w:r w:rsidRPr="00F1581E">
        <w:rPr>
          <w:szCs w:val="20"/>
        </w:rPr>
        <w:t xml:space="preserve"> </w:t>
      </w:r>
    </w:p>
    <w:p w14:paraId="4F986E2A" w14:textId="77777777" w:rsidR="00F1581E" w:rsidRPr="00F1581E" w:rsidRDefault="00F1581E" w:rsidP="00F1581E">
      <w:pPr>
        <w:spacing w:before="120" w:after="120"/>
        <w:rPr>
          <w:szCs w:val="20"/>
        </w:rPr>
      </w:pPr>
      <w:r w:rsidRPr="00F1581E">
        <w:rPr>
          <w:b/>
          <w:bCs/>
          <w:szCs w:val="20"/>
        </w:rPr>
        <w:t xml:space="preserve">Proposal </w:t>
      </w:r>
      <w:proofErr w:type="gramStart"/>
      <w:r w:rsidRPr="00F1581E">
        <w:rPr>
          <w:b/>
          <w:bCs/>
          <w:szCs w:val="20"/>
        </w:rPr>
        <w:t>9 :</w:t>
      </w:r>
      <w:proofErr w:type="gramEnd"/>
      <w:r w:rsidRPr="00F1581E">
        <w:rPr>
          <w:szCs w:val="20"/>
        </w:rPr>
        <w:t xml:space="preserve"> We support option-2 regarding PRS-RSRP configured for DL-TDOA or other scenarios</w:t>
      </w:r>
    </w:p>
    <w:p w14:paraId="25C7164E" w14:textId="77777777" w:rsidR="00F1581E" w:rsidRPr="00F1581E" w:rsidRDefault="00F1581E" w:rsidP="00F1581E">
      <w:pPr>
        <w:pStyle w:val="ListParagraph"/>
        <w:numPr>
          <w:ilvl w:val="0"/>
          <w:numId w:val="50"/>
        </w:numPr>
        <w:spacing w:before="120" w:after="120"/>
        <w:rPr>
          <w:szCs w:val="20"/>
        </w:rPr>
      </w:pPr>
      <w:r w:rsidRPr="00F1581E">
        <w:rPr>
          <w:szCs w:val="20"/>
        </w:rPr>
        <w:t>UE behavior when RSTD is configured together with PRS-RSRP and the required PRS-RSRP measurement period is longer than that for RSTD (configured without RSTD</w:t>
      </w:r>
      <w:proofErr w:type="gramStart"/>
      <w:r w:rsidRPr="00F1581E">
        <w:rPr>
          <w:szCs w:val="20"/>
        </w:rPr>
        <w:t>) :</w:t>
      </w:r>
      <w:proofErr w:type="gramEnd"/>
      <w:r w:rsidRPr="00F1581E">
        <w:rPr>
          <w:szCs w:val="20"/>
        </w:rPr>
        <w:t xml:space="preserve"> the RSTD measurement continues over the entire PRS-RSRP measurement period.</w:t>
      </w:r>
    </w:p>
    <w:p w14:paraId="67996934" w14:textId="77777777" w:rsidR="00F1581E" w:rsidRDefault="00F1581E" w:rsidP="00A74F12"/>
    <w:p w14:paraId="0270CEE7" w14:textId="77777777" w:rsidR="00F1581E" w:rsidRPr="00A74F12" w:rsidRDefault="00F1581E" w:rsidP="00A74F12"/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5DBF81E7" w14:textId="2AF2EC14" w:rsidR="001E4950" w:rsidRPr="00A30CAA" w:rsidRDefault="007E3194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</w:rPr>
      </w:pPr>
      <w:r w:rsidRPr="007E3194">
        <w:rPr>
          <w:rFonts w:eastAsia="Times New Roman" w:cs="Times New Roman"/>
          <w:szCs w:val="20"/>
        </w:rPr>
        <w:t>R4-2104076</w:t>
      </w:r>
      <w:r w:rsidR="001E4950" w:rsidRPr="00E44B0C">
        <w:rPr>
          <w:rFonts w:eastAsia="Times New Roman" w:cs="Times New Roman"/>
          <w:szCs w:val="20"/>
        </w:rPr>
        <w:t xml:space="preserve">, </w:t>
      </w:r>
      <w:r w:rsidR="001E4950" w:rsidRPr="00E44B0C">
        <w:rPr>
          <w:rFonts w:eastAsia="Times New Roman" w:cs="Times New Roman"/>
          <w:color w:val="000000" w:themeColor="text1"/>
          <w:szCs w:val="20"/>
        </w:rPr>
        <w:t>"</w:t>
      </w:r>
      <w:r w:rsidRPr="007E3194">
        <w:t xml:space="preserve"> </w:t>
      </w:r>
      <w:r w:rsidRPr="007E3194">
        <w:rPr>
          <w:rFonts w:eastAsia="Times New Roman" w:cs="Times New Roman"/>
          <w:szCs w:val="20"/>
        </w:rPr>
        <w:t>WF on UE PRS measurement requirements</w:t>
      </w:r>
      <w:r w:rsidR="001E4950" w:rsidRPr="00E44B0C">
        <w:rPr>
          <w:rFonts w:eastAsia="Times New Roman" w:cs="Times New Roman"/>
          <w:color w:val="000000" w:themeColor="text1"/>
          <w:szCs w:val="20"/>
        </w:rPr>
        <w:t xml:space="preserve">", source: </w:t>
      </w:r>
      <w:r w:rsidR="00940A79">
        <w:rPr>
          <w:rFonts w:eastAsia="Times New Roman" w:cs="Times New Roman"/>
          <w:color w:val="000000" w:themeColor="text1"/>
          <w:szCs w:val="20"/>
        </w:rPr>
        <w:t>Huawei, HiSilicon</w:t>
      </w:r>
    </w:p>
    <w:p w14:paraId="7AE143D5" w14:textId="3C145D90" w:rsidR="00823274" w:rsidRPr="00823274" w:rsidRDefault="00A30CAA" w:rsidP="00823274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60"/>
        <w:jc w:val="both"/>
        <w:rPr>
          <w:rFonts w:eastAsia="Times New Roman" w:cs="Times New Roman"/>
          <w:szCs w:val="20"/>
        </w:rPr>
      </w:pPr>
      <w:r w:rsidRPr="00201528">
        <w:rPr>
          <w:rFonts w:eastAsia="Times New Roman" w:cs="Times New Roman"/>
          <w:szCs w:val="20"/>
        </w:rPr>
        <w:t>R4-20</w:t>
      </w:r>
      <w:r w:rsidR="00823274">
        <w:rPr>
          <w:rFonts w:eastAsia="Times New Roman" w:cs="Times New Roman"/>
          <w:szCs w:val="20"/>
        </w:rPr>
        <w:t>16390</w:t>
      </w:r>
      <w:r w:rsidRPr="00201528">
        <w:rPr>
          <w:rFonts w:eastAsia="Times New Roman" w:cs="Times New Roman"/>
          <w:szCs w:val="20"/>
        </w:rPr>
        <w:t xml:space="preserve">, </w:t>
      </w:r>
      <w:r w:rsidRPr="00E01DA7">
        <w:rPr>
          <w:rFonts w:eastAsia="Times New Roman" w:cs="Times New Roman"/>
          <w:color w:val="000000" w:themeColor="text1"/>
          <w:szCs w:val="20"/>
        </w:rPr>
        <w:t>"</w:t>
      </w:r>
      <w:r w:rsidR="00823274">
        <w:rPr>
          <w:rFonts w:eastAsia="Times New Roman" w:cs="Times New Roman"/>
          <w:color w:val="000000" w:themeColor="text1"/>
          <w:szCs w:val="20"/>
        </w:rPr>
        <w:t xml:space="preserve">On UE positioning </w:t>
      </w:r>
      <w:r w:rsidR="00823274">
        <w:rPr>
          <w:rFonts w:eastAsia="Times New Roman" w:cs="Times New Roman"/>
          <w:szCs w:val="20"/>
        </w:rPr>
        <w:t>m</w:t>
      </w:r>
      <w:r w:rsidR="00823274" w:rsidRPr="00823274">
        <w:rPr>
          <w:rFonts w:eastAsia="Times New Roman" w:cs="Times New Roman"/>
          <w:szCs w:val="20"/>
        </w:rPr>
        <w:t>easurement</w:t>
      </w:r>
      <w:r w:rsidR="00823274">
        <w:rPr>
          <w:rFonts w:eastAsia="Times New Roman" w:cs="Times New Roman"/>
          <w:szCs w:val="20"/>
        </w:rPr>
        <w:t>s: RSTD</w:t>
      </w:r>
      <w:r w:rsidR="00823274" w:rsidRPr="00E44B0C">
        <w:rPr>
          <w:rFonts w:eastAsia="Times New Roman" w:cs="Times New Roman"/>
          <w:color w:val="000000" w:themeColor="text1"/>
          <w:szCs w:val="20"/>
        </w:rPr>
        <w:t xml:space="preserve">", source: </w:t>
      </w:r>
      <w:r w:rsidR="00823274">
        <w:rPr>
          <w:rFonts w:eastAsia="Times New Roman" w:cs="Times New Roman"/>
          <w:color w:val="000000" w:themeColor="text1"/>
          <w:szCs w:val="20"/>
        </w:rPr>
        <w:t>Ericsson</w:t>
      </w:r>
    </w:p>
    <w:sectPr w:rsidR="00823274" w:rsidRPr="00823274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9EF3E" w14:textId="77777777" w:rsidR="00387917" w:rsidRDefault="00387917" w:rsidP="00001C9B">
      <w:pPr>
        <w:spacing w:after="0" w:line="240" w:lineRule="auto"/>
      </w:pPr>
      <w:r>
        <w:separator/>
      </w:r>
    </w:p>
  </w:endnote>
  <w:endnote w:type="continuationSeparator" w:id="0">
    <w:p w14:paraId="62875537" w14:textId="77777777" w:rsidR="00387917" w:rsidRDefault="0038791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CB44C1" w:rsidRDefault="00CB44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CB44C1" w:rsidRDefault="00CB4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860A6" w14:textId="77777777" w:rsidR="00387917" w:rsidRDefault="00387917" w:rsidP="00001C9B">
      <w:pPr>
        <w:spacing w:after="0" w:line="240" w:lineRule="auto"/>
      </w:pPr>
      <w:r>
        <w:separator/>
      </w:r>
    </w:p>
  </w:footnote>
  <w:footnote w:type="continuationSeparator" w:id="0">
    <w:p w14:paraId="4B54C96C" w14:textId="77777777" w:rsidR="00387917" w:rsidRDefault="0038791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5388"/>
    <w:multiLevelType w:val="hybridMultilevel"/>
    <w:tmpl w:val="ADC8449C"/>
    <w:lvl w:ilvl="0" w:tplc="7602A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A30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5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B683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C0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8E6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8D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42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087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051C30"/>
    <w:multiLevelType w:val="hybridMultilevel"/>
    <w:tmpl w:val="3C028B68"/>
    <w:lvl w:ilvl="0" w:tplc="A456E5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6B3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4A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AA9A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62A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8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8695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0D6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2ADE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781243"/>
    <w:multiLevelType w:val="hybridMultilevel"/>
    <w:tmpl w:val="90C0BC1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132BA"/>
    <w:multiLevelType w:val="hybridMultilevel"/>
    <w:tmpl w:val="7144CB5C"/>
    <w:lvl w:ilvl="0" w:tplc="0136A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B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6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40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43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C6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B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F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A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EA5A4B"/>
    <w:multiLevelType w:val="hybridMultilevel"/>
    <w:tmpl w:val="59E4E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A5FC6"/>
    <w:multiLevelType w:val="hybridMultilevel"/>
    <w:tmpl w:val="CE88F818"/>
    <w:lvl w:ilvl="0" w:tplc="7D0EEC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B3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8A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5E1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E38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AD8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639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08A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A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AE32D4"/>
    <w:multiLevelType w:val="hybridMultilevel"/>
    <w:tmpl w:val="602845E4"/>
    <w:lvl w:ilvl="0" w:tplc="A91C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0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2D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64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E3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C1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87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C1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E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9C03F7"/>
    <w:multiLevelType w:val="hybridMultilevel"/>
    <w:tmpl w:val="F780765C"/>
    <w:lvl w:ilvl="0" w:tplc="A1DCE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A08D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2337A">
      <w:start w:val="10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07CA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6F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EB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9E1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60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172913"/>
    <w:multiLevelType w:val="hybridMultilevel"/>
    <w:tmpl w:val="F8BCD9B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6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B56200"/>
    <w:multiLevelType w:val="hybridMultilevel"/>
    <w:tmpl w:val="B4C0D53C"/>
    <w:lvl w:ilvl="0" w:tplc="DEB2CB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4085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6CE5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5CD9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E39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92D1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2FB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2838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05B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CE0413"/>
    <w:multiLevelType w:val="hybridMultilevel"/>
    <w:tmpl w:val="F94A4F72"/>
    <w:lvl w:ilvl="0" w:tplc="5B38C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A17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0F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2C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6C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7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C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03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CC4F0D"/>
    <w:multiLevelType w:val="hybridMultilevel"/>
    <w:tmpl w:val="EB6E6E30"/>
    <w:lvl w:ilvl="0" w:tplc="A8985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674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AC5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4329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2B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A2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F2C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E6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96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7A2FB7"/>
    <w:multiLevelType w:val="hybridMultilevel"/>
    <w:tmpl w:val="5AB08828"/>
    <w:lvl w:ilvl="0" w:tplc="D83C2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7C67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A3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43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D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02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89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2B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4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6F472A"/>
    <w:multiLevelType w:val="hybridMultilevel"/>
    <w:tmpl w:val="98CE8744"/>
    <w:lvl w:ilvl="0" w:tplc="B88C54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452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8E0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7B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AB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5824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6A2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465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57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6F5374"/>
    <w:multiLevelType w:val="hybridMultilevel"/>
    <w:tmpl w:val="A692BBC4"/>
    <w:lvl w:ilvl="0" w:tplc="F2BC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85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A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B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84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84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72C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A1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83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9B6C2D"/>
    <w:multiLevelType w:val="hybridMultilevel"/>
    <w:tmpl w:val="7132F710"/>
    <w:lvl w:ilvl="0" w:tplc="AA1A2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E5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6C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2A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3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8E0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EE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B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E1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E412B5"/>
    <w:multiLevelType w:val="hybridMultilevel"/>
    <w:tmpl w:val="A17E0718"/>
    <w:lvl w:ilvl="0" w:tplc="973EC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A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A68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8E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21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A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AE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1AC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E04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9A56EC"/>
    <w:multiLevelType w:val="hybridMultilevel"/>
    <w:tmpl w:val="BBDEEB8A"/>
    <w:lvl w:ilvl="0" w:tplc="B7B07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6DB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4C8E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061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2CC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A5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E7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69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3" w15:restartNumberingAfterBreak="0">
    <w:nsid w:val="49BF6930"/>
    <w:multiLevelType w:val="hybridMultilevel"/>
    <w:tmpl w:val="DE0C0D70"/>
    <w:lvl w:ilvl="0" w:tplc="8BA6DB90"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4633E1"/>
    <w:multiLevelType w:val="hybridMultilevel"/>
    <w:tmpl w:val="BB2C021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A6E25"/>
    <w:multiLevelType w:val="hybridMultilevel"/>
    <w:tmpl w:val="7D3E1F0E"/>
    <w:lvl w:ilvl="0" w:tplc="C34A7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82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EA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68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A2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07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2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48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27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F326829"/>
    <w:multiLevelType w:val="hybridMultilevel"/>
    <w:tmpl w:val="783068B8"/>
    <w:lvl w:ilvl="0" w:tplc="EDB6E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4FA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84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49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A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0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880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E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72506D"/>
    <w:multiLevelType w:val="hybridMultilevel"/>
    <w:tmpl w:val="4162D82A"/>
    <w:lvl w:ilvl="0" w:tplc="60FAE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58F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6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B6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4A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27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E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A913C23"/>
    <w:multiLevelType w:val="hybridMultilevel"/>
    <w:tmpl w:val="B43617A8"/>
    <w:lvl w:ilvl="0" w:tplc="11401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A72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22E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A96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0AA2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AA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2E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80A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4D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425C84"/>
    <w:multiLevelType w:val="hybridMultilevel"/>
    <w:tmpl w:val="E4EE3B1C"/>
    <w:lvl w:ilvl="0" w:tplc="2DA0C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3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CC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64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4E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8B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2A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2B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E45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4770BE"/>
    <w:multiLevelType w:val="hybridMultilevel"/>
    <w:tmpl w:val="F3AE0E70"/>
    <w:lvl w:ilvl="0" w:tplc="3F10B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244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23E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A69A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AC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E0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B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4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8355B8"/>
    <w:multiLevelType w:val="hybridMultilevel"/>
    <w:tmpl w:val="93326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6C615A7"/>
    <w:multiLevelType w:val="hybridMultilevel"/>
    <w:tmpl w:val="04AA5418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77FA3"/>
    <w:multiLevelType w:val="hybridMultilevel"/>
    <w:tmpl w:val="CED0A8BE"/>
    <w:lvl w:ilvl="0" w:tplc="0F00D59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2405B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E4B4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268454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06287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C4E2E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374BBC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08C03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8E5A5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E6D0848"/>
    <w:multiLevelType w:val="hybridMultilevel"/>
    <w:tmpl w:val="AC245BD0"/>
    <w:lvl w:ilvl="0" w:tplc="ACEC5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2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C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920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B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47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20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68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4B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4700CF"/>
    <w:multiLevelType w:val="hybridMultilevel"/>
    <w:tmpl w:val="6AC0A58C"/>
    <w:lvl w:ilvl="0" w:tplc="7186B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823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8BD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C1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05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F0D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6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5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AF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F642D2"/>
    <w:multiLevelType w:val="hybridMultilevel"/>
    <w:tmpl w:val="51EEA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D6BB9"/>
    <w:multiLevelType w:val="hybridMultilevel"/>
    <w:tmpl w:val="E330450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B344A07"/>
    <w:multiLevelType w:val="hybridMultilevel"/>
    <w:tmpl w:val="51BE769C"/>
    <w:lvl w:ilvl="0" w:tplc="D72E9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C9D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2E1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E82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AA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84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07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C8F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9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C41323"/>
    <w:multiLevelType w:val="hybridMultilevel"/>
    <w:tmpl w:val="AE8A7830"/>
    <w:lvl w:ilvl="0" w:tplc="4F5848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E74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C3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8E648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C0BC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24D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2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69C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E27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2"/>
  </w:num>
  <w:num w:numId="3">
    <w:abstractNumId w:val="26"/>
  </w:num>
  <w:num w:numId="4">
    <w:abstractNumId w:val="34"/>
  </w:num>
  <w:num w:numId="5">
    <w:abstractNumId w:val="27"/>
  </w:num>
  <w:num w:numId="6">
    <w:abstractNumId w:val="38"/>
  </w:num>
  <w:num w:numId="7">
    <w:abstractNumId w:val="24"/>
  </w:num>
  <w:num w:numId="8">
    <w:abstractNumId w:val="41"/>
  </w:num>
  <w:num w:numId="9">
    <w:abstractNumId w:val="11"/>
  </w:num>
  <w:num w:numId="10">
    <w:abstractNumId w:val="42"/>
  </w:num>
  <w:num w:numId="11">
    <w:abstractNumId w:val="7"/>
  </w:num>
  <w:num w:numId="12">
    <w:abstractNumId w:val="2"/>
  </w:num>
  <w:num w:numId="13">
    <w:abstractNumId w:val="26"/>
    <w:lvlOverride w:ilvl="0">
      <w:startOverride w:val="3"/>
    </w:lvlOverride>
  </w:num>
  <w:num w:numId="14">
    <w:abstractNumId w:val="27"/>
    <w:lvlOverride w:ilvl="0">
      <w:startOverride w:val="4"/>
    </w:lvlOverride>
  </w:num>
  <w:num w:numId="15">
    <w:abstractNumId w:val="0"/>
  </w:num>
  <w:num w:numId="16">
    <w:abstractNumId w:val="12"/>
  </w:num>
  <w:num w:numId="17">
    <w:abstractNumId w:val="28"/>
  </w:num>
  <w:num w:numId="18">
    <w:abstractNumId w:val="5"/>
  </w:num>
  <w:num w:numId="19">
    <w:abstractNumId w:val="35"/>
  </w:num>
  <w:num w:numId="20">
    <w:abstractNumId w:val="25"/>
  </w:num>
  <w:num w:numId="21">
    <w:abstractNumId w:val="29"/>
  </w:num>
  <w:num w:numId="22">
    <w:abstractNumId w:val="37"/>
  </w:num>
  <w:num w:numId="23">
    <w:abstractNumId w:val="10"/>
  </w:num>
  <w:num w:numId="24">
    <w:abstractNumId w:val="14"/>
  </w:num>
  <w:num w:numId="25">
    <w:abstractNumId w:val="26"/>
    <w:lvlOverride w:ilvl="0">
      <w:startOverride w:val="2"/>
    </w:lvlOverride>
  </w:num>
  <w:num w:numId="26">
    <w:abstractNumId w:val="16"/>
  </w:num>
  <w:num w:numId="27">
    <w:abstractNumId w:val="20"/>
  </w:num>
  <w:num w:numId="28">
    <w:abstractNumId w:val="36"/>
  </w:num>
  <w:num w:numId="29">
    <w:abstractNumId w:val="6"/>
  </w:num>
  <w:num w:numId="30">
    <w:abstractNumId w:val="4"/>
  </w:num>
  <w:num w:numId="31">
    <w:abstractNumId w:val="18"/>
  </w:num>
  <w:num w:numId="32">
    <w:abstractNumId w:val="44"/>
  </w:num>
  <w:num w:numId="33">
    <w:abstractNumId w:val="13"/>
  </w:num>
  <w:num w:numId="34">
    <w:abstractNumId w:val="9"/>
  </w:num>
  <w:num w:numId="35">
    <w:abstractNumId w:val="17"/>
  </w:num>
  <w:num w:numId="36">
    <w:abstractNumId w:val="8"/>
  </w:num>
  <w:num w:numId="37">
    <w:abstractNumId w:val="40"/>
  </w:num>
  <w:num w:numId="38">
    <w:abstractNumId w:val="43"/>
  </w:num>
  <w:num w:numId="39">
    <w:abstractNumId w:val="30"/>
  </w:num>
  <w:num w:numId="40">
    <w:abstractNumId w:val="3"/>
  </w:num>
  <w:num w:numId="41">
    <w:abstractNumId w:val="19"/>
  </w:num>
  <w:num w:numId="42">
    <w:abstractNumId w:val="33"/>
  </w:num>
  <w:num w:numId="43">
    <w:abstractNumId w:val="21"/>
  </w:num>
  <w:num w:numId="44">
    <w:abstractNumId w:val="31"/>
  </w:num>
  <w:num w:numId="45">
    <w:abstractNumId w:val="39"/>
  </w:num>
  <w:num w:numId="46">
    <w:abstractNumId w:val="15"/>
  </w:num>
  <w:num w:numId="47">
    <w:abstractNumId w:val="32"/>
  </w:num>
  <w:num w:numId="48">
    <w:abstractNumId w:val="34"/>
  </w:num>
  <w:num w:numId="49">
    <w:abstractNumId w:val="34"/>
  </w:num>
  <w:num w:numId="5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940"/>
    <w:rsid w:val="00013A59"/>
    <w:rsid w:val="00021D62"/>
    <w:rsid w:val="00023724"/>
    <w:rsid w:val="00035305"/>
    <w:rsid w:val="00043247"/>
    <w:rsid w:val="00044521"/>
    <w:rsid w:val="00046CEF"/>
    <w:rsid w:val="0005250D"/>
    <w:rsid w:val="00062CF3"/>
    <w:rsid w:val="00070F28"/>
    <w:rsid w:val="00070F78"/>
    <w:rsid w:val="0007430A"/>
    <w:rsid w:val="000752E4"/>
    <w:rsid w:val="0008612A"/>
    <w:rsid w:val="00091E05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2E59"/>
    <w:rsid w:val="000E7730"/>
    <w:rsid w:val="000F2046"/>
    <w:rsid w:val="000F2EE5"/>
    <w:rsid w:val="000F2F13"/>
    <w:rsid w:val="000F334F"/>
    <w:rsid w:val="000F5687"/>
    <w:rsid w:val="000F6470"/>
    <w:rsid w:val="000F764D"/>
    <w:rsid w:val="001039B7"/>
    <w:rsid w:val="00103B13"/>
    <w:rsid w:val="001063EF"/>
    <w:rsid w:val="001127F5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43C2B"/>
    <w:rsid w:val="0015190E"/>
    <w:rsid w:val="00152771"/>
    <w:rsid w:val="00155478"/>
    <w:rsid w:val="00161971"/>
    <w:rsid w:val="001628F5"/>
    <w:rsid w:val="001657A6"/>
    <w:rsid w:val="001709C2"/>
    <w:rsid w:val="00171DBF"/>
    <w:rsid w:val="00172426"/>
    <w:rsid w:val="001745F8"/>
    <w:rsid w:val="00176671"/>
    <w:rsid w:val="001766E4"/>
    <w:rsid w:val="001838CF"/>
    <w:rsid w:val="00185FAB"/>
    <w:rsid w:val="00190E1E"/>
    <w:rsid w:val="001A0583"/>
    <w:rsid w:val="001A0AD5"/>
    <w:rsid w:val="001A2DF6"/>
    <w:rsid w:val="001B09BD"/>
    <w:rsid w:val="001B1094"/>
    <w:rsid w:val="001B2CE9"/>
    <w:rsid w:val="001B7EA8"/>
    <w:rsid w:val="001C0453"/>
    <w:rsid w:val="001C2F6D"/>
    <w:rsid w:val="001C31AC"/>
    <w:rsid w:val="001C3BE3"/>
    <w:rsid w:val="001D19B7"/>
    <w:rsid w:val="001D28CF"/>
    <w:rsid w:val="001D3E5E"/>
    <w:rsid w:val="001D51FB"/>
    <w:rsid w:val="001D6898"/>
    <w:rsid w:val="001E1F8C"/>
    <w:rsid w:val="001E30F6"/>
    <w:rsid w:val="001E4950"/>
    <w:rsid w:val="001F2817"/>
    <w:rsid w:val="001F53D6"/>
    <w:rsid w:val="00201338"/>
    <w:rsid w:val="0020200D"/>
    <w:rsid w:val="00210AEA"/>
    <w:rsid w:val="00211053"/>
    <w:rsid w:val="002158AE"/>
    <w:rsid w:val="00216088"/>
    <w:rsid w:val="00216FB9"/>
    <w:rsid w:val="002250C2"/>
    <w:rsid w:val="0022569F"/>
    <w:rsid w:val="002268A4"/>
    <w:rsid w:val="00227E56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73AC6"/>
    <w:rsid w:val="0029241F"/>
    <w:rsid w:val="002A019E"/>
    <w:rsid w:val="002A1A55"/>
    <w:rsid w:val="002B1FB5"/>
    <w:rsid w:val="002B43E6"/>
    <w:rsid w:val="002B4922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2F587B"/>
    <w:rsid w:val="002F5DBE"/>
    <w:rsid w:val="002F68D1"/>
    <w:rsid w:val="00304937"/>
    <w:rsid w:val="0031215B"/>
    <w:rsid w:val="00313636"/>
    <w:rsid w:val="00317883"/>
    <w:rsid w:val="00320732"/>
    <w:rsid w:val="00325A7E"/>
    <w:rsid w:val="00332081"/>
    <w:rsid w:val="003325D7"/>
    <w:rsid w:val="00332778"/>
    <w:rsid w:val="0033542F"/>
    <w:rsid w:val="00336FC0"/>
    <w:rsid w:val="00341220"/>
    <w:rsid w:val="00347034"/>
    <w:rsid w:val="003514EC"/>
    <w:rsid w:val="00351CAD"/>
    <w:rsid w:val="00351CB5"/>
    <w:rsid w:val="00352D49"/>
    <w:rsid w:val="003562D8"/>
    <w:rsid w:val="00367080"/>
    <w:rsid w:val="00372CF1"/>
    <w:rsid w:val="003820DB"/>
    <w:rsid w:val="00383FF8"/>
    <w:rsid w:val="003854C3"/>
    <w:rsid w:val="00386D2A"/>
    <w:rsid w:val="00387078"/>
    <w:rsid w:val="00387917"/>
    <w:rsid w:val="003911F1"/>
    <w:rsid w:val="003A0C94"/>
    <w:rsid w:val="003A5079"/>
    <w:rsid w:val="003B3C9D"/>
    <w:rsid w:val="003B5406"/>
    <w:rsid w:val="003B659E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4177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17DB5"/>
    <w:rsid w:val="00426EE3"/>
    <w:rsid w:val="00430F84"/>
    <w:rsid w:val="004328F6"/>
    <w:rsid w:val="0043750A"/>
    <w:rsid w:val="0043751D"/>
    <w:rsid w:val="00440F17"/>
    <w:rsid w:val="00442EB8"/>
    <w:rsid w:val="004714BE"/>
    <w:rsid w:val="004718ED"/>
    <w:rsid w:val="00472EE2"/>
    <w:rsid w:val="00473C13"/>
    <w:rsid w:val="00474863"/>
    <w:rsid w:val="004777FC"/>
    <w:rsid w:val="00480117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4FCA"/>
    <w:rsid w:val="004B7B4A"/>
    <w:rsid w:val="004C04E2"/>
    <w:rsid w:val="004C334B"/>
    <w:rsid w:val="004C5239"/>
    <w:rsid w:val="004C5B83"/>
    <w:rsid w:val="004C66C0"/>
    <w:rsid w:val="004D727E"/>
    <w:rsid w:val="004E006D"/>
    <w:rsid w:val="004E2615"/>
    <w:rsid w:val="004E2AA7"/>
    <w:rsid w:val="004E5E66"/>
    <w:rsid w:val="004F1849"/>
    <w:rsid w:val="004F185B"/>
    <w:rsid w:val="004F3CDD"/>
    <w:rsid w:val="004F4F42"/>
    <w:rsid w:val="00503B4D"/>
    <w:rsid w:val="00504782"/>
    <w:rsid w:val="00504EE9"/>
    <w:rsid w:val="00504EEA"/>
    <w:rsid w:val="00507661"/>
    <w:rsid w:val="00513C27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918FA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691"/>
    <w:rsid w:val="006009B3"/>
    <w:rsid w:val="00604B05"/>
    <w:rsid w:val="006061D3"/>
    <w:rsid w:val="00613496"/>
    <w:rsid w:val="00616F56"/>
    <w:rsid w:val="00617400"/>
    <w:rsid w:val="00617878"/>
    <w:rsid w:val="00620008"/>
    <w:rsid w:val="00624F2D"/>
    <w:rsid w:val="00624FD4"/>
    <w:rsid w:val="006265DB"/>
    <w:rsid w:val="00627BC2"/>
    <w:rsid w:val="0063124E"/>
    <w:rsid w:val="00635B8D"/>
    <w:rsid w:val="00635BCB"/>
    <w:rsid w:val="00636E1A"/>
    <w:rsid w:val="00637E71"/>
    <w:rsid w:val="00640156"/>
    <w:rsid w:val="006449CB"/>
    <w:rsid w:val="0065069F"/>
    <w:rsid w:val="006526DA"/>
    <w:rsid w:val="006536C9"/>
    <w:rsid w:val="006566DD"/>
    <w:rsid w:val="00664950"/>
    <w:rsid w:val="00665A45"/>
    <w:rsid w:val="006754F3"/>
    <w:rsid w:val="00681DD5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13D5"/>
    <w:rsid w:val="006C18B1"/>
    <w:rsid w:val="006C21F3"/>
    <w:rsid w:val="006D23EB"/>
    <w:rsid w:val="006D273D"/>
    <w:rsid w:val="006E38FC"/>
    <w:rsid w:val="006E598D"/>
    <w:rsid w:val="006E6C32"/>
    <w:rsid w:val="006F28AC"/>
    <w:rsid w:val="006F4CCC"/>
    <w:rsid w:val="00702EDD"/>
    <w:rsid w:val="007136A9"/>
    <w:rsid w:val="007145FF"/>
    <w:rsid w:val="007221D2"/>
    <w:rsid w:val="00726C65"/>
    <w:rsid w:val="00734AB4"/>
    <w:rsid w:val="00735A97"/>
    <w:rsid w:val="007501E0"/>
    <w:rsid w:val="0075022B"/>
    <w:rsid w:val="00751515"/>
    <w:rsid w:val="00752213"/>
    <w:rsid w:val="00763AAE"/>
    <w:rsid w:val="00764948"/>
    <w:rsid w:val="007657EE"/>
    <w:rsid w:val="007665E6"/>
    <w:rsid w:val="007675A7"/>
    <w:rsid w:val="007734D6"/>
    <w:rsid w:val="00775AAE"/>
    <w:rsid w:val="00781A9E"/>
    <w:rsid w:val="00781BC3"/>
    <w:rsid w:val="00782CE0"/>
    <w:rsid w:val="00783911"/>
    <w:rsid w:val="00783CEC"/>
    <w:rsid w:val="0078439C"/>
    <w:rsid w:val="0078506F"/>
    <w:rsid w:val="00785232"/>
    <w:rsid w:val="0079222E"/>
    <w:rsid w:val="00797454"/>
    <w:rsid w:val="007A3695"/>
    <w:rsid w:val="007A71DB"/>
    <w:rsid w:val="007A7C91"/>
    <w:rsid w:val="007B544F"/>
    <w:rsid w:val="007B5538"/>
    <w:rsid w:val="007C2BCE"/>
    <w:rsid w:val="007C312C"/>
    <w:rsid w:val="007C3ED0"/>
    <w:rsid w:val="007C5F26"/>
    <w:rsid w:val="007D22B7"/>
    <w:rsid w:val="007D3BC8"/>
    <w:rsid w:val="007E0C26"/>
    <w:rsid w:val="007E3194"/>
    <w:rsid w:val="007E448E"/>
    <w:rsid w:val="007E4ACD"/>
    <w:rsid w:val="007F0A48"/>
    <w:rsid w:val="007F389B"/>
    <w:rsid w:val="007F5221"/>
    <w:rsid w:val="007F6B3D"/>
    <w:rsid w:val="00806A76"/>
    <w:rsid w:val="00811C9D"/>
    <w:rsid w:val="00816C80"/>
    <w:rsid w:val="0082121B"/>
    <w:rsid w:val="00823274"/>
    <w:rsid w:val="0082446D"/>
    <w:rsid w:val="00825B18"/>
    <w:rsid w:val="008311B5"/>
    <w:rsid w:val="00835E17"/>
    <w:rsid w:val="00840254"/>
    <w:rsid w:val="00840E9F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016C"/>
    <w:rsid w:val="0086120F"/>
    <w:rsid w:val="00863350"/>
    <w:rsid w:val="00865123"/>
    <w:rsid w:val="008665E8"/>
    <w:rsid w:val="00867A8D"/>
    <w:rsid w:val="00871EDE"/>
    <w:rsid w:val="00872199"/>
    <w:rsid w:val="0087289E"/>
    <w:rsid w:val="008826C1"/>
    <w:rsid w:val="00884A85"/>
    <w:rsid w:val="00885FB3"/>
    <w:rsid w:val="00893814"/>
    <w:rsid w:val="008A3228"/>
    <w:rsid w:val="008A32A9"/>
    <w:rsid w:val="008A4A89"/>
    <w:rsid w:val="008B0322"/>
    <w:rsid w:val="008C14E1"/>
    <w:rsid w:val="008C4F6A"/>
    <w:rsid w:val="008C52B3"/>
    <w:rsid w:val="008D4768"/>
    <w:rsid w:val="008E3A9D"/>
    <w:rsid w:val="008F59A1"/>
    <w:rsid w:val="008F7385"/>
    <w:rsid w:val="008F7B07"/>
    <w:rsid w:val="00900557"/>
    <w:rsid w:val="009042BD"/>
    <w:rsid w:val="0090789C"/>
    <w:rsid w:val="009147F9"/>
    <w:rsid w:val="009153F5"/>
    <w:rsid w:val="00915D64"/>
    <w:rsid w:val="009170F8"/>
    <w:rsid w:val="00922909"/>
    <w:rsid w:val="00923292"/>
    <w:rsid w:val="009315ED"/>
    <w:rsid w:val="00931E5A"/>
    <w:rsid w:val="00932535"/>
    <w:rsid w:val="00940A79"/>
    <w:rsid w:val="009475B6"/>
    <w:rsid w:val="00955257"/>
    <w:rsid w:val="0095560C"/>
    <w:rsid w:val="00956D22"/>
    <w:rsid w:val="009576E6"/>
    <w:rsid w:val="0096175E"/>
    <w:rsid w:val="00961C53"/>
    <w:rsid w:val="00961DAC"/>
    <w:rsid w:val="009637B6"/>
    <w:rsid w:val="00967205"/>
    <w:rsid w:val="00970480"/>
    <w:rsid w:val="00971AF1"/>
    <w:rsid w:val="00973EDC"/>
    <w:rsid w:val="00976ABD"/>
    <w:rsid w:val="00977869"/>
    <w:rsid w:val="00977E1D"/>
    <w:rsid w:val="0098494A"/>
    <w:rsid w:val="0098503E"/>
    <w:rsid w:val="00986A0F"/>
    <w:rsid w:val="00992706"/>
    <w:rsid w:val="00994FA8"/>
    <w:rsid w:val="00995CDA"/>
    <w:rsid w:val="009A1380"/>
    <w:rsid w:val="009A650E"/>
    <w:rsid w:val="009B533B"/>
    <w:rsid w:val="009C2407"/>
    <w:rsid w:val="009C4093"/>
    <w:rsid w:val="009C43DB"/>
    <w:rsid w:val="009C5E67"/>
    <w:rsid w:val="009C754D"/>
    <w:rsid w:val="009D15E4"/>
    <w:rsid w:val="009D17EF"/>
    <w:rsid w:val="009D6D4C"/>
    <w:rsid w:val="009F00DF"/>
    <w:rsid w:val="009F2B47"/>
    <w:rsid w:val="00A00C2B"/>
    <w:rsid w:val="00A04B0E"/>
    <w:rsid w:val="00A04BF7"/>
    <w:rsid w:val="00A07396"/>
    <w:rsid w:val="00A14BDD"/>
    <w:rsid w:val="00A20BCA"/>
    <w:rsid w:val="00A22B78"/>
    <w:rsid w:val="00A25AE5"/>
    <w:rsid w:val="00A25ED4"/>
    <w:rsid w:val="00A300DD"/>
    <w:rsid w:val="00A30CAA"/>
    <w:rsid w:val="00A31161"/>
    <w:rsid w:val="00A33544"/>
    <w:rsid w:val="00A33D5C"/>
    <w:rsid w:val="00A35025"/>
    <w:rsid w:val="00A36FBF"/>
    <w:rsid w:val="00A37002"/>
    <w:rsid w:val="00A41842"/>
    <w:rsid w:val="00A42B2B"/>
    <w:rsid w:val="00A4305C"/>
    <w:rsid w:val="00A438EA"/>
    <w:rsid w:val="00A4446B"/>
    <w:rsid w:val="00A521A7"/>
    <w:rsid w:val="00A52A0B"/>
    <w:rsid w:val="00A5311A"/>
    <w:rsid w:val="00A56A74"/>
    <w:rsid w:val="00A6009A"/>
    <w:rsid w:val="00A74F12"/>
    <w:rsid w:val="00A830A0"/>
    <w:rsid w:val="00A91E9D"/>
    <w:rsid w:val="00A92551"/>
    <w:rsid w:val="00A9775C"/>
    <w:rsid w:val="00AA01F2"/>
    <w:rsid w:val="00AA1B0E"/>
    <w:rsid w:val="00AA73A2"/>
    <w:rsid w:val="00AB3F10"/>
    <w:rsid w:val="00AB6E76"/>
    <w:rsid w:val="00AC0267"/>
    <w:rsid w:val="00AC3DDB"/>
    <w:rsid w:val="00AC457B"/>
    <w:rsid w:val="00AC5CA7"/>
    <w:rsid w:val="00AC5F11"/>
    <w:rsid w:val="00AD0A04"/>
    <w:rsid w:val="00AE1944"/>
    <w:rsid w:val="00AE2201"/>
    <w:rsid w:val="00AE4EE4"/>
    <w:rsid w:val="00AE56B1"/>
    <w:rsid w:val="00AE7BD0"/>
    <w:rsid w:val="00AF1751"/>
    <w:rsid w:val="00AF300F"/>
    <w:rsid w:val="00AF49A9"/>
    <w:rsid w:val="00AF69E2"/>
    <w:rsid w:val="00AF73B3"/>
    <w:rsid w:val="00AF7AF0"/>
    <w:rsid w:val="00AF7DB3"/>
    <w:rsid w:val="00B01279"/>
    <w:rsid w:val="00B03C53"/>
    <w:rsid w:val="00B055E3"/>
    <w:rsid w:val="00B13C0D"/>
    <w:rsid w:val="00B20B2E"/>
    <w:rsid w:val="00B25077"/>
    <w:rsid w:val="00B25D36"/>
    <w:rsid w:val="00B32135"/>
    <w:rsid w:val="00B341AF"/>
    <w:rsid w:val="00B341D8"/>
    <w:rsid w:val="00B37117"/>
    <w:rsid w:val="00B37B05"/>
    <w:rsid w:val="00B422DF"/>
    <w:rsid w:val="00B4750B"/>
    <w:rsid w:val="00B517F4"/>
    <w:rsid w:val="00B552F2"/>
    <w:rsid w:val="00B57C68"/>
    <w:rsid w:val="00B626CE"/>
    <w:rsid w:val="00B63EA3"/>
    <w:rsid w:val="00B730A0"/>
    <w:rsid w:val="00B73862"/>
    <w:rsid w:val="00B81135"/>
    <w:rsid w:val="00B94B19"/>
    <w:rsid w:val="00BA0229"/>
    <w:rsid w:val="00BA050D"/>
    <w:rsid w:val="00BA6342"/>
    <w:rsid w:val="00BA6E48"/>
    <w:rsid w:val="00BA724E"/>
    <w:rsid w:val="00BB015C"/>
    <w:rsid w:val="00BB2435"/>
    <w:rsid w:val="00BB3A1B"/>
    <w:rsid w:val="00BB3A42"/>
    <w:rsid w:val="00BB4905"/>
    <w:rsid w:val="00BB7058"/>
    <w:rsid w:val="00BC1A20"/>
    <w:rsid w:val="00BC2685"/>
    <w:rsid w:val="00BC298D"/>
    <w:rsid w:val="00BD54D5"/>
    <w:rsid w:val="00BE11C9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05182"/>
    <w:rsid w:val="00C130C2"/>
    <w:rsid w:val="00C151D9"/>
    <w:rsid w:val="00C163A8"/>
    <w:rsid w:val="00C21232"/>
    <w:rsid w:val="00C226CE"/>
    <w:rsid w:val="00C27C64"/>
    <w:rsid w:val="00C27FB2"/>
    <w:rsid w:val="00C31666"/>
    <w:rsid w:val="00C34356"/>
    <w:rsid w:val="00C35E07"/>
    <w:rsid w:val="00C37729"/>
    <w:rsid w:val="00C411AB"/>
    <w:rsid w:val="00C43215"/>
    <w:rsid w:val="00C46BAE"/>
    <w:rsid w:val="00C5154D"/>
    <w:rsid w:val="00C52037"/>
    <w:rsid w:val="00C561AF"/>
    <w:rsid w:val="00C562E9"/>
    <w:rsid w:val="00C640BB"/>
    <w:rsid w:val="00C75526"/>
    <w:rsid w:val="00C931A1"/>
    <w:rsid w:val="00C951B6"/>
    <w:rsid w:val="00C97529"/>
    <w:rsid w:val="00CA14DB"/>
    <w:rsid w:val="00CB0852"/>
    <w:rsid w:val="00CB1AF8"/>
    <w:rsid w:val="00CB44C1"/>
    <w:rsid w:val="00CB5A99"/>
    <w:rsid w:val="00CC2524"/>
    <w:rsid w:val="00CC5C4D"/>
    <w:rsid w:val="00CC6A3D"/>
    <w:rsid w:val="00CD1BE5"/>
    <w:rsid w:val="00CD64A2"/>
    <w:rsid w:val="00CD7492"/>
    <w:rsid w:val="00CE3A6B"/>
    <w:rsid w:val="00CF1245"/>
    <w:rsid w:val="00D00211"/>
    <w:rsid w:val="00D06309"/>
    <w:rsid w:val="00D10A52"/>
    <w:rsid w:val="00D1585C"/>
    <w:rsid w:val="00D213C3"/>
    <w:rsid w:val="00D351EA"/>
    <w:rsid w:val="00D358A6"/>
    <w:rsid w:val="00D36C4C"/>
    <w:rsid w:val="00D40FD8"/>
    <w:rsid w:val="00D43403"/>
    <w:rsid w:val="00D5231B"/>
    <w:rsid w:val="00D52C75"/>
    <w:rsid w:val="00D55929"/>
    <w:rsid w:val="00D613A9"/>
    <w:rsid w:val="00D6240B"/>
    <w:rsid w:val="00D62DC3"/>
    <w:rsid w:val="00D62E71"/>
    <w:rsid w:val="00D641A3"/>
    <w:rsid w:val="00D6510C"/>
    <w:rsid w:val="00D7106E"/>
    <w:rsid w:val="00D72CBD"/>
    <w:rsid w:val="00D740CA"/>
    <w:rsid w:val="00D81C0A"/>
    <w:rsid w:val="00D822A3"/>
    <w:rsid w:val="00D8259F"/>
    <w:rsid w:val="00D8269D"/>
    <w:rsid w:val="00D841B3"/>
    <w:rsid w:val="00D85728"/>
    <w:rsid w:val="00D910F2"/>
    <w:rsid w:val="00D9621C"/>
    <w:rsid w:val="00DA0CBC"/>
    <w:rsid w:val="00DA164D"/>
    <w:rsid w:val="00DA3144"/>
    <w:rsid w:val="00DA4373"/>
    <w:rsid w:val="00DA6608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17CD"/>
    <w:rsid w:val="00DD1FEE"/>
    <w:rsid w:val="00DD49E9"/>
    <w:rsid w:val="00DD555A"/>
    <w:rsid w:val="00DD5B1F"/>
    <w:rsid w:val="00DD5B79"/>
    <w:rsid w:val="00DE1DD5"/>
    <w:rsid w:val="00DE5EC1"/>
    <w:rsid w:val="00DE6029"/>
    <w:rsid w:val="00DE6E64"/>
    <w:rsid w:val="00DF2997"/>
    <w:rsid w:val="00DF2F07"/>
    <w:rsid w:val="00DF4153"/>
    <w:rsid w:val="00E02869"/>
    <w:rsid w:val="00E0339E"/>
    <w:rsid w:val="00E07A8E"/>
    <w:rsid w:val="00E13C85"/>
    <w:rsid w:val="00E17175"/>
    <w:rsid w:val="00E2502D"/>
    <w:rsid w:val="00E42589"/>
    <w:rsid w:val="00E42F76"/>
    <w:rsid w:val="00E43B58"/>
    <w:rsid w:val="00E440AD"/>
    <w:rsid w:val="00E44A78"/>
    <w:rsid w:val="00E50208"/>
    <w:rsid w:val="00E50B9D"/>
    <w:rsid w:val="00E50C1F"/>
    <w:rsid w:val="00E51440"/>
    <w:rsid w:val="00E52EEE"/>
    <w:rsid w:val="00E5499D"/>
    <w:rsid w:val="00E6552A"/>
    <w:rsid w:val="00E71676"/>
    <w:rsid w:val="00E77804"/>
    <w:rsid w:val="00E8077D"/>
    <w:rsid w:val="00E80A42"/>
    <w:rsid w:val="00E8161F"/>
    <w:rsid w:val="00E81AFA"/>
    <w:rsid w:val="00E8399B"/>
    <w:rsid w:val="00E86AAF"/>
    <w:rsid w:val="00E917DE"/>
    <w:rsid w:val="00E93045"/>
    <w:rsid w:val="00E94B04"/>
    <w:rsid w:val="00EA129D"/>
    <w:rsid w:val="00EA19F8"/>
    <w:rsid w:val="00EA5754"/>
    <w:rsid w:val="00EA7C2C"/>
    <w:rsid w:val="00EB594A"/>
    <w:rsid w:val="00EC0425"/>
    <w:rsid w:val="00EC7BC3"/>
    <w:rsid w:val="00ED39EB"/>
    <w:rsid w:val="00ED43CB"/>
    <w:rsid w:val="00ED5826"/>
    <w:rsid w:val="00ED7600"/>
    <w:rsid w:val="00EE42F4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4673"/>
    <w:rsid w:val="00F07022"/>
    <w:rsid w:val="00F1362C"/>
    <w:rsid w:val="00F1451C"/>
    <w:rsid w:val="00F1581E"/>
    <w:rsid w:val="00F204BA"/>
    <w:rsid w:val="00F231E7"/>
    <w:rsid w:val="00F261F2"/>
    <w:rsid w:val="00F26F37"/>
    <w:rsid w:val="00F30202"/>
    <w:rsid w:val="00F33BF3"/>
    <w:rsid w:val="00F40197"/>
    <w:rsid w:val="00F412E8"/>
    <w:rsid w:val="00F41CEC"/>
    <w:rsid w:val="00F4255C"/>
    <w:rsid w:val="00F42C00"/>
    <w:rsid w:val="00F443CE"/>
    <w:rsid w:val="00F461AC"/>
    <w:rsid w:val="00F500D5"/>
    <w:rsid w:val="00F62465"/>
    <w:rsid w:val="00F66DDD"/>
    <w:rsid w:val="00F67526"/>
    <w:rsid w:val="00F73745"/>
    <w:rsid w:val="00F76CB5"/>
    <w:rsid w:val="00F824F5"/>
    <w:rsid w:val="00F82992"/>
    <w:rsid w:val="00F83D13"/>
    <w:rsid w:val="00F846C4"/>
    <w:rsid w:val="00F90A1B"/>
    <w:rsid w:val="00F9169B"/>
    <w:rsid w:val="00F92531"/>
    <w:rsid w:val="00F94372"/>
    <w:rsid w:val="00FA02D2"/>
    <w:rsid w:val="00FA1A31"/>
    <w:rsid w:val="00FA35DD"/>
    <w:rsid w:val="00FA4BF0"/>
    <w:rsid w:val="00FA4FA6"/>
    <w:rsid w:val="00FC049B"/>
    <w:rsid w:val="00FC16B2"/>
    <w:rsid w:val="00FC29B9"/>
    <w:rsid w:val="00FC33A8"/>
    <w:rsid w:val="00FC6FD3"/>
    <w:rsid w:val="00FC7BFE"/>
    <w:rsid w:val="00FD25BD"/>
    <w:rsid w:val="00FD415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  <w:style w:type="paragraph" w:customStyle="1" w:styleId="EQ">
    <w:name w:val="EQ"/>
    <w:basedOn w:val="Normal"/>
    <w:next w:val="Normal"/>
    <w:uiPriority w:val="99"/>
    <w:qFormat/>
    <w:rsid w:val="002F5DBE"/>
    <w:pPr>
      <w:keepLines/>
      <w:tabs>
        <w:tab w:val="center" w:pos="4536"/>
        <w:tab w:val="right" w:pos="9072"/>
      </w:tabs>
      <w:spacing w:beforeLines="50" w:before="50" w:afterLines="50" w:after="50" w:line="240" w:lineRule="auto"/>
    </w:pPr>
    <w:rPr>
      <w:rFonts w:eastAsia="MS Mincho" w:cs="Times New Roman"/>
      <w:noProof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99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2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4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4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96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2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5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39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6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8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4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7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0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6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9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4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8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3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74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8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950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9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575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19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8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18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8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7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3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4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203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8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1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3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14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2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4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80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5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2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58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8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73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826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53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450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361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1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9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8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5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1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7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8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7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9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0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0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9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0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2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63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1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6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8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6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9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21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9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4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4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29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7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6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3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11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3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1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6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44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85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043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06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5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4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8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9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90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2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34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53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334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35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1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6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0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11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5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130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1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2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2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53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58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4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7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5AIRPNAIUNRU-1328258698-3240</_dlc_DocId>
    <_dlc_DocIdUrl xmlns="71c5aaf6-e6ce-465b-b873-5148d2a4c105">
      <Url>https://nokia.sharepoint.com/sites/c5g/5gradio/_layouts/15/DocIdRedir.aspx?ID=5AIRPNAIUNRU-1328258698-3240</Url>
      <Description>5AIRPNAIUNRU-1328258698-3240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108BF38-7FF7-4E3E-BA2A-1A65DD835F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9B1DB4-D9E9-4F7F-BD6C-04C59FD165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9BCC54-81A8-44FE-B167-19C7A9470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EF11A-C340-4DE3-B81B-CCD44D4943E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ABBC387-CD4D-4066-99A3-580BF4875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9CEFE5-86FA-4115-A84F-BCEA20B62B6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9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PRS-RSTD measurement period definition</vt:lpstr>
    </vt:vector>
  </TitlesOfParts>
  <Company/>
  <LinksUpToDate>false</LinksUpToDate>
  <CharactersWithSpaces>22253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PRS-RSTD measurement period definition</dc:title>
  <dc:subject/>
  <dc:creator>Nokia</dc:creator>
  <cp:keywords/>
  <dc:description/>
  <cp:lastModifiedBy>Juergen Hofmann</cp:lastModifiedBy>
  <cp:revision>80</cp:revision>
  <dcterms:created xsi:type="dcterms:W3CDTF">2021-03-22T07:31:00Z</dcterms:created>
  <dcterms:modified xsi:type="dcterms:W3CDTF">2021-04-02T19:44:00Z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c1615da3-e906-4e0d-8c99-149162571cae</vt:lpwstr>
  </property>
</Properties>
</file>