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03A5D" w14:textId="2E6D1432" w:rsidR="00203872" w:rsidRPr="00203872" w:rsidRDefault="00203872" w:rsidP="00203872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Meeting#9</w:t>
      </w:r>
      <w:r w:rsidR="00283599">
        <w:rPr>
          <w:rFonts w:ascii="Arial" w:eastAsia="Times New Roman" w:hAnsi="Arial" w:cs="Arial"/>
          <w:b/>
          <w:noProof/>
          <w:sz w:val="24"/>
          <w:szCs w:val="24"/>
        </w:rPr>
        <w:t>8</w:t>
      </w:r>
      <w:r w:rsidR="0055157B">
        <w:rPr>
          <w:rFonts w:ascii="Arial" w:eastAsia="Times New Roman" w:hAnsi="Arial" w:cs="Arial"/>
          <w:b/>
          <w:noProof/>
          <w:sz w:val="24"/>
          <w:szCs w:val="24"/>
        </w:rPr>
        <w:t>bis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0A7440" w:rsidRPr="000A744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</w:t>
      </w:r>
      <w:r w:rsidR="00AE22EE" w:rsidRPr="00AE22EE">
        <w:t xml:space="preserve"> </w:t>
      </w:r>
      <w:r w:rsidR="006F78DB" w:rsidRPr="006F78D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2107035</w:t>
      </w:r>
    </w:p>
    <w:p w14:paraId="0E0BE2F8" w14:textId="6DA37502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55157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12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55157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Apr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55157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20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49084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Apr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0BD8499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446D2A">
        <w:rPr>
          <w:rFonts w:ascii="Arial" w:eastAsia="Times New Roman" w:hAnsi="Arial" w:cs="Times New Roman"/>
          <w:sz w:val="24"/>
          <w:szCs w:val="20"/>
        </w:rPr>
        <w:t>Test</w:t>
      </w:r>
      <w:r w:rsidR="00F52342">
        <w:rPr>
          <w:rFonts w:ascii="Arial" w:eastAsia="Times New Roman" w:hAnsi="Arial" w:cs="Times New Roman"/>
          <w:sz w:val="24"/>
          <w:szCs w:val="20"/>
        </w:rPr>
        <w:t xml:space="preserve"> Parameters</w:t>
      </w:r>
      <w:r w:rsidR="00446D2A">
        <w:rPr>
          <w:rFonts w:ascii="Arial" w:eastAsia="Times New Roman" w:hAnsi="Arial" w:cs="Times New Roman"/>
          <w:sz w:val="24"/>
          <w:szCs w:val="20"/>
        </w:rPr>
        <w:t xml:space="preserve"> for Application Layer Throughput Tests</w:t>
      </w:r>
    </w:p>
    <w:p w14:paraId="2E3EBEB0" w14:textId="24F57C62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54619B">
        <w:rPr>
          <w:rFonts w:ascii="Arial" w:eastAsia="Times New Roman" w:hAnsi="Arial" w:cs="Times New Roman"/>
          <w:sz w:val="24"/>
          <w:szCs w:val="20"/>
        </w:rPr>
        <w:t>9.5.</w:t>
      </w:r>
      <w:r w:rsidR="00F52342">
        <w:rPr>
          <w:rFonts w:ascii="Arial" w:eastAsia="Times New Roman" w:hAnsi="Arial" w:cs="Times New Roman"/>
          <w:sz w:val="24"/>
          <w:szCs w:val="20"/>
        </w:rPr>
        <w:t>3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09E151FA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RAN#90-e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01F9">
        <w:rPr>
          <w:rFonts w:ascii="Times New Roman" w:eastAsia="Times New Roman" w:hAnsi="Times New Roman" w:cs="Times New Roman"/>
          <w:sz w:val="24"/>
          <w:szCs w:val="24"/>
        </w:rPr>
        <w:t xml:space="preserve">RAN4 objectives were added to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SID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[1] </w:t>
      </w:r>
      <w:r w:rsidR="003E01F9">
        <w:rPr>
          <w:rFonts w:ascii="Times New Roman" w:eastAsia="Times New Roman" w:hAnsi="Times New Roman" w:cs="Times New Roman"/>
          <w:sz w:val="24"/>
          <w:szCs w:val="24"/>
        </w:rPr>
        <w:t xml:space="preserve">to study the feasibility of defining </w:t>
      </w:r>
      <w:r w:rsidR="00970A97">
        <w:rPr>
          <w:rFonts w:ascii="Times New Roman" w:eastAsia="Times New Roman" w:hAnsi="Times New Roman" w:cs="Times New Roman"/>
          <w:sz w:val="24"/>
          <w:szCs w:val="24"/>
        </w:rPr>
        <w:t>requirements with link adaptation. In this paper, we provide our views on</w:t>
      </w:r>
      <w:r w:rsidR="00705981">
        <w:rPr>
          <w:rFonts w:ascii="Times New Roman" w:eastAsia="Times New Roman" w:hAnsi="Times New Roman" w:cs="Times New Roman"/>
          <w:sz w:val="24"/>
          <w:szCs w:val="24"/>
        </w:rPr>
        <w:t xml:space="preserve"> test parameters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4D3B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 simulation results. </w:t>
      </w:r>
    </w:p>
    <w:p w14:paraId="0F9ED92C" w14:textId="45D7F617" w:rsidR="00203872" w:rsidRPr="00770B39" w:rsidRDefault="00FF5659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Test </w:t>
      </w:r>
      <w:r w:rsidR="006A717A">
        <w:rPr>
          <w:rFonts w:ascii="Arial" w:eastAsia="Times New Roman" w:hAnsi="Arial" w:cs="Times New Roman"/>
          <w:sz w:val="36"/>
          <w:szCs w:val="20"/>
        </w:rPr>
        <w:t>Parameters</w:t>
      </w:r>
    </w:p>
    <w:p w14:paraId="21304008" w14:textId="11DBFB11" w:rsidR="00DA4681" w:rsidRDefault="008402BF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Existing Rank Indication test cases in 38.101-4 have </w:t>
      </w:r>
      <w:r w:rsidR="00774421">
        <w:rPr>
          <w:rFonts w:ascii="Times New Roman" w:eastAsia="Times New Roman" w:hAnsi="Times New Roman" w:cs="Times New Roman"/>
          <w:sz w:val="24"/>
          <w:szCs w:val="24"/>
        </w:rPr>
        <w:t xml:space="preserve">CQI, PMI and RI reporting enabled. As RAN4 is studying the feasibility of defining link adaptation test cases, it will be easier to reuse </w:t>
      </w:r>
      <w:r w:rsidR="00A90351">
        <w:rPr>
          <w:rFonts w:ascii="Times New Roman" w:eastAsia="Times New Roman" w:hAnsi="Times New Roman" w:cs="Times New Roman"/>
          <w:sz w:val="24"/>
          <w:szCs w:val="24"/>
        </w:rPr>
        <w:t>test parameters from rank indication tests as much as possible to minimize the work. Therefore, we propose the following.</w:t>
      </w:r>
    </w:p>
    <w:p w14:paraId="3F3B6E6D" w14:textId="769BA67C" w:rsidR="00390F7E" w:rsidRPr="00F75D90" w:rsidRDefault="00390F7E" w:rsidP="00203872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5D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1: </w:t>
      </w:r>
      <w:r w:rsidR="00F75D90" w:rsidRPr="00F75D90">
        <w:rPr>
          <w:rFonts w:ascii="Times New Roman" w:eastAsia="Times New Roman" w:hAnsi="Times New Roman" w:cs="Times New Roman"/>
          <w:b/>
          <w:bCs/>
          <w:sz w:val="24"/>
          <w:szCs w:val="24"/>
        </w:rPr>
        <w:t>Evaluate link adaptation throughput requirements for following scenarios:</w:t>
      </w:r>
    </w:p>
    <w:p w14:paraId="4C4EE38C" w14:textId="40DE4D4E" w:rsidR="00F75D90" w:rsidRPr="00F75D90" w:rsidRDefault="00F75D90" w:rsidP="00F75D90">
      <w:pPr>
        <w:pStyle w:val="ListParagraph"/>
        <w:numPr>
          <w:ilvl w:val="0"/>
          <w:numId w:val="4"/>
        </w:num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5D90">
        <w:rPr>
          <w:rFonts w:ascii="Times New Roman" w:eastAsia="Times New Roman" w:hAnsi="Times New Roman" w:cs="Times New Roman"/>
          <w:b/>
          <w:bCs/>
          <w:sz w:val="24"/>
          <w:szCs w:val="24"/>
        </w:rPr>
        <w:t>FDD: 10MHz/15kHz</w:t>
      </w:r>
    </w:p>
    <w:p w14:paraId="2B488BB8" w14:textId="47BD8715" w:rsidR="00F75D90" w:rsidRPr="00F75D90" w:rsidRDefault="00F75D90" w:rsidP="00F75D90">
      <w:pPr>
        <w:pStyle w:val="ListParagraph"/>
        <w:numPr>
          <w:ilvl w:val="0"/>
          <w:numId w:val="4"/>
        </w:num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5D90">
        <w:rPr>
          <w:rFonts w:ascii="Times New Roman" w:eastAsia="Times New Roman" w:hAnsi="Times New Roman" w:cs="Times New Roman"/>
          <w:b/>
          <w:bCs/>
          <w:sz w:val="24"/>
          <w:szCs w:val="24"/>
        </w:rPr>
        <w:t>FR1 TDD: 40MHz/30kHz</w:t>
      </w:r>
    </w:p>
    <w:p w14:paraId="4CF418EE" w14:textId="36EE082F" w:rsidR="00F75D90" w:rsidRPr="00F75D90" w:rsidRDefault="00F75D90" w:rsidP="00F75D90">
      <w:pPr>
        <w:pStyle w:val="ListParagraph"/>
        <w:numPr>
          <w:ilvl w:val="0"/>
          <w:numId w:val="4"/>
        </w:num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5D90">
        <w:rPr>
          <w:rFonts w:ascii="Times New Roman" w:eastAsia="Times New Roman" w:hAnsi="Times New Roman" w:cs="Times New Roman"/>
          <w:b/>
          <w:bCs/>
          <w:sz w:val="24"/>
          <w:szCs w:val="24"/>
        </w:rPr>
        <w:t>FR2 TDD: 100MHz/120kHz</w:t>
      </w:r>
    </w:p>
    <w:p w14:paraId="324B047A" w14:textId="54543532" w:rsidR="00A90351" w:rsidRPr="0040059A" w:rsidRDefault="00A90351" w:rsidP="00203872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05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F75D90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4005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Use existing rank indication test parameters as much as possible </w:t>
      </w:r>
      <w:r w:rsidR="00A9452A" w:rsidRPr="004005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for studying the feasibility of defining NR </w:t>
      </w:r>
      <w:r w:rsidR="007738E1" w:rsidRPr="0040059A">
        <w:rPr>
          <w:rFonts w:ascii="Times New Roman" w:eastAsia="Times New Roman" w:hAnsi="Times New Roman" w:cs="Times New Roman"/>
          <w:b/>
          <w:bCs/>
          <w:sz w:val="24"/>
          <w:szCs w:val="24"/>
        </w:rPr>
        <w:t>link adaptation throughput requirements.</w:t>
      </w:r>
    </w:p>
    <w:p w14:paraId="74E6EC9E" w14:textId="12FDF3D8" w:rsidR="007738E1" w:rsidRDefault="000D7A59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To minimize the RAN4 effort, we prefer to use the SNR points recommended by RAN5 in [2]</w:t>
      </w:r>
      <w:r w:rsidR="002A6DD2">
        <w:rPr>
          <w:rFonts w:ascii="Times New Roman" w:eastAsia="Times New Roman" w:hAnsi="Times New Roman" w:cs="Times New Roman"/>
          <w:sz w:val="24"/>
          <w:szCs w:val="24"/>
        </w:rPr>
        <w:t xml:space="preserve"> as baseline</w:t>
      </w:r>
      <w:r w:rsidR="00CB301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A6DD2">
        <w:rPr>
          <w:rFonts w:ascii="Times New Roman" w:eastAsia="Times New Roman" w:hAnsi="Times New Roman" w:cs="Times New Roman"/>
          <w:sz w:val="24"/>
          <w:szCs w:val="24"/>
        </w:rPr>
        <w:t>SNR points should be chosen such that it doesn’t fall in the rank transition regime</w:t>
      </w:r>
      <w:r w:rsidR="004B6E7A">
        <w:rPr>
          <w:rFonts w:ascii="Times New Roman" w:eastAsia="Times New Roman" w:hAnsi="Times New Roman" w:cs="Times New Roman"/>
          <w:sz w:val="24"/>
          <w:szCs w:val="24"/>
        </w:rPr>
        <w:t>. This will allow for better alignment across simulation results from different companies.</w:t>
      </w:r>
      <w:r w:rsidR="00CB3011">
        <w:rPr>
          <w:rFonts w:ascii="Times New Roman" w:eastAsia="Times New Roman" w:hAnsi="Times New Roman" w:cs="Times New Roman"/>
          <w:sz w:val="24"/>
          <w:szCs w:val="24"/>
        </w:rPr>
        <w:t xml:space="preserve"> Therefore, we propose the following.</w:t>
      </w:r>
    </w:p>
    <w:p w14:paraId="47F52539" w14:textId="77777777" w:rsidR="004B6E7A" w:rsidRDefault="0040059A" w:rsidP="0040059A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05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F75D90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4005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4B6E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Test </w:t>
      </w:r>
      <w:r w:rsidR="004B6E7A" w:rsidRPr="004B6E7A">
        <w:rPr>
          <w:rFonts w:ascii="Times New Roman" w:eastAsia="Times New Roman" w:hAnsi="Times New Roman" w:cs="Times New Roman"/>
          <w:b/>
          <w:bCs/>
          <w:sz w:val="24"/>
          <w:szCs w:val="24"/>
        </w:rPr>
        <w:t>SNR points should be chosen such that it doesn’t fall in the rank transition regime.</w:t>
      </w:r>
      <w:r w:rsidR="004B6E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A824602" w14:textId="2EE9C62A" w:rsidR="0040059A" w:rsidRPr="0040059A" w:rsidRDefault="004B6E7A" w:rsidP="0040059A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6E7A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4: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059A" w:rsidRPr="0040059A">
        <w:rPr>
          <w:rFonts w:ascii="Times New Roman" w:eastAsia="Times New Roman" w:hAnsi="Times New Roman" w:cs="Times New Roman"/>
          <w:b/>
          <w:bCs/>
          <w:sz w:val="24"/>
          <w:szCs w:val="24"/>
        </w:rPr>
        <w:t>Use 20dB SNR for FR1 and 16dB SNR for FR2</w:t>
      </w:r>
      <w:r w:rsidR="002A6D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as baseline</w:t>
      </w:r>
      <w:r w:rsidR="0040059A" w:rsidRPr="004005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studying the feasibility of defining NR link adaptation throughput requirements.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36F855E9" w14:textId="609E59CD" w:rsidR="00CB3011" w:rsidRDefault="00665347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As RAN4 is studying LA throughput requirements, it will be more practical to have less </w:t>
      </w:r>
      <w:r w:rsidR="00B763B8">
        <w:rPr>
          <w:rFonts w:ascii="Times New Roman" w:eastAsia="Times New Roman" w:hAnsi="Times New Roman" w:cs="Times New Roman"/>
          <w:sz w:val="24"/>
          <w:szCs w:val="24"/>
        </w:rPr>
        <w:t xml:space="preserve">turnaround time in applying the CSI report. </w:t>
      </w:r>
      <w:r w:rsidR="00D35C4B">
        <w:rPr>
          <w:rFonts w:ascii="Times New Roman" w:eastAsia="Times New Roman" w:hAnsi="Times New Roman" w:cs="Times New Roman"/>
          <w:sz w:val="24"/>
          <w:szCs w:val="24"/>
        </w:rPr>
        <w:t xml:space="preserve">This will ensure that reported CSF metrics are still useful when they are getting applied. </w:t>
      </w:r>
      <w:r w:rsidR="00B763B8">
        <w:rPr>
          <w:rFonts w:ascii="Times New Roman" w:eastAsia="Times New Roman" w:hAnsi="Times New Roman" w:cs="Times New Roman"/>
          <w:sz w:val="24"/>
          <w:szCs w:val="24"/>
        </w:rPr>
        <w:t xml:space="preserve">Aperiodic CSI reporting </w:t>
      </w:r>
      <w:r w:rsidR="00B35689">
        <w:rPr>
          <w:rFonts w:ascii="Times New Roman" w:eastAsia="Times New Roman" w:hAnsi="Times New Roman" w:cs="Times New Roman"/>
          <w:sz w:val="24"/>
          <w:szCs w:val="24"/>
        </w:rPr>
        <w:t xml:space="preserve">has lower processing time compared to periodic report. </w:t>
      </w:r>
      <w:r w:rsidR="00B763B8">
        <w:rPr>
          <w:rFonts w:ascii="Times New Roman" w:eastAsia="Times New Roman" w:hAnsi="Times New Roman" w:cs="Times New Roman"/>
          <w:sz w:val="24"/>
          <w:szCs w:val="24"/>
        </w:rPr>
        <w:t>Therefore, we propose the following.</w:t>
      </w:r>
    </w:p>
    <w:p w14:paraId="2B490016" w14:textId="6E96BF41" w:rsidR="00CE0F67" w:rsidRPr="00D44149" w:rsidRDefault="00B763B8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56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4B6E7A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B356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B35689" w:rsidRPr="00B35689">
        <w:rPr>
          <w:rFonts w:ascii="Times New Roman" w:eastAsia="Times New Roman" w:hAnsi="Times New Roman" w:cs="Times New Roman"/>
          <w:b/>
          <w:bCs/>
          <w:sz w:val="24"/>
          <w:szCs w:val="24"/>
        </w:rPr>
        <w:t>Use aperiodic CSI reporting for studying the feasibility of defining NR link adaptation throughput requirements.</w:t>
      </w:r>
    </w:p>
    <w:p w14:paraId="17C3E3F4" w14:textId="22A4A24B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lastRenderedPageBreak/>
        <w:t>Conclusions</w:t>
      </w:r>
    </w:p>
    <w:p w14:paraId="0EAE2D55" w14:textId="6BD5D802" w:rsidR="00125C28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612EEB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>views on test</w:t>
      </w:r>
      <w:r w:rsidR="00612EEB">
        <w:rPr>
          <w:rFonts w:ascii="Times New Roman" w:eastAsia="Times New Roman" w:hAnsi="Times New Roman" w:cs="Times New Roman"/>
          <w:sz w:val="24"/>
          <w:szCs w:val="24"/>
        </w:rPr>
        <w:t xml:space="preserve"> parameters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612EEB">
        <w:rPr>
          <w:rFonts w:ascii="Times New Roman" w:eastAsia="Times New Roman" w:hAnsi="Times New Roman" w:cs="Times New Roman"/>
          <w:sz w:val="24"/>
          <w:szCs w:val="24"/>
        </w:rPr>
        <w:t>studying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LA throughput requirements in RAN4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 xml:space="preserve"> Following has been proposed.</w:t>
      </w:r>
    </w:p>
    <w:p w14:paraId="34AC7968" w14:textId="77777777" w:rsidR="004B6E7A" w:rsidRPr="00F75D90" w:rsidRDefault="004B6E7A" w:rsidP="004B6E7A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5D90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1: Evaluate link adaptation throughput requirements for following scenarios:</w:t>
      </w:r>
    </w:p>
    <w:p w14:paraId="57BA5BB4" w14:textId="77777777" w:rsidR="004B6E7A" w:rsidRPr="00F75D90" w:rsidRDefault="004B6E7A" w:rsidP="004B6E7A">
      <w:pPr>
        <w:pStyle w:val="ListParagraph"/>
        <w:numPr>
          <w:ilvl w:val="0"/>
          <w:numId w:val="4"/>
        </w:num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5D90">
        <w:rPr>
          <w:rFonts w:ascii="Times New Roman" w:eastAsia="Times New Roman" w:hAnsi="Times New Roman" w:cs="Times New Roman"/>
          <w:b/>
          <w:bCs/>
          <w:sz w:val="24"/>
          <w:szCs w:val="24"/>
        </w:rPr>
        <w:t>FDD: 10MHz/15kHz</w:t>
      </w:r>
    </w:p>
    <w:p w14:paraId="235CE8D3" w14:textId="77777777" w:rsidR="004B6E7A" w:rsidRPr="00F75D90" w:rsidRDefault="004B6E7A" w:rsidP="004B6E7A">
      <w:pPr>
        <w:pStyle w:val="ListParagraph"/>
        <w:numPr>
          <w:ilvl w:val="0"/>
          <w:numId w:val="4"/>
        </w:num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5D90">
        <w:rPr>
          <w:rFonts w:ascii="Times New Roman" w:eastAsia="Times New Roman" w:hAnsi="Times New Roman" w:cs="Times New Roman"/>
          <w:b/>
          <w:bCs/>
          <w:sz w:val="24"/>
          <w:szCs w:val="24"/>
        </w:rPr>
        <w:t>FR1 TDD: 40MHz/30kHz</w:t>
      </w:r>
    </w:p>
    <w:p w14:paraId="3E5CB7BA" w14:textId="77777777" w:rsidR="004B6E7A" w:rsidRPr="00F75D90" w:rsidRDefault="004B6E7A" w:rsidP="004B6E7A">
      <w:pPr>
        <w:pStyle w:val="ListParagraph"/>
        <w:numPr>
          <w:ilvl w:val="0"/>
          <w:numId w:val="4"/>
        </w:num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5D90">
        <w:rPr>
          <w:rFonts w:ascii="Times New Roman" w:eastAsia="Times New Roman" w:hAnsi="Times New Roman" w:cs="Times New Roman"/>
          <w:b/>
          <w:bCs/>
          <w:sz w:val="24"/>
          <w:szCs w:val="24"/>
        </w:rPr>
        <w:t>FR2 TDD: 100MHz/120kHz</w:t>
      </w:r>
    </w:p>
    <w:p w14:paraId="06012295" w14:textId="77777777" w:rsidR="004B6E7A" w:rsidRPr="0040059A" w:rsidRDefault="004B6E7A" w:rsidP="004B6E7A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05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40059A">
        <w:rPr>
          <w:rFonts w:ascii="Times New Roman" w:eastAsia="Times New Roman" w:hAnsi="Times New Roman" w:cs="Times New Roman"/>
          <w:b/>
          <w:bCs/>
          <w:sz w:val="24"/>
          <w:szCs w:val="24"/>
        </w:rPr>
        <w:t>: Use existing rank indication test parameters as much as possible for studying the feasibility of defining NR link adaptation throughput requirements.</w:t>
      </w:r>
    </w:p>
    <w:p w14:paraId="3688CC85" w14:textId="77777777" w:rsidR="004B6E7A" w:rsidRDefault="004B6E7A" w:rsidP="004B6E7A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05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4005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Test </w:t>
      </w:r>
      <w:r w:rsidRPr="004B6E7A">
        <w:rPr>
          <w:rFonts w:ascii="Times New Roman" w:eastAsia="Times New Roman" w:hAnsi="Times New Roman" w:cs="Times New Roman"/>
          <w:b/>
          <w:bCs/>
          <w:sz w:val="24"/>
          <w:szCs w:val="24"/>
        </w:rPr>
        <w:t>SNR points should be chosen such that it doesn’t fall in the rank transition regime.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91AE1C2" w14:textId="77777777" w:rsidR="004B6E7A" w:rsidRPr="0040059A" w:rsidRDefault="004B6E7A" w:rsidP="004B6E7A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6E7A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4: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059A">
        <w:rPr>
          <w:rFonts w:ascii="Times New Roman" w:eastAsia="Times New Roman" w:hAnsi="Times New Roman" w:cs="Times New Roman"/>
          <w:b/>
          <w:bCs/>
          <w:sz w:val="24"/>
          <w:szCs w:val="24"/>
        </w:rPr>
        <w:t>Use 20dB SNR for FR1 and 16dB SNR for FR2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as baseline</w:t>
      </w:r>
      <w:r w:rsidRPr="004005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studying the feasibility of defining NR link adaptation throughput requirements.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31724560" w14:textId="3F6DFBC7" w:rsidR="00CE0F67" w:rsidRPr="001928B4" w:rsidRDefault="00BE41E0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6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4B6E7A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B35689">
        <w:rPr>
          <w:rFonts w:ascii="Times New Roman" w:eastAsia="Times New Roman" w:hAnsi="Times New Roman" w:cs="Times New Roman"/>
          <w:b/>
          <w:bCs/>
          <w:sz w:val="24"/>
          <w:szCs w:val="24"/>
        </w:rPr>
        <w:t>: Use aperiodic CSI reporting for studying the feasibility of defining NR link adaptation throughput requirements.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109B4D88" w14:textId="412954F4" w:rsidR="00F91A41" w:rsidRDefault="00203872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[1] R</w:t>
      </w:r>
      <w:r w:rsidR="007B4D52">
        <w:rPr>
          <w:rFonts w:ascii="Times New Roman" w:eastAsia="Times New Roman" w:hAnsi="Times New Roman" w:cs="Times New Roman"/>
          <w:sz w:val="24"/>
          <w:szCs w:val="24"/>
        </w:rPr>
        <w:t>P-</w:t>
      </w:r>
      <w:r w:rsidR="001E7361">
        <w:rPr>
          <w:rFonts w:ascii="Times New Roman" w:eastAsia="Times New Roman" w:hAnsi="Times New Roman" w:cs="Times New Roman"/>
          <w:sz w:val="24"/>
          <w:szCs w:val="24"/>
        </w:rPr>
        <w:t>202849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884DA6" w:rsidRPr="00884DA6">
        <w:rPr>
          <w:rFonts w:ascii="Times New Roman" w:eastAsia="Times New Roman" w:hAnsi="Times New Roman" w:cs="Times New Roman"/>
          <w:sz w:val="24"/>
          <w:szCs w:val="24"/>
        </w:rPr>
        <w:t>Study on 5G NR UE Application Layer Data Throughput Performance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”, 3GPP TSG RAN Meeting #9</w:t>
      </w:r>
      <w:r w:rsidR="00A06AA5">
        <w:rPr>
          <w:rFonts w:ascii="Times New Roman" w:eastAsia="Times New Roman" w:hAnsi="Times New Roman" w:cs="Times New Roman"/>
          <w:sz w:val="24"/>
          <w:szCs w:val="24"/>
        </w:rPr>
        <w:t>0</w:t>
      </w:r>
      <w:r w:rsidR="00396F0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6F45EB">
        <w:rPr>
          <w:rFonts w:ascii="Times New Roman" w:eastAsia="Times New Roman" w:hAnsi="Times New Roman" w:cs="Times New Roman"/>
          <w:sz w:val="24"/>
          <w:szCs w:val="24"/>
        </w:rPr>
        <w:t>Dec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45E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6F45EB">
        <w:rPr>
          <w:rFonts w:ascii="Times New Roman" w:eastAsia="Times New Roman" w:hAnsi="Times New Roman" w:cs="Times New Roman"/>
          <w:sz w:val="24"/>
          <w:szCs w:val="24"/>
        </w:rPr>
        <w:t>Dec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2A33">
        <w:rPr>
          <w:rFonts w:ascii="Times New Roman" w:eastAsia="Times New Roman" w:hAnsi="Times New Roman" w:cs="Times New Roman"/>
          <w:sz w:val="24"/>
          <w:szCs w:val="24"/>
        </w:rPr>
        <w:t>1</w:t>
      </w:r>
      <w:r w:rsidR="006F45E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2020.</w:t>
      </w:r>
    </w:p>
    <w:p w14:paraId="1898BDAF" w14:textId="30D1BEF9" w:rsidR="009F656D" w:rsidRPr="008E671B" w:rsidRDefault="003B76FD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[2] R</w:t>
      </w:r>
      <w:r w:rsidR="00E77B46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-19</w:t>
      </w:r>
      <w:r w:rsidR="00E77B46">
        <w:rPr>
          <w:rFonts w:ascii="Times New Roman" w:eastAsia="Times New Roman" w:hAnsi="Times New Roman" w:cs="Times New Roman"/>
          <w:sz w:val="24"/>
          <w:szCs w:val="24"/>
        </w:rPr>
        <w:t xml:space="preserve">5422, </w:t>
      </w:r>
      <w:r w:rsidR="00F9783F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F9783F" w:rsidRPr="00F9783F">
        <w:rPr>
          <w:rFonts w:ascii="Times New Roman" w:eastAsia="Times New Roman" w:hAnsi="Times New Roman" w:cs="Times New Roman"/>
          <w:sz w:val="24"/>
          <w:szCs w:val="24"/>
        </w:rPr>
        <w:t>LS to RAN4 to update 38.101-4 with Link Adaptation requirements</w:t>
      </w:r>
      <w:r w:rsidR="00F9783F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="00A61C73" w:rsidRPr="00A61C73">
        <w:rPr>
          <w:rFonts w:ascii="Times New Roman" w:eastAsia="Times New Roman" w:hAnsi="Times New Roman" w:cs="Times New Roman"/>
          <w:sz w:val="24"/>
          <w:szCs w:val="24"/>
        </w:rPr>
        <w:t>3GPP TSG</w:t>
      </w:r>
      <w:r w:rsidR="00A61C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1C73" w:rsidRPr="00A61C73">
        <w:rPr>
          <w:rFonts w:ascii="Times New Roman" w:eastAsia="Times New Roman" w:hAnsi="Times New Roman" w:cs="Times New Roman"/>
          <w:sz w:val="24"/>
          <w:szCs w:val="24"/>
        </w:rPr>
        <w:t>RAN WG5 Meeting #83</w:t>
      </w:r>
      <w:r w:rsidR="00A61C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24223" w:rsidRPr="00724223">
        <w:rPr>
          <w:rFonts w:ascii="Times New Roman" w:eastAsia="Times New Roman" w:hAnsi="Times New Roman" w:cs="Times New Roman"/>
          <w:sz w:val="24"/>
          <w:szCs w:val="24"/>
        </w:rPr>
        <w:t xml:space="preserve">Reno, Nevada, United States, </w:t>
      </w:r>
      <w:r w:rsidR="00724223">
        <w:rPr>
          <w:rFonts w:ascii="Times New Roman" w:eastAsia="Times New Roman" w:hAnsi="Times New Roman" w:cs="Times New Roman"/>
          <w:sz w:val="24"/>
          <w:szCs w:val="24"/>
        </w:rPr>
        <w:t>May 13</w:t>
      </w:r>
      <w:r w:rsidR="00724223" w:rsidRPr="007242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4223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724223" w:rsidRPr="007242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4223">
        <w:rPr>
          <w:rFonts w:ascii="Times New Roman" w:eastAsia="Times New Roman" w:hAnsi="Times New Roman" w:cs="Times New Roman"/>
          <w:sz w:val="24"/>
          <w:szCs w:val="24"/>
        </w:rPr>
        <w:t xml:space="preserve">May </w:t>
      </w:r>
      <w:r w:rsidR="00724223" w:rsidRPr="00724223">
        <w:rPr>
          <w:rFonts w:ascii="Times New Roman" w:eastAsia="Times New Roman" w:hAnsi="Times New Roman" w:cs="Times New Roman"/>
          <w:sz w:val="24"/>
          <w:szCs w:val="24"/>
        </w:rPr>
        <w:t>17</w:t>
      </w:r>
      <w:r w:rsidR="00724223">
        <w:rPr>
          <w:rFonts w:ascii="Times New Roman" w:eastAsia="Times New Roman" w:hAnsi="Times New Roman" w:cs="Times New Roman"/>
          <w:sz w:val="24"/>
          <w:szCs w:val="24"/>
        </w:rPr>
        <w:t>,</w:t>
      </w:r>
      <w:r w:rsidR="00724223" w:rsidRPr="00724223">
        <w:rPr>
          <w:rFonts w:ascii="Times New Roman" w:eastAsia="Times New Roman" w:hAnsi="Times New Roman" w:cs="Times New Roman"/>
          <w:sz w:val="24"/>
          <w:szCs w:val="24"/>
        </w:rPr>
        <w:t xml:space="preserve"> 2019</w:t>
      </w:r>
      <w:r w:rsidR="00724223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9F656D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2BB2F4" w14:textId="77777777" w:rsidR="001325EA" w:rsidRDefault="001325EA">
      <w:pPr>
        <w:spacing w:after="0" w:line="240" w:lineRule="auto"/>
      </w:pPr>
      <w:r>
        <w:separator/>
      </w:r>
    </w:p>
  </w:endnote>
  <w:endnote w:type="continuationSeparator" w:id="0">
    <w:p w14:paraId="7CD1BE76" w14:textId="77777777" w:rsidR="001325EA" w:rsidRDefault="00132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6F78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6F78D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A7DA3E" w14:textId="77777777" w:rsidR="001325EA" w:rsidRDefault="001325EA">
      <w:pPr>
        <w:spacing w:after="0" w:line="240" w:lineRule="auto"/>
      </w:pPr>
      <w:r>
        <w:separator/>
      </w:r>
    </w:p>
  </w:footnote>
  <w:footnote w:type="continuationSeparator" w:id="0">
    <w:p w14:paraId="578AFE5D" w14:textId="77777777" w:rsidR="001325EA" w:rsidRDefault="00132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3434A" w14:textId="77777777" w:rsidR="00AE30E7" w:rsidRDefault="006F78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F94F00"/>
    <w:multiLevelType w:val="hybridMultilevel"/>
    <w:tmpl w:val="D250C63E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14F74"/>
    <w:rsid w:val="00030BC0"/>
    <w:rsid w:val="0003251D"/>
    <w:rsid w:val="000423E4"/>
    <w:rsid w:val="00056FD8"/>
    <w:rsid w:val="000619B9"/>
    <w:rsid w:val="00063781"/>
    <w:rsid w:val="000668DA"/>
    <w:rsid w:val="000752F9"/>
    <w:rsid w:val="000A20FD"/>
    <w:rsid w:val="000A3F3D"/>
    <w:rsid w:val="000A5E9C"/>
    <w:rsid w:val="000A7440"/>
    <w:rsid w:val="000B0CA1"/>
    <w:rsid w:val="000B168D"/>
    <w:rsid w:val="000B29C4"/>
    <w:rsid w:val="000B7316"/>
    <w:rsid w:val="000C17D6"/>
    <w:rsid w:val="000D1593"/>
    <w:rsid w:val="000D7A59"/>
    <w:rsid w:val="000E2F12"/>
    <w:rsid w:val="000F3306"/>
    <w:rsid w:val="001025F8"/>
    <w:rsid w:val="00102E94"/>
    <w:rsid w:val="0010315C"/>
    <w:rsid w:val="00103E35"/>
    <w:rsid w:val="00111BB5"/>
    <w:rsid w:val="001120BC"/>
    <w:rsid w:val="00113226"/>
    <w:rsid w:val="00114F11"/>
    <w:rsid w:val="0012099C"/>
    <w:rsid w:val="00121EC3"/>
    <w:rsid w:val="00123017"/>
    <w:rsid w:val="00125C28"/>
    <w:rsid w:val="001325EA"/>
    <w:rsid w:val="001400C8"/>
    <w:rsid w:val="00141654"/>
    <w:rsid w:val="00164D3B"/>
    <w:rsid w:val="0017540D"/>
    <w:rsid w:val="00191D62"/>
    <w:rsid w:val="001928B4"/>
    <w:rsid w:val="00196BC2"/>
    <w:rsid w:val="001A38E0"/>
    <w:rsid w:val="001C1495"/>
    <w:rsid w:val="001D6B29"/>
    <w:rsid w:val="001E4863"/>
    <w:rsid w:val="001E49C7"/>
    <w:rsid w:val="001E7361"/>
    <w:rsid w:val="001F1F5E"/>
    <w:rsid w:val="001F5AAE"/>
    <w:rsid w:val="002022FF"/>
    <w:rsid w:val="00203872"/>
    <w:rsid w:val="002435EF"/>
    <w:rsid w:val="002831D7"/>
    <w:rsid w:val="00283599"/>
    <w:rsid w:val="00284091"/>
    <w:rsid w:val="0028677E"/>
    <w:rsid w:val="00286DD7"/>
    <w:rsid w:val="00290161"/>
    <w:rsid w:val="002945E9"/>
    <w:rsid w:val="00294C7C"/>
    <w:rsid w:val="00297B98"/>
    <w:rsid w:val="002A6DD2"/>
    <w:rsid w:val="002A76CE"/>
    <w:rsid w:val="002B26A7"/>
    <w:rsid w:val="002C371F"/>
    <w:rsid w:val="002C47A2"/>
    <w:rsid w:val="002C6517"/>
    <w:rsid w:val="002D0C26"/>
    <w:rsid w:val="002E572C"/>
    <w:rsid w:val="002E5BDA"/>
    <w:rsid w:val="002F45E5"/>
    <w:rsid w:val="003002CF"/>
    <w:rsid w:val="00310C0B"/>
    <w:rsid w:val="00311AE7"/>
    <w:rsid w:val="0032533A"/>
    <w:rsid w:val="00333C98"/>
    <w:rsid w:val="00341D9A"/>
    <w:rsid w:val="0035111D"/>
    <w:rsid w:val="003521D1"/>
    <w:rsid w:val="00366150"/>
    <w:rsid w:val="0037112E"/>
    <w:rsid w:val="003773DE"/>
    <w:rsid w:val="00385A01"/>
    <w:rsid w:val="003864A8"/>
    <w:rsid w:val="00387E4F"/>
    <w:rsid w:val="00390F7E"/>
    <w:rsid w:val="00396F03"/>
    <w:rsid w:val="003A1824"/>
    <w:rsid w:val="003A3FAA"/>
    <w:rsid w:val="003A515D"/>
    <w:rsid w:val="003A70B0"/>
    <w:rsid w:val="003A74FE"/>
    <w:rsid w:val="003B0FAA"/>
    <w:rsid w:val="003B76FD"/>
    <w:rsid w:val="003D0F92"/>
    <w:rsid w:val="003E01F9"/>
    <w:rsid w:val="003E5E9F"/>
    <w:rsid w:val="003E7259"/>
    <w:rsid w:val="003F2AC0"/>
    <w:rsid w:val="003F349C"/>
    <w:rsid w:val="0040059A"/>
    <w:rsid w:val="00401D32"/>
    <w:rsid w:val="00403499"/>
    <w:rsid w:val="00403DBB"/>
    <w:rsid w:val="00407C7A"/>
    <w:rsid w:val="004215F1"/>
    <w:rsid w:val="00421998"/>
    <w:rsid w:val="00446D2A"/>
    <w:rsid w:val="004635A4"/>
    <w:rsid w:val="00473A25"/>
    <w:rsid w:val="00474837"/>
    <w:rsid w:val="00481F60"/>
    <w:rsid w:val="00486BCF"/>
    <w:rsid w:val="004871D2"/>
    <w:rsid w:val="00490842"/>
    <w:rsid w:val="0049316B"/>
    <w:rsid w:val="004A5EF0"/>
    <w:rsid w:val="004A64B2"/>
    <w:rsid w:val="004B691D"/>
    <w:rsid w:val="004B6E7A"/>
    <w:rsid w:val="004C03D8"/>
    <w:rsid w:val="004D0212"/>
    <w:rsid w:val="004E583D"/>
    <w:rsid w:val="004F35C4"/>
    <w:rsid w:val="004F6E7A"/>
    <w:rsid w:val="005050E5"/>
    <w:rsid w:val="00517289"/>
    <w:rsid w:val="00540637"/>
    <w:rsid w:val="0054619B"/>
    <w:rsid w:val="00546D4B"/>
    <w:rsid w:val="0055157B"/>
    <w:rsid w:val="0056284D"/>
    <w:rsid w:val="0056293E"/>
    <w:rsid w:val="00562C10"/>
    <w:rsid w:val="0056369F"/>
    <w:rsid w:val="0056512E"/>
    <w:rsid w:val="00565CFC"/>
    <w:rsid w:val="00572A33"/>
    <w:rsid w:val="005771F4"/>
    <w:rsid w:val="00582EC7"/>
    <w:rsid w:val="00592313"/>
    <w:rsid w:val="005A2079"/>
    <w:rsid w:val="005B03FC"/>
    <w:rsid w:val="005B5089"/>
    <w:rsid w:val="005C55AF"/>
    <w:rsid w:val="005C68B2"/>
    <w:rsid w:val="005C7817"/>
    <w:rsid w:val="005E41D0"/>
    <w:rsid w:val="005F7081"/>
    <w:rsid w:val="006062F2"/>
    <w:rsid w:val="00611DE2"/>
    <w:rsid w:val="00612EEB"/>
    <w:rsid w:val="00621E22"/>
    <w:rsid w:val="00621EAE"/>
    <w:rsid w:val="00623C8B"/>
    <w:rsid w:val="00624BE4"/>
    <w:rsid w:val="00626F75"/>
    <w:rsid w:val="00634B7E"/>
    <w:rsid w:val="00641FC7"/>
    <w:rsid w:val="00644C74"/>
    <w:rsid w:val="00645D16"/>
    <w:rsid w:val="00646768"/>
    <w:rsid w:val="00646C21"/>
    <w:rsid w:val="006563BA"/>
    <w:rsid w:val="00657BAD"/>
    <w:rsid w:val="00661A7A"/>
    <w:rsid w:val="00661BE4"/>
    <w:rsid w:val="00665347"/>
    <w:rsid w:val="00670060"/>
    <w:rsid w:val="00671E14"/>
    <w:rsid w:val="00677AAE"/>
    <w:rsid w:val="00677EE9"/>
    <w:rsid w:val="00691299"/>
    <w:rsid w:val="00693335"/>
    <w:rsid w:val="006977EB"/>
    <w:rsid w:val="006A09D6"/>
    <w:rsid w:val="006A359C"/>
    <w:rsid w:val="006A717A"/>
    <w:rsid w:val="006C25B3"/>
    <w:rsid w:val="006C27F1"/>
    <w:rsid w:val="006C4B79"/>
    <w:rsid w:val="006E46C8"/>
    <w:rsid w:val="006F0314"/>
    <w:rsid w:val="006F45EB"/>
    <w:rsid w:val="006F78DB"/>
    <w:rsid w:val="00705981"/>
    <w:rsid w:val="00707106"/>
    <w:rsid w:val="00712F46"/>
    <w:rsid w:val="00714C41"/>
    <w:rsid w:val="007155C7"/>
    <w:rsid w:val="00720B0A"/>
    <w:rsid w:val="00724223"/>
    <w:rsid w:val="00727A62"/>
    <w:rsid w:val="00730C19"/>
    <w:rsid w:val="00734A0C"/>
    <w:rsid w:val="007440AC"/>
    <w:rsid w:val="0074501A"/>
    <w:rsid w:val="00753CB6"/>
    <w:rsid w:val="00760265"/>
    <w:rsid w:val="00764623"/>
    <w:rsid w:val="00770B39"/>
    <w:rsid w:val="007738E1"/>
    <w:rsid w:val="00774421"/>
    <w:rsid w:val="00790422"/>
    <w:rsid w:val="007A3220"/>
    <w:rsid w:val="007B4D52"/>
    <w:rsid w:val="007D5E33"/>
    <w:rsid w:val="007E0AF6"/>
    <w:rsid w:val="00802195"/>
    <w:rsid w:val="0082559C"/>
    <w:rsid w:val="008362F0"/>
    <w:rsid w:val="008402BF"/>
    <w:rsid w:val="008411BE"/>
    <w:rsid w:val="00853ABF"/>
    <w:rsid w:val="00853F3D"/>
    <w:rsid w:val="00857BD8"/>
    <w:rsid w:val="008605F2"/>
    <w:rsid w:val="00863FAE"/>
    <w:rsid w:val="00874026"/>
    <w:rsid w:val="00884DA6"/>
    <w:rsid w:val="0088706D"/>
    <w:rsid w:val="008936A7"/>
    <w:rsid w:val="00895501"/>
    <w:rsid w:val="008A70DF"/>
    <w:rsid w:val="008D3FF7"/>
    <w:rsid w:val="008E1EB5"/>
    <w:rsid w:val="008E21A3"/>
    <w:rsid w:val="008E671B"/>
    <w:rsid w:val="008F030D"/>
    <w:rsid w:val="008F0333"/>
    <w:rsid w:val="008F402F"/>
    <w:rsid w:val="009034F5"/>
    <w:rsid w:val="00904D8F"/>
    <w:rsid w:val="00922DAD"/>
    <w:rsid w:val="00932866"/>
    <w:rsid w:val="0094225B"/>
    <w:rsid w:val="00953F32"/>
    <w:rsid w:val="00961A9C"/>
    <w:rsid w:val="00967946"/>
    <w:rsid w:val="0097070C"/>
    <w:rsid w:val="00970A97"/>
    <w:rsid w:val="00970E2C"/>
    <w:rsid w:val="009854A6"/>
    <w:rsid w:val="009A0300"/>
    <w:rsid w:val="009A14B3"/>
    <w:rsid w:val="009B047E"/>
    <w:rsid w:val="009B28F9"/>
    <w:rsid w:val="009B377E"/>
    <w:rsid w:val="009C3364"/>
    <w:rsid w:val="009D262A"/>
    <w:rsid w:val="009E3BA0"/>
    <w:rsid w:val="009E4ADC"/>
    <w:rsid w:val="009E5958"/>
    <w:rsid w:val="009F656D"/>
    <w:rsid w:val="009F785F"/>
    <w:rsid w:val="009F7E6B"/>
    <w:rsid w:val="00A04C7E"/>
    <w:rsid w:val="00A06AA5"/>
    <w:rsid w:val="00A122CB"/>
    <w:rsid w:val="00A13332"/>
    <w:rsid w:val="00A235AF"/>
    <w:rsid w:val="00A4216E"/>
    <w:rsid w:val="00A46494"/>
    <w:rsid w:val="00A53DDD"/>
    <w:rsid w:val="00A57F69"/>
    <w:rsid w:val="00A61C73"/>
    <w:rsid w:val="00A82FEB"/>
    <w:rsid w:val="00A838B2"/>
    <w:rsid w:val="00A8613C"/>
    <w:rsid w:val="00A8623E"/>
    <w:rsid w:val="00A863AC"/>
    <w:rsid w:val="00A87B50"/>
    <w:rsid w:val="00A90351"/>
    <w:rsid w:val="00A9452A"/>
    <w:rsid w:val="00AA1628"/>
    <w:rsid w:val="00AA4E32"/>
    <w:rsid w:val="00AA66B1"/>
    <w:rsid w:val="00AB5EFD"/>
    <w:rsid w:val="00AC0C33"/>
    <w:rsid w:val="00AC4583"/>
    <w:rsid w:val="00AC49D8"/>
    <w:rsid w:val="00AD3111"/>
    <w:rsid w:val="00AE22EE"/>
    <w:rsid w:val="00AE5D7E"/>
    <w:rsid w:val="00AF452A"/>
    <w:rsid w:val="00B043A7"/>
    <w:rsid w:val="00B07B43"/>
    <w:rsid w:val="00B07CD5"/>
    <w:rsid w:val="00B2185F"/>
    <w:rsid w:val="00B2552D"/>
    <w:rsid w:val="00B30FFA"/>
    <w:rsid w:val="00B34CC7"/>
    <w:rsid w:val="00B35689"/>
    <w:rsid w:val="00B35CDF"/>
    <w:rsid w:val="00B575BC"/>
    <w:rsid w:val="00B62BB4"/>
    <w:rsid w:val="00B72893"/>
    <w:rsid w:val="00B7381D"/>
    <w:rsid w:val="00B763B8"/>
    <w:rsid w:val="00B827E6"/>
    <w:rsid w:val="00B83862"/>
    <w:rsid w:val="00B86D6E"/>
    <w:rsid w:val="00BA49ED"/>
    <w:rsid w:val="00BB2CB7"/>
    <w:rsid w:val="00BC584B"/>
    <w:rsid w:val="00BD395D"/>
    <w:rsid w:val="00BD5C20"/>
    <w:rsid w:val="00BD743A"/>
    <w:rsid w:val="00BE41E0"/>
    <w:rsid w:val="00BF14D8"/>
    <w:rsid w:val="00BF1F51"/>
    <w:rsid w:val="00C12551"/>
    <w:rsid w:val="00C22672"/>
    <w:rsid w:val="00C2282F"/>
    <w:rsid w:val="00C23C0C"/>
    <w:rsid w:val="00C25E9E"/>
    <w:rsid w:val="00C44A59"/>
    <w:rsid w:val="00C50D42"/>
    <w:rsid w:val="00C602AA"/>
    <w:rsid w:val="00C60881"/>
    <w:rsid w:val="00C61053"/>
    <w:rsid w:val="00C67118"/>
    <w:rsid w:val="00C84410"/>
    <w:rsid w:val="00C9447F"/>
    <w:rsid w:val="00C97FAC"/>
    <w:rsid w:val="00CA5C6C"/>
    <w:rsid w:val="00CB3011"/>
    <w:rsid w:val="00CB5C44"/>
    <w:rsid w:val="00CC4E28"/>
    <w:rsid w:val="00CD2FBE"/>
    <w:rsid w:val="00CE0F67"/>
    <w:rsid w:val="00CE68F6"/>
    <w:rsid w:val="00CE7690"/>
    <w:rsid w:val="00CF1C82"/>
    <w:rsid w:val="00CF66DF"/>
    <w:rsid w:val="00CF6EA8"/>
    <w:rsid w:val="00D017FC"/>
    <w:rsid w:val="00D02B43"/>
    <w:rsid w:val="00D119A2"/>
    <w:rsid w:val="00D2224C"/>
    <w:rsid w:val="00D24389"/>
    <w:rsid w:val="00D279DB"/>
    <w:rsid w:val="00D338B2"/>
    <w:rsid w:val="00D35C18"/>
    <w:rsid w:val="00D35C4B"/>
    <w:rsid w:val="00D44149"/>
    <w:rsid w:val="00D94FBA"/>
    <w:rsid w:val="00DA4681"/>
    <w:rsid w:val="00DA715E"/>
    <w:rsid w:val="00DB1853"/>
    <w:rsid w:val="00DB67E6"/>
    <w:rsid w:val="00DC3300"/>
    <w:rsid w:val="00DD1AA1"/>
    <w:rsid w:val="00DD6481"/>
    <w:rsid w:val="00DF7029"/>
    <w:rsid w:val="00E01641"/>
    <w:rsid w:val="00E041E0"/>
    <w:rsid w:val="00E053D6"/>
    <w:rsid w:val="00E122E1"/>
    <w:rsid w:val="00E2028F"/>
    <w:rsid w:val="00E20E09"/>
    <w:rsid w:val="00E227E8"/>
    <w:rsid w:val="00E22AD0"/>
    <w:rsid w:val="00E277BC"/>
    <w:rsid w:val="00E37BEE"/>
    <w:rsid w:val="00E37EDB"/>
    <w:rsid w:val="00E41AD1"/>
    <w:rsid w:val="00E511AA"/>
    <w:rsid w:val="00E5328D"/>
    <w:rsid w:val="00E55806"/>
    <w:rsid w:val="00E73253"/>
    <w:rsid w:val="00E7593F"/>
    <w:rsid w:val="00E77B46"/>
    <w:rsid w:val="00E80783"/>
    <w:rsid w:val="00E817FE"/>
    <w:rsid w:val="00E86DC2"/>
    <w:rsid w:val="00E9153A"/>
    <w:rsid w:val="00E93BC6"/>
    <w:rsid w:val="00E96436"/>
    <w:rsid w:val="00EA10A0"/>
    <w:rsid w:val="00EA3A7F"/>
    <w:rsid w:val="00EA6C10"/>
    <w:rsid w:val="00EA6FF3"/>
    <w:rsid w:val="00EC368E"/>
    <w:rsid w:val="00ED338B"/>
    <w:rsid w:val="00ED3D9C"/>
    <w:rsid w:val="00ED684C"/>
    <w:rsid w:val="00EE442E"/>
    <w:rsid w:val="00EF589E"/>
    <w:rsid w:val="00EF5AD9"/>
    <w:rsid w:val="00F144EF"/>
    <w:rsid w:val="00F21F04"/>
    <w:rsid w:val="00F52342"/>
    <w:rsid w:val="00F56A9F"/>
    <w:rsid w:val="00F56FD2"/>
    <w:rsid w:val="00F61D50"/>
    <w:rsid w:val="00F66377"/>
    <w:rsid w:val="00F75D90"/>
    <w:rsid w:val="00F7739B"/>
    <w:rsid w:val="00F9038B"/>
    <w:rsid w:val="00F91A41"/>
    <w:rsid w:val="00F94E6B"/>
    <w:rsid w:val="00F9753A"/>
    <w:rsid w:val="00F9783F"/>
    <w:rsid w:val="00FA1293"/>
    <w:rsid w:val="00FA48F6"/>
    <w:rsid w:val="00FA54A9"/>
    <w:rsid w:val="00FA64C9"/>
    <w:rsid w:val="00FB0807"/>
    <w:rsid w:val="00FB43EB"/>
    <w:rsid w:val="00FC0886"/>
    <w:rsid w:val="00FC1DC4"/>
    <w:rsid w:val="00FC6B4B"/>
    <w:rsid w:val="00FD01F0"/>
    <w:rsid w:val="00FD58CE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2983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310</cp:revision>
  <dcterms:created xsi:type="dcterms:W3CDTF">2020-05-14T20:49:00Z</dcterms:created>
  <dcterms:modified xsi:type="dcterms:W3CDTF">2021-04-02T15:12:00Z</dcterms:modified>
</cp:coreProperties>
</file>