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6996F62C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7D1276">
        <w:rPr>
          <w:rFonts w:cs="Arial"/>
          <w:sz w:val="24"/>
        </w:rPr>
        <w:t>8</w:t>
      </w:r>
      <w:r w:rsidR="009E470D">
        <w:rPr>
          <w:rFonts w:cs="Arial"/>
          <w:sz w:val="24"/>
        </w:rPr>
        <w:t>bis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7D1276">
        <w:rPr>
          <w:rFonts w:cs="Arial"/>
          <w:bCs/>
          <w:sz w:val="24"/>
          <w:lang w:val="en-US"/>
        </w:rPr>
        <w:t>1</w:t>
      </w:r>
      <w:r w:rsidR="003A4AF1">
        <w:rPr>
          <w:rFonts w:cs="Arial"/>
          <w:bCs/>
          <w:sz w:val="24"/>
          <w:lang w:val="en-US"/>
        </w:rPr>
        <w:t>06474</w:t>
      </w:r>
    </w:p>
    <w:p w14:paraId="355A5747" w14:textId="5719CBA8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9E470D">
        <w:rPr>
          <w:rFonts w:cs="Arial"/>
          <w:bCs/>
          <w:sz w:val="24"/>
          <w:lang w:val="en-US"/>
        </w:rPr>
        <w:t>1</w:t>
      </w:r>
      <w:r w:rsidR="008E5675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9E470D">
        <w:rPr>
          <w:rFonts w:cs="Arial"/>
          <w:sz w:val="24"/>
          <w:szCs w:val="24"/>
          <w:lang w:eastAsia="zh-CN"/>
        </w:rPr>
        <w:t>Apr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9E470D">
        <w:rPr>
          <w:rFonts w:cs="Arial"/>
          <w:sz w:val="24"/>
          <w:szCs w:val="24"/>
          <w:lang w:eastAsia="zh-CN"/>
        </w:rPr>
        <w:t>20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91823">
        <w:rPr>
          <w:rFonts w:cs="Arial"/>
          <w:sz w:val="24"/>
          <w:szCs w:val="24"/>
          <w:lang w:eastAsia="zh-CN"/>
        </w:rPr>
        <w:t>Apr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6897E623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591823">
        <w:rPr>
          <w:rFonts w:ascii="Arial" w:hAnsi="Arial" w:cs="Arial"/>
          <w:b/>
          <w:sz w:val="22"/>
          <w:szCs w:val="22"/>
        </w:rPr>
        <w:t xml:space="preserve">NR-U measurement uncertainty for BS 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4B525A">
        <w:rPr>
          <w:rFonts w:ascii="Arial" w:hAnsi="Arial" w:cs="Arial"/>
          <w:b/>
          <w:sz w:val="22"/>
          <w:szCs w:val="22"/>
          <w:lang w:val="sv-SE"/>
        </w:rPr>
        <w:t>5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4B525A">
        <w:rPr>
          <w:rFonts w:ascii="Arial" w:hAnsi="Arial" w:cs="Arial"/>
          <w:b/>
          <w:sz w:val="22"/>
          <w:szCs w:val="22"/>
          <w:lang w:val="sv-SE"/>
        </w:rPr>
        <w:t>1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4B525A">
        <w:rPr>
          <w:rFonts w:ascii="Arial" w:hAnsi="Arial" w:cs="Arial"/>
          <w:b/>
          <w:sz w:val="22"/>
          <w:szCs w:val="22"/>
          <w:lang w:val="sv-SE"/>
        </w:rPr>
        <w:t>1</w:t>
      </w:r>
      <w:r w:rsidR="00155AD5">
        <w:rPr>
          <w:rFonts w:ascii="Arial" w:hAnsi="Arial" w:cs="Arial"/>
          <w:b/>
          <w:sz w:val="22"/>
          <w:szCs w:val="22"/>
          <w:lang w:val="sv-SE"/>
        </w:rPr>
        <w:t>.</w:t>
      </w:r>
      <w:r w:rsidR="004B525A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38864AE1" w14:textId="74DE1019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3" w:name="_Ref465244136"/>
      <w:bookmarkEnd w:id="1"/>
      <w:r>
        <w:t>Introduction</w:t>
      </w:r>
      <w:bookmarkEnd w:id="3"/>
    </w:p>
    <w:p w14:paraId="5A23A9A8" w14:textId="7EBDBFF2" w:rsidR="002B7E8A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EB1C01">
        <w:rPr>
          <w:lang w:eastAsia="zh-CN"/>
        </w:rPr>
        <w:t>RAN4#</w:t>
      </w:r>
      <w:r w:rsidR="00C23D51">
        <w:rPr>
          <w:lang w:eastAsia="zh-CN"/>
        </w:rPr>
        <w:t>9</w:t>
      </w:r>
      <w:r w:rsidR="00774F07">
        <w:rPr>
          <w:lang w:eastAsia="zh-CN"/>
        </w:rPr>
        <w:t>8</w:t>
      </w:r>
      <w:r w:rsidR="00C23D51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774F07">
        <w:rPr>
          <w:lang w:eastAsia="zh-CN"/>
        </w:rPr>
        <w:t xml:space="preserve">there was discussion on </w:t>
      </w:r>
      <w:r w:rsidR="007B29B1">
        <w:rPr>
          <w:lang w:eastAsia="zh-CN"/>
        </w:rPr>
        <w:t xml:space="preserve">NR-U band related MU/TT. TE vender was invited to </w:t>
      </w:r>
      <w:r w:rsidR="008119CE">
        <w:rPr>
          <w:lang w:eastAsia="zh-CN"/>
        </w:rPr>
        <w:t xml:space="preserve">provide feedback. This document is to provide TE vender’s view on proposed option </w:t>
      </w:r>
      <w:r w:rsidR="00035EEA">
        <w:rPr>
          <w:lang w:eastAsia="zh-CN"/>
        </w:rPr>
        <w:t>of</w:t>
      </w:r>
      <w:r w:rsidR="008119CE">
        <w:rPr>
          <w:lang w:eastAsia="zh-CN"/>
        </w:rPr>
        <w:t xml:space="preserve"> frequency range between 6 ~ 7.125 GHz</w:t>
      </w:r>
      <w:r w:rsidR="003F1630">
        <w:rPr>
          <w:lang w:eastAsia="zh-CN"/>
        </w:rPr>
        <w:t xml:space="preserve"> (n46 and n96)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5D24185D" w14:textId="09562F6B" w:rsidR="00837EF5" w:rsidRDefault="00837EF5" w:rsidP="00230E32">
      <w:pPr>
        <w:rPr>
          <w:lang w:eastAsia="zh-CN"/>
        </w:rPr>
      </w:pPr>
      <w:r>
        <w:rPr>
          <w:lang w:eastAsia="zh-CN"/>
        </w:rPr>
        <w:t xml:space="preserve">In RAN4#98e, there were two proposal shown in </w:t>
      </w:r>
      <w:r w:rsidR="00EC2178">
        <w:rPr>
          <w:lang w:eastAsia="zh-CN"/>
        </w:rPr>
        <w:t>discussion document [1</w:t>
      </w:r>
      <w:proofErr w:type="gramStart"/>
      <w:r w:rsidR="00EC2178">
        <w:rPr>
          <w:lang w:eastAsia="zh-CN"/>
        </w:rPr>
        <w:t>];</w:t>
      </w:r>
      <w:proofErr w:type="gramEnd"/>
    </w:p>
    <w:p w14:paraId="4A65CBFA" w14:textId="5A7545D8" w:rsidR="00EC2178" w:rsidRDefault="003B0BB3" w:rsidP="003B0BB3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>Option 1, propose to extend NR upper frequency from 6 GHz to 7.125 GHz, (R</w:t>
      </w:r>
      <w:r w:rsidR="00CE3530">
        <w:rPr>
          <w:lang w:eastAsia="zh-CN"/>
        </w:rPr>
        <w:t>4-2101982 [2])</w:t>
      </w:r>
    </w:p>
    <w:p w14:paraId="1E1AB969" w14:textId="4F39D61F" w:rsidR="00837EF5" w:rsidRDefault="003B0BB3" w:rsidP="00230E32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>Option 2, re</w:t>
      </w:r>
      <w:r w:rsidR="00CE3530">
        <w:rPr>
          <w:lang w:eastAsia="zh-CN"/>
        </w:rPr>
        <w:t>use LAA MU requirements for n46 and n96, (R4-2101566 [3])</w:t>
      </w:r>
    </w:p>
    <w:p w14:paraId="78D83382" w14:textId="77777777" w:rsidR="00B4120B" w:rsidRDefault="00B4120B" w:rsidP="00B4120B">
      <w:pPr>
        <w:pStyle w:val="ListParagraph"/>
        <w:ind w:left="720" w:firstLineChars="0" w:firstLine="0"/>
        <w:rPr>
          <w:lang w:eastAsia="zh-CN"/>
        </w:rPr>
      </w:pPr>
    </w:p>
    <w:p w14:paraId="44FFB733" w14:textId="3A366834" w:rsidR="00CE3530" w:rsidRDefault="00701AF3" w:rsidP="00230E32">
      <w:pPr>
        <w:rPr>
          <w:lang w:eastAsia="zh-CN"/>
        </w:rPr>
      </w:pPr>
      <w:r>
        <w:rPr>
          <w:lang w:eastAsia="zh-CN"/>
        </w:rPr>
        <w:t xml:space="preserve">From TE vender’s point of view, it is not </w:t>
      </w:r>
      <w:r w:rsidR="00D65DCA">
        <w:rPr>
          <w:lang w:eastAsia="zh-CN"/>
        </w:rPr>
        <w:t>aggregable with Option 1 because of following</w:t>
      </w:r>
    </w:p>
    <w:p w14:paraId="2DC8597D" w14:textId="0D5A9BD6" w:rsidR="009E4E8E" w:rsidRDefault="00745C2D" w:rsidP="00230E32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 xml:space="preserve">Test equipment specification </w:t>
      </w:r>
      <w:r w:rsidR="0072146A">
        <w:rPr>
          <w:lang w:eastAsia="zh-CN"/>
        </w:rPr>
        <w:t>value is different below and above 6 GHz</w:t>
      </w:r>
      <w:r w:rsidR="00D53F7B">
        <w:rPr>
          <w:lang w:eastAsia="zh-CN"/>
        </w:rPr>
        <w:t xml:space="preserve"> </w:t>
      </w:r>
      <w:r w:rsidR="0072146A">
        <w:rPr>
          <w:lang w:eastAsia="zh-CN"/>
        </w:rPr>
        <w:t>for Signal Generator</w:t>
      </w:r>
    </w:p>
    <w:p w14:paraId="0211F60C" w14:textId="77777777" w:rsidR="00CF2325" w:rsidRDefault="009E4E8E" w:rsidP="00230E32">
      <w:pPr>
        <w:rPr>
          <w:lang w:eastAsia="zh-CN"/>
        </w:rPr>
      </w:pPr>
      <w:r>
        <w:rPr>
          <w:lang w:eastAsia="zh-CN"/>
        </w:rPr>
        <w:t xml:space="preserve">More specifically, in many cases, existing vector Signal Generators </w:t>
      </w:r>
      <w:r w:rsidR="00CF2325">
        <w:rPr>
          <w:lang w:eastAsia="zh-CN"/>
        </w:rPr>
        <w:t>can be categorized in to two frequency range,</w:t>
      </w:r>
    </w:p>
    <w:p w14:paraId="0D54F818" w14:textId="68440D10" w:rsidR="00CF2325" w:rsidRDefault="003E1F69" w:rsidP="00CF2325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 xml:space="preserve">Hardware supports frequency range </w:t>
      </w:r>
      <w:r w:rsidR="00035EEA">
        <w:rPr>
          <w:lang w:eastAsia="zh-CN"/>
        </w:rPr>
        <w:t>up to</w:t>
      </w:r>
      <w:r w:rsidR="00CF2325">
        <w:rPr>
          <w:lang w:eastAsia="zh-CN"/>
        </w:rPr>
        <w:t xml:space="preserve"> 6GHz</w:t>
      </w:r>
    </w:p>
    <w:p w14:paraId="7EC78B18" w14:textId="484804E6" w:rsidR="00CF2325" w:rsidRDefault="003E1F69" w:rsidP="00CF2325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>Hardware supports frequency range u</w:t>
      </w:r>
      <w:r w:rsidR="00CF2325">
        <w:rPr>
          <w:lang w:eastAsia="zh-CN"/>
        </w:rPr>
        <w:t>p</w:t>
      </w:r>
      <w:r w:rsidR="00035EEA">
        <w:rPr>
          <w:lang w:eastAsia="zh-CN"/>
        </w:rPr>
        <w:t xml:space="preserve"> </w:t>
      </w:r>
      <w:r w:rsidR="00CF2325">
        <w:rPr>
          <w:lang w:eastAsia="zh-CN"/>
        </w:rPr>
        <w:t xml:space="preserve">to </w:t>
      </w:r>
      <w:proofErr w:type="spellStart"/>
      <w:r w:rsidR="00CF2325">
        <w:rPr>
          <w:lang w:eastAsia="zh-CN"/>
        </w:rPr>
        <w:t>mmWave</w:t>
      </w:r>
      <w:proofErr w:type="spellEnd"/>
      <w:r w:rsidR="00CF2325">
        <w:rPr>
          <w:lang w:eastAsia="zh-CN"/>
        </w:rPr>
        <w:t xml:space="preserve"> frequency such as 20 GHz, or 44 GHz</w:t>
      </w:r>
      <w:r w:rsidR="001D0B08">
        <w:rPr>
          <w:lang w:eastAsia="zh-CN"/>
        </w:rPr>
        <w:t>, with also covering lower RF frequency.</w:t>
      </w:r>
    </w:p>
    <w:p w14:paraId="74DBB2F5" w14:textId="58452A84" w:rsidR="009A4DE2" w:rsidRDefault="00CF2325" w:rsidP="00CF2325">
      <w:pPr>
        <w:rPr>
          <w:lang w:eastAsia="zh-CN"/>
        </w:rPr>
      </w:pPr>
      <w:r>
        <w:rPr>
          <w:lang w:eastAsia="zh-CN"/>
        </w:rPr>
        <w:t xml:space="preserve">For </w:t>
      </w:r>
      <w:r w:rsidR="004A0DBF">
        <w:rPr>
          <w:lang w:eastAsia="zh-CN"/>
        </w:rPr>
        <w:t xml:space="preserve">those with 6 GHz as upper frequency </w:t>
      </w:r>
      <w:r w:rsidR="001D698D">
        <w:rPr>
          <w:lang w:eastAsia="zh-CN"/>
        </w:rPr>
        <w:t xml:space="preserve">of </w:t>
      </w:r>
      <w:r w:rsidR="004A0DBF">
        <w:rPr>
          <w:lang w:eastAsia="zh-CN"/>
        </w:rPr>
        <w:t xml:space="preserve">range, </w:t>
      </w:r>
      <w:r w:rsidR="0034173D">
        <w:rPr>
          <w:lang w:eastAsia="zh-CN"/>
        </w:rPr>
        <w:t xml:space="preserve">in </w:t>
      </w:r>
      <w:r w:rsidR="004A0DBF">
        <w:rPr>
          <w:lang w:eastAsia="zh-CN"/>
        </w:rPr>
        <w:t xml:space="preserve">some </w:t>
      </w:r>
      <w:r w:rsidR="0034173D">
        <w:rPr>
          <w:lang w:eastAsia="zh-CN"/>
        </w:rPr>
        <w:t xml:space="preserve">cases, </w:t>
      </w:r>
      <w:r w:rsidR="004A0DBF">
        <w:rPr>
          <w:lang w:eastAsia="zh-CN"/>
        </w:rPr>
        <w:t xml:space="preserve">there </w:t>
      </w:r>
      <w:r w:rsidR="0034173D">
        <w:rPr>
          <w:lang w:eastAsia="zh-CN"/>
        </w:rPr>
        <w:t>is</w:t>
      </w:r>
      <w:r w:rsidR="004A0DBF">
        <w:rPr>
          <w:lang w:eastAsia="zh-CN"/>
        </w:rPr>
        <w:t xml:space="preserve"> frequency extender up to</w:t>
      </w:r>
      <w:r w:rsidR="001D698D">
        <w:rPr>
          <w:lang w:eastAsia="zh-CN"/>
        </w:rPr>
        <w:t xml:space="preserve"> or a bit more than</w:t>
      </w:r>
      <w:r w:rsidR="004A0DBF">
        <w:rPr>
          <w:lang w:eastAsia="zh-CN"/>
        </w:rPr>
        <w:t xml:space="preserve"> 7.125GHz provided by TE vender. However, </w:t>
      </w:r>
      <w:r w:rsidR="001444B3">
        <w:rPr>
          <w:lang w:eastAsia="zh-CN"/>
        </w:rPr>
        <w:t xml:space="preserve">such </w:t>
      </w:r>
      <w:r w:rsidR="004A0DBF">
        <w:rPr>
          <w:lang w:eastAsia="zh-CN"/>
        </w:rPr>
        <w:t>extension</w:t>
      </w:r>
      <w:r w:rsidR="001444B3">
        <w:rPr>
          <w:lang w:eastAsia="zh-CN"/>
        </w:rPr>
        <w:t xml:space="preserve"> module</w:t>
      </w:r>
      <w:r w:rsidR="004A0DBF">
        <w:rPr>
          <w:lang w:eastAsia="zh-CN"/>
        </w:rPr>
        <w:t xml:space="preserve"> has degraded </w:t>
      </w:r>
      <w:r w:rsidR="00503F35">
        <w:rPr>
          <w:lang w:eastAsia="zh-CN"/>
        </w:rPr>
        <w:t xml:space="preserve">level accuracy in comparison with below 6GHz. </w:t>
      </w:r>
      <w:r w:rsidR="00C922B5">
        <w:rPr>
          <w:lang w:eastAsia="zh-CN"/>
        </w:rPr>
        <w:t>Also</w:t>
      </w:r>
      <w:r w:rsidR="00503F35">
        <w:rPr>
          <w:lang w:eastAsia="zh-CN"/>
        </w:rPr>
        <w:t xml:space="preserve">, vector Signal Generator which can generate </w:t>
      </w:r>
      <w:proofErr w:type="spellStart"/>
      <w:r w:rsidR="005B7CE0">
        <w:rPr>
          <w:lang w:eastAsia="zh-CN"/>
        </w:rPr>
        <w:t>mmWave</w:t>
      </w:r>
      <w:proofErr w:type="spellEnd"/>
      <w:r w:rsidR="005B7CE0">
        <w:rPr>
          <w:lang w:eastAsia="zh-CN"/>
        </w:rPr>
        <w:t xml:space="preserve"> frequency has less accuracy in comparison with the one below 6GHz.</w:t>
      </w:r>
    </w:p>
    <w:p w14:paraId="3468A461" w14:textId="4CC3E24D" w:rsidR="00D8493D" w:rsidRDefault="00CB55C9" w:rsidP="00CF2325">
      <w:pPr>
        <w:rPr>
          <w:lang w:eastAsia="zh-CN"/>
        </w:rPr>
      </w:pPr>
      <w:r>
        <w:rPr>
          <w:lang w:eastAsia="zh-CN"/>
        </w:rPr>
        <w:t>In proposal document for Option 2 [3], there are about 0.4</w:t>
      </w:r>
      <w:r w:rsidR="00910BEF">
        <w:rPr>
          <w:lang w:eastAsia="zh-CN"/>
        </w:rPr>
        <w:t xml:space="preserve"> </w:t>
      </w:r>
      <w:r>
        <w:rPr>
          <w:lang w:eastAsia="zh-CN"/>
        </w:rPr>
        <w:t>dB ~ 0.</w:t>
      </w:r>
      <w:r w:rsidR="00910BEF">
        <w:rPr>
          <w:lang w:eastAsia="zh-CN"/>
        </w:rPr>
        <w:t>7 dB margin added which</w:t>
      </w:r>
      <w:r w:rsidR="00921CE2">
        <w:rPr>
          <w:lang w:eastAsia="zh-CN"/>
        </w:rPr>
        <w:t xml:space="preserve"> </w:t>
      </w:r>
      <w:r w:rsidR="00080628">
        <w:rPr>
          <w:lang w:eastAsia="zh-CN"/>
        </w:rPr>
        <w:t>is</w:t>
      </w:r>
      <w:r w:rsidR="00921CE2">
        <w:rPr>
          <w:lang w:eastAsia="zh-CN"/>
        </w:rPr>
        <w:t xml:space="preserve"> appropriate</w:t>
      </w:r>
      <w:r w:rsidR="00303577">
        <w:rPr>
          <w:lang w:eastAsia="zh-CN"/>
        </w:rPr>
        <w:t>.</w:t>
      </w:r>
      <w:r w:rsidR="00D64C9B">
        <w:rPr>
          <w:lang w:eastAsia="zh-CN"/>
        </w:rPr>
        <w:t xml:space="preserve"> On the other hand, Option 1 [2]</w:t>
      </w:r>
      <w:r w:rsidR="006E5A61">
        <w:rPr>
          <w:lang w:eastAsia="zh-CN"/>
        </w:rPr>
        <w:t xml:space="preserve"> to simply extend</w:t>
      </w:r>
      <w:r w:rsidR="001D0B08">
        <w:rPr>
          <w:lang w:eastAsia="zh-CN"/>
        </w:rPr>
        <w:t>ing</w:t>
      </w:r>
      <w:r w:rsidR="006E5A61">
        <w:rPr>
          <w:lang w:eastAsia="zh-CN"/>
        </w:rPr>
        <w:t xml:space="preserve"> frequency range</w:t>
      </w:r>
      <w:r w:rsidR="00D64C9B">
        <w:rPr>
          <w:lang w:eastAsia="zh-CN"/>
        </w:rPr>
        <w:t xml:space="preserve"> is not appropriate.</w:t>
      </w:r>
    </w:p>
    <w:p w14:paraId="1051D70F" w14:textId="38D7850F" w:rsidR="00D1731B" w:rsidRDefault="00D64C9B" w:rsidP="00D64C9B">
      <w:r>
        <w:t>A</w:t>
      </w:r>
      <w:r w:rsidR="00826ED6">
        <w:t xml:space="preserve">lso, calculated number </w:t>
      </w:r>
      <w:r w:rsidR="006E5A61">
        <w:t xml:space="preserve">in </w:t>
      </w:r>
      <w:r w:rsidR="00B4120B">
        <w:t xml:space="preserve">[3] </w:t>
      </w:r>
      <w:r w:rsidR="00826ED6">
        <w:t>with given derivation description was verified, and number</w:t>
      </w:r>
      <w:r w:rsidR="00BA2A83">
        <w:t>s proposed in Option 2 is correct.</w:t>
      </w:r>
    </w:p>
    <w:p w14:paraId="7A34AD91" w14:textId="4C4652BE" w:rsidR="008E0E28" w:rsidRPr="00B4120B" w:rsidRDefault="008E0E28" w:rsidP="008E0E28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3A790AB6" w14:textId="26971CD8" w:rsidR="00BA2A83" w:rsidRDefault="00BA2A83" w:rsidP="008E0E28">
      <w:r>
        <w:t>Observation:</w:t>
      </w:r>
    </w:p>
    <w:p w14:paraId="1C7703FD" w14:textId="104BEEDA" w:rsidR="00BA2A83" w:rsidRDefault="00BA2A83" w:rsidP="00BA2A83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>Test equipment specification value is different below and above 6 GHz for Signal Generator</w:t>
      </w:r>
    </w:p>
    <w:p w14:paraId="0E3A4F68" w14:textId="2EE878F6" w:rsidR="00BA2A83" w:rsidRDefault="00BA2A83" w:rsidP="008E0E28">
      <w:r>
        <w:t>Proposal</w:t>
      </w:r>
    </w:p>
    <w:p w14:paraId="0D304923" w14:textId="76780D8F" w:rsidR="00D32C47" w:rsidRDefault="00BA2A83" w:rsidP="00F166C0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t>We</w:t>
      </w:r>
      <w:r w:rsidR="00CF0357">
        <w:t>,</w:t>
      </w:r>
      <w:r>
        <w:t xml:space="preserve"> as TE vender</w:t>
      </w:r>
      <w:r w:rsidR="00283574">
        <w:t>,</w:t>
      </w:r>
      <w:r>
        <w:t xml:space="preserve"> support Option 2</w:t>
      </w:r>
      <w:r>
        <w:rPr>
          <w:lang w:eastAsia="zh-CN"/>
        </w:rPr>
        <w:t>, reuse LAA MU requirements for n46 and n96, (R4-2101566 [3]) from previous RAN4 discussion</w:t>
      </w: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2C052FF8" w14:textId="6E3A1EF7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</w:t>
      </w:r>
      <w:r w:rsidR="00CB2424">
        <w:rPr>
          <w:lang w:eastAsia="zh-CN"/>
        </w:rPr>
        <w:t>10</w:t>
      </w:r>
      <w:r w:rsidR="00456F45">
        <w:rPr>
          <w:lang w:eastAsia="zh-CN"/>
        </w:rPr>
        <w:t>3926</w:t>
      </w:r>
      <w:r w:rsidR="00D53B18">
        <w:rPr>
          <w:lang w:eastAsia="zh-CN"/>
        </w:rPr>
        <w:t xml:space="preserve"> </w:t>
      </w:r>
      <w:r w:rsidR="00456F45">
        <w:rPr>
          <w:lang w:eastAsia="zh-CN"/>
        </w:rPr>
        <w:t xml:space="preserve">  Email discussion summary for [98e][304] </w:t>
      </w:r>
      <w:proofErr w:type="spellStart"/>
      <w:r w:rsidR="00456F45">
        <w:rPr>
          <w:lang w:eastAsia="zh-CN"/>
        </w:rPr>
        <w:t>NR_unlic_BSRF_Conformance</w:t>
      </w:r>
      <w:proofErr w:type="spellEnd"/>
      <w:r w:rsidR="006A71DD">
        <w:rPr>
          <w:lang w:eastAsia="zh-CN"/>
        </w:rPr>
        <w:t>, Moderator (ZTE Corporation)</w:t>
      </w:r>
    </w:p>
    <w:p w14:paraId="479D6A2F" w14:textId="091F28F9" w:rsidR="00123CDC" w:rsidRDefault="0030467D" w:rsidP="00D74293">
      <w:pPr>
        <w:rPr>
          <w:lang w:eastAsia="zh-CN"/>
        </w:rPr>
      </w:pPr>
      <w:r>
        <w:rPr>
          <w:lang w:eastAsia="zh-CN"/>
        </w:rPr>
        <w:t>[2]</w:t>
      </w:r>
      <w:r w:rsidR="00A65166">
        <w:rPr>
          <w:lang w:eastAsia="zh-CN"/>
        </w:rPr>
        <w:t xml:space="preserve"> R</w:t>
      </w:r>
      <w:r w:rsidR="006A71DD">
        <w:rPr>
          <w:lang w:eastAsia="zh-CN"/>
        </w:rPr>
        <w:t>4-</w:t>
      </w:r>
      <w:r w:rsidR="00D53B18">
        <w:rPr>
          <w:lang w:eastAsia="zh-CN"/>
        </w:rPr>
        <w:t xml:space="preserve">2101982 </w:t>
      </w:r>
      <w:r w:rsidR="00273C94">
        <w:rPr>
          <w:lang w:eastAsia="zh-CN"/>
        </w:rPr>
        <w:t xml:space="preserve"> </w:t>
      </w:r>
      <w:r w:rsidR="00D53B18">
        <w:rPr>
          <w:lang w:eastAsia="zh-CN"/>
        </w:rPr>
        <w:t xml:space="preserve"> Proposal </w:t>
      </w:r>
      <w:r w:rsidR="0006392C">
        <w:rPr>
          <w:lang w:eastAsia="zh-CN"/>
        </w:rPr>
        <w:t>to extend NR upper frequency from 6GHz to 7.125GHz, ZTE</w:t>
      </w:r>
    </w:p>
    <w:p w14:paraId="7417E85F" w14:textId="4486016E" w:rsidR="007B7924" w:rsidRPr="00787A3D" w:rsidRDefault="00123CDC" w:rsidP="00876E51">
      <w:r>
        <w:t>[</w:t>
      </w:r>
      <w:r w:rsidR="0066078D">
        <w:t>3</w:t>
      </w:r>
      <w:r>
        <w:t>]</w:t>
      </w:r>
      <w:r w:rsidR="0030467D">
        <w:t xml:space="preserve"> </w:t>
      </w:r>
      <w:r w:rsidR="0066078D">
        <w:t>R</w:t>
      </w:r>
      <w:r w:rsidR="0006392C">
        <w:t>4-210</w:t>
      </w:r>
      <w:r w:rsidR="00E8329A">
        <w:t xml:space="preserve">1566  </w:t>
      </w:r>
      <w:r w:rsidR="00273C94">
        <w:t xml:space="preserve"> </w:t>
      </w:r>
      <w:r w:rsidR="00E8329A">
        <w:t>reuse LAA MU req</w:t>
      </w:r>
      <w:r w:rsidR="003F1630">
        <w:t>u</w:t>
      </w:r>
      <w:r w:rsidR="00E8329A">
        <w:t xml:space="preserve">irement for n46 and n96, Nokia, Nokia Shanghai Bell </w:t>
      </w:r>
    </w:p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5EFE6" w14:textId="77777777" w:rsidR="00C9676D" w:rsidRDefault="00C9676D">
      <w:r>
        <w:separator/>
      </w:r>
    </w:p>
  </w:endnote>
  <w:endnote w:type="continuationSeparator" w:id="0">
    <w:p w14:paraId="2EE81F03" w14:textId="77777777" w:rsidR="00C9676D" w:rsidRDefault="00C9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6DAF4" w14:textId="77777777" w:rsidR="00C9676D" w:rsidRDefault="00C9676D">
      <w:r>
        <w:separator/>
      </w:r>
    </w:p>
  </w:footnote>
  <w:footnote w:type="continuationSeparator" w:id="0">
    <w:p w14:paraId="3EF7C0FA" w14:textId="77777777" w:rsidR="00C9676D" w:rsidRDefault="00C9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C384C"/>
    <w:multiLevelType w:val="hybridMultilevel"/>
    <w:tmpl w:val="F9F0F828"/>
    <w:lvl w:ilvl="0" w:tplc="6EE0F5A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5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35"/>
  </w:num>
  <w:num w:numId="4">
    <w:abstractNumId w:val="18"/>
  </w:num>
  <w:num w:numId="5">
    <w:abstractNumId w:val="14"/>
  </w:num>
  <w:num w:numId="6">
    <w:abstractNumId w:val="24"/>
  </w:num>
  <w:num w:numId="7">
    <w:abstractNumId w:val="1"/>
  </w:num>
  <w:num w:numId="8">
    <w:abstractNumId w:val="8"/>
  </w:num>
  <w:num w:numId="9">
    <w:abstractNumId w:val="32"/>
  </w:num>
  <w:num w:numId="10">
    <w:abstractNumId w:val="22"/>
  </w:num>
  <w:num w:numId="11">
    <w:abstractNumId w:val="19"/>
  </w:num>
  <w:num w:numId="12">
    <w:abstractNumId w:val="17"/>
  </w:num>
  <w:num w:numId="13">
    <w:abstractNumId w:val="3"/>
  </w:num>
  <w:num w:numId="14">
    <w:abstractNumId w:val="7"/>
  </w:num>
  <w:num w:numId="15">
    <w:abstractNumId w:val="5"/>
  </w:num>
  <w:num w:numId="16">
    <w:abstractNumId w:val="25"/>
  </w:num>
  <w:num w:numId="17">
    <w:abstractNumId w:val="0"/>
  </w:num>
  <w:num w:numId="18">
    <w:abstractNumId w:val="29"/>
  </w:num>
  <w:num w:numId="19">
    <w:abstractNumId w:val="33"/>
  </w:num>
  <w:num w:numId="20">
    <w:abstractNumId w:val="30"/>
  </w:num>
  <w:num w:numId="21">
    <w:abstractNumId w:val="4"/>
  </w:num>
  <w:num w:numId="22">
    <w:abstractNumId w:val="31"/>
  </w:num>
  <w:num w:numId="23">
    <w:abstractNumId w:val="10"/>
  </w:num>
  <w:num w:numId="24">
    <w:abstractNumId w:val="11"/>
  </w:num>
  <w:num w:numId="25">
    <w:abstractNumId w:val="36"/>
  </w:num>
  <w:num w:numId="26">
    <w:abstractNumId w:val="6"/>
  </w:num>
  <w:num w:numId="27">
    <w:abstractNumId w:val="2"/>
  </w:num>
  <w:num w:numId="28">
    <w:abstractNumId w:val="20"/>
  </w:num>
  <w:num w:numId="29">
    <w:abstractNumId w:val="26"/>
  </w:num>
  <w:num w:numId="30">
    <w:abstractNumId w:val="21"/>
  </w:num>
  <w:num w:numId="31">
    <w:abstractNumId w:val="23"/>
  </w:num>
  <w:num w:numId="32">
    <w:abstractNumId w:val="13"/>
  </w:num>
  <w:num w:numId="33">
    <w:abstractNumId w:val="27"/>
  </w:num>
  <w:num w:numId="34">
    <w:abstractNumId w:val="37"/>
  </w:num>
  <w:num w:numId="35">
    <w:abstractNumId w:val="39"/>
  </w:num>
  <w:num w:numId="36">
    <w:abstractNumId w:val="16"/>
  </w:num>
  <w:num w:numId="37">
    <w:abstractNumId w:val="37"/>
  </w:num>
  <w:num w:numId="38">
    <w:abstractNumId w:val="15"/>
  </w:num>
  <w:num w:numId="39">
    <w:abstractNumId w:val="34"/>
  </w:num>
  <w:num w:numId="40">
    <w:abstractNumId w:val="35"/>
    <w:lvlOverride w:ilvl="0">
      <w:startOverride w:val="2"/>
    </w:lvlOverride>
    <w:lvlOverride w:ilvl="1">
      <w:startOverride w:val="2"/>
    </w:lvlOverride>
  </w:num>
  <w:num w:numId="41">
    <w:abstractNumId w:val="12"/>
  </w:num>
  <w:num w:numId="42">
    <w:abstractNumId w:val="41"/>
  </w:num>
  <w:num w:numId="43">
    <w:abstractNumId w:val="40"/>
  </w:num>
  <w:num w:numId="4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E8"/>
    <w:rsid w:val="000132A4"/>
    <w:rsid w:val="00013812"/>
    <w:rsid w:val="00013DAF"/>
    <w:rsid w:val="00014490"/>
    <w:rsid w:val="00015059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424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5E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425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0B1D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57FC5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92C"/>
    <w:rsid w:val="00063CB4"/>
    <w:rsid w:val="0006418F"/>
    <w:rsid w:val="000651A4"/>
    <w:rsid w:val="000652BD"/>
    <w:rsid w:val="00065839"/>
    <w:rsid w:val="000658C8"/>
    <w:rsid w:val="00065D55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628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094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072"/>
    <w:rsid w:val="000D76D0"/>
    <w:rsid w:val="000D77C7"/>
    <w:rsid w:val="000D7936"/>
    <w:rsid w:val="000D7FCD"/>
    <w:rsid w:val="000E044E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17AEB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4B3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AD5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66B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2D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5B59"/>
    <w:rsid w:val="001C6301"/>
    <w:rsid w:val="001C78BB"/>
    <w:rsid w:val="001C7FE0"/>
    <w:rsid w:val="001D02AE"/>
    <w:rsid w:val="001D042F"/>
    <w:rsid w:val="001D048E"/>
    <w:rsid w:val="001D0B08"/>
    <w:rsid w:val="001D0ED1"/>
    <w:rsid w:val="001D0EED"/>
    <w:rsid w:val="001D1494"/>
    <w:rsid w:val="001D16C3"/>
    <w:rsid w:val="001D2064"/>
    <w:rsid w:val="001D2581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98D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21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94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574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B7E8A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E0645"/>
    <w:rsid w:val="002E06F5"/>
    <w:rsid w:val="002E07C2"/>
    <w:rsid w:val="002E0861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27"/>
    <w:rsid w:val="002E46B1"/>
    <w:rsid w:val="002E471B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688B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94D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577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73D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235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4AF1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BB3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1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1F69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630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400381"/>
    <w:rsid w:val="00400896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9E0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6B6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15C"/>
    <w:rsid w:val="0044153C"/>
    <w:rsid w:val="004426DE"/>
    <w:rsid w:val="00443329"/>
    <w:rsid w:val="00443B52"/>
    <w:rsid w:val="00443D68"/>
    <w:rsid w:val="00443EDD"/>
    <w:rsid w:val="00443F21"/>
    <w:rsid w:val="00444348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6F45"/>
    <w:rsid w:val="0045748A"/>
    <w:rsid w:val="00457538"/>
    <w:rsid w:val="004575F4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4A5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4F2A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54A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0DBF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25A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C93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A9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181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3CC"/>
    <w:rsid w:val="004E44C3"/>
    <w:rsid w:val="004E499E"/>
    <w:rsid w:val="004E4A8F"/>
    <w:rsid w:val="004E4CCD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3F35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C01"/>
    <w:rsid w:val="00510D9D"/>
    <w:rsid w:val="00510E8D"/>
    <w:rsid w:val="0051110C"/>
    <w:rsid w:val="00511711"/>
    <w:rsid w:val="005119A3"/>
    <w:rsid w:val="00511B7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8D9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370B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95D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1EFD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2A93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823"/>
    <w:rsid w:val="00591BCE"/>
    <w:rsid w:val="00591DFB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532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B7CE0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0F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A21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6AF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8F0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A87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33C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71DD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5A61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AF3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3C9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46A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AA0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2D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4F07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97D44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9B1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276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93F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1B72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9CE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21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6ED6"/>
    <w:rsid w:val="008270E9"/>
    <w:rsid w:val="0082731F"/>
    <w:rsid w:val="00827473"/>
    <w:rsid w:val="00827873"/>
    <w:rsid w:val="00827B53"/>
    <w:rsid w:val="00830EA7"/>
    <w:rsid w:val="00830FB5"/>
    <w:rsid w:val="00831343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F16"/>
    <w:rsid w:val="00836460"/>
    <w:rsid w:val="008364A5"/>
    <w:rsid w:val="00836A76"/>
    <w:rsid w:val="00836EBD"/>
    <w:rsid w:val="0083740E"/>
    <w:rsid w:val="00837517"/>
    <w:rsid w:val="008375A7"/>
    <w:rsid w:val="00837D80"/>
    <w:rsid w:val="00837EF5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165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1FC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A50"/>
    <w:rsid w:val="008B7A69"/>
    <w:rsid w:val="008B7B3D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CC3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E28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E23"/>
    <w:rsid w:val="008E4206"/>
    <w:rsid w:val="008E4379"/>
    <w:rsid w:val="008E4772"/>
    <w:rsid w:val="008E4C2B"/>
    <w:rsid w:val="008E5015"/>
    <w:rsid w:val="008E5675"/>
    <w:rsid w:val="008E585B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5FF"/>
    <w:rsid w:val="009076C4"/>
    <w:rsid w:val="00907E1C"/>
    <w:rsid w:val="00910797"/>
    <w:rsid w:val="00910A71"/>
    <w:rsid w:val="00910BEF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CE2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ACB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447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D8D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ABC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48"/>
    <w:rsid w:val="00993AD0"/>
    <w:rsid w:val="00993D1A"/>
    <w:rsid w:val="00993E49"/>
    <w:rsid w:val="00993E5C"/>
    <w:rsid w:val="00994192"/>
    <w:rsid w:val="00994730"/>
    <w:rsid w:val="009948FD"/>
    <w:rsid w:val="00994A2F"/>
    <w:rsid w:val="0099521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DE2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0D"/>
    <w:rsid w:val="009E4743"/>
    <w:rsid w:val="009E48D2"/>
    <w:rsid w:val="009E491C"/>
    <w:rsid w:val="009E4E8E"/>
    <w:rsid w:val="009E4FB2"/>
    <w:rsid w:val="009E5A80"/>
    <w:rsid w:val="009E5B35"/>
    <w:rsid w:val="009E5F48"/>
    <w:rsid w:val="009E62AB"/>
    <w:rsid w:val="009E64D1"/>
    <w:rsid w:val="009E698C"/>
    <w:rsid w:val="009E6BF7"/>
    <w:rsid w:val="009E7363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3CCF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DFE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19B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735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710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110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196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9C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08F7"/>
    <w:rsid w:val="00B4120B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BF0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2A83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5B7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78F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3D51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EDA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2F76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04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2B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76D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57F"/>
    <w:rsid w:val="00CA5D4E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24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5C9"/>
    <w:rsid w:val="00CB5780"/>
    <w:rsid w:val="00CB5A81"/>
    <w:rsid w:val="00CB5B07"/>
    <w:rsid w:val="00CB5C44"/>
    <w:rsid w:val="00CB6621"/>
    <w:rsid w:val="00CB6700"/>
    <w:rsid w:val="00CB6811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530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357"/>
    <w:rsid w:val="00CF0576"/>
    <w:rsid w:val="00CF0B13"/>
    <w:rsid w:val="00CF0B6E"/>
    <w:rsid w:val="00CF2325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873"/>
    <w:rsid w:val="00D00A06"/>
    <w:rsid w:val="00D00D36"/>
    <w:rsid w:val="00D00F67"/>
    <w:rsid w:val="00D013DB"/>
    <w:rsid w:val="00D017F7"/>
    <w:rsid w:val="00D01B66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671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31B"/>
    <w:rsid w:val="00D17967"/>
    <w:rsid w:val="00D179C3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47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F7E"/>
    <w:rsid w:val="00D5315B"/>
    <w:rsid w:val="00D53332"/>
    <w:rsid w:val="00D53B18"/>
    <w:rsid w:val="00D53F7B"/>
    <w:rsid w:val="00D5403B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C9B"/>
    <w:rsid w:val="00D64DE0"/>
    <w:rsid w:val="00D650DE"/>
    <w:rsid w:val="00D657C1"/>
    <w:rsid w:val="00D65AEC"/>
    <w:rsid w:val="00D65B55"/>
    <w:rsid w:val="00D65D40"/>
    <w:rsid w:val="00D65D5B"/>
    <w:rsid w:val="00D65DC2"/>
    <w:rsid w:val="00D65DCA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93D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58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19A"/>
    <w:rsid w:val="00DE033D"/>
    <w:rsid w:val="00DE0A89"/>
    <w:rsid w:val="00DE129B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22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63D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29A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1A9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C0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8AF"/>
    <w:rsid w:val="00EB78B4"/>
    <w:rsid w:val="00EC0CE6"/>
    <w:rsid w:val="00EC12D4"/>
    <w:rsid w:val="00EC2178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54"/>
    <w:rsid w:val="00EC5E6A"/>
    <w:rsid w:val="00EC6AEF"/>
    <w:rsid w:val="00EC70CC"/>
    <w:rsid w:val="00EC728D"/>
    <w:rsid w:val="00EC755D"/>
    <w:rsid w:val="00EC777B"/>
    <w:rsid w:val="00EC7AB5"/>
    <w:rsid w:val="00EC7D87"/>
    <w:rsid w:val="00ED001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E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A6C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698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1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1DA2"/>
    <w:rsid w:val="00F32749"/>
    <w:rsid w:val="00F32B6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DB5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5FDE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4EC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0AC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7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989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2A8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1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C9E5-F42E-40AD-8ABC-C7AC2A8F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</cp:revision>
  <cp:lastPrinted>2021-03-31T12:06:00Z</cp:lastPrinted>
  <dcterms:created xsi:type="dcterms:W3CDTF">2021-04-02T10:43:00Z</dcterms:created>
  <dcterms:modified xsi:type="dcterms:W3CDTF">2021-04-02T10:43:00Z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