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4E547FD0"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D1A4A">
        <w:rPr>
          <w:rFonts w:ascii="Arial" w:eastAsia="SimSun" w:hAnsi="Arial" w:cs="Times New Roman"/>
          <w:b/>
          <w:sz w:val="24"/>
          <w:szCs w:val="20"/>
          <w:lang w:val="en-GB"/>
        </w:rPr>
        <w:t>8</w:t>
      </w:r>
      <w:r w:rsidR="00355869">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9D1A4A">
        <w:rPr>
          <w:rFonts w:ascii="Arial" w:eastAsia="SimSun" w:hAnsi="Arial" w:cs="Times New Roman"/>
          <w:b/>
          <w:bCs/>
          <w:sz w:val="24"/>
          <w:szCs w:val="20"/>
          <w:lang w:val="en-GB" w:eastAsia="zh-CN"/>
        </w:rPr>
        <w:t>1</w:t>
      </w:r>
      <w:r w:rsidR="00F451D5">
        <w:rPr>
          <w:rFonts w:ascii="Arial" w:eastAsia="SimSun" w:hAnsi="Arial" w:cs="Times New Roman"/>
          <w:b/>
          <w:bCs/>
          <w:sz w:val="24"/>
          <w:szCs w:val="20"/>
          <w:lang w:val="en-GB" w:eastAsia="zh-CN"/>
        </w:rPr>
        <w:t>0</w:t>
      </w:r>
      <w:r w:rsidR="00F451D5" w:rsidRPr="00F447EB">
        <w:rPr>
          <w:rFonts w:ascii="Arial" w:eastAsia="SimSun" w:hAnsi="Arial" w:cs="Times New Roman"/>
          <w:b/>
          <w:bCs/>
          <w:sz w:val="24"/>
          <w:szCs w:val="20"/>
          <w:lang w:val="en-GB" w:eastAsia="zh-CN"/>
        </w:rPr>
        <w:t>6395</w:t>
      </w:r>
    </w:p>
    <w:p w14:paraId="3DEDC117" w14:textId="1542B40E"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355869">
        <w:rPr>
          <w:rFonts w:ascii="Arial" w:eastAsia="SimSun" w:hAnsi="Arial" w:cs="Times New Roman"/>
          <w:b/>
          <w:sz w:val="24"/>
          <w:szCs w:val="20"/>
          <w:lang w:val="en-GB"/>
        </w:rPr>
        <w:t>E-meeting</w:t>
      </w:r>
      <w:r w:rsidR="00176671" w:rsidRPr="00355869">
        <w:rPr>
          <w:rFonts w:ascii="Arial" w:eastAsia="SimSun" w:hAnsi="Arial" w:cs="Times New Roman"/>
          <w:b/>
          <w:sz w:val="24"/>
          <w:szCs w:val="20"/>
          <w:lang w:val="en-GB"/>
        </w:rPr>
        <w:t xml:space="preserve">, </w:t>
      </w:r>
      <w:r w:rsidR="00462F5F" w:rsidRPr="00355869">
        <w:rPr>
          <w:rFonts w:ascii="Arial" w:eastAsia="SimSun" w:hAnsi="Arial" w:cs="Times New Roman"/>
          <w:b/>
          <w:sz w:val="24"/>
          <w:szCs w:val="20"/>
          <w:lang w:val="en-GB"/>
        </w:rPr>
        <w:t>April</w:t>
      </w:r>
      <w:r w:rsidR="001C2F6D" w:rsidRPr="00355869">
        <w:rPr>
          <w:rFonts w:ascii="Arial" w:eastAsia="SimSun" w:hAnsi="Arial" w:cs="Times New Roman"/>
          <w:b/>
          <w:sz w:val="24"/>
          <w:szCs w:val="20"/>
          <w:lang w:val="en-GB"/>
        </w:rPr>
        <w:t xml:space="preserve"> </w:t>
      </w:r>
      <w:r w:rsidR="00462F5F" w:rsidRPr="00355869">
        <w:rPr>
          <w:rFonts w:ascii="Arial" w:eastAsia="SimSun" w:hAnsi="Arial" w:cs="Times New Roman"/>
          <w:b/>
          <w:sz w:val="24"/>
          <w:szCs w:val="20"/>
          <w:lang w:val="en-GB"/>
        </w:rPr>
        <w:t>12</w:t>
      </w:r>
      <w:r w:rsidR="00462F5F" w:rsidRPr="00355869">
        <w:rPr>
          <w:rFonts w:ascii="Arial" w:eastAsia="SimSun" w:hAnsi="Arial" w:cs="Times New Roman"/>
          <w:b/>
          <w:sz w:val="24"/>
          <w:szCs w:val="20"/>
          <w:vertAlign w:val="superscript"/>
          <w:lang w:val="en-GB"/>
        </w:rPr>
        <w:t>th</w:t>
      </w:r>
      <w:r w:rsidR="00462F5F" w:rsidRPr="00355869">
        <w:rPr>
          <w:rFonts w:ascii="Arial" w:eastAsia="SimSun" w:hAnsi="Arial" w:cs="Times New Roman"/>
          <w:b/>
          <w:sz w:val="24"/>
          <w:szCs w:val="20"/>
          <w:lang w:val="en-GB"/>
        </w:rPr>
        <w:t xml:space="preserve"> </w:t>
      </w:r>
      <w:r w:rsidR="00176671" w:rsidRPr="00355869">
        <w:rPr>
          <w:rFonts w:ascii="Arial" w:eastAsia="SimSun" w:hAnsi="Arial" w:cs="Times New Roman"/>
          <w:b/>
          <w:sz w:val="24"/>
          <w:szCs w:val="20"/>
          <w:lang w:val="en-GB"/>
        </w:rPr>
        <w:t xml:space="preserve">– </w:t>
      </w:r>
      <w:r w:rsidR="00355869" w:rsidRPr="00355869">
        <w:rPr>
          <w:rFonts w:ascii="Arial" w:eastAsia="SimSun" w:hAnsi="Arial" w:cs="Times New Roman"/>
          <w:b/>
          <w:sz w:val="24"/>
          <w:szCs w:val="20"/>
          <w:lang w:val="en-GB"/>
        </w:rPr>
        <w:t>20</w:t>
      </w:r>
      <w:r w:rsidR="009557A8" w:rsidRPr="00355869">
        <w:rPr>
          <w:rFonts w:ascii="Arial" w:eastAsia="SimSun" w:hAnsi="Arial" w:cs="Times New Roman"/>
          <w:b/>
          <w:sz w:val="24"/>
          <w:szCs w:val="20"/>
          <w:vertAlign w:val="superscript"/>
          <w:lang w:val="en-GB"/>
        </w:rPr>
        <w:t>th</w:t>
      </w:r>
      <w:r w:rsidR="009557A8" w:rsidRPr="00355869">
        <w:rPr>
          <w:rFonts w:ascii="Arial" w:eastAsia="SimSun" w:hAnsi="Arial" w:cs="Times New Roman"/>
          <w:b/>
          <w:sz w:val="24"/>
          <w:szCs w:val="20"/>
          <w:lang w:val="en-GB"/>
        </w:rPr>
        <w:t xml:space="preserve">, </w:t>
      </w:r>
      <w:r w:rsidR="00176671" w:rsidRPr="00355869">
        <w:rPr>
          <w:rFonts w:ascii="Arial" w:eastAsia="SimSun" w:hAnsi="Arial" w:cs="Times New Roman"/>
          <w:b/>
          <w:bCs/>
          <w:noProof/>
          <w:sz w:val="24"/>
          <w:szCs w:val="20"/>
          <w:lang w:eastAsia="zh-CN"/>
        </w:rPr>
        <w:t>20</w:t>
      </w:r>
      <w:r w:rsidR="009C003D" w:rsidRPr="00355869">
        <w:rPr>
          <w:rFonts w:ascii="Arial" w:eastAsia="SimSun" w:hAnsi="Arial" w:cs="Times New Roman"/>
          <w:b/>
          <w:bCs/>
          <w:noProof/>
          <w:sz w:val="24"/>
          <w:szCs w:val="20"/>
          <w:lang w:eastAsia="zh-CN"/>
        </w:rPr>
        <w:t>2</w:t>
      </w:r>
      <w:r w:rsidR="009D1A4A" w:rsidRPr="00355869">
        <w:rPr>
          <w:rFonts w:ascii="Arial" w:eastAsia="SimSun"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B94F792"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191915">
        <w:rPr>
          <w:rFonts w:ascii="Arial" w:eastAsia="Calibri" w:hAnsi="Arial" w:cs="Arial"/>
          <w:b/>
          <w:bCs/>
          <w:sz w:val="24"/>
          <w:lang w:val="en-GB"/>
        </w:rPr>
        <w:t>UL Gaps</w:t>
      </w:r>
      <w:r w:rsidR="00997646">
        <w:rPr>
          <w:rFonts w:ascii="Arial" w:eastAsia="Calibri" w:hAnsi="Arial" w:cs="Arial"/>
          <w:b/>
          <w:bCs/>
          <w:sz w:val="24"/>
          <w:lang w:val="en-GB"/>
        </w:rPr>
        <w:t xml:space="preserve"> for PA calibration and proximity detection</w:t>
      </w:r>
    </w:p>
    <w:p w14:paraId="53921647" w14:textId="28DBE472"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1567B7" w:rsidRPr="00B7556B">
        <w:rPr>
          <w:rFonts w:ascii="Arial" w:eastAsia="MS Mincho" w:hAnsi="Arial" w:cs="Arial"/>
          <w:b/>
          <w:bCs/>
          <w:sz w:val="24"/>
          <w:szCs w:val="20"/>
          <w:lang w:val="en-GB"/>
        </w:rPr>
        <w:t>8</w:t>
      </w:r>
      <w:r w:rsidRPr="00B7556B">
        <w:rPr>
          <w:rFonts w:ascii="Arial" w:eastAsia="MS Mincho" w:hAnsi="Arial" w:cs="Arial"/>
          <w:b/>
          <w:bCs/>
          <w:sz w:val="24"/>
          <w:szCs w:val="20"/>
          <w:lang w:val="en-GB"/>
        </w:rPr>
        <w:t>.</w:t>
      </w:r>
      <w:r w:rsidR="001567B7" w:rsidRPr="00B7556B">
        <w:rPr>
          <w:rFonts w:ascii="Arial" w:eastAsia="MS Mincho" w:hAnsi="Arial" w:cs="Arial"/>
          <w:b/>
          <w:bCs/>
          <w:sz w:val="24"/>
          <w:szCs w:val="20"/>
          <w:lang w:val="en-GB"/>
        </w:rPr>
        <w:t>3</w:t>
      </w:r>
      <w:r w:rsidRPr="00B7556B">
        <w:rPr>
          <w:rFonts w:ascii="Arial" w:eastAsia="MS Mincho" w:hAnsi="Arial" w:cs="Arial"/>
          <w:b/>
          <w:bCs/>
          <w:sz w:val="24"/>
          <w:szCs w:val="20"/>
          <w:lang w:val="en-GB"/>
        </w:rPr>
        <w:t>.</w:t>
      </w:r>
      <w:r w:rsidR="008A0512">
        <w:rPr>
          <w:rFonts w:ascii="Arial" w:eastAsia="MS Mincho" w:hAnsi="Arial" w:cs="Arial"/>
          <w:b/>
          <w:bCs/>
          <w:sz w:val="24"/>
          <w:szCs w:val="20"/>
          <w:lang w:val="en-GB"/>
        </w:rPr>
        <w:t>7</w:t>
      </w:r>
      <w:r w:rsidR="006B7010" w:rsidRPr="00B7556B">
        <w:rPr>
          <w:rFonts w:ascii="Arial" w:eastAsia="MS Mincho" w:hAnsi="Arial" w:cs="Arial"/>
          <w:b/>
          <w:bCs/>
          <w:sz w:val="24"/>
          <w:szCs w:val="20"/>
          <w:lang w:val="en-GB"/>
        </w:rPr>
        <w:t>.</w:t>
      </w:r>
      <w:r w:rsidR="001567B7" w:rsidRPr="00B7556B">
        <w:rPr>
          <w:rFonts w:ascii="Arial" w:eastAsia="MS Mincho" w:hAnsi="Arial" w:cs="Arial"/>
          <w:b/>
          <w:bCs/>
          <w:sz w:val="24"/>
          <w:szCs w:val="20"/>
          <w:lang w:val="en-GB"/>
        </w:rPr>
        <w:t>3</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5C5DF9">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5DFAC6B" w14:textId="05E22551" w:rsidR="00191915" w:rsidRDefault="00191915" w:rsidP="00841BCD">
      <w:pPr>
        <w:ind w:right="-22"/>
        <w:rPr>
          <w:rFonts w:eastAsia="Calibri" w:cs="Times New Roman"/>
          <w:szCs w:val="20"/>
          <w:lang w:val="en-GB"/>
        </w:rPr>
      </w:pPr>
      <w:r>
        <w:rPr>
          <w:rFonts w:eastAsia="Calibri" w:cs="Times New Roman"/>
          <w:szCs w:val="20"/>
          <w:lang w:val="en-GB"/>
        </w:rPr>
        <w:t>FR2 RF WI</w:t>
      </w:r>
      <w:r w:rsidR="000574E3">
        <w:rPr>
          <w:rFonts w:eastAsia="Calibri" w:cs="Times New Roman"/>
          <w:szCs w:val="20"/>
          <w:lang w:val="en-GB"/>
        </w:rPr>
        <w:t xml:space="preserve"> contains 3 part of which one is related to UL gaps:</w:t>
      </w:r>
    </w:p>
    <w:p w14:paraId="4B7FA5B4" w14:textId="77777777" w:rsidR="000574E3" w:rsidRPr="000574E3" w:rsidRDefault="000574E3" w:rsidP="000574E3">
      <w:pPr>
        <w:numPr>
          <w:ilvl w:val="0"/>
          <w:numId w:val="25"/>
        </w:numPr>
        <w:spacing w:after="0" w:line="240" w:lineRule="auto"/>
        <w:ind w:left="540"/>
        <w:textAlignment w:val="center"/>
        <w:rPr>
          <w:rFonts w:ascii="Calibri" w:eastAsia="Times New Roman" w:hAnsi="Calibri" w:cs="Times New Roman"/>
          <w:sz w:val="22"/>
          <w:lang w:val="en-GB" w:eastAsia="en-GB"/>
        </w:rPr>
      </w:pPr>
      <w:r w:rsidRPr="000574E3">
        <w:rPr>
          <w:rFonts w:eastAsia="Times New Roman" w:cs="Times New Roman"/>
          <w:szCs w:val="20"/>
          <w:lang w:val="en-GB" w:eastAsia="en-GB"/>
        </w:rPr>
        <w:t>UL gaps for self-calibration and monitoring. [RAN4 RF/RRM, RAN2] Study and, if feasible, introduce UE specific and NW configured gap for general self-calibration and monitoring purposes including</w:t>
      </w:r>
    </w:p>
    <w:p w14:paraId="7B04BCE2" w14:textId="77777777" w:rsidR="000574E3" w:rsidRPr="000574E3" w:rsidRDefault="000574E3" w:rsidP="000574E3">
      <w:pPr>
        <w:numPr>
          <w:ilvl w:val="1"/>
          <w:numId w:val="25"/>
        </w:numPr>
        <w:spacing w:after="0" w:line="240" w:lineRule="auto"/>
        <w:ind w:left="1620"/>
        <w:textAlignment w:val="center"/>
        <w:rPr>
          <w:rFonts w:ascii="Calibri" w:eastAsia="Times New Roman" w:hAnsi="Calibri" w:cs="Times New Roman"/>
          <w:sz w:val="22"/>
          <w:lang w:val="en-GB" w:eastAsia="en-GB"/>
        </w:rPr>
      </w:pPr>
      <w:r w:rsidRPr="000574E3">
        <w:rPr>
          <w:rFonts w:eastAsia="Times New Roman" w:cs="Times New Roman"/>
          <w:szCs w:val="20"/>
          <w:lang w:val="en-GB" w:eastAsia="en-GB"/>
        </w:rPr>
        <w:t>PA efficiency and power consumption</w:t>
      </w:r>
    </w:p>
    <w:p w14:paraId="7FCF29C7" w14:textId="77777777" w:rsidR="000574E3" w:rsidRPr="000574E3" w:rsidRDefault="000574E3" w:rsidP="000574E3">
      <w:pPr>
        <w:numPr>
          <w:ilvl w:val="1"/>
          <w:numId w:val="25"/>
        </w:numPr>
        <w:spacing w:after="0" w:line="240" w:lineRule="auto"/>
        <w:ind w:left="1620"/>
        <w:textAlignment w:val="center"/>
        <w:rPr>
          <w:rFonts w:ascii="Calibri" w:eastAsia="Times New Roman" w:hAnsi="Calibri" w:cs="Times New Roman"/>
          <w:sz w:val="22"/>
          <w:lang w:val="en-GB" w:eastAsia="en-GB"/>
        </w:rPr>
      </w:pPr>
      <w:r w:rsidRPr="000574E3">
        <w:rPr>
          <w:rFonts w:eastAsia="Times New Roman" w:cs="Times New Roman"/>
          <w:szCs w:val="20"/>
          <w:lang w:val="en-GB" w:eastAsia="en-GB"/>
        </w:rPr>
        <w:t xml:space="preserve">Transceiver calibration due to temperature variation </w:t>
      </w:r>
    </w:p>
    <w:p w14:paraId="4982A4EA" w14:textId="77777777" w:rsidR="000574E3" w:rsidRPr="000574E3" w:rsidRDefault="000574E3" w:rsidP="000574E3">
      <w:pPr>
        <w:numPr>
          <w:ilvl w:val="1"/>
          <w:numId w:val="25"/>
        </w:numPr>
        <w:spacing w:after="0" w:line="240" w:lineRule="auto"/>
        <w:ind w:left="1620"/>
        <w:textAlignment w:val="center"/>
        <w:rPr>
          <w:rFonts w:ascii="Calibri" w:eastAsia="Times New Roman" w:hAnsi="Calibri" w:cs="Times New Roman"/>
          <w:sz w:val="22"/>
          <w:lang w:val="en-GB" w:eastAsia="en-GB"/>
        </w:rPr>
      </w:pPr>
      <w:r w:rsidRPr="000574E3">
        <w:rPr>
          <w:rFonts w:eastAsia="Times New Roman" w:cs="Times New Roman"/>
          <w:szCs w:val="20"/>
          <w:lang w:val="en-GB" w:eastAsia="en-GB"/>
        </w:rPr>
        <w:t>UE Tx power management</w:t>
      </w:r>
    </w:p>
    <w:p w14:paraId="33FD74F5" w14:textId="77777777" w:rsidR="000574E3" w:rsidRPr="000574E3" w:rsidRDefault="000574E3" w:rsidP="000574E3">
      <w:pPr>
        <w:numPr>
          <w:ilvl w:val="1"/>
          <w:numId w:val="25"/>
        </w:numPr>
        <w:spacing w:line="240" w:lineRule="auto"/>
        <w:ind w:left="1620"/>
        <w:textAlignment w:val="center"/>
        <w:rPr>
          <w:rFonts w:ascii="Calibri" w:eastAsia="Times New Roman" w:hAnsi="Calibri" w:cs="Times New Roman"/>
          <w:sz w:val="22"/>
          <w:lang w:val="en-GB" w:eastAsia="en-GB"/>
        </w:rPr>
      </w:pPr>
      <w:r w:rsidRPr="000574E3">
        <w:rPr>
          <w:rFonts w:eastAsia="Times New Roman" w:cs="Times New Roman"/>
          <w:szCs w:val="20"/>
          <w:lang w:val="en-GB" w:eastAsia="en-GB"/>
        </w:rPr>
        <w:t>Others self-calibration and monitoring are not precluded</w:t>
      </w:r>
    </w:p>
    <w:p w14:paraId="1D7CAD94" w14:textId="77777777" w:rsidR="000574E3" w:rsidRPr="000574E3" w:rsidRDefault="000574E3" w:rsidP="000574E3">
      <w:pPr>
        <w:numPr>
          <w:ilvl w:val="1"/>
          <w:numId w:val="25"/>
        </w:numPr>
        <w:spacing w:after="0" w:line="240" w:lineRule="auto"/>
        <w:ind w:left="1080"/>
        <w:textAlignment w:val="center"/>
        <w:rPr>
          <w:rFonts w:ascii="Calibri" w:eastAsia="Times New Roman" w:hAnsi="Calibri" w:cs="Times New Roman"/>
          <w:sz w:val="22"/>
          <w:lang w:val="en-GB" w:eastAsia="en-GB"/>
        </w:rPr>
      </w:pPr>
      <w:r w:rsidRPr="000574E3">
        <w:rPr>
          <w:rFonts w:eastAsia="Times New Roman" w:cs="Times New Roman"/>
          <w:b/>
          <w:bCs/>
          <w:szCs w:val="20"/>
          <w:lang w:val="en-GB" w:eastAsia="en-GB"/>
        </w:rPr>
        <w:t>Phase 1:</w:t>
      </w:r>
      <w:r w:rsidRPr="000574E3">
        <w:rPr>
          <w:rFonts w:eastAsia="Times New Roman" w:cs="Times New Roman"/>
          <w:szCs w:val="20"/>
          <w:lang w:val="en-GB" w:eastAsia="en-GB"/>
        </w:rPr>
        <w:t xml:space="preserve"> Study and clearly identify the performance gain over the current baseline (Rel.16 requirements) Study of RF performance evaluation/testability related to UE self-calibration and monitoring. Study network impact of UE emissions during UL gap, if any.</w:t>
      </w:r>
    </w:p>
    <w:p w14:paraId="531BC0AF" w14:textId="77777777" w:rsidR="000574E3" w:rsidRPr="000574E3" w:rsidRDefault="000574E3" w:rsidP="000574E3">
      <w:pPr>
        <w:numPr>
          <w:ilvl w:val="1"/>
          <w:numId w:val="25"/>
        </w:numPr>
        <w:spacing w:after="0" w:line="240" w:lineRule="auto"/>
        <w:ind w:left="1080"/>
        <w:textAlignment w:val="center"/>
        <w:rPr>
          <w:rFonts w:ascii="Calibri" w:eastAsia="Times New Roman" w:hAnsi="Calibri" w:cs="Times New Roman"/>
          <w:sz w:val="22"/>
          <w:lang w:val="en-GB" w:eastAsia="en-GB"/>
        </w:rPr>
      </w:pPr>
      <w:r w:rsidRPr="000574E3">
        <w:rPr>
          <w:rFonts w:eastAsia="Times New Roman" w:cs="Times New Roman"/>
          <w:b/>
          <w:bCs/>
          <w:szCs w:val="20"/>
          <w:lang w:val="en-GB" w:eastAsia="en-GB"/>
        </w:rPr>
        <w:t>Phase 2:</w:t>
      </w:r>
      <w:r w:rsidRPr="000574E3">
        <w:rPr>
          <w:rFonts w:eastAsia="Times New Roman" w:cs="Times New Roman"/>
          <w:szCs w:val="20"/>
          <w:lang w:val="en-GB" w:eastAsia="en-GB"/>
        </w:rPr>
        <w:t xml:space="preserve"> Specify the UL gap configuration(s), related UE capability and interruptions, if needed, based on the identified performance gain in Phase 1 and UE fall back behaviour i.e. if gaps are not available for UE requesting gaps.</w:t>
      </w:r>
    </w:p>
    <w:p w14:paraId="02A77C7F" w14:textId="77777777" w:rsidR="000574E3" w:rsidRDefault="000574E3" w:rsidP="00841BCD">
      <w:pPr>
        <w:ind w:right="-22"/>
        <w:rPr>
          <w:rFonts w:eastAsia="Calibri" w:cs="Times New Roman"/>
          <w:szCs w:val="20"/>
          <w:lang w:val="en-GB"/>
        </w:rPr>
      </w:pPr>
    </w:p>
    <w:p w14:paraId="4FBE5624" w14:textId="57435607" w:rsidR="000574E3" w:rsidRDefault="000574E3" w:rsidP="00841BCD">
      <w:pPr>
        <w:ind w:right="-22"/>
        <w:rPr>
          <w:rFonts w:eastAsia="Calibri" w:cs="Times New Roman"/>
          <w:szCs w:val="20"/>
          <w:lang w:val="en-GB"/>
        </w:rPr>
      </w:pPr>
      <w:r>
        <w:rPr>
          <w:rFonts w:eastAsia="Calibri" w:cs="Times New Roman"/>
          <w:szCs w:val="20"/>
          <w:lang w:val="en-GB"/>
        </w:rPr>
        <w:t xml:space="preserve">In the RF session phase 1 has been discussed for </w:t>
      </w:r>
      <w:proofErr w:type="gramStart"/>
      <w:r>
        <w:rPr>
          <w:rFonts w:eastAsia="Calibri" w:cs="Times New Roman"/>
          <w:szCs w:val="20"/>
          <w:lang w:val="en-GB"/>
        </w:rPr>
        <w:t>a number of</w:t>
      </w:r>
      <w:proofErr w:type="gramEnd"/>
      <w:r>
        <w:rPr>
          <w:rFonts w:eastAsia="Calibri" w:cs="Times New Roman"/>
          <w:szCs w:val="20"/>
          <w:lang w:val="en-GB"/>
        </w:rPr>
        <w:t xml:space="preserve"> meetings. In last meeting a WF on UL gaps was agreed in [</w:t>
      </w:r>
      <w:r w:rsidR="007B5A8D">
        <w:rPr>
          <w:rFonts w:eastAsia="Calibri" w:cs="Times New Roman"/>
          <w:szCs w:val="20"/>
        </w:rPr>
        <w:t>9</w:t>
      </w:r>
      <w:r>
        <w:rPr>
          <w:rFonts w:eastAsia="Calibri" w:cs="Times New Roman"/>
          <w:szCs w:val="20"/>
          <w:lang w:val="en-GB"/>
        </w:rPr>
        <w:t>] in which following was agreed:</w:t>
      </w:r>
    </w:p>
    <w:p w14:paraId="75ED5ADE" w14:textId="77777777" w:rsidR="000574E3" w:rsidRPr="000574E3" w:rsidRDefault="000574E3" w:rsidP="000574E3">
      <w:pPr>
        <w:pStyle w:val="ListParagraph"/>
        <w:numPr>
          <w:ilvl w:val="0"/>
          <w:numId w:val="26"/>
        </w:numPr>
        <w:ind w:right="-22"/>
        <w:rPr>
          <w:rFonts w:eastAsia="Calibri" w:cs="Times New Roman"/>
          <w:szCs w:val="20"/>
          <w:lang w:val="en-GB"/>
        </w:rPr>
      </w:pPr>
      <w:r w:rsidRPr="000574E3">
        <w:rPr>
          <w:rFonts w:eastAsia="Calibri" w:cs="Times New Roman"/>
          <w:szCs w:val="20"/>
          <w:lang w:val="en-GB"/>
        </w:rPr>
        <w:t>UL gap-based UE power/UL coverage gain with proximity sensing has been shown with respect to R16 amount of P-MPR for UEs without the use of such gaps. However, how to show the gain in the test is FFS</w:t>
      </w:r>
    </w:p>
    <w:p w14:paraId="2DC3E34C" w14:textId="77777777" w:rsidR="000574E3" w:rsidRPr="000574E3" w:rsidRDefault="000574E3" w:rsidP="000574E3">
      <w:pPr>
        <w:pStyle w:val="ListParagraph"/>
        <w:numPr>
          <w:ilvl w:val="0"/>
          <w:numId w:val="26"/>
        </w:numPr>
        <w:ind w:right="-22"/>
        <w:rPr>
          <w:rFonts w:eastAsia="Calibri" w:cs="Times New Roman"/>
          <w:szCs w:val="20"/>
          <w:lang w:val="en-GB"/>
        </w:rPr>
      </w:pPr>
      <w:r w:rsidRPr="000574E3">
        <w:rPr>
          <w:rFonts w:eastAsia="Calibri" w:cs="Times New Roman"/>
          <w:szCs w:val="20"/>
          <w:lang w:val="en-GB"/>
        </w:rPr>
        <w:t xml:space="preserve">For PA and transceiver calibration use cases, the metrics for performance gain can be UE TX power increase and DL throughput increase. </w:t>
      </w:r>
    </w:p>
    <w:p w14:paraId="4EF39CC5" w14:textId="77777777" w:rsidR="000574E3" w:rsidRPr="000574E3" w:rsidRDefault="000574E3" w:rsidP="000574E3">
      <w:pPr>
        <w:pStyle w:val="ListParagraph"/>
        <w:numPr>
          <w:ilvl w:val="1"/>
          <w:numId w:val="26"/>
        </w:numPr>
        <w:ind w:right="-22"/>
        <w:rPr>
          <w:rFonts w:eastAsia="Calibri" w:cs="Times New Roman"/>
          <w:szCs w:val="20"/>
          <w:lang w:val="en-GB"/>
        </w:rPr>
      </w:pPr>
      <w:r w:rsidRPr="000574E3">
        <w:rPr>
          <w:rFonts w:eastAsia="Calibri" w:cs="Times New Roman"/>
          <w:szCs w:val="20"/>
          <w:lang w:val="en-GB"/>
        </w:rPr>
        <w:t>FFS: additional metrics for consideration can be IBE reduction.</w:t>
      </w:r>
    </w:p>
    <w:p w14:paraId="07B7A264" w14:textId="1166FA1B" w:rsidR="00AD58AB" w:rsidRDefault="000574E3" w:rsidP="00841BCD">
      <w:pPr>
        <w:ind w:right="-22"/>
        <w:rPr>
          <w:rFonts w:eastAsia="Calibri" w:cs="Times New Roman"/>
          <w:szCs w:val="20"/>
          <w:lang w:val="en-GB"/>
        </w:rPr>
      </w:pPr>
      <w:r>
        <w:rPr>
          <w:rFonts w:eastAsia="Calibri" w:cs="Times New Roman"/>
          <w:szCs w:val="20"/>
          <w:lang w:val="en-GB"/>
        </w:rPr>
        <w:t>In this paper we a</w:t>
      </w:r>
      <w:r w:rsidR="00191915">
        <w:rPr>
          <w:rFonts w:eastAsia="Calibri" w:cs="Times New Roman"/>
          <w:szCs w:val="20"/>
          <w:lang w:val="en-GB"/>
        </w:rPr>
        <w:t>nalyse UL gaps from system point of view as well as UE and gNB side in terms of impact</w:t>
      </w:r>
      <w:r>
        <w:rPr>
          <w:rFonts w:eastAsia="Calibri" w:cs="Times New Roman"/>
          <w:szCs w:val="20"/>
          <w:lang w:val="en-GB"/>
        </w:rPr>
        <w:t xml:space="preserve">. Based on the agreement that </w:t>
      </w:r>
      <w:r w:rsidR="00191915">
        <w:rPr>
          <w:rFonts w:eastAsia="Calibri" w:cs="Times New Roman"/>
          <w:szCs w:val="20"/>
          <w:lang w:val="en-GB"/>
        </w:rPr>
        <w:t xml:space="preserve">gain </w:t>
      </w:r>
      <w:r>
        <w:rPr>
          <w:rFonts w:eastAsia="Calibri" w:cs="Times New Roman"/>
          <w:szCs w:val="20"/>
          <w:lang w:val="en-GB"/>
        </w:rPr>
        <w:t xml:space="preserve">can be achieved, </w:t>
      </w:r>
      <w:r w:rsidR="00191915">
        <w:rPr>
          <w:rFonts w:eastAsia="Calibri" w:cs="Times New Roman"/>
          <w:szCs w:val="20"/>
          <w:lang w:val="en-GB"/>
        </w:rPr>
        <w:t>aspects like UE requirements and potential system complexity and impact</w:t>
      </w:r>
      <w:r w:rsidR="00781E1D">
        <w:rPr>
          <w:rFonts w:eastAsia="Calibri" w:cs="Times New Roman"/>
          <w:szCs w:val="20"/>
          <w:lang w:val="en-GB"/>
        </w:rPr>
        <w:t xml:space="preserve"> </w:t>
      </w:r>
      <w:r w:rsidR="00191915">
        <w:rPr>
          <w:rFonts w:eastAsia="Calibri" w:cs="Times New Roman"/>
          <w:szCs w:val="20"/>
          <w:lang w:val="en-GB"/>
        </w:rPr>
        <w:t>will be discussed in this paper</w:t>
      </w:r>
      <w:r>
        <w:rPr>
          <w:rFonts w:eastAsia="Calibri" w:cs="Times New Roman"/>
          <w:szCs w:val="20"/>
          <w:lang w:val="en-GB"/>
        </w:rPr>
        <w:t>.</w:t>
      </w:r>
    </w:p>
    <w:p w14:paraId="034937BB" w14:textId="77777777" w:rsidR="005433E0" w:rsidRPr="000132EC" w:rsidRDefault="005433E0"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500D8236" w14:textId="37007A24" w:rsidR="000574E3" w:rsidRDefault="00191915" w:rsidP="00202C59">
      <w:pPr>
        <w:ind w:right="-22"/>
        <w:rPr>
          <w:rFonts w:eastAsia="Calibri" w:cs="Times New Roman"/>
          <w:szCs w:val="20"/>
          <w:lang w:val="en-GB"/>
        </w:rPr>
      </w:pPr>
      <w:r>
        <w:rPr>
          <w:rFonts w:eastAsia="Calibri" w:cs="Times New Roman"/>
          <w:szCs w:val="20"/>
          <w:lang w:val="en-GB"/>
        </w:rPr>
        <w:t xml:space="preserve">There </w:t>
      </w:r>
      <w:r w:rsidR="000574E3">
        <w:rPr>
          <w:rFonts w:eastAsia="Calibri" w:cs="Times New Roman"/>
          <w:szCs w:val="20"/>
          <w:lang w:val="en-GB"/>
        </w:rPr>
        <w:t>have already been</w:t>
      </w:r>
      <w:r>
        <w:rPr>
          <w:rFonts w:eastAsia="Calibri" w:cs="Times New Roman"/>
          <w:szCs w:val="20"/>
          <w:lang w:val="en-GB"/>
        </w:rPr>
        <w:t xml:space="preserve"> initial discussions</w:t>
      </w:r>
      <w:r w:rsidR="000574E3">
        <w:rPr>
          <w:rFonts w:eastAsia="Calibri" w:cs="Times New Roman"/>
          <w:szCs w:val="20"/>
          <w:lang w:val="en-GB"/>
        </w:rPr>
        <w:t xml:space="preserve"> related to FR2 RF and the need for UL gaps. Early discussions took place in Rel-15 related to UL gaps due to PA calibrations. At that time the agreement was not to introduce allocated UL gaps but allow the UE autonomous UL gaps with 0,0025% drop in UL. </w:t>
      </w:r>
    </w:p>
    <w:p w14:paraId="6229BBC3" w14:textId="438F687F" w:rsidR="002C2D19" w:rsidRDefault="00191915" w:rsidP="003B659E">
      <w:pPr>
        <w:ind w:right="-22"/>
        <w:rPr>
          <w:rFonts w:cs="Times New Roman"/>
        </w:rPr>
      </w:pPr>
      <w:r>
        <w:rPr>
          <w:rFonts w:cs="Times New Roman"/>
        </w:rPr>
        <w:t xml:space="preserve">There will at least be two options how to handle the UL gaps which would depend on which requirements or needs that are identified to be requested </w:t>
      </w:r>
      <w:r w:rsidR="003D7205">
        <w:rPr>
          <w:rFonts w:cs="Times New Roman"/>
        </w:rPr>
        <w:t xml:space="preserve">by the UE </w:t>
      </w:r>
      <w:r>
        <w:rPr>
          <w:rFonts w:cs="Times New Roman"/>
        </w:rPr>
        <w:t xml:space="preserve">from the UL gaps (based on the use case where UL gaps are needed). Based on earlier discussions in Rel-15 </w:t>
      </w:r>
      <w:r w:rsidR="00E85799">
        <w:rPr>
          <w:rFonts w:cs="Times New Roman"/>
        </w:rPr>
        <w:t>and Rel-17 w</w:t>
      </w:r>
      <w:r>
        <w:rPr>
          <w:rFonts w:cs="Times New Roman"/>
        </w:rPr>
        <w:t xml:space="preserve">e see at least following 2 options for </w:t>
      </w:r>
      <w:r w:rsidR="00AB0354">
        <w:rPr>
          <w:rFonts w:cs="Times New Roman"/>
        </w:rPr>
        <w:t xml:space="preserve">the use of </w:t>
      </w:r>
      <w:r>
        <w:rPr>
          <w:rFonts w:cs="Times New Roman"/>
        </w:rPr>
        <w:t>UL gaps:</w:t>
      </w:r>
    </w:p>
    <w:p w14:paraId="51FFCDE8" w14:textId="5C946658" w:rsidR="003F20C3" w:rsidRDefault="003F20C3" w:rsidP="00191915">
      <w:pPr>
        <w:pStyle w:val="ListParagraph"/>
        <w:numPr>
          <w:ilvl w:val="0"/>
          <w:numId w:val="22"/>
        </w:numPr>
        <w:ind w:right="-22"/>
        <w:rPr>
          <w:rFonts w:cs="Times New Roman"/>
        </w:rPr>
      </w:pPr>
      <w:r>
        <w:rPr>
          <w:rFonts w:cs="Times New Roman"/>
        </w:rPr>
        <w:t>The UL gaps would only be needed on rare occasions</w:t>
      </w:r>
      <w:r w:rsidR="003D7205">
        <w:rPr>
          <w:rFonts w:cs="Times New Roman"/>
        </w:rPr>
        <w:t>, e.g. for PA calibration purpose</w:t>
      </w:r>
      <w:r>
        <w:rPr>
          <w:rFonts w:cs="Times New Roman"/>
        </w:rPr>
        <w:t xml:space="preserve">. </w:t>
      </w:r>
    </w:p>
    <w:p w14:paraId="0223B7B7" w14:textId="54124957" w:rsidR="00191915" w:rsidRPr="003D7205" w:rsidRDefault="003F20C3" w:rsidP="003D7205">
      <w:pPr>
        <w:pStyle w:val="ListParagraph"/>
        <w:numPr>
          <w:ilvl w:val="0"/>
          <w:numId w:val="22"/>
        </w:numPr>
        <w:ind w:right="-22"/>
        <w:rPr>
          <w:rFonts w:cs="Times New Roman"/>
        </w:rPr>
      </w:pPr>
      <w:r>
        <w:rPr>
          <w:rFonts w:cs="Times New Roman"/>
        </w:rPr>
        <w:t>The UL gaps would only be needed on a regular basis</w:t>
      </w:r>
      <w:r w:rsidR="003D7205">
        <w:rPr>
          <w:rFonts w:cs="Times New Roman"/>
        </w:rPr>
        <w:t xml:space="preserve">, e.g. for proximity </w:t>
      </w:r>
      <w:r w:rsidR="00A42C13">
        <w:rPr>
          <w:rFonts w:cs="Times New Roman"/>
        </w:rPr>
        <w:t>detection</w:t>
      </w:r>
      <w:r w:rsidR="006B0D8C">
        <w:rPr>
          <w:rFonts w:cs="Times New Roman"/>
        </w:rPr>
        <w:t xml:space="preserve"> purpose</w:t>
      </w:r>
      <w:r>
        <w:rPr>
          <w:rFonts w:cs="Times New Roman"/>
        </w:rPr>
        <w:t>.</w:t>
      </w:r>
    </w:p>
    <w:p w14:paraId="57A0315D" w14:textId="442732B5" w:rsidR="000574E3" w:rsidRDefault="000574E3" w:rsidP="003B659E">
      <w:pPr>
        <w:ind w:right="-22"/>
        <w:rPr>
          <w:rFonts w:cs="Times New Roman"/>
        </w:rPr>
      </w:pPr>
      <w:r>
        <w:rPr>
          <w:rFonts w:cs="Times New Roman"/>
        </w:rPr>
        <w:t>Additional aspect</w:t>
      </w:r>
      <w:r w:rsidR="006B0D8C">
        <w:rPr>
          <w:rFonts w:cs="Times New Roman"/>
        </w:rPr>
        <w:t>s</w:t>
      </w:r>
      <w:r>
        <w:rPr>
          <w:rFonts w:cs="Times New Roman"/>
        </w:rPr>
        <w:t xml:space="preserve"> to discuss </w:t>
      </w:r>
      <w:r w:rsidR="003D7205">
        <w:rPr>
          <w:rFonts w:cs="Times New Roman"/>
        </w:rPr>
        <w:t xml:space="preserve">related to UL gaps would be the </w:t>
      </w:r>
      <w:r>
        <w:rPr>
          <w:rFonts w:cs="Times New Roman"/>
        </w:rPr>
        <w:t xml:space="preserve">understanding of the system impact from </w:t>
      </w:r>
      <w:r w:rsidR="003D7205">
        <w:rPr>
          <w:rFonts w:cs="Times New Roman"/>
        </w:rPr>
        <w:t xml:space="preserve">having </w:t>
      </w:r>
      <w:r>
        <w:rPr>
          <w:rFonts w:cs="Times New Roman"/>
        </w:rPr>
        <w:t>UL gaps</w:t>
      </w:r>
      <w:r w:rsidR="003D7205">
        <w:rPr>
          <w:rFonts w:cs="Times New Roman"/>
        </w:rPr>
        <w:t xml:space="preserve"> allocated</w:t>
      </w:r>
      <w:r>
        <w:rPr>
          <w:rFonts w:cs="Times New Roman"/>
        </w:rPr>
        <w:t>:</w:t>
      </w:r>
    </w:p>
    <w:p w14:paraId="5D789991" w14:textId="1E92961C" w:rsidR="000574E3" w:rsidRDefault="003D7205" w:rsidP="000574E3">
      <w:pPr>
        <w:pStyle w:val="ListParagraph"/>
        <w:numPr>
          <w:ilvl w:val="0"/>
          <w:numId w:val="24"/>
        </w:numPr>
        <w:ind w:right="-22"/>
        <w:rPr>
          <w:rFonts w:cs="Times New Roman"/>
        </w:rPr>
      </w:pPr>
      <w:r>
        <w:rPr>
          <w:rFonts w:cs="Times New Roman"/>
        </w:rPr>
        <w:lastRenderedPageBreak/>
        <w:t xml:space="preserve">Would </w:t>
      </w:r>
      <w:r w:rsidR="00F8588A">
        <w:rPr>
          <w:rFonts w:cs="Times New Roman"/>
        </w:rPr>
        <w:t xml:space="preserve">the </w:t>
      </w:r>
      <w:r>
        <w:rPr>
          <w:rFonts w:cs="Times New Roman"/>
        </w:rPr>
        <w:t xml:space="preserve">UL gaps be allocated </w:t>
      </w:r>
      <w:r w:rsidR="000574E3">
        <w:rPr>
          <w:rFonts w:cs="Times New Roman"/>
        </w:rPr>
        <w:t xml:space="preserve">per UE and </w:t>
      </w:r>
      <w:r>
        <w:rPr>
          <w:rFonts w:cs="Times New Roman"/>
        </w:rPr>
        <w:t xml:space="preserve">hence </w:t>
      </w:r>
      <w:r w:rsidR="000574E3">
        <w:rPr>
          <w:rFonts w:cs="Times New Roman"/>
        </w:rPr>
        <w:t xml:space="preserve">not </w:t>
      </w:r>
      <w:r w:rsidR="005C4522">
        <w:rPr>
          <w:rFonts w:cs="Times New Roman"/>
        </w:rPr>
        <w:t xml:space="preserve">be </w:t>
      </w:r>
      <w:r w:rsidR="000574E3">
        <w:rPr>
          <w:rFonts w:cs="Times New Roman"/>
        </w:rPr>
        <w:t xml:space="preserve">restricting scheduling of other UEs during an </w:t>
      </w:r>
      <w:r>
        <w:rPr>
          <w:rFonts w:cs="Times New Roman"/>
        </w:rPr>
        <w:t xml:space="preserve">allocated </w:t>
      </w:r>
      <w:r w:rsidR="000574E3">
        <w:rPr>
          <w:rFonts w:cs="Times New Roman"/>
        </w:rPr>
        <w:t>UL gap</w:t>
      </w:r>
      <w:r>
        <w:rPr>
          <w:rFonts w:cs="Times New Roman"/>
        </w:rPr>
        <w:t xml:space="preserve"> for one UE?</w:t>
      </w:r>
    </w:p>
    <w:p w14:paraId="699CEE5E" w14:textId="49D4CC1C" w:rsidR="000574E3" w:rsidRPr="000574E3" w:rsidRDefault="003D7205" w:rsidP="000574E3">
      <w:pPr>
        <w:pStyle w:val="ListParagraph"/>
        <w:numPr>
          <w:ilvl w:val="0"/>
          <w:numId w:val="24"/>
        </w:numPr>
        <w:ind w:right="-22"/>
        <w:rPr>
          <w:rFonts w:cs="Times New Roman"/>
        </w:rPr>
      </w:pPr>
      <w:r>
        <w:rPr>
          <w:rFonts w:cs="Times New Roman"/>
        </w:rPr>
        <w:t xml:space="preserve">Would </w:t>
      </w:r>
      <w:r w:rsidR="005C4522">
        <w:rPr>
          <w:rFonts w:cs="Times New Roman"/>
        </w:rPr>
        <w:t xml:space="preserve">the </w:t>
      </w:r>
      <w:r>
        <w:rPr>
          <w:rFonts w:cs="Times New Roman"/>
        </w:rPr>
        <w:t xml:space="preserve">UL gaps be allocated </w:t>
      </w:r>
      <w:r w:rsidR="000574E3">
        <w:rPr>
          <w:rFonts w:cs="Times New Roman"/>
        </w:rPr>
        <w:t xml:space="preserve">per UE </w:t>
      </w:r>
      <w:r>
        <w:rPr>
          <w:rFonts w:cs="Times New Roman"/>
        </w:rPr>
        <w:t>restrict scheduling of</w:t>
      </w:r>
      <w:r w:rsidR="000574E3">
        <w:rPr>
          <w:rFonts w:cs="Times New Roman"/>
        </w:rPr>
        <w:t xml:space="preserve"> other UEs </w:t>
      </w:r>
      <w:r>
        <w:rPr>
          <w:rFonts w:cs="Times New Roman"/>
        </w:rPr>
        <w:t xml:space="preserve">such that other UEs </w:t>
      </w:r>
      <w:r w:rsidR="000574E3">
        <w:rPr>
          <w:rFonts w:cs="Times New Roman"/>
        </w:rPr>
        <w:t xml:space="preserve">cannot be scheduled during an </w:t>
      </w:r>
      <w:r>
        <w:rPr>
          <w:rFonts w:cs="Times New Roman"/>
        </w:rPr>
        <w:t xml:space="preserve">allocated </w:t>
      </w:r>
      <w:r w:rsidR="000574E3">
        <w:rPr>
          <w:rFonts w:cs="Times New Roman"/>
        </w:rPr>
        <w:t>UL gap</w:t>
      </w:r>
      <w:r>
        <w:rPr>
          <w:rFonts w:cs="Times New Roman"/>
        </w:rPr>
        <w:t>?</w:t>
      </w:r>
    </w:p>
    <w:p w14:paraId="2AD8C855" w14:textId="5CC2C140" w:rsidR="00191915" w:rsidRDefault="008E6314" w:rsidP="003B659E">
      <w:pPr>
        <w:ind w:right="-22"/>
        <w:rPr>
          <w:rFonts w:cs="Times New Roman"/>
        </w:rPr>
      </w:pPr>
      <w:r>
        <w:rPr>
          <w:rFonts w:cs="Times New Roman"/>
        </w:rPr>
        <w:t xml:space="preserve">In this paper </w:t>
      </w:r>
      <w:r w:rsidR="003F20C3">
        <w:rPr>
          <w:rFonts w:cs="Times New Roman"/>
        </w:rPr>
        <w:t xml:space="preserve">we look at </w:t>
      </w:r>
      <w:r>
        <w:rPr>
          <w:rFonts w:cs="Times New Roman"/>
        </w:rPr>
        <w:t>above listed</w:t>
      </w:r>
      <w:r w:rsidR="003F20C3">
        <w:rPr>
          <w:rFonts w:cs="Times New Roman"/>
        </w:rPr>
        <w:t xml:space="preserve"> aspect</w:t>
      </w:r>
      <w:r>
        <w:rPr>
          <w:rFonts w:cs="Times New Roman"/>
        </w:rPr>
        <w:t>s</w:t>
      </w:r>
      <w:r w:rsidR="003F20C3">
        <w:rPr>
          <w:rFonts w:cs="Times New Roman"/>
        </w:rPr>
        <w:t xml:space="preserve"> from RRM point of view.</w:t>
      </w:r>
    </w:p>
    <w:p w14:paraId="604A1D92" w14:textId="77777777" w:rsidR="003D7205" w:rsidRPr="000574E3" w:rsidRDefault="003D7205" w:rsidP="000574E3">
      <w:pPr>
        <w:ind w:right="-22"/>
        <w:rPr>
          <w:rFonts w:cs="Times New Roman"/>
        </w:rPr>
      </w:pPr>
    </w:p>
    <w:p w14:paraId="49C89480" w14:textId="3AE5FD51" w:rsidR="003F20C3" w:rsidRDefault="00116DDC" w:rsidP="003F20C3">
      <w:pPr>
        <w:pStyle w:val="RAN4H2"/>
      </w:pPr>
      <w:r>
        <w:t xml:space="preserve">UL Gaps </w:t>
      </w:r>
      <w:r w:rsidR="00E379A6">
        <w:t>for PA calibration</w:t>
      </w:r>
    </w:p>
    <w:p w14:paraId="79E16837" w14:textId="18B49CC9" w:rsidR="00674B59" w:rsidRDefault="002C3A3A" w:rsidP="00674B59">
      <w:r>
        <w:rPr>
          <w:rFonts w:cs="Times New Roman"/>
        </w:rPr>
        <w:t xml:space="preserve">UL gaps </w:t>
      </w:r>
      <w:r w:rsidR="00674B59">
        <w:rPr>
          <w:rFonts w:cs="Times New Roman"/>
        </w:rPr>
        <w:t xml:space="preserve">which are only </w:t>
      </w:r>
      <w:r>
        <w:rPr>
          <w:rFonts w:cs="Times New Roman"/>
        </w:rPr>
        <w:t>needed on rare occasions was discussed already during the Rel-15 phase of NR</w:t>
      </w:r>
      <w:r w:rsidR="00674B59">
        <w:rPr>
          <w:rFonts w:cs="Times New Roman"/>
        </w:rPr>
        <w:t xml:space="preserve"> as part of PA calibration gaps. </w:t>
      </w:r>
      <w:r w:rsidR="00674B59">
        <w:t>The outcome of the Rel-15 NR specification work was that RAN4 decided not to introduce any PA calibration gaps in Rel-15</w:t>
      </w:r>
      <w:r w:rsidR="0087554D">
        <w:t xml:space="preserve"> [6]</w:t>
      </w:r>
      <w:r w:rsidR="00674B59">
        <w:t xml:space="preserve">. However, before that decision was made some assumptions and agreements were made how these PA calibration gaps could be introduced. </w:t>
      </w:r>
    </w:p>
    <w:p w14:paraId="57680F2C" w14:textId="77777777" w:rsidR="00674B59" w:rsidRDefault="00674B59" w:rsidP="00674B59">
      <w:r>
        <w:t>During the Rel-15 work RAN4 made the following agreements:</w:t>
      </w:r>
    </w:p>
    <w:p w14:paraId="4E1AFB4D" w14:textId="753659D3" w:rsidR="00674B59" w:rsidRDefault="00674B59" w:rsidP="00674B59">
      <w:pPr>
        <w:numPr>
          <w:ilvl w:val="0"/>
          <w:numId w:val="27"/>
        </w:numPr>
        <w:overflowPunct w:val="0"/>
        <w:autoSpaceDE w:val="0"/>
        <w:autoSpaceDN w:val="0"/>
        <w:adjustRightInd w:val="0"/>
        <w:spacing w:after="180" w:line="240" w:lineRule="auto"/>
        <w:textAlignment w:val="baseline"/>
      </w:pPr>
      <w:r w:rsidRPr="00231534">
        <w:t>RAN4#8</w:t>
      </w:r>
      <w:r>
        <w:t xml:space="preserve">9 </w:t>
      </w:r>
      <w:r w:rsidRPr="00231534">
        <w:t xml:space="preserve">agreed based on that </w:t>
      </w:r>
      <w:r>
        <w:t>p</w:t>
      </w:r>
      <w:r w:rsidRPr="00231534">
        <w:t xml:space="preserve">ower calibration gaps are not specified. Gaps for calibration can be scheduled by the UE itself autonomously. </w:t>
      </w:r>
    </w:p>
    <w:p w14:paraId="36B93923" w14:textId="14D14CAC" w:rsidR="00772224" w:rsidRDefault="00772224" w:rsidP="00772224">
      <w:r>
        <w:t xml:space="preserve">Before reaching this conclusion RAN4 discussed that UL interruption rate per UE could be </w:t>
      </w:r>
      <w:r w:rsidRPr="0088610F">
        <w:t xml:space="preserve">0.0025% </w:t>
      </w:r>
      <w:r>
        <w:t xml:space="preserve">assuming </w:t>
      </w:r>
      <w:r w:rsidRPr="0088610F">
        <w:t>one slot (for SCS=60</w:t>
      </w:r>
      <w:r>
        <w:t xml:space="preserve"> </w:t>
      </w:r>
      <w:r w:rsidRPr="0088610F">
        <w:t>KHz) per 10 seconds</w:t>
      </w:r>
      <w:r>
        <w:t xml:space="preserve"> for allowing PA calibration gaps for UEs. The aim was to avoid any impacts in other RAN WG specifications and just allow this relaxation in the UE requirement specifications for the FR2 UEs indicating need for calibration gaps. </w:t>
      </w:r>
    </w:p>
    <w:p w14:paraId="4B6FF7DE" w14:textId="77E00C76" w:rsidR="00772224" w:rsidRDefault="00772224" w:rsidP="00772224">
      <w:r>
        <w:t xml:space="preserve">In our view similar or lower gap rate per UE should be considered in these Rel-17 studies at least as starting point since it was considered sufficient for UE </w:t>
      </w:r>
      <w:r w:rsidR="007C7E93">
        <w:t xml:space="preserve">PA </w:t>
      </w:r>
      <w:r>
        <w:t>calibration purposes during the Rel-</w:t>
      </w:r>
      <w:proofErr w:type="gramStart"/>
      <w:r>
        <w:t>15 time</w:t>
      </w:r>
      <w:proofErr w:type="gramEnd"/>
      <w:r>
        <w:t xml:space="preserve"> frame. However, this is still discussed in RF session </w:t>
      </w:r>
      <w:r w:rsidR="0089017F">
        <w:t>and there need to be agreement on this issue before RAN4 can make final agreements on the UL gaps.</w:t>
      </w:r>
    </w:p>
    <w:p w14:paraId="2DD09683" w14:textId="26437FA7" w:rsidR="0089017F" w:rsidRDefault="0089017F" w:rsidP="00772224">
      <w:r>
        <w:t>From system point of view, t</w:t>
      </w:r>
      <w:r w:rsidR="00772224">
        <w:t xml:space="preserve">he amount of UL </w:t>
      </w:r>
      <w:r w:rsidR="00A42C13">
        <w:t xml:space="preserve">PA </w:t>
      </w:r>
      <w:r w:rsidR="00772224">
        <w:t xml:space="preserve">calibration gaps per UE should be minimized to avoid negative system and UL throughput implications. </w:t>
      </w:r>
      <w:r>
        <w:t xml:space="preserve">If the </w:t>
      </w:r>
      <w:r w:rsidR="00F802D8">
        <w:t xml:space="preserve">amount of </w:t>
      </w:r>
      <w:r>
        <w:t xml:space="preserve">UL </w:t>
      </w:r>
      <w:r w:rsidR="004D69DF">
        <w:t xml:space="preserve">PA </w:t>
      </w:r>
      <w:r>
        <w:t xml:space="preserve">calibration gaps per UE is very infrequent (as in Rel-15) there seems </w:t>
      </w:r>
      <w:r w:rsidR="00F802D8">
        <w:t xml:space="preserve">not </w:t>
      </w:r>
      <w:r>
        <w:t xml:space="preserve">to be </w:t>
      </w:r>
      <w:r w:rsidR="00F802D8">
        <w:t>any</w:t>
      </w:r>
      <w:r>
        <w:t xml:space="preserve"> need for RAN4 to design UL gap patterns</w:t>
      </w:r>
      <w:r w:rsidR="001A0D5F">
        <w:t xml:space="preserve"> for PA calibration</w:t>
      </w:r>
      <w:r>
        <w:t>.</w:t>
      </w:r>
    </w:p>
    <w:p w14:paraId="26B8E4C7" w14:textId="2D0BA182" w:rsidR="0089017F" w:rsidRDefault="00FB0DB2" w:rsidP="00FB0DB2">
      <w:pPr>
        <w:pStyle w:val="RAN4observation0"/>
      </w:pPr>
      <w:bookmarkStart w:id="4" w:name="_Hlk68096667"/>
      <w:r>
        <w:t xml:space="preserve">If UL </w:t>
      </w:r>
      <w:r w:rsidR="00A86EA7">
        <w:t xml:space="preserve">gaps for </w:t>
      </w:r>
      <w:r w:rsidR="004D69DF">
        <w:t xml:space="preserve">PA </w:t>
      </w:r>
      <w:r>
        <w:t>calibration are very infrequent</w:t>
      </w:r>
      <w:r w:rsidR="00553913">
        <w:t>,</w:t>
      </w:r>
      <w:r>
        <w:t xml:space="preserve"> there is no need to define configurable UL gaps for this purpose.</w:t>
      </w:r>
    </w:p>
    <w:bookmarkEnd w:id="4"/>
    <w:p w14:paraId="7AD1D604" w14:textId="35112063" w:rsidR="00772224" w:rsidRDefault="00772224" w:rsidP="00772224">
      <w:r>
        <w:t xml:space="preserve">However, if RAN4 is considering considerably more frequent calibration gaps (larger overhead) than </w:t>
      </w:r>
      <w:r w:rsidRPr="0088610F">
        <w:t>one slot (for SCS=60</w:t>
      </w:r>
      <w:r>
        <w:t xml:space="preserve"> </w:t>
      </w:r>
      <w:r w:rsidRPr="0088610F">
        <w:t>KHz) per 10 seconds</w:t>
      </w:r>
      <w:r>
        <w:t>, RAN4 should also evaluate e.g. using throughput simulations that performance and requirement gains obtained from UE’s self-calibration exceed significantly the loss (overhead) caused by calibration gaps.</w:t>
      </w:r>
    </w:p>
    <w:p w14:paraId="2DFC9F3E" w14:textId="114CAF37" w:rsidR="00FB0DB2" w:rsidRDefault="00FB0DB2" w:rsidP="00FB0DB2">
      <w:pPr>
        <w:pStyle w:val="RAN4observation0"/>
        <w:rPr>
          <w:lang w:val="en-US"/>
        </w:rPr>
      </w:pPr>
      <w:r>
        <w:t xml:space="preserve">If UL </w:t>
      </w:r>
      <w:r w:rsidR="00553913">
        <w:t>gaps for</w:t>
      </w:r>
      <w:r w:rsidR="008E742F">
        <w:t xml:space="preserve"> </w:t>
      </w:r>
      <w:r w:rsidR="00AB3FF1">
        <w:t xml:space="preserve">PA </w:t>
      </w:r>
      <w:r>
        <w:t>calibration gaps are very frequent there may be a need to define configurable UL gaps for this purpose.</w:t>
      </w:r>
    </w:p>
    <w:p w14:paraId="2E66BEFA" w14:textId="60F90199" w:rsidR="00772224" w:rsidRPr="00FB0DB2" w:rsidRDefault="00FB0DB2" w:rsidP="00FB0DB2">
      <w:pPr>
        <w:pStyle w:val="RAN4proposal"/>
        <w:rPr>
          <w:lang w:val="en-GB"/>
        </w:rPr>
      </w:pPr>
      <w:r w:rsidRPr="00FB0DB2">
        <w:rPr>
          <w:lang w:val="en-GB"/>
        </w:rPr>
        <w:t>W</w:t>
      </w:r>
      <w:r w:rsidR="0089017F" w:rsidRPr="00FB0DB2">
        <w:rPr>
          <w:lang w:val="en-GB"/>
        </w:rPr>
        <w:t xml:space="preserve">ait </w:t>
      </w:r>
      <w:r w:rsidRPr="00FB0DB2">
        <w:rPr>
          <w:lang w:val="en-GB"/>
        </w:rPr>
        <w:t xml:space="preserve">for input from </w:t>
      </w:r>
      <w:r w:rsidR="0089017F" w:rsidRPr="00FB0DB2">
        <w:rPr>
          <w:lang w:val="en-GB"/>
        </w:rPr>
        <w:t xml:space="preserve">RF </w:t>
      </w:r>
      <w:r w:rsidRPr="00FB0DB2">
        <w:rPr>
          <w:lang w:val="en-GB"/>
        </w:rPr>
        <w:t xml:space="preserve">session </w:t>
      </w:r>
      <w:r w:rsidR="00960B77">
        <w:rPr>
          <w:lang w:val="en-GB"/>
        </w:rPr>
        <w:t>how frequent</w:t>
      </w:r>
      <w:r w:rsidRPr="00FB0DB2">
        <w:rPr>
          <w:lang w:val="en-GB"/>
        </w:rPr>
        <w:t xml:space="preserve"> UL gap</w:t>
      </w:r>
      <w:r>
        <w:rPr>
          <w:lang w:val="en-GB"/>
        </w:rPr>
        <w:t>s for PA calibration is needed.</w:t>
      </w:r>
    </w:p>
    <w:p w14:paraId="1EFAF04A" w14:textId="26F8F9DB" w:rsidR="00116DDC" w:rsidRDefault="00116DDC" w:rsidP="003B659E">
      <w:pPr>
        <w:ind w:right="-22"/>
        <w:rPr>
          <w:rFonts w:cs="Times New Roman"/>
        </w:rPr>
      </w:pPr>
    </w:p>
    <w:p w14:paraId="05037276" w14:textId="70C1C11B" w:rsidR="00116DDC" w:rsidRDefault="00116DDC" w:rsidP="00116DDC">
      <w:pPr>
        <w:pStyle w:val="RAN4H2"/>
      </w:pPr>
      <w:r>
        <w:t xml:space="preserve">UL Gaps </w:t>
      </w:r>
      <w:r w:rsidR="00E379A6">
        <w:t>for proximity detection</w:t>
      </w:r>
    </w:p>
    <w:p w14:paraId="25BA524D" w14:textId="6B07C050" w:rsidR="007A1667" w:rsidRDefault="000574E3" w:rsidP="003B659E">
      <w:pPr>
        <w:ind w:right="-22"/>
        <w:rPr>
          <w:rFonts w:cs="Times New Roman"/>
        </w:rPr>
      </w:pPr>
      <w:r>
        <w:rPr>
          <w:rFonts w:cs="Times New Roman"/>
        </w:rPr>
        <w:t xml:space="preserve">Based on discussion </w:t>
      </w:r>
      <w:r w:rsidR="007A1667">
        <w:rPr>
          <w:rFonts w:cs="Times New Roman"/>
        </w:rPr>
        <w:t>[</w:t>
      </w:r>
      <w:r w:rsidR="00376D78">
        <w:rPr>
          <w:rFonts w:cs="Times New Roman"/>
        </w:rPr>
        <w:t>10</w:t>
      </w:r>
      <w:r w:rsidR="007A1667">
        <w:rPr>
          <w:rFonts w:cs="Times New Roman"/>
        </w:rPr>
        <w:t>]</w:t>
      </w:r>
      <w:r>
        <w:rPr>
          <w:rFonts w:cs="Times New Roman"/>
        </w:rPr>
        <w:t xml:space="preserve"> </w:t>
      </w:r>
      <w:r w:rsidR="007A1667">
        <w:rPr>
          <w:rFonts w:cs="Times New Roman"/>
        </w:rPr>
        <w:t xml:space="preserve">and P-MPR, </w:t>
      </w:r>
      <w:r>
        <w:rPr>
          <w:rFonts w:cs="Times New Roman"/>
        </w:rPr>
        <w:t xml:space="preserve">it </w:t>
      </w:r>
      <w:r w:rsidR="002852B8">
        <w:rPr>
          <w:rFonts w:cs="Times New Roman"/>
        </w:rPr>
        <w:t>c</w:t>
      </w:r>
      <w:r>
        <w:rPr>
          <w:rFonts w:cs="Times New Roman"/>
        </w:rPr>
        <w:t xml:space="preserve">ould be assumed that UL gaps </w:t>
      </w:r>
      <w:r w:rsidR="002852B8">
        <w:rPr>
          <w:rFonts w:cs="Times New Roman"/>
        </w:rPr>
        <w:t>w</w:t>
      </w:r>
      <w:r>
        <w:rPr>
          <w:rFonts w:cs="Times New Roman"/>
        </w:rPr>
        <w:t xml:space="preserve">ould also be needed on a more regular manner. </w:t>
      </w:r>
      <w:r w:rsidR="007A1667" w:rsidRPr="007A1667">
        <w:rPr>
          <w:rFonts w:cs="Times New Roman"/>
        </w:rPr>
        <w:t>Using UL gaps for P-MPR improvement relies on the possibility to detect the distance of the user from the array and apply the P-MPR dynamically depending on such distance.</w:t>
      </w:r>
    </w:p>
    <w:p w14:paraId="68C5CD53" w14:textId="6464E9EC" w:rsidR="007A1667" w:rsidRDefault="007A1667" w:rsidP="003B659E">
      <w:pPr>
        <w:ind w:right="-22"/>
        <w:rPr>
          <w:rFonts w:cs="Times New Roman"/>
        </w:rPr>
      </w:pPr>
      <w:r>
        <w:rPr>
          <w:rFonts w:cs="Times New Roman"/>
        </w:rPr>
        <w:t>Relying on</w:t>
      </w:r>
      <w:r w:rsidRPr="007A1667">
        <w:rPr>
          <w:rFonts w:cs="Times New Roman"/>
        </w:rPr>
        <w:t xml:space="preserve"> a simple on/off proximity sensor (e.g. infra-red sensors), the UE </w:t>
      </w:r>
      <w:r w:rsidR="0094112B">
        <w:rPr>
          <w:rFonts w:cs="Times New Roman"/>
        </w:rPr>
        <w:t xml:space="preserve">likely </w:t>
      </w:r>
      <w:r w:rsidRPr="007A1667">
        <w:rPr>
          <w:rFonts w:cs="Times New Roman"/>
        </w:rPr>
        <w:t xml:space="preserve">need to apply the maximum P-MPR to decrease the maximum peak EIRP to 10 dBm as soon as the sensor is triggered. </w:t>
      </w:r>
      <w:r>
        <w:rPr>
          <w:rFonts w:cs="Times New Roman"/>
        </w:rPr>
        <w:t>I</w:t>
      </w:r>
      <w:r w:rsidRPr="007A1667">
        <w:rPr>
          <w:rFonts w:cs="Times New Roman"/>
        </w:rPr>
        <w:t xml:space="preserve">f the UE is capable of </w:t>
      </w:r>
      <w:r>
        <w:rPr>
          <w:rFonts w:cs="Times New Roman"/>
        </w:rPr>
        <w:t xml:space="preserve">more </w:t>
      </w:r>
      <w:r w:rsidRPr="007A1667">
        <w:rPr>
          <w:rFonts w:cs="Times New Roman"/>
        </w:rPr>
        <w:t xml:space="preserve">accurately determine the user distance during </w:t>
      </w:r>
      <w:r>
        <w:rPr>
          <w:rFonts w:cs="Times New Roman"/>
        </w:rPr>
        <w:t xml:space="preserve">e.g. using </w:t>
      </w:r>
      <w:r w:rsidRPr="007A1667">
        <w:rPr>
          <w:rFonts w:cs="Times New Roman"/>
        </w:rPr>
        <w:t>UL gaps, dynamic P-MPR could be envisioned to improve MPE limitations on UE Tx power.</w:t>
      </w:r>
    </w:p>
    <w:p w14:paraId="772F2A48" w14:textId="5BE52BFD" w:rsidR="007A1667" w:rsidRDefault="004C61ED" w:rsidP="00001183">
      <w:pPr>
        <w:pStyle w:val="RAN4observation0"/>
      </w:pPr>
      <w:r>
        <w:t xml:space="preserve">UL gaps </w:t>
      </w:r>
      <w:r w:rsidR="00CB7FE9">
        <w:t xml:space="preserve">for proximity detection </w:t>
      </w:r>
      <w:r>
        <w:t>may be used for improving P-MPR.</w:t>
      </w:r>
    </w:p>
    <w:p w14:paraId="6E2BD560" w14:textId="392733A0" w:rsidR="004C61ED" w:rsidRDefault="004C61ED" w:rsidP="003B659E">
      <w:pPr>
        <w:ind w:right="-22"/>
        <w:rPr>
          <w:rFonts w:cs="Times New Roman"/>
        </w:rPr>
      </w:pPr>
      <w:r>
        <w:rPr>
          <w:rFonts w:cs="Times New Roman"/>
        </w:rPr>
        <w:lastRenderedPageBreak/>
        <w:t>However, UL gaps only gives overall system gain if the improvement in P-MPR leads to overall measurable improved UE UL performance. Hence, the gain from better UL performance needs to be higher than the loss in UL due to the UL gaps being allocated. Such improvement would need to be testable</w:t>
      </w:r>
      <w:r w:rsidR="001829BE">
        <w:rPr>
          <w:rFonts w:cs="Times New Roman"/>
        </w:rPr>
        <w:t>. T</w:t>
      </w:r>
      <w:r>
        <w:rPr>
          <w:rFonts w:cs="Times New Roman"/>
        </w:rPr>
        <w:t>his is still under discussion.</w:t>
      </w:r>
    </w:p>
    <w:p w14:paraId="0C40533C" w14:textId="77777777" w:rsidR="004C61ED" w:rsidRPr="004C61ED" w:rsidRDefault="004C61ED" w:rsidP="004C61ED">
      <w:pPr>
        <w:ind w:right="-22"/>
        <w:rPr>
          <w:rFonts w:cs="Times New Roman"/>
          <w:lang w:val="en-GB"/>
        </w:rPr>
      </w:pPr>
      <w:r w:rsidRPr="004C61ED">
        <w:rPr>
          <w:rFonts w:cs="Times New Roman"/>
          <w:lang w:val="en-GB"/>
        </w:rPr>
        <w:t>In RAN4#98, a range of 0.25% - 5% UL gap overhead was considered for evaluation purpose, where the UL gap overhead is defined as the duration of UL gap over its periodicity.</w:t>
      </w:r>
    </w:p>
    <w:p w14:paraId="1AC5D2B1" w14:textId="77777777" w:rsidR="004C61ED" w:rsidRPr="004C61ED" w:rsidRDefault="004C61ED" w:rsidP="004C61ED">
      <w:pPr>
        <w:ind w:right="-22"/>
        <w:rPr>
          <w:rFonts w:cs="Times New Roman"/>
          <w:lang w:val="en-GB"/>
        </w:rPr>
      </w:pPr>
      <w:r w:rsidRPr="004C61ED">
        <w:rPr>
          <w:rFonts w:cs="Times New Roman"/>
          <w:lang w:val="en-GB"/>
        </w:rPr>
        <w:t xml:space="preserve">For FR2 in numerology 3, SCS = 120 kHz and 1 subframe contains 8 slots in 1 ms. Therefore, the UL gap periodicity of 0.25% corresponds to 1 slot every 400 slots, which means 1 slot every 50 ms. Similarly, the UL gap periodicity of 5% corresponds to 1 slots/ 20 slots, which means 1 </w:t>
      </w:r>
      <w:proofErr w:type="gramStart"/>
      <w:r w:rsidRPr="004C61ED">
        <w:rPr>
          <w:rFonts w:cs="Times New Roman"/>
          <w:lang w:val="en-GB"/>
        </w:rPr>
        <w:t>slots</w:t>
      </w:r>
      <w:proofErr w:type="gramEnd"/>
      <w:r w:rsidRPr="004C61ED">
        <w:rPr>
          <w:rFonts w:cs="Times New Roman"/>
          <w:lang w:val="en-GB"/>
        </w:rPr>
        <w:t xml:space="preserve"> per 2.5 ms. These values are summarized in the table below:</w:t>
      </w:r>
    </w:p>
    <w:tbl>
      <w:tblPr>
        <w:tblW w:w="0" w:type="auto"/>
        <w:jc w:val="center"/>
        <w:tblLook w:val="04A0" w:firstRow="1" w:lastRow="0" w:firstColumn="1" w:lastColumn="0" w:noHBand="0" w:noVBand="1"/>
      </w:tblPr>
      <w:tblGrid>
        <w:gridCol w:w="2660"/>
        <w:gridCol w:w="1701"/>
        <w:gridCol w:w="1984"/>
      </w:tblGrid>
      <w:tr w:rsidR="00FB0DB2" w:rsidRPr="00D74BD9" w14:paraId="737A36C1" w14:textId="77777777" w:rsidTr="00E63926">
        <w:trPr>
          <w:trHeight w:val="361"/>
          <w:jc w:val="center"/>
        </w:trPr>
        <w:tc>
          <w:tcPr>
            <w:tcW w:w="2660" w:type="dxa"/>
            <w:tcBorders>
              <w:bottom w:val="single" w:sz="4" w:space="0" w:color="7F7F7F"/>
              <w:right w:val="nil"/>
            </w:tcBorders>
            <w:shd w:val="clear" w:color="auto" w:fill="auto"/>
          </w:tcPr>
          <w:p w14:paraId="41E86809" w14:textId="77777777" w:rsidR="00FB0DB2" w:rsidRPr="00D74BD9" w:rsidRDefault="00FB0DB2" w:rsidP="00E63926">
            <w:pPr>
              <w:jc w:val="both"/>
              <w:rPr>
                <w:b/>
                <w:bCs/>
                <w:caps/>
              </w:rPr>
            </w:pPr>
            <w:r w:rsidRPr="00D74BD9">
              <w:rPr>
                <w:b/>
                <w:bCs/>
                <w:caps/>
              </w:rPr>
              <w:t>UL gap periodicity</w:t>
            </w:r>
          </w:p>
        </w:tc>
        <w:tc>
          <w:tcPr>
            <w:tcW w:w="1701" w:type="dxa"/>
            <w:tcBorders>
              <w:bottom w:val="single" w:sz="4" w:space="0" w:color="7F7F7F"/>
            </w:tcBorders>
            <w:shd w:val="clear" w:color="auto" w:fill="auto"/>
          </w:tcPr>
          <w:p w14:paraId="0BEC0993" w14:textId="77777777" w:rsidR="00FB0DB2" w:rsidRPr="00D74BD9" w:rsidRDefault="00FB0DB2" w:rsidP="00E63926">
            <w:pPr>
              <w:jc w:val="both"/>
              <w:rPr>
                <w:b/>
                <w:bCs/>
                <w:caps/>
              </w:rPr>
            </w:pPr>
            <w:r w:rsidRPr="00D74BD9">
              <w:rPr>
                <w:b/>
                <w:bCs/>
                <w:caps/>
              </w:rPr>
              <w:t>0.25%</w:t>
            </w:r>
          </w:p>
        </w:tc>
        <w:tc>
          <w:tcPr>
            <w:tcW w:w="1984" w:type="dxa"/>
            <w:tcBorders>
              <w:bottom w:val="single" w:sz="4" w:space="0" w:color="7F7F7F"/>
            </w:tcBorders>
            <w:shd w:val="clear" w:color="auto" w:fill="auto"/>
          </w:tcPr>
          <w:p w14:paraId="7937F9E1" w14:textId="77777777" w:rsidR="00FB0DB2" w:rsidRPr="00D74BD9" w:rsidRDefault="00FB0DB2" w:rsidP="00E63926">
            <w:pPr>
              <w:jc w:val="both"/>
              <w:rPr>
                <w:b/>
                <w:bCs/>
                <w:caps/>
              </w:rPr>
            </w:pPr>
            <w:r w:rsidRPr="00D74BD9">
              <w:rPr>
                <w:b/>
                <w:bCs/>
                <w:caps/>
              </w:rPr>
              <w:t>5%</w:t>
            </w:r>
          </w:p>
        </w:tc>
      </w:tr>
      <w:tr w:rsidR="00FB0DB2" w:rsidRPr="00D74BD9" w14:paraId="16F53617" w14:textId="77777777" w:rsidTr="00E63926">
        <w:trPr>
          <w:trHeight w:val="361"/>
          <w:jc w:val="center"/>
        </w:trPr>
        <w:tc>
          <w:tcPr>
            <w:tcW w:w="2660" w:type="dxa"/>
            <w:tcBorders>
              <w:right w:val="single" w:sz="4" w:space="0" w:color="7F7F7F"/>
            </w:tcBorders>
            <w:shd w:val="clear" w:color="auto" w:fill="F2F2F2"/>
          </w:tcPr>
          <w:p w14:paraId="32937A6F" w14:textId="77777777" w:rsidR="00FB0DB2" w:rsidRPr="00D74BD9" w:rsidRDefault="00FB0DB2" w:rsidP="00E63926">
            <w:pPr>
              <w:jc w:val="both"/>
              <w:rPr>
                <w:b/>
                <w:bCs/>
                <w:caps/>
              </w:rPr>
            </w:pPr>
            <w:r w:rsidRPr="00D74BD9">
              <w:rPr>
                <w:b/>
                <w:bCs/>
                <w:caps/>
              </w:rPr>
              <w:t>In slots</w:t>
            </w:r>
          </w:p>
        </w:tc>
        <w:tc>
          <w:tcPr>
            <w:tcW w:w="1701" w:type="dxa"/>
            <w:shd w:val="clear" w:color="auto" w:fill="F2F2F2"/>
          </w:tcPr>
          <w:p w14:paraId="5ECCB297" w14:textId="77777777" w:rsidR="00FB0DB2" w:rsidRPr="00D74BD9" w:rsidRDefault="00FB0DB2" w:rsidP="00E63926">
            <w:pPr>
              <w:jc w:val="both"/>
            </w:pPr>
            <w:r w:rsidRPr="00D74BD9">
              <w:t xml:space="preserve">Every 400 slots </w:t>
            </w:r>
          </w:p>
        </w:tc>
        <w:tc>
          <w:tcPr>
            <w:tcW w:w="1984" w:type="dxa"/>
            <w:shd w:val="clear" w:color="auto" w:fill="F2F2F2"/>
          </w:tcPr>
          <w:p w14:paraId="6DEC2285" w14:textId="77777777" w:rsidR="00FB0DB2" w:rsidRPr="00D74BD9" w:rsidRDefault="00FB0DB2" w:rsidP="00E63926">
            <w:pPr>
              <w:jc w:val="both"/>
            </w:pPr>
            <w:r w:rsidRPr="00D74BD9">
              <w:t>Every 20 slots</w:t>
            </w:r>
          </w:p>
        </w:tc>
      </w:tr>
      <w:tr w:rsidR="00FB0DB2" w:rsidRPr="00D74BD9" w14:paraId="7E9F61B5" w14:textId="77777777" w:rsidTr="00E63926">
        <w:trPr>
          <w:trHeight w:val="361"/>
          <w:jc w:val="center"/>
        </w:trPr>
        <w:tc>
          <w:tcPr>
            <w:tcW w:w="2660" w:type="dxa"/>
            <w:tcBorders>
              <w:right w:val="single" w:sz="4" w:space="0" w:color="7F7F7F"/>
            </w:tcBorders>
            <w:shd w:val="clear" w:color="auto" w:fill="auto"/>
          </w:tcPr>
          <w:p w14:paraId="5828C7E0" w14:textId="77777777" w:rsidR="00FB0DB2" w:rsidRPr="00D74BD9" w:rsidRDefault="00FB0DB2" w:rsidP="00E63926">
            <w:pPr>
              <w:jc w:val="both"/>
              <w:rPr>
                <w:b/>
                <w:bCs/>
                <w:caps/>
              </w:rPr>
            </w:pPr>
            <w:r w:rsidRPr="00D74BD9">
              <w:rPr>
                <w:b/>
                <w:bCs/>
                <w:caps/>
              </w:rPr>
              <w:t>In ms</w:t>
            </w:r>
          </w:p>
        </w:tc>
        <w:tc>
          <w:tcPr>
            <w:tcW w:w="1701" w:type="dxa"/>
            <w:shd w:val="clear" w:color="auto" w:fill="auto"/>
          </w:tcPr>
          <w:p w14:paraId="2F88CD12" w14:textId="77777777" w:rsidR="00FB0DB2" w:rsidRPr="00D74BD9" w:rsidRDefault="00FB0DB2" w:rsidP="00E63926">
            <w:pPr>
              <w:jc w:val="both"/>
            </w:pPr>
            <w:r w:rsidRPr="00D74BD9">
              <w:t>Every 50 ms</w:t>
            </w:r>
          </w:p>
        </w:tc>
        <w:tc>
          <w:tcPr>
            <w:tcW w:w="1984" w:type="dxa"/>
            <w:shd w:val="clear" w:color="auto" w:fill="auto"/>
          </w:tcPr>
          <w:p w14:paraId="2E2FE636" w14:textId="77777777" w:rsidR="00FB0DB2" w:rsidRPr="00D74BD9" w:rsidRDefault="00FB0DB2" w:rsidP="00E63926">
            <w:pPr>
              <w:jc w:val="both"/>
            </w:pPr>
            <w:r w:rsidRPr="00D74BD9">
              <w:t>Every 2.5 ms</w:t>
            </w:r>
          </w:p>
        </w:tc>
      </w:tr>
    </w:tbl>
    <w:p w14:paraId="471F186E" w14:textId="654C79C5" w:rsidR="004C61ED" w:rsidRDefault="004C61ED" w:rsidP="003B659E">
      <w:pPr>
        <w:ind w:right="-22"/>
        <w:rPr>
          <w:rFonts w:cs="Times New Roman"/>
          <w:lang w:val="en-GB"/>
        </w:rPr>
      </w:pPr>
    </w:p>
    <w:p w14:paraId="508FCC10" w14:textId="77777777" w:rsidR="00A80C6C" w:rsidRPr="00A80C6C" w:rsidRDefault="00A80C6C" w:rsidP="00A80C6C">
      <w:pPr>
        <w:ind w:right="-22"/>
        <w:rPr>
          <w:rFonts w:cs="Times New Roman"/>
          <w:lang w:val="en-GB"/>
        </w:rPr>
      </w:pPr>
      <w:r w:rsidRPr="00A80C6C">
        <w:rPr>
          <w:rFonts w:cs="Times New Roman"/>
          <w:lang w:val="en-GB"/>
        </w:rPr>
        <w:t>For example, considering a frame structure DDDSU in FR2 numerology 3 (i.e. 120 kHz SCS), there are 4 UL slots in 2.5 ms, which yields a:</w:t>
      </w:r>
    </w:p>
    <w:p w14:paraId="37945AD4" w14:textId="0B97C900" w:rsidR="00A80C6C" w:rsidRPr="00A80C6C" w:rsidRDefault="00A80C6C" w:rsidP="00A80C6C">
      <w:pPr>
        <w:pStyle w:val="ListParagraph"/>
        <w:numPr>
          <w:ilvl w:val="0"/>
          <w:numId w:val="23"/>
        </w:numPr>
        <w:ind w:right="-22"/>
        <w:rPr>
          <w:rFonts w:cs="Times New Roman"/>
          <w:lang w:val="en-GB"/>
        </w:rPr>
      </w:pPr>
      <w:r w:rsidRPr="00A80C6C">
        <w:rPr>
          <w:rFonts w:cs="Times New Roman"/>
          <w:lang w:val="en-GB"/>
        </w:rPr>
        <w:t>1.25 % UL throughput loss with a 0.25% UL gap periodicity</w:t>
      </w:r>
    </w:p>
    <w:p w14:paraId="516D48C3" w14:textId="225CE2DB" w:rsidR="00A80C6C" w:rsidRPr="00A80C6C" w:rsidRDefault="00A80C6C" w:rsidP="00A80C6C">
      <w:pPr>
        <w:pStyle w:val="ListParagraph"/>
        <w:numPr>
          <w:ilvl w:val="0"/>
          <w:numId w:val="23"/>
        </w:numPr>
        <w:ind w:right="-22"/>
        <w:rPr>
          <w:rFonts w:cs="Times New Roman"/>
          <w:lang w:val="en-GB"/>
        </w:rPr>
      </w:pPr>
      <w:r w:rsidRPr="00A80C6C">
        <w:rPr>
          <w:rFonts w:cs="Times New Roman"/>
          <w:lang w:val="en-GB"/>
        </w:rPr>
        <w:t>25 % UL throughput loss with 5% UL gap periodicity.</w:t>
      </w:r>
    </w:p>
    <w:p w14:paraId="0ADD2E2A" w14:textId="73942D23" w:rsidR="00A80C6C" w:rsidRDefault="00A80C6C" w:rsidP="00001183">
      <w:pPr>
        <w:pStyle w:val="RAN4observation0"/>
      </w:pPr>
      <w:r w:rsidRPr="00A80C6C">
        <w:t xml:space="preserve">UL gaps with a periodicity of 5% correspond to 1 slot every 2.5 ms which may have be a significant impact </w:t>
      </w:r>
      <w:r w:rsidR="006A04A7">
        <w:t>o</w:t>
      </w:r>
      <w:r w:rsidRPr="00A80C6C">
        <w:t>n system level performance</w:t>
      </w:r>
      <w:r>
        <w:t>.</w:t>
      </w:r>
    </w:p>
    <w:p w14:paraId="481EAE8D" w14:textId="057582BC" w:rsidR="00A80C6C" w:rsidRDefault="00A80C6C" w:rsidP="003B659E">
      <w:pPr>
        <w:ind w:right="-22"/>
        <w:rPr>
          <w:rFonts w:cs="Times New Roman"/>
        </w:rPr>
      </w:pPr>
      <w:r>
        <w:rPr>
          <w:rFonts w:cs="Times New Roman"/>
        </w:rPr>
        <w:t>For such UL GP there seems to be a need to define an explicit UL GP.</w:t>
      </w:r>
    </w:p>
    <w:p w14:paraId="08251BF3" w14:textId="717C42A7" w:rsidR="008500F6" w:rsidRDefault="00001183" w:rsidP="00001183">
      <w:pPr>
        <w:pStyle w:val="RAN4observation0"/>
      </w:pPr>
      <w:r>
        <w:t>F</w:t>
      </w:r>
      <w:r w:rsidR="008500F6">
        <w:t xml:space="preserve">requent UL gaps </w:t>
      </w:r>
      <w:r w:rsidR="00376295">
        <w:t>f</w:t>
      </w:r>
      <w:r w:rsidR="00E73054">
        <w:t xml:space="preserve">or proximity detection </w:t>
      </w:r>
      <w:r w:rsidR="008500F6">
        <w:t xml:space="preserve">would lead to a need for </w:t>
      </w:r>
      <w:r w:rsidR="00752E43">
        <w:t xml:space="preserve">defined </w:t>
      </w:r>
      <w:r w:rsidR="008500F6">
        <w:t xml:space="preserve">UL gaps </w:t>
      </w:r>
      <w:r w:rsidR="001E2481">
        <w:t xml:space="preserve">and likely UL gap pattern </w:t>
      </w:r>
      <w:r w:rsidR="008500F6">
        <w:t>to be defined.</w:t>
      </w:r>
    </w:p>
    <w:p w14:paraId="2C1444B7" w14:textId="0F881122" w:rsidR="00A80C6C" w:rsidRDefault="00A80C6C" w:rsidP="003B659E">
      <w:pPr>
        <w:ind w:right="-22"/>
        <w:rPr>
          <w:rFonts w:cs="Times New Roman"/>
        </w:rPr>
      </w:pPr>
      <w:r>
        <w:rPr>
          <w:rFonts w:cs="Times New Roman"/>
        </w:rPr>
        <w:t>However, this</w:t>
      </w:r>
      <w:r w:rsidRPr="00A80C6C">
        <w:rPr>
          <w:rFonts w:cs="Times New Roman"/>
        </w:rPr>
        <w:t xml:space="preserve"> need to be </w:t>
      </w:r>
      <w:r w:rsidR="00D35682">
        <w:rPr>
          <w:rFonts w:cs="Times New Roman"/>
        </w:rPr>
        <w:t>seen</w:t>
      </w:r>
      <w:r w:rsidRPr="00A80C6C">
        <w:rPr>
          <w:rFonts w:cs="Times New Roman"/>
        </w:rPr>
        <w:t xml:space="preserve"> in perspective with user detection for MPE where FCC averages the UE maximum EIRP over several seconds</w:t>
      </w:r>
      <w:r>
        <w:rPr>
          <w:rFonts w:cs="Times New Roman"/>
        </w:rPr>
        <w:t>. If the UL gap is only needed less often the overall loss in UL TP loss will be reduced leading to that there would be no need to define UL gaps.</w:t>
      </w:r>
    </w:p>
    <w:p w14:paraId="22FE0527" w14:textId="1C0B0A10" w:rsidR="00F12A6A" w:rsidRDefault="00A80C6C" w:rsidP="003B659E">
      <w:pPr>
        <w:ind w:right="-22"/>
        <w:rPr>
          <w:rFonts w:cs="Times New Roman"/>
        </w:rPr>
      </w:pPr>
      <w:r>
        <w:rPr>
          <w:rFonts w:cs="Times New Roman"/>
        </w:rPr>
        <w:t xml:space="preserve">Based on this </w:t>
      </w:r>
      <w:proofErr w:type="gramStart"/>
      <w:r>
        <w:rPr>
          <w:rFonts w:cs="Times New Roman"/>
        </w:rPr>
        <w:t>it is clear that for</w:t>
      </w:r>
      <w:proofErr w:type="gramEnd"/>
      <w:r>
        <w:rPr>
          <w:rFonts w:cs="Times New Roman"/>
        </w:rPr>
        <w:t xml:space="preserve"> the further discussion </w:t>
      </w:r>
      <w:r w:rsidR="00F12A6A">
        <w:rPr>
          <w:rFonts w:cs="Times New Roman"/>
        </w:rPr>
        <w:t>it is important for RAN4 to have clear view on the detailed requirements related to any defined UL GP. Such requirements could include similar parameters as known from DL MGPs:</w:t>
      </w:r>
    </w:p>
    <w:p w14:paraId="6E8DCFE4" w14:textId="5ADD09B4" w:rsidR="00F12A6A" w:rsidRDefault="00F12A6A" w:rsidP="00F12A6A">
      <w:pPr>
        <w:pStyle w:val="ListParagraph"/>
        <w:numPr>
          <w:ilvl w:val="0"/>
          <w:numId w:val="23"/>
        </w:numPr>
        <w:ind w:right="-22"/>
        <w:rPr>
          <w:rFonts w:cs="Times New Roman"/>
        </w:rPr>
      </w:pPr>
      <w:r>
        <w:rPr>
          <w:rFonts w:cs="Times New Roman"/>
        </w:rPr>
        <w:t>Gap length</w:t>
      </w:r>
      <w:r w:rsidR="00161F99">
        <w:rPr>
          <w:rFonts w:cs="Times New Roman"/>
        </w:rPr>
        <w:t xml:space="preserve"> (MGL)</w:t>
      </w:r>
    </w:p>
    <w:p w14:paraId="2A66C07F" w14:textId="7AA1D4D0" w:rsidR="00F12A6A" w:rsidRPr="00F12A6A" w:rsidRDefault="00F12A6A" w:rsidP="00F12A6A">
      <w:pPr>
        <w:pStyle w:val="ListParagraph"/>
        <w:numPr>
          <w:ilvl w:val="0"/>
          <w:numId w:val="23"/>
        </w:numPr>
        <w:ind w:right="-22"/>
        <w:rPr>
          <w:rFonts w:cs="Times New Roman"/>
        </w:rPr>
      </w:pPr>
      <w:r>
        <w:rPr>
          <w:rFonts w:cs="Times New Roman"/>
        </w:rPr>
        <w:t>Gap repetition period</w:t>
      </w:r>
      <w:r w:rsidR="00161F99">
        <w:rPr>
          <w:rFonts w:cs="Times New Roman"/>
        </w:rPr>
        <w:t xml:space="preserve"> (MGRP)</w:t>
      </w:r>
    </w:p>
    <w:p w14:paraId="36A47BD0" w14:textId="23534536" w:rsidR="008500F6" w:rsidRDefault="00F12A6A" w:rsidP="003B659E">
      <w:pPr>
        <w:ind w:right="-22"/>
        <w:rPr>
          <w:rFonts w:cs="Times New Roman"/>
        </w:rPr>
      </w:pPr>
      <w:r>
        <w:rPr>
          <w:rFonts w:cs="Times New Roman"/>
        </w:rPr>
        <w:t xml:space="preserve">If RAN4 does not have agreement on such basic requirements it will not be possible to define appropriate UL GPs. </w:t>
      </w:r>
      <w:r w:rsidR="009B0F67">
        <w:rPr>
          <w:rFonts w:cs="Times New Roman"/>
        </w:rPr>
        <w:t xml:space="preserve">Hence, it is important for RAN4 to decide at least </w:t>
      </w:r>
      <w:r w:rsidR="00701C88">
        <w:rPr>
          <w:rFonts w:cs="Times New Roman"/>
        </w:rPr>
        <w:t>o</w:t>
      </w:r>
      <w:r w:rsidR="009B0F67">
        <w:rPr>
          <w:rFonts w:cs="Times New Roman"/>
        </w:rPr>
        <w:t xml:space="preserve">n </w:t>
      </w:r>
      <w:r w:rsidR="00701C88">
        <w:rPr>
          <w:rFonts w:cs="Times New Roman"/>
        </w:rPr>
        <w:t>the following</w:t>
      </w:r>
      <w:r w:rsidR="009B0F67">
        <w:rPr>
          <w:rFonts w:cs="Times New Roman"/>
        </w:rPr>
        <w:t xml:space="preserve"> two parameters. </w:t>
      </w:r>
    </w:p>
    <w:p w14:paraId="1DDA0472" w14:textId="323C3C5A" w:rsidR="008500F6" w:rsidRDefault="008500F6" w:rsidP="00001183">
      <w:pPr>
        <w:pStyle w:val="RAN4proposal"/>
      </w:pPr>
      <w:r>
        <w:t xml:space="preserve">RAN4 need to agree on UL gap length and periodicity </w:t>
      </w:r>
      <w:proofErr w:type="gramStart"/>
      <w:r w:rsidR="00695519">
        <w:t>in order to</w:t>
      </w:r>
      <w:proofErr w:type="gramEnd"/>
      <w:r w:rsidR="00695519">
        <w:t xml:space="preserve"> define</w:t>
      </w:r>
      <w:r>
        <w:t xml:space="preserve"> UL GP.</w:t>
      </w:r>
    </w:p>
    <w:p w14:paraId="550E824A" w14:textId="2AAD4106" w:rsidR="00764D32" w:rsidRDefault="008500F6" w:rsidP="003B659E">
      <w:pPr>
        <w:ind w:right="-22"/>
        <w:rPr>
          <w:rFonts w:cs="Times New Roman"/>
        </w:rPr>
      </w:pPr>
      <w:r>
        <w:rPr>
          <w:rFonts w:cs="Times New Roman"/>
        </w:rPr>
        <w:t xml:space="preserve">Our understanding is that the detailed </w:t>
      </w:r>
      <w:r w:rsidR="00001183">
        <w:rPr>
          <w:rFonts w:cs="Times New Roman"/>
        </w:rPr>
        <w:t>discussion</w:t>
      </w:r>
      <w:r>
        <w:rPr>
          <w:rFonts w:cs="Times New Roman"/>
        </w:rPr>
        <w:t xml:space="preserve"> related to </w:t>
      </w:r>
      <w:r w:rsidR="00001183">
        <w:rPr>
          <w:rFonts w:cs="Times New Roman"/>
        </w:rPr>
        <w:t xml:space="preserve">UL </w:t>
      </w:r>
      <w:r w:rsidR="00810B35">
        <w:rPr>
          <w:rFonts w:cs="Times New Roman"/>
        </w:rPr>
        <w:t>gap length (M</w:t>
      </w:r>
      <w:r>
        <w:rPr>
          <w:rFonts w:cs="Times New Roman"/>
        </w:rPr>
        <w:t>GL</w:t>
      </w:r>
      <w:r w:rsidR="00810B35">
        <w:rPr>
          <w:rFonts w:cs="Times New Roman"/>
        </w:rPr>
        <w:t>)</w:t>
      </w:r>
      <w:r>
        <w:rPr>
          <w:rFonts w:cs="Times New Roman"/>
        </w:rPr>
        <w:t xml:space="preserve"> and </w:t>
      </w:r>
      <w:r w:rsidR="00001183">
        <w:rPr>
          <w:rFonts w:cs="Times New Roman"/>
        </w:rPr>
        <w:t>UL gap</w:t>
      </w:r>
      <w:r w:rsidR="00810B35">
        <w:rPr>
          <w:rFonts w:cs="Times New Roman"/>
        </w:rPr>
        <w:t xml:space="preserve"> repetition periodicity</w:t>
      </w:r>
      <w:r w:rsidR="00001183">
        <w:rPr>
          <w:rFonts w:cs="Times New Roman"/>
        </w:rPr>
        <w:t xml:space="preserve"> </w:t>
      </w:r>
      <w:r w:rsidR="003971BC">
        <w:rPr>
          <w:rFonts w:cs="Times New Roman"/>
        </w:rPr>
        <w:t>(</w:t>
      </w:r>
      <w:r>
        <w:rPr>
          <w:rFonts w:cs="Times New Roman"/>
        </w:rPr>
        <w:t>MGRP</w:t>
      </w:r>
      <w:r w:rsidR="003971BC">
        <w:rPr>
          <w:rFonts w:cs="Times New Roman"/>
        </w:rPr>
        <w:t>)</w:t>
      </w:r>
      <w:r>
        <w:rPr>
          <w:rFonts w:cs="Times New Roman"/>
        </w:rPr>
        <w:t xml:space="preserve"> is still under discussion in RF session.</w:t>
      </w:r>
      <w:r w:rsidR="00764D32">
        <w:rPr>
          <w:rFonts w:cs="Times New Roman"/>
        </w:rPr>
        <w:t xml:space="preserve"> Part of the outcome of the RF session will be whether defined UL gap </w:t>
      </w:r>
      <w:r w:rsidR="003971BC">
        <w:rPr>
          <w:rFonts w:cs="Times New Roman"/>
        </w:rPr>
        <w:t xml:space="preserve">for proximity </w:t>
      </w:r>
      <w:r w:rsidR="00764D32">
        <w:rPr>
          <w:rFonts w:cs="Times New Roman"/>
        </w:rPr>
        <w:t>are to be introduced or not.</w:t>
      </w:r>
    </w:p>
    <w:p w14:paraId="21D75DB6" w14:textId="79D7C5E7" w:rsidR="004B1640" w:rsidRDefault="00FE498E" w:rsidP="004B1640">
      <w:pPr>
        <w:pStyle w:val="RAN4observation0"/>
      </w:pPr>
      <w:r>
        <w:t>A</w:t>
      </w:r>
      <w:r w:rsidR="004B1640">
        <w:t>greement on the need for introducing UL gaps</w:t>
      </w:r>
      <w:r>
        <w:t xml:space="preserve"> </w:t>
      </w:r>
      <w:r w:rsidR="0040478B">
        <w:t xml:space="preserve">for proximity detection </w:t>
      </w:r>
      <w:r>
        <w:t>is still pending</w:t>
      </w:r>
      <w:r w:rsidR="004B1640">
        <w:t>.</w:t>
      </w:r>
    </w:p>
    <w:p w14:paraId="5A2E070B" w14:textId="58FDD5B1" w:rsidR="00A80C6C" w:rsidRDefault="00764D32" w:rsidP="003B659E">
      <w:pPr>
        <w:ind w:right="-22"/>
        <w:rPr>
          <w:rFonts w:cs="Times New Roman"/>
        </w:rPr>
      </w:pPr>
      <w:r>
        <w:rPr>
          <w:rFonts w:cs="Times New Roman"/>
        </w:rPr>
        <w:t xml:space="preserve">Before RF has reached agreements on the requirements related to potential UL gaps it does not seem possible to make detailed </w:t>
      </w:r>
      <w:r w:rsidR="00B0521C">
        <w:rPr>
          <w:rFonts w:cs="Times New Roman"/>
        </w:rPr>
        <w:t xml:space="preserve">agreements related to the </w:t>
      </w:r>
      <w:r>
        <w:rPr>
          <w:rFonts w:cs="Times New Roman"/>
        </w:rPr>
        <w:t xml:space="preserve">UL gap design in RRM. </w:t>
      </w:r>
    </w:p>
    <w:p w14:paraId="67A69BA8" w14:textId="0AE6F47C" w:rsidR="00001183" w:rsidRPr="00A80C6C" w:rsidRDefault="00957748" w:rsidP="00957748">
      <w:pPr>
        <w:pStyle w:val="RAN4proposal"/>
      </w:pPr>
      <w:r>
        <w:t>RAN4 would first agree on introduc</w:t>
      </w:r>
      <w:r w:rsidR="003C6355">
        <w:t>tion of</w:t>
      </w:r>
      <w:r>
        <w:t xml:space="preserve"> configurable UL gaps</w:t>
      </w:r>
      <w:r w:rsidR="006F380C">
        <w:t xml:space="preserve"> </w:t>
      </w:r>
      <w:r w:rsidR="009405EE">
        <w:t>before detailed design is started</w:t>
      </w:r>
      <w:r>
        <w:t>.</w:t>
      </w:r>
    </w:p>
    <w:p w14:paraId="462D8425" w14:textId="5E7692B9" w:rsidR="00957748" w:rsidRDefault="003C6355" w:rsidP="003B659E">
      <w:pPr>
        <w:ind w:right="-22"/>
        <w:rPr>
          <w:rFonts w:cs="Times New Roman"/>
        </w:rPr>
      </w:pPr>
      <w:r>
        <w:rPr>
          <w:rFonts w:cs="Times New Roman"/>
        </w:rPr>
        <w:t>RAN4 RRM can discuss UL gaps for proximity detection</w:t>
      </w:r>
      <w:r w:rsidR="009F1472">
        <w:rPr>
          <w:rFonts w:cs="Times New Roman"/>
        </w:rPr>
        <w:t>.</w:t>
      </w:r>
    </w:p>
    <w:p w14:paraId="55BBEF24" w14:textId="640E18E5" w:rsidR="000574E3" w:rsidRDefault="000574E3" w:rsidP="003B659E">
      <w:pPr>
        <w:ind w:right="-22"/>
        <w:rPr>
          <w:rFonts w:cs="Times New Roman"/>
        </w:rPr>
      </w:pPr>
    </w:p>
    <w:p w14:paraId="761516E1" w14:textId="175586B5" w:rsidR="00CD7492" w:rsidRPr="000B6E0C" w:rsidRDefault="00CD7492" w:rsidP="00A37002">
      <w:pPr>
        <w:pStyle w:val="RAN4H1"/>
      </w:pPr>
      <w:r w:rsidRPr="000B6E0C">
        <w:lastRenderedPageBreak/>
        <w:t>Conclusion</w:t>
      </w:r>
    </w:p>
    <w:p w14:paraId="471D7BAF" w14:textId="5D520971" w:rsidR="00AE0468" w:rsidRPr="000B6E0C" w:rsidRDefault="00AE0468" w:rsidP="00AE0468">
      <w:pPr>
        <w:rPr>
          <w:lang w:val="en-GB"/>
        </w:rPr>
      </w:pPr>
      <w:r w:rsidRPr="000B6E0C">
        <w:rPr>
          <w:lang w:val="en-GB"/>
        </w:rPr>
        <w:t xml:space="preserve">In this paper we discuss the aspect of </w:t>
      </w:r>
      <w:r w:rsidR="00E7171E" w:rsidRPr="000B6E0C">
        <w:rPr>
          <w:lang w:val="en-GB"/>
        </w:rPr>
        <w:t>UL gaps. We have split the discussion into 2 parts:</w:t>
      </w:r>
    </w:p>
    <w:p w14:paraId="2F410E7E" w14:textId="33EDF6BC" w:rsidR="00E7171E" w:rsidRPr="000B6E0C" w:rsidRDefault="00E7171E" w:rsidP="00E7171E">
      <w:pPr>
        <w:pStyle w:val="ListParagraph"/>
        <w:numPr>
          <w:ilvl w:val="0"/>
          <w:numId w:val="23"/>
        </w:numPr>
        <w:rPr>
          <w:lang w:val="en-GB"/>
        </w:rPr>
      </w:pPr>
      <w:r w:rsidRPr="000B6E0C">
        <w:rPr>
          <w:lang w:val="en-GB"/>
        </w:rPr>
        <w:t>UL gaps for PA calibration</w:t>
      </w:r>
    </w:p>
    <w:p w14:paraId="4B1F4A0F" w14:textId="74F8AFB4" w:rsidR="00E7171E" w:rsidRPr="000B6E0C" w:rsidRDefault="00E7171E" w:rsidP="00E7171E">
      <w:pPr>
        <w:pStyle w:val="ListParagraph"/>
        <w:numPr>
          <w:ilvl w:val="0"/>
          <w:numId w:val="23"/>
        </w:numPr>
        <w:rPr>
          <w:lang w:val="en-GB"/>
        </w:rPr>
      </w:pPr>
      <w:r w:rsidRPr="000B6E0C">
        <w:rPr>
          <w:lang w:val="en-GB"/>
        </w:rPr>
        <w:t>UL gaps for proximity detection</w:t>
      </w:r>
    </w:p>
    <w:p w14:paraId="037980C2" w14:textId="6C742747" w:rsidR="00E7171E" w:rsidRDefault="00E7171E" w:rsidP="00E7171E">
      <w:pPr>
        <w:rPr>
          <w:lang w:val="en-GB"/>
        </w:rPr>
      </w:pPr>
      <w:r w:rsidRPr="000B6E0C">
        <w:rPr>
          <w:lang w:val="en-GB"/>
        </w:rPr>
        <w:t>Based on the discussion we conclude:</w:t>
      </w:r>
    </w:p>
    <w:p w14:paraId="3F13BDB0" w14:textId="65EBC958" w:rsidR="008E742F" w:rsidRPr="008E742F" w:rsidRDefault="008E742F" w:rsidP="00E7171E">
      <w:pPr>
        <w:rPr>
          <w:u w:val="single"/>
          <w:lang w:val="en-GB"/>
        </w:rPr>
      </w:pPr>
      <w:r w:rsidRPr="008E742F">
        <w:rPr>
          <w:u w:val="single"/>
          <w:lang w:val="en-GB"/>
        </w:rPr>
        <w:t>UL gaps for PA calibration:</w:t>
      </w:r>
    </w:p>
    <w:p w14:paraId="0EAAA459" w14:textId="77777777" w:rsidR="00553913" w:rsidRDefault="00553913" w:rsidP="00553913">
      <w:pPr>
        <w:pStyle w:val="RAN4Observation"/>
        <w:numPr>
          <w:ilvl w:val="0"/>
          <w:numId w:val="29"/>
        </w:numPr>
      </w:pPr>
      <w:r>
        <w:t>If UL gaps for PA calibration are very infrequent, there is no need to define configurable UL gaps for this purpose.</w:t>
      </w:r>
    </w:p>
    <w:p w14:paraId="64142E91" w14:textId="77777777" w:rsidR="008E742F" w:rsidRPr="008E742F" w:rsidRDefault="008E742F" w:rsidP="008E742F">
      <w:pPr>
        <w:pStyle w:val="RAN4Observation"/>
        <w:numPr>
          <w:ilvl w:val="0"/>
          <w:numId w:val="29"/>
        </w:numPr>
        <w:rPr>
          <w:lang w:val="en-US"/>
        </w:rPr>
      </w:pPr>
      <w:r>
        <w:t>If UL gaps for PA calibration gaps are very frequent there may be a need to define configurable UL gaps for this purpose.</w:t>
      </w:r>
    </w:p>
    <w:p w14:paraId="31AC87A3" w14:textId="474E4F79" w:rsidR="00E7171E" w:rsidRDefault="00E7171E" w:rsidP="00E7171E">
      <w:pPr>
        <w:pStyle w:val="RAN4proposal"/>
        <w:numPr>
          <w:ilvl w:val="0"/>
          <w:numId w:val="30"/>
        </w:numPr>
        <w:rPr>
          <w:lang w:val="en-GB"/>
        </w:rPr>
      </w:pPr>
      <w:r w:rsidRPr="00E7171E">
        <w:rPr>
          <w:lang w:val="en-GB"/>
        </w:rPr>
        <w:t>Wait for input from RF session whether UL gaps for PA calibration is needed or not.</w:t>
      </w:r>
    </w:p>
    <w:p w14:paraId="224BABE0" w14:textId="78B0D34B" w:rsidR="008E742F" w:rsidRDefault="008E742F" w:rsidP="008E742F">
      <w:pPr>
        <w:rPr>
          <w:lang w:val="en-GB"/>
        </w:rPr>
      </w:pPr>
    </w:p>
    <w:p w14:paraId="32A6E114" w14:textId="2CD54481" w:rsidR="00B97ADE" w:rsidRPr="00B97ADE" w:rsidRDefault="00B97ADE" w:rsidP="008E742F">
      <w:pPr>
        <w:rPr>
          <w:u w:val="single"/>
          <w:lang w:val="en-GB"/>
        </w:rPr>
      </w:pPr>
      <w:r w:rsidRPr="00B97ADE">
        <w:rPr>
          <w:u w:val="single"/>
          <w:lang w:val="en-GB"/>
        </w:rPr>
        <w:t>UL gaps for proximity detection:</w:t>
      </w:r>
    </w:p>
    <w:p w14:paraId="0F92464B" w14:textId="77777777" w:rsidR="006A04A7" w:rsidRDefault="006A04A7" w:rsidP="006A04A7">
      <w:pPr>
        <w:pStyle w:val="RAN4observation0"/>
      </w:pPr>
      <w:r>
        <w:t>UL gaps for proximity detection may be used for improving P-MPR.</w:t>
      </w:r>
    </w:p>
    <w:p w14:paraId="3B803853" w14:textId="77777777" w:rsidR="006A04A7" w:rsidRDefault="006A04A7" w:rsidP="006A04A7">
      <w:pPr>
        <w:pStyle w:val="RAN4observation0"/>
      </w:pPr>
      <w:r w:rsidRPr="00A80C6C">
        <w:t xml:space="preserve">UL gaps with a periodicity of 5% correspond to 1 slot every 2.5 ms which may have be a significant impact </w:t>
      </w:r>
      <w:r>
        <w:t>o</w:t>
      </w:r>
      <w:r w:rsidRPr="00A80C6C">
        <w:t>n system level performance</w:t>
      </w:r>
      <w:r>
        <w:t>.</w:t>
      </w:r>
    </w:p>
    <w:p w14:paraId="3FA2B786" w14:textId="77777777" w:rsidR="007E7CCA" w:rsidRDefault="007E7CCA" w:rsidP="007E7CCA">
      <w:pPr>
        <w:pStyle w:val="RAN4observation0"/>
      </w:pPr>
      <w:r>
        <w:t>Frequent UL gaps for proximity detection would lead to a need for defined UL gaps and likely UL gap pattern to be defined.</w:t>
      </w:r>
    </w:p>
    <w:p w14:paraId="7CF855CA" w14:textId="26F3F8DA" w:rsidR="003A0A91" w:rsidRDefault="003A0A91" w:rsidP="003A0A91">
      <w:pPr>
        <w:pStyle w:val="RAN4proposal"/>
      </w:pPr>
      <w:r>
        <w:t xml:space="preserve">RAN4 need to agree on UL gap length and periodicity </w:t>
      </w:r>
      <w:proofErr w:type="gramStart"/>
      <w:r>
        <w:t>in order to</w:t>
      </w:r>
      <w:proofErr w:type="gramEnd"/>
      <w:r>
        <w:t xml:space="preserve"> define UL GP.</w:t>
      </w:r>
    </w:p>
    <w:p w14:paraId="0DD5E2D5" w14:textId="792049FE" w:rsidR="009405EE" w:rsidRPr="009405EE" w:rsidRDefault="0040478B" w:rsidP="009405EE">
      <w:pPr>
        <w:pStyle w:val="RAN4observation0"/>
      </w:pPr>
      <w:r>
        <w:t>Agreement on the need for introducing UL gaps for proximity detection is still pending.</w:t>
      </w:r>
    </w:p>
    <w:p w14:paraId="32DFAA52" w14:textId="77777777" w:rsidR="009405EE" w:rsidRPr="00A80C6C" w:rsidRDefault="009405EE" w:rsidP="009405EE">
      <w:pPr>
        <w:pStyle w:val="RAN4proposal"/>
      </w:pPr>
      <w:r>
        <w:t>RAN4 would first agree on introduction of configurable UL gaps before detailed design is started.</w:t>
      </w:r>
    </w:p>
    <w:p w14:paraId="0EA9675E" w14:textId="77777777" w:rsidR="00031A01" w:rsidRPr="009405EE" w:rsidRDefault="00031A01" w:rsidP="00031A01"/>
    <w:p w14:paraId="3DAFBD41" w14:textId="77777777" w:rsidR="003B659E" w:rsidRPr="0095295C" w:rsidRDefault="003B659E" w:rsidP="0008612A">
      <w:pPr>
        <w:pStyle w:val="RAN4H1"/>
      </w:pPr>
      <w:r w:rsidRPr="0095295C">
        <w:t>References</w:t>
      </w:r>
    </w:p>
    <w:p w14:paraId="07B649B9" w14:textId="24E5EC68" w:rsidR="00B308FB" w:rsidRPr="000574E3" w:rsidRDefault="00B308FB" w:rsidP="00B308FB">
      <w:pPr>
        <w:pStyle w:val="ListParagraph"/>
        <w:numPr>
          <w:ilvl w:val="0"/>
          <w:numId w:val="1"/>
        </w:numPr>
        <w:ind w:right="-22"/>
        <w:rPr>
          <w:rFonts w:cs="Times New Roman"/>
        </w:rPr>
      </w:pPr>
      <w:r w:rsidRPr="00A94B23">
        <w:t>R4-201</w:t>
      </w:r>
      <w:r>
        <w:t>4218</w:t>
      </w:r>
      <w:r w:rsidR="007B5A8D">
        <w:t>,</w:t>
      </w:r>
      <w:r w:rsidRPr="000574E3">
        <w:rPr>
          <w:sz w:val="22"/>
        </w:rPr>
        <w:t xml:space="preserve"> </w:t>
      </w:r>
      <w:r w:rsidRPr="00A94B23">
        <w:rPr>
          <w:sz w:val="22"/>
        </w:rPr>
        <w:t xml:space="preserve">Discussion on </w:t>
      </w:r>
      <w:r>
        <w:rPr>
          <w:sz w:val="22"/>
        </w:rPr>
        <w:t>UL gaps for self-calibration and monitoring</w:t>
      </w:r>
      <w:r w:rsidR="00031A01">
        <w:rPr>
          <w:sz w:val="22"/>
        </w:rPr>
        <w:t xml:space="preserve">, </w:t>
      </w:r>
      <w:r w:rsidR="00031A01">
        <w:rPr>
          <w:rFonts w:cs="Times New Roman"/>
        </w:rPr>
        <w:t>Apple</w:t>
      </w:r>
    </w:p>
    <w:p w14:paraId="7736E9E3" w14:textId="5F6CEED1" w:rsidR="00B308FB" w:rsidRPr="000574E3" w:rsidRDefault="00B308FB" w:rsidP="00B308FB">
      <w:pPr>
        <w:pStyle w:val="ListParagraph"/>
        <w:numPr>
          <w:ilvl w:val="0"/>
          <w:numId w:val="1"/>
        </w:numPr>
        <w:ind w:right="-22"/>
        <w:rPr>
          <w:rFonts w:cs="Times New Roman"/>
        </w:rPr>
      </w:pPr>
      <w:r w:rsidRPr="000574E3">
        <w:rPr>
          <w:szCs w:val="20"/>
        </w:rPr>
        <w:t>R4-2014516</w:t>
      </w:r>
      <w:r>
        <w:rPr>
          <w:sz w:val="22"/>
        </w:rPr>
        <w:t xml:space="preserve">, </w:t>
      </w:r>
      <w:r w:rsidRPr="000574E3">
        <w:rPr>
          <w:sz w:val="22"/>
        </w:rPr>
        <w:t>Assumptions for study on FR2 UL gaps for self-calibration and monitoring</w:t>
      </w:r>
      <w:r w:rsidR="00031A01">
        <w:rPr>
          <w:sz w:val="22"/>
        </w:rPr>
        <w:t>, Nokia</w:t>
      </w:r>
    </w:p>
    <w:p w14:paraId="10B7A5B3" w14:textId="11DD83F7" w:rsidR="00B308FB" w:rsidRPr="000574E3" w:rsidRDefault="00B308FB" w:rsidP="00B308FB">
      <w:pPr>
        <w:pStyle w:val="ListParagraph"/>
        <w:numPr>
          <w:ilvl w:val="0"/>
          <w:numId w:val="1"/>
        </w:numPr>
        <w:ind w:right="-22"/>
        <w:rPr>
          <w:rFonts w:cs="Times New Roman"/>
        </w:rPr>
      </w:pPr>
      <w:r>
        <w:t>R4-2016560, Further discussion on UL gaps for self-calibration and monitoring</w:t>
      </w:r>
      <w:r w:rsidR="00031A01">
        <w:t>, Apple</w:t>
      </w:r>
    </w:p>
    <w:p w14:paraId="705C7DCB" w14:textId="23AB0D34" w:rsidR="00B308FB" w:rsidRPr="000574E3" w:rsidRDefault="00B308FB" w:rsidP="00B308FB">
      <w:pPr>
        <w:pStyle w:val="ListParagraph"/>
        <w:numPr>
          <w:ilvl w:val="0"/>
          <w:numId w:val="1"/>
        </w:numPr>
        <w:ind w:right="-22"/>
        <w:rPr>
          <w:rFonts w:cs="Times New Roman"/>
        </w:rPr>
      </w:pPr>
      <w:r>
        <w:t>R4-2100218</w:t>
      </w:r>
      <w:r w:rsidR="007B5A8D">
        <w:t>,</w:t>
      </w:r>
      <w:r>
        <w:t xml:space="preserve"> UL gaps for Tx power management</w:t>
      </w:r>
      <w:r w:rsidR="00031A01">
        <w:t xml:space="preserve">, </w:t>
      </w:r>
      <w:r w:rsidR="00031A01">
        <w:rPr>
          <w:rFonts w:cs="Times New Roman"/>
        </w:rPr>
        <w:t>Apple</w:t>
      </w:r>
    </w:p>
    <w:p w14:paraId="2752D6AC" w14:textId="742638F0" w:rsidR="00B308FB" w:rsidRPr="00031A01" w:rsidRDefault="00B308FB" w:rsidP="00B308FB">
      <w:pPr>
        <w:pStyle w:val="ListParagraph"/>
        <w:numPr>
          <w:ilvl w:val="0"/>
          <w:numId w:val="1"/>
        </w:numPr>
        <w:ind w:right="-22"/>
        <w:rPr>
          <w:rFonts w:cs="Times New Roman"/>
        </w:rPr>
      </w:pPr>
      <w:r w:rsidRPr="00031A01">
        <w:rPr>
          <w:rFonts w:cs="Times New Roman"/>
        </w:rPr>
        <w:t>R4-2102680</w:t>
      </w:r>
      <w:r w:rsidR="007B5A8D">
        <w:rPr>
          <w:rFonts w:cs="Times New Roman"/>
        </w:rPr>
        <w:t>,</w:t>
      </w:r>
      <w:r w:rsidRPr="00031A01">
        <w:rPr>
          <w:rFonts w:cs="Times New Roman"/>
        </w:rPr>
        <w:t xml:space="preserve"> </w:t>
      </w:r>
      <w:r w:rsidRPr="00031A01">
        <w:rPr>
          <w:rFonts w:cs="Times New Roman"/>
          <w:bCs/>
        </w:rPr>
        <w:t>Power calibration gap UE improvement requirements</w:t>
      </w:r>
      <w:r w:rsidR="00031A01" w:rsidRPr="00031A01">
        <w:rPr>
          <w:rFonts w:cs="Times New Roman"/>
          <w:bCs/>
        </w:rPr>
        <w:t xml:space="preserve">, </w:t>
      </w:r>
      <w:r w:rsidR="00031A01" w:rsidRPr="00031A01">
        <w:rPr>
          <w:rFonts w:cs="Times New Roman"/>
        </w:rPr>
        <w:t>Ericsson, Sony</w:t>
      </w:r>
    </w:p>
    <w:p w14:paraId="30025D20" w14:textId="7963401A" w:rsidR="00B308FB" w:rsidRDefault="00B308FB" w:rsidP="00B308FB">
      <w:pPr>
        <w:pStyle w:val="ListParagraph"/>
        <w:numPr>
          <w:ilvl w:val="0"/>
          <w:numId w:val="1"/>
        </w:numPr>
        <w:ind w:right="-22"/>
        <w:rPr>
          <w:rFonts w:cs="Times New Roman"/>
        </w:rPr>
      </w:pPr>
      <w:r w:rsidRPr="000574E3">
        <w:rPr>
          <w:rFonts w:cs="Times New Roman"/>
        </w:rPr>
        <w:t>R4-2100144</w:t>
      </w:r>
      <w:r w:rsidR="007B5A8D">
        <w:rPr>
          <w:rFonts w:cs="Times New Roman"/>
        </w:rPr>
        <w:t>,</w:t>
      </w:r>
      <w:r>
        <w:rPr>
          <w:rFonts w:cs="Times New Roman"/>
        </w:rPr>
        <w:t xml:space="preserve"> </w:t>
      </w:r>
      <w:r w:rsidRPr="000574E3">
        <w:rPr>
          <w:rFonts w:cs="Times New Roman"/>
        </w:rPr>
        <w:t>FR2 UL gaps for self-calibration and monitoring</w:t>
      </w:r>
      <w:r w:rsidR="00031A01">
        <w:rPr>
          <w:rFonts w:cs="Times New Roman"/>
        </w:rPr>
        <w:t>, Nokia</w:t>
      </w:r>
    </w:p>
    <w:p w14:paraId="65BB69E4" w14:textId="6F9F1B74" w:rsidR="00B308FB" w:rsidRPr="000574E3" w:rsidRDefault="00B308FB" w:rsidP="00B308FB">
      <w:pPr>
        <w:pStyle w:val="ListParagraph"/>
        <w:numPr>
          <w:ilvl w:val="0"/>
          <w:numId w:val="1"/>
        </w:numPr>
        <w:ind w:right="-22"/>
        <w:rPr>
          <w:rFonts w:cs="Times New Roman"/>
        </w:rPr>
      </w:pPr>
      <w:r>
        <w:t>R4-2100217</w:t>
      </w:r>
      <w:r w:rsidR="007B5A8D">
        <w:t>,</w:t>
      </w:r>
      <w:r>
        <w:t xml:space="preserve"> UL gaps for transceiver calibration</w:t>
      </w:r>
      <w:r w:rsidR="00031A01">
        <w:t xml:space="preserve">, </w:t>
      </w:r>
      <w:r w:rsidR="00031A01">
        <w:rPr>
          <w:rFonts w:cs="Times New Roman"/>
        </w:rPr>
        <w:t>Apple</w:t>
      </w:r>
    </w:p>
    <w:p w14:paraId="61DA44CA" w14:textId="45ED34A4" w:rsidR="00B308FB" w:rsidRPr="008E644A" w:rsidRDefault="00B308FB" w:rsidP="00B308FB">
      <w:pPr>
        <w:pStyle w:val="ListParagraph"/>
        <w:numPr>
          <w:ilvl w:val="0"/>
          <w:numId w:val="1"/>
        </w:numPr>
        <w:ind w:right="-22"/>
        <w:rPr>
          <w:rFonts w:cs="Times New Roman"/>
        </w:rPr>
      </w:pPr>
      <w:r w:rsidRPr="000574E3">
        <w:t>R4-2100599</w:t>
      </w:r>
      <w:r w:rsidR="007B5A8D">
        <w:t>,</w:t>
      </w:r>
      <w:r w:rsidRPr="000574E3">
        <w:t xml:space="preserve"> UL calibration gap continuation</w:t>
      </w:r>
      <w:r w:rsidR="00031A01">
        <w:t>, Qualcomm</w:t>
      </w:r>
    </w:p>
    <w:p w14:paraId="5858A93C" w14:textId="6F159A0B" w:rsidR="008E644A" w:rsidRPr="0085342A" w:rsidRDefault="008E644A" w:rsidP="00B308FB">
      <w:pPr>
        <w:pStyle w:val="ListParagraph"/>
        <w:numPr>
          <w:ilvl w:val="0"/>
          <w:numId w:val="1"/>
        </w:numPr>
        <w:ind w:right="-22"/>
        <w:rPr>
          <w:rFonts w:cs="Times New Roman"/>
        </w:rPr>
      </w:pPr>
      <w:r w:rsidRPr="008E644A">
        <w:rPr>
          <w:rFonts w:eastAsia="Calibri" w:cs="Times New Roman"/>
          <w:szCs w:val="20"/>
        </w:rPr>
        <w:t>R4-2103114, WF on FR2 enhancement part 3</w:t>
      </w:r>
      <w:r>
        <w:rPr>
          <w:rFonts w:eastAsia="Calibri" w:cs="Times New Roman"/>
          <w:szCs w:val="20"/>
        </w:rPr>
        <w:t>, Apple</w:t>
      </w:r>
    </w:p>
    <w:p w14:paraId="2AC38FA8" w14:textId="2881FB34" w:rsidR="0085342A" w:rsidRPr="00376D78" w:rsidRDefault="0085342A" w:rsidP="00B308FB">
      <w:pPr>
        <w:pStyle w:val="ListParagraph"/>
        <w:numPr>
          <w:ilvl w:val="0"/>
          <w:numId w:val="1"/>
        </w:numPr>
        <w:ind w:right="-22"/>
        <w:rPr>
          <w:rFonts w:cs="Times New Roman"/>
          <w:lang w:val="da-DK"/>
        </w:rPr>
      </w:pPr>
      <w:r w:rsidRPr="00F447EB">
        <w:rPr>
          <w:rFonts w:cs="Times New Roman"/>
          <w:lang w:val="da-DK"/>
        </w:rPr>
        <w:t>R4-2106396</w:t>
      </w:r>
      <w:r w:rsidRPr="00376D78">
        <w:rPr>
          <w:rFonts w:cs="Times New Roman"/>
          <w:lang w:val="da-DK"/>
        </w:rPr>
        <w:t xml:space="preserve">, </w:t>
      </w:r>
      <w:r w:rsidR="00376D78" w:rsidRPr="00F447EB">
        <w:rPr>
          <w:rFonts w:cs="Times New Roman"/>
          <w:lang w:val="da-DK"/>
        </w:rPr>
        <w:t>UE FR2 UL Gap for P-MPR/EIRP</w:t>
      </w:r>
      <w:r w:rsidR="00376D78" w:rsidRPr="00F447EB">
        <w:rPr>
          <w:rFonts w:cs="Times New Roman"/>
          <w:lang w:val="en-GB"/>
        </w:rPr>
        <w:t xml:space="preserve"> enh</w:t>
      </w:r>
      <w:r w:rsidR="00B82DCE" w:rsidRPr="00B82DCE">
        <w:rPr>
          <w:rFonts w:cs="Times New Roman"/>
          <w:lang w:val="en-GB"/>
        </w:rPr>
        <w:t>a</w:t>
      </w:r>
      <w:r w:rsidR="00376D78" w:rsidRPr="00F447EB">
        <w:rPr>
          <w:rFonts w:cs="Times New Roman"/>
          <w:lang w:val="en-GB"/>
        </w:rPr>
        <w:t>ncements</w:t>
      </w:r>
      <w:r w:rsidR="00376D78" w:rsidRPr="00376D78">
        <w:rPr>
          <w:rFonts w:cs="Times New Roman"/>
          <w:lang w:val="da-DK"/>
        </w:rPr>
        <w:t>, Nok</w:t>
      </w:r>
      <w:r w:rsidR="00376D78">
        <w:rPr>
          <w:rFonts w:cs="Times New Roman"/>
          <w:lang w:val="da-DK"/>
        </w:rPr>
        <w:t>ia</w:t>
      </w:r>
    </w:p>
    <w:p w14:paraId="3B500400" w14:textId="77777777" w:rsidR="00B308FB" w:rsidRPr="00376D78" w:rsidRDefault="00B308FB" w:rsidP="00B308FB">
      <w:pPr>
        <w:overflowPunct w:val="0"/>
        <w:autoSpaceDE w:val="0"/>
        <w:autoSpaceDN w:val="0"/>
        <w:adjustRightInd w:val="0"/>
        <w:spacing w:after="120" w:line="240" w:lineRule="auto"/>
        <w:jc w:val="both"/>
        <w:textAlignment w:val="baseline"/>
        <w:rPr>
          <w:rFonts w:eastAsia="Times New Roman" w:cs="Times New Roman"/>
          <w:szCs w:val="20"/>
          <w:highlight w:val="yellow"/>
          <w:lang w:val="da-DK"/>
        </w:rPr>
      </w:pPr>
    </w:p>
    <w:p w14:paraId="7AA691D0" w14:textId="77777777" w:rsidR="003B659E" w:rsidRPr="00376D78" w:rsidRDefault="003B659E" w:rsidP="00841BCD">
      <w:pPr>
        <w:ind w:right="-22"/>
        <w:rPr>
          <w:lang w:val="da-DK"/>
        </w:rPr>
      </w:pPr>
    </w:p>
    <w:sectPr w:rsidR="003B659E" w:rsidRPr="00376D7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B024F" w14:textId="77777777" w:rsidR="00D02BCE" w:rsidRDefault="00D02BCE" w:rsidP="00001C9B">
      <w:pPr>
        <w:spacing w:after="0" w:line="240" w:lineRule="auto"/>
      </w:pPr>
      <w:r>
        <w:separator/>
      </w:r>
    </w:p>
  </w:endnote>
  <w:endnote w:type="continuationSeparator" w:id="0">
    <w:p w14:paraId="23964A88" w14:textId="77777777" w:rsidR="00D02BCE" w:rsidRDefault="00D02BCE" w:rsidP="00001C9B">
      <w:pPr>
        <w:spacing w:after="0" w:line="240" w:lineRule="auto"/>
      </w:pPr>
      <w:r>
        <w:continuationSeparator/>
      </w:r>
    </w:p>
  </w:endnote>
  <w:endnote w:type="continuationNotice" w:id="1">
    <w:p w14:paraId="5F7F2596" w14:textId="77777777" w:rsidR="006E1C80" w:rsidRDefault="006E1C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473590" w14:textId="77777777" w:rsidR="00D02BCE" w:rsidRDefault="00D02BCE" w:rsidP="00001C9B">
      <w:pPr>
        <w:spacing w:after="0" w:line="240" w:lineRule="auto"/>
      </w:pPr>
      <w:r>
        <w:separator/>
      </w:r>
    </w:p>
  </w:footnote>
  <w:footnote w:type="continuationSeparator" w:id="0">
    <w:p w14:paraId="286CFDBB" w14:textId="77777777" w:rsidR="00D02BCE" w:rsidRDefault="00D02BCE" w:rsidP="00001C9B">
      <w:pPr>
        <w:spacing w:after="0" w:line="240" w:lineRule="auto"/>
      </w:pPr>
      <w:r>
        <w:continuationSeparator/>
      </w:r>
    </w:p>
  </w:footnote>
  <w:footnote w:type="continuationNotice" w:id="1">
    <w:p w14:paraId="131DA050" w14:textId="77777777" w:rsidR="006E1C80" w:rsidRDefault="006E1C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09E144A"/>
    <w:multiLevelType w:val="hybridMultilevel"/>
    <w:tmpl w:val="73A2A820"/>
    <w:lvl w:ilvl="0" w:tplc="B5E0D0DE">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AD18F6"/>
    <w:multiLevelType w:val="hybridMultilevel"/>
    <w:tmpl w:val="C02256F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0D086EF8"/>
    <w:lvl w:ilvl="0" w:tplc="9BE2CDDA">
      <w:start w:val="1"/>
      <w:numFmt w:val="decimal"/>
      <w:pStyle w:val="RAN4Observation"/>
      <w:suff w:val="space"/>
      <w:lvlText w:val="Observation %1:"/>
      <w:lvlJc w:val="left"/>
      <w:pPr>
        <w:ind w:left="360" w:hanging="360"/>
      </w:pPr>
      <w:rPr>
        <w:rFonts w:ascii="Times New Roman" w:hAnsi="Times New Roman" w:hint="default"/>
        <w:b/>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C0481A"/>
    <w:multiLevelType w:val="multilevel"/>
    <w:tmpl w:val="A01A9B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F6DEB"/>
    <w:multiLevelType w:val="hybridMultilevel"/>
    <w:tmpl w:val="719CCA8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665C217B"/>
    <w:multiLevelType w:val="multilevel"/>
    <w:tmpl w:val="39D60F80"/>
    <w:lvl w:ilvl="0">
      <w:start w:val="1"/>
      <w:numFmt w:val="decimal"/>
      <w:pStyle w:val="RAN4H1"/>
      <w:lvlText w:val="%1"/>
      <w:lvlJc w:val="left"/>
      <w:pPr>
        <w:ind w:left="360" w:hanging="360"/>
      </w:pPr>
      <w:rPr>
        <w:rFonts w:hint="default"/>
        <w:lang w:val="en-US"/>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C106E3D"/>
    <w:multiLevelType w:val="hybridMultilevel"/>
    <w:tmpl w:val="A19EA6CE"/>
    <w:lvl w:ilvl="0" w:tplc="1FDA399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A87EE6"/>
    <w:multiLevelType w:val="hybridMultilevel"/>
    <w:tmpl w:val="53E26E44"/>
    <w:lvl w:ilvl="0" w:tplc="DF0673A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1E26C6"/>
    <w:multiLevelType w:val="hybridMultilevel"/>
    <w:tmpl w:val="6F207E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3"/>
  </w:num>
  <w:num w:numId="5">
    <w:abstractNumId w:val="14"/>
  </w:num>
  <w:num w:numId="6">
    <w:abstractNumId w:val="7"/>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7"/>
    <w:lvlOverride w:ilvl="0">
      <w:startOverride w:val="1"/>
    </w:lvlOverride>
  </w:num>
  <w:num w:numId="12">
    <w:abstractNumId w:val="9"/>
    <w:lvlOverride w:ilvl="0">
      <w:startOverride w:val="1"/>
    </w:lvlOverride>
  </w:num>
  <w:num w:numId="13">
    <w:abstractNumId w:val="7"/>
    <w:lvlOverride w:ilvl="0">
      <w:startOverride w:val="1"/>
    </w:lvlOverride>
  </w:num>
  <w:num w:numId="14">
    <w:abstractNumId w:val="9"/>
    <w:lvlOverride w:ilvl="0">
      <w:startOverride w:val="1"/>
    </w:lvlOverride>
  </w:num>
  <w:num w:numId="15">
    <w:abstractNumId w:val="17"/>
  </w:num>
  <w:num w:numId="16">
    <w:abstractNumId w:val="1"/>
  </w:num>
  <w:num w:numId="17">
    <w:abstractNumId w:val="13"/>
  </w:num>
  <w:num w:numId="1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2"/>
  </w:num>
  <w:num w:numId="22">
    <w:abstractNumId w:val="5"/>
  </w:num>
  <w:num w:numId="23">
    <w:abstractNumId w:val="16"/>
  </w:num>
  <w:num w:numId="24">
    <w:abstractNumId w:val="15"/>
  </w:num>
  <w:num w:numId="25">
    <w:abstractNumId w:val="8"/>
  </w:num>
  <w:num w:numId="26">
    <w:abstractNumId w:val="2"/>
  </w:num>
  <w:num w:numId="27">
    <w:abstractNumId w:val="11"/>
  </w:num>
  <w:num w:numId="28">
    <w:abstractNumId w:val="18"/>
  </w:num>
  <w:num w:numId="29">
    <w:abstractNumId w:val="7"/>
    <w:lvlOverride w:ilvl="0">
      <w:startOverride w:val="1"/>
    </w:lvlOverride>
  </w:num>
  <w:num w:numId="30">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183"/>
    <w:rsid w:val="00001C9B"/>
    <w:rsid w:val="000132EC"/>
    <w:rsid w:val="00031A01"/>
    <w:rsid w:val="000574E3"/>
    <w:rsid w:val="00066DCA"/>
    <w:rsid w:val="0008612A"/>
    <w:rsid w:val="000906B5"/>
    <w:rsid w:val="000A576C"/>
    <w:rsid w:val="000B0056"/>
    <w:rsid w:val="000B6E0C"/>
    <w:rsid w:val="000D17DB"/>
    <w:rsid w:val="0010671C"/>
    <w:rsid w:val="00116DDC"/>
    <w:rsid w:val="00141D43"/>
    <w:rsid w:val="001567B7"/>
    <w:rsid w:val="00161F99"/>
    <w:rsid w:val="00166BAC"/>
    <w:rsid w:val="001745F8"/>
    <w:rsid w:val="00176671"/>
    <w:rsid w:val="001829BE"/>
    <w:rsid w:val="001838CF"/>
    <w:rsid w:val="00191915"/>
    <w:rsid w:val="001A0D5F"/>
    <w:rsid w:val="001C2F6D"/>
    <w:rsid w:val="001E2481"/>
    <w:rsid w:val="001E30F6"/>
    <w:rsid w:val="00202C59"/>
    <w:rsid w:val="00235F5C"/>
    <w:rsid w:val="00246125"/>
    <w:rsid w:val="002852B8"/>
    <w:rsid w:val="00295EAF"/>
    <w:rsid w:val="002B4922"/>
    <w:rsid w:val="002B5C89"/>
    <w:rsid w:val="002C2D19"/>
    <w:rsid w:val="002C3A3A"/>
    <w:rsid w:val="002D10FA"/>
    <w:rsid w:val="002D4C55"/>
    <w:rsid w:val="00355869"/>
    <w:rsid w:val="00363CF1"/>
    <w:rsid w:val="00376295"/>
    <w:rsid w:val="00376D78"/>
    <w:rsid w:val="003971BC"/>
    <w:rsid w:val="003A0A91"/>
    <w:rsid w:val="003B659E"/>
    <w:rsid w:val="003C6355"/>
    <w:rsid w:val="003C7745"/>
    <w:rsid w:val="003D7205"/>
    <w:rsid w:val="003F20C3"/>
    <w:rsid w:val="0040478B"/>
    <w:rsid w:val="00417AA0"/>
    <w:rsid w:val="0042163F"/>
    <w:rsid w:val="0043750A"/>
    <w:rsid w:val="00445154"/>
    <w:rsid w:val="00462F5F"/>
    <w:rsid w:val="004B1640"/>
    <w:rsid w:val="004B7B4A"/>
    <w:rsid w:val="004C61ED"/>
    <w:rsid w:val="004D69DF"/>
    <w:rsid w:val="004E5E66"/>
    <w:rsid w:val="00503B4D"/>
    <w:rsid w:val="00504EE9"/>
    <w:rsid w:val="005433E0"/>
    <w:rsid w:val="0054442C"/>
    <w:rsid w:val="00550285"/>
    <w:rsid w:val="00553913"/>
    <w:rsid w:val="00553D08"/>
    <w:rsid w:val="00577E81"/>
    <w:rsid w:val="005836F8"/>
    <w:rsid w:val="005918FA"/>
    <w:rsid w:val="005B39A5"/>
    <w:rsid w:val="005C4522"/>
    <w:rsid w:val="005C5DF9"/>
    <w:rsid w:val="005E3125"/>
    <w:rsid w:val="005E61A8"/>
    <w:rsid w:val="005F6419"/>
    <w:rsid w:val="00607507"/>
    <w:rsid w:val="00617400"/>
    <w:rsid w:val="00664950"/>
    <w:rsid w:val="00674B59"/>
    <w:rsid w:val="00683220"/>
    <w:rsid w:val="00687FA0"/>
    <w:rsid w:val="00695519"/>
    <w:rsid w:val="006A04A7"/>
    <w:rsid w:val="006B0D8C"/>
    <w:rsid w:val="006B7010"/>
    <w:rsid w:val="006E1C80"/>
    <w:rsid w:val="006F380C"/>
    <w:rsid w:val="00701C88"/>
    <w:rsid w:val="007145FF"/>
    <w:rsid w:val="00751515"/>
    <w:rsid w:val="00752E43"/>
    <w:rsid w:val="00764D32"/>
    <w:rsid w:val="00772224"/>
    <w:rsid w:val="00781E1D"/>
    <w:rsid w:val="00785232"/>
    <w:rsid w:val="007A1667"/>
    <w:rsid w:val="007B5A8D"/>
    <w:rsid w:val="007C3ED0"/>
    <w:rsid w:val="007C7E93"/>
    <w:rsid w:val="007E7CCA"/>
    <w:rsid w:val="00806A76"/>
    <w:rsid w:val="00810B35"/>
    <w:rsid w:val="00811C9D"/>
    <w:rsid w:val="00816C80"/>
    <w:rsid w:val="00841BCD"/>
    <w:rsid w:val="008500F6"/>
    <w:rsid w:val="0085342A"/>
    <w:rsid w:val="0087554D"/>
    <w:rsid w:val="008826C1"/>
    <w:rsid w:val="0089017F"/>
    <w:rsid w:val="008A0512"/>
    <w:rsid w:val="008E6314"/>
    <w:rsid w:val="008E644A"/>
    <w:rsid w:val="008E742F"/>
    <w:rsid w:val="009042BD"/>
    <w:rsid w:val="0092676D"/>
    <w:rsid w:val="009405EE"/>
    <w:rsid w:val="0094112B"/>
    <w:rsid w:val="009557A8"/>
    <w:rsid w:val="00957748"/>
    <w:rsid w:val="00960B77"/>
    <w:rsid w:val="00965E91"/>
    <w:rsid w:val="00971F52"/>
    <w:rsid w:val="00977E1D"/>
    <w:rsid w:val="00997646"/>
    <w:rsid w:val="009B0F67"/>
    <w:rsid w:val="009C003D"/>
    <w:rsid w:val="009D1A4A"/>
    <w:rsid w:val="009F1472"/>
    <w:rsid w:val="00A22B78"/>
    <w:rsid w:val="00A25AE5"/>
    <w:rsid w:val="00A37002"/>
    <w:rsid w:val="00A42C13"/>
    <w:rsid w:val="00A704F9"/>
    <w:rsid w:val="00A80C6C"/>
    <w:rsid w:val="00A86EA7"/>
    <w:rsid w:val="00AA1B0E"/>
    <w:rsid w:val="00AB0354"/>
    <w:rsid w:val="00AB3FF1"/>
    <w:rsid w:val="00AC5CA7"/>
    <w:rsid w:val="00AD071D"/>
    <w:rsid w:val="00AD58AB"/>
    <w:rsid w:val="00AE0468"/>
    <w:rsid w:val="00AE56B1"/>
    <w:rsid w:val="00B0521C"/>
    <w:rsid w:val="00B21469"/>
    <w:rsid w:val="00B308FB"/>
    <w:rsid w:val="00B40E2A"/>
    <w:rsid w:val="00B73862"/>
    <w:rsid w:val="00B7556B"/>
    <w:rsid w:val="00B82DCE"/>
    <w:rsid w:val="00B97ADE"/>
    <w:rsid w:val="00BA6900"/>
    <w:rsid w:val="00BA6E48"/>
    <w:rsid w:val="00BA724E"/>
    <w:rsid w:val="00BF2218"/>
    <w:rsid w:val="00C07A4F"/>
    <w:rsid w:val="00C52B71"/>
    <w:rsid w:val="00C94120"/>
    <w:rsid w:val="00CB7FE9"/>
    <w:rsid w:val="00CD7492"/>
    <w:rsid w:val="00CE3A6B"/>
    <w:rsid w:val="00D00211"/>
    <w:rsid w:val="00D02BCE"/>
    <w:rsid w:val="00D06309"/>
    <w:rsid w:val="00D066BF"/>
    <w:rsid w:val="00D27872"/>
    <w:rsid w:val="00D351EA"/>
    <w:rsid w:val="00D35682"/>
    <w:rsid w:val="00D43403"/>
    <w:rsid w:val="00D62E71"/>
    <w:rsid w:val="00D740CA"/>
    <w:rsid w:val="00D85728"/>
    <w:rsid w:val="00D97F4E"/>
    <w:rsid w:val="00DA2EF9"/>
    <w:rsid w:val="00DD555A"/>
    <w:rsid w:val="00DF2997"/>
    <w:rsid w:val="00DF6452"/>
    <w:rsid w:val="00E379A6"/>
    <w:rsid w:val="00E63926"/>
    <w:rsid w:val="00E652CF"/>
    <w:rsid w:val="00E7171E"/>
    <w:rsid w:val="00E73054"/>
    <w:rsid w:val="00E85799"/>
    <w:rsid w:val="00EA17AC"/>
    <w:rsid w:val="00EC7BC3"/>
    <w:rsid w:val="00ED7600"/>
    <w:rsid w:val="00EF2A70"/>
    <w:rsid w:val="00F12A6A"/>
    <w:rsid w:val="00F1362C"/>
    <w:rsid w:val="00F451D5"/>
    <w:rsid w:val="00F76908"/>
    <w:rsid w:val="00F802D8"/>
    <w:rsid w:val="00F824F5"/>
    <w:rsid w:val="00F8588A"/>
    <w:rsid w:val="00F8744B"/>
    <w:rsid w:val="00FA3FA5"/>
    <w:rsid w:val="00FB0DB2"/>
    <w:rsid w:val="00FC29B9"/>
    <w:rsid w:val="00FC6FD3"/>
    <w:rsid w:val="00FE49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1093E1D6-9E87-41E8-A7F0-34FD11EB4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D071D"/>
    <w:rPr>
      <w:sz w:val="16"/>
      <w:szCs w:val="16"/>
    </w:rPr>
  </w:style>
  <w:style w:type="paragraph" w:styleId="CommentText">
    <w:name w:val="annotation text"/>
    <w:basedOn w:val="Normal"/>
    <w:link w:val="CommentTextChar"/>
    <w:uiPriority w:val="99"/>
    <w:semiHidden/>
    <w:unhideWhenUsed/>
    <w:rsid w:val="00AD071D"/>
    <w:pPr>
      <w:spacing w:line="240" w:lineRule="auto"/>
    </w:pPr>
    <w:rPr>
      <w:szCs w:val="20"/>
    </w:rPr>
  </w:style>
  <w:style w:type="character" w:customStyle="1" w:styleId="CommentTextChar">
    <w:name w:val="Comment Text Char"/>
    <w:basedOn w:val="DefaultParagraphFont"/>
    <w:link w:val="CommentText"/>
    <w:uiPriority w:val="99"/>
    <w:semiHidden/>
    <w:rsid w:val="00AD071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D071D"/>
    <w:rPr>
      <w:b/>
      <w:bCs/>
    </w:rPr>
  </w:style>
  <w:style w:type="character" w:customStyle="1" w:styleId="CommentSubjectChar">
    <w:name w:val="Comment Subject Char"/>
    <w:basedOn w:val="CommentTextChar"/>
    <w:link w:val="CommentSubject"/>
    <w:uiPriority w:val="99"/>
    <w:semiHidden/>
    <w:rsid w:val="00AD071D"/>
    <w:rPr>
      <w:rFonts w:ascii="Times New Roman" w:hAnsi="Times New Roman"/>
      <w:b/>
      <w:bCs/>
      <w:sz w:val="20"/>
      <w:szCs w:val="20"/>
    </w:rPr>
  </w:style>
  <w:style w:type="paragraph" w:styleId="Header">
    <w:name w:val="header"/>
    <w:basedOn w:val="Normal"/>
    <w:link w:val="HeaderChar"/>
    <w:uiPriority w:val="99"/>
    <w:semiHidden/>
    <w:unhideWhenUsed/>
    <w:rsid w:val="006E1C80"/>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6E1C80"/>
    <w:rPr>
      <w:rFonts w:ascii="Times New Roman" w:hAnsi="Times New Roman"/>
      <w:sz w:val="20"/>
    </w:rPr>
  </w:style>
  <w:style w:type="paragraph" w:styleId="Footer">
    <w:name w:val="footer"/>
    <w:basedOn w:val="Normal"/>
    <w:link w:val="FooterChar"/>
    <w:uiPriority w:val="99"/>
    <w:semiHidden/>
    <w:unhideWhenUsed/>
    <w:rsid w:val="006E1C80"/>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6E1C80"/>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503248">
      <w:bodyDiv w:val="1"/>
      <w:marLeft w:val="0"/>
      <w:marRight w:val="0"/>
      <w:marTop w:val="0"/>
      <w:marBottom w:val="0"/>
      <w:divBdr>
        <w:top w:val="none" w:sz="0" w:space="0" w:color="auto"/>
        <w:left w:val="none" w:sz="0" w:space="0" w:color="auto"/>
        <w:bottom w:val="none" w:sz="0" w:space="0" w:color="auto"/>
        <w:right w:val="none" w:sz="0" w:space="0" w:color="auto"/>
      </w:divBdr>
    </w:div>
    <w:div w:id="394547590">
      <w:bodyDiv w:val="1"/>
      <w:marLeft w:val="0"/>
      <w:marRight w:val="0"/>
      <w:marTop w:val="0"/>
      <w:marBottom w:val="0"/>
      <w:divBdr>
        <w:top w:val="none" w:sz="0" w:space="0" w:color="auto"/>
        <w:left w:val="none" w:sz="0" w:space="0" w:color="auto"/>
        <w:bottom w:val="none" w:sz="0" w:space="0" w:color="auto"/>
        <w:right w:val="none" w:sz="0" w:space="0" w:color="auto"/>
      </w:divBdr>
    </w:div>
    <w:div w:id="607003791">
      <w:bodyDiv w:val="1"/>
      <w:marLeft w:val="0"/>
      <w:marRight w:val="0"/>
      <w:marTop w:val="0"/>
      <w:marBottom w:val="0"/>
      <w:divBdr>
        <w:top w:val="none" w:sz="0" w:space="0" w:color="auto"/>
        <w:left w:val="none" w:sz="0" w:space="0" w:color="auto"/>
        <w:bottom w:val="none" w:sz="0" w:space="0" w:color="auto"/>
        <w:right w:val="none" w:sz="0" w:space="0" w:color="auto"/>
      </w:divBdr>
    </w:div>
    <w:div w:id="869301294">
      <w:bodyDiv w:val="1"/>
      <w:marLeft w:val="0"/>
      <w:marRight w:val="0"/>
      <w:marTop w:val="0"/>
      <w:marBottom w:val="0"/>
      <w:divBdr>
        <w:top w:val="none" w:sz="0" w:space="0" w:color="auto"/>
        <w:left w:val="none" w:sz="0" w:space="0" w:color="auto"/>
        <w:bottom w:val="none" w:sz="0" w:space="0" w:color="auto"/>
        <w:right w:val="none" w:sz="0" w:space="0" w:color="auto"/>
      </w:divBdr>
    </w:div>
    <w:div w:id="1188182018">
      <w:bodyDiv w:val="1"/>
      <w:marLeft w:val="0"/>
      <w:marRight w:val="0"/>
      <w:marTop w:val="0"/>
      <w:marBottom w:val="0"/>
      <w:divBdr>
        <w:top w:val="none" w:sz="0" w:space="0" w:color="auto"/>
        <w:left w:val="none" w:sz="0" w:space="0" w:color="auto"/>
        <w:bottom w:val="none" w:sz="0" w:space="0" w:color="auto"/>
        <w:right w:val="none" w:sz="0" w:space="0" w:color="auto"/>
      </w:divBdr>
      <w:divsChild>
        <w:div w:id="788084672">
          <w:marLeft w:val="1080"/>
          <w:marRight w:val="0"/>
          <w:marTop w:val="100"/>
          <w:marBottom w:val="0"/>
          <w:divBdr>
            <w:top w:val="none" w:sz="0" w:space="0" w:color="auto"/>
            <w:left w:val="none" w:sz="0" w:space="0" w:color="auto"/>
            <w:bottom w:val="none" w:sz="0" w:space="0" w:color="auto"/>
            <w:right w:val="none" w:sz="0" w:space="0" w:color="auto"/>
          </w:divBdr>
        </w:div>
        <w:div w:id="1022628907">
          <w:marLeft w:val="1800"/>
          <w:marRight w:val="0"/>
          <w:marTop w:val="100"/>
          <w:marBottom w:val="0"/>
          <w:divBdr>
            <w:top w:val="none" w:sz="0" w:space="0" w:color="auto"/>
            <w:left w:val="none" w:sz="0" w:space="0" w:color="auto"/>
            <w:bottom w:val="none" w:sz="0" w:space="0" w:color="auto"/>
            <w:right w:val="none" w:sz="0" w:space="0" w:color="auto"/>
          </w:divBdr>
        </w:div>
        <w:div w:id="1140924433">
          <w:marLeft w:val="1080"/>
          <w:marRight w:val="0"/>
          <w:marTop w:val="100"/>
          <w:marBottom w:val="0"/>
          <w:divBdr>
            <w:top w:val="none" w:sz="0" w:space="0" w:color="auto"/>
            <w:left w:val="none" w:sz="0" w:space="0" w:color="auto"/>
            <w:bottom w:val="none" w:sz="0" w:space="0" w:color="auto"/>
            <w:right w:val="none" w:sz="0" w:space="0" w:color="auto"/>
          </w:divBdr>
        </w:div>
      </w:divsChild>
    </w:div>
    <w:div w:id="1327660641">
      <w:bodyDiv w:val="1"/>
      <w:marLeft w:val="0"/>
      <w:marRight w:val="0"/>
      <w:marTop w:val="0"/>
      <w:marBottom w:val="0"/>
      <w:divBdr>
        <w:top w:val="none" w:sz="0" w:space="0" w:color="auto"/>
        <w:left w:val="none" w:sz="0" w:space="0" w:color="auto"/>
        <w:bottom w:val="none" w:sz="0" w:space="0" w:color="auto"/>
        <w:right w:val="none" w:sz="0" w:space="0" w:color="auto"/>
      </w:divBdr>
    </w:div>
    <w:div w:id="1473601383">
      <w:bodyDiv w:val="1"/>
      <w:marLeft w:val="0"/>
      <w:marRight w:val="0"/>
      <w:marTop w:val="0"/>
      <w:marBottom w:val="0"/>
      <w:divBdr>
        <w:top w:val="none" w:sz="0" w:space="0" w:color="auto"/>
        <w:left w:val="none" w:sz="0" w:space="0" w:color="auto"/>
        <w:bottom w:val="none" w:sz="0" w:space="0" w:color="auto"/>
        <w:right w:val="none" w:sz="0" w:space="0" w:color="auto"/>
      </w:divBdr>
    </w:div>
    <w:div w:id="1560626995">
      <w:bodyDiv w:val="1"/>
      <w:marLeft w:val="0"/>
      <w:marRight w:val="0"/>
      <w:marTop w:val="0"/>
      <w:marBottom w:val="0"/>
      <w:divBdr>
        <w:top w:val="none" w:sz="0" w:space="0" w:color="auto"/>
        <w:left w:val="none" w:sz="0" w:space="0" w:color="auto"/>
        <w:bottom w:val="none" w:sz="0" w:space="0" w:color="auto"/>
        <w:right w:val="none" w:sz="0" w:space="0" w:color="auto"/>
      </w:divBdr>
    </w:div>
    <w:div w:id="1741756731">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5AIRPNAIUNRU-1328258698-2882</_dlc_DocId>
    <_dlc_DocIdUrl xmlns="71c5aaf6-e6ce-465b-b873-5148d2a4c105">
      <Url>https://nokia.sharepoint.com/sites/c5g/5gradio/_layouts/15/DocIdRedir.aspx?ID=5AIRPNAIUNRU-1328258698-2882</Url>
      <Description>5AIRPNAIUNRU-1328258698-2882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479636C-F837-4024-9D67-24A4D1C02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B1430C-A0EC-4644-B90F-E3C3533ADC0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F1C08550-A590-44C9-BC9E-BBBFBB16A756}">
  <ds:schemaRefs>
    <ds:schemaRef ds:uri="http://schemas.microsoft.com/sharepoint/events"/>
  </ds:schemaRefs>
</ds:datastoreItem>
</file>

<file path=customXml/itemProps4.xml><?xml version="1.0" encoding="utf-8"?>
<ds:datastoreItem xmlns:ds="http://schemas.openxmlformats.org/officeDocument/2006/customXml" ds:itemID="{6EF6EA8A-F3B9-4B91-A174-3D0B6973B49D}">
  <ds:schemaRefs>
    <ds:schemaRef ds:uri="http://schemas.microsoft.com/sharepoint/v3/contenttype/forms"/>
  </ds:schemaRefs>
</ds:datastoreItem>
</file>

<file path=customXml/itemProps5.xml><?xml version="1.0" encoding="utf-8"?>
<ds:datastoreItem xmlns:ds="http://schemas.openxmlformats.org/officeDocument/2006/customXml" ds:itemID="{533A738D-CB0C-4B83-ABD0-D45B0234DE3A}">
  <ds:schemaRefs>
    <ds:schemaRef ds:uri="http://schemas.openxmlformats.org/officeDocument/2006/bibliography"/>
  </ds:schemaRefs>
</ds:datastoreItem>
</file>

<file path=customXml/itemProps6.xml><?xml version="1.0" encoding="utf-8"?>
<ds:datastoreItem xmlns:ds="http://schemas.openxmlformats.org/officeDocument/2006/customXml" ds:itemID="{51CB9DBB-E1EA-41A8-A31A-3A79DD8B850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1680</Words>
  <Characters>9581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2021-04-02T19:49:00Z</dcterms:created>
  <dcterms:modified xsi:type="dcterms:W3CDTF">2021-04-02T19:49:00Z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6d41d856-4319-47ff-b3b4-dca3932d37de</vt:lpwstr>
  </property>
</Properties>
</file>