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9B5788">
        <w:rPr>
          <w:rFonts w:ascii="Arial" w:hAnsi="Arial" w:cs="Arial"/>
          <w:b/>
          <w:sz w:val="24"/>
          <w:szCs w:val="24"/>
        </w:rPr>
        <w:t>8</w:t>
      </w:r>
      <w:r w:rsidR="00800113">
        <w:rPr>
          <w:rFonts w:ascii="Arial" w:hAnsi="Arial" w:cs="Arial"/>
          <w:b/>
          <w:sz w:val="24"/>
          <w:szCs w:val="24"/>
        </w:rPr>
        <w:t>-</w:t>
      </w:r>
      <w:bookmarkStart w:id="0" w:name="_GoBack"/>
      <w:bookmarkEnd w:id="0"/>
      <w:r w:rsidR="00CE234A">
        <w:rPr>
          <w:rFonts w:ascii="Arial" w:hAnsi="Arial" w:cs="Arial"/>
          <w:b/>
          <w:sz w:val="24"/>
          <w:szCs w:val="24"/>
        </w:rPr>
        <w:t>bis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831EB" w:rsidRPr="00C831EB">
        <w:rPr>
          <w:rFonts w:ascii="Arial" w:hAnsi="Arial" w:cs="Arial"/>
          <w:b/>
          <w:sz w:val="24"/>
          <w:szCs w:val="24"/>
        </w:rPr>
        <w:t>2104992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E234A">
        <w:rPr>
          <w:rFonts w:ascii="Arial" w:eastAsia="SimSun" w:hAnsi="Arial"/>
          <w:b/>
          <w:sz w:val="24"/>
          <w:szCs w:val="24"/>
          <w:lang w:eastAsia="zh-CN"/>
        </w:rPr>
        <w:t>12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CE234A"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E234A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CE234A">
        <w:rPr>
          <w:rFonts w:ascii="Arial" w:hAnsi="Arial" w:cs="Arial" w:hint="eastAsia"/>
          <w:lang w:val="en-US" w:eastAsia="ko-KR"/>
        </w:rPr>
        <w:t>S</w:t>
      </w:r>
      <w:r w:rsidR="00860047">
        <w:rPr>
          <w:rFonts w:ascii="Arial" w:hAnsi="Arial" w:cs="Arial"/>
          <w:lang w:val="en-US" w:eastAsia="ko-KR"/>
        </w:rPr>
        <w:t xml:space="preserve">imulation results for </w:t>
      </w:r>
      <w:r w:rsidR="00CE234A">
        <w:rPr>
          <w:rFonts w:ascii="Arial" w:hAnsi="Arial" w:cs="Arial"/>
          <w:lang w:val="en-US" w:eastAsia="ko-KR"/>
        </w:rPr>
        <w:t xml:space="preserve">NR V2X </w:t>
      </w:r>
      <w:r w:rsidR="00020D0E">
        <w:rPr>
          <w:rFonts w:ascii="Arial" w:hAnsi="Arial" w:cs="Arial"/>
          <w:lang w:val="en-US" w:eastAsia="ko-KR"/>
        </w:rPr>
        <w:t>single link test</w:t>
      </w:r>
      <w:r w:rsidR="00CE234A">
        <w:rPr>
          <w:rFonts w:ascii="Arial" w:hAnsi="Arial" w:cs="Arial"/>
          <w:lang w:val="en-US" w:eastAsia="ko-KR"/>
        </w:rPr>
        <w:t>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46FB0">
        <w:rPr>
          <w:rFonts w:ascii="Arial" w:hAnsi="Arial" w:cs="Arial"/>
          <w:lang w:val="en-US" w:eastAsia="ko-KR"/>
        </w:rPr>
        <w:t>5.2.1.2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020D0E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last meeting, the WF [1] </w:t>
      </w:r>
      <w:r w:rsidR="003A7D45">
        <w:rPr>
          <w:lang w:val="en-US" w:eastAsia="ko-KR"/>
        </w:rPr>
        <w:t>and simulation assumption [2] for</w:t>
      </w:r>
      <w:r>
        <w:rPr>
          <w:lang w:val="en-US" w:eastAsia="ko-KR"/>
        </w:rPr>
        <w:t xml:space="preserve"> </w:t>
      </w:r>
      <w:r w:rsidR="009B5788">
        <w:rPr>
          <w:lang w:val="en-US" w:eastAsia="ko-KR"/>
        </w:rPr>
        <w:t xml:space="preserve">single link tests </w:t>
      </w:r>
      <w:r>
        <w:rPr>
          <w:lang w:val="en-US" w:eastAsia="ko-KR"/>
        </w:rPr>
        <w:t>for NR V2X demodulation was approved</w:t>
      </w:r>
      <w:r w:rsidR="003A7D45">
        <w:rPr>
          <w:lang w:val="en-US" w:eastAsia="ko-KR"/>
        </w:rPr>
        <w:t>.</w:t>
      </w:r>
      <w:r w:rsidR="00CE234A">
        <w:rPr>
          <w:lang w:val="en-US" w:eastAsia="ko-KR"/>
        </w:rPr>
        <w:t xml:space="preserve"> </w:t>
      </w:r>
      <w:r w:rsidR="00C87A6A"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 w:rsidR="00C87A6A"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</w:t>
      </w:r>
      <w:r w:rsidR="00D90B55">
        <w:rPr>
          <w:lang w:val="en-US" w:eastAsia="ko-KR"/>
        </w:rPr>
        <w:t xml:space="preserve">simulation results </w:t>
      </w:r>
      <w:r w:rsidR="00CE234A">
        <w:rPr>
          <w:lang w:val="en-US" w:eastAsia="ko-KR"/>
        </w:rPr>
        <w:t xml:space="preserve">and impairment results </w:t>
      </w:r>
      <w:r w:rsidR="00D90B55">
        <w:rPr>
          <w:lang w:val="en-US" w:eastAsia="ko-KR"/>
        </w:rPr>
        <w:t>based on [2].</w:t>
      </w:r>
    </w:p>
    <w:p w:rsidR="003D4CAC" w:rsidRPr="00CE234A" w:rsidRDefault="003D4CAC" w:rsidP="00662107">
      <w:pPr>
        <w:pStyle w:val="a0"/>
        <w:jc w:val="both"/>
        <w:rPr>
          <w:lang w:val="en-US" w:eastAsia="ko-KR"/>
        </w:rPr>
      </w:pPr>
    </w:p>
    <w:p w:rsidR="00AC755F" w:rsidRDefault="00023E4B" w:rsidP="00A47253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944DBE" w:rsidRDefault="00944DBE" w:rsidP="00FF0BB9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 xml:space="preserve">Test cases for PSSCH demodulation </w:t>
      </w:r>
    </w:p>
    <w:p w:rsidR="00CE234A" w:rsidRDefault="00CE234A" w:rsidP="00701B3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Simulation results for PSSCH demodulation are shown</w:t>
      </w:r>
      <w:r w:rsidRPr="00F2246C">
        <w:rPr>
          <w:lang w:val="en-US" w:eastAsia="ko-KR"/>
        </w:rPr>
        <w:t xml:space="preserve"> in </w:t>
      </w:r>
      <w:r w:rsidR="00F2246C" w:rsidRPr="00F2246C">
        <w:rPr>
          <w:lang w:val="en-US" w:eastAsia="ko-KR"/>
        </w:rPr>
        <w:fldChar w:fldCharType="begin"/>
      </w:r>
      <w:r w:rsidR="00F2246C" w:rsidRPr="00F2246C">
        <w:rPr>
          <w:lang w:val="en-US" w:eastAsia="ko-KR"/>
        </w:rPr>
        <w:instrText xml:space="preserve"> REF _Ref64892959 \h  \* MERGEFORMAT </w:instrText>
      </w:r>
      <w:r w:rsidR="00F2246C" w:rsidRPr="00F2246C">
        <w:rPr>
          <w:lang w:val="en-US" w:eastAsia="ko-KR"/>
        </w:rPr>
      </w:r>
      <w:r w:rsidR="00F2246C" w:rsidRPr="00F2246C">
        <w:rPr>
          <w:lang w:val="en-US" w:eastAsia="ko-KR"/>
        </w:rPr>
        <w:fldChar w:fldCharType="separate"/>
      </w:r>
      <w:r w:rsidR="00F2246C" w:rsidRPr="00F2246C">
        <w:t xml:space="preserve">Figure </w:t>
      </w:r>
      <w:r w:rsidR="00F2246C" w:rsidRPr="00F2246C">
        <w:rPr>
          <w:noProof/>
        </w:rPr>
        <w:t>1</w:t>
      </w:r>
      <w:r w:rsidR="00F2246C" w:rsidRPr="00F2246C">
        <w:rPr>
          <w:lang w:val="en-US" w:eastAsia="ko-KR"/>
        </w:rPr>
        <w:fldChar w:fldCharType="end"/>
      </w:r>
      <w:r w:rsidRPr="00F2246C">
        <w:rPr>
          <w:lang w:val="en-US" w:eastAsia="ko-KR"/>
        </w:rPr>
        <w:t xml:space="preserve">, and impairment results are captured in </w:t>
      </w:r>
      <w:r w:rsidR="00F2246C" w:rsidRPr="00F2246C">
        <w:rPr>
          <w:lang w:val="en-US" w:eastAsia="ko-KR"/>
        </w:rPr>
        <w:fldChar w:fldCharType="begin"/>
      </w:r>
      <w:r w:rsidR="00F2246C" w:rsidRPr="00F2246C">
        <w:rPr>
          <w:lang w:val="en-US" w:eastAsia="ko-KR"/>
        </w:rPr>
        <w:instrText xml:space="preserve"> REF _Ref64893028 \h  \* MERGEFORMAT </w:instrText>
      </w:r>
      <w:r w:rsidR="00F2246C" w:rsidRPr="00F2246C">
        <w:rPr>
          <w:lang w:val="en-US" w:eastAsia="ko-KR"/>
        </w:rPr>
      </w:r>
      <w:r w:rsidR="00F2246C" w:rsidRPr="00F2246C">
        <w:rPr>
          <w:lang w:val="en-US" w:eastAsia="ko-KR"/>
        </w:rPr>
        <w:fldChar w:fldCharType="separate"/>
      </w:r>
      <w:r w:rsidR="00F2246C" w:rsidRPr="00F2246C">
        <w:t xml:space="preserve">Table </w:t>
      </w:r>
      <w:r w:rsidR="00F2246C" w:rsidRPr="00F2246C">
        <w:rPr>
          <w:noProof/>
        </w:rPr>
        <w:t>1</w:t>
      </w:r>
      <w:r w:rsidR="00F2246C" w:rsidRPr="00F2246C">
        <w:rPr>
          <w:lang w:val="en-US" w:eastAsia="ko-KR"/>
        </w:rPr>
        <w:fldChar w:fldCharType="end"/>
      </w:r>
      <w:r w:rsidR="00F2246C">
        <w:rPr>
          <w:lang w:val="en-US" w:eastAsia="ko-KR"/>
        </w:rPr>
        <w:t>.</w:t>
      </w:r>
    </w:p>
    <w:p w:rsidR="00FA42CD" w:rsidRDefault="00CE234A" w:rsidP="00FA42CD">
      <w:pPr>
        <w:pStyle w:val="a0"/>
        <w:keepNext/>
      </w:pPr>
      <w:r w:rsidRPr="00CE234A">
        <w:rPr>
          <w:rFonts w:hint="eastAsia"/>
          <w:noProof/>
          <w:lang w:val="en-US" w:eastAsia="ko-KR"/>
        </w:rPr>
        <w:drawing>
          <wp:inline distT="0" distB="0" distL="0" distR="0">
            <wp:extent cx="2016274" cy="1649092"/>
            <wp:effectExtent l="0" t="0" r="3175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4" t="2517" r="7944" b="1173"/>
                    <a:stretch/>
                  </pic:blipFill>
                  <pic:spPr bwMode="auto">
                    <a:xfrm>
                      <a:off x="0" y="0"/>
                      <a:ext cx="2021470" cy="165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A42CD" w:rsidRPr="00FA42CD">
        <w:rPr>
          <w:rFonts w:hint="eastAsia"/>
          <w:lang w:val="en-US" w:eastAsia="ko-KR"/>
        </w:rPr>
        <w:t xml:space="preserve"> </w:t>
      </w:r>
      <w:r w:rsidR="00FA42CD" w:rsidRPr="00FA42CD">
        <w:rPr>
          <w:rFonts w:hint="eastAsia"/>
          <w:noProof/>
          <w:lang w:val="en-US" w:eastAsia="ko-KR"/>
        </w:rPr>
        <w:drawing>
          <wp:inline distT="0" distB="0" distL="0" distR="0">
            <wp:extent cx="2014619" cy="1649092"/>
            <wp:effectExtent l="0" t="0" r="5080" b="889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72" t="2649" r="7945" b="1178"/>
                    <a:stretch/>
                  </pic:blipFill>
                  <pic:spPr bwMode="auto">
                    <a:xfrm>
                      <a:off x="0" y="0"/>
                      <a:ext cx="2026338" cy="165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A42CD" w:rsidRPr="00FA42CD">
        <w:rPr>
          <w:rFonts w:hint="eastAsia"/>
          <w:lang w:val="en-US" w:eastAsia="ko-KR"/>
        </w:rPr>
        <w:t xml:space="preserve"> </w:t>
      </w:r>
      <w:r w:rsidR="00FA42CD" w:rsidRPr="00FA42CD">
        <w:rPr>
          <w:rFonts w:hint="eastAsia"/>
          <w:noProof/>
          <w:lang w:val="en-US" w:eastAsia="ko-KR"/>
        </w:rPr>
        <w:drawing>
          <wp:inline distT="0" distB="0" distL="0" distR="0">
            <wp:extent cx="2052154" cy="1664948"/>
            <wp:effectExtent l="0" t="0" r="571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5" t="2649" r="8044" b="1706"/>
                    <a:stretch/>
                  </pic:blipFill>
                  <pic:spPr bwMode="auto">
                    <a:xfrm>
                      <a:off x="0" y="0"/>
                      <a:ext cx="2054433" cy="166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7DF6" w:rsidRPr="00FA42CD" w:rsidRDefault="00FA42CD" w:rsidP="00FA42CD">
      <w:pPr>
        <w:pStyle w:val="a7"/>
        <w:jc w:val="center"/>
        <w:rPr>
          <w:b w:val="0"/>
          <w:lang w:val="en-US" w:eastAsia="ko-KR"/>
        </w:rPr>
      </w:pPr>
      <w:bookmarkStart w:id="1" w:name="_Ref64892959"/>
      <w:r w:rsidRPr="00FA42CD">
        <w:rPr>
          <w:b w:val="0"/>
        </w:rPr>
        <w:t xml:space="preserve">Figure </w:t>
      </w:r>
      <w:r w:rsidRPr="00FA42CD">
        <w:rPr>
          <w:b w:val="0"/>
        </w:rPr>
        <w:fldChar w:fldCharType="begin"/>
      </w:r>
      <w:r w:rsidRPr="00FA42CD">
        <w:rPr>
          <w:b w:val="0"/>
        </w:rPr>
        <w:instrText xml:space="preserve"> SEQ Figure \* ARABIC </w:instrText>
      </w:r>
      <w:r w:rsidRPr="00FA42CD">
        <w:rPr>
          <w:b w:val="0"/>
        </w:rPr>
        <w:fldChar w:fldCharType="separate"/>
      </w:r>
      <w:r w:rsidR="00D44113">
        <w:rPr>
          <w:b w:val="0"/>
          <w:noProof/>
        </w:rPr>
        <w:t>1</w:t>
      </w:r>
      <w:r w:rsidRPr="00FA42CD">
        <w:rPr>
          <w:b w:val="0"/>
        </w:rPr>
        <w:fldChar w:fldCharType="end"/>
      </w:r>
      <w:bookmarkEnd w:id="1"/>
      <w:r w:rsidRPr="00FA42CD">
        <w:rPr>
          <w:b w:val="0"/>
        </w:rPr>
        <w:t xml:space="preserve"> Simulation results for PSSCH demodulation test cases</w:t>
      </w:r>
    </w:p>
    <w:p w:rsidR="00346339" w:rsidRDefault="00346339" w:rsidP="00944DBE">
      <w:pPr>
        <w:pStyle w:val="a0"/>
        <w:rPr>
          <w:lang w:val="en-US" w:eastAsia="ko-KR"/>
        </w:rPr>
      </w:pPr>
    </w:p>
    <w:p w:rsidR="00F2246C" w:rsidRPr="00F2246C" w:rsidRDefault="00F2246C" w:rsidP="00F2246C">
      <w:pPr>
        <w:pStyle w:val="a7"/>
        <w:keepNext/>
        <w:jc w:val="center"/>
        <w:rPr>
          <w:b w:val="0"/>
        </w:rPr>
      </w:pPr>
      <w:bookmarkStart w:id="2" w:name="_Ref64893028"/>
      <w:r w:rsidRPr="00F2246C">
        <w:rPr>
          <w:b w:val="0"/>
        </w:rPr>
        <w:t xml:space="preserve">Table </w:t>
      </w:r>
      <w:r w:rsidRPr="00F2246C">
        <w:rPr>
          <w:b w:val="0"/>
        </w:rPr>
        <w:fldChar w:fldCharType="begin"/>
      </w:r>
      <w:r w:rsidRPr="00F2246C">
        <w:rPr>
          <w:b w:val="0"/>
        </w:rPr>
        <w:instrText xml:space="preserve"> SEQ Table \* ARABIC </w:instrText>
      </w:r>
      <w:r w:rsidRPr="00F2246C">
        <w:rPr>
          <w:b w:val="0"/>
        </w:rPr>
        <w:fldChar w:fldCharType="separate"/>
      </w:r>
      <w:r w:rsidR="00D44113">
        <w:rPr>
          <w:b w:val="0"/>
          <w:noProof/>
        </w:rPr>
        <w:t>1</w:t>
      </w:r>
      <w:r w:rsidRPr="00F2246C">
        <w:rPr>
          <w:b w:val="0"/>
        </w:rPr>
        <w:fldChar w:fldCharType="end"/>
      </w:r>
      <w:bookmarkEnd w:id="2"/>
      <w:r w:rsidRPr="00F2246C">
        <w:rPr>
          <w:b w:val="0"/>
        </w:rPr>
        <w:t xml:space="preserve"> Impairment results for PSSCH demodulation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985"/>
        <w:gridCol w:w="1843"/>
      </w:tblGrid>
      <w:tr w:rsidR="00FA42CD" w:rsidTr="00FA42CD">
        <w:trPr>
          <w:trHeight w:val="140"/>
          <w:jc w:val="center"/>
        </w:trPr>
        <w:tc>
          <w:tcPr>
            <w:tcW w:w="2830" w:type="dxa"/>
            <w:vMerge w:val="restart"/>
            <w:vAlign w:val="center"/>
          </w:tcPr>
          <w:p w:rsidR="00FA42CD" w:rsidRPr="00FA42CD" w:rsidRDefault="00FA42CD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Test case</w:t>
            </w:r>
          </w:p>
        </w:tc>
        <w:tc>
          <w:tcPr>
            <w:tcW w:w="3828" w:type="dxa"/>
            <w:gridSpan w:val="2"/>
            <w:vAlign w:val="center"/>
          </w:tcPr>
          <w:p w:rsidR="00FA42CD" w:rsidRPr="00FA42CD" w:rsidRDefault="00FA42CD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SNR @ 10% BLER</w:t>
            </w:r>
          </w:p>
        </w:tc>
      </w:tr>
      <w:tr w:rsidR="00FA42CD" w:rsidTr="00FA42CD">
        <w:trPr>
          <w:trHeight w:val="210"/>
          <w:jc w:val="center"/>
        </w:trPr>
        <w:tc>
          <w:tcPr>
            <w:tcW w:w="2830" w:type="dxa"/>
            <w:vMerge/>
            <w:vAlign w:val="center"/>
          </w:tcPr>
          <w:p w:rsidR="00FA42CD" w:rsidRPr="00FA42CD" w:rsidRDefault="00FA42CD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</w:p>
        </w:tc>
        <w:tc>
          <w:tcPr>
            <w:tcW w:w="1985" w:type="dxa"/>
            <w:vAlign w:val="center"/>
          </w:tcPr>
          <w:p w:rsidR="00FA42CD" w:rsidRPr="00FA42CD" w:rsidRDefault="00FA42CD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 xml:space="preserve">w/o impairment </w:t>
            </w:r>
          </w:p>
        </w:tc>
        <w:tc>
          <w:tcPr>
            <w:tcW w:w="1843" w:type="dxa"/>
            <w:vAlign w:val="center"/>
          </w:tcPr>
          <w:p w:rsidR="00FA42CD" w:rsidRPr="00FA42CD" w:rsidRDefault="00FA42CD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w/ impairment</w:t>
            </w:r>
          </w:p>
        </w:tc>
      </w:tr>
      <w:tr w:rsidR="00FA42CD" w:rsidTr="00FA42CD">
        <w:trPr>
          <w:jc w:val="center"/>
        </w:trPr>
        <w:tc>
          <w:tcPr>
            <w:tcW w:w="2830" w:type="dxa"/>
            <w:vAlign w:val="center"/>
          </w:tcPr>
          <w:p w:rsidR="00FA42CD" w:rsidRPr="00FA42CD" w:rsidRDefault="00FA42CD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QPSK TDLA30-2700</w:t>
            </w:r>
          </w:p>
        </w:tc>
        <w:tc>
          <w:tcPr>
            <w:tcW w:w="1985" w:type="dxa"/>
            <w:vAlign w:val="center"/>
          </w:tcPr>
          <w:p w:rsidR="00FA42CD" w:rsidRPr="00FA42CD" w:rsidRDefault="00ED7108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1.23</w:t>
            </w:r>
          </w:p>
        </w:tc>
        <w:tc>
          <w:tcPr>
            <w:tcW w:w="1843" w:type="dxa"/>
            <w:vAlign w:val="center"/>
          </w:tcPr>
          <w:p w:rsidR="00FA42CD" w:rsidRPr="00FA42CD" w:rsidRDefault="00ED7108" w:rsidP="00A111B1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2.</w:t>
            </w:r>
            <w:r w:rsidR="00A111B1">
              <w:rPr>
                <w:sz w:val="18"/>
                <w:lang w:val="en-US" w:eastAsia="ko-KR"/>
              </w:rPr>
              <w:t>7</w:t>
            </w:r>
            <w:r>
              <w:rPr>
                <w:rFonts w:hint="eastAsia"/>
                <w:sz w:val="18"/>
                <w:lang w:val="en-US" w:eastAsia="ko-KR"/>
              </w:rPr>
              <w:t>3</w:t>
            </w:r>
          </w:p>
        </w:tc>
      </w:tr>
      <w:tr w:rsidR="00FA42CD" w:rsidTr="00FA42CD">
        <w:trPr>
          <w:jc w:val="center"/>
        </w:trPr>
        <w:tc>
          <w:tcPr>
            <w:tcW w:w="2830" w:type="dxa"/>
            <w:vAlign w:val="center"/>
          </w:tcPr>
          <w:p w:rsidR="00FA42CD" w:rsidRPr="00FA42CD" w:rsidRDefault="00FA42CD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16QAM TDLA30-1400</w:t>
            </w:r>
          </w:p>
        </w:tc>
        <w:tc>
          <w:tcPr>
            <w:tcW w:w="1985" w:type="dxa"/>
            <w:vAlign w:val="center"/>
          </w:tcPr>
          <w:p w:rsidR="00FA42CD" w:rsidRPr="00FA42CD" w:rsidRDefault="00ED7108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5.77</w:t>
            </w:r>
          </w:p>
        </w:tc>
        <w:tc>
          <w:tcPr>
            <w:tcW w:w="1843" w:type="dxa"/>
            <w:vAlign w:val="center"/>
          </w:tcPr>
          <w:p w:rsidR="00FA42CD" w:rsidRPr="00FA42CD" w:rsidRDefault="00ED7108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7.27</w:t>
            </w:r>
          </w:p>
        </w:tc>
      </w:tr>
      <w:tr w:rsidR="00FA42CD" w:rsidTr="00FA42CD">
        <w:trPr>
          <w:jc w:val="center"/>
        </w:trPr>
        <w:tc>
          <w:tcPr>
            <w:tcW w:w="2830" w:type="dxa"/>
            <w:vAlign w:val="center"/>
          </w:tcPr>
          <w:p w:rsidR="00FA42CD" w:rsidRPr="00FA42CD" w:rsidRDefault="00FA42CD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64QAM TDLA30-180</w:t>
            </w:r>
          </w:p>
        </w:tc>
        <w:tc>
          <w:tcPr>
            <w:tcW w:w="1985" w:type="dxa"/>
            <w:vAlign w:val="center"/>
          </w:tcPr>
          <w:p w:rsidR="00FA42CD" w:rsidRPr="00FA42CD" w:rsidRDefault="00ED7108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12.03</w:t>
            </w:r>
          </w:p>
        </w:tc>
        <w:tc>
          <w:tcPr>
            <w:tcW w:w="1843" w:type="dxa"/>
            <w:vAlign w:val="center"/>
          </w:tcPr>
          <w:p w:rsidR="00FA42CD" w:rsidRPr="00FA42CD" w:rsidRDefault="00ED7108" w:rsidP="00FA42CD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14.03</w:t>
            </w:r>
          </w:p>
        </w:tc>
      </w:tr>
    </w:tbl>
    <w:p w:rsidR="00FA42CD" w:rsidRDefault="00FA42CD" w:rsidP="00944DBE">
      <w:pPr>
        <w:pStyle w:val="a0"/>
        <w:rPr>
          <w:lang w:val="en-US" w:eastAsia="ko-KR"/>
        </w:rPr>
      </w:pPr>
    </w:p>
    <w:p w:rsidR="00F2246C" w:rsidRDefault="00F2246C" w:rsidP="00F2246C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Test cases for PS</w:t>
      </w:r>
      <w:r>
        <w:rPr>
          <w:lang w:val="en-US" w:eastAsia="ko-KR"/>
        </w:rPr>
        <w:t>C</w:t>
      </w:r>
      <w:r>
        <w:rPr>
          <w:rFonts w:hint="eastAsia"/>
          <w:lang w:val="en-US" w:eastAsia="ko-KR"/>
        </w:rPr>
        <w:t xml:space="preserve">CH demodulation </w:t>
      </w:r>
    </w:p>
    <w:p w:rsidR="00F2246C" w:rsidRDefault="00F2246C" w:rsidP="00F2246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Simulation result for PSCCH demodulation is</w:t>
      </w:r>
      <w:r w:rsidRPr="00F2246C">
        <w:rPr>
          <w:lang w:val="en-US" w:eastAsia="ko-KR"/>
        </w:rPr>
        <w:t xml:space="preserve"> shown in </w:t>
      </w:r>
      <w:r w:rsidRPr="00F2246C">
        <w:rPr>
          <w:lang w:val="en-US" w:eastAsia="ko-KR"/>
        </w:rPr>
        <w:fldChar w:fldCharType="begin"/>
      </w:r>
      <w:r w:rsidRPr="00F2246C">
        <w:rPr>
          <w:lang w:val="en-US" w:eastAsia="ko-KR"/>
        </w:rPr>
        <w:instrText xml:space="preserve"> REF _Ref64893161 \h  \* MERGEFORMAT </w:instrText>
      </w:r>
      <w:r w:rsidRPr="00F2246C">
        <w:rPr>
          <w:lang w:val="en-US" w:eastAsia="ko-KR"/>
        </w:rPr>
      </w:r>
      <w:r w:rsidRPr="00F2246C">
        <w:rPr>
          <w:lang w:val="en-US" w:eastAsia="ko-KR"/>
        </w:rPr>
        <w:fldChar w:fldCharType="separate"/>
      </w:r>
      <w:r w:rsidRPr="00F2246C">
        <w:t xml:space="preserve">Figure </w:t>
      </w:r>
      <w:r w:rsidRPr="00F2246C">
        <w:rPr>
          <w:noProof/>
        </w:rPr>
        <w:t>2</w:t>
      </w:r>
      <w:r w:rsidRPr="00F2246C">
        <w:rPr>
          <w:lang w:val="en-US" w:eastAsia="ko-KR"/>
        </w:rPr>
        <w:fldChar w:fldCharType="end"/>
      </w:r>
      <w:r w:rsidRPr="00F2246C">
        <w:rPr>
          <w:lang w:val="en-US" w:eastAsia="ko-KR"/>
        </w:rPr>
        <w:t xml:space="preserve">, and impairment result is captured in </w:t>
      </w:r>
      <w:r w:rsidRPr="00F2246C">
        <w:rPr>
          <w:lang w:val="en-US" w:eastAsia="ko-KR"/>
        </w:rPr>
        <w:fldChar w:fldCharType="begin"/>
      </w:r>
      <w:r w:rsidRPr="00F2246C">
        <w:rPr>
          <w:lang w:val="en-US" w:eastAsia="ko-KR"/>
        </w:rPr>
        <w:instrText xml:space="preserve"> REF _Ref64893169 \h  \* MERGEFORMAT </w:instrText>
      </w:r>
      <w:r w:rsidRPr="00F2246C">
        <w:rPr>
          <w:lang w:val="en-US" w:eastAsia="ko-KR"/>
        </w:rPr>
      </w:r>
      <w:r w:rsidRPr="00F2246C">
        <w:rPr>
          <w:lang w:val="en-US" w:eastAsia="ko-KR"/>
        </w:rPr>
        <w:fldChar w:fldCharType="separate"/>
      </w:r>
      <w:r w:rsidRPr="00F2246C">
        <w:t xml:space="preserve">Table </w:t>
      </w:r>
      <w:r w:rsidRPr="00F2246C">
        <w:rPr>
          <w:noProof/>
        </w:rPr>
        <w:t>2</w:t>
      </w:r>
      <w:r w:rsidRPr="00F2246C">
        <w:rPr>
          <w:lang w:val="en-US" w:eastAsia="ko-KR"/>
        </w:rPr>
        <w:fldChar w:fldCharType="end"/>
      </w:r>
      <w:r>
        <w:rPr>
          <w:lang w:val="en-US" w:eastAsia="ko-KR"/>
        </w:rPr>
        <w:t>.</w:t>
      </w:r>
    </w:p>
    <w:p w:rsidR="00F2246C" w:rsidRPr="00F2246C" w:rsidRDefault="00F2246C" w:rsidP="00944DBE">
      <w:pPr>
        <w:pStyle w:val="a0"/>
        <w:rPr>
          <w:lang w:val="en-US" w:eastAsia="ko-KR"/>
        </w:rPr>
      </w:pPr>
    </w:p>
    <w:p w:rsidR="00F2246C" w:rsidRDefault="00F2246C" w:rsidP="00F2246C">
      <w:pPr>
        <w:pStyle w:val="a0"/>
        <w:keepNext/>
        <w:jc w:val="center"/>
      </w:pPr>
      <w:r w:rsidRPr="00F2246C"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2455898" cy="1981200"/>
            <wp:effectExtent l="0" t="0" r="1905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7" t="2862" r="7866" b="1589"/>
                    <a:stretch/>
                  </pic:blipFill>
                  <pic:spPr bwMode="auto">
                    <a:xfrm>
                      <a:off x="0" y="0"/>
                      <a:ext cx="2463856" cy="198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246C" w:rsidRDefault="00F2246C" w:rsidP="00F2246C">
      <w:pPr>
        <w:pStyle w:val="a7"/>
        <w:jc w:val="center"/>
        <w:rPr>
          <w:b w:val="0"/>
        </w:rPr>
      </w:pPr>
      <w:bookmarkStart w:id="3" w:name="_Ref64893161"/>
      <w:r w:rsidRPr="00F2246C">
        <w:rPr>
          <w:b w:val="0"/>
        </w:rPr>
        <w:t xml:space="preserve">Figure </w:t>
      </w:r>
      <w:r w:rsidRPr="00F2246C">
        <w:rPr>
          <w:b w:val="0"/>
        </w:rPr>
        <w:fldChar w:fldCharType="begin"/>
      </w:r>
      <w:r w:rsidRPr="00F2246C">
        <w:rPr>
          <w:b w:val="0"/>
        </w:rPr>
        <w:instrText xml:space="preserve"> SEQ Figure \* ARABIC </w:instrText>
      </w:r>
      <w:r w:rsidRPr="00F2246C">
        <w:rPr>
          <w:b w:val="0"/>
        </w:rPr>
        <w:fldChar w:fldCharType="separate"/>
      </w:r>
      <w:r w:rsidR="00D44113">
        <w:rPr>
          <w:b w:val="0"/>
          <w:noProof/>
        </w:rPr>
        <w:t>2</w:t>
      </w:r>
      <w:r w:rsidRPr="00F2246C">
        <w:rPr>
          <w:b w:val="0"/>
        </w:rPr>
        <w:fldChar w:fldCharType="end"/>
      </w:r>
      <w:bookmarkEnd w:id="3"/>
      <w:r w:rsidRPr="00F2246C">
        <w:rPr>
          <w:b w:val="0"/>
        </w:rPr>
        <w:t xml:space="preserve"> Simulation results for PS</w:t>
      </w:r>
      <w:r>
        <w:rPr>
          <w:b w:val="0"/>
        </w:rPr>
        <w:t>C</w:t>
      </w:r>
      <w:r w:rsidRPr="00F2246C">
        <w:rPr>
          <w:b w:val="0"/>
        </w:rPr>
        <w:t>CH demodulation test case</w:t>
      </w:r>
    </w:p>
    <w:p w:rsidR="00F2246C" w:rsidRDefault="00F2246C" w:rsidP="00F2246C"/>
    <w:p w:rsidR="00F2246C" w:rsidRPr="00F2246C" w:rsidRDefault="00F2246C" w:rsidP="00F2246C"/>
    <w:p w:rsidR="00F2246C" w:rsidRPr="00F2246C" w:rsidRDefault="00F2246C" w:rsidP="00F2246C">
      <w:pPr>
        <w:pStyle w:val="a7"/>
        <w:keepNext/>
        <w:jc w:val="center"/>
        <w:rPr>
          <w:b w:val="0"/>
        </w:rPr>
      </w:pPr>
      <w:bookmarkStart w:id="4" w:name="_Ref64893169"/>
      <w:r w:rsidRPr="00F2246C">
        <w:rPr>
          <w:b w:val="0"/>
        </w:rPr>
        <w:t xml:space="preserve">Table </w:t>
      </w:r>
      <w:r w:rsidRPr="00F2246C">
        <w:rPr>
          <w:b w:val="0"/>
        </w:rPr>
        <w:fldChar w:fldCharType="begin"/>
      </w:r>
      <w:r w:rsidRPr="00F2246C">
        <w:rPr>
          <w:b w:val="0"/>
        </w:rPr>
        <w:instrText xml:space="preserve"> SEQ Table \* ARABIC </w:instrText>
      </w:r>
      <w:r w:rsidRPr="00F2246C">
        <w:rPr>
          <w:b w:val="0"/>
        </w:rPr>
        <w:fldChar w:fldCharType="separate"/>
      </w:r>
      <w:r w:rsidR="00D44113">
        <w:rPr>
          <w:b w:val="0"/>
          <w:noProof/>
        </w:rPr>
        <w:t>2</w:t>
      </w:r>
      <w:r w:rsidRPr="00F2246C">
        <w:rPr>
          <w:b w:val="0"/>
        </w:rPr>
        <w:fldChar w:fldCharType="end"/>
      </w:r>
      <w:bookmarkEnd w:id="4"/>
      <w:r w:rsidRPr="00F2246C">
        <w:rPr>
          <w:b w:val="0"/>
        </w:rPr>
        <w:t xml:space="preserve"> Impairment result for PS</w:t>
      </w:r>
      <w:r>
        <w:rPr>
          <w:b w:val="0"/>
        </w:rPr>
        <w:t>C</w:t>
      </w:r>
      <w:r w:rsidRPr="00F2246C">
        <w:rPr>
          <w:b w:val="0"/>
        </w:rPr>
        <w:t>CH demodulation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985"/>
        <w:gridCol w:w="1843"/>
      </w:tblGrid>
      <w:tr w:rsidR="00F2246C" w:rsidTr="00370864">
        <w:trPr>
          <w:trHeight w:val="140"/>
          <w:jc w:val="center"/>
        </w:trPr>
        <w:tc>
          <w:tcPr>
            <w:tcW w:w="2830" w:type="dxa"/>
            <w:vMerge w:val="restart"/>
            <w:vAlign w:val="center"/>
          </w:tcPr>
          <w:p w:rsidR="00F2246C" w:rsidRPr="00FA42CD" w:rsidRDefault="00F22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Test case</w:t>
            </w:r>
          </w:p>
        </w:tc>
        <w:tc>
          <w:tcPr>
            <w:tcW w:w="3828" w:type="dxa"/>
            <w:gridSpan w:val="2"/>
            <w:vAlign w:val="center"/>
          </w:tcPr>
          <w:p w:rsidR="00F2246C" w:rsidRPr="00FA42CD" w:rsidRDefault="00F22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SNR</w:t>
            </w:r>
            <w:r>
              <w:rPr>
                <w:sz w:val="18"/>
                <w:lang w:val="en-US" w:eastAsia="ko-KR"/>
              </w:rPr>
              <w:t xml:space="preserve"> @ 1</w:t>
            </w:r>
            <w:r w:rsidRPr="00FA42CD">
              <w:rPr>
                <w:sz w:val="18"/>
                <w:lang w:val="en-US" w:eastAsia="ko-KR"/>
              </w:rPr>
              <w:t>% BLER</w:t>
            </w:r>
          </w:p>
        </w:tc>
      </w:tr>
      <w:tr w:rsidR="00F2246C" w:rsidTr="00370864">
        <w:trPr>
          <w:trHeight w:val="210"/>
          <w:jc w:val="center"/>
        </w:trPr>
        <w:tc>
          <w:tcPr>
            <w:tcW w:w="2830" w:type="dxa"/>
            <w:vMerge/>
            <w:vAlign w:val="center"/>
          </w:tcPr>
          <w:p w:rsidR="00F2246C" w:rsidRPr="00FA42CD" w:rsidRDefault="00F22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</w:p>
        </w:tc>
        <w:tc>
          <w:tcPr>
            <w:tcW w:w="1985" w:type="dxa"/>
            <w:vAlign w:val="center"/>
          </w:tcPr>
          <w:p w:rsidR="00F2246C" w:rsidRPr="00FA42CD" w:rsidRDefault="00F22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 xml:space="preserve">w/o impairment </w:t>
            </w:r>
          </w:p>
        </w:tc>
        <w:tc>
          <w:tcPr>
            <w:tcW w:w="1843" w:type="dxa"/>
            <w:vAlign w:val="center"/>
          </w:tcPr>
          <w:p w:rsidR="00F2246C" w:rsidRPr="00FA42CD" w:rsidRDefault="00F22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w/ impairment</w:t>
            </w:r>
          </w:p>
        </w:tc>
      </w:tr>
      <w:tr w:rsidR="00F2246C" w:rsidTr="00370864">
        <w:trPr>
          <w:jc w:val="center"/>
        </w:trPr>
        <w:tc>
          <w:tcPr>
            <w:tcW w:w="2830" w:type="dxa"/>
            <w:vAlign w:val="center"/>
          </w:tcPr>
          <w:p w:rsidR="00F2246C" w:rsidRPr="00FA42CD" w:rsidRDefault="00F22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PSCCH</w:t>
            </w:r>
          </w:p>
        </w:tc>
        <w:tc>
          <w:tcPr>
            <w:tcW w:w="1985" w:type="dxa"/>
            <w:vAlign w:val="center"/>
          </w:tcPr>
          <w:p w:rsidR="00F2246C" w:rsidRPr="00FA42CD" w:rsidRDefault="00F22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3.03</w:t>
            </w:r>
          </w:p>
        </w:tc>
        <w:tc>
          <w:tcPr>
            <w:tcW w:w="1843" w:type="dxa"/>
            <w:vAlign w:val="center"/>
          </w:tcPr>
          <w:p w:rsidR="00F2246C" w:rsidRPr="00FA42CD" w:rsidRDefault="00F2246C" w:rsidP="007E3329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4.</w:t>
            </w:r>
            <w:r w:rsidR="007E3329">
              <w:rPr>
                <w:sz w:val="18"/>
                <w:lang w:val="en-US" w:eastAsia="ko-KR"/>
              </w:rPr>
              <w:t>5</w:t>
            </w:r>
            <w:r>
              <w:rPr>
                <w:sz w:val="18"/>
                <w:lang w:val="en-US" w:eastAsia="ko-KR"/>
              </w:rPr>
              <w:t>3</w:t>
            </w:r>
          </w:p>
        </w:tc>
      </w:tr>
    </w:tbl>
    <w:p w:rsidR="00FA42CD" w:rsidRDefault="00FA42CD" w:rsidP="00944DBE">
      <w:pPr>
        <w:pStyle w:val="a0"/>
        <w:rPr>
          <w:lang w:val="en-US" w:eastAsia="ko-KR"/>
        </w:rPr>
      </w:pPr>
    </w:p>
    <w:p w:rsidR="007E3329" w:rsidRDefault="007E3329" w:rsidP="007E3329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Test cases for PS</w:t>
      </w: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>CH demodulation</w:t>
      </w:r>
    </w:p>
    <w:p w:rsidR="007E3329" w:rsidRDefault="007E3329" w:rsidP="007E3329">
      <w:pPr>
        <w:pStyle w:val="a0"/>
        <w:jc w:val="both"/>
        <w:rPr>
          <w:lang w:val="en-US" w:eastAsia="ko-KR"/>
        </w:rPr>
      </w:pPr>
      <w:r w:rsidRPr="00D44113">
        <w:rPr>
          <w:lang w:val="en-US" w:eastAsia="ko-KR"/>
        </w:rPr>
        <w:t>Simulation result for PS</w:t>
      </w:r>
      <w:r w:rsidR="00131AA6">
        <w:rPr>
          <w:lang w:val="en-US" w:eastAsia="ko-KR"/>
        </w:rPr>
        <w:t>B</w:t>
      </w:r>
      <w:r w:rsidRPr="00D44113">
        <w:rPr>
          <w:lang w:val="en-US" w:eastAsia="ko-KR"/>
        </w:rPr>
        <w:t xml:space="preserve">CH demodulation is shown in </w:t>
      </w:r>
      <w:r w:rsidR="00D44113" w:rsidRPr="00D44113">
        <w:rPr>
          <w:lang w:val="en-US" w:eastAsia="ko-KR"/>
        </w:rPr>
        <w:fldChar w:fldCharType="begin"/>
      </w:r>
      <w:r w:rsidR="00D44113" w:rsidRPr="00D44113">
        <w:rPr>
          <w:lang w:val="en-US" w:eastAsia="ko-KR"/>
        </w:rPr>
        <w:instrText xml:space="preserve"> REF _Ref64894605 \h  \* MERGEFORMAT </w:instrText>
      </w:r>
      <w:r w:rsidR="00D44113" w:rsidRPr="00D44113">
        <w:rPr>
          <w:lang w:val="en-US" w:eastAsia="ko-KR"/>
        </w:rPr>
      </w:r>
      <w:r w:rsidR="00D44113" w:rsidRPr="00D44113">
        <w:rPr>
          <w:lang w:val="en-US" w:eastAsia="ko-KR"/>
        </w:rPr>
        <w:fldChar w:fldCharType="separate"/>
      </w:r>
      <w:r w:rsidR="00D44113" w:rsidRPr="00D44113">
        <w:t xml:space="preserve">Figure </w:t>
      </w:r>
      <w:r w:rsidR="00D44113" w:rsidRPr="00D44113">
        <w:rPr>
          <w:noProof/>
        </w:rPr>
        <w:t>3</w:t>
      </w:r>
      <w:r w:rsidR="00D44113" w:rsidRPr="00D44113">
        <w:rPr>
          <w:lang w:val="en-US" w:eastAsia="ko-KR"/>
        </w:rPr>
        <w:fldChar w:fldCharType="end"/>
      </w:r>
      <w:r w:rsidRPr="00D44113">
        <w:rPr>
          <w:lang w:val="en-US" w:eastAsia="ko-KR"/>
        </w:rPr>
        <w:t xml:space="preserve">, and impairment result is captured in </w:t>
      </w:r>
      <w:r w:rsidR="00D44113" w:rsidRPr="00D44113">
        <w:rPr>
          <w:lang w:val="en-US" w:eastAsia="ko-KR"/>
        </w:rPr>
        <w:fldChar w:fldCharType="begin"/>
      </w:r>
      <w:r w:rsidR="00D44113" w:rsidRPr="00D44113">
        <w:rPr>
          <w:lang w:val="en-US" w:eastAsia="ko-KR"/>
        </w:rPr>
        <w:instrText xml:space="preserve"> REF _Ref64894616 \h  \* MERGEFORMAT </w:instrText>
      </w:r>
      <w:r w:rsidR="00D44113" w:rsidRPr="00D44113">
        <w:rPr>
          <w:lang w:val="en-US" w:eastAsia="ko-KR"/>
        </w:rPr>
      </w:r>
      <w:r w:rsidR="00D44113" w:rsidRPr="00D44113">
        <w:rPr>
          <w:lang w:val="en-US" w:eastAsia="ko-KR"/>
        </w:rPr>
        <w:fldChar w:fldCharType="separate"/>
      </w:r>
      <w:r w:rsidR="00D44113" w:rsidRPr="00D44113">
        <w:t xml:space="preserve">Table </w:t>
      </w:r>
      <w:r w:rsidR="00D44113" w:rsidRPr="00D44113">
        <w:rPr>
          <w:noProof/>
        </w:rPr>
        <w:t>3</w:t>
      </w:r>
      <w:r w:rsidR="00D44113" w:rsidRPr="00D44113">
        <w:rPr>
          <w:lang w:val="en-US" w:eastAsia="ko-KR"/>
        </w:rPr>
        <w:fldChar w:fldCharType="end"/>
      </w:r>
      <w:r>
        <w:rPr>
          <w:lang w:val="en-US" w:eastAsia="ko-KR"/>
        </w:rPr>
        <w:t>.</w:t>
      </w:r>
    </w:p>
    <w:p w:rsidR="007E3329" w:rsidRDefault="007E3329" w:rsidP="00944DBE">
      <w:pPr>
        <w:pStyle w:val="a0"/>
        <w:rPr>
          <w:lang w:val="en-US" w:eastAsia="ko-KR"/>
        </w:rPr>
      </w:pPr>
    </w:p>
    <w:p w:rsidR="007E3329" w:rsidRDefault="007E3329" w:rsidP="007E3329">
      <w:pPr>
        <w:pStyle w:val="a0"/>
        <w:keepNext/>
        <w:jc w:val="center"/>
      </w:pPr>
      <w:r w:rsidRPr="007E3329">
        <w:rPr>
          <w:rFonts w:hint="eastAsia"/>
          <w:noProof/>
          <w:lang w:val="en-US" w:eastAsia="ko-KR"/>
        </w:rPr>
        <w:drawing>
          <wp:inline distT="0" distB="0" distL="0" distR="0">
            <wp:extent cx="2556792" cy="20828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4" t="2543" r="8105" b="1749"/>
                    <a:stretch/>
                  </pic:blipFill>
                  <pic:spPr bwMode="auto">
                    <a:xfrm>
                      <a:off x="0" y="0"/>
                      <a:ext cx="2563669" cy="2088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E3329" w:rsidRPr="007E3329" w:rsidRDefault="007E3329" w:rsidP="007E3329">
      <w:pPr>
        <w:pStyle w:val="a7"/>
        <w:jc w:val="center"/>
        <w:rPr>
          <w:b w:val="0"/>
          <w:lang w:val="en-US" w:eastAsia="ko-KR"/>
        </w:rPr>
      </w:pPr>
      <w:bookmarkStart w:id="5" w:name="_Ref64894605"/>
      <w:r w:rsidRPr="007E3329">
        <w:rPr>
          <w:b w:val="0"/>
        </w:rPr>
        <w:t xml:space="preserve">Figure </w:t>
      </w:r>
      <w:r w:rsidRPr="007E3329">
        <w:rPr>
          <w:b w:val="0"/>
        </w:rPr>
        <w:fldChar w:fldCharType="begin"/>
      </w:r>
      <w:r w:rsidRPr="007E3329">
        <w:rPr>
          <w:b w:val="0"/>
        </w:rPr>
        <w:instrText xml:space="preserve"> SEQ Figure \* ARABIC </w:instrText>
      </w:r>
      <w:r w:rsidRPr="007E3329">
        <w:rPr>
          <w:b w:val="0"/>
        </w:rPr>
        <w:fldChar w:fldCharType="separate"/>
      </w:r>
      <w:r w:rsidR="00D44113">
        <w:rPr>
          <w:b w:val="0"/>
          <w:noProof/>
        </w:rPr>
        <w:t>3</w:t>
      </w:r>
      <w:r w:rsidRPr="007E3329">
        <w:rPr>
          <w:b w:val="0"/>
        </w:rPr>
        <w:fldChar w:fldCharType="end"/>
      </w:r>
      <w:bookmarkEnd w:id="5"/>
      <w:r w:rsidRPr="007E3329">
        <w:rPr>
          <w:b w:val="0"/>
        </w:rPr>
        <w:t xml:space="preserve"> </w:t>
      </w:r>
      <w:r>
        <w:rPr>
          <w:b w:val="0"/>
        </w:rPr>
        <w:t>Simulation results for PSB</w:t>
      </w:r>
      <w:r w:rsidRPr="007E3329">
        <w:rPr>
          <w:b w:val="0"/>
        </w:rPr>
        <w:t>CH demodulation test case</w:t>
      </w:r>
    </w:p>
    <w:p w:rsidR="007E3329" w:rsidRDefault="007E3329" w:rsidP="00944DBE">
      <w:pPr>
        <w:pStyle w:val="a0"/>
        <w:rPr>
          <w:lang w:val="en-US" w:eastAsia="ko-KR"/>
        </w:rPr>
      </w:pPr>
    </w:p>
    <w:p w:rsidR="007E3329" w:rsidRPr="007E3329" w:rsidRDefault="007E3329" w:rsidP="007E3329">
      <w:pPr>
        <w:pStyle w:val="a7"/>
        <w:keepNext/>
        <w:jc w:val="center"/>
        <w:rPr>
          <w:b w:val="0"/>
        </w:rPr>
      </w:pPr>
      <w:bookmarkStart w:id="6" w:name="_Ref64894616"/>
      <w:r w:rsidRPr="007E3329">
        <w:rPr>
          <w:b w:val="0"/>
        </w:rPr>
        <w:t xml:space="preserve">Table </w:t>
      </w:r>
      <w:r w:rsidRPr="007E3329">
        <w:rPr>
          <w:b w:val="0"/>
        </w:rPr>
        <w:fldChar w:fldCharType="begin"/>
      </w:r>
      <w:r w:rsidRPr="007E3329">
        <w:rPr>
          <w:b w:val="0"/>
        </w:rPr>
        <w:instrText xml:space="preserve"> SEQ Table \* ARABIC </w:instrText>
      </w:r>
      <w:r w:rsidRPr="007E3329">
        <w:rPr>
          <w:b w:val="0"/>
        </w:rPr>
        <w:fldChar w:fldCharType="separate"/>
      </w:r>
      <w:r w:rsidR="00D44113">
        <w:rPr>
          <w:b w:val="0"/>
          <w:noProof/>
        </w:rPr>
        <w:t>3</w:t>
      </w:r>
      <w:r w:rsidRPr="007E3329">
        <w:rPr>
          <w:b w:val="0"/>
        </w:rPr>
        <w:fldChar w:fldCharType="end"/>
      </w:r>
      <w:bookmarkEnd w:id="6"/>
      <w:r w:rsidRPr="007E3329">
        <w:rPr>
          <w:b w:val="0"/>
        </w:rPr>
        <w:t xml:space="preserve"> Impairment result for PS</w:t>
      </w:r>
      <w:r>
        <w:rPr>
          <w:b w:val="0"/>
        </w:rPr>
        <w:t>B</w:t>
      </w:r>
      <w:r w:rsidRPr="007E3329">
        <w:rPr>
          <w:b w:val="0"/>
        </w:rPr>
        <w:t>CH demodulation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985"/>
        <w:gridCol w:w="1843"/>
      </w:tblGrid>
      <w:tr w:rsidR="007E3329" w:rsidTr="00370864">
        <w:trPr>
          <w:trHeight w:val="140"/>
          <w:jc w:val="center"/>
        </w:trPr>
        <w:tc>
          <w:tcPr>
            <w:tcW w:w="2830" w:type="dxa"/>
            <w:vMerge w:val="restart"/>
            <w:vAlign w:val="center"/>
          </w:tcPr>
          <w:p w:rsidR="007E3329" w:rsidRPr="00FA42CD" w:rsidRDefault="007E3329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Test case</w:t>
            </w:r>
          </w:p>
        </w:tc>
        <w:tc>
          <w:tcPr>
            <w:tcW w:w="3828" w:type="dxa"/>
            <w:gridSpan w:val="2"/>
            <w:vAlign w:val="center"/>
          </w:tcPr>
          <w:p w:rsidR="007E3329" w:rsidRPr="00FA42CD" w:rsidRDefault="007E3329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SNR</w:t>
            </w:r>
            <w:r>
              <w:rPr>
                <w:sz w:val="18"/>
                <w:lang w:val="en-US" w:eastAsia="ko-KR"/>
              </w:rPr>
              <w:t xml:space="preserve"> @ 1</w:t>
            </w:r>
            <w:r w:rsidRPr="00FA42CD">
              <w:rPr>
                <w:sz w:val="18"/>
                <w:lang w:val="en-US" w:eastAsia="ko-KR"/>
              </w:rPr>
              <w:t>% BLER</w:t>
            </w:r>
          </w:p>
        </w:tc>
      </w:tr>
      <w:tr w:rsidR="007E3329" w:rsidTr="00370864">
        <w:trPr>
          <w:trHeight w:val="210"/>
          <w:jc w:val="center"/>
        </w:trPr>
        <w:tc>
          <w:tcPr>
            <w:tcW w:w="2830" w:type="dxa"/>
            <w:vMerge/>
            <w:vAlign w:val="center"/>
          </w:tcPr>
          <w:p w:rsidR="007E3329" w:rsidRPr="00FA42CD" w:rsidRDefault="007E3329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</w:p>
        </w:tc>
        <w:tc>
          <w:tcPr>
            <w:tcW w:w="1985" w:type="dxa"/>
            <w:vAlign w:val="center"/>
          </w:tcPr>
          <w:p w:rsidR="007E3329" w:rsidRPr="00FA42CD" w:rsidRDefault="007E3329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 xml:space="preserve">w/o impairment </w:t>
            </w:r>
          </w:p>
        </w:tc>
        <w:tc>
          <w:tcPr>
            <w:tcW w:w="1843" w:type="dxa"/>
            <w:vAlign w:val="center"/>
          </w:tcPr>
          <w:p w:rsidR="007E3329" w:rsidRPr="00FA42CD" w:rsidRDefault="007E3329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w/ impairment</w:t>
            </w:r>
          </w:p>
        </w:tc>
      </w:tr>
      <w:tr w:rsidR="007E3329" w:rsidTr="00370864">
        <w:trPr>
          <w:jc w:val="center"/>
        </w:trPr>
        <w:tc>
          <w:tcPr>
            <w:tcW w:w="2830" w:type="dxa"/>
            <w:vAlign w:val="center"/>
          </w:tcPr>
          <w:p w:rsidR="007E3329" w:rsidRPr="00FA42CD" w:rsidRDefault="00D44113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PSB</w:t>
            </w:r>
            <w:r w:rsidR="007E3329">
              <w:rPr>
                <w:sz w:val="18"/>
                <w:lang w:val="en-US" w:eastAsia="ko-KR"/>
              </w:rPr>
              <w:t>CH</w:t>
            </w:r>
          </w:p>
        </w:tc>
        <w:tc>
          <w:tcPr>
            <w:tcW w:w="1985" w:type="dxa"/>
            <w:vAlign w:val="center"/>
          </w:tcPr>
          <w:p w:rsidR="007E3329" w:rsidRPr="00FA42CD" w:rsidRDefault="007E3329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-3.32</w:t>
            </w:r>
          </w:p>
        </w:tc>
        <w:tc>
          <w:tcPr>
            <w:tcW w:w="1843" w:type="dxa"/>
            <w:vAlign w:val="center"/>
          </w:tcPr>
          <w:p w:rsidR="007E3329" w:rsidRPr="00FA42CD" w:rsidRDefault="007E3329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-1.82</w:t>
            </w:r>
          </w:p>
        </w:tc>
      </w:tr>
    </w:tbl>
    <w:p w:rsidR="007E3329" w:rsidRDefault="007E3329" w:rsidP="00944DBE">
      <w:pPr>
        <w:pStyle w:val="a0"/>
        <w:rPr>
          <w:lang w:val="en-US" w:eastAsia="ko-KR"/>
        </w:rPr>
      </w:pPr>
    </w:p>
    <w:p w:rsidR="007E3329" w:rsidRDefault="007E3329" w:rsidP="007E3329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Test cases for PS</w:t>
      </w: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>CH demodulation</w:t>
      </w:r>
    </w:p>
    <w:p w:rsidR="00D44113" w:rsidRPr="00D44113" w:rsidRDefault="00D44113" w:rsidP="00D44113">
      <w:pPr>
        <w:pStyle w:val="a0"/>
        <w:jc w:val="both"/>
        <w:rPr>
          <w:lang w:val="en-US" w:eastAsia="ko-KR"/>
        </w:rPr>
      </w:pPr>
      <w:r w:rsidRPr="00D44113">
        <w:rPr>
          <w:lang w:val="en-US" w:eastAsia="ko-KR"/>
        </w:rPr>
        <w:t>Simulation result for PS</w:t>
      </w:r>
      <w:r w:rsidR="00131AA6">
        <w:rPr>
          <w:lang w:val="en-US" w:eastAsia="ko-KR"/>
        </w:rPr>
        <w:t>F</w:t>
      </w:r>
      <w:r w:rsidRPr="00D44113">
        <w:rPr>
          <w:lang w:val="en-US" w:eastAsia="ko-KR"/>
        </w:rPr>
        <w:t xml:space="preserve">CH demodulation is shown in </w:t>
      </w:r>
      <w:r w:rsidRPr="00D44113">
        <w:rPr>
          <w:lang w:val="en-US" w:eastAsia="ko-KR"/>
        </w:rPr>
        <w:fldChar w:fldCharType="begin"/>
      </w:r>
      <w:r w:rsidRPr="00D44113">
        <w:rPr>
          <w:lang w:val="en-US" w:eastAsia="ko-KR"/>
        </w:rPr>
        <w:instrText xml:space="preserve"> REF _Ref64894599 \h  \* MERGEFORMAT </w:instrText>
      </w:r>
      <w:r w:rsidRPr="00D44113">
        <w:rPr>
          <w:lang w:val="en-US" w:eastAsia="ko-KR"/>
        </w:rPr>
      </w:r>
      <w:r w:rsidRPr="00D44113">
        <w:rPr>
          <w:lang w:val="en-US" w:eastAsia="ko-KR"/>
        </w:rPr>
        <w:fldChar w:fldCharType="separate"/>
      </w:r>
      <w:r w:rsidRPr="00D44113">
        <w:t xml:space="preserve">Figure </w:t>
      </w:r>
      <w:r w:rsidRPr="00D44113">
        <w:rPr>
          <w:noProof/>
        </w:rPr>
        <w:t>4</w:t>
      </w:r>
      <w:r w:rsidRPr="00D44113">
        <w:rPr>
          <w:lang w:val="en-US" w:eastAsia="ko-KR"/>
        </w:rPr>
        <w:fldChar w:fldCharType="end"/>
      </w:r>
      <w:r w:rsidRPr="00D44113">
        <w:rPr>
          <w:lang w:val="en-US" w:eastAsia="ko-KR"/>
        </w:rPr>
        <w:t xml:space="preserve">, and impairment result is captured in </w:t>
      </w:r>
      <w:r w:rsidRPr="00D44113">
        <w:rPr>
          <w:lang w:val="en-US" w:eastAsia="ko-KR"/>
        </w:rPr>
        <w:fldChar w:fldCharType="begin"/>
      </w:r>
      <w:r w:rsidRPr="00D44113">
        <w:rPr>
          <w:lang w:val="en-US" w:eastAsia="ko-KR"/>
        </w:rPr>
        <w:instrText xml:space="preserve"> REF _Ref64894587 \h  \* MERGEFORMAT </w:instrText>
      </w:r>
      <w:r w:rsidRPr="00D44113">
        <w:rPr>
          <w:lang w:val="en-US" w:eastAsia="ko-KR"/>
        </w:rPr>
      </w:r>
      <w:r w:rsidRPr="00D44113">
        <w:rPr>
          <w:lang w:val="en-US" w:eastAsia="ko-KR"/>
        </w:rPr>
        <w:fldChar w:fldCharType="separate"/>
      </w:r>
      <w:r w:rsidRPr="00D44113">
        <w:t xml:space="preserve">Table </w:t>
      </w:r>
      <w:r w:rsidRPr="00D44113">
        <w:rPr>
          <w:noProof/>
        </w:rPr>
        <w:t>4</w:t>
      </w:r>
      <w:r w:rsidRPr="00D44113">
        <w:rPr>
          <w:lang w:val="en-US" w:eastAsia="ko-KR"/>
        </w:rPr>
        <w:fldChar w:fldCharType="end"/>
      </w:r>
      <w:r w:rsidRPr="00D44113">
        <w:rPr>
          <w:lang w:val="en-US" w:eastAsia="ko-KR"/>
        </w:rPr>
        <w:fldChar w:fldCharType="begin"/>
      </w:r>
      <w:r w:rsidRPr="00D44113">
        <w:rPr>
          <w:lang w:val="en-US" w:eastAsia="ko-KR"/>
        </w:rPr>
        <w:instrText xml:space="preserve"> REF _Ref64893169 \h  \* MERGEFORMAT </w:instrText>
      </w:r>
      <w:r w:rsidRPr="00D44113">
        <w:rPr>
          <w:lang w:val="en-US" w:eastAsia="ko-KR"/>
        </w:rPr>
      </w:r>
      <w:r w:rsidRPr="00D44113">
        <w:rPr>
          <w:lang w:val="en-US" w:eastAsia="ko-KR"/>
        </w:rPr>
        <w:fldChar w:fldCharType="end"/>
      </w:r>
      <w:r w:rsidRPr="00D44113">
        <w:rPr>
          <w:lang w:val="en-US" w:eastAsia="ko-KR"/>
        </w:rPr>
        <w:t>.</w:t>
      </w:r>
    </w:p>
    <w:p w:rsidR="007E3329" w:rsidRPr="00D44113" w:rsidRDefault="007E3329" w:rsidP="00944DBE">
      <w:pPr>
        <w:pStyle w:val="a0"/>
        <w:rPr>
          <w:lang w:val="en-US" w:eastAsia="ko-KR"/>
        </w:rPr>
      </w:pPr>
    </w:p>
    <w:p w:rsidR="00D44113" w:rsidRPr="00D44113" w:rsidRDefault="00D44113" w:rsidP="00D44113">
      <w:pPr>
        <w:pStyle w:val="a0"/>
        <w:jc w:val="center"/>
        <w:rPr>
          <w:lang w:val="en-US" w:eastAsia="ko-KR"/>
        </w:rPr>
      </w:pPr>
    </w:p>
    <w:p w:rsidR="00D44113" w:rsidRDefault="00D44113" w:rsidP="00D44113">
      <w:pPr>
        <w:pStyle w:val="a0"/>
        <w:keepNext/>
        <w:jc w:val="center"/>
      </w:pPr>
      <w:r w:rsidRPr="00D44113"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2812304" cy="2292350"/>
            <wp:effectExtent l="0" t="0" r="762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4" t="2543" r="7866" b="1431"/>
                    <a:stretch/>
                  </pic:blipFill>
                  <pic:spPr bwMode="auto">
                    <a:xfrm>
                      <a:off x="0" y="0"/>
                      <a:ext cx="2821858" cy="2300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4113" w:rsidRPr="00D44113" w:rsidRDefault="00D44113" w:rsidP="00D44113">
      <w:pPr>
        <w:pStyle w:val="a7"/>
        <w:jc w:val="center"/>
        <w:rPr>
          <w:b w:val="0"/>
          <w:lang w:val="en-US" w:eastAsia="ko-KR"/>
        </w:rPr>
      </w:pPr>
      <w:bookmarkStart w:id="7" w:name="_Ref64894599"/>
      <w:r w:rsidRPr="00D44113">
        <w:rPr>
          <w:b w:val="0"/>
        </w:rPr>
        <w:t xml:space="preserve">Figure </w:t>
      </w:r>
      <w:r w:rsidRPr="00D44113">
        <w:rPr>
          <w:b w:val="0"/>
        </w:rPr>
        <w:fldChar w:fldCharType="begin"/>
      </w:r>
      <w:r w:rsidRPr="00D44113">
        <w:rPr>
          <w:b w:val="0"/>
        </w:rPr>
        <w:instrText xml:space="preserve"> SEQ Figure \* ARABIC </w:instrText>
      </w:r>
      <w:r w:rsidRPr="00D44113">
        <w:rPr>
          <w:b w:val="0"/>
        </w:rPr>
        <w:fldChar w:fldCharType="separate"/>
      </w:r>
      <w:r w:rsidRPr="00D44113">
        <w:rPr>
          <w:b w:val="0"/>
          <w:noProof/>
        </w:rPr>
        <w:t>4</w:t>
      </w:r>
      <w:r w:rsidRPr="00D44113">
        <w:rPr>
          <w:b w:val="0"/>
        </w:rPr>
        <w:fldChar w:fldCharType="end"/>
      </w:r>
      <w:bookmarkEnd w:id="7"/>
      <w:r w:rsidRPr="00D44113">
        <w:rPr>
          <w:b w:val="0"/>
        </w:rPr>
        <w:t xml:space="preserve"> Simulation results for PS</w:t>
      </w:r>
      <w:r>
        <w:rPr>
          <w:b w:val="0"/>
        </w:rPr>
        <w:t>F</w:t>
      </w:r>
      <w:r w:rsidRPr="00D44113">
        <w:rPr>
          <w:b w:val="0"/>
        </w:rPr>
        <w:t>CH demodulation test case</w:t>
      </w:r>
    </w:p>
    <w:p w:rsidR="007E3329" w:rsidRDefault="007E3329" w:rsidP="00944DBE">
      <w:pPr>
        <w:pStyle w:val="a0"/>
        <w:rPr>
          <w:lang w:val="en-US" w:eastAsia="ko-KR"/>
        </w:rPr>
      </w:pPr>
    </w:p>
    <w:p w:rsidR="00D44113" w:rsidRPr="00D44113" w:rsidRDefault="00D44113" w:rsidP="00D44113">
      <w:pPr>
        <w:pStyle w:val="a7"/>
        <w:keepNext/>
        <w:jc w:val="center"/>
        <w:rPr>
          <w:b w:val="0"/>
        </w:rPr>
      </w:pPr>
      <w:bookmarkStart w:id="8" w:name="_Ref64894587"/>
      <w:r w:rsidRPr="00D44113">
        <w:rPr>
          <w:b w:val="0"/>
        </w:rPr>
        <w:t xml:space="preserve">Table </w:t>
      </w:r>
      <w:r w:rsidRPr="00D44113">
        <w:rPr>
          <w:b w:val="0"/>
        </w:rPr>
        <w:fldChar w:fldCharType="begin"/>
      </w:r>
      <w:r w:rsidRPr="00D44113">
        <w:rPr>
          <w:b w:val="0"/>
        </w:rPr>
        <w:instrText xml:space="preserve"> SEQ Table \* ARABIC </w:instrText>
      </w:r>
      <w:r w:rsidRPr="00D44113">
        <w:rPr>
          <w:b w:val="0"/>
        </w:rPr>
        <w:fldChar w:fldCharType="separate"/>
      </w:r>
      <w:r w:rsidRPr="00D44113">
        <w:rPr>
          <w:b w:val="0"/>
          <w:noProof/>
        </w:rPr>
        <w:t>4</w:t>
      </w:r>
      <w:r w:rsidRPr="00D44113">
        <w:rPr>
          <w:b w:val="0"/>
        </w:rPr>
        <w:fldChar w:fldCharType="end"/>
      </w:r>
      <w:bookmarkEnd w:id="8"/>
      <w:r w:rsidRPr="00D44113">
        <w:rPr>
          <w:b w:val="0"/>
        </w:rPr>
        <w:t xml:space="preserve"> Impairment result for PS</w:t>
      </w:r>
      <w:r>
        <w:rPr>
          <w:b w:val="0"/>
        </w:rPr>
        <w:t>F</w:t>
      </w:r>
      <w:r w:rsidRPr="00D44113">
        <w:rPr>
          <w:b w:val="0"/>
        </w:rPr>
        <w:t>CH demodulation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985"/>
        <w:gridCol w:w="1843"/>
      </w:tblGrid>
      <w:tr w:rsidR="00D44113" w:rsidTr="00370864">
        <w:trPr>
          <w:trHeight w:val="140"/>
          <w:jc w:val="center"/>
        </w:trPr>
        <w:tc>
          <w:tcPr>
            <w:tcW w:w="2830" w:type="dxa"/>
            <w:vMerge w:val="restart"/>
            <w:vAlign w:val="center"/>
          </w:tcPr>
          <w:p w:rsidR="00D44113" w:rsidRPr="00FA42CD" w:rsidRDefault="00D44113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Test case</w:t>
            </w:r>
          </w:p>
        </w:tc>
        <w:tc>
          <w:tcPr>
            <w:tcW w:w="3828" w:type="dxa"/>
            <w:gridSpan w:val="2"/>
            <w:vAlign w:val="center"/>
          </w:tcPr>
          <w:p w:rsidR="00D44113" w:rsidRPr="00FA42CD" w:rsidRDefault="00D44113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SNR</w:t>
            </w:r>
            <w:r>
              <w:rPr>
                <w:sz w:val="18"/>
                <w:lang w:val="en-US" w:eastAsia="ko-KR"/>
              </w:rPr>
              <w:t xml:space="preserve"> @ 1</w:t>
            </w:r>
            <w:r w:rsidRPr="00FA42CD">
              <w:rPr>
                <w:sz w:val="18"/>
                <w:lang w:val="en-US" w:eastAsia="ko-KR"/>
              </w:rPr>
              <w:t>% BLER</w:t>
            </w:r>
          </w:p>
        </w:tc>
      </w:tr>
      <w:tr w:rsidR="00D44113" w:rsidTr="00370864">
        <w:trPr>
          <w:trHeight w:val="210"/>
          <w:jc w:val="center"/>
        </w:trPr>
        <w:tc>
          <w:tcPr>
            <w:tcW w:w="2830" w:type="dxa"/>
            <w:vMerge/>
            <w:vAlign w:val="center"/>
          </w:tcPr>
          <w:p w:rsidR="00D44113" w:rsidRPr="00FA42CD" w:rsidRDefault="00D44113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</w:p>
        </w:tc>
        <w:tc>
          <w:tcPr>
            <w:tcW w:w="1985" w:type="dxa"/>
            <w:vAlign w:val="center"/>
          </w:tcPr>
          <w:p w:rsidR="00D44113" w:rsidRPr="00FA42CD" w:rsidRDefault="00D44113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 xml:space="preserve">w/o impairment </w:t>
            </w:r>
          </w:p>
        </w:tc>
        <w:tc>
          <w:tcPr>
            <w:tcW w:w="1843" w:type="dxa"/>
            <w:vAlign w:val="center"/>
          </w:tcPr>
          <w:p w:rsidR="00D44113" w:rsidRPr="00FA42CD" w:rsidRDefault="00D44113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w/ impairment</w:t>
            </w:r>
          </w:p>
        </w:tc>
      </w:tr>
      <w:tr w:rsidR="00D44113" w:rsidTr="00370864">
        <w:trPr>
          <w:jc w:val="center"/>
        </w:trPr>
        <w:tc>
          <w:tcPr>
            <w:tcW w:w="2830" w:type="dxa"/>
            <w:vAlign w:val="center"/>
          </w:tcPr>
          <w:p w:rsidR="00D44113" w:rsidRPr="00FA42CD" w:rsidRDefault="00D44113" w:rsidP="00D44113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PSFCH</w:t>
            </w:r>
          </w:p>
        </w:tc>
        <w:tc>
          <w:tcPr>
            <w:tcW w:w="1985" w:type="dxa"/>
            <w:vAlign w:val="center"/>
          </w:tcPr>
          <w:p w:rsidR="00D44113" w:rsidRPr="00FA42CD" w:rsidRDefault="00456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5.98</w:t>
            </w:r>
          </w:p>
        </w:tc>
        <w:tc>
          <w:tcPr>
            <w:tcW w:w="1843" w:type="dxa"/>
            <w:vAlign w:val="center"/>
          </w:tcPr>
          <w:p w:rsidR="00D44113" w:rsidRPr="00FA42CD" w:rsidRDefault="0045646C" w:rsidP="00370864">
            <w:pPr>
              <w:pStyle w:val="a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7.48</w:t>
            </w:r>
          </w:p>
        </w:tc>
      </w:tr>
    </w:tbl>
    <w:p w:rsidR="00D44113" w:rsidRDefault="00D44113" w:rsidP="00944DBE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D90B55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131AA6">
        <w:rPr>
          <w:lang w:val="en-US" w:eastAsia="ko-KR"/>
        </w:rPr>
        <w:t>simulation results and impairment results for V2X demodulation single link test cases.</w:t>
      </w:r>
    </w:p>
    <w:p w:rsidR="003F345F" w:rsidRPr="003F345F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5700D6">
        <w:rPr>
          <w:lang w:val="en-US" w:eastAsia="ko-KR"/>
        </w:rPr>
        <w:t>4-2</w:t>
      </w:r>
      <w:r w:rsidR="00CE234A">
        <w:rPr>
          <w:lang w:val="en-US" w:eastAsia="ko-KR"/>
        </w:rPr>
        <w:t>103990</w:t>
      </w:r>
      <w:r w:rsidR="00C06E2A">
        <w:rPr>
          <w:lang w:val="en-US" w:eastAsia="ko-KR"/>
        </w:rPr>
        <w:t>, “</w:t>
      </w:r>
      <w:r w:rsidR="005700D6" w:rsidRPr="005700D6">
        <w:rPr>
          <w:lang w:val="en-US" w:eastAsia="ko-KR"/>
        </w:rPr>
        <w:t xml:space="preserve">WF on </w:t>
      </w:r>
      <w:r w:rsidR="009B5788">
        <w:rPr>
          <w:lang w:val="en-US" w:eastAsia="ko-KR"/>
        </w:rPr>
        <w:t>single link tests for NR V2X demodulation performance</w:t>
      </w:r>
      <w:r w:rsidR="00C06E2A">
        <w:rPr>
          <w:lang w:val="en-US" w:eastAsia="ko-KR"/>
        </w:rPr>
        <w:t xml:space="preserve">,” </w:t>
      </w:r>
      <w:r w:rsidR="00974335">
        <w:rPr>
          <w:lang w:val="en-US" w:eastAsia="ko-KR"/>
        </w:rPr>
        <w:t>LG Electronics.</w:t>
      </w:r>
    </w:p>
    <w:p w:rsidR="003A7D45" w:rsidRDefault="003A7D45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R4-2</w:t>
      </w:r>
      <w:r w:rsidR="00CE234A">
        <w:rPr>
          <w:lang w:val="en-US" w:eastAsia="ko-KR"/>
        </w:rPr>
        <w:t>103991</w:t>
      </w:r>
      <w:r>
        <w:rPr>
          <w:lang w:val="en-US" w:eastAsia="ko-KR"/>
        </w:rPr>
        <w:t>, “</w:t>
      </w:r>
      <w:r w:rsidR="00CE234A">
        <w:rPr>
          <w:lang w:val="en-US" w:eastAsia="ko-KR"/>
        </w:rPr>
        <w:t>Updated s</w:t>
      </w:r>
      <w:r>
        <w:rPr>
          <w:lang w:val="en-US" w:eastAsia="ko-KR"/>
        </w:rPr>
        <w:t>imulation assumptions for V2X single link test cases,” Huawei, HiSilicon.</w:t>
      </w:r>
    </w:p>
    <w:sectPr w:rsidR="003A7D4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6FD" w:rsidRDefault="002726FD" w:rsidP="00D306DF">
      <w:r>
        <w:separator/>
      </w:r>
    </w:p>
  </w:endnote>
  <w:endnote w:type="continuationSeparator" w:id="0">
    <w:p w:rsidR="002726FD" w:rsidRDefault="002726F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6FD" w:rsidRDefault="002726FD" w:rsidP="00D306DF">
      <w:r>
        <w:separator/>
      </w:r>
    </w:p>
  </w:footnote>
  <w:footnote w:type="continuationSeparator" w:id="0">
    <w:p w:rsidR="002726FD" w:rsidRDefault="002726F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CA4"/>
    <w:multiLevelType w:val="hybridMultilevel"/>
    <w:tmpl w:val="ACCCAAA8"/>
    <w:lvl w:ilvl="0" w:tplc="EF1830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4F39D3"/>
    <w:multiLevelType w:val="hybridMultilevel"/>
    <w:tmpl w:val="287A14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EA0EBB6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D9192F"/>
    <w:multiLevelType w:val="hybridMultilevel"/>
    <w:tmpl w:val="1136B6D2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79B4842"/>
    <w:multiLevelType w:val="hybridMultilevel"/>
    <w:tmpl w:val="A8149152"/>
    <w:lvl w:ilvl="0" w:tplc="0802A5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3"/>
  </w:num>
  <w:num w:numId="9">
    <w:abstractNumId w:val="4"/>
  </w:num>
  <w:num w:numId="10">
    <w:abstractNumId w:val="12"/>
  </w:num>
  <w:num w:numId="11">
    <w:abstractNumId w:val="9"/>
  </w:num>
  <w:num w:numId="12">
    <w:abstractNumId w:val="9"/>
  </w:num>
  <w:num w:numId="13">
    <w:abstractNumId w:val="6"/>
  </w:num>
  <w:num w:numId="14">
    <w:abstractNumId w:val="0"/>
  </w:num>
  <w:num w:numId="15">
    <w:abstractNumId w:val="0"/>
  </w:num>
  <w:num w:numId="16">
    <w:abstractNumId w:val="14"/>
  </w:num>
  <w:num w:numId="17">
    <w:abstractNumId w:val="2"/>
  </w:num>
  <w:num w:numId="18">
    <w:abstractNumId w:val="1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42E5"/>
    <w:rsid w:val="000053F0"/>
    <w:rsid w:val="00005935"/>
    <w:rsid w:val="00005C1F"/>
    <w:rsid w:val="00005ECC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387D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41E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AA6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386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6FD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0C3F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339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A7D45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B20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3D64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F0B"/>
    <w:rsid w:val="00435C7E"/>
    <w:rsid w:val="00440ABC"/>
    <w:rsid w:val="00441BB7"/>
    <w:rsid w:val="00442151"/>
    <w:rsid w:val="0044291D"/>
    <w:rsid w:val="00444B72"/>
    <w:rsid w:val="004450F0"/>
    <w:rsid w:val="00445FC3"/>
    <w:rsid w:val="004475C4"/>
    <w:rsid w:val="004479C8"/>
    <w:rsid w:val="00447C26"/>
    <w:rsid w:val="00451619"/>
    <w:rsid w:val="00453429"/>
    <w:rsid w:val="0045468A"/>
    <w:rsid w:val="0045646C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65657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C50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1F35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F9D"/>
    <w:rsid w:val="0058657D"/>
    <w:rsid w:val="00587FFD"/>
    <w:rsid w:val="005914D9"/>
    <w:rsid w:val="00591650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3F7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D7B7C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06E40"/>
    <w:rsid w:val="00606F83"/>
    <w:rsid w:val="0061001D"/>
    <w:rsid w:val="00610FD0"/>
    <w:rsid w:val="00612FCC"/>
    <w:rsid w:val="0061698E"/>
    <w:rsid w:val="00616EF3"/>
    <w:rsid w:val="006173F6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31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4AE3"/>
    <w:rsid w:val="00685C8A"/>
    <w:rsid w:val="00685E1A"/>
    <w:rsid w:val="00685F5B"/>
    <w:rsid w:val="006903D2"/>
    <w:rsid w:val="006907A9"/>
    <w:rsid w:val="00691220"/>
    <w:rsid w:val="00691268"/>
    <w:rsid w:val="006931B0"/>
    <w:rsid w:val="00695164"/>
    <w:rsid w:val="006A05A9"/>
    <w:rsid w:val="006A1AB0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D2A"/>
    <w:rsid w:val="006B7F4D"/>
    <w:rsid w:val="006C0BFC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40E8"/>
    <w:rsid w:val="006F4583"/>
    <w:rsid w:val="006F7562"/>
    <w:rsid w:val="00700A2E"/>
    <w:rsid w:val="00701B35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340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092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329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113"/>
    <w:rsid w:val="00800781"/>
    <w:rsid w:val="008012A9"/>
    <w:rsid w:val="008041A0"/>
    <w:rsid w:val="00805C11"/>
    <w:rsid w:val="00805C46"/>
    <w:rsid w:val="0080624A"/>
    <w:rsid w:val="0080628D"/>
    <w:rsid w:val="008062F5"/>
    <w:rsid w:val="00806D02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047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799"/>
    <w:rsid w:val="00910C04"/>
    <w:rsid w:val="0091225B"/>
    <w:rsid w:val="00913573"/>
    <w:rsid w:val="00913D6D"/>
    <w:rsid w:val="009149FC"/>
    <w:rsid w:val="009167DB"/>
    <w:rsid w:val="00917030"/>
    <w:rsid w:val="009203DF"/>
    <w:rsid w:val="00920769"/>
    <w:rsid w:val="00921F7D"/>
    <w:rsid w:val="009229AC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4DBE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6A"/>
    <w:rsid w:val="009614CF"/>
    <w:rsid w:val="00962C14"/>
    <w:rsid w:val="00962FEA"/>
    <w:rsid w:val="009633AA"/>
    <w:rsid w:val="009654CC"/>
    <w:rsid w:val="00965A07"/>
    <w:rsid w:val="009668C6"/>
    <w:rsid w:val="00966B96"/>
    <w:rsid w:val="009673A3"/>
    <w:rsid w:val="009676DA"/>
    <w:rsid w:val="00970297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5788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11B1"/>
    <w:rsid w:val="00A120DB"/>
    <w:rsid w:val="00A15802"/>
    <w:rsid w:val="00A16AF4"/>
    <w:rsid w:val="00A16BD6"/>
    <w:rsid w:val="00A21A07"/>
    <w:rsid w:val="00A2206C"/>
    <w:rsid w:val="00A22B9E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FD"/>
    <w:rsid w:val="00A43149"/>
    <w:rsid w:val="00A44F5A"/>
    <w:rsid w:val="00A46FB0"/>
    <w:rsid w:val="00A47253"/>
    <w:rsid w:val="00A4731A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27DF6"/>
    <w:rsid w:val="00B30331"/>
    <w:rsid w:val="00B314C8"/>
    <w:rsid w:val="00B31A2A"/>
    <w:rsid w:val="00B342EE"/>
    <w:rsid w:val="00B34F14"/>
    <w:rsid w:val="00B358DB"/>
    <w:rsid w:val="00B35EA0"/>
    <w:rsid w:val="00B366E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3A6"/>
    <w:rsid w:val="00B64448"/>
    <w:rsid w:val="00B64F90"/>
    <w:rsid w:val="00B653D6"/>
    <w:rsid w:val="00B66362"/>
    <w:rsid w:val="00B67237"/>
    <w:rsid w:val="00B67FE2"/>
    <w:rsid w:val="00B70AB5"/>
    <w:rsid w:val="00B71B4F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DEF"/>
    <w:rsid w:val="00BC1EF9"/>
    <w:rsid w:val="00BC22BE"/>
    <w:rsid w:val="00BC3EA4"/>
    <w:rsid w:val="00BC4D9B"/>
    <w:rsid w:val="00BC6BBB"/>
    <w:rsid w:val="00BC6CA7"/>
    <w:rsid w:val="00BD02EE"/>
    <w:rsid w:val="00BD2B6C"/>
    <w:rsid w:val="00BD3D6C"/>
    <w:rsid w:val="00BD4C77"/>
    <w:rsid w:val="00BD5A79"/>
    <w:rsid w:val="00BD623D"/>
    <w:rsid w:val="00BD6B6F"/>
    <w:rsid w:val="00BD7B76"/>
    <w:rsid w:val="00BE002B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1D9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4DA7"/>
    <w:rsid w:val="00C45165"/>
    <w:rsid w:val="00C46509"/>
    <w:rsid w:val="00C50721"/>
    <w:rsid w:val="00C5092B"/>
    <w:rsid w:val="00C50942"/>
    <w:rsid w:val="00C51BCE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642"/>
    <w:rsid w:val="00C65043"/>
    <w:rsid w:val="00C65738"/>
    <w:rsid w:val="00C65C31"/>
    <w:rsid w:val="00C66F03"/>
    <w:rsid w:val="00C7085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1EB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98C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B07"/>
    <w:rsid w:val="00CB4E1E"/>
    <w:rsid w:val="00CB7C7A"/>
    <w:rsid w:val="00CC125B"/>
    <w:rsid w:val="00CC1BF1"/>
    <w:rsid w:val="00CC1F90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234A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E30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113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00D5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2FE7"/>
    <w:rsid w:val="00D73533"/>
    <w:rsid w:val="00D73C02"/>
    <w:rsid w:val="00D77509"/>
    <w:rsid w:val="00D77AFF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0B55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1352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4F90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111C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977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108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246C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4E1E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42CD"/>
    <w:rsid w:val="00FA54A3"/>
    <w:rsid w:val="00FA70F4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27A"/>
    <w:rsid w:val="00FE47BC"/>
    <w:rsid w:val="00FE4EF5"/>
    <w:rsid w:val="00FE5557"/>
    <w:rsid w:val="00FF0BB9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91079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2"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910799"/>
    <w:rPr>
      <w:rFonts w:ascii="Arial" w:hAnsi="Arial"/>
      <w:b/>
      <w:sz w:val="22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3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66237-C611-4A19-AB57-8FDE28D9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3</cp:revision>
  <dcterms:created xsi:type="dcterms:W3CDTF">2021-04-02T05:55:00Z</dcterms:created>
  <dcterms:modified xsi:type="dcterms:W3CDTF">2021-04-02T06:16:00Z</dcterms:modified>
</cp:coreProperties>
</file>