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0B25F" w14:textId="1FD5C14A" w:rsidR="001852FC" w:rsidRPr="00066C57" w:rsidRDefault="001852FC" w:rsidP="001852FC">
      <w:pPr>
        <w:rPr>
          <w:rFonts w:ascii="Arial" w:hAnsi="Arial" w:cs="Arial"/>
          <w:b/>
          <w:sz w:val="24"/>
          <w:szCs w:val="24"/>
        </w:rPr>
      </w:pPr>
      <w:r w:rsidRPr="00066C57">
        <w:rPr>
          <w:rFonts w:ascii="Arial" w:hAnsi="Arial" w:cs="Arial"/>
          <w:b/>
          <w:sz w:val="24"/>
          <w:szCs w:val="24"/>
        </w:rPr>
        <w:t xml:space="preserve">3GPP TSG-RAN WG4 Meeting # 98-bis-e </w:t>
      </w:r>
      <w:r>
        <w:rPr>
          <w:rFonts w:ascii="Arial" w:hAnsi="Arial" w:cs="Arial"/>
          <w:b/>
          <w:sz w:val="24"/>
          <w:szCs w:val="24"/>
        </w:rPr>
        <w:t xml:space="preserve">                            </w:t>
      </w:r>
      <w:r w:rsidRPr="00066C57">
        <w:rPr>
          <w:rFonts w:ascii="Arial" w:hAnsi="Arial" w:cs="Arial"/>
          <w:b/>
          <w:sz w:val="24"/>
          <w:szCs w:val="24"/>
        </w:rPr>
        <w:tab/>
      </w:r>
      <w:r w:rsidR="00EE06C4" w:rsidRPr="00EE06C4">
        <w:rPr>
          <w:rFonts w:ascii="Arial" w:hAnsi="Arial" w:cs="Arial"/>
          <w:b/>
          <w:sz w:val="24"/>
          <w:szCs w:val="24"/>
        </w:rPr>
        <w:t>R4-2104618</w:t>
      </w:r>
    </w:p>
    <w:p w14:paraId="1D77A29B" w14:textId="77777777" w:rsidR="001852FC" w:rsidRPr="00556A8C" w:rsidRDefault="001852FC" w:rsidP="001852FC">
      <w:pPr>
        <w:rPr>
          <w:rFonts w:ascii="Arial" w:hAnsi="Arial" w:cs="Arial"/>
          <w:b/>
          <w:sz w:val="24"/>
          <w:szCs w:val="24"/>
        </w:rPr>
      </w:pPr>
      <w:r w:rsidRPr="00066C57">
        <w:rPr>
          <w:rFonts w:ascii="Arial" w:hAnsi="Arial" w:cs="Arial"/>
          <w:b/>
          <w:sz w:val="24"/>
          <w:szCs w:val="24"/>
        </w:rPr>
        <w:t>Electronic Meeting, Apr. 12-20, 2021</w:t>
      </w:r>
    </w:p>
    <w:p w14:paraId="11A5E1B6" w14:textId="77777777" w:rsidR="001852FC" w:rsidRDefault="001852FC" w:rsidP="001852FC">
      <w:pPr>
        <w:tabs>
          <w:tab w:val="left" w:pos="1985"/>
        </w:tabs>
        <w:spacing w:after="180"/>
        <w:ind w:left="1980" w:hanging="1980"/>
        <w:rPr>
          <w:rFonts w:ascii="Arial" w:eastAsia="MS Mincho" w:hAnsi="Arial" w:cs="Arial"/>
          <w:b/>
          <w:sz w:val="24"/>
          <w:szCs w:val="24"/>
          <w:lang w:eastAsia="en-US"/>
        </w:rPr>
      </w:pPr>
    </w:p>
    <w:p w14:paraId="23D0CEF2" w14:textId="3C3634D1"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Pr>
          <w:rFonts w:ascii="Arial" w:eastAsia="MS Mincho" w:hAnsi="Arial" w:cs="Arial"/>
          <w:b/>
          <w:sz w:val="24"/>
          <w:szCs w:val="24"/>
          <w:lang w:eastAsia="en-US"/>
        </w:rPr>
        <w:t>8.11.</w:t>
      </w:r>
      <w:r w:rsidR="00145B48">
        <w:rPr>
          <w:rFonts w:ascii="Arial" w:eastAsia="MS Mincho" w:hAnsi="Arial" w:cs="Arial"/>
          <w:b/>
          <w:sz w:val="24"/>
          <w:szCs w:val="24"/>
          <w:lang w:eastAsia="en-US"/>
        </w:rPr>
        <w:t>3</w:t>
      </w:r>
      <w:r>
        <w:rPr>
          <w:rFonts w:ascii="Arial" w:eastAsia="MS Mincho" w:hAnsi="Arial" w:cs="Arial"/>
          <w:b/>
          <w:sz w:val="24"/>
          <w:szCs w:val="24"/>
          <w:lang w:eastAsia="en-US"/>
        </w:rPr>
        <w:t>.</w:t>
      </w:r>
      <w:r w:rsidR="00A171CA">
        <w:rPr>
          <w:rFonts w:ascii="Arial" w:eastAsia="MS Mincho" w:hAnsi="Arial" w:cs="Arial"/>
          <w:b/>
          <w:sz w:val="24"/>
          <w:szCs w:val="24"/>
          <w:lang w:eastAsia="en-US"/>
        </w:rPr>
        <w:t>2</w:t>
      </w:r>
    </w:p>
    <w:p w14:paraId="1C9FECDD" w14:textId="77777777"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3E4E90AF" w14:textId="23A021FB"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EC2AC1">
        <w:rPr>
          <w:rFonts w:ascii="Arial" w:hAnsi="Arial" w:cs="Arial"/>
          <w:b/>
          <w:sz w:val="24"/>
          <w:szCs w:val="24"/>
        </w:rPr>
        <w:t>D</w:t>
      </w:r>
      <w:r w:rsidR="00D85E3D" w:rsidRPr="00D85E3D">
        <w:rPr>
          <w:rFonts w:ascii="Arial" w:hAnsi="Arial" w:cs="Arial" w:hint="eastAsia"/>
          <w:b/>
          <w:sz w:val="24"/>
          <w:szCs w:val="24"/>
        </w:rPr>
        <w:t>iscu</w:t>
      </w:r>
      <w:r w:rsidR="00D85E3D" w:rsidRPr="00D85E3D">
        <w:rPr>
          <w:rFonts w:ascii="Arial" w:hAnsi="Arial" w:cs="Arial"/>
          <w:b/>
          <w:sz w:val="24"/>
          <w:szCs w:val="24"/>
        </w:rPr>
        <w:t>ssion</w:t>
      </w:r>
      <w:r w:rsidRPr="00DF4819">
        <w:rPr>
          <w:rFonts w:ascii="Arial" w:eastAsia="MS Mincho" w:hAnsi="Arial" w:cs="Arial"/>
          <w:b/>
          <w:sz w:val="24"/>
          <w:szCs w:val="24"/>
          <w:lang w:eastAsia="en-US"/>
        </w:rPr>
        <w:t xml:space="preserve"> </w:t>
      </w:r>
      <w:r w:rsidR="00D85E3D">
        <w:rPr>
          <w:rFonts w:ascii="Arial" w:eastAsia="MS Mincho" w:hAnsi="Arial" w:cs="Arial"/>
          <w:b/>
          <w:sz w:val="24"/>
          <w:szCs w:val="24"/>
          <w:lang w:eastAsia="en-US"/>
        </w:rPr>
        <w:t xml:space="preserve">on </w:t>
      </w:r>
      <w:r w:rsidR="00F914BA">
        <w:rPr>
          <w:rFonts w:ascii="Arial" w:eastAsia="MS Mincho" w:hAnsi="Arial" w:cs="Arial"/>
          <w:b/>
          <w:sz w:val="24"/>
          <w:szCs w:val="24"/>
          <w:lang w:eastAsia="en-US"/>
        </w:rPr>
        <w:t>emission</w:t>
      </w:r>
      <w:r w:rsidR="00914F2C">
        <w:rPr>
          <w:rFonts w:ascii="Arial" w:eastAsia="MS Mincho" w:hAnsi="Arial" w:cs="Arial"/>
          <w:b/>
          <w:sz w:val="24"/>
          <w:szCs w:val="24"/>
          <w:lang w:eastAsia="en-US"/>
        </w:rPr>
        <w:t xml:space="preserve"> related </w:t>
      </w:r>
      <w:r w:rsidR="004E2783">
        <w:rPr>
          <w:rFonts w:ascii="Arial" w:eastAsia="MS Mincho" w:hAnsi="Arial" w:cs="Arial"/>
          <w:b/>
          <w:sz w:val="24"/>
          <w:szCs w:val="24"/>
          <w:lang w:eastAsia="en-US"/>
        </w:rPr>
        <w:t>radiated</w:t>
      </w:r>
      <w:r w:rsidR="00914F2C">
        <w:rPr>
          <w:rFonts w:ascii="Arial" w:eastAsia="MS Mincho" w:hAnsi="Arial" w:cs="Arial"/>
          <w:b/>
          <w:sz w:val="24"/>
          <w:szCs w:val="24"/>
          <w:lang w:eastAsia="en-US"/>
        </w:rPr>
        <w:t xml:space="preserve"> requirements</w:t>
      </w:r>
    </w:p>
    <w:p w14:paraId="67115E77" w14:textId="77777777"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16727EF0" w14:textId="0F135636" w:rsidR="00AF316C" w:rsidRPr="00AF316C" w:rsidRDefault="000C41DF" w:rsidP="004B4C23">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A37F12">
        <w:rPr>
          <w:rFonts w:ascii="Times New Roman" w:hAnsi="Times New Roman"/>
          <w:sz w:val="20"/>
          <w:szCs w:val="22"/>
        </w:rPr>
        <w:t>8</w:t>
      </w:r>
      <w:r>
        <w:rPr>
          <w:rFonts w:ascii="Times New Roman" w:hAnsi="Times New Roman"/>
          <w:sz w:val="20"/>
          <w:szCs w:val="22"/>
        </w:rPr>
        <w:t xml:space="preserve"> meeting, a new </w:t>
      </w:r>
      <w:r w:rsidR="00C70E97">
        <w:rPr>
          <w:rFonts w:ascii="Times New Roman" w:hAnsi="Times New Roman"/>
          <w:sz w:val="20"/>
          <w:szCs w:val="22"/>
        </w:rPr>
        <w:t>WF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EC2AC1">
        <w:rPr>
          <w:rFonts w:ascii="Times New Roman" w:hAnsi="Times New Roman"/>
          <w:sz w:val="20"/>
          <w:szCs w:val="22"/>
        </w:rPr>
        <w:t xml:space="preserve"> Although there are many FFS in the WF, it is only used to show the principle and help to direct the following discussion.</w:t>
      </w:r>
      <w:r w:rsidR="0082490E">
        <w:rPr>
          <w:rFonts w:ascii="Times New Roman" w:hAnsi="Times New Roman"/>
          <w:sz w:val="20"/>
          <w:szCs w:val="22"/>
        </w:rPr>
        <w:t xml:space="preserve"> The interested companies show their views on </w:t>
      </w:r>
      <w:r w:rsidR="007D1C05">
        <w:rPr>
          <w:rFonts w:ascii="Times New Roman" w:hAnsi="Times New Roman"/>
          <w:sz w:val="20"/>
          <w:szCs w:val="22"/>
        </w:rPr>
        <w:t>radiated</w:t>
      </w:r>
      <w:r w:rsidR="00AF316C">
        <w:rPr>
          <w:rFonts w:ascii="Times New Roman" w:hAnsi="Times New Roman"/>
          <w:sz w:val="20"/>
          <w:szCs w:val="22"/>
        </w:rPr>
        <w:t xml:space="preserve"> </w:t>
      </w:r>
      <w:r w:rsidR="007A5476">
        <w:rPr>
          <w:rFonts w:ascii="Times New Roman" w:hAnsi="Times New Roman"/>
          <w:sz w:val="20"/>
          <w:szCs w:val="22"/>
        </w:rPr>
        <w:t>emission requirements</w:t>
      </w:r>
      <w:r w:rsidR="0082490E">
        <w:rPr>
          <w:rFonts w:ascii="Times New Roman" w:hAnsi="Times New Roman"/>
          <w:sz w:val="20"/>
          <w:szCs w:val="22"/>
        </w:rPr>
        <w:t>,</w:t>
      </w:r>
      <w:r w:rsidR="00B858EE">
        <w:rPr>
          <w:rFonts w:ascii="Times New Roman" w:hAnsi="Times New Roman"/>
          <w:sz w:val="20"/>
          <w:szCs w:val="22"/>
        </w:rPr>
        <w:t xml:space="preserve"> including whether to define ACLR requirement, OBUE, spurious emissions, out of band gain, output intermodulation and input intermodulation.</w:t>
      </w:r>
    </w:p>
    <w:p w14:paraId="6B60A547" w14:textId="4D8D105F"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 xml:space="preserve">repeater </w:t>
      </w:r>
      <w:r w:rsidR="00277E6F">
        <w:rPr>
          <w:rFonts w:ascii="Times New Roman" w:hAnsi="Times New Roman"/>
          <w:sz w:val="20"/>
          <w:szCs w:val="22"/>
        </w:rPr>
        <w:t>emission requirements</w:t>
      </w:r>
      <w:r w:rsidR="000B7BB5">
        <w:rPr>
          <w:rFonts w:ascii="Times New Roman" w:hAnsi="Times New Roman"/>
          <w:sz w:val="20"/>
          <w:szCs w:val="22"/>
        </w:rPr>
        <w:t xml:space="preserve"> only for FR</w:t>
      </w:r>
      <w:r w:rsidR="00A261C6">
        <w:rPr>
          <w:rFonts w:ascii="Times New Roman" w:hAnsi="Times New Roman"/>
          <w:sz w:val="20"/>
          <w:szCs w:val="22"/>
        </w:rPr>
        <w:t>2</w:t>
      </w:r>
      <w:r w:rsidR="006E0233" w:rsidRPr="00C91EDD">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1DF6F330" w14:textId="7B517D14" w:rsidR="00401463" w:rsidRDefault="002163F7" w:rsidP="00401463">
      <w:pPr>
        <w:widowControl/>
        <w:spacing w:after="180"/>
        <w:jc w:val="left"/>
        <w:rPr>
          <w:rFonts w:ascii="Times New Roman" w:eastAsia="Malgun Gothic" w:hAnsi="Times New Roman"/>
          <w:kern w:val="0"/>
          <w:sz w:val="20"/>
          <w:szCs w:val="20"/>
          <w:lang w:val="en-GB" w:eastAsia="en-US"/>
        </w:rPr>
      </w:pPr>
      <w:r>
        <w:rPr>
          <w:rFonts w:ascii="Times New Roman" w:eastAsia="Malgun Gothic" w:hAnsi="Times New Roman"/>
          <w:kern w:val="0"/>
          <w:sz w:val="20"/>
          <w:szCs w:val="20"/>
          <w:lang w:val="en-GB" w:eastAsia="en-US"/>
        </w:rPr>
        <w:t>I</w:t>
      </w:r>
      <w:r w:rsidR="00401463">
        <w:rPr>
          <w:rFonts w:ascii="Times New Roman" w:eastAsia="Malgun Gothic" w:hAnsi="Times New Roman"/>
          <w:kern w:val="0"/>
          <w:sz w:val="20"/>
          <w:szCs w:val="20"/>
          <w:lang w:val="en-GB" w:eastAsia="en-US"/>
        </w:rPr>
        <w:t xml:space="preserve">n this contribution we focus on whether to follow the same FR2 BS requirements for repeater. </w:t>
      </w:r>
    </w:p>
    <w:p w14:paraId="7F3D850F" w14:textId="1251DB19" w:rsidR="00A07FC0" w:rsidRPr="00A07FC0" w:rsidRDefault="00CF4E2E" w:rsidP="00401463">
      <w:pPr>
        <w:widowControl/>
        <w:spacing w:after="180"/>
        <w:jc w:val="left"/>
        <w:rPr>
          <w:rFonts w:ascii="Times New Roman" w:eastAsiaTheme="minorEastAsia" w:hAnsi="Times New Roman"/>
          <w:b/>
          <w:bCs/>
          <w:kern w:val="0"/>
          <w:sz w:val="20"/>
          <w:szCs w:val="20"/>
          <w:u w:val="single"/>
          <w:lang w:val="en-GB"/>
        </w:rPr>
      </w:pPr>
      <w:r>
        <w:rPr>
          <w:rFonts w:ascii="Times New Roman" w:eastAsiaTheme="minorEastAsia" w:hAnsi="Times New Roman"/>
          <w:b/>
          <w:bCs/>
          <w:kern w:val="0"/>
          <w:sz w:val="20"/>
          <w:szCs w:val="20"/>
          <w:u w:val="single"/>
          <w:lang w:val="en-GB"/>
        </w:rPr>
        <w:t>S</w:t>
      </w:r>
      <w:r w:rsidR="00A07FC0">
        <w:rPr>
          <w:rFonts w:ascii="Times New Roman" w:eastAsiaTheme="minorEastAsia" w:hAnsi="Times New Roman"/>
          <w:b/>
          <w:bCs/>
          <w:kern w:val="0"/>
          <w:sz w:val="20"/>
          <w:szCs w:val="20"/>
          <w:u w:val="single"/>
          <w:lang w:val="en-GB"/>
        </w:rPr>
        <w:t>patial</w:t>
      </w:r>
      <w:r w:rsidR="00A07FC0" w:rsidRPr="00A07FC0">
        <w:rPr>
          <w:rFonts w:ascii="Times New Roman" w:eastAsiaTheme="minorEastAsia" w:hAnsi="Times New Roman"/>
          <w:b/>
          <w:bCs/>
          <w:kern w:val="0"/>
          <w:sz w:val="20"/>
          <w:szCs w:val="20"/>
          <w:u w:val="single"/>
          <w:lang w:val="en-GB"/>
        </w:rPr>
        <w:t xml:space="preserve"> definition</w:t>
      </w:r>
    </w:p>
    <w:p w14:paraId="3EFC81BC" w14:textId="7A80E643" w:rsidR="00A07FC0" w:rsidRDefault="00941ED9" w:rsidP="006462C5">
      <w:pPr>
        <w:widowControl/>
        <w:spacing w:after="180"/>
        <w:jc w:val="left"/>
        <w:rPr>
          <w:rFonts w:ascii="Times New Roman" w:eastAsia="等线" w:hAnsi="Times New Roman"/>
          <w:kern w:val="0"/>
          <w:sz w:val="20"/>
          <w:szCs w:val="20"/>
          <w:lang w:val="en-GB" w:eastAsia="en-GB"/>
        </w:rPr>
      </w:pPr>
      <w:r>
        <w:rPr>
          <w:rFonts w:ascii="Times New Roman" w:eastAsia="等线" w:hAnsi="Times New Roman"/>
          <w:kern w:val="0"/>
          <w:sz w:val="20"/>
          <w:szCs w:val="20"/>
          <w:lang w:val="en-GB" w:eastAsia="en-US"/>
        </w:rPr>
        <w:t>F</w:t>
      </w:r>
      <w:r w:rsidR="00E833DB">
        <w:rPr>
          <w:rFonts w:ascii="Times New Roman" w:eastAsia="等线" w:hAnsi="Times New Roman"/>
          <w:kern w:val="0"/>
          <w:sz w:val="20"/>
          <w:szCs w:val="20"/>
          <w:lang w:val="en-GB" w:eastAsia="en-US"/>
        </w:rPr>
        <w:t>or FR2</w:t>
      </w:r>
      <w:r w:rsidR="00AC43D2">
        <w:rPr>
          <w:rFonts w:ascii="Times New Roman" w:eastAsia="等线" w:hAnsi="Times New Roman"/>
          <w:kern w:val="0"/>
          <w:sz w:val="20"/>
          <w:szCs w:val="20"/>
          <w:lang w:val="en-GB" w:eastAsia="en-US"/>
        </w:rPr>
        <w:t>,</w:t>
      </w:r>
      <w:r w:rsidR="00E833DB">
        <w:rPr>
          <w:rFonts w:ascii="Times New Roman" w:eastAsia="等线" w:hAnsi="Times New Roman"/>
          <w:kern w:val="0"/>
          <w:sz w:val="20"/>
          <w:szCs w:val="20"/>
          <w:lang w:val="en-GB" w:eastAsia="en-US"/>
        </w:rPr>
        <w:t xml:space="preserve"> </w:t>
      </w:r>
      <w:r w:rsidR="00AC43D2">
        <w:rPr>
          <w:rFonts w:ascii="Times New Roman" w:eastAsia="等线" w:hAnsi="Times New Roman"/>
          <w:kern w:val="0"/>
          <w:sz w:val="20"/>
          <w:szCs w:val="20"/>
          <w:lang w:val="en-GB" w:eastAsia="en-US"/>
        </w:rPr>
        <w:t>d</w:t>
      </w:r>
      <w:r w:rsidR="00E833DB" w:rsidRPr="00E833DB">
        <w:rPr>
          <w:rFonts w:ascii="Times New Roman" w:eastAsia="等线" w:hAnsi="Times New Roman"/>
          <w:kern w:val="0"/>
          <w:sz w:val="20"/>
          <w:szCs w:val="20"/>
          <w:lang w:val="en-GB" w:eastAsia="en-US"/>
        </w:rPr>
        <w:t>irectional requirements</w:t>
      </w:r>
      <w:r w:rsidR="00E833DB">
        <w:rPr>
          <w:rFonts w:ascii="Times New Roman" w:eastAsia="等线" w:hAnsi="Times New Roman"/>
          <w:kern w:val="0"/>
          <w:sz w:val="20"/>
          <w:szCs w:val="20"/>
          <w:lang w:val="en-GB" w:eastAsia="en-US"/>
        </w:rPr>
        <w:t xml:space="preserve"> and TRP requirements are defined to reflect spatial </w:t>
      </w:r>
      <w:r w:rsidR="00C830DA">
        <w:rPr>
          <w:rFonts w:ascii="Times New Roman" w:eastAsia="等线" w:hAnsi="Times New Roman"/>
          <w:kern w:val="0"/>
          <w:sz w:val="20"/>
          <w:szCs w:val="20"/>
          <w:lang w:val="en-GB" w:eastAsia="en-US"/>
        </w:rPr>
        <w:t>information</w:t>
      </w:r>
      <w:r w:rsidR="00E833DB">
        <w:rPr>
          <w:rFonts w:ascii="Times New Roman" w:eastAsia="等线" w:hAnsi="Times New Roman"/>
          <w:kern w:val="0"/>
          <w:sz w:val="20"/>
          <w:szCs w:val="20"/>
          <w:lang w:val="en-GB" w:eastAsia="en-US"/>
        </w:rPr>
        <w:t>.</w:t>
      </w:r>
      <w:r w:rsidR="00E833DB" w:rsidRPr="00E833DB">
        <w:rPr>
          <w:rFonts w:ascii="Times New Roman" w:eastAsia="等线" w:hAnsi="Times New Roman"/>
          <w:kern w:val="0"/>
          <w:sz w:val="20"/>
          <w:szCs w:val="20"/>
          <w:lang w:val="en-GB" w:eastAsia="en-US"/>
        </w:rPr>
        <w:t xml:space="preserve"> The BS manufacturer declares beam(s) and coverage ranges over which the beam can be steered. Directional requirement type does not imply the requirement is defined only in one direction as many directional requirements have a number of compliance directions. It </w:t>
      </w:r>
      <w:r w:rsidR="00B95BD4">
        <w:rPr>
          <w:rFonts w:ascii="Times New Roman" w:eastAsia="等线" w:hAnsi="Times New Roman"/>
          <w:kern w:val="0"/>
          <w:sz w:val="20"/>
          <w:szCs w:val="20"/>
          <w:lang w:val="en-GB" w:eastAsia="en-US"/>
        </w:rPr>
        <w:t xml:space="preserve">only </w:t>
      </w:r>
      <w:r w:rsidR="00E833DB" w:rsidRPr="00E833DB">
        <w:rPr>
          <w:rFonts w:ascii="Times New Roman" w:eastAsia="等线" w:hAnsi="Times New Roman"/>
          <w:kern w:val="0"/>
          <w:sz w:val="20"/>
          <w:szCs w:val="20"/>
          <w:lang w:val="en-GB" w:eastAsia="en-US"/>
        </w:rPr>
        <w:t>implies that the directional requirement applies to a single direction at a time.</w:t>
      </w:r>
      <w:r w:rsidR="006462C5">
        <w:rPr>
          <w:rFonts w:ascii="Times New Roman" w:eastAsia="等线" w:hAnsi="Times New Roman"/>
          <w:kern w:val="0"/>
          <w:sz w:val="20"/>
          <w:szCs w:val="20"/>
          <w:lang w:val="en-GB" w:eastAsia="en-US"/>
        </w:rPr>
        <w:t xml:space="preserve"> </w:t>
      </w:r>
      <w:r w:rsidR="00E833DB" w:rsidRPr="00E833DB">
        <w:rPr>
          <w:rFonts w:ascii="Times New Roman" w:eastAsia="等线" w:hAnsi="Times New Roman"/>
          <w:kern w:val="0"/>
          <w:sz w:val="20"/>
          <w:szCs w:val="20"/>
          <w:lang w:val="en-GB" w:eastAsia="en-US"/>
        </w:rPr>
        <w:t>TRP is a requirement, which is defined as the total power radiated by the BS in all radiation space.</w:t>
      </w:r>
      <w:r w:rsidR="006462C5">
        <w:rPr>
          <w:rFonts w:ascii="Times New Roman" w:eastAsia="等线" w:hAnsi="Times New Roman"/>
          <w:kern w:val="0"/>
          <w:sz w:val="20"/>
          <w:szCs w:val="20"/>
          <w:lang w:val="en-GB" w:eastAsia="en-US"/>
        </w:rPr>
        <w:t xml:space="preserve"> </w:t>
      </w:r>
    </w:p>
    <w:p w14:paraId="6E0B393A" w14:textId="43AA7DF9" w:rsidR="006462C5" w:rsidRDefault="006462C5" w:rsidP="006462C5">
      <w:pPr>
        <w:widowControl/>
        <w:spacing w:after="180"/>
        <w:jc w:val="left"/>
        <w:rPr>
          <w:rFonts w:ascii="Times New Roman" w:eastAsia="等线" w:hAnsi="Times New Roman"/>
          <w:kern w:val="0"/>
          <w:sz w:val="20"/>
          <w:szCs w:val="20"/>
          <w:lang w:val="en-GB"/>
        </w:rPr>
      </w:pPr>
      <w:r>
        <w:rPr>
          <w:rFonts w:ascii="Times New Roman" w:eastAsia="等线" w:hAnsi="Times New Roman"/>
          <w:kern w:val="0"/>
          <w:sz w:val="20"/>
          <w:szCs w:val="20"/>
          <w:lang w:val="en-GB"/>
        </w:rPr>
        <w:t xml:space="preserve">For </w:t>
      </w:r>
      <w:r w:rsidR="001E4EFD">
        <w:rPr>
          <w:rFonts w:ascii="Times New Roman" w:eastAsia="等线" w:hAnsi="Times New Roman"/>
          <w:kern w:val="0"/>
          <w:sz w:val="20"/>
          <w:szCs w:val="20"/>
          <w:lang w:val="en-GB"/>
        </w:rPr>
        <w:t xml:space="preserve">R17 </w:t>
      </w:r>
      <w:r>
        <w:rPr>
          <w:rFonts w:ascii="Times New Roman" w:eastAsia="等线" w:hAnsi="Times New Roman"/>
          <w:kern w:val="0"/>
          <w:sz w:val="20"/>
          <w:szCs w:val="20"/>
          <w:lang w:val="en-GB"/>
        </w:rPr>
        <w:t xml:space="preserve">repeater </w:t>
      </w:r>
      <w:r w:rsidR="001E4EFD">
        <w:rPr>
          <w:rFonts w:ascii="Times New Roman" w:eastAsia="等线" w:hAnsi="Times New Roman"/>
          <w:kern w:val="0"/>
          <w:sz w:val="20"/>
          <w:szCs w:val="20"/>
          <w:lang w:val="en-GB"/>
        </w:rPr>
        <w:t xml:space="preserve">spec, </w:t>
      </w:r>
      <w:r>
        <w:rPr>
          <w:rFonts w:ascii="Times New Roman" w:eastAsia="等线" w:hAnsi="Times New Roman"/>
          <w:kern w:val="0"/>
          <w:sz w:val="20"/>
          <w:szCs w:val="20"/>
          <w:lang w:val="en-GB"/>
        </w:rPr>
        <w:t>to avoid introduce extra beamforming requirement, fixed gain and pattern is assumed</w:t>
      </w:r>
      <w:r w:rsidR="00003FC6">
        <w:rPr>
          <w:rFonts w:ascii="Times New Roman" w:eastAsia="等线" w:hAnsi="Times New Roman"/>
          <w:kern w:val="0"/>
          <w:sz w:val="20"/>
          <w:szCs w:val="20"/>
          <w:lang w:val="en-GB"/>
        </w:rPr>
        <w:t xml:space="preserve"> even for FR2</w:t>
      </w:r>
      <w:r>
        <w:rPr>
          <w:rFonts w:ascii="Times New Roman" w:eastAsia="等线" w:hAnsi="Times New Roman"/>
          <w:kern w:val="0"/>
          <w:sz w:val="20"/>
          <w:szCs w:val="20"/>
          <w:lang w:val="en-GB"/>
        </w:rPr>
        <w:t>. This impl</w:t>
      </w:r>
      <w:r w:rsidR="00662879">
        <w:rPr>
          <w:rFonts w:ascii="Times New Roman" w:eastAsia="等线" w:hAnsi="Times New Roman"/>
          <w:kern w:val="0"/>
          <w:sz w:val="20"/>
          <w:szCs w:val="20"/>
          <w:lang w:val="en-GB"/>
        </w:rPr>
        <w:t>ies</w:t>
      </w:r>
      <w:r>
        <w:rPr>
          <w:rFonts w:ascii="Times New Roman" w:eastAsia="等线" w:hAnsi="Times New Roman"/>
          <w:kern w:val="0"/>
          <w:sz w:val="20"/>
          <w:szCs w:val="20"/>
          <w:lang w:val="en-GB"/>
        </w:rPr>
        <w:t xml:space="preserve"> that </w:t>
      </w:r>
      <w:r w:rsidR="000A036C">
        <w:rPr>
          <w:rFonts w:ascii="Times New Roman" w:eastAsia="等线" w:hAnsi="Times New Roman"/>
          <w:kern w:val="0"/>
          <w:sz w:val="20"/>
          <w:szCs w:val="20"/>
          <w:lang w:val="en-GB"/>
        </w:rPr>
        <w:t xml:space="preserve">no steering capability is required and fixed beams and beam coverage range </w:t>
      </w:r>
      <w:r w:rsidR="00B64728">
        <w:rPr>
          <w:rFonts w:ascii="Times New Roman" w:eastAsia="等线" w:hAnsi="Times New Roman"/>
          <w:kern w:val="0"/>
          <w:sz w:val="20"/>
          <w:szCs w:val="20"/>
          <w:lang w:val="en-GB"/>
        </w:rPr>
        <w:t>are</w:t>
      </w:r>
      <w:r w:rsidR="000A036C">
        <w:rPr>
          <w:rFonts w:ascii="Times New Roman" w:eastAsia="等线" w:hAnsi="Times New Roman"/>
          <w:kern w:val="0"/>
          <w:sz w:val="20"/>
          <w:szCs w:val="20"/>
          <w:lang w:val="en-GB"/>
        </w:rPr>
        <w:t xml:space="preserve"> enough</w:t>
      </w:r>
      <w:r>
        <w:rPr>
          <w:rFonts w:ascii="Times New Roman" w:eastAsia="等线" w:hAnsi="Times New Roman"/>
          <w:kern w:val="0"/>
          <w:sz w:val="20"/>
          <w:szCs w:val="20"/>
          <w:lang w:val="en-GB"/>
        </w:rPr>
        <w:t>.</w:t>
      </w:r>
      <w:r w:rsidR="006C0095">
        <w:rPr>
          <w:rFonts w:ascii="Times New Roman" w:eastAsia="等线" w:hAnsi="Times New Roman"/>
          <w:kern w:val="0"/>
          <w:sz w:val="20"/>
          <w:szCs w:val="20"/>
          <w:lang w:val="en-GB"/>
        </w:rPr>
        <w:t xml:space="preserve"> </w:t>
      </w:r>
    </w:p>
    <w:p w14:paraId="1F1A479A" w14:textId="323D5054" w:rsidR="006C0095" w:rsidRPr="00F76020" w:rsidRDefault="006C0095" w:rsidP="006462C5">
      <w:pPr>
        <w:widowControl/>
        <w:spacing w:after="180"/>
        <w:jc w:val="left"/>
        <w:rPr>
          <w:rFonts w:ascii="Times New Roman" w:eastAsiaTheme="minorEastAsia" w:hAnsi="Times New Roman"/>
          <w:b/>
          <w:bCs/>
          <w:kern w:val="0"/>
          <w:sz w:val="20"/>
          <w:szCs w:val="20"/>
          <w:u w:val="single"/>
          <w:lang w:val="en-GB"/>
        </w:rPr>
      </w:pPr>
      <w:r w:rsidRPr="00F76020">
        <w:rPr>
          <w:rFonts w:ascii="Times New Roman" w:eastAsia="等线" w:hAnsi="Times New Roman"/>
          <w:b/>
          <w:bCs/>
          <w:kern w:val="0"/>
          <w:sz w:val="20"/>
          <w:szCs w:val="20"/>
          <w:lang w:val="en-GB"/>
        </w:rPr>
        <w:t>Observation 1: if fixed gain and pattern is assumed for FR2 repeater, the directional</w:t>
      </w:r>
      <w:r w:rsidR="00B70640" w:rsidRPr="00F76020">
        <w:rPr>
          <w:rFonts w:ascii="Times New Roman" w:eastAsia="等线" w:hAnsi="Times New Roman"/>
          <w:b/>
          <w:bCs/>
          <w:kern w:val="0"/>
          <w:sz w:val="20"/>
          <w:szCs w:val="20"/>
          <w:lang w:val="en-GB"/>
        </w:rPr>
        <w:t xml:space="preserve"> requirement</w:t>
      </w:r>
      <w:r w:rsidRPr="00F76020">
        <w:rPr>
          <w:rFonts w:ascii="Times New Roman" w:eastAsia="等线" w:hAnsi="Times New Roman"/>
          <w:b/>
          <w:bCs/>
          <w:kern w:val="0"/>
          <w:sz w:val="20"/>
          <w:szCs w:val="20"/>
          <w:lang w:val="en-GB"/>
        </w:rPr>
        <w:t xml:space="preserve"> is not based on manufacturer’s declaration </w:t>
      </w:r>
      <w:r w:rsidR="0087260D">
        <w:rPr>
          <w:rFonts w:ascii="Times New Roman" w:eastAsia="等线" w:hAnsi="Times New Roman"/>
          <w:b/>
          <w:bCs/>
          <w:kern w:val="0"/>
          <w:sz w:val="20"/>
          <w:szCs w:val="20"/>
          <w:lang w:val="en-GB"/>
        </w:rPr>
        <w:t xml:space="preserve">any more </w:t>
      </w:r>
      <w:r w:rsidRPr="00F76020">
        <w:rPr>
          <w:rFonts w:ascii="Times New Roman" w:eastAsia="等线" w:hAnsi="Times New Roman"/>
          <w:b/>
          <w:bCs/>
          <w:kern w:val="0"/>
          <w:sz w:val="20"/>
          <w:szCs w:val="20"/>
          <w:lang w:val="en-GB"/>
        </w:rPr>
        <w:t>but based on the fixed assumption.</w:t>
      </w:r>
    </w:p>
    <w:p w14:paraId="0E7014F0" w14:textId="474BB8C7" w:rsidR="00401463" w:rsidRPr="00401463" w:rsidRDefault="00401463" w:rsidP="00401463">
      <w:pPr>
        <w:widowControl/>
        <w:spacing w:after="180"/>
        <w:jc w:val="left"/>
        <w:rPr>
          <w:rFonts w:ascii="Times New Roman" w:eastAsiaTheme="minorEastAsia" w:hAnsi="Times New Roman"/>
          <w:b/>
          <w:bCs/>
          <w:kern w:val="0"/>
          <w:sz w:val="20"/>
          <w:szCs w:val="20"/>
          <w:u w:val="single"/>
          <w:lang w:val="en-GB"/>
        </w:rPr>
      </w:pPr>
      <w:r>
        <w:rPr>
          <w:rFonts w:ascii="Times New Roman" w:eastAsiaTheme="minorEastAsia" w:hAnsi="Times New Roman"/>
          <w:b/>
          <w:bCs/>
          <w:kern w:val="0"/>
          <w:sz w:val="20"/>
          <w:szCs w:val="20"/>
          <w:u w:val="single"/>
          <w:lang w:val="en-GB"/>
        </w:rPr>
        <w:t>intermodulation</w:t>
      </w:r>
    </w:p>
    <w:p w14:paraId="7DE3E142" w14:textId="77777777" w:rsidR="007A62AA" w:rsidRDefault="00EC110B" w:rsidP="00401463">
      <w:pPr>
        <w:widowControl/>
        <w:spacing w:after="180"/>
        <w:jc w:val="left"/>
        <w:rPr>
          <w:rFonts w:ascii="Times New Roman" w:eastAsiaTheme="minorEastAsia" w:hAnsi="Times New Roman"/>
          <w:kern w:val="0"/>
          <w:sz w:val="20"/>
          <w:szCs w:val="20"/>
          <w:lang w:val="en-GB"/>
        </w:rPr>
      </w:pPr>
      <w:r>
        <w:rPr>
          <w:rFonts w:ascii="Times New Roman" w:eastAsia="Malgun Gothic" w:hAnsi="Times New Roman"/>
          <w:kern w:val="0"/>
          <w:sz w:val="20"/>
          <w:szCs w:val="20"/>
          <w:lang w:val="en-GB" w:eastAsia="en-US"/>
        </w:rPr>
        <w:t>When referring to previous repeater spec, it is obvious the output</w:t>
      </w:r>
      <w:r w:rsidR="006C1E84" w:rsidRPr="008255AB">
        <w:rPr>
          <w:rFonts w:ascii="Times New Roman" w:eastAsia="Malgun Gothic" w:hAnsi="Times New Roman" w:hint="eastAsia"/>
          <w:kern w:val="0"/>
          <w:sz w:val="20"/>
          <w:szCs w:val="20"/>
          <w:lang w:val="en-GB" w:eastAsia="en-US"/>
        </w:rPr>
        <w:t>/</w:t>
      </w:r>
      <w:r w:rsidR="006C1E84" w:rsidRPr="008255AB">
        <w:rPr>
          <w:rFonts w:ascii="Times New Roman" w:eastAsia="Malgun Gothic" w:hAnsi="Times New Roman"/>
          <w:kern w:val="0"/>
          <w:sz w:val="20"/>
          <w:szCs w:val="20"/>
          <w:lang w:val="en-GB" w:eastAsia="en-US"/>
        </w:rPr>
        <w:t>input</w:t>
      </w:r>
      <w:r>
        <w:rPr>
          <w:rFonts w:ascii="Times New Roman" w:eastAsia="Malgun Gothic" w:hAnsi="Times New Roman"/>
          <w:kern w:val="0"/>
          <w:sz w:val="20"/>
          <w:szCs w:val="20"/>
          <w:lang w:val="en-GB" w:eastAsia="en-US"/>
        </w:rPr>
        <w:t xml:space="preserve"> intermodulation requirement is the same as BS transmitter</w:t>
      </w:r>
      <w:r w:rsidR="006C1E84">
        <w:rPr>
          <w:rFonts w:ascii="Times New Roman" w:eastAsia="Malgun Gothic" w:hAnsi="Times New Roman"/>
          <w:kern w:val="0"/>
          <w:sz w:val="20"/>
          <w:szCs w:val="20"/>
          <w:lang w:val="en-GB" w:eastAsia="en-US"/>
        </w:rPr>
        <w:t>/receiver</w:t>
      </w:r>
      <w:r>
        <w:rPr>
          <w:rFonts w:ascii="Times New Roman" w:eastAsia="Malgun Gothic" w:hAnsi="Times New Roman"/>
          <w:kern w:val="0"/>
          <w:sz w:val="20"/>
          <w:szCs w:val="20"/>
          <w:lang w:val="en-GB" w:eastAsia="en-US"/>
        </w:rPr>
        <w:t xml:space="preserve"> intermodulation requirements </w:t>
      </w:r>
      <w:r w:rsidR="00597522">
        <w:rPr>
          <w:rFonts w:ascii="Times New Roman" w:eastAsia="Malgun Gothic" w:hAnsi="Times New Roman"/>
          <w:kern w:val="0"/>
          <w:sz w:val="20"/>
          <w:szCs w:val="20"/>
          <w:lang w:val="en-GB" w:eastAsia="en-US"/>
        </w:rPr>
        <w:t>whether in terms of</w:t>
      </w:r>
      <w:r>
        <w:rPr>
          <w:rFonts w:ascii="Times New Roman" w:eastAsia="Malgun Gothic" w:hAnsi="Times New Roman"/>
          <w:kern w:val="0"/>
          <w:sz w:val="20"/>
          <w:szCs w:val="20"/>
          <w:lang w:val="en-GB" w:eastAsia="en-US"/>
        </w:rPr>
        <w:t xml:space="preserve"> definition </w:t>
      </w:r>
      <w:r w:rsidR="006B45B3">
        <w:rPr>
          <w:rFonts w:ascii="Times New Roman" w:eastAsia="Malgun Gothic" w:hAnsi="Times New Roman"/>
          <w:kern w:val="0"/>
          <w:sz w:val="20"/>
          <w:szCs w:val="20"/>
          <w:lang w:val="en-GB" w:eastAsia="en-US"/>
        </w:rPr>
        <w:t>or</w:t>
      </w:r>
      <w:r>
        <w:rPr>
          <w:rFonts w:ascii="Times New Roman" w:eastAsia="Malgun Gothic" w:hAnsi="Times New Roman"/>
          <w:kern w:val="0"/>
          <w:sz w:val="20"/>
          <w:szCs w:val="20"/>
          <w:lang w:val="en-GB" w:eastAsia="en-US"/>
        </w:rPr>
        <w:t xml:space="preserve"> limits. </w:t>
      </w:r>
      <w:r w:rsidR="00401463">
        <w:rPr>
          <w:rFonts w:ascii="Times New Roman" w:eastAsia="Malgun Gothic" w:hAnsi="Times New Roman"/>
          <w:kern w:val="0"/>
          <w:sz w:val="20"/>
          <w:szCs w:val="20"/>
          <w:lang w:val="en-GB" w:eastAsia="en-US"/>
        </w:rPr>
        <w:t>For BS</w:t>
      </w:r>
      <w:r>
        <w:rPr>
          <w:rFonts w:ascii="Times New Roman" w:eastAsia="Malgun Gothic" w:hAnsi="Times New Roman"/>
          <w:kern w:val="0"/>
          <w:sz w:val="20"/>
          <w:szCs w:val="20"/>
          <w:lang w:val="en-GB" w:eastAsia="en-US"/>
        </w:rPr>
        <w:t xml:space="preserve"> 2-O</w:t>
      </w:r>
      <w:r w:rsidR="00401463">
        <w:rPr>
          <w:rFonts w:ascii="Times New Roman" w:eastAsia="Malgun Gothic" w:hAnsi="Times New Roman"/>
          <w:kern w:val="0"/>
          <w:sz w:val="20"/>
          <w:szCs w:val="20"/>
          <w:lang w:val="en-GB" w:eastAsia="en-US"/>
        </w:rPr>
        <w:t>, transmitter intermodulation requirement is deleted</w:t>
      </w:r>
      <w:r w:rsidR="00CB4227">
        <w:rPr>
          <w:rFonts w:ascii="Times New Roman" w:eastAsia="Malgun Gothic" w:hAnsi="Times New Roman"/>
          <w:kern w:val="0"/>
          <w:sz w:val="20"/>
          <w:szCs w:val="20"/>
          <w:lang w:val="en-GB" w:eastAsia="en-US"/>
        </w:rPr>
        <w:t xml:space="preserve">. </w:t>
      </w:r>
      <w:r w:rsidR="007A62AA">
        <w:rPr>
          <w:rFonts w:ascii="Times New Roman" w:eastAsia="Malgun Gothic" w:hAnsi="Times New Roman"/>
          <w:kern w:val="0"/>
          <w:sz w:val="20"/>
          <w:szCs w:val="20"/>
          <w:lang w:val="en-GB" w:eastAsia="en-US"/>
        </w:rPr>
        <w:t xml:space="preserve">Therefore, </w:t>
      </w:r>
      <w:r w:rsidR="00CB4227">
        <w:rPr>
          <w:rFonts w:ascii="Times New Roman" w:eastAsiaTheme="minorEastAsia" w:hAnsi="Times New Roman"/>
          <w:kern w:val="0"/>
          <w:sz w:val="20"/>
          <w:szCs w:val="20"/>
          <w:lang w:val="en-GB"/>
        </w:rPr>
        <w:t xml:space="preserve">for FR2 repeater, output intermodulation requirement is not </w:t>
      </w:r>
      <w:r w:rsidR="00BA337B">
        <w:rPr>
          <w:rFonts w:ascii="Times New Roman" w:eastAsiaTheme="minorEastAsia" w:hAnsi="Times New Roman"/>
          <w:kern w:val="0"/>
          <w:sz w:val="20"/>
          <w:szCs w:val="20"/>
          <w:lang w:val="en-GB"/>
        </w:rPr>
        <w:t>suggested</w:t>
      </w:r>
      <w:r w:rsidR="007A62AA">
        <w:rPr>
          <w:rFonts w:ascii="Times New Roman" w:eastAsiaTheme="minorEastAsia" w:hAnsi="Times New Roman"/>
          <w:kern w:val="0"/>
          <w:sz w:val="20"/>
          <w:szCs w:val="20"/>
          <w:lang w:val="en-GB"/>
        </w:rPr>
        <w:t xml:space="preserve"> and input intermodulation could follow the same requirements as FR2 BS receiver requirements.</w:t>
      </w:r>
    </w:p>
    <w:p w14:paraId="71C6F9F0" w14:textId="0666E7CF" w:rsidR="00CB4227" w:rsidRPr="007A62AA" w:rsidRDefault="007A62AA" w:rsidP="00401463">
      <w:pPr>
        <w:widowControl/>
        <w:spacing w:after="180"/>
        <w:jc w:val="left"/>
        <w:rPr>
          <w:rFonts w:ascii="Times New Roman" w:eastAsiaTheme="minorEastAsia" w:hAnsi="Times New Roman"/>
          <w:b/>
          <w:bCs/>
          <w:kern w:val="0"/>
          <w:sz w:val="20"/>
          <w:szCs w:val="20"/>
          <w:lang w:val="en-GB"/>
        </w:rPr>
      </w:pPr>
      <w:r w:rsidRPr="007A62AA">
        <w:rPr>
          <w:rFonts w:ascii="Times New Roman" w:eastAsiaTheme="minorEastAsia" w:hAnsi="Times New Roman"/>
          <w:b/>
          <w:bCs/>
          <w:kern w:val="0"/>
          <w:sz w:val="20"/>
          <w:szCs w:val="20"/>
          <w:lang w:val="en-GB"/>
        </w:rPr>
        <w:t xml:space="preserve">Proposal 1: for FR2 repeater, output intermodulation requirement is not suggested and input intermodulation could follow the same requirements as FR2 BS receiver requirements. </w:t>
      </w:r>
    </w:p>
    <w:p w14:paraId="493C1122" w14:textId="67E78248" w:rsidR="007A62AA" w:rsidRPr="00401463" w:rsidRDefault="00A07FC0" w:rsidP="007A62AA">
      <w:pPr>
        <w:widowControl/>
        <w:spacing w:after="180"/>
        <w:jc w:val="left"/>
        <w:rPr>
          <w:rFonts w:ascii="Times New Roman" w:eastAsiaTheme="minorEastAsia" w:hAnsi="Times New Roman"/>
          <w:b/>
          <w:bCs/>
          <w:kern w:val="0"/>
          <w:sz w:val="20"/>
          <w:szCs w:val="20"/>
          <w:u w:val="single"/>
          <w:lang w:val="en-GB"/>
        </w:rPr>
      </w:pPr>
      <w:r>
        <w:rPr>
          <w:rFonts w:ascii="Times New Roman" w:eastAsiaTheme="minorEastAsia" w:hAnsi="Times New Roman"/>
          <w:b/>
          <w:bCs/>
          <w:kern w:val="0"/>
          <w:sz w:val="20"/>
          <w:szCs w:val="20"/>
          <w:u w:val="single"/>
          <w:lang w:val="en-GB"/>
        </w:rPr>
        <w:lastRenderedPageBreak/>
        <w:t>ACLR</w:t>
      </w:r>
    </w:p>
    <w:p w14:paraId="5C1C0C59" w14:textId="28C54530" w:rsidR="00BA337B" w:rsidRDefault="00A07FC0" w:rsidP="00401463">
      <w:pPr>
        <w:widowControl/>
        <w:spacing w:after="180"/>
        <w:jc w:val="left"/>
        <w:rPr>
          <w:rFonts w:ascii="Times New Roman" w:eastAsiaTheme="minorEastAsia" w:hAnsi="Times New Roman"/>
          <w:kern w:val="0"/>
          <w:sz w:val="20"/>
          <w:szCs w:val="20"/>
          <w:lang w:val="en-GB"/>
        </w:rPr>
      </w:pPr>
      <w:r w:rsidRPr="00A07FC0">
        <w:rPr>
          <w:rFonts w:ascii="Times New Roman" w:eastAsiaTheme="minorEastAsia" w:hAnsi="Times New Roman"/>
          <w:kern w:val="0"/>
          <w:sz w:val="20"/>
          <w:szCs w:val="20"/>
          <w:lang w:val="en-GB"/>
        </w:rPr>
        <w:t>ACLR requirement is the ratio of two TRP measures: the total radiated filtered mean power centred on the assigned channel frequency to the total radiated filtered mean power centred on an adjacent channel frequency.</w:t>
      </w:r>
      <w:r w:rsidR="00F93969">
        <w:rPr>
          <w:rFonts w:ascii="Times New Roman" w:eastAsiaTheme="minorEastAsia" w:hAnsi="Times New Roman"/>
          <w:kern w:val="0"/>
          <w:sz w:val="20"/>
          <w:szCs w:val="20"/>
          <w:lang w:val="en-GB"/>
        </w:rPr>
        <w:t xml:space="preserve"> As discussed in [2], </w:t>
      </w:r>
      <w:r w:rsidR="006F4B6F">
        <w:rPr>
          <w:rFonts w:ascii="Times New Roman" w:eastAsiaTheme="minorEastAsia" w:hAnsi="Times New Roman"/>
          <w:kern w:val="0"/>
          <w:sz w:val="20"/>
          <w:szCs w:val="20"/>
          <w:lang w:val="en-GB"/>
        </w:rPr>
        <w:t>r</w:t>
      </w:r>
      <w:r w:rsidR="00F93969" w:rsidRPr="00F93969">
        <w:rPr>
          <w:rFonts w:ascii="Times New Roman" w:eastAsiaTheme="minorEastAsia" w:hAnsi="Times New Roman"/>
          <w:kern w:val="0"/>
          <w:sz w:val="20"/>
          <w:szCs w:val="20"/>
          <w:lang w:val="en-GB"/>
        </w:rPr>
        <w:t>epeater would act as additional aggressor that transmit interference to current victims compared with networks without repeater. If the same ACLR requirement is assumed for repeater, then the total interference could be higher than previous evaluation. Since ACS requirement can’t be improved, the practical received interference could be much larger.</w:t>
      </w:r>
      <w:r w:rsidR="00F93969">
        <w:rPr>
          <w:rFonts w:ascii="Times New Roman" w:eastAsiaTheme="minorEastAsia" w:hAnsi="Times New Roman"/>
          <w:kern w:val="0"/>
          <w:sz w:val="20"/>
          <w:szCs w:val="20"/>
          <w:lang w:val="en-GB"/>
        </w:rPr>
        <w:t xml:space="preserve"> Different from FR1, considering the number of FR2 repeater would be large to compensate coverage hole, whether these</w:t>
      </w:r>
      <w:r w:rsidR="00364B13">
        <w:rPr>
          <w:rFonts w:ascii="Times New Roman" w:eastAsiaTheme="minorEastAsia" w:hAnsi="Times New Roman"/>
          <w:kern w:val="0"/>
          <w:sz w:val="20"/>
          <w:szCs w:val="20"/>
          <w:lang w:val="en-GB"/>
        </w:rPr>
        <w:t xml:space="preserve"> </w:t>
      </w:r>
      <w:r w:rsidR="00F93969">
        <w:rPr>
          <w:rFonts w:ascii="Times New Roman" w:eastAsiaTheme="minorEastAsia" w:hAnsi="Times New Roman"/>
          <w:kern w:val="0"/>
          <w:sz w:val="20"/>
          <w:szCs w:val="20"/>
          <w:lang w:val="en-GB"/>
        </w:rPr>
        <w:t>repeater</w:t>
      </w:r>
      <w:r w:rsidR="00364B13">
        <w:rPr>
          <w:rFonts w:ascii="Times New Roman" w:eastAsiaTheme="minorEastAsia" w:hAnsi="Times New Roman"/>
          <w:kern w:val="0"/>
          <w:sz w:val="20"/>
          <w:szCs w:val="20"/>
          <w:lang w:val="en-GB"/>
        </w:rPr>
        <w:t>s</w:t>
      </w:r>
      <w:r w:rsidR="00F93969">
        <w:rPr>
          <w:rFonts w:ascii="Times New Roman" w:eastAsiaTheme="minorEastAsia" w:hAnsi="Times New Roman"/>
          <w:kern w:val="0"/>
          <w:sz w:val="20"/>
          <w:szCs w:val="20"/>
          <w:lang w:val="en-GB"/>
        </w:rPr>
        <w:t xml:space="preserve"> could introduce extra interference to other operating networks operation at adjacent channel needs further evaluation.</w:t>
      </w:r>
    </w:p>
    <w:p w14:paraId="74960CF8" w14:textId="6EBC6DFC" w:rsidR="008D036B" w:rsidRPr="00BB717D" w:rsidRDefault="008D036B" w:rsidP="00401463">
      <w:pPr>
        <w:widowControl/>
        <w:spacing w:after="180"/>
        <w:jc w:val="left"/>
        <w:rPr>
          <w:rFonts w:ascii="Times New Roman" w:eastAsiaTheme="minorEastAsia" w:hAnsi="Times New Roman"/>
          <w:b/>
          <w:bCs/>
          <w:kern w:val="0"/>
          <w:sz w:val="20"/>
          <w:szCs w:val="20"/>
          <w:lang w:val="en-GB"/>
        </w:rPr>
      </w:pPr>
      <w:r w:rsidRPr="00BB717D">
        <w:rPr>
          <w:rFonts w:ascii="Times New Roman" w:eastAsiaTheme="minorEastAsia" w:hAnsi="Times New Roman"/>
          <w:b/>
          <w:bCs/>
          <w:kern w:val="0"/>
          <w:sz w:val="20"/>
          <w:szCs w:val="20"/>
          <w:lang w:val="en-GB"/>
        </w:rPr>
        <w:t>Observation 2</w:t>
      </w:r>
      <w:r w:rsidR="0034655C">
        <w:rPr>
          <w:rFonts w:ascii="Times New Roman" w:eastAsiaTheme="minorEastAsia" w:hAnsi="Times New Roman"/>
          <w:b/>
          <w:bCs/>
          <w:kern w:val="0"/>
          <w:sz w:val="20"/>
          <w:szCs w:val="20"/>
          <w:lang w:val="en-GB"/>
        </w:rPr>
        <w:t>:</w:t>
      </w:r>
      <w:r w:rsidRPr="00BB717D">
        <w:rPr>
          <w:rFonts w:ascii="Times New Roman" w:eastAsiaTheme="minorEastAsia" w:hAnsi="Times New Roman"/>
          <w:b/>
          <w:bCs/>
          <w:kern w:val="0"/>
          <w:sz w:val="20"/>
          <w:szCs w:val="20"/>
          <w:lang w:val="en-GB"/>
        </w:rPr>
        <w:t xml:space="preserve"> for FR2 ACLR, extra evaluation may be need</w:t>
      </w:r>
      <w:r w:rsidR="001C5C20">
        <w:rPr>
          <w:rFonts w:ascii="Times New Roman" w:eastAsiaTheme="minorEastAsia" w:hAnsi="Times New Roman"/>
          <w:b/>
          <w:bCs/>
          <w:kern w:val="0"/>
          <w:sz w:val="20"/>
          <w:szCs w:val="20"/>
          <w:lang w:val="en-GB"/>
        </w:rPr>
        <w:t>ed</w:t>
      </w:r>
      <w:r w:rsidRPr="00BB717D">
        <w:rPr>
          <w:rFonts w:ascii="Times New Roman" w:eastAsiaTheme="minorEastAsia" w:hAnsi="Times New Roman"/>
          <w:b/>
          <w:bCs/>
          <w:kern w:val="0"/>
          <w:sz w:val="20"/>
          <w:szCs w:val="20"/>
          <w:lang w:val="en-GB"/>
        </w:rPr>
        <w:t xml:space="preserve"> to verify whether the increased repeater</w:t>
      </w:r>
      <w:r w:rsidR="00571507">
        <w:rPr>
          <w:rFonts w:ascii="Times New Roman" w:eastAsiaTheme="minorEastAsia" w:hAnsi="Times New Roman"/>
          <w:b/>
          <w:bCs/>
          <w:kern w:val="0"/>
          <w:sz w:val="20"/>
          <w:szCs w:val="20"/>
          <w:lang w:val="en-GB"/>
        </w:rPr>
        <w:t>s</w:t>
      </w:r>
      <w:r w:rsidRPr="00BB717D">
        <w:rPr>
          <w:rFonts w:ascii="Times New Roman" w:eastAsiaTheme="minorEastAsia" w:hAnsi="Times New Roman"/>
          <w:b/>
          <w:bCs/>
          <w:kern w:val="0"/>
          <w:sz w:val="20"/>
          <w:szCs w:val="20"/>
          <w:lang w:val="en-GB"/>
        </w:rPr>
        <w:t xml:space="preserve"> could produce extra adjacent interference to other networks.</w:t>
      </w:r>
    </w:p>
    <w:p w14:paraId="2CF7FC78" w14:textId="56E5132C" w:rsidR="00D57286" w:rsidRPr="00401463" w:rsidRDefault="000E1188" w:rsidP="00D57286">
      <w:pPr>
        <w:widowControl/>
        <w:spacing w:after="180"/>
        <w:jc w:val="left"/>
        <w:rPr>
          <w:rFonts w:ascii="Times New Roman" w:eastAsiaTheme="minorEastAsia" w:hAnsi="Times New Roman"/>
          <w:b/>
          <w:bCs/>
          <w:kern w:val="0"/>
          <w:sz w:val="20"/>
          <w:szCs w:val="20"/>
          <w:u w:val="single"/>
          <w:lang w:val="en-GB"/>
        </w:rPr>
      </w:pPr>
      <w:r>
        <w:rPr>
          <w:rFonts w:ascii="Times New Roman" w:eastAsiaTheme="minorEastAsia" w:hAnsi="Times New Roman"/>
          <w:b/>
          <w:bCs/>
          <w:kern w:val="0"/>
          <w:sz w:val="20"/>
          <w:szCs w:val="20"/>
          <w:u w:val="single"/>
          <w:lang w:val="en-GB"/>
        </w:rPr>
        <w:t>Unwanted emission</w:t>
      </w:r>
    </w:p>
    <w:p w14:paraId="15E44C9E" w14:textId="33B449E8" w:rsidR="00D57286" w:rsidRDefault="00571938" w:rsidP="00401463">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As regulatory requirement, the same spurious emission </w:t>
      </w:r>
      <w:r w:rsidR="00960BCE">
        <w:rPr>
          <w:rFonts w:ascii="Times New Roman" w:eastAsiaTheme="minorEastAsia" w:hAnsi="Times New Roman"/>
          <w:kern w:val="0"/>
          <w:sz w:val="20"/>
          <w:szCs w:val="20"/>
          <w:lang w:val="en-GB"/>
        </w:rPr>
        <w:t xml:space="preserve">as NR spec </w:t>
      </w:r>
      <w:r>
        <w:rPr>
          <w:rFonts w:ascii="Times New Roman" w:eastAsiaTheme="minorEastAsia" w:hAnsi="Times New Roman"/>
          <w:kern w:val="0"/>
          <w:sz w:val="20"/>
          <w:szCs w:val="20"/>
          <w:lang w:val="en-GB"/>
        </w:rPr>
        <w:t xml:space="preserve">could still apply to </w:t>
      </w:r>
      <w:r w:rsidR="00960BCE">
        <w:rPr>
          <w:rFonts w:ascii="Times New Roman" w:eastAsiaTheme="minorEastAsia" w:hAnsi="Times New Roman"/>
          <w:kern w:val="0"/>
          <w:sz w:val="20"/>
          <w:szCs w:val="20"/>
          <w:lang w:val="en-GB"/>
        </w:rPr>
        <w:t>repeater. In last meeting, some companies ha</w:t>
      </w:r>
      <w:r w:rsidR="0094265F">
        <w:rPr>
          <w:rFonts w:ascii="Times New Roman" w:eastAsiaTheme="minorEastAsia" w:hAnsi="Times New Roman"/>
          <w:kern w:val="0"/>
          <w:sz w:val="20"/>
          <w:szCs w:val="20"/>
          <w:lang w:val="en-GB"/>
        </w:rPr>
        <w:t>ve</w:t>
      </w:r>
      <w:r w:rsidR="00960BCE">
        <w:rPr>
          <w:rFonts w:ascii="Times New Roman" w:eastAsiaTheme="minorEastAsia" w:hAnsi="Times New Roman"/>
          <w:kern w:val="0"/>
          <w:sz w:val="20"/>
          <w:szCs w:val="20"/>
          <w:lang w:val="en-GB"/>
        </w:rPr>
        <w:t xml:space="preserve"> some questions about whether repeater could be regarded as network node or not. According to Chinese regulat</w:t>
      </w:r>
      <w:r w:rsidR="0094265F">
        <w:rPr>
          <w:rFonts w:ascii="Times New Roman" w:eastAsiaTheme="minorEastAsia" w:hAnsi="Times New Roman"/>
          <w:kern w:val="0"/>
          <w:sz w:val="20"/>
          <w:szCs w:val="20"/>
          <w:lang w:val="en-GB"/>
        </w:rPr>
        <w:t>ion</w:t>
      </w:r>
      <w:r w:rsidR="00960BCE">
        <w:rPr>
          <w:rFonts w:ascii="Times New Roman" w:eastAsiaTheme="minorEastAsia" w:hAnsi="Times New Roman"/>
          <w:kern w:val="0"/>
          <w:sz w:val="20"/>
          <w:szCs w:val="20"/>
          <w:lang w:val="en-GB"/>
        </w:rPr>
        <w:t>, if the output power is larger than some limits then it could be regarded as network</w:t>
      </w:r>
      <w:r w:rsidR="00BE3953">
        <w:rPr>
          <w:rFonts w:ascii="Times New Roman" w:eastAsiaTheme="minorEastAsia" w:hAnsi="Times New Roman"/>
          <w:kern w:val="0"/>
          <w:sz w:val="20"/>
          <w:szCs w:val="20"/>
          <w:lang w:val="en-GB"/>
        </w:rPr>
        <w:t xml:space="preserve"> node</w:t>
      </w:r>
      <w:r w:rsidR="00960BCE">
        <w:rPr>
          <w:rFonts w:ascii="Times New Roman" w:eastAsiaTheme="minorEastAsia" w:hAnsi="Times New Roman"/>
          <w:kern w:val="0"/>
          <w:sz w:val="20"/>
          <w:szCs w:val="20"/>
          <w:lang w:val="en-GB"/>
        </w:rPr>
        <w:t xml:space="preserve">. For </w:t>
      </w:r>
      <w:r w:rsidR="005920E9">
        <w:rPr>
          <w:rFonts w:ascii="Times New Roman" w:eastAsiaTheme="minorEastAsia" w:hAnsi="Times New Roman"/>
          <w:kern w:val="0"/>
          <w:sz w:val="20"/>
          <w:szCs w:val="20"/>
          <w:lang w:val="en-GB"/>
        </w:rPr>
        <w:t xml:space="preserve">DL </w:t>
      </w:r>
      <w:r w:rsidR="00960BCE">
        <w:rPr>
          <w:rFonts w:ascii="Times New Roman" w:eastAsiaTheme="minorEastAsia" w:hAnsi="Times New Roman"/>
          <w:kern w:val="0"/>
          <w:sz w:val="20"/>
          <w:szCs w:val="20"/>
          <w:lang w:val="en-GB"/>
        </w:rPr>
        <w:t xml:space="preserve">repeater </w:t>
      </w:r>
      <w:r w:rsidR="005920E9">
        <w:rPr>
          <w:rFonts w:ascii="Times New Roman" w:eastAsiaTheme="minorEastAsia" w:hAnsi="Times New Roman"/>
          <w:kern w:val="0"/>
          <w:sz w:val="20"/>
          <w:szCs w:val="20"/>
          <w:lang w:val="en-GB"/>
        </w:rPr>
        <w:t xml:space="preserve">although </w:t>
      </w:r>
      <w:r w:rsidR="00960BCE">
        <w:rPr>
          <w:rFonts w:ascii="Times New Roman" w:eastAsiaTheme="minorEastAsia" w:hAnsi="Times New Roman"/>
          <w:kern w:val="0"/>
          <w:sz w:val="20"/>
          <w:szCs w:val="20"/>
          <w:lang w:val="en-GB"/>
        </w:rPr>
        <w:t xml:space="preserve">the output power </w:t>
      </w:r>
      <w:r w:rsidR="005920E9">
        <w:rPr>
          <w:rFonts w:ascii="Times New Roman" w:eastAsiaTheme="minorEastAsia" w:hAnsi="Times New Roman"/>
          <w:kern w:val="0"/>
          <w:sz w:val="20"/>
          <w:szCs w:val="20"/>
          <w:lang w:val="en-GB"/>
        </w:rPr>
        <w:t>may be</w:t>
      </w:r>
      <w:r w:rsidR="00960BCE">
        <w:rPr>
          <w:rFonts w:ascii="Times New Roman" w:eastAsiaTheme="minorEastAsia" w:hAnsi="Times New Roman"/>
          <w:kern w:val="0"/>
          <w:sz w:val="20"/>
          <w:szCs w:val="20"/>
          <w:lang w:val="en-GB"/>
        </w:rPr>
        <w:t xml:space="preserve"> based on manufacture’s declaration, it is expected the output power is large for coverage. Ther</w:t>
      </w:r>
      <w:r w:rsidR="00310266">
        <w:rPr>
          <w:rFonts w:ascii="Times New Roman" w:eastAsiaTheme="minorEastAsia" w:hAnsi="Times New Roman"/>
          <w:kern w:val="0"/>
          <w:sz w:val="20"/>
          <w:szCs w:val="20"/>
          <w:lang w:val="en-GB"/>
        </w:rPr>
        <w:t>efore</w:t>
      </w:r>
      <w:r w:rsidR="00E140C6">
        <w:rPr>
          <w:rFonts w:ascii="Times New Roman" w:eastAsiaTheme="minorEastAsia" w:hAnsi="Times New Roman"/>
          <w:kern w:val="0"/>
          <w:sz w:val="20"/>
          <w:szCs w:val="20"/>
          <w:lang w:val="en-GB"/>
        </w:rPr>
        <w:t>,</w:t>
      </w:r>
      <w:r w:rsidR="00960BCE">
        <w:rPr>
          <w:rFonts w:ascii="Times New Roman" w:eastAsiaTheme="minorEastAsia" w:hAnsi="Times New Roman"/>
          <w:kern w:val="0"/>
          <w:sz w:val="20"/>
          <w:szCs w:val="20"/>
          <w:lang w:val="en-GB"/>
        </w:rPr>
        <w:t xml:space="preserve"> </w:t>
      </w:r>
      <w:r w:rsidR="00310266">
        <w:rPr>
          <w:rFonts w:ascii="Times New Roman" w:eastAsiaTheme="minorEastAsia" w:hAnsi="Times New Roman"/>
          <w:kern w:val="0"/>
          <w:sz w:val="20"/>
          <w:szCs w:val="20"/>
          <w:lang w:val="en-GB"/>
        </w:rPr>
        <w:t>repeater</w:t>
      </w:r>
      <w:r w:rsidR="00960BCE">
        <w:rPr>
          <w:rFonts w:ascii="Times New Roman" w:eastAsiaTheme="minorEastAsia" w:hAnsi="Times New Roman"/>
          <w:kern w:val="0"/>
          <w:sz w:val="20"/>
          <w:szCs w:val="20"/>
          <w:lang w:val="en-GB"/>
        </w:rPr>
        <w:t xml:space="preserve"> could be regarded as the network node and follow BS spec for spurious emission.</w:t>
      </w:r>
    </w:p>
    <w:p w14:paraId="55BE979E" w14:textId="7D1074D0" w:rsidR="00960BCE" w:rsidRPr="00BB717D" w:rsidRDefault="00960BCE" w:rsidP="00401463">
      <w:pPr>
        <w:widowControl/>
        <w:spacing w:after="180"/>
        <w:jc w:val="left"/>
        <w:rPr>
          <w:rFonts w:ascii="Times New Roman" w:eastAsiaTheme="minorEastAsia" w:hAnsi="Times New Roman"/>
          <w:b/>
          <w:bCs/>
          <w:kern w:val="0"/>
          <w:sz w:val="20"/>
          <w:szCs w:val="20"/>
          <w:lang w:val="en-GB"/>
        </w:rPr>
      </w:pPr>
      <w:r w:rsidRPr="00BB717D">
        <w:rPr>
          <w:rFonts w:ascii="Times New Roman" w:eastAsiaTheme="minorEastAsia" w:hAnsi="Times New Roman"/>
          <w:b/>
          <w:bCs/>
          <w:kern w:val="0"/>
          <w:sz w:val="20"/>
          <w:szCs w:val="20"/>
          <w:lang w:val="en-GB"/>
        </w:rPr>
        <w:t xml:space="preserve">Proposal 2: FR2 repeater should follow BS spec for spurious requirement by defining general requirements and </w:t>
      </w:r>
      <w:r w:rsidR="00D23033">
        <w:rPr>
          <w:rFonts w:ascii="Times New Roman" w:eastAsiaTheme="minorEastAsia" w:hAnsi="Times New Roman"/>
          <w:b/>
          <w:bCs/>
          <w:kern w:val="0"/>
          <w:sz w:val="20"/>
          <w:szCs w:val="20"/>
          <w:lang w:val="en-GB"/>
        </w:rPr>
        <w:t>a</w:t>
      </w:r>
      <w:r w:rsidRPr="00BB717D">
        <w:rPr>
          <w:rFonts w:ascii="Times New Roman" w:eastAsiaTheme="minorEastAsia" w:hAnsi="Times New Roman"/>
          <w:b/>
          <w:bCs/>
          <w:kern w:val="0"/>
          <w:sz w:val="20"/>
          <w:szCs w:val="20"/>
          <w:lang w:val="en-GB"/>
        </w:rPr>
        <w:t>dditional OTA requirements for protection of Earth Exploration Satellite Service</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222671D3"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w:t>
      </w:r>
      <w:r w:rsidR="00424A51">
        <w:rPr>
          <w:rFonts w:ascii="Times New Roman" w:hAnsi="Times New Roman"/>
          <w:sz w:val="20"/>
          <w:szCs w:val="20"/>
        </w:rPr>
        <w:t>emission</w:t>
      </w:r>
      <w:r w:rsidR="00F37DE2">
        <w:rPr>
          <w:rFonts w:ascii="Times New Roman" w:hAnsi="Times New Roman"/>
          <w:sz w:val="20"/>
          <w:szCs w:val="20"/>
        </w:rPr>
        <w:t xml:space="preserve"> related </w:t>
      </w:r>
      <w:r w:rsidR="00424A51">
        <w:rPr>
          <w:rFonts w:ascii="Times New Roman" w:hAnsi="Times New Roman"/>
          <w:sz w:val="20"/>
          <w:szCs w:val="20"/>
        </w:rPr>
        <w:t>radiated</w:t>
      </w:r>
      <w:r w:rsidR="00F37DE2">
        <w:rPr>
          <w:rFonts w:ascii="Times New Roman" w:hAnsi="Times New Roman"/>
          <w:sz w:val="20"/>
          <w:szCs w:val="20"/>
        </w:rPr>
        <w:t xml:space="preserve">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297F0B35" w14:textId="33DEC544" w:rsidR="00260FCD" w:rsidRPr="000F02E1" w:rsidRDefault="000F02E1" w:rsidP="0001160B">
      <w:pPr>
        <w:spacing w:after="180"/>
        <w:rPr>
          <w:rFonts w:ascii="Times New Roman" w:hAnsi="Times New Roman"/>
          <w:b/>
          <w:bCs/>
          <w:sz w:val="20"/>
          <w:szCs w:val="20"/>
          <w:lang w:val="en-GB"/>
        </w:rPr>
      </w:pPr>
      <w:r w:rsidRPr="000F02E1">
        <w:rPr>
          <w:rFonts w:ascii="Times New Roman" w:hAnsi="Times New Roman"/>
          <w:b/>
          <w:bCs/>
          <w:sz w:val="20"/>
          <w:szCs w:val="20"/>
          <w:lang w:val="en-GB"/>
        </w:rPr>
        <w:t>Observation 1: if fixed gain and pattern is assumed for FR2 repeater, the directional requirement is not based on manufacturer’s declaration any more but based on the fixed assumption.</w:t>
      </w:r>
    </w:p>
    <w:p w14:paraId="4EE01C02" w14:textId="77777777" w:rsidR="000F02E1" w:rsidRPr="007A62AA" w:rsidRDefault="000F02E1" w:rsidP="000F02E1">
      <w:pPr>
        <w:widowControl/>
        <w:spacing w:after="180"/>
        <w:jc w:val="left"/>
        <w:rPr>
          <w:rFonts w:ascii="Times New Roman" w:eastAsiaTheme="minorEastAsia" w:hAnsi="Times New Roman"/>
          <w:b/>
          <w:bCs/>
          <w:kern w:val="0"/>
          <w:sz w:val="20"/>
          <w:szCs w:val="20"/>
          <w:lang w:val="en-GB"/>
        </w:rPr>
      </w:pPr>
      <w:r w:rsidRPr="007A62AA">
        <w:rPr>
          <w:rFonts w:ascii="Times New Roman" w:eastAsiaTheme="minorEastAsia" w:hAnsi="Times New Roman"/>
          <w:b/>
          <w:bCs/>
          <w:kern w:val="0"/>
          <w:sz w:val="20"/>
          <w:szCs w:val="20"/>
          <w:lang w:val="en-GB"/>
        </w:rPr>
        <w:t xml:space="preserve">Proposal 1: for FR2 repeater, output intermodulation requirement is not suggested and input intermodulation could follow the same requirements as FR2 BS receiver requirements. </w:t>
      </w:r>
    </w:p>
    <w:p w14:paraId="0DA42799" w14:textId="77777777" w:rsidR="00945FBA" w:rsidRPr="00BB717D" w:rsidRDefault="00945FBA" w:rsidP="00945FBA">
      <w:pPr>
        <w:widowControl/>
        <w:spacing w:after="180"/>
        <w:jc w:val="left"/>
        <w:rPr>
          <w:rFonts w:ascii="Times New Roman" w:eastAsiaTheme="minorEastAsia" w:hAnsi="Times New Roman"/>
          <w:b/>
          <w:bCs/>
          <w:kern w:val="0"/>
          <w:sz w:val="20"/>
          <w:szCs w:val="20"/>
          <w:lang w:val="en-GB"/>
        </w:rPr>
      </w:pPr>
      <w:r w:rsidRPr="00BB717D">
        <w:rPr>
          <w:rFonts w:ascii="Times New Roman" w:eastAsiaTheme="minorEastAsia" w:hAnsi="Times New Roman"/>
          <w:b/>
          <w:bCs/>
          <w:kern w:val="0"/>
          <w:sz w:val="20"/>
          <w:szCs w:val="20"/>
          <w:lang w:val="en-GB"/>
        </w:rPr>
        <w:t>Observation 2</w:t>
      </w:r>
      <w:r>
        <w:rPr>
          <w:rFonts w:ascii="Times New Roman" w:eastAsiaTheme="minorEastAsia" w:hAnsi="Times New Roman"/>
          <w:b/>
          <w:bCs/>
          <w:kern w:val="0"/>
          <w:sz w:val="20"/>
          <w:szCs w:val="20"/>
          <w:lang w:val="en-GB"/>
        </w:rPr>
        <w:t>:</w:t>
      </w:r>
      <w:r w:rsidRPr="00BB717D">
        <w:rPr>
          <w:rFonts w:ascii="Times New Roman" w:eastAsiaTheme="minorEastAsia" w:hAnsi="Times New Roman"/>
          <w:b/>
          <w:bCs/>
          <w:kern w:val="0"/>
          <w:sz w:val="20"/>
          <w:szCs w:val="20"/>
          <w:lang w:val="en-GB"/>
        </w:rPr>
        <w:t xml:space="preserve"> for FR2 ACLR, extra evaluation may be need</w:t>
      </w:r>
      <w:r>
        <w:rPr>
          <w:rFonts w:ascii="Times New Roman" w:eastAsiaTheme="minorEastAsia" w:hAnsi="Times New Roman"/>
          <w:b/>
          <w:bCs/>
          <w:kern w:val="0"/>
          <w:sz w:val="20"/>
          <w:szCs w:val="20"/>
          <w:lang w:val="en-GB"/>
        </w:rPr>
        <w:t>ed</w:t>
      </w:r>
      <w:r w:rsidRPr="00BB717D">
        <w:rPr>
          <w:rFonts w:ascii="Times New Roman" w:eastAsiaTheme="minorEastAsia" w:hAnsi="Times New Roman"/>
          <w:b/>
          <w:bCs/>
          <w:kern w:val="0"/>
          <w:sz w:val="20"/>
          <w:szCs w:val="20"/>
          <w:lang w:val="en-GB"/>
        </w:rPr>
        <w:t xml:space="preserve"> to verify whether the increased repeater</w:t>
      </w:r>
      <w:r>
        <w:rPr>
          <w:rFonts w:ascii="Times New Roman" w:eastAsiaTheme="minorEastAsia" w:hAnsi="Times New Roman"/>
          <w:b/>
          <w:bCs/>
          <w:kern w:val="0"/>
          <w:sz w:val="20"/>
          <w:szCs w:val="20"/>
          <w:lang w:val="en-GB"/>
        </w:rPr>
        <w:t>s</w:t>
      </w:r>
      <w:r w:rsidRPr="00BB717D">
        <w:rPr>
          <w:rFonts w:ascii="Times New Roman" w:eastAsiaTheme="minorEastAsia" w:hAnsi="Times New Roman"/>
          <w:b/>
          <w:bCs/>
          <w:kern w:val="0"/>
          <w:sz w:val="20"/>
          <w:szCs w:val="20"/>
          <w:lang w:val="en-GB"/>
        </w:rPr>
        <w:t xml:space="preserve"> could produce extra adjacent interference to other networks.</w:t>
      </w:r>
    </w:p>
    <w:p w14:paraId="0442A1EA" w14:textId="695506E7" w:rsidR="000F02E1" w:rsidRPr="00945FBA" w:rsidRDefault="00945FBA" w:rsidP="00945FBA">
      <w:pPr>
        <w:widowControl/>
        <w:spacing w:after="180"/>
        <w:jc w:val="left"/>
        <w:rPr>
          <w:rFonts w:ascii="Times New Roman" w:eastAsiaTheme="minorEastAsia" w:hAnsi="Times New Roman"/>
          <w:b/>
          <w:bCs/>
          <w:kern w:val="0"/>
          <w:sz w:val="20"/>
          <w:szCs w:val="20"/>
          <w:lang w:val="en-GB"/>
        </w:rPr>
      </w:pPr>
      <w:r w:rsidRPr="00BB717D">
        <w:rPr>
          <w:rFonts w:ascii="Times New Roman" w:eastAsiaTheme="minorEastAsia" w:hAnsi="Times New Roman"/>
          <w:b/>
          <w:bCs/>
          <w:kern w:val="0"/>
          <w:sz w:val="20"/>
          <w:szCs w:val="20"/>
          <w:lang w:val="en-GB"/>
        </w:rPr>
        <w:t xml:space="preserve">Proposal 2: FR2 repeater should follow BS spec for spurious requirement by defining general requirements and </w:t>
      </w:r>
      <w:r w:rsidR="00D23033">
        <w:rPr>
          <w:rFonts w:ascii="Times New Roman" w:eastAsiaTheme="minorEastAsia" w:hAnsi="Times New Roman"/>
          <w:b/>
          <w:bCs/>
          <w:kern w:val="0"/>
          <w:sz w:val="20"/>
          <w:szCs w:val="20"/>
          <w:lang w:val="en-GB"/>
        </w:rPr>
        <w:t>a</w:t>
      </w:r>
      <w:r w:rsidRPr="00BB717D">
        <w:rPr>
          <w:rFonts w:ascii="Times New Roman" w:eastAsiaTheme="minorEastAsia" w:hAnsi="Times New Roman"/>
          <w:b/>
          <w:bCs/>
          <w:kern w:val="0"/>
          <w:sz w:val="20"/>
          <w:szCs w:val="20"/>
          <w:lang w:val="en-GB"/>
        </w:rPr>
        <w:t>dditional OTA requirements for protection of Earth Exploration Satellite Service</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1C910F70" w14:textId="77777777" w:rsidR="008255AB" w:rsidRDefault="008255AB" w:rsidP="002716DE">
      <w:pPr>
        <w:widowControl/>
        <w:overflowPunct w:val="0"/>
        <w:autoSpaceDE w:val="0"/>
        <w:autoSpaceDN w:val="0"/>
        <w:adjustRightInd w:val="0"/>
        <w:spacing w:after="180"/>
        <w:jc w:val="left"/>
        <w:textAlignment w:val="baseline"/>
        <w:rPr>
          <w:rFonts w:ascii="Times New Roman" w:hAnsi="Times New Roman"/>
          <w:sz w:val="20"/>
          <w:szCs w:val="20"/>
        </w:rPr>
      </w:pPr>
      <w:r w:rsidRPr="008255AB">
        <w:rPr>
          <w:rFonts w:ascii="Times New Roman" w:hAnsi="Times New Roman"/>
          <w:sz w:val="20"/>
          <w:szCs w:val="20"/>
        </w:rPr>
        <w:t xml:space="preserve">[1] R4-2103882, WF for NR repeater RF requirements </w:t>
      </w:r>
    </w:p>
    <w:p w14:paraId="72FE074C" w14:textId="6B844883" w:rsidR="00C44816" w:rsidRPr="00415844" w:rsidRDefault="0017271A"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8255AB">
        <w:rPr>
          <w:rFonts w:ascii="Times New Roman" w:hAnsi="Times New Roman" w:hint="eastAsia"/>
          <w:sz w:val="20"/>
          <w:szCs w:val="20"/>
        </w:rPr>
        <w:t>[</w:t>
      </w:r>
      <w:r w:rsidRPr="008255AB">
        <w:rPr>
          <w:rFonts w:ascii="Times New Roman" w:hAnsi="Times New Roman"/>
          <w:sz w:val="20"/>
          <w:szCs w:val="20"/>
        </w:rPr>
        <w:t xml:space="preserve">2] </w:t>
      </w:r>
      <w:r w:rsidR="008255AB" w:rsidRPr="008255AB">
        <w:rPr>
          <w:rFonts w:ascii="Times New Roman" w:hAnsi="Times New Roman"/>
          <w:sz w:val="20"/>
          <w:szCs w:val="20"/>
        </w:rPr>
        <w:t>R4-2104617, discussion on emission related conducted requirements, CMCC</w:t>
      </w:r>
    </w:p>
    <w:sectPr w:rsidR="00C44816" w:rsidRPr="00415844"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9D1FE" w14:textId="77777777" w:rsidR="003904D7" w:rsidRDefault="003904D7" w:rsidP="00D5618B">
      <w:r>
        <w:separator/>
      </w:r>
    </w:p>
  </w:endnote>
  <w:endnote w:type="continuationSeparator" w:id="0">
    <w:p w14:paraId="51B04B87" w14:textId="77777777" w:rsidR="003904D7" w:rsidRDefault="003904D7"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8F141" w14:textId="77777777" w:rsidR="003904D7" w:rsidRDefault="003904D7" w:rsidP="00D5618B">
      <w:r>
        <w:separator/>
      </w:r>
    </w:p>
  </w:footnote>
  <w:footnote w:type="continuationSeparator" w:id="0">
    <w:p w14:paraId="1CA4E04C" w14:textId="77777777" w:rsidR="003904D7" w:rsidRDefault="003904D7"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9"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F84E3D"/>
    <w:multiLevelType w:val="singleLevel"/>
    <w:tmpl w:val="B45CE2C5"/>
    <w:lvl w:ilvl="0">
      <w:start w:val="1"/>
      <w:numFmt w:val="decimal"/>
      <w:suff w:val="space"/>
      <w:lvlText w:val="[%1]"/>
      <w:lvlJc w:val="left"/>
    </w:lvl>
  </w:abstractNum>
  <w:abstractNum w:abstractNumId="13"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4"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3"/>
  </w:num>
  <w:num w:numId="4">
    <w:abstractNumId w:val="1"/>
  </w:num>
  <w:num w:numId="5">
    <w:abstractNumId w:val="18"/>
  </w:num>
  <w:num w:numId="6">
    <w:abstractNumId w:val="2"/>
  </w:num>
  <w:num w:numId="7">
    <w:abstractNumId w:val="12"/>
  </w:num>
  <w:num w:numId="8">
    <w:abstractNumId w:val="13"/>
  </w:num>
  <w:num w:numId="9">
    <w:abstractNumId w:val="24"/>
  </w:num>
  <w:num w:numId="10">
    <w:abstractNumId w:val="10"/>
  </w:num>
  <w:num w:numId="11">
    <w:abstractNumId w:val="6"/>
  </w:num>
  <w:num w:numId="12">
    <w:abstractNumId w:val="14"/>
  </w:num>
  <w:num w:numId="13">
    <w:abstractNumId w:val="25"/>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7"/>
  </w:num>
  <w:num w:numId="18">
    <w:abstractNumId w:val="9"/>
  </w:num>
  <w:num w:numId="19">
    <w:abstractNumId w:val="17"/>
  </w:num>
  <w:num w:numId="20">
    <w:abstractNumId w:val="5"/>
  </w:num>
  <w:num w:numId="21">
    <w:abstractNumId w:val="15"/>
  </w:num>
  <w:num w:numId="22">
    <w:abstractNumId w:val="7"/>
  </w:num>
  <w:num w:numId="23">
    <w:abstractNumId w:val="16"/>
  </w:num>
  <w:num w:numId="24">
    <w:abstractNumId w:val="19"/>
  </w:num>
  <w:num w:numId="25">
    <w:abstractNumId w:val="11"/>
  </w:num>
  <w:num w:numId="26">
    <w:abstractNumId w:val="4"/>
  </w:num>
  <w:num w:numId="27">
    <w:abstractNumId w:val="22"/>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3FC6"/>
    <w:rsid w:val="000041CA"/>
    <w:rsid w:val="0000477F"/>
    <w:rsid w:val="00005E84"/>
    <w:rsid w:val="00006196"/>
    <w:rsid w:val="000064F7"/>
    <w:rsid w:val="000067ED"/>
    <w:rsid w:val="000109DD"/>
    <w:rsid w:val="0001160B"/>
    <w:rsid w:val="000117AA"/>
    <w:rsid w:val="00011927"/>
    <w:rsid w:val="00012C96"/>
    <w:rsid w:val="000138E6"/>
    <w:rsid w:val="00014130"/>
    <w:rsid w:val="00014DBE"/>
    <w:rsid w:val="00016B44"/>
    <w:rsid w:val="00016BC2"/>
    <w:rsid w:val="00021DD4"/>
    <w:rsid w:val="000223C3"/>
    <w:rsid w:val="00024959"/>
    <w:rsid w:val="00024FA6"/>
    <w:rsid w:val="00025E8F"/>
    <w:rsid w:val="00030957"/>
    <w:rsid w:val="00032417"/>
    <w:rsid w:val="000328EF"/>
    <w:rsid w:val="0003334A"/>
    <w:rsid w:val="00034492"/>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4ACC"/>
    <w:rsid w:val="000660F4"/>
    <w:rsid w:val="000664DD"/>
    <w:rsid w:val="0006714C"/>
    <w:rsid w:val="00067233"/>
    <w:rsid w:val="00070B68"/>
    <w:rsid w:val="000726EB"/>
    <w:rsid w:val="000728AA"/>
    <w:rsid w:val="000752CA"/>
    <w:rsid w:val="00075657"/>
    <w:rsid w:val="000803EE"/>
    <w:rsid w:val="00080BD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7FBD"/>
    <w:rsid w:val="000A01AE"/>
    <w:rsid w:val="000A036C"/>
    <w:rsid w:val="000A0AE8"/>
    <w:rsid w:val="000A0AF7"/>
    <w:rsid w:val="000A2EF0"/>
    <w:rsid w:val="000A3424"/>
    <w:rsid w:val="000A7904"/>
    <w:rsid w:val="000B032D"/>
    <w:rsid w:val="000B1C7B"/>
    <w:rsid w:val="000B23C0"/>
    <w:rsid w:val="000B417A"/>
    <w:rsid w:val="000B55D1"/>
    <w:rsid w:val="000B7BB5"/>
    <w:rsid w:val="000B7D23"/>
    <w:rsid w:val="000C1280"/>
    <w:rsid w:val="000C1407"/>
    <w:rsid w:val="000C226C"/>
    <w:rsid w:val="000C2295"/>
    <w:rsid w:val="000C22BE"/>
    <w:rsid w:val="000C41DF"/>
    <w:rsid w:val="000C4A40"/>
    <w:rsid w:val="000C51A5"/>
    <w:rsid w:val="000C5B39"/>
    <w:rsid w:val="000C7ADE"/>
    <w:rsid w:val="000D06CB"/>
    <w:rsid w:val="000D06F5"/>
    <w:rsid w:val="000D16FB"/>
    <w:rsid w:val="000D1F5A"/>
    <w:rsid w:val="000D2355"/>
    <w:rsid w:val="000D3028"/>
    <w:rsid w:val="000D38A7"/>
    <w:rsid w:val="000D4338"/>
    <w:rsid w:val="000D630F"/>
    <w:rsid w:val="000D6A04"/>
    <w:rsid w:val="000D6FD9"/>
    <w:rsid w:val="000D7449"/>
    <w:rsid w:val="000E001B"/>
    <w:rsid w:val="000E0496"/>
    <w:rsid w:val="000E09ED"/>
    <w:rsid w:val="000E1188"/>
    <w:rsid w:val="000E25FF"/>
    <w:rsid w:val="000E4074"/>
    <w:rsid w:val="000E426E"/>
    <w:rsid w:val="000E4C06"/>
    <w:rsid w:val="000E6186"/>
    <w:rsid w:val="000E6251"/>
    <w:rsid w:val="000E7394"/>
    <w:rsid w:val="000E7663"/>
    <w:rsid w:val="000E7F07"/>
    <w:rsid w:val="000F02E1"/>
    <w:rsid w:val="000F0B4E"/>
    <w:rsid w:val="000F115E"/>
    <w:rsid w:val="000F145F"/>
    <w:rsid w:val="000F41BC"/>
    <w:rsid w:val="000F4F18"/>
    <w:rsid w:val="000F700F"/>
    <w:rsid w:val="000F70C1"/>
    <w:rsid w:val="000F70C8"/>
    <w:rsid w:val="00100D0E"/>
    <w:rsid w:val="00101EC1"/>
    <w:rsid w:val="00102B4D"/>
    <w:rsid w:val="001033DA"/>
    <w:rsid w:val="00103BB9"/>
    <w:rsid w:val="001052BB"/>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E7"/>
    <w:rsid w:val="00117381"/>
    <w:rsid w:val="001203E7"/>
    <w:rsid w:val="0012056F"/>
    <w:rsid w:val="00122897"/>
    <w:rsid w:val="001229DE"/>
    <w:rsid w:val="00123E6B"/>
    <w:rsid w:val="00123EFD"/>
    <w:rsid w:val="00125215"/>
    <w:rsid w:val="00127F36"/>
    <w:rsid w:val="0013029D"/>
    <w:rsid w:val="001302CF"/>
    <w:rsid w:val="00131B3F"/>
    <w:rsid w:val="001326C6"/>
    <w:rsid w:val="001330E3"/>
    <w:rsid w:val="0013477E"/>
    <w:rsid w:val="00136C7A"/>
    <w:rsid w:val="00137BE3"/>
    <w:rsid w:val="00137E20"/>
    <w:rsid w:val="00140720"/>
    <w:rsid w:val="0014248C"/>
    <w:rsid w:val="00143120"/>
    <w:rsid w:val="00143F1D"/>
    <w:rsid w:val="00145905"/>
    <w:rsid w:val="00145B48"/>
    <w:rsid w:val="00146ADC"/>
    <w:rsid w:val="00147B02"/>
    <w:rsid w:val="00150059"/>
    <w:rsid w:val="001502CC"/>
    <w:rsid w:val="00151972"/>
    <w:rsid w:val="001554DD"/>
    <w:rsid w:val="00155651"/>
    <w:rsid w:val="001560D6"/>
    <w:rsid w:val="00156423"/>
    <w:rsid w:val="00156DAC"/>
    <w:rsid w:val="001606D6"/>
    <w:rsid w:val="001611C4"/>
    <w:rsid w:val="00161662"/>
    <w:rsid w:val="00163A38"/>
    <w:rsid w:val="00165020"/>
    <w:rsid w:val="0016673D"/>
    <w:rsid w:val="001670BB"/>
    <w:rsid w:val="00172290"/>
    <w:rsid w:val="0017271A"/>
    <w:rsid w:val="00173CED"/>
    <w:rsid w:val="00180138"/>
    <w:rsid w:val="00180913"/>
    <w:rsid w:val="00182088"/>
    <w:rsid w:val="00182F03"/>
    <w:rsid w:val="00183E23"/>
    <w:rsid w:val="0018424B"/>
    <w:rsid w:val="001852FC"/>
    <w:rsid w:val="00187A0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7CE6"/>
    <w:rsid w:val="001C1A9A"/>
    <w:rsid w:val="001C3C52"/>
    <w:rsid w:val="001C4DFD"/>
    <w:rsid w:val="001C5C20"/>
    <w:rsid w:val="001C63F1"/>
    <w:rsid w:val="001C6E84"/>
    <w:rsid w:val="001C71A1"/>
    <w:rsid w:val="001C7A6D"/>
    <w:rsid w:val="001D109E"/>
    <w:rsid w:val="001D46CD"/>
    <w:rsid w:val="001D5025"/>
    <w:rsid w:val="001D51C0"/>
    <w:rsid w:val="001D66E0"/>
    <w:rsid w:val="001D7806"/>
    <w:rsid w:val="001E0606"/>
    <w:rsid w:val="001E15AF"/>
    <w:rsid w:val="001E1E04"/>
    <w:rsid w:val="001E2508"/>
    <w:rsid w:val="001E258A"/>
    <w:rsid w:val="001E338A"/>
    <w:rsid w:val="001E4EF1"/>
    <w:rsid w:val="001E4EFD"/>
    <w:rsid w:val="001E5085"/>
    <w:rsid w:val="001E7AE1"/>
    <w:rsid w:val="001F1181"/>
    <w:rsid w:val="001F227B"/>
    <w:rsid w:val="001F2FBC"/>
    <w:rsid w:val="001F5D92"/>
    <w:rsid w:val="0020166D"/>
    <w:rsid w:val="00202428"/>
    <w:rsid w:val="00203046"/>
    <w:rsid w:val="00203DEC"/>
    <w:rsid w:val="002068E6"/>
    <w:rsid w:val="00207244"/>
    <w:rsid w:val="00207318"/>
    <w:rsid w:val="002074B2"/>
    <w:rsid w:val="00210E74"/>
    <w:rsid w:val="00211040"/>
    <w:rsid w:val="0021125E"/>
    <w:rsid w:val="00211F9F"/>
    <w:rsid w:val="00212427"/>
    <w:rsid w:val="002131E0"/>
    <w:rsid w:val="00213A14"/>
    <w:rsid w:val="00214B90"/>
    <w:rsid w:val="00214D42"/>
    <w:rsid w:val="00215492"/>
    <w:rsid w:val="00215703"/>
    <w:rsid w:val="002159B3"/>
    <w:rsid w:val="002163F7"/>
    <w:rsid w:val="002211D8"/>
    <w:rsid w:val="0022152B"/>
    <w:rsid w:val="00221F31"/>
    <w:rsid w:val="00222116"/>
    <w:rsid w:val="00222860"/>
    <w:rsid w:val="0022300D"/>
    <w:rsid w:val="00223A14"/>
    <w:rsid w:val="00224C40"/>
    <w:rsid w:val="00224E27"/>
    <w:rsid w:val="002314FD"/>
    <w:rsid w:val="00232C78"/>
    <w:rsid w:val="00233587"/>
    <w:rsid w:val="0023392F"/>
    <w:rsid w:val="00233B01"/>
    <w:rsid w:val="00235FEF"/>
    <w:rsid w:val="002370D6"/>
    <w:rsid w:val="002379D3"/>
    <w:rsid w:val="002406C0"/>
    <w:rsid w:val="002408B1"/>
    <w:rsid w:val="002410A1"/>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6120"/>
    <w:rsid w:val="00267F52"/>
    <w:rsid w:val="002716DE"/>
    <w:rsid w:val="00273D06"/>
    <w:rsid w:val="00274A57"/>
    <w:rsid w:val="00276210"/>
    <w:rsid w:val="002767F9"/>
    <w:rsid w:val="00276F11"/>
    <w:rsid w:val="002773E8"/>
    <w:rsid w:val="00277E6F"/>
    <w:rsid w:val="0028013D"/>
    <w:rsid w:val="0028164D"/>
    <w:rsid w:val="00281720"/>
    <w:rsid w:val="002817F4"/>
    <w:rsid w:val="00282717"/>
    <w:rsid w:val="002833A3"/>
    <w:rsid w:val="00284E14"/>
    <w:rsid w:val="00285780"/>
    <w:rsid w:val="0029022F"/>
    <w:rsid w:val="002922BF"/>
    <w:rsid w:val="00292D08"/>
    <w:rsid w:val="002946D1"/>
    <w:rsid w:val="0029602E"/>
    <w:rsid w:val="00296039"/>
    <w:rsid w:val="002A0026"/>
    <w:rsid w:val="002A05EB"/>
    <w:rsid w:val="002A0855"/>
    <w:rsid w:val="002A0945"/>
    <w:rsid w:val="002A09B6"/>
    <w:rsid w:val="002A4066"/>
    <w:rsid w:val="002A44FF"/>
    <w:rsid w:val="002A62D7"/>
    <w:rsid w:val="002A75A5"/>
    <w:rsid w:val="002A7ED3"/>
    <w:rsid w:val="002B0EF7"/>
    <w:rsid w:val="002B241D"/>
    <w:rsid w:val="002B2707"/>
    <w:rsid w:val="002B3F1E"/>
    <w:rsid w:val="002C29FD"/>
    <w:rsid w:val="002C59C0"/>
    <w:rsid w:val="002C6F34"/>
    <w:rsid w:val="002C7BE6"/>
    <w:rsid w:val="002D289B"/>
    <w:rsid w:val="002D6388"/>
    <w:rsid w:val="002D6937"/>
    <w:rsid w:val="002D706F"/>
    <w:rsid w:val="002D7D40"/>
    <w:rsid w:val="002D7DEE"/>
    <w:rsid w:val="002E0CA4"/>
    <w:rsid w:val="002E1212"/>
    <w:rsid w:val="002E20D7"/>
    <w:rsid w:val="002E389B"/>
    <w:rsid w:val="002E4D43"/>
    <w:rsid w:val="002E5905"/>
    <w:rsid w:val="002E715A"/>
    <w:rsid w:val="002E767C"/>
    <w:rsid w:val="002F0378"/>
    <w:rsid w:val="002F0C66"/>
    <w:rsid w:val="002F0E6F"/>
    <w:rsid w:val="002F1412"/>
    <w:rsid w:val="002F14D9"/>
    <w:rsid w:val="002F4B9F"/>
    <w:rsid w:val="002F6EBC"/>
    <w:rsid w:val="002F7512"/>
    <w:rsid w:val="002F7E7F"/>
    <w:rsid w:val="00301B1D"/>
    <w:rsid w:val="00302114"/>
    <w:rsid w:val="00302C9A"/>
    <w:rsid w:val="003042F7"/>
    <w:rsid w:val="00305566"/>
    <w:rsid w:val="00306853"/>
    <w:rsid w:val="003068EE"/>
    <w:rsid w:val="00310266"/>
    <w:rsid w:val="00310B4B"/>
    <w:rsid w:val="00310B5B"/>
    <w:rsid w:val="00310D82"/>
    <w:rsid w:val="003118A2"/>
    <w:rsid w:val="003119B8"/>
    <w:rsid w:val="00311CD8"/>
    <w:rsid w:val="00314999"/>
    <w:rsid w:val="0031509D"/>
    <w:rsid w:val="003154E4"/>
    <w:rsid w:val="003159FD"/>
    <w:rsid w:val="003161CD"/>
    <w:rsid w:val="0031654A"/>
    <w:rsid w:val="00316C05"/>
    <w:rsid w:val="00316FE6"/>
    <w:rsid w:val="00317133"/>
    <w:rsid w:val="003202FD"/>
    <w:rsid w:val="00321265"/>
    <w:rsid w:val="003212EF"/>
    <w:rsid w:val="0032140F"/>
    <w:rsid w:val="0032226D"/>
    <w:rsid w:val="003228F5"/>
    <w:rsid w:val="003237D2"/>
    <w:rsid w:val="00325EB5"/>
    <w:rsid w:val="003276E7"/>
    <w:rsid w:val="00327993"/>
    <w:rsid w:val="003300C5"/>
    <w:rsid w:val="003316DF"/>
    <w:rsid w:val="003320BB"/>
    <w:rsid w:val="00333F99"/>
    <w:rsid w:val="00336C28"/>
    <w:rsid w:val="0033771A"/>
    <w:rsid w:val="00337A7F"/>
    <w:rsid w:val="00340045"/>
    <w:rsid w:val="00341BB8"/>
    <w:rsid w:val="003420CF"/>
    <w:rsid w:val="0034466E"/>
    <w:rsid w:val="003458DD"/>
    <w:rsid w:val="0034655C"/>
    <w:rsid w:val="00350D07"/>
    <w:rsid w:val="003512E8"/>
    <w:rsid w:val="003542AC"/>
    <w:rsid w:val="0035526E"/>
    <w:rsid w:val="00355824"/>
    <w:rsid w:val="00360585"/>
    <w:rsid w:val="00362009"/>
    <w:rsid w:val="003641B8"/>
    <w:rsid w:val="00364AB0"/>
    <w:rsid w:val="00364B13"/>
    <w:rsid w:val="0036543A"/>
    <w:rsid w:val="0036552F"/>
    <w:rsid w:val="00366467"/>
    <w:rsid w:val="0036723A"/>
    <w:rsid w:val="0036727B"/>
    <w:rsid w:val="00367312"/>
    <w:rsid w:val="003677FB"/>
    <w:rsid w:val="00367BC5"/>
    <w:rsid w:val="00370F86"/>
    <w:rsid w:val="00371172"/>
    <w:rsid w:val="00372D68"/>
    <w:rsid w:val="003741FD"/>
    <w:rsid w:val="003779F7"/>
    <w:rsid w:val="00377AB0"/>
    <w:rsid w:val="003818F5"/>
    <w:rsid w:val="00382D05"/>
    <w:rsid w:val="003836CF"/>
    <w:rsid w:val="00384DEC"/>
    <w:rsid w:val="0038745F"/>
    <w:rsid w:val="00387A42"/>
    <w:rsid w:val="003904D7"/>
    <w:rsid w:val="0039099D"/>
    <w:rsid w:val="0039102C"/>
    <w:rsid w:val="003915D5"/>
    <w:rsid w:val="003916B5"/>
    <w:rsid w:val="00392BAD"/>
    <w:rsid w:val="003934F2"/>
    <w:rsid w:val="00394CDD"/>
    <w:rsid w:val="00395B8C"/>
    <w:rsid w:val="00397BAF"/>
    <w:rsid w:val="003A07B8"/>
    <w:rsid w:val="003A0B25"/>
    <w:rsid w:val="003A499F"/>
    <w:rsid w:val="003A49DF"/>
    <w:rsid w:val="003A709C"/>
    <w:rsid w:val="003A79C0"/>
    <w:rsid w:val="003A7EAE"/>
    <w:rsid w:val="003B0788"/>
    <w:rsid w:val="003B1CDF"/>
    <w:rsid w:val="003B231E"/>
    <w:rsid w:val="003B4B56"/>
    <w:rsid w:val="003B4D70"/>
    <w:rsid w:val="003B5818"/>
    <w:rsid w:val="003B5E10"/>
    <w:rsid w:val="003B74FC"/>
    <w:rsid w:val="003C17FD"/>
    <w:rsid w:val="003C261C"/>
    <w:rsid w:val="003C28A5"/>
    <w:rsid w:val="003C347D"/>
    <w:rsid w:val="003C57A7"/>
    <w:rsid w:val="003C6757"/>
    <w:rsid w:val="003C6A82"/>
    <w:rsid w:val="003C7A12"/>
    <w:rsid w:val="003C7B4D"/>
    <w:rsid w:val="003D2DD0"/>
    <w:rsid w:val="003D3A57"/>
    <w:rsid w:val="003D3A7F"/>
    <w:rsid w:val="003D3DF1"/>
    <w:rsid w:val="003E0160"/>
    <w:rsid w:val="003E10D8"/>
    <w:rsid w:val="003E17AD"/>
    <w:rsid w:val="003E277F"/>
    <w:rsid w:val="003E5A30"/>
    <w:rsid w:val="003E7880"/>
    <w:rsid w:val="003E7F0E"/>
    <w:rsid w:val="003F00D7"/>
    <w:rsid w:val="003F2587"/>
    <w:rsid w:val="003F298B"/>
    <w:rsid w:val="003F35B1"/>
    <w:rsid w:val="003F42A4"/>
    <w:rsid w:val="003F51E3"/>
    <w:rsid w:val="003F7F29"/>
    <w:rsid w:val="00401463"/>
    <w:rsid w:val="004017E5"/>
    <w:rsid w:val="00403E79"/>
    <w:rsid w:val="0040406D"/>
    <w:rsid w:val="00405C6A"/>
    <w:rsid w:val="004100DE"/>
    <w:rsid w:val="004111A1"/>
    <w:rsid w:val="004119D3"/>
    <w:rsid w:val="00411E82"/>
    <w:rsid w:val="00413198"/>
    <w:rsid w:val="00415844"/>
    <w:rsid w:val="004161E4"/>
    <w:rsid w:val="00416DB1"/>
    <w:rsid w:val="00417658"/>
    <w:rsid w:val="00417A3F"/>
    <w:rsid w:val="004206E1"/>
    <w:rsid w:val="004207F8"/>
    <w:rsid w:val="0042198B"/>
    <w:rsid w:val="004220D7"/>
    <w:rsid w:val="00422DCE"/>
    <w:rsid w:val="00423823"/>
    <w:rsid w:val="00424A51"/>
    <w:rsid w:val="0042784A"/>
    <w:rsid w:val="00427A81"/>
    <w:rsid w:val="0043006D"/>
    <w:rsid w:val="0043043F"/>
    <w:rsid w:val="00430A60"/>
    <w:rsid w:val="00434694"/>
    <w:rsid w:val="00434E36"/>
    <w:rsid w:val="00437BD1"/>
    <w:rsid w:val="00440184"/>
    <w:rsid w:val="0044165B"/>
    <w:rsid w:val="0044191B"/>
    <w:rsid w:val="0044386A"/>
    <w:rsid w:val="00443A65"/>
    <w:rsid w:val="00443AA8"/>
    <w:rsid w:val="00446F87"/>
    <w:rsid w:val="00450AB2"/>
    <w:rsid w:val="00450F6B"/>
    <w:rsid w:val="00452D97"/>
    <w:rsid w:val="00452E40"/>
    <w:rsid w:val="004541E1"/>
    <w:rsid w:val="00456965"/>
    <w:rsid w:val="00461E88"/>
    <w:rsid w:val="00461F16"/>
    <w:rsid w:val="004632F6"/>
    <w:rsid w:val="00463461"/>
    <w:rsid w:val="0046461C"/>
    <w:rsid w:val="0046682E"/>
    <w:rsid w:val="00470A03"/>
    <w:rsid w:val="00471045"/>
    <w:rsid w:val="00472A3E"/>
    <w:rsid w:val="004733FB"/>
    <w:rsid w:val="0047357D"/>
    <w:rsid w:val="00473E19"/>
    <w:rsid w:val="00475182"/>
    <w:rsid w:val="0047689D"/>
    <w:rsid w:val="00477DED"/>
    <w:rsid w:val="004807C8"/>
    <w:rsid w:val="00480F1F"/>
    <w:rsid w:val="004825C6"/>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70AC"/>
    <w:rsid w:val="004A058F"/>
    <w:rsid w:val="004A1418"/>
    <w:rsid w:val="004A3D3C"/>
    <w:rsid w:val="004A3E25"/>
    <w:rsid w:val="004A4965"/>
    <w:rsid w:val="004A7F9C"/>
    <w:rsid w:val="004B1424"/>
    <w:rsid w:val="004B1C55"/>
    <w:rsid w:val="004B3ACD"/>
    <w:rsid w:val="004B4C23"/>
    <w:rsid w:val="004B4E16"/>
    <w:rsid w:val="004B6C9D"/>
    <w:rsid w:val="004B7ECF"/>
    <w:rsid w:val="004C046C"/>
    <w:rsid w:val="004C04CB"/>
    <w:rsid w:val="004C0923"/>
    <w:rsid w:val="004C3C03"/>
    <w:rsid w:val="004D4695"/>
    <w:rsid w:val="004D6FD2"/>
    <w:rsid w:val="004E0986"/>
    <w:rsid w:val="004E12A8"/>
    <w:rsid w:val="004E1789"/>
    <w:rsid w:val="004E2782"/>
    <w:rsid w:val="004E2783"/>
    <w:rsid w:val="004E2887"/>
    <w:rsid w:val="004E31F6"/>
    <w:rsid w:val="004E3836"/>
    <w:rsid w:val="004E3A93"/>
    <w:rsid w:val="004E64DB"/>
    <w:rsid w:val="004E6B3E"/>
    <w:rsid w:val="004E7582"/>
    <w:rsid w:val="004E76C3"/>
    <w:rsid w:val="004F0FC0"/>
    <w:rsid w:val="004F125E"/>
    <w:rsid w:val="004F24C5"/>
    <w:rsid w:val="004F6A56"/>
    <w:rsid w:val="004F7657"/>
    <w:rsid w:val="00503695"/>
    <w:rsid w:val="00503C75"/>
    <w:rsid w:val="00504054"/>
    <w:rsid w:val="00505085"/>
    <w:rsid w:val="0050587B"/>
    <w:rsid w:val="00505AC8"/>
    <w:rsid w:val="00506543"/>
    <w:rsid w:val="0051054D"/>
    <w:rsid w:val="005123C6"/>
    <w:rsid w:val="00514DEF"/>
    <w:rsid w:val="00514E78"/>
    <w:rsid w:val="005169B2"/>
    <w:rsid w:val="00517014"/>
    <w:rsid w:val="0052030D"/>
    <w:rsid w:val="00521416"/>
    <w:rsid w:val="0052385C"/>
    <w:rsid w:val="00523A16"/>
    <w:rsid w:val="0052420C"/>
    <w:rsid w:val="005242FE"/>
    <w:rsid w:val="005247B7"/>
    <w:rsid w:val="0052537A"/>
    <w:rsid w:val="00526698"/>
    <w:rsid w:val="0052721A"/>
    <w:rsid w:val="005275FC"/>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7CB"/>
    <w:rsid w:val="00553635"/>
    <w:rsid w:val="00556A8C"/>
    <w:rsid w:val="00556B41"/>
    <w:rsid w:val="005578A7"/>
    <w:rsid w:val="0056268B"/>
    <w:rsid w:val="005641B8"/>
    <w:rsid w:val="005651D7"/>
    <w:rsid w:val="00566223"/>
    <w:rsid w:val="00566A9F"/>
    <w:rsid w:val="00567BC7"/>
    <w:rsid w:val="00567DF7"/>
    <w:rsid w:val="00571507"/>
    <w:rsid w:val="00571938"/>
    <w:rsid w:val="005722FC"/>
    <w:rsid w:val="00572CC7"/>
    <w:rsid w:val="00573317"/>
    <w:rsid w:val="005734F6"/>
    <w:rsid w:val="00574514"/>
    <w:rsid w:val="00576F51"/>
    <w:rsid w:val="005815B1"/>
    <w:rsid w:val="005826E8"/>
    <w:rsid w:val="00583A1F"/>
    <w:rsid w:val="0058515D"/>
    <w:rsid w:val="00585DF8"/>
    <w:rsid w:val="00590B66"/>
    <w:rsid w:val="00591008"/>
    <w:rsid w:val="005920E9"/>
    <w:rsid w:val="005922E0"/>
    <w:rsid w:val="00592AB0"/>
    <w:rsid w:val="00592AD8"/>
    <w:rsid w:val="00592B00"/>
    <w:rsid w:val="00593391"/>
    <w:rsid w:val="00594C77"/>
    <w:rsid w:val="005957E0"/>
    <w:rsid w:val="00596300"/>
    <w:rsid w:val="00597522"/>
    <w:rsid w:val="005A3086"/>
    <w:rsid w:val="005A407F"/>
    <w:rsid w:val="005A64C4"/>
    <w:rsid w:val="005B07CC"/>
    <w:rsid w:val="005B0C89"/>
    <w:rsid w:val="005B10D7"/>
    <w:rsid w:val="005B1AA8"/>
    <w:rsid w:val="005B32AA"/>
    <w:rsid w:val="005B368A"/>
    <w:rsid w:val="005C0435"/>
    <w:rsid w:val="005C0DC7"/>
    <w:rsid w:val="005C3AE0"/>
    <w:rsid w:val="005C6AE1"/>
    <w:rsid w:val="005C6E38"/>
    <w:rsid w:val="005C7684"/>
    <w:rsid w:val="005C7F9F"/>
    <w:rsid w:val="005D0B6E"/>
    <w:rsid w:val="005D1D6D"/>
    <w:rsid w:val="005D1F83"/>
    <w:rsid w:val="005D2156"/>
    <w:rsid w:val="005D2365"/>
    <w:rsid w:val="005D2995"/>
    <w:rsid w:val="005D3A0C"/>
    <w:rsid w:val="005D3E37"/>
    <w:rsid w:val="005D498C"/>
    <w:rsid w:val="005D6192"/>
    <w:rsid w:val="005D7EAD"/>
    <w:rsid w:val="005D7F7F"/>
    <w:rsid w:val="005E050E"/>
    <w:rsid w:val="005E318A"/>
    <w:rsid w:val="005E37F0"/>
    <w:rsid w:val="005E521D"/>
    <w:rsid w:val="005E52A7"/>
    <w:rsid w:val="005E5317"/>
    <w:rsid w:val="005E5F43"/>
    <w:rsid w:val="005E7594"/>
    <w:rsid w:val="005F099F"/>
    <w:rsid w:val="005F0C6B"/>
    <w:rsid w:val="005F110B"/>
    <w:rsid w:val="005F1425"/>
    <w:rsid w:val="005F22BE"/>
    <w:rsid w:val="005F22C2"/>
    <w:rsid w:val="005F2A4A"/>
    <w:rsid w:val="005F38EE"/>
    <w:rsid w:val="0060308E"/>
    <w:rsid w:val="006044E9"/>
    <w:rsid w:val="006051B4"/>
    <w:rsid w:val="00606402"/>
    <w:rsid w:val="00606735"/>
    <w:rsid w:val="00606F5F"/>
    <w:rsid w:val="00607FD5"/>
    <w:rsid w:val="0061174A"/>
    <w:rsid w:val="00612000"/>
    <w:rsid w:val="00612375"/>
    <w:rsid w:val="00614CC8"/>
    <w:rsid w:val="00616292"/>
    <w:rsid w:val="00616530"/>
    <w:rsid w:val="006179F5"/>
    <w:rsid w:val="00624261"/>
    <w:rsid w:val="00624355"/>
    <w:rsid w:val="00624FA9"/>
    <w:rsid w:val="00625663"/>
    <w:rsid w:val="006272E6"/>
    <w:rsid w:val="00627654"/>
    <w:rsid w:val="00630129"/>
    <w:rsid w:val="0063090B"/>
    <w:rsid w:val="00630D0A"/>
    <w:rsid w:val="00632675"/>
    <w:rsid w:val="0063439D"/>
    <w:rsid w:val="00635C2B"/>
    <w:rsid w:val="006363EA"/>
    <w:rsid w:val="006402FA"/>
    <w:rsid w:val="00640FF0"/>
    <w:rsid w:val="0064113E"/>
    <w:rsid w:val="00643A45"/>
    <w:rsid w:val="00643AEB"/>
    <w:rsid w:val="0064440D"/>
    <w:rsid w:val="00645994"/>
    <w:rsid w:val="0064608F"/>
    <w:rsid w:val="006462C5"/>
    <w:rsid w:val="0064770F"/>
    <w:rsid w:val="00650061"/>
    <w:rsid w:val="00650BA3"/>
    <w:rsid w:val="00651903"/>
    <w:rsid w:val="0065331A"/>
    <w:rsid w:val="0065407A"/>
    <w:rsid w:val="00654517"/>
    <w:rsid w:val="00654CB1"/>
    <w:rsid w:val="00660704"/>
    <w:rsid w:val="00660BAF"/>
    <w:rsid w:val="00661508"/>
    <w:rsid w:val="00662241"/>
    <w:rsid w:val="00662879"/>
    <w:rsid w:val="00662FCE"/>
    <w:rsid w:val="00663B36"/>
    <w:rsid w:val="00665B97"/>
    <w:rsid w:val="00666079"/>
    <w:rsid w:val="00666FE5"/>
    <w:rsid w:val="00667B90"/>
    <w:rsid w:val="0067312A"/>
    <w:rsid w:val="006758FA"/>
    <w:rsid w:val="0067601A"/>
    <w:rsid w:val="00676E11"/>
    <w:rsid w:val="0067721F"/>
    <w:rsid w:val="00677828"/>
    <w:rsid w:val="006801DC"/>
    <w:rsid w:val="0068078F"/>
    <w:rsid w:val="006813C6"/>
    <w:rsid w:val="006819D7"/>
    <w:rsid w:val="00684083"/>
    <w:rsid w:val="00686437"/>
    <w:rsid w:val="00691405"/>
    <w:rsid w:val="00693A8D"/>
    <w:rsid w:val="006941CA"/>
    <w:rsid w:val="00695570"/>
    <w:rsid w:val="00696996"/>
    <w:rsid w:val="006A0D75"/>
    <w:rsid w:val="006A2C4C"/>
    <w:rsid w:val="006A2E24"/>
    <w:rsid w:val="006A571E"/>
    <w:rsid w:val="006A57EA"/>
    <w:rsid w:val="006A6B04"/>
    <w:rsid w:val="006A7EBB"/>
    <w:rsid w:val="006B014E"/>
    <w:rsid w:val="006B0C19"/>
    <w:rsid w:val="006B45B3"/>
    <w:rsid w:val="006B4AD6"/>
    <w:rsid w:val="006B4B3C"/>
    <w:rsid w:val="006C0095"/>
    <w:rsid w:val="006C0481"/>
    <w:rsid w:val="006C14A0"/>
    <w:rsid w:val="006C1772"/>
    <w:rsid w:val="006C17CE"/>
    <w:rsid w:val="006C1E84"/>
    <w:rsid w:val="006C1FC4"/>
    <w:rsid w:val="006C240A"/>
    <w:rsid w:val="006C2FE1"/>
    <w:rsid w:val="006D0155"/>
    <w:rsid w:val="006D053F"/>
    <w:rsid w:val="006D2C78"/>
    <w:rsid w:val="006D384D"/>
    <w:rsid w:val="006D4D27"/>
    <w:rsid w:val="006D58E6"/>
    <w:rsid w:val="006D5B25"/>
    <w:rsid w:val="006D7C07"/>
    <w:rsid w:val="006E0233"/>
    <w:rsid w:val="006E0E47"/>
    <w:rsid w:val="006E3B58"/>
    <w:rsid w:val="006E4B0B"/>
    <w:rsid w:val="006E5911"/>
    <w:rsid w:val="006E5B04"/>
    <w:rsid w:val="006E6801"/>
    <w:rsid w:val="006E6BE9"/>
    <w:rsid w:val="006E7B77"/>
    <w:rsid w:val="006F0917"/>
    <w:rsid w:val="006F0C64"/>
    <w:rsid w:val="006F1936"/>
    <w:rsid w:val="006F2E59"/>
    <w:rsid w:val="006F410A"/>
    <w:rsid w:val="006F4B6F"/>
    <w:rsid w:val="006F4FDF"/>
    <w:rsid w:val="006F591D"/>
    <w:rsid w:val="006F6FFC"/>
    <w:rsid w:val="006F71A7"/>
    <w:rsid w:val="00702A9F"/>
    <w:rsid w:val="007032BB"/>
    <w:rsid w:val="00704004"/>
    <w:rsid w:val="007048D3"/>
    <w:rsid w:val="00710904"/>
    <w:rsid w:val="00712372"/>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6DF7"/>
    <w:rsid w:val="00727659"/>
    <w:rsid w:val="0073058E"/>
    <w:rsid w:val="007309C0"/>
    <w:rsid w:val="007321B4"/>
    <w:rsid w:val="00732F2E"/>
    <w:rsid w:val="00733F7E"/>
    <w:rsid w:val="00735696"/>
    <w:rsid w:val="00742665"/>
    <w:rsid w:val="00742930"/>
    <w:rsid w:val="00743202"/>
    <w:rsid w:val="00743BC4"/>
    <w:rsid w:val="0074418F"/>
    <w:rsid w:val="0074547A"/>
    <w:rsid w:val="007513C4"/>
    <w:rsid w:val="007533D9"/>
    <w:rsid w:val="007535A2"/>
    <w:rsid w:val="0075463E"/>
    <w:rsid w:val="007554A1"/>
    <w:rsid w:val="00756CD6"/>
    <w:rsid w:val="00757359"/>
    <w:rsid w:val="00757D2F"/>
    <w:rsid w:val="0076111D"/>
    <w:rsid w:val="00761DC7"/>
    <w:rsid w:val="007628E3"/>
    <w:rsid w:val="007655D8"/>
    <w:rsid w:val="00766289"/>
    <w:rsid w:val="0076776F"/>
    <w:rsid w:val="00767C58"/>
    <w:rsid w:val="00767E21"/>
    <w:rsid w:val="00767E66"/>
    <w:rsid w:val="00770673"/>
    <w:rsid w:val="00770941"/>
    <w:rsid w:val="00770F1D"/>
    <w:rsid w:val="00774C38"/>
    <w:rsid w:val="007776FD"/>
    <w:rsid w:val="007811B6"/>
    <w:rsid w:val="007815EC"/>
    <w:rsid w:val="007825B5"/>
    <w:rsid w:val="0078267E"/>
    <w:rsid w:val="007827C9"/>
    <w:rsid w:val="00782B2B"/>
    <w:rsid w:val="0078319E"/>
    <w:rsid w:val="00783866"/>
    <w:rsid w:val="00783CF1"/>
    <w:rsid w:val="007845C4"/>
    <w:rsid w:val="007848E9"/>
    <w:rsid w:val="00785624"/>
    <w:rsid w:val="007872D4"/>
    <w:rsid w:val="00787C89"/>
    <w:rsid w:val="00787EC7"/>
    <w:rsid w:val="00791112"/>
    <w:rsid w:val="0079192F"/>
    <w:rsid w:val="00791ED1"/>
    <w:rsid w:val="00792EFF"/>
    <w:rsid w:val="007932ED"/>
    <w:rsid w:val="007940D7"/>
    <w:rsid w:val="00795B9A"/>
    <w:rsid w:val="007A0FF1"/>
    <w:rsid w:val="007A109A"/>
    <w:rsid w:val="007A1DC1"/>
    <w:rsid w:val="007A2714"/>
    <w:rsid w:val="007A2B30"/>
    <w:rsid w:val="007A37C0"/>
    <w:rsid w:val="007A5322"/>
    <w:rsid w:val="007A5476"/>
    <w:rsid w:val="007A62AA"/>
    <w:rsid w:val="007A697F"/>
    <w:rsid w:val="007A6CF2"/>
    <w:rsid w:val="007A7156"/>
    <w:rsid w:val="007A7617"/>
    <w:rsid w:val="007B0468"/>
    <w:rsid w:val="007B3677"/>
    <w:rsid w:val="007B4319"/>
    <w:rsid w:val="007B7303"/>
    <w:rsid w:val="007B7C4A"/>
    <w:rsid w:val="007C115B"/>
    <w:rsid w:val="007C35E2"/>
    <w:rsid w:val="007C3DE7"/>
    <w:rsid w:val="007C4281"/>
    <w:rsid w:val="007C4C51"/>
    <w:rsid w:val="007C5027"/>
    <w:rsid w:val="007C5671"/>
    <w:rsid w:val="007C5E63"/>
    <w:rsid w:val="007C6E1E"/>
    <w:rsid w:val="007C7A5B"/>
    <w:rsid w:val="007D0FE7"/>
    <w:rsid w:val="007D1C05"/>
    <w:rsid w:val="007D4B4F"/>
    <w:rsid w:val="007E43BA"/>
    <w:rsid w:val="007E44CC"/>
    <w:rsid w:val="007E555D"/>
    <w:rsid w:val="007E63C9"/>
    <w:rsid w:val="007E6785"/>
    <w:rsid w:val="007E76F8"/>
    <w:rsid w:val="007E78E7"/>
    <w:rsid w:val="007F0BAC"/>
    <w:rsid w:val="007F1A9E"/>
    <w:rsid w:val="007F1BFD"/>
    <w:rsid w:val="007F1E29"/>
    <w:rsid w:val="007F2AA5"/>
    <w:rsid w:val="007F4113"/>
    <w:rsid w:val="007F69A1"/>
    <w:rsid w:val="007F6ADD"/>
    <w:rsid w:val="008013C3"/>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2490E"/>
    <w:rsid w:val="008255AB"/>
    <w:rsid w:val="008319F7"/>
    <w:rsid w:val="00834B97"/>
    <w:rsid w:val="00835645"/>
    <w:rsid w:val="008374B8"/>
    <w:rsid w:val="00837A80"/>
    <w:rsid w:val="00840819"/>
    <w:rsid w:val="00841618"/>
    <w:rsid w:val="00842B46"/>
    <w:rsid w:val="00842C6B"/>
    <w:rsid w:val="00843BD4"/>
    <w:rsid w:val="0084584D"/>
    <w:rsid w:val="008518F6"/>
    <w:rsid w:val="00857600"/>
    <w:rsid w:val="00861419"/>
    <w:rsid w:val="00862D36"/>
    <w:rsid w:val="00863171"/>
    <w:rsid w:val="008645C9"/>
    <w:rsid w:val="0086676B"/>
    <w:rsid w:val="00867B3B"/>
    <w:rsid w:val="0087260D"/>
    <w:rsid w:val="00872FF8"/>
    <w:rsid w:val="00873799"/>
    <w:rsid w:val="00874CD1"/>
    <w:rsid w:val="00875A53"/>
    <w:rsid w:val="0087668A"/>
    <w:rsid w:val="00876BF1"/>
    <w:rsid w:val="00877494"/>
    <w:rsid w:val="00877612"/>
    <w:rsid w:val="0087762C"/>
    <w:rsid w:val="00880666"/>
    <w:rsid w:val="008819C5"/>
    <w:rsid w:val="00884341"/>
    <w:rsid w:val="00884D26"/>
    <w:rsid w:val="00886546"/>
    <w:rsid w:val="00887F82"/>
    <w:rsid w:val="008937F8"/>
    <w:rsid w:val="00893DD5"/>
    <w:rsid w:val="00895331"/>
    <w:rsid w:val="008A03F9"/>
    <w:rsid w:val="008A0A4A"/>
    <w:rsid w:val="008A14C7"/>
    <w:rsid w:val="008A15E9"/>
    <w:rsid w:val="008A25D3"/>
    <w:rsid w:val="008A285E"/>
    <w:rsid w:val="008A2B37"/>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36B"/>
    <w:rsid w:val="008D0562"/>
    <w:rsid w:val="008D1359"/>
    <w:rsid w:val="008D2904"/>
    <w:rsid w:val="008D3AC6"/>
    <w:rsid w:val="008D3C99"/>
    <w:rsid w:val="008D3E0F"/>
    <w:rsid w:val="008D46CE"/>
    <w:rsid w:val="008D6D68"/>
    <w:rsid w:val="008E005A"/>
    <w:rsid w:val="008E0ED1"/>
    <w:rsid w:val="008E2363"/>
    <w:rsid w:val="008E2EDD"/>
    <w:rsid w:val="008E4462"/>
    <w:rsid w:val="008E6B18"/>
    <w:rsid w:val="008E7511"/>
    <w:rsid w:val="008E7EE9"/>
    <w:rsid w:val="008F29AD"/>
    <w:rsid w:val="008F4E72"/>
    <w:rsid w:val="008F6020"/>
    <w:rsid w:val="008F7C8A"/>
    <w:rsid w:val="00900A13"/>
    <w:rsid w:val="00904035"/>
    <w:rsid w:val="00904951"/>
    <w:rsid w:val="00907127"/>
    <w:rsid w:val="009077D2"/>
    <w:rsid w:val="00910214"/>
    <w:rsid w:val="009105D2"/>
    <w:rsid w:val="0091086C"/>
    <w:rsid w:val="009133E6"/>
    <w:rsid w:val="00913F8E"/>
    <w:rsid w:val="00914261"/>
    <w:rsid w:val="00914F2C"/>
    <w:rsid w:val="009156D4"/>
    <w:rsid w:val="00915CD0"/>
    <w:rsid w:val="00915D99"/>
    <w:rsid w:val="00921E24"/>
    <w:rsid w:val="00922580"/>
    <w:rsid w:val="00923FAF"/>
    <w:rsid w:val="00924167"/>
    <w:rsid w:val="00927081"/>
    <w:rsid w:val="00927EAD"/>
    <w:rsid w:val="00932F45"/>
    <w:rsid w:val="00933C3D"/>
    <w:rsid w:val="00934C2C"/>
    <w:rsid w:val="00935AC5"/>
    <w:rsid w:val="00936AFE"/>
    <w:rsid w:val="00941ED9"/>
    <w:rsid w:val="00942048"/>
    <w:rsid w:val="009422C7"/>
    <w:rsid w:val="0094265F"/>
    <w:rsid w:val="00942794"/>
    <w:rsid w:val="00943230"/>
    <w:rsid w:val="00944882"/>
    <w:rsid w:val="00945F2D"/>
    <w:rsid w:val="00945FBA"/>
    <w:rsid w:val="00946A21"/>
    <w:rsid w:val="00952904"/>
    <w:rsid w:val="009533EA"/>
    <w:rsid w:val="009535E3"/>
    <w:rsid w:val="009547EC"/>
    <w:rsid w:val="00956081"/>
    <w:rsid w:val="00956A92"/>
    <w:rsid w:val="00960BCE"/>
    <w:rsid w:val="0096160D"/>
    <w:rsid w:val="00962F03"/>
    <w:rsid w:val="0096366C"/>
    <w:rsid w:val="0096622C"/>
    <w:rsid w:val="00966C59"/>
    <w:rsid w:val="009701D3"/>
    <w:rsid w:val="00970397"/>
    <w:rsid w:val="009715A5"/>
    <w:rsid w:val="0097597F"/>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13BC"/>
    <w:rsid w:val="00991BCE"/>
    <w:rsid w:val="00991D24"/>
    <w:rsid w:val="00992080"/>
    <w:rsid w:val="009945F0"/>
    <w:rsid w:val="00995764"/>
    <w:rsid w:val="00995A7C"/>
    <w:rsid w:val="009962DF"/>
    <w:rsid w:val="00996B36"/>
    <w:rsid w:val="00997189"/>
    <w:rsid w:val="009A0F15"/>
    <w:rsid w:val="009A1C95"/>
    <w:rsid w:val="009A1F4D"/>
    <w:rsid w:val="009A1FDC"/>
    <w:rsid w:val="009A35F1"/>
    <w:rsid w:val="009A775B"/>
    <w:rsid w:val="009B03A9"/>
    <w:rsid w:val="009B06DB"/>
    <w:rsid w:val="009B0F1D"/>
    <w:rsid w:val="009B1EA2"/>
    <w:rsid w:val="009B23D6"/>
    <w:rsid w:val="009B2ABD"/>
    <w:rsid w:val="009B3188"/>
    <w:rsid w:val="009B4B5E"/>
    <w:rsid w:val="009C2060"/>
    <w:rsid w:val="009C3C78"/>
    <w:rsid w:val="009C57E4"/>
    <w:rsid w:val="009C67E1"/>
    <w:rsid w:val="009C74C7"/>
    <w:rsid w:val="009D0D2C"/>
    <w:rsid w:val="009D1B3D"/>
    <w:rsid w:val="009D302B"/>
    <w:rsid w:val="009D3546"/>
    <w:rsid w:val="009D3917"/>
    <w:rsid w:val="009D466C"/>
    <w:rsid w:val="009D58CA"/>
    <w:rsid w:val="009D79DD"/>
    <w:rsid w:val="009D7E18"/>
    <w:rsid w:val="009E0162"/>
    <w:rsid w:val="009E25C2"/>
    <w:rsid w:val="009E31BE"/>
    <w:rsid w:val="009E5CE7"/>
    <w:rsid w:val="009E5DF4"/>
    <w:rsid w:val="009F0C3A"/>
    <w:rsid w:val="009F143F"/>
    <w:rsid w:val="009F152E"/>
    <w:rsid w:val="009F3277"/>
    <w:rsid w:val="009F5C4A"/>
    <w:rsid w:val="009F7435"/>
    <w:rsid w:val="00A01397"/>
    <w:rsid w:val="00A02067"/>
    <w:rsid w:val="00A0299A"/>
    <w:rsid w:val="00A04464"/>
    <w:rsid w:val="00A07772"/>
    <w:rsid w:val="00A07F01"/>
    <w:rsid w:val="00A07FC0"/>
    <w:rsid w:val="00A104FF"/>
    <w:rsid w:val="00A106F7"/>
    <w:rsid w:val="00A11BF7"/>
    <w:rsid w:val="00A12F53"/>
    <w:rsid w:val="00A13C9E"/>
    <w:rsid w:val="00A1407A"/>
    <w:rsid w:val="00A143BA"/>
    <w:rsid w:val="00A1685E"/>
    <w:rsid w:val="00A171CA"/>
    <w:rsid w:val="00A20E09"/>
    <w:rsid w:val="00A24C2D"/>
    <w:rsid w:val="00A24E1B"/>
    <w:rsid w:val="00A24E75"/>
    <w:rsid w:val="00A261C6"/>
    <w:rsid w:val="00A306FA"/>
    <w:rsid w:val="00A31E45"/>
    <w:rsid w:val="00A31EC4"/>
    <w:rsid w:val="00A321D3"/>
    <w:rsid w:val="00A32DA4"/>
    <w:rsid w:val="00A334FE"/>
    <w:rsid w:val="00A33A97"/>
    <w:rsid w:val="00A34CCB"/>
    <w:rsid w:val="00A37F12"/>
    <w:rsid w:val="00A40164"/>
    <w:rsid w:val="00A40346"/>
    <w:rsid w:val="00A41A8D"/>
    <w:rsid w:val="00A42CA4"/>
    <w:rsid w:val="00A4314D"/>
    <w:rsid w:val="00A43726"/>
    <w:rsid w:val="00A44BEA"/>
    <w:rsid w:val="00A5007F"/>
    <w:rsid w:val="00A51424"/>
    <w:rsid w:val="00A52122"/>
    <w:rsid w:val="00A522AE"/>
    <w:rsid w:val="00A52E98"/>
    <w:rsid w:val="00A54B2D"/>
    <w:rsid w:val="00A55B66"/>
    <w:rsid w:val="00A5692C"/>
    <w:rsid w:val="00A56E42"/>
    <w:rsid w:val="00A60442"/>
    <w:rsid w:val="00A612E4"/>
    <w:rsid w:val="00A62763"/>
    <w:rsid w:val="00A6349C"/>
    <w:rsid w:val="00A63861"/>
    <w:rsid w:val="00A63E8B"/>
    <w:rsid w:val="00A64429"/>
    <w:rsid w:val="00A64515"/>
    <w:rsid w:val="00A65830"/>
    <w:rsid w:val="00A65B0B"/>
    <w:rsid w:val="00A66409"/>
    <w:rsid w:val="00A7270F"/>
    <w:rsid w:val="00A73990"/>
    <w:rsid w:val="00A74469"/>
    <w:rsid w:val="00A764CF"/>
    <w:rsid w:val="00A803F2"/>
    <w:rsid w:val="00A8232E"/>
    <w:rsid w:val="00A84F99"/>
    <w:rsid w:val="00A84FB6"/>
    <w:rsid w:val="00A865C8"/>
    <w:rsid w:val="00A868BC"/>
    <w:rsid w:val="00A90F22"/>
    <w:rsid w:val="00A91436"/>
    <w:rsid w:val="00A91EDF"/>
    <w:rsid w:val="00A923A1"/>
    <w:rsid w:val="00A9286B"/>
    <w:rsid w:val="00A93FE7"/>
    <w:rsid w:val="00A94F0A"/>
    <w:rsid w:val="00A95E18"/>
    <w:rsid w:val="00AA0F24"/>
    <w:rsid w:val="00AA3782"/>
    <w:rsid w:val="00AA6BF3"/>
    <w:rsid w:val="00AA7C27"/>
    <w:rsid w:val="00AB1305"/>
    <w:rsid w:val="00AB4F1C"/>
    <w:rsid w:val="00AB5C94"/>
    <w:rsid w:val="00AB72EA"/>
    <w:rsid w:val="00AB76A2"/>
    <w:rsid w:val="00AB776A"/>
    <w:rsid w:val="00AC03F9"/>
    <w:rsid w:val="00AC15BB"/>
    <w:rsid w:val="00AC1CAB"/>
    <w:rsid w:val="00AC2905"/>
    <w:rsid w:val="00AC384E"/>
    <w:rsid w:val="00AC43D2"/>
    <w:rsid w:val="00AC552D"/>
    <w:rsid w:val="00AC70A4"/>
    <w:rsid w:val="00AD1321"/>
    <w:rsid w:val="00AD1C8F"/>
    <w:rsid w:val="00AD1DE4"/>
    <w:rsid w:val="00AD3B14"/>
    <w:rsid w:val="00AD4BEA"/>
    <w:rsid w:val="00AD7DE9"/>
    <w:rsid w:val="00AE0D56"/>
    <w:rsid w:val="00AE12C0"/>
    <w:rsid w:val="00AE3A35"/>
    <w:rsid w:val="00AE4849"/>
    <w:rsid w:val="00AE5335"/>
    <w:rsid w:val="00AE6994"/>
    <w:rsid w:val="00AE7326"/>
    <w:rsid w:val="00AF08DE"/>
    <w:rsid w:val="00AF1FAA"/>
    <w:rsid w:val="00AF316C"/>
    <w:rsid w:val="00AF3DD3"/>
    <w:rsid w:val="00AF4202"/>
    <w:rsid w:val="00B01F4E"/>
    <w:rsid w:val="00B025A1"/>
    <w:rsid w:val="00B02AC8"/>
    <w:rsid w:val="00B02E1E"/>
    <w:rsid w:val="00B03AE4"/>
    <w:rsid w:val="00B058A5"/>
    <w:rsid w:val="00B05AC9"/>
    <w:rsid w:val="00B05EB4"/>
    <w:rsid w:val="00B12225"/>
    <w:rsid w:val="00B129D0"/>
    <w:rsid w:val="00B15002"/>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585A"/>
    <w:rsid w:val="00B46B5C"/>
    <w:rsid w:val="00B46FDF"/>
    <w:rsid w:val="00B4756C"/>
    <w:rsid w:val="00B4766A"/>
    <w:rsid w:val="00B51FE3"/>
    <w:rsid w:val="00B52205"/>
    <w:rsid w:val="00B5289C"/>
    <w:rsid w:val="00B52B42"/>
    <w:rsid w:val="00B54DC1"/>
    <w:rsid w:val="00B5573E"/>
    <w:rsid w:val="00B559E5"/>
    <w:rsid w:val="00B5655E"/>
    <w:rsid w:val="00B570C0"/>
    <w:rsid w:val="00B57E38"/>
    <w:rsid w:val="00B61BB4"/>
    <w:rsid w:val="00B62881"/>
    <w:rsid w:val="00B639F9"/>
    <w:rsid w:val="00B63BBF"/>
    <w:rsid w:val="00B63D4B"/>
    <w:rsid w:val="00B63FA3"/>
    <w:rsid w:val="00B64728"/>
    <w:rsid w:val="00B64BB8"/>
    <w:rsid w:val="00B6633E"/>
    <w:rsid w:val="00B664CA"/>
    <w:rsid w:val="00B6663B"/>
    <w:rsid w:val="00B67798"/>
    <w:rsid w:val="00B70640"/>
    <w:rsid w:val="00B70686"/>
    <w:rsid w:val="00B70F53"/>
    <w:rsid w:val="00B7156D"/>
    <w:rsid w:val="00B71639"/>
    <w:rsid w:val="00B7311D"/>
    <w:rsid w:val="00B75E2E"/>
    <w:rsid w:val="00B76821"/>
    <w:rsid w:val="00B77E7E"/>
    <w:rsid w:val="00B8012C"/>
    <w:rsid w:val="00B81D56"/>
    <w:rsid w:val="00B828DB"/>
    <w:rsid w:val="00B83F58"/>
    <w:rsid w:val="00B858EE"/>
    <w:rsid w:val="00B85C8A"/>
    <w:rsid w:val="00B85EE0"/>
    <w:rsid w:val="00B90BAA"/>
    <w:rsid w:val="00B9324B"/>
    <w:rsid w:val="00B94F08"/>
    <w:rsid w:val="00B95AA2"/>
    <w:rsid w:val="00B95B62"/>
    <w:rsid w:val="00B95BD4"/>
    <w:rsid w:val="00B97C07"/>
    <w:rsid w:val="00BA04F2"/>
    <w:rsid w:val="00BA0B93"/>
    <w:rsid w:val="00BA23B5"/>
    <w:rsid w:val="00BA3304"/>
    <w:rsid w:val="00BA337B"/>
    <w:rsid w:val="00BA359D"/>
    <w:rsid w:val="00BA4783"/>
    <w:rsid w:val="00BA4C4F"/>
    <w:rsid w:val="00BA5AF0"/>
    <w:rsid w:val="00BA6595"/>
    <w:rsid w:val="00BA7A38"/>
    <w:rsid w:val="00BB0A7E"/>
    <w:rsid w:val="00BB1995"/>
    <w:rsid w:val="00BB29AD"/>
    <w:rsid w:val="00BB3F8F"/>
    <w:rsid w:val="00BB5BF1"/>
    <w:rsid w:val="00BB6F22"/>
    <w:rsid w:val="00BB717D"/>
    <w:rsid w:val="00BC0738"/>
    <w:rsid w:val="00BC21E1"/>
    <w:rsid w:val="00BC4161"/>
    <w:rsid w:val="00BC71D8"/>
    <w:rsid w:val="00BD0394"/>
    <w:rsid w:val="00BD1B05"/>
    <w:rsid w:val="00BD28BC"/>
    <w:rsid w:val="00BD30C7"/>
    <w:rsid w:val="00BD3874"/>
    <w:rsid w:val="00BD7072"/>
    <w:rsid w:val="00BD7DD0"/>
    <w:rsid w:val="00BE03DC"/>
    <w:rsid w:val="00BE0A8A"/>
    <w:rsid w:val="00BE1DA0"/>
    <w:rsid w:val="00BE2C95"/>
    <w:rsid w:val="00BE3953"/>
    <w:rsid w:val="00BE6193"/>
    <w:rsid w:val="00BF03DC"/>
    <w:rsid w:val="00BF0FCB"/>
    <w:rsid w:val="00BF345A"/>
    <w:rsid w:val="00BF5A85"/>
    <w:rsid w:val="00BF6796"/>
    <w:rsid w:val="00BF718A"/>
    <w:rsid w:val="00C01291"/>
    <w:rsid w:val="00C01F24"/>
    <w:rsid w:val="00C02428"/>
    <w:rsid w:val="00C034CE"/>
    <w:rsid w:val="00C05D08"/>
    <w:rsid w:val="00C0617E"/>
    <w:rsid w:val="00C062FC"/>
    <w:rsid w:val="00C07198"/>
    <w:rsid w:val="00C105FF"/>
    <w:rsid w:val="00C10797"/>
    <w:rsid w:val="00C10C29"/>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E3"/>
    <w:rsid w:val="00C34C49"/>
    <w:rsid w:val="00C35037"/>
    <w:rsid w:val="00C37C72"/>
    <w:rsid w:val="00C41873"/>
    <w:rsid w:val="00C42308"/>
    <w:rsid w:val="00C446D7"/>
    <w:rsid w:val="00C44816"/>
    <w:rsid w:val="00C4591C"/>
    <w:rsid w:val="00C51587"/>
    <w:rsid w:val="00C51EED"/>
    <w:rsid w:val="00C527AF"/>
    <w:rsid w:val="00C5325C"/>
    <w:rsid w:val="00C5326C"/>
    <w:rsid w:val="00C5342B"/>
    <w:rsid w:val="00C53434"/>
    <w:rsid w:val="00C54E91"/>
    <w:rsid w:val="00C55813"/>
    <w:rsid w:val="00C558FE"/>
    <w:rsid w:val="00C57B25"/>
    <w:rsid w:val="00C63A08"/>
    <w:rsid w:val="00C64C4F"/>
    <w:rsid w:val="00C65985"/>
    <w:rsid w:val="00C70E97"/>
    <w:rsid w:val="00C71100"/>
    <w:rsid w:val="00C74360"/>
    <w:rsid w:val="00C75FE8"/>
    <w:rsid w:val="00C76C19"/>
    <w:rsid w:val="00C76DCB"/>
    <w:rsid w:val="00C81147"/>
    <w:rsid w:val="00C814CE"/>
    <w:rsid w:val="00C81770"/>
    <w:rsid w:val="00C826DB"/>
    <w:rsid w:val="00C830DA"/>
    <w:rsid w:val="00C8393F"/>
    <w:rsid w:val="00C85A9D"/>
    <w:rsid w:val="00C86198"/>
    <w:rsid w:val="00C875B4"/>
    <w:rsid w:val="00C90163"/>
    <w:rsid w:val="00C90824"/>
    <w:rsid w:val="00C912D9"/>
    <w:rsid w:val="00C91824"/>
    <w:rsid w:val="00C91B7A"/>
    <w:rsid w:val="00C91EDD"/>
    <w:rsid w:val="00C948B3"/>
    <w:rsid w:val="00C968C3"/>
    <w:rsid w:val="00C970DC"/>
    <w:rsid w:val="00C97103"/>
    <w:rsid w:val="00C97F65"/>
    <w:rsid w:val="00CA1788"/>
    <w:rsid w:val="00CA1E69"/>
    <w:rsid w:val="00CA2A8B"/>
    <w:rsid w:val="00CA3D6F"/>
    <w:rsid w:val="00CA6209"/>
    <w:rsid w:val="00CB112F"/>
    <w:rsid w:val="00CB14F6"/>
    <w:rsid w:val="00CB28EA"/>
    <w:rsid w:val="00CB4227"/>
    <w:rsid w:val="00CB6DD9"/>
    <w:rsid w:val="00CB7B20"/>
    <w:rsid w:val="00CC0CB4"/>
    <w:rsid w:val="00CC200D"/>
    <w:rsid w:val="00CC376B"/>
    <w:rsid w:val="00CC3CEF"/>
    <w:rsid w:val="00CC4CA8"/>
    <w:rsid w:val="00CC4CD6"/>
    <w:rsid w:val="00CC4DFE"/>
    <w:rsid w:val="00CC5EAF"/>
    <w:rsid w:val="00CC6187"/>
    <w:rsid w:val="00CC7F5B"/>
    <w:rsid w:val="00CD1906"/>
    <w:rsid w:val="00CD2AB4"/>
    <w:rsid w:val="00CD6A30"/>
    <w:rsid w:val="00CD7FEA"/>
    <w:rsid w:val="00CE16B8"/>
    <w:rsid w:val="00CE4474"/>
    <w:rsid w:val="00CF12B7"/>
    <w:rsid w:val="00CF344F"/>
    <w:rsid w:val="00CF3694"/>
    <w:rsid w:val="00CF4E2E"/>
    <w:rsid w:val="00CF7148"/>
    <w:rsid w:val="00D01B04"/>
    <w:rsid w:val="00D032DC"/>
    <w:rsid w:val="00D03817"/>
    <w:rsid w:val="00D04F4F"/>
    <w:rsid w:val="00D053F4"/>
    <w:rsid w:val="00D07939"/>
    <w:rsid w:val="00D10683"/>
    <w:rsid w:val="00D1116E"/>
    <w:rsid w:val="00D11FDB"/>
    <w:rsid w:val="00D139FA"/>
    <w:rsid w:val="00D145F2"/>
    <w:rsid w:val="00D14905"/>
    <w:rsid w:val="00D14C2D"/>
    <w:rsid w:val="00D14C9F"/>
    <w:rsid w:val="00D156D6"/>
    <w:rsid w:val="00D15975"/>
    <w:rsid w:val="00D16579"/>
    <w:rsid w:val="00D16BD0"/>
    <w:rsid w:val="00D213B6"/>
    <w:rsid w:val="00D213E7"/>
    <w:rsid w:val="00D23033"/>
    <w:rsid w:val="00D24523"/>
    <w:rsid w:val="00D25C7F"/>
    <w:rsid w:val="00D25E40"/>
    <w:rsid w:val="00D26737"/>
    <w:rsid w:val="00D26F79"/>
    <w:rsid w:val="00D31606"/>
    <w:rsid w:val="00D31C40"/>
    <w:rsid w:val="00D368B4"/>
    <w:rsid w:val="00D3704E"/>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1C0B"/>
    <w:rsid w:val="00D523C6"/>
    <w:rsid w:val="00D5344D"/>
    <w:rsid w:val="00D5362F"/>
    <w:rsid w:val="00D54E02"/>
    <w:rsid w:val="00D5596F"/>
    <w:rsid w:val="00D55BCB"/>
    <w:rsid w:val="00D55DBC"/>
    <w:rsid w:val="00D5618B"/>
    <w:rsid w:val="00D56CCB"/>
    <w:rsid w:val="00D56DF2"/>
    <w:rsid w:val="00D57286"/>
    <w:rsid w:val="00D57C5F"/>
    <w:rsid w:val="00D60341"/>
    <w:rsid w:val="00D614BA"/>
    <w:rsid w:val="00D655C4"/>
    <w:rsid w:val="00D66293"/>
    <w:rsid w:val="00D670F7"/>
    <w:rsid w:val="00D70CE5"/>
    <w:rsid w:val="00D7102E"/>
    <w:rsid w:val="00D712BB"/>
    <w:rsid w:val="00D72B83"/>
    <w:rsid w:val="00D731AC"/>
    <w:rsid w:val="00D74DA9"/>
    <w:rsid w:val="00D752B5"/>
    <w:rsid w:val="00D754AF"/>
    <w:rsid w:val="00D76C3F"/>
    <w:rsid w:val="00D81CC3"/>
    <w:rsid w:val="00D824EC"/>
    <w:rsid w:val="00D82ED2"/>
    <w:rsid w:val="00D83504"/>
    <w:rsid w:val="00D83850"/>
    <w:rsid w:val="00D85E3D"/>
    <w:rsid w:val="00D85EA0"/>
    <w:rsid w:val="00D86DD0"/>
    <w:rsid w:val="00D87F67"/>
    <w:rsid w:val="00D87FD3"/>
    <w:rsid w:val="00D909D1"/>
    <w:rsid w:val="00D91899"/>
    <w:rsid w:val="00D9319D"/>
    <w:rsid w:val="00D937BB"/>
    <w:rsid w:val="00D93E96"/>
    <w:rsid w:val="00D94FDF"/>
    <w:rsid w:val="00DA12BE"/>
    <w:rsid w:val="00DA1FF3"/>
    <w:rsid w:val="00DA262A"/>
    <w:rsid w:val="00DA2791"/>
    <w:rsid w:val="00DA279D"/>
    <w:rsid w:val="00DA6320"/>
    <w:rsid w:val="00DA6337"/>
    <w:rsid w:val="00DA670D"/>
    <w:rsid w:val="00DB0148"/>
    <w:rsid w:val="00DB2EE7"/>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E0658"/>
    <w:rsid w:val="00DE0E2A"/>
    <w:rsid w:val="00DE2A67"/>
    <w:rsid w:val="00DE3F0D"/>
    <w:rsid w:val="00DE44D0"/>
    <w:rsid w:val="00DE5070"/>
    <w:rsid w:val="00DE5345"/>
    <w:rsid w:val="00DE6CB8"/>
    <w:rsid w:val="00DE7C88"/>
    <w:rsid w:val="00DF1742"/>
    <w:rsid w:val="00DF2226"/>
    <w:rsid w:val="00DF2520"/>
    <w:rsid w:val="00DF3952"/>
    <w:rsid w:val="00DF5ADF"/>
    <w:rsid w:val="00DF6311"/>
    <w:rsid w:val="00E00BA8"/>
    <w:rsid w:val="00E01421"/>
    <w:rsid w:val="00E05302"/>
    <w:rsid w:val="00E1001F"/>
    <w:rsid w:val="00E118C2"/>
    <w:rsid w:val="00E11E75"/>
    <w:rsid w:val="00E140C6"/>
    <w:rsid w:val="00E15630"/>
    <w:rsid w:val="00E15854"/>
    <w:rsid w:val="00E20149"/>
    <w:rsid w:val="00E220BC"/>
    <w:rsid w:val="00E2382D"/>
    <w:rsid w:val="00E25FBE"/>
    <w:rsid w:val="00E30B39"/>
    <w:rsid w:val="00E328B7"/>
    <w:rsid w:val="00E335AE"/>
    <w:rsid w:val="00E339AB"/>
    <w:rsid w:val="00E34565"/>
    <w:rsid w:val="00E3667D"/>
    <w:rsid w:val="00E41665"/>
    <w:rsid w:val="00E4297D"/>
    <w:rsid w:val="00E42E62"/>
    <w:rsid w:val="00E43CCD"/>
    <w:rsid w:val="00E44955"/>
    <w:rsid w:val="00E45B0A"/>
    <w:rsid w:val="00E45DA8"/>
    <w:rsid w:val="00E47B37"/>
    <w:rsid w:val="00E50D4D"/>
    <w:rsid w:val="00E5284E"/>
    <w:rsid w:val="00E555F4"/>
    <w:rsid w:val="00E5561E"/>
    <w:rsid w:val="00E568AD"/>
    <w:rsid w:val="00E603DC"/>
    <w:rsid w:val="00E614D5"/>
    <w:rsid w:val="00E62682"/>
    <w:rsid w:val="00E676CD"/>
    <w:rsid w:val="00E722CA"/>
    <w:rsid w:val="00E74040"/>
    <w:rsid w:val="00E74F52"/>
    <w:rsid w:val="00E753F9"/>
    <w:rsid w:val="00E77928"/>
    <w:rsid w:val="00E80066"/>
    <w:rsid w:val="00E81935"/>
    <w:rsid w:val="00E833DB"/>
    <w:rsid w:val="00E84F7F"/>
    <w:rsid w:val="00E85570"/>
    <w:rsid w:val="00E85893"/>
    <w:rsid w:val="00E87009"/>
    <w:rsid w:val="00E9087D"/>
    <w:rsid w:val="00E92937"/>
    <w:rsid w:val="00E931C3"/>
    <w:rsid w:val="00E93EF7"/>
    <w:rsid w:val="00E94174"/>
    <w:rsid w:val="00E95A75"/>
    <w:rsid w:val="00E96141"/>
    <w:rsid w:val="00E96623"/>
    <w:rsid w:val="00EA0371"/>
    <w:rsid w:val="00EA047E"/>
    <w:rsid w:val="00EA312C"/>
    <w:rsid w:val="00EA585D"/>
    <w:rsid w:val="00EA6E84"/>
    <w:rsid w:val="00EB1BF8"/>
    <w:rsid w:val="00EC110B"/>
    <w:rsid w:val="00EC2AC1"/>
    <w:rsid w:val="00EC2B1A"/>
    <w:rsid w:val="00EC508A"/>
    <w:rsid w:val="00EC5B92"/>
    <w:rsid w:val="00EC736A"/>
    <w:rsid w:val="00EC7734"/>
    <w:rsid w:val="00ED15DC"/>
    <w:rsid w:val="00ED3A27"/>
    <w:rsid w:val="00ED4791"/>
    <w:rsid w:val="00ED5A9D"/>
    <w:rsid w:val="00ED6F55"/>
    <w:rsid w:val="00ED7F11"/>
    <w:rsid w:val="00EE06C4"/>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631D"/>
    <w:rsid w:val="00F3661A"/>
    <w:rsid w:val="00F3711D"/>
    <w:rsid w:val="00F37A69"/>
    <w:rsid w:val="00F37C3A"/>
    <w:rsid w:val="00F37DE2"/>
    <w:rsid w:val="00F37FBB"/>
    <w:rsid w:val="00F4197B"/>
    <w:rsid w:val="00F429AD"/>
    <w:rsid w:val="00F42A4F"/>
    <w:rsid w:val="00F43279"/>
    <w:rsid w:val="00F454F8"/>
    <w:rsid w:val="00F46198"/>
    <w:rsid w:val="00F46BFD"/>
    <w:rsid w:val="00F506B6"/>
    <w:rsid w:val="00F513E4"/>
    <w:rsid w:val="00F51421"/>
    <w:rsid w:val="00F516CA"/>
    <w:rsid w:val="00F539A0"/>
    <w:rsid w:val="00F5634A"/>
    <w:rsid w:val="00F56817"/>
    <w:rsid w:val="00F57131"/>
    <w:rsid w:val="00F60383"/>
    <w:rsid w:val="00F616F3"/>
    <w:rsid w:val="00F621F6"/>
    <w:rsid w:val="00F62A97"/>
    <w:rsid w:val="00F65E70"/>
    <w:rsid w:val="00F70206"/>
    <w:rsid w:val="00F710CE"/>
    <w:rsid w:val="00F722EE"/>
    <w:rsid w:val="00F74BBE"/>
    <w:rsid w:val="00F75557"/>
    <w:rsid w:val="00F76020"/>
    <w:rsid w:val="00F77EE4"/>
    <w:rsid w:val="00F80D9A"/>
    <w:rsid w:val="00F8345F"/>
    <w:rsid w:val="00F83561"/>
    <w:rsid w:val="00F837C4"/>
    <w:rsid w:val="00F85587"/>
    <w:rsid w:val="00F874A4"/>
    <w:rsid w:val="00F87ABB"/>
    <w:rsid w:val="00F87EC0"/>
    <w:rsid w:val="00F91174"/>
    <w:rsid w:val="00F9133B"/>
    <w:rsid w:val="00F914BA"/>
    <w:rsid w:val="00F91936"/>
    <w:rsid w:val="00F91A92"/>
    <w:rsid w:val="00F91FDB"/>
    <w:rsid w:val="00F92B7E"/>
    <w:rsid w:val="00F93969"/>
    <w:rsid w:val="00F946E3"/>
    <w:rsid w:val="00F97119"/>
    <w:rsid w:val="00FA11B5"/>
    <w:rsid w:val="00FA2022"/>
    <w:rsid w:val="00FA2EF8"/>
    <w:rsid w:val="00FA37B7"/>
    <w:rsid w:val="00FA448E"/>
    <w:rsid w:val="00FA4DA0"/>
    <w:rsid w:val="00FA5E38"/>
    <w:rsid w:val="00FB1093"/>
    <w:rsid w:val="00FB1461"/>
    <w:rsid w:val="00FB4417"/>
    <w:rsid w:val="00FC3D54"/>
    <w:rsid w:val="00FC3E7E"/>
    <w:rsid w:val="00FC4A0B"/>
    <w:rsid w:val="00FC5481"/>
    <w:rsid w:val="00FC70D2"/>
    <w:rsid w:val="00FD0845"/>
    <w:rsid w:val="00FD0EC8"/>
    <w:rsid w:val="00FD1633"/>
    <w:rsid w:val="00FD184B"/>
    <w:rsid w:val="00FD319A"/>
    <w:rsid w:val="00FD4236"/>
    <w:rsid w:val="00FD498D"/>
    <w:rsid w:val="00FD5B4B"/>
    <w:rsid w:val="00FD7062"/>
    <w:rsid w:val="00FE30E0"/>
    <w:rsid w:val="00FE3938"/>
    <w:rsid w:val="00FE3C1E"/>
    <w:rsid w:val="00FE5626"/>
    <w:rsid w:val="00FE5630"/>
    <w:rsid w:val="00FE5FD4"/>
    <w:rsid w:val="00FF0D78"/>
    <w:rsid w:val="00FF0EEE"/>
    <w:rsid w:val="00FF0F7F"/>
    <w:rsid w:val="00FF2793"/>
    <w:rsid w:val="00FF3815"/>
    <w:rsid w:val="00FF46F8"/>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FBA"/>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3356358">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546983705">
      <w:bodyDiv w:val="1"/>
      <w:marLeft w:val="0"/>
      <w:marRight w:val="0"/>
      <w:marTop w:val="0"/>
      <w:marBottom w:val="0"/>
      <w:divBdr>
        <w:top w:val="none" w:sz="0" w:space="0" w:color="auto"/>
        <w:left w:val="none" w:sz="0" w:space="0" w:color="auto"/>
        <w:bottom w:val="none" w:sz="0" w:space="0" w:color="auto"/>
        <w:right w:val="none" w:sz="0" w:space="0" w:color="auto"/>
      </w:divBdr>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49229120">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1404608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6891</TotalTime>
  <Pages>2</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8615201441724</cp:lastModifiedBy>
  <cp:revision>2</cp:revision>
  <dcterms:created xsi:type="dcterms:W3CDTF">2020-04-09T12:36:00Z</dcterms:created>
  <dcterms:modified xsi:type="dcterms:W3CDTF">2021-04-02T11:10:00Z</dcterms:modified>
</cp:coreProperties>
</file>