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70B25F" w14:textId="4E2E3271" w:rsidR="001852FC" w:rsidRPr="00066C57" w:rsidRDefault="001852FC" w:rsidP="001852FC">
      <w:pPr>
        <w:rPr>
          <w:rFonts w:ascii="Arial" w:hAnsi="Arial" w:cs="Arial"/>
          <w:b/>
          <w:sz w:val="24"/>
          <w:szCs w:val="24"/>
        </w:rPr>
      </w:pPr>
      <w:r w:rsidRPr="00066C57">
        <w:rPr>
          <w:rFonts w:ascii="Arial" w:hAnsi="Arial" w:cs="Arial"/>
          <w:b/>
          <w:sz w:val="24"/>
          <w:szCs w:val="24"/>
        </w:rPr>
        <w:t xml:space="preserve">3GPP TSG-RAN WG4 Meeting # 98-bis-e </w:t>
      </w:r>
      <w:r>
        <w:rPr>
          <w:rFonts w:ascii="Arial" w:hAnsi="Arial" w:cs="Arial"/>
          <w:b/>
          <w:sz w:val="24"/>
          <w:szCs w:val="24"/>
        </w:rPr>
        <w:t xml:space="preserve">                            </w:t>
      </w:r>
      <w:r w:rsidRPr="00066C57">
        <w:rPr>
          <w:rFonts w:ascii="Arial" w:hAnsi="Arial" w:cs="Arial"/>
          <w:b/>
          <w:sz w:val="24"/>
          <w:szCs w:val="24"/>
        </w:rPr>
        <w:tab/>
      </w:r>
      <w:r w:rsidR="007323A6" w:rsidRPr="007323A6">
        <w:rPr>
          <w:rFonts w:ascii="Arial" w:hAnsi="Arial" w:cs="Arial"/>
          <w:b/>
          <w:sz w:val="24"/>
          <w:szCs w:val="24"/>
        </w:rPr>
        <w:t>R4-2104613</w:t>
      </w:r>
    </w:p>
    <w:p w14:paraId="1D77A29B" w14:textId="77777777" w:rsidR="001852FC" w:rsidRPr="00556A8C" w:rsidRDefault="001852FC" w:rsidP="001852FC">
      <w:pPr>
        <w:rPr>
          <w:rFonts w:ascii="Arial" w:hAnsi="Arial" w:cs="Arial"/>
          <w:b/>
          <w:sz w:val="24"/>
          <w:szCs w:val="24"/>
        </w:rPr>
      </w:pPr>
      <w:r w:rsidRPr="00066C57">
        <w:rPr>
          <w:rFonts w:ascii="Arial" w:hAnsi="Arial" w:cs="Arial"/>
          <w:b/>
          <w:sz w:val="24"/>
          <w:szCs w:val="24"/>
        </w:rPr>
        <w:t>Electronic Meeting, Apr. 12-20, 2021</w:t>
      </w:r>
    </w:p>
    <w:p w14:paraId="11A5E1B6" w14:textId="77777777" w:rsidR="001852FC" w:rsidRDefault="001852FC" w:rsidP="001852FC">
      <w:pPr>
        <w:tabs>
          <w:tab w:val="left" w:pos="1985"/>
        </w:tabs>
        <w:spacing w:after="180"/>
        <w:ind w:left="1980" w:hanging="1980"/>
        <w:rPr>
          <w:rFonts w:ascii="Arial" w:eastAsia="MS Mincho" w:hAnsi="Arial" w:cs="Arial"/>
          <w:b/>
          <w:sz w:val="24"/>
          <w:szCs w:val="24"/>
          <w:lang w:eastAsia="en-US"/>
        </w:rPr>
      </w:pPr>
    </w:p>
    <w:p w14:paraId="23D0CEF2" w14:textId="4CD4F9B8" w:rsidR="001852FC" w:rsidRPr="00556A8C" w:rsidRDefault="001852FC" w:rsidP="001852FC">
      <w:pPr>
        <w:tabs>
          <w:tab w:val="left" w:pos="1985"/>
        </w:tabs>
        <w:spacing w:after="180"/>
        <w:ind w:left="1980" w:hanging="1980"/>
        <w:rPr>
          <w:rFonts w:ascii="Arial" w:hAnsi="Arial" w:cs="Arial"/>
          <w:b/>
          <w:sz w:val="24"/>
          <w:szCs w:val="24"/>
        </w:rPr>
      </w:pPr>
      <w:r w:rsidRPr="00556A8C">
        <w:rPr>
          <w:rFonts w:ascii="Arial" w:eastAsia="MS Mincho" w:hAnsi="Arial" w:cs="Arial"/>
          <w:b/>
          <w:sz w:val="24"/>
          <w:szCs w:val="24"/>
          <w:lang w:eastAsia="en-US"/>
        </w:rPr>
        <w:t>Agenda item:</w:t>
      </w:r>
      <w:r w:rsidRPr="00556A8C">
        <w:rPr>
          <w:rFonts w:ascii="Arial" w:eastAsia="MS Mincho" w:hAnsi="Arial" w:cs="Arial"/>
          <w:b/>
          <w:sz w:val="24"/>
          <w:szCs w:val="24"/>
          <w:lang w:eastAsia="en-US"/>
        </w:rPr>
        <w:tab/>
      </w:r>
      <w:r>
        <w:rPr>
          <w:rFonts w:ascii="Arial" w:eastAsia="MS Mincho" w:hAnsi="Arial" w:cs="Arial"/>
          <w:b/>
          <w:sz w:val="24"/>
          <w:szCs w:val="24"/>
          <w:lang w:eastAsia="en-US"/>
        </w:rPr>
        <w:t>8.11.</w:t>
      </w:r>
      <w:r w:rsidR="005431D4">
        <w:rPr>
          <w:rFonts w:ascii="Arial" w:eastAsia="MS Mincho" w:hAnsi="Arial" w:cs="Arial"/>
          <w:b/>
          <w:sz w:val="24"/>
          <w:szCs w:val="24"/>
          <w:lang w:eastAsia="en-US"/>
        </w:rPr>
        <w:t>3</w:t>
      </w:r>
      <w:r>
        <w:rPr>
          <w:rFonts w:ascii="Arial" w:eastAsia="MS Mincho" w:hAnsi="Arial" w:cs="Arial"/>
          <w:b/>
          <w:sz w:val="24"/>
          <w:szCs w:val="24"/>
          <w:lang w:eastAsia="en-US"/>
        </w:rPr>
        <w:t>.</w:t>
      </w:r>
      <w:r w:rsidR="00914F2C">
        <w:rPr>
          <w:rFonts w:ascii="Arial" w:eastAsia="MS Mincho" w:hAnsi="Arial" w:cs="Arial"/>
          <w:b/>
          <w:sz w:val="24"/>
          <w:szCs w:val="24"/>
          <w:lang w:eastAsia="en-US"/>
        </w:rPr>
        <w:t>1</w:t>
      </w:r>
    </w:p>
    <w:p w14:paraId="1C9FECDD" w14:textId="77777777" w:rsidR="001852FC" w:rsidRPr="00556A8C" w:rsidRDefault="001852FC" w:rsidP="001852FC">
      <w:pPr>
        <w:tabs>
          <w:tab w:val="left" w:pos="1985"/>
        </w:tabs>
        <w:spacing w:after="180"/>
        <w:ind w:left="1980" w:hanging="1980"/>
        <w:rPr>
          <w:rFonts w:ascii="Arial" w:hAnsi="Arial" w:cs="Arial"/>
          <w:b/>
          <w:sz w:val="24"/>
          <w:szCs w:val="24"/>
        </w:rPr>
      </w:pPr>
      <w:r w:rsidRPr="00556A8C">
        <w:rPr>
          <w:rFonts w:ascii="Arial" w:eastAsia="MS Mincho" w:hAnsi="Arial" w:cs="Arial"/>
          <w:b/>
          <w:sz w:val="24"/>
          <w:szCs w:val="24"/>
          <w:lang w:eastAsia="en-US"/>
        </w:rPr>
        <w:t xml:space="preserve">Source: </w:t>
      </w:r>
      <w:r w:rsidRPr="00556A8C">
        <w:rPr>
          <w:rFonts w:ascii="Arial" w:eastAsia="MS Mincho" w:hAnsi="Arial" w:cs="Arial"/>
          <w:b/>
          <w:sz w:val="24"/>
          <w:szCs w:val="24"/>
          <w:lang w:eastAsia="en-US"/>
        </w:rPr>
        <w:tab/>
      </w:r>
      <w:r w:rsidRPr="00556A8C">
        <w:rPr>
          <w:rFonts w:ascii="Arial" w:hAnsi="Arial" w:cs="Arial" w:hint="eastAsia"/>
          <w:b/>
          <w:sz w:val="24"/>
          <w:szCs w:val="24"/>
        </w:rPr>
        <w:t>CMCC</w:t>
      </w:r>
    </w:p>
    <w:p w14:paraId="3E4E90AF" w14:textId="62539023" w:rsidR="001852FC" w:rsidRPr="00556A8C" w:rsidRDefault="001852FC" w:rsidP="001852FC">
      <w:pPr>
        <w:tabs>
          <w:tab w:val="left" w:pos="1980"/>
        </w:tabs>
        <w:spacing w:after="180"/>
        <w:ind w:left="1980" w:hanging="1980"/>
        <w:rPr>
          <w:rFonts w:ascii="Arial" w:hAnsi="Arial" w:cs="Arial"/>
          <w:b/>
          <w:sz w:val="24"/>
          <w:szCs w:val="24"/>
        </w:rPr>
      </w:pPr>
      <w:r w:rsidRPr="00556A8C">
        <w:rPr>
          <w:rFonts w:ascii="Arial" w:eastAsia="MS Mincho" w:hAnsi="Arial" w:cs="Arial"/>
          <w:b/>
          <w:sz w:val="24"/>
          <w:szCs w:val="24"/>
          <w:lang w:eastAsia="en-US"/>
        </w:rPr>
        <w:t xml:space="preserve">Title: </w:t>
      </w:r>
      <w:r w:rsidRPr="00556A8C">
        <w:rPr>
          <w:rFonts w:ascii="Arial" w:eastAsia="MS Mincho" w:hAnsi="Arial" w:cs="Arial"/>
          <w:b/>
          <w:sz w:val="24"/>
          <w:szCs w:val="24"/>
          <w:lang w:eastAsia="en-US"/>
        </w:rPr>
        <w:tab/>
      </w:r>
      <w:r w:rsidR="00EC2AC1">
        <w:rPr>
          <w:rFonts w:ascii="Arial" w:hAnsi="Arial" w:cs="Arial"/>
          <w:b/>
          <w:sz w:val="24"/>
          <w:szCs w:val="24"/>
        </w:rPr>
        <w:t>D</w:t>
      </w:r>
      <w:r w:rsidR="00D85E3D" w:rsidRPr="00D85E3D">
        <w:rPr>
          <w:rFonts w:ascii="Arial" w:hAnsi="Arial" w:cs="Arial" w:hint="eastAsia"/>
          <w:b/>
          <w:sz w:val="24"/>
          <w:szCs w:val="24"/>
        </w:rPr>
        <w:t>iscu</w:t>
      </w:r>
      <w:r w:rsidR="00D85E3D" w:rsidRPr="00D85E3D">
        <w:rPr>
          <w:rFonts w:ascii="Arial" w:hAnsi="Arial" w:cs="Arial"/>
          <w:b/>
          <w:sz w:val="24"/>
          <w:szCs w:val="24"/>
        </w:rPr>
        <w:t>ssion</w:t>
      </w:r>
      <w:r w:rsidRPr="00DF4819">
        <w:rPr>
          <w:rFonts w:ascii="Arial" w:eastAsia="MS Mincho" w:hAnsi="Arial" w:cs="Arial"/>
          <w:b/>
          <w:sz w:val="24"/>
          <w:szCs w:val="24"/>
          <w:lang w:eastAsia="en-US"/>
        </w:rPr>
        <w:t xml:space="preserve"> </w:t>
      </w:r>
      <w:r w:rsidR="00D85E3D">
        <w:rPr>
          <w:rFonts w:ascii="Arial" w:eastAsia="MS Mincho" w:hAnsi="Arial" w:cs="Arial"/>
          <w:b/>
          <w:sz w:val="24"/>
          <w:szCs w:val="24"/>
          <w:lang w:eastAsia="en-US"/>
        </w:rPr>
        <w:t xml:space="preserve">on </w:t>
      </w:r>
      <w:r w:rsidR="00914F2C" w:rsidRPr="00914F2C">
        <w:rPr>
          <w:rFonts w:ascii="Arial" w:eastAsia="MS Mincho" w:hAnsi="Arial" w:cs="Arial" w:hint="eastAsia"/>
          <w:b/>
          <w:sz w:val="24"/>
          <w:szCs w:val="24"/>
          <w:lang w:eastAsia="en-US"/>
        </w:rPr>
        <w:t>tr</w:t>
      </w:r>
      <w:r w:rsidR="00914F2C">
        <w:rPr>
          <w:rFonts w:ascii="Arial" w:eastAsia="MS Mincho" w:hAnsi="Arial" w:cs="Arial"/>
          <w:b/>
          <w:sz w:val="24"/>
          <w:szCs w:val="24"/>
          <w:lang w:eastAsia="en-US"/>
        </w:rPr>
        <w:t xml:space="preserve">ansmitter power related </w:t>
      </w:r>
      <w:r w:rsidR="000F78D5">
        <w:rPr>
          <w:rFonts w:ascii="Arial" w:eastAsia="MS Mincho" w:hAnsi="Arial" w:cs="Arial"/>
          <w:b/>
          <w:sz w:val="24"/>
          <w:szCs w:val="24"/>
          <w:lang w:eastAsia="en-US"/>
        </w:rPr>
        <w:t xml:space="preserve">FR2 </w:t>
      </w:r>
      <w:r w:rsidR="005431D4">
        <w:rPr>
          <w:rFonts w:ascii="Arial" w:eastAsia="MS Mincho" w:hAnsi="Arial" w:cs="Arial"/>
          <w:b/>
          <w:sz w:val="24"/>
          <w:szCs w:val="24"/>
          <w:lang w:eastAsia="en-US"/>
        </w:rPr>
        <w:t>radiated</w:t>
      </w:r>
      <w:r w:rsidR="00914F2C">
        <w:rPr>
          <w:rFonts w:ascii="Arial" w:eastAsia="MS Mincho" w:hAnsi="Arial" w:cs="Arial"/>
          <w:b/>
          <w:sz w:val="24"/>
          <w:szCs w:val="24"/>
          <w:lang w:eastAsia="en-US"/>
        </w:rPr>
        <w:t xml:space="preserve"> requirements</w:t>
      </w:r>
    </w:p>
    <w:p w14:paraId="67115E77" w14:textId="77777777" w:rsidR="001852FC" w:rsidRPr="00556A8C" w:rsidRDefault="001852FC" w:rsidP="001852FC">
      <w:pPr>
        <w:tabs>
          <w:tab w:val="left" w:pos="1980"/>
        </w:tabs>
        <w:spacing w:after="180"/>
        <w:ind w:left="1980" w:hanging="1980"/>
        <w:rPr>
          <w:rFonts w:ascii="Arial" w:hAnsi="Arial" w:cs="Arial"/>
          <w:b/>
          <w:sz w:val="24"/>
          <w:szCs w:val="24"/>
        </w:rPr>
      </w:pPr>
      <w:r w:rsidRPr="00556A8C">
        <w:rPr>
          <w:rFonts w:ascii="Arial" w:eastAsia="MS Mincho" w:hAnsi="Arial" w:cs="Arial"/>
          <w:b/>
          <w:sz w:val="24"/>
          <w:szCs w:val="24"/>
          <w:lang w:eastAsia="en-US"/>
        </w:rPr>
        <w:t>Document for:</w:t>
      </w:r>
      <w:r w:rsidRPr="00556A8C">
        <w:rPr>
          <w:rFonts w:ascii="Arial" w:eastAsia="MS Mincho" w:hAnsi="Arial" w:cs="Arial"/>
          <w:b/>
          <w:sz w:val="24"/>
          <w:szCs w:val="24"/>
          <w:lang w:eastAsia="en-US"/>
        </w:rPr>
        <w:tab/>
      </w:r>
      <w:bookmarkStart w:id="0" w:name="DocumentFor"/>
      <w:bookmarkEnd w:id="0"/>
      <w:r w:rsidRPr="00C34C49">
        <w:rPr>
          <w:rFonts w:ascii="Arial" w:eastAsia="MS Mincho" w:hAnsi="Arial" w:cs="Arial" w:hint="eastAsia"/>
          <w:b/>
          <w:sz w:val="24"/>
          <w:szCs w:val="24"/>
          <w:lang w:eastAsia="en-US"/>
        </w:rPr>
        <w:t>Discussion</w:t>
      </w:r>
    </w:p>
    <w:p w14:paraId="36C5DE94" w14:textId="77777777" w:rsidR="00D5618B" w:rsidRPr="00556A8C" w:rsidRDefault="00C41873" w:rsidP="00D5618B">
      <w:pPr>
        <w:pStyle w:val="Char"/>
        <w:tabs>
          <w:tab w:val="clear" w:pos="1985"/>
          <w:tab w:val="left" w:pos="567"/>
        </w:tabs>
        <w:adjustRightInd w:val="0"/>
        <w:ind w:left="510" w:hanging="510"/>
      </w:pPr>
      <w:r w:rsidRPr="00556A8C">
        <w:t xml:space="preserve">1. </w:t>
      </w:r>
      <w:r w:rsidR="00D5618B" w:rsidRPr="00556A8C">
        <w:t>Introduction</w:t>
      </w:r>
    </w:p>
    <w:p w14:paraId="607A78F3" w14:textId="05083826" w:rsidR="00AF316C" w:rsidRPr="00AF316C" w:rsidRDefault="000C41DF" w:rsidP="00AF316C">
      <w:pPr>
        <w:pStyle w:val="NoSpacing"/>
        <w:spacing w:after="180"/>
        <w:rPr>
          <w:rFonts w:ascii="Times New Roman" w:hAnsi="Times New Roman"/>
          <w:sz w:val="20"/>
          <w:szCs w:val="22"/>
        </w:rPr>
      </w:pPr>
      <w:r>
        <w:rPr>
          <w:rFonts w:ascii="Times New Roman" w:hAnsi="Times New Roman"/>
          <w:sz w:val="20"/>
          <w:szCs w:val="22"/>
        </w:rPr>
        <w:t>In l</w:t>
      </w:r>
      <w:r w:rsidR="00567DF7" w:rsidRPr="00556A8C">
        <w:rPr>
          <w:rFonts w:ascii="Times New Roman" w:hAnsi="Times New Roman"/>
          <w:sz w:val="20"/>
          <w:szCs w:val="22"/>
        </w:rPr>
        <w:t>ast</w:t>
      </w:r>
      <w:r w:rsidR="00485F10" w:rsidRPr="00556A8C">
        <w:rPr>
          <w:rFonts w:ascii="Times New Roman" w:hAnsi="Times New Roman"/>
          <w:sz w:val="20"/>
          <w:szCs w:val="22"/>
        </w:rPr>
        <w:t xml:space="preserve"> </w:t>
      </w:r>
      <w:r w:rsidR="00D5618B" w:rsidRPr="00556A8C">
        <w:rPr>
          <w:rFonts w:ascii="Times New Roman" w:hAnsi="Times New Roman"/>
          <w:sz w:val="20"/>
          <w:szCs w:val="22"/>
        </w:rPr>
        <w:t>RAN</w:t>
      </w:r>
      <w:r w:rsidR="00A37F12">
        <w:rPr>
          <w:rFonts w:ascii="Times New Roman" w:hAnsi="Times New Roman"/>
          <w:sz w:val="20"/>
          <w:szCs w:val="22"/>
        </w:rPr>
        <w:t>4</w:t>
      </w:r>
      <w:r>
        <w:rPr>
          <w:rFonts w:ascii="Times New Roman" w:hAnsi="Times New Roman"/>
          <w:sz w:val="20"/>
          <w:szCs w:val="22"/>
        </w:rPr>
        <w:t xml:space="preserve"> #9</w:t>
      </w:r>
      <w:r w:rsidR="00A37F12">
        <w:rPr>
          <w:rFonts w:ascii="Times New Roman" w:hAnsi="Times New Roman"/>
          <w:sz w:val="20"/>
          <w:szCs w:val="22"/>
        </w:rPr>
        <w:t>8</w:t>
      </w:r>
      <w:r>
        <w:rPr>
          <w:rFonts w:ascii="Times New Roman" w:hAnsi="Times New Roman"/>
          <w:sz w:val="20"/>
          <w:szCs w:val="22"/>
        </w:rPr>
        <w:t xml:space="preserve"> meeting, a new W</w:t>
      </w:r>
      <w:r w:rsidR="00A562C1">
        <w:rPr>
          <w:rFonts w:ascii="Times New Roman" w:hAnsi="Times New Roman"/>
          <w:sz w:val="20"/>
          <w:szCs w:val="22"/>
        </w:rPr>
        <w:t>F</w:t>
      </w:r>
      <w:r>
        <w:rPr>
          <w:rFonts w:ascii="Times New Roman" w:hAnsi="Times New Roman"/>
          <w:sz w:val="20"/>
          <w:szCs w:val="22"/>
        </w:rPr>
        <w:t xml:space="preserve"> on NR repeaters</w:t>
      </w:r>
      <w:r w:rsidR="00A37F12">
        <w:rPr>
          <w:rFonts w:ascii="Times New Roman" w:hAnsi="Times New Roman"/>
          <w:sz w:val="20"/>
          <w:szCs w:val="22"/>
        </w:rPr>
        <w:t xml:space="preserve"> RF requirement</w:t>
      </w:r>
      <w:r>
        <w:rPr>
          <w:rFonts w:ascii="Times New Roman" w:hAnsi="Times New Roman"/>
          <w:sz w:val="20"/>
          <w:szCs w:val="22"/>
        </w:rPr>
        <w:t xml:space="preserve"> </w:t>
      </w:r>
      <w:r w:rsidR="00EA312C" w:rsidRPr="00F91A92">
        <w:rPr>
          <w:rFonts w:ascii="Times New Roman" w:hAnsi="Times New Roman"/>
          <w:sz w:val="20"/>
          <w:szCs w:val="22"/>
        </w:rPr>
        <w:t>[1]</w:t>
      </w:r>
      <w:r w:rsidR="00EA312C">
        <w:rPr>
          <w:rFonts w:ascii="Times New Roman" w:hAnsi="Times New Roman"/>
          <w:sz w:val="20"/>
          <w:szCs w:val="22"/>
        </w:rPr>
        <w:t xml:space="preserve"> </w:t>
      </w:r>
      <w:r>
        <w:rPr>
          <w:rFonts w:ascii="Times New Roman" w:hAnsi="Times New Roman"/>
          <w:sz w:val="20"/>
          <w:szCs w:val="22"/>
        </w:rPr>
        <w:t>is approved.</w:t>
      </w:r>
      <w:r w:rsidR="00EC2AC1">
        <w:rPr>
          <w:rFonts w:ascii="Times New Roman" w:hAnsi="Times New Roman"/>
          <w:sz w:val="20"/>
          <w:szCs w:val="22"/>
        </w:rPr>
        <w:t xml:space="preserve"> Although there are many FFS in the WF, it is only used to show the principle and help to direct the following discussion.</w:t>
      </w:r>
      <w:r w:rsidR="0082490E">
        <w:rPr>
          <w:rFonts w:ascii="Times New Roman" w:hAnsi="Times New Roman"/>
          <w:sz w:val="20"/>
          <w:szCs w:val="22"/>
        </w:rPr>
        <w:t xml:space="preserve"> The interested companies show their views on the </w:t>
      </w:r>
      <w:r w:rsidR="00863E40">
        <w:rPr>
          <w:rFonts w:ascii="Times New Roman" w:hAnsi="Times New Roman"/>
          <w:sz w:val="20"/>
          <w:szCs w:val="22"/>
        </w:rPr>
        <w:t>radiated</w:t>
      </w:r>
      <w:r w:rsidR="00AF316C">
        <w:rPr>
          <w:rFonts w:ascii="Times New Roman" w:hAnsi="Times New Roman"/>
          <w:sz w:val="20"/>
          <w:szCs w:val="22"/>
        </w:rPr>
        <w:t xml:space="preserve"> transmitter power</w:t>
      </w:r>
      <w:r w:rsidR="0060767D">
        <w:rPr>
          <w:rFonts w:ascii="Times New Roman" w:hAnsi="Times New Roman"/>
          <w:sz w:val="20"/>
          <w:szCs w:val="22"/>
        </w:rPr>
        <w:t xml:space="preserve"> and</w:t>
      </w:r>
      <w:r w:rsidR="0082490E">
        <w:rPr>
          <w:rFonts w:ascii="Times New Roman" w:hAnsi="Times New Roman"/>
          <w:sz w:val="20"/>
          <w:szCs w:val="22"/>
        </w:rPr>
        <w:t xml:space="preserve"> </w:t>
      </w:r>
      <w:r w:rsidR="00AF316C">
        <w:rPr>
          <w:rFonts w:ascii="Times New Roman" w:hAnsi="Times New Roman"/>
          <w:sz w:val="20"/>
          <w:szCs w:val="22"/>
        </w:rPr>
        <w:t>some aspects</w:t>
      </w:r>
      <w:r w:rsidR="0082490E">
        <w:rPr>
          <w:rFonts w:ascii="Times New Roman" w:hAnsi="Times New Roman"/>
          <w:sz w:val="20"/>
          <w:szCs w:val="22"/>
        </w:rPr>
        <w:t xml:space="preserve"> have been </w:t>
      </w:r>
      <w:r w:rsidR="00AF316C">
        <w:rPr>
          <w:rFonts w:ascii="Times New Roman" w:hAnsi="Times New Roman"/>
          <w:sz w:val="20"/>
          <w:szCs w:val="22"/>
        </w:rPr>
        <w:t>listed in the WF</w:t>
      </w:r>
      <w:r w:rsidR="0082490E">
        <w:rPr>
          <w:rFonts w:ascii="Times New Roman" w:hAnsi="Times New Roman"/>
          <w:sz w:val="20"/>
          <w:szCs w:val="22"/>
        </w:rPr>
        <w:t xml:space="preserve"> including</w:t>
      </w:r>
    </w:p>
    <w:p w14:paraId="24AA2D34" w14:textId="77777777" w:rsidR="002827F1" w:rsidRPr="002827F1" w:rsidRDefault="002827F1" w:rsidP="002827F1">
      <w:pPr>
        <w:pStyle w:val="NoSpacing"/>
        <w:numPr>
          <w:ilvl w:val="0"/>
          <w:numId w:val="29"/>
        </w:numPr>
        <w:spacing w:after="180"/>
        <w:rPr>
          <w:rFonts w:ascii="Times New Roman" w:hAnsi="Times New Roman"/>
          <w:sz w:val="20"/>
          <w:szCs w:val="22"/>
        </w:rPr>
      </w:pPr>
      <w:r w:rsidRPr="002827F1">
        <w:rPr>
          <w:rFonts w:ascii="Times New Roman" w:hAnsi="Times New Roman"/>
          <w:sz w:val="20"/>
          <w:szCs w:val="22"/>
        </w:rPr>
        <w:t>For FR2, the Tx power is based on declaration or not</w:t>
      </w:r>
    </w:p>
    <w:p w14:paraId="2F94DB74" w14:textId="77777777" w:rsidR="002827F1" w:rsidRPr="002827F1" w:rsidRDefault="002827F1" w:rsidP="002827F1">
      <w:pPr>
        <w:pStyle w:val="NoSpacing"/>
        <w:numPr>
          <w:ilvl w:val="0"/>
          <w:numId w:val="29"/>
        </w:numPr>
        <w:spacing w:after="180"/>
        <w:rPr>
          <w:rFonts w:ascii="Times New Roman" w:hAnsi="Times New Roman"/>
          <w:sz w:val="20"/>
          <w:szCs w:val="22"/>
        </w:rPr>
      </w:pPr>
      <w:r w:rsidRPr="002827F1">
        <w:rPr>
          <w:rFonts w:ascii="Times New Roman" w:hAnsi="Times New Roman"/>
          <w:sz w:val="20"/>
          <w:szCs w:val="22"/>
        </w:rPr>
        <w:t>For FR2, not only DL coexistence, but also uplink coexistence should be considered</w:t>
      </w:r>
    </w:p>
    <w:p w14:paraId="7CB3ABC5" w14:textId="77777777" w:rsidR="002827F1" w:rsidRPr="002827F1" w:rsidRDefault="002827F1" w:rsidP="002827F1">
      <w:pPr>
        <w:pStyle w:val="NoSpacing"/>
        <w:numPr>
          <w:ilvl w:val="0"/>
          <w:numId w:val="29"/>
        </w:numPr>
        <w:spacing w:after="180"/>
        <w:rPr>
          <w:rFonts w:ascii="Times New Roman" w:hAnsi="Times New Roman"/>
          <w:sz w:val="20"/>
          <w:szCs w:val="22"/>
        </w:rPr>
      </w:pPr>
      <w:r w:rsidRPr="002827F1">
        <w:rPr>
          <w:rFonts w:ascii="Times New Roman" w:hAnsi="Times New Roman"/>
          <w:sz w:val="20"/>
          <w:szCs w:val="22"/>
        </w:rPr>
        <w:t xml:space="preserve">For FR2, how the repeater manages its output power levels for FR2 </w:t>
      </w:r>
    </w:p>
    <w:p w14:paraId="6B60A547" w14:textId="2D5CA1D0" w:rsidR="005A407F" w:rsidRPr="00C91EDD" w:rsidRDefault="008C30AE" w:rsidP="00C91EDD">
      <w:pPr>
        <w:pStyle w:val="NoSpacing"/>
        <w:spacing w:after="180"/>
        <w:rPr>
          <w:rFonts w:ascii="Times New Roman" w:hAnsi="Times New Roman"/>
          <w:sz w:val="20"/>
          <w:szCs w:val="22"/>
        </w:rPr>
      </w:pPr>
      <w:r w:rsidRPr="00C91EDD">
        <w:rPr>
          <w:rFonts w:ascii="Times New Roman" w:hAnsi="Times New Roman"/>
          <w:sz w:val="20"/>
          <w:szCs w:val="22"/>
        </w:rPr>
        <w:t>In this contribution,</w:t>
      </w:r>
      <w:r w:rsidR="006F71A7" w:rsidRPr="00C91EDD">
        <w:rPr>
          <w:rFonts w:ascii="Times New Roman" w:hAnsi="Times New Roman"/>
          <w:sz w:val="20"/>
          <w:szCs w:val="22"/>
        </w:rPr>
        <w:t xml:space="preserve"> we focus to </w:t>
      </w:r>
      <w:r w:rsidR="006E0233" w:rsidRPr="00C91EDD">
        <w:rPr>
          <w:rFonts w:ascii="Times New Roman" w:hAnsi="Times New Roman"/>
          <w:sz w:val="20"/>
          <w:szCs w:val="22"/>
        </w:rPr>
        <w:t>discuss</w:t>
      </w:r>
      <w:r w:rsidR="006F71A7" w:rsidRPr="00C91EDD">
        <w:rPr>
          <w:rFonts w:ascii="Times New Roman" w:hAnsi="Times New Roman"/>
          <w:sz w:val="20"/>
          <w:szCs w:val="22"/>
        </w:rPr>
        <w:t xml:space="preserve"> </w:t>
      </w:r>
      <w:r w:rsidR="00C91EDD">
        <w:rPr>
          <w:rFonts w:ascii="Times New Roman" w:hAnsi="Times New Roman"/>
          <w:sz w:val="20"/>
          <w:szCs w:val="22"/>
        </w:rPr>
        <w:t xml:space="preserve">repeater </w:t>
      </w:r>
      <w:r w:rsidR="001D4C65">
        <w:rPr>
          <w:rFonts w:ascii="Times New Roman" w:hAnsi="Times New Roman"/>
          <w:sz w:val="20"/>
          <w:szCs w:val="22"/>
        </w:rPr>
        <w:t xml:space="preserve">radiated </w:t>
      </w:r>
      <w:r w:rsidR="000B7BB5">
        <w:rPr>
          <w:rFonts w:ascii="Times New Roman" w:hAnsi="Times New Roman"/>
          <w:sz w:val="20"/>
          <w:szCs w:val="22"/>
        </w:rPr>
        <w:t>transmitted power</w:t>
      </w:r>
      <w:r w:rsidR="006E0233" w:rsidRPr="00C91EDD">
        <w:rPr>
          <w:rFonts w:ascii="Times New Roman" w:hAnsi="Times New Roman"/>
          <w:sz w:val="20"/>
          <w:szCs w:val="22"/>
        </w:rPr>
        <w:t>.</w:t>
      </w:r>
    </w:p>
    <w:p w14:paraId="3EB5427C" w14:textId="4C53EF93" w:rsidR="00553635" w:rsidRDefault="00C41873" w:rsidP="00553635">
      <w:pPr>
        <w:pStyle w:val="Char"/>
        <w:tabs>
          <w:tab w:val="clear" w:pos="1985"/>
          <w:tab w:val="left" w:pos="567"/>
        </w:tabs>
        <w:adjustRightInd w:val="0"/>
        <w:ind w:left="510" w:hanging="510"/>
      </w:pPr>
      <w:r w:rsidRPr="00556A8C">
        <w:t xml:space="preserve">2. </w:t>
      </w:r>
      <w:r w:rsidR="00553635" w:rsidRPr="00556A8C">
        <w:rPr>
          <w:rFonts w:hint="eastAsia"/>
        </w:rPr>
        <w:t>Discussion</w:t>
      </w:r>
    </w:p>
    <w:p w14:paraId="38B41453" w14:textId="43BFFD04" w:rsidR="000F78D5" w:rsidRDefault="000F78D5" w:rsidP="00814E7E">
      <w:pPr>
        <w:spacing w:after="180"/>
        <w:rPr>
          <w:rFonts w:ascii="Times New Roman" w:hAnsi="Times New Roman"/>
          <w:sz w:val="20"/>
          <w:szCs w:val="21"/>
          <w:lang w:val="en-GB"/>
        </w:rPr>
      </w:pPr>
      <w:r>
        <w:rPr>
          <w:rFonts w:ascii="Times New Roman" w:hAnsi="Times New Roman"/>
          <w:sz w:val="20"/>
          <w:szCs w:val="21"/>
          <w:lang w:val="en-GB"/>
        </w:rPr>
        <w:t xml:space="preserve">FR2 </w:t>
      </w:r>
      <w:r w:rsidRPr="000F78D5">
        <w:rPr>
          <w:rFonts w:ascii="Times New Roman" w:hAnsi="Times New Roman"/>
          <w:sz w:val="20"/>
          <w:szCs w:val="21"/>
          <w:lang w:val="en-GB"/>
        </w:rPr>
        <w:t>NR BS</w:t>
      </w:r>
      <w:r>
        <w:rPr>
          <w:rFonts w:ascii="Times New Roman" w:hAnsi="Times New Roman"/>
          <w:sz w:val="20"/>
          <w:szCs w:val="21"/>
          <w:lang w:val="en-GB"/>
        </w:rPr>
        <w:t xml:space="preserve"> spec include</w:t>
      </w:r>
      <w:r w:rsidR="00B44FCF">
        <w:rPr>
          <w:rFonts w:ascii="Times New Roman" w:hAnsi="Times New Roman"/>
          <w:sz w:val="20"/>
          <w:szCs w:val="21"/>
          <w:lang w:val="en-GB"/>
        </w:rPr>
        <w:t>s</w:t>
      </w:r>
      <w:r>
        <w:rPr>
          <w:rFonts w:ascii="Times New Roman" w:hAnsi="Times New Roman"/>
          <w:sz w:val="20"/>
          <w:szCs w:val="21"/>
          <w:lang w:val="en-GB"/>
        </w:rPr>
        <w:t xml:space="preserve"> radiated transmit power and OTA base station output power in term of EIRP and TRP. All are based on manufacturer’s declaration</w:t>
      </w:r>
      <w:r w:rsidRPr="000F78D5">
        <w:rPr>
          <w:rFonts w:ascii="Times New Roman" w:hAnsi="Times New Roman"/>
          <w:sz w:val="20"/>
          <w:szCs w:val="21"/>
          <w:lang w:val="en-GB"/>
        </w:rPr>
        <w:t xml:space="preserve"> </w:t>
      </w:r>
      <w:r>
        <w:rPr>
          <w:rFonts w:ascii="Times New Roman" w:hAnsi="Times New Roman"/>
          <w:sz w:val="20"/>
          <w:szCs w:val="21"/>
          <w:lang w:val="en-GB"/>
        </w:rPr>
        <w:t>with specified tolerance for normal and extreme condition.</w:t>
      </w:r>
      <w:r w:rsidR="00236C3A">
        <w:rPr>
          <w:rFonts w:ascii="Times New Roman" w:hAnsi="Times New Roman"/>
          <w:sz w:val="20"/>
          <w:szCs w:val="21"/>
          <w:lang w:val="en-GB"/>
        </w:rPr>
        <w:t xml:space="preserve"> </w:t>
      </w:r>
      <w:r>
        <w:rPr>
          <w:rFonts w:ascii="Times New Roman" w:hAnsi="Times New Roman"/>
          <w:sz w:val="20"/>
          <w:szCs w:val="21"/>
          <w:lang w:val="en-GB"/>
        </w:rPr>
        <w:t>FR2 NR UE spec define</w:t>
      </w:r>
      <w:r w:rsidR="00D20472">
        <w:rPr>
          <w:rFonts w:ascii="Times New Roman" w:hAnsi="Times New Roman"/>
          <w:sz w:val="20"/>
          <w:szCs w:val="21"/>
          <w:lang w:val="en-GB"/>
        </w:rPr>
        <w:t>s</w:t>
      </w:r>
      <w:r>
        <w:rPr>
          <w:rFonts w:ascii="Times New Roman" w:hAnsi="Times New Roman"/>
          <w:sz w:val="20"/>
          <w:szCs w:val="21"/>
          <w:lang w:val="en-GB"/>
        </w:rPr>
        <w:t xml:space="preserve"> minimum peak EIRP and maximum output power values</w:t>
      </w:r>
      <w:r w:rsidR="00D20472">
        <w:rPr>
          <w:rFonts w:ascii="Times New Roman" w:hAnsi="Times New Roman"/>
          <w:sz w:val="20"/>
          <w:szCs w:val="21"/>
          <w:lang w:val="en-GB"/>
        </w:rPr>
        <w:t>, among which the minimum peak EIRP is used to meet coverage demand and the maximum allowed EIRP is derived from regulatory requirements.</w:t>
      </w:r>
    </w:p>
    <w:p w14:paraId="48052D60" w14:textId="784DD0D4" w:rsidR="00236C3A" w:rsidRDefault="00236C3A" w:rsidP="00814E7E">
      <w:pPr>
        <w:spacing w:after="180"/>
        <w:rPr>
          <w:rFonts w:ascii="Times New Roman" w:hAnsi="Times New Roman"/>
          <w:b/>
          <w:bCs/>
          <w:sz w:val="20"/>
          <w:szCs w:val="21"/>
          <w:lang w:val="en-GB"/>
        </w:rPr>
      </w:pPr>
      <w:r w:rsidRPr="00236C3A">
        <w:rPr>
          <w:rFonts w:ascii="Times New Roman" w:hAnsi="Times New Roman"/>
          <w:b/>
          <w:bCs/>
          <w:sz w:val="20"/>
          <w:szCs w:val="21"/>
          <w:lang w:val="en-GB"/>
        </w:rPr>
        <w:t xml:space="preserve">Observation 1: </w:t>
      </w:r>
      <w:r w:rsidR="00E325F5">
        <w:rPr>
          <w:rFonts w:ascii="Times New Roman" w:hAnsi="Times New Roman"/>
          <w:b/>
          <w:bCs/>
          <w:sz w:val="20"/>
          <w:szCs w:val="21"/>
          <w:lang w:val="en-GB"/>
        </w:rPr>
        <w:t xml:space="preserve">For FR2, 3GPP only define </w:t>
      </w:r>
      <w:r w:rsidRPr="00236C3A">
        <w:rPr>
          <w:rFonts w:ascii="Times New Roman" w:hAnsi="Times New Roman"/>
          <w:b/>
          <w:bCs/>
          <w:sz w:val="20"/>
          <w:szCs w:val="21"/>
          <w:lang w:val="en-GB"/>
        </w:rPr>
        <w:t xml:space="preserve">maximum output power </w:t>
      </w:r>
      <w:r w:rsidR="00E325F5">
        <w:rPr>
          <w:rFonts w:ascii="Times New Roman" w:hAnsi="Times New Roman"/>
          <w:b/>
          <w:bCs/>
          <w:sz w:val="20"/>
          <w:szCs w:val="21"/>
          <w:lang w:val="en-GB"/>
        </w:rPr>
        <w:t xml:space="preserve">upper limits </w:t>
      </w:r>
      <w:r w:rsidRPr="00236C3A">
        <w:rPr>
          <w:rFonts w:ascii="Times New Roman" w:hAnsi="Times New Roman"/>
          <w:b/>
          <w:bCs/>
          <w:sz w:val="20"/>
          <w:szCs w:val="21"/>
          <w:lang w:val="en-GB"/>
        </w:rPr>
        <w:t xml:space="preserve">requirements </w:t>
      </w:r>
      <w:r w:rsidR="008520AE">
        <w:rPr>
          <w:rFonts w:ascii="Times New Roman" w:hAnsi="Times New Roman"/>
          <w:b/>
          <w:bCs/>
          <w:sz w:val="20"/>
          <w:szCs w:val="21"/>
          <w:lang w:val="en-GB"/>
        </w:rPr>
        <w:t>for UE</w:t>
      </w:r>
      <w:r w:rsidR="009A431C">
        <w:rPr>
          <w:rFonts w:ascii="Times New Roman" w:hAnsi="Times New Roman"/>
          <w:b/>
          <w:bCs/>
          <w:sz w:val="20"/>
          <w:szCs w:val="21"/>
          <w:lang w:val="en-GB"/>
        </w:rPr>
        <w:t>. F</w:t>
      </w:r>
      <w:r w:rsidR="00E325F5">
        <w:rPr>
          <w:rFonts w:ascii="Times New Roman" w:hAnsi="Times New Roman"/>
          <w:b/>
          <w:bCs/>
          <w:sz w:val="20"/>
          <w:szCs w:val="21"/>
          <w:lang w:val="en-GB"/>
        </w:rPr>
        <w:t xml:space="preserve">or </w:t>
      </w:r>
      <w:r w:rsidRPr="00236C3A">
        <w:rPr>
          <w:rFonts w:ascii="Times New Roman" w:hAnsi="Times New Roman"/>
          <w:b/>
          <w:bCs/>
          <w:sz w:val="20"/>
          <w:szCs w:val="21"/>
          <w:lang w:val="en-GB"/>
        </w:rPr>
        <w:t>BS</w:t>
      </w:r>
      <w:r w:rsidR="00B77BD4">
        <w:rPr>
          <w:rFonts w:ascii="Times New Roman" w:hAnsi="Times New Roman"/>
          <w:b/>
          <w:bCs/>
          <w:sz w:val="20"/>
          <w:szCs w:val="21"/>
          <w:lang w:val="en-GB"/>
        </w:rPr>
        <w:t>,</w:t>
      </w:r>
      <w:r w:rsidRPr="00236C3A">
        <w:rPr>
          <w:rFonts w:ascii="Times New Roman" w:hAnsi="Times New Roman"/>
          <w:b/>
          <w:bCs/>
          <w:sz w:val="20"/>
          <w:szCs w:val="21"/>
          <w:lang w:val="en-GB"/>
        </w:rPr>
        <w:t xml:space="preserve"> </w:t>
      </w:r>
      <w:r w:rsidR="00E325F5">
        <w:rPr>
          <w:rFonts w:ascii="Times New Roman" w:hAnsi="Times New Roman"/>
          <w:b/>
          <w:bCs/>
          <w:sz w:val="20"/>
          <w:szCs w:val="21"/>
          <w:lang w:val="en-GB"/>
        </w:rPr>
        <w:t xml:space="preserve">power requirements </w:t>
      </w:r>
      <w:r w:rsidRPr="00236C3A">
        <w:rPr>
          <w:rFonts w:ascii="Times New Roman" w:hAnsi="Times New Roman"/>
          <w:b/>
          <w:bCs/>
          <w:sz w:val="20"/>
          <w:szCs w:val="21"/>
          <w:lang w:val="en-GB"/>
        </w:rPr>
        <w:t xml:space="preserve">are </w:t>
      </w:r>
      <w:r w:rsidR="00E325F5">
        <w:rPr>
          <w:rFonts w:ascii="Times New Roman" w:hAnsi="Times New Roman"/>
          <w:b/>
          <w:bCs/>
          <w:sz w:val="20"/>
          <w:szCs w:val="21"/>
          <w:lang w:val="en-GB"/>
        </w:rPr>
        <w:t>declared by manufacturer with specified tolerance for normal and extreme condition.</w:t>
      </w:r>
    </w:p>
    <w:p w14:paraId="6B9333B4" w14:textId="5A5D6B96" w:rsidR="00804C16" w:rsidRPr="00B560D0" w:rsidRDefault="00804C16" w:rsidP="00804C16">
      <w:pPr>
        <w:pStyle w:val="ListParagraph"/>
        <w:numPr>
          <w:ilvl w:val="0"/>
          <w:numId w:val="30"/>
        </w:numPr>
        <w:spacing w:after="180"/>
        <w:ind w:firstLineChars="0"/>
        <w:rPr>
          <w:rFonts w:ascii="Times New Roman" w:hAnsi="Times New Roman"/>
          <w:b/>
          <w:bCs/>
          <w:i/>
          <w:iCs/>
          <w:sz w:val="20"/>
          <w:szCs w:val="21"/>
          <w:u w:val="single"/>
          <w:lang w:val="en-GB"/>
        </w:rPr>
      </w:pPr>
      <w:r w:rsidRPr="00B560D0">
        <w:rPr>
          <w:rFonts w:ascii="Times New Roman" w:hAnsi="Times New Roman" w:hint="eastAsia"/>
          <w:b/>
          <w:bCs/>
          <w:i/>
          <w:iCs/>
          <w:sz w:val="20"/>
          <w:szCs w:val="21"/>
          <w:u w:val="single"/>
          <w:lang w:val="en-GB"/>
        </w:rPr>
        <w:t>D</w:t>
      </w:r>
      <w:r w:rsidRPr="00B560D0">
        <w:rPr>
          <w:rFonts w:ascii="Times New Roman" w:hAnsi="Times New Roman"/>
          <w:b/>
          <w:bCs/>
          <w:i/>
          <w:iCs/>
          <w:sz w:val="20"/>
          <w:szCs w:val="21"/>
          <w:u w:val="single"/>
          <w:lang w:val="en-GB"/>
        </w:rPr>
        <w:t>L output power requirements</w:t>
      </w:r>
    </w:p>
    <w:p w14:paraId="63E78E01" w14:textId="67C10A4A" w:rsidR="0066557C" w:rsidRDefault="001F300D" w:rsidP="00814E7E">
      <w:pPr>
        <w:spacing w:after="180"/>
        <w:rPr>
          <w:rFonts w:ascii="Times New Roman" w:hAnsi="Times New Roman"/>
          <w:sz w:val="20"/>
          <w:szCs w:val="21"/>
          <w:lang w:val="en-GB"/>
        </w:rPr>
      </w:pPr>
      <w:r>
        <w:rPr>
          <w:rFonts w:ascii="Times New Roman" w:hAnsi="Times New Roman"/>
          <w:sz w:val="20"/>
          <w:szCs w:val="21"/>
          <w:lang w:val="en-GB"/>
        </w:rPr>
        <w:t xml:space="preserve">For FR2 repeater, it is most likely that the repeater provides </w:t>
      </w:r>
      <w:r w:rsidR="00032868">
        <w:rPr>
          <w:rFonts w:ascii="Times New Roman" w:hAnsi="Times New Roman"/>
          <w:sz w:val="20"/>
          <w:szCs w:val="21"/>
          <w:lang w:val="en-GB"/>
        </w:rPr>
        <w:t xml:space="preserve">coverage with </w:t>
      </w:r>
      <w:r w:rsidR="003F1941">
        <w:rPr>
          <w:rFonts w:ascii="Times New Roman" w:hAnsi="Times New Roman"/>
          <w:sz w:val="20"/>
          <w:szCs w:val="21"/>
          <w:lang w:val="en-GB"/>
        </w:rPr>
        <w:t xml:space="preserve">the </w:t>
      </w:r>
      <w:r w:rsidR="00032868">
        <w:rPr>
          <w:rFonts w:ascii="Times New Roman" w:hAnsi="Times New Roman"/>
          <w:sz w:val="20"/>
          <w:szCs w:val="21"/>
          <w:lang w:val="en-GB"/>
        </w:rPr>
        <w:t xml:space="preserve">same size </w:t>
      </w:r>
      <w:r>
        <w:rPr>
          <w:rFonts w:ascii="Times New Roman" w:hAnsi="Times New Roman"/>
          <w:sz w:val="20"/>
          <w:szCs w:val="21"/>
          <w:lang w:val="en-GB"/>
        </w:rPr>
        <w:t>as BS. Therefore, for DL the same approach could be reused that the output power requirements are based on declaration with some specified tolerance.</w:t>
      </w:r>
      <w:r w:rsidR="0066557C">
        <w:rPr>
          <w:rFonts w:ascii="Times New Roman" w:hAnsi="Times New Roman" w:hint="eastAsia"/>
          <w:sz w:val="20"/>
          <w:szCs w:val="21"/>
          <w:lang w:val="en-GB"/>
        </w:rPr>
        <w:t xml:space="preserve"> </w:t>
      </w:r>
    </w:p>
    <w:p w14:paraId="498A74EB" w14:textId="0AE388D2" w:rsidR="006A790F" w:rsidRDefault="00BD259B" w:rsidP="00814E7E">
      <w:pPr>
        <w:spacing w:after="180"/>
        <w:rPr>
          <w:rFonts w:ascii="Times New Roman" w:hAnsi="Times New Roman"/>
          <w:b/>
          <w:bCs/>
          <w:sz w:val="20"/>
          <w:szCs w:val="21"/>
          <w:lang w:val="en-GB"/>
        </w:rPr>
      </w:pPr>
      <w:r w:rsidRPr="00BD259B">
        <w:rPr>
          <w:rFonts w:ascii="Times New Roman" w:hAnsi="Times New Roman"/>
          <w:b/>
          <w:bCs/>
          <w:sz w:val="20"/>
          <w:szCs w:val="21"/>
          <w:lang w:val="en-GB"/>
        </w:rPr>
        <w:t>Proposal 1: For DL repeater the same approach as BS spec could be reused that the output power requirements are based on declaration with some specified tolerance requirements</w:t>
      </w:r>
      <w:r w:rsidR="0090771A">
        <w:rPr>
          <w:rFonts w:ascii="Times New Roman" w:hAnsi="Times New Roman"/>
          <w:b/>
          <w:bCs/>
          <w:sz w:val="20"/>
          <w:szCs w:val="21"/>
          <w:lang w:val="en-GB"/>
        </w:rPr>
        <w:t>.</w:t>
      </w:r>
    </w:p>
    <w:p w14:paraId="2D5B4BAE" w14:textId="5D1197AC" w:rsidR="00C06BB7" w:rsidRPr="00C06BB7" w:rsidRDefault="00C06BB7" w:rsidP="00C06BB7">
      <w:pPr>
        <w:numPr>
          <w:ilvl w:val="0"/>
          <w:numId w:val="30"/>
        </w:numPr>
        <w:spacing w:after="180"/>
        <w:rPr>
          <w:rFonts w:ascii="Times New Roman" w:hAnsi="Times New Roman"/>
          <w:b/>
          <w:bCs/>
          <w:i/>
          <w:iCs/>
          <w:sz w:val="20"/>
          <w:szCs w:val="21"/>
          <w:u w:val="single"/>
          <w:lang w:val="en-GB"/>
        </w:rPr>
      </w:pPr>
      <w:r w:rsidRPr="00B560D0">
        <w:rPr>
          <w:rFonts w:ascii="Times New Roman" w:hAnsi="Times New Roman"/>
          <w:b/>
          <w:bCs/>
          <w:i/>
          <w:iCs/>
          <w:sz w:val="20"/>
          <w:szCs w:val="21"/>
          <w:u w:val="single"/>
          <w:lang w:val="en-GB"/>
        </w:rPr>
        <w:t>U</w:t>
      </w:r>
      <w:r w:rsidRPr="00C06BB7">
        <w:rPr>
          <w:rFonts w:ascii="Times New Roman" w:hAnsi="Times New Roman"/>
          <w:b/>
          <w:bCs/>
          <w:i/>
          <w:iCs/>
          <w:sz w:val="20"/>
          <w:szCs w:val="21"/>
          <w:u w:val="single"/>
          <w:lang w:val="en-GB"/>
        </w:rPr>
        <w:t>L output power requirements</w:t>
      </w:r>
    </w:p>
    <w:p w14:paraId="19FEC190" w14:textId="77777777" w:rsidR="009E7FA7" w:rsidRDefault="0066557C" w:rsidP="00814E7E">
      <w:pPr>
        <w:spacing w:after="180"/>
        <w:rPr>
          <w:rFonts w:ascii="Times New Roman" w:hAnsi="Times New Roman"/>
          <w:sz w:val="20"/>
          <w:szCs w:val="21"/>
          <w:lang w:val="en-GB"/>
        </w:rPr>
      </w:pPr>
      <w:r>
        <w:rPr>
          <w:rFonts w:ascii="Times New Roman" w:hAnsi="Times New Roman"/>
          <w:sz w:val="20"/>
          <w:szCs w:val="21"/>
          <w:lang w:val="en-GB"/>
        </w:rPr>
        <w:t xml:space="preserve">For UL, </w:t>
      </w:r>
      <w:r w:rsidR="001F300D">
        <w:rPr>
          <w:rFonts w:ascii="Times New Roman" w:hAnsi="Times New Roman"/>
          <w:sz w:val="20"/>
          <w:szCs w:val="21"/>
          <w:lang w:val="en-GB"/>
        </w:rPr>
        <w:t xml:space="preserve">in most cases repeater would be deployed </w:t>
      </w:r>
      <w:r w:rsidR="009E7FA7">
        <w:rPr>
          <w:rFonts w:ascii="Times New Roman" w:hAnsi="Times New Roman"/>
          <w:sz w:val="20"/>
          <w:szCs w:val="21"/>
          <w:lang w:val="en-GB"/>
        </w:rPr>
        <w:t>near to</w:t>
      </w:r>
      <w:r w:rsidR="001F300D">
        <w:rPr>
          <w:rFonts w:ascii="Times New Roman" w:hAnsi="Times New Roman"/>
          <w:sz w:val="20"/>
          <w:szCs w:val="21"/>
          <w:lang w:val="en-GB"/>
        </w:rPr>
        <w:t xml:space="preserve"> cell edge</w:t>
      </w:r>
      <w:r>
        <w:rPr>
          <w:rFonts w:ascii="Times New Roman" w:hAnsi="Times New Roman"/>
          <w:sz w:val="20"/>
          <w:szCs w:val="21"/>
          <w:lang w:val="en-GB"/>
        </w:rPr>
        <w:t xml:space="preserve"> for coverage enhancement, the same UE minimum peak EIRP could be reused as target UL output power for repeater. As discussed in [2], practical output power is most likely less than the target value as the near-far effect would compress gain and reduce the amplified output power. It is suggested </w:t>
      </w:r>
      <w:r>
        <w:rPr>
          <w:rFonts w:ascii="Times New Roman" w:hAnsi="Times New Roman"/>
          <w:sz w:val="20"/>
          <w:szCs w:val="21"/>
          <w:lang w:val="en-GB"/>
        </w:rPr>
        <w:lastRenderedPageBreak/>
        <w:t xml:space="preserve">to define a relatively larger output power than UE </w:t>
      </w:r>
      <w:r w:rsidR="001E6E87">
        <w:rPr>
          <w:rFonts w:ascii="Times New Roman" w:hAnsi="Times New Roman"/>
          <w:sz w:val="20"/>
          <w:szCs w:val="21"/>
          <w:lang w:val="en-GB"/>
        </w:rPr>
        <w:t xml:space="preserve">spec </w:t>
      </w:r>
      <w:r>
        <w:rPr>
          <w:rFonts w:ascii="Times New Roman" w:hAnsi="Times New Roman"/>
          <w:sz w:val="20"/>
          <w:szCs w:val="21"/>
          <w:lang w:val="en-GB"/>
        </w:rPr>
        <w:t xml:space="preserve">to guarantee all the amplified UL output power are larger than or equal to the target value. </w:t>
      </w:r>
    </w:p>
    <w:p w14:paraId="70AE095A" w14:textId="3E8F8366" w:rsidR="00043526" w:rsidRDefault="00EC3F8D" w:rsidP="00814E7E">
      <w:pPr>
        <w:spacing w:after="180"/>
        <w:rPr>
          <w:rFonts w:ascii="Times New Roman" w:hAnsi="Times New Roman"/>
          <w:b/>
          <w:bCs/>
          <w:sz w:val="20"/>
          <w:szCs w:val="21"/>
          <w:lang w:val="en-GB"/>
        </w:rPr>
      </w:pPr>
      <w:r w:rsidRPr="00EC3F8D">
        <w:rPr>
          <w:rFonts w:ascii="Times New Roman" w:hAnsi="Times New Roman"/>
          <w:b/>
          <w:bCs/>
          <w:sz w:val="20"/>
          <w:szCs w:val="21"/>
          <w:lang w:val="en-GB"/>
        </w:rPr>
        <w:t>Proposal 2: minimum peak EIRP for UL repeater should be larger than UE spec, taking the near-far effect into consideration.</w:t>
      </w:r>
      <w:r w:rsidR="00570379" w:rsidRPr="004C1DF7">
        <w:rPr>
          <w:rFonts w:ascii="Times New Roman" w:hAnsi="Times New Roman"/>
          <w:b/>
          <w:bCs/>
          <w:sz w:val="20"/>
          <w:szCs w:val="21"/>
          <w:lang w:val="en-GB"/>
        </w:rPr>
        <w:t xml:space="preserve"> </w:t>
      </w:r>
    </w:p>
    <w:p w14:paraId="547988EE" w14:textId="69BAA4AA" w:rsidR="00043526" w:rsidRPr="00043526" w:rsidRDefault="00043526" w:rsidP="00814E7E">
      <w:pPr>
        <w:spacing w:after="180"/>
        <w:rPr>
          <w:rFonts w:ascii="Times New Roman" w:hAnsi="Times New Roman"/>
          <w:sz w:val="20"/>
          <w:szCs w:val="21"/>
          <w:lang w:val="en-GB"/>
        </w:rPr>
      </w:pPr>
      <w:r w:rsidRPr="00CF5F18">
        <w:rPr>
          <w:rFonts w:ascii="Times New Roman" w:hAnsi="Times New Roman"/>
          <w:sz w:val="20"/>
          <w:szCs w:val="21"/>
          <w:lang w:val="en-GB"/>
        </w:rPr>
        <w:t>For UL maximum output power values, since they are derived from regulatory requirements, the same upper limits are suggested to be reused.</w:t>
      </w:r>
    </w:p>
    <w:p w14:paraId="16F23089" w14:textId="2487E97C" w:rsidR="001F300D" w:rsidRDefault="0035481A" w:rsidP="00814E7E">
      <w:pPr>
        <w:spacing w:after="180"/>
        <w:rPr>
          <w:rFonts w:ascii="Times New Roman" w:hAnsi="Times New Roman"/>
          <w:b/>
          <w:bCs/>
          <w:sz w:val="20"/>
          <w:szCs w:val="21"/>
          <w:lang w:val="en-GB"/>
        </w:rPr>
      </w:pPr>
      <w:r w:rsidRPr="0035481A">
        <w:rPr>
          <w:rFonts w:ascii="Times New Roman" w:hAnsi="Times New Roman"/>
          <w:b/>
          <w:bCs/>
          <w:sz w:val="20"/>
          <w:szCs w:val="21"/>
          <w:lang w:val="en-GB"/>
        </w:rPr>
        <w:t>Proposal 3: The same UL maximum output power in terms of EIRP are suggested since they are derived from regulatory requirements</w:t>
      </w:r>
      <w:r w:rsidR="005541E0">
        <w:rPr>
          <w:rFonts w:ascii="Times New Roman" w:hAnsi="Times New Roman"/>
          <w:b/>
          <w:bCs/>
          <w:sz w:val="20"/>
          <w:szCs w:val="21"/>
          <w:lang w:val="en-GB"/>
        </w:rPr>
        <w:t>.</w:t>
      </w:r>
      <w:r w:rsidR="00563544">
        <w:rPr>
          <w:rFonts w:ascii="Times New Roman" w:hAnsi="Times New Roman"/>
          <w:b/>
          <w:bCs/>
          <w:sz w:val="20"/>
          <w:szCs w:val="21"/>
          <w:lang w:val="en-GB"/>
        </w:rPr>
        <w:t xml:space="preserve"> </w:t>
      </w:r>
    </w:p>
    <w:p w14:paraId="06F60186" w14:textId="2319558A" w:rsidR="00C06BB7" w:rsidRPr="00C06BB7" w:rsidRDefault="00B560D0" w:rsidP="00B560D0">
      <w:pPr>
        <w:numPr>
          <w:ilvl w:val="0"/>
          <w:numId w:val="30"/>
        </w:numPr>
        <w:spacing w:after="180"/>
        <w:rPr>
          <w:rFonts w:ascii="Times New Roman" w:hAnsi="Times New Roman"/>
          <w:b/>
          <w:bCs/>
          <w:i/>
          <w:iCs/>
          <w:sz w:val="20"/>
          <w:szCs w:val="21"/>
          <w:u w:val="single"/>
          <w:lang w:val="en-GB"/>
        </w:rPr>
      </w:pPr>
      <w:r>
        <w:rPr>
          <w:rFonts w:ascii="Times New Roman" w:hAnsi="Times New Roman"/>
          <w:b/>
          <w:bCs/>
          <w:i/>
          <w:iCs/>
          <w:sz w:val="20"/>
          <w:szCs w:val="21"/>
          <w:u w:val="single"/>
          <w:lang w:val="en-GB"/>
        </w:rPr>
        <w:t>Co-existence study necessity</w:t>
      </w:r>
    </w:p>
    <w:p w14:paraId="0605F39C" w14:textId="616A28BF" w:rsidR="00B560D0" w:rsidRDefault="00B560D0" w:rsidP="00814E7E">
      <w:pPr>
        <w:spacing w:after="180"/>
        <w:rPr>
          <w:rFonts w:ascii="Times New Roman" w:hAnsi="Times New Roman"/>
          <w:sz w:val="20"/>
          <w:szCs w:val="21"/>
          <w:lang w:val="en-GB"/>
        </w:rPr>
      </w:pPr>
      <w:r w:rsidRPr="00B560D0">
        <w:rPr>
          <w:rFonts w:ascii="Times New Roman" w:hAnsi="Times New Roman"/>
          <w:sz w:val="20"/>
          <w:szCs w:val="21"/>
          <w:lang w:val="en-GB"/>
        </w:rPr>
        <w:t xml:space="preserve">The main motivation </w:t>
      </w:r>
      <w:r>
        <w:rPr>
          <w:rFonts w:ascii="Times New Roman" w:hAnsi="Times New Roman"/>
          <w:sz w:val="20"/>
          <w:szCs w:val="21"/>
          <w:lang w:val="en-GB"/>
        </w:rPr>
        <w:t xml:space="preserve">of co-existence study is to avoid interference introduced by </w:t>
      </w:r>
      <w:r w:rsidR="00DD0AA0">
        <w:rPr>
          <w:rFonts w:ascii="Times New Roman" w:hAnsi="Times New Roman"/>
          <w:sz w:val="20"/>
          <w:szCs w:val="21"/>
          <w:lang w:val="en-GB"/>
        </w:rPr>
        <w:t>densely</w:t>
      </w:r>
      <w:r>
        <w:rPr>
          <w:rFonts w:ascii="Times New Roman" w:hAnsi="Times New Roman"/>
          <w:sz w:val="20"/>
          <w:szCs w:val="21"/>
          <w:lang w:val="en-GB"/>
        </w:rPr>
        <w:t xml:space="preserve"> deployed repeater</w:t>
      </w:r>
      <w:r w:rsidR="00DD0AA0">
        <w:rPr>
          <w:rFonts w:ascii="Times New Roman" w:hAnsi="Times New Roman"/>
          <w:sz w:val="20"/>
          <w:szCs w:val="21"/>
          <w:lang w:val="en-GB"/>
        </w:rPr>
        <w:t>s</w:t>
      </w:r>
      <w:r>
        <w:rPr>
          <w:rFonts w:ascii="Times New Roman" w:hAnsi="Times New Roman"/>
          <w:sz w:val="20"/>
          <w:szCs w:val="21"/>
          <w:lang w:val="en-GB"/>
        </w:rPr>
        <w:t xml:space="preserve">. </w:t>
      </w:r>
      <w:r w:rsidR="007313BE">
        <w:rPr>
          <w:rFonts w:ascii="Times New Roman" w:hAnsi="Times New Roman"/>
          <w:sz w:val="20"/>
          <w:szCs w:val="21"/>
          <w:lang w:val="en-GB"/>
        </w:rPr>
        <w:t>I</w:t>
      </w:r>
      <w:r>
        <w:rPr>
          <w:rFonts w:ascii="Times New Roman" w:hAnsi="Times New Roman"/>
          <w:sz w:val="20"/>
          <w:szCs w:val="21"/>
          <w:lang w:val="en-GB"/>
        </w:rPr>
        <w:t xml:space="preserve">t is much safe to do the co-existence study to give much guidance about the maximum output power or the deployment requirements for DL. As for UL, </w:t>
      </w:r>
      <w:r w:rsidR="007313BE" w:rsidRPr="007313BE">
        <w:rPr>
          <w:rFonts w:ascii="Times New Roman" w:hAnsi="Times New Roman"/>
          <w:sz w:val="20"/>
          <w:szCs w:val="21"/>
          <w:lang w:val="en-GB"/>
        </w:rPr>
        <w:t>the interference issue could be negligible</w:t>
      </w:r>
      <w:r w:rsidR="007313BE">
        <w:rPr>
          <w:rFonts w:ascii="Times New Roman" w:hAnsi="Times New Roman"/>
          <w:sz w:val="20"/>
          <w:szCs w:val="21"/>
          <w:lang w:val="en-GB"/>
        </w:rPr>
        <w:t xml:space="preserve"> if we assume</w:t>
      </w:r>
      <w:r>
        <w:rPr>
          <w:rFonts w:ascii="Times New Roman" w:hAnsi="Times New Roman"/>
          <w:sz w:val="20"/>
          <w:szCs w:val="21"/>
          <w:lang w:val="en-GB"/>
        </w:rPr>
        <w:t xml:space="preserve"> maximum EIRP follows the regulatory requirements</w:t>
      </w:r>
      <w:r w:rsidR="00006433" w:rsidRPr="00006433">
        <w:rPr>
          <w:rFonts w:ascii="Times New Roman" w:hAnsi="Times New Roman"/>
          <w:sz w:val="20"/>
          <w:szCs w:val="21"/>
          <w:lang w:val="en-GB"/>
        </w:rPr>
        <w:t xml:space="preserve"> </w:t>
      </w:r>
      <w:r w:rsidR="008B0A09">
        <w:rPr>
          <w:rFonts w:ascii="Times New Roman" w:hAnsi="Times New Roman"/>
          <w:sz w:val="20"/>
          <w:szCs w:val="21"/>
          <w:lang w:val="en-GB"/>
        </w:rPr>
        <w:t>under</w:t>
      </w:r>
      <w:r w:rsidR="00006433">
        <w:rPr>
          <w:rFonts w:ascii="Times New Roman" w:hAnsi="Times New Roman"/>
          <w:sz w:val="20"/>
          <w:szCs w:val="21"/>
          <w:lang w:val="en-GB"/>
        </w:rPr>
        <w:t xml:space="preserve"> </w:t>
      </w:r>
      <w:r w:rsidR="00006433" w:rsidRPr="007313BE">
        <w:rPr>
          <w:rFonts w:ascii="Times New Roman" w:hAnsi="Times New Roman"/>
          <w:sz w:val="20"/>
          <w:szCs w:val="21"/>
          <w:lang w:val="en-GB"/>
        </w:rPr>
        <w:t>reasonable network deployment</w:t>
      </w:r>
      <w:r w:rsidR="007313BE">
        <w:rPr>
          <w:rFonts w:ascii="Times New Roman" w:hAnsi="Times New Roman"/>
          <w:sz w:val="20"/>
          <w:szCs w:val="21"/>
          <w:lang w:val="en-GB"/>
        </w:rPr>
        <w:t>. Therefore</w:t>
      </w:r>
      <w:r w:rsidR="00006433">
        <w:rPr>
          <w:rFonts w:ascii="Times New Roman" w:hAnsi="Times New Roman"/>
          <w:sz w:val="20"/>
          <w:szCs w:val="21"/>
          <w:lang w:val="en-GB"/>
        </w:rPr>
        <w:t>,</w:t>
      </w:r>
      <w:r>
        <w:rPr>
          <w:rFonts w:ascii="Times New Roman" w:hAnsi="Times New Roman"/>
          <w:sz w:val="20"/>
          <w:szCs w:val="21"/>
          <w:lang w:val="en-GB"/>
        </w:rPr>
        <w:t xml:space="preserve"> the UL coexistence study have lower priority.</w:t>
      </w:r>
      <w:r w:rsidR="007313BE">
        <w:rPr>
          <w:rFonts w:ascii="Times New Roman" w:hAnsi="Times New Roman"/>
          <w:sz w:val="20"/>
          <w:szCs w:val="21"/>
          <w:lang w:val="en-GB"/>
        </w:rPr>
        <w:t xml:space="preserve"> </w:t>
      </w:r>
    </w:p>
    <w:p w14:paraId="15728320" w14:textId="460A6433" w:rsidR="00B560D0" w:rsidRPr="00DD704E" w:rsidRDefault="00BC5FE4" w:rsidP="00814E7E">
      <w:pPr>
        <w:spacing w:after="180"/>
        <w:rPr>
          <w:rFonts w:ascii="Times New Roman" w:hAnsi="Times New Roman"/>
          <w:b/>
          <w:bCs/>
          <w:sz w:val="20"/>
          <w:szCs w:val="21"/>
          <w:lang w:val="en-GB"/>
        </w:rPr>
      </w:pPr>
      <w:r w:rsidRPr="00BC5FE4">
        <w:rPr>
          <w:rFonts w:ascii="Times New Roman" w:hAnsi="Times New Roman"/>
          <w:b/>
          <w:bCs/>
          <w:sz w:val="20"/>
          <w:szCs w:val="21"/>
          <w:lang w:val="en-GB"/>
        </w:rPr>
        <w:t>Proposal 4: DL coexistence study has high priority to give guidance for maximum output power requirements while UL coexistence study has relatively lower priority</w:t>
      </w:r>
      <w:r w:rsidR="00DD704E">
        <w:rPr>
          <w:rFonts w:ascii="Times New Roman" w:hAnsi="Times New Roman"/>
          <w:b/>
          <w:bCs/>
          <w:sz w:val="20"/>
          <w:szCs w:val="21"/>
          <w:lang w:val="en-GB"/>
        </w:rPr>
        <w:t>.</w:t>
      </w:r>
    </w:p>
    <w:p w14:paraId="1B4E1DD2" w14:textId="760C7662" w:rsidR="00C06BB7" w:rsidRPr="00C06BB7" w:rsidRDefault="004A7596" w:rsidP="00B560D0">
      <w:pPr>
        <w:numPr>
          <w:ilvl w:val="0"/>
          <w:numId w:val="30"/>
        </w:numPr>
        <w:spacing w:after="180"/>
        <w:rPr>
          <w:rFonts w:ascii="Times New Roman" w:hAnsi="Times New Roman"/>
          <w:b/>
          <w:bCs/>
          <w:i/>
          <w:iCs/>
          <w:sz w:val="20"/>
          <w:szCs w:val="21"/>
          <w:u w:val="single"/>
          <w:lang w:val="en-GB"/>
        </w:rPr>
      </w:pPr>
      <w:r>
        <w:rPr>
          <w:rFonts w:ascii="Times New Roman" w:hAnsi="Times New Roman"/>
          <w:b/>
          <w:bCs/>
          <w:i/>
          <w:iCs/>
          <w:sz w:val="20"/>
          <w:szCs w:val="21"/>
          <w:u w:val="single"/>
          <w:lang w:val="en-GB"/>
        </w:rPr>
        <w:t>AGC</w:t>
      </w:r>
    </w:p>
    <w:p w14:paraId="19955F13" w14:textId="4BC5D488" w:rsidR="00A504D4" w:rsidRDefault="004A7596" w:rsidP="00814E7E">
      <w:pPr>
        <w:spacing w:after="180"/>
        <w:rPr>
          <w:rFonts w:ascii="Times New Roman" w:hAnsi="Times New Roman"/>
          <w:sz w:val="20"/>
          <w:szCs w:val="21"/>
          <w:lang w:val="en-GB"/>
        </w:rPr>
      </w:pPr>
      <w:r>
        <w:rPr>
          <w:rFonts w:ascii="Times New Roman" w:hAnsi="Times New Roman"/>
          <w:sz w:val="20"/>
          <w:szCs w:val="21"/>
          <w:lang w:val="en-GB"/>
        </w:rPr>
        <w:t>In most cases, r</w:t>
      </w:r>
      <w:r w:rsidRPr="004A7596">
        <w:rPr>
          <w:rFonts w:ascii="Times New Roman" w:hAnsi="Times New Roman"/>
          <w:sz w:val="20"/>
          <w:szCs w:val="21"/>
          <w:lang w:val="en-GB"/>
        </w:rPr>
        <w:t xml:space="preserve">epeater </w:t>
      </w:r>
      <w:r w:rsidR="00927E99">
        <w:rPr>
          <w:rFonts w:ascii="Times New Roman" w:hAnsi="Times New Roman"/>
          <w:sz w:val="20"/>
          <w:szCs w:val="21"/>
          <w:lang w:val="en-GB"/>
        </w:rPr>
        <w:t>assume the DL</w:t>
      </w:r>
      <w:r>
        <w:rPr>
          <w:rFonts w:ascii="Times New Roman" w:hAnsi="Times New Roman"/>
          <w:sz w:val="20"/>
          <w:szCs w:val="21"/>
          <w:lang w:val="en-GB"/>
        </w:rPr>
        <w:t xml:space="preserve"> backhaul link from</w:t>
      </w:r>
      <w:r w:rsidR="00927E99">
        <w:rPr>
          <w:rFonts w:ascii="Times New Roman" w:hAnsi="Times New Roman"/>
          <w:sz w:val="20"/>
          <w:szCs w:val="21"/>
          <w:lang w:val="en-GB"/>
        </w:rPr>
        <w:t xml:space="preserve"> </w:t>
      </w:r>
      <w:r>
        <w:rPr>
          <w:rFonts w:ascii="Times New Roman" w:hAnsi="Times New Roman"/>
          <w:sz w:val="20"/>
          <w:szCs w:val="21"/>
          <w:lang w:val="en-GB"/>
        </w:rPr>
        <w:t xml:space="preserve">BS and </w:t>
      </w:r>
      <w:r w:rsidR="00927E99">
        <w:rPr>
          <w:rFonts w:ascii="Times New Roman" w:hAnsi="Times New Roman"/>
          <w:sz w:val="20"/>
          <w:szCs w:val="21"/>
          <w:lang w:val="en-GB"/>
        </w:rPr>
        <w:t>UL backhaul link to BS go through the same pathloss.</w:t>
      </w:r>
      <w:r>
        <w:rPr>
          <w:rFonts w:ascii="Times New Roman" w:hAnsi="Times New Roman"/>
          <w:sz w:val="20"/>
          <w:szCs w:val="21"/>
          <w:lang w:val="en-GB"/>
        </w:rPr>
        <w:t xml:space="preserve"> </w:t>
      </w:r>
      <w:r w:rsidR="008A4D9C">
        <w:rPr>
          <w:rFonts w:ascii="Times New Roman" w:hAnsi="Times New Roman"/>
          <w:sz w:val="20"/>
          <w:szCs w:val="21"/>
          <w:lang w:val="en-GB"/>
        </w:rPr>
        <w:t>R</w:t>
      </w:r>
      <w:r w:rsidR="00927E99">
        <w:rPr>
          <w:rFonts w:ascii="Times New Roman" w:hAnsi="Times New Roman"/>
          <w:sz w:val="20"/>
          <w:szCs w:val="21"/>
          <w:lang w:val="en-GB"/>
        </w:rPr>
        <w:t>epeater receive</w:t>
      </w:r>
      <w:r w:rsidR="0057567B">
        <w:rPr>
          <w:rFonts w:ascii="Times New Roman" w:hAnsi="Times New Roman"/>
          <w:sz w:val="20"/>
          <w:szCs w:val="21"/>
          <w:lang w:val="en-GB"/>
        </w:rPr>
        <w:t>s</w:t>
      </w:r>
      <w:r w:rsidR="00927E99">
        <w:rPr>
          <w:rFonts w:ascii="Times New Roman" w:hAnsi="Times New Roman"/>
          <w:sz w:val="20"/>
          <w:szCs w:val="21"/>
          <w:lang w:val="en-GB"/>
        </w:rPr>
        <w:t xml:space="preserve"> DL reference </w:t>
      </w:r>
      <w:r w:rsidR="0057567B">
        <w:rPr>
          <w:rFonts w:ascii="Times New Roman" w:hAnsi="Times New Roman"/>
          <w:sz w:val="20"/>
          <w:szCs w:val="21"/>
          <w:lang w:val="en-GB"/>
        </w:rPr>
        <w:t xml:space="preserve">signal </w:t>
      </w:r>
      <w:r w:rsidR="00927E99">
        <w:rPr>
          <w:rFonts w:ascii="Times New Roman" w:hAnsi="Times New Roman"/>
          <w:sz w:val="20"/>
          <w:szCs w:val="21"/>
          <w:lang w:val="en-GB"/>
        </w:rPr>
        <w:t>from BS and calculate</w:t>
      </w:r>
      <w:r w:rsidR="00EB464B">
        <w:rPr>
          <w:rFonts w:ascii="Times New Roman" w:hAnsi="Times New Roman"/>
          <w:sz w:val="20"/>
          <w:szCs w:val="21"/>
          <w:lang w:val="en-GB"/>
        </w:rPr>
        <w:t>s</w:t>
      </w:r>
      <w:r w:rsidR="00927E99">
        <w:rPr>
          <w:rFonts w:ascii="Times New Roman" w:hAnsi="Times New Roman"/>
          <w:sz w:val="20"/>
          <w:szCs w:val="21"/>
          <w:lang w:val="en-GB"/>
        </w:rPr>
        <w:t xml:space="preserve"> corresponding pathloss, based on which it </w:t>
      </w:r>
      <w:r w:rsidR="00EB464B">
        <w:rPr>
          <w:rFonts w:ascii="Times New Roman" w:hAnsi="Times New Roman"/>
          <w:sz w:val="20"/>
          <w:szCs w:val="21"/>
          <w:lang w:val="en-GB"/>
        </w:rPr>
        <w:t>evaluates</w:t>
      </w:r>
      <w:r w:rsidR="00927E99">
        <w:rPr>
          <w:rFonts w:ascii="Times New Roman" w:hAnsi="Times New Roman"/>
          <w:sz w:val="20"/>
          <w:szCs w:val="21"/>
          <w:lang w:val="en-GB"/>
        </w:rPr>
        <w:t xml:space="preserve"> corresponding UL output power.</w:t>
      </w:r>
      <w:r w:rsidR="0057567B">
        <w:rPr>
          <w:rFonts w:ascii="Times New Roman" w:hAnsi="Times New Roman"/>
          <w:sz w:val="20"/>
          <w:szCs w:val="21"/>
          <w:lang w:val="en-GB"/>
        </w:rPr>
        <w:t xml:space="preserve"> This is reasonable for FR1 as </w:t>
      </w:r>
      <w:r w:rsidR="00A504D4">
        <w:rPr>
          <w:rFonts w:ascii="Times New Roman" w:hAnsi="Times New Roman"/>
          <w:sz w:val="20"/>
          <w:szCs w:val="21"/>
          <w:lang w:val="en-GB"/>
        </w:rPr>
        <w:t>repeater is equip</w:t>
      </w:r>
      <w:r w:rsidR="005C0D7E">
        <w:rPr>
          <w:rFonts w:ascii="Times New Roman" w:hAnsi="Times New Roman"/>
          <w:sz w:val="20"/>
          <w:szCs w:val="21"/>
          <w:lang w:val="en-GB"/>
        </w:rPr>
        <w:t>ped</w:t>
      </w:r>
      <w:r w:rsidR="00A504D4">
        <w:rPr>
          <w:rFonts w:ascii="Times New Roman" w:hAnsi="Times New Roman"/>
          <w:sz w:val="20"/>
          <w:szCs w:val="21"/>
          <w:lang w:val="en-GB"/>
        </w:rPr>
        <w:t xml:space="preserve"> with less antenna, making it hard for beamforming. For FR2, complex antenna array is expected with beamforming capability. It is questioning whether repeater could use the same DL Rx antenna as U</w:t>
      </w:r>
      <w:r w:rsidR="00A504D4">
        <w:rPr>
          <w:rFonts w:ascii="Times New Roman" w:hAnsi="Times New Roman" w:hint="eastAsia"/>
          <w:sz w:val="20"/>
          <w:szCs w:val="21"/>
          <w:lang w:val="en-GB"/>
        </w:rPr>
        <w:t>L</w:t>
      </w:r>
      <w:r w:rsidR="00A504D4">
        <w:rPr>
          <w:rFonts w:ascii="Times New Roman" w:hAnsi="Times New Roman"/>
          <w:sz w:val="20"/>
          <w:szCs w:val="21"/>
          <w:lang w:val="en-GB"/>
        </w:rPr>
        <w:t xml:space="preserve"> </w:t>
      </w:r>
      <w:r w:rsidR="00A504D4">
        <w:rPr>
          <w:rFonts w:ascii="Times New Roman" w:hAnsi="Times New Roman" w:hint="eastAsia"/>
          <w:sz w:val="20"/>
          <w:szCs w:val="21"/>
          <w:lang w:val="en-GB"/>
        </w:rPr>
        <w:t>T</w:t>
      </w:r>
      <w:r w:rsidR="00A504D4">
        <w:rPr>
          <w:rFonts w:ascii="Times New Roman" w:hAnsi="Times New Roman"/>
          <w:sz w:val="20"/>
          <w:szCs w:val="21"/>
          <w:lang w:val="en-GB"/>
        </w:rPr>
        <w:t xml:space="preserve">x antenna. If not, </w:t>
      </w:r>
      <w:r w:rsidR="00BA2792">
        <w:rPr>
          <w:rFonts w:ascii="Times New Roman" w:hAnsi="Times New Roman"/>
          <w:sz w:val="20"/>
          <w:szCs w:val="21"/>
          <w:lang w:val="en-GB"/>
        </w:rPr>
        <w:t>the</w:t>
      </w:r>
      <w:r w:rsidR="00A504D4">
        <w:rPr>
          <w:rFonts w:ascii="Times New Roman" w:hAnsi="Times New Roman"/>
          <w:sz w:val="20"/>
          <w:szCs w:val="21"/>
          <w:lang w:val="en-GB"/>
        </w:rPr>
        <w:t xml:space="preserve"> tolerance</w:t>
      </w:r>
      <w:r w:rsidR="00206677">
        <w:rPr>
          <w:rFonts w:ascii="Times New Roman" w:hAnsi="Times New Roman"/>
          <w:sz w:val="20"/>
          <w:szCs w:val="21"/>
          <w:lang w:val="en-GB"/>
        </w:rPr>
        <w:t xml:space="preserve"> is</w:t>
      </w:r>
      <w:r w:rsidR="005C0D7E">
        <w:rPr>
          <w:rFonts w:ascii="Times New Roman" w:hAnsi="Times New Roman"/>
          <w:sz w:val="20"/>
          <w:szCs w:val="21"/>
          <w:lang w:val="en-GB"/>
        </w:rPr>
        <w:t xml:space="preserve"> not negligible</w:t>
      </w:r>
      <w:r w:rsidR="00A504D4">
        <w:rPr>
          <w:rFonts w:ascii="Times New Roman" w:hAnsi="Times New Roman"/>
          <w:sz w:val="20"/>
          <w:szCs w:val="21"/>
          <w:lang w:val="en-GB"/>
        </w:rPr>
        <w:t xml:space="preserve"> when calculating the UL output power.</w:t>
      </w:r>
    </w:p>
    <w:p w14:paraId="57814E0F" w14:textId="4B0960CE" w:rsidR="00B560D0" w:rsidRPr="00140E1A" w:rsidRDefault="005632AA" w:rsidP="00814E7E">
      <w:pPr>
        <w:spacing w:after="180"/>
        <w:rPr>
          <w:rFonts w:ascii="Arial" w:eastAsiaTheme="minorEastAsia" w:hAnsi="Arial" w:cstheme="minorBidi"/>
          <w:b/>
          <w:bCs/>
          <w:sz w:val="32"/>
          <w:szCs w:val="36"/>
        </w:rPr>
      </w:pPr>
      <w:r w:rsidRPr="005632AA">
        <w:rPr>
          <w:rFonts w:ascii="Times New Roman" w:hAnsi="Times New Roman"/>
          <w:b/>
          <w:bCs/>
          <w:sz w:val="20"/>
          <w:szCs w:val="21"/>
          <w:lang w:val="en-GB"/>
        </w:rPr>
        <w:t>Observation 2: considering much complex antenna array could be equipped on FR2 repeater, the beam correspondence capability may be required to make repeater use the same DL Rx antenna as UL Tx antenna. Otherwise, tolerance is not negligible when calculating UL output power.</w:t>
      </w:r>
      <w:r w:rsidR="00A504D4" w:rsidRPr="00140E1A">
        <w:rPr>
          <w:rFonts w:ascii="Times New Roman" w:hAnsi="Times New Roman"/>
          <w:b/>
          <w:bCs/>
          <w:sz w:val="20"/>
          <w:szCs w:val="21"/>
          <w:lang w:val="en-GB"/>
        </w:rPr>
        <w:t xml:space="preserve"> </w:t>
      </w:r>
    </w:p>
    <w:p w14:paraId="4073CB74" w14:textId="77777777" w:rsidR="00D5618B" w:rsidRPr="00556A8C" w:rsidRDefault="00C41873" w:rsidP="00D5618B">
      <w:pPr>
        <w:pStyle w:val="Char"/>
        <w:tabs>
          <w:tab w:val="clear" w:pos="1985"/>
          <w:tab w:val="left" w:pos="567"/>
        </w:tabs>
        <w:adjustRightInd w:val="0"/>
        <w:ind w:left="510" w:hanging="510"/>
        <w:rPr>
          <w:rFonts w:ascii="Calibri" w:hAnsi="Calibri"/>
        </w:rPr>
      </w:pPr>
      <w:r w:rsidRPr="00556A8C">
        <w:t xml:space="preserve">3. </w:t>
      </w:r>
      <w:r w:rsidR="00D5618B" w:rsidRPr="00556A8C">
        <w:t>Conclusions</w:t>
      </w:r>
    </w:p>
    <w:p w14:paraId="35510578" w14:textId="7194C94F" w:rsidR="00D5618B" w:rsidRDefault="00D5618B" w:rsidP="0001160B">
      <w:pPr>
        <w:pStyle w:val="Style0"/>
        <w:spacing w:after="180"/>
        <w:rPr>
          <w:rFonts w:ascii="Times New Roman" w:hAnsi="Times New Roman"/>
          <w:sz w:val="20"/>
          <w:szCs w:val="20"/>
        </w:rPr>
      </w:pPr>
      <w:r w:rsidRPr="00EC508A">
        <w:rPr>
          <w:rFonts w:ascii="Times New Roman" w:hAnsi="Times New Roman"/>
          <w:sz w:val="20"/>
          <w:szCs w:val="20"/>
        </w:rPr>
        <w:t xml:space="preserve">In this contribution, </w:t>
      </w:r>
      <w:r w:rsidR="003D2DD0">
        <w:rPr>
          <w:rFonts w:ascii="Times New Roman" w:hAnsi="Times New Roman"/>
          <w:sz w:val="20"/>
          <w:szCs w:val="20"/>
        </w:rPr>
        <w:t>NR repeater</w:t>
      </w:r>
      <w:r w:rsidR="00F37DE2">
        <w:rPr>
          <w:rFonts w:ascii="Times New Roman" w:hAnsi="Times New Roman"/>
          <w:sz w:val="20"/>
          <w:szCs w:val="20"/>
        </w:rPr>
        <w:t xml:space="preserve"> power related conducted requirements</w:t>
      </w:r>
      <w:r w:rsidR="00260FCD">
        <w:rPr>
          <w:rFonts w:ascii="Times New Roman" w:hAnsi="Times New Roman"/>
          <w:sz w:val="20"/>
          <w:szCs w:val="20"/>
        </w:rPr>
        <w:t xml:space="preserve"> </w:t>
      </w:r>
      <w:r w:rsidR="008F6020">
        <w:rPr>
          <w:rFonts w:ascii="Times New Roman" w:hAnsi="Times New Roman"/>
          <w:sz w:val="20"/>
          <w:szCs w:val="20"/>
        </w:rPr>
        <w:t>are</w:t>
      </w:r>
      <w:r w:rsidR="00FF0F7F" w:rsidRPr="00EC508A">
        <w:rPr>
          <w:rFonts w:ascii="Times New Roman" w:hAnsi="Times New Roman" w:hint="eastAsia"/>
          <w:sz w:val="20"/>
          <w:szCs w:val="20"/>
        </w:rPr>
        <w:t xml:space="preserve"> </w:t>
      </w:r>
      <w:r w:rsidR="00A334FE" w:rsidRPr="00EC508A">
        <w:rPr>
          <w:rFonts w:ascii="Times New Roman" w:hAnsi="Times New Roman" w:hint="eastAsia"/>
          <w:sz w:val="20"/>
          <w:szCs w:val="20"/>
        </w:rPr>
        <w:t>discussed</w:t>
      </w:r>
      <w:r w:rsidR="000F4F18" w:rsidRPr="00EC508A">
        <w:rPr>
          <w:rFonts w:ascii="Times New Roman" w:hAnsi="Times New Roman" w:hint="eastAsia"/>
          <w:sz w:val="20"/>
          <w:szCs w:val="20"/>
        </w:rPr>
        <w:t xml:space="preserve"> </w:t>
      </w:r>
      <w:r w:rsidR="00FF0F7F" w:rsidRPr="00EC508A">
        <w:rPr>
          <w:rFonts w:ascii="Times New Roman" w:hAnsi="Times New Roman"/>
          <w:sz w:val="20"/>
          <w:szCs w:val="20"/>
        </w:rPr>
        <w:t>with following observation</w:t>
      </w:r>
      <w:r w:rsidR="00F04EE7">
        <w:rPr>
          <w:rFonts w:ascii="Times New Roman" w:hAnsi="Times New Roman"/>
          <w:sz w:val="20"/>
          <w:szCs w:val="20"/>
        </w:rPr>
        <w:t xml:space="preserve"> and proposals</w:t>
      </w:r>
      <w:r w:rsidR="00FF0F7F" w:rsidRPr="00EC508A">
        <w:rPr>
          <w:rFonts w:ascii="Times New Roman" w:hAnsi="Times New Roman"/>
          <w:sz w:val="20"/>
          <w:szCs w:val="20"/>
        </w:rPr>
        <w:t>:</w:t>
      </w:r>
    </w:p>
    <w:p w14:paraId="092B0EFA" w14:textId="77777777" w:rsidR="006633CE" w:rsidRDefault="006633CE" w:rsidP="006633CE">
      <w:pPr>
        <w:spacing w:after="180"/>
        <w:rPr>
          <w:rFonts w:ascii="Times New Roman" w:hAnsi="Times New Roman"/>
          <w:b/>
          <w:bCs/>
          <w:sz w:val="20"/>
          <w:szCs w:val="21"/>
          <w:lang w:val="en-GB"/>
        </w:rPr>
      </w:pPr>
      <w:r w:rsidRPr="00236C3A">
        <w:rPr>
          <w:rFonts w:ascii="Times New Roman" w:hAnsi="Times New Roman"/>
          <w:b/>
          <w:bCs/>
          <w:sz w:val="20"/>
          <w:szCs w:val="21"/>
          <w:lang w:val="en-GB"/>
        </w:rPr>
        <w:t xml:space="preserve">Observation 1: </w:t>
      </w:r>
      <w:r>
        <w:rPr>
          <w:rFonts w:ascii="Times New Roman" w:hAnsi="Times New Roman"/>
          <w:b/>
          <w:bCs/>
          <w:sz w:val="20"/>
          <w:szCs w:val="21"/>
          <w:lang w:val="en-GB"/>
        </w:rPr>
        <w:t xml:space="preserve">For FR2, 3GPP only define </w:t>
      </w:r>
      <w:r w:rsidRPr="00236C3A">
        <w:rPr>
          <w:rFonts w:ascii="Times New Roman" w:hAnsi="Times New Roman"/>
          <w:b/>
          <w:bCs/>
          <w:sz w:val="20"/>
          <w:szCs w:val="21"/>
          <w:lang w:val="en-GB"/>
        </w:rPr>
        <w:t xml:space="preserve">maximum output power </w:t>
      </w:r>
      <w:r>
        <w:rPr>
          <w:rFonts w:ascii="Times New Roman" w:hAnsi="Times New Roman"/>
          <w:b/>
          <w:bCs/>
          <w:sz w:val="20"/>
          <w:szCs w:val="21"/>
          <w:lang w:val="en-GB"/>
        </w:rPr>
        <w:t xml:space="preserve">upper limits </w:t>
      </w:r>
      <w:r w:rsidRPr="00236C3A">
        <w:rPr>
          <w:rFonts w:ascii="Times New Roman" w:hAnsi="Times New Roman"/>
          <w:b/>
          <w:bCs/>
          <w:sz w:val="20"/>
          <w:szCs w:val="21"/>
          <w:lang w:val="en-GB"/>
        </w:rPr>
        <w:t xml:space="preserve">requirements </w:t>
      </w:r>
      <w:r>
        <w:rPr>
          <w:rFonts w:ascii="Times New Roman" w:hAnsi="Times New Roman"/>
          <w:b/>
          <w:bCs/>
          <w:sz w:val="20"/>
          <w:szCs w:val="21"/>
          <w:lang w:val="en-GB"/>
        </w:rPr>
        <w:t xml:space="preserve">for UE. For </w:t>
      </w:r>
      <w:r w:rsidRPr="00236C3A">
        <w:rPr>
          <w:rFonts w:ascii="Times New Roman" w:hAnsi="Times New Roman"/>
          <w:b/>
          <w:bCs/>
          <w:sz w:val="20"/>
          <w:szCs w:val="21"/>
          <w:lang w:val="en-GB"/>
        </w:rPr>
        <w:t>BS</w:t>
      </w:r>
      <w:r>
        <w:rPr>
          <w:rFonts w:ascii="Times New Roman" w:hAnsi="Times New Roman"/>
          <w:b/>
          <w:bCs/>
          <w:sz w:val="20"/>
          <w:szCs w:val="21"/>
          <w:lang w:val="en-GB"/>
        </w:rPr>
        <w:t>,</w:t>
      </w:r>
      <w:r w:rsidRPr="00236C3A">
        <w:rPr>
          <w:rFonts w:ascii="Times New Roman" w:hAnsi="Times New Roman"/>
          <w:b/>
          <w:bCs/>
          <w:sz w:val="20"/>
          <w:szCs w:val="21"/>
          <w:lang w:val="en-GB"/>
        </w:rPr>
        <w:t xml:space="preserve"> </w:t>
      </w:r>
      <w:r>
        <w:rPr>
          <w:rFonts w:ascii="Times New Roman" w:hAnsi="Times New Roman"/>
          <w:b/>
          <w:bCs/>
          <w:sz w:val="20"/>
          <w:szCs w:val="21"/>
          <w:lang w:val="en-GB"/>
        </w:rPr>
        <w:t xml:space="preserve">power requirements </w:t>
      </w:r>
      <w:r w:rsidRPr="00236C3A">
        <w:rPr>
          <w:rFonts w:ascii="Times New Roman" w:hAnsi="Times New Roman"/>
          <w:b/>
          <w:bCs/>
          <w:sz w:val="20"/>
          <w:szCs w:val="21"/>
          <w:lang w:val="en-GB"/>
        </w:rPr>
        <w:t xml:space="preserve">are </w:t>
      </w:r>
      <w:r>
        <w:rPr>
          <w:rFonts w:ascii="Times New Roman" w:hAnsi="Times New Roman"/>
          <w:b/>
          <w:bCs/>
          <w:sz w:val="20"/>
          <w:szCs w:val="21"/>
          <w:lang w:val="en-GB"/>
        </w:rPr>
        <w:t>declared by manufacturer with specified tolerance for normal and extreme condition.</w:t>
      </w:r>
    </w:p>
    <w:p w14:paraId="3E8D3228" w14:textId="0367BD35" w:rsidR="00CC44B5" w:rsidRDefault="00CC44B5" w:rsidP="00CC44B5">
      <w:pPr>
        <w:spacing w:after="180"/>
        <w:rPr>
          <w:rFonts w:ascii="Times New Roman" w:hAnsi="Times New Roman"/>
          <w:b/>
          <w:bCs/>
          <w:sz w:val="20"/>
          <w:szCs w:val="21"/>
          <w:lang w:val="en-GB"/>
        </w:rPr>
      </w:pPr>
      <w:r w:rsidRPr="006A790F">
        <w:rPr>
          <w:rFonts w:ascii="Times New Roman" w:hAnsi="Times New Roman"/>
          <w:b/>
          <w:bCs/>
          <w:sz w:val="20"/>
          <w:szCs w:val="21"/>
          <w:lang w:val="en-GB"/>
        </w:rPr>
        <w:t xml:space="preserve">Proposal 1: For DL </w:t>
      </w:r>
      <w:r w:rsidR="007F23C7">
        <w:rPr>
          <w:rFonts w:ascii="Times New Roman" w:hAnsi="Times New Roman"/>
          <w:b/>
          <w:bCs/>
          <w:sz w:val="20"/>
          <w:szCs w:val="21"/>
          <w:lang w:val="en-GB"/>
        </w:rPr>
        <w:t xml:space="preserve">repeater </w:t>
      </w:r>
      <w:r w:rsidRPr="006A790F">
        <w:rPr>
          <w:rFonts w:ascii="Times New Roman" w:hAnsi="Times New Roman"/>
          <w:b/>
          <w:bCs/>
          <w:sz w:val="20"/>
          <w:szCs w:val="21"/>
          <w:lang w:val="en-GB"/>
        </w:rPr>
        <w:t xml:space="preserve">the same approach </w:t>
      </w:r>
      <w:r>
        <w:rPr>
          <w:rFonts w:ascii="Times New Roman" w:hAnsi="Times New Roman"/>
          <w:b/>
          <w:bCs/>
          <w:sz w:val="20"/>
          <w:szCs w:val="21"/>
          <w:lang w:val="en-GB"/>
        </w:rPr>
        <w:t xml:space="preserve">as BS spec </w:t>
      </w:r>
      <w:r w:rsidRPr="006A790F">
        <w:rPr>
          <w:rFonts w:ascii="Times New Roman" w:hAnsi="Times New Roman"/>
          <w:b/>
          <w:bCs/>
          <w:sz w:val="20"/>
          <w:szCs w:val="21"/>
          <w:lang w:val="en-GB"/>
        </w:rPr>
        <w:t>could be reused that the output power requirements are based on declaration with some specified tolerance</w:t>
      </w:r>
      <w:r>
        <w:rPr>
          <w:rFonts w:ascii="Times New Roman" w:hAnsi="Times New Roman"/>
          <w:b/>
          <w:bCs/>
          <w:sz w:val="20"/>
          <w:szCs w:val="21"/>
          <w:lang w:val="en-GB"/>
        </w:rPr>
        <w:t xml:space="preserve"> requirements.</w:t>
      </w:r>
    </w:p>
    <w:p w14:paraId="126B9283" w14:textId="669150A5" w:rsidR="008D4C9F" w:rsidRDefault="008D4C9F" w:rsidP="00CC44B5">
      <w:pPr>
        <w:spacing w:after="180"/>
        <w:rPr>
          <w:rFonts w:ascii="Times New Roman" w:hAnsi="Times New Roman"/>
          <w:b/>
          <w:bCs/>
          <w:sz w:val="20"/>
          <w:szCs w:val="21"/>
          <w:lang w:val="en-GB"/>
        </w:rPr>
      </w:pPr>
      <w:r w:rsidRPr="008D4C9F">
        <w:rPr>
          <w:rFonts w:ascii="Times New Roman" w:hAnsi="Times New Roman"/>
          <w:b/>
          <w:bCs/>
          <w:sz w:val="20"/>
          <w:szCs w:val="21"/>
          <w:lang w:val="en-GB"/>
        </w:rPr>
        <w:t>Proposal 2: minimum peak EIRP for UL repeater should be larger than UE spec, taking the near-far effect into consideration.</w:t>
      </w:r>
    </w:p>
    <w:p w14:paraId="6FCFC2B9" w14:textId="3DD247BC" w:rsidR="00896C6B" w:rsidRDefault="00896C6B" w:rsidP="00CC44B5">
      <w:pPr>
        <w:spacing w:after="180"/>
        <w:rPr>
          <w:rFonts w:ascii="Times New Roman" w:hAnsi="Times New Roman"/>
          <w:b/>
          <w:bCs/>
          <w:sz w:val="20"/>
          <w:szCs w:val="21"/>
          <w:lang w:val="en-GB"/>
        </w:rPr>
      </w:pPr>
      <w:r w:rsidRPr="00896C6B">
        <w:rPr>
          <w:rFonts w:ascii="Times New Roman" w:hAnsi="Times New Roman"/>
          <w:b/>
          <w:bCs/>
          <w:sz w:val="20"/>
          <w:szCs w:val="21"/>
          <w:lang w:val="en-GB"/>
        </w:rPr>
        <w:lastRenderedPageBreak/>
        <w:t>Proposal 3: The same UL maximum output power in terms of EIRP are suggested since they are derived from regulatory requirements.</w:t>
      </w:r>
    </w:p>
    <w:p w14:paraId="22205623" w14:textId="77777777" w:rsidR="002D4B02" w:rsidRPr="00DD704E" w:rsidRDefault="002D4B02" w:rsidP="002D4B02">
      <w:pPr>
        <w:spacing w:after="180"/>
        <w:rPr>
          <w:rFonts w:ascii="Times New Roman" w:hAnsi="Times New Roman"/>
          <w:b/>
          <w:bCs/>
          <w:sz w:val="20"/>
          <w:szCs w:val="21"/>
          <w:lang w:val="en-GB"/>
        </w:rPr>
      </w:pPr>
      <w:r w:rsidRPr="00DD704E">
        <w:rPr>
          <w:rFonts w:ascii="Times New Roman" w:hAnsi="Times New Roman"/>
          <w:b/>
          <w:bCs/>
          <w:sz w:val="20"/>
          <w:szCs w:val="21"/>
          <w:lang w:val="en-GB"/>
        </w:rPr>
        <w:t xml:space="preserve">Proposal </w:t>
      </w:r>
      <w:r>
        <w:rPr>
          <w:rFonts w:ascii="Times New Roman" w:hAnsi="Times New Roman"/>
          <w:b/>
          <w:bCs/>
          <w:sz w:val="20"/>
          <w:szCs w:val="21"/>
          <w:lang w:val="en-GB"/>
        </w:rPr>
        <w:t>4</w:t>
      </w:r>
      <w:r w:rsidRPr="00DD704E">
        <w:rPr>
          <w:rFonts w:ascii="Times New Roman" w:hAnsi="Times New Roman"/>
          <w:b/>
          <w:bCs/>
          <w:sz w:val="20"/>
          <w:szCs w:val="21"/>
          <w:lang w:val="en-GB"/>
        </w:rPr>
        <w:t>: DL coexistence study has high priority to give guidance for maximum output power requirements</w:t>
      </w:r>
      <w:r>
        <w:rPr>
          <w:rFonts w:ascii="Times New Roman" w:hAnsi="Times New Roman"/>
          <w:b/>
          <w:bCs/>
          <w:sz w:val="20"/>
          <w:szCs w:val="21"/>
          <w:lang w:val="en-GB"/>
        </w:rPr>
        <w:t xml:space="preserve"> while UL coexistence study has relatively lower priority.</w:t>
      </w:r>
    </w:p>
    <w:p w14:paraId="297F0B35" w14:textId="52DA8C72" w:rsidR="00260FCD" w:rsidRPr="003F193B" w:rsidRDefault="003F193B" w:rsidP="0001160B">
      <w:pPr>
        <w:spacing w:after="180"/>
        <w:rPr>
          <w:rFonts w:ascii="Arial" w:eastAsiaTheme="minorEastAsia" w:hAnsi="Arial" w:cstheme="minorBidi"/>
          <w:b/>
          <w:bCs/>
          <w:sz w:val="32"/>
          <w:szCs w:val="36"/>
        </w:rPr>
      </w:pPr>
      <w:r w:rsidRPr="00140E1A">
        <w:rPr>
          <w:rFonts w:ascii="Times New Roman" w:hAnsi="Times New Roman"/>
          <w:b/>
          <w:bCs/>
          <w:sz w:val="20"/>
          <w:szCs w:val="21"/>
          <w:lang w:val="en-GB"/>
        </w:rPr>
        <w:t xml:space="preserve">Observation 2: </w:t>
      </w:r>
      <w:r>
        <w:rPr>
          <w:rFonts w:ascii="Times New Roman" w:hAnsi="Times New Roman"/>
          <w:b/>
          <w:bCs/>
          <w:sz w:val="20"/>
          <w:szCs w:val="21"/>
          <w:lang w:val="en-GB"/>
        </w:rPr>
        <w:t>considering</w:t>
      </w:r>
      <w:r w:rsidRPr="00140E1A">
        <w:rPr>
          <w:rFonts w:ascii="Times New Roman" w:hAnsi="Times New Roman"/>
          <w:b/>
          <w:bCs/>
          <w:sz w:val="20"/>
          <w:szCs w:val="21"/>
          <w:lang w:val="en-GB"/>
        </w:rPr>
        <w:t xml:space="preserve"> much complex antenna array could be equipped on</w:t>
      </w:r>
      <w:r>
        <w:rPr>
          <w:rFonts w:ascii="Times New Roman" w:hAnsi="Times New Roman"/>
          <w:b/>
          <w:bCs/>
          <w:sz w:val="20"/>
          <w:szCs w:val="21"/>
          <w:lang w:val="en-GB"/>
        </w:rPr>
        <w:t xml:space="preserve"> FR2</w:t>
      </w:r>
      <w:r w:rsidRPr="00140E1A">
        <w:rPr>
          <w:rFonts w:ascii="Times New Roman" w:hAnsi="Times New Roman"/>
          <w:b/>
          <w:bCs/>
          <w:sz w:val="20"/>
          <w:szCs w:val="21"/>
          <w:lang w:val="en-GB"/>
        </w:rPr>
        <w:t xml:space="preserve"> repeater, the beam correspondence capability may be required to make repeater use the same DL Rx antenna as UL Tx antenna</w:t>
      </w:r>
      <w:r>
        <w:rPr>
          <w:rFonts w:ascii="Times New Roman" w:hAnsi="Times New Roman"/>
          <w:b/>
          <w:bCs/>
          <w:sz w:val="20"/>
          <w:szCs w:val="21"/>
          <w:lang w:val="en-GB"/>
        </w:rPr>
        <w:t>.</w:t>
      </w:r>
      <w:r w:rsidRPr="00140E1A">
        <w:rPr>
          <w:rFonts w:ascii="Times New Roman" w:hAnsi="Times New Roman"/>
          <w:b/>
          <w:bCs/>
          <w:sz w:val="20"/>
          <w:szCs w:val="21"/>
          <w:lang w:val="en-GB"/>
        </w:rPr>
        <w:t xml:space="preserve"> </w:t>
      </w:r>
      <w:r w:rsidR="007F23C7">
        <w:rPr>
          <w:rFonts w:ascii="Times New Roman" w:hAnsi="Times New Roman"/>
          <w:b/>
          <w:bCs/>
          <w:sz w:val="20"/>
          <w:szCs w:val="21"/>
          <w:lang w:val="en-GB"/>
        </w:rPr>
        <w:t>O</w:t>
      </w:r>
      <w:r w:rsidRPr="00140E1A">
        <w:rPr>
          <w:rFonts w:ascii="Times New Roman" w:hAnsi="Times New Roman"/>
          <w:b/>
          <w:bCs/>
          <w:sz w:val="20"/>
          <w:szCs w:val="21"/>
          <w:lang w:val="en-GB"/>
        </w:rPr>
        <w:t xml:space="preserve">therwise, tolerance </w:t>
      </w:r>
      <w:r>
        <w:rPr>
          <w:rFonts w:ascii="Times New Roman" w:hAnsi="Times New Roman"/>
          <w:b/>
          <w:bCs/>
          <w:sz w:val="20"/>
          <w:szCs w:val="21"/>
          <w:lang w:val="en-GB"/>
        </w:rPr>
        <w:t xml:space="preserve">is not negligible </w:t>
      </w:r>
      <w:r w:rsidRPr="00140E1A">
        <w:rPr>
          <w:rFonts w:ascii="Times New Roman" w:hAnsi="Times New Roman"/>
          <w:b/>
          <w:bCs/>
          <w:sz w:val="20"/>
          <w:szCs w:val="21"/>
          <w:lang w:val="en-GB"/>
        </w:rPr>
        <w:t>when calculat</w:t>
      </w:r>
      <w:r>
        <w:rPr>
          <w:rFonts w:ascii="Times New Roman" w:hAnsi="Times New Roman"/>
          <w:b/>
          <w:bCs/>
          <w:sz w:val="20"/>
          <w:szCs w:val="21"/>
          <w:lang w:val="en-GB"/>
        </w:rPr>
        <w:t>ing</w:t>
      </w:r>
      <w:r w:rsidRPr="00140E1A">
        <w:rPr>
          <w:rFonts w:ascii="Times New Roman" w:hAnsi="Times New Roman"/>
          <w:b/>
          <w:bCs/>
          <w:sz w:val="20"/>
          <w:szCs w:val="21"/>
          <w:lang w:val="en-GB"/>
        </w:rPr>
        <w:t xml:space="preserve"> UL output power. </w:t>
      </w:r>
    </w:p>
    <w:p w14:paraId="6C09B29C" w14:textId="315601F2" w:rsidR="00E92937" w:rsidRPr="00556A8C" w:rsidRDefault="00E92937" w:rsidP="00E92937">
      <w:pPr>
        <w:pStyle w:val="Char"/>
        <w:tabs>
          <w:tab w:val="clear" w:pos="1985"/>
          <w:tab w:val="left" w:pos="567"/>
        </w:tabs>
        <w:adjustRightInd w:val="0"/>
        <w:ind w:left="510" w:hanging="510"/>
        <w:rPr>
          <w:rFonts w:ascii="Calibri" w:hAnsi="Calibri"/>
        </w:rPr>
      </w:pPr>
      <w:r>
        <w:t>4</w:t>
      </w:r>
      <w:r w:rsidRPr="00556A8C">
        <w:t xml:space="preserve">. </w:t>
      </w:r>
      <w:r>
        <w:t>Reference</w:t>
      </w:r>
    </w:p>
    <w:p w14:paraId="2ADF4466" w14:textId="77777777" w:rsidR="0067506B" w:rsidRPr="00D07FF0" w:rsidRDefault="0067506B" w:rsidP="0067506B">
      <w:pPr>
        <w:widowControl/>
        <w:overflowPunct w:val="0"/>
        <w:autoSpaceDE w:val="0"/>
        <w:autoSpaceDN w:val="0"/>
        <w:adjustRightInd w:val="0"/>
        <w:spacing w:after="180"/>
        <w:jc w:val="left"/>
        <w:textAlignment w:val="baseline"/>
        <w:rPr>
          <w:rFonts w:ascii="Times New Roman" w:hAnsi="Times New Roman"/>
          <w:sz w:val="20"/>
          <w:szCs w:val="20"/>
        </w:rPr>
      </w:pPr>
      <w:r w:rsidRPr="00D07FF0">
        <w:rPr>
          <w:rFonts w:ascii="Times New Roman" w:hAnsi="Times New Roman" w:hint="eastAsia"/>
          <w:sz w:val="20"/>
          <w:szCs w:val="20"/>
        </w:rPr>
        <w:t>[</w:t>
      </w:r>
      <w:r w:rsidRPr="00D07FF0">
        <w:rPr>
          <w:rFonts w:ascii="Times New Roman" w:hAnsi="Times New Roman"/>
          <w:sz w:val="20"/>
          <w:szCs w:val="20"/>
        </w:rPr>
        <w:t>1] R4-2103882, WF for NR repeater RF requirements, CMCC</w:t>
      </w:r>
    </w:p>
    <w:p w14:paraId="524FCA01" w14:textId="77777777" w:rsidR="0067506B" w:rsidRPr="00D07FF0" w:rsidRDefault="0067506B" w:rsidP="0067506B">
      <w:pPr>
        <w:widowControl/>
        <w:overflowPunct w:val="0"/>
        <w:autoSpaceDE w:val="0"/>
        <w:autoSpaceDN w:val="0"/>
        <w:adjustRightInd w:val="0"/>
        <w:spacing w:after="180"/>
        <w:jc w:val="left"/>
        <w:textAlignment w:val="baseline"/>
        <w:rPr>
          <w:rFonts w:ascii="Times New Roman" w:hAnsi="Times New Roman"/>
          <w:sz w:val="20"/>
          <w:szCs w:val="20"/>
        </w:rPr>
      </w:pPr>
      <w:r w:rsidRPr="00D07FF0">
        <w:rPr>
          <w:rFonts w:ascii="Times New Roman" w:hAnsi="Times New Roman" w:hint="eastAsia"/>
          <w:sz w:val="20"/>
          <w:szCs w:val="20"/>
        </w:rPr>
        <w:t>[</w:t>
      </w:r>
      <w:r w:rsidRPr="00D07FF0">
        <w:rPr>
          <w:rFonts w:ascii="Times New Roman" w:hAnsi="Times New Roman"/>
          <w:sz w:val="20"/>
          <w:szCs w:val="20"/>
        </w:rPr>
        <w:t>2] R4-2104611, discussion on repeater class, CMCC</w:t>
      </w:r>
    </w:p>
    <w:p w14:paraId="72FE074C" w14:textId="08A3F871" w:rsidR="00C44816" w:rsidRPr="0067506B" w:rsidRDefault="00C44816" w:rsidP="00C76DCB">
      <w:pPr>
        <w:widowControl/>
        <w:overflowPunct w:val="0"/>
        <w:autoSpaceDE w:val="0"/>
        <w:autoSpaceDN w:val="0"/>
        <w:adjustRightInd w:val="0"/>
        <w:spacing w:after="180"/>
        <w:jc w:val="left"/>
        <w:textAlignment w:val="baseline"/>
        <w:rPr>
          <w:rFonts w:ascii="Times New Roman" w:hAnsi="Times New Roman"/>
          <w:szCs w:val="21"/>
        </w:rPr>
      </w:pPr>
    </w:p>
    <w:sectPr w:rsidR="00C44816" w:rsidRPr="0067506B" w:rsidSect="00D5344D">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F71E61" w14:textId="77777777" w:rsidR="005753FD" w:rsidRDefault="005753FD" w:rsidP="00D5618B">
      <w:r>
        <w:separator/>
      </w:r>
    </w:p>
  </w:endnote>
  <w:endnote w:type="continuationSeparator" w:id="0">
    <w:p w14:paraId="58A987E6" w14:textId="77777777" w:rsidR="005753FD" w:rsidRDefault="005753FD"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95DD75" w14:textId="77777777" w:rsidR="005753FD" w:rsidRDefault="005753FD" w:rsidP="00D5618B">
      <w:r>
        <w:separator/>
      </w:r>
    </w:p>
  </w:footnote>
  <w:footnote w:type="continuationSeparator" w:id="0">
    <w:p w14:paraId="56BC1B86" w14:textId="77777777" w:rsidR="005753FD" w:rsidRDefault="005753FD" w:rsidP="00D56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8E793" w14:textId="77777777" w:rsidR="003A709C" w:rsidRDefault="003A709C">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45CE2C5"/>
    <w:multiLevelType w:val="singleLevel"/>
    <w:tmpl w:val="B45CE2C5"/>
    <w:lvl w:ilvl="0">
      <w:start w:val="1"/>
      <w:numFmt w:val="decimal"/>
      <w:suff w:val="space"/>
      <w:lvlText w:val="[%1]"/>
      <w:lvlJc w:val="left"/>
    </w:lvl>
  </w:abstractNum>
  <w:abstractNum w:abstractNumId="1" w15:restartNumberingAfterBreak="0">
    <w:nsid w:val="055129FC"/>
    <w:multiLevelType w:val="hybridMultilevel"/>
    <w:tmpl w:val="E1F8A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BA25A1"/>
    <w:multiLevelType w:val="hybridMultilevel"/>
    <w:tmpl w:val="ABE84F16"/>
    <w:lvl w:ilvl="0" w:tplc="5324F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CE4FFF"/>
    <w:multiLevelType w:val="hybridMultilevel"/>
    <w:tmpl w:val="7F3807D8"/>
    <w:lvl w:ilvl="0" w:tplc="34BC61E2">
      <w:start w:val="1"/>
      <w:numFmt w:val="bullet"/>
      <w:lvlText w:val="•"/>
      <w:lvlJc w:val="left"/>
      <w:pPr>
        <w:tabs>
          <w:tab w:val="num" w:pos="720"/>
        </w:tabs>
        <w:ind w:left="720" w:hanging="360"/>
      </w:pPr>
      <w:rPr>
        <w:rFonts w:ascii="Arial" w:hAnsi="Arial" w:hint="default"/>
      </w:rPr>
    </w:lvl>
    <w:lvl w:ilvl="1" w:tplc="B2E0BD5A">
      <w:start w:val="4239"/>
      <w:numFmt w:val="bullet"/>
      <w:lvlText w:val="–"/>
      <w:lvlJc w:val="left"/>
      <w:pPr>
        <w:tabs>
          <w:tab w:val="num" w:pos="1440"/>
        </w:tabs>
        <w:ind w:left="1440" w:hanging="360"/>
      </w:pPr>
      <w:rPr>
        <w:rFonts w:ascii="Arial" w:hAnsi="Arial" w:hint="default"/>
      </w:rPr>
    </w:lvl>
    <w:lvl w:ilvl="2" w:tplc="BCA6AAB6" w:tentative="1">
      <w:start w:val="1"/>
      <w:numFmt w:val="bullet"/>
      <w:lvlText w:val="•"/>
      <w:lvlJc w:val="left"/>
      <w:pPr>
        <w:tabs>
          <w:tab w:val="num" w:pos="2160"/>
        </w:tabs>
        <w:ind w:left="2160" w:hanging="360"/>
      </w:pPr>
      <w:rPr>
        <w:rFonts w:ascii="Arial" w:hAnsi="Arial" w:hint="default"/>
      </w:rPr>
    </w:lvl>
    <w:lvl w:ilvl="3" w:tplc="A3A8032E" w:tentative="1">
      <w:start w:val="1"/>
      <w:numFmt w:val="bullet"/>
      <w:lvlText w:val="•"/>
      <w:lvlJc w:val="left"/>
      <w:pPr>
        <w:tabs>
          <w:tab w:val="num" w:pos="2880"/>
        </w:tabs>
        <w:ind w:left="2880" w:hanging="360"/>
      </w:pPr>
      <w:rPr>
        <w:rFonts w:ascii="Arial" w:hAnsi="Arial" w:hint="default"/>
      </w:rPr>
    </w:lvl>
    <w:lvl w:ilvl="4" w:tplc="3F5C050C" w:tentative="1">
      <w:start w:val="1"/>
      <w:numFmt w:val="bullet"/>
      <w:lvlText w:val="•"/>
      <w:lvlJc w:val="left"/>
      <w:pPr>
        <w:tabs>
          <w:tab w:val="num" w:pos="3600"/>
        </w:tabs>
        <w:ind w:left="3600" w:hanging="360"/>
      </w:pPr>
      <w:rPr>
        <w:rFonts w:ascii="Arial" w:hAnsi="Arial" w:hint="default"/>
      </w:rPr>
    </w:lvl>
    <w:lvl w:ilvl="5" w:tplc="1D22FA22" w:tentative="1">
      <w:start w:val="1"/>
      <w:numFmt w:val="bullet"/>
      <w:lvlText w:val="•"/>
      <w:lvlJc w:val="left"/>
      <w:pPr>
        <w:tabs>
          <w:tab w:val="num" w:pos="4320"/>
        </w:tabs>
        <w:ind w:left="4320" w:hanging="360"/>
      </w:pPr>
      <w:rPr>
        <w:rFonts w:ascii="Arial" w:hAnsi="Arial" w:hint="default"/>
      </w:rPr>
    </w:lvl>
    <w:lvl w:ilvl="6" w:tplc="A76A2FDA" w:tentative="1">
      <w:start w:val="1"/>
      <w:numFmt w:val="bullet"/>
      <w:lvlText w:val="•"/>
      <w:lvlJc w:val="left"/>
      <w:pPr>
        <w:tabs>
          <w:tab w:val="num" w:pos="5040"/>
        </w:tabs>
        <w:ind w:left="5040" w:hanging="360"/>
      </w:pPr>
      <w:rPr>
        <w:rFonts w:ascii="Arial" w:hAnsi="Arial" w:hint="default"/>
      </w:rPr>
    </w:lvl>
    <w:lvl w:ilvl="7" w:tplc="1E3893FA" w:tentative="1">
      <w:start w:val="1"/>
      <w:numFmt w:val="bullet"/>
      <w:lvlText w:val="•"/>
      <w:lvlJc w:val="left"/>
      <w:pPr>
        <w:tabs>
          <w:tab w:val="num" w:pos="5760"/>
        </w:tabs>
        <w:ind w:left="5760" w:hanging="360"/>
      </w:pPr>
      <w:rPr>
        <w:rFonts w:ascii="Arial" w:hAnsi="Arial" w:hint="default"/>
      </w:rPr>
    </w:lvl>
    <w:lvl w:ilvl="8" w:tplc="7C100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B3734E"/>
    <w:multiLevelType w:val="hybridMultilevel"/>
    <w:tmpl w:val="6F7EA68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8836A0"/>
    <w:multiLevelType w:val="multilevel"/>
    <w:tmpl w:val="B5CE2120"/>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B31688A"/>
    <w:multiLevelType w:val="hybridMultilevel"/>
    <w:tmpl w:val="6FEC3272"/>
    <w:lvl w:ilvl="0" w:tplc="DFAC6E44">
      <w:start w:val="1"/>
      <w:numFmt w:val="bullet"/>
      <w:lvlText w:val="─"/>
      <w:lvlJc w:val="left"/>
      <w:pPr>
        <w:ind w:left="420" w:hanging="420"/>
      </w:pPr>
      <w:rPr>
        <w:rFonts w:ascii="Calibri" w:hAnsi="Calibri" w:hint="default"/>
      </w:rPr>
    </w:lvl>
    <w:lvl w:ilvl="1" w:tplc="DFAC6E4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556613"/>
    <w:multiLevelType w:val="hybridMultilevel"/>
    <w:tmpl w:val="537C36B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5A02F2"/>
    <w:multiLevelType w:val="multilevel"/>
    <w:tmpl w:val="225A02F2"/>
    <w:lvl w:ilvl="0">
      <w:start w:val="1"/>
      <w:numFmt w:val="bullet"/>
      <w:lvlText w:val=""/>
      <w:lvlJc w:val="left"/>
      <w:pPr>
        <w:ind w:left="1500" w:hanging="42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9" w15:restartNumberingAfterBreak="0">
    <w:nsid w:val="22956DCB"/>
    <w:multiLevelType w:val="multilevel"/>
    <w:tmpl w:val="22956DC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88A75B9"/>
    <w:multiLevelType w:val="hybridMultilevel"/>
    <w:tmpl w:val="AE741AE6"/>
    <w:lvl w:ilvl="0" w:tplc="DFAC6E44">
      <w:start w:val="1"/>
      <w:numFmt w:val="bullet"/>
      <w:lvlText w:val="─"/>
      <w:lvlJc w:val="left"/>
      <w:pPr>
        <w:ind w:left="420" w:hanging="420"/>
      </w:pPr>
      <w:rPr>
        <w:rFonts w:ascii="Calibri" w:hAnsi="Calibri" w:hint="default"/>
      </w:rPr>
    </w:lvl>
    <w:lvl w:ilvl="1" w:tplc="455C3106">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567F54"/>
    <w:multiLevelType w:val="hybridMultilevel"/>
    <w:tmpl w:val="354E4D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F84E3D"/>
    <w:multiLevelType w:val="singleLevel"/>
    <w:tmpl w:val="B45CE2C5"/>
    <w:lvl w:ilvl="0">
      <w:start w:val="1"/>
      <w:numFmt w:val="decimal"/>
      <w:suff w:val="space"/>
      <w:lvlText w:val="[%1]"/>
      <w:lvlJc w:val="left"/>
    </w:lvl>
  </w:abstractNum>
  <w:abstractNum w:abstractNumId="13" w15:restartNumberingAfterBreak="0">
    <w:nsid w:val="42B43ECE"/>
    <w:multiLevelType w:val="hybridMultilevel"/>
    <w:tmpl w:val="41608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B629FB"/>
    <w:multiLevelType w:val="hybridMultilevel"/>
    <w:tmpl w:val="238053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66F578B"/>
    <w:multiLevelType w:val="hybridMultilevel"/>
    <w:tmpl w:val="8DC2DD3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9452B01"/>
    <w:multiLevelType w:val="hybridMultilevel"/>
    <w:tmpl w:val="211EEDF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E63BC1"/>
    <w:multiLevelType w:val="hybridMultilevel"/>
    <w:tmpl w:val="3CFAB6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63492F"/>
    <w:multiLevelType w:val="hybridMultilevel"/>
    <w:tmpl w:val="C1E60A60"/>
    <w:lvl w:ilvl="0" w:tplc="5324F050">
      <w:start w:val="1"/>
      <w:numFmt w:val="bullet"/>
      <w:lvlText w:val="•"/>
      <w:lvlJc w:val="left"/>
      <w:pPr>
        <w:tabs>
          <w:tab w:val="num" w:pos="720"/>
        </w:tabs>
        <w:ind w:left="720" w:hanging="360"/>
      </w:pPr>
      <w:rPr>
        <w:rFonts w:ascii="Arial" w:hAnsi="Arial" w:hint="default"/>
      </w:rPr>
    </w:lvl>
    <w:lvl w:ilvl="1" w:tplc="D220C790" w:tentative="1">
      <w:start w:val="1"/>
      <w:numFmt w:val="bullet"/>
      <w:lvlText w:val="•"/>
      <w:lvlJc w:val="left"/>
      <w:pPr>
        <w:tabs>
          <w:tab w:val="num" w:pos="1440"/>
        </w:tabs>
        <w:ind w:left="1440" w:hanging="360"/>
      </w:pPr>
      <w:rPr>
        <w:rFonts w:ascii="Arial" w:hAnsi="Arial" w:hint="default"/>
      </w:rPr>
    </w:lvl>
    <w:lvl w:ilvl="2" w:tplc="9350E918" w:tentative="1">
      <w:start w:val="1"/>
      <w:numFmt w:val="bullet"/>
      <w:lvlText w:val="•"/>
      <w:lvlJc w:val="left"/>
      <w:pPr>
        <w:tabs>
          <w:tab w:val="num" w:pos="2160"/>
        </w:tabs>
        <w:ind w:left="2160" w:hanging="360"/>
      </w:pPr>
      <w:rPr>
        <w:rFonts w:ascii="Arial" w:hAnsi="Arial" w:hint="default"/>
      </w:rPr>
    </w:lvl>
    <w:lvl w:ilvl="3" w:tplc="C432277C" w:tentative="1">
      <w:start w:val="1"/>
      <w:numFmt w:val="bullet"/>
      <w:lvlText w:val="•"/>
      <w:lvlJc w:val="left"/>
      <w:pPr>
        <w:tabs>
          <w:tab w:val="num" w:pos="2880"/>
        </w:tabs>
        <w:ind w:left="2880" w:hanging="360"/>
      </w:pPr>
      <w:rPr>
        <w:rFonts w:ascii="Arial" w:hAnsi="Arial" w:hint="default"/>
      </w:rPr>
    </w:lvl>
    <w:lvl w:ilvl="4" w:tplc="1E7E207C" w:tentative="1">
      <w:start w:val="1"/>
      <w:numFmt w:val="bullet"/>
      <w:lvlText w:val="•"/>
      <w:lvlJc w:val="left"/>
      <w:pPr>
        <w:tabs>
          <w:tab w:val="num" w:pos="3600"/>
        </w:tabs>
        <w:ind w:left="3600" w:hanging="360"/>
      </w:pPr>
      <w:rPr>
        <w:rFonts w:ascii="Arial" w:hAnsi="Arial" w:hint="default"/>
      </w:rPr>
    </w:lvl>
    <w:lvl w:ilvl="5" w:tplc="B1AEEBFE" w:tentative="1">
      <w:start w:val="1"/>
      <w:numFmt w:val="bullet"/>
      <w:lvlText w:val="•"/>
      <w:lvlJc w:val="left"/>
      <w:pPr>
        <w:tabs>
          <w:tab w:val="num" w:pos="4320"/>
        </w:tabs>
        <w:ind w:left="4320" w:hanging="360"/>
      </w:pPr>
      <w:rPr>
        <w:rFonts w:ascii="Arial" w:hAnsi="Arial" w:hint="default"/>
      </w:rPr>
    </w:lvl>
    <w:lvl w:ilvl="6" w:tplc="072A2CC4" w:tentative="1">
      <w:start w:val="1"/>
      <w:numFmt w:val="bullet"/>
      <w:lvlText w:val="•"/>
      <w:lvlJc w:val="left"/>
      <w:pPr>
        <w:tabs>
          <w:tab w:val="num" w:pos="5040"/>
        </w:tabs>
        <w:ind w:left="5040" w:hanging="360"/>
      </w:pPr>
      <w:rPr>
        <w:rFonts w:ascii="Arial" w:hAnsi="Arial" w:hint="default"/>
      </w:rPr>
    </w:lvl>
    <w:lvl w:ilvl="7" w:tplc="A2A406F8" w:tentative="1">
      <w:start w:val="1"/>
      <w:numFmt w:val="bullet"/>
      <w:lvlText w:val="•"/>
      <w:lvlJc w:val="left"/>
      <w:pPr>
        <w:tabs>
          <w:tab w:val="num" w:pos="5760"/>
        </w:tabs>
        <w:ind w:left="5760" w:hanging="360"/>
      </w:pPr>
      <w:rPr>
        <w:rFonts w:ascii="Arial" w:hAnsi="Arial" w:hint="default"/>
      </w:rPr>
    </w:lvl>
    <w:lvl w:ilvl="8" w:tplc="B622CF6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93055C9"/>
    <w:multiLevelType w:val="hybridMultilevel"/>
    <w:tmpl w:val="B2C000B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D177F5E"/>
    <w:multiLevelType w:val="multilevel"/>
    <w:tmpl w:val="5D12F0A2"/>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5ED01C8B"/>
    <w:multiLevelType w:val="hybridMultilevel"/>
    <w:tmpl w:val="7B8632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18F7933"/>
    <w:multiLevelType w:val="hybridMultilevel"/>
    <w:tmpl w:val="E05E1A6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AB57FB"/>
    <w:multiLevelType w:val="hybridMultilevel"/>
    <w:tmpl w:val="E8E8AFA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570378C"/>
    <w:multiLevelType w:val="hybridMultilevel"/>
    <w:tmpl w:val="8392D9D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7C7135"/>
    <w:multiLevelType w:val="multilevel"/>
    <w:tmpl w:val="B5D64178"/>
    <w:lvl w:ilvl="0">
      <w:numFmt w:val="bullet"/>
      <w:lvlText w:val="-"/>
      <w:lvlJc w:val="left"/>
      <w:pPr>
        <w:ind w:left="1500" w:hanging="420"/>
      </w:pPr>
      <w:rPr>
        <w:rFonts w:ascii="Times New Roman" w:eastAsia="宋体" w:hAnsi="Times New Roman" w:cs="Times New Roman"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26" w15:restartNumberingAfterBreak="0">
    <w:nsid w:val="6CA24B09"/>
    <w:multiLevelType w:val="hybridMultilevel"/>
    <w:tmpl w:val="97EE19DC"/>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DC94FBC"/>
    <w:multiLevelType w:val="hybridMultilevel"/>
    <w:tmpl w:val="2722C22E"/>
    <w:lvl w:ilvl="0" w:tplc="53B49F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710845"/>
    <w:multiLevelType w:val="hybridMultilevel"/>
    <w:tmpl w:val="E48ED34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1E6499"/>
    <w:multiLevelType w:val="multilevel"/>
    <w:tmpl w:val="7F1E6499"/>
    <w:lvl w:ilvl="0">
      <w:start w:val="6"/>
      <w:numFmt w:val="bullet"/>
      <w:lvlText w:val="-"/>
      <w:lvlJc w:val="left"/>
      <w:pPr>
        <w:ind w:left="420" w:hanging="420"/>
      </w:pPr>
      <w:rPr>
        <w:rFonts w:ascii="Calibri" w:eastAsia="Calibri" w:hAnsi="Calibri" w:cs="Calibri" w:hint="default"/>
      </w:rPr>
    </w:lvl>
    <w:lvl w:ilvl="1">
      <w:start w:val="6"/>
      <w:numFmt w:val="bullet"/>
      <w:lvlText w:val="-"/>
      <w:lvlJc w:val="left"/>
      <w:pPr>
        <w:ind w:left="840" w:hanging="420"/>
      </w:pPr>
      <w:rPr>
        <w:rFonts w:ascii="Calibri" w:eastAsia="Calibr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0"/>
  </w:num>
  <w:num w:numId="2">
    <w:abstractNumId w:val="0"/>
  </w:num>
  <w:num w:numId="3">
    <w:abstractNumId w:val="3"/>
  </w:num>
  <w:num w:numId="4">
    <w:abstractNumId w:val="1"/>
  </w:num>
  <w:num w:numId="5">
    <w:abstractNumId w:val="18"/>
  </w:num>
  <w:num w:numId="6">
    <w:abstractNumId w:val="2"/>
  </w:num>
  <w:num w:numId="7">
    <w:abstractNumId w:val="12"/>
  </w:num>
  <w:num w:numId="8">
    <w:abstractNumId w:val="13"/>
  </w:num>
  <w:num w:numId="9">
    <w:abstractNumId w:val="26"/>
  </w:num>
  <w:num w:numId="10">
    <w:abstractNumId w:val="10"/>
  </w:num>
  <w:num w:numId="11">
    <w:abstractNumId w:val="6"/>
  </w:num>
  <w:num w:numId="12">
    <w:abstractNumId w:val="14"/>
  </w:num>
  <w:num w:numId="13">
    <w:abstractNumId w:val="27"/>
  </w:num>
  <w:num w:numId="1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29"/>
  </w:num>
  <w:num w:numId="18">
    <w:abstractNumId w:val="9"/>
  </w:num>
  <w:num w:numId="19">
    <w:abstractNumId w:val="17"/>
  </w:num>
  <w:num w:numId="20">
    <w:abstractNumId w:val="5"/>
  </w:num>
  <w:num w:numId="21">
    <w:abstractNumId w:val="15"/>
  </w:num>
  <w:num w:numId="22">
    <w:abstractNumId w:val="7"/>
  </w:num>
  <w:num w:numId="23">
    <w:abstractNumId w:val="16"/>
  </w:num>
  <w:num w:numId="24">
    <w:abstractNumId w:val="19"/>
  </w:num>
  <w:num w:numId="25">
    <w:abstractNumId w:val="11"/>
  </w:num>
  <w:num w:numId="26">
    <w:abstractNumId w:val="4"/>
  </w:num>
  <w:num w:numId="27">
    <w:abstractNumId w:val="24"/>
  </w:num>
  <w:num w:numId="28">
    <w:abstractNumId w:val="28"/>
  </w:num>
  <w:num w:numId="29">
    <w:abstractNumId w:val="23"/>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BE6"/>
    <w:rsid w:val="00002DFE"/>
    <w:rsid w:val="0000389F"/>
    <w:rsid w:val="000041CA"/>
    <w:rsid w:val="0000477F"/>
    <w:rsid w:val="00005E84"/>
    <w:rsid w:val="00006196"/>
    <w:rsid w:val="00006433"/>
    <w:rsid w:val="000064F7"/>
    <w:rsid w:val="000067ED"/>
    <w:rsid w:val="000109DD"/>
    <w:rsid w:val="0001160B"/>
    <w:rsid w:val="00011927"/>
    <w:rsid w:val="00012C96"/>
    <w:rsid w:val="000138E6"/>
    <w:rsid w:val="00014DBE"/>
    <w:rsid w:val="00016B44"/>
    <w:rsid w:val="00016BC2"/>
    <w:rsid w:val="00021DD4"/>
    <w:rsid w:val="000223C3"/>
    <w:rsid w:val="00024959"/>
    <w:rsid w:val="00024FA6"/>
    <w:rsid w:val="00025E8F"/>
    <w:rsid w:val="00030957"/>
    <w:rsid w:val="000310E6"/>
    <w:rsid w:val="00032417"/>
    <w:rsid w:val="00032868"/>
    <w:rsid w:val="000328EF"/>
    <w:rsid w:val="0003334A"/>
    <w:rsid w:val="00034492"/>
    <w:rsid w:val="00040C35"/>
    <w:rsid w:val="00043526"/>
    <w:rsid w:val="00043E8D"/>
    <w:rsid w:val="00044652"/>
    <w:rsid w:val="000449E2"/>
    <w:rsid w:val="00044B31"/>
    <w:rsid w:val="0004539C"/>
    <w:rsid w:val="0004564B"/>
    <w:rsid w:val="0004616D"/>
    <w:rsid w:val="00050835"/>
    <w:rsid w:val="00051925"/>
    <w:rsid w:val="00052CB8"/>
    <w:rsid w:val="00052E16"/>
    <w:rsid w:val="00053BCE"/>
    <w:rsid w:val="00055B1F"/>
    <w:rsid w:val="00057B7E"/>
    <w:rsid w:val="000606D3"/>
    <w:rsid w:val="00064ACC"/>
    <w:rsid w:val="000660F4"/>
    <w:rsid w:val="000664DD"/>
    <w:rsid w:val="0006714C"/>
    <w:rsid w:val="00067233"/>
    <w:rsid w:val="00070B68"/>
    <w:rsid w:val="000726EB"/>
    <w:rsid w:val="000728AA"/>
    <w:rsid w:val="000752CA"/>
    <w:rsid w:val="00075657"/>
    <w:rsid w:val="000803EE"/>
    <w:rsid w:val="000813B3"/>
    <w:rsid w:val="000826EF"/>
    <w:rsid w:val="000849ED"/>
    <w:rsid w:val="00084B99"/>
    <w:rsid w:val="00085D8F"/>
    <w:rsid w:val="000873AC"/>
    <w:rsid w:val="00087747"/>
    <w:rsid w:val="00087810"/>
    <w:rsid w:val="000900F0"/>
    <w:rsid w:val="00090A5D"/>
    <w:rsid w:val="000918D7"/>
    <w:rsid w:val="00092799"/>
    <w:rsid w:val="00093518"/>
    <w:rsid w:val="0009557B"/>
    <w:rsid w:val="00097FBD"/>
    <w:rsid w:val="000A01AE"/>
    <w:rsid w:val="000A0AE8"/>
    <w:rsid w:val="000A0AF7"/>
    <w:rsid w:val="000A2510"/>
    <w:rsid w:val="000A2EF0"/>
    <w:rsid w:val="000A3424"/>
    <w:rsid w:val="000A7904"/>
    <w:rsid w:val="000B032D"/>
    <w:rsid w:val="000B1C7B"/>
    <w:rsid w:val="000B23C0"/>
    <w:rsid w:val="000B417A"/>
    <w:rsid w:val="000B55D1"/>
    <w:rsid w:val="000B7BB5"/>
    <w:rsid w:val="000B7D23"/>
    <w:rsid w:val="000C1280"/>
    <w:rsid w:val="000C1407"/>
    <w:rsid w:val="000C226C"/>
    <w:rsid w:val="000C2295"/>
    <w:rsid w:val="000C22BE"/>
    <w:rsid w:val="000C41DF"/>
    <w:rsid w:val="000C4A40"/>
    <w:rsid w:val="000C51A5"/>
    <w:rsid w:val="000C5B39"/>
    <w:rsid w:val="000C7ADE"/>
    <w:rsid w:val="000D06CB"/>
    <w:rsid w:val="000D06F5"/>
    <w:rsid w:val="000D16FB"/>
    <w:rsid w:val="000D1F5A"/>
    <w:rsid w:val="000D2355"/>
    <w:rsid w:val="000D3028"/>
    <w:rsid w:val="000D38A7"/>
    <w:rsid w:val="000D4338"/>
    <w:rsid w:val="000D630F"/>
    <w:rsid w:val="000D6A04"/>
    <w:rsid w:val="000D6FD9"/>
    <w:rsid w:val="000D7449"/>
    <w:rsid w:val="000E001B"/>
    <w:rsid w:val="000E0496"/>
    <w:rsid w:val="000E09ED"/>
    <w:rsid w:val="000E25FF"/>
    <w:rsid w:val="000E4074"/>
    <w:rsid w:val="000E426E"/>
    <w:rsid w:val="000E4C06"/>
    <w:rsid w:val="000E6186"/>
    <w:rsid w:val="000E6251"/>
    <w:rsid w:val="000E7394"/>
    <w:rsid w:val="000E7663"/>
    <w:rsid w:val="000E7F07"/>
    <w:rsid w:val="000F0B4E"/>
    <w:rsid w:val="000F115E"/>
    <w:rsid w:val="000F145F"/>
    <w:rsid w:val="000F41BC"/>
    <w:rsid w:val="000F4F18"/>
    <w:rsid w:val="000F4F9C"/>
    <w:rsid w:val="000F700F"/>
    <w:rsid w:val="000F70C1"/>
    <w:rsid w:val="000F70C8"/>
    <w:rsid w:val="000F78D5"/>
    <w:rsid w:val="00100D0E"/>
    <w:rsid w:val="00101EC1"/>
    <w:rsid w:val="00102B4D"/>
    <w:rsid w:val="001033DA"/>
    <w:rsid w:val="001052BB"/>
    <w:rsid w:val="0010628D"/>
    <w:rsid w:val="00106845"/>
    <w:rsid w:val="0010688E"/>
    <w:rsid w:val="00106FA8"/>
    <w:rsid w:val="0011062D"/>
    <w:rsid w:val="0011154A"/>
    <w:rsid w:val="00111FB4"/>
    <w:rsid w:val="001126D1"/>
    <w:rsid w:val="001137AE"/>
    <w:rsid w:val="00114297"/>
    <w:rsid w:val="00114715"/>
    <w:rsid w:val="001155D6"/>
    <w:rsid w:val="0011636C"/>
    <w:rsid w:val="00116723"/>
    <w:rsid w:val="00116AE7"/>
    <w:rsid w:val="00117381"/>
    <w:rsid w:val="001203E7"/>
    <w:rsid w:val="0012056F"/>
    <w:rsid w:val="00122897"/>
    <w:rsid w:val="001229DE"/>
    <w:rsid w:val="00123E6B"/>
    <w:rsid w:val="00123EFD"/>
    <w:rsid w:val="00126652"/>
    <w:rsid w:val="0013029D"/>
    <w:rsid w:val="001302CF"/>
    <w:rsid w:val="00131B3F"/>
    <w:rsid w:val="001326C6"/>
    <w:rsid w:val="001330E3"/>
    <w:rsid w:val="0013477E"/>
    <w:rsid w:val="00136C7A"/>
    <w:rsid w:val="00137BE3"/>
    <w:rsid w:val="00137E20"/>
    <w:rsid w:val="00140720"/>
    <w:rsid w:val="00140E1A"/>
    <w:rsid w:val="0014248C"/>
    <w:rsid w:val="00143120"/>
    <w:rsid w:val="00143F1D"/>
    <w:rsid w:val="00145905"/>
    <w:rsid w:val="00146ADC"/>
    <w:rsid w:val="00147B02"/>
    <w:rsid w:val="00150059"/>
    <w:rsid w:val="001502CC"/>
    <w:rsid w:val="00151972"/>
    <w:rsid w:val="001554DD"/>
    <w:rsid w:val="00155651"/>
    <w:rsid w:val="001560D6"/>
    <w:rsid w:val="00156423"/>
    <w:rsid w:val="00156DAC"/>
    <w:rsid w:val="001606D6"/>
    <w:rsid w:val="001611C4"/>
    <w:rsid w:val="00161662"/>
    <w:rsid w:val="00163A38"/>
    <w:rsid w:val="00165020"/>
    <w:rsid w:val="0016673D"/>
    <w:rsid w:val="001670BB"/>
    <w:rsid w:val="00172290"/>
    <w:rsid w:val="0017271A"/>
    <w:rsid w:val="00173CED"/>
    <w:rsid w:val="00180138"/>
    <w:rsid w:val="00180913"/>
    <w:rsid w:val="00182088"/>
    <w:rsid w:val="00182F03"/>
    <w:rsid w:val="00183E23"/>
    <w:rsid w:val="0018424B"/>
    <w:rsid w:val="001852FC"/>
    <w:rsid w:val="00187A01"/>
    <w:rsid w:val="00194755"/>
    <w:rsid w:val="00194EBD"/>
    <w:rsid w:val="00195377"/>
    <w:rsid w:val="00197697"/>
    <w:rsid w:val="00197999"/>
    <w:rsid w:val="001A0548"/>
    <w:rsid w:val="001A08E2"/>
    <w:rsid w:val="001A1577"/>
    <w:rsid w:val="001A22BD"/>
    <w:rsid w:val="001A2F43"/>
    <w:rsid w:val="001A32E3"/>
    <w:rsid w:val="001A43E9"/>
    <w:rsid w:val="001A4EEC"/>
    <w:rsid w:val="001A59A4"/>
    <w:rsid w:val="001B7CE6"/>
    <w:rsid w:val="001C1A9A"/>
    <w:rsid w:val="001C3C52"/>
    <w:rsid w:val="001C4DFD"/>
    <w:rsid w:val="001C63F1"/>
    <w:rsid w:val="001C6E84"/>
    <w:rsid w:val="001C71A1"/>
    <w:rsid w:val="001C7A6D"/>
    <w:rsid w:val="001D109E"/>
    <w:rsid w:val="001D46CD"/>
    <w:rsid w:val="001D4C65"/>
    <w:rsid w:val="001D5025"/>
    <w:rsid w:val="001D51C0"/>
    <w:rsid w:val="001D66E0"/>
    <w:rsid w:val="001D7806"/>
    <w:rsid w:val="001E0606"/>
    <w:rsid w:val="001E15AF"/>
    <w:rsid w:val="001E1E04"/>
    <w:rsid w:val="001E2508"/>
    <w:rsid w:val="001E258A"/>
    <w:rsid w:val="001E338A"/>
    <w:rsid w:val="001E4EF1"/>
    <w:rsid w:val="001E5085"/>
    <w:rsid w:val="001E6E87"/>
    <w:rsid w:val="001E7AE1"/>
    <w:rsid w:val="001F1181"/>
    <w:rsid w:val="001F227B"/>
    <w:rsid w:val="001F2FBC"/>
    <w:rsid w:val="001F300D"/>
    <w:rsid w:val="001F5D92"/>
    <w:rsid w:val="00202428"/>
    <w:rsid w:val="00203046"/>
    <w:rsid w:val="00203DEC"/>
    <w:rsid w:val="002053E9"/>
    <w:rsid w:val="00206677"/>
    <w:rsid w:val="002068E6"/>
    <w:rsid w:val="00207244"/>
    <w:rsid w:val="00207318"/>
    <w:rsid w:val="00210E74"/>
    <w:rsid w:val="00211040"/>
    <w:rsid w:val="0021125E"/>
    <w:rsid w:val="00211F9F"/>
    <w:rsid w:val="00212427"/>
    <w:rsid w:val="002131E0"/>
    <w:rsid w:val="00213A14"/>
    <w:rsid w:val="00214B90"/>
    <w:rsid w:val="00214D42"/>
    <w:rsid w:val="00215492"/>
    <w:rsid w:val="00215703"/>
    <w:rsid w:val="002159B3"/>
    <w:rsid w:val="002211D8"/>
    <w:rsid w:val="0022152B"/>
    <w:rsid w:val="00221F31"/>
    <w:rsid w:val="00222116"/>
    <w:rsid w:val="00222860"/>
    <w:rsid w:val="0022300D"/>
    <w:rsid w:val="00223A14"/>
    <w:rsid w:val="00224C40"/>
    <w:rsid w:val="00224E27"/>
    <w:rsid w:val="002314FD"/>
    <w:rsid w:val="00233587"/>
    <w:rsid w:val="0023392F"/>
    <w:rsid w:val="00233B01"/>
    <w:rsid w:val="00235FEF"/>
    <w:rsid w:val="00236C3A"/>
    <w:rsid w:val="002370D6"/>
    <w:rsid w:val="002379D3"/>
    <w:rsid w:val="002406C0"/>
    <w:rsid w:val="002408B1"/>
    <w:rsid w:val="002410A1"/>
    <w:rsid w:val="00242A91"/>
    <w:rsid w:val="002447E4"/>
    <w:rsid w:val="00244DCD"/>
    <w:rsid w:val="002451EE"/>
    <w:rsid w:val="002452F2"/>
    <w:rsid w:val="00245C9B"/>
    <w:rsid w:val="00246D29"/>
    <w:rsid w:val="00247545"/>
    <w:rsid w:val="002501E8"/>
    <w:rsid w:val="00250C1F"/>
    <w:rsid w:val="002521CD"/>
    <w:rsid w:val="00253AF9"/>
    <w:rsid w:val="002564E9"/>
    <w:rsid w:val="00260FCD"/>
    <w:rsid w:val="002628DD"/>
    <w:rsid w:val="0026366F"/>
    <w:rsid w:val="00264A81"/>
    <w:rsid w:val="00265211"/>
    <w:rsid w:val="00266120"/>
    <w:rsid w:val="00267F52"/>
    <w:rsid w:val="002716DE"/>
    <w:rsid w:val="00273D06"/>
    <w:rsid w:val="00274A57"/>
    <w:rsid w:val="00276210"/>
    <w:rsid w:val="002767F9"/>
    <w:rsid w:val="002773E8"/>
    <w:rsid w:val="0028013D"/>
    <w:rsid w:val="0028164D"/>
    <w:rsid w:val="00281720"/>
    <w:rsid w:val="002817F4"/>
    <w:rsid w:val="00282717"/>
    <w:rsid w:val="002827F1"/>
    <w:rsid w:val="002833A3"/>
    <w:rsid w:val="00284E14"/>
    <w:rsid w:val="00285780"/>
    <w:rsid w:val="0029022F"/>
    <w:rsid w:val="002922BF"/>
    <w:rsid w:val="00292D08"/>
    <w:rsid w:val="002946D1"/>
    <w:rsid w:val="00296039"/>
    <w:rsid w:val="002A0026"/>
    <w:rsid w:val="002A0855"/>
    <w:rsid w:val="002A0945"/>
    <w:rsid w:val="002A09B6"/>
    <w:rsid w:val="002A4066"/>
    <w:rsid w:val="002A44FF"/>
    <w:rsid w:val="002A62D7"/>
    <w:rsid w:val="002A75A5"/>
    <w:rsid w:val="002A7ED3"/>
    <w:rsid w:val="002B0EF7"/>
    <w:rsid w:val="002B241D"/>
    <w:rsid w:val="002B2707"/>
    <w:rsid w:val="002B3F1E"/>
    <w:rsid w:val="002C29FD"/>
    <w:rsid w:val="002C59C0"/>
    <w:rsid w:val="002C6F34"/>
    <w:rsid w:val="002C7BE6"/>
    <w:rsid w:val="002D289B"/>
    <w:rsid w:val="002D4B02"/>
    <w:rsid w:val="002D6388"/>
    <w:rsid w:val="002D6937"/>
    <w:rsid w:val="002D706F"/>
    <w:rsid w:val="002D7D40"/>
    <w:rsid w:val="002D7DEE"/>
    <w:rsid w:val="002E0CA4"/>
    <w:rsid w:val="002E1212"/>
    <w:rsid w:val="002E389B"/>
    <w:rsid w:val="002E4D43"/>
    <w:rsid w:val="002E5905"/>
    <w:rsid w:val="002E767C"/>
    <w:rsid w:val="002F0378"/>
    <w:rsid w:val="002F0C66"/>
    <w:rsid w:val="002F0E6F"/>
    <w:rsid w:val="002F1412"/>
    <w:rsid w:val="002F14D9"/>
    <w:rsid w:val="002F4B9F"/>
    <w:rsid w:val="002F6EBC"/>
    <w:rsid w:val="002F7E7F"/>
    <w:rsid w:val="00301B1D"/>
    <w:rsid w:val="00302114"/>
    <w:rsid w:val="00302C9A"/>
    <w:rsid w:val="003042F7"/>
    <w:rsid w:val="00305566"/>
    <w:rsid w:val="00306853"/>
    <w:rsid w:val="003068EE"/>
    <w:rsid w:val="00310B4B"/>
    <w:rsid w:val="00310D82"/>
    <w:rsid w:val="003118A2"/>
    <w:rsid w:val="003119B8"/>
    <w:rsid w:val="00311CD8"/>
    <w:rsid w:val="00314999"/>
    <w:rsid w:val="0031509D"/>
    <w:rsid w:val="003159FD"/>
    <w:rsid w:val="0031654A"/>
    <w:rsid w:val="00316C05"/>
    <w:rsid w:val="00316FE6"/>
    <w:rsid w:val="00317133"/>
    <w:rsid w:val="003202FD"/>
    <w:rsid w:val="00321265"/>
    <w:rsid w:val="003212EF"/>
    <w:rsid w:val="0032140F"/>
    <w:rsid w:val="0032226D"/>
    <w:rsid w:val="003228F5"/>
    <w:rsid w:val="003237D2"/>
    <w:rsid w:val="00325EB5"/>
    <w:rsid w:val="00327993"/>
    <w:rsid w:val="003300C5"/>
    <w:rsid w:val="003316DF"/>
    <w:rsid w:val="003320BB"/>
    <w:rsid w:val="00333F99"/>
    <w:rsid w:val="00336C28"/>
    <w:rsid w:val="0033771A"/>
    <w:rsid w:val="00337A7F"/>
    <w:rsid w:val="00340045"/>
    <w:rsid w:val="00341BB8"/>
    <w:rsid w:val="003420CF"/>
    <w:rsid w:val="0034466E"/>
    <w:rsid w:val="003458DD"/>
    <w:rsid w:val="00350D07"/>
    <w:rsid w:val="003512E8"/>
    <w:rsid w:val="003542AC"/>
    <w:rsid w:val="0035481A"/>
    <w:rsid w:val="0035526E"/>
    <w:rsid w:val="00355824"/>
    <w:rsid w:val="00360585"/>
    <w:rsid w:val="00362009"/>
    <w:rsid w:val="00364AB0"/>
    <w:rsid w:val="0036543A"/>
    <w:rsid w:val="0036552F"/>
    <w:rsid w:val="00366467"/>
    <w:rsid w:val="0036723A"/>
    <w:rsid w:val="0036727B"/>
    <w:rsid w:val="00367312"/>
    <w:rsid w:val="003677FB"/>
    <w:rsid w:val="00367BC5"/>
    <w:rsid w:val="00370F86"/>
    <w:rsid w:val="00371172"/>
    <w:rsid w:val="00372D68"/>
    <w:rsid w:val="003741FD"/>
    <w:rsid w:val="003779F7"/>
    <w:rsid w:val="00377AB0"/>
    <w:rsid w:val="003818F5"/>
    <w:rsid w:val="00382D05"/>
    <w:rsid w:val="003836CF"/>
    <w:rsid w:val="00384DEC"/>
    <w:rsid w:val="0039099D"/>
    <w:rsid w:val="0039102C"/>
    <w:rsid w:val="003915D5"/>
    <w:rsid w:val="003916B5"/>
    <w:rsid w:val="00392BAD"/>
    <w:rsid w:val="003934F2"/>
    <w:rsid w:val="00394CDD"/>
    <w:rsid w:val="00395B8C"/>
    <w:rsid w:val="00397BAF"/>
    <w:rsid w:val="003A07B8"/>
    <w:rsid w:val="003A0B25"/>
    <w:rsid w:val="003A499F"/>
    <w:rsid w:val="003A49DF"/>
    <w:rsid w:val="003A709C"/>
    <w:rsid w:val="003A79C0"/>
    <w:rsid w:val="003A7EAE"/>
    <w:rsid w:val="003B0788"/>
    <w:rsid w:val="003B1CDF"/>
    <w:rsid w:val="003B231E"/>
    <w:rsid w:val="003B4B56"/>
    <w:rsid w:val="003B4D70"/>
    <w:rsid w:val="003B5818"/>
    <w:rsid w:val="003B5E10"/>
    <w:rsid w:val="003B74FC"/>
    <w:rsid w:val="003C17FD"/>
    <w:rsid w:val="003C261C"/>
    <w:rsid w:val="003C28A5"/>
    <w:rsid w:val="003C347D"/>
    <w:rsid w:val="003C57A7"/>
    <w:rsid w:val="003C6757"/>
    <w:rsid w:val="003C6A82"/>
    <w:rsid w:val="003C7A12"/>
    <w:rsid w:val="003C7B4D"/>
    <w:rsid w:val="003D2DD0"/>
    <w:rsid w:val="003D3A57"/>
    <w:rsid w:val="003D3A7F"/>
    <w:rsid w:val="003D3DF1"/>
    <w:rsid w:val="003E0160"/>
    <w:rsid w:val="003E10D8"/>
    <w:rsid w:val="003E17AD"/>
    <w:rsid w:val="003E277F"/>
    <w:rsid w:val="003E5A30"/>
    <w:rsid w:val="003E7F0E"/>
    <w:rsid w:val="003F00D7"/>
    <w:rsid w:val="003F193B"/>
    <w:rsid w:val="003F1941"/>
    <w:rsid w:val="003F2587"/>
    <w:rsid w:val="003F298B"/>
    <w:rsid w:val="003F35B1"/>
    <w:rsid w:val="003F42A4"/>
    <w:rsid w:val="003F51E3"/>
    <w:rsid w:val="003F7F29"/>
    <w:rsid w:val="004017E5"/>
    <w:rsid w:val="00403E79"/>
    <w:rsid w:val="0040406D"/>
    <w:rsid w:val="00405C6A"/>
    <w:rsid w:val="004100DE"/>
    <w:rsid w:val="004111A1"/>
    <w:rsid w:val="004119D3"/>
    <w:rsid w:val="00411E82"/>
    <w:rsid w:val="00413198"/>
    <w:rsid w:val="004161E4"/>
    <w:rsid w:val="00416DB1"/>
    <w:rsid w:val="00417658"/>
    <w:rsid w:val="00417A3F"/>
    <w:rsid w:val="004206E1"/>
    <w:rsid w:val="004207F8"/>
    <w:rsid w:val="0042198B"/>
    <w:rsid w:val="004220D7"/>
    <w:rsid w:val="00422DCE"/>
    <w:rsid w:val="00423823"/>
    <w:rsid w:val="0042784A"/>
    <w:rsid w:val="00427A81"/>
    <w:rsid w:val="0043006D"/>
    <w:rsid w:val="0043043F"/>
    <w:rsid w:val="00430A60"/>
    <w:rsid w:val="00434694"/>
    <w:rsid w:val="00434E36"/>
    <w:rsid w:val="00437BD1"/>
    <w:rsid w:val="00440184"/>
    <w:rsid w:val="0044165B"/>
    <w:rsid w:val="0044191B"/>
    <w:rsid w:val="0044386A"/>
    <w:rsid w:val="00443A65"/>
    <w:rsid w:val="00443AA8"/>
    <w:rsid w:val="00446F87"/>
    <w:rsid w:val="00450AB2"/>
    <w:rsid w:val="00450F6B"/>
    <w:rsid w:val="00452D97"/>
    <w:rsid w:val="00452E40"/>
    <w:rsid w:val="004541E1"/>
    <w:rsid w:val="00456965"/>
    <w:rsid w:val="00461E88"/>
    <w:rsid w:val="00461F16"/>
    <w:rsid w:val="00463461"/>
    <w:rsid w:val="0046461C"/>
    <w:rsid w:val="0046682E"/>
    <w:rsid w:val="00470A03"/>
    <w:rsid w:val="00471045"/>
    <w:rsid w:val="00472A3E"/>
    <w:rsid w:val="004733FB"/>
    <w:rsid w:val="0047357D"/>
    <w:rsid w:val="00473E19"/>
    <w:rsid w:val="00475182"/>
    <w:rsid w:val="0047689D"/>
    <w:rsid w:val="00477DED"/>
    <w:rsid w:val="004807C8"/>
    <w:rsid w:val="00480F1F"/>
    <w:rsid w:val="004825C6"/>
    <w:rsid w:val="00484073"/>
    <w:rsid w:val="00484901"/>
    <w:rsid w:val="0048494B"/>
    <w:rsid w:val="0048586D"/>
    <w:rsid w:val="00485F10"/>
    <w:rsid w:val="00486201"/>
    <w:rsid w:val="00486479"/>
    <w:rsid w:val="00486747"/>
    <w:rsid w:val="004874D1"/>
    <w:rsid w:val="00490804"/>
    <w:rsid w:val="00490D96"/>
    <w:rsid w:val="004922D4"/>
    <w:rsid w:val="0049231C"/>
    <w:rsid w:val="0049240C"/>
    <w:rsid w:val="004970AC"/>
    <w:rsid w:val="004A058F"/>
    <w:rsid w:val="004A1418"/>
    <w:rsid w:val="004A3D3C"/>
    <w:rsid w:val="004A3E25"/>
    <w:rsid w:val="004A4965"/>
    <w:rsid w:val="004A7596"/>
    <w:rsid w:val="004A7F9C"/>
    <w:rsid w:val="004B1424"/>
    <w:rsid w:val="004B1C55"/>
    <w:rsid w:val="004B21CC"/>
    <w:rsid w:val="004B3ACD"/>
    <w:rsid w:val="004B4E16"/>
    <w:rsid w:val="004B6C9D"/>
    <w:rsid w:val="004B7ECF"/>
    <w:rsid w:val="004C046C"/>
    <w:rsid w:val="004C04CB"/>
    <w:rsid w:val="004C0923"/>
    <w:rsid w:val="004C1DF7"/>
    <w:rsid w:val="004C3C03"/>
    <w:rsid w:val="004D4695"/>
    <w:rsid w:val="004D6FD2"/>
    <w:rsid w:val="004E0986"/>
    <w:rsid w:val="004E12A8"/>
    <w:rsid w:val="004E1789"/>
    <w:rsid w:val="004E2782"/>
    <w:rsid w:val="004E2887"/>
    <w:rsid w:val="004E31F6"/>
    <w:rsid w:val="004E3836"/>
    <w:rsid w:val="004E3A93"/>
    <w:rsid w:val="004E64DB"/>
    <w:rsid w:val="004E6B3E"/>
    <w:rsid w:val="004E7582"/>
    <w:rsid w:val="004E76C3"/>
    <w:rsid w:val="004F0FC0"/>
    <w:rsid w:val="004F125E"/>
    <w:rsid w:val="00503695"/>
    <w:rsid w:val="00503C75"/>
    <w:rsid w:val="00504054"/>
    <w:rsid w:val="00505085"/>
    <w:rsid w:val="0050587B"/>
    <w:rsid w:val="00505AC8"/>
    <w:rsid w:val="00506543"/>
    <w:rsid w:val="0051054D"/>
    <w:rsid w:val="00514DEF"/>
    <w:rsid w:val="00514E78"/>
    <w:rsid w:val="005169B2"/>
    <w:rsid w:val="00517014"/>
    <w:rsid w:val="00521416"/>
    <w:rsid w:val="0052385C"/>
    <w:rsid w:val="00523A16"/>
    <w:rsid w:val="005242FE"/>
    <w:rsid w:val="005247B7"/>
    <w:rsid w:val="0052537A"/>
    <w:rsid w:val="00526698"/>
    <w:rsid w:val="0052721A"/>
    <w:rsid w:val="005275FC"/>
    <w:rsid w:val="00534AAF"/>
    <w:rsid w:val="005353CD"/>
    <w:rsid w:val="005359F9"/>
    <w:rsid w:val="005368DB"/>
    <w:rsid w:val="005378E8"/>
    <w:rsid w:val="0054069E"/>
    <w:rsid w:val="00540AFE"/>
    <w:rsid w:val="0054187F"/>
    <w:rsid w:val="00541A8D"/>
    <w:rsid w:val="00541CF4"/>
    <w:rsid w:val="00542EDC"/>
    <w:rsid w:val="005431D4"/>
    <w:rsid w:val="005443B7"/>
    <w:rsid w:val="00544D5D"/>
    <w:rsid w:val="005453E4"/>
    <w:rsid w:val="005459C3"/>
    <w:rsid w:val="00546142"/>
    <w:rsid w:val="00546C35"/>
    <w:rsid w:val="005507CB"/>
    <w:rsid w:val="00553635"/>
    <w:rsid w:val="005541E0"/>
    <w:rsid w:val="00556A8C"/>
    <w:rsid w:val="00556B41"/>
    <w:rsid w:val="005578A7"/>
    <w:rsid w:val="00561AE8"/>
    <w:rsid w:val="0056268B"/>
    <w:rsid w:val="005632AA"/>
    <w:rsid w:val="00563544"/>
    <w:rsid w:val="005641B8"/>
    <w:rsid w:val="005651D7"/>
    <w:rsid w:val="00566223"/>
    <w:rsid w:val="00566A9F"/>
    <w:rsid w:val="00567BC7"/>
    <w:rsid w:val="00567DF7"/>
    <w:rsid w:val="00570379"/>
    <w:rsid w:val="00570691"/>
    <w:rsid w:val="005722FC"/>
    <w:rsid w:val="00572CC7"/>
    <w:rsid w:val="00573317"/>
    <w:rsid w:val="005734F6"/>
    <w:rsid w:val="00574514"/>
    <w:rsid w:val="005753FD"/>
    <w:rsid w:val="0057567B"/>
    <w:rsid w:val="005815B1"/>
    <w:rsid w:val="005826E8"/>
    <w:rsid w:val="00583A1F"/>
    <w:rsid w:val="0058515D"/>
    <w:rsid w:val="00585DF8"/>
    <w:rsid w:val="00591008"/>
    <w:rsid w:val="005922E0"/>
    <w:rsid w:val="00592AB0"/>
    <w:rsid w:val="00592AD8"/>
    <w:rsid w:val="00592B00"/>
    <w:rsid w:val="00593391"/>
    <w:rsid w:val="00594C77"/>
    <w:rsid w:val="005957E0"/>
    <w:rsid w:val="00596300"/>
    <w:rsid w:val="005A3086"/>
    <w:rsid w:val="005A407F"/>
    <w:rsid w:val="005A64C4"/>
    <w:rsid w:val="005B07CC"/>
    <w:rsid w:val="005B0C89"/>
    <w:rsid w:val="005B10D7"/>
    <w:rsid w:val="005B1AA8"/>
    <w:rsid w:val="005B32AA"/>
    <w:rsid w:val="005B368A"/>
    <w:rsid w:val="005C0D7E"/>
    <w:rsid w:val="005C0DC7"/>
    <w:rsid w:val="005C13FC"/>
    <w:rsid w:val="005C3AE0"/>
    <w:rsid w:val="005C6AE1"/>
    <w:rsid w:val="005C6E38"/>
    <w:rsid w:val="005C7684"/>
    <w:rsid w:val="005C7F9F"/>
    <w:rsid w:val="005D0B6E"/>
    <w:rsid w:val="005D1D6D"/>
    <w:rsid w:val="005D1F83"/>
    <w:rsid w:val="005D2156"/>
    <w:rsid w:val="005D2995"/>
    <w:rsid w:val="005D3A0C"/>
    <w:rsid w:val="005D3E37"/>
    <w:rsid w:val="005D498C"/>
    <w:rsid w:val="005D6192"/>
    <w:rsid w:val="005D7EAD"/>
    <w:rsid w:val="005D7F7F"/>
    <w:rsid w:val="005E050E"/>
    <w:rsid w:val="005E318A"/>
    <w:rsid w:val="005E37F0"/>
    <w:rsid w:val="005E521D"/>
    <w:rsid w:val="005E52A7"/>
    <w:rsid w:val="005E5317"/>
    <w:rsid w:val="005E5F43"/>
    <w:rsid w:val="005E7594"/>
    <w:rsid w:val="005F099F"/>
    <w:rsid w:val="005F0C6B"/>
    <w:rsid w:val="005F110B"/>
    <w:rsid w:val="005F1425"/>
    <w:rsid w:val="005F22BE"/>
    <w:rsid w:val="005F22C2"/>
    <w:rsid w:val="005F2A4A"/>
    <w:rsid w:val="005F38EE"/>
    <w:rsid w:val="0060308E"/>
    <w:rsid w:val="006044E9"/>
    <w:rsid w:val="006051B4"/>
    <w:rsid w:val="00606402"/>
    <w:rsid w:val="00606F5F"/>
    <w:rsid w:val="0060767D"/>
    <w:rsid w:val="00607FD5"/>
    <w:rsid w:val="00612000"/>
    <w:rsid w:val="00612375"/>
    <w:rsid w:val="00614CC8"/>
    <w:rsid w:val="00616292"/>
    <w:rsid w:val="00616530"/>
    <w:rsid w:val="006179F5"/>
    <w:rsid w:val="00624261"/>
    <w:rsid w:val="00624355"/>
    <w:rsid w:val="00624FA9"/>
    <w:rsid w:val="00625663"/>
    <w:rsid w:val="006272E6"/>
    <w:rsid w:val="00630129"/>
    <w:rsid w:val="0063090B"/>
    <w:rsid w:val="00630D0A"/>
    <w:rsid w:val="00632675"/>
    <w:rsid w:val="0063439D"/>
    <w:rsid w:val="00635C2B"/>
    <w:rsid w:val="006402FA"/>
    <w:rsid w:val="00640FF0"/>
    <w:rsid w:val="0064113E"/>
    <w:rsid w:val="006420AC"/>
    <w:rsid w:val="00643A45"/>
    <w:rsid w:val="00643AEB"/>
    <w:rsid w:val="0064440D"/>
    <w:rsid w:val="00645994"/>
    <w:rsid w:val="0064608F"/>
    <w:rsid w:val="0064770F"/>
    <w:rsid w:val="00650061"/>
    <w:rsid w:val="00650BA3"/>
    <w:rsid w:val="00651903"/>
    <w:rsid w:val="0065331A"/>
    <w:rsid w:val="0065407A"/>
    <w:rsid w:val="00654517"/>
    <w:rsid w:val="00654CB1"/>
    <w:rsid w:val="00660704"/>
    <w:rsid w:val="00660BAF"/>
    <w:rsid w:val="00661508"/>
    <w:rsid w:val="00662241"/>
    <w:rsid w:val="00662FCE"/>
    <w:rsid w:val="006633CE"/>
    <w:rsid w:val="00663B36"/>
    <w:rsid w:val="0066557C"/>
    <w:rsid w:val="00665B97"/>
    <w:rsid w:val="00666079"/>
    <w:rsid w:val="00666FE5"/>
    <w:rsid w:val="00667B90"/>
    <w:rsid w:val="0067312A"/>
    <w:rsid w:val="0067506B"/>
    <w:rsid w:val="006758FA"/>
    <w:rsid w:val="0067601A"/>
    <w:rsid w:val="00676E11"/>
    <w:rsid w:val="0067721F"/>
    <w:rsid w:val="00677828"/>
    <w:rsid w:val="006801DC"/>
    <w:rsid w:val="0068078F"/>
    <w:rsid w:val="006813C6"/>
    <w:rsid w:val="006819D7"/>
    <w:rsid w:val="00684083"/>
    <w:rsid w:val="00686437"/>
    <w:rsid w:val="00693A8D"/>
    <w:rsid w:val="006941CA"/>
    <w:rsid w:val="00695570"/>
    <w:rsid w:val="00696996"/>
    <w:rsid w:val="006A0D75"/>
    <w:rsid w:val="006A2C4C"/>
    <w:rsid w:val="006A2E24"/>
    <w:rsid w:val="006A571E"/>
    <w:rsid w:val="006A57EA"/>
    <w:rsid w:val="006A6B04"/>
    <w:rsid w:val="006A790F"/>
    <w:rsid w:val="006A7EBB"/>
    <w:rsid w:val="006B014E"/>
    <w:rsid w:val="006B0C19"/>
    <w:rsid w:val="006B4AD6"/>
    <w:rsid w:val="006B4B3C"/>
    <w:rsid w:val="006C0481"/>
    <w:rsid w:val="006C14A0"/>
    <w:rsid w:val="006C1772"/>
    <w:rsid w:val="006C17CE"/>
    <w:rsid w:val="006C1FC4"/>
    <w:rsid w:val="006C240A"/>
    <w:rsid w:val="006C2FE1"/>
    <w:rsid w:val="006D0155"/>
    <w:rsid w:val="006D384D"/>
    <w:rsid w:val="006D4D27"/>
    <w:rsid w:val="006D58E6"/>
    <w:rsid w:val="006D5B25"/>
    <w:rsid w:val="006D7C07"/>
    <w:rsid w:val="006E0233"/>
    <w:rsid w:val="006E0E47"/>
    <w:rsid w:val="006E3B58"/>
    <w:rsid w:val="006E4B0B"/>
    <w:rsid w:val="006E5911"/>
    <w:rsid w:val="006E5B04"/>
    <w:rsid w:val="006E6801"/>
    <w:rsid w:val="006E6BE9"/>
    <w:rsid w:val="006E7B77"/>
    <w:rsid w:val="006F0917"/>
    <w:rsid w:val="006F0C64"/>
    <w:rsid w:val="006F1936"/>
    <w:rsid w:val="006F2E59"/>
    <w:rsid w:val="006F410A"/>
    <w:rsid w:val="006F4FDF"/>
    <w:rsid w:val="006F6FFC"/>
    <w:rsid w:val="006F71A7"/>
    <w:rsid w:val="00702A9F"/>
    <w:rsid w:val="007032BB"/>
    <w:rsid w:val="00704004"/>
    <w:rsid w:val="007048D3"/>
    <w:rsid w:val="00710904"/>
    <w:rsid w:val="00712372"/>
    <w:rsid w:val="00712394"/>
    <w:rsid w:val="007125BA"/>
    <w:rsid w:val="00712DB0"/>
    <w:rsid w:val="00714FA7"/>
    <w:rsid w:val="00715328"/>
    <w:rsid w:val="00715E9D"/>
    <w:rsid w:val="007164AB"/>
    <w:rsid w:val="007169C4"/>
    <w:rsid w:val="00716E29"/>
    <w:rsid w:val="00717EE5"/>
    <w:rsid w:val="007212ED"/>
    <w:rsid w:val="00722317"/>
    <w:rsid w:val="007230FF"/>
    <w:rsid w:val="00724EF7"/>
    <w:rsid w:val="00726DF7"/>
    <w:rsid w:val="00727659"/>
    <w:rsid w:val="0073058E"/>
    <w:rsid w:val="007309C0"/>
    <w:rsid w:val="007313BE"/>
    <w:rsid w:val="007321B4"/>
    <w:rsid w:val="007323A6"/>
    <w:rsid w:val="00732F2E"/>
    <w:rsid w:val="00733F7E"/>
    <w:rsid w:val="00742665"/>
    <w:rsid w:val="00742930"/>
    <w:rsid w:val="00743202"/>
    <w:rsid w:val="0074547A"/>
    <w:rsid w:val="0074551A"/>
    <w:rsid w:val="007513C4"/>
    <w:rsid w:val="007533D9"/>
    <w:rsid w:val="007535A2"/>
    <w:rsid w:val="0075463E"/>
    <w:rsid w:val="007554A1"/>
    <w:rsid w:val="00756CD6"/>
    <w:rsid w:val="00757359"/>
    <w:rsid w:val="00757D2F"/>
    <w:rsid w:val="0076111D"/>
    <w:rsid w:val="00761DC7"/>
    <w:rsid w:val="007628E3"/>
    <w:rsid w:val="007655D8"/>
    <w:rsid w:val="00766289"/>
    <w:rsid w:val="0076776F"/>
    <w:rsid w:val="00767C58"/>
    <w:rsid w:val="00767E21"/>
    <w:rsid w:val="00767E66"/>
    <w:rsid w:val="00770673"/>
    <w:rsid w:val="00770941"/>
    <w:rsid w:val="00770F1D"/>
    <w:rsid w:val="00774C38"/>
    <w:rsid w:val="007776FD"/>
    <w:rsid w:val="007811B6"/>
    <w:rsid w:val="007815EC"/>
    <w:rsid w:val="007825B5"/>
    <w:rsid w:val="0078267E"/>
    <w:rsid w:val="007827C9"/>
    <w:rsid w:val="00782B2B"/>
    <w:rsid w:val="0078319E"/>
    <w:rsid w:val="00783866"/>
    <w:rsid w:val="00783CF1"/>
    <w:rsid w:val="007845C4"/>
    <w:rsid w:val="007848E9"/>
    <w:rsid w:val="00785624"/>
    <w:rsid w:val="007872D4"/>
    <w:rsid w:val="00787C89"/>
    <w:rsid w:val="00787EC7"/>
    <w:rsid w:val="00791112"/>
    <w:rsid w:val="0079192F"/>
    <w:rsid w:val="00791ED1"/>
    <w:rsid w:val="00792EFF"/>
    <w:rsid w:val="007932ED"/>
    <w:rsid w:val="007940D7"/>
    <w:rsid w:val="00795B9A"/>
    <w:rsid w:val="007A0FF1"/>
    <w:rsid w:val="007A109A"/>
    <w:rsid w:val="007A1DC1"/>
    <w:rsid w:val="007A2714"/>
    <w:rsid w:val="007A2B30"/>
    <w:rsid w:val="007A37C0"/>
    <w:rsid w:val="007A5322"/>
    <w:rsid w:val="007A697F"/>
    <w:rsid w:val="007A6CF2"/>
    <w:rsid w:val="007A7156"/>
    <w:rsid w:val="007A7617"/>
    <w:rsid w:val="007B0468"/>
    <w:rsid w:val="007B4319"/>
    <w:rsid w:val="007B7303"/>
    <w:rsid w:val="007B7C4A"/>
    <w:rsid w:val="007C115B"/>
    <w:rsid w:val="007C35E2"/>
    <w:rsid w:val="007C3DE7"/>
    <w:rsid w:val="007C4281"/>
    <w:rsid w:val="007C4C51"/>
    <w:rsid w:val="007C5027"/>
    <w:rsid w:val="007C5671"/>
    <w:rsid w:val="007C5E63"/>
    <w:rsid w:val="007C6E1E"/>
    <w:rsid w:val="007C7A5B"/>
    <w:rsid w:val="007D0FE7"/>
    <w:rsid w:val="007D4B4F"/>
    <w:rsid w:val="007E43BA"/>
    <w:rsid w:val="007E44CC"/>
    <w:rsid w:val="007E555D"/>
    <w:rsid w:val="007E63C9"/>
    <w:rsid w:val="007E6785"/>
    <w:rsid w:val="007E76F8"/>
    <w:rsid w:val="007E78E7"/>
    <w:rsid w:val="007F0BAC"/>
    <w:rsid w:val="007F1A9E"/>
    <w:rsid w:val="007F1BFD"/>
    <w:rsid w:val="007F1E29"/>
    <w:rsid w:val="007F23C7"/>
    <w:rsid w:val="007F2AA5"/>
    <w:rsid w:val="007F4113"/>
    <w:rsid w:val="007F69A1"/>
    <w:rsid w:val="007F6ADD"/>
    <w:rsid w:val="008013C3"/>
    <w:rsid w:val="00802201"/>
    <w:rsid w:val="00803DC4"/>
    <w:rsid w:val="00804C16"/>
    <w:rsid w:val="0080605A"/>
    <w:rsid w:val="0080629B"/>
    <w:rsid w:val="00807677"/>
    <w:rsid w:val="008103EA"/>
    <w:rsid w:val="00810598"/>
    <w:rsid w:val="00812A06"/>
    <w:rsid w:val="00813619"/>
    <w:rsid w:val="00813834"/>
    <w:rsid w:val="00814E7E"/>
    <w:rsid w:val="0081515D"/>
    <w:rsid w:val="0081591F"/>
    <w:rsid w:val="00817449"/>
    <w:rsid w:val="008179E7"/>
    <w:rsid w:val="00820630"/>
    <w:rsid w:val="00820CC2"/>
    <w:rsid w:val="00824152"/>
    <w:rsid w:val="0082490E"/>
    <w:rsid w:val="008319F7"/>
    <w:rsid w:val="00834B97"/>
    <w:rsid w:val="00835645"/>
    <w:rsid w:val="008374B8"/>
    <w:rsid w:val="00837A80"/>
    <w:rsid w:val="00840819"/>
    <w:rsid w:val="00841618"/>
    <w:rsid w:val="00842B46"/>
    <w:rsid w:val="00842C6B"/>
    <w:rsid w:val="00843BD4"/>
    <w:rsid w:val="0084584D"/>
    <w:rsid w:val="008518F6"/>
    <w:rsid w:val="008520AE"/>
    <w:rsid w:val="00857600"/>
    <w:rsid w:val="00861419"/>
    <w:rsid w:val="00862D36"/>
    <w:rsid w:val="00863171"/>
    <w:rsid w:val="00863E40"/>
    <w:rsid w:val="008645C9"/>
    <w:rsid w:val="0086676B"/>
    <w:rsid w:val="00873799"/>
    <w:rsid w:val="00874CD1"/>
    <w:rsid w:val="00875A53"/>
    <w:rsid w:val="0087668A"/>
    <w:rsid w:val="00876BF1"/>
    <w:rsid w:val="00877494"/>
    <w:rsid w:val="00877612"/>
    <w:rsid w:val="0087762C"/>
    <w:rsid w:val="00880666"/>
    <w:rsid w:val="00884341"/>
    <w:rsid w:val="00884D26"/>
    <w:rsid w:val="00886546"/>
    <w:rsid w:val="00887F82"/>
    <w:rsid w:val="008937F8"/>
    <w:rsid w:val="00893DD5"/>
    <w:rsid w:val="00895331"/>
    <w:rsid w:val="00896C6B"/>
    <w:rsid w:val="008A03F9"/>
    <w:rsid w:val="008A0A4A"/>
    <w:rsid w:val="008A14C7"/>
    <w:rsid w:val="008A15E9"/>
    <w:rsid w:val="008A25D3"/>
    <w:rsid w:val="008A285E"/>
    <w:rsid w:val="008A2B37"/>
    <w:rsid w:val="008A3D9C"/>
    <w:rsid w:val="008A4D9C"/>
    <w:rsid w:val="008A4DE1"/>
    <w:rsid w:val="008A5F2B"/>
    <w:rsid w:val="008A675E"/>
    <w:rsid w:val="008A778E"/>
    <w:rsid w:val="008B034E"/>
    <w:rsid w:val="008B070E"/>
    <w:rsid w:val="008B0A09"/>
    <w:rsid w:val="008B1F6A"/>
    <w:rsid w:val="008B1FD2"/>
    <w:rsid w:val="008B7337"/>
    <w:rsid w:val="008C0AFC"/>
    <w:rsid w:val="008C147A"/>
    <w:rsid w:val="008C2ADE"/>
    <w:rsid w:val="008C30AE"/>
    <w:rsid w:val="008C315B"/>
    <w:rsid w:val="008C3721"/>
    <w:rsid w:val="008C5F5F"/>
    <w:rsid w:val="008C659D"/>
    <w:rsid w:val="008D0562"/>
    <w:rsid w:val="008D1359"/>
    <w:rsid w:val="008D2904"/>
    <w:rsid w:val="008D3AC6"/>
    <w:rsid w:val="008D3C99"/>
    <w:rsid w:val="008D3E0F"/>
    <w:rsid w:val="008D46CE"/>
    <w:rsid w:val="008D4C9F"/>
    <w:rsid w:val="008D6D68"/>
    <w:rsid w:val="008E005A"/>
    <w:rsid w:val="008E0ED1"/>
    <w:rsid w:val="008E2363"/>
    <w:rsid w:val="008E2EDD"/>
    <w:rsid w:val="008E4462"/>
    <w:rsid w:val="008E6B18"/>
    <w:rsid w:val="008E7511"/>
    <w:rsid w:val="008E7EE9"/>
    <w:rsid w:val="008F29AD"/>
    <w:rsid w:val="008F3E98"/>
    <w:rsid w:val="008F4E72"/>
    <w:rsid w:val="008F6020"/>
    <w:rsid w:val="008F7C8A"/>
    <w:rsid w:val="00900A13"/>
    <w:rsid w:val="00904035"/>
    <w:rsid w:val="00904951"/>
    <w:rsid w:val="00907127"/>
    <w:rsid w:val="0090771A"/>
    <w:rsid w:val="009077D2"/>
    <w:rsid w:val="00910214"/>
    <w:rsid w:val="009105D2"/>
    <w:rsid w:val="0091086C"/>
    <w:rsid w:val="009133E6"/>
    <w:rsid w:val="00913F8E"/>
    <w:rsid w:val="00914261"/>
    <w:rsid w:val="00914F2C"/>
    <w:rsid w:val="009156D4"/>
    <w:rsid w:val="00915CD0"/>
    <w:rsid w:val="00915D99"/>
    <w:rsid w:val="00921E24"/>
    <w:rsid w:val="0092202F"/>
    <w:rsid w:val="00922580"/>
    <w:rsid w:val="00923FAF"/>
    <w:rsid w:val="00924167"/>
    <w:rsid w:val="00927081"/>
    <w:rsid w:val="00927E99"/>
    <w:rsid w:val="00927EAD"/>
    <w:rsid w:val="00932F45"/>
    <w:rsid w:val="00934C2C"/>
    <w:rsid w:val="00936AFE"/>
    <w:rsid w:val="00942048"/>
    <w:rsid w:val="009422C7"/>
    <w:rsid w:val="00942794"/>
    <w:rsid w:val="00943230"/>
    <w:rsid w:val="00944882"/>
    <w:rsid w:val="00945F2D"/>
    <w:rsid w:val="00946A21"/>
    <w:rsid w:val="00952904"/>
    <w:rsid w:val="009533EA"/>
    <w:rsid w:val="009535E3"/>
    <w:rsid w:val="009547EC"/>
    <w:rsid w:val="00956081"/>
    <w:rsid w:val="00956A92"/>
    <w:rsid w:val="0096160D"/>
    <w:rsid w:val="00962F03"/>
    <w:rsid w:val="0096366C"/>
    <w:rsid w:val="0096622C"/>
    <w:rsid w:val="00966C59"/>
    <w:rsid w:val="009701D3"/>
    <w:rsid w:val="00970397"/>
    <w:rsid w:val="009715A5"/>
    <w:rsid w:val="0097597F"/>
    <w:rsid w:val="00976411"/>
    <w:rsid w:val="00976CB5"/>
    <w:rsid w:val="009774CE"/>
    <w:rsid w:val="009776A3"/>
    <w:rsid w:val="00977818"/>
    <w:rsid w:val="00977BAB"/>
    <w:rsid w:val="00977CEF"/>
    <w:rsid w:val="009819B7"/>
    <w:rsid w:val="00981CF9"/>
    <w:rsid w:val="009837F7"/>
    <w:rsid w:val="00984DB5"/>
    <w:rsid w:val="0098611E"/>
    <w:rsid w:val="009870E1"/>
    <w:rsid w:val="00987D82"/>
    <w:rsid w:val="009913BC"/>
    <w:rsid w:val="00991BCE"/>
    <w:rsid w:val="00991D24"/>
    <w:rsid w:val="009945F0"/>
    <w:rsid w:val="00995764"/>
    <w:rsid w:val="00995A7C"/>
    <w:rsid w:val="009962DF"/>
    <w:rsid w:val="00996B36"/>
    <w:rsid w:val="00997189"/>
    <w:rsid w:val="009A0F15"/>
    <w:rsid w:val="009A1C95"/>
    <w:rsid w:val="009A1F4D"/>
    <w:rsid w:val="009A1FDC"/>
    <w:rsid w:val="009A35F1"/>
    <w:rsid w:val="009A431C"/>
    <w:rsid w:val="009A775B"/>
    <w:rsid w:val="009B03A9"/>
    <w:rsid w:val="009B06DB"/>
    <w:rsid w:val="009B0F1D"/>
    <w:rsid w:val="009B1EA2"/>
    <w:rsid w:val="009B23D6"/>
    <w:rsid w:val="009B2ABD"/>
    <w:rsid w:val="009B3188"/>
    <w:rsid w:val="009B4B5E"/>
    <w:rsid w:val="009C2060"/>
    <w:rsid w:val="009C3C78"/>
    <w:rsid w:val="009C57E4"/>
    <w:rsid w:val="009C67E1"/>
    <w:rsid w:val="009C74C7"/>
    <w:rsid w:val="009D0D2C"/>
    <w:rsid w:val="009D1B3D"/>
    <w:rsid w:val="009D302B"/>
    <w:rsid w:val="009D3546"/>
    <w:rsid w:val="009D3917"/>
    <w:rsid w:val="009D466C"/>
    <w:rsid w:val="009D58CA"/>
    <w:rsid w:val="009D79DD"/>
    <w:rsid w:val="009D7E18"/>
    <w:rsid w:val="009E0162"/>
    <w:rsid w:val="009E25C2"/>
    <w:rsid w:val="009E31BE"/>
    <w:rsid w:val="009E4EA9"/>
    <w:rsid w:val="009E5CE7"/>
    <w:rsid w:val="009E5DF4"/>
    <w:rsid w:val="009E7FA7"/>
    <w:rsid w:val="009F0C3A"/>
    <w:rsid w:val="009F143F"/>
    <w:rsid w:val="009F152E"/>
    <w:rsid w:val="009F3277"/>
    <w:rsid w:val="009F5C4A"/>
    <w:rsid w:val="009F7435"/>
    <w:rsid w:val="00A01397"/>
    <w:rsid w:val="00A02067"/>
    <w:rsid w:val="00A0299A"/>
    <w:rsid w:val="00A04464"/>
    <w:rsid w:val="00A07772"/>
    <w:rsid w:val="00A07F01"/>
    <w:rsid w:val="00A104FF"/>
    <w:rsid w:val="00A106F7"/>
    <w:rsid w:val="00A11BF7"/>
    <w:rsid w:val="00A12F53"/>
    <w:rsid w:val="00A13C9E"/>
    <w:rsid w:val="00A1407A"/>
    <w:rsid w:val="00A1685E"/>
    <w:rsid w:val="00A20E09"/>
    <w:rsid w:val="00A24C2D"/>
    <w:rsid w:val="00A24E1B"/>
    <w:rsid w:val="00A24E75"/>
    <w:rsid w:val="00A306FA"/>
    <w:rsid w:val="00A31E45"/>
    <w:rsid w:val="00A31EC4"/>
    <w:rsid w:val="00A321D3"/>
    <w:rsid w:val="00A32DA4"/>
    <w:rsid w:val="00A334FE"/>
    <w:rsid w:val="00A33A97"/>
    <w:rsid w:val="00A34CCB"/>
    <w:rsid w:val="00A37F12"/>
    <w:rsid w:val="00A40164"/>
    <w:rsid w:val="00A40346"/>
    <w:rsid w:val="00A41A8D"/>
    <w:rsid w:val="00A42CA4"/>
    <w:rsid w:val="00A4314D"/>
    <w:rsid w:val="00A43726"/>
    <w:rsid w:val="00A44BEA"/>
    <w:rsid w:val="00A5007F"/>
    <w:rsid w:val="00A504D4"/>
    <w:rsid w:val="00A51424"/>
    <w:rsid w:val="00A52122"/>
    <w:rsid w:val="00A522AE"/>
    <w:rsid w:val="00A52E98"/>
    <w:rsid w:val="00A54B2D"/>
    <w:rsid w:val="00A55B66"/>
    <w:rsid w:val="00A562C1"/>
    <w:rsid w:val="00A5692C"/>
    <w:rsid w:val="00A56E42"/>
    <w:rsid w:val="00A60442"/>
    <w:rsid w:val="00A612E4"/>
    <w:rsid w:val="00A62763"/>
    <w:rsid w:val="00A6349C"/>
    <w:rsid w:val="00A63861"/>
    <w:rsid w:val="00A63E8B"/>
    <w:rsid w:val="00A64429"/>
    <w:rsid w:val="00A65830"/>
    <w:rsid w:val="00A65B0B"/>
    <w:rsid w:val="00A66409"/>
    <w:rsid w:val="00A7270F"/>
    <w:rsid w:val="00A73990"/>
    <w:rsid w:val="00A74469"/>
    <w:rsid w:val="00A764CF"/>
    <w:rsid w:val="00A803F2"/>
    <w:rsid w:val="00A84F99"/>
    <w:rsid w:val="00A84FB6"/>
    <w:rsid w:val="00A865C8"/>
    <w:rsid w:val="00A868BC"/>
    <w:rsid w:val="00A90F22"/>
    <w:rsid w:val="00A91436"/>
    <w:rsid w:val="00A91EDF"/>
    <w:rsid w:val="00A923A1"/>
    <w:rsid w:val="00A9286B"/>
    <w:rsid w:val="00A93FE7"/>
    <w:rsid w:val="00A94F0A"/>
    <w:rsid w:val="00A95E18"/>
    <w:rsid w:val="00AA0F24"/>
    <w:rsid w:val="00AA3782"/>
    <w:rsid w:val="00AA6BF3"/>
    <w:rsid w:val="00AA7C27"/>
    <w:rsid w:val="00AB4F1C"/>
    <w:rsid w:val="00AB5C94"/>
    <w:rsid w:val="00AB72EA"/>
    <w:rsid w:val="00AB76A2"/>
    <w:rsid w:val="00AB776A"/>
    <w:rsid w:val="00AC03F9"/>
    <w:rsid w:val="00AC15BB"/>
    <w:rsid w:val="00AC1CAB"/>
    <w:rsid w:val="00AC2905"/>
    <w:rsid w:val="00AC384E"/>
    <w:rsid w:val="00AC552D"/>
    <w:rsid w:val="00AC70A4"/>
    <w:rsid w:val="00AD1321"/>
    <w:rsid w:val="00AD1C8F"/>
    <w:rsid w:val="00AD1DE4"/>
    <w:rsid w:val="00AD3B14"/>
    <w:rsid w:val="00AD4BEA"/>
    <w:rsid w:val="00AD7DE9"/>
    <w:rsid w:val="00AE0D56"/>
    <w:rsid w:val="00AE12C0"/>
    <w:rsid w:val="00AE3A35"/>
    <w:rsid w:val="00AE4849"/>
    <w:rsid w:val="00AE5335"/>
    <w:rsid w:val="00AE6994"/>
    <w:rsid w:val="00AE7326"/>
    <w:rsid w:val="00AF08DE"/>
    <w:rsid w:val="00AF1FAA"/>
    <w:rsid w:val="00AF316C"/>
    <w:rsid w:val="00AF3DD3"/>
    <w:rsid w:val="00AF4202"/>
    <w:rsid w:val="00B01F4E"/>
    <w:rsid w:val="00B025A1"/>
    <w:rsid w:val="00B02AC8"/>
    <w:rsid w:val="00B02E1E"/>
    <w:rsid w:val="00B03AE4"/>
    <w:rsid w:val="00B058A5"/>
    <w:rsid w:val="00B05AC9"/>
    <w:rsid w:val="00B05EB4"/>
    <w:rsid w:val="00B12225"/>
    <w:rsid w:val="00B129D0"/>
    <w:rsid w:val="00B15002"/>
    <w:rsid w:val="00B15D42"/>
    <w:rsid w:val="00B22FE3"/>
    <w:rsid w:val="00B23C21"/>
    <w:rsid w:val="00B23EDC"/>
    <w:rsid w:val="00B243F0"/>
    <w:rsid w:val="00B244DA"/>
    <w:rsid w:val="00B252F7"/>
    <w:rsid w:val="00B26232"/>
    <w:rsid w:val="00B33865"/>
    <w:rsid w:val="00B35354"/>
    <w:rsid w:val="00B37699"/>
    <w:rsid w:val="00B377F6"/>
    <w:rsid w:val="00B37979"/>
    <w:rsid w:val="00B404AC"/>
    <w:rsid w:val="00B40727"/>
    <w:rsid w:val="00B42F70"/>
    <w:rsid w:val="00B44276"/>
    <w:rsid w:val="00B44FCF"/>
    <w:rsid w:val="00B46B5C"/>
    <w:rsid w:val="00B4756C"/>
    <w:rsid w:val="00B4766A"/>
    <w:rsid w:val="00B51FE3"/>
    <w:rsid w:val="00B52205"/>
    <w:rsid w:val="00B5289C"/>
    <w:rsid w:val="00B52B42"/>
    <w:rsid w:val="00B54DC1"/>
    <w:rsid w:val="00B5573E"/>
    <w:rsid w:val="00B559E5"/>
    <w:rsid w:val="00B560D0"/>
    <w:rsid w:val="00B5655E"/>
    <w:rsid w:val="00B570C0"/>
    <w:rsid w:val="00B57E38"/>
    <w:rsid w:val="00B61BB4"/>
    <w:rsid w:val="00B62881"/>
    <w:rsid w:val="00B639F9"/>
    <w:rsid w:val="00B63BBF"/>
    <w:rsid w:val="00B63D4B"/>
    <w:rsid w:val="00B63FA3"/>
    <w:rsid w:val="00B64BB8"/>
    <w:rsid w:val="00B6633E"/>
    <w:rsid w:val="00B664CA"/>
    <w:rsid w:val="00B6663B"/>
    <w:rsid w:val="00B67798"/>
    <w:rsid w:val="00B70686"/>
    <w:rsid w:val="00B70F53"/>
    <w:rsid w:val="00B7156D"/>
    <w:rsid w:val="00B71639"/>
    <w:rsid w:val="00B7311D"/>
    <w:rsid w:val="00B75E2E"/>
    <w:rsid w:val="00B76821"/>
    <w:rsid w:val="00B77BD4"/>
    <w:rsid w:val="00B77E7E"/>
    <w:rsid w:val="00B8012C"/>
    <w:rsid w:val="00B80405"/>
    <w:rsid w:val="00B81D56"/>
    <w:rsid w:val="00B828DB"/>
    <w:rsid w:val="00B83F58"/>
    <w:rsid w:val="00B85C8A"/>
    <w:rsid w:val="00B85EE0"/>
    <w:rsid w:val="00B9324B"/>
    <w:rsid w:val="00B94F08"/>
    <w:rsid w:val="00B95AA2"/>
    <w:rsid w:val="00B95B62"/>
    <w:rsid w:val="00B97C07"/>
    <w:rsid w:val="00BA04F2"/>
    <w:rsid w:val="00BA0B93"/>
    <w:rsid w:val="00BA23B5"/>
    <w:rsid w:val="00BA2792"/>
    <w:rsid w:val="00BA3304"/>
    <w:rsid w:val="00BA359D"/>
    <w:rsid w:val="00BA4783"/>
    <w:rsid w:val="00BA4C4F"/>
    <w:rsid w:val="00BA5AF0"/>
    <w:rsid w:val="00BA6595"/>
    <w:rsid w:val="00BA7A38"/>
    <w:rsid w:val="00BB0A7E"/>
    <w:rsid w:val="00BB1995"/>
    <w:rsid w:val="00BB29AD"/>
    <w:rsid w:val="00BB3F8F"/>
    <w:rsid w:val="00BB5BF1"/>
    <w:rsid w:val="00BB6F22"/>
    <w:rsid w:val="00BC1CFB"/>
    <w:rsid w:val="00BC21E1"/>
    <w:rsid w:val="00BC4161"/>
    <w:rsid w:val="00BC5FE4"/>
    <w:rsid w:val="00BC71D8"/>
    <w:rsid w:val="00BD0394"/>
    <w:rsid w:val="00BD1B05"/>
    <w:rsid w:val="00BD259B"/>
    <w:rsid w:val="00BD28BC"/>
    <w:rsid w:val="00BD30C7"/>
    <w:rsid w:val="00BD3874"/>
    <w:rsid w:val="00BD7072"/>
    <w:rsid w:val="00BD7DD0"/>
    <w:rsid w:val="00BE03DC"/>
    <w:rsid w:val="00BE0A8A"/>
    <w:rsid w:val="00BE1DA0"/>
    <w:rsid w:val="00BE2C95"/>
    <w:rsid w:val="00BE6193"/>
    <w:rsid w:val="00BF03DC"/>
    <w:rsid w:val="00BF0FCB"/>
    <w:rsid w:val="00BF345A"/>
    <w:rsid w:val="00BF493B"/>
    <w:rsid w:val="00BF5A85"/>
    <w:rsid w:val="00BF6796"/>
    <w:rsid w:val="00BF718A"/>
    <w:rsid w:val="00C01291"/>
    <w:rsid w:val="00C01F24"/>
    <w:rsid w:val="00C02428"/>
    <w:rsid w:val="00C034CE"/>
    <w:rsid w:val="00C05D08"/>
    <w:rsid w:val="00C0617E"/>
    <w:rsid w:val="00C062FC"/>
    <w:rsid w:val="00C06BB7"/>
    <w:rsid w:val="00C07198"/>
    <w:rsid w:val="00C105FF"/>
    <w:rsid w:val="00C10797"/>
    <w:rsid w:val="00C10C29"/>
    <w:rsid w:val="00C12B99"/>
    <w:rsid w:val="00C14D53"/>
    <w:rsid w:val="00C15195"/>
    <w:rsid w:val="00C15D66"/>
    <w:rsid w:val="00C16AEC"/>
    <w:rsid w:val="00C17984"/>
    <w:rsid w:val="00C20161"/>
    <w:rsid w:val="00C20248"/>
    <w:rsid w:val="00C2034A"/>
    <w:rsid w:val="00C21451"/>
    <w:rsid w:val="00C24D7D"/>
    <w:rsid w:val="00C24DA1"/>
    <w:rsid w:val="00C24FD0"/>
    <w:rsid w:val="00C27070"/>
    <w:rsid w:val="00C270E9"/>
    <w:rsid w:val="00C273E3"/>
    <w:rsid w:val="00C34C49"/>
    <w:rsid w:val="00C35037"/>
    <w:rsid w:val="00C37C72"/>
    <w:rsid w:val="00C41873"/>
    <w:rsid w:val="00C42308"/>
    <w:rsid w:val="00C446D7"/>
    <w:rsid w:val="00C44816"/>
    <w:rsid w:val="00C4591C"/>
    <w:rsid w:val="00C51587"/>
    <w:rsid w:val="00C51EED"/>
    <w:rsid w:val="00C527AF"/>
    <w:rsid w:val="00C5325C"/>
    <w:rsid w:val="00C5326C"/>
    <w:rsid w:val="00C5342B"/>
    <w:rsid w:val="00C53434"/>
    <w:rsid w:val="00C54E91"/>
    <w:rsid w:val="00C55813"/>
    <w:rsid w:val="00C558FE"/>
    <w:rsid w:val="00C57B25"/>
    <w:rsid w:val="00C63A08"/>
    <w:rsid w:val="00C64C4F"/>
    <w:rsid w:val="00C65985"/>
    <w:rsid w:val="00C71100"/>
    <w:rsid w:val="00C74360"/>
    <w:rsid w:val="00C75FE8"/>
    <w:rsid w:val="00C76C19"/>
    <w:rsid w:val="00C76DCB"/>
    <w:rsid w:val="00C81147"/>
    <w:rsid w:val="00C814CE"/>
    <w:rsid w:val="00C81770"/>
    <w:rsid w:val="00C826DB"/>
    <w:rsid w:val="00C8393F"/>
    <w:rsid w:val="00C85A9D"/>
    <w:rsid w:val="00C86198"/>
    <w:rsid w:val="00C875B4"/>
    <w:rsid w:val="00C90163"/>
    <w:rsid w:val="00C90824"/>
    <w:rsid w:val="00C912D9"/>
    <w:rsid w:val="00C91824"/>
    <w:rsid w:val="00C91B7A"/>
    <w:rsid w:val="00C91EDD"/>
    <w:rsid w:val="00C948B3"/>
    <w:rsid w:val="00C968C3"/>
    <w:rsid w:val="00C970DC"/>
    <w:rsid w:val="00C97103"/>
    <w:rsid w:val="00C97F65"/>
    <w:rsid w:val="00CA1788"/>
    <w:rsid w:val="00CA1E69"/>
    <w:rsid w:val="00CA2A8B"/>
    <w:rsid w:val="00CA3D6F"/>
    <w:rsid w:val="00CA6209"/>
    <w:rsid w:val="00CB112F"/>
    <w:rsid w:val="00CB14F6"/>
    <w:rsid w:val="00CB280E"/>
    <w:rsid w:val="00CB28EA"/>
    <w:rsid w:val="00CB6DD9"/>
    <w:rsid w:val="00CB7B20"/>
    <w:rsid w:val="00CC0CB4"/>
    <w:rsid w:val="00CC200D"/>
    <w:rsid w:val="00CC34AE"/>
    <w:rsid w:val="00CC376B"/>
    <w:rsid w:val="00CC3CEF"/>
    <w:rsid w:val="00CC44B5"/>
    <w:rsid w:val="00CC4CA8"/>
    <w:rsid w:val="00CC4CD6"/>
    <w:rsid w:val="00CC4DFE"/>
    <w:rsid w:val="00CC5EAF"/>
    <w:rsid w:val="00CC6187"/>
    <w:rsid w:val="00CC7F5B"/>
    <w:rsid w:val="00CD1906"/>
    <w:rsid w:val="00CD2AB4"/>
    <w:rsid w:val="00CD6A30"/>
    <w:rsid w:val="00CD7FEA"/>
    <w:rsid w:val="00CE16B8"/>
    <w:rsid w:val="00CE4474"/>
    <w:rsid w:val="00CF12B7"/>
    <w:rsid w:val="00CF344F"/>
    <w:rsid w:val="00CF3694"/>
    <w:rsid w:val="00CF5F18"/>
    <w:rsid w:val="00CF7148"/>
    <w:rsid w:val="00D01B04"/>
    <w:rsid w:val="00D032DC"/>
    <w:rsid w:val="00D03817"/>
    <w:rsid w:val="00D04F4F"/>
    <w:rsid w:val="00D053F4"/>
    <w:rsid w:val="00D05B2C"/>
    <w:rsid w:val="00D07939"/>
    <w:rsid w:val="00D10683"/>
    <w:rsid w:val="00D1116E"/>
    <w:rsid w:val="00D11FDB"/>
    <w:rsid w:val="00D139FA"/>
    <w:rsid w:val="00D145F2"/>
    <w:rsid w:val="00D14905"/>
    <w:rsid w:val="00D14C2D"/>
    <w:rsid w:val="00D14C9F"/>
    <w:rsid w:val="00D156D6"/>
    <w:rsid w:val="00D15975"/>
    <w:rsid w:val="00D16579"/>
    <w:rsid w:val="00D16BD0"/>
    <w:rsid w:val="00D20472"/>
    <w:rsid w:val="00D213B6"/>
    <w:rsid w:val="00D213E7"/>
    <w:rsid w:val="00D24523"/>
    <w:rsid w:val="00D25C7F"/>
    <w:rsid w:val="00D25E40"/>
    <w:rsid w:val="00D26737"/>
    <w:rsid w:val="00D26F79"/>
    <w:rsid w:val="00D31606"/>
    <w:rsid w:val="00D31C40"/>
    <w:rsid w:val="00D368B4"/>
    <w:rsid w:val="00D37333"/>
    <w:rsid w:val="00D3778F"/>
    <w:rsid w:val="00D37984"/>
    <w:rsid w:val="00D40F34"/>
    <w:rsid w:val="00D430FC"/>
    <w:rsid w:val="00D4328D"/>
    <w:rsid w:val="00D438E1"/>
    <w:rsid w:val="00D43B8D"/>
    <w:rsid w:val="00D445C8"/>
    <w:rsid w:val="00D44E79"/>
    <w:rsid w:val="00D4614A"/>
    <w:rsid w:val="00D47084"/>
    <w:rsid w:val="00D474C1"/>
    <w:rsid w:val="00D500B1"/>
    <w:rsid w:val="00D523C6"/>
    <w:rsid w:val="00D5344D"/>
    <w:rsid w:val="00D5362F"/>
    <w:rsid w:val="00D54E02"/>
    <w:rsid w:val="00D5596F"/>
    <w:rsid w:val="00D55BCB"/>
    <w:rsid w:val="00D5618B"/>
    <w:rsid w:val="00D56CCB"/>
    <w:rsid w:val="00D56DF2"/>
    <w:rsid w:val="00D57C5F"/>
    <w:rsid w:val="00D60341"/>
    <w:rsid w:val="00D614BA"/>
    <w:rsid w:val="00D62842"/>
    <w:rsid w:val="00D655C4"/>
    <w:rsid w:val="00D66293"/>
    <w:rsid w:val="00D670F7"/>
    <w:rsid w:val="00D70CE5"/>
    <w:rsid w:val="00D7102E"/>
    <w:rsid w:val="00D712BB"/>
    <w:rsid w:val="00D72B83"/>
    <w:rsid w:val="00D731AC"/>
    <w:rsid w:val="00D74DA9"/>
    <w:rsid w:val="00D752B5"/>
    <w:rsid w:val="00D754AF"/>
    <w:rsid w:val="00D76C3F"/>
    <w:rsid w:val="00D81CC3"/>
    <w:rsid w:val="00D824EC"/>
    <w:rsid w:val="00D82ED2"/>
    <w:rsid w:val="00D83504"/>
    <w:rsid w:val="00D83850"/>
    <w:rsid w:val="00D85E3D"/>
    <w:rsid w:val="00D85EA0"/>
    <w:rsid w:val="00D86DD0"/>
    <w:rsid w:val="00D87F67"/>
    <w:rsid w:val="00D87FD3"/>
    <w:rsid w:val="00D909D1"/>
    <w:rsid w:val="00D91899"/>
    <w:rsid w:val="00D9319D"/>
    <w:rsid w:val="00D937BB"/>
    <w:rsid w:val="00D93E96"/>
    <w:rsid w:val="00D94FDF"/>
    <w:rsid w:val="00DA12BE"/>
    <w:rsid w:val="00DA1FF3"/>
    <w:rsid w:val="00DA2791"/>
    <w:rsid w:val="00DA279D"/>
    <w:rsid w:val="00DA6320"/>
    <w:rsid w:val="00DA6337"/>
    <w:rsid w:val="00DA670D"/>
    <w:rsid w:val="00DB0148"/>
    <w:rsid w:val="00DB2EE7"/>
    <w:rsid w:val="00DB50DC"/>
    <w:rsid w:val="00DB56B3"/>
    <w:rsid w:val="00DB73EB"/>
    <w:rsid w:val="00DB79E3"/>
    <w:rsid w:val="00DC0331"/>
    <w:rsid w:val="00DC0636"/>
    <w:rsid w:val="00DC1A67"/>
    <w:rsid w:val="00DC26C8"/>
    <w:rsid w:val="00DC2E0B"/>
    <w:rsid w:val="00DC3ED9"/>
    <w:rsid w:val="00DC426E"/>
    <w:rsid w:val="00DC4529"/>
    <w:rsid w:val="00DC4DB1"/>
    <w:rsid w:val="00DC4E5F"/>
    <w:rsid w:val="00DC614C"/>
    <w:rsid w:val="00DC73B7"/>
    <w:rsid w:val="00DD0AA0"/>
    <w:rsid w:val="00DD28AB"/>
    <w:rsid w:val="00DD2E3C"/>
    <w:rsid w:val="00DD327E"/>
    <w:rsid w:val="00DD44C1"/>
    <w:rsid w:val="00DD704E"/>
    <w:rsid w:val="00DE0658"/>
    <w:rsid w:val="00DE0E2A"/>
    <w:rsid w:val="00DE2A67"/>
    <w:rsid w:val="00DE3F0D"/>
    <w:rsid w:val="00DE44D0"/>
    <w:rsid w:val="00DE5070"/>
    <w:rsid w:val="00DE5345"/>
    <w:rsid w:val="00DE6CB8"/>
    <w:rsid w:val="00DE7C88"/>
    <w:rsid w:val="00DF1742"/>
    <w:rsid w:val="00DF2226"/>
    <w:rsid w:val="00DF2520"/>
    <w:rsid w:val="00DF3952"/>
    <w:rsid w:val="00DF5ADF"/>
    <w:rsid w:val="00DF6311"/>
    <w:rsid w:val="00E00BA8"/>
    <w:rsid w:val="00E01421"/>
    <w:rsid w:val="00E05302"/>
    <w:rsid w:val="00E1001F"/>
    <w:rsid w:val="00E118C2"/>
    <w:rsid w:val="00E11E75"/>
    <w:rsid w:val="00E15630"/>
    <w:rsid w:val="00E15854"/>
    <w:rsid w:val="00E20149"/>
    <w:rsid w:val="00E220BC"/>
    <w:rsid w:val="00E2382D"/>
    <w:rsid w:val="00E25FBE"/>
    <w:rsid w:val="00E30B39"/>
    <w:rsid w:val="00E325F5"/>
    <w:rsid w:val="00E328B7"/>
    <w:rsid w:val="00E335AE"/>
    <w:rsid w:val="00E339AB"/>
    <w:rsid w:val="00E34565"/>
    <w:rsid w:val="00E3667D"/>
    <w:rsid w:val="00E41665"/>
    <w:rsid w:val="00E4297D"/>
    <w:rsid w:val="00E43CCD"/>
    <w:rsid w:val="00E44955"/>
    <w:rsid w:val="00E45B0A"/>
    <w:rsid w:val="00E45DA8"/>
    <w:rsid w:val="00E47B37"/>
    <w:rsid w:val="00E50D4D"/>
    <w:rsid w:val="00E5284E"/>
    <w:rsid w:val="00E555F4"/>
    <w:rsid w:val="00E5561E"/>
    <w:rsid w:val="00E568AD"/>
    <w:rsid w:val="00E603DC"/>
    <w:rsid w:val="00E614D5"/>
    <w:rsid w:val="00E62682"/>
    <w:rsid w:val="00E676CD"/>
    <w:rsid w:val="00E722CA"/>
    <w:rsid w:val="00E74040"/>
    <w:rsid w:val="00E746A8"/>
    <w:rsid w:val="00E74F52"/>
    <w:rsid w:val="00E753F9"/>
    <w:rsid w:val="00E77928"/>
    <w:rsid w:val="00E80066"/>
    <w:rsid w:val="00E81935"/>
    <w:rsid w:val="00E84F7F"/>
    <w:rsid w:val="00E85570"/>
    <w:rsid w:val="00E87009"/>
    <w:rsid w:val="00E9087D"/>
    <w:rsid w:val="00E919FE"/>
    <w:rsid w:val="00E92937"/>
    <w:rsid w:val="00E931C3"/>
    <w:rsid w:val="00E93EF7"/>
    <w:rsid w:val="00E94174"/>
    <w:rsid w:val="00E95A75"/>
    <w:rsid w:val="00E96141"/>
    <w:rsid w:val="00E96623"/>
    <w:rsid w:val="00EA0371"/>
    <w:rsid w:val="00EA047E"/>
    <w:rsid w:val="00EA312C"/>
    <w:rsid w:val="00EA585D"/>
    <w:rsid w:val="00EA6E84"/>
    <w:rsid w:val="00EB1BF8"/>
    <w:rsid w:val="00EB464B"/>
    <w:rsid w:val="00EC2AC1"/>
    <w:rsid w:val="00EC2B1A"/>
    <w:rsid w:val="00EC3F8D"/>
    <w:rsid w:val="00EC508A"/>
    <w:rsid w:val="00EC5B92"/>
    <w:rsid w:val="00EC736A"/>
    <w:rsid w:val="00EC7734"/>
    <w:rsid w:val="00ED15DC"/>
    <w:rsid w:val="00ED3A27"/>
    <w:rsid w:val="00ED4791"/>
    <w:rsid w:val="00ED5A9D"/>
    <w:rsid w:val="00ED6F55"/>
    <w:rsid w:val="00ED7F11"/>
    <w:rsid w:val="00EE47CF"/>
    <w:rsid w:val="00EE4810"/>
    <w:rsid w:val="00EE4A57"/>
    <w:rsid w:val="00EE5413"/>
    <w:rsid w:val="00EE5772"/>
    <w:rsid w:val="00EE5E2C"/>
    <w:rsid w:val="00EE61B3"/>
    <w:rsid w:val="00EE63BF"/>
    <w:rsid w:val="00EE647E"/>
    <w:rsid w:val="00EE7A36"/>
    <w:rsid w:val="00EE7FAB"/>
    <w:rsid w:val="00EF0C99"/>
    <w:rsid w:val="00EF219B"/>
    <w:rsid w:val="00EF5250"/>
    <w:rsid w:val="00EF6409"/>
    <w:rsid w:val="00EF67E0"/>
    <w:rsid w:val="00F00492"/>
    <w:rsid w:val="00F02315"/>
    <w:rsid w:val="00F03718"/>
    <w:rsid w:val="00F04EE7"/>
    <w:rsid w:val="00F06F14"/>
    <w:rsid w:val="00F07359"/>
    <w:rsid w:val="00F07371"/>
    <w:rsid w:val="00F07637"/>
    <w:rsid w:val="00F07C90"/>
    <w:rsid w:val="00F10655"/>
    <w:rsid w:val="00F106A5"/>
    <w:rsid w:val="00F10A12"/>
    <w:rsid w:val="00F10A3C"/>
    <w:rsid w:val="00F11A28"/>
    <w:rsid w:val="00F1334A"/>
    <w:rsid w:val="00F13A56"/>
    <w:rsid w:val="00F15050"/>
    <w:rsid w:val="00F15189"/>
    <w:rsid w:val="00F15AF3"/>
    <w:rsid w:val="00F2055D"/>
    <w:rsid w:val="00F20637"/>
    <w:rsid w:val="00F2504A"/>
    <w:rsid w:val="00F26206"/>
    <w:rsid w:val="00F3020D"/>
    <w:rsid w:val="00F30268"/>
    <w:rsid w:val="00F30FC5"/>
    <w:rsid w:val="00F31A95"/>
    <w:rsid w:val="00F31AC5"/>
    <w:rsid w:val="00F35401"/>
    <w:rsid w:val="00F3661A"/>
    <w:rsid w:val="00F3711D"/>
    <w:rsid w:val="00F37A69"/>
    <w:rsid w:val="00F37C3A"/>
    <w:rsid w:val="00F37DE2"/>
    <w:rsid w:val="00F37FBB"/>
    <w:rsid w:val="00F4197B"/>
    <w:rsid w:val="00F429AD"/>
    <w:rsid w:val="00F42A4F"/>
    <w:rsid w:val="00F43279"/>
    <w:rsid w:val="00F454F8"/>
    <w:rsid w:val="00F46198"/>
    <w:rsid w:val="00F46BFD"/>
    <w:rsid w:val="00F506B6"/>
    <w:rsid w:val="00F513E4"/>
    <w:rsid w:val="00F51421"/>
    <w:rsid w:val="00F516CA"/>
    <w:rsid w:val="00F539A0"/>
    <w:rsid w:val="00F557EC"/>
    <w:rsid w:val="00F5634A"/>
    <w:rsid w:val="00F56817"/>
    <w:rsid w:val="00F57131"/>
    <w:rsid w:val="00F60383"/>
    <w:rsid w:val="00F616F3"/>
    <w:rsid w:val="00F621F6"/>
    <w:rsid w:val="00F62A97"/>
    <w:rsid w:val="00F65E70"/>
    <w:rsid w:val="00F70206"/>
    <w:rsid w:val="00F710CE"/>
    <w:rsid w:val="00F722EE"/>
    <w:rsid w:val="00F74BBE"/>
    <w:rsid w:val="00F75557"/>
    <w:rsid w:val="00F77EE4"/>
    <w:rsid w:val="00F80D9A"/>
    <w:rsid w:val="00F8345F"/>
    <w:rsid w:val="00F83561"/>
    <w:rsid w:val="00F837C4"/>
    <w:rsid w:val="00F85587"/>
    <w:rsid w:val="00F87ABB"/>
    <w:rsid w:val="00F87EC0"/>
    <w:rsid w:val="00F91174"/>
    <w:rsid w:val="00F9133B"/>
    <w:rsid w:val="00F91A92"/>
    <w:rsid w:val="00F91FDB"/>
    <w:rsid w:val="00F92B7E"/>
    <w:rsid w:val="00F956E1"/>
    <w:rsid w:val="00F97119"/>
    <w:rsid w:val="00FA11B5"/>
    <w:rsid w:val="00FA2022"/>
    <w:rsid w:val="00FA2EF8"/>
    <w:rsid w:val="00FA37B7"/>
    <w:rsid w:val="00FA448E"/>
    <w:rsid w:val="00FA4DA0"/>
    <w:rsid w:val="00FA5E38"/>
    <w:rsid w:val="00FB1093"/>
    <w:rsid w:val="00FB1461"/>
    <w:rsid w:val="00FB4417"/>
    <w:rsid w:val="00FC3D54"/>
    <w:rsid w:val="00FC4A0B"/>
    <w:rsid w:val="00FC5481"/>
    <w:rsid w:val="00FC70D2"/>
    <w:rsid w:val="00FD0845"/>
    <w:rsid w:val="00FD0EC8"/>
    <w:rsid w:val="00FD1633"/>
    <w:rsid w:val="00FD184B"/>
    <w:rsid w:val="00FD319A"/>
    <w:rsid w:val="00FD4236"/>
    <w:rsid w:val="00FD498D"/>
    <w:rsid w:val="00FD5B4B"/>
    <w:rsid w:val="00FD7062"/>
    <w:rsid w:val="00FE30E0"/>
    <w:rsid w:val="00FE3938"/>
    <w:rsid w:val="00FE3C1E"/>
    <w:rsid w:val="00FE5626"/>
    <w:rsid w:val="00FE5630"/>
    <w:rsid w:val="00FE5FD4"/>
    <w:rsid w:val="00FF0D78"/>
    <w:rsid w:val="00FF0EEE"/>
    <w:rsid w:val="00FF0F7F"/>
    <w:rsid w:val="00FF2793"/>
    <w:rsid w:val="00FF3815"/>
    <w:rsid w:val="00FF5B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DF9BD5"/>
  <w15:docId w15:val="{84919328-0B6A-47E2-B699-8BE2C0436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193B"/>
    <w:pPr>
      <w:widowControl w:val="0"/>
      <w:jc w:val="both"/>
    </w:pPr>
    <w:rPr>
      <w:rFonts w:ascii="CG Times (WN)" w:eastAsia="宋体" w:hAnsi="CG Times (WN)" w:cs="Times New Roman"/>
    </w:rPr>
  </w:style>
  <w:style w:type="paragraph" w:styleId="Heading2">
    <w:name w:val="heading 2"/>
    <w:basedOn w:val="Normal"/>
    <w:next w:val="Normal"/>
    <w:link w:val="Heading2Char"/>
    <w:uiPriority w:val="9"/>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3E7F0E"/>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5618B"/>
    <w:rPr>
      <w:sz w:val="18"/>
      <w:szCs w:val="18"/>
    </w:rPr>
  </w:style>
  <w:style w:type="paragraph" w:styleId="Footer">
    <w:name w:val="footer"/>
    <w:basedOn w:val="Normal"/>
    <w:link w:val="FooterChar"/>
    <w:uiPriority w:val="99"/>
    <w:unhideWhenUsed/>
    <w:rsid w:val="00D5618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Normal"/>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NoSpacing">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List"/>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
    <w:name w:val="Char"/>
    <w:basedOn w:val="ListParagraph"/>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List">
    <w:name w:val="List"/>
    <w:basedOn w:val="Normal"/>
    <w:uiPriority w:val="99"/>
    <w:semiHidden/>
    <w:unhideWhenUsed/>
    <w:rsid w:val="00D5618B"/>
    <w:pPr>
      <w:ind w:left="200" w:hangingChars="200" w:hanging="200"/>
      <w:contextualSpacing/>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D5618B"/>
    <w:pPr>
      <w:ind w:firstLineChars="200" w:firstLine="420"/>
    </w:pPr>
  </w:style>
  <w:style w:type="paragraph" w:styleId="BalloonText">
    <w:name w:val="Balloon Text"/>
    <w:basedOn w:val="Normal"/>
    <w:link w:val="BalloonTextChar"/>
    <w:uiPriority w:val="99"/>
    <w:semiHidden/>
    <w:unhideWhenUsed/>
    <w:rsid w:val="00D5618B"/>
    <w:rPr>
      <w:sz w:val="18"/>
      <w:szCs w:val="18"/>
    </w:rPr>
  </w:style>
  <w:style w:type="character" w:customStyle="1" w:styleId="BalloonTextChar">
    <w:name w:val="Balloon Text Char"/>
    <w:basedOn w:val="DefaultParagraphFont"/>
    <w:link w:val="BalloonText"/>
    <w:uiPriority w:val="99"/>
    <w:semiHidden/>
    <w:rsid w:val="00D5618B"/>
    <w:rPr>
      <w:rFonts w:ascii="CG Times (WN)" w:eastAsia="宋体" w:hAnsi="CG Times (WN)" w:cs="Times New Roman"/>
      <w:sz w:val="18"/>
      <w:szCs w:val="18"/>
    </w:rPr>
  </w:style>
  <w:style w:type="paragraph" w:customStyle="1" w:styleId="TAL">
    <w:name w:val="TAL"/>
    <w:basedOn w:val="Normal"/>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Hyperlink">
    <w:name w:val="Hyperlink"/>
    <w:uiPriority w:val="99"/>
    <w:unhideWhenUsed/>
    <w:rsid w:val="0087668A"/>
    <w:rPr>
      <w:color w:val="0000FF"/>
      <w:u w:val="single"/>
    </w:rPr>
  </w:style>
  <w:style w:type="table" w:styleId="TableGrid">
    <w:name w:val="Table Grid"/>
    <w:basedOn w:val="TableNormal"/>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44882"/>
    <w:rPr>
      <w:sz w:val="21"/>
      <w:szCs w:val="21"/>
    </w:rPr>
  </w:style>
  <w:style w:type="paragraph" w:styleId="CommentText">
    <w:name w:val="annotation text"/>
    <w:basedOn w:val="Normal"/>
    <w:link w:val="CommentTextChar"/>
    <w:unhideWhenUsed/>
    <w:rsid w:val="00944882"/>
    <w:pPr>
      <w:jc w:val="left"/>
    </w:pPr>
  </w:style>
  <w:style w:type="character" w:customStyle="1" w:styleId="CommentTextChar">
    <w:name w:val="Comment Text Char"/>
    <w:basedOn w:val="DefaultParagraphFont"/>
    <w:link w:val="CommentText"/>
    <w:rsid w:val="00944882"/>
    <w:rPr>
      <w:rFonts w:ascii="CG Times (WN)" w:eastAsia="宋体" w:hAnsi="CG Times (WN)" w:cs="Times New Roman"/>
    </w:rPr>
  </w:style>
  <w:style w:type="paragraph" w:styleId="CommentSubject">
    <w:name w:val="annotation subject"/>
    <w:basedOn w:val="CommentText"/>
    <w:next w:val="CommentText"/>
    <w:link w:val="CommentSubjectChar"/>
    <w:uiPriority w:val="99"/>
    <w:semiHidden/>
    <w:unhideWhenUsed/>
    <w:rsid w:val="00944882"/>
    <w:rPr>
      <w:b/>
      <w:bCs/>
    </w:rPr>
  </w:style>
  <w:style w:type="character" w:customStyle="1" w:styleId="CommentSubjectChar">
    <w:name w:val="Comment Subject Char"/>
    <w:basedOn w:val="CommentTextChar"/>
    <w:link w:val="CommentSubject"/>
    <w:uiPriority w:val="99"/>
    <w:semiHidden/>
    <w:rsid w:val="00944882"/>
    <w:rPr>
      <w:rFonts w:ascii="CG Times (WN)" w:eastAsia="宋体" w:hAnsi="CG Times (WN)" w:cs="Times New Roman"/>
      <w:b/>
      <w:bCs/>
    </w:rPr>
  </w:style>
  <w:style w:type="paragraph" w:styleId="DocumentMap">
    <w:name w:val="Document Map"/>
    <w:basedOn w:val="Normal"/>
    <w:link w:val="DocumentMapChar"/>
    <w:uiPriority w:val="99"/>
    <w:semiHidden/>
    <w:unhideWhenUsed/>
    <w:rsid w:val="00791112"/>
    <w:rPr>
      <w:rFonts w:ascii="宋体"/>
      <w:sz w:val="18"/>
      <w:szCs w:val="18"/>
    </w:rPr>
  </w:style>
  <w:style w:type="character" w:customStyle="1" w:styleId="DocumentMapChar">
    <w:name w:val="Document Map Char"/>
    <w:basedOn w:val="DefaultParagraphFont"/>
    <w:link w:val="DocumentMap"/>
    <w:uiPriority w:val="99"/>
    <w:semiHidden/>
    <w:rsid w:val="00791112"/>
    <w:rPr>
      <w:rFonts w:ascii="宋体" w:eastAsia="宋体" w:hAnsi="CG Times (WN)" w:cs="Times New Roman"/>
      <w:sz w:val="18"/>
      <w:szCs w:val="18"/>
    </w:rPr>
  </w:style>
  <w:style w:type="paragraph" w:styleId="NormalWeb">
    <w:name w:val="Normal (Web)"/>
    <w:basedOn w:val="Normal"/>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0F0B4E"/>
    <w:rPr>
      <w:rFonts w:ascii="Times New Roman" w:eastAsia="MS Mincho" w:hAnsi="Times New Roman" w:cs="Times New Roman"/>
      <w:b/>
      <w:kern w:val="0"/>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Heading2Char">
    <w:name w:val="Heading 2 Char"/>
    <w:basedOn w:val="DefaultParagraphFont"/>
    <w:link w:val="Heading2"/>
    <w:uiPriority w:val="9"/>
    <w:rsid w:val="00A42CA4"/>
    <w:rPr>
      <w:rFonts w:asciiTheme="majorHAnsi" w:eastAsiaTheme="majorEastAsia" w:hAnsiTheme="majorHAnsi" w:cstheme="majorBidi"/>
      <w:b/>
      <w:bCs/>
      <w:sz w:val="32"/>
      <w:szCs w:val="32"/>
    </w:rPr>
  </w:style>
  <w:style w:type="table" w:customStyle="1" w:styleId="1">
    <w:name w:val="网格型1"/>
    <w:basedOn w:val="TableNormal"/>
    <w:next w:val="TableGrid"/>
    <w:uiPriority w:val="39"/>
    <w:qFormat/>
    <w:rsid w:val="007A109A"/>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E7F0E"/>
    <w:rPr>
      <w:rFonts w:ascii="CG Times (WN)" w:eastAsia="宋体" w:hAnsi="CG Times (WN)" w:cs="Times New Roman"/>
      <w:b/>
      <w:bCs/>
      <w:sz w:val="32"/>
      <w:szCs w:val="32"/>
    </w:rPr>
  </w:style>
  <w:style w:type="table" w:customStyle="1" w:styleId="3">
    <w:name w:val="网格型3"/>
    <w:basedOn w:val="TableNormal"/>
    <w:next w:val="TableGrid"/>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86552625">
      <w:bodyDiv w:val="1"/>
      <w:marLeft w:val="0"/>
      <w:marRight w:val="0"/>
      <w:marTop w:val="0"/>
      <w:marBottom w:val="0"/>
      <w:divBdr>
        <w:top w:val="none" w:sz="0" w:space="0" w:color="auto"/>
        <w:left w:val="none" w:sz="0" w:space="0" w:color="auto"/>
        <w:bottom w:val="none" w:sz="0" w:space="0" w:color="auto"/>
        <w:right w:val="none" w:sz="0" w:space="0" w:color="auto"/>
      </w:divBdr>
      <w:divsChild>
        <w:div w:id="2126079614">
          <w:marLeft w:val="1080"/>
          <w:marRight w:val="0"/>
          <w:marTop w:val="100"/>
          <w:marBottom w:val="0"/>
          <w:divBdr>
            <w:top w:val="none" w:sz="0" w:space="0" w:color="auto"/>
            <w:left w:val="none" w:sz="0" w:space="0" w:color="auto"/>
            <w:bottom w:val="none" w:sz="0" w:space="0" w:color="auto"/>
            <w:right w:val="none" w:sz="0" w:space="0" w:color="auto"/>
          </w:divBdr>
        </w:div>
        <w:div w:id="1801416511">
          <w:marLeft w:val="1800"/>
          <w:marRight w:val="0"/>
          <w:marTop w:val="100"/>
          <w:marBottom w:val="0"/>
          <w:divBdr>
            <w:top w:val="none" w:sz="0" w:space="0" w:color="auto"/>
            <w:left w:val="none" w:sz="0" w:space="0" w:color="auto"/>
            <w:bottom w:val="none" w:sz="0" w:space="0" w:color="auto"/>
            <w:right w:val="none" w:sz="0" w:space="0" w:color="auto"/>
          </w:divBdr>
        </w:div>
        <w:div w:id="952397493">
          <w:marLeft w:val="1800"/>
          <w:marRight w:val="0"/>
          <w:marTop w:val="100"/>
          <w:marBottom w:val="0"/>
          <w:divBdr>
            <w:top w:val="none" w:sz="0" w:space="0" w:color="auto"/>
            <w:left w:val="none" w:sz="0" w:space="0" w:color="auto"/>
            <w:bottom w:val="none" w:sz="0" w:space="0" w:color="auto"/>
            <w:right w:val="none" w:sz="0" w:space="0" w:color="auto"/>
          </w:divBdr>
        </w:div>
        <w:div w:id="1159349249">
          <w:marLeft w:val="1800"/>
          <w:marRight w:val="0"/>
          <w:marTop w:val="100"/>
          <w:marBottom w:val="0"/>
          <w:divBdr>
            <w:top w:val="none" w:sz="0" w:space="0" w:color="auto"/>
            <w:left w:val="none" w:sz="0" w:space="0" w:color="auto"/>
            <w:bottom w:val="none" w:sz="0" w:space="0" w:color="auto"/>
            <w:right w:val="none" w:sz="0" w:space="0" w:color="auto"/>
          </w:divBdr>
        </w:div>
        <w:div w:id="1580019338">
          <w:marLeft w:val="1800"/>
          <w:marRight w:val="0"/>
          <w:marTop w:val="100"/>
          <w:marBottom w:val="0"/>
          <w:divBdr>
            <w:top w:val="none" w:sz="0" w:space="0" w:color="auto"/>
            <w:left w:val="none" w:sz="0" w:space="0" w:color="auto"/>
            <w:bottom w:val="none" w:sz="0" w:space="0" w:color="auto"/>
            <w:right w:val="none" w:sz="0" w:space="0" w:color="auto"/>
          </w:divBdr>
        </w:div>
        <w:div w:id="1136530998">
          <w:marLeft w:val="1800"/>
          <w:marRight w:val="0"/>
          <w:marTop w:val="100"/>
          <w:marBottom w:val="0"/>
          <w:divBdr>
            <w:top w:val="none" w:sz="0" w:space="0" w:color="auto"/>
            <w:left w:val="none" w:sz="0" w:space="0" w:color="auto"/>
            <w:bottom w:val="none" w:sz="0" w:space="0" w:color="auto"/>
            <w:right w:val="none" w:sz="0" w:space="0" w:color="auto"/>
          </w:divBdr>
        </w:div>
      </w:divsChild>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83399439">
      <w:bodyDiv w:val="1"/>
      <w:marLeft w:val="0"/>
      <w:marRight w:val="0"/>
      <w:marTop w:val="0"/>
      <w:marBottom w:val="0"/>
      <w:divBdr>
        <w:top w:val="none" w:sz="0" w:space="0" w:color="auto"/>
        <w:left w:val="none" w:sz="0" w:space="0" w:color="auto"/>
        <w:bottom w:val="none" w:sz="0" w:space="0" w:color="auto"/>
        <w:right w:val="none" w:sz="0" w:space="0" w:color="auto"/>
      </w:divBdr>
      <w:divsChild>
        <w:div w:id="1645692661">
          <w:marLeft w:val="1080"/>
          <w:marRight w:val="0"/>
          <w:marTop w:val="100"/>
          <w:marBottom w:val="0"/>
          <w:divBdr>
            <w:top w:val="none" w:sz="0" w:space="0" w:color="auto"/>
            <w:left w:val="none" w:sz="0" w:space="0" w:color="auto"/>
            <w:bottom w:val="none" w:sz="0" w:space="0" w:color="auto"/>
            <w:right w:val="none" w:sz="0" w:space="0" w:color="auto"/>
          </w:divBdr>
        </w:div>
        <w:div w:id="26953119">
          <w:marLeft w:val="1800"/>
          <w:marRight w:val="0"/>
          <w:marTop w:val="100"/>
          <w:marBottom w:val="0"/>
          <w:divBdr>
            <w:top w:val="none" w:sz="0" w:space="0" w:color="auto"/>
            <w:left w:val="none" w:sz="0" w:space="0" w:color="auto"/>
            <w:bottom w:val="none" w:sz="0" w:space="0" w:color="auto"/>
            <w:right w:val="none" w:sz="0" w:space="0" w:color="auto"/>
          </w:divBdr>
        </w:div>
        <w:div w:id="1985814245">
          <w:marLeft w:val="1800"/>
          <w:marRight w:val="0"/>
          <w:marTop w:val="100"/>
          <w:marBottom w:val="0"/>
          <w:divBdr>
            <w:top w:val="none" w:sz="0" w:space="0" w:color="auto"/>
            <w:left w:val="none" w:sz="0" w:space="0" w:color="auto"/>
            <w:bottom w:val="none" w:sz="0" w:space="0" w:color="auto"/>
            <w:right w:val="none" w:sz="0" w:space="0" w:color="auto"/>
          </w:divBdr>
        </w:div>
        <w:div w:id="1712999063">
          <w:marLeft w:val="1800"/>
          <w:marRight w:val="0"/>
          <w:marTop w:val="100"/>
          <w:marBottom w:val="0"/>
          <w:divBdr>
            <w:top w:val="none" w:sz="0" w:space="0" w:color="auto"/>
            <w:left w:val="none" w:sz="0" w:space="0" w:color="auto"/>
            <w:bottom w:val="none" w:sz="0" w:space="0" w:color="auto"/>
            <w:right w:val="none" w:sz="0" w:space="0" w:color="auto"/>
          </w:divBdr>
        </w:div>
      </w:divsChild>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17620996">
      <w:bodyDiv w:val="1"/>
      <w:marLeft w:val="0"/>
      <w:marRight w:val="0"/>
      <w:marTop w:val="0"/>
      <w:marBottom w:val="0"/>
      <w:divBdr>
        <w:top w:val="none" w:sz="0" w:space="0" w:color="auto"/>
        <w:left w:val="none" w:sz="0" w:space="0" w:color="auto"/>
        <w:bottom w:val="none" w:sz="0" w:space="0" w:color="auto"/>
        <w:right w:val="none" w:sz="0" w:space="0" w:color="auto"/>
      </w:divBdr>
      <w:divsChild>
        <w:div w:id="1048264784">
          <w:marLeft w:val="1080"/>
          <w:marRight w:val="0"/>
          <w:marTop w:val="100"/>
          <w:marBottom w:val="0"/>
          <w:divBdr>
            <w:top w:val="none" w:sz="0" w:space="0" w:color="auto"/>
            <w:left w:val="none" w:sz="0" w:space="0" w:color="auto"/>
            <w:bottom w:val="none" w:sz="0" w:space="0" w:color="auto"/>
            <w:right w:val="none" w:sz="0" w:space="0" w:color="auto"/>
          </w:divBdr>
        </w:div>
        <w:div w:id="490799619">
          <w:marLeft w:val="1800"/>
          <w:marRight w:val="0"/>
          <w:marTop w:val="100"/>
          <w:marBottom w:val="0"/>
          <w:divBdr>
            <w:top w:val="none" w:sz="0" w:space="0" w:color="auto"/>
            <w:left w:val="none" w:sz="0" w:space="0" w:color="auto"/>
            <w:bottom w:val="none" w:sz="0" w:space="0" w:color="auto"/>
            <w:right w:val="none" w:sz="0" w:space="0" w:color="auto"/>
          </w:divBdr>
        </w:div>
        <w:div w:id="1333527837">
          <w:marLeft w:val="1800"/>
          <w:marRight w:val="0"/>
          <w:marTop w:val="100"/>
          <w:marBottom w:val="0"/>
          <w:divBdr>
            <w:top w:val="none" w:sz="0" w:space="0" w:color="auto"/>
            <w:left w:val="none" w:sz="0" w:space="0" w:color="auto"/>
            <w:bottom w:val="none" w:sz="0" w:space="0" w:color="auto"/>
            <w:right w:val="none" w:sz="0" w:space="0" w:color="auto"/>
          </w:divBdr>
        </w:div>
        <w:div w:id="413746563">
          <w:marLeft w:val="1800"/>
          <w:marRight w:val="0"/>
          <w:marTop w:val="100"/>
          <w:marBottom w:val="0"/>
          <w:divBdr>
            <w:top w:val="none" w:sz="0" w:space="0" w:color="auto"/>
            <w:left w:val="none" w:sz="0" w:space="0" w:color="auto"/>
            <w:bottom w:val="none" w:sz="0" w:space="0" w:color="auto"/>
            <w:right w:val="none" w:sz="0" w:space="0" w:color="auto"/>
          </w:divBdr>
        </w:div>
      </w:divsChild>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50127991">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40241463">
      <w:bodyDiv w:val="1"/>
      <w:marLeft w:val="0"/>
      <w:marRight w:val="0"/>
      <w:marTop w:val="0"/>
      <w:marBottom w:val="0"/>
      <w:divBdr>
        <w:top w:val="none" w:sz="0" w:space="0" w:color="auto"/>
        <w:left w:val="none" w:sz="0" w:space="0" w:color="auto"/>
        <w:bottom w:val="none" w:sz="0" w:space="0" w:color="auto"/>
        <w:right w:val="none" w:sz="0" w:space="0" w:color="auto"/>
      </w:divBdr>
      <w:divsChild>
        <w:div w:id="824513625">
          <w:marLeft w:val="1080"/>
          <w:marRight w:val="0"/>
          <w:marTop w:val="100"/>
          <w:marBottom w:val="0"/>
          <w:divBdr>
            <w:top w:val="none" w:sz="0" w:space="0" w:color="auto"/>
            <w:left w:val="none" w:sz="0" w:space="0" w:color="auto"/>
            <w:bottom w:val="none" w:sz="0" w:space="0" w:color="auto"/>
            <w:right w:val="none" w:sz="0" w:space="0" w:color="auto"/>
          </w:divBdr>
        </w:div>
        <w:div w:id="368145793">
          <w:marLeft w:val="1800"/>
          <w:marRight w:val="0"/>
          <w:marTop w:val="100"/>
          <w:marBottom w:val="0"/>
          <w:divBdr>
            <w:top w:val="none" w:sz="0" w:space="0" w:color="auto"/>
            <w:left w:val="none" w:sz="0" w:space="0" w:color="auto"/>
            <w:bottom w:val="none" w:sz="0" w:space="0" w:color="auto"/>
            <w:right w:val="none" w:sz="0" w:space="0" w:color="auto"/>
          </w:divBdr>
        </w:div>
        <w:div w:id="1869103862">
          <w:marLeft w:val="1800"/>
          <w:marRight w:val="0"/>
          <w:marTop w:val="100"/>
          <w:marBottom w:val="0"/>
          <w:divBdr>
            <w:top w:val="none" w:sz="0" w:space="0" w:color="auto"/>
            <w:left w:val="none" w:sz="0" w:space="0" w:color="auto"/>
            <w:bottom w:val="none" w:sz="0" w:space="0" w:color="auto"/>
            <w:right w:val="none" w:sz="0" w:space="0" w:color="auto"/>
          </w:divBdr>
        </w:div>
        <w:div w:id="1852186090">
          <w:marLeft w:val="1800"/>
          <w:marRight w:val="0"/>
          <w:marTop w:val="100"/>
          <w:marBottom w:val="0"/>
          <w:divBdr>
            <w:top w:val="none" w:sz="0" w:space="0" w:color="auto"/>
            <w:left w:val="none" w:sz="0" w:space="0" w:color="auto"/>
            <w:bottom w:val="none" w:sz="0" w:space="0" w:color="auto"/>
            <w:right w:val="none" w:sz="0" w:space="0" w:color="auto"/>
          </w:divBdr>
        </w:div>
        <w:div w:id="1231190535">
          <w:marLeft w:val="1800"/>
          <w:marRight w:val="0"/>
          <w:marTop w:val="100"/>
          <w:marBottom w:val="0"/>
          <w:divBdr>
            <w:top w:val="none" w:sz="0" w:space="0" w:color="auto"/>
            <w:left w:val="none" w:sz="0" w:space="0" w:color="auto"/>
            <w:bottom w:val="none" w:sz="0" w:space="0" w:color="auto"/>
            <w:right w:val="none" w:sz="0" w:space="0" w:color="auto"/>
          </w:divBdr>
        </w:div>
        <w:div w:id="1800033388">
          <w:marLeft w:val="1800"/>
          <w:marRight w:val="0"/>
          <w:marTop w:val="100"/>
          <w:marBottom w:val="0"/>
          <w:divBdr>
            <w:top w:val="none" w:sz="0" w:space="0" w:color="auto"/>
            <w:left w:val="none" w:sz="0" w:space="0" w:color="auto"/>
            <w:bottom w:val="none" w:sz="0" w:space="0" w:color="auto"/>
            <w:right w:val="none" w:sz="0" w:space="0" w:color="auto"/>
          </w:divBdr>
        </w:div>
      </w:divsChild>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705133428">
      <w:bodyDiv w:val="1"/>
      <w:marLeft w:val="0"/>
      <w:marRight w:val="0"/>
      <w:marTop w:val="0"/>
      <w:marBottom w:val="0"/>
      <w:divBdr>
        <w:top w:val="none" w:sz="0" w:space="0" w:color="auto"/>
        <w:left w:val="none" w:sz="0" w:space="0" w:color="auto"/>
        <w:bottom w:val="none" w:sz="0" w:space="0" w:color="auto"/>
        <w:right w:val="none" w:sz="0" w:space="0" w:color="auto"/>
      </w:divBdr>
      <w:divsChild>
        <w:div w:id="109589211">
          <w:marLeft w:val="1080"/>
          <w:marRight w:val="0"/>
          <w:marTop w:val="100"/>
          <w:marBottom w:val="0"/>
          <w:divBdr>
            <w:top w:val="none" w:sz="0" w:space="0" w:color="auto"/>
            <w:left w:val="none" w:sz="0" w:space="0" w:color="auto"/>
            <w:bottom w:val="none" w:sz="0" w:space="0" w:color="auto"/>
            <w:right w:val="none" w:sz="0" w:space="0" w:color="auto"/>
          </w:divBdr>
        </w:div>
        <w:div w:id="278072525">
          <w:marLeft w:val="1800"/>
          <w:marRight w:val="0"/>
          <w:marTop w:val="100"/>
          <w:marBottom w:val="0"/>
          <w:divBdr>
            <w:top w:val="none" w:sz="0" w:space="0" w:color="auto"/>
            <w:left w:val="none" w:sz="0" w:space="0" w:color="auto"/>
            <w:bottom w:val="none" w:sz="0" w:space="0" w:color="auto"/>
            <w:right w:val="none" w:sz="0" w:space="0" w:color="auto"/>
          </w:divBdr>
        </w:div>
        <w:div w:id="1742869991">
          <w:marLeft w:val="1800"/>
          <w:marRight w:val="0"/>
          <w:marTop w:val="100"/>
          <w:marBottom w:val="0"/>
          <w:divBdr>
            <w:top w:val="none" w:sz="0" w:space="0" w:color="auto"/>
            <w:left w:val="none" w:sz="0" w:space="0" w:color="auto"/>
            <w:bottom w:val="none" w:sz="0" w:space="0" w:color="auto"/>
            <w:right w:val="none" w:sz="0" w:space="0" w:color="auto"/>
          </w:divBdr>
        </w:div>
        <w:div w:id="1704940526">
          <w:marLeft w:val="1800"/>
          <w:marRight w:val="0"/>
          <w:marTop w:val="100"/>
          <w:marBottom w:val="0"/>
          <w:divBdr>
            <w:top w:val="none" w:sz="0" w:space="0" w:color="auto"/>
            <w:left w:val="none" w:sz="0" w:space="0" w:color="auto"/>
            <w:bottom w:val="none" w:sz="0" w:space="0" w:color="auto"/>
            <w:right w:val="none" w:sz="0" w:space="0" w:color="auto"/>
          </w:divBdr>
        </w:div>
      </w:divsChild>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863593469">
      <w:bodyDiv w:val="1"/>
      <w:marLeft w:val="0"/>
      <w:marRight w:val="0"/>
      <w:marTop w:val="0"/>
      <w:marBottom w:val="0"/>
      <w:divBdr>
        <w:top w:val="none" w:sz="0" w:space="0" w:color="auto"/>
        <w:left w:val="none" w:sz="0" w:space="0" w:color="auto"/>
        <w:bottom w:val="none" w:sz="0" w:space="0" w:color="auto"/>
        <w:right w:val="none" w:sz="0" w:space="0" w:color="auto"/>
      </w:divBdr>
    </w:div>
    <w:div w:id="1907762801">
      <w:bodyDiv w:val="1"/>
      <w:marLeft w:val="0"/>
      <w:marRight w:val="0"/>
      <w:marTop w:val="0"/>
      <w:marBottom w:val="0"/>
      <w:divBdr>
        <w:top w:val="none" w:sz="0" w:space="0" w:color="auto"/>
        <w:left w:val="none" w:sz="0" w:space="0" w:color="auto"/>
        <w:bottom w:val="none" w:sz="0" w:space="0" w:color="auto"/>
        <w:right w:val="none" w:sz="0" w:space="0" w:color="auto"/>
      </w:divBdr>
      <w:divsChild>
        <w:div w:id="1086345520">
          <w:marLeft w:val="1080"/>
          <w:marRight w:val="0"/>
          <w:marTop w:val="100"/>
          <w:marBottom w:val="0"/>
          <w:divBdr>
            <w:top w:val="none" w:sz="0" w:space="0" w:color="auto"/>
            <w:left w:val="none" w:sz="0" w:space="0" w:color="auto"/>
            <w:bottom w:val="none" w:sz="0" w:space="0" w:color="auto"/>
            <w:right w:val="none" w:sz="0" w:space="0" w:color="auto"/>
          </w:divBdr>
        </w:div>
        <w:div w:id="574435426">
          <w:marLeft w:val="1800"/>
          <w:marRight w:val="0"/>
          <w:marTop w:val="100"/>
          <w:marBottom w:val="0"/>
          <w:divBdr>
            <w:top w:val="none" w:sz="0" w:space="0" w:color="auto"/>
            <w:left w:val="none" w:sz="0" w:space="0" w:color="auto"/>
            <w:bottom w:val="none" w:sz="0" w:space="0" w:color="auto"/>
            <w:right w:val="none" w:sz="0" w:space="0" w:color="auto"/>
          </w:divBdr>
        </w:div>
        <w:div w:id="1617055012">
          <w:marLeft w:val="1800"/>
          <w:marRight w:val="0"/>
          <w:marTop w:val="100"/>
          <w:marBottom w:val="0"/>
          <w:divBdr>
            <w:top w:val="none" w:sz="0" w:space="0" w:color="auto"/>
            <w:left w:val="none" w:sz="0" w:space="0" w:color="auto"/>
            <w:bottom w:val="none" w:sz="0" w:space="0" w:color="auto"/>
            <w:right w:val="none" w:sz="0" w:space="0" w:color="auto"/>
          </w:divBdr>
        </w:div>
        <w:div w:id="1631090977">
          <w:marLeft w:val="1800"/>
          <w:marRight w:val="0"/>
          <w:marTop w:val="100"/>
          <w:marBottom w:val="0"/>
          <w:divBdr>
            <w:top w:val="none" w:sz="0" w:space="0" w:color="auto"/>
            <w:left w:val="none" w:sz="0" w:space="0" w:color="auto"/>
            <w:bottom w:val="none" w:sz="0" w:space="0" w:color="auto"/>
            <w:right w:val="none" w:sz="0" w:space="0" w:color="auto"/>
          </w:divBdr>
        </w:div>
        <w:div w:id="1603224048">
          <w:marLeft w:val="1800"/>
          <w:marRight w:val="0"/>
          <w:marTop w:val="100"/>
          <w:marBottom w:val="0"/>
          <w:divBdr>
            <w:top w:val="none" w:sz="0" w:space="0" w:color="auto"/>
            <w:left w:val="none" w:sz="0" w:space="0" w:color="auto"/>
            <w:bottom w:val="none" w:sz="0" w:space="0" w:color="auto"/>
            <w:right w:val="none" w:sz="0" w:space="0" w:color="auto"/>
          </w:divBdr>
        </w:div>
        <w:div w:id="1250964280">
          <w:marLeft w:val="1800"/>
          <w:marRight w:val="0"/>
          <w:marTop w:val="100"/>
          <w:marBottom w:val="0"/>
          <w:divBdr>
            <w:top w:val="none" w:sz="0" w:space="0" w:color="auto"/>
            <w:left w:val="none" w:sz="0" w:space="0" w:color="auto"/>
            <w:bottom w:val="none" w:sz="0" w:space="0" w:color="auto"/>
            <w:right w:val="none" w:sz="0" w:space="0" w:color="auto"/>
          </w:divBdr>
        </w:div>
      </w:divsChild>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3BAB7-A630-413D-9B21-26651CFF4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6986</TotalTime>
  <Pages>3</Pages>
  <Words>863</Words>
  <Characters>4922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8615201441724</cp:lastModifiedBy>
  <cp:revision>7</cp:revision>
  <dcterms:created xsi:type="dcterms:W3CDTF">2020-04-09T12:36:00Z</dcterms:created>
  <dcterms:modified xsi:type="dcterms:W3CDTF">2021-04-02T10:56:00Z</dcterms:modified>
</cp:coreProperties>
</file>