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9BDDA" w14:textId="4374838B" w:rsidR="00066C57" w:rsidRPr="00066C57" w:rsidRDefault="00066C57" w:rsidP="00066C57">
      <w:pPr>
        <w:rPr>
          <w:rFonts w:ascii="Arial" w:hAnsi="Arial" w:cs="Arial"/>
          <w:b/>
          <w:sz w:val="24"/>
          <w:szCs w:val="24"/>
        </w:rPr>
      </w:pPr>
      <w:r w:rsidRPr="00066C57">
        <w:rPr>
          <w:rFonts w:ascii="Arial" w:hAnsi="Arial" w:cs="Arial"/>
          <w:b/>
          <w:sz w:val="24"/>
          <w:szCs w:val="24"/>
        </w:rPr>
        <w:t xml:space="preserve">3GPP TSG-RAN WG4 Meeting # 98-bis-e </w:t>
      </w:r>
      <w:r>
        <w:rPr>
          <w:rFonts w:ascii="Arial" w:hAnsi="Arial" w:cs="Arial"/>
          <w:b/>
          <w:sz w:val="24"/>
          <w:szCs w:val="24"/>
        </w:rPr>
        <w:t xml:space="preserve">                            </w:t>
      </w:r>
      <w:r w:rsidRPr="00066C57">
        <w:rPr>
          <w:rFonts w:ascii="Arial" w:hAnsi="Arial" w:cs="Arial"/>
          <w:b/>
          <w:sz w:val="24"/>
          <w:szCs w:val="24"/>
        </w:rPr>
        <w:tab/>
      </w:r>
      <w:r w:rsidR="00465C01" w:rsidRPr="00465C01">
        <w:rPr>
          <w:rFonts w:ascii="Arial" w:hAnsi="Arial" w:cs="Arial"/>
          <w:b/>
          <w:sz w:val="24"/>
          <w:szCs w:val="24"/>
        </w:rPr>
        <w:t>R4-2104610</w:t>
      </w:r>
    </w:p>
    <w:p w14:paraId="0C381E67" w14:textId="03D53F0C" w:rsidR="00980572" w:rsidRPr="00556A8C" w:rsidRDefault="00066C57" w:rsidP="00066C57">
      <w:pPr>
        <w:rPr>
          <w:rFonts w:ascii="Arial" w:hAnsi="Arial" w:cs="Arial"/>
          <w:b/>
          <w:sz w:val="24"/>
          <w:szCs w:val="24"/>
        </w:rPr>
      </w:pPr>
      <w:r w:rsidRPr="00066C57">
        <w:rPr>
          <w:rFonts w:ascii="Arial" w:hAnsi="Arial" w:cs="Arial"/>
          <w:b/>
          <w:sz w:val="24"/>
          <w:szCs w:val="24"/>
        </w:rPr>
        <w:t>Electronic Meeting, Apr. 12-20, 2021</w:t>
      </w:r>
    </w:p>
    <w:p w14:paraId="095EFBDE" w14:textId="77777777" w:rsidR="00066C57" w:rsidRDefault="00066C57" w:rsidP="00D5618B">
      <w:pPr>
        <w:tabs>
          <w:tab w:val="left" w:pos="1985"/>
        </w:tabs>
        <w:spacing w:after="180"/>
        <w:ind w:left="1980" w:hanging="1980"/>
        <w:rPr>
          <w:rFonts w:ascii="Arial" w:eastAsia="MS Mincho" w:hAnsi="Arial" w:cs="Arial"/>
          <w:b/>
          <w:sz w:val="24"/>
          <w:szCs w:val="24"/>
          <w:lang w:eastAsia="en-US"/>
        </w:rPr>
      </w:pPr>
    </w:p>
    <w:p w14:paraId="7E9B412E" w14:textId="29D1C34F"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1801B0">
        <w:rPr>
          <w:rFonts w:ascii="Arial" w:eastAsia="MS Mincho" w:hAnsi="Arial" w:cs="Arial"/>
          <w:b/>
          <w:sz w:val="24"/>
          <w:szCs w:val="24"/>
          <w:lang w:eastAsia="en-US"/>
        </w:rPr>
        <w:t>8.3.4.1</w:t>
      </w:r>
    </w:p>
    <w:p w14:paraId="252083F0"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B725C56" w14:textId="1F27647F"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B73C62" w:rsidRPr="00B73C62">
        <w:rPr>
          <w:rFonts w:ascii="Arial" w:eastAsia="MS Mincho" w:hAnsi="Arial" w:cs="Arial"/>
          <w:b/>
          <w:sz w:val="24"/>
          <w:szCs w:val="24"/>
          <w:lang w:eastAsia="en-US"/>
        </w:rPr>
        <w:t xml:space="preserve">the </w:t>
      </w:r>
      <w:r w:rsidR="00B73C62">
        <w:rPr>
          <w:rFonts w:ascii="Arial" w:eastAsia="MS Mincho" w:hAnsi="Arial" w:cs="Arial"/>
          <w:b/>
          <w:sz w:val="24"/>
          <w:szCs w:val="24"/>
          <w:lang w:eastAsia="en-US"/>
        </w:rPr>
        <w:t xml:space="preserve">evaluation </w:t>
      </w:r>
      <w:r w:rsidR="00B73C62" w:rsidRPr="00B73C62">
        <w:rPr>
          <w:rFonts w:ascii="Arial" w:eastAsia="MS Mincho" w:hAnsi="Arial" w:cs="Arial"/>
          <w:b/>
          <w:sz w:val="24"/>
          <w:szCs w:val="24"/>
          <w:lang w:eastAsia="en-US"/>
        </w:rPr>
        <w:t>metrics for performance gain</w:t>
      </w:r>
      <w:r w:rsidR="00030957" w:rsidRPr="00DF4819">
        <w:rPr>
          <w:rFonts w:ascii="Arial" w:eastAsia="MS Mincho" w:hAnsi="Arial" w:cs="Arial"/>
          <w:b/>
          <w:sz w:val="24"/>
          <w:szCs w:val="24"/>
          <w:lang w:eastAsia="en-US"/>
        </w:rPr>
        <w:t xml:space="preserve"> </w:t>
      </w:r>
    </w:p>
    <w:p w14:paraId="1D4D3A64" w14:textId="15008FBE"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585DF8"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211C6C13" w14:textId="45CD6603" w:rsidR="00A613BF" w:rsidRPr="00F6617C" w:rsidRDefault="00A613BF" w:rsidP="00F6617C">
      <w:pPr>
        <w:pStyle w:val="NoSpacing"/>
        <w:spacing w:after="180"/>
        <w:rPr>
          <w:rFonts w:ascii="Times New Roman" w:hAnsi="Times New Roman"/>
          <w:sz w:val="20"/>
          <w:szCs w:val="20"/>
        </w:rPr>
      </w:pPr>
      <w:r w:rsidRPr="00F6617C">
        <w:rPr>
          <w:rFonts w:ascii="Times New Roman" w:hAnsi="Times New Roman"/>
          <w:sz w:val="20"/>
          <w:szCs w:val="20"/>
        </w:rPr>
        <w:t>In last meeting RAN</w:t>
      </w:r>
      <w:r w:rsidR="0095772E" w:rsidRPr="00F6617C">
        <w:rPr>
          <w:rFonts w:ascii="Times New Roman" w:hAnsi="Times New Roman"/>
          <w:sz w:val="20"/>
          <w:szCs w:val="20"/>
        </w:rPr>
        <w:t>4 #9</w:t>
      </w:r>
      <w:r w:rsidR="002056C7">
        <w:rPr>
          <w:rFonts w:ascii="Times New Roman" w:hAnsi="Times New Roman"/>
          <w:sz w:val="20"/>
          <w:szCs w:val="20"/>
        </w:rPr>
        <w:t>8</w:t>
      </w:r>
      <w:r w:rsidR="0095772E" w:rsidRPr="00F6617C">
        <w:rPr>
          <w:rFonts w:ascii="Times New Roman" w:hAnsi="Times New Roman"/>
          <w:sz w:val="20"/>
          <w:szCs w:val="20"/>
        </w:rPr>
        <w:t xml:space="preserve"> e-meeting, </w:t>
      </w:r>
      <w:r w:rsidR="004F65ED" w:rsidRPr="00F6617C">
        <w:rPr>
          <w:rFonts w:ascii="Times New Roman" w:hAnsi="Times New Roman"/>
          <w:sz w:val="20"/>
          <w:szCs w:val="20"/>
        </w:rPr>
        <w:t xml:space="preserve">some interested companies express constructive suggestions on how to evaluate </w:t>
      </w:r>
      <w:r w:rsidR="00AE267B">
        <w:rPr>
          <w:rFonts w:ascii="Times New Roman" w:hAnsi="Times New Roman" w:hint="eastAsia"/>
          <w:sz w:val="20"/>
          <w:szCs w:val="20"/>
        </w:rPr>
        <w:t>performance</w:t>
      </w:r>
      <w:r w:rsidR="004F65ED" w:rsidRPr="00F6617C">
        <w:rPr>
          <w:rFonts w:ascii="Times New Roman" w:hAnsi="Times New Roman"/>
          <w:sz w:val="20"/>
          <w:szCs w:val="20"/>
        </w:rPr>
        <w:t xml:space="preserve"> gain</w:t>
      </w:r>
      <w:r w:rsidR="00271DE1">
        <w:rPr>
          <w:rFonts w:ascii="Times New Roman" w:hAnsi="Times New Roman"/>
          <w:sz w:val="20"/>
          <w:szCs w:val="20"/>
        </w:rPr>
        <w:t xml:space="preserve"> and</w:t>
      </w:r>
      <w:r w:rsidR="002056C7">
        <w:rPr>
          <w:rFonts w:ascii="Times New Roman" w:hAnsi="Times New Roman"/>
          <w:sz w:val="20"/>
          <w:szCs w:val="20"/>
        </w:rPr>
        <w:t xml:space="preserve"> network impact</w:t>
      </w:r>
      <w:r w:rsidR="004F65ED" w:rsidRPr="00F6617C">
        <w:rPr>
          <w:rFonts w:ascii="Times New Roman" w:hAnsi="Times New Roman"/>
          <w:sz w:val="20"/>
          <w:szCs w:val="20"/>
        </w:rPr>
        <w:t xml:space="preserve">. One WF </w:t>
      </w:r>
      <w:r w:rsidR="002056C7">
        <w:rPr>
          <w:rFonts w:ascii="Times New Roman" w:hAnsi="Times New Roman"/>
          <w:sz w:val="20"/>
          <w:szCs w:val="20"/>
        </w:rPr>
        <w:t>was</w:t>
      </w:r>
      <w:r w:rsidR="004F65ED" w:rsidRPr="00F6617C">
        <w:rPr>
          <w:rFonts w:ascii="Times New Roman" w:hAnsi="Times New Roman"/>
          <w:sz w:val="20"/>
          <w:szCs w:val="20"/>
        </w:rPr>
        <w:t xml:space="preserve"> approved including </w:t>
      </w:r>
      <w:r w:rsidR="006848D1">
        <w:rPr>
          <w:rFonts w:ascii="Times New Roman" w:hAnsi="Times New Roman"/>
          <w:sz w:val="20"/>
          <w:szCs w:val="20"/>
        </w:rPr>
        <w:t xml:space="preserve">the </w:t>
      </w:r>
      <w:r w:rsidR="004F65ED" w:rsidRPr="00F6617C">
        <w:rPr>
          <w:rFonts w:ascii="Times New Roman" w:hAnsi="Times New Roman"/>
          <w:sz w:val="20"/>
          <w:szCs w:val="20"/>
        </w:rPr>
        <w:t>metric for performance gain evaluation,</w:t>
      </w:r>
      <w:r w:rsidR="006848D1">
        <w:rPr>
          <w:rFonts w:ascii="Times New Roman" w:hAnsi="Times New Roman"/>
          <w:sz w:val="20"/>
          <w:szCs w:val="20"/>
        </w:rPr>
        <w:t xml:space="preserve"> the assumptions for network impact analysis and the principle for future possible RF requirements</w:t>
      </w:r>
      <w:r w:rsidR="004F65ED" w:rsidRPr="00F6617C">
        <w:rPr>
          <w:rFonts w:ascii="Times New Roman" w:hAnsi="Times New Roman"/>
          <w:sz w:val="20"/>
          <w:szCs w:val="20"/>
        </w:rPr>
        <w:t>.</w:t>
      </w:r>
      <w:r w:rsidR="003B3E4D">
        <w:rPr>
          <w:rFonts w:ascii="Times New Roman" w:hAnsi="Times New Roman"/>
          <w:sz w:val="20"/>
          <w:szCs w:val="20"/>
        </w:rPr>
        <w:t xml:space="preserve"> More analysis of performance gain and network impact </w:t>
      </w:r>
      <w:r w:rsidR="00C33334">
        <w:rPr>
          <w:rFonts w:ascii="Times New Roman" w:hAnsi="Times New Roman"/>
          <w:sz w:val="20"/>
          <w:szCs w:val="20"/>
        </w:rPr>
        <w:t>are</w:t>
      </w:r>
      <w:r w:rsidR="003B3E4D">
        <w:rPr>
          <w:rFonts w:ascii="Times New Roman" w:hAnsi="Times New Roman"/>
          <w:sz w:val="20"/>
          <w:szCs w:val="20"/>
        </w:rPr>
        <w:t xml:space="preserve"> encouraged to help process phase I evaluation</w:t>
      </w:r>
      <w:r w:rsidR="004F65ED" w:rsidRPr="00F6617C">
        <w:rPr>
          <w:rFonts w:ascii="Times New Roman" w:hAnsi="Times New Roman"/>
          <w:sz w:val="20"/>
          <w:szCs w:val="20"/>
        </w:rPr>
        <w:t xml:space="preserve">. </w:t>
      </w:r>
      <w:r w:rsidR="00CD3A13" w:rsidRPr="00F6617C">
        <w:rPr>
          <w:rFonts w:ascii="Times New Roman" w:hAnsi="Times New Roman"/>
          <w:sz w:val="20"/>
          <w:szCs w:val="20"/>
        </w:rPr>
        <w:t xml:space="preserve">In this contribution, we </w:t>
      </w:r>
      <w:r w:rsidR="004F65ED" w:rsidRPr="00F6617C">
        <w:rPr>
          <w:rFonts w:ascii="Times New Roman" w:hAnsi="Times New Roman"/>
          <w:sz w:val="20"/>
          <w:szCs w:val="20"/>
        </w:rPr>
        <w:t>focus on how to evaluate performance gain</w:t>
      </w:r>
      <w:r w:rsidR="00F13F72">
        <w:rPr>
          <w:rFonts w:ascii="Times New Roman" w:hAnsi="Times New Roman"/>
          <w:sz w:val="20"/>
          <w:szCs w:val="20"/>
        </w:rPr>
        <w:t xml:space="preserve"> for PA and transceiver calibration</w:t>
      </w:r>
      <w:r w:rsidR="00776AD1" w:rsidRPr="00F6617C">
        <w:rPr>
          <w:rFonts w:ascii="Times New Roman" w:hAnsi="Times New Roman"/>
          <w:sz w:val="20"/>
          <w:szCs w:val="20"/>
        </w:rPr>
        <w:t>.</w:t>
      </w:r>
    </w:p>
    <w:p w14:paraId="6496A8AC" w14:textId="77777777" w:rsidR="00E72F40" w:rsidRDefault="00C41873" w:rsidP="00E72F40">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2782BF46" w14:textId="3E732FCE" w:rsidR="003E6A9A" w:rsidRDefault="006E550E" w:rsidP="006E550E">
      <w:pPr>
        <w:spacing w:after="180"/>
        <w:rPr>
          <w:rFonts w:ascii="Times New Roman" w:hAnsi="Times New Roman"/>
          <w:sz w:val="20"/>
          <w:szCs w:val="20"/>
          <w:lang w:val="en-GB"/>
        </w:rPr>
      </w:pPr>
      <w:r>
        <w:rPr>
          <w:rFonts w:ascii="Times New Roman" w:hAnsi="Times New Roman"/>
          <w:sz w:val="20"/>
          <w:szCs w:val="20"/>
          <w:lang w:val="en-GB"/>
        </w:rPr>
        <w:t>The main objective of phase I is to justify whether UL gap could help to improve the performance gain. At the begin</w:t>
      </w:r>
      <w:r w:rsidR="00AB0698">
        <w:rPr>
          <w:rFonts w:ascii="Times New Roman" w:hAnsi="Times New Roman"/>
          <w:sz w:val="20"/>
          <w:szCs w:val="20"/>
          <w:lang w:val="en-GB"/>
        </w:rPr>
        <w:t>ning</w:t>
      </w:r>
      <w:r>
        <w:rPr>
          <w:rFonts w:ascii="Times New Roman" w:hAnsi="Times New Roman"/>
          <w:sz w:val="20"/>
          <w:szCs w:val="20"/>
          <w:lang w:val="en-GB"/>
        </w:rPr>
        <w:t xml:space="preserve"> of this WID, some consensus has been reached that </w:t>
      </w:r>
      <w:r w:rsidR="00E663DD">
        <w:rPr>
          <w:rFonts w:ascii="Times New Roman" w:hAnsi="Times New Roman"/>
          <w:sz w:val="20"/>
          <w:szCs w:val="20"/>
          <w:lang w:val="en-GB"/>
        </w:rPr>
        <w:t xml:space="preserve">performance evaluation should focus on the testable improvements with and without gap. For </w:t>
      </w:r>
      <w:r w:rsidR="005A216A">
        <w:rPr>
          <w:rFonts w:ascii="Times New Roman" w:hAnsi="Times New Roman" w:hint="eastAsia"/>
          <w:sz w:val="20"/>
          <w:szCs w:val="20"/>
          <w:lang w:val="en-GB"/>
        </w:rPr>
        <w:t>UL</w:t>
      </w:r>
      <w:r w:rsidR="005A216A">
        <w:rPr>
          <w:rFonts w:ascii="Times New Roman" w:hAnsi="Times New Roman"/>
          <w:sz w:val="20"/>
          <w:szCs w:val="20"/>
          <w:lang w:val="en-GB"/>
        </w:rPr>
        <w:t xml:space="preserve"> </w:t>
      </w:r>
      <w:r w:rsidR="00E663DD">
        <w:rPr>
          <w:rFonts w:ascii="Times New Roman" w:hAnsi="Times New Roman"/>
          <w:sz w:val="20"/>
          <w:szCs w:val="20"/>
          <w:lang w:val="en-GB"/>
        </w:rPr>
        <w:t>calibration, what we do is to evaluate that one component of the device</w:t>
      </w:r>
      <w:r w:rsidR="00E663DD" w:rsidRPr="00E663DD">
        <w:rPr>
          <w:rFonts w:ascii="Times New Roman" w:hAnsi="Times New Roman"/>
          <w:sz w:val="20"/>
          <w:szCs w:val="20"/>
          <w:lang w:val="en-GB"/>
        </w:rPr>
        <w:t xml:space="preserve"> </w:t>
      </w:r>
      <w:r w:rsidR="00E663DD">
        <w:rPr>
          <w:rFonts w:ascii="Times New Roman" w:hAnsi="Times New Roman"/>
          <w:sz w:val="20"/>
          <w:szCs w:val="20"/>
          <w:lang w:val="en-GB"/>
        </w:rPr>
        <w:t xml:space="preserve">could contribute to the full line-up. For example, the PA or transceiver </w:t>
      </w:r>
      <w:r w:rsidR="005A216A">
        <w:rPr>
          <w:rFonts w:ascii="Times New Roman" w:hAnsi="Times New Roman"/>
          <w:sz w:val="20"/>
          <w:szCs w:val="20"/>
          <w:lang w:val="en-GB"/>
        </w:rPr>
        <w:t xml:space="preserve">component </w:t>
      </w:r>
      <w:r w:rsidR="00E663DD">
        <w:rPr>
          <w:rFonts w:ascii="Times New Roman" w:hAnsi="Times New Roman"/>
          <w:sz w:val="20"/>
          <w:szCs w:val="20"/>
          <w:lang w:val="en-GB"/>
        </w:rPr>
        <w:t xml:space="preserve">calibration could help to improve the </w:t>
      </w:r>
      <w:r w:rsidR="0018208C">
        <w:rPr>
          <w:rFonts w:ascii="Times New Roman" w:hAnsi="Times New Roman"/>
          <w:sz w:val="20"/>
          <w:szCs w:val="20"/>
          <w:lang w:val="en-GB"/>
        </w:rPr>
        <w:t xml:space="preserve">full line-up </w:t>
      </w:r>
      <w:r w:rsidR="00E663DD">
        <w:rPr>
          <w:rFonts w:ascii="Times New Roman" w:hAnsi="Times New Roman"/>
          <w:sz w:val="20"/>
          <w:szCs w:val="20"/>
          <w:lang w:val="en-GB"/>
        </w:rPr>
        <w:t>UL power and DL throughput as approved in [1]. At current stage, we have two options on how to show the performance gain</w:t>
      </w:r>
    </w:p>
    <w:p w14:paraId="19957EA3" w14:textId="49FBA4C5" w:rsidR="003E6A9A" w:rsidRDefault="003E6A9A" w:rsidP="003E6A9A">
      <w:pPr>
        <w:pStyle w:val="ListParagraph"/>
        <w:numPr>
          <w:ilvl w:val="0"/>
          <w:numId w:val="30"/>
        </w:numPr>
        <w:spacing w:after="180"/>
        <w:ind w:firstLineChars="0"/>
        <w:rPr>
          <w:rFonts w:ascii="Times New Roman" w:hAnsi="Times New Roman"/>
          <w:sz w:val="20"/>
          <w:szCs w:val="20"/>
          <w:lang w:val="en-GB"/>
        </w:rPr>
      </w:pPr>
      <w:r>
        <w:rPr>
          <w:rFonts w:ascii="Times New Roman" w:hAnsi="Times New Roman"/>
          <w:sz w:val="20"/>
          <w:szCs w:val="20"/>
          <w:lang w:val="en-GB"/>
        </w:rPr>
        <w:t>Option 1</w:t>
      </w:r>
      <w:r w:rsidR="00E663DD" w:rsidRPr="003E6A9A">
        <w:rPr>
          <w:rFonts w:ascii="Times New Roman" w:hAnsi="Times New Roman"/>
          <w:sz w:val="20"/>
          <w:szCs w:val="20"/>
          <w:lang w:val="en-GB"/>
        </w:rPr>
        <w:t xml:space="preserve"> is by testing, taking the calibration </w:t>
      </w:r>
      <w:r w:rsidR="005F3098">
        <w:rPr>
          <w:rFonts w:ascii="Times New Roman" w:hAnsi="Times New Roman"/>
          <w:sz w:val="20"/>
          <w:szCs w:val="20"/>
          <w:lang w:val="en-GB"/>
        </w:rPr>
        <w:t xml:space="preserve">algorithm </w:t>
      </w:r>
      <w:r w:rsidR="00F6202F" w:rsidRPr="003E6A9A">
        <w:rPr>
          <w:rFonts w:ascii="Times New Roman" w:hAnsi="Times New Roman"/>
          <w:sz w:val="20"/>
          <w:szCs w:val="20"/>
          <w:lang w:val="en-GB"/>
        </w:rPr>
        <w:t xml:space="preserve">as the black box </w:t>
      </w:r>
    </w:p>
    <w:p w14:paraId="41C8EBEE" w14:textId="26328A01" w:rsidR="006E550E" w:rsidRPr="003E6A9A" w:rsidRDefault="003E6A9A" w:rsidP="003E6A9A">
      <w:pPr>
        <w:pStyle w:val="ListParagraph"/>
        <w:numPr>
          <w:ilvl w:val="0"/>
          <w:numId w:val="30"/>
        </w:numPr>
        <w:spacing w:after="180"/>
        <w:ind w:firstLineChars="0"/>
        <w:rPr>
          <w:rFonts w:ascii="Times New Roman" w:hAnsi="Times New Roman"/>
          <w:sz w:val="20"/>
          <w:szCs w:val="20"/>
          <w:lang w:val="en-GB"/>
        </w:rPr>
      </w:pPr>
      <w:r>
        <w:rPr>
          <w:rFonts w:ascii="Times New Roman" w:hAnsi="Times New Roman"/>
          <w:sz w:val="20"/>
          <w:szCs w:val="20"/>
          <w:lang w:val="en-GB"/>
        </w:rPr>
        <w:t>Option 2</w:t>
      </w:r>
      <w:r w:rsidR="00F6202F" w:rsidRPr="003E6A9A">
        <w:rPr>
          <w:rFonts w:ascii="Times New Roman" w:hAnsi="Times New Roman"/>
          <w:sz w:val="20"/>
          <w:szCs w:val="20"/>
          <w:lang w:val="en-GB"/>
        </w:rPr>
        <w:t xml:space="preserve"> is to do the analysis step by step. </w:t>
      </w:r>
      <w:r w:rsidR="006A339F" w:rsidRPr="003E6A9A">
        <w:rPr>
          <w:rFonts w:ascii="Times New Roman" w:hAnsi="Times New Roman"/>
          <w:sz w:val="20"/>
          <w:szCs w:val="20"/>
          <w:lang w:val="en-GB"/>
        </w:rPr>
        <w:t xml:space="preserve">At first analyse how much </w:t>
      </w:r>
      <w:r w:rsidR="00A02A8D">
        <w:rPr>
          <w:rFonts w:ascii="Times New Roman" w:hAnsi="Times New Roman"/>
          <w:sz w:val="20"/>
          <w:szCs w:val="20"/>
          <w:lang w:val="en-GB"/>
        </w:rPr>
        <w:t>device</w:t>
      </w:r>
      <w:r w:rsidR="007C31B1">
        <w:rPr>
          <w:rFonts w:ascii="Times New Roman" w:hAnsi="Times New Roman"/>
          <w:sz w:val="20"/>
          <w:szCs w:val="20"/>
          <w:lang w:val="en-GB"/>
        </w:rPr>
        <w:t>-</w:t>
      </w:r>
      <w:r w:rsidR="00A02A8D">
        <w:rPr>
          <w:rFonts w:ascii="Times New Roman" w:hAnsi="Times New Roman"/>
          <w:sz w:val="20"/>
          <w:szCs w:val="20"/>
          <w:lang w:val="en-GB"/>
        </w:rPr>
        <w:t>level</w:t>
      </w:r>
      <w:r w:rsidR="006A339F" w:rsidRPr="003E6A9A">
        <w:rPr>
          <w:rFonts w:ascii="Times New Roman" w:hAnsi="Times New Roman"/>
          <w:sz w:val="20"/>
          <w:szCs w:val="20"/>
          <w:lang w:val="en-GB"/>
        </w:rPr>
        <w:t xml:space="preserve"> improvement the UL gap could achieve and the</w:t>
      </w:r>
      <w:r w:rsidR="00594C72">
        <w:rPr>
          <w:rFonts w:ascii="Times New Roman" w:hAnsi="Times New Roman"/>
          <w:sz w:val="20"/>
          <w:szCs w:val="20"/>
          <w:lang w:val="en-GB"/>
        </w:rPr>
        <w:t>n</w:t>
      </w:r>
      <w:r w:rsidR="006A339F" w:rsidRPr="003E6A9A">
        <w:rPr>
          <w:rFonts w:ascii="Times New Roman" w:hAnsi="Times New Roman"/>
          <w:sz w:val="20"/>
          <w:szCs w:val="20"/>
          <w:lang w:val="en-GB"/>
        </w:rPr>
        <w:t xml:space="preserve"> </w:t>
      </w:r>
      <w:r w:rsidR="008033E3">
        <w:rPr>
          <w:rFonts w:ascii="Times New Roman" w:hAnsi="Times New Roman"/>
          <w:sz w:val="20"/>
          <w:szCs w:val="20"/>
          <w:lang w:val="en-GB"/>
        </w:rPr>
        <w:t>evaluate</w:t>
      </w:r>
      <w:r w:rsidR="006A339F" w:rsidRPr="003E6A9A">
        <w:rPr>
          <w:rFonts w:ascii="Times New Roman" w:hAnsi="Times New Roman"/>
          <w:sz w:val="20"/>
          <w:szCs w:val="20"/>
          <w:lang w:val="en-GB"/>
        </w:rPr>
        <w:t xml:space="preserve"> corresponding </w:t>
      </w:r>
      <w:r w:rsidR="00A02A8D">
        <w:rPr>
          <w:rFonts w:ascii="Times New Roman" w:hAnsi="Times New Roman"/>
          <w:sz w:val="20"/>
          <w:szCs w:val="20"/>
          <w:lang w:val="en-GB"/>
        </w:rPr>
        <w:t>system-level</w:t>
      </w:r>
      <w:r w:rsidR="006A339F" w:rsidRPr="003E6A9A">
        <w:rPr>
          <w:rFonts w:ascii="Times New Roman" w:hAnsi="Times New Roman"/>
          <w:sz w:val="20"/>
          <w:szCs w:val="20"/>
          <w:lang w:val="en-GB"/>
        </w:rPr>
        <w:t xml:space="preserve"> performance gain.</w:t>
      </w:r>
      <w:r w:rsidR="00121427">
        <w:rPr>
          <w:rFonts w:ascii="Times New Roman" w:hAnsi="Times New Roman"/>
          <w:sz w:val="20"/>
          <w:szCs w:val="20"/>
          <w:lang w:val="en-GB"/>
        </w:rPr>
        <w:t xml:space="preserve"> For example, at first evaluated how much LO leakage or IQ mismatch could be improved </w:t>
      </w:r>
      <w:r w:rsidR="0079004B">
        <w:rPr>
          <w:rFonts w:ascii="Times New Roman" w:hAnsi="Times New Roman"/>
          <w:sz w:val="20"/>
          <w:szCs w:val="20"/>
          <w:lang w:val="en-GB"/>
        </w:rPr>
        <w:t xml:space="preserve">if calibrate transceiver </w:t>
      </w:r>
      <w:r w:rsidR="00121427">
        <w:rPr>
          <w:rFonts w:ascii="Times New Roman" w:hAnsi="Times New Roman"/>
          <w:sz w:val="20"/>
          <w:szCs w:val="20"/>
          <w:lang w:val="en-GB"/>
        </w:rPr>
        <w:t>and then evaluate how much UL power gain</w:t>
      </w:r>
      <w:r w:rsidR="007336A4">
        <w:rPr>
          <w:rFonts w:ascii="Times New Roman" w:hAnsi="Times New Roman"/>
          <w:sz w:val="20"/>
          <w:szCs w:val="20"/>
          <w:lang w:val="en-GB"/>
        </w:rPr>
        <w:t xml:space="preserve"> or DL throughput gain</w:t>
      </w:r>
      <w:r w:rsidR="00121427">
        <w:rPr>
          <w:rFonts w:ascii="Times New Roman" w:hAnsi="Times New Roman"/>
          <w:sz w:val="20"/>
          <w:szCs w:val="20"/>
          <w:lang w:val="en-GB"/>
        </w:rPr>
        <w:t>.</w:t>
      </w:r>
    </w:p>
    <w:p w14:paraId="4D13B069" w14:textId="0A04DBDE" w:rsidR="00F6202F" w:rsidRPr="00532059" w:rsidRDefault="00F6202F" w:rsidP="006E550E">
      <w:pPr>
        <w:spacing w:after="180"/>
        <w:rPr>
          <w:rFonts w:ascii="Times New Roman" w:hAnsi="Times New Roman"/>
          <w:b/>
          <w:bCs/>
          <w:sz w:val="20"/>
          <w:szCs w:val="20"/>
          <w:lang w:val="en-GB"/>
        </w:rPr>
      </w:pPr>
      <w:r w:rsidRPr="00532059">
        <w:rPr>
          <w:rFonts w:ascii="Times New Roman" w:hAnsi="Times New Roman"/>
          <w:b/>
          <w:bCs/>
          <w:sz w:val="20"/>
          <w:szCs w:val="20"/>
          <w:lang w:val="en-GB"/>
        </w:rPr>
        <w:t>Observation</w:t>
      </w:r>
      <w:r w:rsidR="00532059">
        <w:rPr>
          <w:rFonts w:ascii="Times New Roman" w:hAnsi="Times New Roman"/>
          <w:b/>
          <w:bCs/>
          <w:sz w:val="20"/>
          <w:szCs w:val="20"/>
          <w:lang w:val="en-GB"/>
        </w:rPr>
        <w:t xml:space="preserve"> 1</w:t>
      </w:r>
      <w:r w:rsidRPr="00532059">
        <w:rPr>
          <w:rFonts w:ascii="Times New Roman" w:hAnsi="Times New Roman"/>
          <w:b/>
          <w:bCs/>
          <w:sz w:val="20"/>
          <w:szCs w:val="20"/>
          <w:lang w:val="en-GB"/>
        </w:rPr>
        <w:t xml:space="preserve">: At current stage, we have two options on how to show the </w:t>
      </w:r>
      <w:r w:rsidR="002A2EBF">
        <w:rPr>
          <w:rFonts w:ascii="Times New Roman" w:hAnsi="Times New Roman"/>
          <w:b/>
          <w:bCs/>
          <w:sz w:val="20"/>
          <w:szCs w:val="20"/>
          <w:lang w:val="en-GB"/>
        </w:rPr>
        <w:t xml:space="preserve">system-level </w:t>
      </w:r>
      <w:r w:rsidRPr="00532059">
        <w:rPr>
          <w:rFonts w:ascii="Times New Roman" w:hAnsi="Times New Roman"/>
          <w:b/>
          <w:bCs/>
          <w:sz w:val="20"/>
          <w:szCs w:val="20"/>
          <w:lang w:val="en-GB"/>
        </w:rPr>
        <w:t xml:space="preserve">performance gain. </w:t>
      </w:r>
      <w:r w:rsidR="0016324B">
        <w:rPr>
          <w:rFonts w:ascii="Times New Roman" w:hAnsi="Times New Roman"/>
          <w:b/>
          <w:bCs/>
          <w:sz w:val="20"/>
          <w:szCs w:val="20"/>
          <w:lang w:val="en-GB"/>
        </w:rPr>
        <w:t>O</w:t>
      </w:r>
      <w:r w:rsidRPr="00532059">
        <w:rPr>
          <w:rFonts w:ascii="Times New Roman" w:hAnsi="Times New Roman"/>
          <w:b/>
          <w:bCs/>
          <w:sz w:val="20"/>
          <w:szCs w:val="20"/>
          <w:lang w:val="en-GB"/>
        </w:rPr>
        <w:t>ne is by testing, taking the calibration as the black box and the other is to do the analysis step by step.</w:t>
      </w:r>
      <w:r w:rsidR="00532059" w:rsidRPr="00532059">
        <w:rPr>
          <w:rFonts w:ascii="Times New Roman" w:hAnsi="Times New Roman"/>
          <w:b/>
          <w:bCs/>
          <w:sz w:val="20"/>
          <w:szCs w:val="20"/>
          <w:lang w:val="en-GB"/>
        </w:rPr>
        <w:t xml:space="preserve"> At first analyse how much </w:t>
      </w:r>
      <w:r w:rsidR="00963EC9">
        <w:rPr>
          <w:rFonts w:ascii="Times New Roman" w:hAnsi="Times New Roman"/>
          <w:b/>
          <w:bCs/>
          <w:sz w:val="20"/>
          <w:szCs w:val="20"/>
          <w:lang w:val="en-GB"/>
        </w:rPr>
        <w:t>device-level</w:t>
      </w:r>
      <w:r w:rsidR="00532059" w:rsidRPr="00532059">
        <w:rPr>
          <w:rFonts w:ascii="Times New Roman" w:hAnsi="Times New Roman"/>
          <w:b/>
          <w:bCs/>
          <w:sz w:val="20"/>
          <w:szCs w:val="20"/>
          <w:lang w:val="en-GB"/>
        </w:rPr>
        <w:t xml:space="preserve"> improvement and then calculate corresponding </w:t>
      </w:r>
      <w:r w:rsidR="00780B62">
        <w:rPr>
          <w:rFonts w:ascii="Times New Roman" w:hAnsi="Times New Roman"/>
          <w:b/>
          <w:bCs/>
          <w:sz w:val="20"/>
          <w:szCs w:val="20"/>
          <w:lang w:val="en-GB"/>
        </w:rPr>
        <w:t>system-level</w:t>
      </w:r>
      <w:r w:rsidR="00532059" w:rsidRPr="00532059">
        <w:rPr>
          <w:rFonts w:ascii="Times New Roman" w:hAnsi="Times New Roman"/>
          <w:b/>
          <w:bCs/>
          <w:sz w:val="20"/>
          <w:szCs w:val="20"/>
          <w:lang w:val="en-GB"/>
        </w:rPr>
        <w:t xml:space="preserve"> performance gain.</w:t>
      </w:r>
    </w:p>
    <w:p w14:paraId="55B94718" w14:textId="14D58049" w:rsidR="003C6048" w:rsidRDefault="000D64C9" w:rsidP="006E550E">
      <w:pPr>
        <w:spacing w:after="180"/>
        <w:rPr>
          <w:rFonts w:ascii="Times New Roman" w:hAnsi="Times New Roman"/>
          <w:sz w:val="20"/>
          <w:szCs w:val="20"/>
          <w:lang w:val="en-GB"/>
        </w:rPr>
      </w:pPr>
      <w:r>
        <w:rPr>
          <w:rFonts w:ascii="Times New Roman" w:hAnsi="Times New Roman"/>
          <w:sz w:val="20"/>
          <w:szCs w:val="20"/>
          <w:lang w:val="en-GB"/>
        </w:rPr>
        <w:t>B</w:t>
      </w:r>
      <w:r w:rsidR="00F27035">
        <w:rPr>
          <w:rFonts w:ascii="Times New Roman" w:hAnsi="Times New Roman"/>
          <w:sz w:val="20"/>
          <w:szCs w:val="20"/>
          <w:lang w:val="en-GB"/>
        </w:rPr>
        <w:t xml:space="preserve">oth option 1 and option 2 </w:t>
      </w:r>
      <w:r w:rsidR="008033E3">
        <w:rPr>
          <w:rFonts w:ascii="Times New Roman" w:hAnsi="Times New Roman"/>
          <w:sz w:val="20"/>
          <w:szCs w:val="20"/>
          <w:lang w:val="en-GB"/>
        </w:rPr>
        <w:t>could help to evaluate the performance gain. The main difference is whether RAN4 focus on the details of how to perform UL gap or just make the calibration as a black box</w:t>
      </w:r>
      <w:r w:rsidR="00106618">
        <w:rPr>
          <w:rFonts w:ascii="Times New Roman" w:hAnsi="Times New Roman"/>
          <w:sz w:val="20"/>
          <w:szCs w:val="20"/>
          <w:lang w:val="en-GB"/>
        </w:rPr>
        <w:t>.</w:t>
      </w:r>
      <w:r w:rsidR="008033E3">
        <w:rPr>
          <w:rFonts w:ascii="Times New Roman" w:hAnsi="Times New Roman"/>
          <w:sz w:val="20"/>
          <w:szCs w:val="20"/>
          <w:lang w:val="en-GB"/>
        </w:rPr>
        <w:t xml:space="preserve"> Option 1 could show the testable gain and reflect the practical operation while option 2 could help to have a more detailed understanding of how the performance gain is achieved</w:t>
      </w:r>
      <w:r w:rsidR="00106618">
        <w:rPr>
          <w:rFonts w:ascii="Times New Roman" w:hAnsi="Times New Roman"/>
          <w:sz w:val="20"/>
          <w:szCs w:val="20"/>
          <w:lang w:val="en-GB"/>
        </w:rPr>
        <w:t xml:space="preserve">. </w:t>
      </w:r>
    </w:p>
    <w:p w14:paraId="70EB9421" w14:textId="52A41116" w:rsidR="003C6048" w:rsidRDefault="003C6048" w:rsidP="006E550E">
      <w:pPr>
        <w:spacing w:after="180"/>
        <w:rPr>
          <w:rFonts w:ascii="Times New Roman" w:hAnsi="Times New Roman"/>
          <w:b/>
          <w:bCs/>
          <w:sz w:val="20"/>
          <w:szCs w:val="20"/>
          <w:lang w:val="en-GB"/>
        </w:rPr>
      </w:pPr>
      <w:r w:rsidRPr="004775CD">
        <w:rPr>
          <w:rFonts w:ascii="Times New Roman" w:hAnsi="Times New Roman"/>
          <w:b/>
          <w:bCs/>
          <w:sz w:val="20"/>
          <w:szCs w:val="20"/>
          <w:lang w:val="en-GB"/>
        </w:rPr>
        <w:t xml:space="preserve">Proposal 1: to better understand how the performance gain is </w:t>
      </w:r>
      <w:r w:rsidR="00F34CD8">
        <w:rPr>
          <w:rFonts w:ascii="Times New Roman" w:hAnsi="Times New Roman"/>
          <w:b/>
          <w:bCs/>
          <w:sz w:val="20"/>
          <w:szCs w:val="20"/>
          <w:lang w:val="en-GB"/>
        </w:rPr>
        <w:t>performed</w:t>
      </w:r>
      <w:r w:rsidRPr="004775CD">
        <w:rPr>
          <w:rFonts w:ascii="Times New Roman" w:hAnsi="Times New Roman"/>
          <w:b/>
          <w:bCs/>
          <w:sz w:val="20"/>
          <w:szCs w:val="20"/>
          <w:lang w:val="en-GB"/>
        </w:rPr>
        <w:t xml:space="preserve">, it is suggested to show how much </w:t>
      </w:r>
      <w:r w:rsidR="004775CD" w:rsidRPr="004775CD">
        <w:rPr>
          <w:rFonts w:ascii="Times New Roman" w:hAnsi="Times New Roman"/>
          <w:b/>
          <w:bCs/>
          <w:sz w:val="20"/>
          <w:szCs w:val="20"/>
          <w:lang w:val="en-GB"/>
        </w:rPr>
        <w:t xml:space="preserve">improvement </w:t>
      </w:r>
      <w:r w:rsidR="004775CD">
        <w:rPr>
          <w:rFonts w:ascii="Times New Roman" w:hAnsi="Times New Roman"/>
          <w:b/>
          <w:bCs/>
          <w:sz w:val="20"/>
          <w:szCs w:val="20"/>
          <w:lang w:val="en-GB"/>
        </w:rPr>
        <w:t xml:space="preserve">of </w:t>
      </w:r>
      <w:r w:rsidRPr="004775CD">
        <w:rPr>
          <w:rFonts w:ascii="Times New Roman" w:hAnsi="Times New Roman"/>
          <w:b/>
          <w:bCs/>
          <w:sz w:val="20"/>
          <w:szCs w:val="20"/>
          <w:lang w:val="en-GB"/>
        </w:rPr>
        <w:t>device</w:t>
      </w:r>
      <w:r w:rsidR="00F34CD8">
        <w:rPr>
          <w:rFonts w:ascii="Times New Roman" w:hAnsi="Times New Roman"/>
          <w:b/>
          <w:bCs/>
          <w:sz w:val="20"/>
          <w:szCs w:val="20"/>
          <w:lang w:val="en-GB"/>
        </w:rPr>
        <w:t xml:space="preserve">-level improvement </w:t>
      </w:r>
      <w:r w:rsidR="00565A63" w:rsidRPr="004775CD">
        <w:rPr>
          <w:rFonts w:ascii="Times New Roman" w:hAnsi="Times New Roman"/>
          <w:b/>
          <w:bCs/>
          <w:sz w:val="20"/>
          <w:szCs w:val="20"/>
          <w:lang w:val="en-GB"/>
        </w:rPr>
        <w:t>when perform UL gap, e.g</w:t>
      </w:r>
      <w:r w:rsidR="00AC0E3F">
        <w:rPr>
          <w:rFonts w:ascii="Times New Roman" w:hAnsi="Times New Roman"/>
          <w:b/>
          <w:bCs/>
          <w:sz w:val="20"/>
          <w:szCs w:val="20"/>
          <w:lang w:val="en-GB"/>
        </w:rPr>
        <w:t>.</w:t>
      </w:r>
      <w:r w:rsidR="00565A63" w:rsidRPr="004775CD">
        <w:rPr>
          <w:rFonts w:ascii="Times New Roman" w:hAnsi="Times New Roman"/>
          <w:b/>
          <w:bCs/>
          <w:sz w:val="20"/>
          <w:szCs w:val="20"/>
          <w:lang w:val="en-GB"/>
        </w:rPr>
        <w:t xml:space="preserve"> IQ image rejection,</w:t>
      </w:r>
      <w:r w:rsidR="002A7414">
        <w:rPr>
          <w:rFonts w:ascii="Times New Roman" w:hAnsi="Times New Roman"/>
          <w:b/>
          <w:bCs/>
          <w:sz w:val="20"/>
          <w:szCs w:val="20"/>
          <w:lang w:val="en-GB"/>
        </w:rPr>
        <w:t xml:space="preserve"> </w:t>
      </w:r>
      <w:r w:rsidR="00565A63" w:rsidRPr="004775CD">
        <w:rPr>
          <w:rFonts w:ascii="Times New Roman" w:hAnsi="Times New Roman"/>
          <w:b/>
          <w:bCs/>
          <w:sz w:val="20"/>
          <w:szCs w:val="20"/>
          <w:lang w:val="en-GB"/>
        </w:rPr>
        <w:t>LO leakage. T</w:t>
      </w:r>
      <w:r w:rsidRPr="004775CD">
        <w:rPr>
          <w:rFonts w:ascii="Times New Roman" w:hAnsi="Times New Roman"/>
          <w:b/>
          <w:bCs/>
          <w:sz w:val="20"/>
          <w:szCs w:val="20"/>
          <w:lang w:val="en-GB"/>
        </w:rPr>
        <w:t xml:space="preserve">hen analyse the final </w:t>
      </w:r>
      <w:r w:rsidR="00F34CD8">
        <w:rPr>
          <w:rFonts w:ascii="Times New Roman" w:hAnsi="Times New Roman"/>
          <w:b/>
          <w:bCs/>
          <w:sz w:val="20"/>
          <w:szCs w:val="20"/>
          <w:lang w:val="en-GB"/>
        </w:rPr>
        <w:t>system-level</w:t>
      </w:r>
      <w:r w:rsidRPr="004775CD">
        <w:rPr>
          <w:rFonts w:ascii="Times New Roman" w:hAnsi="Times New Roman"/>
          <w:b/>
          <w:bCs/>
          <w:sz w:val="20"/>
          <w:szCs w:val="20"/>
          <w:lang w:val="en-GB"/>
        </w:rPr>
        <w:t xml:space="preserve"> performance gain</w:t>
      </w:r>
      <w:r w:rsidR="00565A63" w:rsidRPr="004775CD">
        <w:rPr>
          <w:rFonts w:ascii="Times New Roman" w:hAnsi="Times New Roman"/>
          <w:b/>
          <w:bCs/>
          <w:sz w:val="20"/>
          <w:szCs w:val="20"/>
          <w:lang w:val="en-GB"/>
        </w:rPr>
        <w:t>, e.g</w:t>
      </w:r>
      <w:r w:rsidR="00AC0E3F">
        <w:rPr>
          <w:rFonts w:ascii="Times New Roman" w:hAnsi="Times New Roman"/>
          <w:b/>
          <w:bCs/>
          <w:sz w:val="20"/>
          <w:szCs w:val="20"/>
          <w:lang w:val="en-GB"/>
        </w:rPr>
        <w:t>.</w:t>
      </w:r>
      <w:r w:rsidR="00565A63" w:rsidRPr="004775CD">
        <w:rPr>
          <w:rFonts w:ascii="Times New Roman" w:hAnsi="Times New Roman"/>
          <w:b/>
          <w:bCs/>
          <w:sz w:val="20"/>
          <w:szCs w:val="20"/>
          <w:lang w:val="en-GB"/>
        </w:rPr>
        <w:t xml:space="preserve"> the UL Tx power and DL throughput.</w:t>
      </w:r>
    </w:p>
    <w:p w14:paraId="1337113B" w14:textId="5557CAEA" w:rsidR="00EE31A2" w:rsidRDefault="00EE31A2" w:rsidP="006E550E">
      <w:pPr>
        <w:spacing w:after="180"/>
        <w:rPr>
          <w:rFonts w:ascii="Times New Roman" w:hAnsi="Times New Roman"/>
          <w:sz w:val="20"/>
          <w:szCs w:val="20"/>
          <w:lang w:val="en-GB"/>
        </w:rPr>
      </w:pPr>
      <w:r>
        <w:rPr>
          <w:rFonts w:ascii="Times New Roman" w:hAnsi="Times New Roman"/>
          <w:sz w:val="20"/>
          <w:szCs w:val="20"/>
          <w:lang w:val="en-GB"/>
        </w:rPr>
        <w:lastRenderedPageBreak/>
        <w:t>L</w:t>
      </w:r>
      <w:r w:rsidR="00B31026">
        <w:rPr>
          <w:rFonts w:ascii="Times New Roman" w:hAnsi="Times New Roman"/>
          <w:sz w:val="20"/>
          <w:szCs w:val="20"/>
          <w:lang w:val="en-GB"/>
        </w:rPr>
        <w:t xml:space="preserve">imited by size and cost, most UE haven’t been equipped </w:t>
      </w:r>
      <w:r w:rsidR="00AA0709">
        <w:rPr>
          <w:rFonts w:ascii="Times New Roman" w:hAnsi="Times New Roman"/>
          <w:sz w:val="20"/>
          <w:szCs w:val="20"/>
          <w:lang w:val="en-GB"/>
        </w:rPr>
        <w:t>with</w:t>
      </w:r>
      <w:r w:rsidR="00B31026">
        <w:rPr>
          <w:rFonts w:ascii="Times New Roman" w:hAnsi="Times New Roman"/>
          <w:sz w:val="20"/>
          <w:szCs w:val="20"/>
          <w:lang w:val="en-GB"/>
        </w:rPr>
        <w:t xml:space="preserve"> the feedback </w:t>
      </w:r>
      <w:r w:rsidR="00AA0709">
        <w:rPr>
          <w:rFonts w:ascii="Times New Roman" w:hAnsi="Times New Roman"/>
          <w:sz w:val="20"/>
          <w:szCs w:val="20"/>
          <w:lang w:val="en-GB"/>
        </w:rPr>
        <w:t>link</w:t>
      </w:r>
      <w:r w:rsidR="00B31026">
        <w:rPr>
          <w:rFonts w:ascii="Times New Roman" w:hAnsi="Times New Roman"/>
          <w:sz w:val="20"/>
          <w:szCs w:val="20"/>
          <w:lang w:val="en-GB"/>
        </w:rPr>
        <w:t xml:space="preserve"> for real time calibration. Therefore, UL gap give</w:t>
      </w:r>
      <w:r w:rsidR="00A616B7">
        <w:rPr>
          <w:rFonts w:ascii="Times New Roman" w:hAnsi="Times New Roman"/>
          <w:sz w:val="20"/>
          <w:szCs w:val="20"/>
          <w:lang w:val="en-GB"/>
        </w:rPr>
        <w:t>s</w:t>
      </w:r>
      <w:r w:rsidR="00B31026">
        <w:rPr>
          <w:rFonts w:ascii="Times New Roman" w:hAnsi="Times New Roman"/>
          <w:sz w:val="20"/>
          <w:szCs w:val="20"/>
          <w:lang w:val="en-GB"/>
        </w:rPr>
        <w:t xml:space="preserve"> UE the chance to calibration device characteristics. Different UE could have different gap duration/ periodicity preference as the design and device characteristics are different. Some UE may need much shorter gap duration among much larger periodicity while others may prefer longer gap duration among relatively shorter periodicity. 0.025%~0.5% gap overhead </w:t>
      </w:r>
      <w:r w:rsidR="008C0293">
        <w:rPr>
          <w:rFonts w:ascii="Times New Roman" w:hAnsi="Times New Roman"/>
          <w:sz w:val="20"/>
          <w:szCs w:val="20"/>
          <w:lang w:val="en-GB"/>
        </w:rPr>
        <w:t>is</w:t>
      </w:r>
      <w:r>
        <w:rPr>
          <w:rFonts w:ascii="Times New Roman" w:hAnsi="Times New Roman"/>
          <w:sz w:val="20"/>
          <w:szCs w:val="20"/>
          <w:lang w:val="en-GB"/>
        </w:rPr>
        <w:t xml:space="preserve"> assumed for NW impact analysis as approved in last meeting [</w:t>
      </w:r>
      <w:r w:rsidR="008C0293">
        <w:rPr>
          <w:rFonts w:ascii="Times New Roman" w:hAnsi="Times New Roman"/>
          <w:sz w:val="20"/>
          <w:szCs w:val="20"/>
          <w:lang w:val="en-GB"/>
        </w:rPr>
        <w:t>1</w:t>
      </w:r>
      <w:r>
        <w:rPr>
          <w:rFonts w:ascii="Times New Roman" w:hAnsi="Times New Roman"/>
          <w:sz w:val="20"/>
          <w:szCs w:val="20"/>
          <w:lang w:val="en-GB"/>
        </w:rPr>
        <w:t>]</w:t>
      </w:r>
      <w:r w:rsidR="00B31026">
        <w:rPr>
          <w:rFonts w:ascii="Times New Roman" w:hAnsi="Times New Roman"/>
          <w:sz w:val="20"/>
          <w:szCs w:val="20"/>
          <w:lang w:val="en-GB"/>
        </w:rPr>
        <w:t>.</w:t>
      </w:r>
      <w:r w:rsidR="008C0293">
        <w:rPr>
          <w:rFonts w:ascii="Times New Roman" w:hAnsi="Times New Roman"/>
          <w:sz w:val="20"/>
          <w:szCs w:val="20"/>
          <w:lang w:val="en-GB"/>
        </w:rPr>
        <w:t xml:space="preserve"> </w:t>
      </w:r>
      <w:r w:rsidR="008C0293" w:rsidRPr="008C0293">
        <w:rPr>
          <w:rFonts w:ascii="Times New Roman" w:hAnsi="Times New Roman"/>
          <w:sz w:val="20"/>
          <w:szCs w:val="20"/>
          <w:lang w:val="en-GB"/>
        </w:rPr>
        <w:t xml:space="preserve">It is </w:t>
      </w:r>
      <w:r w:rsidR="008C0293">
        <w:rPr>
          <w:rFonts w:ascii="Times New Roman" w:hAnsi="Times New Roman"/>
          <w:sz w:val="20"/>
          <w:szCs w:val="20"/>
          <w:lang w:val="en-GB"/>
        </w:rPr>
        <w:t>better</w:t>
      </w:r>
      <w:r w:rsidR="008C0293" w:rsidRPr="008C0293">
        <w:rPr>
          <w:rFonts w:ascii="Times New Roman" w:hAnsi="Times New Roman"/>
          <w:sz w:val="20"/>
          <w:szCs w:val="20"/>
          <w:lang w:val="en-GB"/>
        </w:rPr>
        <w:t xml:space="preserve"> to show gap duration and calibration periodicity to reflect UE calibration characteristics</w:t>
      </w:r>
      <w:r w:rsidR="008C0293">
        <w:rPr>
          <w:rFonts w:ascii="Times New Roman" w:hAnsi="Times New Roman"/>
          <w:sz w:val="20"/>
          <w:szCs w:val="20"/>
          <w:lang w:val="en-GB"/>
        </w:rPr>
        <w:t xml:space="preserve"> and then help </w:t>
      </w:r>
      <w:r w:rsidR="001917D6">
        <w:rPr>
          <w:rFonts w:ascii="Times New Roman" w:hAnsi="Times New Roman"/>
          <w:sz w:val="20"/>
          <w:szCs w:val="20"/>
          <w:lang w:val="en-GB"/>
        </w:rPr>
        <w:t>define final gap configuration</w:t>
      </w:r>
      <w:r w:rsidR="00835515">
        <w:rPr>
          <w:rFonts w:ascii="Times New Roman" w:hAnsi="Times New Roman"/>
          <w:sz w:val="20"/>
          <w:szCs w:val="20"/>
          <w:lang w:val="en-GB"/>
        </w:rPr>
        <w:t>.</w:t>
      </w:r>
    </w:p>
    <w:p w14:paraId="14750C8A" w14:textId="561AE15D" w:rsidR="00AC0E3F" w:rsidRPr="00E0397F" w:rsidRDefault="00EE31A2" w:rsidP="006E550E">
      <w:pPr>
        <w:spacing w:after="180"/>
        <w:rPr>
          <w:rFonts w:ascii="Times New Roman" w:hAnsi="Times New Roman"/>
          <w:b/>
          <w:bCs/>
          <w:sz w:val="20"/>
          <w:szCs w:val="20"/>
          <w:lang w:val="en-GB"/>
        </w:rPr>
      </w:pPr>
      <w:r w:rsidRPr="00E0397F">
        <w:rPr>
          <w:rFonts w:ascii="Times New Roman" w:hAnsi="Times New Roman"/>
          <w:b/>
          <w:bCs/>
          <w:sz w:val="20"/>
          <w:szCs w:val="20"/>
          <w:lang w:val="en-GB"/>
        </w:rPr>
        <w:t xml:space="preserve">Proposal 2: </w:t>
      </w:r>
      <w:r w:rsidR="00D27169">
        <w:rPr>
          <w:rFonts w:ascii="Times New Roman" w:hAnsi="Times New Roman"/>
          <w:b/>
          <w:bCs/>
          <w:sz w:val="20"/>
          <w:szCs w:val="20"/>
          <w:lang w:val="en-GB"/>
        </w:rPr>
        <w:t>i</w:t>
      </w:r>
      <w:r w:rsidRPr="00E0397F">
        <w:rPr>
          <w:rFonts w:ascii="Times New Roman" w:hAnsi="Times New Roman"/>
          <w:b/>
          <w:bCs/>
          <w:sz w:val="20"/>
          <w:szCs w:val="20"/>
          <w:lang w:val="en-GB"/>
        </w:rPr>
        <w:t xml:space="preserve">t is suggested to </w:t>
      </w:r>
      <w:r w:rsidR="00D27169">
        <w:rPr>
          <w:rFonts w:ascii="Times New Roman" w:hAnsi="Times New Roman"/>
          <w:b/>
          <w:bCs/>
          <w:sz w:val="20"/>
          <w:szCs w:val="20"/>
          <w:lang w:val="en-GB"/>
        </w:rPr>
        <w:t xml:space="preserve">show the </w:t>
      </w:r>
      <w:r w:rsidRPr="00E0397F">
        <w:rPr>
          <w:rFonts w:ascii="Times New Roman" w:hAnsi="Times New Roman"/>
          <w:b/>
          <w:bCs/>
          <w:sz w:val="20"/>
          <w:szCs w:val="20"/>
          <w:lang w:val="en-GB"/>
        </w:rPr>
        <w:t>gap duration and calibration periodicity when evaluate performance gain</w:t>
      </w:r>
      <w:r w:rsidR="00557746">
        <w:rPr>
          <w:rFonts w:ascii="Times New Roman" w:hAnsi="Times New Roman"/>
          <w:b/>
          <w:bCs/>
          <w:sz w:val="20"/>
          <w:szCs w:val="20"/>
          <w:lang w:val="en-GB"/>
        </w:rPr>
        <w:t xml:space="preserve"> </w:t>
      </w:r>
      <w:r w:rsidR="00557746" w:rsidRPr="00E0397F">
        <w:rPr>
          <w:rFonts w:ascii="Times New Roman" w:hAnsi="Times New Roman"/>
          <w:b/>
          <w:bCs/>
          <w:sz w:val="20"/>
          <w:szCs w:val="20"/>
          <w:lang w:val="en-GB"/>
        </w:rPr>
        <w:t>to reflect UE calibration characteristics</w:t>
      </w:r>
      <w:r w:rsidR="008E4101">
        <w:rPr>
          <w:rFonts w:ascii="Times New Roman" w:hAnsi="Times New Roman"/>
          <w:b/>
          <w:bCs/>
          <w:sz w:val="20"/>
          <w:szCs w:val="20"/>
          <w:lang w:val="en-GB"/>
        </w:rPr>
        <w:t xml:space="preserve"> and then help define final gap configuration.</w:t>
      </w:r>
    </w:p>
    <w:p w14:paraId="09D0AFFE" w14:textId="440EC155" w:rsidR="00F27035" w:rsidRDefault="00106618" w:rsidP="006E550E">
      <w:pPr>
        <w:spacing w:after="180"/>
        <w:rPr>
          <w:rFonts w:ascii="Times New Roman" w:hAnsi="Times New Roman"/>
          <w:sz w:val="20"/>
          <w:szCs w:val="20"/>
          <w:lang w:val="en-GB"/>
        </w:rPr>
      </w:pPr>
      <w:r>
        <w:rPr>
          <w:rFonts w:ascii="Times New Roman" w:hAnsi="Times New Roman"/>
          <w:sz w:val="20"/>
          <w:szCs w:val="20"/>
          <w:lang w:val="en-GB"/>
        </w:rPr>
        <w:t xml:space="preserve">For both option 1 and option 2, final performance gain </w:t>
      </w:r>
      <w:r w:rsidR="004775CD">
        <w:rPr>
          <w:rFonts w:ascii="Times New Roman" w:hAnsi="Times New Roman"/>
          <w:sz w:val="20"/>
          <w:szCs w:val="20"/>
          <w:lang w:val="en-GB"/>
        </w:rPr>
        <w:t>may</w:t>
      </w:r>
      <w:r>
        <w:rPr>
          <w:rFonts w:ascii="Times New Roman" w:hAnsi="Times New Roman"/>
          <w:sz w:val="20"/>
          <w:szCs w:val="20"/>
          <w:lang w:val="en-GB"/>
        </w:rPr>
        <w:t xml:space="preserve"> be different among UE considering the final gain depends on many complex factors, which are related to UE design and device characteristics. </w:t>
      </w:r>
      <w:r w:rsidR="004775CD">
        <w:rPr>
          <w:rFonts w:ascii="Times New Roman" w:hAnsi="Times New Roman"/>
          <w:sz w:val="20"/>
          <w:szCs w:val="20"/>
          <w:lang w:val="en-GB"/>
        </w:rPr>
        <w:t>If so, h</w:t>
      </w:r>
      <w:r>
        <w:rPr>
          <w:rFonts w:ascii="Times New Roman" w:hAnsi="Times New Roman"/>
          <w:sz w:val="20"/>
          <w:szCs w:val="20"/>
          <w:lang w:val="en-GB"/>
        </w:rPr>
        <w:t xml:space="preserve">ow could we conclude the UL gap </w:t>
      </w:r>
      <w:r w:rsidR="004775CD">
        <w:rPr>
          <w:rFonts w:ascii="Times New Roman" w:hAnsi="Times New Roman"/>
          <w:sz w:val="20"/>
          <w:szCs w:val="20"/>
          <w:lang w:val="en-GB"/>
        </w:rPr>
        <w:t>finally</w:t>
      </w:r>
      <w:r>
        <w:rPr>
          <w:rFonts w:ascii="Times New Roman" w:hAnsi="Times New Roman"/>
          <w:sz w:val="20"/>
          <w:szCs w:val="20"/>
          <w:lang w:val="en-GB"/>
        </w:rPr>
        <w:t xml:space="preserve"> contribute to net performance gain based on all the diversity results</w:t>
      </w:r>
      <w:r w:rsidR="004775CD">
        <w:rPr>
          <w:rFonts w:ascii="Times New Roman" w:hAnsi="Times New Roman"/>
          <w:sz w:val="20"/>
          <w:szCs w:val="20"/>
          <w:lang w:val="en-GB"/>
        </w:rPr>
        <w:t>?</w:t>
      </w:r>
      <w:r w:rsidR="003C6048">
        <w:rPr>
          <w:rFonts w:ascii="Times New Roman" w:hAnsi="Times New Roman" w:hint="eastAsia"/>
          <w:sz w:val="20"/>
          <w:szCs w:val="20"/>
          <w:lang w:val="en-GB"/>
        </w:rPr>
        <w:t xml:space="preserve"> </w:t>
      </w:r>
      <w:r w:rsidR="003C6048">
        <w:rPr>
          <w:rFonts w:ascii="Times New Roman" w:hAnsi="Times New Roman"/>
          <w:sz w:val="20"/>
          <w:szCs w:val="20"/>
          <w:lang w:val="en-GB"/>
        </w:rPr>
        <w:t>Could we accept that the UL gap is optional not mandatory as some UE may need the gap for performance gain while others don’t need it?</w:t>
      </w:r>
    </w:p>
    <w:p w14:paraId="6B0C5B29" w14:textId="4AD6403E" w:rsidR="004775CD" w:rsidRPr="00AC0E3F" w:rsidRDefault="004775CD" w:rsidP="006E550E">
      <w:pPr>
        <w:spacing w:after="180"/>
        <w:rPr>
          <w:rFonts w:ascii="Times New Roman" w:hAnsi="Times New Roman"/>
          <w:b/>
          <w:bCs/>
          <w:sz w:val="20"/>
          <w:szCs w:val="20"/>
          <w:lang w:val="en-GB"/>
        </w:rPr>
      </w:pPr>
      <w:r w:rsidRPr="00AC0E3F">
        <w:rPr>
          <w:rFonts w:ascii="Times New Roman" w:hAnsi="Times New Roman"/>
          <w:b/>
          <w:bCs/>
          <w:sz w:val="20"/>
          <w:szCs w:val="20"/>
          <w:lang w:val="en-GB"/>
        </w:rPr>
        <w:t xml:space="preserve">Proposal </w:t>
      </w:r>
      <w:r w:rsidR="00E0397F">
        <w:rPr>
          <w:rFonts w:ascii="Times New Roman" w:hAnsi="Times New Roman"/>
          <w:b/>
          <w:bCs/>
          <w:sz w:val="20"/>
          <w:szCs w:val="20"/>
          <w:lang w:val="en-GB"/>
        </w:rPr>
        <w:t>3</w:t>
      </w:r>
      <w:r w:rsidRPr="00AC0E3F">
        <w:rPr>
          <w:rFonts w:ascii="Times New Roman" w:hAnsi="Times New Roman"/>
          <w:b/>
          <w:bCs/>
          <w:sz w:val="20"/>
          <w:szCs w:val="20"/>
          <w:lang w:val="en-GB"/>
        </w:rPr>
        <w:t xml:space="preserve">: UL gap </w:t>
      </w:r>
      <w:r w:rsidR="00A616B7">
        <w:rPr>
          <w:rFonts w:ascii="Times New Roman" w:hAnsi="Times New Roman"/>
          <w:b/>
          <w:bCs/>
          <w:sz w:val="20"/>
          <w:szCs w:val="20"/>
          <w:lang w:val="en-GB"/>
        </w:rPr>
        <w:t>may be</w:t>
      </w:r>
      <w:r w:rsidRPr="00AC0E3F">
        <w:rPr>
          <w:rFonts w:ascii="Times New Roman" w:hAnsi="Times New Roman"/>
          <w:b/>
          <w:bCs/>
          <w:sz w:val="20"/>
          <w:szCs w:val="20"/>
          <w:lang w:val="en-GB"/>
        </w:rPr>
        <w:t xml:space="preserve"> optional not mandatory if net performance gain is verified </w:t>
      </w:r>
      <w:r w:rsidR="00244B67">
        <w:rPr>
          <w:rFonts w:ascii="Times New Roman" w:hAnsi="Times New Roman"/>
          <w:b/>
          <w:bCs/>
          <w:sz w:val="20"/>
          <w:szCs w:val="20"/>
          <w:lang w:val="en-GB"/>
        </w:rPr>
        <w:t xml:space="preserve">only </w:t>
      </w:r>
      <w:r w:rsidR="00BD672E">
        <w:rPr>
          <w:rFonts w:ascii="Times New Roman" w:hAnsi="Times New Roman"/>
          <w:b/>
          <w:bCs/>
          <w:sz w:val="20"/>
          <w:szCs w:val="20"/>
          <w:lang w:val="en-GB"/>
        </w:rPr>
        <w:t xml:space="preserve">for </w:t>
      </w:r>
      <w:r w:rsidR="00244B67">
        <w:rPr>
          <w:rFonts w:ascii="Times New Roman" w:hAnsi="Times New Roman"/>
          <w:b/>
          <w:bCs/>
          <w:sz w:val="20"/>
          <w:szCs w:val="20"/>
          <w:lang w:val="en-GB"/>
        </w:rPr>
        <w:t>part of</w:t>
      </w:r>
      <w:r w:rsidRPr="00AC0E3F">
        <w:rPr>
          <w:rFonts w:ascii="Times New Roman" w:hAnsi="Times New Roman"/>
          <w:b/>
          <w:bCs/>
          <w:sz w:val="20"/>
          <w:szCs w:val="20"/>
          <w:lang w:val="en-GB"/>
        </w:rPr>
        <w:t xml:space="preserve"> </w:t>
      </w:r>
      <w:r w:rsidR="00BD672E">
        <w:rPr>
          <w:rFonts w:ascii="Times New Roman" w:hAnsi="Times New Roman"/>
          <w:b/>
          <w:bCs/>
          <w:sz w:val="20"/>
          <w:szCs w:val="20"/>
          <w:lang w:val="en-GB"/>
        </w:rPr>
        <w:t xml:space="preserve">testing </w:t>
      </w:r>
      <w:r w:rsidRPr="00AC0E3F">
        <w:rPr>
          <w:rFonts w:ascii="Times New Roman" w:hAnsi="Times New Roman"/>
          <w:b/>
          <w:bCs/>
          <w:sz w:val="20"/>
          <w:szCs w:val="20"/>
          <w:lang w:val="en-GB"/>
        </w:rPr>
        <w:t>UE</w:t>
      </w:r>
      <w:r w:rsidR="00CC0AA8" w:rsidRPr="00AC0E3F">
        <w:rPr>
          <w:rFonts w:ascii="Times New Roman" w:hAnsi="Times New Roman"/>
          <w:b/>
          <w:bCs/>
          <w:sz w:val="20"/>
          <w:szCs w:val="20"/>
          <w:lang w:val="en-GB"/>
        </w:rPr>
        <w:t xml:space="preserve"> </w:t>
      </w:r>
      <w:r w:rsidR="00BD672E">
        <w:rPr>
          <w:rFonts w:ascii="Times New Roman" w:hAnsi="Times New Roman"/>
          <w:b/>
          <w:bCs/>
          <w:sz w:val="20"/>
          <w:szCs w:val="20"/>
          <w:lang w:val="en-GB"/>
        </w:rPr>
        <w:t>not all the UE</w:t>
      </w:r>
      <w:r w:rsidR="00CC0AA8" w:rsidRPr="00AC0E3F">
        <w:rPr>
          <w:rFonts w:ascii="Times New Roman" w:hAnsi="Times New Roman"/>
          <w:b/>
          <w:bCs/>
          <w:sz w:val="20"/>
          <w:szCs w:val="20"/>
          <w:lang w:val="en-GB"/>
        </w:rPr>
        <w:t>.</w:t>
      </w:r>
    </w:p>
    <w:p w14:paraId="17DDB126" w14:textId="4B8C6852" w:rsidR="00E0397F" w:rsidRDefault="00E0397F" w:rsidP="006E550E">
      <w:pPr>
        <w:spacing w:after="180"/>
        <w:rPr>
          <w:rFonts w:ascii="Times New Roman" w:hAnsi="Times New Roman"/>
          <w:sz w:val="20"/>
          <w:szCs w:val="20"/>
          <w:lang w:val="en-GB"/>
        </w:rPr>
      </w:pPr>
      <w:r>
        <w:rPr>
          <w:rFonts w:ascii="Times New Roman" w:hAnsi="Times New Roman"/>
          <w:sz w:val="20"/>
          <w:szCs w:val="20"/>
          <w:lang w:val="en-GB"/>
        </w:rPr>
        <w:t xml:space="preserve">In last meeting, UL Tx power and DL throughput was approved as the evaluation metrics </w:t>
      </w:r>
      <w:r w:rsidR="00446CE9">
        <w:rPr>
          <w:rFonts w:ascii="Times New Roman" w:hAnsi="Times New Roman"/>
          <w:sz w:val="20"/>
          <w:szCs w:val="20"/>
          <w:lang w:val="en-GB"/>
        </w:rPr>
        <w:t xml:space="preserve">for PA and transceiver calibration </w:t>
      </w:r>
      <w:r>
        <w:rPr>
          <w:rFonts w:ascii="Times New Roman" w:hAnsi="Times New Roman"/>
          <w:sz w:val="20"/>
          <w:szCs w:val="20"/>
          <w:lang w:val="en-GB"/>
        </w:rPr>
        <w:t>and FFS for the IBE requirements.</w:t>
      </w:r>
      <w:r w:rsidR="00446CE9">
        <w:rPr>
          <w:rFonts w:ascii="Times New Roman" w:hAnsi="Times New Roman"/>
          <w:sz w:val="20"/>
          <w:szCs w:val="20"/>
          <w:lang w:val="en-GB"/>
        </w:rPr>
        <w:t xml:space="preserve"> it is obvious that the improvement of transceiver characteristic could directly improve the signal quality related requirement. </w:t>
      </w:r>
      <w:r w:rsidR="000B0D4F">
        <w:rPr>
          <w:rFonts w:ascii="Times New Roman" w:hAnsi="Times New Roman"/>
          <w:sz w:val="20"/>
          <w:szCs w:val="20"/>
          <w:lang w:val="en-GB"/>
        </w:rPr>
        <w:t>For zero</w:t>
      </w:r>
      <w:r w:rsidR="005B7705">
        <w:rPr>
          <w:rFonts w:ascii="Times New Roman" w:hAnsi="Times New Roman"/>
          <w:sz w:val="20"/>
          <w:szCs w:val="20"/>
          <w:lang w:val="en-GB"/>
        </w:rPr>
        <w:t>-IF</w:t>
      </w:r>
      <w:r w:rsidR="000B0D4F">
        <w:rPr>
          <w:rFonts w:ascii="Times New Roman" w:hAnsi="Times New Roman"/>
          <w:sz w:val="20"/>
          <w:szCs w:val="20"/>
          <w:lang w:val="en-GB"/>
        </w:rPr>
        <w:t xml:space="preserve"> architecture, </w:t>
      </w:r>
      <w:r w:rsidR="00446CE9">
        <w:rPr>
          <w:rFonts w:ascii="Times New Roman" w:hAnsi="Times New Roman"/>
          <w:sz w:val="20"/>
          <w:szCs w:val="20"/>
          <w:lang w:val="en-GB"/>
        </w:rPr>
        <w:t xml:space="preserve">IQ </w:t>
      </w:r>
      <w:r w:rsidR="000B0D4F">
        <w:rPr>
          <w:rFonts w:ascii="Times New Roman" w:hAnsi="Times New Roman"/>
          <w:sz w:val="20"/>
          <w:szCs w:val="20"/>
          <w:lang w:val="en-GB"/>
        </w:rPr>
        <w:t xml:space="preserve">mismatch and LO leakage are the </w:t>
      </w:r>
      <w:r w:rsidR="006A6842">
        <w:rPr>
          <w:rFonts w:ascii="Times New Roman" w:hAnsi="Times New Roman"/>
          <w:sz w:val="20"/>
          <w:szCs w:val="20"/>
          <w:lang w:val="en-GB"/>
        </w:rPr>
        <w:t>inevitable</w:t>
      </w:r>
      <w:r w:rsidR="000B0D4F">
        <w:rPr>
          <w:rFonts w:ascii="Times New Roman" w:hAnsi="Times New Roman"/>
          <w:sz w:val="20"/>
          <w:szCs w:val="20"/>
          <w:lang w:val="en-GB"/>
        </w:rPr>
        <w:t xml:space="preserve"> production and both could introduce extra distortion, reducing signal quality </w:t>
      </w:r>
      <w:r w:rsidR="006A6842">
        <w:rPr>
          <w:rFonts w:ascii="Times New Roman" w:hAnsi="Times New Roman"/>
          <w:sz w:val="20"/>
          <w:szCs w:val="20"/>
          <w:lang w:val="en-GB"/>
        </w:rPr>
        <w:t>to</w:t>
      </w:r>
      <w:r w:rsidR="000B0D4F">
        <w:rPr>
          <w:rFonts w:ascii="Times New Roman" w:hAnsi="Times New Roman"/>
          <w:sz w:val="20"/>
          <w:szCs w:val="20"/>
          <w:lang w:val="en-GB"/>
        </w:rPr>
        <w:t xml:space="preserve"> lower Tx SNR. Therefore, the improvement of </w:t>
      </w:r>
      <w:r w:rsidR="000B0D4F">
        <w:rPr>
          <w:rFonts w:ascii="Times New Roman" w:hAnsi="Times New Roman" w:hint="eastAsia"/>
          <w:sz w:val="20"/>
          <w:szCs w:val="20"/>
          <w:lang w:val="en-GB"/>
        </w:rPr>
        <w:t>PA</w:t>
      </w:r>
      <w:r w:rsidR="000B0D4F">
        <w:rPr>
          <w:rFonts w:ascii="Times New Roman" w:hAnsi="Times New Roman"/>
          <w:sz w:val="20"/>
          <w:szCs w:val="20"/>
          <w:lang w:val="en-GB"/>
        </w:rPr>
        <w:t>/transceiver characteristics would directly improve IBE related requirements, based on which UL Tx power could be improved. However</w:t>
      </w:r>
      <w:r w:rsidR="00FE64E9">
        <w:rPr>
          <w:rFonts w:ascii="Times New Roman" w:hAnsi="Times New Roman"/>
          <w:sz w:val="20"/>
          <w:szCs w:val="20"/>
          <w:lang w:val="en-GB"/>
        </w:rPr>
        <w:t>,</w:t>
      </w:r>
      <w:r w:rsidR="000B0D4F">
        <w:rPr>
          <w:rFonts w:ascii="Times New Roman" w:hAnsi="Times New Roman"/>
          <w:sz w:val="20"/>
          <w:szCs w:val="20"/>
          <w:lang w:val="en-GB"/>
        </w:rPr>
        <w:t xml:space="preserve"> the relationship between the IBE improvement and UL Tx power improvement is much complex </w:t>
      </w:r>
      <w:r w:rsidR="00BD1520">
        <w:rPr>
          <w:rFonts w:ascii="Times New Roman" w:hAnsi="Times New Roman"/>
          <w:sz w:val="20"/>
          <w:szCs w:val="20"/>
          <w:lang w:val="en-GB"/>
        </w:rPr>
        <w:t>and rely on UE algorithm. In some cases</w:t>
      </w:r>
      <w:r w:rsidR="00FE64E9">
        <w:rPr>
          <w:rFonts w:ascii="Times New Roman" w:hAnsi="Times New Roman"/>
          <w:sz w:val="20"/>
          <w:szCs w:val="20"/>
          <w:lang w:val="en-GB"/>
        </w:rPr>
        <w:t>,</w:t>
      </w:r>
      <w:r w:rsidR="00BD1520">
        <w:rPr>
          <w:rFonts w:ascii="Times New Roman" w:hAnsi="Times New Roman"/>
          <w:sz w:val="20"/>
          <w:szCs w:val="20"/>
          <w:lang w:val="en-GB"/>
        </w:rPr>
        <w:t xml:space="preserve"> IBE requirements may have been improved without any improvement of UL Tx power when UE is already transmit</w:t>
      </w:r>
      <w:r w:rsidR="00E62862">
        <w:rPr>
          <w:rFonts w:ascii="Times New Roman" w:hAnsi="Times New Roman"/>
          <w:sz w:val="20"/>
          <w:szCs w:val="20"/>
          <w:lang w:val="en-GB"/>
        </w:rPr>
        <w:t>ting</w:t>
      </w:r>
      <w:r w:rsidR="00BD1520">
        <w:rPr>
          <w:rFonts w:ascii="Times New Roman" w:hAnsi="Times New Roman"/>
          <w:sz w:val="20"/>
          <w:szCs w:val="20"/>
          <w:lang w:val="en-GB"/>
        </w:rPr>
        <w:t xml:space="preserve"> at its maximum output power.</w:t>
      </w:r>
    </w:p>
    <w:p w14:paraId="357E549A" w14:textId="0C208E68" w:rsidR="00AB6DD1" w:rsidRPr="00EB5195" w:rsidRDefault="00AB6DD1" w:rsidP="006E550E">
      <w:pPr>
        <w:spacing w:after="180"/>
        <w:rPr>
          <w:rFonts w:ascii="Times New Roman" w:hAnsi="Times New Roman"/>
          <w:b/>
          <w:bCs/>
          <w:sz w:val="20"/>
          <w:szCs w:val="20"/>
          <w:lang w:val="en-GB"/>
        </w:rPr>
      </w:pPr>
      <w:r w:rsidRPr="00EB5195">
        <w:rPr>
          <w:rFonts w:ascii="Times New Roman" w:hAnsi="Times New Roman"/>
          <w:b/>
          <w:bCs/>
          <w:sz w:val="20"/>
          <w:szCs w:val="20"/>
          <w:lang w:val="en-GB"/>
        </w:rPr>
        <w:t>Proposal 4: IBE related requirements are still needed to directly reflect the PA/transceiver characteristics after the UL gap calibration considering in some cases the calibration could only improve the IBE not the UL Tx power.</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6336DA8B" w:rsidR="00D5618B" w:rsidRDefault="00D5618B" w:rsidP="004C0923">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FF0F7F" w:rsidRPr="00EC508A">
        <w:rPr>
          <w:rFonts w:ascii="Times New Roman" w:hAnsi="Times New Roman"/>
          <w:sz w:val="20"/>
          <w:szCs w:val="20"/>
        </w:rPr>
        <w:t>following observation</w:t>
      </w:r>
      <w:r w:rsidR="00915793">
        <w:rPr>
          <w:rFonts w:ascii="Times New Roman" w:hAnsi="Times New Roman"/>
          <w:sz w:val="20"/>
          <w:szCs w:val="20"/>
        </w:rPr>
        <w:t>s</w:t>
      </w:r>
      <w:r w:rsidR="00F04EE7">
        <w:rPr>
          <w:rFonts w:ascii="Times New Roman" w:hAnsi="Times New Roman"/>
          <w:sz w:val="20"/>
          <w:szCs w:val="20"/>
        </w:rPr>
        <w:t xml:space="preserve"> and proposals</w:t>
      </w:r>
      <w:r w:rsidR="00EB5195">
        <w:rPr>
          <w:rFonts w:ascii="Times New Roman" w:hAnsi="Times New Roman"/>
          <w:sz w:val="20"/>
          <w:szCs w:val="20"/>
        </w:rPr>
        <w:t xml:space="preserve"> are discussed to help proceed the phase I evaluation.</w:t>
      </w:r>
    </w:p>
    <w:p w14:paraId="78DF8A8E" w14:textId="42376DAF" w:rsidR="00980D01" w:rsidRPr="00532059" w:rsidRDefault="00980D01" w:rsidP="00980D01">
      <w:pPr>
        <w:spacing w:after="180"/>
        <w:rPr>
          <w:rFonts w:ascii="Times New Roman" w:hAnsi="Times New Roman"/>
          <w:b/>
          <w:bCs/>
          <w:sz w:val="20"/>
          <w:szCs w:val="20"/>
          <w:lang w:val="en-GB"/>
        </w:rPr>
      </w:pPr>
      <w:r w:rsidRPr="00532059">
        <w:rPr>
          <w:rFonts w:ascii="Times New Roman" w:hAnsi="Times New Roman"/>
          <w:b/>
          <w:bCs/>
          <w:sz w:val="20"/>
          <w:szCs w:val="20"/>
          <w:lang w:val="en-GB"/>
        </w:rPr>
        <w:t>Observation</w:t>
      </w:r>
      <w:r>
        <w:rPr>
          <w:rFonts w:ascii="Times New Roman" w:hAnsi="Times New Roman"/>
          <w:b/>
          <w:bCs/>
          <w:sz w:val="20"/>
          <w:szCs w:val="20"/>
          <w:lang w:val="en-GB"/>
        </w:rPr>
        <w:t xml:space="preserve"> 1</w:t>
      </w:r>
      <w:r w:rsidRPr="00532059">
        <w:rPr>
          <w:rFonts w:ascii="Times New Roman" w:hAnsi="Times New Roman"/>
          <w:b/>
          <w:bCs/>
          <w:sz w:val="20"/>
          <w:szCs w:val="20"/>
          <w:lang w:val="en-GB"/>
        </w:rPr>
        <w:t xml:space="preserve">: At current stage, we have two options on how to show the </w:t>
      </w:r>
      <w:r>
        <w:rPr>
          <w:rFonts w:ascii="Times New Roman" w:hAnsi="Times New Roman"/>
          <w:b/>
          <w:bCs/>
          <w:sz w:val="20"/>
          <w:szCs w:val="20"/>
          <w:lang w:val="en-GB"/>
        </w:rPr>
        <w:t xml:space="preserve">system-level </w:t>
      </w:r>
      <w:r w:rsidRPr="00532059">
        <w:rPr>
          <w:rFonts w:ascii="Times New Roman" w:hAnsi="Times New Roman"/>
          <w:b/>
          <w:bCs/>
          <w:sz w:val="20"/>
          <w:szCs w:val="20"/>
          <w:lang w:val="en-GB"/>
        </w:rPr>
        <w:t xml:space="preserve">performance gain. </w:t>
      </w:r>
      <w:r>
        <w:rPr>
          <w:rFonts w:ascii="Times New Roman" w:hAnsi="Times New Roman"/>
          <w:b/>
          <w:bCs/>
          <w:sz w:val="20"/>
          <w:szCs w:val="20"/>
          <w:lang w:val="en-GB"/>
        </w:rPr>
        <w:t>O</w:t>
      </w:r>
      <w:r w:rsidRPr="00532059">
        <w:rPr>
          <w:rFonts w:ascii="Times New Roman" w:hAnsi="Times New Roman"/>
          <w:b/>
          <w:bCs/>
          <w:sz w:val="20"/>
          <w:szCs w:val="20"/>
          <w:lang w:val="en-GB"/>
        </w:rPr>
        <w:t xml:space="preserve">ne is by testing, taking the calibration as the black box and the other is to do the analysis step by step. At first analyse how much </w:t>
      </w:r>
      <w:r>
        <w:rPr>
          <w:rFonts w:ascii="Times New Roman" w:hAnsi="Times New Roman"/>
          <w:b/>
          <w:bCs/>
          <w:sz w:val="20"/>
          <w:szCs w:val="20"/>
          <w:lang w:val="en-GB"/>
        </w:rPr>
        <w:t>device-level</w:t>
      </w:r>
      <w:r w:rsidRPr="00532059">
        <w:rPr>
          <w:rFonts w:ascii="Times New Roman" w:hAnsi="Times New Roman"/>
          <w:b/>
          <w:bCs/>
          <w:sz w:val="20"/>
          <w:szCs w:val="20"/>
          <w:lang w:val="en-GB"/>
        </w:rPr>
        <w:t xml:space="preserve"> improvement</w:t>
      </w:r>
      <w:r w:rsidR="00E60C25">
        <w:rPr>
          <w:rFonts w:ascii="Times New Roman" w:hAnsi="Times New Roman"/>
          <w:b/>
          <w:bCs/>
          <w:sz w:val="20"/>
          <w:szCs w:val="20"/>
          <w:lang w:val="en-GB"/>
        </w:rPr>
        <w:t xml:space="preserve"> e.g. IQ image rejection</w:t>
      </w:r>
      <w:r w:rsidRPr="00532059">
        <w:rPr>
          <w:rFonts w:ascii="Times New Roman" w:hAnsi="Times New Roman"/>
          <w:b/>
          <w:bCs/>
          <w:sz w:val="20"/>
          <w:szCs w:val="20"/>
          <w:lang w:val="en-GB"/>
        </w:rPr>
        <w:t xml:space="preserve"> and then calculate corresponding </w:t>
      </w:r>
      <w:r>
        <w:rPr>
          <w:rFonts w:ascii="Times New Roman" w:hAnsi="Times New Roman"/>
          <w:b/>
          <w:bCs/>
          <w:sz w:val="20"/>
          <w:szCs w:val="20"/>
          <w:lang w:val="en-GB"/>
        </w:rPr>
        <w:t>system-level</w:t>
      </w:r>
      <w:r w:rsidRPr="00532059">
        <w:rPr>
          <w:rFonts w:ascii="Times New Roman" w:hAnsi="Times New Roman"/>
          <w:b/>
          <w:bCs/>
          <w:sz w:val="20"/>
          <w:szCs w:val="20"/>
          <w:lang w:val="en-GB"/>
        </w:rPr>
        <w:t xml:space="preserve"> performance gain</w:t>
      </w:r>
      <w:r w:rsidR="00E60C25">
        <w:rPr>
          <w:rFonts w:ascii="Times New Roman" w:hAnsi="Times New Roman"/>
          <w:b/>
          <w:bCs/>
          <w:sz w:val="20"/>
          <w:szCs w:val="20"/>
          <w:lang w:val="en-GB"/>
        </w:rPr>
        <w:t xml:space="preserve"> e.g. UL Tx power.</w:t>
      </w:r>
    </w:p>
    <w:p w14:paraId="7240CB21" w14:textId="77777777" w:rsidR="00980D01" w:rsidRDefault="00980D01" w:rsidP="00980D01">
      <w:pPr>
        <w:spacing w:after="180"/>
        <w:rPr>
          <w:rFonts w:ascii="Times New Roman" w:hAnsi="Times New Roman"/>
          <w:b/>
          <w:bCs/>
          <w:sz w:val="20"/>
          <w:szCs w:val="20"/>
          <w:lang w:val="en-GB"/>
        </w:rPr>
      </w:pPr>
      <w:r w:rsidRPr="004775CD">
        <w:rPr>
          <w:rFonts w:ascii="Times New Roman" w:hAnsi="Times New Roman"/>
          <w:b/>
          <w:bCs/>
          <w:sz w:val="20"/>
          <w:szCs w:val="20"/>
          <w:lang w:val="en-GB"/>
        </w:rPr>
        <w:t xml:space="preserve">Proposal 1: to better understand how the performance gain is </w:t>
      </w:r>
      <w:r>
        <w:rPr>
          <w:rFonts w:ascii="Times New Roman" w:hAnsi="Times New Roman"/>
          <w:b/>
          <w:bCs/>
          <w:sz w:val="20"/>
          <w:szCs w:val="20"/>
          <w:lang w:val="en-GB"/>
        </w:rPr>
        <w:t>performed</w:t>
      </w:r>
      <w:r w:rsidRPr="004775CD">
        <w:rPr>
          <w:rFonts w:ascii="Times New Roman" w:hAnsi="Times New Roman"/>
          <w:b/>
          <w:bCs/>
          <w:sz w:val="20"/>
          <w:szCs w:val="20"/>
          <w:lang w:val="en-GB"/>
        </w:rPr>
        <w:t xml:space="preserve">, it is suggested to show how much improvement </w:t>
      </w:r>
      <w:r>
        <w:rPr>
          <w:rFonts w:ascii="Times New Roman" w:hAnsi="Times New Roman"/>
          <w:b/>
          <w:bCs/>
          <w:sz w:val="20"/>
          <w:szCs w:val="20"/>
          <w:lang w:val="en-GB"/>
        </w:rPr>
        <w:t xml:space="preserve">of </w:t>
      </w:r>
      <w:r w:rsidRPr="004775CD">
        <w:rPr>
          <w:rFonts w:ascii="Times New Roman" w:hAnsi="Times New Roman"/>
          <w:b/>
          <w:bCs/>
          <w:sz w:val="20"/>
          <w:szCs w:val="20"/>
          <w:lang w:val="en-GB"/>
        </w:rPr>
        <w:t>device</w:t>
      </w:r>
      <w:r>
        <w:rPr>
          <w:rFonts w:ascii="Times New Roman" w:hAnsi="Times New Roman"/>
          <w:b/>
          <w:bCs/>
          <w:sz w:val="20"/>
          <w:szCs w:val="20"/>
          <w:lang w:val="en-GB"/>
        </w:rPr>
        <w:t xml:space="preserve">-level improvement </w:t>
      </w:r>
      <w:r w:rsidRPr="004775CD">
        <w:rPr>
          <w:rFonts w:ascii="Times New Roman" w:hAnsi="Times New Roman"/>
          <w:b/>
          <w:bCs/>
          <w:sz w:val="20"/>
          <w:szCs w:val="20"/>
          <w:lang w:val="en-GB"/>
        </w:rPr>
        <w:t>when perform UL gap, e.g</w:t>
      </w:r>
      <w:r>
        <w:rPr>
          <w:rFonts w:ascii="Times New Roman" w:hAnsi="Times New Roman"/>
          <w:b/>
          <w:bCs/>
          <w:sz w:val="20"/>
          <w:szCs w:val="20"/>
          <w:lang w:val="en-GB"/>
        </w:rPr>
        <w:t>.</w:t>
      </w:r>
      <w:r w:rsidRPr="004775CD">
        <w:rPr>
          <w:rFonts w:ascii="Times New Roman" w:hAnsi="Times New Roman"/>
          <w:b/>
          <w:bCs/>
          <w:sz w:val="20"/>
          <w:szCs w:val="20"/>
          <w:lang w:val="en-GB"/>
        </w:rPr>
        <w:t xml:space="preserve"> IQ image rejection,</w:t>
      </w:r>
      <w:r>
        <w:rPr>
          <w:rFonts w:ascii="Times New Roman" w:hAnsi="Times New Roman"/>
          <w:b/>
          <w:bCs/>
          <w:sz w:val="20"/>
          <w:szCs w:val="20"/>
          <w:lang w:val="en-GB"/>
        </w:rPr>
        <w:t xml:space="preserve"> </w:t>
      </w:r>
      <w:r w:rsidRPr="004775CD">
        <w:rPr>
          <w:rFonts w:ascii="Times New Roman" w:hAnsi="Times New Roman"/>
          <w:b/>
          <w:bCs/>
          <w:sz w:val="20"/>
          <w:szCs w:val="20"/>
          <w:lang w:val="en-GB"/>
        </w:rPr>
        <w:t xml:space="preserve">LO leakage. Then analyse the final </w:t>
      </w:r>
      <w:r>
        <w:rPr>
          <w:rFonts w:ascii="Times New Roman" w:hAnsi="Times New Roman"/>
          <w:b/>
          <w:bCs/>
          <w:sz w:val="20"/>
          <w:szCs w:val="20"/>
          <w:lang w:val="en-GB"/>
        </w:rPr>
        <w:t>system-level</w:t>
      </w:r>
      <w:r w:rsidRPr="004775CD">
        <w:rPr>
          <w:rFonts w:ascii="Times New Roman" w:hAnsi="Times New Roman"/>
          <w:b/>
          <w:bCs/>
          <w:sz w:val="20"/>
          <w:szCs w:val="20"/>
          <w:lang w:val="en-GB"/>
        </w:rPr>
        <w:t xml:space="preserve"> performance gain, e.g</w:t>
      </w:r>
      <w:r>
        <w:rPr>
          <w:rFonts w:ascii="Times New Roman" w:hAnsi="Times New Roman"/>
          <w:b/>
          <w:bCs/>
          <w:sz w:val="20"/>
          <w:szCs w:val="20"/>
          <w:lang w:val="en-GB"/>
        </w:rPr>
        <w:t>.</w:t>
      </w:r>
      <w:r w:rsidRPr="004775CD">
        <w:rPr>
          <w:rFonts w:ascii="Times New Roman" w:hAnsi="Times New Roman"/>
          <w:b/>
          <w:bCs/>
          <w:sz w:val="20"/>
          <w:szCs w:val="20"/>
          <w:lang w:val="en-GB"/>
        </w:rPr>
        <w:t xml:space="preserve"> the UL Tx power and DL throughput.</w:t>
      </w:r>
    </w:p>
    <w:p w14:paraId="18242F11" w14:textId="77777777" w:rsidR="00980D01" w:rsidRPr="00E0397F" w:rsidRDefault="00980D01" w:rsidP="00980D01">
      <w:pPr>
        <w:spacing w:after="180"/>
        <w:rPr>
          <w:rFonts w:ascii="Times New Roman" w:hAnsi="Times New Roman"/>
          <w:b/>
          <w:bCs/>
          <w:sz w:val="20"/>
          <w:szCs w:val="20"/>
          <w:lang w:val="en-GB"/>
        </w:rPr>
      </w:pPr>
      <w:r w:rsidRPr="00E0397F">
        <w:rPr>
          <w:rFonts w:ascii="Times New Roman" w:hAnsi="Times New Roman"/>
          <w:b/>
          <w:bCs/>
          <w:sz w:val="20"/>
          <w:szCs w:val="20"/>
          <w:lang w:val="en-GB"/>
        </w:rPr>
        <w:t xml:space="preserve">Proposal 2: </w:t>
      </w:r>
      <w:r>
        <w:rPr>
          <w:rFonts w:ascii="Times New Roman" w:hAnsi="Times New Roman"/>
          <w:b/>
          <w:bCs/>
          <w:sz w:val="20"/>
          <w:szCs w:val="20"/>
          <w:lang w:val="en-GB"/>
        </w:rPr>
        <w:t>i</w:t>
      </w:r>
      <w:r w:rsidRPr="00E0397F">
        <w:rPr>
          <w:rFonts w:ascii="Times New Roman" w:hAnsi="Times New Roman"/>
          <w:b/>
          <w:bCs/>
          <w:sz w:val="20"/>
          <w:szCs w:val="20"/>
          <w:lang w:val="en-GB"/>
        </w:rPr>
        <w:t xml:space="preserve">t is suggested to </w:t>
      </w:r>
      <w:r>
        <w:rPr>
          <w:rFonts w:ascii="Times New Roman" w:hAnsi="Times New Roman"/>
          <w:b/>
          <w:bCs/>
          <w:sz w:val="20"/>
          <w:szCs w:val="20"/>
          <w:lang w:val="en-GB"/>
        </w:rPr>
        <w:t xml:space="preserve">show the </w:t>
      </w:r>
      <w:r w:rsidRPr="00E0397F">
        <w:rPr>
          <w:rFonts w:ascii="Times New Roman" w:hAnsi="Times New Roman"/>
          <w:b/>
          <w:bCs/>
          <w:sz w:val="20"/>
          <w:szCs w:val="20"/>
          <w:lang w:val="en-GB"/>
        </w:rPr>
        <w:t>gap duration and calibration periodicity when evaluate performance gain</w:t>
      </w:r>
      <w:r>
        <w:rPr>
          <w:rFonts w:ascii="Times New Roman" w:hAnsi="Times New Roman"/>
          <w:b/>
          <w:bCs/>
          <w:sz w:val="20"/>
          <w:szCs w:val="20"/>
          <w:lang w:val="en-GB"/>
        </w:rPr>
        <w:t xml:space="preserve"> </w:t>
      </w:r>
      <w:r w:rsidRPr="00E0397F">
        <w:rPr>
          <w:rFonts w:ascii="Times New Roman" w:hAnsi="Times New Roman"/>
          <w:b/>
          <w:bCs/>
          <w:sz w:val="20"/>
          <w:szCs w:val="20"/>
          <w:lang w:val="en-GB"/>
        </w:rPr>
        <w:t>to reflect UE calibration characteristics</w:t>
      </w:r>
      <w:r>
        <w:rPr>
          <w:rFonts w:ascii="Times New Roman" w:hAnsi="Times New Roman"/>
          <w:b/>
          <w:bCs/>
          <w:sz w:val="20"/>
          <w:szCs w:val="20"/>
          <w:lang w:val="en-GB"/>
        </w:rPr>
        <w:t xml:space="preserve"> and then help define final gap configuration.</w:t>
      </w:r>
    </w:p>
    <w:p w14:paraId="72E89703" w14:textId="77777777" w:rsidR="00980D01" w:rsidRPr="00AC0E3F" w:rsidRDefault="00980D01" w:rsidP="00980D01">
      <w:pPr>
        <w:spacing w:after="180"/>
        <w:rPr>
          <w:rFonts w:ascii="Times New Roman" w:hAnsi="Times New Roman"/>
          <w:b/>
          <w:bCs/>
          <w:sz w:val="20"/>
          <w:szCs w:val="20"/>
          <w:lang w:val="en-GB"/>
        </w:rPr>
      </w:pPr>
      <w:r w:rsidRPr="00AC0E3F">
        <w:rPr>
          <w:rFonts w:ascii="Times New Roman" w:hAnsi="Times New Roman"/>
          <w:b/>
          <w:bCs/>
          <w:sz w:val="20"/>
          <w:szCs w:val="20"/>
          <w:lang w:val="en-GB"/>
        </w:rPr>
        <w:t xml:space="preserve">Proposal </w:t>
      </w:r>
      <w:r>
        <w:rPr>
          <w:rFonts w:ascii="Times New Roman" w:hAnsi="Times New Roman"/>
          <w:b/>
          <w:bCs/>
          <w:sz w:val="20"/>
          <w:szCs w:val="20"/>
          <w:lang w:val="en-GB"/>
        </w:rPr>
        <w:t>3</w:t>
      </w:r>
      <w:r w:rsidRPr="00AC0E3F">
        <w:rPr>
          <w:rFonts w:ascii="Times New Roman" w:hAnsi="Times New Roman"/>
          <w:b/>
          <w:bCs/>
          <w:sz w:val="20"/>
          <w:szCs w:val="20"/>
          <w:lang w:val="en-GB"/>
        </w:rPr>
        <w:t xml:space="preserve">: UL gap </w:t>
      </w:r>
      <w:r>
        <w:rPr>
          <w:rFonts w:ascii="Times New Roman" w:hAnsi="Times New Roman"/>
          <w:b/>
          <w:bCs/>
          <w:sz w:val="20"/>
          <w:szCs w:val="20"/>
          <w:lang w:val="en-GB"/>
        </w:rPr>
        <w:t>may be</w:t>
      </w:r>
      <w:r w:rsidRPr="00AC0E3F">
        <w:rPr>
          <w:rFonts w:ascii="Times New Roman" w:hAnsi="Times New Roman"/>
          <w:b/>
          <w:bCs/>
          <w:sz w:val="20"/>
          <w:szCs w:val="20"/>
          <w:lang w:val="en-GB"/>
        </w:rPr>
        <w:t xml:space="preserve"> optional not mandatory if net performance gain is verified </w:t>
      </w:r>
      <w:r>
        <w:rPr>
          <w:rFonts w:ascii="Times New Roman" w:hAnsi="Times New Roman"/>
          <w:b/>
          <w:bCs/>
          <w:sz w:val="20"/>
          <w:szCs w:val="20"/>
          <w:lang w:val="en-GB"/>
        </w:rPr>
        <w:t>only for part of</w:t>
      </w:r>
      <w:r w:rsidRPr="00AC0E3F">
        <w:rPr>
          <w:rFonts w:ascii="Times New Roman" w:hAnsi="Times New Roman"/>
          <w:b/>
          <w:bCs/>
          <w:sz w:val="20"/>
          <w:szCs w:val="20"/>
          <w:lang w:val="en-GB"/>
        </w:rPr>
        <w:t xml:space="preserve"> </w:t>
      </w:r>
      <w:r>
        <w:rPr>
          <w:rFonts w:ascii="Times New Roman" w:hAnsi="Times New Roman"/>
          <w:b/>
          <w:bCs/>
          <w:sz w:val="20"/>
          <w:szCs w:val="20"/>
          <w:lang w:val="en-GB"/>
        </w:rPr>
        <w:t xml:space="preserve">testing </w:t>
      </w:r>
      <w:r w:rsidRPr="00AC0E3F">
        <w:rPr>
          <w:rFonts w:ascii="Times New Roman" w:hAnsi="Times New Roman"/>
          <w:b/>
          <w:bCs/>
          <w:sz w:val="20"/>
          <w:szCs w:val="20"/>
          <w:lang w:val="en-GB"/>
        </w:rPr>
        <w:t xml:space="preserve">UE </w:t>
      </w:r>
      <w:r>
        <w:rPr>
          <w:rFonts w:ascii="Times New Roman" w:hAnsi="Times New Roman"/>
          <w:b/>
          <w:bCs/>
          <w:sz w:val="20"/>
          <w:szCs w:val="20"/>
          <w:lang w:val="en-GB"/>
        </w:rPr>
        <w:t>not all the UE</w:t>
      </w:r>
      <w:r w:rsidRPr="00AC0E3F">
        <w:rPr>
          <w:rFonts w:ascii="Times New Roman" w:hAnsi="Times New Roman"/>
          <w:b/>
          <w:bCs/>
          <w:sz w:val="20"/>
          <w:szCs w:val="20"/>
          <w:lang w:val="en-GB"/>
        </w:rPr>
        <w:t>.</w:t>
      </w:r>
    </w:p>
    <w:p w14:paraId="4A655F8C" w14:textId="23CE2AB9" w:rsidR="006A6C46" w:rsidRPr="00980D01" w:rsidRDefault="00980D01" w:rsidP="00980D01">
      <w:pPr>
        <w:spacing w:after="180"/>
        <w:rPr>
          <w:rFonts w:ascii="Times New Roman" w:hAnsi="Times New Roman"/>
          <w:b/>
          <w:bCs/>
          <w:sz w:val="20"/>
          <w:szCs w:val="20"/>
          <w:lang w:val="en-GB"/>
        </w:rPr>
      </w:pPr>
      <w:r w:rsidRPr="00EB5195">
        <w:rPr>
          <w:rFonts w:ascii="Times New Roman" w:hAnsi="Times New Roman"/>
          <w:b/>
          <w:bCs/>
          <w:sz w:val="20"/>
          <w:szCs w:val="20"/>
          <w:lang w:val="en-GB"/>
        </w:rPr>
        <w:lastRenderedPageBreak/>
        <w:t>Proposal 4: IBE related requirements are still needed to directly reflect PA/transceiver characteristics after the UL gap calibration considering in some cases the calibration could only improve the IBE not the UL Tx power.</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366E2F4E" w14:textId="4BEF9377" w:rsidR="00B43D03" w:rsidRPr="00B43D03" w:rsidRDefault="007F1F32" w:rsidP="00C76DCB">
      <w:pPr>
        <w:widowControl/>
        <w:overflowPunct w:val="0"/>
        <w:autoSpaceDE w:val="0"/>
        <w:autoSpaceDN w:val="0"/>
        <w:adjustRightInd w:val="0"/>
        <w:spacing w:after="180"/>
        <w:jc w:val="left"/>
        <w:textAlignment w:val="baseline"/>
        <w:rPr>
          <w:rFonts w:ascii="Times New Roman" w:hAnsi="Times New Roman" w:hint="eastAsia"/>
          <w:szCs w:val="21"/>
        </w:rPr>
      </w:pPr>
      <w:r w:rsidRPr="007F1F32">
        <w:rPr>
          <w:rFonts w:ascii="Times New Roman" w:hAnsi="Times New Roman"/>
          <w:szCs w:val="21"/>
        </w:rPr>
        <w:t>[</w:t>
      </w:r>
      <w:r w:rsidR="00B43D03">
        <w:rPr>
          <w:rFonts w:ascii="Times New Roman" w:hAnsi="Times New Roman"/>
          <w:szCs w:val="21"/>
        </w:rPr>
        <w:t>1</w:t>
      </w:r>
      <w:r w:rsidRPr="007F1F32">
        <w:rPr>
          <w:rFonts w:ascii="Times New Roman" w:hAnsi="Times New Roman"/>
          <w:szCs w:val="21"/>
        </w:rPr>
        <w:t>] R4-2</w:t>
      </w:r>
      <w:r>
        <w:rPr>
          <w:rFonts w:ascii="Times New Roman" w:hAnsi="Times New Roman"/>
          <w:szCs w:val="21"/>
        </w:rPr>
        <w:t>103114</w:t>
      </w:r>
      <w:r w:rsidRPr="007F1F32">
        <w:rPr>
          <w:rFonts w:ascii="Times New Roman" w:hAnsi="Times New Roman"/>
          <w:szCs w:val="21"/>
        </w:rPr>
        <w:t>, WF on FR2 enhancement part 3: UL gap, Apple</w:t>
      </w:r>
    </w:p>
    <w:sectPr w:rsidR="00B43D03" w:rsidRPr="00B43D03"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1EEFE" w14:textId="77777777" w:rsidR="00E02C47" w:rsidRDefault="00E02C47" w:rsidP="00D5618B">
      <w:r>
        <w:separator/>
      </w:r>
    </w:p>
  </w:endnote>
  <w:endnote w:type="continuationSeparator" w:id="0">
    <w:p w14:paraId="4437960C" w14:textId="77777777" w:rsidR="00E02C47" w:rsidRDefault="00E02C47"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669EF" w14:textId="77777777" w:rsidR="00E02C47" w:rsidRDefault="00E02C47" w:rsidP="00D5618B">
      <w:r>
        <w:separator/>
      </w:r>
    </w:p>
  </w:footnote>
  <w:footnote w:type="continuationSeparator" w:id="0">
    <w:p w14:paraId="1BE55B33" w14:textId="77777777" w:rsidR="00E02C47" w:rsidRDefault="00E02C47"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F6202F" w:rsidRDefault="00F6202F">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C57B2"/>
    <w:multiLevelType w:val="hybridMultilevel"/>
    <w:tmpl w:val="1E0E89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04B2A"/>
    <w:multiLevelType w:val="hybridMultilevel"/>
    <w:tmpl w:val="7CD0DC2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C78C2"/>
    <w:multiLevelType w:val="hybridMultilevel"/>
    <w:tmpl w:val="0EBA6124"/>
    <w:lvl w:ilvl="0" w:tplc="2A1CE0B6">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2729DF"/>
    <w:multiLevelType w:val="hybridMultilevel"/>
    <w:tmpl w:val="321262A6"/>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8C00F9"/>
    <w:multiLevelType w:val="hybridMultilevel"/>
    <w:tmpl w:val="0D12A69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0572EA"/>
    <w:multiLevelType w:val="hybridMultilevel"/>
    <w:tmpl w:val="B016C3A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CF1A6A"/>
    <w:multiLevelType w:val="hybridMultilevel"/>
    <w:tmpl w:val="18D03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6"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3A7D4A"/>
    <w:multiLevelType w:val="hybridMultilevel"/>
    <w:tmpl w:val="A0E05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0"/>
  </w:num>
  <w:num w:numId="3">
    <w:abstractNumId w:val="5"/>
  </w:num>
  <w:num w:numId="4">
    <w:abstractNumId w:val="1"/>
  </w:num>
  <w:num w:numId="5">
    <w:abstractNumId w:val="20"/>
  </w:num>
  <w:num w:numId="6">
    <w:abstractNumId w:val="4"/>
  </w:num>
  <w:num w:numId="7">
    <w:abstractNumId w:val="13"/>
  </w:num>
  <w:num w:numId="8">
    <w:abstractNumId w:val="14"/>
  </w:num>
  <w:num w:numId="9">
    <w:abstractNumId w:val="26"/>
  </w:num>
  <w:num w:numId="10">
    <w:abstractNumId w:val="11"/>
  </w:num>
  <w:num w:numId="11">
    <w:abstractNumId w:val="7"/>
  </w:num>
  <w:num w:numId="12">
    <w:abstractNumId w:val="15"/>
  </w:num>
  <w:num w:numId="13">
    <w:abstractNumId w:val="28"/>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9"/>
  </w:num>
  <w:num w:numId="18">
    <w:abstractNumId w:val="10"/>
  </w:num>
  <w:num w:numId="19">
    <w:abstractNumId w:val="18"/>
  </w:num>
  <w:num w:numId="20">
    <w:abstractNumId w:val="6"/>
  </w:num>
  <w:num w:numId="21">
    <w:abstractNumId w:val="16"/>
  </w:num>
  <w:num w:numId="22">
    <w:abstractNumId w:val="8"/>
  </w:num>
  <w:num w:numId="23">
    <w:abstractNumId w:val="12"/>
  </w:num>
  <w:num w:numId="24">
    <w:abstractNumId w:val="17"/>
  </w:num>
  <w:num w:numId="25">
    <w:abstractNumId w:val="2"/>
  </w:num>
  <w:num w:numId="26">
    <w:abstractNumId w:val="3"/>
  </w:num>
  <w:num w:numId="27">
    <w:abstractNumId w:val="19"/>
  </w:num>
  <w:num w:numId="28">
    <w:abstractNumId w:val="23"/>
  </w:num>
  <w:num w:numId="29">
    <w:abstractNumId w:val="2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A4C"/>
    <w:rsid w:val="00002DFE"/>
    <w:rsid w:val="0000389F"/>
    <w:rsid w:val="000041CA"/>
    <w:rsid w:val="0000477F"/>
    <w:rsid w:val="00005E84"/>
    <w:rsid w:val="00006196"/>
    <w:rsid w:val="0001015B"/>
    <w:rsid w:val="00011927"/>
    <w:rsid w:val="00012C96"/>
    <w:rsid w:val="000138E6"/>
    <w:rsid w:val="000152B7"/>
    <w:rsid w:val="00016BC2"/>
    <w:rsid w:val="00020A24"/>
    <w:rsid w:val="00021DD4"/>
    <w:rsid w:val="000223C3"/>
    <w:rsid w:val="00024959"/>
    <w:rsid w:val="00025E8F"/>
    <w:rsid w:val="00030957"/>
    <w:rsid w:val="00031B24"/>
    <w:rsid w:val="000328EF"/>
    <w:rsid w:val="0003334A"/>
    <w:rsid w:val="00034492"/>
    <w:rsid w:val="00040C35"/>
    <w:rsid w:val="00041BA4"/>
    <w:rsid w:val="00043A99"/>
    <w:rsid w:val="00043E8D"/>
    <w:rsid w:val="00044652"/>
    <w:rsid w:val="000449E2"/>
    <w:rsid w:val="00044B31"/>
    <w:rsid w:val="0004539C"/>
    <w:rsid w:val="0004564B"/>
    <w:rsid w:val="0004616D"/>
    <w:rsid w:val="000468B0"/>
    <w:rsid w:val="0004697D"/>
    <w:rsid w:val="00047A38"/>
    <w:rsid w:val="00050835"/>
    <w:rsid w:val="00051925"/>
    <w:rsid w:val="00052CB8"/>
    <w:rsid w:val="00052E16"/>
    <w:rsid w:val="0005377E"/>
    <w:rsid w:val="00053BCE"/>
    <w:rsid w:val="000544E1"/>
    <w:rsid w:val="00055B1F"/>
    <w:rsid w:val="00056AFA"/>
    <w:rsid w:val="00057B7E"/>
    <w:rsid w:val="000605D4"/>
    <w:rsid w:val="000606D3"/>
    <w:rsid w:val="000660F4"/>
    <w:rsid w:val="00066C57"/>
    <w:rsid w:val="0006714C"/>
    <w:rsid w:val="00067233"/>
    <w:rsid w:val="00067CBF"/>
    <w:rsid w:val="00070B68"/>
    <w:rsid w:val="00071E87"/>
    <w:rsid w:val="000726EB"/>
    <w:rsid w:val="000728AA"/>
    <w:rsid w:val="0007355A"/>
    <w:rsid w:val="000752CA"/>
    <w:rsid w:val="00075657"/>
    <w:rsid w:val="00075D6A"/>
    <w:rsid w:val="000772BB"/>
    <w:rsid w:val="000803EE"/>
    <w:rsid w:val="000813B3"/>
    <w:rsid w:val="000826EF"/>
    <w:rsid w:val="00083DA2"/>
    <w:rsid w:val="000847A3"/>
    <w:rsid w:val="000849ED"/>
    <w:rsid w:val="00084B99"/>
    <w:rsid w:val="00085D8F"/>
    <w:rsid w:val="00087747"/>
    <w:rsid w:val="00087810"/>
    <w:rsid w:val="00090A5D"/>
    <w:rsid w:val="00093547"/>
    <w:rsid w:val="00095E66"/>
    <w:rsid w:val="00097FBD"/>
    <w:rsid w:val="000A01AE"/>
    <w:rsid w:val="000A0AE8"/>
    <w:rsid w:val="000A0AF7"/>
    <w:rsid w:val="000A2576"/>
    <w:rsid w:val="000A2C5A"/>
    <w:rsid w:val="000A2EF0"/>
    <w:rsid w:val="000A3424"/>
    <w:rsid w:val="000A4F77"/>
    <w:rsid w:val="000A7904"/>
    <w:rsid w:val="000B032D"/>
    <w:rsid w:val="000B0D4F"/>
    <w:rsid w:val="000B23C0"/>
    <w:rsid w:val="000B55D1"/>
    <w:rsid w:val="000B77C3"/>
    <w:rsid w:val="000B7D23"/>
    <w:rsid w:val="000C0BEB"/>
    <w:rsid w:val="000C1407"/>
    <w:rsid w:val="000C226C"/>
    <w:rsid w:val="000C2295"/>
    <w:rsid w:val="000C22BE"/>
    <w:rsid w:val="000C326D"/>
    <w:rsid w:val="000C41DF"/>
    <w:rsid w:val="000C4A40"/>
    <w:rsid w:val="000C51A5"/>
    <w:rsid w:val="000C59CD"/>
    <w:rsid w:val="000C5B39"/>
    <w:rsid w:val="000C763E"/>
    <w:rsid w:val="000D06CB"/>
    <w:rsid w:val="000D06F5"/>
    <w:rsid w:val="000D16FB"/>
    <w:rsid w:val="000D1F5A"/>
    <w:rsid w:val="000D2355"/>
    <w:rsid w:val="000D3028"/>
    <w:rsid w:val="000D38A7"/>
    <w:rsid w:val="000D4338"/>
    <w:rsid w:val="000D5699"/>
    <w:rsid w:val="000D630F"/>
    <w:rsid w:val="000D64C9"/>
    <w:rsid w:val="000D6A04"/>
    <w:rsid w:val="000D6FD9"/>
    <w:rsid w:val="000E001B"/>
    <w:rsid w:val="000E0496"/>
    <w:rsid w:val="000E09ED"/>
    <w:rsid w:val="000E1A98"/>
    <w:rsid w:val="000E25FF"/>
    <w:rsid w:val="000E273C"/>
    <w:rsid w:val="000E4074"/>
    <w:rsid w:val="000E426E"/>
    <w:rsid w:val="000E4C06"/>
    <w:rsid w:val="000E6186"/>
    <w:rsid w:val="000E6251"/>
    <w:rsid w:val="000E7663"/>
    <w:rsid w:val="000E79A8"/>
    <w:rsid w:val="000E7F07"/>
    <w:rsid w:val="000F0B4E"/>
    <w:rsid w:val="000F115E"/>
    <w:rsid w:val="000F145F"/>
    <w:rsid w:val="000F41BC"/>
    <w:rsid w:val="000F4F18"/>
    <w:rsid w:val="000F700F"/>
    <w:rsid w:val="000F70C1"/>
    <w:rsid w:val="000F70C8"/>
    <w:rsid w:val="00100D0E"/>
    <w:rsid w:val="00101EC1"/>
    <w:rsid w:val="00102B4D"/>
    <w:rsid w:val="00102EE5"/>
    <w:rsid w:val="001033DA"/>
    <w:rsid w:val="0010628D"/>
    <w:rsid w:val="00106618"/>
    <w:rsid w:val="0010688E"/>
    <w:rsid w:val="0010699C"/>
    <w:rsid w:val="0011154A"/>
    <w:rsid w:val="001137AE"/>
    <w:rsid w:val="00113E58"/>
    <w:rsid w:val="00114715"/>
    <w:rsid w:val="001155D6"/>
    <w:rsid w:val="00115CE3"/>
    <w:rsid w:val="0011636C"/>
    <w:rsid w:val="00116723"/>
    <w:rsid w:val="00116AE7"/>
    <w:rsid w:val="00117381"/>
    <w:rsid w:val="001203E7"/>
    <w:rsid w:val="0012056F"/>
    <w:rsid w:val="00121427"/>
    <w:rsid w:val="00122897"/>
    <w:rsid w:val="001229DE"/>
    <w:rsid w:val="00122BCC"/>
    <w:rsid w:val="00122ED7"/>
    <w:rsid w:val="00123E6B"/>
    <w:rsid w:val="00123EFD"/>
    <w:rsid w:val="00127ED8"/>
    <w:rsid w:val="0013029D"/>
    <w:rsid w:val="00131B3F"/>
    <w:rsid w:val="001326C6"/>
    <w:rsid w:val="001330E3"/>
    <w:rsid w:val="0013477E"/>
    <w:rsid w:val="00134DAB"/>
    <w:rsid w:val="00136C7A"/>
    <w:rsid w:val="00137BE3"/>
    <w:rsid w:val="00137E20"/>
    <w:rsid w:val="00140720"/>
    <w:rsid w:val="00141530"/>
    <w:rsid w:val="0014244B"/>
    <w:rsid w:val="0014248C"/>
    <w:rsid w:val="00143120"/>
    <w:rsid w:val="00143D92"/>
    <w:rsid w:val="00143F1D"/>
    <w:rsid w:val="00145905"/>
    <w:rsid w:val="00145BBF"/>
    <w:rsid w:val="00146ADC"/>
    <w:rsid w:val="00147B02"/>
    <w:rsid w:val="00150059"/>
    <w:rsid w:val="001502CC"/>
    <w:rsid w:val="001554DD"/>
    <w:rsid w:val="00155651"/>
    <w:rsid w:val="001560D6"/>
    <w:rsid w:val="00156DAC"/>
    <w:rsid w:val="001606D6"/>
    <w:rsid w:val="001611C4"/>
    <w:rsid w:val="00161662"/>
    <w:rsid w:val="0016324B"/>
    <w:rsid w:val="00163A38"/>
    <w:rsid w:val="00165020"/>
    <w:rsid w:val="0016673D"/>
    <w:rsid w:val="00166D3F"/>
    <w:rsid w:val="00172290"/>
    <w:rsid w:val="001730FA"/>
    <w:rsid w:val="00173CED"/>
    <w:rsid w:val="00180138"/>
    <w:rsid w:val="001801B0"/>
    <w:rsid w:val="00180913"/>
    <w:rsid w:val="00181D29"/>
    <w:rsid w:val="00182088"/>
    <w:rsid w:val="0018208C"/>
    <w:rsid w:val="00182F03"/>
    <w:rsid w:val="00183E23"/>
    <w:rsid w:val="0018424B"/>
    <w:rsid w:val="001842AD"/>
    <w:rsid w:val="00187A01"/>
    <w:rsid w:val="001917D6"/>
    <w:rsid w:val="00194755"/>
    <w:rsid w:val="00194EBD"/>
    <w:rsid w:val="00195007"/>
    <w:rsid w:val="00195377"/>
    <w:rsid w:val="00197697"/>
    <w:rsid w:val="001A08E2"/>
    <w:rsid w:val="001A1577"/>
    <w:rsid w:val="001A22BD"/>
    <w:rsid w:val="001A32E3"/>
    <w:rsid w:val="001A43E9"/>
    <w:rsid w:val="001A4EEC"/>
    <w:rsid w:val="001A59A4"/>
    <w:rsid w:val="001A7D97"/>
    <w:rsid w:val="001B7CE6"/>
    <w:rsid w:val="001C1A9A"/>
    <w:rsid w:val="001C304E"/>
    <w:rsid w:val="001C3C52"/>
    <w:rsid w:val="001C4DFD"/>
    <w:rsid w:val="001C63F1"/>
    <w:rsid w:val="001C6E84"/>
    <w:rsid w:val="001C71A1"/>
    <w:rsid w:val="001C7A6D"/>
    <w:rsid w:val="001D109E"/>
    <w:rsid w:val="001D31C3"/>
    <w:rsid w:val="001D46CD"/>
    <w:rsid w:val="001D5025"/>
    <w:rsid w:val="001D51C0"/>
    <w:rsid w:val="001D66E0"/>
    <w:rsid w:val="001D6CEE"/>
    <w:rsid w:val="001D7806"/>
    <w:rsid w:val="001E0606"/>
    <w:rsid w:val="001E0820"/>
    <w:rsid w:val="001E15AF"/>
    <w:rsid w:val="001E1E04"/>
    <w:rsid w:val="001E2508"/>
    <w:rsid w:val="001E258A"/>
    <w:rsid w:val="001E338A"/>
    <w:rsid w:val="001E5085"/>
    <w:rsid w:val="001E7AE1"/>
    <w:rsid w:val="001F1181"/>
    <w:rsid w:val="001F13D0"/>
    <w:rsid w:val="001F227B"/>
    <w:rsid w:val="001F2FBC"/>
    <w:rsid w:val="001F6C19"/>
    <w:rsid w:val="00202428"/>
    <w:rsid w:val="00202D40"/>
    <w:rsid w:val="00203046"/>
    <w:rsid w:val="00203DEC"/>
    <w:rsid w:val="002056C7"/>
    <w:rsid w:val="002068E6"/>
    <w:rsid w:val="00207244"/>
    <w:rsid w:val="00211040"/>
    <w:rsid w:val="00211F9F"/>
    <w:rsid w:val="00212427"/>
    <w:rsid w:val="002131E0"/>
    <w:rsid w:val="00213A14"/>
    <w:rsid w:val="00214B90"/>
    <w:rsid w:val="00214D42"/>
    <w:rsid w:val="00215492"/>
    <w:rsid w:val="00215703"/>
    <w:rsid w:val="002159B3"/>
    <w:rsid w:val="00217FAB"/>
    <w:rsid w:val="0022090C"/>
    <w:rsid w:val="002211D8"/>
    <w:rsid w:val="00221F31"/>
    <w:rsid w:val="00222116"/>
    <w:rsid w:val="00222860"/>
    <w:rsid w:val="0022300D"/>
    <w:rsid w:val="00223A14"/>
    <w:rsid w:val="00224C40"/>
    <w:rsid w:val="00224E27"/>
    <w:rsid w:val="00227C57"/>
    <w:rsid w:val="002314FD"/>
    <w:rsid w:val="00233587"/>
    <w:rsid w:val="0023392F"/>
    <w:rsid w:val="00233B01"/>
    <w:rsid w:val="00235FEF"/>
    <w:rsid w:val="0023611E"/>
    <w:rsid w:val="002370D6"/>
    <w:rsid w:val="002379D3"/>
    <w:rsid w:val="002406C0"/>
    <w:rsid w:val="002408B1"/>
    <w:rsid w:val="0024107F"/>
    <w:rsid w:val="00242394"/>
    <w:rsid w:val="00242A91"/>
    <w:rsid w:val="00244B67"/>
    <w:rsid w:val="00244DCD"/>
    <w:rsid w:val="002451EE"/>
    <w:rsid w:val="002452F2"/>
    <w:rsid w:val="00245C9B"/>
    <w:rsid w:val="00246D29"/>
    <w:rsid w:val="00247545"/>
    <w:rsid w:val="002501E8"/>
    <w:rsid w:val="00250C1F"/>
    <w:rsid w:val="002521CD"/>
    <w:rsid w:val="00253AF9"/>
    <w:rsid w:val="0025614C"/>
    <w:rsid w:val="002564E9"/>
    <w:rsid w:val="002568AB"/>
    <w:rsid w:val="00256DA9"/>
    <w:rsid w:val="00261BED"/>
    <w:rsid w:val="00262788"/>
    <w:rsid w:val="002628DD"/>
    <w:rsid w:val="00264A81"/>
    <w:rsid w:val="00265211"/>
    <w:rsid w:val="00265F7F"/>
    <w:rsid w:val="00266120"/>
    <w:rsid w:val="002673CC"/>
    <w:rsid w:val="00271DE1"/>
    <w:rsid w:val="0027342D"/>
    <w:rsid w:val="00273D06"/>
    <w:rsid w:val="00274A57"/>
    <w:rsid w:val="00274E06"/>
    <w:rsid w:val="00275E3E"/>
    <w:rsid w:val="00276210"/>
    <w:rsid w:val="002767F9"/>
    <w:rsid w:val="002773E8"/>
    <w:rsid w:val="0028013D"/>
    <w:rsid w:val="0028164D"/>
    <w:rsid w:val="00281720"/>
    <w:rsid w:val="002817F4"/>
    <w:rsid w:val="00282717"/>
    <w:rsid w:val="002833A3"/>
    <w:rsid w:val="00284E14"/>
    <w:rsid w:val="00285780"/>
    <w:rsid w:val="0029022F"/>
    <w:rsid w:val="002922BF"/>
    <w:rsid w:val="002946D1"/>
    <w:rsid w:val="00296039"/>
    <w:rsid w:val="002A0026"/>
    <w:rsid w:val="002A0945"/>
    <w:rsid w:val="002A09B6"/>
    <w:rsid w:val="002A2EBF"/>
    <w:rsid w:val="002A3CEF"/>
    <w:rsid w:val="002A3D85"/>
    <w:rsid w:val="002A4066"/>
    <w:rsid w:val="002A44FF"/>
    <w:rsid w:val="002A62D7"/>
    <w:rsid w:val="002A6951"/>
    <w:rsid w:val="002A7414"/>
    <w:rsid w:val="002A75A5"/>
    <w:rsid w:val="002A7ED3"/>
    <w:rsid w:val="002B0EF7"/>
    <w:rsid w:val="002B241D"/>
    <w:rsid w:val="002B2707"/>
    <w:rsid w:val="002B3F1E"/>
    <w:rsid w:val="002B76A0"/>
    <w:rsid w:val="002C29FD"/>
    <w:rsid w:val="002C4B33"/>
    <w:rsid w:val="002C59C0"/>
    <w:rsid w:val="002C5C17"/>
    <w:rsid w:val="002C6494"/>
    <w:rsid w:val="002C6F34"/>
    <w:rsid w:val="002D289B"/>
    <w:rsid w:val="002D6388"/>
    <w:rsid w:val="002D6937"/>
    <w:rsid w:val="002D706F"/>
    <w:rsid w:val="002D7DEE"/>
    <w:rsid w:val="002E077C"/>
    <w:rsid w:val="002E0CA4"/>
    <w:rsid w:val="002E10AB"/>
    <w:rsid w:val="002E1212"/>
    <w:rsid w:val="002E389B"/>
    <w:rsid w:val="002E4D43"/>
    <w:rsid w:val="002E5905"/>
    <w:rsid w:val="002E767C"/>
    <w:rsid w:val="002E7694"/>
    <w:rsid w:val="002F0378"/>
    <w:rsid w:val="002F0C66"/>
    <w:rsid w:val="002F0E6F"/>
    <w:rsid w:val="002F0F51"/>
    <w:rsid w:val="002F1412"/>
    <w:rsid w:val="002F4B9F"/>
    <w:rsid w:val="002F6EBC"/>
    <w:rsid w:val="002F7E7F"/>
    <w:rsid w:val="00301B1D"/>
    <w:rsid w:val="00302114"/>
    <w:rsid w:val="00302C9A"/>
    <w:rsid w:val="003042F7"/>
    <w:rsid w:val="00305115"/>
    <w:rsid w:val="00305566"/>
    <w:rsid w:val="00306853"/>
    <w:rsid w:val="00307343"/>
    <w:rsid w:val="00310B4B"/>
    <w:rsid w:val="00311395"/>
    <w:rsid w:val="003118A2"/>
    <w:rsid w:val="003118B0"/>
    <w:rsid w:val="003119B8"/>
    <w:rsid w:val="00313C81"/>
    <w:rsid w:val="00314999"/>
    <w:rsid w:val="0031509D"/>
    <w:rsid w:val="003159FD"/>
    <w:rsid w:val="0031654A"/>
    <w:rsid w:val="00316C05"/>
    <w:rsid w:val="00316FE6"/>
    <w:rsid w:val="003202FD"/>
    <w:rsid w:val="00321265"/>
    <w:rsid w:val="003212EF"/>
    <w:rsid w:val="0032140F"/>
    <w:rsid w:val="0032226D"/>
    <w:rsid w:val="003228F5"/>
    <w:rsid w:val="003237D2"/>
    <w:rsid w:val="00324220"/>
    <w:rsid w:val="00324C8F"/>
    <w:rsid w:val="00325EB5"/>
    <w:rsid w:val="00325F6C"/>
    <w:rsid w:val="003300C5"/>
    <w:rsid w:val="003316DF"/>
    <w:rsid w:val="003320BB"/>
    <w:rsid w:val="00333F99"/>
    <w:rsid w:val="00336C28"/>
    <w:rsid w:val="0033771A"/>
    <w:rsid w:val="00337A7F"/>
    <w:rsid w:val="00340045"/>
    <w:rsid w:val="0034039A"/>
    <w:rsid w:val="00341BB8"/>
    <w:rsid w:val="00341BDA"/>
    <w:rsid w:val="003420CF"/>
    <w:rsid w:val="003458DD"/>
    <w:rsid w:val="00350D07"/>
    <w:rsid w:val="003512E8"/>
    <w:rsid w:val="003542AC"/>
    <w:rsid w:val="00354B24"/>
    <w:rsid w:val="00360585"/>
    <w:rsid w:val="00362009"/>
    <w:rsid w:val="0036226A"/>
    <w:rsid w:val="00363702"/>
    <w:rsid w:val="0036543A"/>
    <w:rsid w:val="00366467"/>
    <w:rsid w:val="0036723A"/>
    <w:rsid w:val="0036727B"/>
    <w:rsid w:val="00367312"/>
    <w:rsid w:val="003677FB"/>
    <w:rsid w:val="00367BC5"/>
    <w:rsid w:val="00370F86"/>
    <w:rsid w:val="00371172"/>
    <w:rsid w:val="003724D2"/>
    <w:rsid w:val="00372D68"/>
    <w:rsid w:val="003741FD"/>
    <w:rsid w:val="003779F7"/>
    <w:rsid w:val="00377AB0"/>
    <w:rsid w:val="00382D05"/>
    <w:rsid w:val="003836CF"/>
    <w:rsid w:val="00384611"/>
    <w:rsid w:val="00384DEC"/>
    <w:rsid w:val="003856A8"/>
    <w:rsid w:val="0039099D"/>
    <w:rsid w:val="003916B5"/>
    <w:rsid w:val="00392BAD"/>
    <w:rsid w:val="003934F2"/>
    <w:rsid w:val="00394CDD"/>
    <w:rsid w:val="00395B8C"/>
    <w:rsid w:val="00397BAF"/>
    <w:rsid w:val="003A07B8"/>
    <w:rsid w:val="003A0E11"/>
    <w:rsid w:val="003A1302"/>
    <w:rsid w:val="003A37B8"/>
    <w:rsid w:val="003A49DF"/>
    <w:rsid w:val="003A65EC"/>
    <w:rsid w:val="003A709C"/>
    <w:rsid w:val="003A79C0"/>
    <w:rsid w:val="003B1CDF"/>
    <w:rsid w:val="003B231E"/>
    <w:rsid w:val="003B3E4D"/>
    <w:rsid w:val="003B4B56"/>
    <w:rsid w:val="003B5818"/>
    <w:rsid w:val="003B5E10"/>
    <w:rsid w:val="003B5EDE"/>
    <w:rsid w:val="003B74FC"/>
    <w:rsid w:val="003C261C"/>
    <w:rsid w:val="003C28A5"/>
    <w:rsid w:val="003C347D"/>
    <w:rsid w:val="003C57A7"/>
    <w:rsid w:val="003C6048"/>
    <w:rsid w:val="003C6757"/>
    <w:rsid w:val="003C6A82"/>
    <w:rsid w:val="003C7A12"/>
    <w:rsid w:val="003C7B4D"/>
    <w:rsid w:val="003D3A57"/>
    <w:rsid w:val="003D3A7F"/>
    <w:rsid w:val="003D600A"/>
    <w:rsid w:val="003E0160"/>
    <w:rsid w:val="003E10D8"/>
    <w:rsid w:val="003E17AD"/>
    <w:rsid w:val="003E277F"/>
    <w:rsid w:val="003E5A30"/>
    <w:rsid w:val="003E6A9A"/>
    <w:rsid w:val="003E7F0E"/>
    <w:rsid w:val="003F00D7"/>
    <w:rsid w:val="003F2587"/>
    <w:rsid w:val="003F42A4"/>
    <w:rsid w:val="003F51E3"/>
    <w:rsid w:val="003F7F29"/>
    <w:rsid w:val="004017E5"/>
    <w:rsid w:val="00403E79"/>
    <w:rsid w:val="0040406D"/>
    <w:rsid w:val="004100DE"/>
    <w:rsid w:val="004111A1"/>
    <w:rsid w:val="004119D3"/>
    <w:rsid w:val="00413198"/>
    <w:rsid w:val="00414E81"/>
    <w:rsid w:val="004161E4"/>
    <w:rsid w:val="00416DB1"/>
    <w:rsid w:val="00417A3F"/>
    <w:rsid w:val="004206E1"/>
    <w:rsid w:val="004207F8"/>
    <w:rsid w:val="004220D7"/>
    <w:rsid w:val="00422DCE"/>
    <w:rsid w:val="00423F01"/>
    <w:rsid w:val="0042784A"/>
    <w:rsid w:val="00427A81"/>
    <w:rsid w:val="0043006D"/>
    <w:rsid w:val="0043043F"/>
    <w:rsid w:val="00430A60"/>
    <w:rsid w:val="00434694"/>
    <w:rsid w:val="004348F4"/>
    <w:rsid w:val="00434E36"/>
    <w:rsid w:val="00436B9B"/>
    <w:rsid w:val="00436D4A"/>
    <w:rsid w:val="00437BD1"/>
    <w:rsid w:val="00440184"/>
    <w:rsid w:val="00440D4D"/>
    <w:rsid w:val="0044165B"/>
    <w:rsid w:val="0044191B"/>
    <w:rsid w:val="0044386A"/>
    <w:rsid w:val="00443A65"/>
    <w:rsid w:val="00443AA8"/>
    <w:rsid w:val="00446CE9"/>
    <w:rsid w:val="00447FB4"/>
    <w:rsid w:val="00450043"/>
    <w:rsid w:val="00450AB2"/>
    <w:rsid w:val="00452D97"/>
    <w:rsid w:val="00452E40"/>
    <w:rsid w:val="004541E1"/>
    <w:rsid w:val="00455A72"/>
    <w:rsid w:val="00456965"/>
    <w:rsid w:val="004569B5"/>
    <w:rsid w:val="00457569"/>
    <w:rsid w:val="00461E88"/>
    <w:rsid w:val="00461F16"/>
    <w:rsid w:val="0046344D"/>
    <w:rsid w:val="00463461"/>
    <w:rsid w:val="0046461C"/>
    <w:rsid w:val="00465C01"/>
    <w:rsid w:val="0046682E"/>
    <w:rsid w:val="00470A03"/>
    <w:rsid w:val="00471045"/>
    <w:rsid w:val="004733FB"/>
    <w:rsid w:val="0047357D"/>
    <w:rsid w:val="00473E19"/>
    <w:rsid w:val="00475182"/>
    <w:rsid w:val="0047568C"/>
    <w:rsid w:val="0047689D"/>
    <w:rsid w:val="004775CD"/>
    <w:rsid w:val="00477DED"/>
    <w:rsid w:val="00480F1F"/>
    <w:rsid w:val="004825C6"/>
    <w:rsid w:val="00484073"/>
    <w:rsid w:val="00484901"/>
    <w:rsid w:val="0048494B"/>
    <w:rsid w:val="0048586D"/>
    <w:rsid w:val="00485F10"/>
    <w:rsid w:val="00486747"/>
    <w:rsid w:val="004874D1"/>
    <w:rsid w:val="00490804"/>
    <w:rsid w:val="00490D96"/>
    <w:rsid w:val="004922D4"/>
    <w:rsid w:val="0049231C"/>
    <w:rsid w:val="0049240C"/>
    <w:rsid w:val="00493437"/>
    <w:rsid w:val="00495F66"/>
    <w:rsid w:val="00497E10"/>
    <w:rsid w:val="004A1BA4"/>
    <w:rsid w:val="004A3E25"/>
    <w:rsid w:val="004A4965"/>
    <w:rsid w:val="004A5D9B"/>
    <w:rsid w:val="004A68ED"/>
    <w:rsid w:val="004A7F9C"/>
    <w:rsid w:val="004B1424"/>
    <w:rsid w:val="004B1C55"/>
    <w:rsid w:val="004B3ACD"/>
    <w:rsid w:val="004B4E16"/>
    <w:rsid w:val="004B6C9D"/>
    <w:rsid w:val="004B7ECF"/>
    <w:rsid w:val="004C046C"/>
    <w:rsid w:val="004C04CB"/>
    <w:rsid w:val="004C0923"/>
    <w:rsid w:val="004C2A00"/>
    <w:rsid w:val="004C3D39"/>
    <w:rsid w:val="004C6A21"/>
    <w:rsid w:val="004C71CE"/>
    <w:rsid w:val="004D3E8E"/>
    <w:rsid w:val="004D4695"/>
    <w:rsid w:val="004D6287"/>
    <w:rsid w:val="004D6FD2"/>
    <w:rsid w:val="004E0ACD"/>
    <w:rsid w:val="004E1056"/>
    <w:rsid w:val="004E12A8"/>
    <w:rsid w:val="004E1789"/>
    <w:rsid w:val="004E2782"/>
    <w:rsid w:val="004E2887"/>
    <w:rsid w:val="004E31F6"/>
    <w:rsid w:val="004E3836"/>
    <w:rsid w:val="004E3A93"/>
    <w:rsid w:val="004E64DB"/>
    <w:rsid w:val="004E7582"/>
    <w:rsid w:val="004F0FC0"/>
    <w:rsid w:val="004F125E"/>
    <w:rsid w:val="004F65ED"/>
    <w:rsid w:val="00503695"/>
    <w:rsid w:val="00503C75"/>
    <w:rsid w:val="00504054"/>
    <w:rsid w:val="00505085"/>
    <w:rsid w:val="0050587B"/>
    <w:rsid w:val="00505AC8"/>
    <w:rsid w:val="0051054D"/>
    <w:rsid w:val="00514DEF"/>
    <w:rsid w:val="00514E78"/>
    <w:rsid w:val="005169B2"/>
    <w:rsid w:val="00517014"/>
    <w:rsid w:val="005201C0"/>
    <w:rsid w:val="00521416"/>
    <w:rsid w:val="005232F8"/>
    <w:rsid w:val="0052385C"/>
    <w:rsid w:val="00523A16"/>
    <w:rsid w:val="0052429C"/>
    <w:rsid w:val="005242FE"/>
    <w:rsid w:val="005247B7"/>
    <w:rsid w:val="0052721A"/>
    <w:rsid w:val="005274B1"/>
    <w:rsid w:val="005275FC"/>
    <w:rsid w:val="00530CF0"/>
    <w:rsid w:val="00532059"/>
    <w:rsid w:val="005337DB"/>
    <w:rsid w:val="00534AAF"/>
    <w:rsid w:val="005353CD"/>
    <w:rsid w:val="005359F9"/>
    <w:rsid w:val="005368DB"/>
    <w:rsid w:val="005378E8"/>
    <w:rsid w:val="0054069E"/>
    <w:rsid w:val="00540AFE"/>
    <w:rsid w:val="0054187F"/>
    <w:rsid w:val="00541A8D"/>
    <w:rsid w:val="00541DF5"/>
    <w:rsid w:val="00542EDC"/>
    <w:rsid w:val="005443B7"/>
    <w:rsid w:val="00544D5D"/>
    <w:rsid w:val="00545215"/>
    <w:rsid w:val="005453E4"/>
    <w:rsid w:val="005459C3"/>
    <w:rsid w:val="00546142"/>
    <w:rsid w:val="005507CB"/>
    <w:rsid w:val="00553635"/>
    <w:rsid w:val="00556A8C"/>
    <w:rsid w:val="00556B41"/>
    <w:rsid w:val="00557746"/>
    <w:rsid w:val="005578A7"/>
    <w:rsid w:val="00560163"/>
    <w:rsid w:val="00561D79"/>
    <w:rsid w:val="0056268B"/>
    <w:rsid w:val="00563067"/>
    <w:rsid w:val="005641B8"/>
    <w:rsid w:val="005651D7"/>
    <w:rsid w:val="005655EA"/>
    <w:rsid w:val="00565A63"/>
    <w:rsid w:val="00566223"/>
    <w:rsid w:val="00566A9F"/>
    <w:rsid w:val="00567BC7"/>
    <w:rsid w:val="00567DF7"/>
    <w:rsid w:val="005722FC"/>
    <w:rsid w:val="00572CC7"/>
    <w:rsid w:val="00574514"/>
    <w:rsid w:val="00574DF8"/>
    <w:rsid w:val="00577DD7"/>
    <w:rsid w:val="005815B1"/>
    <w:rsid w:val="00581632"/>
    <w:rsid w:val="005826E8"/>
    <w:rsid w:val="00583A1F"/>
    <w:rsid w:val="00583A45"/>
    <w:rsid w:val="0058515D"/>
    <w:rsid w:val="00585DF8"/>
    <w:rsid w:val="00591008"/>
    <w:rsid w:val="005922E0"/>
    <w:rsid w:val="00592AB0"/>
    <w:rsid w:val="00592AD8"/>
    <w:rsid w:val="00592B00"/>
    <w:rsid w:val="00593391"/>
    <w:rsid w:val="0059359C"/>
    <w:rsid w:val="00594C72"/>
    <w:rsid w:val="00594C77"/>
    <w:rsid w:val="00594CD8"/>
    <w:rsid w:val="005957E0"/>
    <w:rsid w:val="00595F48"/>
    <w:rsid w:val="00596300"/>
    <w:rsid w:val="005967B4"/>
    <w:rsid w:val="00596C1A"/>
    <w:rsid w:val="005A216A"/>
    <w:rsid w:val="005A407F"/>
    <w:rsid w:val="005A50E9"/>
    <w:rsid w:val="005A64C4"/>
    <w:rsid w:val="005B0130"/>
    <w:rsid w:val="005B10D7"/>
    <w:rsid w:val="005B1AA8"/>
    <w:rsid w:val="005B32AA"/>
    <w:rsid w:val="005B368A"/>
    <w:rsid w:val="005B4F2B"/>
    <w:rsid w:val="005B7705"/>
    <w:rsid w:val="005C0DC7"/>
    <w:rsid w:val="005C4A34"/>
    <w:rsid w:val="005C61B6"/>
    <w:rsid w:val="005C6AE1"/>
    <w:rsid w:val="005C6E38"/>
    <w:rsid w:val="005C7684"/>
    <w:rsid w:val="005D0B6E"/>
    <w:rsid w:val="005D13FA"/>
    <w:rsid w:val="005D1D6D"/>
    <w:rsid w:val="005D1F83"/>
    <w:rsid w:val="005D2156"/>
    <w:rsid w:val="005D2357"/>
    <w:rsid w:val="005D2995"/>
    <w:rsid w:val="005D3A0C"/>
    <w:rsid w:val="005D3E37"/>
    <w:rsid w:val="005D498C"/>
    <w:rsid w:val="005D6192"/>
    <w:rsid w:val="005D7F7F"/>
    <w:rsid w:val="005E050E"/>
    <w:rsid w:val="005E1A18"/>
    <w:rsid w:val="005E318A"/>
    <w:rsid w:val="005E37F0"/>
    <w:rsid w:val="005E521D"/>
    <w:rsid w:val="005E52A7"/>
    <w:rsid w:val="005E5317"/>
    <w:rsid w:val="005E5F43"/>
    <w:rsid w:val="005E7594"/>
    <w:rsid w:val="005F099F"/>
    <w:rsid w:val="005F0C6B"/>
    <w:rsid w:val="005F110B"/>
    <w:rsid w:val="005F22C2"/>
    <w:rsid w:val="005F2A4A"/>
    <w:rsid w:val="005F3098"/>
    <w:rsid w:val="005F3118"/>
    <w:rsid w:val="005F38EE"/>
    <w:rsid w:val="0060308E"/>
    <w:rsid w:val="006044E9"/>
    <w:rsid w:val="006051B4"/>
    <w:rsid w:val="00606402"/>
    <w:rsid w:val="00606F5F"/>
    <w:rsid w:val="006075E0"/>
    <w:rsid w:val="00607FD5"/>
    <w:rsid w:val="00612000"/>
    <w:rsid w:val="00612375"/>
    <w:rsid w:val="00612D9F"/>
    <w:rsid w:val="00614626"/>
    <w:rsid w:val="00614B37"/>
    <w:rsid w:val="00614CC8"/>
    <w:rsid w:val="00615FCF"/>
    <w:rsid w:val="00616292"/>
    <w:rsid w:val="006179F5"/>
    <w:rsid w:val="00617D82"/>
    <w:rsid w:val="00622CB6"/>
    <w:rsid w:val="00624355"/>
    <w:rsid w:val="00624FA9"/>
    <w:rsid w:val="006265F4"/>
    <w:rsid w:val="00630129"/>
    <w:rsid w:val="0063090B"/>
    <w:rsid w:val="00630D0A"/>
    <w:rsid w:val="00632675"/>
    <w:rsid w:val="0063439D"/>
    <w:rsid w:val="00634E20"/>
    <w:rsid w:val="00635C2B"/>
    <w:rsid w:val="0063778C"/>
    <w:rsid w:val="006402FA"/>
    <w:rsid w:val="00640FF0"/>
    <w:rsid w:val="0064113E"/>
    <w:rsid w:val="00642CBC"/>
    <w:rsid w:val="00643A45"/>
    <w:rsid w:val="0064440D"/>
    <w:rsid w:val="00645994"/>
    <w:rsid w:val="0064608F"/>
    <w:rsid w:val="006462B8"/>
    <w:rsid w:val="0064770F"/>
    <w:rsid w:val="00650061"/>
    <w:rsid w:val="00650BA3"/>
    <w:rsid w:val="00651903"/>
    <w:rsid w:val="0065331A"/>
    <w:rsid w:val="006537E1"/>
    <w:rsid w:val="0065407A"/>
    <w:rsid w:val="00654517"/>
    <w:rsid w:val="00654CB1"/>
    <w:rsid w:val="00656EF1"/>
    <w:rsid w:val="00661508"/>
    <w:rsid w:val="00661C85"/>
    <w:rsid w:val="00662241"/>
    <w:rsid w:val="00662FCE"/>
    <w:rsid w:val="00663B36"/>
    <w:rsid w:val="00663C4E"/>
    <w:rsid w:val="00665865"/>
    <w:rsid w:val="00665B97"/>
    <w:rsid w:val="00666079"/>
    <w:rsid w:val="00666FE5"/>
    <w:rsid w:val="00667B90"/>
    <w:rsid w:val="0067018A"/>
    <w:rsid w:val="0067312A"/>
    <w:rsid w:val="00675195"/>
    <w:rsid w:val="006758FA"/>
    <w:rsid w:val="0067601A"/>
    <w:rsid w:val="00676E11"/>
    <w:rsid w:val="0067721F"/>
    <w:rsid w:val="00677828"/>
    <w:rsid w:val="006813C6"/>
    <w:rsid w:val="006819D7"/>
    <w:rsid w:val="00681E5D"/>
    <w:rsid w:val="006848D1"/>
    <w:rsid w:val="00686437"/>
    <w:rsid w:val="006909C9"/>
    <w:rsid w:val="006916FF"/>
    <w:rsid w:val="00691705"/>
    <w:rsid w:val="0069397C"/>
    <w:rsid w:val="00693A8D"/>
    <w:rsid w:val="006941CA"/>
    <w:rsid w:val="00695570"/>
    <w:rsid w:val="00695C65"/>
    <w:rsid w:val="00696996"/>
    <w:rsid w:val="006A0D75"/>
    <w:rsid w:val="006A214A"/>
    <w:rsid w:val="006A2E24"/>
    <w:rsid w:val="006A339F"/>
    <w:rsid w:val="006A571E"/>
    <w:rsid w:val="006A57EA"/>
    <w:rsid w:val="006A6842"/>
    <w:rsid w:val="006A6B04"/>
    <w:rsid w:val="006A6C46"/>
    <w:rsid w:val="006A7EBB"/>
    <w:rsid w:val="006B014E"/>
    <w:rsid w:val="006B0C19"/>
    <w:rsid w:val="006B2F31"/>
    <w:rsid w:val="006B4AD6"/>
    <w:rsid w:val="006B4B3C"/>
    <w:rsid w:val="006B60D2"/>
    <w:rsid w:val="006C0481"/>
    <w:rsid w:val="006C0CB1"/>
    <w:rsid w:val="006C14A0"/>
    <w:rsid w:val="006C1772"/>
    <w:rsid w:val="006C17CE"/>
    <w:rsid w:val="006C17D3"/>
    <w:rsid w:val="006C1FC4"/>
    <w:rsid w:val="006C240A"/>
    <w:rsid w:val="006C2FE1"/>
    <w:rsid w:val="006C7BA9"/>
    <w:rsid w:val="006D0155"/>
    <w:rsid w:val="006D4D27"/>
    <w:rsid w:val="006D5314"/>
    <w:rsid w:val="006D58E6"/>
    <w:rsid w:val="006D5B25"/>
    <w:rsid w:val="006D7B2D"/>
    <w:rsid w:val="006D7C07"/>
    <w:rsid w:val="006E0E47"/>
    <w:rsid w:val="006E0E88"/>
    <w:rsid w:val="006E128C"/>
    <w:rsid w:val="006E3B58"/>
    <w:rsid w:val="006E4B0B"/>
    <w:rsid w:val="006E550E"/>
    <w:rsid w:val="006E5911"/>
    <w:rsid w:val="006E5B04"/>
    <w:rsid w:val="006E5FAA"/>
    <w:rsid w:val="006E6801"/>
    <w:rsid w:val="006E796F"/>
    <w:rsid w:val="006E7B77"/>
    <w:rsid w:val="006F0459"/>
    <w:rsid w:val="006F0917"/>
    <w:rsid w:val="006F0C64"/>
    <w:rsid w:val="006F2E59"/>
    <w:rsid w:val="006F410A"/>
    <w:rsid w:val="006F4FDF"/>
    <w:rsid w:val="006F6FFC"/>
    <w:rsid w:val="006F71A7"/>
    <w:rsid w:val="00702A9F"/>
    <w:rsid w:val="00702B0C"/>
    <w:rsid w:val="007032BB"/>
    <w:rsid w:val="00704004"/>
    <w:rsid w:val="007047D9"/>
    <w:rsid w:val="007048D3"/>
    <w:rsid w:val="00706C80"/>
    <w:rsid w:val="00710904"/>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7F6A"/>
    <w:rsid w:val="0073058E"/>
    <w:rsid w:val="007309C0"/>
    <w:rsid w:val="007321B4"/>
    <w:rsid w:val="00732F2E"/>
    <w:rsid w:val="007336A4"/>
    <w:rsid w:val="00733F7E"/>
    <w:rsid w:val="00742665"/>
    <w:rsid w:val="00742930"/>
    <w:rsid w:val="00743202"/>
    <w:rsid w:val="0074532F"/>
    <w:rsid w:val="0074547A"/>
    <w:rsid w:val="00747896"/>
    <w:rsid w:val="007533D9"/>
    <w:rsid w:val="007535A2"/>
    <w:rsid w:val="0075463E"/>
    <w:rsid w:val="007554A1"/>
    <w:rsid w:val="00756578"/>
    <w:rsid w:val="00756CD6"/>
    <w:rsid w:val="00757359"/>
    <w:rsid w:val="00757D2F"/>
    <w:rsid w:val="0076111D"/>
    <w:rsid w:val="007628E3"/>
    <w:rsid w:val="007633A1"/>
    <w:rsid w:val="007655D8"/>
    <w:rsid w:val="00766289"/>
    <w:rsid w:val="0076776F"/>
    <w:rsid w:val="00767C58"/>
    <w:rsid w:val="00767E21"/>
    <w:rsid w:val="00767E66"/>
    <w:rsid w:val="00770941"/>
    <w:rsid w:val="00770F1D"/>
    <w:rsid w:val="00774C38"/>
    <w:rsid w:val="00776AD1"/>
    <w:rsid w:val="00776D6A"/>
    <w:rsid w:val="007776FD"/>
    <w:rsid w:val="00780B62"/>
    <w:rsid w:val="007811B6"/>
    <w:rsid w:val="007815EC"/>
    <w:rsid w:val="0078267E"/>
    <w:rsid w:val="007827C9"/>
    <w:rsid w:val="00782B2B"/>
    <w:rsid w:val="0078319E"/>
    <w:rsid w:val="00783CF1"/>
    <w:rsid w:val="007845C4"/>
    <w:rsid w:val="007848E9"/>
    <w:rsid w:val="00785624"/>
    <w:rsid w:val="007872D4"/>
    <w:rsid w:val="00787C89"/>
    <w:rsid w:val="00787EC7"/>
    <w:rsid w:val="0079004B"/>
    <w:rsid w:val="00791112"/>
    <w:rsid w:val="0079192F"/>
    <w:rsid w:val="00791ED1"/>
    <w:rsid w:val="007932ED"/>
    <w:rsid w:val="007940D7"/>
    <w:rsid w:val="00795B9A"/>
    <w:rsid w:val="007A0FF1"/>
    <w:rsid w:val="007A109A"/>
    <w:rsid w:val="007A1DC1"/>
    <w:rsid w:val="007A2714"/>
    <w:rsid w:val="007A37C0"/>
    <w:rsid w:val="007A4E9C"/>
    <w:rsid w:val="007A5322"/>
    <w:rsid w:val="007A6CF2"/>
    <w:rsid w:val="007A7156"/>
    <w:rsid w:val="007A7617"/>
    <w:rsid w:val="007B25C5"/>
    <w:rsid w:val="007B548C"/>
    <w:rsid w:val="007B7303"/>
    <w:rsid w:val="007B7C4A"/>
    <w:rsid w:val="007C042B"/>
    <w:rsid w:val="007C115B"/>
    <w:rsid w:val="007C2A61"/>
    <w:rsid w:val="007C31B1"/>
    <w:rsid w:val="007C35E2"/>
    <w:rsid w:val="007C4281"/>
    <w:rsid w:val="007C4C51"/>
    <w:rsid w:val="007C5027"/>
    <w:rsid w:val="007C5671"/>
    <w:rsid w:val="007C5E63"/>
    <w:rsid w:val="007C6E1E"/>
    <w:rsid w:val="007C7FE9"/>
    <w:rsid w:val="007D0FE7"/>
    <w:rsid w:val="007D248E"/>
    <w:rsid w:val="007D4B4F"/>
    <w:rsid w:val="007D6B9B"/>
    <w:rsid w:val="007E31A7"/>
    <w:rsid w:val="007E43BA"/>
    <w:rsid w:val="007E44CC"/>
    <w:rsid w:val="007E50D3"/>
    <w:rsid w:val="007E555D"/>
    <w:rsid w:val="007E63C9"/>
    <w:rsid w:val="007E6785"/>
    <w:rsid w:val="007E76F8"/>
    <w:rsid w:val="007E78E7"/>
    <w:rsid w:val="007F1BFD"/>
    <w:rsid w:val="007F1E29"/>
    <w:rsid w:val="007F1F32"/>
    <w:rsid w:val="007F211D"/>
    <w:rsid w:val="007F2AA5"/>
    <w:rsid w:val="007F4113"/>
    <w:rsid w:val="007F69A1"/>
    <w:rsid w:val="007F69C0"/>
    <w:rsid w:val="007F6ADD"/>
    <w:rsid w:val="00800504"/>
    <w:rsid w:val="008013C3"/>
    <w:rsid w:val="008033E3"/>
    <w:rsid w:val="00803DC4"/>
    <w:rsid w:val="0080605A"/>
    <w:rsid w:val="0080629B"/>
    <w:rsid w:val="00807677"/>
    <w:rsid w:val="008103EA"/>
    <w:rsid w:val="00810598"/>
    <w:rsid w:val="00812A06"/>
    <w:rsid w:val="00813619"/>
    <w:rsid w:val="00813834"/>
    <w:rsid w:val="00814026"/>
    <w:rsid w:val="0081515D"/>
    <w:rsid w:val="0081591F"/>
    <w:rsid w:val="00817449"/>
    <w:rsid w:val="008179E7"/>
    <w:rsid w:val="00820630"/>
    <w:rsid w:val="00820CC2"/>
    <w:rsid w:val="00822018"/>
    <w:rsid w:val="00824152"/>
    <w:rsid w:val="00826E70"/>
    <w:rsid w:val="00827552"/>
    <w:rsid w:val="008319F7"/>
    <w:rsid w:val="00832737"/>
    <w:rsid w:val="00834B97"/>
    <w:rsid w:val="00835515"/>
    <w:rsid w:val="008369F6"/>
    <w:rsid w:val="008374B8"/>
    <w:rsid w:val="00837A80"/>
    <w:rsid w:val="00840819"/>
    <w:rsid w:val="00841618"/>
    <w:rsid w:val="0084162D"/>
    <w:rsid w:val="00842B46"/>
    <w:rsid w:val="00842C6B"/>
    <w:rsid w:val="00843BD4"/>
    <w:rsid w:val="008454ED"/>
    <w:rsid w:val="0084584D"/>
    <w:rsid w:val="00850EC5"/>
    <w:rsid w:val="00851F7E"/>
    <w:rsid w:val="00856FC0"/>
    <w:rsid w:val="00857600"/>
    <w:rsid w:val="00862D36"/>
    <w:rsid w:val="00863121"/>
    <w:rsid w:val="00863171"/>
    <w:rsid w:val="0086676B"/>
    <w:rsid w:val="00872EAC"/>
    <w:rsid w:val="00873799"/>
    <w:rsid w:val="00873B34"/>
    <w:rsid w:val="00874CD1"/>
    <w:rsid w:val="00875A53"/>
    <w:rsid w:val="0087668A"/>
    <w:rsid w:val="00876BF1"/>
    <w:rsid w:val="00877494"/>
    <w:rsid w:val="00877612"/>
    <w:rsid w:val="0087762C"/>
    <w:rsid w:val="00880666"/>
    <w:rsid w:val="00884341"/>
    <w:rsid w:val="00884D26"/>
    <w:rsid w:val="00887E76"/>
    <w:rsid w:val="00887F82"/>
    <w:rsid w:val="00890A81"/>
    <w:rsid w:val="008937F8"/>
    <w:rsid w:val="00893DD5"/>
    <w:rsid w:val="00895331"/>
    <w:rsid w:val="008970BB"/>
    <w:rsid w:val="008A0A4A"/>
    <w:rsid w:val="008A14C7"/>
    <w:rsid w:val="008A15E9"/>
    <w:rsid w:val="008A223B"/>
    <w:rsid w:val="008A25D3"/>
    <w:rsid w:val="008A285E"/>
    <w:rsid w:val="008A2B37"/>
    <w:rsid w:val="008A3D9C"/>
    <w:rsid w:val="008A5840"/>
    <w:rsid w:val="008A5F2B"/>
    <w:rsid w:val="008A675E"/>
    <w:rsid w:val="008A6FD0"/>
    <w:rsid w:val="008A778E"/>
    <w:rsid w:val="008B034E"/>
    <w:rsid w:val="008B070E"/>
    <w:rsid w:val="008B1F6A"/>
    <w:rsid w:val="008B1FD2"/>
    <w:rsid w:val="008B4ACE"/>
    <w:rsid w:val="008B7337"/>
    <w:rsid w:val="008B734F"/>
    <w:rsid w:val="008C0293"/>
    <w:rsid w:val="008C0AFC"/>
    <w:rsid w:val="008C1C16"/>
    <w:rsid w:val="008C2ADE"/>
    <w:rsid w:val="008C30AE"/>
    <w:rsid w:val="008C315B"/>
    <w:rsid w:val="008C340D"/>
    <w:rsid w:val="008C3721"/>
    <w:rsid w:val="008C5F5F"/>
    <w:rsid w:val="008C659D"/>
    <w:rsid w:val="008C7C31"/>
    <w:rsid w:val="008D0562"/>
    <w:rsid w:val="008D0CAC"/>
    <w:rsid w:val="008D2904"/>
    <w:rsid w:val="008D3228"/>
    <w:rsid w:val="008D3C99"/>
    <w:rsid w:val="008D43D9"/>
    <w:rsid w:val="008D46CE"/>
    <w:rsid w:val="008D75CD"/>
    <w:rsid w:val="008E005A"/>
    <w:rsid w:val="008E0ED1"/>
    <w:rsid w:val="008E1C0A"/>
    <w:rsid w:val="008E2363"/>
    <w:rsid w:val="008E2EDD"/>
    <w:rsid w:val="008E4101"/>
    <w:rsid w:val="008E4462"/>
    <w:rsid w:val="008E6B18"/>
    <w:rsid w:val="008E7511"/>
    <w:rsid w:val="008E7EE9"/>
    <w:rsid w:val="008F29AD"/>
    <w:rsid w:val="008F4E72"/>
    <w:rsid w:val="008F6020"/>
    <w:rsid w:val="008F7C8A"/>
    <w:rsid w:val="0090074C"/>
    <w:rsid w:val="00900A13"/>
    <w:rsid w:val="00904951"/>
    <w:rsid w:val="00907127"/>
    <w:rsid w:val="009077D2"/>
    <w:rsid w:val="00910214"/>
    <w:rsid w:val="009105D2"/>
    <w:rsid w:val="0091086C"/>
    <w:rsid w:val="009133E6"/>
    <w:rsid w:val="00913F8E"/>
    <w:rsid w:val="00914261"/>
    <w:rsid w:val="009152E9"/>
    <w:rsid w:val="009156D4"/>
    <w:rsid w:val="00915793"/>
    <w:rsid w:val="00915CD0"/>
    <w:rsid w:val="00915D99"/>
    <w:rsid w:val="00921E24"/>
    <w:rsid w:val="00922580"/>
    <w:rsid w:val="00924167"/>
    <w:rsid w:val="009245CB"/>
    <w:rsid w:val="00927081"/>
    <w:rsid w:val="0092710B"/>
    <w:rsid w:val="00932F45"/>
    <w:rsid w:val="00934C2C"/>
    <w:rsid w:val="00935489"/>
    <w:rsid w:val="00936AFE"/>
    <w:rsid w:val="00940D05"/>
    <w:rsid w:val="00942048"/>
    <w:rsid w:val="00943230"/>
    <w:rsid w:val="00944882"/>
    <w:rsid w:val="00945827"/>
    <w:rsid w:val="00945F2D"/>
    <w:rsid w:val="009466DB"/>
    <w:rsid w:val="009502DF"/>
    <w:rsid w:val="00952904"/>
    <w:rsid w:val="009533EA"/>
    <w:rsid w:val="009547EC"/>
    <w:rsid w:val="00955524"/>
    <w:rsid w:val="00956081"/>
    <w:rsid w:val="00956A92"/>
    <w:rsid w:val="0095772E"/>
    <w:rsid w:val="0096160D"/>
    <w:rsid w:val="0096366C"/>
    <w:rsid w:val="00963E43"/>
    <w:rsid w:val="00963EC9"/>
    <w:rsid w:val="00965612"/>
    <w:rsid w:val="0096622C"/>
    <w:rsid w:val="00966C59"/>
    <w:rsid w:val="00967EB9"/>
    <w:rsid w:val="009701D3"/>
    <w:rsid w:val="00970397"/>
    <w:rsid w:val="0097103A"/>
    <w:rsid w:val="009715A5"/>
    <w:rsid w:val="0097238F"/>
    <w:rsid w:val="00972E0A"/>
    <w:rsid w:val="0097597F"/>
    <w:rsid w:val="00976411"/>
    <w:rsid w:val="009774CE"/>
    <w:rsid w:val="009776A3"/>
    <w:rsid w:val="00977818"/>
    <w:rsid w:val="00977A66"/>
    <w:rsid w:val="00977B5F"/>
    <w:rsid w:val="00977BAB"/>
    <w:rsid w:val="00977CEF"/>
    <w:rsid w:val="00980572"/>
    <w:rsid w:val="009806D1"/>
    <w:rsid w:val="00980D01"/>
    <w:rsid w:val="009819B7"/>
    <w:rsid w:val="00981CF9"/>
    <w:rsid w:val="009837F7"/>
    <w:rsid w:val="00984DB5"/>
    <w:rsid w:val="0098611E"/>
    <w:rsid w:val="009870E1"/>
    <w:rsid w:val="00987D82"/>
    <w:rsid w:val="00990ACE"/>
    <w:rsid w:val="00992634"/>
    <w:rsid w:val="009945F0"/>
    <w:rsid w:val="00995764"/>
    <w:rsid w:val="00995A7C"/>
    <w:rsid w:val="009962DF"/>
    <w:rsid w:val="00996B36"/>
    <w:rsid w:val="00997189"/>
    <w:rsid w:val="009A0F15"/>
    <w:rsid w:val="009A1FDC"/>
    <w:rsid w:val="009A35F1"/>
    <w:rsid w:val="009A775B"/>
    <w:rsid w:val="009B03A9"/>
    <w:rsid w:val="009B06DB"/>
    <w:rsid w:val="009B0F1D"/>
    <w:rsid w:val="009B1EA2"/>
    <w:rsid w:val="009B23D6"/>
    <w:rsid w:val="009B2ABD"/>
    <w:rsid w:val="009B2FFA"/>
    <w:rsid w:val="009B510C"/>
    <w:rsid w:val="009C07F1"/>
    <w:rsid w:val="009C2060"/>
    <w:rsid w:val="009C3C78"/>
    <w:rsid w:val="009C4EC7"/>
    <w:rsid w:val="009C74C7"/>
    <w:rsid w:val="009D0D2C"/>
    <w:rsid w:val="009D1B3D"/>
    <w:rsid w:val="009D302B"/>
    <w:rsid w:val="009D3546"/>
    <w:rsid w:val="009D3917"/>
    <w:rsid w:val="009D466C"/>
    <w:rsid w:val="009D4974"/>
    <w:rsid w:val="009D58CA"/>
    <w:rsid w:val="009D6B9E"/>
    <w:rsid w:val="009D79DD"/>
    <w:rsid w:val="009D7E18"/>
    <w:rsid w:val="009E0162"/>
    <w:rsid w:val="009E25C2"/>
    <w:rsid w:val="009E31BE"/>
    <w:rsid w:val="009E32A2"/>
    <w:rsid w:val="009E5CE7"/>
    <w:rsid w:val="009E5DF4"/>
    <w:rsid w:val="009E6CC4"/>
    <w:rsid w:val="009F0099"/>
    <w:rsid w:val="009F0A22"/>
    <w:rsid w:val="009F0C3A"/>
    <w:rsid w:val="009F143F"/>
    <w:rsid w:val="009F152E"/>
    <w:rsid w:val="009F3277"/>
    <w:rsid w:val="009F5C4A"/>
    <w:rsid w:val="009F7435"/>
    <w:rsid w:val="00A01397"/>
    <w:rsid w:val="00A0205B"/>
    <w:rsid w:val="00A02067"/>
    <w:rsid w:val="00A0299A"/>
    <w:rsid w:val="00A02A8D"/>
    <w:rsid w:val="00A04464"/>
    <w:rsid w:val="00A074B1"/>
    <w:rsid w:val="00A07772"/>
    <w:rsid w:val="00A07F01"/>
    <w:rsid w:val="00A104FF"/>
    <w:rsid w:val="00A106F7"/>
    <w:rsid w:val="00A10BFD"/>
    <w:rsid w:val="00A11BF7"/>
    <w:rsid w:val="00A12F53"/>
    <w:rsid w:val="00A13C9E"/>
    <w:rsid w:val="00A13F82"/>
    <w:rsid w:val="00A1407A"/>
    <w:rsid w:val="00A14991"/>
    <w:rsid w:val="00A15CC8"/>
    <w:rsid w:val="00A1685E"/>
    <w:rsid w:val="00A24C2D"/>
    <w:rsid w:val="00A24E75"/>
    <w:rsid w:val="00A27044"/>
    <w:rsid w:val="00A306FA"/>
    <w:rsid w:val="00A318D5"/>
    <w:rsid w:val="00A31E45"/>
    <w:rsid w:val="00A31EC4"/>
    <w:rsid w:val="00A321D3"/>
    <w:rsid w:val="00A32DA4"/>
    <w:rsid w:val="00A334FE"/>
    <w:rsid w:val="00A33A97"/>
    <w:rsid w:val="00A34CCB"/>
    <w:rsid w:val="00A350CB"/>
    <w:rsid w:val="00A3783C"/>
    <w:rsid w:val="00A40346"/>
    <w:rsid w:val="00A41A8D"/>
    <w:rsid w:val="00A41DC3"/>
    <w:rsid w:val="00A42CA4"/>
    <w:rsid w:val="00A4314D"/>
    <w:rsid w:val="00A44BEA"/>
    <w:rsid w:val="00A5007F"/>
    <w:rsid w:val="00A5011A"/>
    <w:rsid w:val="00A51424"/>
    <w:rsid w:val="00A52122"/>
    <w:rsid w:val="00A522AE"/>
    <w:rsid w:val="00A52E98"/>
    <w:rsid w:val="00A54B2D"/>
    <w:rsid w:val="00A55B66"/>
    <w:rsid w:val="00A60442"/>
    <w:rsid w:val="00A612E4"/>
    <w:rsid w:val="00A613BF"/>
    <w:rsid w:val="00A616B7"/>
    <w:rsid w:val="00A61CC4"/>
    <w:rsid w:val="00A62763"/>
    <w:rsid w:val="00A62D03"/>
    <w:rsid w:val="00A6349C"/>
    <w:rsid w:val="00A63861"/>
    <w:rsid w:val="00A63ACB"/>
    <w:rsid w:val="00A64429"/>
    <w:rsid w:val="00A65830"/>
    <w:rsid w:val="00A65B0B"/>
    <w:rsid w:val="00A66409"/>
    <w:rsid w:val="00A67C65"/>
    <w:rsid w:val="00A70425"/>
    <w:rsid w:val="00A7270F"/>
    <w:rsid w:val="00A73990"/>
    <w:rsid w:val="00A74469"/>
    <w:rsid w:val="00A7500E"/>
    <w:rsid w:val="00A761BA"/>
    <w:rsid w:val="00A764CF"/>
    <w:rsid w:val="00A803F2"/>
    <w:rsid w:val="00A815C1"/>
    <w:rsid w:val="00A84F99"/>
    <w:rsid w:val="00A84FB6"/>
    <w:rsid w:val="00A865C8"/>
    <w:rsid w:val="00A868BC"/>
    <w:rsid w:val="00A91436"/>
    <w:rsid w:val="00A91EDF"/>
    <w:rsid w:val="00A91F8D"/>
    <w:rsid w:val="00A923A1"/>
    <w:rsid w:val="00A9286B"/>
    <w:rsid w:val="00A92C44"/>
    <w:rsid w:val="00A93FE7"/>
    <w:rsid w:val="00A94F0A"/>
    <w:rsid w:val="00A95E18"/>
    <w:rsid w:val="00AA0709"/>
    <w:rsid w:val="00AA0F24"/>
    <w:rsid w:val="00AA3782"/>
    <w:rsid w:val="00AA6BF3"/>
    <w:rsid w:val="00AA7C27"/>
    <w:rsid w:val="00AB0698"/>
    <w:rsid w:val="00AB190F"/>
    <w:rsid w:val="00AB4F54"/>
    <w:rsid w:val="00AB5C94"/>
    <w:rsid w:val="00AB637E"/>
    <w:rsid w:val="00AB6DD1"/>
    <w:rsid w:val="00AB72EA"/>
    <w:rsid w:val="00AB76A2"/>
    <w:rsid w:val="00AC03F9"/>
    <w:rsid w:val="00AC0E3F"/>
    <w:rsid w:val="00AC15BB"/>
    <w:rsid w:val="00AC1CAB"/>
    <w:rsid w:val="00AC2905"/>
    <w:rsid w:val="00AC384E"/>
    <w:rsid w:val="00AC552D"/>
    <w:rsid w:val="00AD0F45"/>
    <w:rsid w:val="00AD1321"/>
    <w:rsid w:val="00AD1A4D"/>
    <w:rsid w:val="00AD1C8F"/>
    <w:rsid w:val="00AD1DE4"/>
    <w:rsid w:val="00AD3B14"/>
    <w:rsid w:val="00AD3B9A"/>
    <w:rsid w:val="00AD4BEA"/>
    <w:rsid w:val="00AD7DE9"/>
    <w:rsid w:val="00AE0D56"/>
    <w:rsid w:val="00AE12C0"/>
    <w:rsid w:val="00AE267B"/>
    <w:rsid w:val="00AE3A35"/>
    <w:rsid w:val="00AE4849"/>
    <w:rsid w:val="00AE5335"/>
    <w:rsid w:val="00AE6994"/>
    <w:rsid w:val="00AE7326"/>
    <w:rsid w:val="00AE7421"/>
    <w:rsid w:val="00AF08DE"/>
    <w:rsid w:val="00AF100B"/>
    <w:rsid w:val="00AF1FAA"/>
    <w:rsid w:val="00AF4202"/>
    <w:rsid w:val="00AF5657"/>
    <w:rsid w:val="00AF5C29"/>
    <w:rsid w:val="00AF61C2"/>
    <w:rsid w:val="00B01F4E"/>
    <w:rsid w:val="00B025A1"/>
    <w:rsid w:val="00B02AC8"/>
    <w:rsid w:val="00B02E1E"/>
    <w:rsid w:val="00B03AE4"/>
    <w:rsid w:val="00B058A5"/>
    <w:rsid w:val="00B05AC9"/>
    <w:rsid w:val="00B05EB4"/>
    <w:rsid w:val="00B12225"/>
    <w:rsid w:val="00B129D0"/>
    <w:rsid w:val="00B149BA"/>
    <w:rsid w:val="00B15D42"/>
    <w:rsid w:val="00B1696B"/>
    <w:rsid w:val="00B22D7F"/>
    <w:rsid w:val="00B23C21"/>
    <w:rsid w:val="00B23EDC"/>
    <w:rsid w:val="00B243F0"/>
    <w:rsid w:val="00B244DA"/>
    <w:rsid w:val="00B252F7"/>
    <w:rsid w:val="00B26232"/>
    <w:rsid w:val="00B31026"/>
    <w:rsid w:val="00B32FBE"/>
    <w:rsid w:val="00B35354"/>
    <w:rsid w:val="00B35DD7"/>
    <w:rsid w:val="00B37699"/>
    <w:rsid w:val="00B377F6"/>
    <w:rsid w:val="00B37979"/>
    <w:rsid w:val="00B404AC"/>
    <w:rsid w:val="00B40727"/>
    <w:rsid w:val="00B42F70"/>
    <w:rsid w:val="00B43D03"/>
    <w:rsid w:val="00B44276"/>
    <w:rsid w:val="00B45C40"/>
    <w:rsid w:val="00B46B5C"/>
    <w:rsid w:val="00B4766A"/>
    <w:rsid w:val="00B506E6"/>
    <w:rsid w:val="00B50D90"/>
    <w:rsid w:val="00B51FE3"/>
    <w:rsid w:val="00B52205"/>
    <w:rsid w:val="00B5289C"/>
    <w:rsid w:val="00B52B42"/>
    <w:rsid w:val="00B54DC1"/>
    <w:rsid w:val="00B5573E"/>
    <w:rsid w:val="00B559E5"/>
    <w:rsid w:val="00B55A45"/>
    <w:rsid w:val="00B5655E"/>
    <w:rsid w:val="00B570C0"/>
    <w:rsid w:val="00B61BB4"/>
    <w:rsid w:val="00B62881"/>
    <w:rsid w:val="00B639F9"/>
    <w:rsid w:val="00B63BBF"/>
    <w:rsid w:val="00B63D4B"/>
    <w:rsid w:val="00B64BB8"/>
    <w:rsid w:val="00B6633E"/>
    <w:rsid w:val="00B67511"/>
    <w:rsid w:val="00B67798"/>
    <w:rsid w:val="00B70655"/>
    <w:rsid w:val="00B70686"/>
    <w:rsid w:val="00B70F53"/>
    <w:rsid w:val="00B7156D"/>
    <w:rsid w:val="00B71639"/>
    <w:rsid w:val="00B730BA"/>
    <w:rsid w:val="00B7311D"/>
    <w:rsid w:val="00B73C62"/>
    <w:rsid w:val="00B77E7E"/>
    <w:rsid w:val="00B8012C"/>
    <w:rsid w:val="00B81D56"/>
    <w:rsid w:val="00B828DB"/>
    <w:rsid w:val="00B83F58"/>
    <w:rsid w:val="00B85C8A"/>
    <w:rsid w:val="00B85EE0"/>
    <w:rsid w:val="00B86572"/>
    <w:rsid w:val="00B91DF1"/>
    <w:rsid w:val="00B9324B"/>
    <w:rsid w:val="00B94F08"/>
    <w:rsid w:val="00B95AA2"/>
    <w:rsid w:val="00B95B62"/>
    <w:rsid w:val="00B97C07"/>
    <w:rsid w:val="00BA04F2"/>
    <w:rsid w:val="00BA05F7"/>
    <w:rsid w:val="00BA1F6A"/>
    <w:rsid w:val="00BA2B16"/>
    <w:rsid w:val="00BA3304"/>
    <w:rsid w:val="00BA4783"/>
    <w:rsid w:val="00BA4C4F"/>
    <w:rsid w:val="00BA5AF0"/>
    <w:rsid w:val="00BA6595"/>
    <w:rsid w:val="00BA7A38"/>
    <w:rsid w:val="00BB0830"/>
    <w:rsid w:val="00BB0A7E"/>
    <w:rsid w:val="00BB12E6"/>
    <w:rsid w:val="00BB1995"/>
    <w:rsid w:val="00BB29AD"/>
    <w:rsid w:val="00BB3F8F"/>
    <w:rsid w:val="00BB5BF1"/>
    <w:rsid w:val="00BB6F22"/>
    <w:rsid w:val="00BC0B44"/>
    <w:rsid w:val="00BC16DB"/>
    <w:rsid w:val="00BC21E1"/>
    <w:rsid w:val="00BC27D8"/>
    <w:rsid w:val="00BC4161"/>
    <w:rsid w:val="00BC71D8"/>
    <w:rsid w:val="00BD0394"/>
    <w:rsid w:val="00BD1520"/>
    <w:rsid w:val="00BD1A31"/>
    <w:rsid w:val="00BD1B05"/>
    <w:rsid w:val="00BD28BC"/>
    <w:rsid w:val="00BD30C7"/>
    <w:rsid w:val="00BD3874"/>
    <w:rsid w:val="00BD4253"/>
    <w:rsid w:val="00BD672E"/>
    <w:rsid w:val="00BD7072"/>
    <w:rsid w:val="00BD7DD0"/>
    <w:rsid w:val="00BE03DC"/>
    <w:rsid w:val="00BE1DA0"/>
    <w:rsid w:val="00BE2C95"/>
    <w:rsid w:val="00BE517F"/>
    <w:rsid w:val="00BE6193"/>
    <w:rsid w:val="00BE7D50"/>
    <w:rsid w:val="00BF03DC"/>
    <w:rsid w:val="00BF0FCB"/>
    <w:rsid w:val="00BF100B"/>
    <w:rsid w:val="00BF1A69"/>
    <w:rsid w:val="00BF345A"/>
    <w:rsid w:val="00BF5A85"/>
    <w:rsid w:val="00BF6796"/>
    <w:rsid w:val="00BF718A"/>
    <w:rsid w:val="00C01291"/>
    <w:rsid w:val="00C01F24"/>
    <w:rsid w:val="00C02101"/>
    <w:rsid w:val="00C02428"/>
    <w:rsid w:val="00C034CE"/>
    <w:rsid w:val="00C0617E"/>
    <w:rsid w:val="00C062FC"/>
    <w:rsid w:val="00C07198"/>
    <w:rsid w:val="00C07C86"/>
    <w:rsid w:val="00C105FF"/>
    <w:rsid w:val="00C10797"/>
    <w:rsid w:val="00C10B13"/>
    <w:rsid w:val="00C10C29"/>
    <w:rsid w:val="00C14D53"/>
    <w:rsid w:val="00C15D66"/>
    <w:rsid w:val="00C16AEC"/>
    <w:rsid w:val="00C17984"/>
    <w:rsid w:val="00C20161"/>
    <w:rsid w:val="00C2034A"/>
    <w:rsid w:val="00C21451"/>
    <w:rsid w:val="00C246C6"/>
    <w:rsid w:val="00C24D7D"/>
    <w:rsid w:val="00C24DA1"/>
    <w:rsid w:val="00C27070"/>
    <w:rsid w:val="00C270E9"/>
    <w:rsid w:val="00C273E3"/>
    <w:rsid w:val="00C33334"/>
    <w:rsid w:val="00C34C49"/>
    <w:rsid w:val="00C35037"/>
    <w:rsid w:val="00C350D3"/>
    <w:rsid w:val="00C41873"/>
    <w:rsid w:val="00C42308"/>
    <w:rsid w:val="00C446D7"/>
    <w:rsid w:val="00C44BCC"/>
    <w:rsid w:val="00C4591C"/>
    <w:rsid w:val="00C51587"/>
    <w:rsid w:val="00C51C79"/>
    <w:rsid w:val="00C51EED"/>
    <w:rsid w:val="00C5325C"/>
    <w:rsid w:val="00C5342B"/>
    <w:rsid w:val="00C53434"/>
    <w:rsid w:val="00C54599"/>
    <w:rsid w:val="00C54827"/>
    <w:rsid w:val="00C54E91"/>
    <w:rsid w:val="00C55813"/>
    <w:rsid w:val="00C558FE"/>
    <w:rsid w:val="00C57B25"/>
    <w:rsid w:val="00C606AA"/>
    <w:rsid w:val="00C60BB4"/>
    <w:rsid w:val="00C61A93"/>
    <w:rsid w:val="00C63A08"/>
    <w:rsid w:val="00C64C4F"/>
    <w:rsid w:val="00C65985"/>
    <w:rsid w:val="00C71100"/>
    <w:rsid w:val="00C73DFD"/>
    <w:rsid w:val="00C74360"/>
    <w:rsid w:val="00C75FE8"/>
    <w:rsid w:val="00C76BF5"/>
    <w:rsid w:val="00C76C19"/>
    <w:rsid w:val="00C76DCB"/>
    <w:rsid w:val="00C81147"/>
    <w:rsid w:val="00C811E9"/>
    <w:rsid w:val="00C814CE"/>
    <w:rsid w:val="00C81770"/>
    <w:rsid w:val="00C826DB"/>
    <w:rsid w:val="00C82B20"/>
    <w:rsid w:val="00C841DC"/>
    <w:rsid w:val="00C85A9D"/>
    <w:rsid w:val="00C85E9C"/>
    <w:rsid w:val="00C875B4"/>
    <w:rsid w:val="00C90163"/>
    <w:rsid w:val="00C90824"/>
    <w:rsid w:val="00C912D9"/>
    <w:rsid w:val="00C91EDE"/>
    <w:rsid w:val="00C968C3"/>
    <w:rsid w:val="00C970DC"/>
    <w:rsid w:val="00C97103"/>
    <w:rsid w:val="00CA1788"/>
    <w:rsid w:val="00CA1E69"/>
    <w:rsid w:val="00CA2A8B"/>
    <w:rsid w:val="00CA2CC2"/>
    <w:rsid w:val="00CA3D6F"/>
    <w:rsid w:val="00CA4CE1"/>
    <w:rsid w:val="00CA6209"/>
    <w:rsid w:val="00CA6941"/>
    <w:rsid w:val="00CB0911"/>
    <w:rsid w:val="00CB112F"/>
    <w:rsid w:val="00CB14F6"/>
    <w:rsid w:val="00CB28EA"/>
    <w:rsid w:val="00CB3876"/>
    <w:rsid w:val="00CB404F"/>
    <w:rsid w:val="00CB6DD9"/>
    <w:rsid w:val="00CB7162"/>
    <w:rsid w:val="00CB7B20"/>
    <w:rsid w:val="00CC0AA8"/>
    <w:rsid w:val="00CC0CB4"/>
    <w:rsid w:val="00CC200D"/>
    <w:rsid w:val="00CC3CEF"/>
    <w:rsid w:val="00CC4CA8"/>
    <w:rsid w:val="00CC4CD6"/>
    <w:rsid w:val="00CC4DFE"/>
    <w:rsid w:val="00CC5EAF"/>
    <w:rsid w:val="00CC7F5B"/>
    <w:rsid w:val="00CD1906"/>
    <w:rsid w:val="00CD2AB4"/>
    <w:rsid w:val="00CD3A13"/>
    <w:rsid w:val="00CD6A30"/>
    <w:rsid w:val="00CD7FEA"/>
    <w:rsid w:val="00CE0445"/>
    <w:rsid w:val="00CE16B8"/>
    <w:rsid w:val="00CE4474"/>
    <w:rsid w:val="00CE64DF"/>
    <w:rsid w:val="00CE7309"/>
    <w:rsid w:val="00CF12B7"/>
    <w:rsid w:val="00CF1AC6"/>
    <w:rsid w:val="00CF3694"/>
    <w:rsid w:val="00CF7148"/>
    <w:rsid w:val="00D00D5D"/>
    <w:rsid w:val="00D01B04"/>
    <w:rsid w:val="00D032DC"/>
    <w:rsid w:val="00D03817"/>
    <w:rsid w:val="00D044CF"/>
    <w:rsid w:val="00D053F4"/>
    <w:rsid w:val="00D0622B"/>
    <w:rsid w:val="00D07939"/>
    <w:rsid w:val="00D10683"/>
    <w:rsid w:val="00D10A23"/>
    <w:rsid w:val="00D1116E"/>
    <w:rsid w:val="00D1150B"/>
    <w:rsid w:val="00D11FDB"/>
    <w:rsid w:val="00D139FA"/>
    <w:rsid w:val="00D145F2"/>
    <w:rsid w:val="00D14905"/>
    <w:rsid w:val="00D14C2D"/>
    <w:rsid w:val="00D14C9F"/>
    <w:rsid w:val="00D156D6"/>
    <w:rsid w:val="00D15975"/>
    <w:rsid w:val="00D16BD0"/>
    <w:rsid w:val="00D211AD"/>
    <w:rsid w:val="00D213B6"/>
    <w:rsid w:val="00D213E7"/>
    <w:rsid w:val="00D22E15"/>
    <w:rsid w:val="00D247A8"/>
    <w:rsid w:val="00D25C7F"/>
    <w:rsid w:val="00D25E40"/>
    <w:rsid w:val="00D26737"/>
    <w:rsid w:val="00D26F79"/>
    <w:rsid w:val="00D27169"/>
    <w:rsid w:val="00D31606"/>
    <w:rsid w:val="00D31C40"/>
    <w:rsid w:val="00D35D2A"/>
    <w:rsid w:val="00D368B4"/>
    <w:rsid w:val="00D37333"/>
    <w:rsid w:val="00D3778F"/>
    <w:rsid w:val="00D37984"/>
    <w:rsid w:val="00D40F34"/>
    <w:rsid w:val="00D430FC"/>
    <w:rsid w:val="00D438E1"/>
    <w:rsid w:val="00D43B8D"/>
    <w:rsid w:val="00D445C8"/>
    <w:rsid w:val="00D44E79"/>
    <w:rsid w:val="00D45A1F"/>
    <w:rsid w:val="00D4614A"/>
    <w:rsid w:val="00D47084"/>
    <w:rsid w:val="00D474C1"/>
    <w:rsid w:val="00D47FD7"/>
    <w:rsid w:val="00D500B1"/>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2B83"/>
    <w:rsid w:val="00D731AC"/>
    <w:rsid w:val="00D74DA9"/>
    <w:rsid w:val="00D752B5"/>
    <w:rsid w:val="00D754AF"/>
    <w:rsid w:val="00D76C3F"/>
    <w:rsid w:val="00D81CC3"/>
    <w:rsid w:val="00D824EC"/>
    <w:rsid w:val="00D82ED2"/>
    <w:rsid w:val="00D83504"/>
    <w:rsid w:val="00D83850"/>
    <w:rsid w:val="00D85EA0"/>
    <w:rsid w:val="00D86DD0"/>
    <w:rsid w:val="00D87F67"/>
    <w:rsid w:val="00D87FD3"/>
    <w:rsid w:val="00D909D1"/>
    <w:rsid w:val="00D91899"/>
    <w:rsid w:val="00D92EEF"/>
    <w:rsid w:val="00D9319D"/>
    <w:rsid w:val="00D937BB"/>
    <w:rsid w:val="00D93BCF"/>
    <w:rsid w:val="00D93E09"/>
    <w:rsid w:val="00D93E96"/>
    <w:rsid w:val="00D94FDF"/>
    <w:rsid w:val="00D96BF6"/>
    <w:rsid w:val="00DA12BE"/>
    <w:rsid w:val="00DA1FF3"/>
    <w:rsid w:val="00DA2791"/>
    <w:rsid w:val="00DA279D"/>
    <w:rsid w:val="00DA6320"/>
    <w:rsid w:val="00DA670D"/>
    <w:rsid w:val="00DB0148"/>
    <w:rsid w:val="00DB2EE7"/>
    <w:rsid w:val="00DB50DC"/>
    <w:rsid w:val="00DB56B3"/>
    <w:rsid w:val="00DB73EB"/>
    <w:rsid w:val="00DB7680"/>
    <w:rsid w:val="00DB79E3"/>
    <w:rsid w:val="00DC0331"/>
    <w:rsid w:val="00DC1A67"/>
    <w:rsid w:val="00DC26C8"/>
    <w:rsid w:val="00DC2E0B"/>
    <w:rsid w:val="00DC3ED9"/>
    <w:rsid w:val="00DC426E"/>
    <w:rsid w:val="00DC4529"/>
    <w:rsid w:val="00DC4DB1"/>
    <w:rsid w:val="00DC4E5F"/>
    <w:rsid w:val="00DC73B7"/>
    <w:rsid w:val="00DD18F5"/>
    <w:rsid w:val="00DD28AB"/>
    <w:rsid w:val="00DD2E3C"/>
    <w:rsid w:val="00DD327E"/>
    <w:rsid w:val="00DD39CE"/>
    <w:rsid w:val="00DD44C1"/>
    <w:rsid w:val="00DD47D7"/>
    <w:rsid w:val="00DE0658"/>
    <w:rsid w:val="00DE0AD5"/>
    <w:rsid w:val="00DE0E2A"/>
    <w:rsid w:val="00DE3F0D"/>
    <w:rsid w:val="00DE44D0"/>
    <w:rsid w:val="00DE5070"/>
    <w:rsid w:val="00DE5345"/>
    <w:rsid w:val="00DE6CB8"/>
    <w:rsid w:val="00DE7B8C"/>
    <w:rsid w:val="00DE7C88"/>
    <w:rsid w:val="00DF1742"/>
    <w:rsid w:val="00DF2226"/>
    <w:rsid w:val="00DF2520"/>
    <w:rsid w:val="00DF3952"/>
    <w:rsid w:val="00DF4819"/>
    <w:rsid w:val="00DF5ADF"/>
    <w:rsid w:val="00E00BA8"/>
    <w:rsid w:val="00E01421"/>
    <w:rsid w:val="00E01C7E"/>
    <w:rsid w:val="00E02C47"/>
    <w:rsid w:val="00E0397F"/>
    <w:rsid w:val="00E05302"/>
    <w:rsid w:val="00E05FCD"/>
    <w:rsid w:val="00E06FC0"/>
    <w:rsid w:val="00E1001F"/>
    <w:rsid w:val="00E118C2"/>
    <w:rsid w:val="00E11E75"/>
    <w:rsid w:val="00E15630"/>
    <w:rsid w:val="00E15854"/>
    <w:rsid w:val="00E17E2C"/>
    <w:rsid w:val="00E20149"/>
    <w:rsid w:val="00E220BC"/>
    <w:rsid w:val="00E25757"/>
    <w:rsid w:val="00E25FBE"/>
    <w:rsid w:val="00E305B0"/>
    <w:rsid w:val="00E30B39"/>
    <w:rsid w:val="00E328B7"/>
    <w:rsid w:val="00E335AE"/>
    <w:rsid w:val="00E339AB"/>
    <w:rsid w:val="00E34565"/>
    <w:rsid w:val="00E4297D"/>
    <w:rsid w:val="00E44955"/>
    <w:rsid w:val="00E45B0A"/>
    <w:rsid w:val="00E45DA8"/>
    <w:rsid w:val="00E47B37"/>
    <w:rsid w:val="00E50D4D"/>
    <w:rsid w:val="00E5284E"/>
    <w:rsid w:val="00E555F4"/>
    <w:rsid w:val="00E5561E"/>
    <w:rsid w:val="00E568AD"/>
    <w:rsid w:val="00E57EA7"/>
    <w:rsid w:val="00E603DC"/>
    <w:rsid w:val="00E60C25"/>
    <w:rsid w:val="00E614D5"/>
    <w:rsid w:val="00E61C32"/>
    <w:rsid w:val="00E62682"/>
    <w:rsid w:val="00E62862"/>
    <w:rsid w:val="00E633B2"/>
    <w:rsid w:val="00E663DD"/>
    <w:rsid w:val="00E676CD"/>
    <w:rsid w:val="00E716EB"/>
    <w:rsid w:val="00E722CA"/>
    <w:rsid w:val="00E72F40"/>
    <w:rsid w:val="00E74040"/>
    <w:rsid w:val="00E753F9"/>
    <w:rsid w:val="00E77928"/>
    <w:rsid w:val="00E80066"/>
    <w:rsid w:val="00E81935"/>
    <w:rsid w:val="00E84F7F"/>
    <w:rsid w:val="00E85570"/>
    <w:rsid w:val="00E87009"/>
    <w:rsid w:val="00E871E0"/>
    <w:rsid w:val="00E878A3"/>
    <w:rsid w:val="00E9087D"/>
    <w:rsid w:val="00E92937"/>
    <w:rsid w:val="00E931C3"/>
    <w:rsid w:val="00E93EF7"/>
    <w:rsid w:val="00E94174"/>
    <w:rsid w:val="00E96141"/>
    <w:rsid w:val="00E96623"/>
    <w:rsid w:val="00E97D20"/>
    <w:rsid w:val="00EA0371"/>
    <w:rsid w:val="00EA1C2F"/>
    <w:rsid w:val="00EA6E84"/>
    <w:rsid w:val="00EB03FF"/>
    <w:rsid w:val="00EB1BF8"/>
    <w:rsid w:val="00EB5195"/>
    <w:rsid w:val="00EB54F6"/>
    <w:rsid w:val="00EC2B1A"/>
    <w:rsid w:val="00EC4642"/>
    <w:rsid w:val="00EC508A"/>
    <w:rsid w:val="00EC5B92"/>
    <w:rsid w:val="00EC736A"/>
    <w:rsid w:val="00EC7734"/>
    <w:rsid w:val="00ED15DC"/>
    <w:rsid w:val="00ED3A27"/>
    <w:rsid w:val="00ED428E"/>
    <w:rsid w:val="00ED5A9D"/>
    <w:rsid w:val="00ED6F55"/>
    <w:rsid w:val="00ED7F11"/>
    <w:rsid w:val="00EE31A2"/>
    <w:rsid w:val="00EE47CF"/>
    <w:rsid w:val="00EE4810"/>
    <w:rsid w:val="00EE4A57"/>
    <w:rsid w:val="00EE5413"/>
    <w:rsid w:val="00EE5772"/>
    <w:rsid w:val="00EE5E2C"/>
    <w:rsid w:val="00EE61B3"/>
    <w:rsid w:val="00EE63BF"/>
    <w:rsid w:val="00EE7FAB"/>
    <w:rsid w:val="00EF0C99"/>
    <w:rsid w:val="00EF0E5D"/>
    <w:rsid w:val="00EF219B"/>
    <w:rsid w:val="00EF5250"/>
    <w:rsid w:val="00EF6409"/>
    <w:rsid w:val="00F00492"/>
    <w:rsid w:val="00F00C5A"/>
    <w:rsid w:val="00F01B91"/>
    <w:rsid w:val="00F02315"/>
    <w:rsid w:val="00F03718"/>
    <w:rsid w:val="00F04EE7"/>
    <w:rsid w:val="00F06F14"/>
    <w:rsid w:val="00F07359"/>
    <w:rsid w:val="00F07371"/>
    <w:rsid w:val="00F07637"/>
    <w:rsid w:val="00F07C90"/>
    <w:rsid w:val="00F105CF"/>
    <w:rsid w:val="00F10655"/>
    <w:rsid w:val="00F106A5"/>
    <w:rsid w:val="00F10A12"/>
    <w:rsid w:val="00F11A28"/>
    <w:rsid w:val="00F13046"/>
    <w:rsid w:val="00F13A56"/>
    <w:rsid w:val="00F13F72"/>
    <w:rsid w:val="00F1446B"/>
    <w:rsid w:val="00F146E0"/>
    <w:rsid w:val="00F15050"/>
    <w:rsid w:val="00F15189"/>
    <w:rsid w:val="00F15AF3"/>
    <w:rsid w:val="00F2055D"/>
    <w:rsid w:val="00F20637"/>
    <w:rsid w:val="00F2134D"/>
    <w:rsid w:val="00F2323A"/>
    <w:rsid w:val="00F2504A"/>
    <w:rsid w:val="00F26206"/>
    <w:rsid w:val="00F27035"/>
    <w:rsid w:val="00F3020D"/>
    <w:rsid w:val="00F30268"/>
    <w:rsid w:val="00F30FC5"/>
    <w:rsid w:val="00F31A95"/>
    <w:rsid w:val="00F31AC5"/>
    <w:rsid w:val="00F34CD8"/>
    <w:rsid w:val="00F36E47"/>
    <w:rsid w:val="00F3711D"/>
    <w:rsid w:val="00F37C3A"/>
    <w:rsid w:val="00F37FBB"/>
    <w:rsid w:val="00F4197B"/>
    <w:rsid w:val="00F41C05"/>
    <w:rsid w:val="00F429AD"/>
    <w:rsid w:val="00F42A4F"/>
    <w:rsid w:val="00F43279"/>
    <w:rsid w:val="00F43D30"/>
    <w:rsid w:val="00F454F8"/>
    <w:rsid w:val="00F46BFD"/>
    <w:rsid w:val="00F506B6"/>
    <w:rsid w:val="00F50B56"/>
    <w:rsid w:val="00F513E4"/>
    <w:rsid w:val="00F51421"/>
    <w:rsid w:val="00F516CA"/>
    <w:rsid w:val="00F539A0"/>
    <w:rsid w:val="00F5634A"/>
    <w:rsid w:val="00F56817"/>
    <w:rsid w:val="00F57131"/>
    <w:rsid w:val="00F57E4A"/>
    <w:rsid w:val="00F60383"/>
    <w:rsid w:val="00F616F3"/>
    <w:rsid w:val="00F6202F"/>
    <w:rsid w:val="00F621F6"/>
    <w:rsid w:val="00F62A97"/>
    <w:rsid w:val="00F62C84"/>
    <w:rsid w:val="00F63485"/>
    <w:rsid w:val="00F65E70"/>
    <w:rsid w:val="00F6617C"/>
    <w:rsid w:val="00F70206"/>
    <w:rsid w:val="00F710CE"/>
    <w:rsid w:val="00F722EE"/>
    <w:rsid w:val="00F75557"/>
    <w:rsid w:val="00F80D9A"/>
    <w:rsid w:val="00F8345F"/>
    <w:rsid w:val="00F8346B"/>
    <w:rsid w:val="00F83561"/>
    <w:rsid w:val="00F84A28"/>
    <w:rsid w:val="00F85587"/>
    <w:rsid w:val="00F87ABB"/>
    <w:rsid w:val="00F87EC0"/>
    <w:rsid w:val="00F91174"/>
    <w:rsid w:val="00F9133B"/>
    <w:rsid w:val="00F91A92"/>
    <w:rsid w:val="00F92352"/>
    <w:rsid w:val="00F92B7E"/>
    <w:rsid w:val="00F97E42"/>
    <w:rsid w:val="00FA11B5"/>
    <w:rsid w:val="00FA2022"/>
    <w:rsid w:val="00FA2EF8"/>
    <w:rsid w:val="00FA37B7"/>
    <w:rsid w:val="00FA448E"/>
    <w:rsid w:val="00FA4DA0"/>
    <w:rsid w:val="00FA4DB7"/>
    <w:rsid w:val="00FA5E38"/>
    <w:rsid w:val="00FA75D1"/>
    <w:rsid w:val="00FB1093"/>
    <w:rsid w:val="00FB1461"/>
    <w:rsid w:val="00FB3171"/>
    <w:rsid w:val="00FB4417"/>
    <w:rsid w:val="00FB4A6B"/>
    <w:rsid w:val="00FB5432"/>
    <w:rsid w:val="00FC05DD"/>
    <w:rsid w:val="00FC2581"/>
    <w:rsid w:val="00FC3694"/>
    <w:rsid w:val="00FC3D54"/>
    <w:rsid w:val="00FC4A0B"/>
    <w:rsid w:val="00FC5481"/>
    <w:rsid w:val="00FC70D2"/>
    <w:rsid w:val="00FC7DE2"/>
    <w:rsid w:val="00FD0EC8"/>
    <w:rsid w:val="00FD184B"/>
    <w:rsid w:val="00FD319A"/>
    <w:rsid w:val="00FD3816"/>
    <w:rsid w:val="00FD4236"/>
    <w:rsid w:val="00FD498D"/>
    <w:rsid w:val="00FD5B4B"/>
    <w:rsid w:val="00FD7062"/>
    <w:rsid w:val="00FE0661"/>
    <w:rsid w:val="00FE30E0"/>
    <w:rsid w:val="00FE3938"/>
    <w:rsid w:val="00FE3C1E"/>
    <w:rsid w:val="00FE4B0A"/>
    <w:rsid w:val="00FE5626"/>
    <w:rsid w:val="00FE5630"/>
    <w:rsid w:val="00FE5FD4"/>
    <w:rsid w:val="00FE62DC"/>
    <w:rsid w:val="00FE64E9"/>
    <w:rsid w:val="00FE7AA7"/>
    <w:rsid w:val="00FF0D78"/>
    <w:rsid w:val="00FF0EEE"/>
    <w:rsid w:val="00FF0F7F"/>
    <w:rsid w:val="00FF2793"/>
    <w:rsid w:val="00FF3815"/>
    <w:rsid w:val="00FF5B92"/>
    <w:rsid w:val="00FF6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D01"/>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59"/>
    <w:qFormat/>
    <w:rsid w:val="00423F01"/>
    <w:rPr>
      <w:rFonts w:ascii="CG Times" w:eastAsia="MS Mincho"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84806459">
      <w:bodyDiv w:val="1"/>
      <w:marLeft w:val="0"/>
      <w:marRight w:val="0"/>
      <w:marTop w:val="0"/>
      <w:marBottom w:val="0"/>
      <w:divBdr>
        <w:top w:val="none" w:sz="0" w:space="0" w:color="auto"/>
        <w:left w:val="none" w:sz="0" w:space="0" w:color="auto"/>
        <w:bottom w:val="none" w:sz="0" w:space="0" w:color="auto"/>
        <w:right w:val="none" w:sz="0" w:space="0" w:color="auto"/>
      </w:divBdr>
      <w:divsChild>
        <w:div w:id="525021784">
          <w:marLeft w:val="360"/>
          <w:marRight w:val="0"/>
          <w:marTop w:val="200"/>
          <w:marBottom w:val="0"/>
          <w:divBdr>
            <w:top w:val="none" w:sz="0" w:space="0" w:color="auto"/>
            <w:left w:val="none" w:sz="0" w:space="0" w:color="auto"/>
            <w:bottom w:val="none" w:sz="0" w:space="0" w:color="auto"/>
            <w:right w:val="none" w:sz="0" w:space="0" w:color="auto"/>
          </w:divBdr>
        </w:div>
        <w:div w:id="1133518534">
          <w:marLeft w:val="1080"/>
          <w:marRight w:val="0"/>
          <w:marTop w:val="100"/>
          <w:marBottom w:val="0"/>
          <w:divBdr>
            <w:top w:val="none" w:sz="0" w:space="0" w:color="auto"/>
            <w:left w:val="none" w:sz="0" w:space="0" w:color="auto"/>
            <w:bottom w:val="none" w:sz="0" w:space="0" w:color="auto"/>
            <w:right w:val="none" w:sz="0" w:space="0" w:color="auto"/>
          </w:divBdr>
        </w:div>
        <w:div w:id="1070924350">
          <w:marLeft w:val="1080"/>
          <w:marRight w:val="0"/>
          <w:marTop w:val="100"/>
          <w:marBottom w:val="0"/>
          <w:divBdr>
            <w:top w:val="none" w:sz="0" w:space="0" w:color="auto"/>
            <w:left w:val="none" w:sz="0" w:space="0" w:color="auto"/>
            <w:bottom w:val="none" w:sz="0" w:space="0" w:color="auto"/>
            <w:right w:val="none" w:sz="0" w:space="0" w:color="auto"/>
          </w:divBdr>
        </w:div>
      </w:divsChild>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75532952">
      <w:bodyDiv w:val="1"/>
      <w:marLeft w:val="0"/>
      <w:marRight w:val="0"/>
      <w:marTop w:val="0"/>
      <w:marBottom w:val="0"/>
      <w:divBdr>
        <w:top w:val="none" w:sz="0" w:space="0" w:color="auto"/>
        <w:left w:val="none" w:sz="0" w:space="0" w:color="auto"/>
        <w:bottom w:val="none" w:sz="0" w:space="0" w:color="auto"/>
        <w:right w:val="none" w:sz="0" w:space="0" w:color="auto"/>
      </w:divBdr>
      <w:divsChild>
        <w:div w:id="1821000290">
          <w:marLeft w:val="360"/>
          <w:marRight w:val="0"/>
          <w:marTop w:val="200"/>
          <w:marBottom w:val="0"/>
          <w:divBdr>
            <w:top w:val="none" w:sz="0" w:space="0" w:color="auto"/>
            <w:left w:val="none" w:sz="0" w:space="0" w:color="auto"/>
            <w:bottom w:val="none" w:sz="0" w:space="0" w:color="auto"/>
            <w:right w:val="none" w:sz="0" w:space="0" w:color="auto"/>
          </w:divBdr>
        </w:div>
        <w:div w:id="300891491">
          <w:marLeft w:val="1080"/>
          <w:marRight w:val="0"/>
          <w:marTop w:val="100"/>
          <w:marBottom w:val="0"/>
          <w:divBdr>
            <w:top w:val="none" w:sz="0" w:space="0" w:color="auto"/>
            <w:left w:val="none" w:sz="0" w:space="0" w:color="auto"/>
            <w:bottom w:val="none" w:sz="0" w:space="0" w:color="auto"/>
            <w:right w:val="none" w:sz="0" w:space="0" w:color="auto"/>
          </w:divBdr>
        </w:div>
        <w:div w:id="1673026739">
          <w:marLeft w:val="1080"/>
          <w:marRight w:val="0"/>
          <w:marTop w:val="100"/>
          <w:marBottom w:val="0"/>
          <w:divBdr>
            <w:top w:val="none" w:sz="0" w:space="0" w:color="auto"/>
            <w:left w:val="none" w:sz="0" w:space="0" w:color="auto"/>
            <w:bottom w:val="none" w:sz="0" w:space="0" w:color="auto"/>
            <w:right w:val="none" w:sz="0" w:space="0" w:color="auto"/>
          </w:divBdr>
        </w:div>
        <w:div w:id="966011296">
          <w:marLeft w:val="1080"/>
          <w:marRight w:val="0"/>
          <w:marTop w:val="100"/>
          <w:marBottom w:val="0"/>
          <w:divBdr>
            <w:top w:val="none" w:sz="0" w:space="0" w:color="auto"/>
            <w:left w:val="none" w:sz="0" w:space="0" w:color="auto"/>
            <w:bottom w:val="none" w:sz="0" w:space="0" w:color="auto"/>
            <w:right w:val="none" w:sz="0" w:space="0" w:color="auto"/>
          </w:divBdr>
        </w:div>
        <w:div w:id="1159274240">
          <w:marLeft w:val="1080"/>
          <w:marRight w:val="0"/>
          <w:marTop w:val="100"/>
          <w:marBottom w:val="0"/>
          <w:divBdr>
            <w:top w:val="none" w:sz="0" w:space="0" w:color="auto"/>
            <w:left w:val="none" w:sz="0" w:space="0" w:color="auto"/>
            <w:bottom w:val="none" w:sz="0" w:space="0" w:color="auto"/>
            <w:right w:val="none" w:sz="0" w:space="0" w:color="auto"/>
          </w:divBdr>
        </w:div>
        <w:div w:id="1169833348">
          <w:marLeft w:val="1080"/>
          <w:marRight w:val="0"/>
          <w:marTop w:val="100"/>
          <w:marBottom w:val="0"/>
          <w:divBdr>
            <w:top w:val="none" w:sz="0" w:space="0" w:color="auto"/>
            <w:left w:val="none" w:sz="0" w:space="0" w:color="auto"/>
            <w:bottom w:val="none" w:sz="0" w:space="0" w:color="auto"/>
            <w:right w:val="none" w:sz="0" w:space="0" w:color="auto"/>
          </w:divBdr>
        </w:div>
      </w:divsChild>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65223624">
      <w:bodyDiv w:val="1"/>
      <w:marLeft w:val="0"/>
      <w:marRight w:val="0"/>
      <w:marTop w:val="0"/>
      <w:marBottom w:val="0"/>
      <w:divBdr>
        <w:top w:val="none" w:sz="0" w:space="0" w:color="auto"/>
        <w:left w:val="none" w:sz="0" w:space="0" w:color="auto"/>
        <w:bottom w:val="none" w:sz="0" w:space="0" w:color="auto"/>
        <w:right w:val="none" w:sz="0" w:space="0" w:color="auto"/>
      </w:divBdr>
      <w:divsChild>
        <w:div w:id="412092910">
          <w:marLeft w:val="360"/>
          <w:marRight w:val="0"/>
          <w:marTop w:val="200"/>
          <w:marBottom w:val="0"/>
          <w:divBdr>
            <w:top w:val="none" w:sz="0" w:space="0" w:color="auto"/>
            <w:left w:val="none" w:sz="0" w:space="0" w:color="auto"/>
            <w:bottom w:val="none" w:sz="0" w:space="0" w:color="auto"/>
            <w:right w:val="none" w:sz="0" w:space="0" w:color="auto"/>
          </w:divBdr>
        </w:div>
        <w:div w:id="1434663432">
          <w:marLeft w:val="1080"/>
          <w:marRight w:val="0"/>
          <w:marTop w:val="100"/>
          <w:marBottom w:val="0"/>
          <w:divBdr>
            <w:top w:val="none" w:sz="0" w:space="0" w:color="auto"/>
            <w:left w:val="none" w:sz="0" w:space="0" w:color="auto"/>
            <w:bottom w:val="none" w:sz="0" w:space="0" w:color="auto"/>
            <w:right w:val="none" w:sz="0" w:space="0" w:color="auto"/>
          </w:divBdr>
        </w:div>
        <w:div w:id="1521746295">
          <w:marLeft w:val="1080"/>
          <w:marRight w:val="0"/>
          <w:marTop w:val="100"/>
          <w:marBottom w:val="0"/>
          <w:divBdr>
            <w:top w:val="none" w:sz="0" w:space="0" w:color="auto"/>
            <w:left w:val="none" w:sz="0" w:space="0" w:color="auto"/>
            <w:bottom w:val="none" w:sz="0" w:space="0" w:color="auto"/>
            <w:right w:val="none" w:sz="0" w:space="0" w:color="auto"/>
          </w:divBdr>
        </w:div>
        <w:div w:id="1745684196">
          <w:marLeft w:val="1080"/>
          <w:marRight w:val="0"/>
          <w:marTop w:val="100"/>
          <w:marBottom w:val="0"/>
          <w:divBdr>
            <w:top w:val="none" w:sz="0" w:space="0" w:color="auto"/>
            <w:left w:val="none" w:sz="0" w:space="0" w:color="auto"/>
            <w:bottom w:val="none" w:sz="0" w:space="0" w:color="auto"/>
            <w:right w:val="none" w:sz="0" w:space="0" w:color="auto"/>
          </w:divBdr>
        </w:div>
        <w:div w:id="826551984">
          <w:marLeft w:val="1080"/>
          <w:marRight w:val="0"/>
          <w:marTop w:val="100"/>
          <w:marBottom w:val="0"/>
          <w:divBdr>
            <w:top w:val="none" w:sz="0" w:space="0" w:color="auto"/>
            <w:left w:val="none" w:sz="0" w:space="0" w:color="auto"/>
            <w:bottom w:val="none" w:sz="0" w:space="0" w:color="auto"/>
            <w:right w:val="none" w:sz="0" w:space="0" w:color="auto"/>
          </w:divBdr>
        </w:div>
        <w:div w:id="2082217744">
          <w:marLeft w:val="1080"/>
          <w:marRight w:val="0"/>
          <w:marTop w:val="100"/>
          <w:marBottom w:val="0"/>
          <w:divBdr>
            <w:top w:val="none" w:sz="0" w:space="0" w:color="auto"/>
            <w:left w:val="none" w:sz="0" w:space="0" w:color="auto"/>
            <w:bottom w:val="none" w:sz="0" w:space="0" w:color="auto"/>
            <w:right w:val="none" w:sz="0" w:space="0" w:color="auto"/>
          </w:divBdr>
        </w:div>
      </w:divsChild>
    </w:div>
    <w:div w:id="1134912996">
      <w:bodyDiv w:val="1"/>
      <w:marLeft w:val="0"/>
      <w:marRight w:val="0"/>
      <w:marTop w:val="0"/>
      <w:marBottom w:val="0"/>
      <w:divBdr>
        <w:top w:val="none" w:sz="0" w:space="0" w:color="auto"/>
        <w:left w:val="none" w:sz="0" w:space="0" w:color="auto"/>
        <w:bottom w:val="none" w:sz="0" w:space="0" w:color="auto"/>
        <w:right w:val="none" w:sz="0" w:space="0" w:color="auto"/>
      </w:divBdr>
      <w:divsChild>
        <w:div w:id="486438216">
          <w:marLeft w:val="360"/>
          <w:marRight w:val="0"/>
          <w:marTop w:val="200"/>
          <w:marBottom w:val="0"/>
          <w:divBdr>
            <w:top w:val="none" w:sz="0" w:space="0" w:color="auto"/>
            <w:left w:val="none" w:sz="0" w:space="0" w:color="auto"/>
            <w:bottom w:val="none" w:sz="0" w:space="0" w:color="auto"/>
            <w:right w:val="none" w:sz="0" w:space="0" w:color="auto"/>
          </w:divBdr>
        </w:div>
        <w:div w:id="1609965765">
          <w:marLeft w:val="1080"/>
          <w:marRight w:val="0"/>
          <w:marTop w:val="100"/>
          <w:marBottom w:val="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70312566">
      <w:bodyDiv w:val="1"/>
      <w:marLeft w:val="0"/>
      <w:marRight w:val="0"/>
      <w:marTop w:val="0"/>
      <w:marBottom w:val="0"/>
      <w:divBdr>
        <w:top w:val="none" w:sz="0" w:space="0" w:color="auto"/>
        <w:left w:val="none" w:sz="0" w:space="0" w:color="auto"/>
        <w:bottom w:val="none" w:sz="0" w:space="0" w:color="auto"/>
        <w:right w:val="none" w:sz="0" w:space="0" w:color="auto"/>
      </w:divBdr>
      <w:divsChild>
        <w:div w:id="1145002606">
          <w:marLeft w:val="360"/>
          <w:marRight w:val="0"/>
          <w:marTop w:val="2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52250832">
      <w:bodyDiv w:val="1"/>
      <w:marLeft w:val="0"/>
      <w:marRight w:val="0"/>
      <w:marTop w:val="0"/>
      <w:marBottom w:val="0"/>
      <w:divBdr>
        <w:top w:val="none" w:sz="0" w:space="0" w:color="auto"/>
        <w:left w:val="none" w:sz="0" w:space="0" w:color="auto"/>
        <w:bottom w:val="none" w:sz="0" w:space="0" w:color="auto"/>
        <w:right w:val="none" w:sz="0" w:space="0" w:color="auto"/>
      </w:divBdr>
      <w:divsChild>
        <w:div w:id="2007902650">
          <w:marLeft w:val="1080"/>
          <w:marRight w:val="0"/>
          <w:marTop w:val="100"/>
          <w:marBottom w:val="0"/>
          <w:divBdr>
            <w:top w:val="none" w:sz="0" w:space="0" w:color="auto"/>
            <w:left w:val="none" w:sz="0" w:space="0" w:color="auto"/>
            <w:bottom w:val="none" w:sz="0" w:space="0" w:color="auto"/>
            <w:right w:val="none" w:sz="0" w:space="0" w:color="auto"/>
          </w:divBdr>
        </w:div>
      </w:divsChild>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Pages>
  <Words>1020</Words>
  <Characters>5817</Characters>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2021-03-18T07:43:00Z</dcterms:created>
  <dcterms:modified xsi:type="dcterms:W3CDTF">2021-04-02T01:55:00Z</dcterms:modified>
</cp:coreProperties>
</file>