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BE6F1" w14:textId="13125DDC" w:rsidR="005C7DF7" w:rsidRDefault="005C7DF7" w:rsidP="005C7DF7">
      <w:pPr>
        <w:pStyle w:val="Header"/>
        <w:tabs>
          <w:tab w:val="clear" w:pos="8306"/>
          <w:tab w:val="right" w:pos="7088"/>
          <w:tab w:val="right" w:pos="9781"/>
        </w:tabs>
        <w:rPr>
          <w:rFonts w:ascii="Arial" w:hAnsi="Arial" w:cs="Arial"/>
          <w:b/>
          <w:bCs/>
          <w:sz w:val="22"/>
        </w:rPr>
      </w:pPr>
      <w:r>
        <w:rPr>
          <w:rFonts w:ascii="Arial" w:hAnsi="Arial" w:cs="Arial"/>
          <w:b/>
          <w:bCs/>
          <w:sz w:val="22"/>
        </w:rPr>
        <w:t>3GPP TSG-RAN4 Meeting #98-bis-e</w:t>
      </w:r>
      <w:r>
        <w:rPr>
          <w:rFonts w:ascii="Arial" w:hAnsi="Arial" w:cs="Arial"/>
          <w:b/>
          <w:bCs/>
          <w:sz w:val="22"/>
        </w:rPr>
        <w:tab/>
      </w:r>
      <w:r>
        <w:rPr>
          <w:rFonts w:ascii="Arial" w:hAnsi="Arial" w:cs="Arial"/>
          <w:b/>
          <w:bCs/>
          <w:sz w:val="22"/>
        </w:rPr>
        <w:tab/>
      </w:r>
      <w:r>
        <w:rPr>
          <w:rFonts w:ascii="Arial" w:hAnsi="Arial" w:cs="Arial"/>
          <w:b/>
          <w:bCs/>
          <w:sz w:val="22"/>
        </w:rPr>
        <w:tab/>
      </w:r>
      <w:r w:rsidRPr="000B25D5">
        <w:rPr>
          <w:rFonts w:ascii="Arial" w:hAnsi="Arial" w:cs="Arial"/>
          <w:b/>
          <w:bCs/>
          <w:sz w:val="22"/>
        </w:rPr>
        <w:t>R4-210</w:t>
      </w:r>
      <w:r w:rsidR="000B25D5" w:rsidRPr="000B25D5">
        <w:rPr>
          <w:rFonts w:ascii="Arial" w:hAnsi="Arial" w:cs="Arial"/>
          <w:b/>
          <w:bCs/>
          <w:sz w:val="22"/>
        </w:rPr>
        <w:t>4471</w:t>
      </w:r>
    </w:p>
    <w:p w14:paraId="4A577548" w14:textId="11685A23" w:rsidR="005C7DF7" w:rsidRDefault="005C7DF7" w:rsidP="005C7DF7">
      <w:pPr>
        <w:pStyle w:val="Header"/>
        <w:rPr>
          <w:rFonts w:ascii="Arial" w:hAnsi="Arial" w:cs="Arial"/>
          <w:b/>
          <w:bCs/>
          <w:sz w:val="22"/>
        </w:rPr>
      </w:pPr>
      <w:r w:rsidRPr="008534C5">
        <w:rPr>
          <w:rFonts w:ascii="Arial" w:hAnsi="Arial" w:cs="Arial"/>
          <w:b/>
          <w:bCs/>
          <w:sz w:val="22"/>
        </w:rPr>
        <w:t xml:space="preserve">Electronic Meeting, </w:t>
      </w:r>
      <w:r>
        <w:rPr>
          <w:rFonts w:ascii="Arial" w:hAnsi="Arial" w:cs="Arial"/>
          <w:b/>
          <w:bCs/>
          <w:sz w:val="22"/>
        </w:rPr>
        <w:t>1</w:t>
      </w:r>
      <w:r w:rsidRPr="008534C5">
        <w:rPr>
          <w:rFonts w:ascii="Arial" w:hAnsi="Arial" w:cs="Arial"/>
          <w:b/>
          <w:bCs/>
          <w:sz w:val="22"/>
        </w:rPr>
        <w:t xml:space="preserve">2 </w:t>
      </w:r>
      <w:r w:rsidR="00A64299">
        <w:rPr>
          <w:rFonts w:ascii="Arial" w:hAnsi="Arial" w:cs="Arial"/>
          <w:b/>
          <w:bCs/>
          <w:sz w:val="22"/>
        </w:rPr>
        <w:t xml:space="preserve">April </w:t>
      </w:r>
      <w:r>
        <w:rPr>
          <w:rFonts w:ascii="Arial" w:hAnsi="Arial" w:cs="Arial"/>
          <w:b/>
          <w:bCs/>
          <w:sz w:val="22"/>
        </w:rPr>
        <w:t>– 20 April</w:t>
      </w:r>
      <w:r w:rsidRPr="008534C5">
        <w:rPr>
          <w:rFonts w:ascii="Arial" w:hAnsi="Arial" w:cs="Arial"/>
          <w:b/>
          <w:bCs/>
          <w:sz w:val="22"/>
        </w:rPr>
        <w:t>, 2021</w:t>
      </w:r>
    </w:p>
    <w:p w14:paraId="31F2A632" w14:textId="77777777" w:rsidR="005C7DF7" w:rsidRPr="008534C5" w:rsidRDefault="005C7DF7" w:rsidP="005C7DF7">
      <w:pPr>
        <w:pStyle w:val="Header"/>
        <w:rPr>
          <w:rFonts w:ascii="Arial" w:hAnsi="Arial" w:cs="Arial"/>
          <w:b/>
          <w:bCs/>
          <w:sz w:val="22"/>
        </w:rPr>
      </w:pPr>
    </w:p>
    <w:p w14:paraId="4977E499" w14:textId="77777777"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2C4D36">
        <w:rPr>
          <w:rFonts w:ascii="Arial" w:hAnsi="Arial" w:cs="Arial"/>
          <w:b/>
          <w:bCs/>
          <w:sz w:val="22"/>
        </w:rPr>
        <w:t>90</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sidRPr="00EA4FBD">
        <w:rPr>
          <w:rFonts w:ascii="Arial" w:hAnsi="Arial" w:cs="Arial"/>
          <w:b/>
          <w:bCs/>
          <w:sz w:val="22"/>
        </w:rPr>
        <w:t>R5-</w:t>
      </w:r>
      <w:r w:rsidR="002E2045" w:rsidRPr="00EA4FBD">
        <w:rPr>
          <w:rFonts w:ascii="Arial" w:hAnsi="Arial" w:cs="Arial"/>
          <w:b/>
          <w:bCs/>
          <w:sz w:val="22"/>
        </w:rPr>
        <w:t>21</w:t>
      </w:r>
      <w:r w:rsidR="002E2045">
        <w:rPr>
          <w:rFonts w:ascii="Arial" w:hAnsi="Arial" w:cs="Arial"/>
          <w:b/>
          <w:bCs/>
          <w:sz w:val="22"/>
        </w:rPr>
        <w:t>1826</w:t>
      </w:r>
    </w:p>
    <w:p w14:paraId="17899607" w14:textId="77777777" w:rsidR="00FD052C" w:rsidRDefault="002C4D36">
      <w:pPr>
        <w:pStyle w:val="Header"/>
        <w:tabs>
          <w:tab w:val="clear" w:pos="8306"/>
          <w:tab w:val="right" w:pos="9639"/>
        </w:tabs>
        <w:rPr>
          <w:rFonts w:ascii="Arial" w:hAnsi="Arial" w:cs="Arial"/>
          <w:b/>
          <w:bCs/>
          <w:sz w:val="22"/>
        </w:rPr>
      </w:pPr>
      <w:r w:rsidRPr="00C93BFF">
        <w:rPr>
          <w:rFonts w:ascii="Arial" w:hAnsi="Arial" w:cs="Arial"/>
          <w:b/>
          <w:sz w:val="24"/>
          <w:lang w:val="en-US"/>
        </w:rPr>
        <w:t>Electronic Meeting, 22nd Feb – 5th Mar 2021</w:t>
      </w:r>
    </w:p>
    <w:p w14:paraId="144D5938" w14:textId="77777777" w:rsidR="00FD052C" w:rsidRDefault="00FD052C">
      <w:pPr>
        <w:rPr>
          <w:rFonts w:ascii="Arial" w:hAnsi="Arial" w:cs="Arial"/>
        </w:rPr>
      </w:pPr>
    </w:p>
    <w:p w14:paraId="7664888A"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2C4D36">
        <w:rPr>
          <w:rFonts w:ascii="Arial" w:hAnsi="Arial" w:cs="Arial"/>
          <w:bCs/>
        </w:rPr>
        <w:t xml:space="preserve">LS </w:t>
      </w:r>
      <w:r w:rsidR="002C4D36" w:rsidRPr="002C4D36">
        <w:rPr>
          <w:rFonts w:ascii="Arial" w:hAnsi="Arial" w:cs="Arial"/>
          <w:bCs/>
        </w:rPr>
        <w:t>On minimum requirements for Transmit ON/OFF time mask in UL MIMO FR1</w:t>
      </w:r>
    </w:p>
    <w:p w14:paraId="09D7161D" w14:textId="77777777"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p>
    <w:p w14:paraId="1B78134E" w14:textId="77777777" w:rsidR="00FD052C" w:rsidRPr="0073538F" w:rsidRDefault="00FD052C">
      <w:pPr>
        <w:spacing w:after="60"/>
        <w:ind w:left="1985" w:hanging="1985"/>
        <w:rPr>
          <w:rFonts w:ascii="Arial" w:hAnsi="Arial" w:cs="Arial"/>
          <w:bCs/>
        </w:rPr>
      </w:pPr>
      <w:r>
        <w:rPr>
          <w:rFonts w:ascii="Arial" w:hAnsi="Arial" w:cs="Arial"/>
          <w:b/>
        </w:rPr>
        <w:t>Release:</w:t>
      </w:r>
      <w:r>
        <w:rPr>
          <w:rFonts w:ascii="Arial" w:hAnsi="Arial" w:cs="Arial"/>
          <w:bCs/>
        </w:rPr>
        <w:tab/>
      </w:r>
      <w:r w:rsidRPr="0073538F">
        <w:rPr>
          <w:rFonts w:ascii="Arial" w:hAnsi="Arial" w:cs="Arial"/>
          <w:bCs/>
        </w:rPr>
        <w:t xml:space="preserve">Release </w:t>
      </w:r>
      <w:r w:rsidR="005B54C0" w:rsidRPr="0073538F">
        <w:rPr>
          <w:rFonts w:ascii="Arial" w:hAnsi="Arial" w:cs="Arial"/>
          <w:bCs/>
        </w:rPr>
        <w:t>15</w:t>
      </w:r>
    </w:p>
    <w:p w14:paraId="688956B9" w14:textId="77777777" w:rsidR="00FD052C" w:rsidRPr="0073538F" w:rsidRDefault="00FD052C">
      <w:pPr>
        <w:spacing w:after="60"/>
        <w:ind w:left="1985" w:hanging="1985"/>
        <w:rPr>
          <w:rFonts w:ascii="Arial" w:hAnsi="Arial" w:cs="Arial"/>
          <w:bCs/>
        </w:rPr>
      </w:pPr>
      <w:r w:rsidRPr="0073538F">
        <w:rPr>
          <w:rFonts w:ascii="Arial" w:hAnsi="Arial" w:cs="Arial"/>
          <w:b/>
        </w:rPr>
        <w:t>Work Item:</w:t>
      </w:r>
      <w:r w:rsidRPr="0073538F">
        <w:rPr>
          <w:rFonts w:ascii="Arial" w:hAnsi="Arial" w:cs="Arial"/>
          <w:bCs/>
        </w:rPr>
        <w:tab/>
      </w:r>
      <w:r w:rsidR="005B54C0" w:rsidRPr="0073538F">
        <w:rPr>
          <w:rFonts w:ascii="Arial" w:hAnsi="Arial" w:cs="Arial"/>
          <w:bCs/>
        </w:rPr>
        <w:t>5GS_NR_LTE-UEConTest</w:t>
      </w:r>
    </w:p>
    <w:p w14:paraId="77D0EAAB" w14:textId="77777777" w:rsidR="00FD052C" w:rsidRPr="0073538F" w:rsidRDefault="00FD052C">
      <w:pPr>
        <w:spacing w:after="60"/>
        <w:ind w:left="1985" w:hanging="1985"/>
        <w:rPr>
          <w:rFonts w:ascii="Arial" w:hAnsi="Arial" w:cs="Arial"/>
          <w:b/>
        </w:rPr>
      </w:pPr>
    </w:p>
    <w:p w14:paraId="24C79ECE" w14:textId="77777777" w:rsidR="00FD052C" w:rsidRPr="0073538F" w:rsidRDefault="00FD052C">
      <w:pPr>
        <w:spacing w:after="60"/>
        <w:ind w:left="1985" w:hanging="1985"/>
        <w:rPr>
          <w:rFonts w:ascii="Arial" w:hAnsi="Arial" w:cs="Arial"/>
          <w:bCs/>
        </w:rPr>
      </w:pPr>
      <w:r w:rsidRPr="0073538F">
        <w:rPr>
          <w:rFonts w:ascii="Arial" w:hAnsi="Arial" w:cs="Arial"/>
          <w:b/>
        </w:rPr>
        <w:t>Source:</w:t>
      </w:r>
      <w:r w:rsidRPr="0073538F">
        <w:rPr>
          <w:rFonts w:ascii="Arial" w:hAnsi="Arial" w:cs="Arial"/>
          <w:bCs/>
        </w:rPr>
        <w:tab/>
      </w:r>
      <w:r w:rsidR="00F63001" w:rsidRPr="0073538F">
        <w:rPr>
          <w:rFonts w:ascii="Arial" w:hAnsi="Arial" w:cs="Arial"/>
          <w:bCs/>
        </w:rPr>
        <w:t>TSG RAN WG5</w:t>
      </w:r>
    </w:p>
    <w:p w14:paraId="192401E8" w14:textId="77777777" w:rsidR="00FD052C" w:rsidRPr="0073538F" w:rsidRDefault="00FD052C">
      <w:pPr>
        <w:spacing w:after="60"/>
        <w:ind w:left="1985" w:hanging="1985"/>
        <w:rPr>
          <w:rFonts w:ascii="Arial" w:hAnsi="Arial" w:cs="Arial"/>
          <w:bCs/>
        </w:rPr>
      </w:pPr>
      <w:r w:rsidRPr="0073538F">
        <w:rPr>
          <w:rFonts w:ascii="Arial" w:hAnsi="Arial" w:cs="Arial"/>
          <w:b/>
        </w:rPr>
        <w:t>To:</w:t>
      </w:r>
      <w:r w:rsidRPr="0073538F">
        <w:rPr>
          <w:rFonts w:ascii="Arial" w:hAnsi="Arial" w:cs="Arial"/>
          <w:bCs/>
        </w:rPr>
        <w:tab/>
      </w:r>
      <w:r w:rsidR="005B54C0" w:rsidRPr="0073538F">
        <w:rPr>
          <w:rFonts w:ascii="Arial" w:hAnsi="Arial" w:cs="Arial"/>
          <w:bCs/>
        </w:rPr>
        <w:t>TSG RAN WG4</w:t>
      </w:r>
    </w:p>
    <w:p w14:paraId="1569D62F"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184A85B2" w14:textId="77777777" w:rsidR="00FD052C" w:rsidRDefault="00FD052C">
      <w:pPr>
        <w:spacing w:after="60"/>
        <w:ind w:left="1985" w:hanging="1985"/>
        <w:rPr>
          <w:rFonts w:ascii="Arial" w:hAnsi="Arial" w:cs="Arial"/>
          <w:bCs/>
        </w:rPr>
      </w:pPr>
    </w:p>
    <w:p w14:paraId="7DF7AF1D"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2205E73E"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2C4D36">
        <w:rPr>
          <w:rFonts w:cs="Arial"/>
          <w:b w:val="0"/>
          <w:bCs/>
        </w:rPr>
        <w:t>Adan Toril</w:t>
      </w:r>
      <w:r w:rsidR="00350755">
        <w:rPr>
          <w:rFonts w:cs="Arial"/>
          <w:b w:val="0"/>
          <w:bCs/>
        </w:rPr>
        <w:t>, Wenhao Zhan</w:t>
      </w:r>
    </w:p>
    <w:p w14:paraId="57850B2A"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60A3BB3"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hyperlink r:id="rId7" w:history="1">
        <w:r w:rsidR="002C4D36" w:rsidRPr="00C80BAC">
          <w:rPr>
            <w:rStyle w:val="Hyperlink"/>
            <w:rFonts w:cs="Arial"/>
            <w:b w:val="0"/>
            <w:bCs/>
          </w:rPr>
          <w:t>adan_toril@keysight.com</w:t>
        </w:r>
      </w:hyperlink>
      <w:r w:rsidR="00350755">
        <w:rPr>
          <w:rFonts w:cs="Arial"/>
          <w:b w:val="0"/>
          <w:bCs/>
        </w:rPr>
        <w:t xml:space="preserve">, </w:t>
      </w:r>
      <w:hyperlink r:id="rId8" w:history="1">
        <w:r w:rsidR="002E2045" w:rsidRPr="00AA3BFF">
          <w:rPr>
            <w:rStyle w:val="Hyperlink"/>
            <w:rFonts w:cs="Arial"/>
            <w:b w:val="0"/>
            <w:bCs/>
          </w:rPr>
          <w:t>zhanwenhao@oppo.com</w:t>
        </w:r>
      </w:hyperlink>
      <w:r w:rsidR="002E2045">
        <w:rPr>
          <w:rFonts w:cs="Arial"/>
          <w:b w:val="0"/>
          <w:bCs/>
        </w:rPr>
        <w:t xml:space="preserve"> </w:t>
      </w:r>
      <w:r w:rsidR="002C4D36">
        <w:rPr>
          <w:rFonts w:cs="Arial"/>
          <w:b w:val="0"/>
          <w:bCs/>
        </w:rPr>
        <w:t xml:space="preserve"> </w:t>
      </w:r>
    </w:p>
    <w:p w14:paraId="71A11C03" w14:textId="77777777" w:rsidR="00FD052C" w:rsidRDefault="00FD052C">
      <w:pPr>
        <w:spacing w:after="60"/>
        <w:ind w:left="1985" w:hanging="1985"/>
        <w:rPr>
          <w:rFonts w:ascii="Arial" w:hAnsi="Arial" w:cs="Arial"/>
          <w:b/>
        </w:rPr>
      </w:pPr>
    </w:p>
    <w:p w14:paraId="4CBCA510"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p>
    <w:p w14:paraId="7C1527F5" w14:textId="77777777" w:rsidR="00827D8C" w:rsidRDefault="00827D8C">
      <w:pPr>
        <w:spacing w:after="60"/>
        <w:ind w:left="1985" w:hanging="1985"/>
        <w:rPr>
          <w:rFonts w:ascii="Arial" w:hAnsi="Arial" w:cs="Arial"/>
          <w:b/>
        </w:rPr>
      </w:pPr>
    </w:p>
    <w:p w14:paraId="52AAD757" w14:textId="77777777"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p>
    <w:p w14:paraId="7F140FD3" w14:textId="77777777" w:rsidR="00FD052C" w:rsidRDefault="00FD052C">
      <w:pPr>
        <w:pBdr>
          <w:bottom w:val="single" w:sz="4" w:space="1" w:color="auto"/>
        </w:pBdr>
        <w:rPr>
          <w:rFonts w:ascii="Arial" w:hAnsi="Arial" w:cs="Arial"/>
        </w:rPr>
      </w:pPr>
    </w:p>
    <w:p w14:paraId="3FB00F15" w14:textId="77777777" w:rsidR="00FD052C" w:rsidRDefault="00FD052C">
      <w:pPr>
        <w:rPr>
          <w:rFonts w:ascii="Arial" w:hAnsi="Arial" w:cs="Arial"/>
        </w:rPr>
      </w:pPr>
    </w:p>
    <w:p w14:paraId="603F752A" w14:textId="77777777" w:rsidR="00FD052C" w:rsidRDefault="00FD052C">
      <w:pPr>
        <w:spacing w:after="120"/>
        <w:rPr>
          <w:rFonts w:ascii="Arial" w:hAnsi="Arial" w:cs="Arial"/>
          <w:b/>
        </w:rPr>
      </w:pPr>
      <w:r>
        <w:rPr>
          <w:rFonts w:ascii="Arial" w:hAnsi="Arial" w:cs="Arial"/>
          <w:b/>
        </w:rPr>
        <w:t>1. Overall Description:</w:t>
      </w:r>
    </w:p>
    <w:p w14:paraId="7D7EB29B" w14:textId="77777777" w:rsidR="002C4D36" w:rsidRPr="002C4D36" w:rsidRDefault="002C4D36">
      <w:pPr>
        <w:rPr>
          <w:rFonts w:ascii="Arial" w:hAnsi="Arial" w:cs="Arial"/>
        </w:rPr>
      </w:pPr>
      <w:r w:rsidRPr="002C4D36">
        <w:rPr>
          <w:rFonts w:ascii="Arial" w:hAnsi="Arial" w:cs="Arial"/>
        </w:rPr>
        <w:t>The minimum requirements for Transmit ON/OFF time mask for UL MIMO in 38.101-1 sets that the requirements from the non-UL MIMO case apply at each transmit antenna connector:</w:t>
      </w:r>
    </w:p>
    <w:p w14:paraId="0096E929" w14:textId="77777777" w:rsidR="002C4D36" w:rsidRDefault="002C4D36">
      <w:pPr>
        <w:rPr>
          <w:rFonts w:ascii="Arial" w:hAnsi="Arial" w:cs="Arial"/>
          <w:bCs/>
        </w:rPr>
      </w:pPr>
    </w:p>
    <w:p w14:paraId="387B7F52" w14:textId="77777777" w:rsidR="002C4D36" w:rsidRPr="00345CD6" w:rsidRDefault="002C4D36" w:rsidP="002C4D36">
      <w:pPr>
        <w:rPr>
          <w:b/>
          <w:bCs/>
          <w:shd w:val="pct15" w:color="auto" w:fill="FFFFFF"/>
          <w:lang w:eastAsia="zh-CN"/>
        </w:rPr>
      </w:pPr>
      <w:bookmarkStart w:id="0" w:name="_Toc21342978"/>
      <w:bookmarkStart w:id="1" w:name="_Toc29769939"/>
      <w:bookmarkStart w:id="2" w:name="_Toc29799438"/>
      <w:bookmarkStart w:id="3" w:name="_Toc37254662"/>
      <w:bookmarkStart w:id="4" w:name="_Toc37255305"/>
      <w:bookmarkStart w:id="5" w:name="_Toc45887330"/>
      <w:bookmarkStart w:id="6" w:name="_Toc53172067"/>
      <w:bookmarkStart w:id="7" w:name="_Toc61356832"/>
      <w:r w:rsidRPr="00345CD6">
        <w:rPr>
          <w:b/>
          <w:bCs/>
          <w:shd w:val="pct15" w:color="auto" w:fill="FFFFFF"/>
          <w:lang w:eastAsia="zh-CN"/>
        </w:rPr>
        <w:t>6.3D.3</w:t>
      </w:r>
      <w:r w:rsidRPr="00345CD6">
        <w:rPr>
          <w:b/>
          <w:bCs/>
          <w:shd w:val="pct15" w:color="auto" w:fill="FFFFFF"/>
          <w:lang w:eastAsia="zh-CN"/>
        </w:rPr>
        <w:tab/>
        <w:t>Transmit ON/OFF time mask for UL MIMO</w:t>
      </w:r>
      <w:bookmarkEnd w:id="0"/>
      <w:bookmarkEnd w:id="1"/>
      <w:bookmarkEnd w:id="2"/>
      <w:bookmarkEnd w:id="3"/>
      <w:bookmarkEnd w:id="4"/>
      <w:bookmarkEnd w:id="5"/>
      <w:bookmarkEnd w:id="6"/>
      <w:bookmarkEnd w:id="7"/>
    </w:p>
    <w:p w14:paraId="74D033D2" w14:textId="77777777" w:rsidR="002C4D36" w:rsidRPr="00345CD6" w:rsidRDefault="002C4D36" w:rsidP="002C4D36">
      <w:pPr>
        <w:rPr>
          <w:shd w:val="pct15" w:color="auto" w:fill="FFFFFF"/>
          <w:lang w:eastAsia="zh-CN"/>
        </w:rPr>
      </w:pPr>
      <w:r w:rsidRPr="00345CD6">
        <w:rPr>
          <w:shd w:val="pct15" w:color="auto" w:fill="FFFFFF"/>
          <w:lang w:eastAsia="zh-CN"/>
        </w:rPr>
        <w:t>For UE supporting UL MIMO, the ON/OFF time mask requirements in clause 6.3.3 apply at each transmit antenna connector.</w:t>
      </w:r>
    </w:p>
    <w:p w14:paraId="7260EC15" w14:textId="77777777" w:rsidR="002C4D36" w:rsidRDefault="002C4D36">
      <w:pPr>
        <w:rPr>
          <w:rFonts w:ascii="Arial" w:hAnsi="Arial" w:cs="Arial"/>
          <w:bCs/>
        </w:rPr>
      </w:pPr>
    </w:p>
    <w:p w14:paraId="0B4DD7F2" w14:textId="77777777" w:rsidR="003A6CCB" w:rsidRDefault="003A6CCB" w:rsidP="003A6CCB">
      <w:pPr>
        <w:rPr>
          <w:rFonts w:ascii="Arial" w:hAnsi="Arial" w:cs="Arial"/>
        </w:rPr>
      </w:pPr>
      <w:r>
        <w:rPr>
          <w:rFonts w:ascii="Arial" w:hAnsi="Arial" w:cs="Arial"/>
        </w:rPr>
        <w:t xml:space="preserve">In the </w:t>
      </w:r>
      <w:r w:rsidRPr="002C4D36">
        <w:rPr>
          <w:rFonts w:ascii="Arial" w:hAnsi="Arial" w:cs="Arial"/>
        </w:rPr>
        <w:t>Transmit ON/OFF time mask, both ON and OFF power need to be measured.</w:t>
      </w:r>
    </w:p>
    <w:p w14:paraId="44620B32" w14:textId="77777777" w:rsidR="003A6CCB" w:rsidRDefault="003A6CCB">
      <w:pPr>
        <w:rPr>
          <w:rFonts w:ascii="Arial" w:hAnsi="Arial" w:cs="Arial"/>
        </w:rPr>
      </w:pPr>
    </w:p>
    <w:p w14:paraId="0054646B" w14:textId="77777777" w:rsidR="002C4D36" w:rsidRDefault="002C4D36">
      <w:pPr>
        <w:rPr>
          <w:rFonts w:ascii="Arial" w:hAnsi="Arial" w:cs="Arial"/>
        </w:rPr>
      </w:pPr>
      <w:r>
        <w:rPr>
          <w:rFonts w:ascii="Arial" w:hAnsi="Arial" w:cs="Arial"/>
        </w:rPr>
        <w:t xml:space="preserve">When measuring OFF power, that is consistent with the minimum requirements for the </w:t>
      </w:r>
      <w:r w:rsidR="00345CD6">
        <w:rPr>
          <w:rFonts w:ascii="Arial" w:hAnsi="Arial" w:cs="Arial"/>
        </w:rPr>
        <w:t>transmit OFF power for UL MIMO that also applies separately per transmit antenna connector.</w:t>
      </w:r>
    </w:p>
    <w:p w14:paraId="409D1BE3" w14:textId="77777777" w:rsidR="00345CD6" w:rsidRDefault="00345CD6">
      <w:pPr>
        <w:rPr>
          <w:rFonts w:ascii="Arial" w:hAnsi="Arial" w:cs="Arial"/>
        </w:rPr>
      </w:pPr>
    </w:p>
    <w:p w14:paraId="6643A416" w14:textId="77777777" w:rsidR="00345CD6" w:rsidRDefault="00345CD6">
      <w:pPr>
        <w:rPr>
          <w:rFonts w:ascii="Arial" w:hAnsi="Arial" w:cs="Arial"/>
        </w:rPr>
      </w:pPr>
      <w:r w:rsidRPr="00345CD6">
        <w:rPr>
          <w:rFonts w:ascii="Arial" w:hAnsi="Arial" w:cs="Arial"/>
        </w:rPr>
        <w:t xml:space="preserve">However, for measuring the ON power, the requirement applicability to each transmit antenna connector seems inconsistent with the rest of test cases where ON power is measured for UL MIMO (maximum output power, minimum output power, </w:t>
      </w:r>
      <w:r w:rsidR="006A2C2C">
        <w:rPr>
          <w:rFonts w:ascii="Arial" w:hAnsi="Arial" w:cs="Arial"/>
        </w:rPr>
        <w:t>(absolute, relative)</w:t>
      </w:r>
      <w:r w:rsidR="006A2C2C" w:rsidRPr="00345CD6">
        <w:rPr>
          <w:rFonts w:ascii="Arial" w:hAnsi="Arial" w:cs="Arial"/>
        </w:rPr>
        <w:t xml:space="preserve"> </w:t>
      </w:r>
      <w:r w:rsidRPr="00345CD6">
        <w:rPr>
          <w:rFonts w:ascii="Arial" w:hAnsi="Arial" w:cs="Arial"/>
        </w:rPr>
        <w:t>power control tolerance</w:t>
      </w:r>
      <w:r w:rsidR="006A2C2C">
        <w:rPr>
          <w:rFonts w:ascii="Arial" w:hAnsi="Arial" w:cs="Arial"/>
        </w:rPr>
        <w:t>.</w:t>
      </w:r>
      <w:r w:rsidRPr="00345CD6">
        <w:rPr>
          <w:rFonts w:ascii="Arial" w:hAnsi="Arial" w:cs="Arial"/>
        </w:rPr>
        <w:t>..), where the requirement applies to the sum of the output power at each transmit antenna connector.</w:t>
      </w:r>
      <w:r w:rsidR="006A2C2C" w:rsidRPr="006A2C2C">
        <w:rPr>
          <w:rFonts w:ascii="Arial" w:hAnsi="Arial" w:cs="Arial"/>
        </w:rPr>
        <w:t xml:space="preserve"> </w:t>
      </w:r>
      <w:r w:rsidR="002E2045" w:rsidRPr="00E80276">
        <w:rPr>
          <w:rFonts w:ascii="Arial" w:hAnsi="Arial" w:cs="Arial"/>
        </w:rPr>
        <w:t>The Absolute power tolerance for UL MIMO test case is the best to illustrate this inconsistency because both this test case and the Transmit ON/OFF time mask for UL MIMO test case are implemented using open loop power control.</w:t>
      </w:r>
      <w:r>
        <w:rPr>
          <w:rFonts w:ascii="Arial" w:hAnsi="Arial" w:cs="Arial"/>
        </w:rPr>
        <w:t xml:space="preserve"> </w:t>
      </w:r>
    </w:p>
    <w:p w14:paraId="4BFAD94D" w14:textId="77777777" w:rsidR="00345CD6" w:rsidRDefault="00345CD6">
      <w:pPr>
        <w:rPr>
          <w:rFonts w:ascii="Arial" w:hAnsi="Arial" w:cs="Arial"/>
        </w:rPr>
      </w:pPr>
    </w:p>
    <w:p w14:paraId="716F3BBB" w14:textId="77777777" w:rsidR="005B54C0" w:rsidRPr="00345CD6" w:rsidRDefault="00345CD6">
      <w:pPr>
        <w:rPr>
          <w:rFonts w:ascii="Arial" w:hAnsi="Arial" w:cs="Arial"/>
        </w:rPr>
      </w:pPr>
      <w:r>
        <w:rPr>
          <w:rFonts w:ascii="Arial" w:hAnsi="Arial" w:cs="Arial"/>
        </w:rPr>
        <w:t xml:space="preserve">Currently, </w:t>
      </w:r>
      <w:r w:rsidRPr="002C4D36">
        <w:rPr>
          <w:rFonts w:ascii="Arial" w:hAnsi="Arial" w:cs="Arial"/>
        </w:rPr>
        <w:t>Transmit ON/OFF time mask for UL MIMO</w:t>
      </w:r>
      <w:r>
        <w:rPr>
          <w:rFonts w:ascii="Arial" w:hAnsi="Arial" w:cs="Arial"/>
        </w:rPr>
        <w:t xml:space="preserve"> test case in 38.521-1 is implemented measuring and checking ON</w:t>
      </w:r>
      <w:r w:rsidRPr="00345CD6">
        <w:rPr>
          <w:rFonts w:ascii="Arial" w:hAnsi="Arial" w:cs="Arial"/>
        </w:rPr>
        <w:t xml:space="preserve"> power as the sum of the output power from both UE antenna connectors what in principle is inconsistent with current minimum requirements</w:t>
      </w:r>
      <w:r w:rsidR="00020340">
        <w:rPr>
          <w:rFonts w:ascii="Arial" w:hAnsi="Arial" w:cs="Arial"/>
          <w:iCs/>
        </w:rPr>
        <w:t xml:space="preserve">, therefore it’s important that RAN4 provides clear guidance on </w:t>
      </w:r>
      <w:r>
        <w:rPr>
          <w:rFonts w:ascii="Arial" w:hAnsi="Arial" w:cs="Arial"/>
          <w:iCs/>
        </w:rPr>
        <w:t>what is the right interpretation of the minimum requirements</w:t>
      </w:r>
      <w:r w:rsidR="00020340">
        <w:rPr>
          <w:rFonts w:ascii="Arial" w:hAnsi="Arial" w:cs="Arial"/>
          <w:iCs/>
        </w:rPr>
        <w:t>.</w:t>
      </w:r>
    </w:p>
    <w:p w14:paraId="53537031" w14:textId="77777777" w:rsidR="00FD052C" w:rsidRPr="0073538F" w:rsidRDefault="00FD052C">
      <w:pPr>
        <w:pStyle w:val="Header"/>
        <w:tabs>
          <w:tab w:val="clear" w:pos="4153"/>
          <w:tab w:val="clear" w:pos="8306"/>
        </w:tabs>
        <w:rPr>
          <w:rFonts w:ascii="Arial" w:hAnsi="Arial" w:cs="Arial"/>
        </w:rPr>
      </w:pPr>
    </w:p>
    <w:p w14:paraId="4303D9FF" w14:textId="77777777" w:rsidR="00FD052C" w:rsidRPr="0073538F" w:rsidRDefault="00FD052C">
      <w:pPr>
        <w:spacing w:after="120"/>
        <w:rPr>
          <w:rFonts w:ascii="Arial" w:hAnsi="Arial" w:cs="Arial"/>
          <w:b/>
        </w:rPr>
      </w:pPr>
      <w:r w:rsidRPr="0073538F">
        <w:rPr>
          <w:rFonts w:ascii="Arial" w:hAnsi="Arial" w:cs="Arial"/>
          <w:b/>
        </w:rPr>
        <w:t>2. Actions:</w:t>
      </w:r>
    </w:p>
    <w:p w14:paraId="05CEEF72" w14:textId="77777777" w:rsidR="00FD052C" w:rsidRPr="0073538F" w:rsidRDefault="00FD052C">
      <w:pPr>
        <w:spacing w:after="120"/>
        <w:ind w:left="1985" w:hanging="1985"/>
        <w:rPr>
          <w:rFonts w:ascii="Arial" w:hAnsi="Arial" w:cs="Arial"/>
          <w:b/>
        </w:rPr>
      </w:pPr>
      <w:r w:rsidRPr="0073538F">
        <w:rPr>
          <w:rFonts w:ascii="Arial" w:hAnsi="Arial" w:cs="Arial"/>
          <w:b/>
        </w:rPr>
        <w:t>To RAN</w:t>
      </w:r>
      <w:r w:rsidR="005B54C0" w:rsidRPr="0073538F">
        <w:rPr>
          <w:rFonts w:ascii="Arial" w:hAnsi="Arial" w:cs="Arial"/>
          <w:b/>
        </w:rPr>
        <w:t>4</w:t>
      </w:r>
      <w:r w:rsidRPr="0073538F">
        <w:rPr>
          <w:rFonts w:ascii="Arial" w:hAnsi="Arial" w:cs="Arial"/>
          <w:b/>
        </w:rPr>
        <w:t xml:space="preserve"> group.</w:t>
      </w:r>
    </w:p>
    <w:p w14:paraId="6EC499CA" w14:textId="77777777" w:rsidR="00FD052C" w:rsidRPr="0073538F" w:rsidRDefault="00FD052C">
      <w:pPr>
        <w:spacing w:after="120"/>
        <w:ind w:left="993" w:hanging="993"/>
        <w:rPr>
          <w:rFonts w:ascii="Arial" w:hAnsi="Arial" w:cs="Arial"/>
        </w:rPr>
      </w:pPr>
      <w:r w:rsidRPr="0073538F">
        <w:rPr>
          <w:rFonts w:ascii="Arial" w:hAnsi="Arial" w:cs="Arial"/>
          <w:b/>
        </w:rPr>
        <w:t xml:space="preserve">ACTION: </w:t>
      </w:r>
      <w:r w:rsidRPr="0073538F">
        <w:rPr>
          <w:rFonts w:ascii="Arial" w:hAnsi="Arial" w:cs="Arial"/>
          <w:b/>
        </w:rPr>
        <w:tab/>
      </w:r>
      <w:r w:rsidR="005B54C0" w:rsidRPr="0073538F">
        <w:rPr>
          <w:rFonts w:ascii="Arial" w:hAnsi="Arial" w:cs="Arial"/>
        </w:rPr>
        <w:t xml:space="preserve">RAN5 </w:t>
      </w:r>
      <w:r w:rsidR="00020340">
        <w:rPr>
          <w:rFonts w:ascii="Arial" w:hAnsi="Arial" w:cs="Arial"/>
        </w:rPr>
        <w:t xml:space="preserve">kindly </w:t>
      </w:r>
      <w:r w:rsidRPr="0073538F">
        <w:rPr>
          <w:rFonts w:ascii="Arial" w:hAnsi="Arial" w:cs="Arial"/>
        </w:rPr>
        <w:t xml:space="preserve">asks </w:t>
      </w:r>
      <w:r w:rsidR="005B54C0" w:rsidRPr="0073538F">
        <w:rPr>
          <w:rFonts w:ascii="Arial" w:hAnsi="Arial" w:cs="Arial"/>
        </w:rPr>
        <w:t xml:space="preserve">RAN4 group </w:t>
      </w:r>
      <w:r w:rsidR="002C4D36" w:rsidRPr="002C4D36">
        <w:rPr>
          <w:rFonts w:ascii="Arial" w:hAnsi="Arial" w:cs="Arial"/>
        </w:rPr>
        <w:t>to clarify the minimum requirements for transmit ON/OFF time mask for UL MIMO when ON power needs to be measured</w:t>
      </w:r>
      <w:r w:rsidR="00155D15" w:rsidRPr="0073538F">
        <w:rPr>
          <w:rFonts w:ascii="Arial" w:hAnsi="Arial" w:cs="Arial"/>
        </w:rPr>
        <w:t>.</w:t>
      </w:r>
    </w:p>
    <w:p w14:paraId="074CCF20" w14:textId="77777777" w:rsidR="00FD052C" w:rsidRDefault="00FD052C">
      <w:pPr>
        <w:spacing w:after="120"/>
        <w:ind w:left="993" w:hanging="993"/>
        <w:rPr>
          <w:rFonts w:ascii="Arial" w:hAnsi="Arial" w:cs="Arial"/>
        </w:rPr>
      </w:pPr>
    </w:p>
    <w:p w14:paraId="28B2B21A"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6A67611D" w14:textId="77777777" w:rsidR="00DC3D8D" w:rsidRDefault="00DC3D8D"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485C14">
        <w:rPr>
          <w:rFonts w:ascii="Arial" w:hAnsi="Arial" w:cs="Arial"/>
          <w:bCs/>
        </w:rPr>
        <w:t>1</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EC244B">
        <w:rPr>
          <w:rFonts w:ascii="Arial" w:hAnsi="Arial" w:cs="Arial"/>
          <w:bCs/>
        </w:rPr>
        <w:t>1</w:t>
      </w:r>
      <w:r w:rsidR="00485C14">
        <w:rPr>
          <w:rFonts w:ascii="Arial" w:hAnsi="Arial" w:cs="Arial"/>
          <w:bCs/>
        </w:rPr>
        <w:t>7</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485C14">
        <w:rPr>
          <w:rFonts w:ascii="Arial" w:hAnsi="Arial" w:cs="Arial"/>
          <w:bCs/>
        </w:rPr>
        <w:t>28</w:t>
      </w:r>
      <w:r w:rsidR="002E423D">
        <w:rPr>
          <w:rFonts w:ascii="Arial" w:hAnsi="Arial" w:cs="Arial"/>
          <w:bCs/>
          <w:vertAlign w:val="superscript"/>
        </w:rPr>
        <w:t>th</w:t>
      </w:r>
      <w:r w:rsidR="005836BD">
        <w:rPr>
          <w:rFonts w:ascii="Arial" w:hAnsi="Arial" w:cs="Arial"/>
          <w:bCs/>
        </w:rPr>
        <w:t xml:space="preserve"> </w:t>
      </w:r>
      <w:r w:rsidR="00EC244B">
        <w:rPr>
          <w:rFonts w:ascii="Arial" w:hAnsi="Arial" w:cs="Arial"/>
          <w:bCs/>
        </w:rPr>
        <w:t>Ma</w:t>
      </w:r>
      <w:r w:rsidR="00485C14">
        <w:rPr>
          <w:rFonts w:ascii="Arial" w:hAnsi="Arial" w:cs="Arial"/>
          <w:bCs/>
        </w:rPr>
        <w:t>y</w:t>
      </w:r>
      <w:r>
        <w:rPr>
          <w:rFonts w:ascii="Arial" w:hAnsi="Arial" w:cs="Arial"/>
          <w:bCs/>
        </w:rPr>
        <w:t xml:space="preserve"> 202</w:t>
      </w:r>
      <w:r w:rsidR="00EC244B">
        <w:rPr>
          <w:rFonts w:ascii="Arial" w:hAnsi="Arial" w:cs="Arial"/>
          <w:bCs/>
        </w:rPr>
        <w:t>1</w:t>
      </w:r>
      <w:r w:rsidRPr="00100BEF">
        <w:rPr>
          <w:rFonts w:ascii="Arial" w:hAnsi="Arial" w:cs="Arial"/>
          <w:bCs/>
        </w:rPr>
        <w:tab/>
      </w:r>
      <w:r w:rsidR="00485C14">
        <w:rPr>
          <w:rFonts w:ascii="Arial" w:hAnsi="Arial" w:cs="Arial"/>
          <w:bCs/>
        </w:rPr>
        <w:t>Electronic Meeting</w:t>
      </w:r>
    </w:p>
    <w:p w14:paraId="1B05954A" w14:textId="77777777" w:rsidR="002C4D36" w:rsidRDefault="002C4D36" w:rsidP="00926782">
      <w:pPr>
        <w:tabs>
          <w:tab w:val="left" w:pos="5103"/>
        </w:tabs>
        <w:spacing w:after="120"/>
        <w:ind w:left="2268" w:hanging="2268"/>
        <w:rPr>
          <w:rFonts w:ascii="Arial" w:hAnsi="Arial" w:cs="Arial"/>
          <w:bCs/>
        </w:rPr>
      </w:pPr>
      <w:r>
        <w:rPr>
          <w:rFonts w:ascii="Arial" w:hAnsi="Arial" w:cs="Arial"/>
          <w:bCs/>
        </w:rPr>
        <w:lastRenderedPageBreak/>
        <w:t>TSG-RAN5 Meeting</w:t>
      </w:r>
      <w:r w:rsidRPr="00100BEF">
        <w:rPr>
          <w:rFonts w:ascii="Arial" w:hAnsi="Arial" w:cs="Arial"/>
          <w:bCs/>
        </w:rPr>
        <w:t>#</w:t>
      </w:r>
      <w:r>
        <w:rPr>
          <w:rFonts w:ascii="Arial" w:hAnsi="Arial" w:cs="Arial"/>
          <w:bCs/>
        </w:rPr>
        <w:t>92</w:t>
      </w:r>
      <w:r w:rsidRPr="00100BEF">
        <w:rPr>
          <w:rFonts w:ascii="Arial" w:hAnsi="Arial" w:cs="Arial"/>
          <w:bCs/>
        </w:rPr>
        <w:t xml:space="preserve"> </w:t>
      </w:r>
      <w:r w:rsidRPr="00100BEF">
        <w:rPr>
          <w:rFonts w:ascii="Arial" w:hAnsi="Arial" w:cs="Arial"/>
          <w:bCs/>
        </w:rPr>
        <w:tab/>
      </w:r>
      <w:r>
        <w:rPr>
          <w:rFonts w:ascii="Arial" w:hAnsi="Arial" w:cs="Arial"/>
          <w:bCs/>
        </w:rPr>
        <w:t xml:space="preserve"> 23</w:t>
      </w:r>
      <w:r>
        <w:rPr>
          <w:rFonts w:ascii="Arial" w:hAnsi="Arial" w:cs="Arial"/>
          <w:bCs/>
          <w:vertAlign w:val="superscript"/>
        </w:rPr>
        <w:t>rd</w:t>
      </w:r>
      <w:r>
        <w:rPr>
          <w:rFonts w:ascii="Arial" w:hAnsi="Arial" w:cs="Arial"/>
          <w:bCs/>
        </w:rPr>
        <w:t xml:space="preserve"> – 27</w:t>
      </w:r>
      <w:r>
        <w:rPr>
          <w:rFonts w:ascii="Arial" w:hAnsi="Arial" w:cs="Arial"/>
          <w:bCs/>
          <w:vertAlign w:val="superscript"/>
        </w:rPr>
        <w:t>th</w:t>
      </w:r>
      <w:r>
        <w:rPr>
          <w:rFonts w:ascii="Arial" w:hAnsi="Arial" w:cs="Arial"/>
          <w:bCs/>
        </w:rPr>
        <w:t xml:space="preserve"> Aug 2021</w:t>
      </w:r>
      <w:r w:rsidRPr="00100BEF">
        <w:rPr>
          <w:rFonts w:ascii="Arial" w:hAnsi="Arial" w:cs="Arial"/>
          <w:bCs/>
        </w:rPr>
        <w:tab/>
      </w:r>
      <w:r>
        <w:rPr>
          <w:rFonts w:ascii="Arial" w:hAnsi="Arial" w:cs="Arial"/>
          <w:bCs/>
        </w:rPr>
        <w:t>Toulouse, FR</w:t>
      </w:r>
    </w:p>
    <w:p w14:paraId="403D061C"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77DD0" w14:textId="77777777" w:rsidR="00822C1A" w:rsidRDefault="00822C1A">
      <w:r>
        <w:separator/>
      </w:r>
    </w:p>
  </w:endnote>
  <w:endnote w:type="continuationSeparator" w:id="0">
    <w:p w14:paraId="7EF57CA2" w14:textId="77777777" w:rsidR="00822C1A" w:rsidRDefault="00822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202BEE" w14:textId="77777777" w:rsidR="00822C1A" w:rsidRDefault="00822C1A">
      <w:r>
        <w:separator/>
      </w:r>
    </w:p>
  </w:footnote>
  <w:footnote w:type="continuationSeparator" w:id="0">
    <w:p w14:paraId="157D8CCA" w14:textId="77777777" w:rsidR="00822C1A" w:rsidRDefault="00822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20340"/>
    <w:rsid w:val="000B25D5"/>
    <w:rsid w:val="00100BEF"/>
    <w:rsid w:val="00122970"/>
    <w:rsid w:val="00152663"/>
    <w:rsid w:val="00155D15"/>
    <w:rsid w:val="00204B78"/>
    <w:rsid w:val="00257E29"/>
    <w:rsid w:val="002717DD"/>
    <w:rsid w:val="00285CE2"/>
    <w:rsid w:val="002A1BC7"/>
    <w:rsid w:val="002A368B"/>
    <w:rsid w:val="002C4D36"/>
    <w:rsid w:val="002C60D3"/>
    <w:rsid w:val="002E2045"/>
    <w:rsid w:val="002E423D"/>
    <w:rsid w:val="00345CD6"/>
    <w:rsid w:val="00350755"/>
    <w:rsid w:val="00380377"/>
    <w:rsid w:val="003A6CCB"/>
    <w:rsid w:val="003F6866"/>
    <w:rsid w:val="00410272"/>
    <w:rsid w:val="004360A9"/>
    <w:rsid w:val="00440D0D"/>
    <w:rsid w:val="004469FF"/>
    <w:rsid w:val="004646B0"/>
    <w:rsid w:val="00485C14"/>
    <w:rsid w:val="005141E2"/>
    <w:rsid w:val="005251F5"/>
    <w:rsid w:val="005826CD"/>
    <w:rsid w:val="005836BD"/>
    <w:rsid w:val="005A4FE7"/>
    <w:rsid w:val="005A69C9"/>
    <w:rsid w:val="005B54C0"/>
    <w:rsid w:val="005C7DB0"/>
    <w:rsid w:val="005C7DF7"/>
    <w:rsid w:val="005D51E7"/>
    <w:rsid w:val="00606263"/>
    <w:rsid w:val="00641895"/>
    <w:rsid w:val="006772D9"/>
    <w:rsid w:val="006A2C2C"/>
    <w:rsid w:val="006A40E3"/>
    <w:rsid w:val="006A6EC1"/>
    <w:rsid w:val="006B026C"/>
    <w:rsid w:val="006D72E9"/>
    <w:rsid w:val="006E77BE"/>
    <w:rsid w:val="00701366"/>
    <w:rsid w:val="00716054"/>
    <w:rsid w:val="0073538F"/>
    <w:rsid w:val="00747169"/>
    <w:rsid w:val="007517A9"/>
    <w:rsid w:val="007B355C"/>
    <w:rsid w:val="007B40CD"/>
    <w:rsid w:val="007B6632"/>
    <w:rsid w:val="007E0FC1"/>
    <w:rsid w:val="007F4CF7"/>
    <w:rsid w:val="007F5B8D"/>
    <w:rsid w:val="00813B6E"/>
    <w:rsid w:val="00822C1A"/>
    <w:rsid w:val="008242BB"/>
    <w:rsid w:val="00827D8C"/>
    <w:rsid w:val="00857095"/>
    <w:rsid w:val="00870F04"/>
    <w:rsid w:val="008736F2"/>
    <w:rsid w:val="00897977"/>
    <w:rsid w:val="008F1464"/>
    <w:rsid w:val="00912E35"/>
    <w:rsid w:val="00917F07"/>
    <w:rsid w:val="00926782"/>
    <w:rsid w:val="00942972"/>
    <w:rsid w:val="00953737"/>
    <w:rsid w:val="009560DB"/>
    <w:rsid w:val="009C18D0"/>
    <w:rsid w:val="00A45990"/>
    <w:rsid w:val="00A64299"/>
    <w:rsid w:val="00AB1F7E"/>
    <w:rsid w:val="00AC187C"/>
    <w:rsid w:val="00AC2BA0"/>
    <w:rsid w:val="00AD79DD"/>
    <w:rsid w:val="00B07F88"/>
    <w:rsid w:val="00B337A1"/>
    <w:rsid w:val="00B83AB5"/>
    <w:rsid w:val="00BA6CB1"/>
    <w:rsid w:val="00C45D65"/>
    <w:rsid w:val="00C741B3"/>
    <w:rsid w:val="00C92A1D"/>
    <w:rsid w:val="00C95ED0"/>
    <w:rsid w:val="00CE22DC"/>
    <w:rsid w:val="00DB05A3"/>
    <w:rsid w:val="00DC3D8D"/>
    <w:rsid w:val="00DF4BD2"/>
    <w:rsid w:val="00E80276"/>
    <w:rsid w:val="00EA4FBD"/>
    <w:rsid w:val="00EC244B"/>
    <w:rsid w:val="00EC387C"/>
    <w:rsid w:val="00EC7486"/>
    <w:rsid w:val="00EF05B1"/>
    <w:rsid w:val="00EF1CDC"/>
    <w:rsid w:val="00EF7E9A"/>
    <w:rsid w:val="00F058F1"/>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531659F6"/>
  <w15:chartTrackingRefBased/>
  <w15:docId w15:val="{4EC19880-6069-47F0-8307-697CC4FD3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EQ">
    <w:name w:val="EQ"/>
    <w:basedOn w:val="Normal"/>
    <w:next w:val="Normal"/>
    <w:link w:val="EQChar"/>
    <w:qFormat/>
    <w:rsid w:val="005B54C0"/>
    <w:pPr>
      <w:keepLines/>
      <w:tabs>
        <w:tab w:val="center" w:pos="4536"/>
        <w:tab w:val="right" w:pos="9072"/>
      </w:tabs>
      <w:spacing w:after="180"/>
    </w:pPr>
    <w:rPr>
      <w:rFonts w:eastAsia="MS Mincho"/>
      <w:noProof/>
    </w:rPr>
  </w:style>
  <w:style w:type="character" w:customStyle="1" w:styleId="EQChar">
    <w:name w:val="EQ Char"/>
    <w:link w:val="EQ"/>
    <w:qFormat/>
    <w:rsid w:val="005B54C0"/>
    <w:rPr>
      <w:rFonts w:eastAsia="MS Mincho"/>
      <w:noProof/>
      <w:lang w:val="en-GB" w:eastAsia="en-US"/>
    </w:rPr>
  </w:style>
  <w:style w:type="paragraph" w:customStyle="1" w:styleId="TAN">
    <w:name w:val="TAN"/>
    <w:basedOn w:val="Normal"/>
    <w:link w:val="TANChar"/>
    <w:qFormat/>
    <w:rsid w:val="005B54C0"/>
    <w:pPr>
      <w:keepNext/>
      <w:keepLines/>
      <w:ind w:left="851" w:hanging="851"/>
    </w:pPr>
    <w:rPr>
      <w:rFonts w:ascii="Arial" w:eastAsia="MS Mincho" w:hAnsi="Arial"/>
      <w:sz w:val="18"/>
    </w:rPr>
  </w:style>
  <w:style w:type="character" w:customStyle="1" w:styleId="TANChar">
    <w:name w:val="TAN Char"/>
    <w:link w:val="TAN"/>
    <w:qFormat/>
    <w:rsid w:val="005B54C0"/>
    <w:rPr>
      <w:rFonts w:ascii="Arial" w:eastAsia="MS Mincho" w:hAnsi="Arial"/>
      <w:sz w:val="18"/>
      <w:lang w:val="en-GB" w:eastAsia="en-US"/>
    </w:rPr>
  </w:style>
  <w:style w:type="character" w:customStyle="1" w:styleId="B1Char">
    <w:name w:val="B1 Char"/>
    <w:link w:val="B1"/>
    <w:locked/>
    <w:rsid w:val="005B54C0"/>
    <w:rPr>
      <w:rFonts w:ascii="Arial" w:hAnsi="Arial"/>
      <w:lang w:val="en-GB" w:eastAsia="en-US"/>
    </w:rPr>
  </w:style>
  <w:style w:type="paragraph" w:customStyle="1" w:styleId="TAH">
    <w:name w:val="TAH"/>
    <w:basedOn w:val="TAC"/>
    <w:link w:val="TAHCar"/>
    <w:rsid w:val="005B54C0"/>
    <w:rPr>
      <w:b/>
    </w:rPr>
  </w:style>
  <w:style w:type="paragraph" w:customStyle="1" w:styleId="TAC">
    <w:name w:val="TAC"/>
    <w:basedOn w:val="Normal"/>
    <w:link w:val="TACChar"/>
    <w:rsid w:val="005B54C0"/>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sid w:val="005B54C0"/>
    <w:rPr>
      <w:rFonts w:ascii="Arial" w:hAnsi="Arial"/>
      <w:sz w:val="18"/>
      <w:lang w:val="en-GB"/>
    </w:rPr>
  </w:style>
  <w:style w:type="character" w:customStyle="1" w:styleId="TAHCar">
    <w:name w:val="TAH Car"/>
    <w:link w:val="TAH"/>
    <w:qFormat/>
    <w:rsid w:val="005B54C0"/>
    <w:rPr>
      <w:rFonts w:ascii="Arial" w:hAnsi="Arial"/>
      <w:b/>
      <w:sz w:val="18"/>
      <w:lang w:val="en-GB"/>
    </w:rPr>
  </w:style>
  <w:style w:type="character" w:styleId="UnresolvedMention">
    <w:name w:val="Unresolved Mention"/>
    <w:uiPriority w:val="99"/>
    <w:semiHidden/>
    <w:unhideWhenUsed/>
    <w:rsid w:val="002C4D36"/>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C7D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964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wenhao@oppo.com" TargetMode="External"/><Relationship Id="rId3" Type="http://schemas.openxmlformats.org/officeDocument/2006/relationships/settings" Target="settings.xml"/><Relationship Id="rId7" Type="http://schemas.openxmlformats.org/officeDocument/2006/relationships/hyperlink" Target="mailto:adan_toril@keysigh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386</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2651</CharactersWithSpaces>
  <SharedDoc>false</SharedDoc>
  <HLinks>
    <vt:vector size="18" baseType="variant">
      <vt:variant>
        <vt:i4>8060928</vt:i4>
      </vt:variant>
      <vt:variant>
        <vt:i4>6</vt:i4>
      </vt:variant>
      <vt:variant>
        <vt:i4>0</vt:i4>
      </vt:variant>
      <vt:variant>
        <vt:i4>5</vt:i4>
      </vt:variant>
      <vt:variant>
        <vt:lpwstr>mailto:3GPPLiaison@etsi.org</vt:lpwstr>
      </vt:variant>
      <vt:variant>
        <vt:lpwstr/>
      </vt:variant>
      <vt:variant>
        <vt:i4>5242992</vt:i4>
      </vt:variant>
      <vt:variant>
        <vt:i4>3</vt:i4>
      </vt:variant>
      <vt:variant>
        <vt:i4>0</vt:i4>
      </vt:variant>
      <vt:variant>
        <vt:i4>5</vt:i4>
      </vt:variant>
      <vt:variant>
        <vt:lpwstr>mailto:zhanwenhao@oppo.com</vt:lpwstr>
      </vt:variant>
      <vt:variant>
        <vt:lpwstr/>
      </vt:variant>
      <vt:variant>
        <vt:i4>7340152</vt:i4>
      </vt:variant>
      <vt:variant>
        <vt:i4>0</vt:i4>
      </vt:variant>
      <vt:variant>
        <vt:i4>0</vt:i4>
      </vt:variant>
      <vt:variant>
        <vt:i4>5</vt:i4>
      </vt:variant>
      <vt:variant>
        <vt:lpwstr>mailto:adan_toril@keysight.com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adan_toril@keysight.com</dc:creator>
  <cp:keywords/>
  <cp:lastModifiedBy>Carolyn Taylor</cp:lastModifiedBy>
  <cp:revision>4</cp:revision>
  <cp:lastPrinted>2002-04-23T07:10:00Z</cp:lastPrinted>
  <dcterms:created xsi:type="dcterms:W3CDTF">2021-03-05T08:05:00Z</dcterms:created>
  <dcterms:modified xsi:type="dcterms:W3CDTF">2021-03-31T14:04:00Z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(2)t9pAdoII+OOjeJs0rgoIdnHOna1YkaxFce3j3pMoygKPouGXt/EQSFnKl8gcX9Df2E4e6tOH_x000d_
tYVlStgsQ6qw+H/ZdYnjYarQujwCVN+o0feRgFbQwaw/0dU1SgDnLJzkSgpAECJXZ8ACH7gr_x000d_
rf4vT6aErrhajHy+sS6PUPppN4beHZwtldAuTKXprWH6Rv1u32EXD8w3ofeBfq0UISMgnmUW_x000d_
PsSvGgSlqh8Qns2M27</vt:lpwstr>
  </property>
  <property fmtid="{D5CDD505-2E9C-101B-9397-08002B2CF9AE}" pid="3" name="_2015_ms_pID_7253431">
    <vt:lpwstr>e3Ed8fJdP45PsW7H5w/eKQA4lh4gN7CR8WhIELett2tOiCebhL4J70_x000d_
CjKuvtYG5l0t2rUCcBA2dcn6J+o6ihuU/RLvPzGPAMvysmpbvoGqNuqIz9qaNxrJIYGJ3iJO_x000d_
GGw2MojZDuAjX4EiKRZNOPeaodX8bchX6DIdJhbd/VGkWqj0RHy7+surozm+Ce3eHFHLfEbD_x000d_
3PpqGyDdGjLNmsyU</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1605828749</vt:lpwstr>
  </property>
</Properties>
</file>