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EB18B" w14:textId="41C0F50E" w:rsidR="00A47099" w:rsidRPr="00E77857" w:rsidRDefault="00A47099" w:rsidP="00A47099">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063584">
        <w:rPr>
          <w:rFonts w:ascii="Arial" w:hAnsi="Arial" w:cs="Arial"/>
          <w:sz w:val="28"/>
        </w:rPr>
        <w:t>1795</w:t>
      </w:r>
      <w:bookmarkStart w:id="0" w:name="_GoBack"/>
      <w:bookmarkEnd w:id="0"/>
    </w:p>
    <w:p w14:paraId="7FBE1D93" w14:textId="77777777" w:rsidR="00A47099" w:rsidRPr="00E77857" w:rsidRDefault="00A47099" w:rsidP="00A47099">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3B8188D0" w14:textId="77777777" w:rsidR="00A47099" w:rsidRPr="00E77857" w:rsidRDefault="00A47099" w:rsidP="00A47099">
      <w:pPr>
        <w:tabs>
          <w:tab w:val="left" w:pos="1985"/>
        </w:tabs>
        <w:rPr>
          <w:rFonts w:ascii="Arial" w:hAnsi="Arial"/>
          <w:b/>
        </w:rPr>
      </w:pPr>
    </w:p>
    <w:p w14:paraId="736A6981" w14:textId="61A90E02" w:rsidR="00A47099" w:rsidRPr="00595E28" w:rsidRDefault="00A47099" w:rsidP="00A4709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Pr>
          <w:rFonts w:ascii="Arial" w:hAnsi="Arial"/>
          <w:b/>
          <w:lang w:val="en-GB"/>
        </w:rPr>
        <w:t>10.1.3.3</w:t>
      </w:r>
    </w:p>
    <w:p w14:paraId="545E60D0" w14:textId="77777777" w:rsidR="00A47099" w:rsidRPr="00E00A26" w:rsidRDefault="00A47099" w:rsidP="00A47099">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 Nokia</w:t>
      </w:r>
      <w:r w:rsidRPr="0019695F">
        <w:rPr>
          <w:rFonts w:ascii="Arial" w:hAnsi="Arial"/>
          <w:b/>
        </w:rPr>
        <w:t xml:space="preserve"> Shanghai Bell</w:t>
      </w:r>
    </w:p>
    <w:p w14:paraId="43B4FB95" w14:textId="011D10E8" w:rsidR="00A47099" w:rsidRPr="00E00A26" w:rsidRDefault="00A47099" w:rsidP="00A47099">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Pr>
          <w:rFonts w:ascii="Arial" w:hAnsi="Arial" w:cs="Arial"/>
          <w:b/>
        </w:rPr>
        <w:t>Uplink Indoor Hotspot Coexistence Simulation Results</w:t>
      </w:r>
      <w:r w:rsidRPr="00B14CF8">
        <w:rPr>
          <w:rFonts w:ascii="Arial" w:hAnsi="Arial" w:cs="Arial"/>
          <w:b/>
        </w:rPr>
        <w:t xml:space="preserve"> </w:t>
      </w:r>
      <w:r>
        <w:rPr>
          <w:rFonts w:ascii="Arial" w:hAnsi="Arial" w:cs="Arial"/>
          <w:b/>
        </w:rPr>
        <w:t>for F</w:t>
      </w:r>
      <w:r w:rsidRPr="001B6A4F">
        <w:rPr>
          <w:rFonts w:ascii="Arial" w:hAnsi="Arial" w:cs="Arial"/>
          <w:b/>
        </w:rPr>
        <w:t xml:space="preserve">requency </w:t>
      </w:r>
      <w:r>
        <w:rPr>
          <w:rFonts w:ascii="Arial" w:hAnsi="Arial" w:cs="Arial"/>
          <w:b/>
        </w:rPr>
        <w:t>R</w:t>
      </w:r>
      <w:r w:rsidRPr="001B6A4F">
        <w:rPr>
          <w:rFonts w:ascii="Arial" w:hAnsi="Arial" w:cs="Arial"/>
          <w:b/>
        </w:rPr>
        <w:t xml:space="preserve">anges </w:t>
      </w:r>
      <w:r w:rsidRPr="00034F99">
        <w:rPr>
          <w:rFonts w:ascii="Arial" w:hAnsi="Arial" w:cs="Arial"/>
          <w:b/>
        </w:rPr>
        <w:t>6.425-7.125GHz and 10.0-10.5GHz</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58FB3EC"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7AD00EAF"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r w:rsidR="00AD5C5E" w:rsidRPr="00AD5C5E">
        <w:rPr>
          <w:color w:val="000000"/>
          <w:szCs w:val="20"/>
        </w:rPr>
        <w:t xml:space="preserve"> </w:t>
      </w:r>
      <w:r w:rsidR="00AD5C5E">
        <w:rPr>
          <w:color w:val="000000"/>
          <w:szCs w:val="20"/>
        </w:rPr>
        <w:t xml:space="preserve">and RAN4#96-e [8], and the </w:t>
      </w:r>
      <w:r w:rsidR="00AD5C5E" w:rsidRPr="00030788">
        <w:rPr>
          <w:color w:val="000000"/>
          <w:szCs w:val="20"/>
        </w:rPr>
        <w:t xml:space="preserve">WF on </w:t>
      </w:r>
      <w:r w:rsidR="00AD5C5E">
        <w:rPr>
          <w:color w:val="000000"/>
          <w:szCs w:val="20"/>
        </w:rPr>
        <w:t xml:space="preserve">the </w:t>
      </w:r>
      <w:r w:rsidR="00AD5C5E" w:rsidRPr="00DC28D5">
        <w:rPr>
          <w:color w:val="000000"/>
          <w:szCs w:val="20"/>
        </w:rPr>
        <w:t>coexistence</w:t>
      </w:r>
      <w:r w:rsidR="00AD5C5E">
        <w:rPr>
          <w:color w:val="000000"/>
          <w:szCs w:val="20"/>
        </w:rPr>
        <w:t xml:space="preserve"> s</w:t>
      </w:r>
      <w:r w:rsidR="00AD5C5E" w:rsidRPr="00030788">
        <w:rPr>
          <w:color w:val="000000"/>
          <w:szCs w:val="20"/>
        </w:rPr>
        <w:t xml:space="preserve">imulation </w:t>
      </w:r>
      <w:r w:rsidR="00AD5C5E">
        <w:rPr>
          <w:color w:val="000000"/>
          <w:szCs w:val="20"/>
        </w:rPr>
        <w:t>result</w:t>
      </w:r>
      <w:r w:rsidR="00AD5C5E" w:rsidRPr="00030788">
        <w:rPr>
          <w:color w:val="000000"/>
          <w:szCs w:val="20"/>
        </w:rPr>
        <w:t>s</w:t>
      </w:r>
      <w:r w:rsidR="00AD5C5E">
        <w:rPr>
          <w:color w:val="000000"/>
          <w:szCs w:val="20"/>
        </w:rPr>
        <w:t xml:space="preserve"> which include a work plan for indoor simulation was agreed in RAN4#97-e [9]</w:t>
      </w:r>
      <w:r w:rsidR="00030788">
        <w:rPr>
          <w:color w:val="000000"/>
          <w:szCs w:val="20"/>
        </w:rPr>
        <w:t>.</w:t>
      </w:r>
    </w:p>
    <w:p w14:paraId="5E359497" w14:textId="61705F81"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661904">
        <w:rPr>
          <w:color w:val="000000"/>
          <w:szCs w:val="20"/>
        </w:rPr>
        <w:t>uplink</w:t>
      </w:r>
      <w:r w:rsidR="00030788" w:rsidRPr="00030788">
        <w:rPr>
          <w:color w:val="000000"/>
          <w:szCs w:val="20"/>
        </w:rPr>
        <w:t xml:space="preserve">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00FA74DB" w:rsidRPr="00FA74DB">
        <w:rPr>
          <w:color w:val="000000"/>
          <w:szCs w:val="20"/>
        </w:rPr>
        <w:t xml:space="preserve"> </w:t>
      </w:r>
      <w:r w:rsidR="00FA74DB">
        <w:rPr>
          <w:color w:val="000000"/>
          <w:szCs w:val="20"/>
        </w:rPr>
        <w:t>and [8]</w:t>
      </w:r>
      <w:r w:rsidR="00AD5C5E" w:rsidRPr="00AD5C5E">
        <w:rPr>
          <w:color w:val="000000"/>
          <w:szCs w:val="20"/>
        </w:rPr>
        <w:t xml:space="preserve"> </w:t>
      </w:r>
      <w:r w:rsidR="00AD5C5E">
        <w:rPr>
          <w:color w:val="000000"/>
          <w:szCs w:val="20"/>
        </w:rPr>
        <w:t>and the work plan in [9]</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3D104B32"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All simulation assumptions for the u</w:t>
      </w:r>
      <w:r w:rsidRPr="00C95AE8">
        <w:rPr>
          <w:rFonts w:eastAsia="SimSun"/>
          <w:szCs w:val="20"/>
          <w:lang w:eastAsia="zh-CN"/>
        </w:rPr>
        <w:t xml:space="preserve">rban </w:t>
      </w:r>
      <w:r>
        <w:rPr>
          <w:rFonts w:eastAsia="SimSun"/>
          <w:szCs w:val="20"/>
          <w:lang w:eastAsia="zh-CN"/>
        </w:rPr>
        <w:t>m</w:t>
      </w:r>
      <w:r w:rsidRPr="00C95AE8">
        <w:rPr>
          <w:rFonts w:eastAsia="SimSun"/>
          <w:szCs w:val="20"/>
          <w:lang w:eastAsia="zh-CN"/>
        </w:rPr>
        <w:t xml:space="preserve">acro </w:t>
      </w:r>
      <w:r w:rsidR="00360C83">
        <w:rPr>
          <w:rFonts w:eastAsia="SimSun"/>
          <w:szCs w:val="20"/>
          <w:lang w:eastAsia="zh-CN"/>
        </w:rPr>
        <w:t xml:space="preserve">and indoor </w:t>
      </w:r>
      <w:r w:rsidR="00661904">
        <w:rPr>
          <w:rFonts w:eastAsia="SimSun"/>
          <w:szCs w:val="20"/>
          <w:lang w:eastAsia="zh-CN"/>
        </w:rPr>
        <w:t>uplink</w:t>
      </w:r>
      <w:r w:rsidRPr="00C95AE8">
        <w:rPr>
          <w:rFonts w:eastAsia="SimSun"/>
          <w:szCs w:val="20"/>
          <w:lang w:eastAsia="zh-CN"/>
        </w:rPr>
        <w:t xml:space="preserve"> </w:t>
      </w:r>
      <w:r>
        <w:rPr>
          <w:rFonts w:eastAsia="SimSun"/>
          <w:szCs w:val="20"/>
          <w:lang w:eastAsia="zh-CN"/>
        </w:rPr>
        <w:t>scenario were agreed in [7]</w:t>
      </w:r>
      <w:r w:rsidR="00AD5C5E">
        <w:rPr>
          <w:rFonts w:eastAsia="SimSun"/>
          <w:szCs w:val="20"/>
          <w:lang w:eastAsia="zh-CN"/>
        </w:rPr>
        <w:t xml:space="preserve"> and [8]</w:t>
      </w:r>
      <w:r>
        <w:rPr>
          <w:rFonts w:eastAsia="SimSun"/>
          <w:szCs w:val="20"/>
          <w:lang w:eastAsia="zh-CN"/>
        </w:rPr>
        <w:t xml:space="preserve">, </w:t>
      </w:r>
      <w:r w:rsidR="00AD5C5E">
        <w:rPr>
          <w:rFonts w:eastAsia="SimSun"/>
          <w:szCs w:val="20"/>
          <w:lang w:eastAsia="zh-CN"/>
        </w:rPr>
        <w:t>except the AAS BS antenna characteristics which were agreed through email discussion according to the work plan agreed in [9], these assumptions were used to obtain the simulation results in this contribution</w:t>
      </w:r>
      <w:r w:rsidR="00134AB1">
        <w:rPr>
          <w:rFonts w:eastAsia="SimSun"/>
          <w:szCs w:val="20"/>
          <w:lang w:eastAsia="zh-CN"/>
        </w:rPr>
        <w:t>.</w:t>
      </w:r>
    </w:p>
    <w:p w14:paraId="53FB08D9" w14:textId="608F49F7" w:rsidR="00360C83" w:rsidRDefault="00360C83" w:rsidP="0048374D">
      <w:pPr>
        <w:pStyle w:val="BodyText"/>
        <w:snapToGrid w:val="0"/>
        <w:rPr>
          <w:szCs w:val="20"/>
          <w:lang w:val="en-GB" w:eastAsia="en-GB"/>
        </w:rPr>
      </w:pPr>
    </w:p>
    <w:p w14:paraId="74158077" w14:textId="6262AB3F"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AD5C5E">
        <w:rPr>
          <w:rFonts w:ascii="Arial" w:hAnsi="Arial" w:cs="Arial"/>
          <w:b/>
          <w:bCs/>
          <w:szCs w:val="20"/>
          <w:lang w:val="en-GB" w:eastAsia="en-GB"/>
        </w:rPr>
        <w:t>With Omni-directional BS Antenna</w:t>
      </w:r>
    </w:p>
    <w:p w14:paraId="628CA1CA" w14:textId="3632CD8A" w:rsidR="00EB29C9" w:rsidRDefault="0076534E" w:rsidP="0048374D">
      <w:pPr>
        <w:pStyle w:val="BodyText"/>
        <w:snapToGrid w:val="0"/>
        <w:rPr>
          <w:szCs w:val="20"/>
          <w:lang w:val="en-GB" w:eastAsia="en-GB"/>
        </w:rPr>
      </w:pPr>
      <w:r>
        <w:rPr>
          <w:szCs w:val="20"/>
          <w:lang w:val="en-GB" w:eastAsia="en-GB"/>
        </w:rPr>
        <w:t xml:space="preserve">The </w:t>
      </w:r>
      <w:r w:rsidR="00AD5C5E">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victim </w:t>
      </w:r>
      <w:r w:rsidR="00CD299F">
        <w:rPr>
          <w:rFonts w:eastAsia="SimSun"/>
          <w:szCs w:val="20"/>
          <w:lang w:eastAsia="zh-CN"/>
        </w:rPr>
        <w:t xml:space="preserve">and interfering </w:t>
      </w:r>
      <w:r w:rsidR="00E629AE">
        <w:rPr>
          <w:rFonts w:eastAsia="SimSun"/>
          <w:szCs w:val="20"/>
          <w:lang w:eastAsia="zh-CN"/>
        </w:rPr>
        <w:t xml:space="preserve">UE </w:t>
      </w:r>
      <w:r w:rsidR="00CD299F">
        <w:rPr>
          <w:rFonts w:eastAsia="SimSun"/>
          <w:szCs w:val="20"/>
          <w:lang w:eastAsia="zh-CN"/>
        </w:rPr>
        <w:t xml:space="preserve">transmit power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w:t>
      </w:r>
      <w:r w:rsidR="00661904">
        <w:rPr>
          <w:szCs w:val="20"/>
          <w:lang w:val="en-GB" w:eastAsia="en-GB"/>
        </w:rPr>
        <w:t>uplink</w:t>
      </w:r>
      <w:r w:rsidR="00913D90">
        <w:rPr>
          <w:szCs w:val="20"/>
          <w:lang w:val="en-GB" w:eastAsia="en-GB"/>
        </w:rPr>
        <w:t xml:space="preserve"> ACIR is </w:t>
      </w:r>
      <w:r w:rsidR="007522A1">
        <w:rPr>
          <w:szCs w:val="20"/>
          <w:lang w:val="en-GB" w:eastAsia="en-GB"/>
        </w:rPr>
        <w:t>obtain</w:t>
      </w:r>
      <w:r w:rsidR="00913D90">
        <w:rPr>
          <w:szCs w:val="20"/>
          <w:lang w:val="en-GB" w:eastAsia="en-GB"/>
        </w:rPr>
        <w:t xml:space="preserve">ed using </w:t>
      </w:r>
      <w:r w:rsidR="00512576">
        <w:rPr>
          <w:szCs w:val="20"/>
          <w:lang w:val="en-GB" w:eastAsia="en-GB"/>
        </w:rPr>
        <w:t>30</w:t>
      </w:r>
      <w:r w:rsidR="00913D90">
        <w:rPr>
          <w:szCs w:val="20"/>
          <w:lang w:val="en-GB" w:eastAsia="en-GB"/>
        </w:rPr>
        <w:t xml:space="preserve">dB </w:t>
      </w:r>
      <w:r w:rsidR="00512576">
        <w:rPr>
          <w:szCs w:val="20"/>
          <w:lang w:val="en-GB" w:eastAsia="en-GB"/>
        </w:rPr>
        <w:t>UE</w:t>
      </w:r>
      <w:r w:rsidR="00913D90">
        <w:rPr>
          <w:szCs w:val="20"/>
          <w:lang w:val="en-GB" w:eastAsia="en-GB"/>
        </w:rPr>
        <w:t xml:space="preserve"> ACLR and </w:t>
      </w:r>
      <w:r w:rsidR="00512576">
        <w:rPr>
          <w:szCs w:val="20"/>
          <w:lang w:val="en-GB" w:eastAsia="en-GB"/>
        </w:rPr>
        <w:t>45</w:t>
      </w:r>
      <w:r w:rsidR="00913D90">
        <w:rPr>
          <w:szCs w:val="20"/>
          <w:lang w:val="en-GB" w:eastAsia="en-GB"/>
        </w:rPr>
        <w:t xml:space="preserve">dB </w:t>
      </w:r>
      <w:r w:rsidR="00512576">
        <w:rPr>
          <w:szCs w:val="20"/>
          <w:lang w:val="en-GB" w:eastAsia="en-GB"/>
        </w:rPr>
        <w:t>BS</w:t>
      </w:r>
      <w:r w:rsidR="00913D90">
        <w:rPr>
          <w:szCs w:val="20"/>
          <w:lang w:val="en-GB" w:eastAsia="en-GB"/>
        </w:rPr>
        <w:t xml:space="preserve"> ACS (currently defined for BS and UE in FR1). </w:t>
      </w:r>
      <w:r w:rsidR="00AD5C5E">
        <w:rPr>
          <w:szCs w:val="20"/>
          <w:lang w:val="en-GB" w:eastAsia="en-GB"/>
        </w:rPr>
        <w:t>It can be seen from the figures that the UE are not transmitting at maximum power at 7GHz nor 10GHz, because of the smaller propagation loss in this scenario</w:t>
      </w:r>
      <w:r w:rsidR="004226F7">
        <w:rPr>
          <w:szCs w:val="20"/>
          <w:lang w:val="en-GB" w:eastAsia="en-GB"/>
        </w:rPr>
        <w:t>.</w:t>
      </w:r>
    </w:p>
    <w:p w14:paraId="4827AF8E" w14:textId="3621D14C" w:rsidR="00D93844" w:rsidRDefault="00E06743" w:rsidP="00D93844">
      <w:pPr>
        <w:pStyle w:val="BodyText"/>
        <w:snapToGrid w:val="0"/>
        <w:jc w:val="center"/>
        <w:rPr>
          <w:szCs w:val="20"/>
          <w:lang w:val="en-GB" w:eastAsia="en-GB"/>
        </w:rPr>
      </w:pPr>
      <w:r w:rsidRPr="00E06743">
        <w:rPr>
          <w:noProof/>
          <w:szCs w:val="20"/>
          <w:lang w:val="en-GB" w:eastAsia="en-GB"/>
        </w:rPr>
        <w:lastRenderedPageBreak/>
        <w:drawing>
          <wp:inline distT="0" distB="0" distL="0" distR="0" wp14:anchorId="1491E09B" wp14:editId="18DEAFE7">
            <wp:extent cx="5000625" cy="374823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7422" cy="3753327"/>
                    </a:xfrm>
                    <a:prstGeom prst="rect">
                      <a:avLst/>
                    </a:prstGeom>
                    <a:noFill/>
                    <a:ln>
                      <a:noFill/>
                    </a:ln>
                  </pic:spPr>
                </pic:pic>
              </a:graphicData>
            </a:graphic>
          </wp:inline>
        </w:drawing>
      </w:r>
    </w:p>
    <w:p w14:paraId="3586A704" w14:textId="74D0B8ED"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FC0FF0" w:rsidRPr="00D038AB">
        <w:rPr>
          <w:rFonts w:cs="Arial"/>
          <w:bCs/>
        </w:rPr>
        <w:t xml:space="preserve">Indoor Hotspot </w:t>
      </w:r>
      <w:r w:rsidR="00FF7963">
        <w:rPr>
          <w:rFonts w:eastAsia="SimSun"/>
          <w:lang w:eastAsia="zh-CN"/>
        </w:rPr>
        <w:t xml:space="preserve">UE transmit power </w:t>
      </w:r>
      <w:r w:rsidR="00913D90">
        <w:rPr>
          <w:rFonts w:cs="TimesNewRomanPSMT"/>
          <w:lang w:eastAsia="zh-CN"/>
        </w:rPr>
        <w:t>at</w:t>
      </w:r>
      <w:r>
        <w:rPr>
          <w:rFonts w:cs="TimesNewRomanPSMT"/>
          <w:lang w:eastAsia="zh-CN"/>
        </w:rPr>
        <w:t xml:space="preserve"> </w:t>
      </w:r>
      <w:r w:rsidR="00913D90">
        <w:rPr>
          <w:rFonts w:cs="TimesNewRomanPSMT"/>
          <w:lang w:eastAsia="zh-CN"/>
        </w:rPr>
        <w:t>7GHz</w:t>
      </w:r>
      <w:r w:rsidR="00FC0FF0">
        <w:rPr>
          <w:rFonts w:cs="TimesNewRomanPSMT"/>
          <w:lang w:eastAsia="zh-CN"/>
        </w:rPr>
        <w:t xml:space="preserve"> (omni-directional antenna)</w:t>
      </w:r>
    </w:p>
    <w:p w14:paraId="09C2026C" w14:textId="23AB0167" w:rsidR="0034587B" w:rsidRDefault="00613A5C" w:rsidP="0034587B">
      <w:pPr>
        <w:pStyle w:val="TH"/>
        <w:ind w:left="360"/>
        <w:rPr>
          <w:rFonts w:cs="TimesNewRomanPSMT"/>
          <w:lang w:eastAsia="zh-CN"/>
        </w:rPr>
      </w:pPr>
      <w:r w:rsidRPr="00613A5C">
        <w:rPr>
          <w:rFonts w:cs="TimesNewRomanPSMT"/>
          <w:noProof/>
          <w:lang w:eastAsia="zh-CN"/>
        </w:rPr>
        <w:drawing>
          <wp:inline distT="0" distB="0" distL="0" distR="0" wp14:anchorId="27F0D405" wp14:editId="3112BD68">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2660" cy="3584856"/>
                    </a:xfrm>
                    <a:prstGeom prst="rect">
                      <a:avLst/>
                    </a:prstGeom>
                    <a:noFill/>
                    <a:ln>
                      <a:noFill/>
                    </a:ln>
                  </pic:spPr>
                </pic:pic>
              </a:graphicData>
            </a:graphic>
          </wp:inline>
        </w:drawing>
      </w:r>
    </w:p>
    <w:p w14:paraId="223ED570" w14:textId="0FCCFE6B"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FC0FF0" w:rsidRPr="00D038AB">
        <w:rPr>
          <w:rFonts w:cs="Arial"/>
          <w:bCs/>
        </w:rPr>
        <w:t xml:space="preserve">Indoor Hotspot </w:t>
      </w:r>
      <w:r w:rsidR="00FF7963">
        <w:rPr>
          <w:rFonts w:eastAsia="SimSun"/>
          <w:lang w:eastAsia="zh-CN"/>
        </w:rPr>
        <w:t xml:space="preserve">UE transmit power </w:t>
      </w:r>
      <w:r w:rsidR="00913D90">
        <w:rPr>
          <w:rFonts w:cs="TimesNewRomanPSMT"/>
          <w:lang w:eastAsia="zh-CN"/>
        </w:rPr>
        <w:t>at</w:t>
      </w:r>
      <w:r>
        <w:rPr>
          <w:rFonts w:cs="TimesNewRomanPSMT"/>
          <w:lang w:eastAsia="zh-CN"/>
        </w:rPr>
        <w:t xml:space="preserve"> </w:t>
      </w:r>
      <w:r w:rsidR="00913D90">
        <w:rPr>
          <w:rFonts w:cs="TimesNewRomanPSMT"/>
          <w:lang w:eastAsia="zh-CN"/>
        </w:rPr>
        <w:t>10GHz</w:t>
      </w:r>
      <w:r w:rsidR="00FC0FF0">
        <w:rPr>
          <w:rFonts w:cs="TimesNewRomanPSMT"/>
          <w:lang w:eastAsia="zh-CN"/>
        </w:rPr>
        <w:t xml:space="preserve"> (omni-directional antenna)</w:t>
      </w:r>
    </w:p>
    <w:p w14:paraId="07292189" w14:textId="77777777" w:rsidR="0034587B" w:rsidRDefault="0034587B" w:rsidP="00D93844">
      <w:pPr>
        <w:pStyle w:val="BodyText"/>
        <w:snapToGrid w:val="0"/>
        <w:jc w:val="center"/>
        <w:rPr>
          <w:szCs w:val="20"/>
          <w:lang w:val="en-GB" w:eastAsia="en-GB"/>
        </w:rPr>
      </w:pPr>
    </w:p>
    <w:p w14:paraId="2D9463DB" w14:textId="2B2EF561" w:rsidR="00F027A1" w:rsidRDefault="00F027A1" w:rsidP="00F027A1">
      <w:pPr>
        <w:pStyle w:val="BodyText"/>
        <w:snapToGrid w:val="0"/>
        <w:rPr>
          <w:szCs w:val="20"/>
          <w:lang w:val="en-GB" w:eastAsia="en-GB"/>
        </w:rPr>
      </w:pPr>
      <w:r>
        <w:rPr>
          <w:szCs w:val="20"/>
          <w:lang w:val="en-GB" w:eastAsia="en-GB"/>
        </w:rPr>
        <w:t xml:space="preserve">The </w:t>
      </w:r>
      <w:r w:rsidR="00AD5C5E">
        <w:rPr>
          <w:rFonts w:eastAsia="SimSun"/>
          <w:szCs w:val="20"/>
          <w:lang w:eastAsia="zh-CN"/>
        </w:rPr>
        <w:t>indoor hotspot</w:t>
      </w:r>
      <w:r w:rsidR="00AD5C5E"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at 7GHz and 10GHz carrier frequency </w:t>
      </w:r>
      <w:r>
        <w:rPr>
          <w:szCs w:val="20"/>
          <w:lang w:val="en-GB" w:eastAsia="en-GB"/>
        </w:rPr>
        <w:t xml:space="preserve">are provided in Figures 3 and 4 below. Here the uplink ACIR is obtained using 30dB UE ACLR and 45dB BS ACS (currently defined for BS and UE in FR1). </w:t>
      </w:r>
      <w:r w:rsidR="00AD5C5E">
        <w:rPr>
          <w:szCs w:val="20"/>
          <w:lang w:val="en-GB" w:eastAsia="en-GB"/>
        </w:rPr>
        <w:t xml:space="preserve">It can be seen from the figures that the target UL SINR of 15dB is not </w:t>
      </w:r>
      <w:r w:rsidR="00AD5C5E">
        <w:rPr>
          <w:szCs w:val="20"/>
          <w:lang w:val="en-GB" w:eastAsia="en-GB"/>
        </w:rPr>
        <w:lastRenderedPageBreak/>
        <w:t>achieved by most of the victim UE at 7GHz nor 10GHz even without the interfering UE, because the co-channel interference is the dominant factor in this scenario</w:t>
      </w:r>
      <w:r>
        <w:rPr>
          <w:szCs w:val="20"/>
          <w:lang w:val="en-GB" w:eastAsia="en-GB"/>
        </w:rPr>
        <w:t>.</w:t>
      </w:r>
    </w:p>
    <w:p w14:paraId="30C79284" w14:textId="341F0D45" w:rsidR="00F027A1" w:rsidRDefault="00E06743" w:rsidP="00F027A1">
      <w:pPr>
        <w:pStyle w:val="BodyText"/>
        <w:snapToGrid w:val="0"/>
        <w:jc w:val="center"/>
        <w:rPr>
          <w:szCs w:val="20"/>
          <w:lang w:val="en-GB" w:eastAsia="en-GB"/>
        </w:rPr>
      </w:pPr>
      <w:r w:rsidRPr="00E06743">
        <w:rPr>
          <w:noProof/>
          <w:szCs w:val="20"/>
          <w:lang w:val="en-GB" w:eastAsia="en-GB"/>
        </w:rPr>
        <w:drawing>
          <wp:inline distT="0" distB="0" distL="0" distR="0" wp14:anchorId="776ECA2C" wp14:editId="135032D0">
            <wp:extent cx="5010150" cy="375537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8923" cy="3761948"/>
                    </a:xfrm>
                    <a:prstGeom prst="rect">
                      <a:avLst/>
                    </a:prstGeom>
                    <a:noFill/>
                    <a:ln>
                      <a:noFill/>
                    </a:ln>
                  </pic:spPr>
                </pic:pic>
              </a:graphicData>
            </a:graphic>
          </wp:inline>
        </w:drawing>
      </w:r>
    </w:p>
    <w:p w14:paraId="734C9024" w14:textId="46490B6A" w:rsidR="00F027A1" w:rsidRDefault="00F027A1" w:rsidP="00F027A1">
      <w:pPr>
        <w:pStyle w:val="TH"/>
        <w:ind w:left="360"/>
        <w:rPr>
          <w:rFonts w:cs="TimesNewRomanPSMT"/>
          <w:lang w:eastAsia="zh-CN"/>
        </w:rPr>
      </w:pPr>
      <w:r w:rsidRPr="00B053F4">
        <w:t xml:space="preserve">Figure </w:t>
      </w:r>
      <w:r>
        <w:t>3</w:t>
      </w:r>
      <w:r w:rsidRPr="00B053F4">
        <w:t xml:space="preserve">: </w:t>
      </w:r>
      <w:r w:rsidR="00FC0FF0" w:rsidRPr="00D038AB">
        <w:rPr>
          <w:rFonts w:cs="Arial"/>
          <w:bCs/>
        </w:rPr>
        <w:t xml:space="preserve">Indoor Hotspot </w:t>
      </w:r>
      <w:r>
        <w:rPr>
          <w:rFonts w:eastAsia="SimSun"/>
          <w:lang w:eastAsia="zh-CN"/>
        </w:rPr>
        <w:t xml:space="preserve">UE UL SINR </w:t>
      </w:r>
      <w:r>
        <w:rPr>
          <w:rFonts w:cs="TimesNewRomanPSMT"/>
          <w:lang w:eastAsia="zh-CN"/>
        </w:rPr>
        <w:t>at 7GHz</w:t>
      </w:r>
      <w:r w:rsidR="00FC0FF0">
        <w:rPr>
          <w:rFonts w:cs="TimesNewRomanPSMT"/>
          <w:lang w:eastAsia="zh-CN"/>
        </w:rPr>
        <w:t xml:space="preserve"> (omni-directional antenna)</w:t>
      </w:r>
    </w:p>
    <w:p w14:paraId="5B42AC23" w14:textId="7927E84A" w:rsidR="00F027A1" w:rsidRDefault="00613A5C" w:rsidP="00F027A1">
      <w:pPr>
        <w:pStyle w:val="TH"/>
        <w:ind w:left="360"/>
        <w:rPr>
          <w:rFonts w:cs="TimesNewRomanPSMT"/>
          <w:lang w:eastAsia="zh-CN"/>
        </w:rPr>
      </w:pPr>
      <w:r w:rsidRPr="00613A5C">
        <w:rPr>
          <w:rFonts w:cs="TimesNewRomanPSMT"/>
          <w:noProof/>
          <w:lang w:eastAsia="zh-CN"/>
        </w:rPr>
        <w:drawing>
          <wp:inline distT="0" distB="0" distL="0" distR="0" wp14:anchorId="323D1C46" wp14:editId="169490E2">
            <wp:extent cx="4772025" cy="35768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0502" cy="3583239"/>
                    </a:xfrm>
                    <a:prstGeom prst="rect">
                      <a:avLst/>
                    </a:prstGeom>
                    <a:noFill/>
                    <a:ln>
                      <a:noFill/>
                    </a:ln>
                  </pic:spPr>
                </pic:pic>
              </a:graphicData>
            </a:graphic>
          </wp:inline>
        </w:drawing>
      </w:r>
    </w:p>
    <w:p w14:paraId="27D2ACAF" w14:textId="7B47BDDB" w:rsidR="00F027A1" w:rsidRDefault="00F027A1" w:rsidP="00F027A1">
      <w:pPr>
        <w:pStyle w:val="TH"/>
        <w:ind w:left="360"/>
        <w:rPr>
          <w:rFonts w:cs="TimesNewRomanPSMT"/>
          <w:lang w:eastAsia="zh-CN"/>
        </w:rPr>
      </w:pPr>
      <w:r w:rsidRPr="00B053F4">
        <w:t xml:space="preserve">Figure </w:t>
      </w:r>
      <w:r>
        <w:t>4</w:t>
      </w:r>
      <w:r w:rsidRPr="00B053F4">
        <w:t xml:space="preserve">: </w:t>
      </w:r>
      <w:r w:rsidR="00FC0FF0" w:rsidRPr="00D038AB">
        <w:rPr>
          <w:rFonts w:cs="Arial"/>
          <w:bCs/>
        </w:rPr>
        <w:t xml:space="preserve">Indoor Hotspot </w:t>
      </w:r>
      <w:r>
        <w:rPr>
          <w:rFonts w:eastAsia="SimSun"/>
          <w:lang w:eastAsia="zh-CN"/>
        </w:rPr>
        <w:t xml:space="preserve">UE UL SINR </w:t>
      </w:r>
      <w:r>
        <w:rPr>
          <w:rFonts w:cs="TimesNewRomanPSMT"/>
          <w:lang w:eastAsia="zh-CN"/>
        </w:rPr>
        <w:t>at 10GHz</w:t>
      </w:r>
      <w:r w:rsidR="00FC0FF0">
        <w:rPr>
          <w:rFonts w:cs="TimesNewRomanPSMT"/>
          <w:lang w:eastAsia="zh-CN"/>
        </w:rPr>
        <w:t xml:space="preserve"> (omni-directional antenna)</w:t>
      </w:r>
    </w:p>
    <w:p w14:paraId="5837739D" w14:textId="77777777" w:rsidR="00F027A1" w:rsidRDefault="00F027A1" w:rsidP="00F027A1">
      <w:pPr>
        <w:pStyle w:val="BodyText"/>
        <w:snapToGrid w:val="0"/>
        <w:jc w:val="center"/>
        <w:rPr>
          <w:szCs w:val="20"/>
          <w:lang w:val="en-GB" w:eastAsia="en-GB"/>
        </w:rPr>
      </w:pPr>
    </w:p>
    <w:p w14:paraId="5BF5170C" w14:textId="3C60A9C2" w:rsidR="00F027A1" w:rsidRDefault="00F027A1" w:rsidP="00F027A1">
      <w:pPr>
        <w:pStyle w:val="BodyText"/>
        <w:snapToGrid w:val="0"/>
        <w:rPr>
          <w:szCs w:val="20"/>
          <w:lang w:val="en-GB" w:eastAsia="en-GB"/>
        </w:rPr>
      </w:pPr>
      <w:r>
        <w:rPr>
          <w:szCs w:val="20"/>
          <w:lang w:val="en-GB" w:eastAsia="en-GB"/>
        </w:rPr>
        <w:lastRenderedPageBreak/>
        <w:t xml:space="preserve">The </w:t>
      </w:r>
      <w:r w:rsidR="00AD5C5E">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w:t>
      </w:r>
      <w:r w:rsidR="00AD47CE">
        <w:rPr>
          <w:rFonts w:eastAsia="SimSun"/>
          <w:szCs w:val="20"/>
          <w:lang w:eastAsia="zh-CN"/>
        </w:rPr>
        <w:t xml:space="preserve">BS received blocking signal power at the </w:t>
      </w:r>
      <w:r w:rsidR="00D7314B">
        <w:rPr>
          <w:rFonts w:eastAsia="SimSun"/>
          <w:szCs w:val="20"/>
          <w:lang w:eastAsia="zh-CN"/>
        </w:rPr>
        <w:t>TAB connector</w:t>
      </w:r>
      <w:r w:rsidR="00AD47CE">
        <w:rPr>
          <w:rFonts w:eastAsia="SimSun"/>
          <w:szCs w:val="20"/>
          <w:lang w:eastAsia="zh-CN"/>
        </w:rPr>
        <w:t xml:space="preserve"> (i.e. including the antenna array gain)</w:t>
      </w:r>
      <w:r>
        <w:rPr>
          <w:rFonts w:eastAsia="SimSun"/>
          <w:szCs w:val="20"/>
          <w:lang w:eastAsia="zh-CN"/>
        </w:rPr>
        <w:t xml:space="preserve"> at 7GHz and 10GHz carrier frequency </w:t>
      </w:r>
      <w:r>
        <w:rPr>
          <w:szCs w:val="20"/>
          <w:lang w:val="en-GB" w:eastAsia="en-GB"/>
        </w:rPr>
        <w:t xml:space="preserve">are provided in Figures </w:t>
      </w:r>
      <w:r w:rsidR="00AD47CE">
        <w:rPr>
          <w:szCs w:val="20"/>
          <w:lang w:val="en-GB" w:eastAsia="en-GB"/>
        </w:rPr>
        <w:t>5</w:t>
      </w:r>
      <w:r>
        <w:rPr>
          <w:szCs w:val="20"/>
          <w:lang w:val="en-GB" w:eastAsia="en-GB"/>
        </w:rPr>
        <w:t xml:space="preserve"> and </w:t>
      </w:r>
      <w:r w:rsidR="00AD47CE">
        <w:rPr>
          <w:szCs w:val="20"/>
          <w:lang w:val="en-GB" w:eastAsia="en-GB"/>
        </w:rPr>
        <w:t>6</w:t>
      </w:r>
      <w:r>
        <w:rPr>
          <w:szCs w:val="20"/>
          <w:lang w:val="en-GB" w:eastAsia="en-GB"/>
        </w:rPr>
        <w:t xml:space="preserve"> below. </w:t>
      </w:r>
      <w:r w:rsidR="00AD47CE">
        <w:rPr>
          <w:szCs w:val="20"/>
          <w:lang w:val="en-GB" w:eastAsia="en-GB"/>
        </w:rPr>
        <w:t xml:space="preserve">The 99.99%-tile </w:t>
      </w:r>
      <w:r w:rsidR="00AD47CE">
        <w:rPr>
          <w:rFonts w:eastAsia="SimSun"/>
          <w:szCs w:val="20"/>
          <w:lang w:eastAsia="zh-CN"/>
        </w:rPr>
        <w:t xml:space="preserve">received blocking signal power </w:t>
      </w:r>
      <w:r w:rsidR="00DB2727">
        <w:rPr>
          <w:rFonts w:eastAsia="SimSun"/>
          <w:szCs w:val="20"/>
          <w:lang w:eastAsia="zh-CN"/>
        </w:rPr>
        <w:t xml:space="preserve">levels </w:t>
      </w:r>
      <w:r w:rsidR="00AD47CE">
        <w:rPr>
          <w:rFonts w:eastAsia="SimSun"/>
          <w:szCs w:val="20"/>
          <w:lang w:eastAsia="zh-CN"/>
        </w:rPr>
        <w:t>are around -</w:t>
      </w:r>
      <w:r w:rsidR="00BB18FD">
        <w:rPr>
          <w:rFonts w:eastAsia="SimSun"/>
          <w:szCs w:val="20"/>
          <w:lang w:eastAsia="zh-CN"/>
        </w:rPr>
        <w:t>5</w:t>
      </w:r>
      <w:r w:rsidR="00613A5C">
        <w:rPr>
          <w:rFonts w:eastAsia="SimSun"/>
          <w:szCs w:val="20"/>
          <w:lang w:eastAsia="zh-CN"/>
        </w:rPr>
        <w:t>0</w:t>
      </w:r>
      <w:r w:rsidR="00AD47CE">
        <w:rPr>
          <w:rFonts w:eastAsia="SimSun"/>
          <w:szCs w:val="20"/>
          <w:lang w:eastAsia="zh-CN"/>
        </w:rPr>
        <w:t>dBm and -</w:t>
      </w:r>
      <w:r w:rsidR="00613A5C">
        <w:rPr>
          <w:rFonts w:eastAsia="SimSun"/>
          <w:szCs w:val="20"/>
          <w:lang w:eastAsia="zh-CN"/>
        </w:rPr>
        <w:t>49</w:t>
      </w:r>
      <w:r w:rsidR="00AD47CE">
        <w:rPr>
          <w:rFonts w:eastAsia="SimSun"/>
          <w:szCs w:val="20"/>
          <w:lang w:eastAsia="zh-CN"/>
        </w:rPr>
        <w:t>dBm, respectively,</w:t>
      </w:r>
      <w:r>
        <w:rPr>
          <w:szCs w:val="20"/>
          <w:lang w:val="en-GB" w:eastAsia="en-GB"/>
        </w:rPr>
        <w:t xml:space="preserve"> at 7GHz and 10GHz.</w:t>
      </w:r>
    </w:p>
    <w:p w14:paraId="64821E32" w14:textId="4990130B" w:rsidR="00F027A1" w:rsidRDefault="00E06743" w:rsidP="00F027A1">
      <w:pPr>
        <w:pStyle w:val="BodyText"/>
        <w:snapToGrid w:val="0"/>
        <w:jc w:val="center"/>
        <w:rPr>
          <w:szCs w:val="20"/>
          <w:lang w:val="en-GB" w:eastAsia="en-GB"/>
        </w:rPr>
      </w:pPr>
      <w:r w:rsidRPr="00E06743">
        <w:rPr>
          <w:noProof/>
          <w:szCs w:val="20"/>
          <w:lang w:val="en-GB" w:eastAsia="en-GB"/>
        </w:rPr>
        <w:drawing>
          <wp:inline distT="0" distB="0" distL="0" distR="0" wp14:anchorId="37302448" wp14:editId="4E98F640">
            <wp:extent cx="4629150" cy="34697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9379" cy="3492450"/>
                    </a:xfrm>
                    <a:prstGeom prst="rect">
                      <a:avLst/>
                    </a:prstGeom>
                    <a:noFill/>
                    <a:ln>
                      <a:noFill/>
                    </a:ln>
                  </pic:spPr>
                </pic:pic>
              </a:graphicData>
            </a:graphic>
          </wp:inline>
        </w:drawing>
      </w:r>
    </w:p>
    <w:p w14:paraId="6ECD4126" w14:textId="0A4B62B6" w:rsidR="00F027A1" w:rsidRDefault="00F027A1" w:rsidP="00F027A1">
      <w:pPr>
        <w:pStyle w:val="TH"/>
        <w:ind w:left="360"/>
        <w:rPr>
          <w:rFonts w:cs="TimesNewRomanPSMT"/>
          <w:lang w:eastAsia="zh-CN"/>
        </w:rPr>
      </w:pPr>
      <w:r w:rsidRPr="00B053F4">
        <w:t xml:space="preserve">Figure </w:t>
      </w:r>
      <w:r>
        <w:t>5</w:t>
      </w:r>
      <w:r w:rsidRPr="00B053F4">
        <w:t xml:space="preserve">: </w:t>
      </w:r>
      <w:r w:rsidR="00FC0FF0" w:rsidRPr="00D038AB">
        <w:rPr>
          <w:rFonts w:cs="Arial"/>
          <w:bCs/>
        </w:rPr>
        <w:t xml:space="preserve">Indoor Hotspot </w:t>
      </w:r>
      <w:r w:rsidR="00AD47CE">
        <w:rPr>
          <w:rFonts w:eastAsia="SimSun"/>
          <w:lang w:eastAsia="zh-CN"/>
        </w:rPr>
        <w:t>received blocking signal power</w:t>
      </w:r>
      <w:r>
        <w:rPr>
          <w:rFonts w:eastAsia="SimSun"/>
          <w:lang w:eastAsia="zh-CN"/>
        </w:rPr>
        <w:t xml:space="preserve"> </w:t>
      </w:r>
      <w:r>
        <w:rPr>
          <w:rFonts w:cs="TimesNewRomanPSMT"/>
          <w:lang w:eastAsia="zh-CN"/>
        </w:rPr>
        <w:t>at 7GHz</w:t>
      </w:r>
      <w:r w:rsidR="00FC0FF0">
        <w:rPr>
          <w:rFonts w:cs="TimesNewRomanPSMT"/>
          <w:lang w:eastAsia="zh-CN"/>
        </w:rPr>
        <w:t xml:space="preserve"> (omni-directional antenna)</w:t>
      </w:r>
    </w:p>
    <w:p w14:paraId="5349389A" w14:textId="6DB1B2D1" w:rsidR="00F027A1" w:rsidRDefault="00613A5C" w:rsidP="00F027A1">
      <w:pPr>
        <w:pStyle w:val="TH"/>
        <w:ind w:left="360"/>
        <w:rPr>
          <w:rFonts w:cs="TimesNewRomanPSMT"/>
          <w:lang w:eastAsia="zh-CN"/>
        </w:rPr>
      </w:pPr>
      <w:r w:rsidRPr="00613A5C">
        <w:rPr>
          <w:noProof/>
          <w:lang w:val="en-US"/>
        </w:rPr>
        <w:drawing>
          <wp:inline distT="0" distB="0" distL="0" distR="0" wp14:anchorId="6101FB37" wp14:editId="3E647023">
            <wp:extent cx="4772025" cy="357688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034" cy="3606875"/>
                    </a:xfrm>
                    <a:prstGeom prst="rect">
                      <a:avLst/>
                    </a:prstGeom>
                    <a:noFill/>
                    <a:ln>
                      <a:noFill/>
                    </a:ln>
                  </pic:spPr>
                </pic:pic>
              </a:graphicData>
            </a:graphic>
          </wp:inline>
        </w:drawing>
      </w:r>
      <w:r w:rsidR="00C7022E" w:rsidRPr="00C7022E">
        <w:rPr>
          <w:noProof/>
          <w:lang w:val="en-US"/>
        </w:rPr>
        <w:t xml:space="preserve"> </w:t>
      </w:r>
    </w:p>
    <w:p w14:paraId="3B0D5811" w14:textId="0916A62E" w:rsidR="00F027A1" w:rsidRDefault="00F027A1" w:rsidP="00F027A1">
      <w:pPr>
        <w:pStyle w:val="TH"/>
        <w:ind w:left="360"/>
        <w:rPr>
          <w:rFonts w:cs="TimesNewRomanPSMT"/>
          <w:lang w:eastAsia="zh-CN"/>
        </w:rPr>
      </w:pPr>
      <w:r w:rsidRPr="00B053F4">
        <w:t xml:space="preserve">Figure </w:t>
      </w:r>
      <w:r>
        <w:t>6</w:t>
      </w:r>
      <w:r w:rsidRPr="00B053F4">
        <w:t xml:space="preserve">: </w:t>
      </w:r>
      <w:r w:rsidR="00FC0FF0" w:rsidRPr="00D038AB">
        <w:rPr>
          <w:rFonts w:cs="Arial"/>
          <w:bCs/>
        </w:rPr>
        <w:t xml:space="preserve">Indoor Hotspot </w:t>
      </w:r>
      <w:r w:rsidR="00AD47CE">
        <w:rPr>
          <w:rFonts w:eastAsia="SimSun"/>
          <w:lang w:eastAsia="zh-CN"/>
        </w:rPr>
        <w:t xml:space="preserve">received blocking signal power </w:t>
      </w:r>
      <w:r>
        <w:rPr>
          <w:rFonts w:cs="TimesNewRomanPSMT"/>
          <w:lang w:eastAsia="zh-CN"/>
        </w:rPr>
        <w:t>at 10GHz</w:t>
      </w:r>
      <w:r w:rsidR="00FC0FF0">
        <w:rPr>
          <w:rFonts w:cs="TimesNewRomanPSMT"/>
          <w:lang w:eastAsia="zh-CN"/>
        </w:rPr>
        <w:t xml:space="preserve"> (omni-directional antenna)</w:t>
      </w:r>
    </w:p>
    <w:p w14:paraId="09F86224" w14:textId="77777777" w:rsidR="00F027A1" w:rsidRDefault="00F027A1" w:rsidP="00F027A1">
      <w:pPr>
        <w:pStyle w:val="BodyText"/>
        <w:snapToGrid w:val="0"/>
        <w:jc w:val="center"/>
        <w:rPr>
          <w:szCs w:val="20"/>
          <w:lang w:val="en-GB" w:eastAsia="en-GB"/>
        </w:rPr>
      </w:pPr>
    </w:p>
    <w:p w14:paraId="358C79AA" w14:textId="4191A834" w:rsidR="00C8338F" w:rsidRDefault="007522A1" w:rsidP="00C8338F">
      <w:pPr>
        <w:pStyle w:val="BodyText"/>
        <w:snapToGrid w:val="0"/>
        <w:rPr>
          <w:szCs w:val="20"/>
          <w:lang w:val="en-GB" w:eastAsia="en-GB"/>
        </w:rPr>
      </w:pPr>
      <w:r>
        <w:rPr>
          <w:szCs w:val="20"/>
          <w:lang w:val="en-GB" w:eastAsia="en-GB"/>
        </w:rPr>
        <w:lastRenderedPageBreak/>
        <w:t xml:space="preserve">The </w:t>
      </w:r>
      <w:r w:rsidR="00AD5C5E">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661904">
        <w:rPr>
          <w:rFonts w:eastAsia="SimSun"/>
          <w:szCs w:val="20"/>
          <w:lang w:eastAsia="zh-CN"/>
        </w:rPr>
        <w:t>uplink</w:t>
      </w:r>
      <w:r>
        <w:rPr>
          <w:rFonts w:eastAsia="SimSun"/>
          <w:szCs w:val="20"/>
          <w:lang w:eastAsia="zh-CN"/>
        </w:rPr>
        <w:t xml:space="preserve"> throughput loss of the victim UE with different AC</w:t>
      </w:r>
      <w:r w:rsidR="00FF7963">
        <w:rPr>
          <w:rFonts w:eastAsia="SimSun"/>
          <w:szCs w:val="20"/>
          <w:lang w:eastAsia="zh-CN"/>
        </w:rPr>
        <w:t>L</w:t>
      </w:r>
      <w:r>
        <w:rPr>
          <w:rFonts w:eastAsia="SimSun"/>
          <w:szCs w:val="20"/>
          <w:lang w:eastAsia="zh-CN"/>
        </w:rPr>
        <w:t xml:space="preserve">R offsets (compared to the </w:t>
      </w:r>
      <w:r w:rsidR="00FF7963">
        <w:rPr>
          <w:szCs w:val="20"/>
          <w:lang w:val="en-GB" w:eastAsia="en-GB"/>
        </w:rPr>
        <w:t>30</w:t>
      </w:r>
      <w:r>
        <w:rPr>
          <w:szCs w:val="20"/>
          <w:lang w:val="en-GB" w:eastAsia="en-GB"/>
        </w:rPr>
        <w:t xml:space="preserve">dB </w:t>
      </w:r>
      <w:r w:rsidR="00FF7963">
        <w:rPr>
          <w:szCs w:val="20"/>
          <w:lang w:val="en-GB" w:eastAsia="en-GB"/>
        </w:rPr>
        <w:t>UE</w:t>
      </w:r>
      <w:r>
        <w:rPr>
          <w:szCs w:val="20"/>
          <w:lang w:val="en-GB" w:eastAsia="en-GB"/>
        </w:rPr>
        <w:t xml:space="preserve"> ACLR)</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AD5C5E">
        <w:rPr>
          <w:szCs w:val="20"/>
          <w:lang w:val="en-GB" w:eastAsia="en-GB"/>
        </w:rPr>
        <w:t xml:space="preserve">It can be seen from the table that the </w:t>
      </w:r>
      <w:r w:rsidR="00AD5C5E">
        <w:rPr>
          <w:rFonts w:eastAsia="SimSun"/>
          <w:szCs w:val="20"/>
          <w:lang w:eastAsia="zh-CN"/>
        </w:rPr>
        <w:t xml:space="preserve">uplink throughput loss of the victim UE </w:t>
      </w:r>
      <w:r w:rsidR="00AD5C5E">
        <w:rPr>
          <w:szCs w:val="20"/>
          <w:lang w:val="en-GB" w:eastAsia="en-GB"/>
        </w:rPr>
        <w:t xml:space="preserve">in the simulated </w:t>
      </w:r>
      <w:r w:rsidR="00AD5C5E">
        <w:rPr>
          <w:rFonts w:eastAsia="SimSun"/>
          <w:szCs w:val="20"/>
          <w:lang w:eastAsia="zh-CN"/>
        </w:rPr>
        <w:t>indoor hotspot scenario can still be limited to 5% with a</w:t>
      </w:r>
      <w:r w:rsidR="007D19D2">
        <w:rPr>
          <w:rFonts w:eastAsia="SimSun"/>
          <w:szCs w:val="20"/>
          <w:lang w:eastAsia="zh-CN"/>
        </w:rPr>
        <w:t>n</w:t>
      </w:r>
      <w:r w:rsidR="00AD5C5E">
        <w:rPr>
          <w:rFonts w:eastAsia="SimSun"/>
          <w:szCs w:val="20"/>
          <w:lang w:eastAsia="zh-CN"/>
        </w:rPr>
        <w:t xml:space="preserve"> </w:t>
      </w:r>
      <w:r w:rsidR="007D19D2">
        <w:rPr>
          <w:szCs w:val="20"/>
          <w:lang w:val="en-GB" w:eastAsia="en-GB"/>
        </w:rPr>
        <w:t>up</w:t>
      </w:r>
      <w:r w:rsidR="00AD5C5E">
        <w:rPr>
          <w:szCs w:val="20"/>
          <w:lang w:val="en-GB" w:eastAsia="en-GB"/>
        </w:rPr>
        <w:t>link AC</w:t>
      </w:r>
      <w:r w:rsidR="007D19D2">
        <w:rPr>
          <w:szCs w:val="20"/>
          <w:lang w:val="en-GB" w:eastAsia="en-GB"/>
        </w:rPr>
        <w:t>L</w:t>
      </w:r>
      <w:r w:rsidR="00AD5C5E">
        <w:rPr>
          <w:szCs w:val="20"/>
          <w:lang w:val="en-GB" w:eastAsia="en-GB"/>
        </w:rPr>
        <w:t>R offset of -5dB at both 7GHz and 10GHz (i.e. 5dB less stringent AC</w:t>
      </w:r>
      <w:r w:rsidR="007D19D2">
        <w:rPr>
          <w:szCs w:val="20"/>
          <w:lang w:val="en-GB" w:eastAsia="en-GB"/>
        </w:rPr>
        <w:t>L</w:t>
      </w:r>
      <w:r w:rsidR="00AD5C5E">
        <w:rPr>
          <w:szCs w:val="20"/>
          <w:lang w:val="en-GB" w:eastAsia="en-GB"/>
        </w:rPr>
        <w:t>R).</w:t>
      </w:r>
    </w:p>
    <w:p w14:paraId="33C68CD3" w14:textId="727B4F1E" w:rsidR="007522A1" w:rsidRDefault="007522A1" w:rsidP="007522A1">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3637"/>
        <w:gridCol w:w="905"/>
        <w:gridCol w:w="904"/>
        <w:gridCol w:w="904"/>
        <w:gridCol w:w="904"/>
        <w:gridCol w:w="904"/>
        <w:gridCol w:w="904"/>
      </w:tblGrid>
      <w:tr w:rsidR="00AD5C5E" w:rsidRPr="00C8338F" w14:paraId="6AC43E9C" w14:textId="16B31F02" w:rsidTr="00613A5C">
        <w:trPr>
          <w:trHeight w:val="255"/>
          <w:jc w:val="center"/>
        </w:trPr>
        <w:tc>
          <w:tcPr>
            <w:tcW w:w="2006" w:type="pct"/>
            <w:noWrap/>
            <w:hideMark/>
          </w:tcPr>
          <w:p w14:paraId="1E9877D9" w14:textId="36624002" w:rsidR="00AD5C5E" w:rsidRPr="00C8338F" w:rsidRDefault="00AD5C5E" w:rsidP="00FF7963">
            <w:pPr>
              <w:pStyle w:val="BodyText"/>
              <w:snapToGrid w:val="0"/>
              <w:jc w:val="center"/>
              <w:rPr>
                <w:szCs w:val="20"/>
                <w:lang w:val="en-GB" w:eastAsia="en-GB"/>
              </w:rPr>
            </w:pPr>
            <w:r w:rsidRPr="007C27CF">
              <w:t>ACLR offset X [dB]</w:t>
            </w:r>
          </w:p>
        </w:tc>
        <w:tc>
          <w:tcPr>
            <w:tcW w:w="499" w:type="pct"/>
            <w:noWrap/>
            <w:hideMark/>
          </w:tcPr>
          <w:p w14:paraId="5A3A9420" w14:textId="4FC0400F" w:rsidR="00AD5C5E" w:rsidRPr="00C8338F" w:rsidRDefault="00AD5C5E" w:rsidP="00FF7963">
            <w:pPr>
              <w:pStyle w:val="BodyText"/>
              <w:snapToGrid w:val="0"/>
              <w:jc w:val="center"/>
              <w:rPr>
                <w:szCs w:val="20"/>
                <w:lang w:eastAsia="en-GB"/>
              </w:rPr>
            </w:pPr>
            <w:r w:rsidRPr="007C27CF">
              <w:t>0</w:t>
            </w:r>
          </w:p>
        </w:tc>
        <w:tc>
          <w:tcPr>
            <w:tcW w:w="499" w:type="pct"/>
            <w:noWrap/>
            <w:hideMark/>
          </w:tcPr>
          <w:p w14:paraId="145176BB" w14:textId="7BD52E08" w:rsidR="00AD5C5E" w:rsidRPr="00C8338F" w:rsidRDefault="00AD5C5E" w:rsidP="00FF7963">
            <w:pPr>
              <w:pStyle w:val="BodyText"/>
              <w:snapToGrid w:val="0"/>
              <w:jc w:val="center"/>
              <w:rPr>
                <w:szCs w:val="20"/>
                <w:lang w:eastAsia="en-GB"/>
              </w:rPr>
            </w:pPr>
            <w:r w:rsidRPr="007C27CF">
              <w:t>-1</w:t>
            </w:r>
          </w:p>
        </w:tc>
        <w:tc>
          <w:tcPr>
            <w:tcW w:w="499" w:type="pct"/>
            <w:noWrap/>
            <w:hideMark/>
          </w:tcPr>
          <w:p w14:paraId="14449504" w14:textId="7AB26273" w:rsidR="00AD5C5E" w:rsidRPr="00C8338F" w:rsidRDefault="00AD5C5E" w:rsidP="00FF7963">
            <w:pPr>
              <w:pStyle w:val="BodyText"/>
              <w:snapToGrid w:val="0"/>
              <w:jc w:val="center"/>
              <w:rPr>
                <w:szCs w:val="20"/>
                <w:lang w:eastAsia="en-GB"/>
              </w:rPr>
            </w:pPr>
            <w:r w:rsidRPr="007C27CF">
              <w:t>-2</w:t>
            </w:r>
          </w:p>
        </w:tc>
        <w:tc>
          <w:tcPr>
            <w:tcW w:w="499" w:type="pct"/>
            <w:noWrap/>
            <w:hideMark/>
          </w:tcPr>
          <w:p w14:paraId="26156CF5" w14:textId="1730BD2E" w:rsidR="00AD5C5E" w:rsidRPr="00C8338F" w:rsidRDefault="00AD5C5E" w:rsidP="00FF7963">
            <w:pPr>
              <w:pStyle w:val="BodyText"/>
              <w:snapToGrid w:val="0"/>
              <w:jc w:val="center"/>
              <w:rPr>
                <w:szCs w:val="20"/>
                <w:lang w:eastAsia="en-GB"/>
              </w:rPr>
            </w:pPr>
            <w:r w:rsidRPr="007C27CF">
              <w:t>-3</w:t>
            </w:r>
          </w:p>
        </w:tc>
        <w:tc>
          <w:tcPr>
            <w:tcW w:w="499" w:type="pct"/>
            <w:noWrap/>
            <w:hideMark/>
          </w:tcPr>
          <w:p w14:paraId="1F01B6D1" w14:textId="0DDD3C9F" w:rsidR="00AD5C5E" w:rsidRPr="00C8338F" w:rsidRDefault="00AD5C5E" w:rsidP="00FF7963">
            <w:pPr>
              <w:pStyle w:val="BodyText"/>
              <w:snapToGrid w:val="0"/>
              <w:jc w:val="center"/>
              <w:rPr>
                <w:szCs w:val="20"/>
                <w:lang w:eastAsia="en-GB"/>
              </w:rPr>
            </w:pPr>
            <w:r w:rsidRPr="007C27CF">
              <w:t>-4</w:t>
            </w:r>
          </w:p>
        </w:tc>
        <w:tc>
          <w:tcPr>
            <w:tcW w:w="499" w:type="pct"/>
            <w:noWrap/>
            <w:hideMark/>
          </w:tcPr>
          <w:p w14:paraId="1FCF322A" w14:textId="5FE67703" w:rsidR="00AD5C5E" w:rsidRPr="00C8338F" w:rsidRDefault="00AD5C5E" w:rsidP="00FF7963">
            <w:pPr>
              <w:pStyle w:val="BodyText"/>
              <w:snapToGrid w:val="0"/>
              <w:jc w:val="center"/>
              <w:rPr>
                <w:szCs w:val="20"/>
                <w:lang w:eastAsia="en-GB"/>
              </w:rPr>
            </w:pPr>
            <w:r w:rsidRPr="007C27CF">
              <w:t>-5</w:t>
            </w:r>
          </w:p>
        </w:tc>
      </w:tr>
      <w:tr w:rsidR="00613A5C" w:rsidRPr="00C8338F" w14:paraId="4D191FA0" w14:textId="0EB88F0A" w:rsidTr="00613A5C">
        <w:trPr>
          <w:trHeight w:val="255"/>
          <w:jc w:val="center"/>
        </w:trPr>
        <w:tc>
          <w:tcPr>
            <w:tcW w:w="2006" w:type="pct"/>
            <w:noWrap/>
            <w:hideMark/>
          </w:tcPr>
          <w:p w14:paraId="05A2E036" w14:textId="3A100799" w:rsidR="00613A5C" w:rsidRPr="00C8338F" w:rsidRDefault="00613A5C" w:rsidP="00613A5C">
            <w:pPr>
              <w:pStyle w:val="BodyText"/>
              <w:snapToGrid w:val="0"/>
              <w:jc w:val="center"/>
              <w:rPr>
                <w:szCs w:val="20"/>
                <w:lang w:eastAsia="en-GB"/>
              </w:rPr>
            </w:pPr>
            <w:r w:rsidRPr="007C27CF">
              <w:t>Average throughput loss (7GHz)</w:t>
            </w:r>
          </w:p>
        </w:tc>
        <w:tc>
          <w:tcPr>
            <w:tcW w:w="499" w:type="pct"/>
            <w:noWrap/>
            <w:hideMark/>
          </w:tcPr>
          <w:p w14:paraId="54801C8E" w14:textId="63B0D883" w:rsidR="00613A5C" w:rsidRPr="00C8338F" w:rsidRDefault="00613A5C" w:rsidP="00613A5C">
            <w:pPr>
              <w:pStyle w:val="BodyText"/>
              <w:snapToGrid w:val="0"/>
              <w:jc w:val="center"/>
              <w:rPr>
                <w:szCs w:val="20"/>
                <w:lang w:eastAsia="en-GB"/>
              </w:rPr>
            </w:pPr>
            <w:r w:rsidRPr="00E968D5">
              <w:t>0.30%</w:t>
            </w:r>
          </w:p>
        </w:tc>
        <w:tc>
          <w:tcPr>
            <w:tcW w:w="499" w:type="pct"/>
            <w:noWrap/>
            <w:hideMark/>
          </w:tcPr>
          <w:p w14:paraId="51D4627B" w14:textId="4677A962" w:rsidR="00613A5C" w:rsidRPr="00C8338F" w:rsidRDefault="00613A5C" w:rsidP="00613A5C">
            <w:pPr>
              <w:pStyle w:val="BodyText"/>
              <w:snapToGrid w:val="0"/>
              <w:jc w:val="center"/>
              <w:rPr>
                <w:szCs w:val="20"/>
                <w:lang w:eastAsia="en-GB"/>
              </w:rPr>
            </w:pPr>
            <w:r w:rsidRPr="00E968D5">
              <w:t>0.37%</w:t>
            </w:r>
          </w:p>
        </w:tc>
        <w:tc>
          <w:tcPr>
            <w:tcW w:w="499" w:type="pct"/>
            <w:noWrap/>
            <w:hideMark/>
          </w:tcPr>
          <w:p w14:paraId="5BD2DBED" w14:textId="4B1F2E64" w:rsidR="00613A5C" w:rsidRPr="00C8338F" w:rsidRDefault="00613A5C" w:rsidP="00613A5C">
            <w:pPr>
              <w:pStyle w:val="BodyText"/>
              <w:snapToGrid w:val="0"/>
              <w:jc w:val="center"/>
              <w:rPr>
                <w:szCs w:val="20"/>
                <w:lang w:eastAsia="en-GB"/>
              </w:rPr>
            </w:pPr>
            <w:r w:rsidRPr="00E968D5">
              <w:t>0.46%</w:t>
            </w:r>
          </w:p>
        </w:tc>
        <w:tc>
          <w:tcPr>
            <w:tcW w:w="499" w:type="pct"/>
            <w:noWrap/>
            <w:hideMark/>
          </w:tcPr>
          <w:p w14:paraId="434C0BBB" w14:textId="665FB692" w:rsidR="00613A5C" w:rsidRPr="00C8338F" w:rsidRDefault="00613A5C" w:rsidP="00613A5C">
            <w:pPr>
              <w:pStyle w:val="BodyText"/>
              <w:snapToGrid w:val="0"/>
              <w:jc w:val="center"/>
              <w:rPr>
                <w:szCs w:val="20"/>
                <w:lang w:eastAsia="en-GB"/>
              </w:rPr>
            </w:pPr>
            <w:r w:rsidRPr="00E968D5">
              <w:t>0.58%</w:t>
            </w:r>
          </w:p>
        </w:tc>
        <w:tc>
          <w:tcPr>
            <w:tcW w:w="499" w:type="pct"/>
            <w:noWrap/>
            <w:hideMark/>
          </w:tcPr>
          <w:p w14:paraId="576AEFB5" w14:textId="74C92BF0" w:rsidR="00613A5C" w:rsidRPr="00C8338F" w:rsidRDefault="00613A5C" w:rsidP="00613A5C">
            <w:pPr>
              <w:pStyle w:val="BodyText"/>
              <w:snapToGrid w:val="0"/>
              <w:jc w:val="center"/>
              <w:rPr>
                <w:szCs w:val="20"/>
                <w:lang w:eastAsia="en-GB"/>
              </w:rPr>
            </w:pPr>
            <w:r w:rsidRPr="00E968D5">
              <w:t>0.73%</w:t>
            </w:r>
          </w:p>
        </w:tc>
        <w:tc>
          <w:tcPr>
            <w:tcW w:w="499" w:type="pct"/>
            <w:noWrap/>
            <w:hideMark/>
          </w:tcPr>
          <w:p w14:paraId="3C7AC660" w14:textId="0D274D45" w:rsidR="00613A5C" w:rsidRPr="00C8338F" w:rsidRDefault="00613A5C" w:rsidP="00613A5C">
            <w:pPr>
              <w:pStyle w:val="BodyText"/>
              <w:snapToGrid w:val="0"/>
              <w:jc w:val="center"/>
              <w:rPr>
                <w:szCs w:val="20"/>
                <w:lang w:eastAsia="en-GB"/>
              </w:rPr>
            </w:pPr>
            <w:r w:rsidRPr="00E968D5">
              <w:t>0.91%</w:t>
            </w:r>
          </w:p>
        </w:tc>
      </w:tr>
      <w:tr w:rsidR="00613A5C" w:rsidRPr="00C8338F" w14:paraId="13D32F71" w14:textId="0D9A0296" w:rsidTr="00613A5C">
        <w:trPr>
          <w:trHeight w:val="255"/>
          <w:jc w:val="center"/>
        </w:trPr>
        <w:tc>
          <w:tcPr>
            <w:tcW w:w="2006" w:type="pct"/>
            <w:noWrap/>
            <w:hideMark/>
          </w:tcPr>
          <w:p w14:paraId="57DF134B" w14:textId="6A275B81" w:rsidR="00613A5C" w:rsidRPr="00C8338F" w:rsidRDefault="00613A5C" w:rsidP="00613A5C">
            <w:pPr>
              <w:pStyle w:val="BodyText"/>
              <w:snapToGrid w:val="0"/>
              <w:jc w:val="center"/>
              <w:rPr>
                <w:szCs w:val="20"/>
                <w:lang w:eastAsia="en-GB"/>
              </w:rPr>
            </w:pPr>
            <w:r w:rsidRPr="007C27CF">
              <w:t>5%-tile throughput loss (7GHz)</w:t>
            </w:r>
          </w:p>
        </w:tc>
        <w:tc>
          <w:tcPr>
            <w:tcW w:w="499" w:type="pct"/>
            <w:noWrap/>
            <w:hideMark/>
          </w:tcPr>
          <w:p w14:paraId="23F3F9BE" w14:textId="2BD878D4" w:rsidR="00613A5C" w:rsidRPr="00C8338F" w:rsidRDefault="00613A5C" w:rsidP="00613A5C">
            <w:pPr>
              <w:pStyle w:val="BodyText"/>
              <w:snapToGrid w:val="0"/>
              <w:jc w:val="center"/>
              <w:rPr>
                <w:szCs w:val="20"/>
                <w:lang w:eastAsia="en-GB"/>
              </w:rPr>
            </w:pPr>
            <w:r w:rsidRPr="00E968D5">
              <w:t>0.05%</w:t>
            </w:r>
          </w:p>
        </w:tc>
        <w:tc>
          <w:tcPr>
            <w:tcW w:w="499" w:type="pct"/>
            <w:noWrap/>
            <w:hideMark/>
          </w:tcPr>
          <w:p w14:paraId="61C0AB2A" w14:textId="5E42EE4A" w:rsidR="00613A5C" w:rsidRPr="00C8338F" w:rsidRDefault="00613A5C" w:rsidP="00613A5C">
            <w:pPr>
              <w:pStyle w:val="BodyText"/>
              <w:snapToGrid w:val="0"/>
              <w:jc w:val="center"/>
              <w:rPr>
                <w:szCs w:val="20"/>
                <w:lang w:eastAsia="en-GB"/>
              </w:rPr>
            </w:pPr>
            <w:r w:rsidRPr="00E968D5">
              <w:t>0.08%</w:t>
            </w:r>
          </w:p>
        </w:tc>
        <w:tc>
          <w:tcPr>
            <w:tcW w:w="499" w:type="pct"/>
            <w:noWrap/>
            <w:hideMark/>
          </w:tcPr>
          <w:p w14:paraId="37734C7D" w14:textId="038EC167" w:rsidR="00613A5C" w:rsidRPr="00C8338F" w:rsidRDefault="00613A5C" w:rsidP="00613A5C">
            <w:pPr>
              <w:pStyle w:val="BodyText"/>
              <w:snapToGrid w:val="0"/>
              <w:jc w:val="center"/>
              <w:rPr>
                <w:szCs w:val="20"/>
                <w:lang w:eastAsia="en-GB"/>
              </w:rPr>
            </w:pPr>
            <w:r w:rsidRPr="00E968D5">
              <w:t>0.10%</w:t>
            </w:r>
          </w:p>
        </w:tc>
        <w:tc>
          <w:tcPr>
            <w:tcW w:w="499" w:type="pct"/>
            <w:noWrap/>
            <w:hideMark/>
          </w:tcPr>
          <w:p w14:paraId="5D4A3645" w14:textId="4F792C33" w:rsidR="00613A5C" w:rsidRPr="00C8338F" w:rsidRDefault="00613A5C" w:rsidP="00613A5C">
            <w:pPr>
              <w:pStyle w:val="BodyText"/>
              <w:snapToGrid w:val="0"/>
              <w:jc w:val="center"/>
              <w:rPr>
                <w:szCs w:val="20"/>
                <w:lang w:eastAsia="en-GB"/>
              </w:rPr>
            </w:pPr>
            <w:r w:rsidRPr="00E968D5">
              <w:t>0.12%</w:t>
            </w:r>
          </w:p>
        </w:tc>
        <w:tc>
          <w:tcPr>
            <w:tcW w:w="499" w:type="pct"/>
            <w:noWrap/>
            <w:hideMark/>
          </w:tcPr>
          <w:p w14:paraId="0310CD43" w14:textId="2D530924" w:rsidR="00613A5C" w:rsidRPr="00C8338F" w:rsidRDefault="00613A5C" w:rsidP="00613A5C">
            <w:pPr>
              <w:pStyle w:val="BodyText"/>
              <w:snapToGrid w:val="0"/>
              <w:jc w:val="center"/>
              <w:rPr>
                <w:szCs w:val="20"/>
                <w:lang w:eastAsia="en-GB"/>
              </w:rPr>
            </w:pPr>
            <w:r w:rsidRPr="00E968D5">
              <w:t>0.19%</w:t>
            </w:r>
          </w:p>
        </w:tc>
        <w:tc>
          <w:tcPr>
            <w:tcW w:w="499" w:type="pct"/>
            <w:noWrap/>
            <w:hideMark/>
          </w:tcPr>
          <w:p w14:paraId="369F2ECD" w14:textId="3BDF5977" w:rsidR="00613A5C" w:rsidRPr="00C8338F" w:rsidRDefault="00613A5C" w:rsidP="00613A5C">
            <w:pPr>
              <w:pStyle w:val="BodyText"/>
              <w:snapToGrid w:val="0"/>
              <w:jc w:val="center"/>
              <w:rPr>
                <w:szCs w:val="20"/>
                <w:lang w:eastAsia="en-GB"/>
              </w:rPr>
            </w:pPr>
            <w:r w:rsidRPr="00E968D5">
              <w:t>0.27%</w:t>
            </w:r>
          </w:p>
        </w:tc>
      </w:tr>
      <w:tr w:rsidR="00613A5C" w:rsidRPr="00C8338F" w14:paraId="6A111940" w14:textId="10D8D214" w:rsidTr="00613A5C">
        <w:trPr>
          <w:trHeight w:val="255"/>
          <w:jc w:val="center"/>
        </w:trPr>
        <w:tc>
          <w:tcPr>
            <w:tcW w:w="2006" w:type="pct"/>
            <w:noWrap/>
            <w:hideMark/>
          </w:tcPr>
          <w:p w14:paraId="27CFB8AD" w14:textId="4ACE0419" w:rsidR="00613A5C" w:rsidRPr="00C8338F" w:rsidRDefault="00613A5C" w:rsidP="00613A5C">
            <w:pPr>
              <w:pStyle w:val="BodyText"/>
              <w:snapToGrid w:val="0"/>
              <w:jc w:val="center"/>
              <w:rPr>
                <w:szCs w:val="20"/>
                <w:lang w:eastAsia="en-GB"/>
              </w:rPr>
            </w:pPr>
            <w:r w:rsidRPr="007C27CF">
              <w:t>Average throughput loss (10GHz)</w:t>
            </w:r>
          </w:p>
        </w:tc>
        <w:tc>
          <w:tcPr>
            <w:tcW w:w="499" w:type="pct"/>
            <w:noWrap/>
            <w:hideMark/>
          </w:tcPr>
          <w:p w14:paraId="66EC8848" w14:textId="4F6F4D29" w:rsidR="00613A5C" w:rsidRPr="00C8338F" w:rsidRDefault="00613A5C" w:rsidP="00613A5C">
            <w:pPr>
              <w:pStyle w:val="BodyText"/>
              <w:snapToGrid w:val="0"/>
              <w:jc w:val="center"/>
              <w:rPr>
                <w:szCs w:val="20"/>
                <w:lang w:eastAsia="en-GB"/>
              </w:rPr>
            </w:pPr>
            <w:r w:rsidRPr="00E968D5">
              <w:t>0.30%</w:t>
            </w:r>
          </w:p>
        </w:tc>
        <w:tc>
          <w:tcPr>
            <w:tcW w:w="499" w:type="pct"/>
            <w:noWrap/>
            <w:hideMark/>
          </w:tcPr>
          <w:p w14:paraId="1B351E48" w14:textId="423EB61B" w:rsidR="00613A5C" w:rsidRPr="00C8338F" w:rsidRDefault="00613A5C" w:rsidP="00613A5C">
            <w:pPr>
              <w:pStyle w:val="BodyText"/>
              <w:snapToGrid w:val="0"/>
              <w:jc w:val="center"/>
              <w:rPr>
                <w:szCs w:val="20"/>
                <w:lang w:eastAsia="en-GB"/>
              </w:rPr>
            </w:pPr>
            <w:r w:rsidRPr="00E968D5">
              <w:t>0.38%</w:t>
            </w:r>
          </w:p>
        </w:tc>
        <w:tc>
          <w:tcPr>
            <w:tcW w:w="499" w:type="pct"/>
            <w:noWrap/>
            <w:hideMark/>
          </w:tcPr>
          <w:p w14:paraId="5FD767C0" w14:textId="0D6E7722" w:rsidR="00613A5C" w:rsidRPr="00C8338F" w:rsidRDefault="00613A5C" w:rsidP="00613A5C">
            <w:pPr>
              <w:pStyle w:val="BodyText"/>
              <w:snapToGrid w:val="0"/>
              <w:jc w:val="center"/>
              <w:rPr>
                <w:szCs w:val="20"/>
                <w:lang w:eastAsia="en-GB"/>
              </w:rPr>
            </w:pPr>
            <w:r w:rsidRPr="00E968D5">
              <w:t>0.47%</w:t>
            </w:r>
          </w:p>
        </w:tc>
        <w:tc>
          <w:tcPr>
            <w:tcW w:w="499" w:type="pct"/>
            <w:noWrap/>
            <w:hideMark/>
          </w:tcPr>
          <w:p w14:paraId="65B42869" w14:textId="784D39D2" w:rsidR="00613A5C" w:rsidRPr="00C8338F" w:rsidRDefault="00613A5C" w:rsidP="00613A5C">
            <w:pPr>
              <w:pStyle w:val="BodyText"/>
              <w:snapToGrid w:val="0"/>
              <w:jc w:val="center"/>
              <w:rPr>
                <w:szCs w:val="20"/>
                <w:lang w:eastAsia="en-GB"/>
              </w:rPr>
            </w:pPr>
            <w:r w:rsidRPr="00E968D5">
              <w:t>0.59%</w:t>
            </w:r>
          </w:p>
        </w:tc>
        <w:tc>
          <w:tcPr>
            <w:tcW w:w="499" w:type="pct"/>
            <w:noWrap/>
            <w:hideMark/>
          </w:tcPr>
          <w:p w14:paraId="4B7F210E" w14:textId="129A4EDA" w:rsidR="00613A5C" w:rsidRPr="00C8338F" w:rsidRDefault="00613A5C" w:rsidP="00613A5C">
            <w:pPr>
              <w:pStyle w:val="BodyText"/>
              <w:snapToGrid w:val="0"/>
              <w:jc w:val="center"/>
              <w:rPr>
                <w:szCs w:val="20"/>
                <w:lang w:eastAsia="en-GB"/>
              </w:rPr>
            </w:pPr>
            <w:r w:rsidRPr="00E968D5">
              <w:t>0.74%</w:t>
            </w:r>
          </w:p>
        </w:tc>
        <w:tc>
          <w:tcPr>
            <w:tcW w:w="499" w:type="pct"/>
            <w:noWrap/>
            <w:hideMark/>
          </w:tcPr>
          <w:p w14:paraId="6723F8EA" w14:textId="6FEB554D" w:rsidR="00613A5C" w:rsidRPr="00C8338F" w:rsidRDefault="00613A5C" w:rsidP="00613A5C">
            <w:pPr>
              <w:pStyle w:val="BodyText"/>
              <w:snapToGrid w:val="0"/>
              <w:jc w:val="center"/>
              <w:rPr>
                <w:szCs w:val="20"/>
                <w:lang w:eastAsia="en-GB"/>
              </w:rPr>
            </w:pPr>
            <w:r w:rsidRPr="00E968D5">
              <w:t>0.92%</w:t>
            </w:r>
          </w:p>
        </w:tc>
      </w:tr>
      <w:tr w:rsidR="00613A5C" w:rsidRPr="00C8338F" w14:paraId="245C7658" w14:textId="3E6AA3E3" w:rsidTr="00613A5C">
        <w:trPr>
          <w:trHeight w:val="255"/>
          <w:jc w:val="center"/>
        </w:trPr>
        <w:tc>
          <w:tcPr>
            <w:tcW w:w="2006" w:type="pct"/>
            <w:noWrap/>
            <w:hideMark/>
          </w:tcPr>
          <w:p w14:paraId="2D0289D6" w14:textId="66D05717" w:rsidR="00613A5C" w:rsidRPr="00C8338F" w:rsidRDefault="00613A5C" w:rsidP="00613A5C">
            <w:pPr>
              <w:pStyle w:val="BodyText"/>
              <w:snapToGrid w:val="0"/>
              <w:jc w:val="center"/>
              <w:rPr>
                <w:szCs w:val="20"/>
                <w:lang w:eastAsia="en-GB"/>
              </w:rPr>
            </w:pPr>
            <w:r w:rsidRPr="007C27CF">
              <w:t>5%-tile throughput loss (</w:t>
            </w:r>
            <w:r>
              <w:t>10</w:t>
            </w:r>
            <w:r w:rsidRPr="007C27CF">
              <w:t>GHz)</w:t>
            </w:r>
          </w:p>
        </w:tc>
        <w:tc>
          <w:tcPr>
            <w:tcW w:w="499" w:type="pct"/>
            <w:noWrap/>
            <w:hideMark/>
          </w:tcPr>
          <w:p w14:paraId="556EAB8F" w14:textId="1BF2BDDC" w:rsidR="00613A5C" w:rsidRPr="00C8338F" w:rsidRDefault="00613A5C" w:rsidP="00613A5C">
            <w:pPr>
              <w:pStyle w:val="BodyText"/>
              <w:snapToGrid w:val="0"/>
              <w:jc w:val="center"/>
              <w:rPr>
                <w:szCs w:val="20"/>
                <w:lang w:eastAsia="en-GB"/>
              </w:rPr>
            </w:pPr>
            <w:r w:rsidRPr="00E968D5">
              <w:t>0.07%</w:t>
            </w:r>
          </w:p>
        </w:tc>
        <w:tc>
          <w:tcPr>
            <w:tcW w:w="499" w:type="pct"/>
            <w:noWrap/>
            <w:hideMark/>
          </w:tcPr>
          <w:p w14:paraId="11B87E78" w14:textId="6CF5360F" w:rsidR="00613A5C" w:rsidRPr="00C8338F" w:rsidRDefault="00613A5C" w:rsidP="00613A5C">
            <w:pPr>
              <w:pStyle w:val="BodyText"/>
              <w:snapToGrid w:val="0"/>
              <w:jc w:val="center"/>
              <w:rPr>
                <w:szCs w:val="20"/>
                <w:lang w:eastAsia="en-GB"/>
              </w:rPr>
            </w:pPr>
            <w:r w:rsidRPr="00E968D5">
              <w:t>0.09%</w:t>
            </w:r>
          </w:p>
        </w:tc>
        <w:tc>
          <w:tcPr>
            <w:tcW w:w="499" w:type="pct"/>
            <w:noWrap/>
            <w:hideMark/>
          </w:tcPr>
          <w:p w14:paraId="6DD87C2F" w14:textId="113B8F2E" w:rsidR="00613A5C" w:rsidRPr="00C8338F" w:rsidRDefault="00613A5C" w:rsidP="00613A5C">
            <w:pPr>
              <w:pStyle w:val="BodyText"/>
              <w:snapToGrid w:val="0"/>
              <w:jc w:val="center"/>
              <w:rPr>
                <w:szCs w:val="20"/>
                <w:lang w:eastAsia="en-GB"/>
              </w:rPr>
            </w:pPr>
            <w:r w:rsidRPr="00E968D5">
              <w:t>0.12%</w:t>
            </w:r>
          </w:p>
        </w:tc>
        <w:tc>
          <w:tcPr>
            <w:tcW w:w="499" w:type="pct"/>
            <w:noWrap/>
            <w:hideMark/>
          </w:tcPr>
          <w:p w14:paraId="252118ED" w14:textId="0DDE822B" w:rsidR="00613A5C" w:rsidRPr="00C8338F" w:rsidRDefault="00613A5C" w:rsidP="00613A5C">
            <w:pPr>
              <w:pStyle w:val="BodyText"/>
              <w:snapToGrid w:val="0"/>
              <w:jc w:val="center"/>
              <w:rPr>
                <w:szCs w:val="20"/>
                <w:lang w:eastAsia="en-GB"/>
              </w:rPr>
            </w:pPr>
            <w:r w:rsidRPr="00E968D5">
              <w:t>0.19%</w:t>
            </w:r>
          </w:p>
        </w:tc>
        <w:tc>
          <w:tcPr>
            <w:tcW w:w="499" w:type="pct"/>
            <w:noWrap/>
            <w:hideMark/>
          </w:tcPr>
          <w:p w14:paraId="01C60DB3" w14:textId="72CED59E" w:rsidR="00613A5C" w:rsidRPr="00C8338F" w:rsidRDefault="00613A5C" w:rsidP="00613A5C">
            <w:pPr>
              <w:pStyle w:val="BodyText"/>
              <w:snapToGrid w:val="0"/>
              <w:jc w:val="center"/>
              <w:rPr>
                <w:szCs w:val="20"/>
                <w:lang w:eastAsia="en-GB"/>
              </w:rPr>
            </w:pPr>
            <w:r w:rsidRPr="00E968D5">
              <w:t>0.37%</w:t>
            </w:r>
          </w:p>
        </w:tc>
        <w:tc>
          <w:tcPr>
            <w:tcW w:w="499" w:type="pct"/>
            <w:noWrap/>
            <w:hideMark/>
          </w:tcPr>
          <w:p w14:paraId="26083816" w14:textId="2B8E9E7C" w:rsidR="00613A5C" w:rsidRPr="00C8338F" w:rsidRDefault="00613A5C" w:rsidP="00613A5C">
            <w:pPr>
              <w:pStyle w:val="BodyText"/>
              <w:snapToGrid w:val="0"/>
              <w:jc w:val="center"/>
              <w:rPr>
                <w:szCs w:val="20"/>
                <w:lang w:eastAsia="en-GB"/>
              </w:rPr>
            </w:pPr>
            <w:r w:rsidRPr="00E968D5">
              <w:t>0.59%</w:t>
            </w:r>
          </w:p>
        </w:tc>
      </w:tr>
    </w:tbl>
    <w:p w14:paraId="4E617684" w14:textId="7DBAD76E" w:rsidR="00AD5C5E" w:rsidRDefault="007522A1" w:rsidP="00AD5C5E">
      <w:pPr>
        <w:pStyle w:val="TH"/>
        <w:ind w:left="360"/>
        <w:rPr>
          <w:rFonts w:cs="TimesNewRomanPSMT"/>
          <w:lang w:eastAsia="zh-CN"/>
        </w:rPr>
      </w:pPr>
      <w:r>
        <w:t>Table</w:t>
      </w:r>
      <w:r w:rsidRPr="00B053F4">
        <w:t xml:space="preserve"> </w:t>
      </w:r>
      <w:r>
        <w:t>1</w:t>
      </w:r>
      <w:r w:rsidRPr="00B053F4">
        <w:t xml:space="preserve">: </w:t>
      </w:r>
      <w:r w:rsidR="00AD5C5E">
        <w:t>Indoor Hotspot</w:t>
      </w:r>
      <w:r w:rsidR="00D038AB" w:rsidRPr="00D038AB">
        <w:t xml:space="preserve"> </w:t>
      </w:r>
      <w:r w:rsidR="00FF7963">
        <w:rPr>
          <w:rFonts w:cs="TimesNewRomanPSMT"/>
          <w:lang w:eastAsia="zh-CN"/>
        </w:rPr>
        <w:t>U</w:t>
      </w:r>
      <w:r>
        <w:rPr>
          <w:rFonts w:cs="TimesNewRomanPSMT"/>
          <w:lang w:eastAsia="zh-CN"/>
        </w:rPr>
        <w:t xml:space="preserve">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r w:rsidR="00AD5C5E">
        <w:rPr>
          <w:rFonts w:cs="TimesNewRomanPSMT"/>
          <w:lang w:eastAsia="zh-CN"/>
        </w:rPr>
        <w:t xml:space="preserve"> (omni-directional antenna)</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3709A981" w14:textId="64B1428F"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AD5C5E">
        <w:rPr>
          <w:rFonts w:ascii="Arial" w:hAnsi="Arial" w:cs="Arial"/>
          <w:b/>
          <w:bCs/>
          <w:szCs w:val="20"/>
          <w:lang w:val="en-GB" w:eastAsia="en-GB"/>
        </w:rPr>
        <w:t>With AAS BS</w:t>
      </w:r>
    </w:p>
    <w:p w14:paraId="78971614" w14:textId="5604064A" w:rsidR="00B76BDD" w:rsidRDefault="00B76BDD" w:rsidP="00B76BDD">
      <w:pPr>
        <w:pStyle w:val="BodyText"/>
        <w:snapToGrid w:val="0"/>
        <w:rPr>
          <w:szCs w:val="20"/>
          <w:lang w:val="en-GB" w:eastAsia="en-GB"/>
        </w:rPr>
      </w:pPr>
      <w:r>
        <w:rPr>
          <w:szCs w:val="20"/>
          <w:lang w:val="en-GB" w:eastAsia="en-GB"/>
        </w:rPr>
        <w:t xml:space="preserve">The </w:t>
      </w:r>
      <w:r>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transmit power at 7GHz and 10GHz carrier frequency </w:t>
      </w:r>
      <w:r>
        <w:rPr>
          <w:szCs w:val="20"/>
          <w:lang w:val="en-GB" w:eastAsia="en-GB"/>
        </w:rPr>
        <w:t xml:space="preserve">are provided in Figures </w:t>
      </w:r>
      <w:r w:rsidR="00E0256F">
        <w:rPr>
          <w:szCs w:val="20"/>
          <w:lang w:val="en-GB" w:eastAsia="en-GB"/>
        </w:rPr>
        <w:t>7</w:t>
      </w:r>
      <w:r>
        <w:rPr>
          <w:szCs w:val="20"/>
          <w:lang w:val="en-GB" w:eastAsia="en-GB"/>
        </w:rPr>
        <w:t xml:space="preserve"> and </w:t>
      </w:r>
      <w:r w:rsidR="00E0256F">
        <w:rPr>
          <w:szCs w:val="20"/>
          <w:lang w:val="en-GB" w:eastAsia="en-GB"/>
        </w:rPr>
        <w:t>8</w:t>
      </w:r>
      <w:r>
        <w:rPr>
          <w:szCs w:val="20"/>
          <w:lang w:val="en-GB" w:eastAsia="en-GB"/>
        </w:rPr>
        <w:t xml:space="preserve"> below. Here the uplink ACIR is obtained using 30dB UE ACLR and 45dB BS ACS (currently defined for BS and UE in FR1). It can be seen from the figures that the UE are </w:t>
      </w:r>
      <w:r w:rsidR="0016091A">
        <w:rPr>
          <w:szCs w:val="20"/>
          <w:lang w:val="en-GB" w:eastAsia="en-GB"/>
        </w:rPr>
        <w:t xml:space="preserve">not </w:t>
      </w:r>
      <w:r>
        <w:rPr>
          <w:szCs w:val="20"/>
          <w:lang w:val="en-GB" w:eastAsia="en-GB"/>
        </w:rPr>
        <w:t>transmit</w:t>
      </w:r>
      <w:r w:rsidR="0016091A">
        <w:rPr>
          <w:szCs w:val="20"/>
          <w:lang w:val="en-GB" w:eastAsia="en-GB"/>
        </w:rPr>
        <w:t>ting</w:t>
      </w:r>
      <w:r>
        <w:rPr>
          <w:szCs w:val="20"/>
          <w:lang w:val="en-GB" w:eastAsia="en-GB"/>
        </w:rPr>
        <w:t xml:space="preserve"> at m</w:t>
      </w:r>
      <w:r w:rsidR="0016091A">
        <w:rPr>
          <w:szCs w:val="20"/>
          <w:lang w:val="en-GB" w:eastAsia="en-GB"/>
        </w:rPr>
        <w:t>ax</w:t>
      </w:r>
      <w:r>
        <w:rPr>
          <w:szCs w:val="20"/>
          <w:lang w:val="en-GB" w:eastAsia="en-GB"/>
        </w:rPr>
        <w:t>imum power</w:t>
      </w:r>
      <w:r w:rsidR="0016091A">
        <w:rPr>
          <w:szCs w:val="20"/>
          <w:lang w:val="en-GB" w:eastAsia="en-GB"/>
        </w:rPr>
        <w:t xml:space="preserve"> </w:t>
      </w:r>
      <w:r>
        <w:rPr>
          <w:szCs w:val="20"/>
          <w:lang w:val="en-GB" w:eastAsia="en-GB"/>
        </w:rPr>
        <w:t xml:space="preserve">at 7GHz </w:t>
      </w:r>
      <w:r w:rsidR="0016091A">
        <w:rPr>
          <w:szCs w:val="20"/>
          <w:lang w:val="en-GB" w:eastAsia="en-GB"/>
        </w:rPr>
        <w:t>nor</w:t>
      </w:r>
      <w:r>
        <w:rPr>
          <w:szCs w:val="20"/>
          <w:lang w:val="en-GB" w:eastAsia="en-GB"/>
        </w:rPr>
        <w:t xml:space="preserve"> 10GHz</w:t>
      </w:r>
      <w:r w:rsidR="00D7314B">
        <w:rPr>
          <w:szCs w:val="20"/>
          <w:lang w:val="en-GB" w:eastAsia="en-GB"/>
        </w:rPr>
        <w:t>, because of</w:t>
      </w:r>
      <w:r w:rsidR="0016091A">
        <w:rPr>
          <w:szCs w:val="20"/>
          <w:lang w:val="en-GB" w:eastAsia="en-GB"/>
        </w:rPr>
        <w:t xml:space="preserve"> the smaller prop</w:t>
      </w:r>
      <w:r w:rsidR="008F26AA">
        <w:rPr>
          <w:szCs w:val="20"/>
          <w:lang w:val="en-GB" w:eastAsia="en-GB"/>
        </w:rPr>
        <w:t>a</w:t>
      </w:r>
      <w:r w:rsidR="0016091A">
        <w:rPr>
          <w:szCs w:val="20"/>
          <w:lang w:val="en-GB" w:eastAsia="en-GB"/>
        </w:rPr>
        <w:t>gation loss</w:t>
      </w:r>
      <w:r w:rsidR="008F26AA">
        <w:rPr>
          <w:szCs w:val="20"/>
          <w:lang w:val="en-GB" w:eastAsia="en-GB"/>
        </w:rPr>
        <w:t xml:space="preserve"> in this scenario</w:t>
      </w:r>
      <w:r>
        <w:rPr>
          <w:szCs w:val="20"/>
          <w:lang w:val="en-GB" w:eastAsia="en-GB"/>
        </w:rPr>
        <w:t>.</w:t>
      </w:r>
    </w:p>
    <w:p w14:paraId="7274E320" w14:textId="03EE0D07" w:rsidR="00360C83" w:rsidRDefault="0096014F" w:rsidP="00360C83">
      <w:pPr>
        <w:pStyle w:val="BodyText"/>
        <w:snapToGrid w:val="0"/>
        <w:jc w:val="center"/>
        <w:rPr>
          <w:szCs w:val="20"/>
          <w:lang w:val="en-GB" w:eastAsia="en-GB"/>
        </w:rPr>
      </w:pPr>
      <w:r w:rsidRPr="0096014F">
        <w:rPr>
          <w:noProof/>
          <w:szCs w:val="20"/>
          <w:lang w:val="en-GB" w:eastAsia="en-GB"/>
        </w:rPr>
        <w:drawing>
          <wp:inline distT="0" distB="0" distL="0" distR="0" wp14:anchorId="37D69596" wp14:editId="3DF63138">
            <wp:extent cx="5000625" cy="3748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1944" cy="3756716"/>
                    </a:xfrm>
                    <a:prstGeom prst="rect">
                      <a:avLst/>
                    </a:prstGeom>
                    <a:noFill/>
                    <a:ln>
                      <a:noFill/>
                    </a:ln>
                  </pic:spPr>
                </pic:pic>
              </a:graphicData>
            </a:graphic>
          </wp:inline>
        </w:drawing>
      </w:r>
    </w:p>
    <w:p w14:paraId="3153DE9F" w14:textId="71051864" w:rsidR="00D038AB" w:rsidRPr="00D038AB" w:rsidRDefault="00D038AB" w:rsidP="00360C8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sidR="008F26AA">
        <w:rPr>
          <w:rFonts w:ascii="Arial" w:hAnsi="Arial" w:cs="Arial"/>
          <w:b/>
          <w:bCs/>
        </w:rPr>
        <w:t>7</w:t>
      </w:r>
      <w:r w:rsidRPr="00D038AB">
        <w:rPr>
          <w:rFonts w:ascii="Arial" w:hAnsi="Arial" w:cs="Arial"/>
          <w:b/>
          <w:bCs/>
        </w:rPr>
        <w:t xml:space="preserve">: Indoor Hotspot </w:t>
      </w:r>
      <w:r w:rsidR="00DD0BAC" w:rsidRPr="00DD0BAC">
        <w:rPr>
          <w:rFonts w:ascii="Arial" w:hAnsi="Arial" w:cs="Arial"/>
          <w:b/>
          <w:bCs/>
          <w:lang w:eastAsia="zh-CN"/>
        </w:rPr>
        <w:t xml:space="preserve">UE transmit power </w:t>
      </w:r>
      <w:r w:rsidRPr="00D038AB">
        <w:rPr>
          <w:rFonts w:ascii="Arial" w:hAnsi="Arial" w:cs="Arial"/>
          <w:b/>
          <w:bCs/>
          <w:lang w:eastAsia="zh-CN"/>
        </w:rPr>
        <w:t>at 7GHz</w:t>
      </w:r>
      <w:bookmarkStart w:id="5" w:name="_Hlk60833769"/>
      <w:r w:rsidR="00FC0FF0">
        <w:rPr>
          <w:rFonts w:ascii="Arial" w:hAnsi="Arial" w:cs="Arial"/>
          <w:b/>
          <w:bCs/>
          <w:lang w:eastAsia="zh-CN"/>
        </w:rPr>
        <w:t xml:space="preserve"> (AAS)</w:t>
      </w:r>
      <w:bookmarkEnd w:id="5"/>
    </w:p>
    <w:p w14:paraId="1A003DE7" w14:textId="7DC809D0" w:rsidR="00360C83" w:rsidRDefault="00491058" w:rsidP="00360C83">
      <w:pPr>
        <w:pStyle w:val="TH"/>
        <w:ind w:left="360"/>
        <w:rPr>
          <w:rFonts w:cs="TimesNewRomanPSMT"/>
          <w:lang w:eastAsia="zh-CN"/>
        </w:rPr>
      </w:pPr>
      <w:r w:rsidRPr="00491058">
        <w:rPr>
          <w:rFonts w:cs="TimesNewRomanPSMT"/>
          <w:noProof/>
          <w:lang w:eastAsia="zh-CN"/>
        </w:rPr>
        <w:lastRenderedPageBreak/>
        <w:drawing>
          <wp:inline distT="0" distB="0" distL="0" distR="0" wp14:anchorId="1B6CE1C6" wp14:editId="524E3855">
            <wp:extent cx="4772025" cy="3576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2929" cy="3585058"/>
                    </a:xfrm>
                    <a:prstGeom prst="rect">
                      <a:avLst/>
                    </a:prstGeom>
                    <a:noFill/>
                    <a:ln>
                      <a:noFill/>
                    </a:ln>
                  </pic:spPr>
                </pic:pic>
              </a:graphicData>
            </a:graphic>
          </wp:inline>
        </w:drawing>
      </w:r>
    </w:p>
    <w:p w14:paraId="1653821D" w14:textId="2B26C1F0" w:rsidR="00360C83" w:rsidRDefault="00360C83" w:rsidP="00360C83">
      <w:pPr>
        <w:pStyle w:val="TH"/>
        <w:ind w:left="360"/>
        <w:rPr>
          <w:rFonts w:cs="TimesNewRomanPSMT"/>
          <w:lang w:eastAsia="zh-CN"/>
        </w:rPr>
      </w:pPr>
      <w:r w:rsidRPr="00B053F4">
        <w:t xml:space="preserve">Figure </w:t>
      </w:r>
      <w:r w:rsidR="008F26AA">
        <w:t>8</w:t>
      </w:r>
      <w:r w:rsidRPr="00B053F4">
        <w:t xml:space="preserve">: </w:t>
      </w:r>
      <w:r w:rsidR="00D038AB" w:rsidRPr="00D038AB">
        <w:t xml:space="preserve">Indoor Hotspot </w:t>
      </w:r>
      <w:r w:rsidR="00DD0BAC">
        <w:rPr>
          <w:rFonts w:eastAsia="SimSun"/>
          <w:lang w:eastAsia="zh-CN"/>
        </w:rPr>
        <w:t xml:space="preserve">UE transmit power </w:t>
      </w:r>
      <w:r>
        <w:rPr>
          <w:rFonts w:cs="TimesNewRomanPSMT"/>
          <w:lang w:eastAsia="zh-CN"/>
        </w:rPr>
        <w:t>at 10GHz</w:t>
      </w:r>
      <w:r w:rsidR="00FC0FF0" w:rsidRPr="00FC0FF0">
        <w:rPr>
          <w:rFonts w:cs="TimesNewRomanPSMT"/>
          <w:lang w:eastAsia="zh-CN"/>
        </w:rPr>
        <w:t xml:space="preserve"> (AAS)</w:t>
      </w:r>
    </w:p>
    <w:p w14:paraId="1CB3590C" w14:textId="77777777" w:rsidR="00360C83" w:rsidRDefault="00360C83" w:rsidP="00360C83">
      <w:pPr>
        <w:pStyle w:val="BodyText"/>
        <w:snapToGrid w:val="0"/>
        <w:jc w:val="center"/>
        <w:rPr>
          <w:szCs w:val="20"/>
          <w:lang w:val="en-GB" w:eastAsia="en-GB"/>
        </w:rPr>
      </w:pPr>
    </w:p>
    <w:p w14:paraId="16B48A94" w14:textId="5D6A0BA7" w:rsidR="00E0256F" w:rsidRDefault="00E0256F" w:rsidP="00E0256F">
      <w:pPr>
        <w:pStyle w:val="BodyText"/>
        <w:snapToGrid w:val="0"/>
        <w:rPr>
          <w:szCs w:val="20"/>
          <w:lang w:val="en-GB" w:eastAsia="en-GB"/>
        </w:rPr>
      </w:pPr>
      <w:r>
        <w:rPr>
          <w:szCs w:val="20"/>
          <w:lang w:val="en-GB" w:eastAsia="en-GB"/>
        </w:rPr>
        <w:t xml:space="preserve">The </w:t>
      </w:r>
      <w:r w:rsidR="0016091A">
        <w:rPr>
          <w:rFonts w:eastAsia="SimSun"/>
          <w:szCs w:val="20"/>
          <w:lang w:eastAsia="zh-CN"/>
        </w:rPr>
        <w:t>indoor hotspot</w:t>
      </w:r>
      <w:r w:rsidR="0016091A"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at 7GHz and 10GHz carrier frequency </w:t>
      </w:r>
      <w:r>
        <w:rPr>
          <w:szCs w:val="20"/>
          <w:lang w:val="en-GB" w:eastAsia="en-GB"/>
        </w:rPr>
        <w:t xml:space="preserve">are provided in Figures </w:t>
      </w:r>
      <w:r w:rsidR="008F26AA">
        <w:rPr>
          <w:szCs w:val="20"/>
          <w:lang w:val="en-GB" w:eastAsia="en-GB"/>
        </w:rPr>
        <w:t>9</w:t>
      </w:r>
      <w:r>
        <w:rPr>
          <w:szCs w:val="20"/>
          <w:lang w:val="en-GB" w:eastAsia="en-GB"/>
        </w:rPr>
        <w:t xml:space="preserve"> and </w:t>
      </w:r>
      <w:r w:rsidR="008F26AA">
        <w:rPr>
          <w:szCs w:val="20"/>
          <w:lang w:val="en-GB" w:eastAsia="en-GB"/>
        </w:rPr>
        <w:t>10</w:t>
      </w:r>
      <w:r>
        <w:rPr>
          <w:szCs w:val="20"/>
          <w:lang w:val="en-GB" w:eastAsia="en-GB"/>
        </w:rPr>
        <w:t xml:space="preserve"> below. Here the uplink ACIR is obtained using 30dB UE ACLR and 45dB BS ACS (currently defined for BS and UE in FR1). It can be seen from the figures that the target UL SINR of 15dB is </w:t>
      </w:r>
      <w:r w:rsidR="0016091A">
        <w:rPr>
          <w:szCs w:val="20"/>
          <w:lang w:val="en-GB" w:eastAsia="en-GB"/>
        </w:rPr>
        <w:t xml:space="preserve">not </w:t>
      </w:r>
      <w:r>
        <w:rPr>
          <w:szCs w:val="20"/>
          <w:lang w:val="en-GB" w:eastAsia="en-GB"/>
        </w:rPr>
        <w:t xml:space="preserve">achieved by </w:t>
      </w:r>
      <w:r w:rsidR="00D7314B">
        <w:rPr>
          <w:szCs w:val="20"/>
          <w:lang w:val="en-GB" w:eastAsia="en-GB"/>
        </w:rPr>
        <w:t>most</w:t>
      </w:r>
      <w:r>
        <w:rPr>
          <w:szCs w:val="20"/>
          <w:lang w:val="en-GB" w:eastAsia="en-GB"/>
        </w:rPr>
        <w:t xml:space="preserve"> of the victim UE at 7GHz </w:t>
      </w:r>
      <w:r w:rsidR="0016091A">
        <w:rPr>
          <w:szCs w:val="20"/>
          <w:lang w:val="en-GB" w:eastAsia="en-GB"/>
        </w:rPr>
        <w:t>nor</w:t>
      </w:r>
      <w:r>
        <w:rPr>
          <w:szCs w:val="20"/>
          <w:lang w:val="en-GB" w:eastAsia="en-GB"/>
        </w:rPr>
        <w:t xml:space="preserve"> 10GHz</w:t>
      </w:r>
      <w:r w:rsidR="00D7314B">
        <w:rPr>
          <w:szCs w:val="20"/>
          <w:lang w:val="en-GB" w:eastAsia="en-GB"/>
        </w:rPr>
        <w:t xml:space="preserve"> even without the interfering UE</w:t>
      </w:r>
      <w:r w:rsidR="0016091A">
        <w:rPr>
          <w:szCs w:val="20"/>
          <w:lang w:val="en-GB" w:eastAsia="en-GB"/>
        </w:rPr>
        <w:t xml:space="preserve">, </w:t>
      </w:r>
      <w:r w:rsidR="00D7314B">
        <w:rPr>
          <w:szCs w:val="20"/>
          <w:lang w:val="en-GB" w:eastAsia="en-GB"/>
        </w:rPr>
        <w:t>because the</w:t>
      </w:r>
      <w:r w:rsidR="0016091A">
        <w:rPr>
          <w:szCs w:val="20"/>
          <w:lang w:val="en-GB" w:eastAsia="en-GB"/>
        </w:rPr>
        <w:t xml:space="preserve"> co-channel interference is the dominant factor in th</w:t>
      </w:r>
      <w:r w:rsidR="008F26AA">
        <w:rPr>
          <w:szCs w:val="20"/>
          <w:lang w:val="en-GB" w:eastAsia="en-GB"/>
        </w:rPr>
        <w:t>is</w:t>
      </w:r>
      <w:r w:rsidR="0016091A">
        <w:rPr>
          <w:szCs w:val="20"/>
          <w:lang w:val="en-GB" w:eastAsia="en-GB"/>
        </w:rPr>
        <w:t xml:space="preserve"> scenario</w:t>
      </w:r>
      <w:r>
        <w:rPr>
          <w:szCs w:val="20"/>
          <w:lang w:val="en-GB" w:eastAsia="en-GB"/>
        </w:rPr>
        <w:t>.</w:t>
      </w:r>
    </w:p>
    <w:p w14:paraId="484DEB58" w14:textId="77777777" w:rsidR="00AB760F" w:rsidRDefault="00AB760F" w:rsidP="00E0256F">
      <w:pPr>
        <w:pStyle w:val="BodyText"/>
        <w:snapToGrid w:val="0"/>
        <w:rPr>
          <w:szCs w:val="20"/>
          <w:lang w:val="en-GB" w:eastAsia="en-GB"/>
        </w:rPr>
      </w:pPr>
    </w:p>
    <w:p w14:paraId="27351C58" w14:textId="7F2A06CD" w:rsidR="00E0256F" w:rsidRDefault="0096014F" w:rsidP="00E0256F">
      <w:pPr>
        <w:pStyle w:val="BodyText"/>
        <w:snapToGrid w:val="0"/>
        <w:jc w:val="center"/>
        <w:rPr>
          <w:szCs w:val="20"/>
          <w:lang w:val="en-GB" w:eastAsia="en-GB"/>
        </w:rPr>
      </w:pPr>
      <w:r w:rsidRPr="0096014F">
        <w:rPr>
          <w:noProof/>
          <w:szCs w:val="20"/>
          <w:lang w:val="en-GB" w:eastAsia="en-GB"/>
        </w:rPr>
        <w:lastRenderedPageBreak/>
        <w:drawing>
          <wp:inline distT="0" distB="0" distL="0" distR="0" wp14:anchorId="781C3A0A" wp14:editId="477C175C">
            <wp:extent cx="4991100" cy="37410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01129" cy="3748611"/>
                    </a:xfrm>
                    <a:prstGeom prst="rect">
                      <a:avLst/>
                    </a:prstGeom>
                    <a:noFill/>
                    <a:ln>
                      <a:noFill/>
                    </a:ln>
                  </pic:spPr>
                </pic:pic>
              </a:graphicData>
            </a:graphic>
          </wp:inline>
        </w:drawing>
      </w:r>
    </w:p>
    <w:p w14:paraId="3B8D27DF" w14:textId="4EEDF855" w:rsidR="00E0256F" w:rsidRDefault="00E0256F" w:rsidP="00E0256F">
      <w:pPr>
        <w:pStyle w:val="TH"/>
        <w:ind w:left="360"/>
        <w:rPr>
          <w:rFonts w:cs="TimesNewRomanPSMT"/>
          <w:lang w:eastAsia="zh-CN"/>
        </w:rPr>
      </w:pPr>
      <w:r w:rsidRPr="00B053F4">
        <w:t xml:space="preserve">Figure </w:t>
      </w:r>
      <w:r w:rsidR="008F26AA">
        <w:t>9</w:t>
      </w:r>
      <w:r w:rsidRPr="00B053F4">
        <w:t xml:space="preserve">: </w:t>
      </w:r>
      <w:r w:rsidR="008F26AA" w:rsidRPr="00D038AB">
        <w:t xml:space="preserve">Indoor Hotspot </w:t>
      </w:r>
      <w:r>
        <w:rPr>
          <w:rFonts w:eastAsia="SimSun"/>
          <w:lang w:eastAsia="zh-CN"/>
        </w:rPr>
        <w:t xml:space="preserve">UE UL SINR </w:t>
      </w:r>
      <w:r>
        <w:rPr>
          <w:rFonts w:cs="TimesNewRomanPSMT"/>
          <w:lang w:eastAsia="zh-CN"/>
        </w:rPr>
        <w:t>at 7GHz</w:t>
      </w:r>
      <w:r w:rsidR="00FC0FF0" w:rsidRPr="00FC0FF0">
        <w:rPr>
          <w:rFonts w:cs="TimesNewRomanPSMT"/>
          <w:lang w:eastAsia="zh-CN"/>
        </w:rPr>
        <w:t xml:space="preserve"> (AAS)</w:t>
      </w:r>
    </w:p>
    <w:p w14:paraId="313F6FED" w14:textId="7FCB763A" w:rsidR="00E0256F" w:rsidRDefault="00BC0DD4" w:rsidP="00E0256F">
      <w:pPr>
        <w:pStyle w:val="TH"/>
        <w:ind w:left="360"/>
        <w:rPr>
          <w:rFonts w:cs="TimesNewRomanPSMT"/>
          <w:lang w:eastAsia="zh-CN"/>
        </w:rPr>
      </w:pPr>
      <w:r w:rsidRPr="00BC0DD4">
        <w:rPr>
          <w:rFonts w:cs="TimesNewRomanPSMT"/>
          <w:noProof/>
          <w:lang w:eastAsia="zh-CN"/>
        </w:rPr>
        <w:drawing>
          <wp:inline distT="0" distB="0" distL="0" distR="0" wp14:anchorId="6B554508" wp14:editId="148BF04D">
            <wp:extent cx="4791075" cy="35911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0832" cy="3598477"/>
                    </a:xfrm>
                    <a:prstGeom prst="rect">
                      <a:avLst/>
                    </a:prstGeom>
                    <a:noFill/>
                    <a:ln>
                      <a:noFill/>
                    </a:ln>
                  </pic:spPr>
                </pic:pic>
              </a:graphicData>
            </a:graphic>
          </wp:inline>
        </w:drawing>
      </w:r>
    </w:p>
    <w:p w14:paraId="69B5AFBC" w14:textId="7620396D" w:rsidR="00E0256F" w:rsidRDefault="00E0256F" w:rsidP="00E0256F">
      <w:pPr>
        <w:pStyle w:val="TH"/>
        <w:ind w:left="360"/>
        <w:rPr>
          <w:rFonts w:cs="TimesNewRomanPSMT"/>
          <w:lang w:eastAsia="zh-CN"/>
        </w:rPr>
      </w:pPr>
      <w:r w:rsidRPr="00B053F4">
        <w:t xml:space="preserve">Figure </w:t>
      </w:r>
      <w:r w:rsidR="008F26AA">
        <w:t>10</w:t>
      </w:r>
      <w:r w:rsidRPr="00B053F4">
        <w:t xml:space="preserve">: </w:t>
      </w:r>
      <w:r w:rsidR="008F26AA" w:rsidRPr="00D038AB">
        <w:t xml:space="preserve">Indoor Hotspot </w:t>
      </w:r>
      <w:r>
        <w:rPr>
          <w:rFonts w:eastAsia="SimSun"/>
          <w:lang w:eastAsia="zh-CN"/>
        </w:rPr>
        <w:t xml:space="preserve">UE UL SINR </w:t>
      </w:r>
      <w:r>
        <w:rPr>
          <w:rFonts w:cs="TimesNewRomanPSMT"/>
          <w:lang w:eastAsia="zh-CN"/>
        </w:rPr>
        <w:t>at 10GHz</w:t>
      </w:r>
      <w:r w:rsidR="00FC0FF0" w:rsidRPr="00FC0FF0">
        <w:rPr>
          <w:rFonts w:cs="TimesNewRomanPSMT"/>
          <w:lang w:eastAsia="zh-CN"/>
        </w:rPr>
        <w:t xml:space="preserve"> (AAS)</w:t>
      </w:r>
    </w:p>
    <w:p w14:paraId="7A23BAED" w14:textId="77777777" w:rsidR="00E0256F" w:rsidRDefault="00E0256F" w:rsidP="00E0256F">
      <w:pPr>
        <w:pStyle w:val="BodyText"/>
        <w:snapToGrid w:val="0"/>
        <w:jc w:val="center"/>
        <w:rPr>
          <w:szCs w:val="20"/>
          <w:lang w:val="en-GB" w:eastAsia="en-GB"/>
        </w:rPr>
      </w:pPr>
    </w:p>
    <w:p w14:paraId="47C70B10" w14:textId="7642E760" w:rsidR="00E0256F" w:rsidRDefault="00E0256F" w:rsidP="00E0256F">
      <w:pPr>
        <w:pStyle w:val="BodyText"/>
        <w:snapToGrid w:val="0"/>
        <w:rPr>
          <w:szCs w:val="20"/>
          <w:lang w:val="en-GB" w:eastAsia="en-GB"/>
        </w:rPr>
      </w:pPr>
      <w:r>
        <w:rPr>
          <w:szCs w:val="20"/>
          <w:lang w:val="en-GB" w:eastAsia="en-GB"/>
        </w:rPr>
        <w:t xml:space="preserve">The </w:t>
      </w:r>
      <w:r w:rsidR="008F26AA">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w:t>
      </w:r>
      <w:r w:rsidR="000A493B">
        <w:rPr>
          <w:rFonts w:eastAsia="SimSun"/>
          <w:szCs w:val="20"/>
          <w:lang w:eastAsia="zh-CN"/>
        </w:rPr>
        <w:t>TAB connector</w:t>
      </w:r>
      <w:r>
        <w:rPr>
          <w:rFonts w:eastAsia="SimSun"/>
          <w:szCs w:val="20"/>
          <w:lang w:eastAsia="zh-CN"/>
        </w:rPr>
        <w:t xml:space="preserve"> (i.e. including the antenna array gain) at 7GHz and 10GHz carrier frequency </w:t>
      </w:r>
      <w:r>
        <w:rPr>
          <w:szCs w:val="20"/>
          <w:lang w:val="en-GB" w:eastAsia="en-GB"/>
        </w:rPr>
        <w:t xml:space="preserve">are provided in Figures </w:t>
      </w:r>
      <w:r w:rsidR="008F26AA">
        <w:rPr>
          <w:szCs w:val="20"/>
          <w:lang w:val="en-GB" w:eastAsia="en-GB"/>
        </w:rPr>
        <w:t>11</w:t>
      </w:r>
      <w:r>
        <w:rPr>
          <w:szCs w:val="20"/>
          <w:lang w:val="en-GB" w:eastAsia="en-GB"/>
        </w:rPr>
        <w:t xml:space="preserve"> and </w:t>
      </w:r>
      <w:r w:rsidR="008F26AA">
        <w:rPr>
          <w:szCs w:val="20"/>
          <w:lang w:val="en-GB" w:eastAsia="en-GB"/>
        </w:rPr>
        <w:t>12</w:t>
      </w:r>
      <w:r>
        <w:rPr>
          <w:szCs w:val="20"/>
          <w:lang w:val="en-GB" w:eastAsia="en-GB"/>
        </w:rPr>
        <w:t xml:space="preserve"> below. </w:t>
      </w:r>
      <w:r w:rsidR="00BB1F85">
        <w:rPr>
          <w:szCs w:val="20"/>
          <w:lang w:val="en-GB" w:eastAsia="en-GB"/>
        </w:rPr>
        <w:t xml:space="preserve">The 99.99%-tile </w:t>
      </w:r>
      <w:r w:rsidR="00BB1F85">
        <w:rPr>
          <w:rFonts w:eastAsia="SimSun"/>
          <w:szCs w:val="20"/>
          <w:lang w:eastAsia="zh-CN"/>
        </w:rPr>
        <w:t>received blocking signal power levels are around -</w:t>
      </w:r>
      <w:r w:rsidR="00491058">
        <w:rPr>
          <w:rFonts w:eastAsia="SimSun"/>
          <w:szCs w:val="20"/>
          <w:lang w:eastAsia="zh-CN"/>
        </w:rPr>
        <w:t>55</w:t>
      </w:r>
      <w:r w:rsidR="00BB1F85">
        <w:rPr>
          <w:rFonts w:eastAsia="SimSun"/>
          <w:szCs w:val="20"/>
          <w:lang w:eastAsia="zh-CN"/>
        </w:rPr>
        <w:t>dBm and -</w:t>
      </w:r>
      <w:r w:rsidR="00491058">
        <w:rPr>
          <w:rFonts w:eastAsia="SimSun"/>
          <w:szCs w:val="20"/>
          <w:lang w:eastAsia="zh-CN"/>
        </w:rPr>
        <w:t>54</w:t>
      </w:r>
      <w:r w:rsidR="00BB1F85">
        <w:rPr>
          <w:rFonts w:eastAsia="SimSun"/>
          <w:szCs w:val="20"/>
          <w:lang w:eastAsia="zh-CN"/>
        </w:rPr>
        <w:t>dBm, respectively,</w:t>
      </w:r>
      <w:r w:rsidR="00BB1F85">
        <w:rPr>
          <w:szCs w:val="20"/>
          <w:lang w:val="en-GB" w:eastAsia="en-GB"/>
        </w:rPr>
        <w:t xml:space="preserve"> at 7GHz and 10GHz.</w:t>
      </w:r>
    </w:p>
    <w:p w14:paraId="3A002D1E" w14:textId="08D10E28" w:rsidR="00E0256F" w:rsidRDefault="0096014F" w:rsidP="00E0256F">
      <w:pPr>
        <w:pStyle w:val="BodyText"/>
        <w:snapToGrid w:val="0"/>
        <w:jc w:val="center"/>
        <w:rPr>
          <w:szCs w:val="20"/>
          <w:lang w:val="en-GB" w:eastAsia="en-GB"/>
        </w:rPr>
      </w:pPr>
      <w:r w:rsidRPr="0096014F">
        <w:rPr>
          <w:noProof/>
          <w:szCs w:val="20"/>
          <w:lang w:val="en-GB" w:eastAsia="en-GB"/>
        </w:rPr>
        <w:lastRenderedPageBreak/>
        <w:drawing>
          <wp:inline distT="0" distB="0" distL="0" distR="0" wp14:anchorId="20CE18C1" wp14:editId="35D28CA7">
            <wp:extent cx="5000625" cy="37482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3074" cy="3757563"/>
                    </a:xfrm>
                    <a:prstGeom prst="rect">
                      <a:avLst/>
                    </a:prstGeom>
                    <a:noFill/>
                    <a:ln>
                      <a:noFill/>
                    </a:ln>
                  </pic:spPr>
                </pic:pic>
              </a:graphicData>
            </a:graphic>
          </wp:inline>
        </w:drawing>
      </w:r>
    </w:p>
    <w:p w14:paraId="33CFBC9A" w14:textId="46E7B96B" w:rsidR="00E0256F" w:rsidRDefault="00E0256F" w:rsidP="00E0256F">
      <w:pPr>
        <w:pStyle w:val="TH"/>
        <w:ind w:left="360"/>
        <w:rPr>
          <w:rFonts w:cs="TimesNewRomanPSMT"/>
          <w:lang w:eastAsia="zh-CN"/>
        </w:rPr>
      </w:pPr>
      <w:r w:rsidRPr="00B053F4">
        <w:t xml:space="preserve">Figure </w:t>
      </w:r>
      <w:r w:rsidR="008F26AA">
        <w:t>11</w:t>
      </w:r>
      <w:r w:rsidRPr="00B053F4">
        <w:t xml:space="preserve">: </w:t>
      </w:r>
      <w:r w:rsidR="008F26AA" w:rsidRPr="00D038AB">
        <w:t xml:space="preserve">Indoor Hotspot </w:t>
      </w:r>
      <w:r>
        <w:rPr>
          <w:rFonts w:eastAsia="SimSun"/>
          <w:lang w:eastAsia="zh-CN"/>
        </w:rPr>
        <w:t xml:space="preserve">received blocking signal power </w:t>
      </w:r>
      <w:r>
        <w:rPr>
          <w:rFonts w:cs="TimesNewRomanPSMT"/>
          <w:lang w:eastAsia="zh-CN"/>
        </w:rPr>
        <w:t>at 7GHz</w:t>
      </w:r>
      <w:r w:rsidR="00FC0FF0" w:rsidRPr="00FC0FF0">
        <w:rPr>
          <w:rFonts w:cs="TimesNewRomanPSMT"/>
          <w:lang w:eastAsia="zh-CN"/>
        </w:rPr>
        <w:t xml:space="preserve"> (AAS)</w:t>
      </w:r>
    </w:p>
    <w:p w14:paraId="43833E94" w14:textId="2BB124F3" w:rsidR="00E0256F" w:rsidRDefault="00BC0DD4" w:rsidP="00E0256F">
      <w:pPr>
        <w:pStyle w:val="TH"/>
        <w:ind w:left="360"/>
        <w:rPr>
          <w:rFonts w:cs="TimesNewRomanPSMT"/>
          <w:lang w:eastAsia="zh-CN"/>
        </w:rPr>
      </w:pPr>
      <w:r w:rsidRPr="00BC0DD4">
        <w:rPr>
          <w:noProof/>
          <w:lang w:val="en-US"/>
        </w:rPr>
        <w:drawing>
          <wp:inline distT="0" distB="0" distL="0" distR="0" wp14:anchorId="2E29008A" wp14:editId="5B7937F4">
            <wp:extent cx="4791075" cy="359116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00918" cy="3598541"/>
                    </a:xfrm>
                    <a:prstGeom prst="rect">
                      <a:avLst/>
                    </a:prstGeom>
                    <a:noFill/>
                    <a:ln>
                      <a:noFill/>
                    </a:ln>
                  </pic:spPr>
                </pic:pic>
              </a:graphicData>
            </a:graphic>
          </wp:inline>
        </w:drawing>
      </w:r>
      <w:r w:rsidR="00E0256F" w:rsidRPr="00C7022E">
        <w:rPr>
          <w:noProof/>
          <w:lang w:val="en-US"/>
        </w:rPr>
        <w:t xml:space="preserve"> </w:t>
      </w:r>
    </w:p>
    <w:p w14:paraId="1D049D6B" w14:textId="35FAA1AC" w:rsidR="00E0256F" w:rsidRDefault="00E0256F" w:rsidP="00E0256F">
      <w:pPr>
        <w:pStyle w:val="TH"/>
        <w:ind w:left="360"/>
        <w:rPr>
          <w:rFonts w:cs="TimesNewRomanPSMT"/>
          <w:lang w:eastAsia="zh-CN"/>
        </w:rPr>
      </w:pPr>
      <w:r w:rsidRPr="00B053F4">
        <w:t xml:space="preserve">Figure </w:t>
      </w:r>
      <w:r w:rsidR="008F26AA">
        <w:t>12</w:t>
      </w:r>
      <w:r w:rsidRPr="00B053F4">
        <w:t xml:space="preserve">: </w:t>
      </w:r>
      <w:r w:rsidR="008F26AA" w:rsidRPr="00D038AB">
        <w:t xml:space="preserve">Indoor Hotspot </w:t>
      </w:r>
      <w:r>
        <w:rPr>
          <w:rFonts w:eastAsia="SimSun"/>
          <w:lang w:eastAsia="zh-CN"/>
        </w:rPr>
        <w:t xml:space="preserve">received blocking signal power </w:t>
      </w:r>
      <w:r>
        <w:rPr>
          <w:rFonts w:cs="TimesNewRomanPSMT"/>
          <w:lang w:eastAsia="zh-CN"/>
        </w:rPr>
        <w:t>at 10GHz</w:t>
      </w:r>
      <w:r w:rsidR="00FC0FF0" w:rsidRPr="00FC0FF0">
        <w:rPr>
          <w:rFonts w:cs="TimesNewRomanPSMT"/>
          <w:lang w:eastAsia="zh-CN"/>
        </w:rPr>
        <w:t xml:space="preserve"> (AAS)</w:t>
      </w:r>
    </w:p>
    <w:p w14:paraId="5517C9B1" w14:textId="77777777" w:rsidR="00E0256F" w:rsidRDefault="00E0256F" w:rsidP="00E0256F">
      <w:pPr>
        <w:pStyle w:val="BodyText"/>
        <w:snapToGrid w:val="0"/>
        <w:jc w:val="center"/>
        <w:rPr>
          <w:szCs w:val="20"/>
          <w:lang w:val="en-GB" w:eastAsia="en-GB"/>
        </w:rPr>
      </w:pPr>
    </w:p>
    <w:p w14:paraId="276BD1EA" w14:textId="11D2F6D1"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sidR="000A493B">
        <w:rPr>
          <w:rFonts w:eastAsia="SimSun"/>
          <w:szCs w:val="20"/>
          <w:lang w:eastAsia="zh-CN"/>
        </w:rPr>
        <w:t xml:space="preserve">hotspot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661904">
        <w:rPr>
          <w:rFonts w:eastAsia="SimSun"/>
          <w:szCs w:val="20"/>
          <w:lang w:eastAsia="zh-CN"/>
        </w:rPr>
        <w:t>uplink</w:t>
      </w:r>
      <w:r>
        <w:rPr>
          <w:rFonts w:eastAsia="SimSun"/>
          <w:szCs w:val="20"/>
          <w:lang w:eastAsia="zh-CN"/>
        </w:rPr>
        <w:t xml:space="preserve"> throughput loss of the victim UE with different ACIR offsets (compared to </w:t>
      </w:r>
      <w:r w:rsidR="0096203A">
        <w:rPr>
          <w:rFonts w:eastAsia="SimSun"/>
          <w:szCs w:val="20"/>
          <w:lang w:eastAsia="zh-CN"/>
        </w:rPr>
        <w:t xml:space="preserve">the </w:t>
      </w:r>
      <w:r w:rsidR="0096203A">
        <w:rPr>
          <w:szCs w:val="20"/>
          <w:lang w:val="en-GB" w:eastAsia="en-GB"/>
        </w:rPr>
        <w:t>30dB UE ACLR</w:t>
      </w:r>
      <w:r>
        <w:rPr>
          <w:szCs w:val="20"/>
          <w:lang w:val="en-GB" w:eastAsia="en-GB"/>
        </w:rPr>
        <w:t>)</w:t>
      </w:r>
      <w:r>
        <w:rPr>
          <w:rFonts w:eastAsia="SimSun"/>
          <w:szCs w:val="20"/>
          <w:lang w:eastAsia="zh-CN"/>
        </w:rPr>
        <w:t xml:space="preserve"> at 7GHz and 10GHz carrier frequency </w:t>
      </w:r>
      <w:r>
        <w:rPr>
          <w:szCs w:val="20"/>
          <w:lang w:val="en-GB" w:eastAsia="en-GB"/>
        </w:rPr>
        <w:t xml:space="preserve">are provided in Table </w:t>
      </w:r>
      <w:r w:rsidR="00D038AB">
        <w:rPr>
          <w:szCs w:val="20"/>
          <w:lang w:val="en-GB" w:eastAsia="en-GB"/>
        </w:rPr>
        <w:t>2</w:t>
      </w:r>
      <w:r>
        <w:rPr>
          <w:szCs w:val="20"/>
          <w:lang w:val="en-GB" w:eastAsia="en-GB"/>
        </w:rPr>
        <w:t xml:space="preserve"> below.</w:t>
      </w:r>
      <w:r w:rsidRPr="0014630D">
        <w:rPr>
          <w:szCs w:val="20"/>
          <w:lang w:val="en-GB" w:eastAsia="en-GB"/>
        </w:rPr>
        <w:t xml:space="preserve"> </w:t>
      </w:r>
      <w:r w:rsidR="00AD5C5E">
        <w:rPr>
          <w:szCs w:val="20"/>
          <w:lang w:val="en-GB" w:eastAsia="en-GB"/>
        </w:rPr>
        <w:t xml:space="preserve">It can be seen from the table that the </w:t>
      </w:r>
      <w:r w:rsidR="00AD5C5E">
        <w:rPr>
          <w:rFonts w:eastAsia="SimSun"/>
          <w:szCs w:val="20"/>
          <w:lang w:eastAsia="zh-CN"/>
        </w:rPr>
        <w:t xml:space="preserve">uplink throughput loss of the victim UE </w:t>
      </w:r>
      <w:r w:rsidR="00AD5C5E">
        <w:rPr>
          <w:szCs w:val="20"/>
          <w:lang w:val="en-GB" w:eastAsia="en-GB"/>
        </w:rPr>
        <w:t xml:space="preserve">in the simulated </w:t>
      </w:r>
      <w:r w:rsidR="00AD5C5E">
        <w:rPr>
          <w:rFonts w:eastAsia="SimSun"/>
          <w:szCs w:val="20"/>
          <w:lang w:eastAsia="zh-CN"/>
        </w:rPr>
        <w:t xml:space="preserve">indoor hotspot scenario </w:t>
      </w:r>
      <w:r w:rsidR="00AD5C5E">
        <w:rPr>
          <w:rFonts w:eastAsia="SimSun"/>
          <w:szCs w:val="20"/>
          <w:lang w:eastAsia="zh-CN"/>
        </w:rPr>
        <w:lastRenderedPageBreak/>
        <w:t>can still be limited to 5% with a</w:t>
      </w:r>
      <w:r w:rsidR="007D19D2">
        <w:rPr>
          <w:rFonts w:eastAsia="SimSun"/>
          <w:szCs w:val="20"/>
          <w:lang w:eastAsia="zh-CN"/>
        </w:rPr>
        <w:t>n up</w:t>
      </w:r>
      <w:r w:rsidR="00AD5C5E">
        <w:rPr>
          <w:szCs w:val="20"/>
          <w:lang w:val="en-GB" w:eastAsia="en-GB"/>
        </w:rPr>
        <w:t>link AC</w:t>
      </w:r>
      <w:r w:rsidR="007D19D2">
        <w:rPr>
          <w:szCs w:val="20"/>
          <w:lang w:val="en-GB" w:eastAsia="en-GB"/>
        </w:rPr>
        <w:t>L</w:t>
      </w:r>
      <w:r w:rsidR="00AD5C5E">
        <w:rPr>
          <w:szCs w:val="20"/>
          <w:lang w:val="en-GB" w:eastAsia="en-GB"/>
        </w:rPr>
        <w:t>R offset of -5dB at both 7GHz and 10GHz (i.e. 5dB less stringent AC</w:t>
      </w:r>
      <w:r w:rsidR="007D19D2">
        <w:rPr>
          <w:szCs w:val="20"/>
          <w:lang w:val="en-GB" w:eastAsia="en-GB"/>
        </w:rPr>
        <w:t>L</w:t>
      </w:r>
      <w:r w:rsidR="00AD5C5E">
        <w:rPr>
          <w:szCs w:val="20"/>
          <w:lang w:val="en-GB" w:eastAsia="en-GB"/>
        </w:rPr>
        <w:t>R).</w:t>
      </w:r>
    </w:p>
    <w:p w14:paraId="6E60CC75" w14:textId="77777777" w:rsidR="00360C83" w:rsidRDefault="00360C83" w:rsidP="00360C83">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3637"/>
        <w:gridCol w:w="905"/>
        <w:gridCol w:w="904"/>
        <w:gridCol w:w="904"/>
        <w:gridCol w:w="904"/>
        <w:gridCol w:w="904"/>
        <w:gridCol w:w="904"/>
      </w:tblGrid>
      <w:tr w:rsidR="008F26AA" w:rsidRPr="00C8338F" w14:paraId="5F83AAEF" w14:textId="23B6F8F0" w:rsidTr="002531A2">
        <w:trPr>
          <w:trHeight w:val="255"/>
          <w:jc w:val="center"/>
        </w:trPr>
        <w:tc>
          <w:tcPr>
            <w:tcW w:w="2006" w:type="pct"/>
            <w:noWrap/>
            <w:hideMark/>
          </w:tcPr>
          <w:p w14:paraId="1290852A" w14:textId="33B31EA1" w:rsidR="008F26AA" w:rsidRPr="00C8338F" w:rsidRDefault="008F26AA" w:rsidP="008F26AA">
            <w:pPr>
              <w:pStyle w:val="BodyText"/>
              <w:snapToGrid w:val="0"/>
              <w:jc w:val="center"/>
              <w:rPr>
                <w:szCs w:val="20"/>
                <w:lang w:val="en-GB" w:eastAsia="en-GB"/>
              </w:rPr>
            </w:pPr>
            <w:r w:rsidRPr="003009DE">
              <w:t>ACLR offset X [dB]</w:t>
            </w:r>
          </w:p>
        </w:tc>
        <w:tc>
          <w:tcPr>
            <w:tcW w:w="499" w:type="pct"/>
          </w:tcPr>
          <w:p w14:paraId="103DCD6A" w14:textId="2990E884" w:rsidR="008F26AA" w:rsidRPr="00C8338F" w:rsidRDefault="008F26AA" w:rsidP="008F26AA">
            <w:pPr>
              <w:pStyle w:val="BodyText"/>
              <w:snapToGrid w:val="0"/>
              <w:jc w:val="center"/>
              <w:rPr>
                <w:szCs w:val="20"/>
                <w:lang w:eastAsia="en-GB"/>
              </w:rPr>
            </w:pPr>
            <w:r w:rsidRPr="008472F9">
              <w:t>0</w:t>
            </w:r>
          </w:p>
        </w:tc>
        <w:tc>
          <w:tcPr>
            <w:tcW w:w="499" w:type="pct"/>
          </w:tcPr>
          <w:p w14:paraId="2DFE0971" w14:textId="7F9E9498" w:rsidR="008F26AA" w:rsidRPr="00C8338F" w:rsidRDefault="008F26AA" w:rsidP="008F26AA">
            <w:pPr>
              <w:pStyle w:val="BodyText"/>
              <w:snapToGrid w:val="0"/>
              <w:jc w:val="center"/>
              <w:rPr>
                <w:szCs w:val="20"/>
                <w:lang w:eastAsia="en-GB"/>
              </w:rPr>
            </w:pPr>
            <w:r w:rsidRPr="008472F9">
              <w:t>-1</w:t>
            </w:r>
          </w:p>
        </w:tc>
        <w:tc>
          <w:tcPr>
            <w:tcW w:w="499" w:type="pct"/>
          </w:tcPr>
          <w:p w14:paraId="05BCF4CB" w14:textId="7783D5F7" w:rsidR="008F26AA" w:rsidRPr="00C8338F" w:rsidRDefault="008F26AA" w:rsidP="008F26AA">
            <w:pPr>
              <w:pStyle w:val="BodyText"/>
              <w:snapToGrid w:val="0"/>
              <w:jc w:val="center"/>
              <w:rPr>
                <w:szCs w:val="20"/>
                <w:lang w:eastAsia="en-GB"/>
              </w:rPr>
            </w:pPr>
            <w:r w:rsidRPr="008472F9">
              <w:t>-2</w:t>
            </w:r>
          </w:p>
        </w:tc>
        <w:tc>
          <w:tcPr>
            <w:tcW w:w="499" w:type="pct"/>
          </w:tcPr>
          <w:p w14:paraId="3D07C0D3" w14:textId="7B4C9334" w:rsidR="008F26AA" w:rsidRPr="00C8338F" w:rsidRDefault="008F26AA" w:rsidP="008F26AA">
            <w:pPr>
              <w:pStyle w:val="BodyText"/>
              <w:snapToGrid w:val="0"/>
              <w:jc w:val="center"/>
              <w:rPr>
                <w:szCs w:val="20"/>
                <w:lang w:eastAsia="en-GB"/>
              </w:rPr>
            </w:pPr>
            <w:r w:rsidRPr="008472F9">
              <w:t>-3</w:t>
            </w:r>
          </w:p>
        </w:tc>
        <w:tc>
          <w:tcPr>
            <w:tcW w:w="499" w:type="pct"/>
          </w:tcPr>
          <w:p w14:paraId="6D7D3784" w14:textId="0D8327BE" w:rsidR="008F26AA" w:rsidRPr="00C8338F" w:rsidRDefault="008F26AA" w:rsidP="008F26AA">
            <w:pPr>
              <w:pStyle w:val="BodyText"/>
              <w:snapToGrid w:val="0"/>
              <w:jc w:val="center"/>
              <w:rPr>
                <w:szCs w:val="20"/>
                <w:lang w:eastAsia="en-GB"/>
              </w:rPr>
            </w:pPr>
            <w:r w:rsidRPr="008472F9">
              <w:t>-4</w:t>
            </w:r>
          </w:p>
        </w:tc>
        <w:tc>
          <w:tcPr>
            <w:tcW w:w="499" w:type="pct"/>
          </w:tcPr>
          <w:p w14:paraId="77C7AD20" w14:textId="1CC0CDED" w:rsidR="008F26AA" w:rsidRPr="00C8338F" w:rsidRDefault="008F26AA" w:rsidP="008F26AA">
            <w:pPr>
              <w:pStyle w:val="BodyText"/>
              <w:snapToGrid w:val="0"/>
              <w:jc w:val="center"/>
              <w:rPr>
                <w:szCs w:val="20"/>
                <w:lang w:eastAsia="en-GB"/>
              </w:rPr>
            </w:pPr>
            <w:r w:rsidRPr="008472F9">
              <w:t>-5</w:t>
            </w:r>
          </w:p>
        </w:tc>
      </w:tr>
      <w:tr w:rsidR="002531A2" w:rsidRPr="00C8338F" w14:paraId="78548C33" w14:textId="5F6BA76D" w:rsidTr="002531A2">
        <w:trPr>
          <w:trHeight w:val="255"/>
          <w:jc w:val="center"/>
        </w:trPr>
        <w:tc>
          <w:tcPr>
            <w:tcW w:w="2006" w:type="pct"/>
            <w:noWrap/>
            <w:hideMark/>
          </w:tcPr>
          <w:p w14:paraId="5941834A" w14:textId="6A472742" w:rsidR="002531A2" w:rsidRPr="00C8338F" w:rsidRDefault="002531A2" w:rsidP="002531A2">
            <w:pPr>
              <w:pStyle w:val="BodyText"/>
              <w:snapToGrid w:val="0"/>
              <w:jc w:val="center"/>
              <w:rPr>
                <w:szCs w:val="20"/>
                <w:lang w:eastAsia="en-GB"/>
              </w:rPr>
            </w:pPr>
            <w:r w:rsidRPr="003009DE">
              <w:t>Average throughput loss (7GHz)</w:t>
            </w:r>
          </w:p>
        </w:tc>
        <w:tc>
          <w:tcPr>
            <w:tcW w:w="499" w:type="pct"/>
          </w:tcPr>
          <w:p w14:paraId="1ABE9360" w14:textId="31427822" w:rsidR="002531A2" w:rsidRPr="00C8338F" w:rsidRDefault="002531A2" w:rsidP="002531A2">
            <w:pPr>
              <w:pStyle w:val="BodyText"/>
              <w:snapToGrid w:val="0"/>
              <w:jc w:val="center"/>
              <w:rPr>
                <w:szCs w:val="20"/>
                <w:lang w:eastAsia="en-GB"/>
              </w:rPr>
            </w:pPr>
            <w:r w:rsidRPr="0083077E">
              <w:t>0.16%</w:t>
            </w:r>
          </w:p>
        </w:tc>
        <w:tc>
          <w:tcPr>
            <w:tcW w:w="499" w:type="pct"/>
          </w:tcPr>
          <w:p w14:paraId="1C287988" w14:textId="6316826B" w:rsidR="002531A2" w:rsidRPr="00C8338F" w:rsidRDefault="002531A2" w:rsidP="002531A2">
            <w:pPr>
              <w:pStyle w:val="BodyText"/>
              <w:snapToGrid w:val="0"/>
              <w:jc w:val="center"/>
              <w:rPr>
                <w:szCs w:val="20"/>
                <w:lang w:eastAsia="en-GB"/>
              </w:rPr>
            </w:pPr>
            <w:r w:rsidRPr="0083077E">
              <w:t>0.20%</w:t>
            </w:r>
          </w:p>
        </w:tc>
        <w:tc>
          <w:tcPr>
            <w:tcW w:w="499" w:type="pct"/>
          </w:tcPr>
          <w:p w14:paraId="57CB1DF6" w14:textId="298A24C1" w:rsidR="002531A2" w:rsidRPr="00C8338F" w:rsidRDefault="002531A2" w:rsidP="002531A2">
            <w:pPr>
              <w:pStyle w:val="BodyText"/>
              <w:snapToGrid w:val="0"/>
              <w:jc w:val="center"/>
              <w:rPr>
                <w:szCs w:val="20"/>
                <w:lang w:eastAsia="en-GB"/>
              </w:rPr>
            </w:pPr>
            <w:r w:rsidRPr="0083077E">
              <w:t>0.24%</w:t>
            </w:r>
          </w:p>
        </w:tc>
        <w:tc>
          <w:tcPr>
            <w:tcW w:w="499" w:type="pct"/>
          </w:tcPr>
          <w:p w14:paraId="2649521E" w14:textId="1E1CEB90" w:rsidR="002531A2" w:rsidRPr="00C8338F" w:rsidRDefault="002531A2" w:rsidP="002531A2">
            <w:pPr>
              <w:pStyle w:val="BodyText"/>
              <w:snapToGrid w:val="0"/>
              <w:jc w:val="center"/>
              <w:rPr>
                <w:szCs w:val="20"/>
                <w:lang w:eastAsia="en-GB"/>
              </w:rPr>
            </w:pPr>
            <w:r w:rsidRPr="0083077E">
              <w:t>0.30%</w:t>
            </w:r>
          </w:p>
        </w:tc>
        <w:tc>
          <w:tcPr>
            <w:tcW w:w="499" w:type="pct"/>
          </w:tcPr>
          <w:p w14:paraId="65E00404" w14:textId="62958B72" w:rsidR="002531A2" w:rsidRPr="00C8338F" w:rsidRDefault="002531A2" w:rsidP="002531A2">
            <w:pPr>
              <w:pStyle w:val="BodyText"/>
              <w:snapToGrid w:val="0"/>
              <w:jc w:val="center"/>
              <w:rPr>
                <w:szCs w:val="20"/>
                <w:lang w:eastAsia="en-GB"/>
              </w:rPr>
            </w:pPr>
            <w:r w:rsidRPr="0083077E">
              <w:t>0.38%</w:t>
            </w:r>
          </w:p>
        </w:tc>
        <w:tc>
          <w:tcPr>
            <w:tcW w:w="499" w:type="pct"/>
          </w:tcPr>
          <w:p w14:paraId="5E06F35B" w14:textId="6E9B55B1" w:rsidR="002531A2" w:rsidRPr="00C8338F" w:rsidRDefault="002531A2" w:rsidP="002531A2">
            <w:pPr>
              <w:pStyle w:val="BodyText"/>
              <w:snapToGrid w:val="0"/>
              <w:jc w:val="center"/>
              <w:rPr>
                <w:szCs w:val="20"/>
                <w:lang w:eastAsia="en-GB"/>
              </w:rPr>
            </w:pPr>
            <w:r w:rsidRPr="0083077E">
              <w:t>0.47%</w:t>
            </w:r>
          </w:p>
        </w:tc>
      </w:tr>
      <w:tr w:rsidR="002531A2" w:rsidRPr="00C8338F" w14:paraId="7996C797" w14:textId="48E487F6" w:rsidTr="002531A2">
        <w:trPr>
          <w:trHeight w:val="255"/>
          <w:jc w:val="center"/>
        </w:trPr>
        <w:tc>
          <w:tcPr>
            <w:tcW w:w="2006" w:type="pct"/>
            <w:noWrap/>
            <w:hideMark/>
          </w:tcPr>
          <w:p w14:paraId="5E938227" w14:textId="694D3CF4" w:rsidR="002531A2" w:rsidRPr="00C8338F" w:rsidRDefault="002531A2" w:rsidP="002531A2">
            <w:pPr>
              <w:pStyle w:val="BodyText"/>
              <w:snapToGrid w:val="0"/>
              <w:jc w:val="center"/>
              <w:rPr>
                <w:szCs w:val="20"/>
                <w:lang w:eastAsia="en-GB"/>
              </w:rPr>
            </w:pPr>
            <w:r w:rsidRPr="003009DE">
              <w:t>5%-tile throughput loss (7GHz)</w:t>
            </w:r>
          </w:p>
        </w:tc>
        <w:tc>
          <w:tcPr>
            <w:tcW w:w="499" w:type="pct"/>
          </w:tcPr>
          <w:p w14:paraId="24401E29" w14:textId="43F77590" w:rsidR="002531A2" w:rsidRPr="00C8338F" w:rsidRDefault="002531A2" w:rsidP="002531A2">
            <w:pPr>
              <w:pStyle w:val="BodyText"/>
              <w:snapToGrid w:val="0"/>
              <w:jc w:val="center"/>
              <w:rPr>
                <w:szCs w:val="20"/>
                <w:lang w:eastAsia="en-GB"/>
              </w:rPr>
            </w:pPr>
            <w:r w:rsidRPr="0083077E">
              <w:t>0.04%</w:t>
            </w:r>
          </w:p>
        </w:tc>
        <w:tc>
          <w:tcPr>
            <w:tcW w:w="499" w:type="pct"/>
          </w:tcPr>
          <w:p w14:paraId="4AD1C8B6" w14:textId="6CC55AA4" w:rsidR="002531A2" w:rsidRPr="00C8338F" w:rsidRDefault="002531A2" w:rsidP="002531A2">
            <w:pPr>
              <w:pStyle w:val="BodyText"/>
              <w:snapToGrid w:val="0"/>
              <w:jc w:val="center"/>
              <w:rPr>
                <w:szCs w:val="20"/>
                <w:lang w:eastAsia="en-GB"/>
              </w:rPr>
            </w:pPr>
            <w:r w:rsidRPr="0083077E">
              <w:t>0.05%</w:t>
            </w:r>
          </w:p>
        </w:tc>
        <w:tc>
          <w:tcPr>
            <w:tcW w:w="499" w:type="pct"/>
          </w:tcPr>
          <w:p w14:paraId="6D0DC256" w14:textId="4737B2F5" w:rsidR="002531A2" w:rsidRPr="00C8338F" w:rsidRDefault="002531A2" w:rsidP="002531A2">
            <w:pPr>
              <w:pStyle w:val="BodyText"/>
              <w:snapToGrid w:val="0"/>
              <w:jc w:val="center"/>
              <w:rPr>
                <w:szCs w:val="20"/>
                <w:lang w:eastAsia="en-GB"/>
              </w:rPr>
            </w:pPr>
            <w:r w:rsidRPr="0083077E">
              <w:t>0.07%</w:t>
            </w:r>
          </w:p>
        </w:tc>
        <w:tc>
          <w:tcPr>
            <w:tcW w:w="499" w:type="pct"/>
          </w:tcPr>
          <w:p w14:paraId="43E53D60" w14:textId="3134454D" w:rsidR="002531A2" w:rsidRPr="00C8338F" w:rsidRDefault="002531A2" w:rsidP="002531A2">
            <w:pPr>
              <w:pStyle w:val="BodyText"/>
              <w:snapToGrid w:val="0"/>
              <w:jc w:val="center"/>
              <w:rPr>
                <w:szCs w:val="20"/>
                <w:lang w:eastAsia="en-GB"/>
              </w:rPr>
            </w:pPr>
            <w:r w:rsidRPr="0083077E">
              <w:t>0.08%</w:t>
            </w:r>
          </w:p>
        </w:tc>
        <w:tc>
          <w:tcPr>
            <w:tcW w:w="499" w:type="pct"/>
          </w:tcPr>
          <w:p w14:paraId="4C706783" w14:textId="45E5FF09" w:rsidR="002531A2" w:rsidRPr="00C8338F" w:rsidRDefault="002531A2" w:rsidP="002531A2">
            <w:pPr>
              <w:pStyle w:val="BodyText"/>
              <w:snapToGrid w:val="0"/>
              <w:jc w:val="center"/>
              <w:rPr>
                <w:szCs w:val="20"/>
                <w:lang w:eastAsia="en-GB"/>
              </w:rPr>
            </w:pPr>
            <w:r w:rsidRPr="0083077E">
              <w:t>0.10%</w:t>
            </w:r>
          </w:p>
        </w:tc>
        <w:tc>
          <w:tcPr>
            <w:tcW w:w="499" w:type="pct"/>
          </w:tcPr>
          <w:p w14:paraId="0F3FEC0D" w14:textId="7B92571B" w:rsidR="002531A2" w:rsidRPr="00C8338F" w:rsidRDefault="002531A2" w:rsidP="002531A2">
            <w:pPr>
              <w:pStyle w:val="BodyText"/>
              <w:snapToGrid w:val="0"/>
              <w:jc w:val="center"/>
              <w:rPr>
                <w:szCs w:val="20"/>
                <w:lang w:eastAsia="en-GB"/>
              </w:rPr>
            </w:pPr>
            <w:r w:rsidRPr="0083077E">
              <w:t>0.13%</w:t>
            </w:r>
          </w:p>
        </w:tc>
      </w:tr>
      <w:tr w:rsidR="002531A2" w:rsidRPr="00C8338F" w14:paraId="69A81CF6" w14:textId="0B55A6AF" w:rsidTr="002531A2">
        <w:trPr>
          <w:trHeight w:val="255"/>
          <w:jc w:val="center"/>
        </w:trPr>
        <w:tc>
          <w:tcPr>
            <w:tcW w:w="2006" w:type="pct"/>
            <w:noWrap/>
            <w:hideMark/>
          </w:tcPr>
          <w:p w14:paraId="2873EA09" w14:textId="6D9B75B0" w:rsidR="002531A2" w:rsidRPr="00C8338F" w:rsidRDefault="002531A2" w:rsidP="002531A2">
            <w:pPr>
              <w:pStyle w:val="BodyText"/>
              <w:snapToGrid w:val="0"/>
              <w:jc w:val="center"/>
              <w:rPr>
                <w:szCs w:val="20"/>
                <w:lang w:eastAsia="en-GB"/>
              </w:rPr>
            </w:pPr>
            <w:r w:rsidRPr="003009DE">
              <w:t>Average throughput loss (10GHz)</w:t>
            </w:r>
          </w:p>
        </w:tc>
        <w:tc>
          <w:tcPr>
            <w:tcW w:w="499" w:type="pct"/>
          </w:tcPr>
          <w:p w14:paraId="5CD2B50A" w14:textId="71924AF9" w:rsidR="002531A2" w:rsidRPr="00C8338F" w:rsidRDefault="002531A2" w:rsidP="002531A2">
            <w:pPr>
              <w:pStyle w:val="BodyText"/>
              <w:snapToGrid w:val="0"/>
              <w:jc w:val="center"/>
              <w:rPr>
                <w:szCs w:val="20"/>
                <w:lang w:eastAsia="en-GB"/>
              </w:rPr>
            </w:pPr>
            <w:r w:rsidRPr="0083077E">
              <w:t>0.16%</w:t>
            </w:r>
          </w:p>
        </w:tc>
        <w:tc>
          <w:tcPr>
            <w:tcW w:w="499" w:type="pct"/>
          </w:tcPr>
          <w:p w14:paraId="1A782AF5" w14:textId="56DF6E4F" w:rsidR="002531A2" w:rsidRPr="00C8338F" w:rsidRDefault="002531A2" w:rsidP="002531A2">
            <w:pPr>
              <w:pStyle w:val="BodyText"/>
              <w:snapToGrid w:val="0"/>
              <w:jc w:val="center"/>
              <w:rPr>
                <w:szCs w:val="20"/>
                <w:lang w:eastAsia="en-GB"/>
              </w:rPr>
            </w:pPr>
            <w:r w:rsidRPr="0083077E">
              <w:t>0.20%</w:t>
            </w:r>
          </w:p>
        </w:tc>
        <w:tc>
          <w:tcPr>
            <w:tcW w:w="499" w:type="pct"/>
          </w:tcPr>
          <w:p w14:paraId="0F14C92E" w14:textId="5C4F461A" w:rsidR="002531A2" w:rsidRPr="00C8338F" w:rsidRDefault="002531A2" w:rsidP="002531A2">
            <w:pPr>
              <w:pStyle w:val="BodyText"/>
              <w:snapToGrid w:val="0"/>
              <w:jc w:val="center"/>
              <w:rPr>
                <w:szCs w:val="20"/>
                <w:lang w:eastAsia="en-GB"/>
              </w:rPr>
            </w:pPr>
            <w:r w:rsidRPr="0083077E">
              <w:t>0.25%</w:t>
            </w:r>
          </w:p>
        </w:tc>
        <w:tc>
          <w:tcPr>
            <w:tcW w:w="499" w:type="pct"/>
          </w:tcPr>
          <w:p w14:paraId="2B76AAD3" w14:textId="27817A8C" w:rsidR="002531A2" w:rsidRPr="00C8338F" w:rsidRDefault="002531A2" w:rsidP="002531A2">
            <w:pPr>
              <w:pStyle w:val="BodyText"/>
              <w:snapToGrid w:val="0"/>
              <w:jc w:val="center"/>
              <w:rPr>
                <w:szCs w:val="20"/>
                <w:lang w:eastAsia="en-GB"/>
              </w:rPr>
            </w:pPr>
            <w:r w:rsidRPr="0083077E">
              <w:t>0.31%</w:t>
            </w:r>
          </w:p>
        </w:tc>
        <w:tc>
          <w:tcPr>
            <w:tcW w:w="499" w:type="pct"/>
          </w:tcPr>
          <w:p w14:paraId="02843493" w14:textId="1A7CB70B" w:rsidR="002531A2" w:rsidRPr="00C8338F" w:rsidRDefault="002531A2" w:rsidP="002531A2">
            <w:pPr>
              <w:pStyle w:val="BodyText"/>
              <w:snapToGrid w:val="0"/>
              <w:jc w:val="center"/>
              <w:rPr>
                <w:szCs w:val="20"/>
                <w:lang w:eastAsia="en-GB"/>
              </w:rPr>
            </w:pPr>
            <w:r w:rsidRPr="0083077E">
              <w:t>0.38%</w:t>
            </w:r>
          </w:p>
        </w:tc>
        <w:tc>
          <w:tcPr>
            <w:tcW w:w="499" w:type="pct"/>
          </w:tcPr>
          <w:p w14:paraId="24E1AFAA" w14:textId="7991CC1E" w:rsidR="002531A2" w:rsidRPr="00C8338F" w:rsidRDefault="002531A2" w:rsidP="002531A2">
            <w:pPr>
              <w:pStyle w:val="BodyText"/>
              <w:snapToGrid w:val="0"/>
              <w:jc w:val="center"/>
              <w:rPr>
                <w:szCs w:val="20"/>
                <w:lang w:eastAsia="en-GB"/>
              </w:rPr>
            </w:pPr>
            <w:r w:rsidRPr="0083077E">
              <w:t>0.48%</w:t>
            </w:r>
          </w:p>
        </w:tc>
      </w:tr>
      <w:tr w:rsidR="002531A2" w:rsidRPr="00C8338F" w14:paraId="720F58F4" w14:textId="3E1F6881" w:rsidTr="002531A2">
        <w:trPr>
          <w:trHeight w:val="255"/>
          <w:jc w:val="center"/>
        </w:trPr>
        <w:tc>
          <w:tcPr>
            <w:tcW w:w="2006" w:type="pct"/>
            <w:noWrap/>
            <w:hideMark/>
          </w:tcPr>
          <w:p w14:paraId="716BEB98" w14:textId="0D0DFB5E" w:rsidR="002531A2" w:rsidRPr="00C8338F" w:rsidRDefault="002531A2" w:rsidP="002531A2">
            <w:pPr>
              <w:pStyle w:val="BodyText"/>
              <w:snapToGrid w:val="0"/>
              <w:jc w:val="center"/>
              <w:rPr>
                <w:szCs w:val="20"/>
                <w:lang w:eastAsia="en-GB"/>
              </w:rPr>
            </w:pPr>
            <w:r w:rsidRPr="003009DE">
              <w:t>5%-tile throughput loss (10GHz)</w:t>
            </w:r>
          </w:p>
        </w:tc>
        <w:tc>
          <w:tcPr>
            <w:tcW w:w="499" w:type="pct"/>
          </w:tcPr>
          <w:p w14:paraId="49C2270C" w14:textId="5110CC29" w:rsidR="002531A2" w:rsidRPr="00C8338F" w:rsidRDefault="002531A2" w:rsidP="002531A2">
            <w:pPr>
              <w:pStyle w:val="BodyText"/>
              <w:snapToGrid w:val="0"/>
              <w:jc w:val="center"/>
              <w:rPr>
                <w:szCs w:val="20"/>
                <w:lang w:eastAsia="en-GB"/>
              </w:rPr>
            </w:pPr>
            <w:r w:rsidRPr="0083077E">
              <w:t>0.00%</w:t>
            </w:r>
          </w:p>
        </w:tc>
        <w:tc>
          <w:tcPr>
            <w:tcW w:w="499" w:type="pct"/>
          </w:tcPr>
          <w:p w14:paraId="3860C3B7" w14:textId="028F9B7C" w:rsidR="002531A2" w:rsidRPr="00C8338F" w:rsidRDefault="002531A2" w:rsidP="002531A2">
            <w:pPr>
              <w:pStyle w:val="BodyText"/>
              <w:snapToGrid w:val="0"/>
              <w:jc w:val="center"/>
              <w:rPr>
                <w:szCs w:val="20"/>
                <w:lang w:eastAsia="en-GB"/>
              </w:rPr>
            </w:pPr>
            <w:r w:rsidRPr="0083077E">
              <w:t>0.01%</w:t>
            </w:r>
          </w:p>
        </w:tc>
        <w:tc>
          <w:tcPr>
            <w:tcW w:w="499" w:type="pct"/>
          </w:tcPr>
          <w:p w14:paraId="734105F0" w14:textId="44C5BF3A" w:rsidR="002531A2" w:rsidRPr="00C8338F" w:rsidRDefault="002531A2" w:rsidP="002531A2">
            <w:pPr>
              <w:pStyle w:val="BodyText"/>
              <w:snapToGrid w:val="0"/>
              <w:jc w:val="center"/>
              <w:rPr>
                <w:szCs w:val="20"/>
                <w:lang w:eastAsia="en-GB"/>
              </w:rPr>
            </w:pPr>
            <w:r w:rsidRPr="0083077E">
              <w:t>0.01%</w:t>
            </w:r>
          </w:p>
        </w:tc>
        <w:tc>
          <w:tcPr>
            <w:tcW w:w="499" w:type="pct"/>
          </w:tcPr>
          <w:p w14:paraId="208DCCD0" w14:textId="2514FAAD" w:rsidR="002531A2" w:rsidRPr="00C8338F" w:rsidRDefault="002531A2" w:rsidP="002531A2">
            <w:pPr>
              <w:pStyle w:val="BodyText"/>
              <w:snapToGrid w:val="0"/>
              <w:jc w:val="center"/>
              <w:rPr>
                <w:szCs w:val="20"/>
                <w:lang w:eastAsia="en-GB"/>
              </w:rPr>
            </w:pPr>
            <w:r w:rsidRPr="0083077E">
              <w:t>0.01%</w:t>
            </w:r>
          </w:p>
        </w:tc>
        <w:tc>
          <w:tcPr>
            <w:tcW w:w="499" w:type="pct"/>
          </w:tcPr>
          <w:p w14:paraId="7AF70E84" w14:textId="58DC72EB" w:rsidR="002531A2" w:rsidRPr="00C8338F" w:rsidRDefault="002531A2" w:rsidP="002531A2">
            <w:pPr>
              <w:pStyle w:val="BodyText"/>
              <w:snapToGrid w:val="0"/>
              <w:jc w:val="center"/>
              <w:rPr>
                <w:szCs w:val="20"/>
                <w:lang w:eastAsia="en-GB"/>
              </w:rPr>
            </w:pPr>
            <w:r w:rsidRPr="0083077E">
              <w:t>0.02%</w:t>
            </w:r>
          </w:p>
        </w:tc>
        <w:tc>
          <w:tcPr>
            <w:tcW w:w="499" w:type="pct"/>
          </w:tcPr>
          <w:p w14:paraId="72F4DEAD" w14:textId="35782870" w:rsidR="002531A2" w:rsidRPr="00C8338F" w:rsidRDefault="002531A2" w:rsidP="002531A2">
            <w:pPr>
              <w:pStyle w:val="BodyText"/>
              <w:snapToGrid w:val="0"/>
              <w:jc w:val="center"/>
              <w:rPr>
                <w:szCs w:val="20"/>
                <w:lang w:eastAsia="en-GB"/>
              </w:rPr>
            </w:pPr>
            <w:r w:rsidRPr="0083077E">
              <w:t>0.02%</w:t>
            </w:r>
          </w:p>
        </w:tc>
      </w:tr>
    </w:tbl>
    <w:p w14:paraId="51D46A6C" w14:textId="3BFC0807" w:rsidR="00360C83" w:rsidRDefault="00360C83" w:rsidP="00360C83">
      <w:pPr>
        <w:pStyle w:val="TH"/>
        <w:ind w:left="360"/>
        <w:rPr>
          <w:rFonts w:cs="TimesNewRomanPSMT"/>
          <w:lang w:eastAsia="zh-CN"/>
        </w:rPr>
      </w:pPr>
      <w:r>
        <w:t>Table</w:t>
      </w:r>
      <w:r w:rsidRPr="00B053F4">
        <w:t xml:space="preserve"> </w:t>
      </w:r>
      <w:r w:rsidR="00D038AB">
        <w:t>2</w:t>
      </w:r>
      <w:r w:rsidRPr="00B053F4">
        <w:t xml:space="preserve">: </w:t>
      </w:r>
      <w:r w:rsidR="00D038AB" w:rsidRPr="00D038AB">
        <w:t xml:space="preserve">Indoor Hotspot </w:t>
      </w:r>
      <w:r w:rsidR="00DD0BAC">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 at 7GHz and 10GHz</w:t>
      </w:r>
      <w:r w:rsidR="00AD5C5E">
        <w:rPr>
          <w:rFonts w:cs="TimesNewRomanPSMT"/>
          <w:lang w:eastAsia="zh-CN"/>
        </w:rPr>
        <w:t xml:space="preserve"> (AAS)</w:t>
      </w:r>
    </w:p>
    <w:p w14:paraId="20DB531B" w14:textId="77777777" w:rsidR="00835FE5" w:rsidRPr="007A295A" w:rsidRDefault="00835FE5" w:rsidP="00835FE5">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636E15C4"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sidR="00AB760F">
        <w:rPr>
          <w:color w:val="000000"/>
          <w:szCs w:val="20"/>
        </w:rPr>
        <w:t>indoor hotspot</w:t>
      </w:r>
      <w:r w:rsidRPr="00030788">
        <w:rPr>
          <w:color w:val="000000"/>
          <w:szCs w:val="20"/>
        </w:rPr>
        <w:t xml:space="preserve"> </w:t>
      </w:r>
      <w:r w:rsidR="00661904">
        <w:rPr>
          <w:color w:val="000000"/>
          <w:szCs w:val="20"/>
        </w:rPr>
        <w:t>uplink</w:t>
      </w:r>
      <w:r w:rsidRPr="00030788">
        <w:rPr>
          <w:color w:val="000000"/>
          <w:szCs w:val="20"/>
        </w:rPr>
        <w:t xml:space="preserv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AB760F">
        <w:rPr>
          <w:color w:val="000000"/>
          <w:szCs w:val="20"/>
        </w:rPr>
        <w:t xml:space="preserve"> and work plan</w:t>
      </w:r>
      <w:r w:rsidR="001322E7" w:rsidRPr="00440EC2">
        <w:rPr>
          <w:rFonts w:eastAsia="SimSun"/>
          <w:szCs w:val="20"/>
          <w:lang w:eastAsia="zh-CN"/>
        </w:rPr>
        <w:t>.</w:t>
      </w:r>
    </w:p>
    <w:p w14:paraId="743B371C" w14:textId="7AB732B4" w:rsidR="00D602C7" w:rsidRDefault="001322E7" w:rsidP="007D19D2">
      <w:pPr>
        <w:overflowPunct w:val="0"/>
        <w:autoSpaceDE w:val="0"/>
        <w:autoSpaceDN w:val="0"/>
        <w:adjustRightInd w:val="0"/>
        <w:spacing w:after="180"/>
        <w:textAlignment w:val="baseline"/>
        <w:rPr>
          <w:szCs w:val="20"/>
          <w:lang w:val="en-GB" w:eastAsia="en-GB"/>
        </w:rPr>
      </w:pPr>
      <w:r>
        <w:rPr>
          <w:rFonts w:eastAsia="SimSun"/>
          <w:szCs w:val="20"/>
          <w:lang w:eastAsia="zh-CN"/>
        </w:rPr>
        <w:t>The simulation results have shown that</w:t>
      </w:r>
      <w:r w:rsidR="007D19D2">
        <w:rPr>
          <w:rFonts w:eastAsia="SimSun"/>
          <w:szCs w:val="20"/>
          <w:lang w:eastAsia="zh-CN"/>
        </w:rPr>
        <w:t xml:space="preserve"> </w:t>
      </w:r>
      <w:r w:rsidR="007D19D2">
        <w:rPr>
          <w:szCs w:val="20"/>
          <w:lang w:val="en-GB" w:eastAsia="en-GB"/>
        </w:rPr>
        <w:t xml:space="preserve">the </w:t>
      </w:r>
      <w:r w:rsidR="007D19D2">
        <w:rPr>
          <w:rFonts w:eastAsia="SimSun"/>
          <w:szCs w:val="20"/>
          <w:lang w:eastAsia="zh-CN"/>
        </w:rPr>
        <w:t xml:space="preserve">uplink throughput loss of the victim UE </w:t>
      </w:r>
      <w:r w:rsidR="007D19D2">
        <w:rPr>
          <w:szCs w:val="20"/>
          <w:lang w:val="en-GB" w:eastAsia="en-GB"/>
        </w:rPr>
        <w:t xml:space="preserve">in the simulated </w:t>
      </w:r>
      <w:r w:rsidR="007D19D2">
        <w:rPr>
          <w:rFonts w:eastAsia="SimSun"/>
          <w:szCs w:val="20"/>
          <w:lang w:eastAsia="zh-CN"/>
        </w:rPr>
        <w:t>indoor hotspot scenario can still be limited to 5% with an up</w:t>
      </w:r>
      <w:r w:rsidR="007D19D2">
        <w:rPr>
          <w:szCs w:val="20"/>
          <w:lang w:val="en-GB" w:eastAsia="en-GB"/>
        </w:rPr>
        <w:t>link ACLR offset of -5dB at both 7GHz and 10GHz (i.e. 5dB less stringent ACLR)</w:t>
      </w:r>
      <w:r w:rsidR="00D602C7">
        <w:rPr>
          <w:szCs w:val="20"/>
          <w:lang w:val="en-GB" w:eastAsia="en-GB"/>
        </w:rPr>
        <w:t>.</w:t>
      </w:r>
      <w:r w:rsidR="00BB1F85" w:rsidRPr="00BB1F85">
        <w:rPr>
          <w:szCs w:val="20"/>
          <w:lang w:val="en-GB" w:eastAsia="en-GB"/>
        </w:rPr>
        <w:t xml:space="preserve"> </w:t>
      </w:r>
      <w:r w:rsidR="00BB1F85">
        <w:rPr>
          <w:szCs w:val="20"/>
          <w:lang w:val="en-GB" w:eastAsia="en-GB"/>
        </w:rPr>
        <w:t xml:space="preserve">The 99.99%-tile </w:t>
      </w:r>
      <w:r w:rsidR="00BB1F85">
        <w:rPr>
          <w:rFonts w:eastAsia="SimSun"/>
          <w:szCs w:val="20"/>
          <w:lang w:eastAsia="zh-CN"/>
        </w:rPr>
        <w:t xml:space="preserve">received blocking signal power levels at the TAB connector (i.e. including the antenna array gain) are around </w:t>
      </w:r>
      <w:r w:rsidR="007D19D2">
        <w:rPr>
          <w:rFonts w:eastAsia="SimSun"/>
          <w:szCs w:val="20"/>
          <w:lang w:eastAsia="zh-CN"/>
        </w:rPr>
        <w:t>-5</w:t>
      </w:r>
      <w:r w:rsidR="00613A5C">
        <w:rPr>
          <w:rFonts w:eastAsia="SimSun"/>
          <w:szCs w:val="20"/>
          <w:lang w:eastAsia="zh-CN"/>
        </w:rPr>
        <w:t>0</w:t>
      </w:r>
      <w:r w:rsidR="007D19D2">
        <w:rPr>
          <w:rFonts w:eastAsia="SimSun"/>
          <w:szCs w:val="20"/>
          <w:lang w:eastAsia="zh-CN"/>
        </w:rPr>
        <w:t>dBm and -</w:t>
      </w:r>
      <w:r w:rsidR="00613A5C">
        <w:rPr>
          <w:rFonts w:eastAsia="SimSun"/>
          <w:szCs w:val="20"/>
          <w:lang w:eastAsia="zh-CN"/>
        </w:rPr>
        <w:t>49</w:t>
      </w:r>
      <w:r w:rsidR="007D19D2">
        <w:rPr>
          <w:rFonts w:eastAsia="SimSun"/>
          <w:szCs w:val="20"/>
          <w:lang w:eastAsia="zh-CN"/>
        </w:rPr>
        <w:t>dBm, respectively,</w:t>
      </w:r>
      <w:r w:rsidR="007D19D2">
        <w:rPr>
          <w:szCs w:val="20"/>
          <w:lang w:val="en-GB" w:eastAsia="en-GB"/>
        </w:rPr>
        <w:t xml:space="preserve"> at 7GHz and 10GHz with omni-directional BS antenna, and around -</w:t>
      </w:r>
      <w:r w:rsidR="00613A5C">
        <w:rPr>
          <w:rFonts w:eastAsia="SimSun"/>
          <w:szCs w:val="20"/>
          <w:lang w:eastAsia="zh-CN"/>
        </w:rPr>
        <w:t>55</w:t>
      </w:r>
      <w:r w:rsidR="007D19D2">
        <w:rPr>
          <w:rFonts w:eastAsia="SimSun"/>
          <w:szCs w:val="20"/>
          <w:lang w:eastAsia="zh-CN"/>
        </w:rPr>
        <w:t>dBm and -</w:t>
      </w:r>
      <w:r w:rsidR="00613A5C">
        <w:rPr>
          <w:rFonts w:eastAsia="SimSun"/>
          <w:szCs w:val="20"/>
          <w:lang w:eastAsia="zh-CN"/>
        </w:rPr>
        <w:t>54</w:t>
      </w:r>
      <w:r w:rsidR="007D19D2">
        <w:rPr>
          <w:rFonts w:eastAsia="SimSun"/>
          <w:szCs w:val="20"/>
          <w:lang w:eastAsia="zh-CN"/>
        </w:rPr>
        <w:t>dBm</w:t>
      </w:r>
      <w:r w:rsidR="00BB1F85">
        <w:rPr>
          <w:rFonts w:eastAsia="SimSun"/>
          <w:szCs w:val="20"/>
          <w:lang w:eastAsia="zh-CN"/>
        </w:rPr>
        <w:t>, respectively,</w:t>
      </w:r>
      <w:r w:rsidR="00BB1F85">
        <w:rPr>
          <w:szCs w:val="20"/>
          <w:lang w:val="en-GB" w:eastAsia="en-GB"/>
        </w:rPr>
        <w:t xml:space="preserve"> at 7GHz and 10GHz</w:t>
      </w:r>
      <w:r w:rsidR="007D19D2">
        <w:rPr>
          <w:szCs w:val="20"/>
          <w:lang w:val="en-GB" w:eastAsia="en-GB"/>
        </w:rPr>
        <w:t xml:space="preserve"> with AAS BS</w:t>
      </w:r>
      <w:r w:rsidR="00BB1F85">
        <w:rPr>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38F4C1B9"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w:t>
      </w:r>
      <w:r w:rsidR="007A51E3">
        <w:rPr>
          <w:szCs w:val="20"/>
        </w:rPr>
        <w:t>6</w:t>
      </w:r>
      <w:r w:rsidRPr="00030788">
        <w:rPr>
          <w:szCs w:val="20"/>
        </w:rPr>
        <w:t>.0, “NR; User Equipment (UE) radio transmission and reception; Part 1: Range 1 Standalone”.</w:t>
      </w:r>
    </w:p>
    <w:p w14:paraId="3AA1AC19" w14:textId="6494D894"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w:t>
      </w:r>
      <w:r w:rsidR="007A51E3">
        <w:rPr>
          <w:szCs w:val="20"/>
        </w:rPr>
        <w:t>6</w:t>
      </w:r>
      <w:r w:rsidRPr="00030788">
        <w:rPr>
          <w:szCs w:val="20"/>
        </w:rPr>
        <w:t>.0, “NR; User Equipment (UE) radio transmission and reception; Part 2: Range 2 Standalone”.</w:t>
      </w:r>
    </w:p>
    <w:p w14:paraId="67541EE2" w14:textId="3022F920"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w:t>
      </w:r>
      <w:r w:rsidR="007A51E3">
        <w:rPr>
          <w:szCs w:val="20"/>
        </w:rPr>
        <w:t>6</w:t>
      </w:r>
      <w:r w:rsidRPr="00030788">
        <w:rPr>
          <w:szCs w:val="20"/>
        </w:rPr>
        <w:t>.0,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1E769600" w14:textId="77777777" w:rsidR="00FA74DB" w:rsidRPr="00030788" w:rsidRDefault="00FA74DB" w:rsidP="00FA74DB">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46654D6D" w14:textId="77777777" w:rsidR="00FA74DB" w:rsidRPr="00030788" w:rsidRDefault="00FA74DB" w:rsidP="00FA74DB">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06CFE754" w14:textId="77777777" w:rsidR="00AD5C5E" w:rsidRPr="00030788" w:rsidRDefault="00AD5C5E" w:rsidP="00AD5C5E">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-20</w:t>
      </w:r>
      <w:r>
        <w:rPr>
          <w:szCs w:val="20"/>
        </w:rPr>
        <w:t>16904</w:t>
      </w:r>
      <w:r w:rsidRPr="00030788">
        <w:rPr>
          <w:szCs w:val="20"/>
        </w:rPr>
        <w:t>, “</w:t>
      </w:r>
      <w:r w:rsidRPr="00D24628">
        <w:rPr>
          <w:szCs w:val="20"/>
        </w:rPr>
        <w:t>WF on Coexistence Simulations results for 6.425-7.125 GHz and 10.0-10.5 GHz</w:t>
      </w:r>
      <w:r w:rsidRPr="00030788">
        <w:rPr>
          <w:szCs w:val="20"/>
        </w:rPr>
        <w:t xml:space="preserve">”, </w:t>
      </w:r>
      <w:r>
        <w:rPr>
          <w:szCs w:val="20"/>
          <w:lang w:val="en-GB"/>
        </w:rPr>
        <w:t xml:space="preserve">Huawei, </w:t>
      </w:r>
      <w:r w:rsidRPr="00D24628">
        <w:rPr>
          <w:szCs w:val="20"/>
        </w:rPr>
        <w:t>HiSilicon, CATT, Nokia, Ericsson, ZTE</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FAAB1" w14:textId="77777777" w:rsidR="00EE57BC" w:rsidRPr="004E3B67" w:rsidRDefault="00EE57BC" w:rsidP="00DA44AD">
      <w:pPr>
        <w:rPr>
          <w:rFonts w:eastAsia="SimSun" w:cs="Arial"/>
          <w:color w:val="0000FF"/>
          <w:kern w:val="2"/>
          <w:lang w:eastAsia="zh-CN"/>
        </w:rPr>
      </w:pPr>
      <w:r>
        <w:separator/>
      </w:r>
    </w:p>
  </w:endnote>
  <w:endnote w:type="continuationSeparator" w:id="0">
    <w:p w14:paraId="0953A368" w14:textId="77777777" w:rsidR="00EE57BC" w:rsidRPr="004E3B67" w:rsidRDefault="00EE57B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3F810" w14:textId="77777777" w:rsidR="00EE57BC" w:rsidRPr="004E3B67" w:rsidRDefault="00EE57BC" w:rsidP="00DA44AD">
      <w:pPr>
        <w:rPr>
          <w:rFonts w:eastAsia="SimSun" w:cs="Arial"/>
          <w:color w:val="0000FF"/>
          <w:kern w:val="2"/>
          <w:lang w:eastAsia="zh-CN"/>
        </w:rPr>
      </w:pPr>
      <w:r>
        <w:separator/>
      </w:r>
    </w:p>
  </w:footnote>
  <w:footnote w:type="continuationSeparator" w:id="0">
    <w:p w14:paraId="10159668" w14:textId="77777777" w:rsidR="00EE57BC" w:rsidRPr="004E3B67" w:rsidRDefault="00EE57B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373F"/>
    <w:rsid w:val="00004FAF"/>
    <w:rsid w:val="00011961"/>
    <w:rsid w:val="00011C73"/>
    <w:rsid w:val="000131F1"/>
    <w:rsid w:val="00014829"/>
    <w:rsid w:val="0001518B"/>
    <w:rsid w:val="00015683"/>
    <w:rsid w:val="000177C2"/>
    <w:rsid w:val="00017839"/>
    <w:rsid w:val="00017E23"/>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138D"/>
    <w:rsid w:val="00063584"/>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493B"/>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530B"/>
    <w:rsid w:val="0014630D"/>
    <w:rsid w:val="001507B9"/>
    <w:rsid w:val="0015193D"/>
    <w:rsid w:val="00154F33"/>
    <w:rsid w:val="00156634"/>
    <w:rsid w:val="00156C3C"/>
    <w:rsid w:val="0015709B"/>
    <w:rsid w:val="00157BE6"/>
    <w:rsid w:val="0016091A"/>
    <w:rsid w:val="00164C1F"/>
    <w:rsid w:val="001652F2"/>
    <w:rsid w:val="00165384"/>
    <w:rsid w:val="00165467"/>
    <w:rsid w:val="00165996"/>
    <w:rsid w:val="00165AB4"/>
    <w:rsid w:val="001664E6"/>
    <w:rsid w:val="00170984"/>
    <w:rsid w:val="00175752"/>
    <w:rsid w:val="001804BB"/>
    <w:rsid w:val="00180596"/>
    <w:rsid w:val="001810CE"/>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6B0"/>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189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31A2"/>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4080"/>
    <w:rsid w:val="002A534A"/>
    <w:rsid w:val="002A56EA"/>
    <w:rsid w:val="002A7EEB"/>
    <w:rsid w:val="002B0CFD"/>
    <w:rsid w:val="002B20FF"/>
    <w:rsid w:val="002B24A9"/>
    <w:rsid w:val="002B2CB5"/>
    <w:rsid w:val="002B4612"/>
    <w:rsid w:val="002B4C00"/>
    <w:rsid w:val="002B4FFB"/>
    <w:rsid w:val="002B526F"/>
    <w:rsid w:val="002B6395"/>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530"/>
    <w:rsid w:val="00311CBC"/>
    <w:rsid w:val="003123B2"/>
    <w:rsid w:val="00313167"/>
    <w:rsid w:val="00315222"/>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3F3B"/>
    <w:rsid w:val="003646FB"/>
    <w:rsid w:val="0036574A"/>
    <w:rsid w:val="003666CF"/>
    <w:rsid w:val="00366DCA"/>
    <w:rsid w:val="0036748A"/>
    <w:rsid w:val="003722A0"/>
    <w:rsid w:val="0037339E"/>
    <w:rsid w:val="00375F15"/>
    <w:rsid w:val="003760B5"/>
    <w:rsid w:val="0037694B"/>
    <w:rsid w:val="00376CE7"/>
    <w:rsid w:val="00377226"/>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1C0"/>
    <w:rsid w:val="003B43F9"/>
    <w:rsid w:val="003B4E34"/>
    <w:rsid w:val="003B6E63"/>
    <w:rsid w:val="003C1640"/>
    <w:rsid w:val="003C22E1"/>
    <w:rsid w:val="003C35EF"/>
    <w:rsid w:val="003C381C"/>
    <w:rsid w:val="003C46F7"/>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161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57A95"/>
    <w:rsid w:val="00464D33"/>
    <w:rsid w:val="00466247"/>
    <w:rsid w:val="00467165"/>
    <w:rsid w:val="0046724B"/>
    <w:rsid w:val="00467BEB"/>
    <w:rsid w:val="00470773"/>
    <w:rsid w:val="00470FE3"/>
    <w:rsid w:val="00471C2A"/>
    <w:rsid w:val="00471C2F"/>
    <w:rsid w:val="00476129"/>
    <w:rsid w:val="00477AAA"/>
    <w:rsid w:val="00480440"/>
    <w:rsid w:val="00480441"/>
    <w:rsid w:val="00480C88"/>
    <w:rsid w:val="00480E54"/>
    <w:rsid w:val="00481B02"/>
    <w:rsid w:val="00482222"/>
    <w:rsid w:val="0048374D"/>
    <w:rsid w:val="00484111"/>
    <w:rsid w:val="004847E3"/>
    <w:rsid w:val="00485373"/>
    <w:rsid w:val="0048798D"/>
    <w:rsid w:val="004908A0"/>
    <w:rsid w:val="00491058"/>
    <w:rsid w:val="0049446C"/>
    <w:rsid w:val="00494757"/>
    <w:rsid w:val="00494EC2"/>
    <w:rsid w:val="00495159"/>
    <w:rsid w:val="004954F3"/>
    <w:rsid w:val="004A263B"/>
    <w:rsid w:val="004A2C5C"/>
    <w:rsid w:val="004A2ED0"/>
    <w:rsid w:val="004A54DB"/>
    <w:rsid w:val="004B0469"/>
    <w:rsid w:val="004B16B0"/>
    <w:rsid w:val="004B1C09"/>
    <w:rsid w:val="004B2FCE"/>
    <w:rsid w:val="004B30E2"/>
    <w:rsid w:val="004B4181"/>
    <w:rsid w:val="004B4D12"/>
    <w:rsid w:val="004B5D7B"/>
    <w:rsid w:val="004C0846"/>
    <w:rsid w:val="004C2F79"/>
    <w:rsid w:val="004C781D"/>
    <w:rsid w:val="004C7B16"/>
    <w:rsid w:val="004C7C3B"/>
    <w:rsid w:val="004D25DE"/>
    <w:rsid w:val="004D71BC"/>
    <w:rsid w:val="004D7645"/>
    <w:rsid w:val="004D7AB8"/>
    <w:rsid w:val="004E03A4"/>
    <w:rsid w:val="004E13FF"/>
    <w:rsid w:val="004E2C74"/>
    <w:rsid w:val="004E4C82"/>
    <w:rsid w:val="004E5B42"/>
    <w:rsid w:val="004F10FF"/>
    <w:rsid w:val="004F1D58"/>
    <w:rsid w:val="004F3136"/>
    <w:rsid w:val="004F35E7"/>
    <w:rsid w:val="0050070D"/>
    <w:rsid w:val="00502B2E"/>
    <w:rsid w:val="00502B36"/>
    <w:rsid w:val="00503D81"/>
    <w:rsid w:val="00506D9A"/>
    <w:rsid w:val="0051051B"/>
    <w:rsid w:val="00511A80"/>
    <w:rsid w:val="005122AD"/>
    <w:rsid w:val="00512576"/>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3A49"/>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9B6"/>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06D93"/>
    <w:rsid w:val="00610146"/>
    <w:rsid w:val="00613A5C"/>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904"/>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4F92"/>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6FE5"/>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51E3"/>
    <w:rsid w:val="007A7510"/>
    <w:rsid w:val="007A7C5F"/>
    <w:rsid w:val="007B0EFE"/>
    <w:rsid w:val="007B15B1"/>
    <w:rsid w:val="007B1BB9"/>
    <w:rsid w:val="007B54E7"/>
    <w:rsid w:val="007B6589"/>
    <w:rsid w:val="007B7060"/>
    <w:rsid w:val="007C4E42"/>
    <w:rsid w:val="007C5220"/>
    <w:rsid w:val="007C57BB"/>
    <w:rsid w:val="007C7667"/>
    <w:rsid w:val="007D19D2"/>
    <w:rsid w:val="007D237F"/>
    <w:rsid w:val="007D6C3A"/>
    <w:rsid w:val="007E1F0D"/>
    <w:rsid w:val="007E43BE"/>
    <w:rsid w:val="007E57BB"/>
    <w:rsid w:val="007F05DA"/>
    <w:rsid w:val="007F234A"/>
    <w:rsid w:val="007F2E19"/>
    <w:rsid w:val="007F6D05"/>
    <w:rsid w:val="0080211C"/>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35FE5"/>
    <w:rsid w:val="00843036"/>
    <w:rsid w:val="00843281"/>
    <w:rsid w:val="00845FC2"/>
    <w:rsid w:val="008478E2"/>
    <w:rsid w:val="008504E3"/>
    <w:rsid w:val="0085604F"/>
    <w:rsid w:val="008572A5"/>
    <w:rsid w:val="00861530"/>
    <w:rsid w:val="008705C9"/>
    <w:rsid w:val="0087449B"/>
    <w:rsid w:val="00875609"/>
    <w:rsid w:val="00875969"/>
    <w:rsid w:val="00883811"/>
    <w:rsid w:val="00886C17"/>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AA"/>
    <w:rsid w:val="008F26BF"/>
    <w:rsid w:val="008F38FF"/>
    <w:rsid w:val="008F4C4C"/>
    <w:rsid w:val="00902F40"/>
    <w:rsid w:val="00903904"/>
    <w:rsid w:val="00905D75"/>
    <w:rsid w:val="009061B8"/>
    <w:rsid w:val="009103A6"/>
    <w:rsid w:val="0091336E"/>
    <w:rsid w:val="0091393D"/>
    <w:rsid w:val="00913D90"/>
    <w:rsid w:val="0091531D"/>
    <w:rsid w:val="00920B45"/>
    <w:rsid w:val="00922837"/>
    <w:rsid w:val="00924C0B"/>
    <w:rsid w:val="0093178A"/>
    <w:rsid w:val="00932D73"/>
    <w:rsid w:val="00936F9A"/>
    <w:rsid w:val="00937625"/>
    <w:rsid w:val="00937FC2"/>
    <w:rsid w:val="00942A7C"/>
    <w:rsid w:val="00945508"/>
    <w:rsid w:val="009474B0"/>
    <w:rsid w:val="009478A1"/>
    <w:rsid w:val="00952624"/>
    <w:rsid w:val="0095291E"/>
    <w:rsid w:val="00952A35"/>
    <w:rsid w:val="00954325"/>
    <w:rsid w:val="00955EF9"/>
    <w:rsid w:val="00956F21"/>
    <w:rsid w:val="0096014F"/>
    <w:rsid w:val="00960B83"/>
    <w:rsid w:val="0096203A"/>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A1E"/>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6E3"/>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104"/>
    <w:rsid w:val="00A33FD0"/>
    <w:rsid w:val="00A405CB"/>
    <w:rsid w:val="00A422FE"/>
    <w:rsid w:val="00A425D7"/>
    <w:rsid w:val="00A438E7"/>
    <w:rsid w:val="00A43981"/>
    <w:rsid w:val="00A43D1E"/>
    <w:rsid w:val="00A47099"/>
    <w:rsid w:val="00A5013D"/>
    <w:rsid w:val="00A512D3"/>
    <w:rsid w:val="00A52FB3"/>
    <w:rsid w:val="00A530A6"/>
    <w:rsid w:val="00A54CE6"/>
    <w:rsid w:val="00A5557F"/>
    <w:rsid w:val="00A561C9"/>
    <w:rsid w:val="00A6162F"/>
    <w:rsid w:val="00A6237B"/>
    <w:rsid w:val="00A626EC"/>
    <w:rsid w:val="00A62D41"/>
    <w:rsid w:val="00A64B69"/>
    <w:rsid w:val="00A672D1"/>
    <w:rsid w:val="00A70C74"/>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B760F"/>
    <w:rsid w:val="00AC1E9B"/>
    <w:rsid w:val="00AC5C91"/>
    <w:rsid w:val="00AC6BB7"/>
    <w:rsid w:val="00AC75E7"/>
    <w:rsid w:val="00AD0228"/>
    <w:rsid w:val="00AD0B26"/>
    <w:rsid w:val="00AD3FDD"/>
    <w:rsid w:val="00AD4274"/>
    <w:rsid w:val="00AD42BC"/>
    <w:rsid w:val="00AD47CE"/>
    <w:rsid w:val="00AD5C5E"/>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76BDD"/>
    <w:rsid w:val="00B802EF"/>
    <w:rsid w:val="00B80C5F"/>
    <w:rsid w:val="00B810AD"/>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88C"/>
    <w:rsid w:val="00BB18FD"/>
    <w:rsid w:val="00BB1B19"/>
    <w:rsid w:val="00BB1F85"/>
    <w:rsid w:val="00BB22E7"/>
    <w:rsid w:val="00BB2A12"/>
    <w:rsid w:val="00BB2D5B"/>
    <w:rsid w:val="00BB2D9B"/>
    <w:rsid w:val="00BB63AF"/>
    <w:rsid w:val="00BC0273"/>
    <w:rsid w:val="00BC0D8B"/>
    <w:rsid w:val="00BC0DD4"/>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022E"/>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299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02C7"/>
    <w:rsid w:val="00D60A7B"/>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14B"/>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2727"/>
    <w:rsid w:val="00DB76FF"/>
    <w:rsid w:val="00DC06D0"/>
    <w:rsid w:val="00DC252A"/>
    <w:rsid w:val="00DC28D5"/>
    <w:rsid w:val="00DC67E1"/>
    <w:rsid w:val="00DD0BAC"/>
    <w:rsid w:val="00DD231A"/>
    <w:rsid w:val="00DD2CC8"/>
    <w:rsid w:val="00DD7D00"/>
    <w:rsid w:val="00DE29E5"/>
    <w:rsid w:val="00DE2DCE"/>
    <w:rsid w:val="00DE3F8C"/>
    <w:rsid w:val="00DE4350"/>
    <w:rsid w:val="00DE450F"/>
    <w:rsid w:val="00DE58F1"/>
    <w:rsid w:val="00DE6A2C"/>
    <w:rsid w:val="00DF0D69"/>
    <w:rsid w:val="00DF1C66"/>
    <w:rsid w:val="00DF267E"/>
    <w:rsid w:val="00DF3BBE"/>
    <w:rsid w:val="00DF461D"/>
    <w:rsid w:val="00E020F5"/>
    <w:rsid w:val="00E0256F"/>
    <w:rsid w:val="00E033C0"/>
    <w:rsid w:val="00E049BE"/>
    <w:rsid w:val="00E04F30"/>
    <w:rsid w:val="00E05D9E"/>
    <w:rsid w:val="00E06743"/>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7CF"/>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57BC"/>
    <w:rsid w:val="00EE60A4"/>
    <w:rsid w:val="00EE70FE"/>
    <w:rsid w:val="00EE759B"/>
    <w:rsid w:val="00F00694"/>
    <w:rsid w:val="00F00E95"/>
    <w:rsid w:val="00F01803"/>
    <w:rsid w:val="00F027A1"/>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09E4"/>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2FF9"/>
    <w:rsid w:val="00F9373C"/>
    <w:rsid w:val="00F95155"/>
    <w:rsid w:val="00F97567"/>
    <w:rsid w:val="00FA074B"/>
    <w:rsid w:val="00FA0956"/>
    <w:rsid w:val="00FA4172"/>
    <w:rsid w:val="00FA491A"/>
    <w:rsid w:val="00FA74DB"/>
    <w:rsid w:val="00FA7A20"/>
    <w:rsid w:val="00FB25DD"/>
    <w:rsid w:val="00FB2CCD"/>
    <w:rsid w:val="00FB333C"/>
    <w:rsid w:val="00FB4118"/>
    <w:rsid w:val="00FB737B"/>
    <w:rsid w:val="00FC0A6D"/>
    <w:rsid w:val="00FC0FF0"/>
    <w:rsid w:val="00FC39B9"/>
    <w:rsid w:val="00FC46C1"/>
    <w:rsid w:val="00FC532F"/>
    <w:rsid w:val="00FC7FF3"/>
    <w:rsid w:val="00FD1205"/>
    <w:rsid w:val="00FD498F"/>
    <w:rsid w:val="00FD5063"/>
    <w:rsid w:val="00FE0D4B"/>
    <w:rsid w:val="00FE23E9"/>
    <w:rsid w:val="00FE486F"/>
    <w:rsid w:val="00FE4F12"/>
    <w:rsid w:val="00FF267C"/>
    <w:rsid w:val="00FF3F83"/>
    <w:rsid w:val="00FF5552"/>
    <w:rsid w:val="00FF5CB6"/>
    <w:rsid w:val="00FF6A33"/>
    <w:rsid w:val="00FF79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C48CF-8E34-46DF-BFC9-5D00E7829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2021-01-06T13:08:00Z</dcterms:created>
  <dcterms:modified xsi:type="dcterms:W3CDTF">2021-01-15T18:07:00Z</dcterms:modified>
</cp:coreProperties>
</file>