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906F1" w14:textId="6BA0EEBB"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ED7600">
        <w:rPr>
          <w:rFonts w:ascii="Arial" w:eastAsia="SimSun" w:hAnsi="Arial" w:cs="Times New Roman"/>
          <w:b/>
          <w:sz w:val="24"/>
          <w:szCs w:val="20"/>
          <w:lang w:val="en-GB"/>
        </w:rPr>
        <w:t>WG4 Meeting #</w:t>
      </w:r>
      <w:r w:rsidR="009279D7">
        <w:rPr>
          <w:rFonts w:ascii="Arial" w:eastAsia="SimSun" w:hAnsi="Arial" w:cs="Times New Roman"/>
          <w:b/>
          <w:sz w:val="24"/>
          <w:szCs w:val="20"/>
        </w:rPr>
        <w:t>9</w:t>
      </w:r>
      <w:r w:rsidR="008771E5">
        <w:rPr>
          <w:rFonts w:ascii="Arial" w:eastAsia="SimSun" w:hAnsi="Arial" w:cs="Times New Roman"/>
          <w:b/>
          <w:sz w:val="24"/>
          <w:szCs w:val="20"/>
        </w:rPr>
        <w:t>7</w:t>
      </w:r>
      <w:r w:rsidR="00BE6A6F">
        <w:rPr>
          <w:rFonts w:ascii="Arial" w:eastAsia="SimSun" w:hAnsi="Arial" w:cs="Times New Roman"/>
          <w:b/>
          <w:sz w:val="24"/>
          <w:szCs w:val="20"/>
        </w:rPr>
        <w:t>-</w:t>
      </w:r>
      <w:r w:rsidR="009279D7">
        <w:rPr>
          <w:rFonts w:ascii="Arial" w:eastAsia="SimSun" w:hAnsi="Arial" w:cs="Times New Roman"/>
          <w:b/>
          <w:sz w:val="24"/>
          <w:szCs w:val="20"/>
        </w:rPr>
        <w:t>e</w:t>
      </w:r>
      <w:r w:rsidRPr="00841BCD">
        <w:rPr>
          <w:rFonts w:ascii="Arial" w:eastAsia="SimSun" w:hAnsi="Arial" w:cs="Times New Roman"/>
          <w:b/>
          <w:bCs/>
          <w:sz w:val="24"/>
          <w:szCs w:val="20"/>
          <w:lang w:val="en-GB"/>
        </w:rPr>
        <w:tab/>
      </w:r>
      <w:r w:rsidR="006A5624" w:rsidRPr="006A5624">
        <w:rPr>
          <w:rFonts w:ascii="Arial" w:eastAsia="SimSun" w:hAnsi="Arial" w:cs="Times New Roman"/>
          <w:b/>
          <w:bCs/>
          <w:sz w:val="24"/>
          <w:szCs w:val="20"/>
          <w:lang w:val="en-GB" w:eastAsia="ja-JP"/>
        </w:rPr>
        <w:t>R4-2016444</w:t>
      </w:r>
    </w:p>
    <w:p w14:paraId="474C0253" w14:textId="410DA606" w:rsidR="00841BCD" w:rsidRPr="00ED0BB4" w:rsidRDefault="00ED0BB4"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Pr>
          <w:rFonts w:ascii="Arial" w:eastAsia="SimSun" w:hAnsi="Arial" w:cs="Times New Roman"/>
          <w:b/>
          <w:sz w:val="24"/>
          <w:szCs w:val="20"/>
          <w:lang w:val="en-GB"/>
        </w:rPr>
        <w:t xml:space="preserve">, </w:t>
      </w:r>
      <w:r w:rsidR="008771E5">
        <w:rPr>
          <w:rFonts w:ascii="Arial" w:eastAsia="SimSun" w:hAnsi="Arial" w:cs="Times New Roman"/>
          <w:b/>
          <w:sz w:val="24"/>
          <w:szCs w:val="20"/>
        </w:rPr>
        <w:t>2-13</w:t>
      </w:r>
      <w:r>
        <w:rPr>
          <w:rFonts w:ascii="Arial" w:eastAsia="SimSun" w:hAnsi="Arial" w:cs="Times New Roman"/>
          <w:b/>
          <w:sz w:val="24"/>
          <w:szCs w:val="20"/>
        </w:rPr>
        <w:t xml:space="preserve"> </w:t>
      </w:r>
      <w:proofErr w:type="gramStart"/>
      <w:r w:rsidR="008771E5">
        <w:rPr>
          <w:rFonts w:ascii="Arial" w:eastAsia="SimSun" w:hAnsi="Arial" w:cs="Times New Roman"/>
          <w:b/>
          <w:sz w:val="24"/>
          <w:szCs w:val="20"/>
        </w:rPr>
        <w:t>Nov</w:t>
      </w:r>
      <w:r>
        <w:rPr>
          <w:rFonts w:ascii="Arial" w:eastAsia="SimSun" w:hAnsi="Arial" w:cs="Times New Roman"/>
          <w:b/>
          <w:sz w:val="24"/>
          <w:szCs w:val="20"/>
        </w:rPr>
        <w:t>.,</w:t>
      </w:r>
      <w:proofErr w:type="gramEnd"/>
      <w:r>
        <w:rPr>
          <w:rFonts w:ascii="Arial" w:eastAsia="SimSun" w:hAnsi="Arial" w:cs="Times New Roman"/>
          <w:b/>
          <w:sz w:val="24"/>
          <w:szCs w:val="20"/>
        </w:rPr>
        <w:t xml:space="preserve"> 2020</w:t>
      </w:r>
    </w:p>
    <w:bookmarkEnd w:id="0"/>
    <w:bookmarkEnd w:id="1"/>
    <w:p w14:paraId="4A01FB86"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491B278F"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r>
      <w:r w:rsidRPr="00C6484A">
        <w:rPr>
          <w:rFonts w:ascii="Arial" w:eastAsia="Calibri" w:hAnsi="Arial" w:cs="Arial"/>
          <w:b/>
          <w:bCs/>
          <w:sz w:val="24"/>
          <w:lang w:val="en-GB"/>
        </w:rPr>
        <w:t xml:space="preserve">Nokia, </w:t>
      </w:r>
      <w:r w:rsidR="0043750A" w:rsidRPr="00C6484A">
        <w:rPr>
          <w:rFonts w:ascii="Arial" w:eastAsia="Calibri" w:hAnsi="Arial" w:cs="Arial"/>
          <w:b/>
          <w:bCs/>
          <w:sz w:val="24"/>
          <w:lang w:val="en-GB"/>
        </w:rPr>
        <w:t>Nokia</w:t>
      </w:r>
      <w:r w:rsidRPr="00C6484A">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bookmarkStart w:id="3" w:name="_GoBack"/>
      <w:bookmarkEnd w:id="3"/>
    </w:p>
    <w:p w14:paraId="31C977A9" w14:textId="5F054DBD" w:rsidR="00841BCD" w:rsidRPr="007561F0"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9279D7">
        <w:rPr>
          <w:rFonts w:ascii="Arial" w:eastAsia="Calibri" w:hAnsi="Arial" w:cs="Arial"/>
          <w:b/>
          <w:bCs/>
          <w:sz w:val="24"/>
        </w:rPr>
        <w:t>On NR IAB</w:t>
      </w:r>
      <w:r w:rsidR="00854142">
        <w:rPr>
          <w:rFonts w:ascii="Arial" w:eastAsia="Calibri" w:hAnsi="Arial" w:cs="Arial"/>
          <w:b/>
          <w:bCs/>
          <w:sz w:val="24"/>
        </w:rPr>
        <w:t xml:space="preserve">-DU </w:t>
      </w:r>
      <w:r w:rsidR="007561F0">
        <w:rPr>
          <w:rFonts w:ascii="Arial" w:eastAsia="Calibri" w:hAnsi="Arial" w:cs="Arial"/>
          <w:b/>
          <w:bCs/>
          <w:sz w:val="24"/>
        </w:rPr>
        <w:t>demodulation requirements</w:t>
      </w:r>
    </w:p>
    <w:p w14:paraId="190058A7" w14:textId="42177A9A" w:rsidR="00841BCD" w:rsidRPr="00854142" w:rsidRDefault="00841BCD" w:rsidP="00841BCD">
      <w:pPr>
        <w:tabs>
          <w:tab w:val="left" w:pos="1985"/>
        </w:tabs>
        <w:spacing w:after="120" w:line="240" w:lineRule="auto"/>
        <w:rPr>
          <w:rFonts w:ascii="Arial" w:eastAsia="MS Mincho" w:hAnsi="Arial" w:cs="Arial"/>
          <w:b/>
          <w:bCs/>
          <w:sz w:val="24"/>
          <w:szCs w:val="20"/>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ED0BB4" w:rsidRPr="00326930">
        <w:rPr>
          <w:rFonts w:ascii="Arial" w:eastAsia="MS Mincho" w:hAnsi="Arial" w:cs="Arial"/>
          <w:b/>
          <w:bCs/>
          <w:sz w:val="24"/>
          <w:szCs w:val="20"/>
        </w:rPr>
        <w:t>7</w:t>
      </w:r>
      <w:r w:rsidR="00965AE4" w:rsidRPr="00326930">
        <w:rPr>
          <w:rFonts w:ascii="Arial" w:eastAsia="MS Mincho" w:hAnsi="Arial" w:cs="Arial"/>
          <w:b/>
          <w:bCs/>
          <w:sz w:val="24"/>
          <w:szCs w:val="20"/>
        </w:rPr>
        <w:t>.4.</w:t>
      </w:r>
      <w:r w:rsidR="00326930">
        <w:rPr>
          <w:rFonts w:ascii="Arial" w:eastAsia="MS Mincho" w:hAnsi="Arial" w:cs="Arial"/>
          <w:b/>
          <w:bCs/>
          <w:sz w:val="24"/>
          <w:szCs w:val="20"/>
        </w:rPr>
        <w:t>8.</w:t>
      </w:r>
      <w:r w:rsidR="00854142">
        <w:rPr>
          <w:rFonts w:ascii="Arial" w:eastAsia="MS Mincho" w:hAnsi="Arial" w:cs="Arial"/>
          <w:b/>
          <w:bCs/>
          <w:sz w:val="24"/>
          <w:szCs w:val="20"/>
        </w:rPr>
        <w:t>2 [NR_IAB-Perf]</w:t>
      </w:r>
    </w:p>
    <w:p w14:paraId="3D55B25E" w14:textId="00959B58" w:rsidR="00841BCD" w:rsidRPr="009279D7" w:rsidRDefault="00841BCD" w:rsidP="00841BCD">
      <w:pPr>
        <w:tabs>
          <w:tab w:val="left" w:pos="1985"/>
        </w:tabs>
        <w:rPr>
          <w:rFonts w:ascii="Arial" w:eastAsia="Calibri" w:hAnsi="Arial" w:cs="Arial"/>
          <w:b/>
          <w:bCs/>
          <w:sz w:val="24"/>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009279D7">
        <w:rPr>
          <w:rFonts w:ascii="Arial" w:eastAsia="Calibri" w:hAnsi="Arial" w:cs="Arial"/>
          <w:b/>
          <w:bCs/>
          <w:sz w:val="24"/>
        </w:rPr>
        <w:t>Discussion</w:t>
      </w:r>
    </w:p>
    <w:p w14:paraId="1BA8A6BA" w14:textId="77777777" w:rsidR="00841BCD" w:rsidRDefault="00841BCD" w:rsidP="00A37002">
      <w:pPr>
        <w:pStyle w:val="RAN4H1"/>
      </w:pPr>
      <w:r w:rsidRPr="00AE56B1">
        <w:t>Intro</w:t>
      </w:r>
      <w:r w:rsidRPr="00AE56B1">
        <w:rPr>
          <w:rStyle w:val="RAN4H1Char"/>
        </w:rPr>
        <w:t>ductio</w:t>
      </w:r>
      <w:r w:rsidRPr="00AE56B1">
        <w:t>n</w:t>
      </w:r>
    </w:p>
    <w:p w14:paraId="6DDF6358" w14:textId="447AEF12" w:rsidR="00854142" w:rsidRPr="00854142" w:rsidRDefault="00854142" w:rsidP="00854142">
      <w:r>
        <w:t>In the previous RAN WG 4 meeting 96-e</w:t>
      </w:r>
      <w:r>
        <w:rPr>
          <w:lang w:val="en-GB"/>
        </w:rPr>
        <w:t>,</w:t>
      </w:r>
      <w:r>
        <w:t xml:space="preserve"> the first discussion about IAB-DU performance testing took place</w:t>
      </w:r>
      <w:r w:rsidR="006A5624">
        <w:t>,</w:t>
      </w:r>
      <w:r>
        <w:t xml:space="preserve"> which is summarized in </w:t>
      </w:r>
      <w:r w:rsidR="00E86147">
        <w:fldChar w:fldCharType="begin"/>
      </w:r>
      <w:r w:rsidR="00E86147">
        <w:instrText xml:space="preserve"> REF _Ref54278347 \r \h </w:instrText>
      </w:r>
      <w:r w:rsidR="00E86147">
        <w:fldChar w:fldCharType="separate"/>
      </w:r>
      <w:r w:rsidR="00E86147">
        <w:t>[1]</w:t>
      </w:r>
      <w:r w:rsidR="00E86147">
        <w:fldChar w:fldCharType="end"/>
      </w:r>
      <w:r>
        <w:t>. The recommended WF</w:t>
      </w:r>
      <w:r w:rsidR="00E86147">
        <w:rPr>
          <w:lang w:val="en-150"/>
        </w:rPr>
        <w:t xml:space="preserve"> </w:t>
      </w:r>
      <w:r w:rsidR="00E86147">
        <w:rPr>
          <w:lang w:val="en-150"/>
        </w:rPr>
        <w:fldChar w:fldCharType="begin"/>
      </w:r>
      <w:r w:rsidR="00E86147">
        <w:rPr>
          <w:lang w:val="en-150"/>
        </w:rPr>
        <w:instrText xml:space="preserve"> REF _Ref54278363 \r \h </w:instrText>
      </w:r>
      <w:r w:rsidR="00E86147">
        <w:rPr>
          <w:lang w:val="en-150"/>
        </w:rPr>
      </w:r>
      <w:r w:rsidR="00E86147">
        <w:rPr>
          <w:lang w:val="en-150"/>
        </w:rPr>
        <w:fldChar w:fldCharType="separate"/>
      </w:r>
      <w:r w:rsidR="00E86147">
        <w:rPr>
          <w:lang w:val="en-150"/>
        </w:rPr>
        <w:t>[2]</w:t>
      </w:r>
      <w:r w:rsidR="00E86147">
        <w:rPr>
          <w:lang w:val="en-150"/>
        </w:rPr>
        <w:fldChar w:fldCharType="end"/>
      </w:r>
      <w:r>
        <w:t xml:space="preserve"> regarding the IAB-DU detail</w:t>
      </w:r>
      <w:r w:rsidR="002D052C">
        <w:t>ed</w:t>
      </w:r>
      <w:r>
        <w:t xml:space="preserve"> scope of requirements re</w:t>
      </w:r>
      <w:r w:rsidR="003B184B">
        <w:rPr>
          <w:lang w:val="en-150"/>
        </w:rPr>
        <w:t>-</w:t>
      </w:r>
      <w:r>
        <w:t>use is that</w:t>
      </w:r>
    </w:p>
    <w:tbl>
      <w:tblPr>
        <w:tblStyle w:val="TableGrid"/>
        <w:tblW w:w="0" w:type="auto"/>
        <w:jc w:val="center"/>
        <w:tblLook w:val="04A0" w:firstRow="1" w:lastRow="0" w:firstColumn="1" w:lastColumn="0" w:noHBand="0" w:noVBand="1"/>
      </w:tblPr>
      <w:tblGrid>
        <w:gridCol w:w="9071"/>
      </w:tblGrid>
      <w:tr w:rsidR="00854142" w14:paraId="08F91BE4" w14:textId="77777777" w:rsidTr="00854142">
        <w:trPr>
          <w:jc w:val="center"/>
        </w:trPr>
        <w:tc>
          <w:tcPr>
            <w:tcW w:w="9071" w:type="dxa"/>
          </w:tcPr>
          <w:p w14:paraId="3A7A82CF" w14:textId="74F8C78E" w:rsidR="00854142" w:rsidRPr="00854142" w:rsidRDefault="00854142" w:rsidP="007561F0">
            <w:r w:rsidRPr="00854142">
              <w:t>All participants are invited to provide a first overview of requirements to re-use/adapt/follow the principle of, for the next meeting.</w:t>
            </w:r>
          </w:p>
        </w:tc>
      </w:tr>
    </w:tbl>
    <w:p w14:paraId="0698A2F0" w14:textId="77777777" w:rsidR="002D052C" w:rsidRDefault="002D052C" w:rsidP="007561F0"/>
    <w:p w14:paraId="7A3FC7B2" w14:textId="14D8710E" w:rsidR="00992C78" w:rsidRPr="002D052C" w:rsidRDefault="00854142" w:rsidP="007561F0">
      <w:r>
        <w:t xml:space="preserve">In this contribution we extend further our </w:t>
      </w:r>
      <w:r w:rsidR="002D052C">
        <w:t xml:space="preserve">previous contribution on IAB-DU </w:t>
      </w:r>
      <w:proofErr w:type="spellStart"/>
      <w:r w:rsidR="002D052C">
        <w:t>demod</w:t>
      </w:r>
      <w:proofErr w:type="spellEnd"/>
      <w:r w:rsidR="002D052C">
        <w:t xml:space="preserve"> </w:t>
      </w:r>
      <w:r w:rsidR="00E86147">
        <w:fldChar w:fldCharType="begin"/>
      </w:r>
      <w:r w:rsidR="00E86147">
        <w:instrText xml:space="preserve"> REF _Ref54278376 \r \h </w:instrText>
      </w:r>
      <w:r w:rsidR="00E86147">
        <w:fldChar w:fldCharType="separate"/>
      </w:r>
      <w:r w:rsidR="00E86147">
        <w:t>[3]</w:t>
      </w:r>
      <w:r w:rsidR="00E86147">
        <w:fldChar w:fldCharType="end"/>
      </w:r>
      <w:r w:rsidR="002D052C">
        <w:t>and discuss the detailed scope of IAB-DU demodulation performance requirements.</w:t>
      </w:r>
    </w:p>
    <w:p w14:paraId="0662B869" w14:textId="77777777" w:rsidR="00854142" w:rsidRPr="00E470C9" w:rsidRDefault="00854142" w:rsidP="007561F0"/>
    <w:p w14:paraId="2BD6884B" w14:textId="54613872" w:rsidR="009B3462" w:rsidRDefault="007561F0" w:rsidP="00AE56B1">
      <w:pPr>
        <w:pStyle w:val="RAN4H1"/>
      </w:pPr>
      <w:r>
        <w:t>Discussion</w:t>
      </w:r>
    </w:p>
    <w:p w14:paraId="0BA6C918" w14:textId="4B981A2A" w:rsidR="00C167A5" w:rsidRDefault="00C167A5" w:rsidP="00C167A5">
      <w:pPr>
        <w:pStyle w:val="RAN4H2"/>
      </w:pPr>
      <w:r>
        <w:t>General considerations</w:t>
      </w:r>
    </w:p>
    <w:p w14:paraId="69CB9569" w14:textId="19AEF6C0" w:rsidR="002D052C" w:rsidRDefault="002D052C" w:rsidP="00854142">
      <w:r>
        <w:t>In our previous contribution</w:t>
      </w:r>
      <w:r w:rsidR="00E86147">
        <w:rPr>
          <w:lang w:val="en-150"/>
        </w:rPr>
        <w:t xml:space="preserve"> </w:t>
      </w:r>
      <w:r w:rsidR="00E86147">
        <w:rPr>
          <w:lang w:val="en-150"/>
        </w:rPr>
        <w:fldChar w:fldCharType="begin"/>
      </w:r>
      <w:r w:rsidR="00E86147">
        <w:rPr>
          <w:lang w:val="en-150"/>
        </w:rPr>
        <w:instrText xml:space="preserve"> REF _Ref54278388 \r \h </w:instrText>
      </w:r>
      <w:r w:rsidR="00E86147">
        <w:rPr>
          <w:lang w:val="en-150"/>
        </w:rPr>
      </w:r>
      <w:r w:rsidR="00E86147">
        <w:rPr>
          <w:lang w:val="en-150"/>
        </w:rPr>
        <w:fldChar w:fldCharType="separate"/>
      </w:r>
      <w:r w:rsidR="00E86147">
        <w:rPr>
          <w:lang w:val="en-150"/>
        </w:rPr>
        <w:t>[4]</w:t>
      </w:r>
      <w:r w:rsidR="00E86147">
        <w:rPr>
          <w:lang w:val="en-150"/>
        </w:rPr>
        <w:fldChar w:fldCharType="end"/>
      </w:r>
      <w:r>
        <w:t xml:space="preserve">, we </w:t>
      </w:r>
      <w:r w:rsidRPr="002D052C">
        <w:t>examine</w:t>
      </w:r>
      <w:r>
        <w:t>d</w:t>
      </w:r>
      <w:r w:rsidRPr="002D052C">
        <w:t xml:space="preserve"> IAB-related </w:t>
      </w:r>
      <w:r>
        <w:t xml:space="preserve">specification </w:t>
      </w:r>
      <w:r w:rsidRPr="002D052C">
        <w:t>changes and evaluate</w:t>
      </w:r>
      <w:r>
        <w:t>d</w:t>
      </w:r>
      <w:r w:rsidRPr="002D052C">
        <w:t xml:space="preserve"> their potential impact on BS demodulation requirements</w:t>
      </w:r>
      <w:r>
        <w:t xml:space="preserve"> as follows:</w:t>
      </w:r>
    </w:p>
    <w:p w14:paraId="7F6EAE96" w14:textId="77777777" w:rsidR="002D052C" w:rsidRDefault="002D052C" w:rsidP="002D052C">
      <w:pPr>
        <w:pStyle w:val="ListParagraph"/>
        <w:numPr>
          <w:ilvl w:val="0"/>
          <w:numId w:val="21"/>
        </w:numPr>
      </w:pPr>
      <w:r>
        <w:t>Time-domain r</w:t>
      </w:r>
      <w:r w:rsidRPr="008B764D">
        <w:t>esource multiplexing among</w:t>
      </w:r>
      <w:r>
        <w:t xml:space="preserve"> backhaul (BH)</w:t>
      </w:r>
      <w:r w:rsidRPr="008B764D">
        <w:t xml:space="preserve"> and </w:t>
      </w:r>
      <w:r>
        <w:t>A</w:t>
      </w:r>
      <w:r w:rsidRPr="008B764D">
        <w:t>ccess links</w:t>
      </w:r>
    </w:p>
    <w:p w14:paraId="47AB2BF2" w14:textId="77777777" w:rsidR="002D052C" w:rsidRDefault="002D052C" w:rsidP="002D052C">
      <w:pPr>
        <w:pStyle w:val="ListParagraph"/>
        <w:numPr>
          <w:ilvl w:val="0"/>
          <w:numId w:val="21"/>
        </w:numPr>
      </w:pPr>
      <w:r>
        <w:t>IAB node discovery and measurements</w:t>
      </w:r>
    </w:p>
    <w:p w14:paraId="3B5FC628" w14:textId="77777777" w:rsidR="002D052C" w:rsidRDefault="002D052C" w:rsidP="002D052C">
      <w:pPr>
        <w:pStyle w:val="ListParagraph"/>
        <w:numPr>
          <w:ilvl w:val="0"/>
          <w:numId w:val="21"/>
        </w:numPr>
      </w:pPr>
      <w:r w:rsidRPr="006E17F1">
        <w:t>Initial access between IAB-MT and IAB-Donor</w:t>
      </w:r>
    </w:p>
    <w:p w14:paraId="21F95D16" w14:textId="25DEDB5C" w:rsidR="00333B22" w:rsidRPr="002D052C" w:rsidRDefault="002D052C" w:rsidP="002D052C">
      <w:pPr>
        <w:pStyle w:val="ListParagraph"/>
        <w:numPr>
          <w:ilvl w:val="0"/>
          <w:numId w:val="21"/>
        </w:numPr>
      </w:pPr>
      <w:r w:rsidRPr="00E97DC3">
        <w:t>Timing alignment</w:t>
      </w:r>
    </w:p>
    <w:p w14:paraId="175F0A7D" w14:textId="1877B148" w:rsidR="00854142" w:rsidRDefault="00D4227F" w:rsidP="00D4227F">
      <w:pPr>
        <w:pStyle w:val="RAN4observation0"/>
      </w:pPr>
      <w:bookmarkStart w:id="4" w:name="_Ref54277403"/>
      <w:r>
        <w:t xml:space="preserve">All new IAB-related features have </w:t>
      </w:r>
      <w:r w:rsidR="006A5624">
        <w:t xml:space="preserve">a </w:t>
      </w:r>
      <w:r>
        <w:t>minor impact on the BS demodulation pe</w:t>
      </w:r>
      <w:r w:rsidR="006A5624">
        <w:t>rfor</w:t>
      </w:r>
      <w:r>
        <w:t>mance.</w:t>
      </w:r>
      <w:bookmarkEnd w:id="4"/>
    </w:p>
    <w:p w14:paraId="08D92127" w14:textId="19A18FF7" w:rsidR="00D4227F" w:rsidRPr="00D4227F" w:rsidRDefault="00D4227F" w:rsidP="00D4227F">
      <w:pPr>
        <w:pStyle w:val="RAN4proposal"/>
      </w:pPr>
      <w:bookmarkStart w:id="5" w:name="_Ref54277432"/>
      <w:r>
        <w:t>There is no need to introduce any new performance requirements for IAB-DU in addition to already existing BS requirements.</w:t>
      </w:r>
      <w:bookmarkEnd w:id="5"/>
    </w:p>
    <w:p w14:paraId="2E8F1268" w14:textId="14F0F6BF" w:rsidR="006335FF" w:rsidRPr="00E86147" w:rsidRDefault="00D4227F" w:rsidP="00767F9E">
      <w:pPr>
        <w:rPr>
          <w:lang w:val="en-150"/>
        </w:rPr>
      </w:pPr>
      <w:r>
        <w:t>In the previous RAN4 96-e meeting</w:t>
      </w:r>
      <w:r w:rsidR="006A5624">
        <w:t>,</w:t>
      </w:r>
      <w:r>
        <w:t xml:space="preserve"> it was discussed how to </w:t>
      </w:r>
      <w:r w:rsidR="00966A5F">
        <w:t>re-use</w:t>
      </w:r>
      <w:r>
        <w:t xml:space="preserve"> existing BS pe</w:t>
      </w:r>
      <w:r w:rsidR="006A5624">
        <w:t>rfor</w:t>
      </w:r>
      <w:r>
        <w:t xml:space="preserve">mance requirements to IAB-DU. The following dentitions were captured in the WF </w:t>
      </w:r>
      <w:r w:rsidR="00E86147">
        <w:fldChar w:fldCharType="begin"/>
      </w:r>
      <w:r w:rsidR="00E86147">
        <w:instrText xml:space="preserve"> REF _Ref54278363 \r \h </w:instrText>
      </w:r>
      <w:r w:rsidR="00E86147">
        <w:fldChar w:fldCharType="separate"/>
      </w:r>
      <w:r w:rsidR="00E86147">
        <w:t>[2]</w:t>
      </w:r>
      <w:r w:rsidR="00E86147">
        <w:fldChar w:fldCharType="end"/>
      </w:r>
      <w:r w:rsidR="00E86147">
        <w:rPr>
          <w:lang w:val="en-150"/>
        </w:rPr>
        <w:t>:</w:t>
      </w:r>
    </w:p>
    <w:tbl>
      <w:tblPr>
        <w:tblStyle w:val="TableGrid"/>
        <w:tblW w:w="0" w:type="auto"/>
        <w:jc w:val="center"/>
        <w:tblLook w:val="04A0" w:firstRow="1" w:lastRow="0" w:firstColumn="1" w:lastColumn="0" w:noHBand="0" w:noVBand="1"/>
      </w:tblPr>
      <w:tblGrid>
        <w:gridCol w:w="9071"/>
      </w:tblGrid>
      <w:tr w:rsidR="00D4227F" w14:paraId="0E147094" w14:textId="77777777" w:rsidTr="00454438">
        <w:trPr>
          <w:jc w:val="center"/>
        </w:trPr>
        <w:tc>
          <w:tcPr>
            <w:tcW w:w="9071" w:type="dxa"/>
          </w:tcPr>
          <w:p w14:paraId="533C8DA8" w14:textId="77777777" w:rsidR="00D4227F" w:rsidRDefault="00D4227F" w:rsidP="00D4227F">
            <w:pPr>
              <w:pStyle w:val="ListParagraph"/>
              <w:numPr>
                <w:ilvl w:val="0"/>
                <w:numId w:val="22"/>
              </w:numPr>
            </w:pPr>
            <w:r w:rsidRPr="00D4227F">
              <w:t>Define what “re-use” means in the context of BS demod requirements</w:t>
            </w:r>
          </w:p>
          <w:p w14:paraId="0183EFAC" w14:textId="77777777" w:rsidR="00D4227F" w:rsidRDefault="00D4227F" w:rsidP="00D4227F">
            <w:pPr>
              <w:pStyle w:val="ListParagraph"/>
              <w:numPr>
                <w:ilvl w:val="1"/>
                <w:numId w:val="22"/>
              </w:numPr>
            </w:pPr>
            <w:r w:rsidRPr="00D4227F">
              <w:t>Clarification of terminology</w:t>
            </w:r>
          </w:p>
          <w:p w14:paraId="105A8D4C" w14:textId="77777777" w:rsidR="00D4227F" w:rsidRDefault="00D4227F" w:rsidP="00D4227F">
            <w:pPr>
              <w:pStyle w:val="ListParagraph"/>
              <w:numPr>
                <w:ilvl w:val="2"/>
                <w:numId w:val="23"/>
              </w:numPr>
            </w:pPr>
            <w:r w:rsidRPr="00D4227F">
              <w:t>“Re-use”: Copy and paste the existing requirements, including all definitions, side-conditions, and SNR values.</w:t>
            </w:r>
          </w:p>
          <w:p w14:paraId="0CAB9C6E" w14:textId="77777777" w:rsidR="00D4227F" w:rsidRDefault="00D4227F" w:rsidP="00D4227F">
            <w:pPr>
              <w:pStyle w:val="ListParagraph"/>
              <w:numPr>
                <w:ilvl w:val="2"/>
                <w:numId w:val="23"/>
              </w:numPr>
            </w:pPr>
            <w:r>
              <w:t>“</w:t>
            </w:r>
            <w:r w:rsidRPr="00D4227F">
              <w:t>Adapt”: Attempt to copy as much as possible of the existing requirement, but change a small number of parameters where needed (e.g. TDD pattern). The SNR value is not expected to change.</w:t>
            </w:r>
          </w:p>
          <w:p w14:paraId="3D05A66F" w14:textId="77777777" w:rsidR="00D4227F" w:rsidRDefault="00D4227F" w:rsidP="00D4227F">
            <w:pPr>
              <w:pStyle w:val="ListParagraph"/>
              <w:numPr>
                <w:ilvl w:val="2"/>
                <w:numId w:val="23"/>
              </w:numPr>
            </w:pPr>
            <w:r w:rsidRPr="00D4227F">
              <w:t>“Follow the principle of”: Keep one or two characteristics of the existing requirement; e.g. channel model, MCS, number of requirements etc... In this case, it should be stated which principles are followed.</w:t>
            </w:r>
          </w:p>
          <w:p w14:paraId="0FD2F5E9" w14:textId="77777777" w:rsidR="00D4227F" w:rsidRDefault="00D4227F" w:rsidP="00D4227F">
            <w:pPr>
              <w:pStyle w:val="ListParagraph"/>
              <w:numPr>
                <w:ilvl w:val="0"/>
                <w:numId w:val="22"/>
              </w:numPr>
            </w:pPr>
            <w:r w:rsidRPr="00D4227F">
              <w:t>Re-use of BS demod requirements</w:t>
            </w:r>
          </w:p>
          <w:p w14:paraId="52FB4F0C" w14:textId="746989A8" w:rsidR="00D4227F" w:rsidRPr="00D4227F" w:rsidRDefault="00D4227F" w:rsidP="00D4227F">
            <w:pPr>
              <w:pStyle w:val="ListParagraph"/>
              <w:numPr>
                <w:ilvl w:val="1"/>
                <w:numId w:val="22"/>
              </w:numPr>
            </w:pPr>
            <w:r w:rsidRPr="00D4227F">
              <w:t>“Re-use”, i.e</w:t>
            </w:r>
            <w:r w:rsidRPr="00966A5F">
              <w:rPr>
                <w:b/>
                <w:bCs/>
              </w:rPr>
              <w:t>., copy paste, from BS demod requirements to the extent possible to avoid additional work. All conditions to be kept. For some cases “adapt” or “follow the principle of” may be needed.</w:t>
            </w:r>
          </w:p>
        </w:tc>
      </w:tr>
    </w:tbl>
    <w:p w14:paraId="51C5CAF5" w14:textId="17515DF0" w:rsidR="00966A5F" w:rsidRDefault="00966A5F" w:rsidP="00966A5F"/>
    <w:p w14:paraId="278D7098" w14:textId="184D227C" w:rsidR="004E44BA" w:rsidRPr="004E44BA" w:rsidRDefault="004E44BA" w:rsidP="00966A5F">
      <w:r>
        <w:t xml:space="preserve">In our paper </w:t>
      </w:r>
      <w:r w:rsidR="00E86147">
        <w:fldChar w:fldCharType="begin"/>
      </w:r>
      <w:r w:rsidR="00E86147">
        <w:instrText xml:space="preserve"> REF _Ref54278388 \r \h </w:instrText>
      </w:r>
      <w:r w:rsidR="00E86147">
        <w:fldChar w:fldCharType="separate"/>
      </w:r>
      <w:r w:rsidR="00E86147">
        <w:t>[4]</w:t>
      </w:r>
      <w:r w:rsidR="00E86147">
        <w:fldChar w:fldCharType="end"/>
      </w:r>
      <w:r w:rsidR="00E86147">
        <w:rPr>
          <w:lang w:val="en-150"/>
        </w:rPr>
        <w:t xml:space="preserve">, </w:t>
      </w:r>
      <w:r>
        <w:t>we also made a detailed overview of IAB</w:t>
      </w:r>
      <w:r w:rsidR="00E86147">
        <w:rPr>
          <w:lang w:val="en-150"/>
        </w:rPr>
        <w:t xml:space="preserve"> </w:t>
      </w:r>
      <w:r w:rsidR="00E86147">
        <w:t>Release 16</w:t>
      </w:r>
      <w:r>
        <w:t xml:space="preserve"> use cases and deployment scenarios.</w:t>
      </w:r>
    </w:p>
    <w:p w14:paraId="67578AC0" w14:textId="3F842A9F" w:rsidR="00966A5F" w:rsidRPr="00966A5F" w:rsidRDefault="004E44BA" w:rsidP="004E44BA">
      <w:pPr>
        <w:pStyle w:val="RAN4observation0"/>
      </w:pPr>
      <w:bookmarkStart w:id="6" w:name="_Ref54277438"/>
      <w:r w:rsidRPr="004E44BA">
        <w:t>IAB-node deployment conditions are different from the traditional RAN scenarios.</w:t>
      </w:r>
      <w:r>
        <w:t xml:space="preserve"> In general, they are much more predictable, e.g., without IAB-node mobility, with principally LoS propagation conditions for BH links, very little beam management.</w:t>
      </w:r>
      <w:r w:rsidR="00C167A5">
        <w:t xml:space="preserve"> Moreover, existing scenarios do not necessitate the use of IAB-nodes </w:t>
      </w:r>
      <w:r w:rsidR="00B40A97">
        <w:t>together with such features as HST, URLLC, etc.</w:t>
      </w:r>
      <w:bookmarkEnd w:id="6"/>
    </w:p>
    <w:p w14:paraId="0991D0C9" w14:textId="7B055793" w:rsidR="004E44BA" w:rsidRDefault="004E44BA" w:rsidP="004E44BA">
      <w:pPr>
        <w:pStyle w:val="RAN4proposal"/>
      </w:pPr>
      <w:bookmarkStart w:id="7" w:name="_Ref54277441"/>
      <w:r>
        <w:t>Consider reduced and/or simplified scope of</w:t>
      </w:r>
      <w:r w:rsidRPr="004E44BA">
        <w:t xml:space="preserve"> IAB-</w:t>
      </w:r>
      <w:r>
        <w:t>BS</w:t>
      </w:r>
      <w:r w:rsidRPr="004E44BA">
        <w:t xml:space="preserve"> performance requirements</w:t>
      </w:r>
      <w:r w:rsidR="00C167A5">
        <w:t xml:space="preserve">, i.e., </w:t>
      </w:r>
      <w:r w:rsidR="00C167A5" w:rsidRPr="00B47182">
        <w:rPr>
          <w:u w:val="single"/>
        </w:rPr>
        <w:t>selectively</w:t>
      </w:r>
      <w:r w:rsidR="00C167A5">
        <w:t xml:space="preserve"> </w:t>
      </w:r>
      <w:r w:rsidR="00C167A5" w:rsidRPr="00C167A5">
        <w:t>copy paste from BS demod requirements to the extent possible to avoid additional work</w:t>
      </w:r>
      <w:r w:rsidRPr="004E44BA">
        <w:t>.</w:t>
      </w:r>
      <w:bookmarkEnd w:id="7"/>
    </w:p>
    <w:p w14:paraId="48399199" w14:textId="3CB88B6D" w:rsidR="00C167A5" w:rsidRPr="00C167A5" w:rsidRDefault="00B40A97" w:rsidP="00C167A5">
      <w:pPr>
        <w:pStyle w:val="RAN4proposal"/>
      </w:pPr>
      <w:bookmarkStart w:id="8" w:name="_Ref54277464"/>
      <w:r>
        <w:t>RAN4 to base IAB-DU performance requirements on the 3GPP Release 15</w:t>
      </w:r>
      <w:r w:rsidR="00766116">
        <w:t xml:space="preserve"> </w:t>
      </w:r>
      <w:r>
        <w:t>features</w:t>
      </w:r>
      <w:r w:rsidR="00766116">
        <w:t xml:space="preserve"> (e.g.</w:t>
      </w:r>
      <w:r w:rsidR="00CE1797">
        <w:rPr>
          <w:lang w:val="en-GB"/>
        </w:rPr>
        <w:t>,</w:t>
      </w:r>
      <w:r w:rsidR="00766116">
        <w:t xml:space="preserve"> excluding HST, URLLC, etc.)</w:t>
      </w:r>
      <w:r>
        <w:t xml:space="preserve"> and consider additional features </w:t>
      </w:r>
      <w:r w:rsidR="00766116">
        <w:t>only by request</w:t>
      </w:r>
      <w:r>
        <w:t>.</w:t>
      </w:r>
      <w:bookmarkEnd w:id="8"/>
    </w:p>
    <w:p w14:paraId="2F2B7E5D" w14:textId="182F0A45" w:rsidR="004E44BA" w:rsidRDefault="00C167A5" w:rsidP="00C167A5">
      <w:pPr>
        <w:pStyle w:val="RAN4H2"/>
      </w:pPr>
      <w:r>
        <w:t>Detailed scope of IAB-DU requirements</w:t>
      </w:r>
    </w:p>
    <w:p w14:paraId="69277764" w14:textId="39399333" w:rsidR="00656EC6" w:rsidRPr="00E86147" w:rsidRDefault="0097181F" w:rsidP="00C167A5">
      <w:pPr>
        <w:rPr>
          <w:lang w:val="en-150"/>
        </w:rPr>
      </w:pPr>
      <w:r>
        <w:t xml:space="preserve">The scope of conducted and radiated performance requirements </w:t>
      </w:r>
      <w:r w:rsidR="00656EC6">
        <w:t>was</w:t>
      </w:r>
      <w:r>
        <w:t xml:space="preserve"> already well summarized in the previous contributions </w:t>
      </w:r>
      <w:r w:rsidR="00E86147">
        <w:fldChar w:fldCharType="begin"/>
      </w:r>
      <w:r w:rsidR="00E86147">
        <w:instrText xml:space="preserve"> REF _Ref54278376 \r \h </w:instrText>
      </w:r>
      <w:r w:rsidR="00E86147">
        <w:fldChar w:fldCharType="separate"/>
      </w:r>
      <w:r w:rsidR="00E86147">
        <w:t>[3]</w:t>
      </w:r>
      <w:r w:rsidR="00E86147">
        <w:fldChar w:fldCharType="end"/>
      </w:r>
      <w:r w:rsidR="00E86147">
        <w:rPr>
          <w:lang w:val="en-150"/>
        </w:rPr>
        <w:t xml:space="preserve"> </w:t>
      </w:r>
      <w:r>
        <w:t xml:space="preserve">and </w:t>
      </w:r>
      <w:r w:rsidR="00E86147">
        <w:fldChar w:fldCharType="begin"/>
      </w:r>
      <w:r w:rsidR="00E86147">
        <w:instrText xml:space="preserve"> REF _Ref54278547 \r \h </w:instrText>
      </w:r>
      <w:r w:rsidR="00E86147">
        <w:fldChar w:fldCharType="separate"/>
      </w:r>
      <w:r w:rsidR="00E86147">
        <w:t>[5]</w:t>
      </w:r>
      <w:r w:rsidR="00E86147">
        <w:fldChar w:fldCharType="end"/>
      </w:r>
      <w:r w:rsidR="00E86147">
        <w:rPr>
          <w:lang w:val="en-150"/>
        </w:rPr>
        <w:t>.</w:t>
      </w:r>
    </w:p>
    <w:p w14:paraId="6FDEB12E" w14:textId="6C407C3A" w:rsidR="00766116" w:rsidRPr="00766116" w:rsidRDefault="00656EC6" w:rsidP="00CA6B8B">
      <w:r>
        <w:t>Below</w:t>
      </w:r>
      <w:r w:rsidR="00CA6B8B">
        <w:t xml:space="preserve">, </w:t>
      </w:r>
      <w:r>
        <w:t>based on expected deployment</w:t>
      </w:r>
      <w:r w:rsidR="00CA6B8B">
        <w:t xml:space="preserve"> scenarios</w:t>
      </w:r>
      <w:r>
        <w:t xml:space="preserve"> of IAB-nodes</w:t>
      </w:r>
      <w:r w:rsidR="00CA6B8B">
        <w:t xml:space="preserve"> we</w:t>
      </w:r>
      <w:r>
        <w:t xml:space="preserve"> make the proposals about the re-use of BS pe</w:t>
      </w:r>
      <w:r w:rsidR="006A5624">
        <w:t>rfor</w:t>
      </w:r>
      <w:r>
        <w:t xml:space="preserve">mance requirements. </w:t>
      </w:r>
      <w:r w:rsidR="006A5624">
        <w:t>A</w:t>
      </w:r>
      <w:r>
        <w:t xml:space="preserve"> detailed list of performance test</w:t>
      </w:r>
      <w:r w:rsidR="00E86147">
        <w:rPr>
          <w:lang w:val="en-150"/>
        </w:rPr>
        <w:t>s</w:t>
      </w:r>
      <w:r>
        <w:t xml:space="preserve"> can be found in the Appendix.</w:t>
      </w:r>
    </w:p>
    <w:p w14:paraId="21E33A2F" w14:textId="48DC1335" w:rsidR="00E3190A" w:rsidRDefault="00CA6B8B" w:rsidP="00E3190A">
      <w:pPr>
        <w:pStyle w:val="RAN4proposal"/>
      </w:pPr>
      <w:bookmarkStart w:id="9" w:name="_Ref54277483"/>
      <w:r>
        <w:t>RAN4 to re-use BS pe</w:t>
      </w:r>
      <w:r w:rsidR="006A5624">
        <w:t>rfor</w:t>
      </w:r>
      <w:r>
        <w:t>mance requirements for IAB-DU</w:t>
      </w:r>
      <w:r w:rsidR="00CE14E6">
        <w:t xml:space="preserve"> by following the criteria:</w:t>
      </w:r>
      <w:bookmarkEnd w:id="9"/>
    </w:p>
    <w:p w14:paraId="1A67290F" w14:textId="2EDFA98F" w:rsidR="00E3190A" w:rsidRDefault="00CE1797" w:rsidP="00E3190A">
      <w:pPr>
        <w:pStyle w:val="RAN4proposal"/>
        <w:numPr>
          <w:ilvl w:val="1"/>
          <w:numId w:val="3"/>
        </w:numPr>
      </w:pPr>
      <w:bookmarkStart w:id="10" w:name="_Ref54277488"/>
      <w:r>
        <w:rPr>
          <w:lang w:val="en-GB"/>
        </w:rPr>
        <w:t>R</w:t>
      </w:r>
      <w:r>
        <w:t>e</w:t>
      </w:r>
      <w:r w:rsidR="003B184B">
        <w:rPr>
          <w:lang w:val="en-150"/>
        </w:rPr>
        <w:t>-</w:t>
      </w:r>
      <w:r>
        <w:t xml:space="preserve">use </w:t>
      </w:r>
      <w:r w:rsidR="00E3190A">
        <w:t xml:space="preserve">only propagation conditions </w:t>
      </w:r>
      <w:r>
        <w:rPr>
          <w:lang w:val="en-GB"/>
        </w:rPr>
        <w:t xml:space="preserve">adapted to the stationary LOS use case </w:t>
      </w:r>
      <w:r w:rsidR="00E3190A">
        <w:t>in a requirement, i.e.</w:t>
      </w:r>
      <w:r>
        <w:rPr>
          <w:lang w:val="en-GB"/>
        </w:rPr>
        <w:t>,</w:t>
      </w:r>
      <w:r w:rsidR="00E3190A">
        <w:t xml:space="preserve"> skip channels with large </w:t>
      </w:r>
      <w:r>
        <w:rPr>
          <w:lang w:val="en-GB"/>
        </w:rPr>
        <w:t xml:space="preserve">delay and/or </w:t>
      </w:r>
      <w:r w:rsidR="003B184B">
        <w:rPr>
          <w:lang w:val="en-150"/>
        </w:rPr>
        <w:t>Doppler</w:t>
      </w:r>
      <w:r>
        <w:rPr>
          <w:lang w:val="en-GB"/>
        </w:rPr>
        <w:t xml:space="preserve"> spread</w:t>
      </w:r>
      <w:r w:rsidR="00E3190A">
        <w:t xml:space="preserve"> such as </w:t>
      </w:r>
      <w:r w:rsidR="00E3190A" w:rsidRPr="004E4406">
        <w:rPr>
          <w:lang w:eastAsia="zh-CN"/>
        </w:rPr>
        <w:t>TDLB100-400 Low</w:t>
      </w:r>
      <w:r w:rsidR="00E3190A">
        <w:t xml:space="preserve">, </w:t>
      </w:r>
      <w:r w:rsidR="00E3190A" w:rsidRPr="00E3190A">
        <w:t>TDLA30-300 Low</w:t>
      </w:r>
      <w:r w:rsidR="00E3190A">
        <w:t>, etc., when there are alternatives.</w:t>
      </w:r>
      <w:bookmarkEnd w:id="10"/>
    </w:p>
    <w:p w14:paraId="215A5B9C" w14:textId="7C863FAA" w:rsidR="00E3190A" w:rsidRDefault="00CE1797" w:rsidP="00E3190A">
      <w:pPr>
        <w:pStyle w:val="RAN4proposal"/>
        <w:numPr>
          <w:ilvl w:val="1"/>
          <w:numId w:val="3"/>
        </w:numPr>
      </w:pPr>
      <w:bookmarkStart w:id="11" w:name="_Ref54277489"/>
      <w:r>
        <w:rPr>
          <w:lang w:val="en-GB"/>
        </w:rPr>
        <w:t>R</w:t>
      </w:r>
      <w:r w:rsidR="00E3190A">
        <w:t>e</w:t>
      </w:r>
      <w:r w:rsidR="003B184B">
        <w:rPr>
          <w:lang w:val="en-150"/>
        </w:rPr>
        <w:t>-</w:t>
      </w:r>
      <w:r w:rsidR="00E3190A">
        <w:t>use only</w:t>
      </w:r>
      <w:r w:rsidR="003B184B">
        <w:rPr>
          <w:lang w:val="en-150"/>
        </w:rPr>
        <w:t xml:space="preserve"> 1T2R</w:t>
      </w:r>
      <w:r w:rsidR="00E3190A">
        <w:t xml:space="preserve"> requirements</w:t>
      </w:r>
      <w:r>
        <w:rPr>
          <w:lang w:val="en-GB"/>
        </w:rPr>
        <w:t>.</w:t>
      </w:r>
      <w:bookmarkEnd w:id="11"/>
    </w:p>
    <w:p w14:paraId="244D253B" w14:textId="39508786" w:rsidR="00E3190A" w:rsidRDefault="00CE1797" w:rsidP="00E3190A">
      <w:pPr>
        <w:pStyle w:val="RAN4proposal"/>
        <w:numPr>
          <w:ilvl w:val="1"/>
          <w:numId w:val="3"/>
        </w:numPr>
      </w:pPr>
      <w:bookmarkStart w:id="12" w:name="_Ref54277491"/>
      <w:r>
        <w:rPr>
          <w:lang w:val="en-GB"/>
        </w:rPr>
        <w:t>R</w:t>
      </w:r>
      <w:r w:rsidR="00E3190A" w:rsidRPr="00E3190A">
        <w:t>e</w:t>
      </w:r>
      <w:r w:rsidR="003B184B">
        <w:rPr>
          <w:lang w:val="en-150"/>
        </w:rPr>
        <w:t>-</w:t>
      </w:r>
      <w:r w:rsidR="00E3190A" w:rsidRPr="00E3190A">
        <w:t>use only requirements fo</w:t>
      </w:r>
      <w:r w:rsidR="00D6795B">
        <w:t>r</w:t>
      </w:r>
      <w:r w:rsidR="00E3190A" w:rsidRPr="00E3190A">
        <w:t xml:space="preserve"> PUSCH with transform precoding disable</w:t>
      </w:r>
      <w:r w:rsidR="00E3190A">
        <w:t>d</w:t>
      </w:r>
      <w:r>
        <w:rPr>
          <w:lang w:val="en-GB"/>
        </w:rPr>
        <w:t>.</w:t>
      </w:r>
      <w:bookmarkEnd w:id="12"/>
    </w:p>
    <w:p w14:paraId="4D451364" w14:textId="7DE17871" w:rsidR="00E3190A" w:rsidRDefault="003B184B" w:rsidP="00E3190A">
      <w:pPr>
        <w:pStyle w:val="RAN4proposal"/>
        <w:numPr>
          <w:ilvl w:val="1"/>
          <w:numId w:val="3"/>
        </w:numPr>
      </w:pPr>
      <w:bookmarkStart w:id="13" w:name="_Ref54277493"/>
      <w:r>
        <w:rPr>
          <w:lang w:val="en-150"/>
        </w:rPr>
        <w:t>Limit</w:t>
      </w:r>
      <w:r w:rsidR="00E3190A" w:rsidRPr="00E3190A">
        <w:t xml:space="preserve"> the PUCCH demodulation requirements to two cases chosen by the manufacturer</w:t>
      </w:r>
      <w:r w:rsidR="00CE1797">
        <w:rPr>
          <w:lang w:val="en-GB"/>
        </w:rPr>
        <w:t>.</w:t>
      </w:r>
      <w:bookmarkEnd w:id="13"/>
    </w:p>
    <w:p w14:paraId="47752725" w14:textId="141A75F3" w:rsidR="00E3190A" w:rsidRPr="00E3190A" w:rsidRDefault="00CE1797" w:rsidP="00E3190A">
      <w:pPr>
        <w:pStyle w:val="RAN4proposal"/>
        <w:numPr>
          <w:ilvl w:val="1"/>
          <w:numId w:val="3"/>
        </w:numPr>
      </w:pPr>
      <w:bookmarkStart w:id="14" w:name="_Ref54277494"/>
      <w:r>
        <w:rPr>
          <w:lang w:val="en-GB"/>
        </w:rPr>
        <w:t>S</w:t>
      </w:r>
      <w:r>
        <w:t xml:space="preserve">kip </w:t>
      </w:r>
      <w:r w:rsidR="00E3190A">
        <w:t>UL TA and HST tests</w:t>
      </w:r>
      <w:r>
        <w:rPr>
          <w:lang w:val="en-GB"/>
        </w:rPr>
        <w:t>.</w:t>
      </w:r>
      <w:bookmarkEnd w:id="14"/>
    </w:p>
    <w:p w14:paraId="2C9C4A33" w14:textId="77777777" w:rsidR="00CA6B8B" w:rsidRPr="00C167A5" w:rsidRDefault="00CA6B8B" w:rsidP="00C167A5"/>
    <w:p w14:paraId="05E7C824" w14:textId="7355F4E3" w:rsidR="00B722C6" w:rsidRDefault="00CD7492" w:rsidP="005C23A4">
      <w:pPr>
        <w:pStyle w:val="RAN4H1"/>
      </w:pPr>
      <w:r w:rsidRPr="00A37002">
        <w:t>Conclusion</w:t>
      </w:r>
    </w:p>
    <w:p w14:paraId="3D20D703" w14:textId="4A7EDABC" w:rsidR="00471C37" w:rsidRDefault="003B184B" w:rsidP="00E450D0">
      <w:pPr>
        <w:rPr>
          <w:rFonts w:cs="Times New Roman"/>
          <w:lang w:val="en-150" w:eastAsia="zh-CN"/>
        </w:rPr>
      </w:pPr>
      <w:r>
        <w:rPr>
          <w:lang w:val="en-150"/>
        </w:rPr>
        <w:t xml:space="preserve">In this contribution we clarify our view on the re-use of BS performance requirements and discuss the detailed scope of IAB-DU performance tests. </w:t>
      </w:r>
      <w:r w:rsidRPr="009B73FB">
        <w:rPr>
          <w:rFonts w:cs="Times New Roman"/>
          <w:lang w:eastAsia="zh-CN"/>
        </w:rPr>
        <w:t xml:space="preserve">The following </w:t>
      </w:r>
      <w:r>
        <w:rPr>
          <w:rFonts w:cs="Times New Roman"/>
          <w:lang w:eastAsia="zh-CN"/>
        </w:rPr>
        <w:t xml:space="preserve">observations and </w:t>
      </w:r>
      <w:r w:rsidRPr="009B73FB">
        <w:rPr>
          <w:rFonts w:cs="Times New Roman"/>
          <w:lang w:eastAsia="zh-CN"/>
        </w:rPr>
        <w:t>proposals are made</w:t>
      </w:r>
      <w:r>
        <w:rPr>
          <w:rFonts w:cs="Times New Roman"/>
          <w:lang w:val="en-150" w:eastAsia="zh-CN"/>
        </w:rPr>
        <w:t>:</w:t>
      </w:r>
    </w:p>
    <w:p w14:paraId="7F9A2FBE" w14:textId="63781EF1" w:rsidR="003B184B" w:rsidRPr="00B47182" w:rsidRDefault="00B47182" w:rsidP="00B47182">
      <w:pPr>
        <w:pStyle w:val="RAN4Observation"/>
        <w:numPr>
          <w:ilvl w:val="0"/>
          <w:numId w:val="27"/>
        </w:numPr>
        <w:rPr>
          <w:lang w:val="en-150"/>
        </w:rPr>
      </w:pPr>
      <w:r w:rsidRPr="00B47182">
        <w:rPr>
          <w:lang w:val="en-150"/>
        </w:rPr>
        <w:fldChar w:fldCharType="begin"/>
      </w:r>
      <w:r w:rsidRPr="00B47182">
        <w:rPr>
          <w:lang w:val="en-150"/>
        </w:rPr>
        <w:instrText xml:space="preserve"> REF _Ref54277403 \h </w:instrText>
      </w:r>
      <w:r w:rsidRPr="00B47182">
        <w:rPr>
          <w:lang w:val="en-150"/>
        </w:rPr>
      </w:r>
      <w:r w:rsidRPr="00B47182">
        <w:rPr>
          <w:lang w:val="en-150"/>
        </w:rPr>
        <w:fldChar w:fldCharType="separate"/>
      </w:r>
      <w:r w:rsidR="006A5624">
        <w:t>All new IAB-related features have a minor impact on the BS demodulation performance.</w:t>
      </w:r>
      <w:r w:rsidRPr="00B47182">
        <w:rPr>
          <w:lang w:val="en-150"/>
        </w:rPr>
        <w:fldChar w:fldCharType="end"/>
      </w:r>
    </w:p>
    <w:p w14:paraId="4F748283" w14:textId="557DDC68" w:rsidR="00B47182" w:rsidRPr="00B47182" w:rsidRDefault="00B47182" w:rsidP="00B47182">
      <w:pPr>
        <w:pStyle w:val="RAN4proposal"/>
        <w:numPr>
          <w:ilvl w:val="0"/>
          <w:numId w:val="28"/>
        </w:numPr>
        <w:rPr>
          <w:lang w:val="en-150"/>
        </w:rPr>
      </w:pPr>
      <w:r w:rsidRPr="00B47182">
        <w:rPr>
          <w:lang w:val="en-150"/>
        </w:rPr>
        <w:fldChar w:fldCharType="begin"/>
      </w:r>
      <w:r w:rsidRPr="00B47182">
        <w:rPr>
          <w:lang w:val="en-150"/>
        </w:rPr>
        <w:instrText xml:space="preserve"> REF _Ref54277432 \h  \* MERGEFORMAT </w:instrText>
      </w:r>
      <w:r w:rsidRPr="00B47182">
        <w:rPr>
          <w:lang w:val="en-150"/>
        </w:rPr>
      </w:r>
      <w:r w:rsidRPr="00B47182">
        <w:rPr>
          <w:lang w:val="en-150"/>
        </w:rPr>
        <w:fldChar w:fldCharType="separate"/>
      </w:r>
      <w:r w:rsidR="006A5624">
        <w:t>There is no need to introduce any new performance requirements for IAB-DU in addition to already existing BS requirements.</w:t>
      </w:r>
      <w:r w:rsidRPr="00B47182">
        <w:rPr>
          <w:lang w:val="en-150"/>
        </w:rPr>
        <w:fldChar w:fldCharType="end"/>
      </w:r>
    </w:p>
    <w:p w14:paraId="3B3AF40A" w14:textId="64775C7D" w:rsidR="00B47182" w:rsidRPr="003B184B" w:rsidRDefault="00B47182" w:rsidP="00B47182">
      <w:pPr>
        <w:pStyle w:val="RAN4observation0"/>
        <w:rPr>
          <w:lang w:val="en-150"/>
        </w:rPr>
      </w:pPr>
      <w:r>
        <w:rPr>
          <w:lang w:val="en-150"/>
        </w:rPr>
        <w:fldChar w:fldCharType="begin"/>
      </w:r>
      <w:r>
        <w:rPr>
          <w:lang w:val="en-150"/>
        </w:rPr>
        <w:instrText xml:space="preserve"> REF _Ref54277438 \h </w:instrText>
      </w:r>
      <w:r>
        <w:rPr>
          <w:lang w:val="en-150"/>
        </w:rPr>
      </w:r>
      <w:r>
        <w:rPr>
          <w:lang w:val="en-150"/>
        </w:rPr>
        <w:fldChar w:fldCharType="separate"/>
      </w:r>
      <w:r w:rsidR="006A5624" w:rsidRPr="004E44BA">
        <w:t>IAB-node deployment conditions are different from the traditional RAN scenarios.</w:t>
      </w:r>
      <w:r w:rsidR="006A5624">
        <w:t xml:space="preserve"> In general, they are much more predictable, e.g., without IAB-node mobility, with principally </w:t>
      </w:r>
      <w:proofErr w:type="spellStart"/>
      <w:r w:rsidR="006A5624">
        <w:t>LoS</w:t>
      </w:r>
      <w:proofErr w:type="spellEnd"/>
      <w:r w:rsidR="006A5624">
        <w:t xml:space="preserve"> propagation conditions for BH links, very little beam management. Moreover, existing scenarios do not necessitate the use of IAB-nodes together with such features as HST, URLLC, etc.</w:t>
      </w:r>
      <w:r>
        <w:rPr>
          <w:lang w:val="en-150"/>
        </w:rPr>
        <w:fldChar w:fldCharType="end"/>
      </w:r>
    </w:p>
    <w:p w14:paraId="51609FE8" w14:textId="4FA0B4E9" w:rsidR="00B47182" w:rsidRDefault="00B47182" w:rsidP="00B47182">
      <w:pPr>
        <w:pStyle w:val="RAN4proposal"/>
        <w:rPr>
          <w:lang w:val="en-GB"/>
        </w:rPr>
      </w:pPr>
      <w:r>
        <w:rPr>
          <w:lang w:val="en-GB"/>
        </w:rPr>
        <w:fldChar w:fldCharType="begin"/>
      </w:r>
      <w:r>
        <w:rPr>
          <w:lang w:val="en-GB"/>
        </w:rPr>
        <w:instrText xml:space="preserve"> REF _Ref54277441 \h  \* MERGEFORMAT </w:instrText>
      </w:r>
      <w:r>
        <w:rPr>
          <w:lang w:val="en-GB"/>
        </w:rPr>
      </w:r>
      <w:r>
        <w:rPr>
          <w:lang w:val="en-GB"/>
        </w:rPr>
        <w:fldChar w:fldCharType="separate"/>
      </w:r>
      <w:r w:rsidR="006A5624">
        <w:t>Consider reduced and/or simplified scope of</w:t>
      </w:r>
      <w:r w:rsidR="006A5624" w:rsidRPr="004E44BA">
        <w:t xml:space="preserve"> IAB-</w:t>
      </w:r>
      <w:r w:rsidR="006A5624">
        <w:t>BS</w:t>
      </w:r>
      <w:r w:rsidR="006A5624" w:rsidRPr="004E44BA">
        <w:t xml:space="preserve"> performance requirements</w:t>
      </w:r>
      <w:r w:rsidR="006A5624">
        <w:t xml:space="preserve">, i.e., </w:t>
      </w:r>
      <w:r w:rsidR="006A5624" w:rsidRPr="006A5624">
        <w:t>selectively</w:t>
      </w:r>
      <w:r w:rsidR="006A5624">
        <w:t xml:space="preserve"> </w:t>
      </w:r>
      <w:r w:rsidR="006A5624" w:rsidRPr="00C167A5">
        <w:t xml:space="preserve">copy paste from BS </w:t>
      </w:r>
      <w:proofErr w:type="spellStart"/>
      <w:r w:rsidR="006A5624" w:rsidRPr="00C167A5">
        <w:t>demod</w:t>
      </w:r>
      <w:proofErr w:type="spellEnd"/>
      <w:r w:rsidR="006A5624" w:rsidRPr="00C167A5">
        <w:t xml:space="preserve"> requirements to the extent possible to avoid additional work</w:t>
      </w:r>
      <w:r w:rsidR="006A5624" w:rsidRPr="004E44BA">
        <w:t>.</w:t>
      </w:r>
      <w:r>
        <w:rPr>
          <w:lang w:val="en-GB"/>
        </w:rPr>
        <w:fldChar w:fldCharType="end"/>
      </w:r>
    </w:p>
    <w:p w14:paraId="634CA39A" w14:textId="2308866E" w:rsidR="00471C37" w:rsidRDefault="00B47182" w:rsidP="00B47182">
      <w:pPr>
        <w:pStyle w:val="RAN4proposal"/>
        <w:rPr>
          <w:lang w:val="en-GB"/>
        </w:rPr>
      </w:pPr>
      <w:r>
        <w:rPr>
          <w:lang w:val="en-GB"/>
        </w:rPr>
        <w:fldChar w:fldCharType="begin"/>
      </w:r>
      <w:r>
        <w:rPr>
          <w:lang w:val="en-GB"/>
        </w:rPr>
        <w:instrText xml:space="preserve"> REF _Ref54277464 \h  \* MERGEFORMAT </w:instrText>
      </w:r>
      <w:r>
        <w:rPr>
          <w:lang w:val="en-GB"/>
        </w:rPr>
      </w:r>
      <w:r>
        <w:rPr>
          <w:lang w:val="en-GB"/>
        </w:rPr>
        <w:fldChar w:fldCharType="separate"/>
      </w:r>
      <w:r w:rsidR="006A5624">
        <w:t>RAN4 to base IAB-DU performance requirements on the 3GPP Release 15 features (e.g.</w:t>
      </w:r>
      <w:r w:rsidR="006A5624">
        <w:rPr>
          <w:lang w:val="en-GB"/>
        </w:rPr>
        <w:t>,</w:t>
      </w:r>
      <w:r w:rsidR="006A5624">
        <w:t xml:space="preserve"> excluding HST, URLLC, etc.) and consider additional features only by request.</w:t>
      </w:r>
      <w:r>
        <w:rPr>
          <w:lang w:val="en-GB"/>
        </w:rPr>
        <w:fldChar w:fldCharType="end"/>
      </w:r>
    </w:p>
    <w:p w14:paraId="40E61BC7" w14:textId="428E1D6D" w:rsidR="007035C7" w:rsidRDefault="00B47182" w:rsidP="007035C7">
      <w:pPr>
        <w:pStyle w:val="RAN4proposal"/>
        <w:rPr>
          <w:lang w:val="en-GB"/>
        </w:rPr>
      </w:pPr>
      <w:r>
        <w:rPr>
          <w:lang w:val="en-GB"/>
        </w:rPr>
        <w:fldChar w:fldCharType="begin"/>
      </w:r>
      <w:r>
        <w:rPr>
          <w:lang w:val="en-GB"/>
        </w:rPr>
        <w:instrText xml:space="preserve"> REF _Ref54277483 \h </w:instrText>
      </w:r>
      <w:r>
        <w:rPr>
          <w:lang w:val="en-GB"/>
        </w:rPr>
      </w:r>
      <w:r>
        <w:rPr>
          <w:lang w:val="en-GB"/>
        </w:rPr>
        <w:fldChar w:fldCharType="separate"/>
      </w:r>
      <w:r w:rsidR="006A5624">
        <w:t>RAN4 to re-use BS performance requirements for IAB-DU by following the criteria:</w:t>
      </w:r>
      <w:r>
        <w:rPr>
          <w:lang w:val="en-GB"/>
        </w:rPr>
        <w:fldChar w:fldCharType="end"/>
      </w:r>
    </w:p>
    <w:p w14:paraId="77DFF195" w14:textId="7C7A43E7" w:rsidR="007035C7" w:rsidRDefault="00B47182" w:rsidP="007035C7">
      <w:pPr>
        <w:pStyle w:val="RAN4proposal"/>
        <w:numPr>
          <w:ilvl w:val="1"/>
          <w:numId w:val="3"/>
        </w:numPr>
        <w:rPr>
          <w:lang w:val="en-GB"/>
        </w:rPr>
      </w:pPr>
      <w:r>
        <w:rPr>
          <w:lang w:val="en-GB"/>
        </w:rPr>
        <w:lastRenderedPageBreak/>
        <w:fldChar w:fldCharType="begin"/>
      </w:r>
      <w:r>
        <w:rPr>
          <w:lang w:val="en-GB"/>
        </w:rPr>
        <w:instrText xml:space="preserve"> REF _Ref54277488 \h </w:instrText>
      </w:r>
      <w:r>
        <w:rPr>
          <w:lang w:val="en-GB"/>
        </w:rPr>
      </w:r>
      <w:r>
        <w:rPr>
          <w:lang w:val="en-GB"/>
        </w:rPr>
        <w:fldChar w:fldCharType="separate"/>
      </w:r>
      <w:r w:rsidR="006A5624">
        <w:rPr>
          <w:lang w:val="en-GB"/>
        </w:rPr>
        <w:t>R</w:t>
      </w:r>
      <w:r w:rsidR="006A5624">
        <w:t>e</w:t>
      </w:r>
      <w:r w:rsidR="006A5624">
        <w:rPr>
          <w:lang w:val="en-150"/>
        </w:rPr>
        <w:t>-</w:t>
      </w:r>
      <w:r w:rsidR="006A5624">
        <w:t xml:space="preserve">use only propagation conditions </w:t>
      </w:r>
      <w:r w:rsidR="006A5624">
        <w:rPr>
          <w:lang w:val="en-GB"/>
        </w:rPr>
        <w:t xml:space="preserve">adapted to the stationary LOS use case </w:t>
      </w:r>
      <w:r w:rsidR="006A5624">
        <w:t>in a requirement, i.e.</w:t>
      </w:r>
      <w:r w:rsidR="006A5624">
        <w:rPr>
          <w:lang w:val="en-GB"/>
        </w:rPr>
        <w:t>,</w:t>
      </w:r>
      <w:r w:rsidR="006A5624">
        <w:t xml:space="preserve"> skip channels with large </w:t>
      </w:r>
      <w:r w:rsidR="006A5624">
        <w:rPr>
          <w:lang w:val="en-GB"/>
        </w:rPr>
        <w:t xml:space="preserve">delay and/or </w:t>
      </w:r>
      <w:r w:rsidR="006A5624">
        <w:rPr>
          <w:lang w:val="en-150"/>
        </w:rPr>
        <w:t>Doppler</w:t>
      </w:r>
      <w:r w:rsidR="006A5624">
        <w:rPr>
          <w:lang w:val="en-GB"/>
        </w:rPr>
        <w:t xml:space="preserve"> spread</w:t>
      </w:r>
      <w:r w:rsidR="006A5624">
        <w:t xml:space="preserve"> such as </w:t>
      </w:r>
      <w:r w:rsidR="006A5624" w:rsidRPr="004E4406">
        <w:rPr>
          <w:lang w:eastAsia="zh-CN"/>
        </w:rPr>
        <w:t>TDLB100-400 Low</w:t>
      </w:r>
      <w:r w:rsidR="006A5624">
        <w:t xml:space="preserve">, </w:t>
      </w:r>
      <w:r w:rsidR="006A5624" w:rsidRPr="00E3190A">
        <w:t>TDLA30-300 Low</w:t>
      </w:r>
      <w:r w:rsidR="006A5624">
        <w:t>, etc., when there are alternatives.</w:t>
      </w:r>
      <w:r>
        <w:rPr>
          <w:lang w:val="en-GB"/>
        </w:rPr>
        <w:fldChar w:fldCharType="end"/>
      </w:r>
    </w:p>
    <w:p w14:paraId="773C963A" w14:textId="33348FD1" w:rsidR="007035C7" w:rsidRDefault="00B47182" w:rsidP="007035C7">
      <w:pPr>
        <w:pStyle w:val="RAN4proposal"/>
        <w:numPr>
          <w:ilvl w:val="1"/>
          <w:numId w:val="3"/>
        </w:numPr>
        <w:rPr>
          <w:lang w:val="en-GB"/>
        </w:rPr>
      </w:pPr>
      <w:r>
        <w:rPr>
          <w:lang w:val="en-GB"/>
        </w:rPr>
        <w:fldChar w:fldCharType="begin"/>
      </w:r>
      <w:r>
        <w:rPr>
          <w:lang w:val="en-GB"/>
        </w:rPr>
        <w:instrText xml:space="preserve"> REF _Ref54277489 \h </w:instrText>
      </w:r>
      <w:r>
        <w:rPr>
          <w:lang w:val="en-GB"/>
        </w:rPr>
      </w:r>
      <w:r>
        <w:rPr>
          <w:lang w:val="en-GB"/>
        </w:rPr>
        <w:fldChar w:fldCharType="separate"/>
      </w:r>
      <w:r w:rsidR="006A5624">
        <w:rPr>
          <w:lang w:val="en-GB"/>
        </w:rPr>
        <w:t>R</w:t>
      </w:r>
      <w:r w:rsidR="006A5624">
        <w:t>e</w:t>
      </w:r>
      <w:r w:rsidR="006A5624">
        <w:rPr>
          <w:lang w:val="en-150"/>
        </w:rPr>
        <w:t>-</w:t>
      </w:r>
      <w:r w:rsidR="006A5624">
        <w:t>use only</w:t>
      </w:r>
      <w:r w:rsidR="006A5624">
        <w:rPr>
          <w:lang w:val="en-150"/>
        </w:rPr>
        <w:t xml:space="preserve"> 1T2R</w:t>
      </w:r>
      <w:r w:rsidR="006A5624">
        <w:t xml:space="preserve"> requirements</w:t>
      </w:r>
      <w:r w:rsidR="006A5624">
        <w:rPr>
          <w:lang w:val="en-GB"/>
        </w:rPr>
        <w:t>.</w:t>
      </w:r>
      <w:r>
        <w:rPr>
          <w:lang w:val="en-GB"/>
        </w:rPr>
        <w:fldChar w:fldCharType="end"/>
      </w:r>
    </w:p>
    <w:p w14:paraId="6D6EC386" w14:textId="332D9139" w:rsidR="007035C7" w:rsidRDefault="00B47182" w:rsidP="007035C7">
      <w:pPr>
        <w:pStyle w:val="RAN4proposal"/>
        <w:numPr>
          <w:ilvl w:val="1"/>
          <w:numId w:val="3"/>
        </w:numPr>
        <w:rPr>
          <w:lang w:val="en-GB"/>
        </w:rPr>
      </w:pPr>
      <w:r>
        <w:rPr>
          <w:lang w:val="en-GB"/>
        </w:rPr>
        <w:fldChar w:fldCharType="begin"/>
      </w:r>
      <w:r>
        <w:rPr>
          <w:lang w:val="en-GB"/>
        </w:rPr>
        <w:instrText xml:space="preserve"> REF _Ref54277491 \h </w:instrText>
      </w:r>
      <w:r>
        <w:rPr>
          <w:lang w:val="en-GB"/>
        </w:rPr>
      </w:r>
      <w:r>
        <w:rPr>
          <w:lang w:val="en-GB"/>
        </w:rPr>
        <w:fldChar w:fldCharType="separate"/>
      </w:r>
      <w:r w:rsidR="006A5624">
        <w:rPr>
          <w:lang w:val="en-GB"/>
        </w:rPr>
        <w:t>R</w:t>
      </w:r>
      <w:r w:rsidR="006A5624" w:rsidRPr="00E3190A">
        <w:t>e</w:t>
      </w:r>
      <w:r w:rsidR="006A5624">
        <w:rPr>
          <w:lang w:val="en-150"/>
        </w:rPr>
        <w:t>-</w:t>
      </w:r>
      <w:r w:rsidR="006A5624" w:rsidRPr="00E3190A">
        <w:t>use only requirements fo</w:t>
      </w:r>
      <w:r w:rsidR="006A5624">
        <w:t>r</w:t>
      </w:r>
      <w:r w:rsidR="006A5624" w:rsidRPr="00E3190A">
        <w:t xml:space="preserve"> PUSCH with transform precoding disable</w:t>
      </w:r>
      <w:r w:rsidR="006A5624">
        <w:t>d</w:t>
      </w:r>
      <w:r w:rsidR="006A5624">
        <w:rPr>
          <w:lang w:val="en-GB"/>
        </w:rPr>
        <w:t>.</w:t>
      </w:r>
      <w:r>
        <w:rPr>
          <w:lang w:val="en-GB"/>
        </w:rPr>
        <w:fldChar w:fldCharType="end"/>
      </w:r>
    </w:p>
    <w:p w14:paraId="095365E4" w14:textId="14CB1818" w:rsidR="007035C7" w:rsidRDefault="00B47182" w:rsidP="007035C7">
      <w:pPr>
        <w:pStyle w:val="RAN4proposal"/>
        <w:numPr>
          <w:ilvl w:val="1"/>
          <w:numId w:val="3"/>
        </w:numPr>
        <w:rPr>
          <w:lang w:val="en-GB"/>
        </w:rPr>
      </w:pPr>
      <w:r>
        <w:rPr>
          <w:lang w:val="en-GB"/>
        </w:rPr>
        <w:fldChar w:fldCharType="begin"/>
      </w:r>
      <w:r>
        <w:rPr>
          <w:lang w:val="en-GB"/>
        </w:rPr>
        <w:instrText xml:space="preserve"> REF _Ref54277493 \h </w:instrText>
      </w:r>
      <w:r>
        <w:rPr>
          <w:lang w:val="en-GB"/>
        </w:rPr>
      </w:r>
      <w:r>
        <w:rPr>
          <w:lang w:val="en-GB"/>
        </w:rPr>
        <w:fldChar w:fldCharType="separate"/>
      </w:r>
      <w:r w:rsidR="006A5624">
        <w:rPr>
          <w:lang w:val="en-150"/>
        </w:rPr>
        <w:t>Limit</w:t>
      </w:r>
      <w:r w:rsidR="006A5624" w:rsidRPr="00E3190A">
        <w:t xml:space="preserve"> the PUCCH demodulation requirements to two cases chosen by the manufacturer</w:t>
      </w:r>
      <w:r w:rsidR="006A5624">
        <w:rPr>
          <w:lang w:val="en-GB"/>
        </w:rPr>
        <w:t>.</w:t>
      </w:r>
      <w:r>
        <w:rPr>
          <w:lang w:val="en-GB"/>
        </w:rPr>
        <w:fldChar w:fldCharType="end"/>
      </w:r>
    </w:p>
    <w:p w14:paraId="1444AE25" w14:textId="656DA7E0" w:rsidR="00B47182" w:rsidRDefault="00B47182" w:rsidP="007035C7">
      <w:pPr>
        <w:pStyle w:val="RAN4proposal"/>
        <w:numPr>
          <w:ilvl w:val="1"/>
          <w:numId w:val="3"/>
        </w:numPr>
        <w:rPr>
          <w:lang w:val="en-GB"/>
        </w:rPr>
      </w:pPr>
      <w:r>
        <w:rPr>
          <w:lang w:val="en-GB"/>
        </w:rPr>
        <w:fldChar w:fldCharType="begin"/>
      </w:r>
      <w:r>
        <w:rPr>
          <w:lang w:val="en-GB"/>
        </w:rPr>
        <w:instrText xml:space="preserve"> REF _Ref54277494 \h </w:instrText>
      </w:r>
      <w:r>
        <w:rPr>
          <w:lang w:val="en-GB"/>
        </w:rPr>
      </w:r>
      <w:r>
        <w:rPr>
          <w:lang w:val="en-GB"/>
        </w:rPr>
        <w:fldChar w:fldCharType="separate"/>
      </w:r>
      <w:r w:rsidR="006A5624">
        <w:rPr>
          <w:lang w:val="en-GB"/>
        </w:rPr>
        <w:t>S</w:t>
      </w:r>
      <w:r w:rsidR="006A5624">
        <w:t>kip UL TA and HST tests</w:t>
      </w:r>
      <w:r w:rsidR="006A5624">
        <w:rPr>
          <w:lang w:val="en-GB"/>
        </w:rPr>
        <w:t>.</w:t>
      </w:r>
      <w:r>
        <w:rPr>
          <w:lang w:val="en-GB"/>
        </w:rPr>
        <w:fldChar w:fldCharType="end"/>
      </w:r>
    </w:p>
    <w:p w14:paraId="32ABE8BC" w14:textId="77777777" w:rsidR="007035C7" w:rsidRPr="007035C7" w:rsidRDefault="007035C7" w:rsidP="007035C7">
      <w:pPr>
        <w:rPr>
          <w:lang w:val="en-GB"/>
        </w:rPr>
      </w:pPr>
    </w:p>
    <w:p w14:paraId="34A03C36" w14:textId="77777777" w:rsidR="003B659E" w:rsidRPr="0095295C" w:rsidRDefault="003B659E" w:rsidP="005C23A4">
      <w:pPr>
        <w:pStyle w:val="RAN4H1"/>
        <w:numPr>
          <w:ilvl w:val="0"/>
          <w:numId w:val="0"/>
        </w:numPr>
        <w:ind w:left="360" w:hanging="360"/>
      </w:pPr>
      <w:r w:rsidRPr="0095295C">
        <w:t>References</w:t>
      </w:r>
    </w:p>
    <w:p w14:paraId="0D5C284B" w14:textId="3C31D157" w:rsidR="0097181F" w:rsidRPr="007035C7" w:rsidRDefault="007035C7" w:rsidP="007035C7">
      <w:pPr>
        <w:pStyle w:val="ListParagraph"/>
        <w:numPr>
          <w:ilvl w:val="0"/>
          <w:numId w:val="29"/>
        </w:numPr>
        <w:ind w:right="-22"/>
        <w:rPr>
          <w:lang w:val="en-GB"/>
        </w:rPr>
      </w:pPr>
      <w:bookmarkStart w:id="15" w:name="_Ref54278347"/>
      <w:r>
        <w:t>R4-2012732</w:t>
      </w:r>
      <w:r w:rsidR="00E86147">
        <w:rPr>
          <w:lang w:val="en-150"/>
        </w:rPr>
        <w:t>, “</w:t>
      </w:r>
      <w:r w:rsidR="00E86147" w:rsidRPr="00E86147">
        <w:rPr>
          <w:lang w:val="en-150"/>
        </w:rPr>
        <w:t xml:space="preserve">Email discussion summary for [96e][327] </w:t>
      </w:r>
      <w:proofErr w:type="spellStart"/>
      <w:r w:rsidR="00E86147" w:rsidRPr="00E86147">
        <w:rPr>
          <w:lang w:val="en-150"/>
        </w:rPr>
        <w:t>NR_IAB_Demod</w:t>
      </w:r>
      <w:proofErr w:type="spellEnd"/>
      <w:r w:rsidR="00E86147">
        <w:rPr>
          <w:lang w:val="en-150"/>
        </w:rPr>
        <w:t>”, RAN4#96-e.</w:t>
      </w:r>
      <w:bookmarkEnd w:id="15"/>
    </w:p>
    <w:p w14:paraId="0384190D" w14:textId="35CB8527" w:rsidR="007035C7" w:rsidRPr="00E86147" w:rsidRDefault="00E86147" w:rsidP="007035C7">
      <w:pPr>
        <w:pStyle w:val="ListParagraph"/>
        <w:numPr>
          <w:ilvl w:val="0"/>
          <w:numId w:val="29"/>
        </w:numPr>
        <w:ind w:right="-22"/>
        <w:rPr>
          <w:lang w:val="en-GB"/>
        </w:rPr>
      </w:pPr>
      <w:bookmarkStart w:id="16" w:name="_Ref54278363"/>
      <w:r>
        <w:t>R4-2012644</w:t>
      </w:r>
      <w:r>
        <w:rPr>
          <w:lang w:val="en-150"/>
        </w:rPr>
        <w:t>, “</w:t>
      </w:r>
      <w:r w:rsidRPr="00E86147">
        <w:rPr>
          <w:lang w:val="en-150"/>
        </w:rPr>
        <w:t>WF on Rel-16 NR IAB demodulation requirements</w:t>
      </w:r>
      <w:r>
        <w:rPr>
          <w:lang w:val="en-150"/>
        </w:rPr>
        <w:t>”, RAN4#96-e.</w:t>
      </w:r>
      <w:bookmarkEnd w:id="16"/>
    </w:p>
    <w:p w14:paraId="4DC07C86" w14:textId="4270E9B4" w:rsidR="00E86147" w:rsidRPr="00E86147" w:rsidRDefault="00E86147" w:rsidP="007035C7">
      <w:pPr>
        <w:pStyle w:val="ListParagraph"/>
        <w:numPr>
          <w:ilvl w:val="0"/>
          <w:numId w:val="29"/>
        </w:numPr>
        <w:ind w:right="-22"/>
        <w:rPr>
          <w:lang w:val="en-GB"/>
        </w:rPr>
      </w:pPr>
      <w:bookmarkStart w:id="17" w:name="_Ref54278376"/>
      <w:r>
        <w:t>R4-2011327</w:t>
      </w:r>
      <w:r>
        <w:rPr>
          <w:lang w:val="en-150"/>
        </w:rPr>
        <w:t>, “</w:t>
      </w:r>
      <w:r w:rsidRPr="00E86147">
        <w:rPr>
          <w:lang w:val="en-150"/>
        </w:rPr>
        <w:t>On NR IAB-node UL demodulation requirements</w:t>
      </w:r>
      <w:r>
        <w:rPr>
          <w:lang w:val="en-150"/>
        </w:rPr>
        <w:t xml:space="preserve">”, </w:t>
      </w:r>
      <w:r w:rsidRPr="00E86147">
        <w:rPr>
          <w:lang w:val="en-150"/>
        </w:rPr>
        <w:t>Nokia, Nokia Shanghai Bell</w:t>
      </w:r>
      <w:r>
        <w:rPr>
          <w:lang w:val="en-150"/>
        </w:rPr>
        <w:t xml:space="preserve">, </w:t>
      </w:r>
      <w:r w:rsidRPr="00E86147">
        <w:rPr>
          <w:lang w:val="en-150"/>
        </w:rPr>
        <w:t>RAN4#96-e</w:t>
      </w:r>
      <w:r>
        <w:rPr>
          <w:lang w:val="en-150"/>
        </w:rPr>
        <w:t>.</w:t>
      </w:r>
      <w:bookmarkEnd w:id="17"/>
    </w:p>
    <w:p w14:paraId="28A3AA88" w14:textId="2B12E5E7" w:rsidR="00E86147" w:rsidRPr="00E86147" w:rsidRDefault="00E86147" w:rsidP="00E86147">
      <w:pPr>
        <w:pStyle w:val="ListParagraph"/>
        <w:numPr>
          <w:ilvl w:val="0"/>
          <w:numId w:val="29"/>
        </w:numPr>
        <w:ind w:right="-22"/>
        <w:rPr>
          <w:lang w:val="en-GB"/>
        </w:rPr>
      </w:pPr>
      <w:bookmarkStart w:id="18" w:name="_Ref54278388"/>
      <w:r>
        <w:t>R4-2011399</w:t>
      </w:r>
      <w:r>
        <w:rPr>
          <w:lang w:val="en-150"/>
        </w:rPr>
        <w:t>, “</w:t>
      </w:r>
      <w:r w:rsidRPr="00E86147">
        <w:rPr>
          <w:lang w:val="en-150"/>
        </w:rPr>
        <w:t>On NR IAB general demodulation requirements</w:t>
      </w:r>
      <w:r>
        <w:rPr>
          <w:lang w:val="en-150"/>
        </w:rPr>
        <w:t xml:space="preserve">”, </w:t>
      </w:r>
      <w:r w:rsidRPr="00E86147">
        <w:rPr>
          <w:lang w:val="en-150"/>
        </w:rPr>
        <w:t>Nokia, Nokia Shanghai Bell</w:t>
      </w:r>
      <w:r>
        <w:rPr>
          <w:lang w:val="en-150"/>
        </w:rPr>
        <w:t xml:space="preserve">, </w:t>
      </w:r>
      <w:r w:rsidRPr="00E86147">
        <w:rPr>
          <w:lang w:val="en-150"/>
        </w:rPr>
        <w:t>RAN4#96-e</w:t>
      </w:r>
      <w:r>
        <w:rPr>
          <w:lang w:val="en-150"/>
        </w:rPr>
        <w:t>.</w:t>
      </w:r>
      <w:bookmarkEnd w:id="18"/>
    </w:p>
    <w:p w14:paraId="6819106F" w14:textId="61716861" w:rsidR="00E86147" w:rsidRPr="00E86147" w:rsidRDefault="00E86147" w:rsidP="007035C7">
      <w:pPr>
        <w:pStyle w:val="ListParagraph"/>
        <w:numPr>
          <w:ilvl w:val="0"/>
          <w:numId w:val="29"/>
        </w:numPr>
        <w:ind w:right="-22"/>
        <w:rPr>
          <w:lang w:val="en-GB"/>
        </w:rPr>
      </w:pPr>
      <w:bookmarkStart w:id="19" w:name="_Ref54278547"/>
      <w:r>
        <w:t>R4-2011517</w:t>
      </w:r>
      <w:r>
        <w:rPr>
          <w:lang w:val="en-150"/>
        </w:rPr>
        <w:t>, “</w:t>
      </w:r>
      <w:r w:rsidRPr="00E86147">
        <w:rPr>
          <w:lang w:val="en-150"/>
        </w:rPr>
        <w:t>Initial discussion on IAB DU demodulation performance requirements</w:t>
      </w:r>
      <w:r>
        <w:rPr>
          <w:lang w:val="en-150"/>
        </w:rPr>
        <w:t xml:space="preserve">”, </w:t>
      </w:r>
      <w:r w:rsidRPr="00E86147">
        <w:rPr>
          <w:lang w:val="en-150"/>
        </w:rPr>
        <w:t>Huawei Technologies France</w:t>
      </w:r>
      <w:r>
        <w:rPr>
          <w:lang w:val="en-150"/>
        </w:rPr>
        <w:t xml:space="preserve">, </w:t>
      </w:r>
      <w:r w:rsidRPr="00E86147">
        <w:rPr>
          <w:lang w:val="en-150"/>
        </w:rPr>
        <w:t>RAN4#96-e</w:t>
      </w:r>
      <w:r>
        <w:rPr>
          <w:lang w:val="en-150"/>
        </w:rPr>
        <w:t>.</w:t>
      </w:r>
      <w:bookmarkEnd w:id="19"/>
    </w:p>
    <w:p w14:paraId="02D7FE0C" w14:textId="5B9896D0" w:rsidR="0097181F" w:rsidRDefault="0097181F" w:rsidP="0097181F">
      <w:pPr>
        <w:pStyle w:val="RAN4H1"/>
        <w:numPr>
          <w:ilvl w:val="0"/>
          <w:numId w:val="0"/>
        </w:numPr>
        <w:ind w:left="360" w:hanging="360"/>
      </w:pPr>
      <w:r>
        <w:t>Appendix</w:t>
      </w:r>
    </w:p>
    <w:p w14:paraId="07DE87C0" w14:textId="4631B953" w:rsidR="0097181F" w:rsidRDefault="0097181F" w:rsidP="0097181F">
      <w:pPr>
        <w:ind w:right="-22"/>
      </w:pPr>
      <w:r>
        <w:t>Tables below are based on the contribution [R4-2011517] and demonstrates the main parameters of BS demodulation pefromance requirements and our recommendation about their re-use for IAB-BS demod.</w:t>
      </w:r>
    </w:p>
    <w:p w14:paraId="33AFBE36" w14:textId="6558E28C" w:rsidR="003C4B8E" w:rsidRPr="003C4B8E" w:rsidRDefault="003C4B8E" w:rsidP="003C4B8E">
      <w:pPr>
        <w:pStyle w:val="Caption"/>
        <w:keepNext/>
      </w:pPr>
      <w:r>
        <w:t xml:space="preserve">Table </w:t>
      </w:r>
      <w:r w:rsidR="00AC6894">
        <w:fldChar w:fldCharType="begin"/>
      </w:r>
      <w:r w:rsidR="00AC6894">
        <w:instrText xml:space="preserve"> SEQ Table \* ARABIC </w:instrText>
      </w:r>
      <w:r w:rsidR="00AC6894">
        <w:fldChar w:fldCharType="separate"/>
      </w:r>
      <w:r w:rsidR="00766116">
        <w:rPr>
          <w:noProof/>
        </w:rPr>
        <w:t>1</w:t>
      </w:r>
      <w:r w:rsidR="00AC6894">
        <w:rPr>
          <w:noProof/>
        </w:rPr>
        <w:fldChar w:fldCharType="end"/>
      </w:r>
      <w:r>
        <w:t>: Re-use of NR BS demodulation performance requirements for IAB-</w:t>
      </w:r>
      <w:r w:rsidR="00CE1797">
        <w:rPr>
          <w:lang w:val="en-GB"/>
        </w:rPr>
        <w:t>DU</w:t>
      </w:r>
      <w:r w:rsidR="00CE1797">
        <w:t xml:space="preserve"> </w:t>
      </w:r>
      <w:r>
        <w:t>(</w:t>
      </w:r>
      <w:r w:rsidR="00CE1797">
        <w:t>conduct</w:t>
      </w:r>
      <w:r w:rsidR="00CE1797">
        <w:rPr>
          <w:lang w:val="en-GB"/>
        </w:rPr>
        <w:t>ed</w:t>
      </w:r>
      <w:r w:rsidR="00CE1797">
        <w:t xml:space="preserve"> </w:t>
      </w:r>
      <w:r>
        <w:t>tests)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77"/>
        <w:gridCol w:w="4536"/>
        <w:gridCol w:w="3098"/>
      </w:tblGrid>
      <w:tr w:rsidR="0097181F" w:rsidRPr="004E4406" w14:paraId="0757A73C" w14:textId="299041F1" w:rsidTr="00766116">
        <w:tc>
          <w:tcPr>
            <w:tcW w:w="1977" w:type="dxa"/>
            <w:shd w:val="clear" w:color="auto" w:fill="BFBFBF" w:themeFill="background1" w:themeFillShade="BF"/>
          </w:tcPr>
          <w:p w14:paraId="01F37549" w14:textId="77777777" w:rsidR="0097181F" w:rsidRPr="004E4406" w:rsidRDefault="0097181F" w:rsidP="00454438">
            <w:pPr>
              <w:spacing w:after="0"/>
              <w:jc w:val="center"/>
              <w:rPr>
                <w:b/>
                <w:bCs/>
                <w:lang w:eastAsia="zh-CN"/>
              </w:rPr>
            </w:pPr>
            <w:r w:rsidRPr="004E4406">
              <w:rPr>
                <w:b/>
                <w:bCs/>
                <w:lang w:eastAsia="zh-CN"/>
              </w:rPr>
              <w:t>Demodulation performance requirements</w:t>
            </w:r>
          </w:p>
        </w:tc>
        <w:tc>
          <w:tcPr>
            <w:tcW w:w="4536" w:type="dxa"/>
            <w:shd w:val="clear" w:color="auto" w:fill="BFBFBF" w:themeFill="background1" w:themeFillShade="BF"/>
          </w:tcPr>
          <w:p w14:paraId="73E73135" w14:textId="77777777" w:rsidR="0097181F" w:rsidRPr="004E4406" w:rsidRDefault="0097181F" w:rsidP="00454438">
            <w:pPr>
              <w:spacing w:after="0"/>
              <w:jc w:val="center"/>
              <w:rPr>
                <w:b/>
                <w:bCs/>
                <w:lang w:eastAsia="zh-CN"/>
              </w:rPr>
            </w:pPr>
            <w:r w:rsidRPr="004E4406">
              <w:rPr>
                <w:rFonts w:hint="eastAsia"/>
                <w:b/>
                <w:bCs/>
                <w:lang w:eastAsia="zh-CN"/>
              </w:rPr>
              <w:t>P</w:t>
            </w:r>
            <w:r w:rsidRPr="004E4406">
              <w:rPr>
                <w:b/>
                <w:bCs/>
                <w:lang w:eastAsia="zh-CN"/>
              </w:rPr>
              <w:t>arameters for test setup</w:t>
            </w:r>
          </w:p>
        </w:tc>
        <w:tc>
          <w:tcPr>
            <w:tcW w:w="3098" w:type="dxa"/>
            <w:shd w:val="clear" w:color="auto" w:fill="BFBFBF" w:themeFill="background1" w:themeFillShade="BF"/>
          </w:tcPr>
          <w:p w14:paraId="1E3E9345" w14:textId="17764E6E" w:rsidR="0097181F" w:rsidRPr="0097181F" w:rsidRDefault="0097181F" w:rsidP="00454438">
            <w:pPr>
              <w:spacing w:after="0"/>
              <w:jc w:val="center"/>
              <w:rPr>
                <w:b/>
                <w:bCs/>
                <w:lang w:eastAsia="zh-CN"/>
              </w:rPr>
            </w:pPr>
            <w:r>
              <w:rPr>
                <w:b/>
                <w:bCs/>
                <w:lang w:eastAsia="zh-CN"/>
              </w:rPr>
              <w:t>Recommended re-use for IAB-DU</w:t>
            </w:r>
          </w:p>
        </w:tc>
      </w:tr>
      <w:tr w:rsidR="0097181F" w:rsidRPr="004E4406" w14:paraId="79E75E12" w14:textId="1E478E84" w:rsidTr="00766116">
        <w:tc>
          <w:tcPr>
            <w:tcW w:w="1977" w:type="dxa"/>
            <w:shd w:val="clear" w:color="auto" w:fill="auto"/>
          </w:tcPr>
          <w:p w14:paraId="48B75F45" w14:textId="77777777" w:rsidR="0097181F" w:rsidRPr="004E4406" w:rsidRDefault="0097181F" w:rsidP="00454438">
            <w:pPr>
              <w:spacing w:after="0"/>
              <w:rPr>
                <w:lang w:eastAsia="zh-CN"/>
              </w:rPr>
            </w:pPr>
            <w:r w:rsidRPr="004E4406">
              <w:rPr>
                <w:rFonts w:hint="eastAsia"/>
                <w:lang w:eastAsia="zh-CN"/>
              </w:rPr>
              <w:t>P</w:t>
            </w:r>
            <w:r w:rsidRPr="004E4406">
              <w:rPr>
                <w:lang w:eastAsia="zh-CN"/>
              </w:rPr>
              <w:t>USCH with transform precoding disabled</w:t>
            </w:r>
          </w:p>
        </w:tc>
        <w:tc>
          <w:tcPr>
            <w:tcW w:w="4536" w:type="dxa"/>
            <w:shd w:val="clear" w:color="auto" w:fill="auto"/>
          </w:tcPr>
          <w:p w14:paraId="3DCEB5EE" w14:textId="77777777" w:rsidR="0097181F" w:rsidRPr="004E4406" w:rsidRDefault="0097181F" w:rsidP="0097181F">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 2x2, 2x4, 2x8</w:t>
            </w:r>
          </w:p>
          <w:p w14:paraId="3E263976" w14:textId="77777777" w:rsidR="0097181F" w:rsidRDefault="0097181F" w:rsidP="0097181F">
            <w:pPr>
              <w:numPr>
                <w:ilvl w:val="0"/>
                <w:numId w:val="24"/>
              </w:numPr>
              <w:spacing w:after="0" w:line="240" w:lineRule="auto"/>
            </w:pPr>
            <w:r w:rsidRPr="004E4406">
              <w:rPr>
                <w:b/>
                <w:lang w:eastAsia="zh-CN"/>
              </w:rPr>
              <w:t xml:space="preserve">Channel model: </w:t>
            </w:r>
            <w:r w:rsidRPr="004E4406">
              <w:rPr>
                <w:lang w:eastAsia="zh-CN"/>
              </w:rPr>
              <w:t xml:space="preserve">TDLB100-400 Low, </w:t>
            </w:r>
            <w:r w:rsidRPr="00F95B02">
              <w:t>TDLC300-100 Low</w:t>
            </w:r>
            <w:r>
              <w:t xml:space="preserve">, </w:t>
            </w:r>
            <w:r w:rsidRPr="00F95B02">
              <w:t>TDLA30-10 Low</w:t>
            </w:r>
          </w:p>
          <w:p w14:paraId="5B774114" w14:textId="77777777" w:rsidR="0097181F" w:rsidRDefault="0097181F" w:rsidP="0097181F">
            <w:pPr>
              <w:numPr>
                <w:ilvl w:val="0"/>
                <w:numId w:val="24"/>
              </w:numPr>
              <w:spacing w:after="0" w:line="240" w:lineRule="auto"/>
            </w:pPr>
            <w:r w:rsidRPr="004E4406">
              <w:rPr>
                <w:b/>
              </w:rPr>
              <w:t xml:space="preserve">MCS: </w:t>
            </w:r>
            <w:r>
              <w:t>QPSK 193/1024, 16QAM 658/1024, 64QAM 567/1024</w:t>
            </w:r>
          </w:p>
          <w:p w14:paraId="0908749C" w14:textId="77777777" w:rsidR="0097181F" w:rsidRPr="004E4406" w:rsidRDefault="0097181F" w:rsidP="0097181F">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5MHz 15KHz, 10MHz 15KHz, 20MHz 15KHz, 10MHz 30KHz, 20MHz 30KHz, 40MHz 30KHz, 100MHz 30KHz</w:t>
            </w:r>
          </w:p>
          <w:p w14:paraId="246E3E12" w14:textId="77777777" w:rsidR="0097181F" w:rsidRPr="004E4406" w:rsidRDefault="0097181F" w:rsidP="0097181F">
            <w:pPr>
              <w:numPr>
                <w:ilvl w:val="0"/>
                <w:numId w:val="24"/>
              </w:numPr>
              <w:spacing w:after="0" w:line="240" w:lineRule="auto"/>
              <w:rPr>
                <w:lang w:eastAsia="zh-CN"/>
              </w:rPr>
            </w:pPr>
            <w:r w:rsidRPr="004E4406">
              <w:rPr>
                <w:b/>
                <w:lang w:eastAsia="zh-CN"/>
              </w:rPr>
              <w:t>Resource mapping</w:t>
            </w:r>
            <w:r w:rsidRPr="004E4406">
              <w:rPr>
                <w:lang w:eastAsia="zh-CN"/>
              </w:rPr>
              <w:t>: Type A, Type B</w:t>
            </w:r>
          </w:p>
          <w:p w14:paraId="344FF143" w14:textId="77777777" w:rsidR="0097181F" w:rsidRPr="004E4406" w:rsidRDefault="0097181F" w:rsidP="0097181F">
            <w:pPr>
              <w:numPr>
                <w:ilvl w:val="0"/>
                <w:numId w:val="24"/>
              </w:numPr>
              <w:spacing w:after="0" w:line="240" w:lineRule="auto"/>
              <w:rPr>
                <w:lang w:eastAsia="zh-CN"/>
              </w:rPr>
            </w:pPr>
            <w:r w:rsidRPr="004E4406">
              <w:rPr>
                <w:b/>
                <w:lang w:eastAsia="zh-CN"/>
              </w:rPr>
              <w:t>Test metric</w:t>
            </w:r>
            <w:r w:rsidRPr="004E4406">
              <w:rPr>
                <w:lang w:eastAsia="zh-CN"/>
              </w:rPr>
              <w:t>: 70% TP, 30% TP</w:t>
            </w:r>
          </w:p>
        </w:tc>
        <w:tc>
          <w:tcPr>
            <w:tcW w:w="3098" w:type="dxa"/>
          </w:tcPr>
          <w:p w14:paraId="68440EF6" w14:textId="616BF3BF" w:rsidR="003C4B8E" w:rsidRPr="003C4B8E" w:rsidRDefault="003C4B8E" w:rsidP="003C4B8E">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3136D93E" w14:textId="37F5B596" w:rsidR="0097181F" w:rsidRPr="0097181F" w:rsidRDefault="0097181F" w:rsidP="0097181F">
            <w:pPr>
              <w:numPr>
                <w:ilvl w:val="0"/>
                <w:numId w:val="24"/>
              </w:numPr>
              <w:spacing w:after="0" w:line="240" w:lineRule="auto"/>
              <w:rPr>
                <w:b/>
                <w:lang w:eastAsia="zh-CN"/>
              </w:rPr>
            </w:pPr>
            <w:r w:rsidRPr="004E4406">
              <w:rPr>
                <w:b/>
                <w:lang w:eastAsia="zh-CN"/>
              </w:rPr>
              <w:t>Antenna configuration:</w:t>
            </w:r>
            <w:r w:rsidRPr="004E4406">
              <w:rPr>
                <w:lang w:eastAsia="zh-CN"/>
              </w:rPr>
              <w:t xml:space="preserve"> 1x2</w:t>
            </w:r>
          </w:p>
          <w:p w14:paraId="3A3311E1" w14:textId="7A1DD466" w:rsidR="0097181F" w:rsidRPr="0097181F" w:rsidRDefault="0097181F" w:rsidP="0097181F">
            <w:pPr>
              <w:numPr>
                <w:ilvl w:val="0"/>
                <w:numId w:val="24"/>
              </w:numPr>
              <w:spacing w:after="0" w:line="240" w:lineRule="auto"/>
              <w:rPr>
                <w:b/>
                <w:lang w:eastAsia="zh-CN"/>
              </w:rPr>
            </w:pPr>
            <w:r w:rsidRPr="004E4406">
              <w:rPr>
                <w:b/>
                <w:lang w:eastAsia="zh-CN"/>
              </w:rPr>
              <w:t>Channel model:</w:t>
            </w:r>
            <w:r>
              <w:rPr>
                <w:b/>
                <w:lang w:eastAsia="zh-CN"/>
              </w:rPr>
              <w:t xml:space="preserve"> </w:t>
            </w:r>
            <w:r w:rsidRPr="00F95B02">
              <w:t>TDLA30-10 Low</w:t>
            </w:r>
          </w:p>
        </w:tc>
      </w:tr>
      <w:tr w:rsidR="0097181F" w:rsidRPr="004E4406" w14:paraId="01A19C11" w14:textId="783E63F6" w:rsidTr="00766116">
        <w:tc>
          <w:tcPr>
            <w:tcW w:w="1977" w:type="dxa"/>
            <w:shd w:val="clear" w:color="auto" w:fill="auto"/>
          </w:tcPr>
          <w:p w14:paraId="3C10C45D" w14:textId="77777777" w:rsidR="0097181F" w:rsidRPr="004E4406" w:rsidRDefault="0097181F" w:rsidP="00454438">
            <w:pPr>
              <w:spacing w:after="0"/>
              <w:rPr>
                <w:lang w:eastAsia="zh-CN"/>
              </w:rPr>
            </w:pPr>
            <w:r w:rsidRPr="004E4406">
              <w:rPr>
                <w:rFonts w:hint="eastAsia"/>
                <w:lang w:eastAsia="zh-CN"/>
              </w:rPr>
              <w:t>P</w:t>
            </w:r>
            <w:r w:rsidRPr="004E4406">
              <w:rPr>
                <w:lang w:eastAsia="zh-CN"/>
              </w:rPr>
              <w:t>USCH with transform precoding enabled</w:t>
            </w:r>
          </w:p>
        </w:tc>
        <w:tc>
          <w:tcPr>
            <w:tcW w:w="4536" w:type="dxa"/>
            <w:shd w:val="clear" w:color="auto" w:fill="auto"/>
          </w:tcPr>
          <w:p w14:paraId="6A49E5F2" w14:textId="77777777" w:rsidR="0097181F" w:rsidRPr="004E4406" w:rsidRDefault="0097181F" w:rsidP="0097181F">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30075DAA" w14:textId="77777777" w:rsidR="0097181F" w:rsidRDefault="0097181F" w:rsidP="0097181F">
            <w:pPr>
              <w:numPr>
                <w:ilvl w:val="0"/>
                <w:numId w:val="24"/>
              </w:numPr>
              <w:spacing w:after="0" w:line="240" w:lineRule="auto"/>
            </w:pPr>
            <w:r w:rsidRPr="004E4406">
              <w:rPr>
                <w:b/>
                <w:lang w:eastAsia="zh-CN"/>
              </w:rPr>
              <w:t xml:space="preserve">Channel model: </w:t>
            </w:r>
            <w:r w:rsidRPr="004E4406">
              <w:rPr>
                <w:lang w:eastAsia="zh-CN"/>
              </w:rPr>
              <w:t>TDLB100-400 Low</w:t>
            </w:r>
          </w:p>
          <w:p w14:paraId="25A11A0D" w14:textId="77777777" w:rsidR="0097181F" w:rsidRDefault="0097181F" w:rsidP="0097181F">
            <w:pPr>
              <w:numPr>
                <w:ilvl w:val="0"/>
                <w:numId w:val="24"/>
              </w:numPr>
              <w:spacing w:after="0" w:line="240" w:lineRule="auto"/>
            </w:pPr>
            <w:r w:rsidRPr="004E4406">
              <w:rPr>
                <w:b/>
              </w:rPr>
              <w:t xml:space="preserve">MCS: </w:t>
            </w:r>
            <w:r>
              <w:t>QPSK 193/1024</w:t>
            </w:r>
          </w:p>
          <w:p w14:paraId="30712FA7" w14:textId="77777777" w:rsidR="0097181F" w:rsidRPr="004E4406" w:rsidRDefault="0097181F" w:rsidP="0097181F">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5MHz 15KHz, 10MHz 30KHz</w:t>
            </w:r>
          </w:p>
          <w:p w14:paraId="013DE5B9" w14:textId="77777777" w:rsidR="0097181F" w:rsidRPr="004E4406" w:rsidRDefault="0097181F" w:rsidP="0097181F">
            <w:pPr>
              <w:numPr>
                <w:ilvl w:val="0"/>
                <w:numId w:val="24"/>
              </w:numPr>
              <w:spacing w:after="0" w:line="240" w:lineRule="auto"/>
              <w:rPr>
                <w:lang w:eastAsia="zh-CN"/>
              </w:rPr>
            </w:pPr>
            <w:r w:rsidRPr="004E4406">
              <w:rPr>
                <w:b/>
                <w:lang w:eastAsia="zh-CN"/>
              </w:rPr>
              <w:t>Resource mapping</w:t>
            </w:r>
            <w:r w:rsidRPr="004E4406">
              <w:rPr>
                <w:lang w:eastAsia="zh-CN"/>
              </w:rPr>
              <w:t>: Type A, Type B</w:t>
            </w:r>
          </w:p>
          <w:p w14:paraId="3EA2ABB2" w14:textId="77777777" w:rsidR="0097181F" w:rsidRPr="004E4406" w:rsidRDefault="0097181F" w:rsidP="0097181F">
            <w:pPr>
              <w:numPr>
                <w:ilvl w:val="0"/>
                <w:numId w:val="24"/>
              </w:numPr>
              <w:spacing w:after="0" w:line="240" w:lineRule="auto"/>
              <w:rPr>
                <w:lang w:eastAsia="zh-CN"/>
              </w:rPr>
            </w:pPr>
            <w:r w:rsidRPr="004E4406">
              <w:rPr>
                <w:b/>
                <w:lang w:eastAsia="zh-CN"/>
              </w:rPr>
              <w:t>Test metric</w:t>
            </w:r>
            <w:r w:rsidRPr="004E4406">
              <w:rPr>
                <w:lang w:eastAsia="zh-CN"/>
              </w:rPr>
              <w:t>: 70% TP</w:t>
            </w:r>
          </w:p>
        </w:tc>
        <w:tc>
          <w:tcPr>
            <w:tcW w:w="3098" w:type="dxa"/>
          </w:tcPr>
          <w:p w14:paraId="0C8DD7DF" w14:textId="4B685202" w:rsidR="0097181F" w:rsidRPr="003C4B8E" w:rsidRDefault="003C4B8E" w:rsidP="003C4B8E">
            <w:pPr>
              <w:spacing w:after="0" w:line="240" w:lineRule="auto"/>
              <w:rPr>
                <w:b/>
                <w:lang w:eastAsia="zh-CN"/>
              </w:rPr>
            </w:pPr>
            <w:r>
              <w:rPr>
                <w:b/>
                <w:lang w:eastAsia="zh-CN"/>
              </w:rPr>
              <w:t>Skip</w:t>
            </w:r>
          </w:p>
        </w:tc>
      </w:tr>
      <w:tr w:rsidR="0097181F" w:rsidRPr="004E4406" w14:paraId="1D933BDB" w14:textId="6EBEA543" w:rsidTr="00766116">
        <w:tc>
          <w:tcPr>
            <w:tcW w:w="1977" w:type="dxa"/>
            <w:shd w:val="clear" w:color="auto" w:fill="auto"/>
          </w:tcPr>
          <w:p w14:paraId="2FECF34C" w14:textId="77777777" w:rsidR="0097181F" w:rsidRPr="004E4406" w:rsidRDefault="0097181F" w:rsidP="00454438">
            <w:pPr>
              <w:spacing w:after="0"/>
              <w:rPr>
                <w:lang w:eastAsia="zh-CN"/>
              </w:rPr>
            </w:pPr>
            <w:r w:rsidRPr="004E4406">
              <w:rPr>
                <w:rFonts w:hint="eastAsia"/>
                <w:lang w:eastAsia="zh-CN"/>
              </w:rPr>
              <w:t>U</w:t>
            </w:r>
            <w:r w:rsidRPr="004E4406">
              <w:rPr>
                <w:lang w:eastAsia="zh-CN"/>
              </w:rPr>
              <w:t>CL multiplexed on PUSCH</w:t>
            </w:r>
          </w:p>
        </w:tc>
        <w:tc>
          <w:tcPr>
            <w:tcW w:w="4536" w:type="dxa"/>
            <w:shd w:val="clear" w:color="auto" w:fill="auto"/>
          </w:tcPr>
          <w:p w14:paraId="303E6A27" w14:textId="77777777" w:rsidR="0097181F" w:rsidRPr="004E4406" w:rsidRDefault="0097181F" w:rsidP="0097181F">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657B1A58" w14:textId="77777777" w:rsidR="0097181F" w:rsidRDefault="0097181F" w:rsidP="0097181F">
            <w:pPr>
              <w:numPr>
                <w:ilvl w:val="0"/>
                <w:numId w:val="24"/>
              </w:numPr>
              <w:spacing w:after="0" w:line="240" w:lineRule="auto"/>
            </w:pPr>
            <w:r w:rsidRPr="004E4406">
              <w:rPr>
                <w:b/>
                <w:lang w:eastAsia="zh-CN"/>
              </w:rPr>
              <w:t xml:space="preserve">Channel model: </w:t>
            </w:r>
            <w:r w:rsidRPr="00F95B02">
              <w:t>TDLC300-100 Low</w:t>
            </w:r>
          </w:p>
          <w:p w14:paraId="3EAE7EB1" w14:textId="77777777" w:rsidR="0097181F" w:rsidRDefault="0097181F" w:rsidP="0097181F">
            <w:pPr>
              <w:numPr>
                <w:ilvl w:val="0"/>
                <w:numId w:val="24"/>
              </w:numPr>
              <w:spacing w:after="0" w:line="240" w:lineRule="auto"/>
            </w:pPr>
            <w:r w:rsidRPr="004E4406">
              <w:rPr>
                <w:b/>
              </w:rPr>
              <w:t xml:space="preserve">MCS: </w:t>
            </w:r>
            <w:r>
              <w:t>16QAM 658/1024</w:t>
            </w:r>
          </w:p>
          <w:p w14:paraId="473F30DB" w14:textId="77777777" w:rsidR="0097181F" w:rsidRDefault="0097181F" w:rsidP="0097181F">
            <w:pPr>
              <w:numPr>
                <w:ilvl w:val="0"/>
                <w:numId w:val="24"/>
              </w:numPr>
              <w:spacing w:after="0" w:line="240" w:lineRule="auto"/>
            </w:pPr>
            <w:r w:rsidRPr="004E4406">
              <w:rPr>
                <w:b/>
              </w:rPr>
              <w:t>UCI:</w:t>
            </w:r>
            <w:r>
              <w:t xml:space="preserve"> 7(5,2), 40 (20,20)</w:t>
            </w:r>
          </w:p>
          <w:p w14:paraId="5E421241" w14:textId="77777777" w:rsidR="0097181F" w:rsidRPr="004E4406" w:rsidRDefault="0097181F" w:rsidP="0097181F">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10MHz 30KHz</w:t>
            </w:r>
          </w:p>
          <w:p w14:paraId="27C33982" w14:textId="77777777" w:rsidR="0097181F" w:rsidRPr="004E4406" w:rsidRDefault="0097181F" w:rsidP="0097181F">
            <w:pPr>
              <w:numPr>
                <w:ilvl w:val="0"/>
                <w:numId w:val="24"/>
              </w:numPr>
              <w:spacing w:after="0" w:line="240" w:lineRule="auto"/>
              <w:rPr>
                <w:lang w:eastAsia="zh-CN"/>
              </w:rPr>
            </w:pPr>
            <w:r w:rsidRPr="004E4406">
              <w:rPr>
                <w:b/>
                <w:lang w:eastAsia="zh-CN"/>
              </w:rPr>
              <w:t>Resource mapping</w:t>
            </w:r>
            <w:r w:rsidRPr="004E4406">
              <w:rPr>
                <w:lang w:eastAsia="zh-CN"/>
              </w:rPr>
              <w:t>: Type A, Type B</w:t>
            </w:r>
          </w:p>
          <w:p w14:paraId="0781E74D" w14:textId="77777777" w:rsidR="0097181F" w:rsidRPr="004E4406" w:rsidRDefault="0097181F" w:rsidP="0097181F">
            <w:pPr>
              <w:numPr>
                <w:ilvl w:val="0"/>
                <w:numId w:val="24"/>
              </w:numPr>
              <w:spacing w:after="0" w:line="240" w:lineRule="auto"/>
              <w:rPr>
                <w:lang w:eastAsia="zh-CN"/>
              </w:rPr>
            </w:pPr>
            <w:r w:rsidRPr="004E4406">
              <w:rPr>
                <w:b/>
                <w:lang w:eastAsia="zh-CN"/>
              </w:rPr>
              <w:lastRenderedPageBreak/>
              <w:t>Test metric</w:t>
            </w:r>
            <w:r w:rsidRPr="004E4406">
              <w:rPr>
                <w:lang w:eastAsia="zh-CN"/>
              </w:rPr>
              <w:t>: 0.1%</w:t>
            </w:r>
            <w:r w:rsidRPr="004E4406">
              <w:rPr>
                <w:rFonts w:hint="eastAsia"/>
                <w:lang w:eastAsia="zh-CN"/>
              </w:rPr>
              <w:t>,</w:t>
            </w:r>
            <w:r w:rsidRPr="004E4406">
              <w:rPr>
                <w:lang w:eastAsia="zh-CN"/>
              </w:rPr>
              <w:t xml:space="preserve"> 1% BLER for CSI part 1 and part 2 respectively</w:t>
            </w:r>
          </w:p>
        </w:tc>
        <w:tc>
          <w:tcPr>
            <w:tcW w:w="3098" w:type="dxa"/>
          </w:tcPr>
          <w:p w14:paraId="22D6EC55" w14:textId="50234B7B" w:rsidR="0097181F" w:rsidRPr="003C4B8E" w:rsidRDefault="003C4B8E" w:rsidP="003C4B8E">
            <w:pPr>
              <w:spacing w:after="0" w:line="240" w:lineRule="auto"/>
              <w:rPr>
                <w:b/>
                <w:lang w:eastAsia="zh-CN"/>
              </w:rPr>
            </w:pPr>
            <w:r>
              <w:rPr>
                <w:b/>
                <w:lang w:eastAsia="zh-CN"/>
              </w:rPr>
              <w:lastRenderedPageBreak/>
              <w:t>Skip</w:t>
            </w:r>
          </w:p>
        </w:tc>
      </w:tr>
      <w:tr w:rsidR="0097181F" w:rsidRPr="004E4406" w14:paraId="01CFEAB4" w14:textId="32F22428" w:rsidTr="00766116">
        <w:tc>
          <w:tcPr>
            <w:tcW w:w="1977" w:type="dxa"/>
            <w:shd w:val="clear" w:color="auto" w:fill="auto"/>
          </w:tcPr>
          <w:p w14:paraId="346C13F4" w14:textId="77777777" w:rsidR="0097181F" w:rsidRPr="004E4406" w:rsidRDefault="0097181F" w:rsidP="00454438">
            <w:pPr>
              <w:spacing w:after="0"/>
              <w:rPr>
                <w:lang w:eastAsia="zh-CN"/>
              </w:rPr>
            </w:pPr>
            <w:r w:rsidRPr="004E4406">
              <w:rPr>
                <w:rFonts w:hint="eastAsia"/>
                <w:lang w:eastAsia="zh-CN"/>
              </w:rPr>
              <w:t>P</w:t>
            </w:r>
            <w:r w:rsidRPr="004E4406">
              <w:rPr>
                <w:lang w:eastAsia="zh-CN"/>
              </w:rPr>
              <w:t>USCH for high speed train</w:t>
            </w:r>
          </w:p>
        </w:tc>
        <w:tc>
          <w:tcPr>
            <w:tcW w:w="4536" w:type="dxa"/>
            <w:shd w:val="clear" w:color="auto" w:fill="auto"/>
          </w:tcPr>
          <w:p w14:paraId="314657DA" w14:textId="77777777" w:rsidR="0097181F" w:rsidRPr="004E4406" w:rsidRDefault="0097181F" w:rsidP="0097181F">
            <w:pPr>
              <w:numPr>
                <w:ilvl w:val="0"/>
                <w:numId w:val="24"/>
              </w:numPr>
              <w:spacing w:after="0" w:line="240" w:lineRule="auto"/>
              <w:rPr>
                <w:lang w:eastAsia="zh-CN"/>
              </w:rPr>
            </w:pPr>
            <w:r w:rsidRPr="004E4406">
              <w:rPr>
                <w:b/>
                <w:lang w:eastAsia="zh-CN"/>
              </w:rPr>
              <w:t>Antenna configuration:</w:t>
            </w:r>
            <w:r w:rsidRPr="004E4406">
              <w:rPr>
                <w:lang w:eastAsia="zh-CN"/>
              </w:rPr>
              <w:t xml:space="preserve"> 1x2, 1x8</w:t>
            </w:r>
          </w:p>
          <w:p w14:paraId="72A5025C" w14:textId="77777777" w:rsidR="0097181F" w:rsidRDefault="0097181F" w:rsidP="0097181F">
            <w:pPr>
              <w:numPr>
                <w:ilvl w:val="0"/>
                <w:numId w:val="24"/>
              </w:numPr>
              <w:spacing w:after="0" w:line="240" w:lineRule="auto"/>
            </w:pPr>
            <w:r w:rsidRPr="004E4406">
              <w:rPr>
                <w:b/>
                <w:lang w:eastAsia="zh-CN"/>
              </w:rPr>
              <w:t xml:space="preserve">Channel model: </w:t>
            </w:r>
            <w:r w:rsidRPr="004E4406">
              <w:rPr>
                <w:rFonts w:cs="Arial"/>
                <w:szCs w:val="18"/>
              </w:rPr>
              <w:t>HST Scenario 1-NR350, HST Scenario 3-NR350</w:t>
            </w:r>
          </w:p>
          <w:p w14:paraId="3F587E28" w14:textId="77777777" w:rsidR="0097181F" w:rsidRDefault="0097181F" w:rsidP="0097181F">
            <w:pPr>
              <w:numPr>
                <w:ilvl w:val="0"/>
                <w:numId w:val="24"/>
              </w:numPr>
              <w:spacing w:after="0" w:line="240" w:lineRule="auto"/>
            </w:pPr>
            <w:r w:rsidRPr="004E4406">
              <w:rPr>
                <w:b/>
              </w:rPr>
              <w:t xml:space="preserve">MCS: </w:t>
            </w:r>
            <w:r>
              <w:t>QPSK 193/1024, 16QAM 658/1024</w:t>
            </w:r>
          </w:p>
          <w:p w14:paraId="40EC8C63" w14:textId="77777777" w:rsidR="0097181F" w:rsidRPr="004E4406" w:rsidRDefault="0097181F" w:rsidP="0097181F">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10MHz 15KHz, 40MHz 30KHz</w:t>
            </w:r>
          </w:p>
          <w:p w14:paraId="4DD29339" w14:textId="77777777" w:rsidR="0097181F" w:rsidRPr="004E4406" w:rsidRDefault="0097181F" w:rsidP="0097181F">
            <w:pPr>
              <w:numPr>
                <w:ilvl w:val="0"/>
                <w:numId w:val="24"/>
              </w:numPr>
              <w:spacing w:after="0" w:line="240" w:lineRule="auto"/>
              <w:rPr>
                <w:lang w:eastAsia="zh-CN"/>
              </w:rPr>
            </w:pPr>
            <w:r w:rsidRPr="004E4406">
              <w:rPr>
                <w:b/>
                <w:lang w:eastAsia="zh-CN"/>
              </w:rPr>
              <w:t>Additional DMRS position</w:t>
            </w:r>
            <w:r w:rsidRPr="004E4406">
              <w:rPr>
                <w:lang w:eastAsia="zh-CN"/>
              </w:rPr>
              <w:t>: pos2</w:t>
            </w:r>
          </w:p>
          <w:p w14:paraId="2266C2B5" w14:textId="77777777" w:rsidR="0097181F" w:rsidRPr="004E4406" w:rsidRDefault="0097181F" w:rsidP="0097181F">
            <w:pPr>
              <w:numPr>
                <w:ilvl w:val="0"/>
                <w:numId w:val="24"/>
              </w:numPr>
              <w:spacing w:after="0" w:line="240" w:lineRule="auto"/>
              <w:rPr>
                <w:lang w:eastAsia="zh-CN"/>
              </w:rPr>
            </w:pPr>
            <w:r w:rsidRPr="004E4406">
              <w:rPr>
                <w:b/>
                <w:lang w:eastAsia="zh-CN"/>
              </w:rPr>
              <w:t>Resource mapping</w:t>
            </w:r>
            <w:r w:rsidRPr="004E4406">
              <w:rPr>
                <w:lang w:eastAsia="zh-CN"/>
              </w:rPr>
              <w:t>: Type A</w:t>
            </w:r>
          </w:p>
          <w:p w14:paraId="5B485ACA" w14:textId="77777777" w:rsidR="0097181F" w:rsidRPr="004E4406" w:rsidRDefault="0097181F" w:rsidP="0097181F">
            <w:pPr>
              <w:numPr>
                <w:ilvl w:val="0"/>
                <w:numId w:val="24"/>
              </w:numPr>
              <w:spacing w:after="0" w:line="240" w:lineRule="auto"/>
              <w:rPr>
                <w:lang w:eastAsia="zh-CN"/>
              </w:rPr>
            </w:pPr>
            <w:r w:rsidRPr="004E4406">
              <w:rPr>
                <w:b/>
                <w:lang w:eastAsia="zh-CN"/>
              </w:rPr>
              <w:t>Test metric</w:t>
            </w:r>
            <w:r w:rsidRPr="004E4406">
              <w:rPr>
                <w:lang w:eastAsia="zh-CN"/>
              </w:rPr>
              <w:t>: 70% TP</w:t>
            </w:r>
          </w:p>
        </w:tc>
        <w:tc>
          <w:tcPr>
            <w:tcW w:w="3098" w:type="dxa"/>
          </w:tcPr>
          <w:p w14:paraId="0E61D047" w14:textId="0CA70A4C" w:rsidR="0097181F" w:rsidRPr="003C4B8E" w:rsidRDefault="003C4B8E" w:rsidP="003C4B8E">
            <w:pPr>
              <w:spacing w:after="0" w:line="240" w:lineRule="auto"/>
              <w:rPr>
                <w:b/>
                <w:lang w:eastAsia="zh-CN"/>
              </w:rPr>
            </w:pPr>
            <w:r>
              <w:rPr>
                <w:b/>
                <w:lang w:eastAsia="zh-CN"/>
              </w:rPr>
              <w:t>Skip</w:t>
            </w:r>
          </w:p>
        </w:tc>
      </w:tr>
      <w:tr w:rsidR="0097181F" w:rsidRPr="004E4406" w14:paraId="3C19E0D0" w14:textId="1044956C" w:rsidTr="00766116">
        <w:tc>
          <w:tcPr>
            <w:tcW w:w="1977" w:type="dxa"/>
            <w:shd w:val="clear" w:color="auto" w:fill="auto"/>
          </w:tcPr>
          <w:p w14:paraId="206B9D69" w14:textId="77777777" w:rsidR="0097181F" w:rsidRPr="004E4406" w:rsidRDefault="0097181F" w:rsidP="00454438">
            <w:pPr>
              <w:spacing w:after="0"/>
              <w:rPr>
                <w:lang w:eastAsia="zh-CN"/>
              </w:rPr>
            </w:pPr>
            <w:r w:rsidRPr="004E4406">
              <w:rPr>
                <w:rFonts w:hint="eastAsia"/>
                <w:lang w:eastAsia="zh-CN"/>
              </w:rPr>
              <w:t>U</w:t>
            </w:r>
            <w:r w:rsidRPr="004E4406">
              <w:rPr>
                <w:lang w:eastAsia="zh-CN"/>
              </w:rPr>
              <w:t>L timing adjustment</w:t>
            </w:r>
          </w:p>
        </w:tc>
        <w:tc>
          <w:tcPr>
            <w:tcW w:w="4536" w:type="dxa"/>
            <w:shd w:val="clear" w:color="auto" w:fill="auto"/>
          </w:tcPr>
          <w:p w14:paraId="5B828A74" w14:textId="77777777" w:rsidR="0097181F" w:rsidRPr="004E4406" w:rsidRDefault="0097181F" w:rsidP="0097181F">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3A0675A8" w14:textId="77777777" w:rsidR="0097181F" w:rsidRDefault="0097181F" w:rsidP="0097181F">
            <w:pPr>
              <w:numPr>
                <w:ilvl w:val="0"/>
                <w:numId w:val="24"/>
              </w:numPr>
              <w:spacing w:after="0" w:line="240" w:lineRule="auto"/>
            </w:pPr>
            <w:r w:rsidRPr="004E4406">
              <w:rPr>
                <w:b/>
                <w:lang w:eastAsia="zh-CN"/>
              </w:rPr>
              <w:t xml:space="preserve">Channel model: </w:t>
            </w:r>
            <w:r w:rsidRPr="00F95B02">
              <w:rPr>
                <w:lang w:eastAsia="en-GB"/>
              </w:rPr>
              <w:t>Scenario Y</w:t>
            </w:r>
          </w:p>
          <w:p w14:paraId="24DC8EFE" w14:textId="77777777" w:rsidR="0097181F" w:rsidRDefault="0097181F" w:rsidP="0097181F">
            <w:pPr>
              <w:numPr>
                <w:ilvl w:val="0"/>
                <w:numId w:val="24"/>
              </w:numPr>
              <w:spacing w:after="0" w:line="240" w:lineRule="auto"/>
            </w:pPr>
            <w:r w:rsidRPr="004E4406">
              <w:rPr>
                <w:b/>
              </w:rPr>
              <w:t xml:space="preserve">MCS: </w:t>
            </w:r>
            <w:r>
              <w:t>16QAM 658/1024</w:t>
            </w:r>
          </w:p>
          <w:p w14:paraId="3C665B66" w14:textId="77777777" w:rsidR="0097181F" w:rsidRPr="004E4406" w:rsidRDefault="0097181F" w:rsidP="0097181F">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10MHz 15KHz, 40MHz 30KHz</w:t>
            </w:r>
          </w:p>
          <w:p w14:paraId="3DCD2994" w14:textId="77777777" w:rsidR="0097181F" w:rsidRPr="004E4406" w:rsidRDefault="0097181F" w:rsidP="0097181F">
            <w:pPr>
              <w:numPr>
                <w:ilvl w:val="0"/>
                <w:numId w:val="24"/>
              </w:numPr>
              <w:spacing w:after="0" w:line="240" w:lineRule="auto"/>
              <w:rPr>
                <w:lang w:eastAsia="zh-CN"/>
              </w:rPr>
            </w:pPr>
            <w:r w:rsidRPr="004E4406">
              <w:rPr>
                <w:b/>
                <w:lang w:eastAsia="zh-CN"/>
              </w:rPr>
              <w:t>Resource mapping</w:t>
            </w:r>
            <w:r w:rsidRPr="004E4406">
              <w:rPr>
                <w:lang w:eastAsia="zh-CN"/>
              </w:rPr>
              <w:t>: Type A, Type B</w:t>
            </w:r>
          </w:p>
          <w:p w14:paraId="02C0DE39" w14:textId="77777777" w:rsidR="0097181F" w:rsidRPr="004E4406" w:rsidRDefault="0097181F" w:rsidP="0097181F">
            <w:pPr>
              <w:numPr>
                <w:ilvl w:val="0"/>
                <w:numId w:val="24"/>
              </w:numPr>
              <w:spacing w:after="0" w:line="240" w:lineRule="auto"/>
              <w:rPr>
                <w:lang w:eastAsia="zh-CN"/>
              </w:rPr>
            </w:pPr>
            <w:r w:rsidRPr="004E4406">
              <w:rPr>
                <w:b/>
                <w:lang w:eastAsia="zh-CN"/>
              </w:rPr>
              <w:t>Test metric</w:t>
            </w:r>
            <w:r w:rsidRPr="004E4406">
              <w:rPr>
                <w:lang w:eastAsia="zh-CN"/>
              </w:rPr>
              <w:t>: 70% TP</w:t>
            </w:r>
          </w:p>
        </w:tc>
        <w:tc>
          <w:tcPr>
            <w:tcW w:w="3098" w:type="dxa"/>
          </w:tcPr>
          <w:p w14:paraId="322505E2" w14:textId="40E82E74" w:rsidR="0097181F" w:rsidRPr="003C4B8E" w:rsidRDefault="003C4B8E" w:rsidP="003C4B8E">
            <w:pPr>
              <w:spacing w:after="0" w:line="240" w:lineRule="auto"/>
              <w:rPr>
                <w:b/>
                <w:lang w:eastAsia="zh-CN"/>
              </w:rPr>
            </w:pPr>
            <w:r>
              <w:rPr>
                <w:b/>
                <w:lang w:eastAsia="zh-CN"/>
              </w:rPr>
              <w:t>Skip</w:t>
            </w:r>
          </w:p>
        </w:tc>
      </w:tr>
      <w:tr w:rsidR="0097181F" w:rsidRPr="004E4406" w14:paraId="40F7B3D2" w14:textId="32739409" w:rsidTr="00766116">
        <w:tc>
          <w:tcPr>
            <w:tcW w:w="1977" w:type="dxa"/>
            <w:shd w:val="clear" w:color="auto" w:fill="auto"/>
          </w:tcPr>
          <w:p w14:paraId="47D25691" w14:textId="77777777" w:rsidR="0097181F" w:rsidRPr="004E4406" w:rsidRDefault="0097181F" w:rsidP="00454438">
            <w:pPr>
              <w:spacing w:after="0"/>
              <w:rPr>
                <w:lang w:eastAsia="zh-CN"/>
              </w:rPr>
            </w:pPr>
            <w:r w:rsidRPr="00F95B02">
              <w:t xml:space="preserve">PUCCH format </w:t>
            </w:r>
            <w:r w:rsidRPr="00F95B02">
              <w:rPr>
                <w:lang w:eastAsia="zh-CN"/>
              </w:rPr>
              <w:t>0</w:t>
            </w:r>
          </w:p>
        </w:tc>
        <w:tc>
          <w:tcPr>
            <w:tcW w:w="4536" w:type="dxa"/>
            <w:shd w:val="clear" w:color="auto" w:fill="auto"/>
          </w:tcPr>
          <w:p w14:paraId="6B4FE2B2" w14:textId="77777777" w:rsidR="0097181F" w:rsidRPr="004E4406" w:rsidRDefault="0097181F" w:rsidP="0097181F">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72B8C7B0" w14:textId="77777777" w:rsidR="0097181F" w:rsidRDefault="0097181F" w:rsidP="0097181F">
            <w:pPr>
              <w:numPr>
                <w:ilvl w:val="0"/>
                <w:numId w:val="24"/>
              </w:numPr>
              <w:spacing w:after="0" w:line="240" w:lineRule="auto"/>
            </w:pPr>
            <w:r w:rsidRPr="004E4406">
              <w:rPr>
                <w:b/>
                <w:lang w:eastAsia="zh-CN"/>
              </w:rPr>
              <w:t xml:space="preserve">Channel model: </w:t>
            </w:r>
            <w:r>
              <w:t>TDLC300-100 Low</w:t>
            </w:r>
          </w:p>
          <w:p w14:paraId="35D1A30C" w14:textId="77777777" w:rsidR="0097181F" w:rsidRPr="004E4406" w:rsidRDefault="0097181F" w:rsidP="0097181F">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5MHz 15KHz, 10MHz 15KHz, 20MHz 15KHz, 10MHz 30KHz, 20MHz 30KHz, 40MHz 30KHz, 100MHz 30KHz</w:t>
            </w:r>
          </w:p>
          <w:p w14:paraId="4668E3CB" w14:textId="77777777" w:rsidR="0097181F" w:rsidRPr="004E4406" w:rsidRDefault="0097181F" w:rsidP="0097181F">
            <w:pPr>
              <w:numPr>
                <w:ilvl w:val="0"/>
                <w:numId w:val="24"/>
              </w:numPr>
              <w:spacing w:after="0" w:line="240" w:lineRule="auto"/>
              <w:rPr>
                <w:lang w:eastAsia="zh-CN"/>
              </w:rPr>
            </w:pPr>
            <w:r w:rsidRPr="004E4406">
              <w:rPr>
                <w:b/>
                <w:lang w:eastAsia="zh-CN"/>
              </w:rPr>
              <w:t>Test metric</w:t>
            </w:r>
            <w:r w:rsidRPr="004E4406">
              <w:rPr>
                <w:lang w:eastAsia="zh-CN"/>
              </w:rPr>
              <w:t>: 1% BLER and 1% false alarm rate</w:t>
            </w:r>
          </w:p>
        </w:tc>
        <w:tc>
          <w:tcPr>
            <w:tcW w:w="3098" w:type="dxa"/>
          </w:tcPr>
          <w:p w14:paraId="7AC569BF" w14:textId="0572DEF3" w:rsidR="003C4B8E" w:rsidRPr="003C4B8E" w:rsidRDefault="003C4B8E" w:rsidP="003C4B8E">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1702F5FD" w14:textId="5461A954" w:rsidR="004B700B" w:rsidRPr="004B700B" w:rsidRDefault="003C4B8E" w:rsidP="004B700B">
            <w:pPr>
              <w:pStyle w:val="ListParagraph"/>
              <w:numPr>
                <w:ilvl w:val="0"/>
                <w:numId w:val="22"/>
              </w:numPr>
              <w:spacing w:after="0" w:line="240" w:lineRule="auto"/>
              <w:rPr>
                <w:b/>
                <w:lang w:eastAsia="zh-CN"/>
              </w:rPr>
            </w:pPr>
            <w:r w:rsidRPr="003C4B8E">
              <w:rPr>
                <w:b/>
                <w:lang w:eastAsia="zh-CN"/>
              </w:rPr>
              <w:t>Antenna configuration:</w:t>
            </w:r>
            <w:r w:rsidRPr="004E4406">
              <w:rPr>
                <w:lang w:eastAsia="zh-CN"/>
              </w:rPr>
              <w:t xml:space="preserve"> 1x2</w:t>
            </w:r>
          </w:p>
        </w:tc>
      </w:tr>
      <w:tr w:rsidR="003C4B8E" w:rsidRPr="004E4406" w14:paraId="7CF6EAB6" w14:textId="64E53C1B" w:rsidTr="00766116">
        <w:tc>
          <w:tcPr>
            <w:tcW w:w="1977" w:type="dxa"/>
            <w:shd w:val="clear" w:color="auto" w:fill="auto"/>
          </w:tcPr>
          <w:p w14:paraId="79BA474B" w14:textId="77777777" w:rsidR="003C4B8E" w:rsidRPr="004E4406" w:rsidRDefault="003C4B8E" w:rsidP="003C4B8E">
            <w:pPr>
              <w:spacing w:after="0"/>
              <w:rPr>
                <w:lang w:eastAsia="zh-CN"/>
              </w:rPr>
            </w:pPr>
            <w:r w:rsidRPr="00F95B02">
              <w:t xml:space="preserve">PUCCH format </w:t>
            </w:r>
            <w:r>
              <w:rPr>
                <w:lang w:eastAsia="zh-CN"/>
              </w:rPr>
              <w:t>1</w:t>
            </w:r>
          </w:p>
        </w:tc>
        <w:tc>
          <w:tcPr>
            <w:tcW w:w="4536" w:type="dxa"/>
            <w:shd w:val="clear" w:color="auto" w:fill="auto"/>
          </w:tcPr>
          <w:p w14:paraId="7A4DF770" w14:textId="77777777" w:rsidR="003C4B8E" w:rsidRPr="004E4406" w:rsidRDefault="003C4B8E" w:rsidP="003C4B8E">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1C1A72CF" w14:textId="77777777" w:rsidR="003C4B8E" w:rsidRDefault="003C4B8E" w:rsidP="003C4B8E">
            <w:pPr>
              <w:numPr>
                <w:ilvl w:val="0"/>
                <w:numId w:val="24"/>
              </w:numPr>
              <w:spacing w:after="0" w:line="240" w:lineRule="auto"/>
            </w:pPr>
            <w:r w:rsidRPr="004E4406">
              <w:rPr>
                <w:b/>
                <w:lang w:eastAsia="zh-CN"/>
              </w:rPr>
              <w:t xml:space="preserve">Channel model: </w:t>
            </w:r>
            <w:r>
              <w:t>TDLC300-100 Low</w:t>
            </w:r>
          </w:p>
          <w:p w14:paraId="3DB33110" w14:textId="77777777" w:rsidR="003C4B8E" w:rsidRPr="004E4406" w:rsidRDefault="003C4B8E" w:rsidP="003C4B8E">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5MHz 15KHz, 10MHz 15KHz, 20MHz 15KHz, 10MHz 30KHz, 20MHz 30KHz, 40MHz 30KHz, 100MHz 30KHz</w:t>
            </w:r>
          </w:p>
          <w:p w14:paraId="1E6DFFB1" w14:textId="77777777" w:rsidR="003C4B8E" w:rsidRPr="004E4406" w:rsidRDefault="003C4B8E" w:rsidP="003C4B8E">
            <w:pPr>
              <w:numPr>
                <w:ilvl w:val="0"/>
                <w:numId w:val="24"/>
              </w:numPr>
              <w:spacing w:after="0" w:line="240" w:lineRule="auto"/>
              <w:rPr>
                <w:lang w:eastAsia="zh-CN"/>
              </w:rPr>
            </w:pPr>
            <w:r w:rsidRPr="004E4406">
              <w:rPr>
                <w:b/>
                <w:lang w:eastAsia="zh-CN"/>
              </w:rPr>
              <w:t>Test metric</w:t>
            </w:r>
            <w:r w:rsidRPr="004E4406">
              <w:rPr>
                <w:lang w:eastAsia="zh-CN"/>
              </w:rPr>
              <w:t>: N2A 0.1%, ACK miss 1% BLER and 1% false alarm rate</w:t>
            </w:r>
          </w:p>
        </w:tc>
        <w:tc>
          <w:tcPr>
            <w:tcW w:w="3098" w:type="dxa"/>
          </w:tcPr>
          <w:p w14:paraId="0C37F920" w14:textId="22DFCDB8" w:rsidR="003C4B8E" w:rsidRPr="003C4B8E" w:rsidRDefault="003C4B8E" w:rsidP="003C4B8E">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493FB206" w14:textId="5A5CEF9B" w:rsidR="003C4B8E" w:rsidRPr="003C4B8E" w:rsidRDefault="003C4B8E" w:rsidP="003C4B8E">
            <w:pPr>
              <w:pStyle w:val="ListParagraph"/>
              <w:numPr>
                <w:ilvl w:val="0"/>
                <w:numId w:val="22"/>
              </w:numPr>
              <w:spacing w:after="0" w:line="240" w:lineRule="auto"/>
              <w:rPr>
                <w:b/>
                <w:lang w:eastAsia="zh-CN"/>
              </w:rPr>
            </w:pPr>
            <w:r w:rsidRPr="003C4B8E">
              <w:rPr>
                <w:b/>
                <w:lang w:eastAsia="zh-CN"/>
              </w:rPr>
              <w:t>Antenna configuration:</w:t>
            </w:r>
            <w:r w:rsidRPr="004E4406">
              <w:rPr>
                <w:lang w:eastAsia="zh-CN"/>
              </w:rPr>
              <w:t xml:space="preserve"> 1x2</w:t>
            </w:r>
          </w:p>
        </w:tc>
      </w:tr>
      <w:tr w:rsidR="003C4B8E" w:rsidRPr="004E4406" w14:paraId="0453B858" w14:textId="4B84F4DB" w:rsidTr="00766116">
        <w:tc>
          <w:tcPr>
            <w:tcW w:w="1977" w:type="dxa"/>
            <w:shd w:val="clear" w:color="auto" w:fill="auto"/>
          </w:tcPr>
          <w:p w14:paraId="279737E9" w14:textId="77777777" w:rsidR="003C4B8E" w:rsidRPr="004E4406" w:rsidRDefault="003C4B8E" w:rsidP="003C4B8E">
            <w:pPr>
              <w:spacing w:after="0"/>
              <w:rPr>
                <w:lang w:eastAsia="zh-CN"/>
              </w:rPr>
            </w:pPr>
            <w:r w:rsidRPr="00F95B02">
              <w:t xml:space="preserve">PUCCH format </w:t>
            </w:r>
            <w:r>
              <w:rPr>
                <w:lang w:eastAsia="zh-CN"/>
              </w:rPr>
              <w:t>2</w:t>
            </w:r>
          </w:p>
        </w:tc>
        <w:tc>
          <w:tcPr>
            <w:tcW w:w="4536" w:type="dxa"/>
            <w:shd w:val="clear" w:color="auto" w:fill="auto"/>
          </w:tcPr>
          <w:p w14:paraId="6F48BFC8" w14:textId="77777777" w:rsidR="003C4B8E" w:rsidRPr="004E4406" w:rsidRDefault="003C4B8E" w:rsidP="003C4B8E">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54F24933" w14:textId="77777777" w:rsidR="003C4B8E" w:rsidRDefault="003C4B8E" w:rsidP="003C4B8E">
            <w:pPr>
              <w:numPr>
                <w:ilvl w:val="0"/>
                <w:numId w:val="24"/>
              </w:numPr>
              <w:spacing w:after="0" w:line="240" w:lineRule="auto"/>
            </w:pPr>
            <w:r w:rsidRPr="004E4406">
              <w:rPr>
                <w:b/>
                <w:lang w:eastAsia="zh-CN"/>
              </w:rPr>
              <w:t xml:space="preserve">Channel model: </w:t>
            </w:r>
            <w:r>
              <w:t>TDLC300-100 Low</w:t>
            </w:r>
          </w:p>
          <w:p w14:paraId="6DEF18F1" w14:textId="77777777" w:rsidR="003C4B8E" w:rsidRPr="004E4406" w:rsidRDefault="003C4B8E" w:rsidP="003C4B8E">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5MHz 15KHz, 10MHz 15KHz, 20MHz 15KHz, 10MHz 30KHz, 20MHz 30KHz, 40MHz 30KHz, 100MHz 30KHz</w:t>
            </w:r>
          </w:p>
          <w:p w14:paraId="089CD994" w14:textId="77777777" w:rsidR="003C4B8E" w:rsidRPr="004E4406" w:rsidRDefault="003C4B8E" w:rsidP="003C4B8E">
            <w:pPr>
              <w:numPr>
                <w:ilvl w:val="0"/>
                <w:numId w:val="24"/>
              </w:numPr>
              <w:spacing w:after="0" w:line="240" w:lineRule="auto"/>
              <w:rPr>
                <w:lang w:eastAsia="zh-CN"/>
              </w:rPr>
            </w:pPr>
            <w:r w:rsidRPr="004E4406">
              <w:rPr>
                <w:b/>
                <w:lang w:eastAsia="zh-CN"/>
              </w:rPr>
              <w:t>Test metric</w:t>
            </w:r>
            <w:r w:rsidRPr="004E4406">
              <w:rPr>
                <w:lang w:eastAsia="zh-CN"/>
              </w:rPr>
              <w:t>: ACK miss 1% with 4UCI bits 1% block error rate, and 1% false alarm rate</w:t>
            </w:r>
          </w:p>
        </w:tc>
        <w:tc>
          <w:tcPr>
            <w:tcW w:w="3098" w:type="dxa"/>
          </w:tcPr>
          <w:p w14:paraId="07CA4807" w14:textId="7EE3E395" w:rsidR="003C4B8E" w:rsidRPr="003C4B8E" w:rsidRDefault="003C4B8E" w:rsidP="003C4B8E">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46B25611" w14:textId="7639DBBA" w:rsidR="003C4B8E" w:rsidRPr="003C4B8E" w:rsidRDefault="003C4B8E" w:rsidP="003C4B8E">
            <w:pPr>
              <w:pStyle w:val="ListParagraph"/>
              <w:numPr>
                <w:ilvl w:val="0"/>
                <w:numId w:val="22"/>
              </w:numPr>
              <w:spacing w:after="0" w:line="240" w:lineRule="auto"/>
              <w:rPr>
                <w:b/>
                <w:lang w:eastAsia="zh-CN"/>
              </w:rPr>
            </w:pPr>
            <w:r w:rsidRPr="003C4B8E">
              <w:rPr>
                <w:b/>
                <w:lang w:eastAsia="zh-CN"/>
              </w:rPr>
              <w:t>Antenna configuration:</w:t>
            </w:r>
            <w:r w:rsidRPr="004E4406">
              <w:rPr>
                <w:lang w:eastAsia="zh-CN"/>
              </w:rPr>
              <w:t xml:space="preserve"> 1x2</w:t>
            </w:r>
          </w:p>
        </w:tc>
      </w:tr>
      <w:tr w:rsidR="003C4B8E" w:rsidRPr="004E4406" w14:paraId="4CC22C57" w14:textId="644A5AA3" w:rsidTr="00766116">
        <w:tc>
          <w:tcPr>
            <w:tcW w:w="1977" w:type="dxa"/>
            <w:shd w:val="clear" w:color="auto" w:fill="auto"/>
          </w:tcPr>
          <w:p w14:paraId="1AD3B694" w14:textId="77777777" w:rsidR="003C4B8E" w:rsidRPr="004E4406" w:rsidRDefault="003C4B8E" w:rsidP="003C4B8E">
            <w:pPr>
              <w:spacing w:after="0"/>
              <w:rPr>
                <w:lang w:eastAsia="zh-CN"/>
              </w:rPr>
            </w:pPr>
            <w:r w:rsidRPr="00F95B02">
              <w:t xml:space="preserve">PUCCH format </w:t>
            </w:r>
            <w:r>
              <w:rPr>
                <w:lang w:eastAsia="zh-CN"/>
              </w:rPr>
              <w:t>3</w:t>
            </w:r>
          </w:p>
        </w:tc>
        <w:tc>
          <w:tcPr>
            <w:tcW w:w="4536" w:type="dxa"/>
            <w:shd w:val="clear" w:color="auto" w:fill="auto"/>
          </w:tcPr>
          <w:p w14:paraId="470FFE7E" w14:textId="77777777" w:rsidR="003C4B8E" w:rsidRPr="004E4406" w:rsidRDefault="003C4B8E" w:rsidP="003C4B8E">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4BA3007D" w14:textId="77777777" w:rsidR="003C4B8E" w:rsidRDefault="003C4B8E" w:rsidP="003C4B8E">
            <w:pPr>
              <w:numPr>
                <w:ilvl w:val="0"/>
                <w:numId w:val="24"/>
              </w:numPr>
              <w:spacing w:after="0" w:line="240" w:lineRule="auto"/>
            </w:pPr>
            <w:r w:rsidRPr="004E4406">
              <w:rPr>
                <w:b/>
                <w:lang w:eastAsia="zh-CN"/>
              </w:rPr>
              <w:t xml:space="preserve">Channel model: </w:t>
            </w:r>
            <w:r>
              <w:t>TDLC300-100 Low</w:t>
            </w:r>
          </w:p>
          <w:p w14:paraId="475697A6" w14:textId="77777777" w:rsidR="003C4B8E" w:rsidRPr="004E4406" w:rsidRDefault="003C4B8E" w:rsidP="003C4B8E">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5MHz 15KHz, 10MHz 15KHz, 20MHz 15KHz, 10MHz 30KHz, 20MHz 30KHz, 40MHz 30KHz, 100MHz 30KHz</w:t>
            </w:r>
          </w:p>
          <w:p w14:paraId="600485C8" w14:textId="77777777" w:rsidR="003C4B8E" w:rsidRPr="004E4406" w:rsidRDefault="003C4B8E" w:rsidP="003C4B8E">
            <w:pPr>
              <w:numPr>
                <w:ilvl w:val="0"/>
                <w:numId w:val="24"/>
              </w:numPr>
              <w:spacing w:after="0" w:line="240" w:lineRule="auto"/>
              <w:rPr>
                <w:lang w:eastAsia="zh-CN"/>
              </w:rPr>
            </w:pPr>
            <w:r w:rsidRPr="004E4406">
              <w:rPr>
                <w:b/>
                <w:lang w:eastAsia="zh-CN"/>
              </w:rPr>
              <w:t>Symbol number</w:t>
            </w:r>
            <w:r w:rsidRPr="004E4406">
              <w:rPr>
                <w:lang w:eastAsia="zh-CN"/>
              </w:rPr>
              <w:t>: 14, 4</w:t>
            </w:r>
          </w:p>
          <w:p w14:paraId="288D38A0" w14:textId="77777777" w:rsidR="003C4B8E" w:rsidRPr="004E4406" w:rsidRDefault="003C4B8E" w:rsidP="003C4B8E">
            <w:pPr>
              <w:numPr>
                <w:ilvl w:val="0"/>
                <w:numId w:val="24"/>
              </w:numPr>
              <w:spacing w:after="0" w:line="240" w:lineRule="auto"/>
              <w:rPr>
                <w:lang w:eastAsia="zh-CN"/>
              </w:rPr>
            </w:pPr>
            <w:r w:rsidRPr="004E4406">
              <w:rPr>
                <w:b/>
                <w:lang w:eastAsia="zh-CN"/>
              </w:rPr>
              <w:t>Test metric</w:t>
            </w:r>
            <w:r w:rsidRPr="004E4406">
              <w:rPr>
                <w:lang w:eastAsia="zh-CN"/>
              </w:rPr>
              <w:t>: UCI 1% block error rate, and 1% false alarm rate</w:t>
            </w:r>
          </w:p>
        </w:tc>
        <w:tc>
          <w:tcPr>
            <w:tcW w:w="3098" w:type="dxa"/>
          </w:tcPr>
          <w:p w14:paraId="6BE249E5" w14:textId="079EBFDF" w:rsidR="003C4B8E" w:rsidRPr="003C4B8E" w:rsidRDefault="003C4B8E" w:rsidP="003C4B8E">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13840AD1" w14:textId="15CC4548" w:rsidR="003C4B8E" w:rsidRPr="003C4B8E" w:rsidRDefault="003C4B8E" w:rsidP="003C4B8E">
            <w:pPr>
              <w:pStyle w:val="ListParagraph"/>
              <w:numPr>
                <w:ilvl w:val="0"/>
                <w:numId w:val="22"/>
              </w:numPr>
              <w:spacing w:after="0" w:line="240" w:lineRule="auto"/>
              <w:rPr>
                <w:b/>
                <w:lang w:eastAsia="zh-CN"/>
              </w:rPr>
            </w:pPr>
            <w:r w:rsidRPr="003C4B8E">
              <w:rPr>
                <w:b/>
                <w:lang w:eastAsia="zh-CN"/>
              </w:rPr>
              <w:t>Antenna configuration:</w:t>
            </w:r>
            <w:r w:rsidRPr="004E4406">
              <w:rPr>
                <w:lang w:eastAsia="zh-CN"/>
              </w:rPr>
              <w:t xml:space="preserve"> 1x2</w:t>
            </w:r>
          </w:p>
        </w:tc>
      </w:tr>
      <w:tr w:rsidR="003C4B8E" w:rsidRPr="004E4406" w14:paraId="013CC425" w14:textId="4E8448EE" w:rsidTr="00766116">
        <w:tc>
          <w:tcPr>
            <w:tcW w:w="1977" w:type="dxa"/>
            <w:shd w:val="clear" w:color="auto" w:fill="auto"/>
          </w:tcPr>
          <w:p w14:paraId="502BD3C1" w14:textId="77777777" w:rsidR="003C4B8E" w:rsidRPr="004E4406" w:rsidRDefault="003C4B8E" w:rsidP="003C4B8E">
            <w:pPr>
              <w:spacing w:after="0"/>
              <w:rPr>
                <w:lang w:eastAsia="zh-CN"/>
              </w:rPr>
            </w:pPr>
            <w:r w:rsidRPr="00F95B02">
              <w:t xml:space="preserve">PUCCH format </w:t>
            </w:r>
            <w:r>
              <w:rPr>
                <w:lang w:eastAsia="zh-CN"/>
              </w:rPr>
              <w:t>4</w:t>
            </w:r>
          </w:p>
        </w:tc>
        <w:tc>
          <w:tcPr>
            <w:tcW w:w="4536" w:type="dxa"/>
            <w:shd w:val="clear" w:color="auto" w:fill="auto"/>
          </w:tcPr>
          <w:p w14:paraId="3C677E43" w14:textId="77777777" w:rsidR="003C4B8E" w:rsidRPr="004E4406" w:rsidRDefault="003C4B8E" w:rsidP="003C4B8E">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6963A070" w14:textId="77777777" w:rsidR="003C4B8E" w:rsidRDefault="003C4B8E" w:rsidP="003C4B8E">
            <w:pPr>
              <w:numPr>
                <w:ilvl w:val="0"/>
                <w:numId w:val="24"/>
              </w:numPr>
              <w:spacing w:after="0" w:line="240" w:lineRule="auto"/>
            </w:pPr>
            <w:r w:rsidRPr="004E4406">
              <w:rPr>
                <w:b/>
                <w:lang w:eastAsia="zh-CN"/>
              </w:rPr>
              <w:t xml:space="preserve">Channel model: </w:t>
            </w:r>
            <w:r>
              <w:t>TDLC300-100 Low</w:t>
            </w:r>
          </w:p>
          <w:p w14:paraId="2E0EC932" w14:textId="77777777" w:rsidR="003C4B8E" w:rsidRPr="004E4406" w:rsidRDefault="003C4B8E" w:rsidP="003C4B8E">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5MHz 15KHz, 10MHz 15KHz, 20MHz 15KHz, 10MHz 30KHz, 20MHz 30KHz, 40MHz 30KHz, 100MHz 30KHz</w:t>
            </w:r>
          </w:p>
          <w:p w14:paraId="08495B35" w14:textId="77777777" w:rsidR="003C4B8E" w:rsidRPr="004E4406" w:rsidRDefault="003C4B8E" w:rsidP="003C4B8E">
            <w:pPr>
              <w:numPr>
                <w:ilvl w:val="0"/>
                <w:numId w:val="24"/>
              </w:numPr>
              <w:spacing w:after="0" w:line="240" w:lineRule="auto"/>
              <w:rPr>
                <w:lang w:eastAsia="zh-CN"/>
              </w:rPr>
            </w:pPr>
            <w:r w:rsidRPr="004E4406">
              <w:rPr>
                <w:b/>
                <w:lang w:eastAsia="zh-CN"/>
              </w:rPr>
              <w:t>Test metric</w:t>
            </w:r>
            <w:r w:rsidRPr="004E4406">
              <w:rPr>
                <w:lang w:eastAsia="zh-CN"/>
              </w:rPr>
              <w:t>: UCI 1% block error rate, and 1% false alarm rate</w:t>
            </w:r>
          </w:p>
        </w:tc>
        <w:tc>
          <w:tcPr>
            <w:tcW w:w="3098" w:type="dxa"/>
          </w:tcPr>
          <w:p w14:paraId="588A9FDD" w14:textId="7033817C" w:rsidR="003C4B8E" w:rsidRPr="003C4B8E" w:rsidRDefault="003C4B8E" w:rsidP="003C4B8E">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43EEA794" w14:textId="5923D0C7" w:rsidR="003C4B8E" w:rsidRPr="003C4B8E" w:rsidRDefault="003C4B8E" w:rsidP="003C4B8E">
            <w:pPr>
              <w:pStyle w:val="ListParagraph"/>
              <w:numPr>
                <w:ilvl w:val="0"/>
                <w:numId w:val="22"/>
              </w:numPr>
              <w:spacing w:after="0" w:line="240" w:lineRule="auto"/>
              <w:rPr>
                <w:b/>
                <w:lang w:eastAsia="zh-CN"/>
              </w:rPr>
            </w:pPr>
            <w:r w:rsidRPr="003C4B8E">
              <w:rPr>
                <w:b/>
                <w:lang w:eastAsia="zh-CN"/>
              </w:rPr>
              <w:t>Antenna configuration:</w:t>
            </w:r>
            <w:r w:rsidRPr="004E4406">
              <w:rPr>
                <w:lang w:eastAsia="zh-CN"/>
              </w:rPr>
              <w:t xml:space="preserve"> 1x2</w:t>
            </w:r>
          </w:p>
        </w:tc>
      </w:tr>
      <w:tr w:rsidR="003C4B8E" w:rsidRPr="004E4406" w14:paraId="05F21577" w14:textId="70220454" w:rsidTr="00766116">
        <w:tc>
          <w:tcPr>
            <w:tcW w:w="1977" w:type="dxa"/>
            <w:shd w:val="clear" w:color="auto" w:fill="auto"/>
          </w:tcPr>
          <w:p w14:paraId="133D6249" w14:textId="77777777" w:rsidR="003C4B8E" w:rsidRPr="004E4406" w:rsidRDefault="003C4B8E" w:rsidP="003C4B8E">
            <w:pPr>
              <w:spacing w:after="0"/>
              <w:rPr>
                <w:lang w:eastAsia="zh-CN"/>
              </w:rPr>
            </w:pPr>
            <w:r w:rsidRPr="004E4406">
              <w:rPr>
                <w:rFonts w:hint="eastAsia"/>
                <w:lang w:eastAsia="zh-CN"/>
              </w:rPr>
              <w:t>M</w:t>
            </w:r>
            <w:r w:rsidRPr="004E4406">
              <w:rPr>
                <w:lang w:eastAsia="zh-CN"/>
              </w:rPr>
              <w:t>ulti-slot PUCCH</w:t>
            </w:r>
          </w:p>
        </w:tc>
        <w:tc>
          <w:tcPr>
            <w:tcW w:w="4536" w:type="dxa"/>
            <w:shd w:val="clear" w:color="auto" w:fill="auto"/>
          </w:tcPr>
          <w:p w14:paraId="34F04FC1" w14:textId="77777777" w:rsidR="003C4B8E" w:rsidRPr="004E4406" w:rsidRDefault="003C4B8E" w:rsidP="003C4B8E">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02307E2A" w14:textId="77777777" w:rsidR="003C4B8E" w:rsidRDefault="003C4B8E" w:rsidP="003C4B8E">
            <w:pPr>
              <w:numPr>
                <w:ilvl w:val="0"/>
                <w:numId w:val="24"/>
              </w:numPr>
              <w:spacing w:after="0" w:line="240" w:lineRule="auto"/>
            </w:pPr>
            <w:r w:rsidRPr="004E4406">
              <w:rPr>
                <w:b/>
                <w:lang w:eastAsia="zh-CN"/>
              </w:rPr>
              <w:lastRenderedPageBreak/>
              <w:t xml:space="preserve">Channel model: </w:t>
            </w:r>
            <w:r>
              <w:t>TDLC300-100 Low</w:t>
            </w:r>
          </w:p>
          <w:p w14:paraId="1964C154" w14:textId="77777777" w:rsidR="003C4B8E" w:rsidRPr="004E4406" w:rsidRDefault="003C4B8E" w:rsidP="003C4B8E">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40MHz 30KHz</w:t>
            </w:r>
          </w:p>
          <w:p w14:paraId="495967DB" w14:textId="77777777" w:rsidR="003C4B8E" w:rsidRPr="004E4406" w:rsidRDefault="003C4B8E" w:rsidP="003C4B8E">
            <w:pPr>
              <w:numPr>
                <w:ilvl w:val="0"/>
                <w:numId w:val="24"/>
              </w:numPr>
              <w:spacing w:after="0" w:line="240" w:lineRule="auto"/>
              <w:rPr>
                <w:lang w:eastAsia="zh-CN"/>
              </w:rPr>
            </w:pPr>
            <w:r w:rsidRPr="004E4406">
              <w:rPr>
                <w:b/>
                <w:lang w:eastAsia="zh-CN"/>
              </w:rPr>
              <w:t>Test metric</w:t>
            </w:r>
            <w:r w:rsidRPr="004E4406">
              <w:rPr>
                <w:lang w:eastAsia="zh-CN"/>
              </w:rPr>
              <w:t>: ACK miss 1%, and 1% false alarm rate</w:t>
            </w:r>
          </w:p>
        </w:tc>
        <w:tc>
          <w:tcPr>
            <w:tcW w:w="3098" w:type="dxa"/>
          </w:tcPr>
          <w:p w14:paraId="640CF450" w14:textId="23B3818C" w:rsidR="003C4B8E" w:rsidRPr="003C4B8E" w:rsidRDefault="003C4B8E" w:rsidP="003C4B8E">
            <w:pPr>
              <w:spacing w:after="0" w:line="240" w:lineRule="auto"/>
              <w:rPr>
                <w:b/>
                <w:lang w:eastAsia="zh-CN"/>
              </w:rPr>
            </w:pPr>
            <w:r>
              <w:rPr>
                <w:b/>
                <w:lang w:eastAsia="zh-CN"/>
              </w:rPr>
              <w:lastRenderedPageBreak/>
              <w:t>Skip</w:t>
            </w:r>
          </w:p>
        </w:tc>
      </w:tr>
      <w:tr w:rsidR="003C4B8E" w:rsidRPr="004E4406" w14:paraId="67FBEC4F" w14:textId="16548492" w:rsidTr="00766116">
        <w:tc>
          <w:tcPr>
            <w:tcW w:w="1977" w:type="dxa"/>
            <w:shd w:val="clear" w:color="auto" w:fill="auto"/>
          </w:tcPr>
          <w:p w14:paraId="332E2A62" w14:textId="77777777" w:rsidR="003C4B8E" w:rsidRPr="004E4406" w:rsidRDefault="003C4B8E" w:rsidP="003C4B8E">
            <w:pPr>
              <w:spacing w:after="0"/>
              <w:rPr>
                <w:lang w:eastAsia="zh-CN"/>
              </w:rPr>
            </w:pPr>
            <w:r w:rsidRPr="004E4406">
              <w:rPr>
                <w:rFonts w:hint="eastAsia"/>
                <w:lang w:eastAsia="zh-CN"/>
              </w:rPr>
              <w:t>P</w:t>
            </w:r>
            <w:r w:rsidRPr="004E4406">
              <w:rPr>
                <w:lang w:eastAsia="zh-CN"/>
              </w:rPr>
              <w:t>RACH for normal mode</w:t>
            </w:r>
          </w:p>
        </w:tc>
        <w:tc>
          <w:tcPr>
            <w:tcW w:w="4536" w:type="dxa"/>
            <w:shd w:val="clear" w:color="auto" w:fill="auto"/>
          </w:tcPr>
          <w:p w14:paraId="0D1CB544" w14:textId="77777777" w:rsidR="003C4B8E" w:rsidRPr="004E4406" w:rsidRDefault="003C4B8E" w:rsidP="003C4B8E">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2162A601" w14:textId="77777777" w:rsidR="003C4B8E" w:rsidRDefault="003C4B8E" w:rsidP="003C4B8E">
            <w:pPr>
              <w:numPr>
                <w:ilvl w:val="0"/>
                <w:numId w:val="24"/>
              </w:numPr>
              <w:spacing w:after="0" w:line="240" w:lineRule="auto"/>
            </w:pPr>
            <w:r w:rsidRPr="004E4406">
              <w:rPr>
                <w:b/>
                <w:lang w:eastAsia="zh-CN"/>
              </w:rPr>
              <w:t xml:space="preserve">Channel model: </w:t>
            </w:r>
            <w:r>
              <w:t>TDLC300-100 Low with 400KHz shift, AWGN</w:t>
            </w:r>
          </w:p>
          <w:p w14:paraId="608745F5" w14:textId="77777777" w:rsidR="003C4B8E" w:rsidRDefault="003C4B8E" w:rsidP="003C4B8E">
            <w:pPr>
              <w:numPr>
                <w:ilvl w:val="0"/>
                <w:numId w:val="24"/>
              </w:numPr>
              <w:spacing w:after="0" w:line="240" w:lineRule="auto"/>
            </w:pPr>
            <w:r w:rsidRPr="004E4406">
              <w:rPr>
                <w:b/>
                <w:lang w:eastAsia="zh-CN"/>
              </w:rPr>
              <w:t>Burst formats:</w:t>
            </w:r>
            <w:r>
              <w:t xml:space="preserve"> 0, </w:t>
            </w:r>
            <w:r w:rsidRPr="004E4406">
              <w:rPr>
                <w:rFonts w:cs="v5.0.0"/>
                <w:lang w:eastAsia="zh-CN"/>
              </w:rPr>
              <w:t>A1, A2, A3, B4, C0, C2 (1.25KHz, 15KHz, 30KHz SCS)</w:t>
            </w:r>
          </w:p>
          <w:p w14:paraId="4093C0CA" w14:textId="77777777" w:rsidR="003C4B8E" w:rsidRPr="004E4406" w:rsidRDefault="003C4B8E" w:rsidP="003C4B8E">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40MHz 30KHz</w:t>
            </w:r>
          </w:p>
          <w:p w14:paraId="7F57D7BA" w14:textId="77777777" w:rsidR="003C4B8E" w:rsidRPr="004E4406" w:rsidRDefault="003C4B8E" w:rsidP="003C4B8E">
            <w:pPr>
              <w:numPr>
                <w:ilvl w:val="0"/>
                <w:numId w:val="24"/>
              </w:numPr>
              <w:spacing w:after="0" w:line="240" w:lineRule="auto"/>
              <w:rPr>
                <w:lang w:eastAsia="zh-CN"/>
              </w:rPr>
            </w:pPr>
            <w:r w:rsidRPr="004E4406">
              <w:rPr>
                <w:b/>
                <w:lang w:eastAsia="zh-CN"/>
              </w:rPr>
              <w:t>Test metric</w:t>
            </w:r>
            <w:r w:rsidRPr="004E4406">
              <w:rPr>
                <w:lang w:eastAsia="zh-CN"/>
              </w:rPr>
              <w:t>: detection rate &gt;99%, and 0.1% false alarm rate</w:t>
            </w:r>
          </w:p>
        </w:tc>
        <w:tc>
          <w:tcPr>
            <w:tcW w:w="3098" w:type="dxa"/>
          </w:tcPr>
          <w:p w14:paraId="1C5306B2" w14:textId="02FB6A16" w:rsidR="003C4B8E" w:rsidRPr="003C4B8E" w:rsidRDefault="003C4B8E" w:rsidP="003C4B8E">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1ECAB248" w14:textId="77777777" w:rsidR="003C4B8E" w:rsidRPr="00656EC6" w:rsidRDefault="003C4B8E" w:rsidP="003C4B8E">
            <w:pPr>
              <w:pStyle w:val="ListParagraph"/>
              <w:numPr>
                <w:ilvl w:val="0"/>
                <w:numId w:val="22"/>
              </w:numPr>
              <w:spacing w:after="0" w:line="240" w:lineRule="auto"/>
              <w:rPr>
                <w:b/>
                <w:lang w:eastAsia="zh-CN"/>
              </w:rPr>
            </w:pPr>
            <w:r w:rsidRPr="003C4B8E">
              <w:rPr>
                <w:b/>
                <w:lang w:eastAsia="zh-CN"/>
              </w:rPr>
              <w:t>Antenna configuration:</w:t>
            </w:r>
            <w:r w:rsidRPr="004E4406">
              <w:rPr>
                <w:lang w:eastAsia="zh-CN"/>
              </w:rPr>
              <w:t xml:space="preserve"> 1x2</w:t>
            </w:r>
          </w:p>
          <w:p w14:paraId="436E8B96" w14:textId="00A59775" w:rsidR="00656EC6" w:rsidRPr="003C4B8E" w:rsidRDefault="00656EC6" w:rsidP="003C4B8E">
            <w:pPr>
              <w:pStyle w:val="ListParagraph"/>
              <w:numPr>
                <w:ilvl w:val="0"/>
                <w:numId w:val="22"/>
              </w:numPr>
              <w:spacing w:after="0" w:line="240" w:lineRule="auto"/>
              <w:rPr>
                <w:b/>
                <w:lang w:eastAsia="zh-CN"/>
              </w:rPr>
            </w:pPr>
            <w:r w:rsidRPr="00656EC6">
              <w:rPr>
                <w:b/>
                <w:lang w:eastAsia="zh-CN"/>
              </w:rPr>
              <w:t>Channel model:</w:t>
            </w:r>
            <w:r>
              <w:rPr>
                <w:b/>
                <w:lang w:eastAsia="zh-CN"/>
              </w:rPr>
              <w:t xml:space="preserve"> </w:t>
            </w:r>
            <w:r>
              <w:t>AWGN</w:t>
            </w:r>
          </w:p>
        </w:tc>
      </w:tr>
      <w:tr w:rsidR="003C4B8E" w:rsidRPr="004E4406" w14:paraId="1C56FBCD" w14:textId="3E01DE7F" w:rsidTr="00766116">
        <w:tc>
          <w:tcPr>
            <w:tcW w:w="1977" w:type="dxa"/>
            <w:shd w:val="clear" w:color="auto" w:fill="auto"/>
          </w:tcPr>
          <w:p w14:paraId="46A588B6" w14:textId="77777777" w:rsidR="003C4B8E" w:rsidRPr="004E4406" w:rsidRDefault="003C4B8E" w:rsidP="003C4B8E">
            <w:pPr>
              <w:spacing w:after="0"/>
              <w:rPr>
                <w:lang w:eastAsia="zh-CN"/>
              </w:rPr>
            </w:pPr>
            <w:r w:rsidRPr="004E4406">
              <w:rPr>
                <w:lang w:eastAsia="zh-CN"/>
              </w:rPr>
              <w:t>PRACH high speed</w:t>
            </w:r>
          </w:p>
        </w:tc>
        <w:tc>
          <w:tcPr>
            <w:tcW w:w="4536" w:type="dxa"/>
            <w:shd w:val="clear" w:color="auto" w:fill="auto"/>
          </w:tcPr>
          <w:p w14:paraId="577A8B2D" w14:textId="77777777" w:rsidR="003C4B8E" w:rsidRPr="004E4406" w:rsidRDefault="003C4B8E" w:rsidP="003C4B8E">
            <w:pPr>
              <w:numPr>
                <w:ilvl w:val="0"/>
                <w:numId w:val="24"/>
              </w:numPr>
              <w:spacing w:after="0" w:line="240" w:lineRule="auto"/>
              <w:rPr>
                <w:lang w:eastAsia="zh-CN"/>
              </w:rPr>
            </w:pPr>
            <w:r w:rsidRPr="004E4406">
              <w:rPr>
                <w:b/>
                <w:lang w:eastAsia="zh-CN"/>
              </w:rPr>
              <w:t>Antenna configuration:</w:t>
            </w:r>
            <w:r w:rsidRPr="004E4406">
              <w:rPr>
                <w:lang w:eastAsia="zh-CN"/>
              </w:rPr>
              <w:t xml:space="preserve"> 1x2, 1x4, 1x8</w:t>
            </w:r>
          </w:p>
          <w:p w14:paraId="133A2E1E" w14:textId="77777777" w:rsidR="003C4B8E" w:rsidRDefault="003C4B8E" w:rsidP="003C4B8E">
            <w:pPr>
              <w:numPr>
                <w:ilvl w:val="0"/>
                <w:numId w:val="24"/>
              </w:numPr>
              <w:spacing w:after="0" w:line="240" w:lineRule="auto"/>
            </w:pPr>
            <w:r w:rsidRPr="004E4406">
              <w:rPr>
                <w:b/>
                <w:lang w:eastAsia="zh-CN"/>
              </w:rPr>
              <w:t xml:space="preserve">Channel model: </w:t>
            </w:r>
            <w:r>
              <w:t>AWGN 625Hz, AWGN 2334Hz, AWGN 1740Hz, AWGN 3334Hz</w:t>
            </w:r>
          </w:p>
          <w:p w14:paraId="3A07F689" w14:textId="77777777" w:rsidR="003C4B8E" w:rsidRDefault="003C4B8E" w:rsidP="003C4B8E">
            <w:pPr>
              <w:numPr>
                <w:ilvl w:val="0"/>
                <w:numId w:val="24"/>
              </w:numPr>
              <w:spacing w:after="0" w:line="240" w:lineRule="auto"/>
            </w:pPr>
            <w:r w:rsidRPr="004E4406">
              <w:rPr>
                <w:b/>
                <w:lang w:eastAsia="zh-CN"/>
              </w:rPr>
              <w:t>Burst formats:</w:t>
            </w:r>
            <w:r>
              <w:t xml:space="preserve"> 0, </w:t>
            </w:r>
            <w:r w:rsidRPr="004E4406">
              <w:rPr>
                <w:rFonts w:cs="v5.0.0"/>
                <w:lang w:eastAsia="zh-CN"/>
              </w:rPr>
              <w:t>A2, B4, C2 (1.25KHz, 15KHz, 30KHz SCS)</w:t>
            </w:r>
          </w:p>
          <w:p w14:paraId="5E89C41A" w14:textId="77777777" w:rsidR="003C4B8E" w:rsidRPr="004E4406" w:rsidRDefault="003C4B8E" w:rsidP="003C4B8E">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40MHz 30KHz</w:t>
            </w:r>
          </w:p>
          <w:p w14:paraId="66350D95" w14:textId="77777777" w:rsidR="003C4B8E" w:rsidRPr="004E4406" w:rsidRDefault="003C4B8E" w:rsidP="003C4B8E">
            <w:pPr>
              <w:numPr>
                <w:ilvl w:val="0"/>
                <w:numId w:val="24"/>
              </w:numPr>
              <w:spacing w:after="0" w:line="240" w:lineRule="auto"/>
              <w:rPr>
                <w:b/>
                <w:lang w:eastAsia="zh-CN"/>
              </w:rPr>
            </w:pPr>
            <w:r w:rsidRPr="004E4406">
              <w:rPr>
                <w:b/>
                <w:lang w:eastAsia="zh-CN"/>
              </w:rPr>
              <w:t>Test metric</w:t>
            </w:r>
            <w:r w:rsidRPr="004E4406">
              <w:rPr>
                <w:lang w:eastAsia="zh-CN"/>
              </w:rPr>
              <w:t>: detection rate &gt;99%, and 0.1% false alarm rate</w:t>
            </w:r>
          </w:p>
        </w:tc>
        <w:tc>
          <w:tcPr>
            <w:tcW w:w="3098" w:type="dxa"/>
          </w:tcPr>
          <w:p w14:paraId="68C17398" w14:textId="73E0333A" w:rsidR="003C4B8E" w:rsidRPr="003C4B8E" w:rsidRDefault="003C4B8E" w:rsidP="003C4B8E">
            <w:pPr>
              <w:spacing w:after="0" w:line="240" w:lineRule="auto"/>
              <w:rPr>
                <w:b/>
                <w:lang w:eastAsia="zh-CN"/>
              </w:rPr>
            </w:pPr>
            <w:r>
              <w:rPr>
                <w:b/>
                <w:lang w:eastAsia="zh-CN"/>
              </w:rPr>
              <w:t>Skip</w:t>
            </w:r>
          </w:p>
        </w:tc>
      </w:tr>
    </w:tbl>
    <w:p w14:paraId="1A7530F1" w14:textId="7BD8D52E" w:rsidR="0097181F" w:rsidRDefault="0097181F" w:rsidP="0097181F">
      <w:pPr>
        <w:ind w:right="-22"/>
      </w:pPr>
    </w:p>
    <w:p w14:paraId="517D5136" w14:textId="69C9A339" w:rsidR="00766116" w:rsidRPr="00766116" w:rsidRDefault="00766116" w:rsidP="00766116">
      <w:pPr>
        <w:pStyle w:val="Caption"/>
        <w:keepNext/>
      </w:pPr>
      <w:r>
        <w:t xml:space="preserve">Table </w:t>
      </w:r>
      <w:r w:rsidR="00AC6894">
        <w:fldChar w:fldCharType="begin"/>
      </w:r>
      <w:r w:rsidR="00AC6894">
        <w:instrText xml:space="preserve"> SEQ Table \* ARABIC </w:instrText>
      </w:r>
      <w:r w:rsidR="00AC6894">
        <w:fldChar w:fldCharType="separate"/>
      </w:r>
      <w:r>
        <w:rPr>
          <w:noProof/>
        </w:rPr>
        <w:t>2</w:t>
      </w:r>
      <w:r w:rsidR="00AC6894">
        <w:rPr>
          <w:noProof/>
        </w:rPr>
        <w:fldChar w:fldCharType="end"/>
      </w:r>
      <w:r>
        <w:t>: Re-use of NR BS demodulation performance requirements for IAB-</w:t>
      </w:r>
      <w:r w:rsidR="00CE1797">
        <w:rPr>
          <w:lang w:val="en-GB"/>
        </w:rPr>
        <w:t>DU</w:t>
      </w:r>
      <w:r w:rsidR="00CE1797">
        <w:t xml:space="preserve"> </w:t>
      </w:r>
      <w:r>
        <w:t>(</w:t>
      </w:r>
      <w:r w:rsidR="003B184B">
        <w:rPr>
          <w:lang w:val="en-150"/>
        </w:rPr>
        <w:t>radiated</w:t>
      </w:r>
      <w:r w:rsidR="00CE1797">
        <w:t xml:space="preserve"> </w:t>
      </w:r>
      <w:r>
        <w:t>tests)</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977"/>
        <w:gridCol w:w="4536"/>
        <w:gridCol w:w="3098"/>
      </w:tblGrid>
      <w:tr w:rsidR="00766116" w:rsidRPr="004E4406" w14:paraId="18EC0D63" w14:textId="4B113C99" w:rsidTr="00766116">
        <w:tc>
          <w:tcPr>
            <w:tcW w:w="1977" w:type="dxa"/>
            <w:shd w:val="clear" w:color="auto" w:fill="BFBFBF" w:themeFill="background1" w:themeFillShade="BF"/>
          </w:tcPr>
          <w:p w14:paraId="22717761" w14:textId="77777777" w:rsidR="00766116" w:rsidRPr="004E4406" w:rsidRDefault="00766116" w:rsidP="00766116">
            <w:pPr>
              <w:spacing w:after="0"/>
              <w:jc w:val="center"/>
              <w:rPr>
                <w:b/>
                <w:bCs/>
                <w:lang w:eastAsia="zh-CN"/>
              </w:rPr>
            </w:pPr>
            <w:r w:rsidRPr="004E4406">
              <w:rPr>
                <w:b/>
                <w:bCs/>
                <w:lang w:eastAsia="zh-CN"/>
              </w:rPr>
              <w:t>Demodulation performance requirements</w:t>
            </w:r>
          </w:p>
        </w:tc>
        <w:tc>
          <w:tcPr>
            <w:tcW w:w="4536" w:type="dxa"/>
            <w:shd w:val="clear" w:color="auto" w:fill="BFBFBF" w:themeFill="background1" w:themeFillShade="BF"/>
          </w:tcPr>
          <w:p w14:paraId="75FD7E88" w14:textId="77777777" w:rsidR="00766116" w:rsidRPr="004E4406" w:rsidRDefault="00766116" w:rsidP="00766116">
            <w:pPr>
              <w:spacing w:after="0"/>
              <w:jc w:val="center"/>
              <w:rPr>
                <w:b/>
                <w:bCs/>
                <w:lang w:eastAsia="zh-CN"/>
              </w:rPr>
            </w:pPr>
            <w:r w:rsidRPr="004E4406">
              <w:rPr>
                <w:rFonts w:hint="eastAsia"/>
                <w:b/>
                <w:bCs/>
                <w:lang w:eastAsia="zh-CN"/>
              </w:rPr>
              <w:t>P</w:t>
            </w:r>
            <w:r w:rsidRPr="004E4406">
              <w:rPr>
                <w:b/>
                <w:bCs/>
                <w:lang w:eastAsia="zh-CN"/>
              </w:rPr>
              <w:t>arameters for test setup</w:t>
            </w:r>
          </w:p>
        </w:tc>
        <w:tc>
          <w:tcPr>
            <w:tcW w:w="3098" w:type="dxa"/>
            <w:shd w:val="clear" w:color="auto" w:fill="BFBFBF" w:themeFill="background1" w:themeFillShade="BF"/>
          </w:tcPr>
          <w:p w14:paraId="6F4EA57B" w14:textId="0734B86B" w:rsidR="00766116" w:rsidRPr="004E4406" w:rsidRDefault="00766116" w:rsidP="00766116">
            <w:pPr>
              <w:spacing w:after="0"/>
              <w:jc w:val="center"/>
              <w:rPr>
                <w:b/>
                <w:bCs/>
                <w:lang w:eastAsia="zh-CN"/>
              </w:rPr>
            </w:pPr>
            <w:r>
              <w:rPr>
                <w:b/>
                <w:bCs/>
                <w:lang w:eastAsia="zh-CN"/>
              </w:rPr>
              <w:t>Recommended re-use for IAB-DU</w:t>
            </w:r>
          </w:p>
        </w:tc>
      </w:tr>
      <w:tr w:rsidR="00766116" w:rsidRPr="004E4406" w14:paraId="4781A367" w14:textId="5134B9C0" w:rsidTr="00766116">
        <w:tc>
          <w:tcPr>
            <w:tcW w:w="1977" w:type="dxa"/>
            <w:shd w:val="clear" w:color="auto" w:fill="auto"/>
          </w:tcPr>
          <w:p w14:paraId="32CA4AAF" w14:textId="77777777" w:rsidR="00766116" w:rsidRPr="004E4406" w:rsidRDefault="00766116" w:rsidP="00766116">
            <w:pPr>
              <w:spacing w:after="0"/>
              <w:rPr>
                <w:lang w:eastAsia="zh-CN"/>
              </w:rPr>
            </w:pPr>
            <w:r w:rsidRPr="004E4406">
              <w:rPr>
                <w:rFonts w:hint="eastAsia"/>
                <w:lang w:eastAsia="zh-CN"/>
              </w:rPr>
              <w:t>P</w:t>
            </w:r>
            <w:r w:rsidRPr="004E4406">
              <w:rPr>
                <w:lang w:eastAsia="zh-CN"/>
              </w:rPr>
              <w:t>USCH with transform precoding disabled</w:t>
            </w:r>
          </w:p>
        </w:tc>
        <w:tc>
          <w:tcPr>
            <w:tcW w:w="4536" w:type="dxa"/>
            <w:shd w:val="clear" w:color="auto" w:fill="auto"/>
          </w:tcPr>
          <w:p w14:paraId="159FEC80"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 2x2</w:t>
            </w:r>
          </w:p>
          <w:p w14:paraId="3340A492" w14:textId="77777777" w:rsidR="00766116" w:rsidRDefault="00766116" w:rsidP="00766116">
            <w:pPr>
              <w:numPr>
                <w:ilvl w:val="0"/>
                <w:numId w:val="24"/>
              </w:numPr>
              <w:spacing w:after="0" w:line="240" w:lineRule="auto"/>
            </w:pPr>
            <w:r w:rsidRPr="004E4406">
              <w:rPr>
                <w:b/>
                <w:lang w:eastAsia="zh-CN"/>
              </w:rPr>
              <w:t xml:space="preserve">Channel model: </w:t>
            </w: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r>
              <w:rPr>
                <w:lang w:eastAsia="zh-CN"/>
              </w:rPr>
              <w:t xml:space="preserve">, </w:t>
            </w:r>
            <w:r w:rsidRPr="00F95B02">
              <w:t>TDL</w:t>
            </w:r>
            <w:r w:rsidRPr="00F95B02">
              <w:rPr>
                <w:lang w:eastAsia="zh-CN"/>
              </w:rPr>
              <w:t>A30</w:t>
            </w:r>
            <w:r w:rsidRPr="00F95B02">
              <w:t>-</w:t>
            </w:r>
            <w:r w:rsidRPr="00F95B02">
              <w:rPr>
                <w:lang w:eastAsia="zh-CN"/>
              </w:rPr>
              <w:t>75 Low</w:t>
            </w:r>
          </w:p>
          <w:p w14:paraId="51F6461C" w14:textId="77777777" w:rsidR="00766116" w:rsidRDefault="00766116" w:rsidP="00766116">
            <w:pPr>
              <w:numPr>
                <w:ilvl w:val="0"/>
                <w:numId w:val="24"/>
              </w:numPr>
              <w:spacing w:after="0" w:line="240" w:lineRule="auto"/>
            </w:pPr>
            <w:r w:rsidRPr="004E4406">
              <w:rPr>
                <w:b/>
              </w:rPr>
              <w:t xml:space="preserve">MCS: </w:t>
            </w:r>
            <w:r>
              <w:t>QPSK 193/1024, 16QAM 658/1024, 16QAM 434/1024</w:t>
            </w:r>
          </w:p>
          <w:p w14:paraId="6FEC8E8A"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60KHz, 100MHz 60KHz, 50MHz 120KHz, 100MHz 120KHz, 200MHz 120KHz</w:t>
            </w:r>
          </w:p>
          <w:p w14:paraId="61253353" w14:textId="77777777" w:rsidR="00766116" w:rsidRPr="004E4406" w:rsidRDefault="00766116" w:rsidP="00766116">
            <w:pPr>
              <w:numPr>
                <w:ilvl w:val="0"/>
                <w:numId w:val="24"/>
              </w:numPr>
              <w:spacing w:after="0" w:line="240" w:lineRule="auto"/>
              <w:rPr>
                <w:lang w:eastAsia="zh-CN"/>
              </w:rPr>
            </w:pPr>
            <w:r w:rsidRPr="004E4406">
              <w:rPr>
                <w:b/>
                <w:lang w:eastAsia="zh-CN"/>
              </w:rPr>
              <w:t xml:space="preserve">Additional DMRS: </w:t>
            </w:r>
            <w:r w:rsidRPr="004E4406">
              <w:rPr>
                <w:lang w:eastAsia="zh-CN"/>
              </w:rPr>
              <w:t>pos0, pos1</w:t>
            </w:r>
          </w:p>
          <w:p w14:paraId="6B2EE645" w14:textId="77777777" w:rsidR="00766116" w:rsidRPr="004E4406" w:rsidRDefault="00766116" w:rsidP="00766116">
            <w:pPr>
              <w:numPr>
                <w:ilvl w:val="0"/>
                <w:numId w:val="24"/>
              </w:numPr>
              <w:spacing w:after="0" w:line="240" w:lineRule="auto"/>
              <w:rPr>
                <w:lang w:eastAsia="zh-CN"/>
              </w:rPr>
            </w:pPr>
            <w:r w:rsidRPr="004E4406">
              <w:rPr>
                <w:b/>
                <w:lang w:eastAsia="zh-CN"/>
              </w:rPr>
              <w:t>PT-RS</w:t>
            </w:r>
            <w:r w:rsidRPr="004E4406">
              <w:rPr>
                <w:rFonts w:hint="eastAsia"/>
                <w:b/>
                <w:lang w:eastAsia="zh-CN"/>
              </w:rPr>
              <w:t>:</w:t>
            </w:r>
            <w:r w:rsidRPr="004E4406">
              <w:rPr>
                <w:lang w:eastAsia="zh-CN"/>
              </w:rPr>
              <w:t xml:space="preserve"> configured, not configured</w:t>
            </w:r>
          </w:p>
          <w:p w14:paraId="0144CD39"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70% TP, 30% TP</w:t>
            </w:r>
          </w:p>
        </w:tc>
        <w:tc>
          <w:tcPr>
            <w:tcW w:w="3098" w:type="dxa"/>
          </w:tcPr>
          <w:p w14:paraId="2F26D799" w14:textId="0221812C" w:rsidR="00766116" w:rsidRPr="003C4B8E" w:rsidRDefault="00766116" w:rsidP="00766116">
            <w:pPr>
              <w:spacing w:after="0" w:line="240" w:lineRule="auto"/>
              <w:rPr>
                <w:b/>
                <w:lang w:eastAsia="zh-CN"/>
              </w:rPr>
            </w:pPr>
            <w:r w:rsidRPr="003C4B8E">
              <w:rPr>
                <w:b/>
                <w:lang w:eastAsia="zh-CN"/>
              </w:rPr>
              <w:t>Re</w:t>
            </w:r>
            <w:r w:rsidR="003B184B">
              <w:rPr>
                <w:b/>
                <w:lang w:val="en-150" w:eastAsia="zh-CN"/>
              </w:rPr>
              <w:t>-</w:t>
            </w:r>
            <w:r w:rsidRPr="003C4B8E">
              <w:rPr>
                <w:b/>
                <w:lang w:eastAsia="zh-CN"/>
              </w:rPr>
              <w:t xml:space="preserve">use </w:t>
            </w:r>
            <w:r>
              <w:rPr>
                <w:b/>
                <w:lang w:eastAsia="zh-CN"/>
              </w:rPr>
              <w:t>for</w:t>
            </w:r>
          </w:p>
          <w:p w14:paraId="7F7E5CA7" w14:textId="2DB573B2" w:rsidR="00CA6B8B" w:rsidRDefault="00CA6B8B" w:rsidP="00766116">
            <w:pPr>
              <w:pStyle w:val="ListParagraph"/>
              <w:numPr>
                <w:ilvl w:val="0"/>
                <w:numId w:val="25"/>
              </w:numPr>
              <w:spacing w:after="0" w:line="240" w:lineRule="auto"/>
              <w:rPr>
                <w:b/>
                <w:lang w:eastAsia="zh-CN"/>
              </w:rPr>
            </w:pPr>
            <w:r w:rsidRPr="004E4406">
              <w:rPr>
                <w:b/>
                <w:lang w:eastAsia="zh-CN"/>
              </w:rPr>
              <w:t>Antenna configuration:</w:t>
            </w:r>
            <w:r w:rsidRPr="004E4406">
              <w:rPr>
                <w:lang w:eastAsia="zh-CN"/>
              </w:rPr>
              <w:t xml:space="preserve"> 1x2</w:t>
            </w:r>
          </w:p>
          <w:p w14:paraId="6EC6DFD3" w14:textId="56EA8F0A" w:rsidR="00766116" w:rsidRPr="00766116" w:rsidRDefault="00766116" w:rsidP="00766116">
            <w:pPr>
              <w:pStyle w:val="ListParagraph"/>
              <w:numPr>
                <w:ilvl w:val="0"/>
                <w:numId w:val="25"/>
              </w:numPr>
              <w:spacing w:after="0" w:line="240" w:lineRule="auto"/>
              <w:rPr>
                <w:b/>
                <w:lang w:eastAsia="zh-CN"/>
              </w:rPr>
            </w:pPr>
            <w:r w:rsidRPr="004E4406">
              <w:rPr>
                <w:b/>
                <w:lang w:eastAsia="zh-CN"/>
              </w:rPr>
              <w:t xml:space="preserve">Channel model: </w:t>
            </w:r>
            <w:r w:rsidRPr="00F95B02">
              <w:t>TDL</w:t>
            </w:r>
            <w:r w:rsidRPr="00F95B02">
              <w:rPr>
                <w:lang w:eastAsia="zh-CN"/>
              </w:rPr>
              <w:t>A30</w:t>
            </w:r>
            <w:r w:rsidRPr="00F95B02">
              <w:t>-</w:t>
            </w:r>
            <w:r w:rsidRPr="00F95B02">
              <w:rPr>
                <w:lang w:eastAsia="zh-CN"/>
              </w:rPr>
              <w:t>75 Low</w:t>
            </w:r>
          </w:p>
        </w:tc>
      </w:tr>
      <w:tr w:rsidR="00766116" w:rsidRPr="004E4406" w14:paraId="291F7DFD" w14:textId="115158F8" w:rsidTr="00766116">
        <w:tc>
          <w:tcPr>
            <w:tcW w:w="1977" w:type="dxa"/>
            <w:shd w:val="clear" w:color="auto" w:fill="auto"/>
          </w:tcPr>
          <w:p w14:paraId="536679E3" w14:textId="77777777" w:rsidR="00766116" w:rsidRPr="004E4406" w:rsidRDefault="00766116" w:rsidP="00766116">
            <w:pPr>
              <w:spacing w:after="0"/>
              <w:rPr>
                <w:lang w:eastAsia="zh-CN"/>
              </w:rPr>
            </w:pPr>
            <w:r w:rsidRPr="004E4406">
              <w:rPr>
                <w:rFonts w:hint="eastAsia"/>
                <w:lang w:eastAsia="zh-CN"/>
              </w:rPr>
              <w:t>P</w:t>
            </w:r>
            <w:r w:rsidRPr="004E4406">
              <w:rPr>
                <w:lang w:eastAsia="zh-CN"/>
              </w:rPr>
              <w:t>USCH with transform precoding enabled</w:t>
            </w:r>
          </w:p>
        </w:tc>
        <w:tc>
          <w:tcPr>
            <w:tcW w:w="4536" w:type="dxa"/>
            <w:shd w:val="clear" w:color="auto" w:fill="auto"/>
          </w:tcPr>
          <w:p w14:paraId="1D5EEC1C"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5D949E33" w14:textId="77777777" w:rsidR="00766116" w:rsidRDefault="00766116" w:rsidP="00766116">
            <w:pPr>
              <w:numPr>
                <w:ilvl w:val="0"/>
                <w:numId w:val="24"/>
              </w:numPr>
              <w:spacing w:after="0" w:line="240" w:lineRule="auto"/>
            </w:pPr>
            <w:r w:rsidRPr="004E4406">
              <w:rPr>
                <w:b/>
                <w:lang w:eastAsia="zh-CN"/>
              </w:rPr>
              <w:t xml:space="preserve">Channel model: </w:t>
            </w: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p w14:paraId="2985F4ED" w14:textId="77777777" w:rsidR="00766116" w:rsidRDefault="00766116" w:rsidP="00766116">
            <w:pPr>
              <w:numPr>
                <w:ilvl w:val="0"/>
                <w:numId w:val="24"/>
              </w:numPr>
              <w:spacing w:after="0" w:line="240" w:lineRule="auto"/>
            </w:pPr>
            <w:r w:rsidRPr="004E4406">
              <w:rPr>
                <w:b/>
              </w:rPr>
              <w:t xml:space="preserve">MCS: </w:t>
            </w:r>
            <w:r>
              <w:t>QPSK 193/1024</w:t>
            </w:r>
          </w:p>
          <w:p w14:paraId="1311FF3E"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60KHz, 50MHz 120KHz</w:t>
            </w:r>
          </w:p>
          <w:p w14:paraId="3479AA84" w14:textId="77777777" w:rsidR="00766116" w:rsidRPr="004E4406" w:rsidRDefault="00766116" w:rsidP="00766116">
            <w:pPr>
              <w:numPr>
                <w:ilvl w:val="0"/>
                <w:numId w:val="24"/>
              </w:numPr>
              <w:spacing w:after="0" w:line="240" w:lineRule="auto"/>
              <w:rPr>
                <w:lang w:eastAsia="zh-CN"/>
              </w:rPr>
            </w:pPr>
            <w:r w:rsidRPr="004E4406">
              <w:rPr>
                <w:b/>
                <w:lang w:eastAsia="zh-CN"/>
              </w:rPr>
              <w:t xml:space="preserve">Additional DMRS: </w:t>
            </w:r>
            <w:r w:rsidRPr="004E4406">
              <w:rPr>
                <w:lang w:eastAsia="zh-CN"/>
              </w:rPr>
              <w:t>pos0, pos1</w:t>
            </w:r>
          </w:p>
          <w:p w14:paraId="3A8F5E40"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70% TP</w:t>
            </w:r>
          </w:p>
        </w:tc>
        <w:tc>
          <w:tcPr>
            <w:tcW w:w="3098" w:type="dxa"/>
          </w:tcPr>
          <w:p w14:paraId="78CED052" w14:textId="34A85707" w:rsidR="00766116" w:rsidRPr="00766116" w:rsidRDefault="00766116" w:rsidP="00766116">
            <w:pPr>
              <w:spacing w:after="0" w:line="240" w:lineRule="auto"/>
              <w:rPr>
                <w:b/>
                <w:lang w:eastAsia="zh-CN"/>
              </w:rPr>
            </w:pPr>
            <w:r>
              <w:rPr>
                <w:b/>
                <w:lang w:eastAsia="zh-CN"/>
              </w:rPr>
              <w:t>Skip</w:t>
            </w:r>
          </w:p>
        </w:tc>
      </w:tr>
      <w:tr w:rsidR="00766116" w:rsidRPr="004E4406" w14:paraId="626A0393" w14:textId="41898942" w:rsidTr="00766116">
        <w:tc>
          <w:tcPr>
            <w:tcW w:w="1977" w:type="dxa"/>
            <w:shd w:val="clear" w:color="auto" w:fill="auto"/>
          </w:tcPr>
          <w:p w14:paraId="38312A5A" w14:textId="77777777" w:rsidR="00766116" w:rsidRPr="004E4406" w:rsidRDefault="00766116" w:rsidP="00766116">
            <w:pPr>
              <w:spacing w:after="0"/>
              <w:rPr>
                <w:lang w:eastAsia="zh-CN"/>
              </w:rPr>
            </w:pPr>
            <w:r w:rsidRPr="004E4406">
              <w:rPr>
                <w:rFonts w:hint="eastAsia"/>
                <w:lang w:eastAsia="zh-CN"/>
              </w:rPr>
              <w:t>U</w:t>
            </w:r>
            <w:r w:rsidRPr="004E4406">
              <w:rPr>
                <w:lang w:eastAsia="zh-CN"/>
              </w:rPr>
              <w:t>CL multiplexed on PUSCH</w:t>
            </w:r>
          </w:p>
        </w:tc>
        <w:tc>
          <w:tcPr>
            <w:tcW w:w="4536" w:type="dxa"/>
            <w:shd w:val="clear" w:color="auto" w:fill="auto"/>
          </w:tcPr>
          <w:p w14:paraId="5132978F"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1CED3320" w14:textId="77777777" w:rsidR="00766116" w:rsidRDefault="00766116" w:rsidP="00766116">
            <w:pPr>
              <w:numPr>
                <w:ilvl w:val="0"/>
                <w:numId w:val="24"/>
              </w:numPr>
              <w:spacing w:after="0" w:line="240" w:lineRule="auto"/>
            </w:pPr>
            <w:r w:rsidRPr="004E4406">
              <w:rPr>
                <w:b/>
                <w:lang w:eastAsia="zh-CN"/>
              </w:rPr>
              <w:t xml:space="preserve">Channel model: </w:t>
            </w: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p w14:paraId="52CF14DC" w14:textId="77777777" w:rsidR="00766116" w:rsidRDefault="00766116" w:rsidP="00766116">
            <w:pPr>
              <w:numPr>
                <w:ilvl w:val="0"/>
                <w:numId w:val="24"/>
              </w:numPr>
              <w:spacing w:after="0" w:line="240" w:lineRule="auto"/>
            </w:pPr>
            <w:r w:rsidRPr="004E4406">
              <w:rPr>
                <w:b/>
              </w:rPr>
              <w:t xml:space="preserve">MCS: </w:t>
            </w:r>
            <w:r>
              <w:t>16QAM 658/1024</w:t>
            </w:r>
          </w:p>
          <w:p w14:paraId="6D602BA3" w14:textId="77777777" w:rsidR="00766116" w:rsidRDefault="00766116" w:rsidP="00766116">
            <w:pPr>
              <w:numPr>
                <w:ilvl w:val="0"/>
                <w:numId w:val="24"/>
              </w:numPr>
              <w:spacing w:after="0" w:line="240" w:lineRule="auto"/>
            </w:pPr>
            <w:r w:rsidRPr="004E4406">
              <w:rPr>
                <w:b/>
              </w:rPr>
              <w:t>UCI:</w:t>
            </w:r>
            <w:r>
              <w:t xml:space="preserve"> 7(5,2), 40 (20,20)</w:t>
            </w:r>
          </w:p>
          <w:p w14:paraId="1D7705C0"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120KHz</w:t>
            </w:r>
          </w:p>
          <w:p w14:paraId="7A246233" w14:textId="77777777" w:rsidR="00766116" w:rsidRPr="004E4406" w:rsidRDefault="00766116" w:rsidP="00766116">
            <w:pPr>
              <w:numPr>
                <w:ilvl w:val="0"/>
                <w:numId w:val="24"/>
              </w:numPr>
              <w:spacing w:after="0" w:line="240" w:lineRule="auto"/>
              <w:rPr>
                <w:lang w:eastAsia="zh-CN"/>
              </w:rPr>
            </w:pPr>
            <w:r w:rsidRPr="004E4406">
              <w:rPr>
                <w:b/>
                <w:lang w:eastAsia="zh-CN"/>
              </w:rPr>
              <w:t xml:space="preserve">Additional DMRS: </w:t>
            </w:r>
            <w:r w:rsidRPr="004E4406">
              <w:rPr>
                <w:lang w:eastAsia="zh-CN"/>
              </w:rPr>
              <w:t>pos0, pos1</w:t>
            </w:r>
          </w:p>
          <w:p w14:paraId="60D83B5B"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0.1%</w:t>
            </w:r>
            <w:r w:rsidRPr="004E4406">
              <w:rPr>
                <w:rFonts w:hint="eastAsia"/>
                <w:lang w:eastAsia="zh-CN"/>
              </w:rPr>
              <w:t>,</w:t>
            </w:r>
            <w:r w:rsidRPr="004E4406">
              <w:rPr>
                <w:lang w:eastAsia="zh-CN"/>
              </w:rPr>
              <w:t xml:space="preserve"> 1% BLER for CSI part 1 and part 2 respectively</w:t>
            </w:r>
          </w:p>
        </w:tc>
        <w:tc>
          <w:tcPr>
            <w:tcW w:w="3098" w:type="dxa"/>
          </w:tcPr>
          <w:p w14:paraId="54638536" w14:textId="5A652AC9" w:rsidR="00766116" w:rsidRPr="004E4406" w:rsidRDefault="00766116" w:rsidP="00766116">
            <w:pPr>
              <w:spacing w:after="0" w:line="240" w:lineRule="auto"/>
              <w:rPr>
                <w:b/>
                <w:lang w:eastAsia="zh-CN"/>
              </w:rPr>
            </w:pPr>
            <w:r w:rsidRPr="003C4B8E">
              <w:rPr>
                <w:b/>
                <w:lang w:eastAsia="zh-CN"/>
              </w:rPr>
              <w:t>Re</w:t>
            </w:r>
            <w:r w:rsidR="003B184B">
              <w:rPr>
                <w:b/>
                <w:lang w:val="en-150" w:eastAsia="zh-CN"/>
              </w:rPr>
              <w:t>-</w:t>
            </w:r>
            <w:r w:rsidRPr="003C4B8E">
              <w:rPr>
                <w:b/>
                <w:lang w:eastAsia="zh-CN"/>
              </w:rPr>
              <w:t>use</w:t>
            </w:r>
          </w:p>
        </w:tc>
      </w:tr>
      <w:tr w:rsidR="00766116" w:rsidRPr="004E4406" w14:paraId="0CC5F4FA" w14:textId="421F182C" w:rsidTr="00766116">
        <w:tc>
          <w:tcPr>
            <w:tcW w:w="1977" w:type="dxa"/>
            <w:shd w:val="clear" w:color="auto" w:fill="auto"/>
          </w:tcPr>
          <w:p w14:paraId="1817FF5D" w14:textId="77777777" w:rsidR="00766116" w:rsidRPr="004E4406" w:rsidRDefault="00766116" w:rsidP="00766116">
            <w:pPr>
              <w:spacing w:after="0"/>
              <w:rPr>
                <w:lang w:eastAsia="zh-CN"/>
              </w:rPr>
            </w:pPr>
            <w:r w:rsidRPr="00F95B02">
              <w:t xml:space="preserve">PUCCH format </w:t>
            </w:r>
            <w:r w:rsidRPr="00F95B02">
              <w:rPr>
                <w:lang w:eastAsia="zh-CN"/>
              </w:rPr>
              <w:t>0</w:t>
            </w:r>
          </w:p>
        </w:tc>
        <w:tc>
          <w:tcPr>
            <w:tcW w:w="4536" w:type="dxa"/>
            <w:shd w:val="clear" w:color="auto" w:fill="auto"/>
          </w:tcPr>
          <w:p w14:paraId="6BAC47E8"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4B4F872B" w14:textId="77777777" w:rsidR="00766116" w:rsidRDefault="00766116" w:rsidP="00766116">
            <w:pPr>
              <w:numPr>
                <w:ilvl w:val="0"/>
                <w:numId w:val="24"/>
              </w:numPr>
              <w:spacing w:after="0" w:line="240" w:lineRule="auto"/>
            </w:pPr>
            <w:r w:rsidRPr="004E4406">
              <w:rPr>
                <w:b/>
                <w:lang w:eastAsia="zh-CN"/>
              </w:rPr>
              <w:t xml:space="preserve">Channel model: </w:t>
            </w:r>
            <w:r w:rsidRPr="00F95B02">
              <w:t>TDLA30-300 Low</w:t>
            </w:r>
          </w:p>
          <w:p w14:paraId="45014813"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60KHz, 100MHz 60KHz, 50MHz 120KHz, 100MHz 120KHz, 200MHz 120KHz</w:t>
            </w:r>
          </w:p>
          <w:p w14:paraId="5D36D75E" w14:textId="77777777" w:rsidR="00766116" w:rsidRPr="004E4406" w:rsidRDefault="00766116" w:rsidP="00766116">
            <w:pPr>
              <w:numPr>
                <w:ilvl w:val="0"/>
                <w:numId w:val="24"/>
              </w:numPr>
              <w:spacing w:after="0" w:line="240" w:lineRule="auto"/>
              <w:rPr>
                <w:lang w:eastAsia="zh-CN"/>
              </w:rPr>
            </w:pPr>
            <w:r w:rsidRPr="004E4406">
              <w:rPr>
                <w:b/>
                <w:lang w:eastAsia="zh-CN"/>
              </w:rPr>
              <w:t>Symbol number</w:t>
            </w:r>
            <w:r w:rsidRPr="004E4406">
              <w:rPr>
                <w:lang w:eastAsia="zh-CN"/>
              </w:rPr>
              <w:t>: 1, 2</w:t>
            </w:r>
          </w:p>
          <w:p w14:paraId="1BF12284" w14:textId="77777777" w:rsidR="00766116" w:rsidRPr="004E4406" w:rsidRDefault="00766116" w:rsidP="00766116">
            <w:pPr>
              <w:numPr>
                <w:ilvl w:val="0"/>
                <w:numId w:val="24"/>
              </w:numPr>
              <w:spacing w:after="0" w:line="240" w:lineRule="auto"/>
              <w:rPr>
                <w:lang w:eastAsia="zh-CN"/>
              </w:rPr>
            </w:pPr>
            <w:r w:rsidRPr="004E4406">
              <w:rPr>
                <w:b/>
                <w:lang w:eastAsia="zh-CN"/>
              </w:rPr>
              <w:lastRenderedPageBreak/>
              <w:t>Test metric</w:t>
            </w:r>
            <w:r w:rsidRPr="004E4406">
              <w:rPr>
                <w:lang w:eastAsia="zh-CN"/>
              </w:rPr>
              <w:t>: 1% BLER and 1% false alarm rate</w:t>
            </w:r>
          </w:p>
        </w:tc>
        <w:tc>
          <w:tcPr>
            <w:tcW w:w="3098" w:type="dxa"/>
          </w:tcPr>
          <w:p w14:paraId="3DEF1E23" w14:textId="76273B86" w:rsidR="00766116" w:rsidRPr="004E4406" w:rsidRDefault="00766116" w:rsidP="00766116">
            <w:pPr>
              <w:spacing w:after="0" w:line="240" w:lineRule="auto"/>
              <w:rPr>
                <w:b/>
                <w:lang w:eastAsia="zh-CN"/>
              </w:rPr>
            </w:pPr>
            <w:r w:rsidRPr="003C4B8E">
              <w:rPr>
                <w:b/>
                <w:lang w:eastAsia="zh-CN"/>
              </w:rPr>
              <w:lastRenderedPageBreak/>
              <w:t>Re</w:t>
            </w:r>
            <w:r w:rsidR="003B184B">
              <w:rPr>
                <w:b/>
                <w:lang w:val="en-150" w:eastAsia="zh-CN"/>
              </w:rPr>
              <w:t>-</w:t>
            </w:r>
            <w:r w:rsidRPr="003C4B8E">
              <w:rPr>
                <w:b/>
                <w:lang w:eastAsia="zh-CN"/>
              </w:rPr>
              <w:t>use</w:t>
            </w:r>
          </w:p>
        </w:tc>
      </w:tr>
      <w:tr w:rsidR="00766116" w:rsidRPr="004E4406" w14:paraId="1BD44104" w14:textId="3EEE0517" w:rsidTr="00766116">
        <w:tc>
          <w:tcPr>
            <w:tcW w:w="1977" w:type="dxa"/>
            <w:shd w:val="clear" w:color="auto" w:fill="auto"/>
          </w:tcPr>
          <w:p w14:paraId="2153D830" w14:textId="77777777" w:rsidR="00766116" w:rsidRPr="004E4406" w:rsidRDefault="00766116" w:rsidP="00766116">
            <w:pPr>
              <w:spacing w:after="0"/>
              <w:rPr>
                <w:lang w:eastAsia="zh-CN"/>
              </w:rPr>
            </w:pPr>
            <w:r w:rsidRPr="00F95B02">
              <w:t xml:space="preserve">PUCCH format </w:t>
            </w:r>
            <w:r>
              <w:rPr>
                <w:lang w:eastAsia="zh-CN"/>
              </w:rPr>
              <w:t>1</w:t>
            </w:r>
          </w:p>
        </w:tc>
        <w:tc>
          <w:tcPr>
            <w:tcW w:w="4536" w:type="dxa"/>
            <w:shd w:val="clear" w:color="auto" w:fill="auto"/>
          </w:tcPr>
          <w:p w14:paraId="28997A36"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22F23C1E" w14:textId="77777777" w:rsidR="00766116" w:rsidRDefault="00766116" w:rsidP="00766116">
            <w:pPr>
              <w:numPr>
                <w:ilvl w:val="0"/>
                <w:numId w:val="24"/>
              </w:numPr>
              <w:spacing w:after="0" w:line="240" w:lineRule="auto"/>
            </w:pPr>
            <w:r w:rsidRPr="004E4406">
              <w:rPr>
                <w:b/>
                <w:lang w:eastAsia="zh-CN"/>
              </w:rPr>
              <w:t xml:space="preserve">Channel model: </w:t>
            </w:r>
            <w:r>
              <w:t>TDLC300-100 Low</w:t>
            </w:r>
          </w:p>
          <w:p w14:paraId="41F8FDDA"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60KHz, 100MHz 60KHz, 50MHz 120KHz, 100MHz 120KHz, 200MHz 120KHz</w:t>
            </w:r>
          </w:p>
          <w:p w14:paraId="082F5B75"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N2A 0.1%, ACK miss 1% BLER and 1% false alarm rate</w:t>
            </w:r>
          </w:p>
        </w:tc>
        <w:tc>
          <w:tcPr>
            <w:tcW w:w="3098" w:type="dxa"/>
          </w:tcPr>
          <w:p w14:paraId="4C461B65" w14:textId="5A238C6C" w:rsidR="00766116" w:rsidRPr="004E4406" w:rsidRDefault="00766116" w:rsidP="00766116">
            <w:pPr>
              <w:spacing w:after="0" w:line="240" w:lineRule="auto"/>
              <w:rPr>
                <w:b/>
                <w:lang w:eastAsia="zh-CN"/>
              </w:rPr>
            </w:pPr>
            <w:r w:rsidRPr="003C4B8E">
              <w:rPr>
                <w:b/>
                <w:lang w:eastAsia="zh-CN"/>
              </w:rPr>
              <w:t>Re</w:t>
            </w:r>
            <w:r w:rsidR="003B184B">
              <w:rPr>
                <w:b/>
                <w:lang w:val="en-150" w:eastAsia="zh-CN"/>
              </w:rPr>
              <w:t>-</w:t>
            </w:r>
            <w:r w:rsidRPr="003C4B8E">
              <w:rPr>
                <w:b/>
                <w:lang w:eastAsia="zh-CN"/>
              </w:rPr>
              <w:t>use</w:t>
            </w:r>
          </w:p>
        </w:tc>
      </w:tr>
      <w:tr w:rsidR="00766116" w:rsidRPr="004E4406" w14:paraId="555FE01B" w14:textId="336958B6" w:rsidTr="00766116">
        <w:tc>
          <w:tcPr>
            <w:tcW w:w="1977" w:type="dxa"/>
            <w:shd w:val="clear" w:color="auto" w:fill="auto"/>
          </w:tcPr>
          <w:p w14:paraId="38CF020E" w14:textId="77777777" w:rsidR="00766116" w:rsidRPr="004E4406" w:rsidRDefault="00766116" w:rsidP="00766116">
            <w:pPr>
              <w:spacing w:after="0"/>
              <w:rPr>
                <w:lang w:eastAsia="zh-CN"/>
              </w:rPr>
            </w:pPr>
            <w:r w:rsidRPr="00F95B02">
              <w:t xml:space="preserve">PUCCH format </w:t>
            </w:r>
            <w:r>
              <w:rPr>
                <w:lang w:eastAsia="zh-CN"/>
              </w:rPr>
              <w:t>2</w:t>
            </w:r>
          </w:p>
        </w:tc>
        <w:tc>
          <w:tcPr>
            <w:tcW w:w="4536" w:type="dxa"/>
            <w:shd w:val="clear" w:color="auto" w:fill="auto"/>
          </w:tcPr>
          <w:p w14:paraId="788EB77D"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16221F8A" w14:textId="77777777" w:rsidR="00766116" w:rsidRDefault="00766116" w:rsidP="00766116">
            <w:pPr>
              <w:numPr>
                <w:ilvl w:val="0"/>
                <w:numId w:val="24"/>
              </w:numPr>
              <w:spacing w:after="0" w:line="240" w:lineRule="auto"/>
            </w:pPr>
            <w:r w:rsidRPr="004E4406">
              <w:rPr>
                <w:b/>
                <w:lang w:eastAsia="zh-CN"/>
              </w:rPr>
              <w:t xml:space="preserve">Channel model: </w:t>
            </w:r>
            <w:r w:rsidRPr="004E4406">
              <w:rPr>
                <w:rFonts w:cs="Arial"/>
              </w:rPr>
              <w:t>TDL</w:t>
            </w:r>
            <w:r w:rsidRPr="004E4406">
              <w:rPr>
                <w:rFonts w:cs="Arial"/>
                <w:lang w:eastAsia="zh-CN"/>
              </w:rPr>
              <w:t>A</w:t>
            </w:r>
            <w:r w:rsidRPr="004E4406">
              <w:rPr>
                <w:rFonts w:cs="Arial"/>
              </w:rPr>
              <w:t>30-</w:t>
            </w:r>
            <w:r w:rsidRPr="004E4406">
              <w:rPr>
                <w:rFonts w:cs="Arial"/>
                <w:lang w:eastAsia="zh-CN"/>
              </w:rPr>
              <w:t>3</w:t>
            </w:r>
            <w:r w:rsidRPr="004E4406">
              <w:rPr>
                <w:rFonts w:cs="Arial"/>
              </w:rPr>
              <w:t>00</w:t>
            </w:r>
            <w:r w:rsidRPr="004E4406" w:rsidDel="002E550C">
              <w:rPr>
                <w:rFonts w:cs="Arial"/>
              </w:rPr>
              <w:t xml:space="preserve"> </w:t>
            </w:r>
            <w:r w:rsidRPr="004E4406">
              <w:rPr>
                <w:rFonts w:cs="Arial"/>
              </w:rPr>
              <w:t>Low</w:t>
            </w:r>
          </w:p>
          <w:p w14:paraId="36209E9D"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60KHz, 100MHz 60KHz, 50MHz 120KHz, 100MHz 120KHz, 200MHz 120KHz</w:t>
            </w:r>
          </w:p>
          <w:p w14:paraId="1C71D0B1"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ACK miss 1% with 4UCI bits 1% block error rate, and 1% false alarm rate</w:t>
            </w:r>
          </w:p>
        </w:tc>
        <w:tc>
          <w:tcPr>
            <w:tcW w:w="3098" w:type="dxa"/>
          </w:tcPr>
          <w:p w14:paraId="6B7D11A9" w14:textId="20CEF81B" w:rsidR="00766116" w:rsidRPr="004E4406" w:rsidRDefault="00766116" w:rsidP="00766116">
            <w:pPr>
              <w:spacing w:after="0" w:line="240" w:lineRule="auto"/>
              <w:rPr>
                <w:b/>
                <w:lang w:eastAsia="zh-CN"/>
              </w:rPr>
            </w:pPr>
            <w:r w:rsidRPr="003C4B8E">
              <w:rPr>
                <w:b/>
                <w:lang w:eastAsia="zh-CN"/>
              </w:rPr>
              <w:t>Re</w:t>
            </w:r>
            <w:r w:rsidR="003B184B">
              <w:rPr>
                <w:b/>
                <w:lang w:val="en-150" w:eastAsia="zh-CN"/>
              </w:rPr>
              <w:t>-</w:t>
            </w:r>
            <w:r w:rsidRPr="003C4B8E">
              <w:rPr>
                <w:b/>
                <w:lang w:eastAsia="zh-CN"/>
              </w:rPr>
              <w:t>use</w:t>
            </w:r>
          </w:p>
        </w:tc>
      </w:tr>
      <w:tr w:rsidR="00766116" w:rsidRPr="004E4406" w14:paraId="0CCF6ED1" w14:textId="50408A18" w:rsidTr="00766116">
        <w:tc>
          <w:tcPr>
            <w:tcW w:w="1977" w:type="dxa"/>
            <w:shd w:val="clear" w:color="auto" w:fill="auto"/>
          </w:tcPr>
          <w:p w14:paraId="5A25426D" w14:textId="77777777" w:rsidR="00766116" w:rsidRPr="004E4406" w:rsidRDefault="00766116" w:rsidP="00766116">
            <w:pPr>
              <w:spacing w:after="0"/>
              <w:rPr>
                <w:lang w:eastAsia="zh-CN"/>
              </w:rPr>
            </w:pPr>
            <w:r w:rsidRPr="00F95B02">
              <w:t xml:space="preserve">PUCCH format </w:t>
            </w:r>
            <w:r>
              <w:rPr>
                <w:lang w:eastAsia="zh-CN"/>
              </w:rPr>
              <w:t>3</w:t>
            </w:r>
          </w:p>
        </w:tc>
        <w:tc>
          <w:tcPr>
            <w:tcW w:w="4536" w:type="dxa"/>
            <w:shd w:val="clear" w:color="auto" w:fill="auto"/>
          </w:tcPr>
          <w:p w14:paraId="62722889"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508A00E9" w14:textId="77777777" w:rsidR="00766116" w:rsidRDefault="00766116" w:rsidP="00766116">
            <w:pPr>
              <w:numPr>
                <w:ilvl w:val="0"/>
                <w:numId w:val="24"/>
              </w:numPr>
              <w:spacing w:after="0" w:line="240" w:lineRule="auto"/>
            </w:pPr>
            <w:r w:rsidRPr="004E4406">
              <w:rPr>
                <w:b/>
                <w:lang w:eastAsia="zh-CN"/>
              </w:rPr>
              <w:t xml:space="preserve">Channel model: </w:t>
            </w:r>
            <w:r w:rsidRPr="004E4406">
              <w:rPr>
                <w:rFonts w:cs="Arial"/>
              </w:rPr>
              <w:t>TDL</w:t>
            </w:r>
            <w:r w:rsidRPr="004E4406">
              <w:rPr>
                <w:rFonts w:cs="Arial"/>
                <w:lang w:eastAsia="zh-CN"/>
              </w:rPr>
              <w:t>A</w:t>
            </w:r>
            <w:r w:rsidRPr="004E4406">
              <w:rPr>
                <w:rFonts w:cs="Arial"/>
              </w:rPr>
              <w:t>30-</w:t>
            </w:r>
            <w:r w:rsidRPr="004E4406">
              <w:rPr>
                <w:rFonts w:cs="Arial"/>
                <w:lang w:eastAsia="zh-CN"/>
              </w:rPr>
              <w:t>3</w:t>
            </w:r>
            <w:r w:rsidRPr="004E4406">
              <w:rPr>
                <w:rFonts w:cs="Arial"/>
              </w:rPr>
              <w:t>00</w:t>
            </w:r>
            <w:r w:rsidRPr="004E4406" w:rsidDel="002E550C">
              <w:rPr>
                <w:rFonts w:cs="Arial"/>
              </w:rPr>
              <w:t xml:space="preserve"> </w:t>
            </w:r>
            <w:r w:rsidRPr="004E4406">
              <w:rPr>
                <w:rFonts w:cs="Arial"/>
              </w:rPr>
              <w:t>Low</w:t>
            </w:r>
          </w:p>
          <w:p w14:paraId="5951CF1F"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60KHz, 100MHz 60KHz, 50MHz 120KHz, 100MHz 120KHz, 200MHz 120KHz</w:t>
            </w:r>
          </w:p>
          <w:p w14:paraId="3283C85B" w14:textId="77777777" w:rsidR="00766116" w:rsidRPr="004E4406" w:rsidRDefault="00766116" w:rsidP="00766116">
            <w:pPr>
              <w:numPr>
                <w:ilvl w:val="0"/>
                <w:numId w:val="24"/>
              </w:numPr>
              <w:spacing w:after="0" w:line="240" w:lineRule="auto"/>
              <w:rPr>
                <w:lang w:eastAsia="zh-CN"/>
              </w:rPr>
            </w:pPr>
            <w:r w:rsidRPr="004E4406">
              <w:rPr>
                <w:b/>
                <w:lang w:eastAsia="zh-CN"/>
              </w:rPr>
              <w:t>Symbol number</w:t>
            </w:r>
            <w:r w:rsidRPr="004E4406">
              <w:rPr>
                <w:lang w:eastAsia="zh-CN"/>
              </w:rPr>
              <w:t>: 14, 4</w:t>
            </w:r>
          </w:p>
          <w:p w14:paraId="04AA1AB6"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UCI 1% block error rate, and 1% false alarm rate</w:t>
            </w:r>
          </w:p>
        </w:tc>
        <w:tc>
          <w:tcPr>
            <w:tcW w:w="3098" w:type="dxa"/>
          </w:tcPr>
          <w:p w14:paraId="56FE9981" w14:textId="3F10FABA" w:rsidR="00766116" w:rsidRPr="004E4406" w:rsidRDefault="00766116" w:rsidP="00766116">
            <w:pPr>
              <w:spacing w:after="0" w:line="240" w:lineRule="auto"/>
              <w:rPr>
                <w:b/>
                <w:lang w:eastAsia="zh-CN"/>
              </w:rPr>
            </w:pPr>
            <w:r w:rsidRPr="003C4B8E">
              <w:rPr>
                <w:b/>
                <w:lang w:eastAsia="zh-CN"/>
              </w:rPr>
              <w:t>Re</w:t>
            </w:r>
            <w:r w:rsidR="003B184B">
              <w:rPr>
                <w:b/>
                <w:lang w:val="en-150" w:eastAsia="zh-CN"/>
              </w:rPr>
              <w:t>-</w:t>
            </w:r>
            <w:r w:rsidRPr="003C4B8E">
              <w:rPr>
                <w:b/>
                <w:lang w:eastAsia="zh-CN"/>
              </w:rPr>
              <w:t>use</w:t>
            </w:r>
          </w:p>
        </w:tc>
      </w:tr>
      <w:tr w:rsidR="00766116" w:rsidRPr="004E4406" w14:paraId="25FA1079" w14:textId="6CBF87C6" w:rsidTr="00766116">
        <w:tc>
          <w:tcPr>
            <w:tcW w:w="1977" w:type="dxa"/>
            <w:shd w:val="clear" w:color="auto" w:fill="auto"/>
          </w:tcPr>
          <w:p w14:paraId="0CDB1255" w14:textId="77777777" w:rsidR="00766116" w:rsidRPr="004E4406" w:rsidRDefault="00766116" w:rsidP="00766116">
            <w:pPr>
              <w:spacing w:after="0"/>
              <w:rPr>
                <w:lang w:eastAsia="zh-CN"/>
              </w:rPr>
            </w:pPr>
            <w:r w:rsidRPr="00F95B02">
              <w:t xml:space="preserve">PUCCH format </w:t>
            </w:r>
            <w:r>
              <w:rPr>
                <w:lang w:eastAsia="zh-CN"/>
              </w:rPr>
              <w:t>4</w:t>
            </w:r>
          </w:p>
        </w:tc>
        <w:tc>
          <w:tcPr>
            <w:tcW w:w="4536" w:type="dxa"/>
            <w:shd w:val="clear" w:color="auto" w:fill="auto"/>
          </w:tcPr>
          <w:p w14:paraId="4B5B0884"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7E628E49" w14:textId="77777777" w:rsidR="00766116" w:rsidRDefault="00766116" w:rsidP="00766116">
            <w:pPr>
              <w:numPr>
                <w:ilvl w:val="0"/>
                <w:numId w:val="24"/>
              </w:numPr>
              <w:spacing w:after="0" w:line="240" w:lineRule="auto"/>
            </w:pPr>
            <w:r w:rsidRPr="004E4406">
              <w:rPr>
                <w:b/>
                <w:lang w:eastAsia="zh-CN"/>
              </w:rPr>
              <w:t xml:space="preserve">Channel model: </w:t>
            </w:r>
            <w:r w:rsidRPr="004E4406">
              <w:rPr>
                <w:rFonts w:cs="Arial"/>
              </w:rPr>
              <w:t>TDL</w:t>
            </w:r>
            <w:r w:rsidRPr="004E4406">
              <w:rPr>
                <w:rFonts w:cs="Arial"/>
                <w:lang w:eastAsia="zh-CN"/>
              </w:rPr>
              <w:t>A</w:t>
            </w:r>
            <w:r w:rsidRPr="004E4406">
              <w:rPr>
                <w:rFonts w:cs="Arial"/>
              </w:rPr>
              <w:t>30-</w:t>
            </w:r>
            <w:r w:rsidRPr="004E4406">
              <w:rPr>
                <w:rFonts w:cs="Arial"/>
                <w:lang w:eastAsia="zh-CN"/>
              </w:rPr>
              <w:t>3</w:t>
            </w:r>
            <w:r w:rsidRPr="004E4406">
              <w:rPr>
                <w:rFonts w:cs="Arial"/>
              </w:rPr>
              <w:t>00</w:t>
            </w:r>
            <w:r w:rsidRPr="004E4406" w:rsidDel="002E550C">
              <w:rPr>
                <w:rFonts w:cs="Arial"/>
              </w:rPr>
              <w:t xml:space="preserve"> </w:t>
            </w:r>
            <w:r w:rsidRPr="004E4406">
              <w:rPr>
                <w:rFonts w:cs="Arial"/>
              </w:rPr>
              <w:t>Low</w:t>
            </w:r>
          </w:p>
          <w:p w14:paraId="25F97AA9"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50MHz 60KHz, 100MHz 60KHz, 50MHz 120KHz, 100MHz 120KHz, 200MHz 120KHz</w:t>
            </w:r>
          </w:p>
          <w:p w14:paraId="6EE36DD9"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UCI 1% block error rate, and 1% false alarm rate</w:t>
            </w:r>
          </w:p>
        </w:tc>
        <w:tc>
          <w:tcPr>
            <w:tcW w:w="3098" w:type="dxa"/>
          </w:tcPr>
          <w:p w14:paraId="0AC8B530" w14:textId="096F8006" w:rsidR="00766116" w:rsidRPr="004E4406" w:rsidRDefault="00766116" w:rsidP="00766116">
            <w:pPr>
              <w:spacing w:after="0" w:line="240" w:lineRule="auto"/>
              <w:rPr>
                <w:b/>
                <w:lang w:eastAsia="zh-CN"/>
              </w:rPr>
            </w:pPr>
            <w:r w:rsidRPr="003C4B8E">
              <w:rPr>
                <w:b/>
                <w:lang w:eastAsia="zh-CN"/>
              </w:rPr>
              <w:t>Re</w:t>
            </w:r>
            <w:r w:rsidR="003B184B">
              <w:rPr>
                <w:b/>
                <w:lang w:val="en-150" w:eastAsia="zh-CN"/>
              </w:rPr>
              <w:t>-</w:t>
            </w:r>
            <w:r w:rsidRPr="003C4B8E">
              <w:rPr>
                <w:b/>
                <w:lang w:eastAsia="zh-CN"/>
              </w:rPr>
              <w:t>use</w:t>
            </w:r>
          </w:p>
        </w:tc>
      </w:tr>
      <w:tr w:rsidR="00766116" w:rsidRPr="004E4406" w14:paraId="0399F894" w14:textId="7CB7A3E1" w:rsidTr="00766116">
        <w:tc>
          <w:tcPr>
            <w:tcW w:w="1977" w:type="dxa"/>
            <w:shd w:val="clear" w:color="auto" w:fill="auto"/>
          </w:tcPr>
          <w:p w14:paraId="0556C881" w14:textId="77777777" w:rsidR="00766116" w:rsidRPr="004E4406" w:rsidRDefault="00766116" w:rsidP="00766116">
            <w:pPr>
              <w:spacing w:after="0"/>
              <w:rPr>
                <w:lang w:eastAsia="zh-CN"/>
              </w:rPr>
            </w:pPr>
            <w:r w:rsidRPr="004E4406">
              <w:rPr>
                <w:rFonts w:hint="eastAsia"/>
                <w:lang w:eastAsia="zh-CN"/>
              </w:rPr>
              <w:t>P</w:t>
            </w:r>
            <w:r w:rsidRPr="004E4406">
              <w:rPr>
                <w:lang w:eastAsia="zh-CN"/>
              </w:rPr>
              <w:t>RACH for normal mode</w:t>
            </w:r>
          </w:p>
        </w:tc>
        <w:tc>
          <w:tcPr>
            <w:tcW w:w="4536" w:type="dxa"/>
            <w:shd w:val="clear" w:color="auto" w:fill="auto"/>
          </w:tcPr>
          <w:p w14:paraId="6D56A878" w14:textId="77777777" w:rsidR="00766116" w:rsidRPr="004E4406" w:rsidRDefault="00766116" w:rsidP="00766116">
            <w:pPr>
              <w:numPr>
                <w:ilvl w:val="0"/>
                <w:numId w:val="24"/>
              </w:numPr>
              <w:spacing w:after="0" w:line="240" w:lineRule="auto"/>
              <w:rPr>
                <w:lang w:eastAsia="zh-CN"/>
              </w:rPr>
            </w:pPr>
            <w:r w:rsidRPr="004E4406">
              <w:rPr>
                <w:b/>
                <w:lang w:eastAsia="zh-CN"/>
              </w:rPr>
              <w:t>Antenna configuration:</w:t>
            </w:r>
            <w:r w:rsidRPr="004E4406">
              <w:rPr>
                <w:lang w:eastAsia="zh-CN"/>
              </w:rPr>
              <w:t xml:space="preserve"> 1x2</w:t>
            </w:r>
          </w:p>
          <w:p w14:paraId="3089F8DC" w14:textId="77777777" w:rsidR="00766116" w:rsidRDefault="00766116" w:rsidP="00766116">
            <w:pPr>
              <w:numPr>
                <w:ilvl w:val="0"/>
                <w:numId w:val="24"/>
              </w:numPr>
              <w:spacing w:after="0" w:line="240" w:lineRule="auto"/>
            </w:pPr>
            <w:r w:rsidRPr="004E4406">
              <w:rPr>
                <w:b/>
                <w:lang w:eastAsia="zh-CN"/>
              </w:rPr>
              <w:t xml:space="preserve">Channel model: </w:t>
            </w:r>
            <w:r>
              <w:t>TDLA30-300 Low with 4000Hz shift, AWGN</w:t>
            </w:r>
          </w:p>
          <w:p w14:paraId="381CCDBD" w14:textId="77777777" w:rsidR="00766116" w:rsidRDefault="00766116" w:rsidP="00766116">
            <w:pPr>
              <w:numPr>
                <w:ilvl w:val="0"/>
                <w:numId w:val="24"/>
              </w:numPr>
              <w:spacing w:after="0" w:line="240" w:lineRule="auto"/>
            </w:pPr>
            <w:r w:rsidRPr="004E4406">
              <w:rPr>
                <w:b/>
                <w:lang w:eastAsia="zh-CN"/>
              </w:rPr>
              <w:t>Burst formats:</w:t>
            </w:r>
            <w:r>
              <w:t xml:space="preserve"> </w:t>
            </w:r>
            <w:r w:rsidRPr="004E4406">
              <w:rPr>
                <w:rFonts w:cs="v5.0.0"/>
                <w:lang w:eastAsia="zh-CN"/>
              </w:rPr>
              <w:t>A1, A2, A3, B4, C0, C2 (60KHz 120KHz SCS)</w:t>
            </w:r>
          </w:p>
          <w:p w14:paraId="440D9FE1" w14:textId="77777777" w:rsidR="00766116" w:rsidRPr="004E4406" w:rsidRDefault="00766116" w:rsidP="00766116">
            <w:pPr>
              <w:numPr>
                <w:ilvl w:val="0"/>
                <w:numId w:val="24"/>
              </w:numPr>
              <w:spacing w:after="0" w:line="240" w:lineRule="auto"/>
              <w:rPr>
                <w:lang w:eastAsia="zh-CN"/>
              </w:rPr>
            </w:pPr>
            <w:r w:rsidRPr="004E4406">
              <w:rPr>
                <w:rFonts w:hint="eastAsia"/>
                <w:b/>
                <w:lang w:eastAsia="zh-CN"/>
              </w:rPr>
              <w:t>C</w:t>
            </w:r>
            <w:r w:rsidRPr="004E4406">
              <w:rPr>
                <w:b/>
                <w:lang w:eastAsia="zh-CN"/>
              </w:rPr>
              <w:t>hannel bandwidth &amp; SCS</w:t>
            </w:r>
            <w:r w:rsidRPr="004E4406">
              <w:rPr>
                <w:lang w:eastAsia="zh-CN"/>
              </w:rPr>
              <w:t>: 40MHz 30KHz</w:t>
            </w:r>
          </w:p>
          <w:p w14:paraId="59BB5ADF" w14:textId="77777777" w:rsidR="00766116" w:rsidRPr="004E4406" w:rsidRDefault="00766116" w:rsidP="00766116">
            <w:pPr>
              <w:numPr>
                <w:ilvl w:val="0"/>
                <w:numId w:val="24"/>
              </w:numPr>
              <w:spacing w:after="0" w:line="240" w:lineRule="auto"/>
              <w:rPr>
                <w:lang w:eastAsia="zh-CN"/>
              </w:rPr>
            </w:pPr>
            <w:r w:rsidRPr="004E4406">
              <w:rPr>
                <w:b/>
                <w:lang w:eastAsia="zh-CN"/>
              </w:rPr>
              <w:t>Test metric</w:t>
            </w:r>
            <w:r w:rsidRPr="004E4406">
              <w:rPr>
                <w:lang w:eastAsia="zh-CN"/>
              </w:rPr>
              <w:t>: detection rate &gt;99%, and 0.1% false alarm rate</w:t>
            </w:r>
          </w:p>
        </w:tc>
        <w:tc>
          <w:tcPr>
            <w:tcW w:w="3098" w:type="dxa"/>
          </w:tcPr>
          <w:p w14:paraId="0EA8203D" w14:textId="158F207A" w:rsidR="00766116" w:rsidRDefault="00766116" w:rsidP="00766116">
            <w:pPr>
              <w:spacing w:after="0" w:line="240" w:lineRule="auto"/>
              <w:rPr>
                <w:b/>
                <w:lang w:eastAsia="zh-CN"/>
              </w:rPr>
            </w:pPr>
            <w:r w:rsidRPr="003C4B8E">
              <w:rPr>
                <w:b/>
                <w:lang w:eastAsia="zh-CN"/>
              </w:rPr>
              <w:t>Re</w:t>
            </w:r>
            <w:r w:rsidR="003B184B">
              <w:rPr>
                <w:b/>
                <w:lang w:val="en-150" w:eastAsia="zh-CN"/>
              </w:rPr>
              <w:t>-</w:t>
            </w:r>
            <w:r w:rsidRPr="003C4B8E">
              <w:rPr>
                <w:b/>
                <w:lang w:eastAsia="zh-CN"/>
              </w:rPr>
              <w:t>use</w:t>
            </w:r>
            <w:r>
              <w:rPr>
                <w:b/>
                <w:lang w:eastAsia="zh-CN"/>
              </w:rPr>
              <w:t xml:space="preserve"> for</w:t>
            </w:r>
          </w:p>
          <w:p w14:paraId="2C16F011" w14:textId="5997B232" w:rsidR="00766116" w:rsidRPr="00766116" w:rsidRDefault="00766116" w:rsidP="00766116">
            <w:pPr>
              <w:numPr>
                <w:ilvl w:val="0"/>
                <w:numId w:val="24"/>
              </w:numPr>
              <w:spacing w:after="0" w:line="240" w:lineRule="auto"/>
            </w:pPr>
            <w:r w:rsidRPr="004E4406">
              <w:rPr>
                <w:b/>
                <w:lang w:eastAsia="zh-CN"/>
              </w:rPr>
              <w:t xml:space="preserve">Channel model: </w:t>
            </w:r>
            <w:r>
              <w:t>AWGN</w:t>
            </w:r>
          </w:p>
        </w:tc>
      </w:tr>
    </w:tbl>
    <w:p w14:paraId="487743D1" w14:textId="77777777" w:rsidR="00656EC6" w:rsidRPr="0097181F" w:rsidRDefault="00656EC6" w:rsidP="0097181F">
      <w:pPr>
        <w:ind w:right="-22"/>
      </w:pPr>
    </w:p>
    <w:sectPr w:rsidR="00656EC6" w:rsidRPr="0097181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01B4B8" w14:textId="77777777" w:rsidR="00DF029E" w:rsidRDefault="00DF029E" w:rsidP="00001C9B">
      <w:pPr>
        <w:spacing w:after="0" w:line="240" w:lineRule="auto"/>
      </w:pPr>
      <w:r>
        <w:separator/>
      </w:r>
    </w:p>
  </w:endnote>
  <w:endnote w:type="continuationSeparator" w:id="0">
    <w:p w14:paraId="5A77F982" w14:textId="77777777" w:rsidR="00DF029E" w:rsidRDefault="00DF029E"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A25C1A" w14:textId="77777777" w:rsidR="00DF029E" w:rsidRDefault="00DF029E" w:rsidP="00001C9B">
      <w:pPr>
        <w:spacing w:after="0" w:line="240" w:lineRule="auto"/>
      </w:pPr>
      <w:r>
        <w:separator/>
      </w:r>
    </w:p>
  </w:footnote>
  <w:footnote w:type="continuationSeparator" w:id="0">
    <w:p w14:paraId="424A4D9B" w14:textId="77777777" w:rsidR="00DF029E" w:rsidRDefault="00DF029E"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B0C6B"/>
    <w:multiLevelType w:val="hybridMultilevel"/>
    <w:tmpl w:val="087CBA1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62B3623"/>
    <w:multiLevelType w:val="hybridMultilevel"/>
    <w:tmpl w:val="26560C2C"/>
    <w:lvl w:ilvl="0" w:tplc="0409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D370CF3"/>
    <w:multiLevelType w:val="hybridMultilevel"/>
    <w:tmpl w:val="ED266C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DDC383F"/>
    <w:multiLevelType w:val="multilevel"/>
    <w:tmpl w:val="F776EF9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4AC0463"/>
    <w:multiLevelType w:val="hybridMultilevel"/>
    <w:tmpl w:val="E4E249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951D99"/>
    <w:multiLevelType w:val="multilevel"/>
    <w:tmpl w:val="5F9447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0A0762F"/>
    <w:multiLevelType w:val="multilevel"/>
    <w:tmpl w:val="72767A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411220A1"/>
    <w:multiLevelType w:val="multilevel"/>
    <w:tmpl w:val="F6F81E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426737A0"/>
    <w:multiLevelType w:val="hybridMultilevel"/>
    <w:tmpl w:val="77F69228"/>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426E3AEC"/>
    <w:multiLevelType w:val="multilevel"/>
    <w:tmpl w:val="538EF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6B43B9D"/>
    <w:multiLevelType w:val="hybridMultilevel"/>
    <w:tmpl w:val="4FD2917A"/>
    <w:lvl w:ilvl="0" w:tplc="33E8CFD8">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78AE1204">
      <w:start w:val="1"/>
      <w:numFmt w:val="decimal"/>
      <w:lvlText w:val="%2)"/>
      <w:lvlJc w:val="left"/>
      <w:pPr>
        <w:ind w:left="1440" w:hanging="72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B9E324D"/>
    <w:multiLevelType w:val="hybridMultilevel"/>
    <w:tmpl w:val="9D265576"/>
    <w:lvl w:ilvl="0" w:tplc="AC301AD4">
      <w:start w:val="3"/>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D6E3167"/>
    <w:multiLevelType w:val="hybridMultilevel"/>
    <w:tmpl w:val="68C49C22"/>
    <w:lvl w:ilvl="0" w:tplc="590A4B7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4F2392"/>
    <w:multiLevelType w:val="hybridMultilevel"/>
    <w:tmpl w:val="2DB261CA"/>
    <w:lvl w:ilvl="0" w:tplc="60F02E2C">
      <w:start w:val="3"/>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8406251"/>
    <w:multiLevelType w:val="hybridMultilevel"/>
    <w:tmpl w:val="351A824E"/>
    <w:lvl w:ilvl="0" w:tplc="AC301AD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9E979CE"/>
    <w:multiLevelType w:val="hybridMultilevel"/>
    <w:tmpl w:val="2ECEF8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9034BDF8"/>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B27471"/>
    <w:multiLevelType w:val="hybridMultilevel"/>
    <w:tmpl w:val="E0C80DF8"/>
    <w:lvl w:ilvl="0" w:tplc="34E23A10">
      <w:start w:val="1"/>
      <w:numFmt w:val="bullet"/>
      <w:lvlText w:val="•"/>
      <w:lvlJc w:val="left"/>
      <w:pPr>
        <w:tabs>
          <w:tab w:val="num" w:pos="360"/>
        </w:tabs>
        <w:ind w:left="360" w:hanging="360"/>
      </w:pPr>
      <w:rPr>
        <w:rFonts w:ascii="Arial" w:hAnsi="Arial" w:hint="default"/>
      </w:rPr>
    </w:lvl>
    <w:lvl w:ilvl="1" w:tplc="F716993E">
      <w:numFmt w:val="bullet"/>
      <w:lvlText w:val="•"/>
      <w:lvlJc w:val="left"/>
      <w:pPr>
        <w:tabs>
          <w:tab w:val="num" w:pos="1080"/>
        </w:tabs>
        <w:ind w:left="1080" w:hanging="360"/>
      </w:pPr>
      <w:rPr>
        <w:rFonts w:ascii="Arial" w:hAnsi="Arial" w:hint="default"/>
      </w:rPr>
    </w:lvl>
    <w:lvl w:ilvl="2" w:tplc="7E8C57E0">
      <w:numFmt w:val="bullet"/>
      <w:lvlText w:val="•"/>
      <w:lvlJc w:val="left"/>
      <w:pPr>
        <w:tabs>
          <w:tab w:val="num" w:pos="1800"/>
        </w:tabs>
        <w:ind w:left="1800" w:hanging="360"/>
      </w:pPr>
      <w:rPr>
        <w:rFonts w:ascii="Arial" w:hAnsi="Arial" w:hint="default"/>
      </w:rPr>
    </w:lvl>
    <w:lvl w:ilvl="3" w:tplc="C766168A">
      <w:numFmt w:val="bullet"/>
      <w:lvlText w:val="•"/>
      <w:lvlJc w:val="left"/>
      <w:pPr>
        <w:tabs>
          <w:tab w:val="num" w:pos="2520"/>
        </w:tabs>
        <w:ind w:left="2520" w:hanging="360"/>
      </w:pPr>
      <w:rPr>
        <w:rFonts w:ascii="Arial" w:hAnsi="Arial" w:hint="default"/>
      </w:rPr>
    </w:lvl>
    <w:lvl w:ilvl="4" w:tplc="F46A316A" w:tentative="1">
      <w:start w:val="1"/>
      <w:numFmt w:val="bullet"/>
      <w:lvlText w:val="•"/>
      <w:lvlJc w:val="left"/>
      <w:pPr>
        <w:tabs>
          <w:tab w:val="num" w:pos="3240"/>
        </w:tabs>
        <w:ind w:left="3240" w:hanging="360"/>
      </w:pPr>
      <w:rPr>
        <w:rFonts w:ascii="Arial" w:hAnsi="Arial" w:hint="default"/>
      </w:rPr>
    </w:lvl>
    <w:lvl w:ilvl="5" w:tplc="398C0BE0" w:tentative="1">
      <w:start w:val="1"/>
      <w:numFmt w:val="bullet"/>
      <w:lvlText w:val="•"/>
      <w:lvlJc w:val="left"/>
      <w:pPr>
        <w:tabs>
          <w:tab w:val="num" w:pos="3960"/>
        </w:tabs>
        <w:ind w:left="3960" w:hanging="360"/>
      </w:pPr>
      <w:rPr>
        <w:rFonts w:ascii="Arial" w:hAnsi="Arial" w:hint="default"/>
      </w:rPr>
    </w:lvl>
    <w:lvl w:ilvl="6" w:tplc="F994657C" w:tentative="1">
      <w:start w:val="1"/>
      <w:numFmt w:val="bullet"/>
      <w:lvlText w:val="•"/>
      <w:lvlJc w:val="left"/>
      <w:pPr>
        <w:tabs>
          <w:tab w:val="num" w:pos="4680"/>
        </w:tabs>
        <w:ind w:left="4680" w:hanging="360"/>
      </w:pPr>
      <w:rPr>
        <w:rFonts w:ascii="Arial" w:hAnsi="Arial" w:hint="default"/>
      </w:rPr>
    </w:lvl>
    <w:lvl w:ilvl="7" w:tplc="9FC25810" w:tentative="1">
      <w:start w:val="1"/>
      <w:numFmt w:val="bullet"/>
      <w:lvlText w:val="•"/>
      <w:lvlJc w:val="left"/>
      <w:pPr>
        <w:tabs>
          <w:tab w:val="num" w:pos="5400"/>
        </w:tabs>
        <w:ind w:left="5400" w:hanging="360"/>
      </w:pPr>
      <w:rPr>
        <w:rFonts w:ascii="Arial" w:hAnsi="Arial" w:hint="default"/>
      </w:rPr>
    </w:lvl>
    <w:lvl w:ilvl="8" w:tplc="F8124CA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A064521"/>
    <w:multiLevelType w:val="hybridMultilevel"/>
    <w:tmpl w:val="9BD26096"/>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7216050D"/>
    <w:multiLevelType w:val="hybridMultilevel"/>
    <w:tmpl w:val="C302C084"/>
    <w:lvl w:ilvl="0" w:tplc="20000001">
      <w:start w:val="1"/>
      <w:numFmt w:val="bullet"/>
      <w:lvlText w:val=""/>
      <w:lvlJc w:val="left"/>
      <w:pPr>
        <w:ind w:left="720" w:hanging="360"/>
      </w:pPr>
      <w:rPr>
        <w:rFonts w:ascii="Symbol" w:hAnsi="Symbol" w:hint="default"/>
      </w:rPr>
    </w:lvl>
    <w:lvl w:ilvl="1" w:tplc="AC301AD4">
      <w:numFmt w:val="bullet"/>
      <w:lvlText w:val="-"/>
      <w:lvlJc w:val="left"/>
      <w:pPr>
        <w:ind w:left="1440" w:hanging="360"/>
      </w:pPr>
      <w:rPr>
        <w:rFonts w:ascii="Times New Roman" w:eastAsiaTheme="minorHAnsi" w:hAnsi="Times New Roman" w:cs="Times New Roman" w:hint="default"/>
      </w:rPr>
    </w:lvl>
    <w:lvl w:ilvl="2" w:tplc="20000001">
      <w:start w:val="1"/>
      <w:numFmt w:val="bullet"/>
      <w:lvlText w:val=""/>
      <w:lvlJc w:val="left"/>
      <w:pPr>
        <w:ind w:left="2160" w:hanging="360"/>
      </w:pPr>
      <w:rPr>
        <w:rFonts w:ascii="Symbol" w:hAnsi="Symbol"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483053F"/>
    <w:multiLevelType w:val="multilevel"/>
    <w:tmpl w:val="DCBCC3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785A5F48"/>
    <w:multiLevelType w:val="hybridMultilevel"/>
    <w:tmpl w:val="2DB261CA"/>
    <w:lvl w:ilvl="0" w:tplc="60F02E2C">
      <w:start w:val="3"/>
      <w:numFmt w:val="decimal"/>
      <w:lvlText w:val="%1)"/>
      <w:lvlJc w:val="left"/>
      <w:pPr>
        <w:ind w:left="720" w:hanging="360"/>
      </w:pPr>
      <w:rPr>
        <w:rFonts w:hint="default"/>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7B996236"/>
    <w:multiLevelType w:val="hybridMultilevel"/>
    <w:tmpl w:val="77C89A46"/>
    <w:lvl w:ilvl="0" w:tplc="20000001">
      <w:start w:val="1"/>
      <w:numFmt w:val="bullet"/>
      <w:lvlText w:val=""/>
      <w:lvlJc w:val="left"/>
      <w:pPr>
        <w:ind w:left="720" w:hanging="360"/>
      </w:pPr>
      <w:rPr>
        <w:rFonts w:ascii="Symbol" w:hAnsi="Symbol" w:hint="default"/>
      </w:rPr>
    </w:lvl>
    <w:lvl w:ilvl="1" w:tplc="AC301AD4">
      <w:numFmt w:val="bullet"/>
      <w:lvlText w:val="-"/>
      <w:lvlJc w:val="left"/>
      <w:pPr>
        <w:ind w:left="1440" w:hanging="360"/>
      </w:pPr>
      <w:rPr>
        <w:rFonts w:ascii="Times New Roman" w:eastAsiaTheme="minorHAnsi" w:hAnsi="Times New Roman" w:cs="Times New Roman"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C7F6B99"/>
    <w:multiLevelType w:val="multilevel"/>
    <w:tmpl w:val="538EFC1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3"/>
  </w:num>
  <w:num w:numId="2">
    <w:abstractNumId w:val="10"/>
  </w:num>
  <w:num w:numId="3">
    <w:abstractNumId w:val="12"/>
  </w:num>
  <w:num w:numId="4">
    <w:abstractNumId w:val="1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1"/>
  </w:num>
  <w:num w:numId="13">
    <w:abstractNumId w:val="14"/>
  </w:num>
  <w:num w:numId="14">
    <w:abstractNumId w:val="22"/>
  </w:num>
  <w:num w:numId="15">
    <w:abstractNumId w:val="18"/>
  </w:num>
  <w:num w:numId="16">
    <w:abstractNumId w:val="24"/>
  </w:num>
  <w:num w:numId="17">
    <w:abstractNumId w:val="12"/>
    <w:lvlOverride w:ilvl="0">
      <w:startOverride w:val="1"/>
    </w:lvlOverride>
  </w:num>
  <w:num w:numId="18">
    <w:abstractNumId w:val="8"/>
  </w:num>
  <w:num w:numId="19">
    <w:abstractNumId w:val="11"/>
  </w:num>
  <w:num w:numId="20">
    <w:abstractNumId w:val="2"/>
  </w:num>
  <w:num w:numId="21">
    <w:abstractNumId w:val="0"/>
  </w:num>
  <w:num w:numId="22">
    <w:abstractNumId w:val="23"/>
  </w:num>
  <w:num w:numId="23">
    <w:abstractNumId w:val="20"/>
  </w:num>
  <w:num w:numId="24">
    <w:abstractNumId w:val="4"/>
  </w:num>
  <w:num w:numId="25">
    <w:abstractNumId w:val="16"/>
  </w:num>
  <w:num w:numId="26">
    <w:abstractNumId w:val="10"/>
    <w:lvlOverride w:ilvl="0">
      <w:startOverride w:val="1"/>
    </w:lvlOverride>
  </w:num>
  <w:num w:numId="27">
    <w:abstractNumId w:val="10"/>
    <w:lvlOverride w:ilvl="0">
      <w:startOverride w:val="1"/>
    </w:lvlOverride>
  </w:num>
  <w:num w:numId="28">
    <w:abstractNumId w:val="12"/>
    <w:lvlOverride w:ilvl="0">
      <w:startOverride w:val="1"/>
    </w:lvlOverride>
  </w:num>
  <w:num w:numId="29">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QwsDC0MLOwNDA0NjZX0lEKTi0uzszPAykwNKgFANtbZxctAAAA"/>
  </w:docVars>
  <w:rsids>
    <w:rsidRoot w:val="00841BCD"/>
    <w:rsid w:val="00001C9B"/>
    <w:rsid w:val="000043D3"/>
    <w:rsid w:val="00005590"/>
    <w:rsid w:val="00011371"/>
    <w:rsid w:val="0001138A"/>
    <w:rsid w:val="00011A95"/>
    <w:rsid w:val="00013A82"/>
    <w:rsid w:val="000156D2"/>
    <w:rsid w:val="0001576F"/>
    <w:rsid w:val="000174AD"/>
    <w:rsid w:val="00017A4A"/>
    <w:rsid w:val="00023C0C"/>
    <w:rsid w:val="00026281"/>
    <w:rsid w:val="00035C03"/>
    <w:rsid w:val="000373A4"/>
    <w:rsid w:val="0004296B"/>
    <w:rsid w:val="00044E96"/>
    <w:rsid w:val="00046827"/>
    <w:rsid w:val="00051819"/>
    <w:rsid w:val="000531A9"/>
    <w:rsid w:val="000558E8"/>
    <w:rsid w:val="00056D4A"/>
    <w:rsid w:val="0005771E"/>
    <w:rsid w:val="000604E8"/>
    <w:rsid w:val="00063048"/>
    <w:rsid w:val="000640F6"/>
    <w:rsid w:val="00065437"/>
    <w:rsid w:val="00065579"/>
    <w:rsid w:val="00070AD0"/>
    <w:rsid w:val="00071560"/>
    <w:rsid w:val="00071EDF"/>
    <w:rsid w:val="000744EE"/>
    <w:rsid w:val="000748B7"/>
    <w:rsid w:val="0007506B"/>
    <w:rsid w:val="00075D50"/>
    <w:rsid w:val="00075E60"/>
    <w:rsid w:val="00077271"/>
    <w:rsid w:val="0008037D"/>
    <w:rsid w:val="00082CAE"/>
    <w:rsid w:val="00084B3B"/>
    <w:rsid w:val="0008612A"/>
    <w:rsid w:val="00086E74"/>
    <w:rsid w:val="00087DAE"/>
    <w:rsid w:val="00091650"/>
    <w:rsid w:val="000921C8"/>
    <w:rsid w:val="0009233D"/>
    <w:rsid w:val="000931A9"/>
    <w:rsid w:val="00093F8F"/>
    <w:rsid w:val="00095507"/>
    <w:rsid w:val="00095BD5"/>
    <w:rsid w:val="00096183"/>
    <w:rsid w:val="00096B28"/>
    <w:rsid w:val="000A1879"/>
    <w:rsid w:val="000A26F4"/>
    <w:rsid w:val="000A2B5D"/>
    <w:rsid w:val="000A4216"/>
    <w:rsid w:val="000A5491"/>
    <w:rsid w:val="000A5877"/>
    <w:rsid w:val="000A5D2E"/>
    <w:rsid w:val="000A5E2A"/>
    <w:rsid w:val="000A7321"/>
    <w:rsid w:val="000B0056"/>
    <w:rsid w:val="000B61DE"/>
    <w:rsid w:val="000B73D7"/>
    <w:rsid w:val="000B77C9"/>
    <w:rsid w:val="000C00CE"/>
    <w:rsid w:val="000C046C"/>
    <w:rsid w:val="000C1742"/>
    <w:rsid w:val="000C5FBC"/>
    <w:rsid w:val="000C63A9"/>
    <w:rsid w:val="000C7985"/>
    <w:rsid w:val="000D15BE"/>
    <w:rsid w:val="000D38DC"/>
    <w:rsid w:val="000D6214"/>
    <w:rsid w:val="000D6995"/>
    <w:rsid w:val="000E3951"/>
    <w:rsid w:val="000E6557"/>
    <w:rsid w:val="000F0583"/>
    <w:rsid w:val="000F1B76"/>
    <w:rsid w:val="001040E6"/>
    <w:rsid w:val="00105558"/>
    <w:rsid w:val="00105735"/>
    <w:rsid w:val="00106AAB"/>
    <w:rsid w:val="0010701B"/>
    <w:rsid w:val="00107EF2"/>
    <w:rsid w:val="0011020E"/>
    <w:rsid w:val="00110F7D"/>
    <w:rsid w:val="0011131B"/>
    <w:rsid w:val="0011179C"/>
    <w:rsid w:val="001140C8"/>
    <w:rsid w:val="00117D69"/>
    <w:rsid w:val="00122E4E"/>
    <w:rsid w:val="00123FDB"/>
    <w:rsid w:val="0012545E"/>
    <w:rsid w:val="0012773A"/>
    <w:rsid w:val="001278DE"/>
    <w:rsid w:val="001279AC"/>
    <w:rsid w:val="0013077A"/>
    <w:rsid w:val="001325B2"/>
    <w:rsid w:val="0013440A"/>
    <w:rsid w:val="00137552"/>
    <w:rsid w:val="00137FC4"/>
    <w:rsid w:val="00140183"/>
    <w:rsid w:val="00141CAD"/>
    <w:rsid w:val="0014231E"/>
    <w:rsid w:val="00143BBB"/>
    <w:rsid w:val="00143BEC"/>
    <w:rsid w:val="00147C43"/>
    <w:rsid w:val="00150D72"/>
    <w:rsid w:val="001521E7"/>
    <w:rsid w:val="001536CA"/>
    <w:rsid w:val="00154045"/>
    <w:rsid w:val="00155365"/>
    <w:rsid w:val="00155B60"/>
    <w:rsid w:val="0016331E"/>
    <w:rsid w:val="00164477"/>
    <w:rsid w:val="0016766E"/>
    <w:rsid w:val="001677E8"/>
    <w:rsid w:val="0016798B"/>
    <w:rsid w:val="001679B1"/>
    <w:rsid w:val="001745F8"/>
    <w:rsid w:val="0017623F"/>
    <w:rsid w:val="00180B1A"/>
    <w:rsid w:val="00183839"/>
    <w:rsid w:val="001838CF"/>
    <w:rsid w:val="001850C7"/>
    <w:rsid w:val="00186C97"/>
    <w:rsid w:val="00187E5C"/>
    <w:rsid w:val="00193E27"/>
    <w:rsid w:val="00194003"/>
    <w:rsid w:val="00194763"/>
    <w:rsid w:val="001A0AC2"/>
    <w:rsid w:val="001A0B30"/>
    <w:rsid w:val="001A1501"/>
    <w:rsid w:val="001A2458"/>
    <w:rsid w:val="001A3A26"/>
    <w:rsid w:val="001A3BA4"/>
    <w:rsid w:val="001A3FA1"/>
    <w:rsid w:val="001A414E"/>
    <w:rsid w:val="001A4863"/>
    <w:rsid w:val="001A498C"/>
    <w:rsid w:val="001A5994"/>
    <w:rsid w:val="001A5AAD"/>
    <w:rsid w:val="001A5D06"/>
    <w:rsid w:val="001A76B1"/>
    <w:rsid w:val="001B032F"/>
    <w:rsid w:val="001B0330"/>
    <w:rsid w:val="001B282F"/>
    <w:rsid w:val="001B2EFE"/>
    <w:rsid w:val="001B5363"/>
    <w:rsid w:val="001B5727"/>
    <w:rsid w:val="001B5AA0"/>
    <w:rsid w:val="001B662E"/>
    <w:rsid w:val="001B7504"/>
    <w:rsid w:val="001C0402"/>
    <w:rsid w:val="001C2550"/>
    <w:rsid w:val="001C64AA"/>
    <w:rsid w:val="001D2A89"/>
    <w:rsid w:val="001D5F6D"/>
    <w:rsid w:val="001E0129"/>
    <w:rsid w:val="001E0B25"/>
    <w:rsid w:val="001E30F6"/>
    <w:rsid w:val="001E3572"/>
    <w:rsid w:val="001E432D"/>
    <w:rsid w:val="001E6DA7"/>
    <w:rsid w:val="001F1F8A"/>
    <w:rsid w:val="001F43FB"/>
    <w:rsid w:val="001F5932"/>
    <w:rsid w:val="002010FE"/>
    <w:rsid w:val="00202BC1"/>
    <w:rsid w:val="00204EF0"/>
    <w:rsid w:val="00205DA9"/>
    <w:rsid w:val="00211E28"/>
    <w:rsid w:val="00212FCD"/>
    <w:rsid w:val="00214654"/>
    <w:rsid w:val="00214A2F"/>
    <w:rsid w:val="0021501B"/>
    <w:rsid w:val="00216E3F"/>
    <w:rsid w:val="00217CD5"/>
    <w:rsid w:val="0022094B"/>
    <w:rsid w:val="002240D1"/>
    <w:rsid w:val="00224213"/>
    <w:rsid w:val="00224C65"/>
    <w:rsid w:val="002257DD"/>
    <w:rsid w:val="00226903"/>
    <w:rsid w:val="00227244"/>
    <w:rsid w:val="00227DF0"/>
    <w:rsid w:val="0023153E"/>
    <w:rsid w:val="0023162A"/>
    <w:rsid w:val="00231EB8"/>
    <w:rsid w:val="00233730"/>
    <w:rsid w:val="002345AE"/>
    <w:rsid w:val="002349CE"/>
    <w:rsid w:val="00235211"/>
    <w:rsid w:val="00235F5C"/>
    <w:rsid w:val="00237CD9"/>
    <w:rsid w:val="00241912"/>
    <w:rsid w:val="002438CA"/>
    <w:rsid w:val="002448C5"/>
    <w:rsid w:val="002453EE"/>
    <w:rsid w:val="00246F97"/>
    <w:rsid w:val="00253B98"/>
    <w:rsid w:val="0025633A"/>
    <w:rsid w:val="00256E94"/>
    <w:rsid w:val="002629C2"/>
    <w:rsid w:val="00262A1C"/>
    <w:rsid w:val="002635C9"/>
    <w:rsid w:val="0026488B"/>
    <w:rsid w:val="00274069"/>
    <w:rsid w:val="00275570"/>
    <w:rsid w:val="00284869"/>
    <w:rsid w:val="00285C1B"/>
    <w:rsid w:val="00285C62"/>
    <w:rsid w:val="002907B9"/>
    <w:rsid w:val="00291D15"/>
    <w:rsid w:val="00293DA7"/>
    <w:rsid w:val="00293E27"/>
    <w:rsid w:val="00294F0D"/>
    <w:rsid w:val="0029648B"/>
    <w:rsid w:val="002A04B8"/>
    <w:rsid w:val="002A0896"/>
    <w:rsid w:val="002A0E02"/>
    <w:rsid w:val="002A24B8"/>
    <w:rsid w:val="002A3C03"/>
    <w:rsid w:val="002A56DA"/>
    <w:rsid w:val="002B1733"/>
    <w:rsid w:val="002B4922"/>
    <w:rsid w:val="002B4A76"/>
    <w:rsid w:val="002B621E"/>
    <w:rsid w:val="002B6C1A"/>
    <w:rsid w:val="002B7F96"/>
    <w:rsid w:val="002C0154"/>
    <w:rsid w:val="002C0515"/>
    <w:rsid w:val="002C10A8"/>
    <w:rsid w:val="002C2A17"/>
    <w:rsid w:val="002C2D19"/>
    <w:rsid w:val="002C34D0"/>
    <w:rsid w:val="002C47FB"/>
    <w:rsid w:val="002C5BE7"/>
    <w:rsid w:val="002C7262"/>
    <w:rsid w:val="002C756F"/>
    <w:rsid w:val="002C7DA4"/>
    <w:rsid w:val="002D052C"/>
    <w:rsid w:val="002D10FA"/>
    <w:rsid w:val="002D183C"/>
    <w:rsid w:val="002D18A0"/>
    <w:rsid w:val="002D3F47"/>
    <w:rsid w:val="002D41AE"/>
    <w:rsid w:val="002D4B0E"/>
    <w:rsid w:val="002D4C55"/>
    <w:rsid w:val="002D4DC1"/>
    <w:rsid w:val="002D65C7"/>
    <w:rsid w:val="002D7473"/>
    <w:rsid w:val="002E05B4"/>
    <w:rsid w:val="002E11C0"/>
    <w:rsid w:val="002E128F"/>
    <w:rsid w:val="002E3184"/>
    <w:rsid w:val="002E4640"/>
    <w:rsid w:val="002E5C90"/>
    <w:rsid w:val="002E61AE"/>
    <w:rsid w:val="002E63B9"/>
    <w:rsid w:val="002E7117"/>
    <w:rsid w:val="002E79E4"/>
    <w:rsid w:val="002F14A5"/>
    <w:rsid w:val="002F2149"/>
    <w:rsid w:val="002F665D"/>
    <w:rsid w:val="002F7289"/>
    <w:rsid w:val="002F7C72"/>
    <w:rsid w:val="003004F6"/>
    <w:rsid w:val="00301EF3"/>
    <w:rsid w:val="00302D7B"/>
    <w:rsid w:val="00304381"/>
    <w:rsid w:val="003044EA"/>
    <w:rsid w:val="00304FBB"/>
    <w:rsid w:val="00305B9B"/>
    <w:rsid w:val="00306B63"/>
    <w:rsid w:val="0031127A"/>
    <w:rsid w:val="00311B29"/>
    <w:rsid w:val="003128D4"/>
    <w:rsid w:val="003146FF"/>
    <w:rsid w:val="003152AD"/>
    <w:rsid w:val="00315D3F"/>
    <w:rsid w:val="00321E4B"/>
    <w:rsid w:val="0032210D"/>
    <w:rsid w:val="003226D5"/>
    <w:rsid w:val="003230DD"/>
    <w:rsid w:val="00323EBA"/>
    <w:rsid w:val="00325726"/>
    <w:rsid w:val="0032623E"/>
    <w:rsid w:val="00326930"/>
    <w:rsid w:val="00326C12"/>
    <w:rsid w:val="0033081D"/>
    <w:rsid w:val="00330BCE"/>
    <w:rsid w:val="00330E19"/>
    <w:rsid w:val="00332BAF"/>
    <w:rsid w:val="00333105"/>
    <w:rsid w:val="00333784"/>
    <w:rsid w:val="00333B22"/>
    <w:rsid w:val="00333FCF"/>
    <w:rsid w:val="0034191F"/>
    <w:rsid w:val="003421B8"/>
    <w:rsid w:val="00345C8C"/>
    <w:rsid w:val="00346F4B"/>
    <w:rsid w:val="003504FB"/>
    <w:rsid w:val="00350E76"/>
    <w:rsid w:val="003528A8"/>
    <w:rsid w:val="00352EAB"/>
    <w:rsid w:val="0035332E"/>
    <w:rsid w:val="0035703D"/>
    <w:rsid w:val="00361E08"/>
    <w:rsid w:val="003631AC"/>
    <w:rsid w:val="00363D45"/>
    <w:rsid w:val="003649F0"/>
    <w:rsid w:val="00364CD6"/>
    <w:rsid w:val="00364D03"/>
    <w:rsid w:val="0036513F"/>
    <w:rsid w:val="003723B8"/>
    <w:rsid w:val="003739E8"/>
    <w:rsid w:val="00373B46"/>
    <w:rsid w:val="00374CCA"/>
    <w:rsid w:val="00375732"/>
    <w:rsid w:val="003768FC"/>
    <w:rsid w:val="00381757"/>
    <w:rsid w:val="00382623"/>
    <w:rsid w:val="00387360"/>
    <w:rsid w:val="00391972"/>
    <w:rsid w:val="00392E04"/>
    <w:rsid w:val="0039518E"/>
    <w:rsid w:val="003952E5"/>
    <w:rsid w:val="00397DE3"/>
    <w:rsid w:val="003A01FA"/>
    <w:rsid w:val="003A0515"/>
    <w:rsid w:val="003A0D6F"/>
    <w:rsid w:val="003A2B8C"/>
    <w:rsid w:val="003A2EB4"/>
    <w:rsid w:val="003A386C"/>
    <w:rsid w:val="003A4D56"/>
    <w:rsid w:val="003A5151"/>
    <w:rsid w:val="003A57C7"/>
    <w:rsid w:val="003A6145"/>
    <w:rsid w:val="003A6167"/>
    <w:rsid w:val="003A6A00"/>
    <w:rsid w:val="003A74A8"/>
    <w:rsid w:val="003A7803"/>
    <w:rsid w:val="003B184B"/>
    <w:rsid w:val="003B3A73"/>
    <w:rsid w:val="003B3AD6"/>
    <w:rsid w:val="003B5F4D"/>
    <w:rsid w:val="003B659E"/>
    <w:rsid w:val="003B7A1F"/>
    <w:rsid w:val="003C042F"/>
    <w:rsid w:val="003C0665"/>
    <w:rsid w:val="003C0766"/>
    <w:rsid w:val="003C3427"/>
    <w:rsid w:val="003C4B8E"/>
    <w:rsid w:val="003C51EC"/>
    <w:rsid w:val="003C6697"/>
    <w:rsid w:val="003D18EE"/>
    <w:rsid w:val="003D2072"/>
    <w:rsid w:val="003D2E1E"/>
    <w:rsid w:val="003D32FF"/>
    <w:rsid w:val="003D4A08"/>
    <w:rsid w:val="003E07E4"/>
    <w:rsid w:val="003E11C7"/>
    <w:rsid w:val="003E1EAA"/>
    <w:rsid w:val="003E3DAD"/>
    <w:rsid w:val="003E449D"/>
    <w:rsid w:val="003E7E9B"/>
    <w:rsid w:val="003E7FA9"/>
    <w:rsid w:val="003F0A2B"/>
    <w:rsid w:val="003F28AC"/>
    <w:rsid w:val="003F45E4"/>
    <w:rsid w:val="00400733"/>
    <w:rsid w:val="00400B1E"/>
    <w:rsid w:val="00405812"/>
    <w:rsid w:val="0040672C"/>
    <w:rsid w:val="00410A8D"/>
    <w:rsid w:val="00414F46"/>
    <w:rsid w:val="00415A77"/>
    <w:rsid w:val="004163D6"/>
    <w:rsid w:val="00416F4F"/>
    <w:rsid w:val="00420E71"/>
    <w:rsid w:val="00422CBA"/>
    <w:rsid w:val="00425C47"/>
    <w:rsid w:val="00426C4D"/>
    <w:rsid w:val="00427C92"/>
    <w:rsid w:val="00427F12"/>
    <w:rsid w:val="0043581E"/>
    <w:rsid w:val="00436698"/>
    <w:rsid w:val="0043750A"/>
    <w:rsid w:val="00440F86"/>
    <w:rsid w:val="00443D4E"/>
    <w:rsid w:val="0044574F"/>
    <w:rsid w:val="00445983"/>
    <w:rsid w:val="00445B61"/>
    <w:rsid w:val="0045128C"/>
    <w:rsid w:val="004522A6"/>
    <w:rsid w:val="0045454A"/>
    <w:rsid w:val="0045679D"/>
    <w:rsid w:val="004575B5"/>
    <w:rsid w:val="0046096A"/>
    <w:rsid w:val="00460E4C"/>
    <w:rsid w:val="00461A94"/>
    <w:rsid w:val="004633FE"/>
    <w:rsid w:val="00464F4B"/>
    <w:rsid w:val="00466078"/>
    <w:rsid w:val="004661AD"/>
    <w:rsid w:val="00471C37"/>
    <w:rsid w:val="0047789E"/>
    <w:rsid w:val="004778A9"/>
    <w:rsid w:val="00477A7D"/>
    <w:rsid w:val="00477FAC"/>
    <w:rsid w:val="004804E9"/>
    <w:rsid w:val="00484515"/>
    <w:rsid w:val="004848E8"/>
    <w:rsid w:val="00484FC9"/>
    <w:rsid w:val="00485B0B"/>
    <w:rsid w:val="00485D7F"/>
    <w:rsid w:val="004905AB"/>
    <w:rsid w:val="00494A5E"/>
    <w:rsid w:val="004958C0"/>
    <w:rsid w:val="00496DE9"/>
    <w:rsid w:val="004A201F"/>
    <w:rsid w:val="004A26E1"/>
    <w:rsid w:val="004A2F95"/>
    <w:rsid w:val="004A3053"/>
    <w:rsid w:val="004A44CF"/>
    <w:rsid w:val="004A4A41"/>
    <w:rsid w:val="004A4BD6"/>
    <w:rsid w:val="004A729D"/>
    <w:rsid w:val="004A76BB"/>
    <w:rsid w:val="004A78B8"/>
    <w:rsid w:val="004A7DC1"/>
    <w:rsid w:val="004B0B27"/>
    <w:rsid w:val="004B0D0C"/>
    <w:rsid w:val="004B0EBC"/>
    <w:rsid w:val="004B1B91"/>
    <w:rsid w:val="004B1EE6"/>
    <w:rsid w:val="004B290C"/>
    <w:rsid w:val="004B5064"/>
    <w:rsid w:val="004B51B2"/>
    <w:rsid w:val="004B700B"/>
    <w:rsid w:val="004B7A89"/>
    <w:rsid w:val="004C07BD"/>
    <w:rsid w:val="004C30FE"/>
    <w:rsid w:val="004C451D"/>
    <w:rsid w:val="004C4652"/>
    <w:rsid w:val="004C5B80"/>
    <w:rsid w:val="004D011F"/>
    <w:rsid w:val="004D04FD"/>
    <w:rsid w:val="004D52E4"/>
    <w:rsid w:val="004D6B13"/>
    <w:rsid w:val="004E0A0E"/>
    <w:rsid w:val="004E1885"/>
    <w:rsid w:val="004E1B44"/>
    <w:rsid w:val="004E23E9"/>
    <w:rsid w:val="004E2CAF"/>
    <w:rsid w:val="004E44BA"/>
    <w:rsid w:val="004E52A7"/>
    <w:rsid w:val="004E5918"/>
    <w:rsid w:val="004E5E66"/>
    <w:rsid w:val="004E640F"/>
    <w:rsid w:val="004F0671"/>
    <w:rsid w:val="004F4A4E"/>
    <w:rsid w:val="004F6714"/>
    <w:rsid w:val="004F6B93"/>
    <w:rsid w:val="00500046"/>
    <w:rsid w:val="005004AF"/>
    <w:rsid w:val="00501CA3"/>
    <w:rsid w:val="00501DDD"/>
    <w:rsid w:val="00503B4D"/>
    <w:rsid w:val="00503E04"/>
    <w:rsid w:val="00504B4D"/>
    <w:rsid w:val="00504EE9"/>
    <w:rsid w:val="00506992"/>
    <w:rsid w:val="00507C02"/>
    <w:rsid w:val="005122DA"/>
    <w:rsid w:val="00513A88"/>
    <w:rsid w:val="0051560C"/>
    <w:rsid w:val="00516460"/>
    <w:rsid w:val="0052234B"/>
    <w:rsid w:val="00523F9B"/>
    <w:rsid w:val="00525A26"/>
    <w:rsid w:val="00525DDB"/>
    <w:rsid w:val="0052623B"/>
    <w:rsid w:val="00526535"/>
    <w:rsid w:val="005268B3"/>
    <w:rsid w:val="00530F26"/>
    <w:rsid w:val="00531A5B"/>
    <w:rsid w:val="005322FE"/>
    <w:rsid w:val="005333D4"/>
    <w:rsid w:val="00534269"/>
    <w:rsid w:val="00535DD7"/>
    <w:rsid w:val="00537602"/>
    <w:rsid w:val="0054264C"/>
    <w:rsid w:val="00542664"/>
    <w:rsid w:val="0054442C"/>
    <w:rsid w:val="00544507"/>
    <w:rsid w:val="005449A7"/>
    <w:rsid w:val="00544AC3"/>
    <w:rsid w:val="0054560E"/>
    <w:rsid w:val="005462D5"/>
    <w:rsid w:val="005468E4"/>
    <w:rsid w:val="00550285"/>
    <w:rsid w:val="00552D0B"/>
    <w:rsid w:val="00553CD2"/>
    <w:rsid w:val="0055450B"/>
    <w:rsid w:val="00555210"/>
    <w:rsid w:val="00556DFA"/>
    <w:rsid w:val="00557ACE"/>
    <w:rsid w:val="00557FD9"/>
    <w:rsid w:val="00560145"/>
    <w:rsid w:val="00562154"/>
    <w:rsid w:val="00562C66"/>
    <w:rsid w:val="00563256"/>
    <w:rsid w:val="0056455E"/>
    <w:rsid w:val="0057050B"/>
    <w:rsid w:val="0057222E"/>
    <w:rsid w:val="00573FE8"/>
    <w:rsid w:val="00576E60"/>
    <w:rsid w:val="005836F8"/>
    <w:rsid w:val="005861BF"/>
    <w:rsid w:val="005909D1"/>
    <w:rsid w:val="00590F01"/>
    <w:rsid w:val="00591192"/>
    <w:rsid w:val="005918FA"/>
    <w:rsid w:val="0059514E"/>
    <w:rsid w:val="00596085"/>
    <w:rsid w:val="005A0876"/>
    <w:rsid w:val="005A2A9E"/>
    <w:rsid w:val="005A38A3"/>
    <w:rsid w:val="005A45C5"/>
    <w:rsid w:val="005A4C83"/>
    <w:rsid w:val="005A6616"/>
    <w:rsid w:val="005A7E13"/>
    <w:rsid w:val="005B0DCF"/>
    <w:rsid w:val="005B2C3B"/>
    <w:rsid w:val="005B2C9C"/>
    <w:rsid w:val="005B5EC9"/>
    <w:rsid w:val="005B5F4F"/>
    <w:rsid w:val="005B6315"/>
    <w:rsid w:val="005C0D43"/>
    <w:rsid w:val="005C204E"/>
    <w:rsid w:val="005C23A4"/>
    <w:rsid w:val="005C2FC3"/>
    <w:rsid w:val="005C44BF"/>
    <w:rsid w:val="005C4D9F"/>
    <w:rsid w:val="005C510E"/>
    <w:rsid w:val="005C67E6"/>
    <w:rsid w:val="005C7137"/>
    <w:rsid w:val="005D1CDF"/>
    <w:rsid w:val="005D2064"/>
    <w:rsid w:val="005D3554"/>
    <w:rsid w:val="005D4C7D"/>
    <w:rsid w:val="005D4D01"/>
    <w:rsid w:val="005D5BDB"/>
    <w:rsid w:val="005D6773"/>
    <w:rsid w:val="005D73C1"/>
    <w:rsid w:val="005E1DE7"/>
    <w:rsid w:val="005E265C"/>
    <w:rsid w:val="005E2B68"/>
    <w:rsid w:val="005E51CC"/>
    <w:rsid w:val="005E61A8"/>
    <w:rsid w:val="005E7F8F"/>
    <w:rsid w:val="005F0907"/>
    <w:rsid w:val="005F091D"/>
    <w:rsid w:val="005F5503"/>
    <w:rsid w:val="005F5C47"/>
    <w:rsid w:val="005F602F"/>
    <w:rsid w:val="005F6419"/>
    <w:rsid w:val="005F7285"/>
    <w:rsid w:val="005F7F30"/>
    <w:rsid w:val="0060080B"/>
    <w:rsid w:val="00601311"/>
    <w:rsid w:val="00602B75"/>
    <w:rsid w:val="00602FA7"/>
    <w:rsid w:val="00604A72"/>
    <w:rsid w:val="00606CE0"/>
    <w:rsid w:val="00607772"/>
    <w:rsid w:val="0061041F"/>
    <w:rsid w:val="00610914"/>
    <w:rsid w:val="00613200"/>
    <w:rsid w:val="00616073"/>
    <w:rsid w:val="00616F07"/>
    <w:rsid w:val="00617400"/>
    <w:rsid w:val="0061779D"/>
    <w:rsid w:val="00622A3B"/>
    <w:rsid w:val="00625D0A"/>
    <w:rsid w:val="0062706B"/>
    <w:rsid w:val="006301BD"/>
    <w:rsid w:val="00631471"/>
    <w:rsid w:val="00631C98"/>
    <w:rsid w:val="006335FF"/>
    <w:rsid w:val="006410FA"/>
    <w:rsid w:val="00643680"/>
    <w:rsid w:val="00643740"/>
    <w:rsid w:val="00645516"/>
    <w:rsid w:val="00645856"/>
    <w:rsid w:val="00645FF9"/>
    <w:rsid w:val="00647609"/>
    <w:rsid w:val="006503CD"/>
    <w:rsid w:val="00652EBE"/>
    <w:rsid w:val="0065561F"/>
    <w:rsid w:val="00655B55"/>
    <w:rsid w:val="00656EC6"/>
    <w:rsid w:val="006574CF"/>
    <w:rsid w:val="006604EC"/>
    <w:rsid w:val="00661167"/>
    <w:rsid w:val="00661208"/>
    <w:rsid w:val="00664950"/>
    <w:rsid w:val="00665252"/>
    <w:rsid w:val="00665CDE"/>
    <w:rsid w:val="00670849"/>
    <w:rsid w:val="00671CD5"/>
    <w:rsid w:val="00672C5C"/>
    <w:rsid w:val="00673405"/>
    <w:rsid w:val="00680814"/>
    <w:rsid w:val="006824FB"/>
    <w:rsid w:val="00683220"/>
    <w:rsid w:val="00684C27"/>
    <w:rsid w:val="00687FA0"/>
    <w:rsid w:val="006905F3"/>
    <w:rsid w:val="006933D0"/>
    <w:rsid w:val="00694BD3"/>
    <w:rsid w:val="00697257"/>
    <w:rsid w:val="006A016C"/>
    <w:rsid w:val="006A0B59"/>
    <w:rsid w:val="006A211B"/>
    <w:rsid w:val="006A45B0"/>
    <w:rsid w:val="006A5624"/>
    <w:rsid w:val="006A6973"/>
    <w:rsid w:val="006B07AF"/>
    <w:rsid w:val="006B1823"/>
    <w:rsid w:val="006B37DF"/>
    <w:rsid w:val="006B3D24"/>
    <w:rsid w:val="006B5930"/>
    <w:rsid w:val="006B6334"/>
    <w:rsid w:val="006B6B07"/>
    <w:rsid w:val="006B7010"/>
    <w:rsid w:val="006C778A"/>
    <w:rsid w:val="006C7DC6"/>
    <w:rsid w:val="006D097A"/>
    <w:rsid w:val="006D098D"/>
    <w:rsid w:val="006D2D53"/>
    <w:rsid w:val="006D32F1"/>
    <w:rsid w:val="006D354A"/>
    <w:rsid w:val="006D42AC"/>
    <w:rsid w:val="006E7755"/>
    <w:rsid w:val="006F0F66"/>
    <w:rsid w:val="006F3501"/>
    <w:rsid w:val="006F4F96"/>
    <w:rsid w:val="006F501E"/>
    <w:rsid w:val="006F6164"/>
    <w:rsid w:val="006F6A94"/>
    <w:rsid w:val="006F6DB9"/>
    <w:rsid w:val="006F7769"/>
    <w:rsid w:val="006F7F61"/>
    <w:rsid w:val="007032E9"/>
    <w:rsid w:val="007035C7"/>
    <w:rsid w:val="007109FE"/>
    <w:rsid w:val="00712CF9"/>
    <w:rsid w:val="00713696"/>
    <w:rsid w:val="00713E3C"/>
    <w:rsid w:val="007145FF"/>
    <w:rsid w:val="00716CAE"/>
    <w:rsid w:val="00716D02"/>
    <w:rsid w:val="0071717C"/>
    <w:rsid w:val="00720CB5"/>
    <w:rsid w:val="0072112A"/>
    <w:rsid w:val="00722334"/>
    <w:rsid w:val="00723C7D"/>
    <w:rsid w:val="00731AD7"/>
    <w:rsid w:val="0073575F"/>
    <w:rsid w:val="00735EB9"/>
    <w:rsid w:val="00737254"/>
    <w:rsid w:val="00746B77"/>
    <w:rsid w:val="00746D22"/>
    <w:rsid w:val="00751515"/>
    <w:rsid w:val="00752049"/>
    <w:rsid w:val="00752B39"/>
    <w:rsid w:val="00753277"/>
    <w:rsid w:val="00753E23"/>
    <w:rsid w:val="007561F0"/>
    <w:rsid w:val="00757068"/>
    <w:rsid w:val="00760293"/>
    <w:rsid w:val="00761025"/>
    <w:rsid w:val="00763CD7"/>
    <w:rsid w:val="00765A90"/>
    <w:rsid w:val="00766116"/>
    <w:rsid w:val="00766A2A"/>
    <w:rsid w:val="00766C38"/>
    <w:rsid w:val="00766EBB"/>
    <w:rsid w:val="00767AA6"/>
    <w:rsid w:val="00767F9E"/>
    <w:rsid w:val="00771C9B"/>
    <w:rsid w:val="00772514"/>
    <w:rsid w:val="007727C0"/>
    <w:rsid w:val="0077291A"/>
    <w:rsid w:val="007747C4"/>
    <w:rsid w:val="0077570A"/>
    <w:rsid w:val="00775CBB"/>
    <w:rsid w:val="00776580"/>
    <w:rsid w:val="00777896"/>
    <w:rsid w:val="00777983"/>
    <w:rsid w:val="00781F1A"/>
    <w:rsid w:val="00782425"/>
    <w:rsid w:val="007824BA"/>
    <w:rsid w:val="00785232"/>
    <w:rsid w:val="00785C2C"/>
    <w:rsid w:val="0078653B"/>
    <w:rsid w:val="0079020C"/>
    <w:rsid w:val="00790CD5"/>
    <w:rsid w:val="00791F4A"/>
    <w:rsid w:val="00794E21"/>
    <w:rsid w:val="00795683"/>
    <w:rsid w:val="007969E4"/>
    <w:rsid w:val="007977D3"/>
    <w:rsid w:val="00797E1A"/>
    <w:rsid w:val="007A30A8"/>
    <w:rsid w:val="007A65FF"/>
    <w:rsid w:val="007A6D4C"/>
    <w:rsid w:val="007A6D9A"/>
    <w:rsid w:val="007B04F7"/>
    <w:rsid w:val="007B164B"/>
    <w:rsid w:val="007B5487"/>
    <w:rsid w:val="007C30B4"/>
    <w:rsid w:val="007C35FB"/>
    <w:rsid w:val="007C3ED0"/>
    <w:rsid w:val="007C4B7F"/>
    <w:rsid w:val="007C545D"/>
    <w:rsid w:val="007C7E34"/>
    <w:rsid w:val="007E11CD"/>
    <w:rsid w:val="007E1277"/>
    <w:rsid w:val="007E3F49"/>
    <w:rsid w:val="007E5046"/>
    <w:rsid w:val="007E66A2"/>
    <w:rsid w:val="007E70FB"/>
    <w:rsid w:val="007F0B16"/>
    <w:rsid w:val="007F1904"/>
    <w:rsid w:val="007F4700"/>
    <w:rsid w:val="007F4D84"/>
    <w:rsid w:val="007F6A0B"/>
    <w:rsid w:val="007F6CD6"/>
    <w:rsid w:val="007F6E12"/>
    <w:rsid w:val="007F7A08"/>
    <w:rsid w:val="00800129"/>
    <w:rsid w:val="00800605"/>
    <w:rsid w:val="00801FB9"/>
    <w:rsid w:val="00802F62"/>
    <w:rsid w:val="00803F01"/>
    <w:rsid w:val="008050B1"/>
    <w:rsid w:val="00806A76"/>
    <w:rsid w:val="00806B89"/>
    <w:rsid w:val="00806BD0"/>
    <w:rsid w:val="00807651"/>
    <w:rsid w:val="00807FEC"/>
    <w:rsid w:val="00810BA4"/>
    <w:rsid w:val="00810F2A"/>
    <w:rsid w:val="00811C9D"/>
    <w:rsid w:val="00812370"/>
    <w:rsid w:val="00812F78"/>
    <w:rsid w:val="00813B01"/>
    <w:rsid w:val="00814F9B"/>
    <w:rsid w:val="008157DD"/>
    <w:rsid w:val="00816C80"/>
    <w:rsid w:val="00820D49"/>
    <w:rsid w:val="00820D69"/>
    <w:rsid w:val="008214FC"/>
    <w:rsid w:val="0082394D"/>
    <w:rsid w:val="008244B5"/>
    <w:rsid w:val="008248B5"/>
    <w:rsid w:val="008262E2"/>
    <w:rsid w:val="00826FED"/>
    <w:rsid w:val="008306B5"/>
    <w:rsid w:val="00831C62"/>
    <w:rsid w:val="008321B3"/>
    <w:rsid w:val="0083529C"/>
    <w:rsid w:val="008378BC"/>
    <w:rsid w:val="00837F24"/>
    <w:rsid w:val="00841BCD"/>
    <w:rsid w:val="00843826"/>
    <w:rsid w:val="00845199"/>
    <w:rsid w:val="0084612B"/>
    <w:rsid w:val="008462EB"/>
    <w:rsid w:val="008474C2"/>
    <w:rsid w:val="008517E9"/>
    <w:rsid w:val="008518E9"/>
    <w:rsid w:val="00851A8E"/>
    <w:rsid w:val="00854142"/>
    <w:rsid w:val="0085515F"/>
    <w:rsid w:val="00856403"/>
    <w:rsid w:val="00857F77"/>
    <w:rsid w:val="0086180B"/>
    <w:rsid w:val="008620FE"/>
    <w:rsid w:val="0086268E"/>
    <w:rsid w:val="00865B1D"/>
    <w:rsid w:val="00866693"/>
    <w:rsid w:val="00866E37"/>
    <w:rsid w:val="00871658"/>
    <w:rsid w:val="008721C0"/>
    <w:rsid w:val="008739D1"/>
    <w:rsid w:val="00873F2D"/>
    <w:rsid w:val="00875CCD"/>
    <w:rsid w:val="00876FF1"/>
    <w:rsid w:val="008771E5"/>
    <w:rsid w:val="00877631"/>
    <w:rsid w:val="0087770F"/>
    <w:rsid w:val="008810E4"/>
    <w:rsid w:val="008826C1"/>
    <w:rsid w:val="00882728"/>
    <w:rsid w:val="00883189"/>
    <w:rsid w:val="00885996"/>
    <w:rsid w:val="00886999"/>
    <w:rsid w:val="00887F45"/>
    <w:rsid w:val="008901DD"/>
    <w:rsid w:val="00891759"/>
    <w:rsid w:val="00891921"/>
    <w:rsid w:val="00891B12"/>
    <w:rsid w:val="008923B0"/>
    <w:rsid w:val="008929F9"/>
    <w:rsid w:val="00892CA6"/>
    <w:rsid w:val="00892F4C"/>
    <w:rsid w:val="0089434F"/>
    <w:rsid w:val="00894AD5"/>
    <w:rsid w:val="008957E8"/>
    <w:rsid w:val="00896B88"/>
    <w:rsid w:val="0089727B"/>
    <w:rsid w:val="008A60D9"/>
    <w:rsid w:val="008B2D38"/>
    <w:rsid w:val="008B2F4E"/>
    <w:rsid w:val="008B2F7B"/>
    <w:rsid w:val="008B3FB6"/>
    <w:rsid w:val="008B5640"/>
    <w:rsid w:val="008B6F1A"/>
    <w:rsid w:val="008C3441"/>
    <w:rsid w:val="008D1ABE"/>
    <w:rsid w:val="008D2EED"/>
    <w:rsid w:val="008D3686"/>
    <w:rsid w:val="008D4D89"/>
    <w:rsid w:val="008D758C"/>
    <w:rsid w:val="008E0560"/>
    <w:rsid w:val="008E5178"/>
    <w:rsid w:val="008E6202"/>
    <w:rsid w:val="008E64BE"/>
    <w:rsid w:val="008E6DFB"/>
    <w:rsid w:val="008F26D5"/>
    <w:rsid w:val="008F2EC3"/>
    <w:rsid w:val="008F3D6F"/>
    <w:rsid w:val="008F5C37"/>
    <w:rsid w:val="0090091A"/>
    <w:rsid w:val="00900B26"/>
    <w:rsid w:val="00900C84"/>
    <w:rsid w:val="00900D5E"/>
    <w:rsid w:val="0090205D"/>
    <w:rsid w:val="00902894"/>
    <w:rsid w:val="009042BD"/>
    <w:rsid w:val="00904428"/>
    <w:rsid w:val="00904C18"/>
    <w:rsid w:val="00905904"/>
    <w:rsid w:val="00906234"/>
    <w:rsid w:val="00906C7C"/>
    <w:rsid w:val="00907907"/>
    <w:rsid w:val="00911143"/>
    <w:rsid w:val="00911431"/>
    <w:rsid w:val="00917DAA"/>
    <w:rsid w:val="009204B4"/>
    <w:rsid w:val="009206B0"/>
    <w:rsid w:val="00920F2F"/>
    <w:rsid w:val="009213CC"/>
    <w:rsid w:val="009233A9"/>
    <w:rsid w:val="0092383F"/>
    <w:rsid w:val="00925E53"/>
    <w:rsid w:val="00926FDE"/>
    <w:rsid w:val="00927045"/>
    <w:rsid w:val="009279D7"/>
    <w:rsid w:val="00931EB3"/>
    <w:rsid w:val="0093220D"/>
    <w:rsid w:val="00932B9B"/>
    <w:rsid w:val="009340ED"/>
    <w:rsid w:val="00934390"/>
    <w:rsid w:val="00934CF4"/>
    <w:rsid w:val="00936A44"/>
    <w:rsid w:val="009420BF"/>
    <w:rsid w:val="00943189"/>
    <w:rsid w:val="00944D67"/>
    <w:rsid w:val="00946697"/>
    <w:rsid w:val="00947836"/>
    <w:rsid w:val="00950E6E"/>
    <w:rsid w:val="0095150E"/>
    <w:rsid w:val="00953006"/>
    <w:rsid w:val="009533DC"/>
    <w:rsid w:val="0095589E"/>
    <w:rsid w:val="00957A83"/>
    <w:rsid w:val="00960BAE"/>
    <w:rsid w:val="0096237F"/>
    <w:rsid w:val="00962D1B"/>
    <w:rsid w:val="00963F17"/>
    <w:rsid w:val="00965AE4"/>
    <w:rsid w:val="00966A5F"/>
    <w:rsid w:val="00966AA9"/>
    <w:rsid w:val="00967C14"/>
    <w:rsid w:val="0097181F"/>
    <w:rsid w:val="009726C3"/>
    <w:rsid w:val="0097354C"/>
    <w:rsid w:val="009765D9"/>
    <w:rsid w:val="00976CF1"/>
    <w:rsid w:val="00977E1D"/>
    <w:rsid w:val="00983F4A"/>
    <w:rsid w:val="009870F5"/>
    <w:rsid w:val="00991411"/>
    <w:rsid w:val="00992C78"/>
    <w:rsid w:val="00993F8E"/>
    <w:rsid w:val="009A09B3"/>
    <w:rsid w:val="009A1412"/>
    <w:rsid w:val="009A22EA"/>
    <w:rsid w:val="009A48BE"/>
    <w:rsid w:val="009A5540"/>
    <w:rsid w:val="009A7690"/>
    <w:rsid w:val="009B0B86"/>
    <w:rsid w:val="009B3462"/>
    <w:rsid w:val="009B41EA"/>
    <w:rsid w:val="009B628D"/>
    <w:rsid w:val="009C05EE"/>
    <w:rsid w:val="009C1244"/>
    <w:rsid w:val="009C25EE"/>
    <w:rsid w:val="009C4764"/>
    <w:rsid w:val="009C699D"/>
    <w:rsid w:val="009C7E24"/>
    <w:rsid w:val="009C7EBD"/>
    <w:rsid w:val="009D16A9"/>
    <w:rsid w:val="009D1A1F"/>
    <w:rsid w:val="009D20D4"/>
    <w:rsid w:val="009D2ED3"/>
    <w:rsid w:val="009D49BF"/>
    <w:rsid w:val="009D54AB"/>
    <w:rsid w:val="009D6E0F"/>
    <w:rsid w:val="009E185E"/>
    <w:rsid w:val="009E3002"/>
    <w:rsid w:val="009E3235"/>
    <w:rsid w:val="009E34DB"/>
    <w:rsid w:val="009E35E8"/>
    <w:rsid w:val="009E4379"/>
    <w:rsid w:val="009E4D59"/>
    <w:rsid w:val="009F06E9"/>
    <w:rsid w:val="009F0B04"/>
    <w:rsid w:val="009F1AB1"/>
    <w:rsid w:val="009F29BC"/>
    <w:rsid w:val="009F3B21"/>
    <w:rsid w:val="009F5B51"/>
    <w:rsid w:val="009F61FF"/>
    <w:rsid w:val="009F6BF0"/>
    <w:rsid w:val="00A0027D"/>
    <w:rsid w:val="00A06F0D"/>
    <w:rsid w:val="00A116C1"/>
    <w:rsid w:val="00A12744"/>
    <w:rsid w:val="00A12A5D"/>
    <w:rsid w:val="00A1339D"/>
    <w:rsid w:val="00A13645"/>
    <w:rsid w:val="00A14C0F"/>
    <w:rsid w:val="00A15A9E"/>
    <w:rsid w:val="00A17656"/>
    <w:rsid w:val="00A17C6A"/>
    <w:rsid w:val="00A221CC"/>
    <w:rsid w:val="00A22B78"/>
    <w:rsid w:val="00A239D2"/>
    <w:rsid w:val="00A23E95"/>
    <w:rsid w:val="00A25AE5"/>
    <w:rsid w:val="00A25B88"/>
    <w:rsid w:val="00A278E4"/>
    <w:rsid w:val="00A333C5"/>
    <w:rsid w:val="00A344D6"/>
    <w:rsid w:val="00A35793"/>
    <w:rsid w:val="00A37002"/>
    <w:rsid w:val="00A37163"/>
    <w:rsid w:val="00A4242D"/>
    <w:rsid w:val="00A42717"/>
    <w:rsid w:val="00A42A4A"/>
    <w:rsid w:val="00A523A7"/>
    <w:rsid w:val="00A55399"/>
    <w:rsid w:val="00A57187"/>
    <w:rsid w:val="00A57297"/>
    <w:rsid w:val="00A61DE3"/>
    <w:rsid w:val="00A636C2"/>
    <w:rsid w:val="00A65BE6"/>
    <w:rsid w:val="00A70A8A"/>
    <w:rsid w:val="00A7143F"/>
    <w:rsid w:val="00A71D46"/>
    <w:rsid w:val="00A72057"/>
    <w:rsid w:val="00A7261F"/>
    <w:rsid w:val="00A74273"/>
    <w:rsid w:val="00A75ED4"/>
    <w:rsid w:val="00A7686C"/>
    <w:rsid w:val="00A76FCF"/>
    <w:rsid w:val="00A76FF0"/>
    <w:rsid w:val="00A77C93"/>
    <w:rsid w:val="00A80D7E"/>
    <w:rsid w:val="00A828D1"/>
    <w:rsid w:val="00A832AD"/>
    <w:rsid w:val="00A83816"/>
    <w:rsid w:val="00A84065"/>
    <w:rsid w:val="00A840BB"/>
    <w:rsid w:val="00A906EE"/>
    <w:rsid w:val="00A95264"/>
    <w:rsid w:val="00A966EC"/>
    <w:rsid w:val="00AA0BAF"/>
    <w:rsid w:val="00AA0C9F"/>
    <w:rsid w:val="00AA1B0E"/>
    <w:rsid w:val="00AA33FA"/>
    <w:rsid w:val="00AA3869"/>
    <w:rsid w:val="00AA41D2"/>
    <w:rsid w:val="00AA4ADF"/>
    <w:rsid w:val="00AA5978"/>
    <w:rsid w:val="00AA7046"/>
    <w:rsid w:val="00AB102C"/>
    <w:rsid w:val="00AB2085"/>
    <w:rsid w:val="00AB5622"/>
    <w:rsid w:val="00AC0CF3"/>
    <w:rsid w:val="00AC1597"/>
    <w:rsid w:val="00AC3007"/>
    <w:rsid w:val="00AC39B7"/>
    <w:rsid w:val="00AC5CA7"/>
    <w:rsid w:val="00AC7886"/>
    <w:rsid w:val="00AC7AB9"/>
    <w:rsid w:val="00AD080F"/>
    <w:rsid w:val="00AD19CC"/>
    <w:rsid w:val="00AD21B8"/>
    <w:rsid w:val="00AD2384"/>
    <w:rsid w:val="00AD25FF"/>
    <w:rsid w:val="00AD3762"/>
    <w:rsid w:val="00AD3F75"/>
    <w:rsid w:val="00AD4AB1"/>
    <w:rsid w:val="00AD6477"/>
    <w:rsid w:val="00AD6627"/>
    <w:rsid w:val="00AE1D46"/>
    <w:rsid w:val="00AE3B7D"/>
    <w:rsid w:val="00AE427C"/>
    <w:rsid w:val="00AE56B1"/>
    <w:rsid w:val="00AE7BA1"/>
    <w:rsid w:val="00AF2123"/>
    <w:rsid w:val="00AF30C7"/>
    <w:rsid w:val="00AF44A8"/>
    <w:rsid w:val="00AF69BC"/>
    <w:rsid w:val="00B00198"/>
    <w:rsid w:val="00B00312"/>
    <w:rsid w:val="00B00F98"/>
    <w:rsid w:val="00B01620"/>
    <w:rsid w:val="00B01ED2"/>
    <w:rsid w:val="00B03D2A"/>
    <w:rsid w:val="00B05F9D"/>
    <w:rsid w:val="00B06542"/>
    <w:rsid w:val="00B06B78"/>
    <w:rsid w:val="00B12492"/>
    <w:rsid w:val="00B12610"/>
    <w:rsid w:val="00B13519"/>
    <w:rsid w:val="00B152CE"/>
    <w:rsid w:val="00B156EF"/>
    <w:rsid w:val="00B15EC7"/>
    <w:rsid w:val="00B15FDF"/>
    <w:rsid w:val="00B201AF"/>
    <w:rsid w:val="00B21816"/>
    <w:rsid w:val="00B221F7"/>
    <w:rsid w:val="00B24BC5"/>
    <w:rsid w:val="00B254AC"/>
    <w:rsid w:val="00B25A6B"/>
    <w:rsid w:val="00B25FEA"/>
    <w:rsid w:val="00B2683C"/>
    <w:rsid w:val="00B3031E"/>
    <w:rsid w:val="00B30D22"/>
    <w:rsid w:val="00B35D88"/>
    <w:rsid w:val="00B36C57"/>
    <w:rsid w:val="00B37690"/>
    <w:rsid w:val="00B377BC"/>
    <w:rsid w:val="00B40A97"/>
    <w:rsid w:val="00B41E57"/>
    <w:rsid w:val="00B421C1"/>
    <w:rsid w:val="00B421F6"/>
    <w:rsid w:val="00B43E86"/>
    <w:rsid w:val="00B46C55"/>
    <w:rsid w:val="00B47182"/>
    <w:rsid w:val="00B47514"/>
    <w:rsid w:val="00B47675"/>
    <w:rsid w:val="00B51D41"/>
    <w:rsid w:val="00B51E4E"/>
    <w:rsid w:val="00B5405D"/>
    <w:rsid w:val="00B5690E"/>
    <w:rsid w:val="00B57FFA"/>
    <w:rsid w:val="00B605B6"/>
    <w:rsid w:val="00B609C8"/>
    <w:rsid w:val="00B63F9C"/>
    <w:rsid w:val="00B64350"/>
    <w:rsid w:val="00B643ED"/>
    <w:rsid w:val="00B65B65"/>
    <w:rsid w:val="00B6793E"/>
    <w:rsid w:val="00B707A9"/>
    <w:rsid w:val="00B71252"/>
    <w:rsid w:val="00B71663"/>
    <w:rsid w:val="00B722C6"/>
    <w:rsid w:val="00B73862"/>
    <w:rsid w:val="00B73A93"/>
    <w:rsid w:val="00B76722"/>
    <w:rsid w:val="00B77D4F"/>
    <w:rsid w:val="00B822DE"/>
    <w:rsid w:val="00B824C9"/>
    <w:rsid w:val="00B83520"/>
    <w:rsid w:val="00B8630E"/>
    <w:rsid w:val="00B86779"/>
    <w:rsid w:val="00B916EB"/>
    <w:rsid w:val="00B941FA"/>
    <w:rsid w:val="00B9480B"/>
    <w:rsid w:val="00B962CC"/>
    <w:rsid w:val="00B96999"/>
    <w:rsid w:val="00B97382"/>
    <w:rsid w:val="00B977C3"/>
    <w:rsid w:val="00BA252D"/>
    <w:rsid w:val="00BA29A2"/>
    <w:rsid w:val="00BA3F2F"/>
    <w:rsid w:val="00BA526B"/>
    <w:rsid w:val="00BA5D72"/>
    <w:rsid w:val="00BA6E48"/>
    <w:rsid w:val="00BB2C62"/>
    <w:rsid w:val="00BB4A79"/>
    <w:rsid w:val="00BB61AE"/>
    <w:rsid w:val="00BC0305"/>
    <w:rsid w:val="00BC0C7E"/>
    <w:rsid w:val="00BC2D2D"/>
    <w:rsid w:val="00BC2FC3"/>
    <w:rsid w:val="00BC5A58"/>
    <w:rsid w:val="00BC6A3B"/>
    <w:rsid w:val="00BD203D"/>
    <w:rsid w:val="00BD7984"/>
    <w:rsid w:val="00BE006B"/>
    <w:rsid w:val="00BE178E"/>
    <w:rsid w:val="00BE2D3B"/>
    <w:rsid w:val="00BE319F"/>
    <w:rsid w:val="00BE571A"/>
    <w:rsid w:val="00BE6A6F"/>
    <w:rsid w:val="00BE6F4D"/>
    <w:rsid w:val="00BF2218"/>
    <w:rsid w:val="00BF4A2E"/>
    <w:rsid w:val="00BF5FF1"/>
    <w:rsid w:val="00BF606B"/>
    <w:rsid w:val="00BF68C6"/>
    <w:rsid w:val="00BF76D6"/>
    <w:rsid w:val="00C0299A"/>
    <w:rsid w:val="00C0365F"/>
    <w:rsid w:val="00C04B0B"/>
    <w:rsid w:val="00C05BE7"/>
    <w:rsid w:val="00C06CDE"/>
    <w:rsid w:val="00C072C4"/>
    <w:rsid w:val="00C07516"/>
    <w:rsid w:val="00C07A16"/>
    <w:rsid w:val="00C10248"/>
    <w:rsid w:val="00C119D4"/>
    <w:rsid w:val="00C167A5"/>
    <w:rsid w:val="00C17758"/>
    <w:rsid w:val="00C22476"/>
    <w:rsid w:val="00C229AE"/>
    <w:rsid w:val="00C23211"/>
    <w:rsid w:val="00C237A8"/>
    <w:rsid w:val="00C27D9B"/>
    <w:rsid w:val="00C31563"/>
    <w:rsid w:val="00C31840"/>
    <w:rsid w:val="00C31BE0"/>
    <w:rsid w:val="00C32807"/>
    <w:rsid w:val="00C3332B"/>
    <w:rsid w:val="00C3369A"/>
    <w:rsid w:val="00C3372C"/>
    <w:rsid w:val="00C34CD0"/>
    <w:rsid w:val="00C35D25"/>
    <w:rsid w:val="00C37AE4"/>
    <w:rsid w:val="00C411EF"/>
    <w:rsid w:val="00C421FA"/>
    <w:rsid w:val="00C428BD"/>
    <w:rsid w:val="00C4582A"/>
    <w:rsid w:val="00C45B88"/>
    <w:rsid w:val="00C45D2D"/>
    <w:rsid w:val="00C50299"/>
    <w:rsid w:val="00C50B2D"/>
    <w:rsid w:val="00C52EC5"/>
    <w:rsid w:val="00C60871"/>
    <w:rsid w:val="00C611B0"/>
    <w:rsid w:val="00C61B43"/>
    <w:rsid w:val="00C633E5"/>
    <w:rsid w:val="00C63BDF"/>
    <w:rsid w:val="00C6484A"/>
    <w:rsid w:val="00C65328"/>
    <w:rsid w:val="00C708EF"/>
    <w:rsid w:val="00C70949"/>
    <w:rsid w:val="00C71A5B"/>
    <w:rsid w:val="00C72356"/>
    <w:rsid w:val="00C729C1"/>
    <w:rsid w:val="00C734A3"/>
    <w:rsid w:val="00C73D30"/>
    <w:rsid w:val="00C74D90"/>
    <w:rsid w:val="00C7621D"/>
    <w:rsid w:val="00C763BC"/>
    <w:rsid w:val="00C76576"/>
    <w:rsid w:val="00C76C07"/>
    <w:rsid w:val="00C7729E"/>
    <w:rsid w:val="00C802F5"/>
    <w:rsid w:val="00C80A92"/>
    <w:rsid w:val="00C81EE0"/>
    <w:rsid w:val="00C8537A"/>
    <w:rsid w:val="00C86234"/>
    <w:rsid w:val="00C868D4"/>
    <w:rsid w:val="00C90412"/>
    <w:rsid w:val="00C91A15"/>
    <w:rsid w:val="00C922A7"/>
    <w:rsid w:val="00C92F95"/>
    <w:rsid w:val="00C96FAD"/>
    <w:rsid w:val="00CA0C73"/>
    <w:rsid w:val="00CA1211"/>
    <w:rsid w:val="00CA2B52"/>
    <w:rsid w:val="00CA5A80"/>
    <w:rsid w:val="00CA601C"/>
    <w:rsid w:val="00CA6164"/>
    <w:rsid w:val="00CA6B8B"/>
    <w:rsid w:val="00CA737F"/>
    <w:rsid w:val="00CA7A4C"/>
    <w:rsid w:val="00CB2C1A"/>
    <w:rsid w:val="00CB412C"/>
    <w:rsid w:val="00CB52AE"/>
    <w:rsid w:val="00CB646B"/>
    <w:rsid w:val="00CB6768"/>
    <w:rsid w:val="00CB6B25"/>
    <w:rsid w:val="00CB7FFC"/>
    <w:rsid w:val="00CC16B4"/>
    <w:rsid w:val="00CC25BB"/>
    <w:rsid w:val="00CC4386"/>
    <w:rsid w:val="00CC45FC"/>
    <w:rsid w:val="00CC48B2"/>
    <w:rsid w:val="00CC705E"/>
    <w:rsid w:val="00CC7C71"/>
    <w:rsid w:val="00CD275D"/>
    <w:rsid w:val="00CD295E"/>
    <w:rsid w:val="00CD300A"/>
    <w:rsid w:val="00CD3E1A"/>
    <w:rsid w:val="00CD4709"/>
    <w:rsid w:val="00CD7492"/>
    <w:rsid w:val="00CD772A"/>
    <w:rsid w:val="00CE14E6"/>
    <w:rsid w:val="00CE1797"/>
    <w:rsid w:val="00CE2F31"/>
    <w:rsid w:val="00CE3A6B"/>
    <w:rsid w:val="00CE3E49"/>
    <w:rsid w:val="00CE5324"/>
    <w:rsid w:val="00CE7FE9"/>
    <w:rsid w:val="00CF0477"/>
    <w:rsid w:val="00CF0831"/>
    <w:rsid w:val="00CF0BB1"/>
    <w:rsid w:val="00CF4CD6"/>
    <w:rsid w:val="00CF5B75"/>
    <w:rsid w:val="00CF66C4"/>
    <w:rsid w:val="00CF6F32"/>
    <w:rsid w:val="00D00211"/>
    <w:rsid w:val="00D014E2"/>
    <w:rsid w:val="00D016B5"/>
    <w:rsid w:val="00D03599"/>
    <w:rsid w:val="00D06309"/>
    <w:rsid w:val="00D07DC4"/>
    <w:rsid w:val="00D10D67"/>
    <w:rsid w:val="00D12654"/>
    <w:rsid w:val="00D143DD"/>
    <w:rsid w:val="00D15781"/>
    <w:rsid w:val="00D16B84"/>
    <w:rsid w:val="00D1758B"/>
    <w:rsid w:val="00D2088A"/>
    <w:rsid w:val="00D212DA"/>
    <w:rsid w:val="00D2337D"/>
    <w:rsid w:val="00D2360C"/>
    <w:rsid w:val="00D246A4"/>
    <w:rsid w:val="00D26A5A"/>
    <w:rsid w:val="00D3221B"/>
    <w:rsid w:val="00D32595"/>
    <w:rsid w:val="00D32C8D"/>
    <w:rsid w:val="00D33624"/>
    <w:rsid w:val="00D33939"/>
    <w:rsid w:val="00D351EA"/>
    <w:rsid w:val="00D4227F"/>
    <w:rsid w:val="00D42314"/>
    <w:rsid w:val="00D4301E"/>
    <w:rsid w:val="00D43403"/>
    <w:rsid w:val="00D46297"/>
    <w:rsid w:val="00D46DC8"/>
    <w:rsid w:val="00D47536"/>
    <w:rsid w:val="00D50968"/>
    <w:rsid w:val="00D50FF3"/>
    <w:rsid w:val="00D51DB7"/>
    <w:rsid w:val="00D5265C"/>
    <w:rsid w:val="00D52735"/>
    <w:rsid w:val="00D52895"/>
    <w:rsid w:val="00D5297D"/>
    <w:rsid w:val="00D5578D"/>
    <w:rsid w:val="00D56C9F"/>
    <w:rsid w:val="00D62E71"/>
    <w:rsid w:val="00D63957"/>
    <w:rsid w:val="00D6795B"/>
    <w:rsid w:val="00D73A1C"/>
    <w:rsid w:val="00D740CA"/>
    <w:rsid w:val="00D74C52"/>
    <w:rsid w:val="00D74C95"/>
    <w:rsid w:val="00D75358"/>
    <w:rsid w:val="00D800A8"/>
    <w:rsid w:val="00D82B7E"/>
    <w:rsid w:val="00D84076"/>
    <w:rsid w:val="00D854E0"/>
    <w:rsid w:val="00D85728"/>
    <w:rsid w:val="00D90958"/>
    <w:rsid w:val="00D91369"/>
    <w:rsid w:val="00D914FE"/>
    <w:rsid w:val="00D944EE"/>
    <w:rsid w:val="00D9535F"/>
    <w:rsid w:val="00D96EE5"/>
    <w:rsid w:val="00D9767E"/>
    <w:rsid w:val="00D97790"/>
    <w:rsid w:val="00DA081A"/>
    <w:rsid w:val="00DA1AE6"/>
    <w:rsid w:val="00DA473E"/>
    <w:rsid w:val="00DA6C07"/>
    <w:rsid w:val="00DB20E9"/>
    <w:rsid w:val="00DB2B7B"/>
    <w:rsid w:val="00DB43D0"/>
    <w:rsid w:val="00DB591A"/>
    <w:rsid w:val="00DB5F37"/>
    <w:rsid w:val="00DC49BE"/>
    <w:rsid w:val="00DC516E"/>
    <w:rsid w:val="00DC7A2B"/>
    <w:rsid w:val="00DC7D2F"/>
    <w:rsid w:val="00DD0401"/>
    <w:rsid w:val="00DD0B30"/>
    <w:rsid w:val="00DD1EED"/>
    <w:rsid w:val="00DD28CB"/>
    <w:rsid w:val="00DD3262"/>
    <w:rsid w:val="00DD36A6"/>
    <w:rsid w:val="00DD697B"/>
    <w:rsid w:val="00DE0E09"/>
    <w:rsid w:val="00DE131F"/>
    <w:rsid w:val="00DE340C"/>
    <w:rsid w:val="00DE4BAA"/>
    <w:rsid w:val="00DE5189"/>
    <w:rsid w:val="00DF0094"/>
    <w:rsid w:val="00DF029E"/>
    <w:rsid w:val="00DF1343"/>
    <w:rsid w:val="00DF2997"/>
    <w:rsid w:val="00DF2FE7"/>
    <w:rsid w:val="00DF3654"/>
    <w:rsid w:val="00DF5426"/>
    <w:rsid w:val="00DF7063"/>
    <w:rsid w:val="00E00541"/>
    <w:rsid w:val="00E02399"/>
    <w:rsid w:val="00E03066"/>
    <w:rsid w:val="00E03346"/>
    <w:rsid w:val="00E0421A"/>
    <w:rsid w:val="00E049B2"/>
    <w:rsid w:val="00E0503C"/>
    <w:rsid w:val="00E054E5"/>
    <w:rsid w:val="00E15658"/>
    <w:rsid w:val="00E15EDF"/>
    <w:rsid w:val="00E20867"/>
    <w:rsid w:val="00E22C78"/>
    <w:rsid w:val="00E23141"/>
    <w:rsid w:val="00E26EAC"/>
    <w:rsid w:val="00E2712B"/>
    <w:rsid w:val="00E27964"/>
    <w:rsid w:val="00E3117B"/>
    <w:rsid w:val="00E31902"/>
    <w:rsid w:val="00E3190A"/>
    <w:rsid w:val="00E32D02"/>
    <w:rsid w:val="00E33ECE"/>
    <w:rsid w:val="00E34ECF"/>
    <w:rsid w:val="00E35F9F"/>
    <w:rsid w:val="00E37809"/>
    <w:rsid w:val="00E407CD"/>
    <w:rsid w:val="00E42F34"/>
    <w:rsid w:val="00E435DD"/>
    <w:rsid w:val="00E44D1B"/>
    <w:rsid w:val="00E450D0"/>
    <w:rsid w:val="00E470C9"/>
    <w:rsid w:val="00E526F7"/>
    <w:rsid w:val="00E60025"/>
    <w:rsid w:val="00E61041"/>
    <w:rsid w:val="00E6120E"/>
    <w:rsid w:val="00E63636"/>
    <w:rsid w:val="00E63D26"/>
    <w:rsid w:val="00E65472"/>
    <w:rsid w:val="00E659B8"/>
    <w:rsid w:val="00E65A60"/>
    <w:rsid w:val="00E65C4A"/>
    <w:rsid w:val="00E6664E"/>
    <w:rsid w:val="00E66CAE"/>
    <w:rsid w:val="00E7491F"/>
    <w:rsid w:val="00E77232"/>
    <w:rsid w:val="00E8212E"/>
    <w:rsid w:val="00E84DEF"/>
    <w:rsid w:val="00E86147"/>
    <w:rsid w:val="00E8732D"/>
    <w:rsid w:val="00E91939"/>
    <w:rsid w:val="00E924BB"/>
    <w:rsid w:val="00E93E6B"/>
    <w:rsid w:val="00E94F99"/>
    <w:rsid w:val="00E9569E"/>
    <w:rsid w:val="00E960F8"/>
    <w:rsid w:val="00E97B07"/>
    <w:rsid w:val="00EA11E6"/>
    <w:rsid w:val="00EA2438"/>
    <w:rsid w:val="00EA2DD1"/>
    <w:rsid w:val="00EA32A1"/>
    <w:rsid w:val="00EA5D5A"/>
    <w:rsid w:val="00EA6699"/>
    <w:rsid w:val="00EA6798"/>
    <w:rsid w:val="00EA7994"/>
    <w:rsid w:val="00EB002D"/>
    <w:rsid w:val="00EB068D"/>
    <w:rsid w:val="00EB2216"/>
    <w:rsid w:val="00EB3E02"/>
    <w:rsid w:val="00EB4D1A"/>
    <w:rsid w:val="00EB5BE6"/>
    <w:rsid w:val="00EB6DD0"/>
    <w:rsid w:val="00EC16C9"/>
    <w:rsid w:val="00EC17CF"/>
    <w:rsid w:val="00EC2336"/>
    <w:rsid w:val="00EC2425"/>
    <w:rsid w:val="00EC25A6"/>
    <w:rsid w:val="00EC4923"/>
    <w:rsid w:val="00EC4E83"/>
    <w:rsid w:val="00EC5C08"/>
    <w:rsid w:val="00EC6609"/>
    <w:rsid w:val="00EC7271"/>
    <w:rsid w:val="00EC7761"/>
    <w:rsid w:val="00EC7AC7"/>
    <w:rsid w:val="00EC7B29"/>
    <w:rsid w:val="00EC7BC3"/>
    <w:rsid w:val="00ED0BB4"/>
    <w:rsid w:val="00ED0E41"/>
    <w:rsid w:val="00ED1648"/>
    <w:rsid w:val="00ED36CE"/>
    <w:rsid w:val="00ED5983"/>
    <w:rsid w:val="00ED71A2"/>
    <w:rsid w:val="00ED7600"/>
    <w:rsid w:val="00EE3C8B"/>
    <w:rsid w:val="00EE4D15"/>
    <w:rsid w:val="00EE4F5F"/>
    <w:rsid w:val="00EE58DC"/>
    <w:rsid w:val="00EE753D"/>
    <w:rsid w:val="00EF0F58"/>
    <w:rsid w:val="00EF18B0"/>
    <w:rsid w:val="00EF1F68"/>
    <w:rsid w:val="00EF5238"/>
    <w:rsid w:val="00EF64A0"/>
    <w:rsid w:val="00EF7A0F"/>
    <w:rsid w:val="00F003FC"/>
    <w:rsid w:val="00F023E4"/>
    <w:rsid w:val="00F030B5"/>
    <w:rsid w:val="00F059B4"/>
    <w:rsid w:val="00F06ABB"/>
    <w:rsid w:val="00F1067F"/>
    <w:rsid w:val="00F10832"/>
    <w:rsid w:val="00F121D0"/>
    <w:rsid w:val="00F12E61"/>
    <w:rsid w:val="00F1362C"/>
    <w:rsid w:val="00F13B79"/>
    <w:rsid w:val="00F14DF3"/>
    <w:rsid w:val="00F20C73"/>
    <w:rsid w:val="00F2461D"/>
    <w:rsid w:val="00F24C5B"/>
    <w:rsid w:val="00F26132"/>
    <w:rsid w:val="00F26948"/>
    <w:rsid w:val="00F269FE"/>
    <w:rsid w:val="00F27672"/>
    <w:rsid w:val="00F27EF9"/>
    <w:rsid w:val="00F306B5"/>
    <w:rsid w:val="00F30B27"/>
    <w:rsid w:val="00F30C19"/>
    <w:rsid w:val="00F31614"/>
    <w:rsid w:val="00F31DB4"/>
    <w:rsid w:val="00F31FD3"/>
    <w:rsid w:val="00F325B6"/>
    <w:rsid w:val="00F338E1"/>
    <w:rsid w:val="00F34C59"/>
    <w:rsid w:val="00F3572C"/>
    <w:rsid w:val="00F36D37"/>
    <w:rsid w:val="00F42622"/>
    <w:rsid w:val="00F42F3F"/>
    <w:rsid w:val="00F435CC"/>
    <w:rsid w:val="00F50110"/>
    <w:rsid w:val="00F55716"/>
    <w:rsid w:val="00F56D67"/>
    <w:rsid w:val="00F61CE8"/>
    <w:rsid w:val="00F63AAE"/>
    <w:rsid w:val="00F65AF8"/>
    <w:rsid w:val="00F66630"/>
    <w:rsid w:val="00F66D3F"/>
    <w:rsid w:val="00F700DB"/>
    <w:rsid w:val="00F762B9"/>
    <w:rsid w:val="00F76BE4"/>
    <w:rsid w:val="00F80D25"/>
    <w:rsid w:val="00F817DE"/>
    <w:rsid w:val="00F821D2"/>
    <w:rsid w:val="00F824F5"/>
    <w:rsid w:val="00F840C8"/>
    <w:rsid w:val="00F86DEF"/>
    <w:rsid w:val="00F90C53"/>
    <w:rsid w:val="00F90E49"/>
    <w:rsid w:val="00F92D31"/>
    <w:rsid w:val="00F96134"/>
    <w:rsid w:val="00F966E0"/>
    <w:rsid w:val="00FA0114"/>
    <w:rsid w:val="00FA05A2"/>
    <w:rsid w:val="00FA29F2"/>
    <w:rsid w:val="00FA455B"/>
    <w:rsid w:val="00FA457D"/>
    <w:rsid w:val="00FA54D1"/>
    <w:rsid w:val="00FA5A79"/>
    <w:rsid w:val="00FA5D5B"/>
    <w:rsid w:val="00FB0671"/>
    <w:rsid w:val="00FB0B73"/>
    <w:rsid w:val="00FB2D1E"/>
    <w:rsid w:val="00FB337D"/>
    <w:rsid w:val="00FB3BDB"/>
    <w:rsid w:val="00FC0ADD"/>
    <w:rsid w:val="00FC1454"/>
    <w:rsid w:val="00FC29B9"/>
    <w:rsid w:val="00FC3DC0"/>
    <w:rsid w:val="00FC47AB"/>
    <w:rsid w:val="00FC5768"/>
    <w:rsid w:val="00FC6FD3"/>
    <w:rsid w:val="00FD3674"/>
    <w:rsid w:val="00FD39CF"/>
    <w:rsid w:val="00FD406F"/>
    <w:rsid w:val="00FD47EC"/>
    <w:rsid w:val="00FD5482"/>
    <w:rsid w:val="00FD665E"/>
    <w:rsid w:val="00FD6F26"/>
    <w:rsid w:val="00FD7092"/>
    <w:rsid w:val="00FE0F45"/>
    <w:rsid w:val="00FE304E"/>
    <w:rsid w:val="00FE4B24"/>
    <w:rsid w:val="00FF0301"/>
    <w:rsid w:val="00FF0AE6"/>
    <w:rsid w:val="00FF16A1"/>
    <w:rsid w:val="00FF28D7"/>
    <w:rsid w:val="00FF5AF5"/>
    <w:rsid w:val="00FF6EE6"/>
    <w:rsid w:val="00FF7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205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Normal"/>
    <w:next w:val="Normal"/>
    <w:link w:val="Heading4Char"/>
    <w:semiHidden/>
    <w:unhideWhenUsed/>
    <w:qFormat/>
    <w:rsid w:val="007A6D4C"/>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목록 단락,リスト段落,列出段落1,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Lista1 Char,목록 단락 Char,リスト段落 Char,列出段落1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9279D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9D7"/>
    <w:rPr>
      <w:rFonts w:ascii="Segoe UI" w:hAnsi="Segoe UI" w:cs="Segoe UI"/>
      <w:sz w:val="18"/>
      <w:szCs w:val="18"/>
    </w:rPr>
  </w:style>
  <w:style w:type="character" w:styleId="CommentReference">
    <w:name w:val="annotation reference"/>
    <w:basedOn w:val="DefaultParagraphFont"/>
    <w:uiPriority w:val="99"/>
    <w:semiHidden/>
    <w:unhideWhenUsed/>
    <w:rsid w:val="005E51CC"/>
    <w:rPr>
      <w:sz w:val="16"/>
      <w:szCs w:val="16"/>
    </w:rPr>
  </w:style>
  <w:style w:type="paragraph" w:styleId="CommentText">
    <w:name w:val="annotation text"/>
    <w:basedOn w:val="Normal"/>
    <w:link w:val="CommentTextChar"/>
    <w:uiPriority w:val="99"/>
    <w:unhideWhenUsed/>
    <w:rsid w:val="005E51CC"/>
    <w:pPr>
      <w:spacing w:line="240" w:lineRule="auto"/>
    </w:pPr>
    <w:rPr>
      <w:szCs w:val="20"/>
    </w:rPr>
  </w:style>
  <w:style w:type="character" w:customStyle="1" w:styleId="CommentTextChar">
    <w:name w:val="Comment Text Char"/>
    <w:basedOn w:val="DefaultParagraphFont"/>
    <w:link w:val="CommentText"/>
    <w:uiPriority w:val="99"/>
    <w:rsid w:val="005E51CC"/>
    <w:rPr>
      <w:rFonts w:ascii="Times New Roman" w:hAnsi="Times New Roman"/>
      <w:sz w:val="20"/>
      <w:szCs w:val="20"/>
    </w:rPr>
  </w:style>
  <w:style w:type="paragraph" w:customStyle="1" w:styleId="TAL">
    <w:name w:val="TAL"/>
    <w:basedOn w:val="Normal"/>
    <w:link w:val="TALCar"/>
    <w:qFormat/>
    <w:rsid w:val="009C699D"/>
    <w:pPr>
      <w:keepNext/>
      <w:keepLines/>
      <w:overflowPunct w:val="0"/>
      <w:autoSpaceDE w:val="0"/>
      <w:autoSpaceDN w:val="0"/>
      <w:adjustRightInd w:val="0"/>
      <w:spacing w:after="0"/>
      <w:textAlignment w:val="baseline"/>
    </w:pPr>
    <w:rPr>
      <w:rFonts w:ascii="Arial" w:eastAsia="Times New Roman" w:hAnsi="Arial" w:cs="Times New Roman"/>
      <w:sz w:val="18"/>
      <w:szCs w:val="20"/>
      <w:lang w:val="en-GB" w:eastAsia="ja-JP"/>
    </w:rPr>
  </w:style>
  <w:style w:type="character" w:customStyle="1" w:styleId="TALCar">
    <w:name w:val="TAL Car"/>
    <w:link w:val="TAL"/>
    <w:qFormat/>
    <w:rsid w:val="009C699D"/>
    <w:rPr>
      <w:rFonts w:ascii="Arial" w:eastAsia="Times New Roman" w:hAnsi="Arial" w:cs="Times New Roman"/>
      <w:sz w:val="18"/>
      <w:szCs w:val="20"/>
      <w:lang w:val="en-GB" w:eastAsia="ja-JP"/>
    </w:rPr>
  </w:style>
  <w:style w:type="paragraph" w:customStyle="1" w:styleId="TAH">
    <w:name w:val="TAH"/>
    <w:basedOn w:val="Normal"/>
    <w:link w:val="TAHCar"/>
    <w:qFormat/>
    <w:rsid w:val="009C699D"/>
    <w:pPr>
      <w:keepNext/>
      <w:keepLines/>
      <w:overflowPunct w:val="0"/>
      <w:autoSpaceDE w:val="0"/>
      <w:autoSpaceDN w:val="0"/>
      <w:adjustRightInd w:val="0"/>
      <w:spacing w:after="0"/>
      <w:jc w:val="center"/>
      <w:textAlignment w:val="baseline"/>
    </w:pPr>
    <w:rPr>
      <w:rFonts w:ascii="Arial" w:eastAsia="Times New Roman" w:hAnsi="Arial" w:cs="Times New Roman"/>
      <w:b/>
      <w:sz w:val="18"/>
      <w:szCs w:val="20"/>
      <w:lang w:val="en-GB" w:eastAsia="ja-JP"/>
    </w:rPr>
  </w:style>
  <w:style w:type="character" w:customStyle="1" w:styleId="TAHCar">
    <w:name w:val="TAH Car"/>
    <w:link w:val="TAH"/>
    <w:qFormat/>
    <w:locked/>
    <w:rsid w:val="009C699D"/>
    <w:rPr>
      <w:rFonts w:ascii="Arial" w:eastAsia="Times New Roman" w:hAnsi="Arial" w:cs="Times New Roman"/>
      <w:b/>
      <w:sz w:val="18"/>
      <w:szCs w:val="20"/>
      <w:lang w:val="en-GB" w:eastAsia="ja-JP"/>
    </w:rPr>
  </w:style>
  <w:style w:type="paragraph" w:customStyle="1" w:styleId="TAC">
    <w:name w:val="TAC"/>
    <w:basedOn w:val="TAL"/>
    <w:link w:val="TACChar"/>
    <w:qFormat/>
    <w:rsid w:val="009C699D"/>
    <w:pPr>
      <w:overflowPunct/>
      <w:autoSpaceDE/>
      <w:autoSpaceDN/>
      <w:adjustRightInd/>
      <w:spacing w:line="240" w:lineRule="auto"/>
      <w:jc w:val="center"/>
      <w:textAlignment w:val="auto"/>
    </w:pPr>
    <w:rPr>
      <w:lang w:eastAsia="en-US"/>
    </w:rPr>
  </w:style>
  <w:style w:type="paragraph" w:customStyle="1" w:styleId="TAN">
    <w:name w:val="TAN"/>
    <w:basedOn w:val="TAL"/>
    <w:link w:val="TANChar"/>
    <w:qFormat/>
    <w:rsid w:val="009C699D"/>
    <w:pPr>
      <w:overflowPunct/>
      <w:autoSpaceDE/>
      <w:autoSpaceDN/>
      <w:adjustRightInd/>
      <w:spacing w:line="240" w:lineRule="auto"/>
      <w:ind w:left="851" w:hanging="851"/>
      <w:textAlignment w:val="auto"/>
    </w:pPr>
    <w:rPr>
      <w:lang w:eastAsia="en-US"/>
    </w:rPr>
  </w:style>
  <w:style w:type="character" w:customStyle="1" w:styleId="TACChar">
    <w:name w:val="TAC Char"/>
    <w:link w:val="TAC"/>
    <w:qFormat/>
    <w:rsid w:val="009C699D"/>
    <w:rPr>
      <w:rFonts w:ascii="Arial" w:eastAsia="Times New Roman" w:hAnsi="Arial" w:cs="Times New Roman"/>
      <w:sz w:val="18"/>
      <w:szCs w:val="20"/>
      <w:lang w:val="en-GB"/>
    </w:rPr>
  </w:style>
  <w:style w:type="character" w:customStyle="1" w:styleId="TANChar">
    <w:name w:val="TAN Char"/>
    <w:link w:val="TAN"/>
    <w:qFormat/>
    <w:rsid w:val="009C699D"/>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A61DE3"/>
    <w:rPr>
      <w:b/>
      <w:bCs/>
    </w:rPr>
  </w:style>
  <w:style w:type="character" w:customStyle="1" w:styleId="CommentSubjectChar">
    <w:name w:val="Comment Subject Char"/>
    <w:basedOn w:val="CommentTextChar"/>
    <w:link w:val="CommentSubject"/>
    <w:uiPriority w:val="99"/>
    <w:semiHidden/>
    <w:rsid w:val="00A61DE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7A6D4C"/>
    <w:rPr>
      <w:rFonts w:asciiTheme="majorHAnsi" w:eastAsiaTheme="majorEastAsia" w:hAnsiTheme="majorHAnsi" w:cstheme="majorBidi"/>
      <w:i/>
      <w:iCs/>
      <w:color w:val="2F5496" w:themeColor="accent1" w:themeShade="BF"/>
      <w:sz w:val="20"/>
    </w:rPr>
  </w:style>
  <w:style w:type="character" w:customStyle="1" w:styleId="EditorsNoteChar">
    <w:name w:val="Editor's Note Char"/>
    <w:link w:val="EditorsNote"/>
    <w:locked/>
    <w:rsid w:val="007A6D4C"/>
    <w:rPr>
      <w:color w:val="FF0000"/>
      <w:lang w:val="en-GB" w:eastAsia="en-GB"/>
    </w:rPr>
  </w:style>
  <w:style w:type="paragraph" w:customStyle="1" w:styleId="EditorsNote">
    <w:name w:val="Editor's Note"/>
    <w:aliases w:val="EN"/>
    <w:basedOn w:val="Normal"/>
    <w:link w:val="EditorsNoteChar"/>
    <w:qFormat/>
    <w:rsid w:val="007A6D4C"/>
    <w:pPr>
      <w:keepLines/>
      <w:overflowPunct w:val="0"/>
      <w:autoSpaceDE w:val="0"/>
      <w:autoSpaceDN w:val="0"/>
      <w:adjustRightInd w:val="0"/>
      <w:spacing w:after="180" w:line="240" w:lineRule="auto"/>
      <w:ind w:left="1135" w:hanging="851"/>
    </w:pPr>
    <w:rPr>
      <w:rFonts w:asciiTheme="minorHAnsi" w:hAnsiTheme="minorHAnsi"/>
      <w:color w:val="FF0000"/>
      <w:sz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222348">
      <w:bodyDiv w:val="1"/>
      <w:marLeft w:val="0"/>
      <w:marRight w:val="0"/>
      <w:marTop w:val="0"/>
      <w:marBottom w:val="0"/>
      <w:divBdr>
        <w:top w:val="none" w:sz="0" w:space="0" w:color="auto"/>
        <w:left w:val="none" w:sz="0" w:space="0" w:color="auto"/>
        <w:bottom w:val="none" w:sz="0" w:space="0" w:color="auto"/>
        <w:right w:val="none" w:sz="0" w:space="0" w:color="auto"/>
      </w:divBdr>
      <w:divsChild>
        <w:div w:id="909271490">
          <w:marLeft w:val="1267"/>
          <w:marRight w:val="0"/>
          <w:marTop w:val="0"/>
          <w:marBottom w:val="80"/>
          <w:divBdr>
            <w:top w:val="none" w:sz="0" w:space="0" w:color="auto"/>
            <w:left w:val="none" w:sz="0" w:space="0" w:color="auto"/>
            <w:bottom w:val="none" w:sz="0" w:space="0" w:color="auto"/>
            <w:right w:val="none" w:sz="0" w:space="0" w:color="auto"/>
          </w:divBdr>
        </w:div>
        <w:div w:id="18893242">
          <w:marLeft w:val="1987"/>
          <w:marRight w:val="0"/>
          <w:marTop w:val="0"/>
          <w:marBottom w:val="80"/>
          <w:divBdr>
            <w:top w:val="none" w:sz="0" w:space="0" w:color="auto"/>
            <w:left w:val="none" w:sz="0" w:space="0" w:color="auto"/>
            <w:bottom w:val="none" w:sz="0" w:space="0" w:color="auto"/>
            <w:right w:val="none" w:sz="0" w:space="0" w:color="auto"/>
          </w:divBdr>
        </w:div>
      </w:divsChild>
    </w:div>
    <w:div w:id="196083760">
      <w:bodyDiv w:val="1"/>
      <w:marLeft w:val="0"/>
      <w:marRight w:val="0"/>
      <w:marTop w:val="0"/>
      <w:marBottom w:val="0"/>
      <w:divBdr>
        <w:top w:val="none" w:sz="0" w:space="0" w:color="auto"/>
        <w:left w:val="none" w:sz="0" w:space="0" w:color="auto"/>
        <w:bottom w:val="none" w:sz="0" w:space="0" w:color="auto"/>
        <w:right w:val="none" w:sz="0" w:space="0" w:color="auto"/>
      </w:divBdr>
    </w:div>
    <w:div w:id="350108235">
      <w:bodyDiv w:val="1"/>
      <w:marLeft w:val="0"/>
      <w:marRight w:val="0"/>
      <w:marTop w:val="0"/>
      <w:marBottom w:val="0"/>
      <w:divBdr>
        <w:top w:val="none" w:sz="0" w:space="0" w:color="auto"/>
        <w:left w:val="none" w:sz="0" w:space="0" w:color="auto"/>
        <w:bottom w:val="none" w:sz="0" w:space="0" w:color="auto"/>
        <w:right w:val="none" w:sz="0" w:space="0" w:color="auto"/>
      </w:divBdr>
      <w:divsChild>
        <w:div w:id="2071267245">
          <w:marLeft w:val="1166"/>
          <w:marRight w:val="0"/>
          <w:marTop w:val="125"/>
          <w:marBottom w:val="0"/>
          <w:divBdr>
            <w:top w:val="none" w:sz="0" w:space="0" w:color="auto"/>
            <w:left w:val="none" w:sz="0" w:space="0" w:color="auto"/>
            <w:bottom w:val="none" w:sz="0" w:space="0" w:color="auto"/>
            <w:right w:val="none" w:sz="0" w:space="0" w:color="auto"/>
          </w:divBdr>
        </w:div>
      </w:divsChild>
    </w:div>
    <w:div w:id="489562475">
      <w:bodyDiv w:val="1"/>
      <w:marLeft w:val="0"/>
      <w:marRight w:val="0"/>
      <w:marTop w:val="0"/>
      <w:marBottom w:val="0"/>
      <w:divBdr>
        <w:top w:val="none" w:sz="0" w:space="0" w:color="auto"/>
        <w:left w:val="none" w:sz="0" w:space="0" w:color="auto"/>
        <w:bottom w:val="none" w:sz="0" w:space="0" w:color="auto"/>
        <w:right w:val="none" w:sz="0" w:space="0" w:color="auto"/>
      </w:divBdr>
    </w:div>
    <w:div w:id="1054695901">
      <w:bodyDiv w:val="1"/>
      <w:marLeft w:val="0"/>
      <w:marRight w:val="0"/>
      <w:marTop w:val="0"/>
      <w:marBottom w:val="0"/>
      <w:divBdr>
        <w:top w:val="none" w:sz="0" w:space="0" w:color="auto"/>
        <w:left w:val="none" w:sz="0" w:space="0" w:color="auto"/>
        <w:bottom w:val="none" w:sz="0" w:space="0" w:color="auto"/>
        <w:right w:val="none" w:sz="0" w:space="0" w:color="auto"/>
      </w:divBdr>
    </w:div>
    <w:div w:id="1247419408">
      <w:bodyDiv w:val="1"/>
      <w:marLeft w:val="0"/>
      <w:marRight w:val="0"/>
      <w:marTop w:val="0"/>
      <w:marBottom w:val="0"/>
      <w:divBdr>
        <w:top w:val="none" w:sz="0" w:space="0" w:color="auto"/>
        <w:left w:val="none" w:sz="0" w:space="0" w:color="auto"/>
        <w:bottom w:val="none" w:sz="0" w:space="0" w:color="auto"/>
        <w:right w:val="none" w:sz="0" w:space="0" w:color="auto"/>
      </w:divBdr>
    </w:div>
    <w:div w:id="1310131359">
      <w:bodyDiv w:val="1"/>
      <w:marLeft w:val="0"/>
      <w:marRight w:val="0"/>
      <w:marTop w:val="0"/>
      <w:marBottom w:val="0"/>
      <w:divBdr>
        <w:top w:val="none" w:sz="0" w:space="0" w:color="auto"/>
        <w:left w:val="none" w:sz="0" w:space="0" w:color="auto"/>
        <w:bottom w:val="none" w:sz="0" w:space="0" w:color="auto"/>
        <w:right w:val="none" w:sz="0" w:space="0" w:color="auto"/>
      </w:divBdr>
      <w:divsChild>
        <w:div w:id="738291906">
          <w:marLeft w:val="360"/>
          <w:marRight w:val="0"/>
          <w:marTop w:val="0"/>
          <w:marBottom w:val="80"/>
          <w:divBdr>
            <w:top w:val="none" w:sz="0" w:space="0" w:color="auto"/>
            <w:left w:val="none" w:sz="0" w:space="0" w:color="auto"/>
            <w:bottom w:val="none" w:sz="0" w:space="0" w:color="auto"/>
            <w:right w:val="none" w:sz="0" w:space="0" w:color="auto"/>
          </w:divBdr>
        </w:div>
        <w:div w:id="1242568814">
          <w:marLeft w:val="1080"/>
          <w:marRight w:val="0"/>
          <w:marTop w:val="0"/>
          <w:marBottom w:val="80"/>
          <w:divBdr>
            <w:top w:val="none" w:sz="0" w:space="0" w:color="auto"/>
            <w:left w:val="none" w:sz="0" w:space="0" w:color="auto"/>
            <w:bottom w:val="none" w:sz="0" w:space="0" w:color="auto"/>
            <w:right w:val="none" w:sz="0" w:space="0" w:color="auto"/>
          </w:divBdr>
        </w:div>
        <w:div w:id="1926189647">
          <w:marLeft w:val="1080"/>
          <w:marRight w:val="0"/>
          <w:marTop w:val="0"/>
          <w:marBottom w:val="80"/>
          <w:divBdr>
            <w:top w:val="none" w:sz="0" w:space="0" w:color="auto"/>
            <w:left w:val="none" w:sz="0" w:space="0" w:color="auto"/>
            <w:bottom w:val="none" w:sz="0" w:space="0" w:color="auto"/>
            <w:right w:val="none" w:sz="0" w:space="0" w:color="auto"/>
          </w:divBdr>
        </w:div>
        <w:div w:id="886140084">
          <w:marLeft w:val="1800"/>
          <w:marRight w:val="0"/>
          <w:marTop w:val="0"/>
          <w:marBottom w:val="80"/>
          <w:divBdr>
            <w:top w:val="none" w:sz="0" w:space="0" w:color="auto"/>
            <w:left w:val="none" w:sz="0" w:space="0" w:color="auto"/>
            <w:bottom w:val="none" w:sz="0" w:space="0" w:color="auto"/>
            <w:right w:val="none" w:sz="0" w:space="0" w:color="auto"/>
          </w:divBdr>
        </w:div>
        <w:div w:id="934434641">
          <w:marLeft w:val="1080"/>
          <w:marRight w:val="0"/>
          <w:marTop w:val="0"/>
          <w:marBottom w:val="80"/>
          <w:divBdr>
            <w:top w:val="none" w:sz="0" w:space="0" w:color="auto"/>
            <w:left w:val="none" w:sz="0" w:space="0" w:color="auto"/>
            <w:bottom w:val="none" w:sz="0" w:space="0" w:color="auto"/>
            <w:right w:val="none" w:sz="0" w:space="0" w:color="auto"/>
          </w:divBdr>
        </w:div>
        <w:div w:id="530459941">
          <w:marLeft w:val="1800"/>
          <w:marRight w:val="0"/>
          <w:marTop w:val="0"/>
          <w:marBottom w:val="80"/>
          <w:divBdr>
            <w:top w:val="none" w:sz="0" w:space="0" w:color="auto"/>
            <w:left w:val="none" w:sz="0" w:space="0" w:color="auto"/>
            <w:bottom w:val="none" w:sz="0" w:space="0" w:color="auto"/>
            <w:right w:val="none" w:sz="0" w:space="0" w:color="auto"/>
          </w:divBdr>
        </w:div>
        <w:div w:id="2069723814">
          <w:marLeft w:val="1080"/>
          <w:marRight w:val="0"/>
          <w:marTop w:val="0"/>
          <w:marBottom w:val="80"/>
          <w:divBdr>
            <w:top w:val="none" w:sz="0" w:space="0" w:color="auto"/>
            <w:left w:val="none" w:sz="0" w:space="0" w:color="auto"/>
            <w:bottom w:val="none" w:sz="0" w:space="0" w:color="auto"/>
            <w:right w:val="none" w:sz="0" w:space="0" w:color="auto"/>
          </w:divBdr>
        </w:div>
      </w:divsChild>
    </w:div>
    <w:div w:id="1505588046">
      <w:bodyDiv w:val="1"/>
      <w:marLeft w:val="0"/>
      <w:marRight w:val="0"/>
      <w:marTop w:val="0"/>
      <w:marBottom w:val="0"/>
      <w:divBdr>
        <w:top w:val="none" w:sz="0" w:space="0" w:color="auto"/>
        <w:left w:val="none" w:sz="0" w:space="0" w:color="auto"/>
        <w:bottom w:val="none" w:sz="0" w:space="0" w:color="auto"/>
        <w:right w:val="none" w:sz="0" w:space="0" w:color="auto"/>
      </w:divBdr>
      <w:divsChild>
        <w:div w:id="1976521772">
          <w:marLeft w:val="547"/>
          <w:marRight w:val="0"/>
          <w:marTop w:val="154"/>
          <w:marBottom w:val="0"/>
          <w:divBdr>
            <w:top w:val="none" w:sz="0" w:space="0" w:color="auto"/>
            <w:left w:val="none" w:sz="0" w:space="0" w:color="auto"/>
            <w:bottom w:val="none" w:sz="0" w:space="0" w:color="auto"/>
            <w:right w:val="none" w:sz="0" w:space="0" w:color="auto"/>
          </w:divBdr>
        </w:div>
        <w:div w:id="211581763">
          <w:marLeft w:val="1166"/>
          <w:marRight w:val="0"/>
          <w:marTop w:val="134"/>
          <w:marBottom w:val="0"/>
          <w:divBdr>
            <w:top w:val="none" w:sz="0" w:space="0" w:color="auto"/>
            <w:left w:val="none" w:sz="0" w:space="0" w:color="auto"/>
            <w:bottom w:val="none" w:sz="0" w:space="0" w:color="auto"/>
            <w:right w:val="none" w:sz="0" w:space="0" w:color="auto"/>
          </w:divBdr>
        </w:div>
      </w:divsChild>
    </w:div>
    <w:div w:id="1531649542">
      <w:bodyDiv w:val="1"/>
      <w:marLeft w:val="0"/>
      <w:marRight w:val="0"/>
      <w:marTop w:val="0"/>
      <w:marBottom w:val="0"/>
      <w:divBdr>
        <w:top w:val="none" w:sz="0" w:space="0" w:color="auto"/>
        <w:left w:val="none" w:sz="0" w:space="0" w:color="auto"/>
        <w:bottom w:val="none" w:sz="0" w:space="0" w:color="auto"/>
        <w:right w:val="none" w:sz="0" w:space="0" w:color="auto"/>
      </w:divBdr>
    </w:div>
    <w:div w:id="1554849622">
      <w:bodyDiv w:val="1"/>
      <w:marLeft w:val="0"/>
      <w:marRight w:val="0"/>
      <w:marTop w:val="0"/>
      <w:marBottom w:val="0"/>
      <w:divBdr>
        <w:top w:val="none" w:sz="0" w:space="0" w:color="auto"/>
        <w:left w:val="none" w:sz="0" w:space="0" w:color="auto"/>
        <w:bottom w:val="none" w:sz="0" w:space="0" w:color="auto"/>
        <w:right w:val="none" w:sz="0" w:space="0" w:color="auto"/>
      </w:divBdr>
      <w:divsChild>
        <w:div w:id="301621951">
          <w:marLeft w:val="1166"/>
          <w:marRight w:val="0"/>
          <w:marTop w:val="134"/>
          <w:marBottom w:val="0"/>
          <w:divBdr>
            <w:top w:val="none" w:sz="0" w:space="0" w:color="auto"/>
            <w:left w:val="none" w:sz="0" w:space="0" w:color="auto"/>
            <w:bottom w:val="none" w:sz="0" w:space="0" w:color="auto"/>
            <w:right w:val="none" w:sz="0" w:space="0" w:color="auto"/>
          </w:divBdr>
        </w:div>
      </w:divsChild>
    </w:div>
    <w:div w:id="1650204366">
      <w:bodyDiv w:val="1"/>
      <w:marLeft w:val="0"/>
      <w:marRight w:val="0"/>
      <w:marTop w:val="0"/>
      <w:marBottom w:val="0"/>
      <w:divBdr>
        <w:top w:val="none" w:sz="0" w:space="0" w:color="auto"/>
        <w:left w:val="none" w:sz="0" w:space="0" w:color="auto"/>
        <w:bottom w:val="none" w:sz="0" w:space="0" w:color="auto"/>
        <w:right w:val="none" w:sz="0" w:space="0" w:color="auto"/>
      </w:divBdr>
      <w:divsChild>
        <w:div w:id="833881711">
          <w:marLeft w:val="1166"/>
          <w:marRight w:val="0"/>
          <w:marTop w:val="134"/>
          <w:marBottom w:val="0"/>
          <w:divBdr>
            <w:top w:val="none" w:sz="0" w:space="0" w:color="auto"/>
            <w:left w:val="none" w:sz="0" w:space="0" w:color="auto"/>
            <w:bottom w:val="none" w:sz="0" w:space="0" w:color="auto"/>
            <w:right w:val="none" w:sz="0" w:space="0" w:color="auto"/>
          </w:divBdr>
        </w:div>
      </w:divsChild>
    </w:div>
    <w:div w:id="1668315356">
      <w:bodyDiv w:val="1"/>
      <w:marLeft w:val="0"/>
      <w:marRight w:val="0"/>
      <w:marTop w:val="0"/>
      <w:marBottom w:val="0"/>
      <w:divBdr>
        <w:top w:val="none" w:sz="0" w:space="0" w:color="auto"/>
        <w:left w:val="none" w:sz="0" w:space="0" w:color="auto"/>
        <w:bottom w:val="none" w:sz="0" w:space="0" w:color="auto"/>
        <w:right w:val="none" w:sz="0" w:space="0" w:color="auto"/>
      </w:divBdr>
      <w:divsChild>
        <w:div w:id="1307541039">
          <w:marLeft w:val="1166"/>
          <w:marRight w:val="0"/>
          <w:marTop w:val="72"/>
          <w:marBottom w:val="0"/>
          <w:divBdr>
            <w:top w:val="none" w:sz="0" w:space="0" w:color="auto"/>
            <w:left w:val="none" w:sz="0" w:space="0" w:color="auto"/>
            <w:bottom w:val="none" w:sz="0" w:space="0" w:color="auto"/>
            <w:right w:val="none" w:sz="0" w:space="0" w:color="auto"/>
          </w:divBdr>
        </w:div>
        <w:div w:id="142426955">
          <w:marLeft w:val="1800"/>
          <w:marRight w:val="0"/>
          <w:marTop w:val="62"/>
          <w:marBottom w:val="0"/>
          <w:divBdr>
            <w:top w:val="none" w:sz="0" w:space="0" w:color="auto"/>
            <w:left w:val="none" w:sz="0" w:space="0" w:color="auto"/>
            <w:bottom w:val="none" w:sz="0" w:space="0" w:color="auto"/>
            <w:right w:val="none" w:sz="0" w:space="0" w:color="auto"/>
          </w:divBdr>
        </w:div>
        <w:div w:id="343867555">
          <w:marLeft w:val="1800"/>
          <w:marRight w:val="0"/>
          <w:marTop w:val="62"/>
          <w:marBottom w:val="0"/>
          <w:divBdr>
            <w:top w:val="none" w:sz="0" w:space="0" w:color="auto"/>
            <w:left w:val="none" w:sz="0" w:space="0" w:color="auto"/>
            <w:bottom w:val="none" w:sz="0" w:space="0" w:color="auto"/>
            <w:right w:val="none" w:sz="0" w:space="0" w:color="auto"/>
          </w:divBdr>
        </w:div>
      </w:divsChild>
    </w:div>
    <w:div w:id="1709599247">
      <w:bodyDiv w:val="1"/>
      <w:marLeft w:val="0"/>
      <w:marRight w:val="0"/>
      <w:marTop w:val="0"/>
      <w:marBottom w:val="0"/>
      <w:divBdr>
        <w:top w:val="none" w:sz="0" w:space="0" w:color="auto"/>
        <w:left w:val="none" w:sz="0" w:space="0" w:color="auto"/>
        <w:bottom w:val="none" w:sz="0" w:space="0" w:color="auto"/>
        <w:right w:val="none" w:sz="0" w:space="0" w:color="auto"/>
      </w:divBdr>
    </w:div>
    <w:div w:id="1841843747">
      <w:bodyDiv w:val="1"/>
      <w:marLeft w:val="0"/>
      <w:marRight w:val="0"/>
      <w:marTop w:val="0"/>
      <w:marBottom w:val="0"/>
      <w:divBdr>
        <w:top w:val="none" w:sz="0" w:space="0" w:color="auto"/>
        <w:left w:val="none" w:sz="0" w:space="0" w:color="auto"/>
        <w:bottom w:val="none" w:sz="0" w:space="0" w:color="auto"/>
        <w:right w:val="none" w:sz="0" w:space="0" w:color="auto"/>
      </w:divBdr>
    </w:div>
    <w:div w:id="1895920030">
      <w:bodyDiv w:val="1"/>
      <w:marLeft w:val="0"/>
      <w:marRight w:val="0"/>
      <w:marTop w:val="0"/>
      <w:marBottom w:val="0"/>
      <w:divBdr>
        <w:top w:val="none" w:sz="0" w:space="0" w:color="auto"/>
        <w:left w:val="none" w:sz="0" w:space="0" w:color="auto"/>
        <w:bottom w:val="none" w:sz="0" w:space="0" w:color="auto"/>
        <w:right w:val="none" w:sz="0" w:space="0" w:color="auto"/>
      </w:divBdr>
    </w:div>
    <w:div w:id="2100902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1879893FE30B4793122FCA8F4D6B50" ma:contentTypeVersion="13" ma:contentTypeDescription="Create a new document." ma:contentTypeScope="" ma:versionID="7885393964e1b9b893c9ec92d5e32bb5">
  <xsd:schema xmlns:xsd="http://www.w3.org/2001/XMLSchema" xmlns:xs="http://www.w3.org/2001/XMLSchema" xmlns:p="http://schemas.microsoft.com/office/2006/metadata/properties" xmlns:ns3="71c5aaf6-e6ce-465b-b873-5148d2a4c105" xmlns:ns4="000459d3-9bdf-4161-9c93-492473c3995e" xmlns:ns5="5d90a6a8-9e9e-4ef5-9829-7373fb615be0" targetNamespace="http://schemas.microsoft.com/office/2006/metadata/properties" ma:root="true" ma:fieldsID="36de3d1e9c0c1f02a1322ba69b75a93f" ns3:_="" ns4:_="" ns5:_="">
    <xsd:import namespace="71c5aaf6-e6ce-465b-b873-5148d2a4c105"/>
    <xsd:import namespace="000459d3-9bdf-4161-9c93-492473c3995e"/>
    <xsd:import namespace="5d90a6a8-9e9e-4ef5-9829-7373fb615be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00459d3-9bdf-4161-9c93-492473c3995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90a6a8-9e9e-4ef5-9829-7373fb615be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FF9F78-8A7B-4DE2-BF85-F6A1C6C76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00459d3-9bdf-4161-9c93-492473c3995e"/>
    <ds:schemaRef ds:uri="5d90a6a8-9e9e-4ef5-9829-7373fb615b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98FB6-F40B-4F3F-BFF3-62A184C76148}">
  <ds:schemaRefs>
    <ds:schemaRef ds:uri="http://schemas.microsoft.com/sharepoint/v3/contenttype/forms"/>
  </ds:schemaRefs>
</ds:datastoreItem>
</file>

<file path=customXml/itemProps3.xml><?xml version="1.0" encoding="utf-8"?>
<ds:datastoreItem xmlns:ds="http://schemas.openxmlformats.org/officeDocument/2006/customXml" ds:itemID="{520B204E-E931-4BDD-8712-F3D32CBF067B}">
  <ds:schemaRefs>
    <ds:schemaRef ds:uri="http://schemas.microsoft.com/sharepoint/events"/>
  </ds:schemaRefs>
</ds:datastoreItem>
</file>

<file path=customXml/itemProps4.xml><?xml version="1.0" encoding="utf-8"?>
<ds:datastoreItem xmlns:ds="http://schemas.openxmlformats.org/officeDocument/2006/customXml" ds:itemID="{241CBC8B-3D1A-470C-A325-20EDDE98AE32}">
  <ds:schemaRefs>
    <ds:schemaRef ds:uri="Microsoft.SharePoint.Taxonomy.ContentTypeSync"/>
  </ds:schemaRefs>
</ds:datastoreItem>
</file>

<file path=customXml/itemProps5.xml><?xml version="1.0" encoding="utf-8"?>
<ds:datastoreItem xmlns:ds="http://schemas.openxmlformats.org/officeDocument/2006/customXml" ds:itemID="{4F1F35F7-AAC9-405F-9F97-639376D75361}">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C97713D9-F12A-4F29-817D-9227E6477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2016</Words>
  <Characters>11492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Petrov, Dmitry (Nokia - FI/Espoo)</cp:lastModifiedBy>
  <cp:revision>2</cp:revision>
  <dcterms:created xsi:type="dcterms:W3CDTF">2020-10-23T20:05:00Z</dcterms:created>
  <dcterms:modified xsi:type="dcterms:W3CDTF">2020-10-23T20:05:00Z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0x010100971879893FE30B4793122FCA8F4D6B50</vt:lpwstr>
  </property>
</Properties>
</file>