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326BC3A" w:rsidR="008A22CF" w:rsidRPr="00E8376E" w:rsidRDefault="008A22CF" w:rsidP="008A22CF">
      <w:pPr>
        <w:pStyle w:val="3GPPHeader"/>
        <w:spacing w:after="60"/>
        <w:rPr>
          <w:sz w:val="32"/>
          <w:szCs w:val="32"/>
          <w:lang w:val="en-US"/>
        </w:rPr>
      </w:pPr>
      <w:bookmarkStart w:id="0" w:name="_Hlk487029736"/>
      <w:bookmarkEnd w:id="0"/>
      <w:r w:rsidRPr="00836824">
        <w:rPr>
          <w:lang w:val="en-US"/>
        </w:rPr>
        <w:t>3GPP TSG-RAN WG4</w:t>
      </w:r>
      <w:r w:rsidR="001D4850" w:rsidRPr="00836824">
        <w:rPr>
          <w:lang w:val="en-US"/>
        </w:rPr>
        <w:t xml:space="preserve"> Meeting</w:t>
      </w:r>
      <w:r w:rsidR="005071CC" w:rsidRPr="00836824">
        <w:rPr>
          <w:lang w:val="en-US"/>
        </w:rPr>
        <w:t xml:space="preserve"> </w:t>
      </w:r>
      <w:r w:rsidR="005D1E89" w:rsidRPr="00836824">
        <w:rPr>
          <w:lang w:val="en-US"/>
        </w:rPr>
        <w:t>#</w:t>
      </w:r>
      <w:r w:rsidR="00615DC1" w:rsidRPr="00836824">
        <w:rPr>
          <w:lang w:val="en-US"/>
        </w:rPr>
        <w:t>9</w:t>
      </w:r>
      <w:r w:rsidR="00B246A2" w:rsidRPr="00836824">
        <w:rPr>
          <w:lang w:val="en-US"/>
        </w:rPr>
        <w:t>7</w:t>
      </w:r>
      <w:r w:rsidR="005C5397" w:rsidRPr="00836824">
        <w:rPr>
          <w:lang w:val="en-US"/>
        </w:rPr>
        <w:t>-e</w:t>
      </w:r>
      <w:r w:rsidRPr="00836824">
        <w:rPr>
          <w:lang w:val="en-US"/>
        </w:rPr>
        <w:tab/>
      </w:r>
      <w:bookmarkStart w:id="1" w:name="_GoBack"/>
      <w:bookmarkEnd w:id="1"/>
      <w:r w:rsidR="001A663A" w:rsidRPr="001A663A">
        <w:rPr>
          <w:szCs w:val="24"/>
          <w:lang w:val="en-US"/>
        </w:rPr>
        <w:t>R4-2016147</w:t>
      </w:r>
    </w:p>
    <w:p w14:paraId="500197F1" w14:textId="4A660A17" w:rsidR="005D1E89" w:rsidRPr="00836824" w:rsidRDefault="00884215" w:rsidP="005D1E89">
      <w:pPr>
        <w:pStyle w:val="3GPPHeader"/>
        <w:rPr>
          <w:lang w:val="en-US"/>
        </w:rPr>
      </w:pPr>
      <w:bookmarkStart w:id="2" w:name="OLE_LINK3"/>
      <w:bookmarkStart w:id="3" w:name="OLE_LINK4"/>
      <w:r w:rsidRPr="00E8376E">
        <w:rPr>
          <w:lang w:val="en-US"/>
        </w:rPr>
        <w:t>Electronic Meeting</w:t>
      </w:r>
      <w:r w:rsidR="00526BF8" w:rsidRPr="00E8376E">
        <w:rPr>
          <w:lang w:val="en-US"/>
        </w:rPr>
        <w:t xml:space="preserve">, </w:t>
      </w:r>
      <w:r w:rsidR="00E8376E" w:rsidRPr="00E8376E">
        <w:rPr>
          <w:lang w:val="en-US"/>
        </w:rPr>
        <w:t>2 – 13 November</w:t>
      </w:r>
      <w:r w:rsidR="005D1E89" w:rsidRPr="00E8376E">
        <w:rPr>
          <w:lang w:val="en-US"/>
        </w:rPr>
        <w:t xml:space="preserve"> 20</w:t>
      </w:r>
      <w:r w:rsidR="00CB2088" w:rsidRPr="00E8376E">
        <w:rPr>
          <w:lang w:val="en-US"/>
        </w:rPr>
        <w:t>20</w:t>
      </w:r>
    </w:p>
    <w:bookmarkEnd w:id="2"/>
    <w:bookmarkEnd w:id="3"/>
    <w:p w14:paraId="65F55581" w14:textId="77777777" w:rsidR="008A22CF" w:rsidRPr="00836824" w:rsidRDefault="008A22CF" w:rsidP="008A22CF">
      <w:pPr>
        <w:pStyle w:val="3GPPHeader"/>
        <w:rPr>
          <w:lang w:val="en-US"/>
        </w:rPr>
      </w:pPr>
    </w:p>
    <w:p w14:paraId="0FDE225D" w14:textId="3C4436E3" w:rsidR="008A22CF" w:rsidRPr="00836824" w:rsidRDefault="008A22CF" w:rsidP="008A22CF">
      <w:pPr>
        <w:pStyle w:val="3GPPHeader"/>
        <w:rPr>
          <w:sz w:val="22"/>
          <w:lang w:val="en-US"/>
        </w:rPr>
      </w:pPr>
      <w:r w:rsidRPr="00836824">
        <w:rPr>
          <w:sz w:val="22"/>
          <w:lang w:val="en-US"/>
        </w:rPr>
        <w:t>Agenda Item:</w:t>
      </w:r>
      <w:r w:rsidRPr="00836824">
        <w:rPr>
          <w:sz w:val="22"/>
          <w:lang w:val="en-US"/>
        </w:rPr>
        <w:tab/>
      </w:r>
      <w:r w:rsidR="009D09E1" w:rsidRPr="009D09E1">
        <w:rPr>
          <w:sz w:val="22"/>
          <w:lang w:val="en-US"/>
        </w:rPr>
        <w:t>7.6.2.1</w:t>
      </w:r>
    </w:p>
    <w:p w14:paraId="57D8FDDC" w14:textId="59E8C7E0" w:rsidR="008A22CF" w:rsidRPr="00836824" w:rsidRDefault="008A22CF" w:rsidP="008A22CF">
      <w:pPr>
        <w:pStyle w:val="3GPPHeader"/>
        <w:rPr>
          <w:sz w:val="22"/>
          <w:lang w:val="en-US"/>
        </w:rPr>
      </w:pPr>
      <w:r w:rsidRPr="00836824">
        <w:rPr>
          <w:sz w:val="22"/>
          <w:lang w:val="en-US"/>
        </w:rPr>
        <w:t>Source:</w:t>
      </w:r>
      <w:r w:rsidRPr="00836824">
        <w:rPr>
          <w:sz w:val="22"/>
          <w:lang w:val="en-US"/>
        </w:rPr>
        <w:tab/>
        <w:t>Ericsson</w:t>
      </w:r>
    </w:p>
    <w:p w14:paraId="3A8FC3FA" w14:textId="69862E61" w:rsidR="008A22CF" w:rsidRPr="00836824" w:rsidRDefault="008A22CF" w:rsidP="008A22CF">
      <w:pPr>
        <w:pStyle w:val="3GPPHeader"/>
        <w:rPr>
          <w:sz w:val="22"/>
          <w:lang w:val="en-US"/>
        </w:rPr>
      </w:pPr>
      <w:r w:rsidRPr="00836824">
        <w:rPr>
          <w:sz w:val="22"/>
          <w:lang w:val="en-US"/>
        </w:rPr>
        <w:t>Title:</w:t>
      </w:r>
      <w:r w:rsidRPr="00836824">
        <w:rPr>
          <w:sz w:val="22"/>
          <w:lang w:val="en-US"/>
        </w:rPr>
        <w:tab/>
      </w:r>
      <w:r w:rsidR="00D602F0">
        <w:rPr>
          <w:sz w:val="22"/>
          <w:lang w:val="en-US"/>
        </w:rPr>
        <w:t xml:space="preserve">Discussions on </w:t>
      </w:r>
      <w:r w:rsidR="0021127C">
        <w:rPr>
          <w:sz w:val="22"/>
          <w:lang w:val="en-US"/>
        </w:rPr>
        <w:t>UE power saving performance requirements</w:t>
      </w:r>
    </w:p>
    <w:p w14:paraId="385E2C9B" w14:textId="3A8A0A42" w:rsidR="008A22CF" w:rsidRPr="00DF2B80" w:rsidRDefault="008A22CF" w:rsidP="008A22CF">
      <w:pPr>
        <w:pStyle w:val="3GPPHeader"/>
        <w:rPr>
          <w:sz w:val="22"/>
          <w:lang w:val="en-US"/>
        </w:rPr>
      </w:pPr>
      <w:r w:rsidRPr="00DF2B80">
        <w:rPr>
          <w:sz w:val="22"/>
          <w:lang w:val="en-US"/>
        </w:rPr>
        <w:t>Document for:</w:t>
      </w:r>
      <w:r w:rsidRPr="00DF2B80">
        <w:rPr>
          <w:sz w:val="22"/>
          <w:lang w:val="en-US"/>
        </w:rPr>
        <w:tab/>
      </w:r>
      <w:r w:rsidR="003D5273" w:rsidRPr="00DF2B80">
        <w:rPr>
          <w:sz w:val="22"/>
          <w:lang w:val="en-US"/>
        </w:rPr>
        <w:t>Discussion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</w:p>
    <w:p w14:paraId="58005286" w14:textId="215CAEAB" w:rsidR="00805EFA" w:rsidRDefault="00805EFA" w:rsidP="009B01F8">
      <w:pPr>
        <w:rPr>
          <w:lang w:val="en-US"/>
        </w:rPr>
      </w:pPr>
      <w:r>
        <w:rPr>
          <w:lang w:val="en-US"/>
        </w:rPr>
        <w:t xml:space="preserve">RAN4 agreed on a list of RRM test cases at </w:t>
      </w:r>
      <w:r w:rsidRPr="00836824">
        <w:rPr>
          <w:lang w:val="en-US"/>
        </w:rPr>
        <w:t>RAN4#96-e-Bis</w:t>
      </w:r>
      <w:r>
        <w:rPr>
          <w:lang w:val="en-US"/>
        </w:rPr>
        <w:t xml:space="preserve"> as follows [1]:</w:t>
      </w:r>
    </w:p>
    <w:tbl>
      <w:tblPr>
        <w:tblStyle w:val="TableGrid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0"/>
        <w:gridCol w:w="2787"/>
        <w:gridCol w:w="6362"/>
      </w:tblGrid>
      <w:tr w:rsidR="00805EFA" w:rsidRPr="00EF6DD4" w14:paraId="1C3711DE" w14:textId="77777777" w:rsidTr="00805EFA">
        <w:trPr>
          <w:jc w:val="center"/>
        </w:trPr>
        <w:tc>
          <w:tcPr>
            <w:tcW w:w="0" w:type="auto"/>
            <w:vAlign w:val="center"/>
          </w:tcPr>
          <w:p w14:paraId="130D4B7A" w14:textId="77777777" w:rsidR="00805EFA" w:rsidRPr="00EF6DD4" w:rsidRDefault="00805EFA" w:rsidP="00790C7D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EF6DD4">
              <w:rPr>
                <w:rFonts w:eastAsiaTheme="minorEastAsia" w:hint="eastAsia"/>
                <w:b/>
                <w:sz w:val="18"/>
              </w:rPr>
              <w:t>No.</w:t>
            </w:r>
          </w:p>
        </w:tc>
        <w:tc>
          <w:tcPr>
            <w:tcW w:w="0" w:type="auto"/>
            <w:vAlign w:val="center"/>
          </w:tcPr>
          <w:p w14:paraId="00154118" w14:textId="77777777" w:rsidR="00805EFA" w:rsidRPr="00EF6DD4" w:rsidRDefault="00805EFA" w:rsidP="00790C7D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EF6DD4">
              <w:rPr>
                <w:rFonts w:eastAsiaTheme="minorEastAsia"/>
                <w:b/>
                <w:sz w:val="18"/>
              </w:rPr>
              <w:t>T</w:t>
            </w:r>
            <w:r w:rsidRPr="00EF6DD4">
              <w:rPr>
                <w:rFonts w:eastAsiaTheme="minorEastAsia" w:hint="eastAsia"/>
                <w:b/>
                <w:sz w:val="18"/>
              </w:rPr>
              <w:t>est case</w:t>
            </w:r>
          </w:p>
        </w:tc>
        <w:tc>
          <w:tcPr>
            <w:tcW w:w="0" w:type="auto"/>
          </w:tcPr>
          <w:p w14:paraId="4A6EEAEB" w14:textId="77777777" w:rsidR="00805EFA" w:rsidRPr="005563BD" w:rsidRDefault="00805EFA" w:rsidP="00790C7D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R</w:t>
            </w:r>
            <w:r>
              <w:rPr>
                <w:rFonts w:eastAsiaTheme="minorEastAsia" w:hint="eastAsia"/>
                <w:b/>
                <w:sz w:val="18"/>
                <w:lang w:eastAsia="zh-CN"/>
              </w:rPr>
              <w:t>emarks</w:t>
            </w:r>
          </w:p>
        </w:tc>
      </w:tr>
      <w:tr w:rsidR="00805EFA" w:rsidRPr="001A663A" w14:paraId="44B7980C" w14:textId="77777777" w:rsidTr="00805EFA">
        <w:trPr>
          <w:jc w:val="center"/>
        </w:trPr>
        <w:tc>
          <w:tcPr>
            <w:tcW w:w="0" w:type="auto"/>
            <w:vAlign w:val="center"/>
          </w:tcPr>
          <w:p w14:paraId="07B52042" w14:textId="77777777" w:rsidR="00805EFA" w:rsidRPr="00EF6DD4" w:rsidRDefault="00805EFA" w:rsidP="00790C7D">
            <w:pPr>
              <w:snapToGrid w:val="0"/>
              <w:spacing w:after="0"/>
              <w:jc w:val="center"/>
              <w:rPr>
                <w:rFonts w:eastAsiaTheme="minorEastAsia"/>
                <w:sz w:val="18"/>
              </w:rPr>
            </w:pPr>
            <w:r w:rsidRPr="00EF6DD4">
              <w:rPr>
                <w:rFonts w:eastAsiaTheme="minorEastAsia" w:hint="eastAsia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AA336B4" w14:textId="77777777" w:rsidR="00805EFA" w:rsidRPr="00805EFA" w:rsidRDefault="00805EFA" w:rsidP="00790C7D">
            <w:pPr>
              <w:snapToGrid w:val="0"/>
              <w:spacing w:after="0"/>
              <w:jc w:val="both"/>
              <w:rPr>
                <w:sz w:val="18"/>
                <w:lang w:val="en-US"/>
              </w:rPr>
            </w:pPr>
            <w:r w:rsidRPr="00805EFA">
              <w:rPr>
                <w:sz w:val="18"/>
                <w:lang w:val="en-US"/>
              </w:rPr>
              <w:t>Cell reselection to FR1 intra-frequency NR case</w:t>
            </w:r>
          </w:p>
        </w:tc>
        <w:tc>
          <w:tcPr>
            <w:tcW w:w="0" w:type="auto"/>
          </w:tcPr>
          <w:p w14:paraId="7276701A" w14:textId="77777777" w:rsidR="00805EFA" w:rsidRPr="00805EFA" w:rsidRDefault="00805EFA" w:rsidP="00790C7D">
            <w:pPr>
              <w:snapToGrid w:val="0"/>
              <w:spacing w:after="0"/>
              <w:jc w:val="both"/>
              <w:rPr>
                <w:rFonts w:eastAsiaTheme="minorEastAsia"/>
                <w:sz w:val="18"/>
                <w:lang w:val="en-US" w:eastAsia="zh-CN"/>
              </w:rPr>
            </w:pPr>
            <w:r w:rsidRPr="00805EFA">
              <w:rPr>
                <w:rFonts w:eastAsiaTheme="minorEastAsia"/>
                <w:sz w:val="18"/>
                <w:lang w:val="en-US" w:eastAsia="zh-CN"/>
              </w:rPr>
              <w:t>Depending</w:t>
            </w:r>
            <w:r w:rsidRPr="00805EFA">
              <w:rPr>
                <w:rFonts w:eastAsiaTheme="minorEastAsia" w:hint="eastAsia"/>
                <w:sz w:val="18"/>
                <w:lang w:val="en-US" w:eastAsia="zh-CN"/>
              </w:rPr>
              <w:t xml:space="preserve"> on RAN4#97e discussion, this test case may need to be split into 1-a for mobility and 1-b for not-at-cell-edge</w:t>
            </w:r>
          </w:p>
        </w:tc>
      </w:tr>
      <w:tr w:rsidR="00805EFA" w:rsidRPr="001A663A" w14:paraId="0692813D" w14:textId="77777777" w:rsidTr="00805EFA">
        <w:trPr>
          <w:jc w:val="center"/>
        </w:trPr>
        <w:tc>
          <w:tcPr>
            <w:tcW w:w="0" w:type="auto"/>
            <w:vAlign w:val="center"/>
          </w:tcPr>
          <w:p w14:paraId="5250CEEA" w14:textId="77777777" w:rsidR="00805EFA" w:rsidRPr="00EF6DD4" w:rsidRDefault="00805EFA" w:rsidP="00790C7D">
            <w:pPr>
              <w:snapToGrid w:val="0"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EF6DD4">
              <w:rPr>
                <w:rFonts w:eastAsiaTheme="minorEastAsia" w:hint="eastAsia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011EB696" w14:textId="77777777" w:rsidR="00805EFA" w:rsidRPr="00805EFA" w:rsidRDefault="00805EFA" w:rsidP="00790C7D">
            <w:pPr>
              <w:snapToGrid w:val="0"/>
              <w:spacing w:after="0"/>
              <w:jc w:val="both"/>
              <w:rPr>
                <w:sz w:val="18"/>
                <w:lang w:val="en-US"/>
              </w:rPr>
            </w:pPr>
            <w:r w:rsidRPr="00805EFA">
              <w:rPr>
                <w:sz w:val="18"/>
                <w:lang w:val="en-US"/>
              </w:rPr>
              <w:t>Cell reselection to FR1 int</w:t>
            </w:r>
            <w:r w:rsidRPr="00805EFA">
              <w:rPr>
                <w:rFonts w:hint="eastAsia"/>
                <w:sz w:val="18"/>
                <w:lang w:val="en-US"/>
              </w:rPr>
              <w:t>er</w:t>
            </w:r>
            <w:r w:rsidRPr="00805EFA">
              <w:rPr>
                <w:sz w:val="18"/>
                <w:lang w:val="en-US"/>
              </w:rPr>
              <w:t>-frequency NR case</w:t>
            </w:r>
          </w:p>
        </w:tc>
        <w:tc>
          <w:tcPr>
            <w:tcW w:w="0" w:type="auto"/>
          </w:tcPr>
          <w:p w14:paraId="124F483A" w14:textId="77777777" w:rsidR="00805EFA" w:rsidRPr="00805EFA" w:rsidDel="00CE6359" w:rsidRDefault="00805EFA" w:rsidP="00790C7D">
            <w:pPr>
              <w:snapToGrid w:val="0"/>
              <w:spacing w:after="0"/>
              <w:jc w:val="both"/>
              <w:rPr>
                <w:sz w:val="18"/>
                <w:lang w:val="en-US"/>
              </w:rPr>
            </w:pPr>
            <w:r w:rsidRPr="00805EFA">
              <w:rPr>
                <w:rFonts w:eastAsiaTheme="minorEastAsia"/>
                <w:sz w:val="18"/>
                <w:lang w:val="en-US" w:eastAsia="zh-CN"/>
              </w:rPr>
              <w:t>Depending</w:t>
            </w:r>
            <w:r w:rsidRPr="00805EFA">
              <w:rPr>
                <w:rFonts w:eastAsiaTheme="minorEastAsia" w:hint="eastAsia"/>
                <w:sz w:val="18"/>
                <w:lang w:val="en-US" w:eastAsia="zh-CN"/>
              </w:rPr>
              <w:t xml:space="preserve"> on RAN4#97e discussion, this test case may need to be split into 2-a for mobility and 2-b for not-at-cell-edge</w:t>
            </w:r>
          </w:p>
        </w:tc>
      </w:tr>
      <w:tr w:rsidR="00805EFA" w:rsidRPr="00EF6DD4" w14:paraId="3D66FF77" w14:textId="77777777" w:rsidTr="00805EFA">
        <w:trPr>
          <w:jc w:val="center"/>
        </w:trPr>
        <w:tc>
          <w:tcPr>
            <w:tcW w:w="0" w:type="auto"/>
            <w:vAlign w:val="center"/>
          </w:tcPr>
          <w:p w14:paraId="3D74A790" w14:textId="77777777" w:rsidR="00805EFA" w:rsidRPr="00EF6DD4" w:rsidRDefault="00805EFA" w:rsidP="00790C7D">
            <w:pPr>
              <w:snapToGrid w:val="0"/>
              <w:spacing w:after="0"/>
              <w:jc w:val="center"/>
              <w:rPr>
                <w:rFonts w:eastAsiaTheme="minorEastAsia"/>
                <w:sz w:val="18"/>
              </w:rPr>
            </w:pPr>
            <w:r w:rsidRPr="00EF6DD4">
              <w:rPr>
                <w:rFonts w:eastAsiaTheme="minorEastAsia" w:hint="eastAsia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F4D0974" w14:textId="77777777" w:rsidR="00805EFA" w:rsidRPr="00805EFA" w:rsidRDefault="00805EFA" w:rsidP="00790C7D">
            <w:pPr>
              <w:snapToGrid w:val="0"/>
              <w:spacing w:after="0"/>
              <w:jc w:val="both"/>
              <w:rPr>
                <w:sz w:val="18"/>
                <w:lang w:val="en-US"/>
              </w:rPr>
            </w:pPr>
            <w:r w:rsidRPr="00805EFA">
              <w:rPr>
                <w:sz w:val="18"/>
                <w:lang w:val="en-US"/>
              </w:rPr>
              <w:t>Cell reselection to FR1 int</w:t>
            </w:r>
            <w:r w:rsidRPr="00805EFA">
              <w:rPr>
                <w:rFonts w:hint="eastAsia"/>
                <w:sz w:val="18"/>
                <w:lang w:val="en-US"/>
              </w:rPr>
              <w:t>er</w:t>
            </w:r>
            <w:r w:rsidRPr="00805EFA">
              <w:rPr>
                <w:sz w:val="18"/>
                <w:lang w:val="en-US"/>
              </w:rPr>
              <w:t>-</w:t>
            </w:r>
            <w:r w:rsidRPr="00805EFA">
              <w:rPr>
                <w:rFonts w:hint="eastAsia"/>
                <w:sz w:val="18"/>
                <w:lang w:val="en-US"/>
              </w:rPr>
              <w:t>RAT</w:t>
            </w:r>
            <w:r w:rsidRPr="00805EFA">
              <w:rPr>
                <w:sz w:val="18"/>
                <w:lang w:val="en-US"/>
              </w:rPr>
              <w:t xml:space="preserve"> </w:t>
            </w:r>
            <w:r w:rsidRPr="00805EFA">
              <w:rPr>
                <w:rFonts w:hint="eastAsia"/>
                <w:sz w:val="18"/>
                <w:lang w:val="en-US"/>
              </w:rPr>
              <w:t>E-UTRA</w:t>
            </w:r>
          </w:p>
        </w:tc>
        <w:tc>
          <w:tcPr>
            <w:tcW w:w="0" w:type="auto"/>
          </w:tcPr>
          <w:p w14:paraId="097089E6" w14:textId="77777777" w:rsidR="00805EFA" w:rsidRPr="005563BD" w:rsidRDefault="00805EFA" w:rsidP="00790C7D">
            <w:pPr>
              <w:snapToGrid w:val="0"/>
              <w:spacing w:after="0"/>
              <w:jc w:val="both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L</w:t>
            </w:r>
            <w:r>
              <w:rPr>
                <w:rFonts w:eastAsiaTheme="minorEastAsia" w:hint="eastAsia"/>
                <w:sz w:val="18"/>
                <w:lang w:eastAsia="zh-CN"/>
              </w:rPr>
              <w:t>ow mobility</w:t>
            </w:r>
          </w:p>
        </w:tc>
      </w:tr>
      <w:tr w:rsidR="00805EFA" w:rsidRPr="00EF6DD4" w14:paraId="465ECB3E" w14:textId="77777777" w:rsidTr="00805EFA">
        <w:trPr>
          <w:jc w:val="center"/>
        </w:trPr>
        <w:tc>
          <w:tcPr>
            <w:tcW w:w="0" w:type="auto"/>
            <w:vAlign w:val="center"/>
          </w:tcPr>
          <w:p w14:paraId="336359F0" w14:textId="77777777" w:rsidR="00805EFA" w:rsidRPr="00BA5D81" w:rsidRDefault="00805EFA" w:rsidP="00790C7D">
            <w:pPr>
              <w:snapToGrid w:val="0"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57E20A3" w14:textId="77777777" w:rsidR="00805EFA" w:rsidRPr="00805EFA" w:rsidRDefault="00805EFA" w:rsidP="00790C7D">
            <w:pPr>
              <w:snapToGrid w:val="0"/>
              <w:spacing w:after="0"/>
              <w:jc w:val="both"/>
              <w:rPr>
                <w:sz w:val="18"/>
                <w:lang w:val="en-US"/>
              </w:rPr>
            </w:pPr>
            <w:r w:rsidRPr="00805EFA">
              <w:rPr>
                <w:sz w:val="18"/>
                <w:lang w:val="en-US"/>
              </w:rPr>
              <w:t>Cell reselection to FR1 int</w:t>
            </w:r>
            <w:r w:rsidRPr="00805EFA">
              <w:rPr>
                <w:rFonts w:hint="eastAsia"/>
                <w:sz w:val="18"/>
                <w:lang w:val="en-US"/>
              </w:rPr>
              <w:t>er</w:t>
            </w:r>
            <w:r w:rsidRPr="00805EFA">
              <w:rPr>
                <w:sz w:val="18"/>
                <w:lang w:val="en-US"/>
              </w:rPr>
              <w:t>-</w:t>
            </w:r>
            <w:r w:rsidRPr="00805EFA">
              <w:rPr>
                <w:rFonts w:hint="eastAsia"/>
                <w:sz w:val="18"/>
                <w:lang w:val="en-US"/>
              </w:rPr>
              <w:t>RAT</w:t>
            </w:r>
            <w:r w:rsidRPr="00805EFA">
              <w:rPr>
                <w:sz w:val="18"/>
                <w:lang w:val="en-US"/>
              </w:rPr>
              <w:t xml:space="preserve"> </w:t>
            </w:r>
            <w:r w:rsidRPr="00805EFA">
              <w:rPr>
                <w:rFonts w:hint="eastAsia"/>
                <w:sz w:val="18"/>
                <w:lang w:val="en-US"/>
              </w:rPr>
              <w:t>E-UTRA</w:t>
            </w:r>
          </w:p>
        </w:tc>
        <w:tc>
          <w:tcPr>
            <w:tcW w:w="0" w:type="auto"/>
          </w:tcPr>
          <w:p w14:paraId="52B6B587" w14:textId="77777777" w:rsidR="00805EFA" w:rsidRPr="005563BD" w:rsidDel="00CE6359" w:rsidRDefault="00805EFA" w:rsidP="00790C7D">
            <w:pPr>
              <w:snapToGrid w:val="0"/>
              <w:spacing w:after="0"/>
              <w:jc w:val="both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N</w:t>
            </w:r>
            <w:r>
              <w:rPr>
                <w:rFonts w:eastAsiaTheme="minorEastAsia" w:hint="eastAsia"/>
                <w:sz w:val="18"/>
                <w:lang w:eastAsia="zh-CN"/>
              </w:rPr>
              <w:t>ot-at-cell-edge</w:t>
            </w:r>
          </w:p>
        </w:tc>
      </w:tr>
      <w:tr w:rsidR="00805EFA" w:rsidRPr="001A663A" w14:paraId="6BD763F5" w14:textId="77777777" w:rsidTr="00805EFA">
        <w:trPr>
          <w:jc w:val="center"/>
        </w:trPr>
        <w:tc>
          <w:tcPr>
            <w:tcW w:w="0" w:type="auto"/>
            <w:vAlign w:val="center"/>
          </w:tcPr>
          <w:p w14:paraId="3DA7E323" w14:textId="77777777" w:rsidR="00805EFA" w:rsidRPr="00EF6DD4" w:rsidRDefault="00805EFA" w:rsidP="00790C7D">
            <w:pPr>
              <w:snapToGrid w:val="0"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6CC198D8" w14:textId="77777777" w:rsidR="00805EFA" w:rsidRPr="00805EFA" w:rsidRDefault="00805EFA" w:rsidP="00790C7D">
            <w:pPr>
              <w:snapToGrid w:val="0"/>
              <w:spacing w:after="0"/>
              <w:jc w:val="both"/>
              <w:rPr>
                <w:sz w:val="18"/>
                <w:lang w:val="en-US"/>
              </w:rPr>
            </w:pPr>
            <w:r w:rsidRPr="00805EFA">
              <w:rPr>
                <w:sz w:val="18"/>
                <w:lang w:val="en-US"/>
              </w:rPr>
              <w:t>Cell reselection to FR</w:t>
            </w:r>
            <w:r w:rsidRPr="00805EFA">
              <w:rPr>
                <w:rFonts w:eastAsiaTheme="minorEastAsia" w:hint="eastAsia"/>
                <w:sz w:val="18"/>
                <w:lang w:val="en-US"/>
              </w:rPr>
              <w:t>2</w:t>
            </w:r>
            <w:r w:rsidRPr="00805EFA">
              <w:rPr>
                <w:sz w:val="18"/>
                <w:lang w:val="en-US"/>
              </w:rPr>
              <w:t xml:space="preserve"> intra-frequency NR case</w:t>
            </w:r>
          </w:p>
        </w:tc>
        <w:tc>
          <w:tcPr>
            <w:tcW w:w="0" w:type="auto"/>
          </w:tcPr>
          <w:p w14:paraId="5A117C38" w14:textId="77777777" w:rsidR="00805EFA" w:rsidRPr="00805EFA" w:rsidRDefault="00805EFA" w:rsidP="00790C7D">
            <w:pPr>
              <w:snapToGrid w:val="0"/>
              <w:spacing w:after="0"/>
              <w:jc w:val="both"/>
              <w:rPr>
                <w:sz w:val="18"/>
                <w:lang w:val="en-US"/>
              </w:rPr>
            </w:pPr>
            <w:r w:rsidRPr="00805EFA">
              <w:rPr>
                <w:rFonts w:eastAsiaTheme="minorEastAsia"/>
                <w:sz w:val="18"/>
                <w:lang w:val="en-US" w:eastAsia="zh-CN"/>
              </w:rPr>
              <w:t>Depending</w:t>
            </w:r>
            <w:r w:rsidRPr="00805EFA">
              <w:rPr>
                <w:rFonts w:eastAsiaTheme="minorEastAsia" w:hint="eastAsia"/>
                <w:sz w:val="18"/>
                <w:lang w:val="en-US" w:eastAsia="zh-CN"/>
              </w:rPr>
              <w:t xml:space="preserve"> on RAN4#97e discussion, this test case may need to be split into 5-a for mobility and 5-b for not-at-cell-edge</w:t>
            </w:r>
          </w:p>
        </w:tc>
      </w:tr>
      <w:tr w:rsidR="00805EFA" w:rsidRPr="001A663A" w14:paraId="53FF02C9" w14:textId="77777777" w:rsidTr="00805EFA">
        <w:trPr>
          <w:jc w:val="center"/>
        </w:trPr>
        <w:tc>
          <w:tcPr>
            <w:tcW w:w="0" w:type="auto"/>
            <w:vAlign w:val="center"/>
          </w:tcPr>
          <w:p w14:paraId="41229242" w14:textId="77777777" w:rsidR="00805EFA" w:rsidRPr="00EF6DD4" w:rsidRDefault="00805EFA" w:rsidP="00790C7D">
            <w:pPr>
              <w:snapToGrid w:val="0"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6651C950" w14:textId="77777777" w:rsidR="00805EFA" w:rsidRPr="00805EFA" w:rsidRDefault="00805EFA" w:rsidP="00790C7D">
            <w:pPr>
              <w:snapToGrid w:val="0"/>
              <w:spacing w:after="0"/>
              <w:jc w:val="both"/>
              <w:rPr>
                <w:sz w:val="18"/>
                <w:lang w:val="en-US"/>
              </w:rPr>
            </w:pPr>
            <w:r w:rsidRPr="00805EFA">
              <w:rPr>
                <w:sz w:val="18"/>
                <w:lang w:val="en-US"/>
              </w:rPr>
              <w:t>Cell reselection to FR</w:t>
            </w:r>
            <w:r w:rsidRPr="00805EFA">
              <w:rPr>
                <w:rFonts w:eastAsiaTheme="minorEastAsia" w:hint="eastAsia"/>
                <w:sz w:val="18"/>
                <w:lang w:val="en-US"/>
              </w:rPr>
              <w:t>2</w:t>
            </w:r>
            <w:r w:rsidRPr="00805EFA">
              <w:rPr>
                <w:sz w:val="18"/>
                <w:lang w:val="en-US"/>
              </w:rPr>
              <w:t xml:space="preserve"> int</w:t>
            </w:r>
            <w:r w:rsidRPr="00805EFA">
              <w:rPr>
                <w:rFonts w:hint="eastAsia"/>
                <w:sz w:val="18"/>
                <w:lang w:val="en-US"/>
              </w:rPr>
              <w:t>er</w:t>
            </w:r>
            <w:r w:rsidRPr="00805EFA">
              <w:rPr>
                <w:sz w:val="18"/>
                <w:lang w:val="en-US"/>
              </w:rPr>
              <w:t>-frequency NR case</w:t>
            </w:r>
          </w:p>
        </w:tc>
        <w:tc>
          <w:tcPr>
            <w:tcW w:w="0" w:type="auto"/>
          </w:tcPr>
          <w:p w14:paraId="6AA4EC02" w14:textId="77777777" w:rsidR="00805EFA" w:rsidRPr="00805EFA" w:rsidRDefault="00805EFA" w:rsidP="00790C7D">
            <w:pPr>
              <w:snapToGrid w:val="0"/>
              <w:spacing w:after="0"/>
              <w:jc w:val="both"/>
              <w:rPr>
                <w:sz w:val="18"/>
                <w:lang w:val="en-US"/>
              </w:rPr>
            </w:pPr>
            <w:r w:rsidRPr="00805EFA">
              <w:rPr>
                <w:rFonts w:eastAsiaTheme="minorEastAsia"/>
                <w:sz w:val="18"/>
                <w:lang w:val="en-US" w:eastAsia="zh-CN"/>
              </w:rPr>
              <w:t>Depending</w:t>
            </w:r>
            <w:r w:rsidRPr="00805EFA">
              <w:rPr>
                <w:rFonts w:eastAsiaTheme="minorEastAsia" w:hint="eastAsia"/>
                <w:sz w:val="18"/>
                <w:lang w:val="en-US" w:eastAsia="zh-CN"/>
              </w:rPr>
              <w:t xml:space="preserve"> on RAN4#97e discussion, this test case may need to be split into 6-a for mobility and 6-b for not-at-cell-edge</w:t>
            </w:r>
          </w:p>
        </w:tc>
      </w:tr>
    </w:tbl>
    <w:p w14:paraId="7BA59907" w14:textId="1AECA99E" w:rsidR="00805EFA" w:rsidRDefault="00805EFA" w:rsidP="009B01F8">
      <w:pPr>
        <w:rPr>
          <w:lang w:val="en-US"/>
        </w:rPr>
      </w:pPr>
    </w:p>
    <w:p w14:paraId="0433C07C" w14:textId="7930C750" w:rsidR="00805EFA" w:rsidRDefault="004E7948" w:rsidP="009B01F8">
      <w:pPr>
        <w:rPr>
          <w:lang w:val="en-US"/>
        </w:rPr>
      </w:pPr>
      <w:r>
        <w:rPr>
          <w:lang w:val="en-US"/>
        </w:rPr>
        <w:t>A number of issues to be discussed at RAN4#97 meeting was identified as follows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7948" w:rsidRPr="001A663A" w14:paraId="49026D00" w14:textId="77777777" w:rsidTr="004E7948">
        <w:tc>
          <w:tcPr>
            <w:tcW w:w="9629" w:type="dxa"/>
          </w:tcPr>
          <w:p w14:paraId="7D1C868B" w14:textId="77777777" w:rsidR="004E7948" w:rsidRPr="004E7948" w:rsidRDefault="004E7948" w:rsidP="004E7948">
            <w:pPr>
              <w:numPr>
                <w:ilvl w:val="0"/>
                <w:numId w:val="20"/>
              </w:numPr>
              <w:spacing w:after="180" w:line="240" w:lineRule="auto"/>
              <w:rPr>
                <w:lang w:val="en-US" w:eastAsia="zh-CN"/>
              </w:rPr>
            </w:pPr>
            <w:r w:rsidRPr="004E7948">
              <w:rPr>
                <w:lang w:val="en-US" w:eastAsia="zh-CN"/>
              </w:rPr>
              <w:t>H</w:t>
            </w:r>
            <w:r w:rsidRPr="004E7948">
              <w:rPr>
                <w:rFonts w:hint="eastAsia"/>
                <w:lang w:val="en-US" w:eastAsia="zh-CN"/>
              </w:rPr>
              <w:t>ow to combine the criteria (low mobility/not-at-cell-edge) with each test.</w:t>
            </w:r>
          </w:p>
          <w:p w14:paraId="4A6271C4" w14:textId="77777777" w:rsidR="004E7948" w:rsidRPr="004E7948" w:rsidRDefault="004E7948" w:rsidP="004E7948">
            <w:pPr>
              <w:pStyle w:val="ListParagraph"/>
              <w:ind w:leftChars="560" w:left="1232"/>
              <w:rPr>
                <w:rFonts w:eastAsiaTheme="minorEastAsia"/>
                <w:lang w:val="en-US" w:eastAsia="zh-CN"/>
              </w:rPr>
            </w:pPr>
            <w:r w:rsidRPr="004E7948">
              <w:rPr>
                <w:rFonts w:eastAsiaTheme="minorEastAsia" w:hint="eastAsia"/>
                <w:lang w:val="en-US" w:eastAsia="zh-CN"/>
              </w:rPr>
              <w:t xml:space="preserve">Option 1: Include both criteria in the same test in </w:t>
            </w:r>
            <w:r w:rsidRPr="004E7948">
              <w:rPr>
                <w:rFonts w:eastAsiaTheme="minorEastAsia"/>
                <w:lang w:val="en-US" w:eastAsia="zh-CN"/>
              </w:rPr>
              <w:t>different</w:t>
            </w:r>
            <w:r w:rsidRPr="004E7948">
              <w:rPr>
                <w:rFonts w:eastAsiaTheme="minorEastAsia" w:hint="eastAsia"/>
                <w:lang w:val="en-US" w:eastAsia="zh-CN"/>
              </w:rPr>
              <w:t xml:space="preserve"> T period</w:t>
            </w:r>
          </w:p>
          <w:p w14:paraId="3DB33C01" w14:textId="77777777" w:rsidR="004E7948" w:rsidRPr="004E7948" w:rsidRDefault="004E7948" w:rsidP="004E7948">
            <w:pPr>
              <w:pStyle w:val="ListParagraph"/>
              <w:ind w:leftChars="560" w:left="1232"/>
              <w:rPr>
                <w:rFonts w:eastAsiaTheme="minorEastAsia"/>
                <w:lang w:val="en-US" w:eastAsia="zh-CN"/>
              </w:rPr>
            </w:pPr>
            <w:r w:rsidRPr="004E7948">
              <w:rPr>
                <w:rFonts w:eastAsiaTheme="minorEastAsia" w:hint="eastAsia"/>
                <w:lang w:val="en-US" w:eastAsia="zh-CN"/>
              </w:rPr>
              <w:t>Option 2: Have separate test for each criterion</w:t>
            </w:r>
          </w:p>
          <w:p w14:paraId="2011B700" w14:textId="77777777" w:rsidR="004E7948" w:rsidRPr="004E7948" w:rsidRDefault="004E7948" w:rsidP="004E7948">
            <w:pPr>
              <w:numPr>
                <w:ilvl w:val="0"/>
                <w:numId w:val="20"/>
              </w:numPr>
              <w:spacing w:after="180" w:line="240" w:lineRule="auto"/>
              <w:rPr>
                <w:lang w:val="en-US" w:eastAsia="zh-CN"/>
              </w:rPr>
            </w:pPr>
            <w:r w:rsidRPr="004E7948">
              <w:rPr>
                <w:lang w:val="en-US" w:eastAsia="zh-CN"/>
              </w:rPr>
              <w:t>H</w:t>
            </w:r>
            <w:r w:rsidRPr="004E7948">
              <w:rPr>
                <w:rFonts w:hint="eastAsia"/>
                <w:lang w:val="en-US" w:eastAsia="zh-CN"/>
              </w:rPr>
              <w:t xml:space="preserve">ow to </w:t>
            </w:r>
            <w:r w:rsidRPr="004E7948">
              <w:rPr>
                <w:lang w:val="en-US" w:eastAsia="zh-CN"/>
              </w:rPr>
              <w:t>consider</w:t>
            </w:r>
            <w:r w:rsidRPr="004E7948">
              <w:rPr>
                <w:rFonts w:hint="eastAsia"/>
                <w:lang w:val="en-US" w:eastAsia="zh-CN"/>
              </w:rPr>
              <w:t xml:space="preserve"> high/low priority </w:t>
            </w:r>
            <w:r w:rsidRPr="004E7948">
              <w:rPr>
                <w:lang w:val="en-US" w:eastAsia="zh-CN"/>
              </w:rPr>
              <w:t>frequenc</w:t>
            </w:r>
            <w:r w:rsidRPr="004E7948">
              <w:rPr>
                <w:rFonts w:hint="eastAsia"/>
                <w:lang w:val="en-US" w:eastAsia="zh-CN"/>
              </w:rPr>
              <w:t xml:space="preserve">y layers for inter-frequency/inter-RAT </w:t>
            </w:r>
          </w:p>
          <w:p w14:paraId="62A63D29" w14:textId="77777777" w:rsidR="004E7948" w:rsidRPr="004E7948" w:rsidRDefault="004E7948" w:rsidP="004E7948">
            <w:pPr>
              <w:numPr>
                <w:ilvl w:val="0"/>
                <w:numId w:val="20"/>
              </w:numPr>
              <w:spacing w:after="180" w:line="240" w:lineRule="auto"/>
              <w:rPr>
                <w:lang w:val="en-US" w:eastAsia="zh-CN"/>
              </w:rPr>
            </w:pPr>
            <w:r w:rsidRPr="004E7948">
              <w:rPr>
                <w:rFonts w:hint="eastAsia"/>
                <w:lang w:val="en-US" w:eastAsia="zh-CN"/>
              </w:rPr>
              <w:t>How to reflect the low mobility and not-at-cell-edge criteria by threshold setting</w:t>
            </w:r>
          </w:p>
          <w:p w14:paraId="370B5681" w14:textId="28C8A536" w:rsidR="004E7948" w:rsidRPr="004E7948" w:rsidRDefault="004E7948" w:rsidP="009B01F8">
            <w:pPr>
              <w:numPr>
                <w:ilvl w:val="0"/>
                <w:numId w:val="20"/>
              </w:numPr>
              <w:spacing w:after="180" w:line="240" w:lineRule="auto"/>
              <w:rPr>
                <w:lang w:val="en-US" w:eastAsia="zh-CN"/>
              </w:rPr>
            </w:pPr>
            <w:r w:rsidRPr="004E7948">
              <w:rPr>
                <w:lang w:val="en-US" w:eastAsia="zh-CN"/>
              </w:rPr>
              <w:t>W</w:t>
            </w:r>
            <w:r w:rsidRPr="004E7948">
              <w:rPr>
                <w:rFonts w:hint="eastAsia"/>
                <w:lang w:val="en-US" w:eastAsia="zh-CN"/>
              </w:rPr>
              <w:t>hether to exclude the cell search process from test repetition or not</w:t>
            </w:r>
          </w:p>
        </w:tc>
      </w:tr>
    </w:tbl>
    <w:p w14:paraId="5F5B4232" w14:textId="3476CB9B" w:rsidR="004E7948" w:rsidRDefault="004E7948" w:rsidP="009B01F8">
      <w:pPr>
        <w:rPr>
          <w:lang w:val="en-US"/>
        </w:rPr>
      </w:pPr>
    </w:p>
    <w:p w14:paraId="1C746988" w14:textId="0A075E5A" w:rsidR="00DF2B80" w:rsidRDefault="004E7948" w:rsidP="009B01F8">
      <w:pPr>
        <w:rPr>
          <w:lang w:val="en-US"/>
        </w:rPr>
      </w:pPr>
      <w:r>
        <w:rPr>
          <w:lang w:val="en-US"/>
        </w:rPr>
        <w:t xml:space="preserve">In this contribution, we discuss and provide our view on the above issues. </w:t>
      </w:r>
      <w:r w:rsidR="009B00E4">
        <w:rPr>
          <w:lang w:val="en-US"/>
        </w:rPr>
        <w:t xml:space="preserve"> </w:t>
      </w:r>
    </w:p>
    <w:p w14:paraId="787F2D34" w14:textId="0E940FAA" w:rsidR="0045325D" w:rsidRDefault="009B01F8" w:rsidP="00032A2C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F43608">
        <w:rPr>
          <w:lang w:val="en-US"/>
        </w:rPr>
        <w:t>Discussions</w:t>
      </w:r>
    </w:p>
    <w:p w14:paraId="08F082CC" w14:textId="77777777" w:rsidR="005C1F54" w:rsidRPr="00E74FB7" w:rsidRDefault="005C1F54" w:rsidP="005C1F54">
      <w:pPr>
        <w:numPr>
          <w:ilvl w:val="0"/>
          <w:numId w:val="20"/>
        </w:numPr>
        <w:spacing w:after="180" w:line="240" w:lineRule="auto"/>
        <w:rPr>
          <w:i/>
          <w:iCs/>
          <w:lang w:val="en-US" w:eastAsia="zh-CN"/>
        </w:rPr>
      </w:pPr>
      <w:r w:rsidRPr="00E74FB7">
        <w:rPr>
          <w:i/>
          <w:iCs/>
          <w:lang w:val="en-US" w:eastAsia="zh-CN"/>
        </w:rPr>
        <w:t>H</w:t>
      </w:r>
      <w:r w:rsidRPr="00E74FB7">
        <w:rPr>
          <w:rFonts w:hint="eastAsia"/>
          <w:i/>
          <w:iCs/>
          <w:lang w:val="en-US" w:eastAsia="zh-CN"/>
        </w:rPr>
        <w:t>ow to combine the criteria (low mobility/not-at-cell-edge) with each test.</w:t>
      </w:r>
    </w:p>
    <w:p w14:paraId="0DD67D1E" w14:textId="77777777" w:rsidR="005C1F54" w:rsidRPr="00E74FB7" w:rsidRDefault="005C1F54" w:rsidP="005C1F54">
      <w:pPr>
        <w:pStyle w:val="ListParagraph"/>
        <w:ind w:leftChars="560" w:left="1232"/>
        <w:rPr>
          <w:rFonts w:eastAsiaTheme="minorEastAsia"/>
          <w:i/>
          <w:iCs/>
          <w:lang w:val="en-US" w:eastAsia="zh-CN"/>
        </w:rPr>
      </w:pPr>
      <w:r w:rsidRPr="00E74FB7">
        <w:rPr>
          <w:rFonts w:eastAsiaTheme="minorEastAsia" w:hint="eastAsia"/>
          <w:i/>
          <w:iCs/>
          <w:lang w:val="en-US" w:eastAsia="zh-CN"/>
        </w:rPr>
        <w:lastRenderedPageBreak/>
        <w:t xml:space="preserve">Option 1: Include both criteria in the same test in </w:t>
      </w:r>
      <w:r w:rsidRPr="00E74FB7">
        <w:rPr>
          <w:rFonts w:eastAsiaTheme="minorEastAsia"/>
          <w:i/>
          <w:iCs/>
          <w:lang w:val="en-US" w:eastAsia="zh-CN"/>
        </w:rPr>
        <w:t>different</w:t>
      </w:r>
      <w:r w:rsidRPr="00E74FB7">
        <w:rPr>
          <w:rFonts w:eastAsiaTheme="minorEastAsia" w:hint="eastAsia"/>
          <w:i/>
          <w:iCs/>
          <w:lang w:val="en-US" w:eastAsia="zh-CN"/>
        </w:rPr>
        <w:t xml:space="preserve"> T period</w:t>
      </w:r>
    </w:p>
    <w:p w14:paraId="788A936E" w14:textId="77777777" w:rsidR="005C1F54" w:rsidRPr="00E74FB7" w:rsidRDefault="005C1F54" w:rsidP="005C1F54">
      <w:pPr>
        <w:pStyle w:val="ListParagraph"/>
        <w:ind w:leftChars="560" w:left="1232"/>
        <w:rPr>
          <w:rFonts w:eastAsiaTheme="minorEastAsia"/>
          <w:i/>
          <w:iCs/>
          <w:lang w:val="en-US" w:eastAsia="zh-CN"/>
        </w:rPr>
      </w:pPr>
      <w:r w:rsidRPr="00E74FB7">
        <w:rPr>
          <w:rFonts w:eastAsiaTheme="minorEastAsia" w:hint="eastAsia"/>
          <w:i/>
          <w:iCs/>
          <w:lang w:val="en-US" w:eastAsia="zh-CN"/>
        </w:rPr>
        <w:t>Option 2: Have separate test for each criterion</w:t>
      </w:r>
    </w:p>
    <w:p w14:paraId="13963F40" w14:textId="555F2B46" w:rsidR="00F43608" w:rsidRDefault="00DC0909" w:rsidP="00543309">
      <w:pPr>
        <w:rPr>
          <w:lang w:val="en-US"/>
        </w:rPr>
      </w:pPr>
      <w:r>
        <w:rPr>
          <w:lang w:val="en-US"/>
        </w:rPr>
        <w:t>Our view i</w:t>
      </w:r>
      <w:r w:rsidR="00880420">
        <w:rPr>
          <w:lang w:val="en-US"/>
        </w:rPr>
        <w:t xml:space="preserve">s to define one test case for UE fulfilling low mobility criterion and another test for UE fulfilling the not-at-cell edge criterion. </w:t>
      </w:r>
      <w:r w:rsidR="00272B1C">
        <w:rPr>
          <w:lang w:val="en-US"/>
        </w:rPr>
        <w:t xml:space="preserve">Option 2 </w:t>
      </w:r>
      <w:r w:rsidR="00B37EE3">
        <w:rPr>
          <w:lang w:val="en-US"/>
        </w:rPr>
        <w:t xml:space="preserve">is a </w:t>
      </w:r>
      <w:r w:rsidR="00272B1C">
        <w:rPr>
          <w:lang w:val="en-US"/>
        </w:rPr>
        <w:t>clearer</w:t>
      </w:r>
      <w:r w:rsidR="00B37EE3">
        <w:rPr>
          <w:lang w:val="en-US"/>
        </w:rPr>
        <w:t xml:space="preserve"> approach</w:t>
      </w:r>
      <w:r w:rsidR="00391133">
        <w:rPr>
          <w:lang w:val="en-US"/>
        </w:rPr>
        <w:t xml:space="preserve"> and has several advantages. For example, implementations with only one of the two criteria implemented can easily be tested, it reduces the total test delay</w:t>
      </w:r>
      <w:r w:rsidR="00BE77C8">
        <w:rPr>
          <w:lang w:val="en-US"/>
        </w:rPr>
        <w:t>. Another reason for supporting option 2 is that these are separate criterion which can be configured independently</w:t>
      </w:r>
      <w:r w:rsidR="00E91396">
        <w:rPr>
          <w:lang w:val="en-US"/>
        </w:rPr>
        <w:t xml:space="preserve">. Hence, it is preferred to have separate test cases. </w:t>
      </w:r>
    </w:p>
    <w:p w14:paraId="3F0C0C73" w14:textId="275BA53C" w:rsidR="00E91396" w:rsidRDefault="00E91396" w:rsidP="00E91396">
      <w:pPr>
        <w:pStyle w:val="ListParagraph"/>
        <w:numPr>
          <w:ilvl w:val="0"/>
          <w:numId w:val="21"/>
        </w:numPr>
        <w:rPr>
          <w:lang w:val="en-US"/>
        </w:rPr>
      </w:pPr>
      <w:bookmarkStart w:id="4" w:name="_Hlk51157468"/>
      <w:r>
        <w:rPr>
          <w:b/>
          <w:bCs/>
          <w:lang w:val="en-US"/>
        </w:rPr>
        <w:t xml:space="preserve">Proposal #1: </w:t>
      </w:r>
      <w:r w:rsidR="00624181">
        <w:rPr>
          <w:lang w:val="en-US"/>
        </w:rPr>
        <w:t>RAN4 defines separate tests for low mobility criterion and not-at-cell-edge criterion.</w:t>
      </w:r>
      <w:bookmarkEnd w:id="4"/>
    </w:p>
    <w:p w14:paraId="01DEAEA4" w14:textId="1DAEA8C4" w:rsidR="00624181" w:rsidRDefault="00624181" w:rsidP="00624181">
      <w:pPr>
        <w:rPr>
          <w:lang w:val="en-US"/>
        </w:rPr>
      </w:pPr>
    </w:p>
    <w:p w14:paraId="0D3F6F82" w14:textId="118ACE93" w:rsidR="00CB2B6A" w:rsidRPr="00B05E7F" w:rsidRDefault="00B05E7F" w:rsidP="00CB2B6A">
      <w:pPr>
        <w:numPr>
          <w:ilvl w:val="0"/>
          <w:numId w:val="20"/>
        </w:numPr>
        <w:spacing w:after="180" w:line="240" w:lineRule="auto"/>
        <w:rPr>
          <w:i/>
          <w:iCs/>
          <w:lang w:val="en-US" w:eastAsia="zh-CN"/>
        </w:rPr>
      </w:pPr>
      <w:r w:rsidRPr="00B05E7F">
        <w:rPr>
          <w:i/>
          <w:iCs/>
          <w:lang w:val="en-US" w:eastAsia="zh-CN"/>
        </w:rPr>
        <w:t>“</w:t>
      </w:r>
      <w:r w:rsidR="00CB2B6A" w:rsidRPr="00B05E7F">
        <w:rPr>
          <w:i/>
          <w:iCs/>
          <w:lang w:val="en-US" w:eastAsia="zh-CN"/>
        </w:rPr>
        <w:t>H</w:t>
      </w:r>
      <w:r w:rsidR="00CB2B6A" w:rsidRPr="00B05E7F">
        <w:rPr>
          <w:rFonts w:hint="eastAsia"/>
          <w:i/>
          <w:iCs/>
          <w:lang w:val="en-US" w:eastAsia="zh-CN"/>
        </w:rPr>
        <w:t xml:space="preserve">ow to </w:t>
      </w:r>
      <w:r w:rsidR="00CB2B6A" w:rsidRPr="00B05E7F">
        <w:rPr>
          <w:i/>
          <w:iCs/>
          <w:lang w:val="en-US" w:eastAsia="zh-CN"/>
        </w:rPr>
        <w:t>consider</w:t>
      </w:r>
      <w:r w:rsidR="00CB2B6A" w:rsidRPr="00B05E7F">
        <w:rPr>
          <w:rFonts w:hint="eastAsia"/>
          <w:i/>
          <w:iCs/>
          <w:lang w:val="en-US" w:eastAsia="zh-CN"/>
        </w:rPr>
        <w:t xml:space="preserve"> high/low priority </w:t>
      </w:r>
      <w:r w:rsidR="00CB2B6A" w:rsidRPr="00B05E7F">
        <w:rPr>
          <w:i/>
          <w:iCs/>
          <w:lang w:val="en-US" w:eastAsia="zh-CN"/>
        </w:rPr>
        <w:t>frequenc</w:t>
      </w:r>
      <w:r w:rsidR="00CB2B6A" w:rsidRPr="00B05E7F">
        <w:rPr>
          <w:rFonts w:hint="eastAsia"/>
          <w:i/>
          <w:iCs/>
          <w:lang w:val="en-US" w:eastAsia="zh-CN"/>
        </w:rPr>
        <w:t>y layers for inter-frequency/inter-RAT</w:t>
      </w:r>
      <w:r w:rsidRPr="00B05E7F">
        <w:rPr>
          <w:i/>
          <w:iCs/>
          <w:lang w:val="en-US" w:eastAsia="zh-CN"/>
        </w:rPr>
        <w:t>”</w:t>
      </w:r>
      <w:r w:rsidR="00CB2B6A" w:rsidRPr="00B05E7F">
        <w:rPr>
          <w:rFonts w:hint="eastAsia"/>
          <w:i/>
          <w:iCs/>
          <w:lang w:val="en-US" w:eastAsia="zh-CN"/>
        </w:rPr>
        <w:t xml:space="preserve"> </w:t>
      </w:r>
    </w:p>
    <w:p w14:paraId="08B11A02" w14:textId="639CFDA7" w:rsidR="00CB2B6A" w:rsidRDefault="0078693C" w:rsidP="00543309">
      <w:pPr>
        <w:rPr>
          <w:lang w:val="en-US"/>
        </w:rPr>
      </w:pPr>
      <w:r>
        <w:rPr>
          <w:lang w:val="en-US"/>
        </w:rPr>
        <w:t>It is noted that the curren</w:t>
      </w:r>
      <w:r w:rsidR="00C65D2A">
        <w:rPr>
          <w:lang w:val="en-US"/>
        </w:rPr>
        <w:t xml:space="preserve">t </w:t>
      </w:r>
      <w:r w:rsidR="00195F8E">
        <w:rPr>
          <w:lang w:val="en-US"/>
        </w:rPr>
        <w:t xml:space="preserve">cell re-selection test in </w:t>
      </w:r>
      <w:r w:rsidR="00C65D2A">
        <w:rPr>
          <w:lang w:val="en-US"/>
        </w:rPr>
        <w:t>[2] have separate parts to verify the cell reselection requirements to a target cell of higher priority</w:t>
      </w:r>
      <w:r w:rsidR="00020C53">
        <w:rPr>
          <w:lang w:val="en-US"/>
        </w:rPr>
        <w:t xml:space="preserve">. More specifically, the test in A.6.1.1 tests the </w:t>
      </w:r>
      <w:r w:rsidR="005E4C1E">
        <w:rPr>
          <w:lang w:val="en-US"/>
        </w:rPr>
        <w:t xml:space="preserve">reselection delay to a higher priority cell during time period T3 and to a cell of lower priority during time period T1. </w:t>
      </w:r>
    </w:p>
    <w:p w14:paraId="1C14ED9E" w14:textId="3DBC433A" w:rsidR="00C65D2A" w:rsidRDefault="005E4C1E" w:rsidP="00543309">
      <w:pPr>
        <w:rPr>
          <w:lang w:val="en-US"/>
        </w:rPr>
      </w:pPr>
      <w:r>
        <w:rPr>
          <w:lang w:val="en-US"/>
        </w:rPr>
        <w:t xml:space="preserve">The cell re-selection delay to a higher priority cell is expressed as follows: </w:t>
      </w:r>
      <w:proofErr w:type="spellStart"/>
      <w:r w:rsidRPr="005E4C1E">
        <w:rPr>
          <w:bCs/>
          <w:lang w:val="en-US"/>
        </w:rPr>
        <w:t>T</w:t>
      </w:r>
      <w:r w:rsidRPr="005E4C1E">
        <w:rPr>
          <w:bCs/>
          <w:vertAlign w:val="subscript"/>
          <w:lang w:val="en-US"/>
        </w:rPr>
        <w:t>higher_priority_search</w:t>
      </w:r>
      <w:proofErr w:type="spellEnd"/>
      <w:r w:rsidRPr="005E4C1E">
        <w:rPr>
          <w:lang w:val="en-US"/>
        </w:rPr>
        <w:t xml:space="preserve"> + </w:t>
      </w:r>
      <w:proofErr w:type="spellStart"/>
      <w:r w:rsidRPr="005E4C1E">
        <w:rPr>
          <w:lang w:val="en-US"/>
        </w:rPr>
        <w:t>T</w:t>
      </w:r>
      <w:r w:rsidRPr="005E4C1E">
        <w:rPr>
          <w:vertAlign w:val="subscript"/>
          <w:lang w:val="en-US"/>
        </w:rPr>
        <w:t>evaluate</w:t>
      </w:r>
      <w:proofErr w:type="spellEnd"/>
      <w:r w:rsidRPr="005E4C1E">
        <w:rPr>
          <w:vertAlign w:val="subscript"/>
          <w:lang w:val="en-US" w:eastAsia="zh-CN"/>
        </w:rPr>
        <w:t>, NR_</w:t>
      </w:r>
      <w:r w:rsidRPr="005E4C1E" w:rsidDel="005B0227">
        <w:rPr>
          <w:vertAlign w:val="subscript"/>
          <w:lang w:val="en-US"/>
        </w:rPr>
        <w:t xml:space="preserve"> </w:t>
      </w:r>
      <w:r w:rsidRPr="005E4C1E">
        <w:rPr>
          <w:vertAlign w:val="subscript"/>
          <w:lang w:val="en-US"/>
        </w:rPr>
        <w:t>inter</w:t>
      </w:r>
      <w:r w:rsidRPr="005E4C1E">
        <w:rPr>
          <w:lang w:val="en-US"/>
        </w:rPr>
        <w:t xml:space="preserve"> + T</w:t>
      </w:r>
      <w:r w:rsidRPr="005E4C1E">
        <w:rPr>
          <w:vertAlign w:val="subscript"/>
          <w:lang w:val="en-US"/>
        </w:rPr>
        <w:t>SI</w:t>
      </w:r>
      <w:r w:rsidRPr="005E4C1E">
        <w:rPr>
          <w:vertAlign w:val="subscript"/>
          <w:lang w:val="en-US" w:eastAsia="zh-CN"/>
        </w:rPr>
        <w:t>-NR</w:t>
      </w:r>
    </w:p>
    <w:p w14:paraId="3D7B9031" w14:textId="20CCF7BA" w:rsidR="00181501" w:rsidRDefault="0042298D" w:rsidP="00543309">
      <w:pPr>
        <w:rPr>
          <w:lang w:val="en-US"/>
        </w:rPr>
      </w:pPr>
      <w:r>
        <w:rPr>
          <w:lang w:val="en-US"/>
        </w:rPr>
        <w:t xml:space="preserve">Parameter </w:t>
      </w:r>
      <w:proofErr w:type="spellStart"/>
      <w:r w:rsidRPr="005E4C1E">
        <w:rPr>
          <w:bCs/>
          <w:lang w:val="en-US"/>
        </w:rPr>
        <w:t>T</w:t>
      </w:r>
      <w:r w:rsidRPr="005E4C1E">
        <w:rPr>
          <w:bCs/>
          <w:vertAlign w:val="subscript"/>
          <w:lang w:val="en-US"/>
        </w:rPr>
        <w:t>higher_priority_search</w:t>
      </w:r>
      <w:proofErr w:type="spellEnd"/>
      <w:r w:rsidRPr="005E4C1E">
        <w:rPr>
          <w:lang w:val="en-US"/>
        </w:rPr>
        <w:t xml:space="preserve"> </w:t>
      </w:r>
      <w:r w:rsidR="00C976D9">
        <w:rPr>
          <w:lang w:val="en-US"/>
        </w:rPr>
        <w:t>is expressed as follows</w:t>
      </w:r>
      <w:r w:rsidR="007559E9">
        <w:rPr>
          <w:lang w:val="en-US"/>
        </w:rPr>
        <w:t xml:space="preserve"> [2]</w:t>
      </w:r>
      <w:r w:rsidR="00C976D9">
        <w:rPr>
          <w:lang w:val="en-US"/>
        </w:rPr>
        <w:t xml:space="preserve">: </w:t>
      </w:r>
      <w:proofErr w:type="spellStart"/>
      <w:r w:rsidR="00C976D9" w:rsidRPr="00C976D9">
        <w:rPr>
          <w:lang w:val="en-US"/>
        </w:rPr>
        <w:t>T</w:t>
      </w:r>
      <w:r w:rsidR="00C976D9" w:rsidRPr="00C976D9">
        <w:rPr>
          <w:vertAlign w:val="subscript"/>
          <w:lang w:val="en-US"/>
        </w:rPr>
        <w:t>higher_priority_search</w:t>
      </w:r>
      <w:proofErr w:type="spellEnd"/>
      <w:r w:rsidR="00C976D9" w:rsidRPr="00C976D9">
        <w:rPr>
          <w:lang w:val="en-US"/>
        </w:rPr>
        <w:t xml:space="preserve"> = (</w:t>
      </w:r>
      <w:r w:rsidR="00C976D9" w:rsidRPr="00C976D9">
        <w:rPr>
          <w:lang w:val="en-US" w:eastAsia="zh-CN"/>
        </w:rPr>
        <w:t>60</w:t>
      </w:r>
      <w:r w:rsidR="00C976D9" w:rsidRPr="00C976D9">
        <w:rPr>
          <w:lang w:val="en-US"/>
        </w:rPr>
        <w:t xml:space="preserve"> * </w:t>
      </w:r>
      <w:proofErr w:type="spellStart"/>
      <w:r w:rsidR="00C976D9" w:rsidRPr="00C976D9">
        <w:rPr>
          <w:lang w:val="en-US"/>
        </w:rPr>
        <w:t>N</w:t>
      </w:r>
      <w:r w:rsidR="00C976D9" w:rsidRPr="00C976D9">
        <w:rPr>
          <w:vertAlign w:val="subscript"/>
          <w:lang w:val="en-US"/>
        </w:rPr>
        <w:t>layers</w:t>
      </w:r>
      <w:proofErr w:type="spellEnd"/>
      <w:r w:rsidR="00C976D9" w:rsidRPr="00C976D9">
        <w:rPr>
          <w:lang w:val="en-US"/>
        </w:rPr>
        <w:t xml:space="preserve">) seconds, where </w:t>
      </w:r>
      <w:proofErr w:type="spellStart"/>
      <w:r w:rsidR="00C976D9" w:rsidRPr="00C976D9">
        <w:rPr>
          <w:lang w:val="en-US"/>
        </w:rPr>
        <w:t>N</w:t>
      </w:r>
      <w:r w:rsidR="00C976D9" w:rsidRPr="00C976D9">
        <w:rPr>
          <w:vertAlign w:val="subscript"/>
          <w:lang w:val="en-US"/>
        </w:rPr>
        <w:t>layers</w:t>
      </w:r>
      <w:proofErr w:type="spellEnd"/>
      <w:r w:rsidR="00C976D9" w:rsidRPr="00C976D9">
        <w:rPr>
          <w:lang w:val="en-US"/>
        </w:rPr>
        <w:t xml:space="preserve"> is the total number of higher priority NR and E-UTRA carrier frequencies</w:t>
      </w:r>
      <w:r w:rsidR="00C976D9" w:rsidRPr="00C976D9">
        <w:rPr>
          <w:lang w:val="en-US" w:eastAsia="zh-CN"/>
        </w:rPr>
        <w:t xml:space="preserve"> broadcasted in system information</w:t>
      </w:r>
      <w:r w:rsidR="00C976D9">
        <w:rPr>
          <w:lang w:val="en-US"/>
        </w:rPr>
        <w:t>. This means the UE is required to search on higher priority carriers at least every 60 seconds.</w:t>
      </w:r>
      <w:r w:rsidR="00824B30">
        <w:rPr>
          <w:lang w:val="en-US"/>
        </w:rPr>
        <w:t xml:space="preserve"> It is noted that the higher priority carrier requirements were further relaxed in release 16</w:t>
      </w:r>
      <w:r w:rsidR="002C4F18">
        <w:rPr>
          <w:lang w:val="en-US"/>
        </w:rPr>
        <w:t xml:space="preserve"> by factor K</w:t>
      </w:r>
      <w:r w:rsidR="00DF7043">
        <w:rPr>
          <w:lang w:val="en-US"/>
        </w:rPr>
        <w:t>2</w:t>
      </w:r>
      <w:r w:rsidR="001513FA">
        <w:rPr>
          <w:lang w:val="en-US"/>
        </w:rPr>
        <w:t>, where K2=60</w:t>
      </w:r>
      <w:r w:rsidR="00F72BE5">
        <w:rPr>
          <w:lang w:val="en-US"/>
        </w:rPr>
        <w:t xml:space="preserve">. </w:t>
      </w:r>
      <w:r w:rsidR="00FC5D06">
        <w:rPr>
          <w:lang w:val="en-US"/>
        </w:rPr>
        <w:t>This may increase the cell re-selection delay to a higher priority carrier to at least 1 hour, which is not good from a testing point of view. Therefore, we do no</w:t>
      </w:r>
      <w:r w:rsidR="001A3F1B">
        <w:rPr>
          <w:lang w:val="en-US"/>
        </w:rPr>
        <w:t>t see any need to define separate test case for the higher priority frequency layers for inter-frequency/inter-RAT.</w:t>
      </w:r>
    </w:p>
    <w:p w14:paraId="72485DA1" w14:textId="6E50B70E" w:rsidR="001A3F1B" w:rsidRDefault="009765C0" w:rsidP="009765C0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b/>
          <w:bCs/>
          <w:lang w:val="en-US"/>
        </w:rPr>
        <w:t xml:space="preserve">Proposal #2: </w:t>
      </w:r>
      <w:r w:rsidR="001D3DF1">
        <w:rPr>
          <w:lang w:val="en-US"/>
        </w:rPr>
        <w:t>Do not define separate test to verify the higher priority carrier relaxation requirements.</w:t>
      </w:r>
    </w:p>
    <w:p w14:paraId="298B93B1" w14:textId="1522E525" w:rsidR="00BC755B" w:rsidRDefault="00BC755B" w:rsidP="00BC755B">
      <w:pPr>
        <w:rPr>
          <w:lang w:val="en-US"/>
        </w:rPr>
      </w:pPr>
    </w:p>
    <w:p w14:paraId="335EDF11" w14:textId="19BC4435" w:rsidR="00CB2B6A" w:rsidRDefault="00CB2B6A" w:rsidP="00543309">
      <w:pPr>
        <w:numPr>
          <w:ilvl w:val="0"/>
          <w:numId w:val="20"/>
        </w:numPr>
        <w:spacing w:after="180" w:line="240" w:lineRule="auto"/>
        <w:rPr>
          <w:lang w:val="en-US" w:eastAsia="zh-CN"/>
        </w:rPr>
      </w:pPr>
      <w:r w:rsidRPr="004E7948">
        <w:rPr>
          <w:rFonts w:hint="eastAsia"/>
          <w:lang w:val="en-US" w:eastAsia="zh-CN"/>
        </w:rPr>
        <w:t>How to reflect the low mobility and not-at-cell-edge criteria by threshold setting</w:t>
      </w:r>
    </w:p>
    <w:p w14:paraId="2AD0FE9F" w14:textId="0AD7D0EC" w:rsidR="006834BD" w:rsidRDefault="006834BD" w:rsidP="00557253">
      <w:pPr>
        <w:spacing w:after="180" w:line="240" w:lineRule="auto"/>
        <w:rPr>
          <w:lang w:val="en-US" w:eastAsia="zh-CN"/>
        </w:rPr>
      </w:pPr>
      <w:r>
        <w:rPr>
          <w:lang w:val="en-US" w:eastAsia="zh-CN"/>
        </w:rPr>
        <w:t>Both relaxation criteria are defined as function of the received signal strength/quality with respect to the serving cell, see below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524B" w14:paraId="2044A13B" w14:textId="77777777" w:rsidTr="009A524B">
        <w:tc>
          <w:tcPr>
            <w:tcW w:w="9629" w:type="dxa"/>
          </w:tcPr>
          <w:p w14:paraId="03EA1A32" w14:textId="77777777" w:rsidR="009A524B" w:rsidRPr="009A524B" w:rsidRDefault="009A524B" w:rsidP="009A524B">
            <w:pPr>
              <w:rPr>
                <w:lang w:val="en-US"/>
              </w:rPr>
            </w:pPr>
            <w:bookmarkStart w:id="5" w:name="OLE_LINK11"/>
            <w:bookmarkStart w:id="6" w:name="OLE_LINK12"/>
            <w:r w:rsidRPr="009A524B">
              <w:rPr>
                <w:lang w:val="en-US"/>
              </w:rPr>
              <w:t>The relaxed measurement criterion for UE with low mobility is fulfilled when:</w:t>
            </w:r>
          </w:p>
          <w:p w14:paraId="795A8246" w14:textId="4BEF43B0" w:rsidR="009A524B" w:rsidRPr="009A524B" w:rsidRDefault="009A524B" w:rsidP="009A524B">
            <w:pPr>
              <w:pStyle w:val="B1"/>
            </w:pPr>
            <w:r w:rsidRPr="006C3664">
              <w:t>-</w:t>
            </w:r>
            <w:r w:rsidRPr="006C3664">
              <w:tab/>
              <w:t>(Srxlev</w:t>
            </w:r>
            <w:r w:rsidRPr="006C3664">
              <w:rPr>
                <w:vertAlign w:val="subscript"/>
              </w:rPr>
              <w:t>Ref</w:t>
            </w:r>
            <w:r w:rsidRPr="006C3664">
              <w:t xml:space="preserve"> – Srxlev) &lt; S</w:t>
            </w:r>
            <w:r w:rsidRPr="006C3664">
              <w:rPr>
                <w:vertAlign w:val="subscript"/>
              </w:rPr>
              <w:t>SearchDeltaP</w:t>
            </w:r>
            <w:r w:rsidRPr="006C3664">
              <w:t>,</w:t>
            </w:r>
            <w:bookmarkEnd w:id="5"/>
            <w:bookmarkEnd w:id="6"/>
          </w:p>
        </w:tc>
      </w:tr>
    </w:tbl>
    <w:p w14:paraId="785D8866" w14:textId="37469D7A" w:rsidR="009A524B" w:rsidRDefault="009A524B" w:rsidP="00557253">
      <w:pPr>
        <w:spacing w:after="180" w:line="240" w:lineRule="auto"/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524B" w:rsidRPr="001A663A" w14:paraId="23F51257" w14:textId="77777777" w:rsidTr="009A524B">
        <w:tc>
          <w:tcPr>
            <w:tcW w:w="9629" w:type="dxa"/>
          </w:tcPr>
          <w:p w14:paraId="0BCD52D9" w14:textId="77777777" w:rsidR="009A524B" w:rsidRPr="009A524B" w:rsidRDefault="009A524B" w:rsidP="009A524B">
            <w:pPr>
              <w:rPr>
                <w:lang w:val="en-US"/>
              </w:rPr>
            </w:pPr>
            <w:r w:rsidRPr="009A524B">
              <w:rPr>
                <w:lang w:val="en-US"/>
              </w:rPr>
              <w:t>The relaxed measurement criterion for UE not at cell edge is fulfilled when:</w:t>
            </w:r>
          </w:p>
          <w:p w14:paraId="5EF00DFF" w14:textId="77777777" w:rsidR="009A524B" w:rsidRPr="009A524B" w:rsidRDefault="009A524B" w:rsidP="009A524B">
            <w:pPr>
              <w:pStyle w:val="B1"/>
              <w:rPr>
                <w:lang w:val="en-US"/>
              </w:rPr>
            </w:pPr>
            <w:r w:rsidRPr="009A524B">
              <w:rPr>
                <w:lang w:val="en-US"/>
              </w:rPr>
              <w:t>-</w:t>
            </w:r>
            <w:r w:rsidRPr="009A524B">
              <w:rPr>
                <w:lang w:val="en-US"/>
              </w:rPr>
              <w:tab/>
            </w:r>
            <w:proofErr w:type="spellStart"/>
            <w:r w:rsidRPr="009A524B">
              <w:rPr>
                <w:lang w:val="en-US"/>
              </w:rPr>
              <w:t>Srxlev</w:t>
            </w:r>
            <w:proofErr w:type="spellEnd"/>
            <w:r w:rsidRPr="009A524B">
              <w:rPr>
                <w:lang w:val="en-US"/>
              </w:rPr>
              <w:t xml:space="preserve"> &gt; </w:t>
            </w:r>
            <w:proofErr w:type="spellStart"/>
            <w:r w:rsidRPr="009A524B">
              <w:rPr>
                <w:lang w:val="en-US"/>
              </w:rPr>
              <w:t>S</w:t>
            </w:r>
            <w:r w:rsidRPr="009A524B">
              <w:rPr>
                <w:vertAlign w:val="subscript"/>
                <w:lang w:val="en-US"/>
              </w:rPr>
              <w:t>SearchThresholdP</w:t>
            </w:r>
            <w:proofErr w:type="spellEnd"/>
            <w:r w:rsidRPr="009A524B">
              <w:rPr>
                <w:lang w:val="en-US"/>
              </w:rPr>
              <w:t>, and,</w:t>
            </w:r>
          </w:p>
          <w:p w14:paraId="7395FA83" w14:textId="77777777" w:rsidR="00304651" w:rsidRDefault="009A524B" w:rsidP="00304651">
            <w:pPr>
              <w:pStyle w:val="B1"/>
              <w:rPr>
                <w:lang w:val="en-US"/>
              </w:rPr>
            </w:pPr>
            <w:r w:rsidRPr="009A524B">
              <w:rPr>
                <w:lang w:val="en-US"/>
              </w:rPr>
              <w:t>-</w:t>
            </w:r>
            <w:r w:rsidRPr="009A524B">
              <w:rPr>
                <w:lang w:val="en-US"/>
              </w:rPr>
              <w:tab/>
            </w:r>
            <w:proofErr w:type="spellStart"/>
            <w:r w:rsidRPr="009A524B">
              <w:rPr>
                <w:rFonts w:eastAsia="DengXian"/>
                <w:lang w:val="en-US" w:eastAsia="zh-CN"/>
              </w:rPr>
              <w:t>Squal</w:t>
            </w:r>
            <w:proofErr w:type="spellEnd"/>
            <w:r w:rsidRPr="009A524B">
              <w:rPr>
                <w:lang w:val="en-US"/>
              </w:rPr>
              <w:t xml:space="preserve"> &gt; </w:t>
            </w:r>
            <w:proofErr w:type="spellStart"/>
            <w:r w:rsidRPr="009A524B">
              <w:rPr>
                <w:lang w:val="en-US"/>
              </w:rPr>
              <w:t>S</w:t>
            </w:r>
            <w:r w:rsidRPr="009A524B">
              <w:rPr>
                <w:vertAlign w:val="subscript"/>
                <w:lang w:val="en-US"/>
              </w:rPr>
              <w:t>SearchThresholdQ</w:t>
            </w:r>
            <w:proofErr w:type="spellEnd"/>
            <w:r w:rsidRPr="009A524B">
              <w:rPr>
                <w:lang w:val="en-US"/>
              </w:rPr>
              <w:t xml:space="preserve">, if </w:t>
            </w:r>
            <w:proofErr w:type="spellStart"/>
            <w:r w:rsidRPr="009A524B">
              <w:rPr>
                <w:lang w:val="en-US"/>
              </w:rPr>
              <w:t>S</w:t>
            </w:r>
            <w:r w:rsidRPr="009A524B">
              <w:rPr>
                <w:vertAlign w:val="subscript"/>
                <w:lang w:val="en-US"/>
              </w:rPr>
              <w:t>SearchThresholdQ</w:t>
            </w:r>
            <w:proofErr w:type="spellEnd"/>
            <w:r w:rsidRPr="009A524B">
              <w:rPr>
                <w:lang w:val="en-US"/>
              </w:rPr>
              <w:t xml:space="preserve"> is configured,</w:t>
            </w:r>
          </w:p>
          <w:p w14:paraId="5BB869D3" w14:textId="77777777" w:rsidR="00304651" w:rsidRPr="00304651" w:rsidRDefault="00304651" w:rsidP="00304651">
            <w:pPr>
              <w:rPr>
                <w:lang w:val="en-US"/>
              </w:rPr>
            </w:pPr>
            <w:r w:rsidRPr="00304651">
              <w:rPr>
                <w:lang w:val="en-US"/>
              </w:rPr>
              <w:t>Where:</w:t>
            </w:r>
          </w:p>
          <w:p w14:paraId="4CC0B5C5" w14:textId="77777777" w:rsidR="00304651" w:rsidRPr="00304651" w:rsidRDefault="00304651" w:rsidP="00304651">
            <w:pPr>
              <w:pStyle w:val="B1"/>
              <w:rPr>
                <w:lang w:val="en-US"/>
              </w:rPr>
            </w:pPr>
            <w:r w:rsidRPr="00304651">
              <w:rPr>
                <w:lang w:val="en-US"/>
              </w:rPr>
              <w:t>-</w:t>
            </w:r>
            <w:r w:rsidRPr="00304651">
              <w:rPr>
                <w:lang w:val="en-US"/>
              </w:rPr>
              <w:tab/>
            </w:r>
            <w:proofErr w:type="spellStart"/>
            <w:r w:rsidRPr="00304651">
              <w:rPr>
                <w:lang w:val="en-US"/>
              </w:rPr>
              <w:t>Srxlev</w:t>
            </w:r>
            <w:proofErr w:type="spellEnd"/>
            <w:r w:rsidRPr="00304651">
              <w:rPr>
                <w:lang w:val="en-US"/>
              </w:rPr>
              <w:t xml:space="preserve"> = current </w:t>
            </w:r>
            <w:proofErr w:type="spellStart"/>
            <w:r w:rsidRPr="00304651">
              <w:rPr>
                <w:lang w:val="en-US"/>
              </w:rPr>
              <w:t>Srxlev</w:t>
            </w:r>
            <w:proofErr w:type="spellEnd"/>
            <w:r w:rsidRPr="00304651">
              <w:rPr>
                <w:lang w:val="en-US"/>
              </w:rPr>
              <w:t xml:space="preserve"> value of the serving cell (dB).</w:t>
            </w:r>
          </w:p>
          <w:p w14:paraId="5D370CDB" w14:textId="2B51FBBF" w:rsidR="00304651" w:rsidRDefault="00304651" w:rsidP="00304651">
            <w:pPr>
              <w:pStyle w:val="B1"/>
              <w:rPr>
                <w:lang w:val="en-US"/>
              </w:rPr>
            </w:pPr>
            <w:r w:rsidRPr="00304651">
              <w:rPr>
                <w:lang w:val="en-US"/>
              </w:rPr>
              <w:t>-</w:t>
            </w:r>
            <w:r w:rsidRPr="00304651">
              <w:rPr>
                <w:lang w:val="en-US"/>
              </w:rPr>
              <w:tab/>
            </w:r>
            <w:proofErr w:type="spellStart"/>
            <w:r w:rsidRPr="00304651">
              <w:rPr>
                <w:lang w:val="en-US"/>
              </w:rPr>
              <w:t>Squal</w:t>
            </w:r>
            <w:proofErr w:type="spellEnd"/>
            <w:r w:rsidRPr="00304651">
              <w:rPr>
                <w:lang w:val="en-US"/>
              </w:rPr>
              <w:t xml:space="preserve"> = current </w:t>
            </w:r>
            <w:proofErr w:type="spellStart"/>
            <w:r w:rsidRPr="00304651">
              <w:rPr>
                <w:lang w:val="en-US"/>
              </w:rPr>
              <w:t>Squal</w:t>
            </w:r>
            <w:proofErr w:type="spellEnd"/>
            <w:r w:rsidRPr="00304651">
              <w:rPr>
                <w:lang w:val="en-US"/>
              </w:rPr>
              <w:t xml:space="preserve"> value of the serving cell (dB).</w:t>
            </w:r>
          </w:p>
        </w:tc>
      </w:tr>
    </w:tbl>
    <w:p w14:paraId="2B1424DE" w14:textId="34B72468" w:rsidR="009A524B" w:rsidRDefault="009A524B" w:rsidP="00557253">
      <w:pPr>
        <w:spacing w:after="180" w:line="240" w:lineRule="auto"/>
        <w:rPr>
          <w:lang w:val="en-US" w:eastAsia="zh-CN"/>
        </w:rPr>
      </w:pPr>
    </w:p>
    <w:p w14:paraId="70FC8185" w14:textId="3DD47346" w:rsidR="003678B9" w:rsidRDefault="005E6C30" w:rsidP="008117EB">
      <w:pPr>
        <w:spacing w:after="180" w:line="240" w:lineRule="auto"/>
        <w:rPr>
          <w:lang w:val="en-US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Srxlev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Squal</w:t>
      </w:r>
      <w:proofErr w:type="spellEnd"/>
      <w:r>
        <w:rPr>
          <w:lang w:val="en-US" w:eastAsia="zh-CN"/>
        </w:rPr>
        <w:t xml:space="preserve"> can be set in the </w:t>
      </w:r>
      <w:r w:rsidR="003D114B">
        <w:rPr>
          <w:lang w:val="en-US" w:eastAsia="zh-CN"/>
        </w:rPr>
        <w:t xml:space="preserve">list of </w:t>
      </w:r>
      <w:r>
        <w:rPr>
          <w:lang w:val="en-US" w:eastAsia="zh-CN"/>
        </w:rPr>
        <w:t xml:space="preserve">test </w:t>
      </w:r>
      <w:r w:rsidR="001739D4">
        <w:rPr>
          <w:lang w:val="en-US" w:eastAsia="zh-CN"/>
        </w:rPr>
        <w:t>parameter</w:t>
      </w:r>
      <w:r w:rsidR="003D114B">
        <w:rPr>
          <w:lang w:val="en-US" w:eastAsia="zh-CN"/>
        </w:rPr>
        <w:t>s</w:t>
      </w:r>
      <w:r w:rsidR="001739D4">
        <w:rPr>
          <w:lang w:val="en-US" w:eastAsia="zh-CN"/>
        </w:rPr>
        <w:t xml:space="preserve"> </w:t>
      </w:r>
      <w:r>
        <w:rPr>
          <w:lang w:val="en-US" w:eastAsia="zh-CN"/>
        </w:rPr>
        <w:t>using</w:t>
      </w:r>
      <w:r w:rsidR="00695217" w:rsidRPr="00695217">
        <w:rPr>
          <w:lang w:val="en-US" w:eastAsia="ja-JP"/>
        </w:rPr>
        <w:t xml:space="preserve"> </w:t>
      </w:r>
      <w:r w:rsidR="008F3066">
        <w:rPr>
          <w:lang w:val="en-US" w:eastAsia="ja-JP"/>
        </w:rPr>
        <w:t xml:space="preserve">SS-RSRP and SS-RSRQ. </w:t>
      </w:r>
      <w:r w:rsidR="008117EB">
        <w:rPr>
          <w:lang w:val="en-US" w:eastAsia="zh-CN"/>
        </w:rPr>
        <w:t xml:space="preserve">For a UE configured with low mobility criteria, the UE compares its </w:t>
      </w:r>
      <w:r w:rsidR="001739D4">
        <w:rPr>
          <w:lang w:val="en-US"/>
        </w:rPr>
        <w:t xml:space="preserve">measured </w:t>
      </w:r>
      <w:r w:rsidR="008117EB">
        <w:rPr>
          <w:lang w:val="en-US"/>
        </w:rPr>
        <w:t xml:space="preserve">signal strength value </w:t>
      </w:r>
      <w:r w:rsidR="003D114B">
        <w:rPr>
          <w:lang w:val="en-US"/>
        </w:rPr>
        <w:t xml:space="preserve">(SS-RSRP) </w:t>
      </w:r>
      <w:r w:rsidR="001739D4">
        <w:rPr>
          <w:lang w:val="en-US"/>
        </w:rPr>
        <w:t xml:space="preserve">to the thresholds </w:t>
      </w:r>
      <w:proofErr w:type="spellStart"/>
      <w:r w:rsidR="001739D4" w:rsidRPr="001739D4">
        <w:rPr>
          <w:lang w:val="en-US"/>
        </w:rPr>
        <w:t>S</w:t>
      </w:r>
      <w:r w:rsidR="001739D4" w:rsidRPr="001739D4">
        <w:rPr>
          <w:vertAlign w:val="subscript"/>
          <w:lang w:val="en-US"/>
        </w:rPr>
        <w:t>SearchDeltaP</w:t>
      </w:r>
      <w:proofErr w:type="spellEnd"/>
      <w:r w:rsidR="008117EB">
        <w:rPr>
          <w:lang w:val="en-US"/>
        </w:rPr>
        <w:t>. Similarly, the UE which is configured with not-at-cell edge criteria compares its measured signal strength</w:t>
      </w:r>
      <w:r w:rsidR="003D114B">
        <w:rPr>
          <w:lang w:val="en-US"/>
        </w:rPr>
        <w:t xml:space="preserve"> (SS-RSRP)</w:t>
      </w:r>
      <w:r w:rsidR="008117EB">
        <w:rPr>
          <w:lang w:val="en-US"/>
        </w:rPr>
        <w:t xml:space="preserve"> and quality values</w:t>
      </w:r>
      <w:r w:rsidR="003D114B">
        <w:rPr>
          <w:lang w:val="en-US"/>
        </w:rPr>
        <w:t xml:space="preserve"> (SS-RSRQ)</w:t>
      </w:r>
      <w:r w:rsidR="008117EB">
        <w:rPr>
          <w:lang w:val="en-US"/>
        </w:rPr>
        <w:t xml:space="preserve"> to the thresholds </w:t>
      </w:r>
      <w:proofErr w:type="spellStart"/>
      <w:r w:rsidR="001739D4" w:rsidRPr="009A524B">
        <w:rPr>
          <w:lang w:val="en-US"/>
        </w:rPr>
        <w:t>S</w:t>
      </w:r>
      <w:r w:rsidR="001739D4" w:rsidRPr="009A524B">
        <w:rPr>
          <w:vertAlign w:val="subscript"/>
          <w:lang w:val="en-US"/>
        </w:rPr>
        <w:t>SearchThresholdP</w:t>
      </w:r>
      <w:proofErr w:type="spellEnd"/>
      <w:r w:rsidR="001739D4" w:rsidRPr="001739D4">
        <w:rPr>
          <w:lang w:val="en-US"/>
        </w:rPr>
        <w:t>,</w:t>
      </w:r>
      <w:r w:rsidR="001739D4">
        <w:rPr>
          <w:lang w:val="en-US"/>
        </w:rPr>
        <w:t xml:space="preserve"> and </w:t>
      </w:r>
      <w:proofErr w:type="spellStart"/>
      <w:r w:rsidR="001739D4" w:rsidRPr="009A524B">
        <w:rPr>
          <w:lang w:val="en-US"/>
        </w:rPr>
        <w:t>S</w:t>
      </w:r>
      <w:r w:rsidR="001739D4" w:rsidRPr="009A524B">
        <w:rPr>
          <w:vertAlign w:val="subscript"/>
          <w:lang w:val="en-US"/>
        </w:rPr>
        <w:t>SearchThresholdQ</w:t>
      </w:r>
      <w:proofErr w:type="spellEnd"/>
      <w:r w:rsidR="009D4412">
        <w:rPr>
          <w:lang w:val="en-US"/>
        </w:rPr>
        <w:t>. The UE is then tested against the relaxed cell reselection delay requirements.</w:t>
      </w:r>
    </w:p>
    <w:p w14:paraId="25C49AFF" w14:textId="77777777" w:rsidR="008F3066" w:rsidRDefault="008F3066" w:rsidP="008117EB">
      <w:pPr>
        <w:spacing w:after="180" w:line="240" w:lineRule="auto"/>
        <w:rPr>
          <w:lang w:val="en-US"/>
        </w:rPr>
      </w:pPr>
    </w:p>
    <w:p w14:paraId="6CDD4F92" w14:textId="3E020ACF" w:rsidR="009D4412" w:rsidRPr="00C21156" w:rsidRDefault="00C21156" w:rsidP="00C21156">
      <w:pPr>
        <w:pStyle w:val="ListParagraph"/>
        <w:numPr>
          <w:ilvl w:val="0"/>
          <w:numId w:val="21"/>
        </w:numPr>
        <w:spacing w:after="180" w:line="240" w:lineRule="auto"/>
        <w:rPr>
          <w:lang w:val="en-US" w:eastAsia="zh-CN"/>
        </w:rPr>
      </w:pPr>
      <w:r>
        <w:rPr>
          <w:b/>
          <w:bCs/>
          <w:lang w:val="en-US" w:eastAsia="zh-CN"/>
        </w:rPr>
        <w:t>Proposal #3:</w:t>
      </w:r>
      <w:r w:rsidR="00073C53">
        <w:rPr>
          <w:b/>
          <w:bCs/>
          <w:lang w:val="en-US" w:eastAsia="zh-CN"/>
        </w:rPr>
        <w:t xml:space="preserve"> </w:t>
      </w:r>
      <w:r w:rsidR="00C270D1">
        <w:rPr>
          <w:lang w:val="en-US"/>
        </w:rPr>
        <w:t xml:space="preserve">The UE compares the measured </w:t>
      </w:r>
      <w:r w:rsidR="00C270D1" w:rsidRPr="00E52723">
        <w:rPr>
          <w:lang w:val="en-US"/>
        </w:rPr>
        <w:t>SS-RSRP and SS-RSRQ</w:t>
      </w:r>
      <w:r w:rsidR="00C270D1" w:rsidRPr="00E52723">
        <w:rPr>
          <w:lang w:val="en-US"/>
        </w:rPr>
        <w:tab/>
        <w:t>values to their thresholds</w:t>
      </w:r>
      <w:r w:rsidR="00C270D1">
        <w:rPr>
          <w:b/>
          <w:bCs/>
          <w:lang w:val="en-US" w:eastAsia="zh-CN"/>
        </w:rPr>
        <w:t xml:space="preserve"> </w:t>
      </w:r>
      <w:proofErr w:type="spellStart"/>
      <w:r w:rsidR="00C270D1" w:rsidRPr="009A524B">
        <w:rPr>
          <w:lang w:val="en-US"/>
        </w:rPr>
        <w:t>S</w:t>
      </w:r>
      <w:r w:rsidR="00C270D1" w:rsidRPr="009A524B">
        <w:rPr>
          <w:vertAlign w:val="subscript"/>
          <w:lang w:val="en-US"/>
        </w:rPr>
        <w:t>SearchThresholdP</w:t>
      </w:r>
      <w:proofErr w:type="spellEnd"/>
      <w:r w:rsidR="00C270D1" w:rsidRPr="001739D4">
        <w:rPr>
          <w:lang w:val="en-US"/>
        </w:rPr>
        <w:t>,</w:t>
      </w:r>
      <w:r w:rsidR="00C270D1">
        <w:rPr>
          <w:lang w:val="en-US"/>
        </w:rPr>
        <w:t xml:space="preserve"> and </w:t>
      </w:r>
      <w:proofErr w:type="spellStart"/>
      <w:r w:rsidR="00C270D1" w:rsidRPr="009A524B">
        <w:rPr>
          <w:lang w:val="en-US"/>
        </w:rPr>
        <w:t>S</w:t>
      </w:r>
      <w:r w:rsidR="00C270D1" w:rsidRPr="009A524B">
        <w:rPr>
          <w:vertAlign w:val="subscript"/>
          <w:lang w:val="en-US"/>
        </w:rPr>
        <w:t>SearchThresholdQ</w:t>
      </w:r>
      <w:proofErr w:type="spellEnd"/>
      <w:r w:rsidR="00E1240F">
        <w:rPr>
          <w:lang w:val="en-US"/>
        </w:rPr>
        <w:t xml:space="preserve"> that are all included in the list of test parameters.</w:t>
      </w:r>
    </w:p>
    <w:p w14:paraId="59A05DC6" w14:textId="77777777" w:rsidR="00CB2B6A" w:rsidRDefault="00CB2B6A" w:rsidP="00CB2B6A">
      <w:pPr>
        <w:pStyle w:val="ListParagraph"/>
        <w:rPr>
          <w:lang w:val="en-US" w:eastAsia="zh-CN"/>
        </w:rPr>
      </w:pPr>
    </w:p>
    <w:p w14:paraId="1042040A" w14:textId="74381A98" w:rsidR="00F43608" w:rsidRDefault="00CB2B6A" w:rsidP="00543309">
      <w:pPr>
        <w:numPr>
          <w:ilvl w:val="0"/>
          <w:numId w:val="20"/>
        </w:numPr>
        <w:spacing w:after="180" w:line="240" w:lineRule="auto"/>
        <w:rPr>
          <w:lang w:val="en-US" w:eastAsia="zh-CN"/>
        </w:rPr>
      </w:pPr>
      <w:r w:rsidRPr="00CB2B6A">
        <w:rPr>
          <w:lang w:val="en-US" w:eastAsia="zh-CN"/>
        </w:rPr>
        <w:t>W</w:t>
      </w:r>
      <w:r w:rsidRPr="00CB2B6A">
        <w:rPr>
          <w:rFonts w:hint="eastAsia"/>
          <w:lang w:val="en-US" w:eastAsia="zh-CN"/>
        </w:rPr>
        <w:t>hether to exclude the cell search process from test repetition or not</w:t>
      </w:r>
    </w:p>
    <w:p w14:paraId="559692B0" w14:textId="389A9AAE" w:rsidR="00327E35" w:rsidRDefault="00004D15" w:rsidP="005373DB">
      <w:pPr>
        <w:rPr>
          <w:lang w:val="en-US" w:eastAsia="zh-CN"/>
        </w:rPr>
      </w:pPr>
      <w:r>
        <w:rPr>
          <w:lang w:val="en-US" w:eastAsia="zh-CN"/>
        </w:rPr>
        <w:t xml:space="preserve">In our view, </w:t>
      </w:r>
      <w:proofErr w:type="spellStart"/>
      <w:r>
        <w:rPr>
          <w:lang w:val="en-US" w:eastAsia="zh-CN"/>
        </w:rPr>
        <w:t>T</w:t>
      </w:r>
      <w:r w:rsidRPr="00FA5154">
        <w:rPr>
          <w:vertAlign w:val="subscript"/>
          <w:lang w:val="en-US" w:eastAsia="zh-CN"/>
        </w:rPr>
        <w:t>detect</w:t>
      </w:r>
      <w:proofErr w:type="spellEnd"/>
      <w:r>
        <w:rPr>
          <w:lang w:val="en-US" w:eastAsia="zh-CN"/>
        </w:rPr>
        <w:t xml:space="preserve"> </w:t>
      </w:r>
      <w:r w:rsidR="004473AF">
        <w:rPr>
          <w:lang w:val="en-US" w:eastAsia="zh-CN"/>
        </w:rPr>
        <w:t xml:space="preserve">needs to </w:t>
      </w:r>
      <w:r w:rsidR="00327E35">
        <w:rPr>
          <w:lang w:val="en-US" w:eastAsia="zh-CN"/>
        </w:rPr>
        <w:t xml:space="preserve">be included in the total cell reselection </w:t>
      </w:r>
      <w:r w:rsidR="00572D78">
        <w:rPr>
          <w:lang w:val="en-US" w:eastAsia="zh-CN"/>
        </w:rPr>
        <w:t>delay</w:t>
      </w:r>
      <w:r w:rsidR="00327E35">
        <w:rPr>
          <w:lang w:val="en-US" w:eastAsia="zh-CN"/>
        </w:rPr>
        <w:t xml:space="preserve"> depending on the type of cell reselection.</w:t>
      </w:r>
      <w:r w:rsidR="000C42E5">
        <w:rPr>
          <w:lang w:val="en-US" w:eastAsia="zh-CN"/>
        </w:rPr>
        <w:t xml:space="preserve"> For example, the cell reselection delay comprises </w:t>
      </w:r>
      <w:proofErr w:type="spellStart"/>
      <w:r w:rsidR="000C42E5">
        <w:rPr>
          <w:lang w:val="en-US" w:eastAsia="zh-CN"/>
        </w:rPr>
        <w:t>T</w:t>
      </w:r>
      <w:r w:rsidR="000C42E5" w:rsidRPr="00FA5154">
        <w:rPr>
          <w:vertAlign w:val="subscript"/>
          <w:lang w:val="en-US" w:eastAsia="zh-CN"/>
        </w:rPr>
        <w:t>detect</w:t>
      </w:r>
      <w:proofErr w:type="spellEnd"/>
      <w:r w:rsidR="000C42E5">
        <w:rPr>
          <w:lang w:val="en-US" w:eastAsia="zh-CN"/>
        </w:rPr>
        <w:t xml:space="preserve"> when the </w:t>
      </w:r>
      <w:r w:rsidR="001D44E6">
        <w:rPr>
          <w:lang w:val="en-US" w:eastAsia="zh-CN"/>
        </w:rPr>
        <w:t xml:space="preserve">target </w:t>
      </w:r>
      <w:r w:rsidR="000C42E5">
        <w:rPr>
          <w:lang w:val="en-US" w:eastAsia="zh-CN"/>
        </w:rPr>
        <w:t xml:space="preserve">cell is not known prior to the start of the testing time period. However, when the cell reselection is done to a cell which was known earlier then the cell reselection time shall exclude </w:t>
      </w:r>
      <w:proofErr w:type="spellStart"/>
      <w:r w:rsidR="000C42E5">
        <w:rPr>
          <w:lang w:val="en-US" w:eastAsia="zh-CN"/>
        </w:rPr>
        <w:t>T</w:t>
      </w:r>
      <w:r w:rsidR="000C42E5" w:rsidRPr="00FA5154">
        <w:rPr>
          <w:vertAlign w:val="subscript"/>
          <w:lang w:val="en-US" w:eastAsia="zh-CN"/>
        </w:rPr>
        <w:t>detect</w:t>
      </w:r>
      <w:proofErr w:type="spellEnd"/>
      <w:r w:rsidR="000C42E5">
        <w:rPr>
          <w:lang w:val="en-US" w:eastAsia="zh-CN"/>
        </w:rPr>
        <w:t xml:space="preserve">. </w:t>
      </w:r>
    </w:p>
    <w:p w14:paraId="702707E3" w14:textId="7C188ED3" w:rsidR="000C42E5" w:rsidRDefault="00202B18" w:rsidP="003A2966">
      <w:pPr>
        <w:pStyle w:val="ListParagraph"/>
        <w:numPr>
          <w:ilvl w:val="0"/>
          <w:numId w:val="21"/>
        </w:numPr>
        <w:rPr>
          <w:lang w:val="en-US" w:eastAsia="zh-CN"/>
        </w:rPr>
      </w:pPr>
      <w:r>
        <w:rPr>
          <w:b/>
          <w:bCs/>
          <w:lang w:val="en-US" w:eastAsia="zh-CN"/>
        </w:rPr>
        <w:t xml:space="preserve">Proposal #4: </w:t>
      </w:r>
      <w:r w:rsidR="00C81E6F">
        <w:rPr>
          <w:lang w:val="en-US" w:eastAsia="zh-CN"/>
        </w:rPr>
        <w:t xml:space="preserve">Cell search process </w:t>
      </w:r>
      <w:r w:rsidR="000C42E5">
        <w:rPr>
          <w:lang w:val="en-US" w:eastAsia="zh-CN"/>
        </w:rPr>
        <w:t xml:space="preserve">in the total cell reselection delay test depending on </w:t>
      </w:r>
      <w:proofErr w:type="gramStart"/>
      <w:r w:rsidR="000C42E5">
        <w:rPr>
          <w:lang w:val="en-US" w:eastAsia="zh-CN"/>
        </w:rPr>
        <w:t xml:space="preserve">whether or </w:t>
      </w:r>
      <w:r w:rsidR="00820921">
        <w:rPr>
          <w:lang w:val="en-US" w:eastAsia="zh-CN"/>
        </w:rPr>
        <w:t>not</w:t>
      </w:r>
      <w:proofErr w:type="gramEnd"/>
      <w:r w:rsidR="000C42E5">
        <w:rPr>
          <w:lang w:val="en-US" w:eastAsia="zh-CN"/>
        </w:rPr>
        <w:t xml:space="preserve"> the test is known or unknown.</w:t>
      </w:r>
    </w:p>
    <w:p w14:paraId="71869A16" w14:textId="4994AEE0" w:rsidR="00D21397" w:rsidRPr="007C6DA8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884215">
        <w:rPr>
          <w:lang w:val="en-US"/>
        </w:rPr>
        <w:t>3</w:t>
      </w:r>
      <w:r w:rsidRPr="00884215">
        <w:rPr>
          <w:lang w:val="en-US"/>
        </w:rPr>
        <w:tab/>
      </w:r>
      <w:r w:rsidR="00EE2910">
        <w:rPr>
          <w:lang w:val="en-US"/>
        </w:rPr>
        <w:tab/>
      </w:r>
      <w:r w:rsidR="00267CEE" w:rsidRPr="00884215">
        <w:rPr>
          <w:lang w:val="en-US"/>
        </w:rPr>
        <w:t>Su</w:t>
      </w:r>
      <w:r w:rsidR="00267CEE" w:rsidRPr="007C6DA8">
        <w:rPr>
          <w:lang w:val="en-US"/>
        </w:rPr>
        <w:t>mmary</w:t>
      </w:r>
    </w:p>
    <w:p w14:paraId="05D8536D" w14:textId="69B5A769" w:rsidR="007C6DA8" w:rsidRDefault="00A83DED" w:rsidP="00EE2910">
      <w:pPr>
        <w:rPr>
          <w:lang w:val="en-US"/>
        </w:rPr>
      </w:pPr>
      <w:r w:rsidRPr="007C6DA8">
        <w:rPr>
          <w:lang w:val="en-US"/>
        </w:rPr>
        <w:t>In this contribution we have discussed th</w:t>
      </w:r>
      <w:r w:rsidR="007C6DA8" w:rsidRPr="007C6DA8">
        <w:rPr>
          <w:lang w:val="en-US"/>
        </w:rPr>
        <w:t xml:space="preserve">e open issues of the UE power saving performance requirements. </w:t>
      </w:r>
      <w:r w:rsidR="00F52DEC">
        <w:rPr>
          <w:lang w:val="en-US"/>
        </w:rPr>
        <w:t xml:space="preserve">The </w:t>
      </w:r>
      <w:r w:rsidR="007C6DA8" w:rsidRPr="007C6DA8">
        <w:rPr>
          <w:lang w:val="en-US"/>
        </w:rPr>
        <w:t>identified open issues can be found in [1], and based on the discussions we have made following proposals:</w:t>
      </w:r>
    </w:p>
    <w:p w14:paraId="78E46193" w14:textId="4529CB0F" w:rsidR="000D0A7D" w:rsidRDefault="000D0A7D" w:rsidP="00EE2910">
      <w:pPr>
        <w:rPr>
          <w:lang w:val="en-US"/>
        </w:rPr>
      </w:pPr>
    </w:p>
    <w:p w14:paraId="6F5FCDDF" w14:textId="28D2A624" w:rsidR="000D0A7D" w:rsidRPr="000D0A7D" w:rsidRDefault="000D0A7D" w:rsidP="000D0A7D">
      <w:pPr>
        <w:pStyle w:val="ListParagraph"/>
        <w:numPr>
          <w:ilvl w:val="0"/>
          <w:numId w:val="21"/>
        </w:numPr>
        <w:rPr>
          <w:lang w:val="en-US"/>
        </w:rPr>
      </w:pPr>
      <w:r w:rsidRPr="000D0A7D">
        <w:rPr>
          <w:b/>
          <w:bCs/>
          <w:lang w:val="en-US"/>
        </w:rPr>
        <w:t xml:space="preserve">Proposal #1: </w:t>
      </w:r>
      <w:r w:rsidRPr="000D0A7D">
        <w:rPr>
          <w:lang w:val="en-US"/>
        </w:rPr>
        <w:t>RAN4 defines separate tests for low mobility criterion and not-at-cell-edge criterion.</w:t>
      </w:r>
    </w:p>
    <w:p w14:paraId="696135E7" w14:textId="77777777" w:rsidR="000D0A7D" w:rsidRDefault="000D0A7D" w:rsidP="000D0A7D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b/>
          <w:bCs/>
          <w:lang w:val="en-US"/>
        </w:rPr>
        <w:t xml:space="preserve">Proposal #2: </w:t>
      </w:r>
      <w:r>
        <w:rPr>
          <w:lang w:val="en-US"/>
        </w:rPr>
        <w:t>Do not define separate test to verify the higher priority carrier relaxation requirements.</w:t>
      </w:r>
    </w:p>
    <w:p w14:paraId="7FCA88AB" w14:textId="77777777" w:rsidR="000D0A7D" w:rsidRPr="00C21156" w:rsidRDefault="000D0A7D" w:rsidP="000D0A7D">
      <w:pPr>
        <w:pStyle w:val="ListParagraph"/>
        <w:numPr>
          <w:ilvl w:val="0"/>
          <w:numId w:val="21"/>
        </w:numPr>
        <w:spacing w:after="180" w:line="240" w:lineRule="auto"/>
        <w:rPr>
          <w:lang w:val="en-US" w:eastAsia="zh-CN"/>
        </w:rPr>
      </w:pPr>
      <w:r>
        <w:rPr>
          <w:b/>
          <w:bCs/>
          <w:lang w:val="en-US" w:eastAsia="zh-CN"/>
        </w:rPr>
        <w:t xml:space="preserve">Proposal #3: </w:t>
      </w:r>
      <w:r>
        <w:rPr>
          <w:lang w:val="en-US"/>
        </w:rPr>
        <w:t xml:space="preserve">The UE compares the measured </w:t>
      </w:r>
      <w:r w:rsidRPr="00E52723">
        <w:rPr>
          <w:lang w:val="en-US"/>
        </w:rPr>
        <w:t>SS-RSRP and SS-RSRQ</w:t>
      </w:r>
      <w:r w:rsidRPr="00E52723">
        <w:rPr>
          <w:lang w:val="en-US"/>
        </w:rPr>
        <w:tab/>
        <w:t>values to their thresholds</w:t>
      </w:r>
      <w:r>
        <w:rPr>
          <w:b/>
          <w:bCs/>
          <w:lang w:val="en-US" w:eastAsia="zh-CN"/>
        </w:rPr>
        <w:t xml:space="preserve"> </w:t>
      </w:r>
      <w:proofErr w:type="spellStart"/>
      <w:r w:rsidRPr="009A524B">
        <w:rPr>
          <w:lang w:val="en-US"/>
        </w:rPr>
        <w:t>S</w:t>
      </w:r>
      <w:r w:rsidRPr="009A524B">
        <w:rPr>
          <w:vertAlign w:val="subscript"/>
          <w:lang w:val="en-US"/>
        </w:rPr>
        <w:t>SearchThresholdP</w:t>
      </w:r>
      <w:proofErr w:type="spellEnd"/>
      <w:r w:rsidRPr="001739D4">
        <w:rPr>
          <w:lang w:val="en-US"/>
        </w:rPr>
        <w:t>,</w:t>
      </w:r>
      <w:r>
        <w:rPr>
          <w:lang w:val="en-US"/>
        </w:rPr>
        <w:t xml:space="preserve"> and </w:t>
      </w:r>
      <w:proofErr w:type="spellStart"/>
      <w:r w:rsidRPr="009A524B">
        <w:rPr>
          <w:lang w:val="en-US"/>
        </w:rPr>
        <w:t>S</w:t>
      </w:r>
      <w:r w:rsidRPr="009A524B">
        <w:rPr>
          <w:vertAlign w:val="subscript"/>
          <w:lang w:val="en-US"/>
        </w:rPr>
        <w:t>SearchThresholdQ</w:t>
      </w:r>
      <w:proofErr w:type="spellEnd"/>
      <w:r>
        <w:rPr>
          <w:lang w:val="en-US"/>
        </w:rPr>
        <w:t xml:space="preserve"> that are all included in the list of test parameters.</w:t>
      </w:r>
    </w:p>
    <w:p w14:paraId="65FDDEEE" w14:textId="77777777" w:rsidR="00A1057C" w:rsidRDefault="00A1057C" w:rsidP="00A1057C">
      <w:pPr>
        <w:pStyle w:val="ListParagraph"/>
        <w:numPr>
          <w:ilvl w:val="0"/>
          <w:numId w:val="21"/>
        </w:numPr>
        <w:rPr>
          <w:lang w:val="en-US" w:eastAsia="zh-CN"/>
        </w:rPr>
      </w:pPr>
      <w:r>
        <w:rPr>
          <w:b/>
          <w:bCs/>
          <w:lang w:val="en-US" w:eastAsia="zh-CN"/>
        </w:rPr>
        <w:t xml:space="preserve">Proposal #4: </w:t>
      </w:r>
      <w:r>
        <w:rPr>
          <w:lang w:val="en-US" w:eastAsia="zh-CN"/>
        </w:rPr>
        <w:t xml:space="preserve">Cell search process in the total cell reselection delay test depending on </w:t>
      </w:r>
      <w:proofErr w:type="gramStart"/>
      <w:r>
        <w:rPr>
          <w:lang w:val="en-US" w:eastAsia="zh-CN"/>
        </w:rPr>
        <w:t>whether or not</w:t>
      </w:r>
      <w:proofErr w:type="gramEnd"/>
      <w:r>
        <w:rPr>
          <w:lang w:val="en-US" w:eastAsia="zh-CN"/>
        </w:rPr>
        <w:t xml:space="preserve"> the test is known or unknown.</w:t>
      </w:r>
    </w:p>
    <w:p w14:paraId="3B3417F6" w14:textId="1E2510CC" w:rsidR="008F0031" w:rsidRPr="008F0031" w:rsidRDefault="008F0031" w:rsidP="008F0031">
      <w:pPr>
        <w:rPr>
          <w:lang w:val="en-US"/>
        </w:rPr>
      </w:pPr>
    </w:p>
    <w:p w14:paraId="390ECC25" w14:textId="171566FC" w:rsidR="005A782E" w:rsidRPr="00884215" w:rsidRDefault="005A782E" w:rsidP="005A782E">
      <w:pPr>
        <w:pStyle w:val="Heading1"/>
        <w:rPr>
          <w:lang w:val="en-US"/>
        </w:rPr>
      </w:pPr>
      <w:r w:rsidRPr="00884215">
        <w:rPr>
          <w:lang w:val="en-US"/>
        </w:rPr>
        <w:t>References</w:t>
      </w:r>
    </w:p>
    <w:p w14:paraId="226CD3BB" w14:textId="1A138115" w:rsidR="000C49C8" w:rsidRDefault="00A466F8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7" w:name="_Ref3386619"/>
      <w:r w:rsidRPr="00A466F8">
        <w:rPr>
          <w:lang w:val="en-US"/>
        </w:rPr>
        <w:t>R4-2012124</w:t>
      </w:r>
      <w:r w:rsidR="009B01F8" w:rsidRPr="00836824">
        <w:rPr>
          <w:lang w:val="en-US"/>
        </w:rPr>
        <w:t>, “</w:t>
      </w:r>
      <w:r w:rsidRPr="009C3ACF">
        <w:rPr>
          <w:rFonts w:hint="eastAsia"/>
          <w:lang w:val="en-US"/>
        </w:rPr>
        <w:t>WF on RRM test cases for power saving</w:t>
      </w:r>
      <w:r w:rsidR="009B01F8" w:rsidRPr="00836824">
        <w:rPr>
          <w:lang w:val="en-US"/>
        </w:rPr>
        <w:t xml:space="preserve">”, </w:t>
      </w:r>
      <w:r w:rsidR="009C3ACF">
        <w:rPr>
          <w:lang w:val="en-US"/>
        </w:rPr>
        <w:t>CATT</w:t>
      </w:r>
      <w:bookmarkEnd w:id="7"/>
    </w:p>
    <w:p w14:paraId="6B72072C" w14:textId="3424A343" w:rsidR="0078693C" w:rsidRDefault="0078693C" w:rsidP="00A1362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>
        <w:rPr>
          <w:lang w:val="en-US"/>
        </w:rPr>
        <w:t>TS 38.133 V16.4.0</w:t>
      </w:r>
    </w:p>
    <w:p w14:paraId="7C9822F8" w14:textId="3E0B4BB2" w:rsidR="00435A76" w:rsidRPr="00A1362D" w:rsidRDefault="00435A76" w:rsidP="00A1362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>
        <w:rPr>
          <w:lang w:val="en-US"/>
        </w:rPr>
        <w:t>TS 38.304 V16.1.0</w:t>
      </w:r>
    </w:p>
    <w:sectPr w:rsidR="00435A76" w:rsidRPr="00A1362D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E69CD" w14:textId="77777777" w:rsidR="00A06182" w:rsidRDefault="00A06182">
      <w:pPr>
        <w:spacing w:after="0"/>
      </w:pPr>
      <w:r>
        <w:separator/>
      </w:r>
    </w:p>
  </w:endnote>
  <w:endnote w:type="continuationSeparator" w:id="0">
    <w:p w14:paraId="417E6071" w14:textId="77777777" w:rsidR="00A06182" w:rsidRDefault="00A06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1A696C" w:rsidRDefault="001A696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1A696C" w:rsidRDefault="001A6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DEE4C" w14:textId="77777777" w:rsidR="00A06182" w:rsidRDefault="00A06182">
      <w:pPr>
        <w:spacing w:after="0"/>
      </w:pPr>
      <w:r>
        <w:separator/>
      </w:r>
    </w:p>
  </w:footnote>
  <w:footnote w:type="continuationSeparator" w:id="0">
    <w:p w14:paraId="55ADD03D" w14:textId="77777777" w:rsidR="00A06182" w:rsidRDefault="00A061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1A696C" w:rsidRDefault="001A6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1783F"/>
    <w:multiLevelType w:val="hybridMultilevel"/>
    <w:tmpl w:val="A15E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0442"/>
    <w:multiLevelType w:val="hybridMultilevel"/>
    <w:tmpl w:val="EC5AFD0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C5EC1"/>
    <w:multiLevelType w:val="hybridMultilevel"/>
    <w:tmpl w:val="F2D22AE2"/>
    <w:lvl w:ilvl="0" w:tplc="495A60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0182C"/>
    <w:multiLevelType w:val="hybridMultilevel"/>
    <w:tmpl w:val="EE24A15E"/>
    <w:lvl w:ilvl="0" w:tplc="1BECA8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F00F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2223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70CB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4420D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B677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26E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5E4A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6BD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C0808"/>
    <w:multiLevelType w:val="hybridMultilevel"/>
    <w:tmpl w:val="F9527B74"/>
    <w:lvl w:ilvl="0" w:tplc="32BCA1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02F96"/>
    <w:multiLevelType w:val="hybridMultilevel"/>
    <w:tmpl w:val="F8F45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780406"/>
    <w:multiLevelType w:val="hybridMultilevel"/>
    <w:tmpl w:val="EE06F7C6"/>
    <w:lvl w:ilvl="0" w:tplc="08804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1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0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C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63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A4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49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0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6226C"/>
    <w:multiLevelType w:val="hybridMultilevel"/>
    <w:tmpl w:val="83583B7A"/>
    <w:lvl w:ilvl="0" w:tplc="84A66DE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617E6"/>
    <w:multiLevelType w:val="hybridMultilevel"/>
    <w:tmpl w:val="1278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36A3C"/>
    <w:multiLevelType w:val="hybridMultilevel"/>
    <w:tmpl w:val="9228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4"/>
  </w:num>
  <w:num w:numId="4">
    <w:abstractNumId w:val="18"/>
  </w:num>
  <w:num w:numId="5">
    <w:abstractNumId w:val="20"/>
  </w:num>
  <w:num w:numId="6">
    <w:abstractNumId w:val="7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10"/>
  </w:num>
  <w:num w:numId="12">
    <w:abstractNumId w:val="16"/>
  </w:num>
  <w:num w:numId="13">
    <w:abstractNumId w:val="0"/>
  </w:num>
  <w:num w:numId="14">
    <w:abstractNumId w:val="12"/>
  </w:num>
  <w:num w:numId="15">
    <w:abstractNumId w:val="13"/>
  </w:num>
  <w:num w:numId="16">
    <w:abstractNumId w:val="17"/>
  </w:num>
  <w:num w:numId="17">
    <w:abstractNumId w:val="1"/>
  </w:num>
  <w:num w:numId="18">
    <w:abstractNumId w:val="4"/>
  </w:num>
  <w:num w:numId="19">
    <w:abstractNumId w:val="8"/>
  </w:num>
  <w:num w:numId="20">
    <w:abstractNumId w:val="5"/>
  </w:num>
  <w:num w:numId="2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5"/>
    <w:rsid w:val="00004D1B"/>
    <w:rsid w:val="00006032"/>
    <w:rsid w:val="00006C3B"/>
    <w:rsid w:val="000073FB"/>
    <w:rsid w:val="00010AE4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B"/>
    <w:rsid w:val="000150C8"/>
    <w:rsid w:val="0001601E"/>
    <w:rsid w:val="00017714"/>
    <w:rsid w:val="00017A14"/>
    <w:rsid w:val="00017D5A"/>
    <w:rsid w:val="000202C9"/>
    <w:rsid w:val="00020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44E"/>
    <w:rsid w:val="00027718"/>
    <w:rsid w:val="00027EED"/>
    <w:rsid w:val="00031048"/>
    <w:rsid w:val="0003160E"/>
    <w:rsid w:val="00031C7D"/>
    <w:rsid w:val="000323B8"/>
    <w:rsid w:val="00032519"/>
    <w:rsid w:val="00032A2C"/>
    <w:rsid w:val="0003350F"/>
    <w:rsid w:val="0003435F"/>
    <w:rsid w:val="00034622"/>
    <w:rsid w:val="0003548C"/>
    <w:rsid w:val="000358A0"/>
    <w:rsid w:val="000363EA"/>
    <w:rsid w:val="00036646"/>
    <w:rsid w:val="00036E73"/>
    <w:rsid w:val="00036EAA"/>
    <w:rsid w:val="00037354"/>
    <w:rsid w:val="000374C6"/>
    <w:rsid w:val="000407BC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DC7"/>
    <w:rsid w:val="000524B3"/>
    <w:rsid w:val="00052E7F"/>
    <w:rsid w:val="000541FE"/>
    <w:rsid w:val="0005420D"/>
    <w:rsid w:val="000552F1"/>
    <w:rsid w:val="0005598B"/>
    <w:rsid w:val="00055FDA"/>
    <w:rsid w:val="00056B00"/>
    <w:rsid w:val="00056C61"/>
    <w:rsid w:val="00057513"/>
    <w:rsid w:val="000579EF"/>
    <w:rsid w:val="00057A6E"/>
    <w:rsid w:val="00057CCD"/>
    <w:rsid w:val="00057F51"/>
    <w:rsid w:val="00061525"/>
    <w:rsid w:val="00062363"/>
    <w:rsid w:val="000627C9"/>
    <w:rsid w:val="00062C13"/>
    <w:rsid w:val="00062DDD"/>
    <w:rsid w:val="00063C20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3C53"/>
    <w:rsid w:val="00074642"/>
    <w:rsid w:val="0007475F"/>
    <w:rsid w:val="00075305"/>
    <w:rsid w:val="00075BF3"/>
    <w:rsid w:val="00075E76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1FCB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931"/>
    <w:rsid w:val="00096D4C"/>
    <w:rsid w:val="00096D84"/>
    <w:rsid w:val="000977F1"/>
    <w:rsid w:val="000979B3"/>
    <w:rsid w:val="000A060B"/>
    <w:rsid w:val="000A0AC8"/>
    <w:rsid w:val="000A1F71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9D4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2E5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6C8"/>
    <w:rsid w:val="000D0914"/>
    <w:rsid w:val="000D0A7D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63"/>
    <w:rsid w:val="000D374C"/>
    <w:rsid w:val="000D42AA"/>
    <w:rsid w:val="000D4397"/>
    <w:rsid w:val="000D5050"/>
    <w:rsid w:val="000D53F9"/>
    <w:rsid w:val="000D5CD5"/>
    <w:rsid w:val="000D6A5E"/>
    <w:rsid w:val="000D6C91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311A"/>
    <w:rsid w:val="000F3291"/>
    <w:rsid w:val="000F3D29"/>
    <w:rsid w:val="000F41F4"/>
    <w:rsid w:val="000F42E5"/>
    <w:rsid w:val="000F4B52"/>
    <w:rsid w:val="000F522D"/>
    <w:rsid w:val="000F52FA"/>
    <w:rsid w:val="000F566C"/>
    <w:rsid w:val="000F5B9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B34"/>
    <w:rsid w:val="00101CFB"/>
    <w:rsid w:val="00102A1C"/>
    <w:rsid w:val="001030F5"/>
    <w:rsid w:val="0010390B"/>
    <w:rsid w:val="00103969"/>
    <w:rsid w:val="001050DA"/>
    <w:rsid w:val="00106338"/>
    <w:rsid w:val="00106A0B"/>
    <w:rsid w:val="00106EA0"/>
    <w:rsid w:val="00106F0C"/>
    <w:rsid w:val="00110126"/>
    <w:rsid w:val="00110BE2"/>
    <w:rsid w:val="00110CD6"/>
    <w:rsid w:val="001113C7"/>
    <w:rsid w:val="00111663"/>
    <w:rsid w:val="0011391A"/>
    <w:rsid w:val="00114077"/>
    <w:rsid w:val="00114245"/>
    <w:rsid w:val="001145A9"/>
    <w:rsid w:val="00114934"/>
    <w:rsid w:val="001156C6"/>
    <w:rsid w:val="00115AA0"/>
    <w:rsid w:val="00115EC3"/>
    <w:rsid w:val="001168B7"/>
    <w:rsid w:val="001168DF"/>
    <w:rsid w:val="00116D02"/>
    <w:rsid w:val="00116FB1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4598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19D"/>
    <w:rsid w:val="00144674"/>
    <w:rsid w:val="001448F9"/>
    <w:rsid w:val="0014498B"/>
    <w:rsid w:val="001452C7"/>
    <w:rsid w:val="00145726"/>
    <w:rsid w:val="00145C2B"/>
    <w:rsid w:val="00146A54"/>
    <w:rsid w:val="0014700D"/>
    <w:rsid w:val="001475D7"/>
    <w:rsid w:val="00147911"/>
    <w:rsid w:val="00147B38"/>
    <w:rsid w:val="00147CB6"/>
    <w:rsid w:val="00147D79"/>
    <w:rsid w:val="00150963"/>
    <w:rsid w:val="00150A93"/>
    <w:rsid w:val="00150D21"/>
    <w:rsid w:val="001511FE"/>
    <w:rsid w:val="001513FA"/>
    <w:rsid w:val="00151F8C"/>
    <w:rsid w:val="001527C3"/>
    <w:rsid w:val="001528A6"/>
    <w:rsid w:val="00152BA4"/>
    <w:rsid w:val="00152E2D"/>
    <w:rsid w:val="00153575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67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3B9"/>
    <w:rsid w:val="001727E6"/>
    <w:rsid w:val="001731A3"/>
    <w:rsid w:val="001739D4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01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5F8E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3F1B"/>
    <w:rsid w:val="001A4725"/>
    <w:rsid w:val="001A4914"/>
    <w:rsid w:val="001A4A47"/>
    <w:rsid w:val="001A5517"/>
    <w:rsid w:val="001A663A"/>
    <w:rsid w:val="001A66EA"/>
    <w:rsid w:val="001A696C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940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631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DF1"/>
    <w:rsid w:val="001D44E6"/>
    <w:rsid w:val="001D46D0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52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B8"/>
    <w:rsid w:val="001F6E6E"/>
    <w:rsid w:val="001F7231"/>
    <w:rsid w:val="001F769C"/>
    <w:rsid w:val="001F7882"/>
    <w:rsid w:val="0020057C"/>
    <w:rsid w:val="002007DC"/>
    <w:rsid w:val="00200845"/>
    <w:rsid w:val="00200E7B"/>
    <w:rsid w:val="0020109B"/>
    <w:rsid w:val="002015FA"/>
    <w:rsid w:val="00201842"/>
    <w:rsid w:val="00202B18"/>
    <w:rsid w:val="00202FA8"/>
    <w:rsid w:val="0020310E"/>
    <w:rsid w:val="0020366C"/>
    <w:rsid w:val="00203F1A"/>
    <w:rsid w:val="002041EA"/>
    <w:rsid w:val="00204413"/>
    <w:rsid w:val="00204F98"/>
    <w:rsid w:val="00205BEB"/>
    <w:rsid w:val="00205F79"/>
    <w:rsid w:val="00206528"/>
    <w:rsid w:val="002068CF"/>
    <w:rsid w:val="00206DE1"/>
    <w:rsid w:val="00207265"/>
    <w:rsid w:val="00207282"/>
    <w:rsid w:val="00207EFD"/>
    <w:rsid w:val="00207FD5"/>
    <w:rsid w:val="00210304"/>
    <w:rsid w:val="002103FA"/>
    <w:rsid w:val="00210C05"/>
    <w:rsid w:val="00210E58"/>
    <w:rsid w:val="0021127C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38D"/>
    <w:rsid w:val="0022169B"/>
    <w:rsid w:val="0022172E"/>
    <w:rsid w:val="00221AE1"/>
    <w:rsid w:val="00221F62"/>
    <w:rsid w:val="002227FB"/>
    <w:rsid w:val="002230CA"/>
    <w:rsid w:val="002230E4"/>
    <w:rsid w:val="002233E0"/>
    <w:rsid w:val="00223C5F"/>
    <w:rsid w:val="0022420D"/>
    <w:rsid w:val="00224B11"/>
    <w:rsid w:val="002255F6"/>
    <w:rsid w:val="002257E4"/>
    <w:rsid w:val="0022585F"/>
    <w:rsid w:val="002258A1"/>
    <w:rsid w:val="00225972"/>
    <w:rsid w:val="0022607A"/>
    <w:rsid w:val="00226551"/>
    <w:rsid w:val="00226876"/>
    <w:rsid w:val="0022694F"/>
    <w:rsid w:val="00226BD4"/>
    <w:rsid w:val="002277CF"/>
    <w:rsid w:val="00231212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55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C18"/>
    <w:rsid w:val="00255EA3"/>
    <w:rsid w:val="002563BF"/>
    <w:rsid w:val="0025647B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C23"/>
    <w:rsid w:val="00267CEE"/>
    <w:rsid w:val="00267E9B"/>
    <w:rsid w:val="00271629"/>
    <w:rsid w:val="00271718"/>
    <w:rsid w:val="00271C2C"/>
    <w:rsid w:val="002722F5"/>
    <w:rsid w:val="00272474"/>
    <w:rsid w:val="00272801"/>
    <w:rsid w:val="00272B1C"/>
    <w:rsid w:val="00272BD2"/>
    <w:rsid w:val="00272CEB"/>
    <w:rsid w:val="00272E12"/>
    <w:rsid w:val="00272F4E"/>
    <w:rsid w:val="002735E9"/>
    <w:rsid w:val="002747F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6DE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49B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F6"/>
    <w:rsid w:val="002B2601"/>
    <w:rsid w:val="002B27B1"/>
    <w:rsid w:val="002B2C12"/>
    <w:rsid w:val="002B3716"/>
    <w:rsid w:val="002B3987"/>
    <w:rsid w:val="002B3D63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4F18"/>
    <w:rsid w:val="002C5326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09"/>
    <w:rsid w:val="002D0C9A"/>
    <w:rsid w:val="002D0DE8"/>
    <w:rsid w:val="002D178D"/>
    <w:rsid w:val="002D1919"/>
    <w:rsid w:val="002D1D8B"/>
    <w:rsid w:val="002D254F"/>
    <w:rsid w:val="002D383C"/>
    <w:rsid w:val="002D3C08"/>
    <w:rsid w:val="002D48D7"/>
    <w:rsid w:val="002D4F03"/>
    <w:rsid w:val="002D518C"/>
    <w:rsid w:val="002D5427"/>
    <w:rsid w:val="002D5494"/>
    <w:rsid w:val="002D5642"/>
    <w:rsid w:val="002D58BE"/>
    <w:rsid w:val="002D6C06"/>
    <w:rsid w:val="002D6EDF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E21"/>
    <w:rsid w:val="002F277B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8E3"/>
    <w:rsid w:val="00300A76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651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25F2"/>
    <w:rsid w:val="00312B83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F1A"/>
    <w:rsid w:val="00324249"/>
    <w:rsid w:val="003242F6"/>
    <w:rsid w:val="00324626"/>
    <w:rsid w:val="0032505F"/>
    <w:rsid w:val="003259FC"/>
    <w:rsid w:val="0032620B"/>
    <w:rsid w:val="00326533"/>
    <w:rsid w:val="00326D9E"/>
    <w:rsid w:val="00326DEC"/>
    <w:rsid w:val="00326E97"/>
    <w:rsid w:val="00327084"/>
    <w:rsid w:val="003270DC"/>
    <w:rsid w:val="00327558"/>
    <w:rsid w:val="003275A8"/>
    <w:rsid w:val="00327E35"/>
    <w:rsid w:val="00330F4E"/>
    <w:rsid w:val="003312CB"/>
    <w:rsid w:val="003316FA"/>
    <w:rsid w:val="0033171E"/>
    <w:rsid w:val="003319F7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62B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BC1"/>
    <w:rsid w:val="00357C3D"/>
    <w:rsid w:val="00357C99"/>
    <w:rsid w:val="00361515"/>
    <w:rsid w:val="00361606"/>
    <w:rsid w:val="00361BD7"/>
    <w:rsid w:val="0036236C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8B9"/>
    <w:rsid w:val="00370561"/>
    <w:rsid w:val="003706F6"/>
    <w:rsid w:val="0037073A"/>
    <w:rsid w:val="0037130E"/>
    <w:rsid w:val="0037191E"/>
    <w:rsid w:val="00372819"/>
    <w:rsid w:val="0037364D"/>
    <w:rsid w:val="003738AD"/>
    <w:rsid w:val="00373EB5"/>
    <w:rsid w:val="003741DE"/>
    <w:rsid w:val="003747A4"/>
    <w:rsid w:val="003749A3"/>
    <w:rsid w:val="00374D22"/>
    <w:rsid w:val="00374E0D"/>
    <w:rsid w:val="0037543B"/>
    <w:rsid w:val="003761FF"/>
    <w:rsid w:val="00376A45"/>
    <w:rsid w:val="00376B11"/>
    <w:rsid w:val="00376C0F"/>
    <w:rsid w:val="00377274"/>
    <w:rsid w:val="003777E7"/>
    <w:rsid w:val="00377BE6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0EE5"/>
    <w:rsid w:val="00391133"/>
    <w:rsid w:val="00391DBF"/>
    <w:rsid w:val="00392D2C"/>
    <w:rsid w:val="00392D98"/>
    <w:rsid w:val="00393E66"/>
    <w:rsid w:val="00393F29"/>
    <w:rsid w:val="00394075"/>
    <w:rsid w:val="00394A92"/>
    <w:rsid w:val="00394B99"/>
    <w:rsid w:val="00395074"/>
    <w:rsid w:val="00395B72"/>
    <w:rsid w:val="00395D4F"/>
    <w:rsid w:val="00395F3E"/>
    <w:rsid w:val="0039659E"/>
    <w:rsid w:val="00396884"/>
    <w:rsid w:val="00396C50"/>
    <w:rsid w:val="00396C7B"/>
    <w:rsid w:val="00396F8C"/>
    <w:rsid w:val="00397384"/>
    <w:rsid w:val="003A0839"/>
    <w:rsid w:val="003A0E52"/>
    <w:rsid w:val="003A1CD6"/>
    <w:rsid w:val="003A25C7"/>
    <w:rsid w:val="003A2966"/>
    <w:rsid w:val="003A2B81"/>
    <w:rsid w:val="003A2BF9"/>
    <w:rsid w:val="003A3260"/>
    <w:rsid w:val="003A355C"/>
    <w:rsid w:val="003A3B92"/>
    <w:rsid w:val="003A40EB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59D"/>
    <w:rsid w:val="003B3603"/>
    <w:rsid w:val="003B392D"/>
    <w:rsid w:val="003B3C32"/>
    <w:rsid w:val="003B43D6"/>
    <w:rsid w:val="003B44FE"/>
    <w:rsid w:val="003B4964"/>
    <w:rsid w:val="003B4B61"/>
    <w:rsid w:val="003B518B"/>
    <w:rsid w:val="003B60AC"/>
    <w:rsid w:val="003B6626"/>
    <w:rsid w:val="003B6859"/>
    <w:rsid w:val="003B6EDF"/>
    <w:rsid w:val="003C09D9"/>
    <w:rsid w:val="003C16A3"/>
    <w:rsid w:val="003C16AE"/>
    <w:rsid w:val="003C19E9"/>
    <w:rsid w:val="003C1A26"/>
    <w:rsid w:val="003C25AE"/>
    <w:rsid w:val="003C275C"/>
    <w:rsid w:val="003C2764"/>
    <w:rsid w:val="003C2D0A"/>
    <w:rsid w:val="003C326F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01E"/>
    <w:rsid w:val="003C629C"/>
    <w:rsid w:val="003C6399"/>
    <w:rsid w:val="003C71BF"/>
    <w:rsid w:val="003C7986"/>
    <w:rsid w:val="003D0067"/>
    <w:rsid w:val="003D09A7"/>
    <w:rsid w:val="003D0DA7"/>
    <w:rsid w:val="003D114B"/>
    <w:rsid w:val="003D15DF"/>
    <w:rsid w:val="003D1B1E"/>
    <w:rsid w:val="003D2246"/>
    <w:rsid w:val="003D23CD"/>
    <w:rsid w:val="003D27AC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3ACD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6C6"/>
    <w:rsid w:val="00401BB8"/>
    <w:rsid w:val="00401C87"/>
    <w:rsid w:val="0040246D"/>
    <w:rsid w:val="00403353"/>
    <w:rsid w:val="004041F4"/>
    <w:rsid w:val="00404715"/>
    <w:rsid w:val="004049E2"/>
    <w:rsid w:val="00404C16"/>
    <w:rsid w:val="00404E8B"/>
    <w:rsid w:val="00405A46"/>
    <w:rsid w:val="00405EA2"/>
    <w:rsid w:val="00405FEE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7E5"/>
    <w:rsid w:val="00417EC4"/>
    <w:rsid w:val="0042002D"/>
    <w:rsid w:val="00420D6D"/>
    <w:rsid w:val="00421263"/>
    <w:rsid w:val="0042140A"/>
    <w:rsid w:val="0042179D"/>
    <w:rsid w:val="00422427"/>
    <w:rsid w:val="00422900"/>
    <w:rsid w:val="0042298D"/>
    <w:rsid w:val="00423176"/>
    <w:rsid w:val="00423900"/>
    <w:rsid w:val="00423BCF"/>
    <w:rsid w:val="00424048"/>
    <w:rsid w:val="004241AD"/>
    <w:rsid w:val="00424EE2"/>
    <w:rsid w:val="00424F4E"/>
    <w:rsid w:val="00424F56"/>
    <w:rsid w:val="004255E3"/>
    <w:rsid w:val="00425752"/>
    <w:rsid w:val="00425DF5"/>
    <w:rsid w:val="00427A27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5A76"/>
    <w:rsid w:val="0043684E"/>
    <w:rsid w:val="0043710F"/>
    <w:rsid w:val="00437690"/>
    <w:rsid w:val="00437BE8"/>
    <w:rsid w:val="00440710"/>
    <w:rsid w:val="00442C1B"/>
    <w:rsid w:val="00443794"/>
    <w:rsid w:val="00443917"/>
    <w:rsid w:val="00444742"/>
    <w:rsid w:val="00444EAD"/>
    <w:rsid w:val="00445147"/>
    <w:rsid w:val="004452D3"/>
    <w:rsid w:val="004453CC"/>
    <w:rsid w:val="00445777"/>
    <w:rsid w:val="004460E6"/>
    <w:rsid w:val="00446921"/>
    <w:rsid w:val="004472F0"/>
    <w:rsid w:val="004473AF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23E3"/>
    <w:rsid w:val="0046291B"/>
    <w:rsid w:val="00462B5A"/>
    <w:rsid w:val="00462FAD"/>
    <w:rsid w:val="004630FD"/>
    <w:rsid w:val="004639CD"/>
    <w:rsid w:val="00464FB6"/>
    <w:rsid w:val="00465677"/>
    <w:rsid w:val="0046572D"/>
    <w:rsid w:val="004662A2"/>
    <w:rsid w:val="004664B7"/>
    <w:rsid w:val="004670D0"/>
    <w:rsid w:val="004671B4"/>
    <w:rsid w:val="0046724B"/>
    <w:rsid w:val="0047023D"/>
    <w:rsid w:val="0047190C"/>
    <w:rsid w:val="00471BB8"/>
    <w:rsid w:val="00472325"/>
    <w:rsid w:val="00472562"/>
    <w:rsid w:val="004732A9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2F0"/>
    <w:rsid w:val="004823B4"/>
    <w:rsid w:val="00482466"/>
    <w:rsid w:val="00482697"/>
    <w:rsid w:val="004830D3"/>
    <w:rsid w:val="0048338C"/>
    <w:rsid w:val="00484E30"/>
    <w:rsid w:val="00484F35"/>
    <w:rsid w:val="00485B1F"/>
    <w:rsid w:val="004863E0"/>
    <w:rsid w:val="00486632"/>
    <w:rsid w:val="00486951"/>
    <w:rsid w:val="004870E2"/>
    <w:rsid w:val="00487AE8"/>
    <w:rsid w:val="0049011E"/>
    <w:rsid w:val="004902D4"/>
    <w:rsid w:val="004905F1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75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02"/>
    <w:rsid w:val="004A349E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432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0D8A"/>
    <w:rsid w:val="004D1330"/>
    <w:rsid w:val="004D1992"/>
    <w:rsid w:val="004D1A5E"/>
    <w:rsid w:val="004D2067"/>
    <w:rsid w:val="004D20D9"/>
    <w:rsid w:val="004D227F"/>
    <w:rsid w:val="004D23D4"/>
    <w:rsid w:val="004D2E9D"/>
    <w:rsid w:val="004D32A7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799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948"/>
    <w:rsid w:val="004E7A0E"/>
    <w:rsid w:val="004E7E65"/>
    <w:rsid w:val="004F0386"/>
    <w:rsid w:val="004F12E4"/>
    <w:rsid w:val="004F1713"/>
    <w:rsid w:val="004F1BA7"/>
    <w:rsid w:val="004F1E1C"/>
    <w:rsid w:val="004F1F0C"/>
    <w:rsid w:val="004F2296"/>
    <w:rsid w:val="004F3912"/>
    <w:rsid w:val="004F3C7B"/>
    <w:rsid w:val="004F4772"/>
    <w:rsid w:val="004F4AB3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0A5"/>
    <w:rsid w:val="005247B3"/>
    <w:rsid w:val="0052564B"/>
    <w:rsid w:val="00525A8D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3DB"/>
    <w:rsid w:val="00537714"/>
    <w:rsid w:val="00537B30"/>
    <w:rsid w:val="00537DCB"/>
    <w:rsid w:val="00540316"/>
    <w:rsid w:val="00540D57"/>
    <w:rsid w:val="0054135D"/>
    <w:rsid w:val="00542340"/>
    <w:rsid w:val="00542677"/>
    <w:rsid w:val="005426CE"/>
    <w:rsid w:val="0054276D"/>
    <w:rsid w:val="00542AC7"/>
    <w:rsid w:val="00542D1D"/>
    <w:rsid w:val="00543309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B5C"/>
    <w:rsid w:val="0055206F"/>
    <w:rsid w:val="00552B2C"/>
    <w:rsid w:val="0055321E"/>
    <w:rsid w:val="005533D4"/>
    <w:rsid w:val="00553750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253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4D8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D78"/>
    <w:rsid w:val="00572EDF"/>
    <w:rsid w:val="00573624"/>
    <w:rsid w:val="005737A9"/>
    <w:rsid w:val="00573DD3"/>
    <w:rsid w:val="00574171"/>
    <w:rsid w:val="00574403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892"/>
    <w:rsid w:val="005879E5"/>
    <w:rsid w:val="00587B12"/>
    <w:rsid w:val="005901DB"/>
    <w:rsid w:val="0059025A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7B9"/>
    <w:rsid w:val="0059489B"/>
    <w:rsid w:val="005948A1"/>
    <w:rsid w:val="00594946"/>
    <w:rsid w:val="00595398"/>
    <w:rsid w:val="00595612"/>
    <w:rsid w:val="00595BFA"/>
    <w:rsid w:val="00595F6C"/>
    <w:rsid w:val="005963D8"/>
    <w:rsid w:val="005965F7"/>
    <w:rsid w:val="00596D4F"/>
    <w:rsid w:val="00596DAE"/>
    <w:rsid w:val="00597109"/>
    <w:rsid w:val="005972FF"/>
    <w:rsid w:val="005975F4"/>
    <w:rsid w:val="005979D3"/>
    <w:rsid w:val="00597BA1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C0B"/>
    <w:rsid w:val="005A3F1F"/>
    <w:rsid w:val="005A42AC"/>
    <w:rsid w:val="005A443A"/>
    <w:rsid w:val="005A44A2"/>
    <w:rsid w:val="005A4501"/>
    <w:rsid w:val="005A450C"/>
    <w:rsid w:val="005A5CB3"/>
    <w:rsid w:val="005A679A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1667"/>
    <w:rsid w:val="005C1F54"/>
    <w:rsid w:val="005C22F0"/>
    <w:rsid w:val="005C259E"/>
    <w:rsid w:val="005C3702"/>
    <w:rsid w:val="005C377B"/>
    <w:rsid w:val="005C3DEE"/>
    <w:rsid w:val="005C3F42"/>
    <w:rsid w:val="005C4360"/>
    <w:rsid w:val="005C4853"/>
    <w:rsid w:val="005C4ABE"/>
    <w:rsid w:val="005C4C7A"/>
    <w:rsid w:val="005C5397"/>
    <w:rsid w:val="005C553A"/>
    <w:rsid w:val="005C5732"/>
    <w:rsid w:val="005C659F"/>
    <w:rsid w:val="005C72C8"/>
    <w:rsid w:val="005C7DF7"/>
    <w:rsid w:val="005D097C"/>
    <w:rsid w:val="005D0A95"/>
    <w:rsid w:val="005D0B5D"/>
    <w:rsid w:val="005D13E7"/>
    <w:rsid w:val="005D17C1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992"/>
    <w:rsid w:val="005E1D75"/>
    <w:rsid w:val="005E203B"/>
    <w:rsid w:val="005E258B"/>
    <w:rsid w:val="005E34FA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C1E"/>
    <w:rsid w:val="005E518E"/>
    <w:rsid w:val="005E5859"/>
    <w:rsid w:val="005E5DC8"/>
    <w:rsid w:val="005E6091"/>
    <w:rsid w:val="005E68E1"/>
    <w:rsid w:val="005E6B27"/>
    <w:rsid w:val="005E6C30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D41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4B7"/>
    <w:rsid w:val="00600D06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3E40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2FD7"/>
    <w:rsid w:val="006231E0"/>
    <w:rsid w:val="0062357C"/>
    <w:rsid w:val="00623C6C"/>
    <w:rsid w:val="00624181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1E31"/>
    <w:rsid w:val="00632298"/>
    <w:rsid w:val="0063255B"/>
    <w:rsid w:val="006325FD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476CC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0FA5"/>
    <w:rsid w:val="0066190A"/>
    <w:rsid w:val="00661C98"/>
    <w:rsid w:val="00662272"/>
    <w:rsid w:val="00662FA1"/>
    <w:rsid w:val="006630F7"/>
    <w:rsid w:val="00663B14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1DA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BD"/>
    <w:rsid w:val="006834CB"/>
    <w:rsid w:val="00683805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217"/>
    <w:rsid w:val="00695C58"/>
    <w:rsid w:val="00696ABD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64F"/>
    <w:rsid w:val="006A592B"/>
    <w:rsid w:val="006A5BC8"/>
    <w:rsid w:val="006A5E35"/>
    <w:rsid w:val="006A6BCC"/>
    <w:rsid w:val="006A6D47"/>
    <w:rsid w:val="006A705B"/>
    <w:rsid w:val="006A7099"/>
    <w:rsid w:val="006A7137"/>
    <w:rsid w:val="006A74B5"/>
    <w:rsid w:val="006A77CE"/>
    <w:rsid w:val="006B0C39"/>
    <w:rsid w:val="006B10FF"/>
    <w:rsid w:val="006B1828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5F1A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1AA4"/>
    <w:rsid w:val="006C2470"/>
    <w:rsid w:val="006C2601"/>
    <w:rsid w:val="006C2C9F"/>
    <w:rsid w:val="006C3F15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3A"/>
    <w:rsid w:val="006D3B38"/>
    <w:rsid w:val="006D40D3"/>
    <w:rsid w:val="006D4958"/>
    <w:rsid w:val="006D54DB"/>
    <w:rsid w:val="006D5686"/>
    <w:rsid w:val="006D5754"/>
    <w:rsid w:val="006D7493"/>
    <w:rsid w:val="006D7A9C"/>
    <w:rsid w:val="006E0EC6"/>
    <w:rsid w:val="006E168B"/>
    <w:rsid w:val="006E1A3A"/>
    <w:rsid w:val="006E1DCD"/>
    <w:rsid w:val="006E2255"/>
    <w:rsid w:val="006E2F5B"/>
    <w:rsid w:val="006E2FCC"/>
    <w:rsid w:val="006E3089"/>
    <w:rsid w:val="006E3625"/>
    <w:rsid w:val="006E3C31"/>
    <w:rsid w:val="006E49ED"/>
    <w:rsid w:val="006E4D87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5C0"/>
    <w:rsid w:val="0070116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F35"/>
    <w:rsid w:val="0071027D"/>
    <w:rsid w:val="00710D62"/>
    <w:rsid w:val="00710E9C"/>
    <w:rsid w:val="00711B1A"/>
    <w:rsid w:val="00713715"/>
    <w:rsid w:val="00714F95"/>
    <w:rsid w:val="0071642C"/>
    <w:rsid w:val="00716622"/>
    <w:rsid w:val="00716719"/>
    <w:rsid w:val="00716DE7"/>
    <w:rsid w:val="00717214"/>
    <w:rsid w:val="007172AD"/>
    <w:rsid w:val="0071787F"/>
    <w:rsid w:val="0072047E"/>
    <w:rsid w:val="007207EE"/>
    <w:rsid w:val="00721B6B"/>
    <w:rsid w:val="00722B62"/>
    <w:rsid w:val="0072314D"/>
    <w:rsid w:val="007232D5"/>
    <w:rsid w:val="00723A52"/>
    <w:rsid w:val="00723A5B"/>
    <w:rsid w:val="0072473E"/>
    <w:rsid w:val="00724801"/>
    <w:rsid w:val="00724876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18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10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658"/>
    <w:rsid w:val="007559E9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F2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97F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6EEB"/>
    <w:rsid w:val="0077755F"/>
    <w:rsid w:val="007775E0"/>
    <w:rsid w:val="007776E6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93C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AA"/>
    <w:rsid w:val="007A158D"/>
    <w:rsid w:val="007A19C6"/>
    <w:rsid w:val="007A1F80"/>
    <w:rsid w:val="007A2091"/>
    <w:rsid w:val="007A2B7E"/>
    <w:rsid w:val="007A325F"/>
    <w:rsid w:val="007A341C"/>
    <w:rsid w:val="007A3F22"/>
    <w:rsid w:val="007A418D"/>
    <w:rsid w:val="007A4350"/>
    <w:rsid w:val="007A5856"/>
    <w:rsid w:val="007A5A3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A71"/>
    <w:rsid w:val="007B1B88"/>
    <w:rsid w:val="007B2080"/>
    <w:rsid w:val="007B2A55"/>
    <w:rsid w:val="007B30B9"/>
    <w:rsid w:val="007B3441"/>
    <w:rsid w:val="007B42AA"/>
    <w:rsid w:val="007B434C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669"/>
    <w:rsid w:val="007C6B6C"/>
    <w:rsid w:val="007C6C3C"/>
    <w:rsid w:val="007C6DA8"/>
    <w:rsid w:val="007C739D"/>
    <w:rsid w:val="007C7D98"/>
    <w:rsid w:val="007D0125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629"/>
    <w:rsid w:val="007D6AE9"/>
    <w:rsid w:val="007D6F9E"/>
    <w:rsid w:val="007D7077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7D9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0D8"/>
    <w:rsid w:val="007F41FB"/>
    <w:rsid w:val="007F4A5B"/>
    <w:rsid w:val="007F535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5EFA"/>
    <w:rsid w:val="00806692"/>
    <w:rsid w:val="0080669A"/>
    <w:rsid w:val="00806C84"/>
    <w:rsid w:val="00807A2C"/>
    <w:rsid w:val="00807A33"/>
    <w:rsid w:val="00810061"/>
    <w:rsid w:val="008105A8"/>
    <w:rsid w:val="00810CBF"/>
    <w:rsid w:val="00811366"/>
    <w:rsid w:val="008117EB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0921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AD1"/>
    <w:rsid w:val="00824B30"/>
    <w:rsid w:val="00824DB1"/>
    <w:rsid w:val="00825250"/>
    <w:rsid w:val="0082686E"/>
    <w:rsid w:val="00826D2A"/>
    <w:rsid w:val="00826E1C"/>
    <w:rsid w:val="00826F1D"/>
    <w:rsid w:val="00826FB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824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11"/>
    <w:rsid w:val="00851967"/>
    <w:rsid w:val="0085254F"/>
    <w:rsid w:val="00853573"/>
    <w:rsid w:val="0085364B"/>
    <w:rsid w:val="00853974"/>
    <w:rsid w:val="00853CC3"/>
    <w:rsid w:val="008542B3"/>
    <w:rsid w:val="00854909"/>
    <w:rsid w:val="00854C7F"/>
    <w:rsid w:val="00855125"/>
    <w:rsid w:val="00855BFD"/>
    <w:rsid w:val="0085611B"/>
    <w:rsid w:val="008561D4"/>
    <w:rsid w:val="00856FB6"/>
    <w:rsid w:val="00857E26"/>
    <w:rsid w:val="00860AAE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2C2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420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215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37F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983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0A1F"/>
    <w:rsid w:val="008B1C01"/>
    <w:rsid w:val="008B2178"/>
    <w:rsid w:val="008B2C6D"/>
    <w:rsid w:val="008B3228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78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A1"/>
    <w:rsid w:val="008C46D8"/>
    <w:rsid w:val="008C4C8D"/>
    <w:rsid w:val="008C52EE"/>
    <w:rsid w:val="008C59FC"/>
    <w:rsid w:val="008C5CCF"/>
    <w:rsid w:val="008C5F49"/>
    <w:rsid w:val="008C601E"/>
    <w:rsid w:val="008C6048"/>
    <w:rsid w:val="008C6714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984"/>
    <w:rsid w:val="008D2EFC"/>
    <w:rsid w:val="008D4EBB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031"/>
    <w:rsid w:val="008F01FE"/>
    <w:rsid w:val="008F057D"/>
    <w:rsid w:val="008F08B9"/>
    <w:rsid w:val="008F0CEF"/>
    <w:rsid w:val="008F1077"/>
    <w:rsid w:val="008F1897"/>
    <w:rsid w:val="008F1973"/>
    <w:rsid w:val="008F2124"/>
    <w:rsid w:val="008F246D"/>
    <w:rsid w:val="008F2687"/>
    <w:rsid w:val="008F29F7"/>
    <w:rsid w:val="008F2B2F"/>
    <w:rsid w:val="008F3066"/>
    <w:rsid w:val="008F3524"/>
    <w:rsid w:val="008F3637"/>
    <w:rsid w:val="008F3775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9B"/>
    <w:rsid w:val="008F76BB"/>
    <w:rsid w:val="008F7813"/>
    <w:rsid w:val="00901ADC"/>
    <w:rsid w:val="00901E8E"/>
    <w:rsid w:val="00902465"/>
    <w:rsid w:val="00902680"/>
    <w:rsid w:val="0090295C"/>
    <w:rsid w:val="00903117"/>
    <w:rsid w:val="00903145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0C2"/>
    <w:rsid w:val="00923669"/>
    <w:rsid w:val="009236F3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2FD5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A9A"/>
    <w:rsid w:val="00950090"/>
    <w:rsid w:val="0095020E"/>
    <w:rsid w:val="009509E1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22A"/>
    <w:rsid w:val="0095674D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740"/>
    <w:rsid w:val="00975936"/>
    <w:rsid w:val="00975B3A"/>
    <w:rsid w:val="00975BEF"/>
    <w:rsid w:val="009765C0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1EB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659"/>
    <w:rsid w:val="0099115F"/>
    <w:rsid w:val="0099169E"/>
    <w:rsid w:val="009916A5"/>
    <w:rsid w:val="009919FE"/>
    <w:rsid w:val="009927D6"/>
    <w:rsid w:val="00992D54"/>
    <w:rsid w:val="0099350A"/>
    <w:rsid w:val="0099452B"/>
    <w:rsid w:val="009957C7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685"/>
    <w:rsid w:val="009A0EF8"/>
    <w:rsid w:val="009A14A0"/>
    <w:rsid w:val="009A19BA"/>
    <w:rsid w:val="009A2174"/>
    <w:rsid w:val="009A26E4"/>
    <w:rsid w:val="009A27B0"/>
    <w:rsid w:val="009A2D48"/>
    <w:rsid w:val="009A2DA9"/>
    <w:rsid w:val="009A36E7"/>
    <w:rsid w:val="009A3C26"/>
    <w:rsid w:val="009A4671"/>
    <w:rsid w:val="009A4CEB"/>
    <w:rsid w:val="009A51F5"/>
    <w:rsid w:val="009A524B"/>
    <w:rsid w:val="009A570C"/>
    <w:rsid w:val="009A5DE3"/>
    <w:rsid w:val="009A6333"/>
    <w:rsid w:val="009A6B5B"/>
    <w:rsid w:val="009A6EB3"/>
    <w:rsid w:val="009A73AB"/>
    <w:rsid w:val="009A767E"/>
    <w:rsid w:val="009A7EEC"/>
    <w:rsid w:val="009B00E4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ACF"/>
    <w:rsid w:val="009C3D61"/>
    <w:rsid w:val="009C4497"/>
    <w:rsid w:val="009C463E"/>
    <w:rsid w:val="009C4753"/>
    <w:rsid w:val="009C47BF"/>
    <w:rsid w:val="009C4BF2"/>
    <w:rsid w:val="009C5768"/>
    <w:rsid w:val="009C5BFA"/>
    <w:rsid w:val="009C5F26"/>
    <w:rsid w:val="009C74D3"/>
    <w:rsid w:val="009C75A4"/>
    <w:rsid w:val="009C79ED"/>
    <w:rsid w:val="009C7A8B"/>
    <w:rsid w:val="009D01E1"/>
    <w:rsid w:val="009D09E1"/>
    <w:rsid w:val="009D2617"/>
    <w:rsid w:val="009D32D1"/>
    <w:rsid w:val="009D3A47"/>
    <w:rsid w:val="009D3BF8"/>
    <w:rsid w:val="009D408D"/>
    <w:rsid w:val="009D4412"/>
    <w:rsid w:val="009D4AFA"/>
    <w:rsid w:val="009D4BE0"/>
    <w:rsid w:val="009D526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917"/>
    <w:rsid w:val="009E0E73"/>
    <w:rsid w:val="009E137E"/>
    <w:rsid w:val="009E1AB9"/>
    <w:rsid w:val="009E1D53"/>
    <w:rsid w:val="009E26F4"/>
    <w:rsid w:val="009E3A73"/>
    <w:rsid w:val="009E3C41"/>
    <w:rsid w:val="009E4CE3"/>
    <w:rsid w:val="009E4D29"/>
    <w:rsid w:val="009E504A"/>
    <w:rsid w:val="009E52C9"/>
    <w:rsid w:val="009E588B"/>
    <w:rsid w:val="009E6AA9"/>
    <w:rsid w:val="009E6AF2"/>
    <w:rsid w:val="009E6ED8"/>
    <w:rsid w:val="009E7F4E"/>
    <w:rsid w:val="009F0D3D"/>
    <w:rsid w:val="009F3234"/>
    <w:rsid w:val="009F34EB"/>
    <w:rsid w:val="009F3558"/>
    <w:rsid w:val="009F35D2"/>
    <w:rsid w:val="009F3888"/>
    <w:rsid w:val="009F3A71"/>
    <w:rsid w:val="009F3E12"/>
    <w:rsid w:val="009F4786"/>
    <w:rsid w:val="009F4799"/>
    <w:rsid w:val="009F4924"/>
    <w:rsid w:val="009F552A"/>
    <w:rsid w:val="009F5B91"/>
    <w:rsid w:val="009F5C3E"/>
    <w:rsid w:val="009F6D40"/>
    <w:rsid w:val="009F753A"/>
    <w:rsid w:val="009F7EDA"/>
    <w:rsid w:val="00A00027"/>
    <w:rsid w:val="00A00241"/>
    <w:rsid w:val="00A01700"/>
    <w:rsid w:val="00A01806"/>
    <w:rsid w:val="00A036F9"/>
    <w:rsid w:val="00A04422"/>
    <w:rsid w:val="00A044D6"/>
    <w:rsid w:val="00A0599A"/>
    <w:rsid w:val="00A05D36"/>
    <w:rsid w:val="00A06182"/>
    <w:rsid w:val="00A06912"/>
    <w:rsid w:val="00A0753B"/>
    <w:rsid w:val="00A07CC3"/>
    <w:rsid w:val="00A07EA7"/>
    <w:rsid w:val="00A100BE"/>
    <w:rsid w:val="00A1057C"/>
    <w:rsid w:val="00A107FF"/>
    <w:rsid w:val="00A122F1"/>
    <w:rsid w:val="00A12881"/>
    <w:rsid w:val="00A12BA0"/>
    <w:rsid w:val="00A12BCF"/>
    <w:rsid w:val="00A1362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E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7158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6F8"/>
    <w:rsid w:val="00A46A16"/>
    <w:rsid w:val="00A46A8C"/>
    <w:rsid w:val="00A46CDE"/>
    <w:rsid w:val="00A50887"/>
    <w:rsid w:val="00A50B2E"/>
    <w:rsid w:val="00A517E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211"/>
    <w:rsid w:val="00A6658E"/>
    <w:rsid w:val="00A6731D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5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DED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5C5"/>
    <w:rsid w:val="00A949A1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5EF"/>
    <w:rsid w:val="00AA3690"/>
    <w:rsid w:val="00AA4167"/>
    <w:rsid w:val="00AA4848"/>
    <w:rsid w:val="00AA4866"/>
    <w:rsid w:val="00AA5CC6"/>
    <w:rsid w:val="00AA5FF3"/>
    <w:rsid w:val="00AA690C"/>
    <w:rsid w:val="00AA692D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2FCD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63E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32A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B04"/>
    <w:rsid w:val="00AE0CEA"/>
    <w:rsid w:val="00AE1069"/>
    <w:rsid w:val="00AE1167"/>
    <w:rsid w:val="00AE1C6C"/>
    <w:rsid w:val="00AE2A91"/>
    <w:rsid w:val="00AE335F"/>
    <w:rsid w:val="00AE34B5"/>
    <w:rsid w:val="00AE3ACF"/>
    <w:rsid w:val="00AE4CEE"/>
    <w:rsid w:val="00AE5068"/>
    <w:rsid w:val="00AE6BAE"/>
    <w:rsid w:val="00AE6F99"/>
    <w:rsid w:val="00AE715C"/>
    <w:rsid w:val="00AE771A"/>
    <w:rsid w:val="00AF0126"/>
    <w:rsid w:val="00AF019F"/>
    <w:rsid w:val="00AF02DE"/>
    <w:rsid w:val="00AF0542"/>
    <w:rsid w:val="00AF0670"/>
    <w:rsid w:val="00AF0A2F"/>
    <w:rsid w:val="00AF0F4C"/>
    <w:rsid w:val="00AF1C12"/>
    <w:rsid w:val="00AF1E9F"/>
    <w:rsid w:val="00AF2460"/>
    <w:rsid w:val="00AF3171"/>
    <w:rsid w:val="00AF34D2"/>
    <w:rsid w:val="00AF3A80"/>
    <w:rsid w:val="00AF4A26"/>
    <w:rsid w:val="00AF4D45"/>
    <w:rsid w:val="00AF4E4A"/>
    <w:rsid w:val="00AF509F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5E7F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CE3"/>
    <w:rsid w:val="00B22D61"/>
    <w:rsid w:val="00B232C5"/>
    <w:rsid w:val="00B23BF9"/>
    <w:rsid w:val="00B246A2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73B"/>
    <w:rsid w:val="00B36AB3"/>
    <w:rsid w:val="00B36E05"/>
    <w:rsid w:val="00B36EC5"/>
    <w:rsid w:val="00B378FE"/>
    <w:rsid w:val="00B37EE3"/>
    <w:rsid w:val="00B41139"/>
    <w:rsid w:val="00B41383"/>
    <w:rsid w:val="00B413BD"/>
    <w:rsid w:val="00B41DA2"/>
    <w:rsid w:val="00B4292F"/>
    <w:rsid w:val="00B42F7F"/>
    <w:rsid w:val="00B43191"/>
    <w:rsid w:val="00B432EF"/>
    <w:rsid w:val="00B439A4"/>
    <w:rsid w:val="00B44231"/>
    <w:rsid w:val="00B44CE3"/>
    <w:rsid w:val="00B44DB1"/>
    <w:rsid w:val="00B459D0"/>
    <w:rsid w:val="00B462A2"/>
    <w:rsid w:val="00B52453"/>
    <w:rsid w:val="00B52C97"/>
    <w:rsid w:val="00B539AB"/>
    <w:rsid w:val="00B544EB"/>
    <w:rsid w:val="00B54688"/>
    <w:rsid w:val="00B5578E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1B72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1CC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83C"/>
    <w:rsid w:val="00BB3B26"/>
    <w:rsid w:val="00BB41B8"/>
    <w:rsid w:val="00BB4BF3"/>
    <w:rsid w:val="00BB5DB9"/>
    <w:rsid w:val="00BB653F"/>
    <w:rsid w:val="00BB7549"/>
    <w:rsid w:val="00BB798E"/>
    <w:rsid w:val="00BB7D06"/>
    <w:rsid w:val="00BC06F9"/>
    <w:rsid w:val="00BC078D"/>
    <w:rsid w:val="00BC0A33"/>
    <w:rsid w:val="00BC1811"/>
    <w:rsid w:val="00BC1AB8"/>
    <w:rsid w:val="00BC28AD"/>
    <w:rsid w:val="00BC2FAA"/>
    <w:rsid w:val="00BC44A0"/>
    <w:rsid w:val="00BC47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55B"/>
    <w:rsid w:val="00BD0165"/>
    <w:rsid w:val="00BD08E1"/>
    <w:rsid w:val="00BD0D80"/>
    <w:rsid w:val="00BD1928"/>
    <w:rsid w:val="00BD1A95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3B9"/>
    <w:rsid w:val="00BE5411"/>
    <w:rsid w:val="00BE5520"/>
    <w:rsid w:val="00BE5D2F"/>
    <w:rsid w:val="00BE6016"/>
    <w:rsid w:val="00BE6628"/>
    <w:rsid w:val="00BE6EA6"/>
    <w:rsid w:val="00BE7129"/>
    <w:rsid w:val="00BE732C"/>
    <w:rsid w:val="00BE77C8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D30"/>
    <w:rsid w:val="00BF55FF"/>
    <w:rsid w:val="00BF57D5"/>
    <w:rsid w:val="00BF5962"/>
    <w:rsid w:val="00BF5C73"/>
    <w:rsid w:val="00BF77A0"/>
    <w:rsid w:val="00BF7FB0"/>
    <w:rsid w:val="00C00251"/>
    <w:rsid w:val="00C004F3"/>
    <w:rsid w:val="00C006FC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162"/>
    <w:rsid w:val="00C0471B"/>
    <w:rsid w:val="00C0504E"/>
    <w:rsid w:val="00C064E9"/>
    <w:rsid w:val="00C06924"/>
    <w:rsid w:val="00C06A6F"/>
    <w:rsid w:val="00C06D92"/>
    <w:rsid w:val="00C06DBD"/>
    <w:rsid w:val="00C07564"/>
    <w:rsid w:val="00C076F0"/>
    <w:rsid w:val="00C1031A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91"/>
    <w:rsid w:val="00C170E2"/>
    <w:rsid w:val="00C177D2"/>
    <w:rsid w:val="00C17B87"/>
    <w:rsid w:val="00C17C1A"/>
    <w:rsid w:val="00C20292"/>
    <w:rsid w:val="00C21156"/>
    <w:rsid w:val="00C211D2"/>
    <w:rsid w:val="00C2155B"/>
    <w:rsid w:val="00C21568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0D1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79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259"/>
    <w:rsid w:val="00C565BA"/>
    <w:rsid w:val="00C5747F"/>
    <w:rsid w:val="00C579AB"/>
    <w:rsid w:val="00C57C54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D2A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B63"/>
    <w:rsid w:val="00C76CA5"/>
    <w:rsid w:val="00C76F8F"/>
    <w:rsid w:val="00C77953"/>
    <w:rsid w:val="00C80781"/>
    <w:rsid w:val="00C8115E"/>
    <w:rsid w:val="00C812A5"/>
    <w:rsid w:val="00C81A97"/>
    <w:rsid w:val="00C81E6F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19B"/>
    <w:rsid w:val="00C90563"/>
    <w:rsid w:val="00C907D7"/>
    <w:rsid w:val="00C90EA7"/>
    <w:rsid w:val="00C91EBD"/>
    <w:rsid w:val="00C92763"/>
    <w:rsid w:val="00C9294D"/>
    <w:rsid w:val="00C92EA7"/>
    <w:rsid w:val="00C93995"/>
    <w:rsid w:val="00C93AB7"/>
    <w:rsid w:val="00C94837"/>
    <w:rsid w:val="00C94847"/>
    <w:rsid w:val="00C9554A"/>
    <w:rsid w:val="00C95F3E"/>
    <w:rsid w:val="00C95F4C"/>
    <w:rsid w:val="00C96CAB"/>
    <w:rsid w:val="00C970A7"/>
    <w:rsid w:val="00C976D9"/>
    <w:rsid w:val="00C97F6F"/>
    <w:rsid w:val="00CA09D1"/>
    <w:rsid w:val="00CA0ECB"/>
    <w:rsid w:val="00CA1438"/>
    <w:rsid w:val="00CA18FE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088"/>
    <w:rsid w:val="00CB22B4"/>
    <w:rsid w:val="00CB22DE"/>
    <w:rsid w:val="00CB2331"/>
    <w:rsid w:val="00CB2B6A"/>
    <w:rsid w:val="00CB2C8C"/>
    <w:rsid w:val="00CB2DC5"/>
    <w:rsid w:val="00CB3023"/>
    <w:rsid w:val="00CB3C98"/>
    <w:rsid w:val="00CB3D85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2C"/>
    <w:rsid w:val="00CC1E64"/>
    <w:rsid w:val="00CC3700"/>
    <w:rsid w:val="00CC3CC4"/>
    <w:rsid w:val="00CC4079"/>
    <w:rsid w:val="00CC40B7"/>
    <w:rsid w:val="00CC5080"/>
    <w:rsid w:val="00CC508C"/>
    <w:rsid w:val="00CC52FB"/>
    <w:rsid w:val="00CC54C7"/>
    <w:rsid w:val="00CC55CE"/>
    <w:rsid w:val="00CC6C4C"/>
    <w:rsid w:val="00CC78D1"/>
    <w:rsid w:val="00CD05F0"/>
    <w:rsid w:val="00CD0E15"/>
    <w:rsid w:val="00CD1496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5D3"/>
    <w:rsid w:val="00CE3B1D"/>
    <w:rsid w:val="00CE4162"/>
    <w:rsid w:val="00CE4742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F14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61E0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397"/>
    <w:rsid w:val="00D21B9E"/>
    <w:rsid w:val="00D22060"/>
    <w:rsid w:val="00D22F7C"/>
    <w:rsid w:val="00D23303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B71"/>
    <w:rsid w:val="00D33E3B"/>
    <w:rsid w:val="00D341DD"/>
    <w:rsid w:val="00D344DD"/>
    <w:rsid w:val="00D34B49"/>
    <w:rsid w:val="00D34C13"/>
    <w:rsid w:val="00D34DF8"/>
    <w:rsid w:val="00D35085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7A2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B1D"/>
    <w:rsid w:val="00D57F3C"/>
    <w:rsid w:val="00D57FC1"/>
    <w:rsid w:val="00D6003B"/>
    <w:rsid w:val="00D602C1"/>
    <w:rsid w:val="00D602EA"/>
    <w:rsid w:val="00D602F0"/>
    <w:rsid w:val="00D6057F"/>
    <w:rsid w:val="00D60F9D"/>
    <w:rsid w:val="00D61566"/>
    <w:rsid w:val="00D61726"/>
    <w:rsid w:val="00D61EB6"/>
    <w:rsid w:val="00D62467"/>
    <w:rsid w:val="00D62A14"/>
    <w:rsid w:val="00D62C17"/>
    <w:rsid w:val="00D62C2D"/>
    <w:rsid w:val="00D6324D"/>
    <w:rsid w:val="00D6375A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A4"/>
    <w:rsid w:val="00D718B5"/>
    <w:rsid w:val="00D71DCB"/>
    <w:rsid w:val="00D7288E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8A0"/>
    <w:rsid w:val="00D92892"/>
    <w:rsid w:val="00D93501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3FA0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A5C"/>
    <w:rsid w:val="00DB7FE2"/>
    <w:rsid w:val="00DC0129"/>
    <w:rsid w:val="00DC0286"/>
    <w:rsid w:val="00DC0909"/>
    <w:rsid w:val="00DC0919"/>
    <w:rsid w:val="00DC0997"/>
    <w:rsid w:val="00DC1004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FAB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067"/>
    <w:rsid w:val="00DD1116"/>
    <w:rsid w:val="00DD142D"/>
    <w:rsid w:val="00DD1B2E"/>
    <w:rsid w:val="00DD2252"/>
    <w:rsid w:val="00DD22C4"/>
    <w:rsid w:val="00DD256A"/>
    <w:rsid w:val="00DD3A49"/>
    <w:rsid w:val="00DD4763"/>
    <w:rsid w:val="00DD4CA5"/>
    <w:rsid w:val="00DD510D"/>
    <w:rsid w:val="00DD5632"/>
    <w:rsid w:val="00DD5BDC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5AE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B80"/>
    <w:rsid w:val="00DF2CE7"/>
    <w:rsid w:val="00DF4D63"/>
    <w:rsid w:val="00DF5745"/>
    <w:rsid w:val="00DF5AE7"/>
    <w:rsid w:val="00DF6003"/>
    <w:rsid w:val="00DF6027"/>
    <w:rsid w:val="00DF64F5"/>
    <w:rsid w:val="00DF7043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AC2"/>
    <w:rsid w:val="00E02EED"/>
    <w:rsid w:val="00E02EF6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240F"/>
    <w:rsid w:val="00E13C35"/>
    <w:rsid w:val="00E13E1F"/>
    <w:rsid w:val="00E14069"/>
    <w:rsid w:val="00E14868"/>
    <w:rsid w:val="00E155FB"/>
    <w:rsid w:val="00E15814"/>
    <w:rsid w:val="00E16ACA"/>
    <w:rsid w:val="00E171D9"/>
    <w:rsid w:val="00E17494"/>
    <w:rsid w:val="00E17EBE"/>
    <w:rsid w:val="00E2073B"/>
    <w:rsid w:val="00E21057"/>
    <w:rsid w:val="00E21479"/>
    <w:rsid w:val="00E21C00"/>
    <w:rsid w:val="00E22105"/>
    <w:rsid w:val="00E2304D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06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26F"/>
    <w:rsid w:val="00E43A38"/>
    <w:rsid w:val="00E43B91"/>
    <w:rsid w:val="00E4420B"/>
    <w:rsid w:val="00E44447"/>
    <w:rsid w:val="00E44689"/>
    <w:rsid w:val="00E45EB2"/>
    <w:rsid w:val="00E45F0D"/>
    <w:rsid w:val="00E461F0"/>
    <w:rsid w:val="00E46476"/>
    <w:rsid w:val="00E46E67"/>
    <w:rsid w:val="00E46E79"/>
    <w:rsid w:val="00E47454"/>
    <w:rsid w:val="00E47866"/>
    <w:rsid w:val="00E479EA"/>
    <w:rsid w:val="00E47ECB"/>
    <w:rsid w:val="00E50740"/>
    <w:rsid w:val="00E51389"/>
    <w:rsid w:val="00E51D3B"/>
    <w:rsid w:val="00E526CB"/>
    <w:rsid w:val="00E52723"/>
    <w:rsid w:val="00E52C3C"/>
    <w:rsid w:val="00E53247"/>
    <w:rsid w:val="00E53F00"/>
    <w:rsid w:val="00E54131"/>
    <w:rsid w:val="00E55473"/>
    <w:rsid w:val="00E55696"/>
    <w:rsid w:val="00E55797"/>
    <w:rsid w:val="00E557AE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4C8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4FB7"/>
    <w:rsid w:val="00E75B6E"/>
    <w:rsid w:val="00E75BD2"/>
    <w:rsid w:val="00E7675F"/>
    <w:rsid w:val="00E76B4A"/>
    <w:rsid w:val="00E76CE7"/>
    <w:rsid w:val="00E77735"/>
    <w:rsid w:val="00E77A2D"/>
    <w:rsid w:val="00E77B5E"/>
    <w:rsid w:val="00E77C31"/>
    <w:rsid w:val="00E80B4D"/>
    <w:rsid w:val="00E80E27"/>
    <w:rsid w:val="00E8147B"/>
    <w:rsid w:val="00E835B2"/>
    <w:rsid w:val="00E8376E"/>
    <w:rsid w:val="00E85DC9"/>
    <w:rsid w:val="00E86108"/>
    <w:rsid w:val="00E86921"/>
    <w:rsid w:val="00E86AF1"/>
    <w:rsid w:val="00E87A33"/>
    <w:rsid w:val="00E87AE3"/>
    <w:rsid w:val="00E90396"/>
    <w:rsid w:val="00E91396"/>
    <w:rsid w:val="00E91543"/>
    <w:rsid w:val="00E91FB0"/>
    <w:rsid w:val="00E92079"/>
    <w:rsid w:val="00E93A3C"/>
    <w:rsid w:val="00E94050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787"/>
    <w:rsid w:val="00EA193A"/>
    <w:rsid w:val="00EA209B"/>
    <w:rsid w:val="00EA20BE"/>
    <w:rsid w:val="00EA2D2A"/>
    <w:rsid w:val="00EA3360"/>
    <w:rsid w:val="00EA36EB"/>
    <w:rsid w:val="00EA3B17"/>
    <w:rsid w:val="00EA3F9F"/>
    <w:rsid w:val="00EA4425"/>
    <w:rsid w:val="00EA5178"/>
    <w:rsid w:val="00EA5A13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08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A51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BE3"/>
    <w:rsid w:val="00EE0DFC"/>
    <w:rsid w:val="00EE0E44"/>
    <w:rsid w:val="00EE0ED4"/>
    <w:rsid w:val="00EE0F0A"/>
    <w:rsid w:val="00EE1BF4"/>
    <w:rsid w:val="00EE20E6"/>
    <w:rsid w:val="00EE223D"/>
    <w:rsid w:val="00EE2896"/>
    <w:rsid w:val="00EE2910"/>
    <w:rsid w:val="00EE2CD1"/>
    <w:rsid w:val="00EE3558"/>
    <w:rsid w:val="00EE3A32"/>
    <w:rsid w:val="00EE4361"/>
    <w:rsid w:val="00EE4BEB"/>
    <w:rsid w:val="00EE4CEE"/>
    <w:rsid w:val="00EE4F97"/>
    <w:rsid w:val="00EE4FC3"/>
    <w:rsid w:val="00EE54CF"/>
    <w:rsid w:val="00EE679F"/>
    <w:rsid w:val="00EE76CE"/>
    <w:rsid w:val="00EF014E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883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45"/>
    <w:rsid w:val="00F1089E"/>
    <w:rsid w:val="00F11327"/>
    <w:rsid w:val="00F11932"/>
    <w:rsid w:val="00F11AA5"/>
    <w:rsid w:val="00F11D73"/>
    <w:rsid w:val="00F11FA7"/>
    <w:rsid w:val="00F12568"/>
    <w:rsid w:val="00F127BD"/>
    <w:rsid w:val="00F12986"/>
    <w:rsid w:val="00F13015"/>
    <w:rsid w:val="00F1499E"/>
    <w:rsid w:val="00F149E7"/>
    <w:rsid w:val="00F15512"/>
    <w:rsid w:val="00F15692"/>
    <w:rsid w:val="00F156EF"/>
    <w:rsid w:val="00F161A1"/>
    <w:rsid w:val="00F16710"/>
    <w:rsid w:val="00F16A40"/>
    <w:rsid w:val="00F17673"/>
    <w:rsid w:val="00F17883"/>
    <w:rsid w:val="00F17920"/>
    <w:rsid w:val="00F17EF0"/>
    <w:rsid w:val="00F201CA"/>
    <w:rsid w:val="00F2039E"/>
    <w:rsid w:val="00F21811"/>
    <w:rsid w:val="00F223DB"/>
    <w:rsid w:val="00F22467"/>
    <w:rsid w:val="00F22572"/>
    <w:rsid w:val="00F22607"/>
    <w:rsid w:val="00F22792"/>
    <w:rsid w:val="00F22BEA"/>
    <w:rsid w:val="00F22CC6"/>
    <w:rsid w:val="00F22D7B"/>
    <w:rsid w:val="00F23373"/>
    <w:rsid w:val="00F239D9"/>
    <w:rsid w:val="00F23D42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19DA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608"/>
    <w:rsid w:val="00F43F6B"/>
    <w:rsid w:val="00F45045"/>
    <w:rsid w:val="00F4548C"/>
    <w:rsid w:val="00F4565D"/>
    <w:rsid w:val="00F45FC9"/>
    <w:rsid w:val="00F46663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DEC"/>
    <w:rsid w:val="00F52E6D"/>
    <w:rsid w:val="00F533C9"/>
    <w:rsid w:val="00F53413"/>
    <w:rsid w:val="00F537B4"/>
    <w:rsid w:val="00F54221"/>
    <w:rsid w:val="00F55315"/>
    <w:rsid w:val="00F55975"/>
    <w:rsid w:val="00F55D11"/>
    <w:rsid w:val="00F561BD"/>
    <w:rsid w:val="00F5685E"/>
    <w:rsid w:val="00F56F7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9FC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E5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190"/>
    <w:rsid w:val="00F86308"/>
    <w:rsid w:val="00F868BF"/>
    <w:rsid w:val="00F869AD"/>
    <w:rsid w:val="00F8752C"/>
    <w:rsid w:val="00F87933"/>
    <w:rsid w:val="00F87E12"/>
    <w:rsid w:val="00F87F79"/>
    <w:rsid w:val="00F90C14"/>
    <w:rsid w:val="00F90EF4"/>
    <w:rsid w:val="00F91680"/>
    <w:rsid w:val="00F91B14"/>
    <w:rsid w:val="00F91B99"/>
    <w:rsid w:val="00F92A02"/>
    <w:rsid w:val="00F92E99"/>
    <w:rsid w:val="00F93FEC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154"/>
    <w:rsid w:val="00FA54D5"/>
    <w:rsid w:val="00FA5952"/>
    <w:rsid w:val="00FA5CC3"/>
    <w:rsid w:val="00FA5D72"/>
    <w:rsid w:val="00FA5DDA"/>
    <w:rsid w:val="00FA5E3D"/>
    <w:rsid w:val="00FA5FCA"/>
    <w:rsid w:val="00FA6741"/>
    <w:rsid w:val="00FA68C7"/>
    <w:rsid w:val="00FA795B"/>
    <w:rsid w:val="00FB13A6"/>
    <w:rsid w:val="00FB239E"/>
    <w:rsid w:val="00FB31AE"/>
    <w:rsid w:val="00FB3EB5"/>
    <w:rsid w:val="00FB4678"/>
    <w:rsid w:val="00FB4E66"/>
    <w:rsid w:val="00FB50F9"/>
    <w:rsid w:val="00FB583C"/>
    <w:rsid w:val="00FB59E5"/>
    <w:rsid w:val="00FB7021"/>
    <w:rsid w:val="00FB718A"/>
    <w:rsid w:val="00FB73E3"/>
    <w:rsid w:val="00FB75DE"/>
    <w:rsid w:val="00FB7D15"/>
    <w:rsid w:val="00FB7D44"/>
    <w:rsid w:val="00FC09B6"/>
    <w:rsid w:val="00FC0C24"/>
    <w:rsid w:val="00FC0D89"/>
    <w:rsid w:val="00FC12E2"/>
    <w:rsid w:val="00FC2B8E"/>
    <w:rsid w:val="00FC3149"/>
    <w:rsid w:val="00FC33D5"/>
    <w:rsid w:val="00FC3668"/>
    <w:rsid w:val="00FC398B"/>
    <w:rsid w:val="00FC3A8D"/>
    <w:rsid w:val="00FC446D"/>
    <w:rsid w:val="00FC4A11"/>
    <w:rsid w:val="00FC51EC"/>
    <w:rsid w:val="00FC56E6"/>
    <w:rsid w:val="00FC5D06"/>
    <w:rsid w:val="00FC5D38"/>
    <w:rsid w:val="00FC5F48"/>
    <w:rsid w:val="00FC6190"/>
    <w:rsid w:val="00FC6677"/>
    <w:rsid w:val="00FC7A2D"/>
    <w:rsid w:val="00FD0003"/>
    <w:rsid w:val="00FD07F1"/>
    <w:rsid w:val="00FD0B9D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EAC"/>
    <w:rsid w:val="00FD52B0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2E45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2E99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081C131"/>
  <w15:chartTrackingRefBased/>
  <w15:docId w15:val="{F0645948-FC3C-4AF9-B517-F07E94D7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63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66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663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403C3-8CD3-461D-9FAE-FE1C2AC40183}">
  <ds:schemaRefs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437C8715-9B53-4A10-89A8-992987E47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A4B0EC-294E-4EA9-BCC1-74C10842C8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26EC1A-F2E4-45A1-BBC9-AC630F81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1064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Santhan Thangarasa</dc:creator>
  <cp:keywords/>
  <dc:description/>
  <cp:lastModifiedBy>Santhan Thangarasa</cp:lastModifiedBy>
  <cp:revision>2</cp:revision>
  <dcterms:created xsi:type="dcterms:W3CDTF">2020-10-23T16:16:00Z</dcterms:created>
  <dcterms:modified xsi:type="dcterms:W3CDTF">2020-10-23T16:16:00Z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