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59119C8C" w:rsidR="004F0988" w:rsidRPr="001C79FD" w:rsidRDefault="004F0988" w:rsidP="00133525">
            <w:pPr>
              <w:pStyle w:val="ZA"/>
              <w:framePr w:w="0" w:hRule="auto" w:wrap="auto" w:vAnchor="margin" w:hAnchor="text" w:yAlign="inline"/>
            </w:pPr>
            <w:bookmarkStart w:id="0" w:name="page1"/>
            <w:bookmarkStart w:id="1" w:name="_GoBack"/>
            <w:bookmarkEnd w:id="1"/>
            <w:r w:rsidRPr="001C79FD">
              <w:rPr>
                <w:sz w:val="64"/>
              </w:rPr>
              <w:t xml:space="preserve">3GPP </w:t>
            </w:r>
            <w:bookmarkStart w:id="2" w:name="specType1"/>
            <w:r w:rsidR="0063543D" w:rsidRPr="001C79FD">
              <w:rPr>
                <w:sz w:val="64"/>
              </w:rPr>
              <w:t>TR</w:t>
            </w:r>
            <w:bookmarkEnd w:id="2"/>
            <w:r w:rsidRPr="001C79FD">
              <w:rPr>
                <w:sz w:val="64"/>
              </w:rPr>
              <w:t xml:space="preserve"> </w:t>
            </w:r>
            <w:bookmarkStart w:id="3" w:name="specNumber"/>
            <w:r w:rsidRPr="001C79FD">
              <w:rPr>
                <w:sz w:val="64"/>
              </w:rPr>
              <w:t>ab.cde</w:t>
            </w:r>
            <w:bookmarkEnd w:id="3"/>
            <w:r w:rsidRPr="001C79FD">
              <w:rPr>
                <w:sz w:val="64"/>
              </w:rPr>
              <w:t xml:space="preserve"> </w:t>
            </w:r>
            <w:r w:rsidRPr="001C79FD">
              <w:t>V</w:t>
            </w:r>
            <w:bookmarkStart w:id="4" w:name="specVersion"/>
            <w:r w:rsidR="002A76C7" w:rsidRPr="001C79FD">
              <w:t>0</w:t>
            </w:r>
            <w:r w:rsidRPr="001C79FD">
              <w:t>.</w:t>
            </w:r>
            <w:r w:rsidR="002A76C7" w:rsidRPr="001C79FD">
              <w:t>0</w:t>
            </w:r>
            <w:r w:rsidRPr="001C79FD">
              <w:t>.</w:t>
            </w:r>
            <w:bookmarkEnd w:id="4"/>
            <w:r w:rsidR="00D84D27">
              <w:t>1</w:t>
            </w:r>
            <w:r w:rsidRPr="001C79FD">
              <w:t xml:space="preserve"> </w:t>
            </w:r>
            <w:r w:rsidRPr="001C79FD">
              <w:rPr>
                <w:sz w:val="32"/>
              </w:rPr>
              <w:t>(</w:t>
            </w:r>
            <w:bookmarkStart w:id="5" w:name="issueDate"/>
            <w:r w:rsidR="002A76C7" w:rsidRPr="001C79FD">
              <w:rPr>
                <w:sz w:val="32"/>
              </w:rPr>
              <w:t>2020</w:t>
            </w:r>
            <w:r w:rsidRPr="001C79FD">
              <w:rPr>
                <w:sz w:val="32"/>
              </w:rPr>
              <w:t>-</w:t>
            </w:r>
            <w:bookmarkEnd w:id="5"/>
            <w:r w:rsidR="002A76C7" w:rsidRPr="001C79FD">
              <w:rPr>
                <w:sz w:val="32"/>
              </w:rPr>
              <w:t>11</w:t>
            </w:r>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6" w:name="spectype2"/>
            <w:r w:rsidR="00D57972" w:rsidRPr="001C79FD">
              <w:t>Report</w:t>
            </w:r>
            <w:bookmarkEnd w:id="6"/>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7"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77777777" w:rsidR="004F0988" w:rsidRPr="001C79FD" w:rsidRDefault="004F0988" w:rsidP="00133525">
            <w:pPr>
              <w:pStyle w:val="ZT"/>
              <w:framePr w:wrap="auto" w:hAnchor="text" w:yAlign="inline"/>
            </w:pPr>
            <w:r w:rsidRPr="001C79FD">
              <w:t>&lt;</w:t>
            </w:r>
            <w:r w:rsidR="00FF1E3A" w:rsidRPr="001C79FD">
              <w:t xml:space="preserve">User Equipment (UE) </w:t>
            </w:r>
            <w:r w:rsidR="001249D8" w:rsidRPr="001249D8">
              <w:rPr>
                <w:rFonts w:eastAsia="Batang"/>
              </w:rPr>
              <w:t>NR support for high speed train scenario in FR2</w:t>
            </w:r>
            <w:bookmarkEnd w:id="7"/>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8" w:name="specRelease"/>
            <w:r w:rsidRPr="001C79FD">
              <w:rPr>
                <w:rStyle w:val="ZGSM"/>
              </w:rPr>
              <w:t>17</w:t>
            </w:r>
            <w:bookmarkEnd w:id="8"/>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9" w:name="logos"/>
            <w:r w:rsidRPr="001C79FD">
              <w:rPr>
                <w:noProof/>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10"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10"/>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1"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2"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CA004C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2"/>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3"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4" w:name="copyrightDate"/>
            <w:r w:rsidRPr="001C79FD">
              <w:rPr>
                <w:noProof/>
                <w:sz w:val="18"/>
              </w:rPr>
              <w:t>2019</w:t>
            </w:r>
            <w:bookmarkEnd w:id="14"/>
            <w:r w:rsidRPr="001C79FD">
              <w:rPr>
                <w:noProof/>
                <w:sz w:val="18"/>
              </w:rPr>
              <w:t>, 3GPP Organizational Partners (ARIB, ATIS, CCSA, ETSI, TSDSI, TTA, TTC).</w:t>
            </w:r>
            <w:bookmarkStart w:id="15" w:name="copyrightaddon"/>
            <w:bookmarkEnd w:id="15"/>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3"/>
          </w:p>
          <w:p w14:paraId="524F014C" w14:textId="77777777" w:rsidR="00E16509" w:rsidRPr="001C79FD" w:rsidRDefault="00E16509" w:rsidP="00133525"/>
        </w:tc>
      </w:tr>
      <w:bookmarkEnd w:id="11"/>
    </w:tbl>
    <w:p w14:paraId="3F295AAA" w14:textId="77777777" w:rsidR="00080512" w:rsidRPr="001C79FD" w:rsidRDefault="00080512">
      <w:pPr>
        <w:pStyle w:val="TT"/>
      </w:pPr>
      <w:r w:rsidRPr="001C79FD">
        <w:br w:type="page"/>
      </w:r>
      <w:bookmarkStart w:id="16" w:name="tableOfContents"/>
      <w:bookmarkEnd w:id="16"/>
      <w:r w:rsidRPr="001C79FD">
        <w:lastRenderedPageBreak/>
        <w:t>Contents</w:t>
      </w:r>
    </w:p>
    <w:p w14:paraId="58122CB2" w14:textId="5D7A31C8" w:rsidR="0087138F" w:rsidRDefault="004D3578">
      <w:pPr>
        <w:pStyle w:val="TOC1"/>
        <w:rPr>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r w:rsidR="0087138F">
        <w:t>Foreword</w:t>
      </w:r>
      <w:r w:rsidR="0087138F">
        <w:tab/>
      </w:r>
      <w:r w:rsidR="0087138F">
        <w:fldChar w:fldCharType="begin"/>
      </w:r>
      <w:r w:rsidR="0087138F">
        <w:instrText xml:space="preserve"> PAGEREF _Toc54346439 \h </w:instrText>
      </w:r>
      <w:r w:rsidR="0087138F">
        <w:fldChar w:fldCharType="separate"/>
      </w:r>
      <w:r w:rsidR="0087138F">
        <w:t>4</w:t>
      </w:r>
      <w:r w:rsidR="0087138F">
        <w:fldChar w:fldCharType="end"/>
      </w:r>
    </w:p>
    <w:p w14:paraId="4C49831A" w14:textId="0627563C" w:rsidR="0087138F" w:rsidRDefault="008713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_Toc54346440 \h </w:instrText>
      </w:r>
      <w:r>
        <w:fldChar w:fldCharType="separate"/>
      </w:r>
      <w:r>
        <w:t>6</w:t>
      </w:r>
      <w:r>
        <w:fldChar w:fldCharType="end"/>
      </w:r>
    </w:p>
    <w:p w14:paraId="3B375F80" w14:textId="4435C9C3" w:rsidR="0087138F" w:rsidRDefault="008713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_Toc54346441 \h </w:instrText>
      </w:r>
      <w:r>
        <w:fldChar w:fldCharType="separate"/>
      </w:r>
      <w:r>
        <w:t>6</w:t>
      </w:r>
      <w:r>
        <w:fldChar w:fldCharType="end"/>
      </w:r>
    </w:p>
    <w:p w14:paraId="56579049" w14:textId="64D84A24" w:rsidR="0087138F" w:rsidRDefault="008713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_Toc54346442 \h </w:instrText>
      </w:r>
      <w:r>
        <w:fldChar w:fldCharType="separate"/>
      </w:r>
      <w:r>
        <w:t>6</w:t>
      </w:r>
      <w:r>
        <w:fldChar w:fldCharType="end"/>
      </w:r>
    </w:p>
    <w:p w14:paraId="784711BD" w14:textId="17AD7954" w:rsidR="0087138F" w:rsidRDefault="008713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_Toc54346443 \h </w:instrText>
      </w:r>
      <w:r>
        <w:fldChar w:fldCharType="separate"/>
      </w:r>
      <w:r>
        <w:t>6</w:t>
      </w:r>
      <w:r>
        <w:fldChar w:fldCharType="end"/>
      </w:r>
    </w:p>
    <w:p w14:paraId="59807BF7" w14:textId="349D5405" w:rsidR="0087138F" w:rsidRDefault="008713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_Toc54346444 \h </w:instrText>
      </w:r>
      <w:r>
        <w:fldChar w:fldCharType="separate"/>
      </w:r>
      <w:r>
        <w:t>6</w:t>
      </w:r>
      <w:r>
        <w:fldChar w:fldCharType="end"/>
      </w:r>
    </w:p>
    <w:p w14:paraId="312099C2" w14:textId="334F32C3" w:rsidR="0087138F" w:rsidRDefault="0087138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_Toc54346445 \h </w:instrText>
      </w:r>
      <w:r>
        <w:fldChar w:fldCharType="separate"/>
      </w:r>
      <w:r>
        <w:t>6</w:t>
      </w:r>
      <w:r>
        <w:fldChar w:fldCharType="end"/>
      </w:r>
    </w:p>
    <w:p w14:paraId="4AB777F3" w14:textId="5ADDFB5B" w:rsidR="0087138F" w:rsidRDefault="008713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r>
      <w:r>
        <w:instrText xml:space="preserve"> PAGEREF _Toc54346446 \h </w:instrText>
      </w:r>
      <w:r>
        <w:fldChar w:fldCharType="separate"/>
      </w:r>
      <w:r>
        <w:t>7</w:t>
      </w:r>
      <w:r>
        <w:fldChar w:fldCharType="end"/>
      </w:r>
    </w:p>
    <w:p w14:paraId="7B818243" w14:textId="10709BCA" w:rsidR="0087138F" w:rsidRDefault="008713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5A6415">
        <w:rPr>
          <w:lang w:val="en-US"/>
        </w:rPr>
        <w:t>FR2 HST deployment scenario and channel modeling</w:t>
      </w:r>
      <w:r>
        <w:tab/>
      </w:r>
      <w:r>
        <w:fldChar w:fldCharType="begin"/>
      </w:r>
      <w:r>
        <w:instrText xml:space="preserve"> PAGEREF _Toc54346447 \h </w:instrText>
      </w:r>
      <w:r>
        <w:fldChar w:fldCharType="separate"/>
      </w:r>
      <w:r>
        <w:t>8</w:t>
      </w:r>
      <w:r>
        <w:fldChar w:fldCharType="end"/>
      </w:r>
    </w:p>
    <w:p w14:paraId="326F2E24" w14:textId="62C87E33" w:rsidR="0087138F" w:rsidRDefault="0087138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5A6415">
        <w:rPr>
          <w:rFonts w:eastAsia="SimSun"/>
          <w:lang w:val="en-US" w:eastAsia="zh-CN"/>
        </w:rPr>
        <w:t>NR SA single carrier scenario in FR2</w:t>
      </w:r>
      <w:r>
        <w:tab/>
      </w:r>
      <w:r>
        <w:fldChar w:fldCharType="begin"/>
      </w:r>
      <w:r>
        <w:instrText xml:space="preserve"> PAGEREF _Toc54346448 \h </w:instrText>
      </w:r>
      <w:r>
        <w:fldChar w:fldCharType="separate"/>
      </w:r>
      <w:r>
        <w:t>8</w:t>
      </w:r>
      <w:r>
        <w:fldChar w:fldCharType="end"/>
      </w:r>
    </w:p>
    <w:p w14:paraId="6E49E0D5" w14:textId="6D26CB9E" w:rsidR="0087138F" w:rsidRDefault="0087138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5A6415">
        <w:rPr>
          <w:rFonts w:eastAsia="SimSun"/>
          <w:lang w:val="en-US" w:eastAsia="zh-CN"/>
        </w:rPr>
        <w:t>Train roof-mounted high-power devices</w:t>
      </w:r>
      <w:r>
        <w:tab/>
      </w:r>
      <w:r>
        <w:fldChar w:fldCharType="begin"/>
      </w:r>
      <w:r>
        <w:instrText xml:space="preserve"> PAGEREF _Toc54346449 \h </w:instrText>
      </w:r>
      <w:r>
        <w:fldChar w:fldCharType="separate"/>
      </w:r>
      <w:r>
        <w:t>8</w:t>
      </w:r>
      <w:r>
        <w:fldChar w:fldCharType="end"/>
      </w:r>
    </w:p>
    <w:p w14:paraId="23434FB4" w14:textId="52893535" w:rsidR="0087138F" w:rsidRDefault="0087138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5A6415">
        <w:rPr>
          <w:rFonts w:eastAsia="SimSun"/>
          <w:lang w:val="en-US" w:eastAsia="zh-CN"/>
        </w:rPr>
        <w:t>Target deployment scenario</w:t>
      </w:r>
      <w:r>
        <w:tab/>
      </w:r>
      <w:r>
        <w:fldChar w:fldCharType="begin"/>
      </w:r>
      <w:r>
        <w:instrText xml:space="preserve"> PAGEREF _Toc54346450 \h </w:instrText>
      </w:r>
      <w:r>
        <w:fldChar w:fldCharType="separate"/>
      </w:r>
      <w:r>
        <w:t>8</w:t>
      </w:r>
      <w:r>
        <w:fldChar w:fldCharType="end"/>
      </w:r>
    </w:p>
    <w:p w14:paraId="68557DD6" w14:textId="3A091E7F" w:rsidR="0087138F" w:rsidRDefault="0087138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sidRPr="005A6415">
        <w:rPr>
          <w:rFonts w:eastAsia="SimSun"/>
          <w:lang w:eastAsia="zh-CN"/>
        </w:rPr>
        <w:t>Channel model for FR2 HST</w:t>
      </w:r>
      <w:r>
        <w:tab/>
      </w:r>
      <w:r>
        <w:fldChar w:fldCharType="begin"/>
      </w:r>
      <w:r>
        <w:instrText xml:space="preserve"> PAGEREF _Toc54346451 \h </w:instrText>
      </w:r>
      <w:r>
        <w:fldChar w:fldCharType="separate"/>
      </w:r>
      <w:r>
        <w:t>8</w:t>
      </w:r>
      <w:r>
        <w:fldChar w:fldCharType="end"/>
      </w:r>
    </w:p>
    <w:p w14:paraId="32C96597" w14:textId="61C39306" w:rsidR="0087138F" w:rsidRDefault="0087138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rsidRPr="005A6415">
        <w:rPr>
          <w:rFonts w:eastAsia="SimSun"/>
          <w:lang w:val="en-US" w:eastAsia="zh-CN"/>
        </w:rPr>
        <w:t>Doppler frequency</w:t>
      </w:r>
      <w:r>
        <w:tab/>
      </w:r>
      <w:r>
        <w:fldChar w:fldCharType="begin"/>
      </w:r>
      <w:r>
        <w:instrText xml:space="preserve"> PAGEREF _Toc54346452 \h </w:instrText>
      </w:r>
      <w:r>
        <w:fldChar w:fldCharType="separate"/>
      </w:r>
      <w:r>
        <w:t>9</w:t>
      </w:r>
      <w:r>
        <w:fldChar w:fldCharType="end"/>
      </w:r>
    </w:p>
    <w:p w14:paraId="734B2C71" w14:textId="69C9F80D" w:rsidR="0087138F" w:rsidRDefault="008713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5A6415">
        <w:rPr>
          <w:lang w:val="en-US"/>
        </w:rPr>
        <w:t>UE RF core requirements</w:t>
      </w:r>
      <w:r>
        <w:tab/>
      </w:r>
      <w:r>
        <w:fldChar w:fldCharType="begin"/>
      </w:r>
      <w:r>
        <w:instrText xml:space="preserve"> PAGEREF _Toc54346453 \h </w:instrText>
      </w:r>
      <w:r>
        <w:fldChar w:fldCharType="separate"/>
      </w:r>
      <w:r>
        <w:t>9</w:t>
      </w:r>
      <w:r>
        <w:fldChar w:fldCharType="end"/>
      </w:r>
    </w:p>
    <w:p w14:paraId="25F4DC0B" w14:textId="3CFEA926" w:rsidR="0087138F" w:rsidRDefault="008713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w:t>
      </w:r>
      <w:r w:rsidRPr="005A6415">
        <w:rPr>
          <w:rFonts w:eastAsia="SimSun"/>
          <w:lang w:eastAsia="zh-CN"/>
        </w:rPr>
        <w:t>E RF core requirements for power class 4</w:t>
      </w:r>
      <w:r>
        <w:tab/>
      </w:r>
      <w:r>
        <w:fldChar w:fldCharType="begin"/>
      </w:r>
      <w:r>
        <w:instrText xml:space="preserve"> PAGEREF _Toc54346454 \h </w:instrText>
      </w:r>
      <w:r>
        <w:fldChar w:fldCharType="separate"/>
      </w:r>
      <w:r>
        <w:t>9</w:t>
      </w:r>
      <w:r>
        <w:fldChar w:fldCharType="end"/>
      </w:r>
    </w:p>
    <w:p w14:paraId="3DAA688A" w14:textId="72405664" w:rsidR="0087138F" w:rsidRDefault="008713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5A6415">
        <w:rPr>
          <w:rFonts w:eastAsia="SimSun"/>
          <w:lang w:val="en-US" w:eastAsia="zh-CN"/>
        </w:rPr>
        <w:t>Beam correspondence requirements for PC4</w:t>
      </w:r>
      <w:r>
        <w:tab/>
      </w:r>
      <w:r>
        <w:fldChar w:fldCharType="begin"/>
      </w:r>
      <w:r>
        <w:instrText xml:space="preserve"> PAGEREF _Toc54346455 \h </w:instrText>
      </w:r>
      <w:r>
        <w:fldChar w:fldCharType="separate"/>
      </w:r>
      <w:r>
        <w:t>9</w:t>
      </w:r>
      <w:r>
        <w:fldChar w:fldCharType="end"/>
      </w:r>
    </w:p>
    <w:p w14:paraId="4D79481B" w14:textId="08CEAF33" w:rsidR="0087138F" w:rsidRDefault="008713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5A6415">
        <w:rPr>
          <w:lang w:val="en-US"/>
        </w:rPr>
        <w:t>RRM core requirements</w:t>
      </w:r>
      <w:r>
        <w:tab/>
      </w:r>
      <w:r>
        <w:fldChar w:fldCharType="begin"/>
      </w:r>
      <w:r>
        <w:instrText xml:space="preserve"> PAGEREF _Toc54346456 \h </w:instrText>
      </w:r>
      <w:r>
        <w:fldChar w:fldCharType="separate"/>
      </w:r>
      <w:r>
        <w:t>9</w:t>
      </w:r>
      <w:r>
        <w:fldChar w:fldCharType="end"/>
      </w:r>
    </w:p>
    <w:p w14:paraId="40D002B5" w14:textId="6C152190" w:rsidR="0087138F" w:rsidRDefault="008713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Phase 1: </w:t>
      </w:r>
      <w:r w:rsidRPr="005A6415">
        <w:rPr>
          <w:rFonts w:eastAsia="SimSun"/>
          <w:lang w:eastAsia="zh-CN"/>
        </w:rPr>
        <w:t>Study and identify RRM requirements impacts and possible enhancement</w:t>
      </w:r>
      <w:r>
        <w:tab/>
      </w:r>
      <w:r>
        <w:fldChar w:fldCharType="begin"/>
      </w:r>
      <w:r>
        <w:instrText xml:space="preserve"> PAGEREF _Toc54346457 \h </w:instrText>
      </w:r>
      <w:r>
        <w:fldChar w:fldCharType="separate"/>
      </w:r>
      <w:r>
        <w:t>9</w:t>
      </w:r>
      <w:r>
        <w:fldChar w:fldCharType="end"/>
      </w:r>
    </w:p>
    <w:p w14:paraId="0704BDDD" w14:textId="5A3AE69A" w:rsidR="0087138F" w:rsidRDefault="0087138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5A6415">
        <w:rPr>
          <w:rFonts w:eastAsia="SimSun"/>
          <w:lang w:val="en-US" w:eastAsia="zh-CN"/>
        </w:rPr>
        <w:t>Idle/inactive mode cell reselection requirements enhancement</w:t>
      </w:r>
      <w:r>
        <w:tab/>
      </w:r>
      <w:r>
        <w:fldChar w:fldCharType="begin"/>
      </w:r>
      <w:r>
        <w:instrText xml:space="preserve"> PAGEREF _Toc54346458 \h </w:instrText>
      </w:r>
      <w:r>
        <w:fldChar w:fldCharType="separate"/>
      </w:r>
      <w:r>
        <w:t>9</w:t>
      </w:r>
      <w:r>
        <w:fldChar w:fldCharType="end"/>
      </w:r>
    </w:p>
    <w:p w14:paraId="5BF46E2C" w14:textId="0BC41CE5" w:rsidR="0087138F" w:rsidRDefault="0087138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5A6415">
        <w:rPr>
          <w:rFonts w:eastAsia="SimSun"/>
          <w:lang w:val="en-US" w:eastAsia="zh-CN"/>
        </w:rPr>
        <w:t>Connected mode requirements</w:t>
      </w:r>
      <w:r>
        <w:tab/>
      </w:r>
      <w:r>
        <w:fldChar w:fldCharType="begin"/>
      </w:r>
      <w:r>
        <w:instrText xml:space="preserve"> PAGEREF _Toc54346459 \h </w:instrText>
      </w:r>
      <w:r>
        <w:fldChar w:fldCharType="separate"/>
      </w:r>
      <w:r>
        <w:t>9</w:t>
      </w:r>
      <w:r>
        <w:fldChar w:fldCharType="end"/>
      </w:r>
    </w:p>
    <w:p w14:paraId="4B33723D" w14:textId="7A87901A" w:rsidR="0087138F" w:rsidRDefault="008713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Phase 2: </w:t>
      </w:r>
      <w:r w:rsidRPr="005A6415">
        <w:rPr>
          <w:rFonts w:eastAsia="SimSun"/>
          <w:lang w:eastAsia="zh-CN"/>
        </w:rPr>
        <w:t>Specify enhanced RRM requirements based on outcome of Phase 1</w:t>
      </w:r>
      <w:r>
        <w:tab/>
      </w:r>
      <w:r>
        <w:fldChar w:fldCharType="begin"/>
      </w:r>
      <w:r>
        <w:instrText xml:space="preserve"> PAGEREF _Toc54346460 \h </w:instrText>
      </w:r>
      <w:r>
        <w:fldChar w:fldCharType="separate"/>
      </w:r>
      <w:r>
        <w:t>9</w:t>
      </w:r>
      <w:r>
        <w:fldChar w:fldCharType="end"/>
      </w:r>
    </w:p>
    <w:p w14:paraId="0FB2695A" w14:textId="1846A2BE" w:rsidR="0087138F" w:rsidRDefault="0087138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Release independence aspects</w:t>
      </w:r>
      <w:r>
        <w:tab/>
      </w:r>
      <w:r>
        <w:fldChar w:fldCharType="begin"/>
      </w:r>
      <w:r>
        <w:instrText xml:space="preserve"> PAGEREF _Toc54346461 \h </w:instrText>
      </w:r>
      <w:r>
        <w:fldChar w:fldCharType="separate"/>
      </w:r>
      <w:r>
        <w:t>10</w:t>
      </w:r>
      <w:r>
        <w:fldChar w:fldCharType="end"/>
      </w:r>
    </w:p>
    <w:p w14:paraId="4A805758" w14:textId="411B2E58" w:rsidR="0087138F" w:rsidRDefault="0087138F">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_Toc54346462 \h </w:instrText>
      </w:r>
      <w:r>
        <w:fldChar w:fldCharType="separate"/>
      </w:r>
      <w:r>
        <w:t>11</w:t>
      </w:r>
      <w:r>
        <w:fldChar w:fldCharType="end"/>
      </w:r>
    </w:p>
    <w:p w14:paraId="38A3A6E8" w14:textId="6D0DFF33" w:rsidR="0087138F" w:rsidRDefault="0087138F">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_Toc54346463 \h </w:instrText>
      </w:r>
      <w:r>
        <w:fldChar w:fldCharType="separate"/>
      </w:r>
      <w:r>
        <w:t>11</w:t>
      </w:r>
      <w:r>
        <w:fldChar w:fldCharType="end"/>
      </w:r>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17" w:name="foreword"/>
      <w:bookmarkStart w:id="18" w:name="_Toc54346439"/>
      <w:bookmarkEnd w:id="17"/>
      <w:r w:rsidRPr="001C79FD">
        <w:lastRenderedPageBreak/>
        <w:t>Foreword</w:t>
      </w:r>
      <w:bookmarkEnd w:id="18"/>
    </w:p>
    <w:p w14:paraId="1FADDF2F" w14:textId="77777777" w:rsidR="00080512" w:rsidRPr="001C79FD" w:rsidRDefault="00080512">
      <w:r w:rsidRPr="001C79FD">
        <w:t xml:space="preserve">This Technical </w:t>
      </w:r>
      <w:bookmarkStart w:id="19" w:name="spectype3"/>
      <w:r w:rsidR="00602AEA" w:rsidRPr="001C79FD">
        <w:t>Report</w:t>
      </w:r>
      <w:bookmarkEnd w:id="19"/>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Version x.y.z</w:t>
      </w:r>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"is" and "is not" do not indicate requirements.</w:t>
      </w:r>
    </w:p>
    <w:p w14:paraId="0D5FC1AB" w14:textId="77777777" w:rsidR="00080512" w:rsidRPr="001C79FD" w:rsidRDefault="00080512">
      <w:pPr>
        <w:pStyle w:val="Heading1"/>
      </w:pPr>
      <w:bookmarkStart w:id="20" w:name="introduction"/>
      <w:bookmarkEnd w:id="20"/>
      <w:r w:rsidRPr="001C79FD">
        <w:br w:type="page"/>
      </w:r>
      <w:bookmarkStart w:id="21" w:name="scope"/>
      <w:bookmarkStart w:id="22" w:name="_Toc54346440"/>
      <w:bookmarkEnd w:id="21"/>
      <w:r w:rsidRPr="001C79FD">
        <w:lastRenderedPageBreak/>
        <w:t>1</w:t>
      </w:r>
      <w:r w:rsidRPr="001C79FD">
        <w:tab/>
        <w:t>Scope</w:t>
      </w:r>
      <w:bookmarkEnd w:id="22"/>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23" w:name="references"/>
      <w:bookmarkStart w:id="24" w:name="_Toc54346441"/>
      <w:bookmarkEnd w:id="23"/>
      <w:r w:rsidRPr="001C79FD">
        <w:t>2</w:t>
      </w:r>
      <w:r w:rsidRPr="001C79FD">
        <w:tab/>
        <w:t>References</w:t>
      </w:r>
      <w:bookmarkEnd w:id="24"/>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20233838" w14:textId="77777777" w:rsidR="00080512" w:rsidRPr="001C79FD" w:rsidRDefault="00080512">
      <w:pPr>
        <w:pStyle w:val="Heading1"/>
      </w:pPr>
      <w:bookmarkStart w:id="25" w:name="definitions"/>
      <w:bookmarkStart w:id="26" w:name="_Toc54346442"/>
      <w:bookmarkEnd w:id="25"/>
      <w:r w:rsidRPr="001C79FD">
        <w:t>3</w:t>
      </w:r>
      <w:r w:rsidRPr="001C79FD">
        <w:tab/>
        <w:t>Definitions</w:t>
      </w:r>
      <w:r w:rsidR="00602AEA" w:rsidRPr="001C79FD">
        <w:t xml:space="preserve"> of terms, symbols and abbreviations</w:t>
      </w:r>
      <w:bookmarkEnd w:id="26"/>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27" w:name="_Toc54346443"/>
      <w:r w:rsidRPr="001C79FD">
        <w:t>3.1</w:t>
      </w:r>
      <w:r w:rsidRPr="001C79FD">
        <w:tab/>
      </w:r>
      <w:r w:rsidR="002B6339" w:rsidRPr="001C79FD">
        <w:t>Terms</w:t>
      </w:r>
      <w:bookmarkEnd w:id="27"/>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28" w:name="_Toc54346444"/>
      <w:r w:rsidRPr="001C79FD">
        <w:t>3.2</w:t>
      </w:r>
      <w:r w:rsidRPr="001C79FD">
        <w:tab/>
        <w:t>Symbols</w:t>
      </w:r>
      <w:bookmarkEnd w:id="28"/>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29" w:name="_Toc54346445"/>
      <w:r w:rsidRPr="001C79FD">
        <w:t>3.3</w:t>
      </w:r>
      <w:r w:rsidRPr="001C79FD">
        <w:tab/>
        <w:t>Abbreviations</w:t>
      </w:r>
      <w:bookmarkEnd w:id="29"/>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30" w:name="clause4"/>
      <w:bookmarkStart w:id="31" w:name="_Toc54346446"/>
      <w:bookmarkEnd w:id="30"/>
      <w:r w:rsidRPr="001C79FD">
        <w:t>4</w:t>
      </w:r>
      <w:r w:rsidRPr="001C79FD">
        <w:tab/>
      </w:r>
      <w:r w:rsidR="0028196E">
        <w:t>Introduction</w:t>
      </w:r>
      <w:bookmarkEnd w:id="31"/>
    </w:p>
    <w:p w14:paraId="1B1C9159" w14:textId="77777777" w:rsidR="0028196E" w:rsidRPr="006A10A5" w:rsidRDefault="0028196E" w:rsidP="00D84D27">
      <w:r w:rsidRPr="006A10A5">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7BEFEB73" w14:textId="4DCA03BB" w:rsidR="0028196E" w:rsidRDefault="0028196E" w:rsidP="00D84D27">
      <w:pPr>
        <w:rPr>
          <w:rFonts w:eastAsia="SimSun"/>
          <w:lang w:val="en-US" w:eastAsia="zh-CN"/>
        </w:rPr>
      </w:pPr>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The work will cover:</w:t>
      </w:r>
    </w:p>
    <w:p w14:paraId="65844997"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lang w:eastAsia="zh-CN"/>
        </w:rPr>
        <w:t xml:space="preserve">Investigate and specify the following scenarios </w:t>
      </w:r>
    </w:p>
    <w:p w14:paraId="1F0824A3"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8341E7">
        <w:rPr>
          <w:rFonts w:eastAsia="SimSun"/>
          <w:lang w:val="en-US" w:eastAsia="zh-CN"/>
        </w:rPr>
        <w:t>NR SA single carrier scenario</w:t>
      </w:r>
      <w:r>
        <w:rPr>
          <w:rFonts w:eastAsia="SimSun"/>
          <w:lang w:val="en-US" w:eastAsia="zh-CN"/>
        </w:rPr>
        <w:t xml:space="preserve"> in FR2</w:t>
      </w:r>
    </w:p>
    <w:p w14:paraId="16724195" w14:textId="77777777" w:rsidR="0028196E" w:rsidRPr="00DA240A"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Focused on </w:t>
      </w:r>
      <w:r w:rsidRPr="00DE47F6">
        <w:rPr>
          <w:rFonts w:eastAsia="SimSun"/>
          <w:lang w:val="en-US" w:eastAsia="zh-CN"/>
        </w:rPr>
        <w:t xml:space="preserve">train </w:t>
      </w:r>
      <w:r>
        <w:rPr>
          <w:rFonts w:eastAsia="SimSun" w:hint="eastAsia"/>
          <w:lang w:val="en-US" w:eastAsia="zh-CN"/>
        </w:rPr>
        <w:t>roof</w:t>
      </w:r>
      <w:r w:rsidRPr="00DE47F6">
        <w:rPr>
          <w:rFonts w:eastAsia="SimSun"/>
          <w:lang w:val="en-US" w:eastAsia="zh-CN"/>
        </w:rPr>
        <w:t xml:space="preserve">-mounted high-power devices </w:t>
      </w:r>
    </w:p>
    <w:p w14:paraId="384AA5BB" w14:textId="77777777" w:rsidR="0028196E" w:rsidRPr="004E6FC0"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 xml:space="preserve">assumption </w:t>
      </w:r>
    </w:p>
    <w:p w14:paraId="22C4BE0B"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target applicable frequency </w:t>
      </w:r>
      <w:r>
        <w:rPr>
          <w:rFonts w:eastAsia="SimSun" w:hint="eastAsia"/>
          <w:lang w:val="en-US" w:eastAsia="zh-CN"/>
        </w:rPr>
        <w:t xml:space="preserve">is </w:t>
      </w:r>
      <w:r>
        <w:rPr>
          <w:rFonts w:eastAsia="SimSun"/>
          <w:lang w:val="en-US" w:eastAsia="zh-CN"/>
        </w:rPr>
        <w:t>up to 30GHz</w:t>
      </w:r>
      <w:r>
        <w:rPr>
          <w:rFonts w:eastAsia="SimSun" w:hint="eastAsia"/>
          <w:lang w:val="en-US" w:eastAsia="zh-CN"/>
        </w:rPr>
        <w:t xml:space="preserve">. The </w:t>
      </w:r>
      <w:r>
        <w:rPr>
          <w:rFonts w:eastAsia="SimSun"/>
          <w:lang w:val="en-US" w:eastAsia="zh-CN"/>
        </w:rPr>
        <w:t>candidate frequency bands including band n261, n257 and n258. Target deployment scenario is multi-RRHs share the same cell-ID, the detailed parameters will be investigated and decided in initial phase of WI:</w:t>
      </w:r>
    </w:p>
    <w:p w14:paraId="70BB6DE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Number of RRHs per cell</w:t>
      </w:r>
    </w:p>
    <w:p w14:paraId="61753DAB"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adjacent RRHs</w:t>
      </w:r>
    </w:p>
    <w:p w14:paraId="69CBACD9"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RRHs and railway track</w:t>
      </w:r>
    </w:p>
    <w:p w14:paraId="45B2F7F8" w14:textId="77777777" w:rsidR="0028196E" w:rsidRPr="002D16DB"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number of SSB per RRH </w:t>
      </w:r>
    </w:p>
    <w:p w14:paraId="7DDFB796" w14:textId="77777777" w:rsidR="0028196E" w:rsidRPr="0005713C"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Further study </w:t>
      </w:r>
      <w:r>
        <w:rPr>
          <w:rFonts w:eastAsia="SimSun" w:hint="eastAsia"/>
          <w:lang w:val="en-US" w:eastAsia="zh-CN"/>
        </w:rPr>
        <w:t>the channel model for FR2 HST</w:t>
      </w:r>
    </w:p>
    <w:p w14:paraId="0A92F52C" w14:textId="77777777" w:rsidR="0028196E" w:rsidRPr="0005713C"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HST single Tap channel and </w:t>
      </w:r>
      <w:r w:rsidRPr="0005713C">
        <w:rPr>
          <w:rFonts w:eastAsia="SimSun" w:hint="eastAsia"/>
          <w:lang w:val="en-US" w:eastAsia="zh-CN"/>
        </w:rPr>
        <w:t>uni</w:t>
      </w:r>
      <w:r>
        <w:rPr>
          <w:rFonts w:eastAsia="SimSun"/>
          <w:lang w:val="en-US" w:eastAsia="zh-CN"/>
        </w:rPr>
        <w:t>/bi</w:t>
      </w:r>
      <w:r w:rsidRPr="0005713C">
        <w:rPr>
          <w:rFonts w:eastAsia="SimSun" w:hint="eastAsia"/>
          <w:lang w:val="en-US" w:eastAsia="zh-CN"/>
        </w:rPr>
        <w:t>-directional SFN</w:t>
      </w:r>
      <w:r>
        <w:rPr>
          <w:rFonts w:eastAsia="SimSun"/>
          <w:lang w:val="en-US" w:eastAsia="zh-CN"/>
        </w:rPr>
        <w:t xml:space="preserve"> channel</w:t>
      </w:r>
      <w:r w:rsidRPr="0005713C">
        <w:rPr>
          <w:rFonts w:eastAsia="SimSun" w:hint="eastAsia"/>
          <w:lang w:val="en-US" w:eastAsia="zh-CN"/>
        </w:rPr>
        <w:t xml:space="preserve"> shall be studied </w:t>
      </w:r>
    </w:p>
    <w:p w14:paraId="42D4603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Other channel model is not precluded </w:t>
      </w:r>
    </w:p>
    <w:p w14:paraId="687CFA65"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Note: w</w:t>
      </w:r>
      <w:r w:rsidRPr="00557900">
        <w:rPr>
          <w:rFonts w:eastAsia="SimSun" w:hint="eastAsia"/>
          <w:lang w:val="en-US" w:eastAsia="zh-CN"/>
        </w:rPr>
        <w:t>hether to introduce single tap channel model and/or SFN channel model will be decided based on further study of channel model for FR2 HST</w:t>
      </w:r>
    </w:p>
    <w:p w14:paraId="1D9EE6A9" w14:textId="77777777" w:rsidR="0028196E" w:rsidRPr="00DF5D9B" w:rsidRDefault="0028196E" w:rsidP="0028196E">
      <w:pPr>
        <w:numPr>
          <w:ilvl w:val="1"/>
          <w:numId w:val="5"/>
        </w:numPr>
        <w:overflowPunct w:val="0"/>
        <w:autoSpaceDE w:val="0"/>
        <w:autoSpaceDN w:val="0"/>
        <w:adjustRightInd w:val="0"/>
        <w:ind w:left="709" w:hanging="283"/>
        <w:jc w:val="both"/>
        <w:textAlignment w:val="baseline"/>
        <w:rPr>
          <w:rFonts w:eastAsia="SimSun"/>
          <w:lang w:val="en-US" w:eastAsia="zh-CN"/>
        </w:rPr>
      </w:pPr>
      <w:r w:rsidRPr="00DF5D9B">
        <w:rPr>
          <w:rFonts w:eastAsia="SimSun" w:hint="eastAsia"/>
          <w:lang w:val="en-US" w:eastAsia="zh-CN"/>
        </w:rPr>
        <w:t>The m</w:t>
      </w:r>
      <w:r w:rsidRPr="00DF5D9B">
        <w:rPr>
          <w:rFonts w:eastAsia="SimSun"/>
          <w:lang w:val="en-US" w:eastAsia="zh-CN"/>
        </w:rPr>
        <w:t xml:space="preserve">aximum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r w:rsidRPr="00DF5D9B">
        <w:rPr>
          <w:rFonts w:eastAsia="SimSun"/>
          <w:lang w:val="en-US" w:eastAsia="zh-CN"/>
        </w:rPr>
        <w:t xml:space="preserve"> </w:t>
      </w:r>
      <w:r w:rsidRPr="00DF5D9B">
        <w:rPr>
          <w:rFonts w:eastAsia="SimSun" w:hint="eastAsia"/>
          <w:lang w:val="en-US" w:eastAsia="zh-CN"/>
        </w:rPr>
        <w:t>will</w:t>
      </w:r>
      <w:r w:rsidRPr="00DF5D9B">
        <w:rPr>
          <w:rFonts w:eastAsia="SimSun"/>
          <w:lang w:val="en-US" w:eastAsia="zh-CN"/>
        </w:rPr>
        <w:t xml:space="preserve"> be investigated</w:t>
      </w:r>
      <w:r w:rsidRPr="00DF5D9B">
        <w:rPr>
          <w:rFonts w:eastAsia="SimSun" w:hint="eastAsia"/>
          <w:lang w:val="en-US" w:eastAsia="zh-CN"/>
        </w:rPr>
        <w:t xml:space="preserve"> and determined</w:t>
      </w:r>
      <w:r w:rsidRPr="00DF5D9B">
        <w:rPr>
          <w:rFonts w:eastAsia="SimSun"/>
          <w:lang w:val="en-US" w:eastAsia="zh-CN"/>
        </w:rPr>
        <w:t xml:space="preserve"> </w:t>
      </w:r>
      <w:r w:rsidRPr="00DF5D9B">
        <w:rPr>
          <w:rFonts w:eastAsia="SimSun" w:hint="eastAsia"/>
          <w:lang w:val="en-US" w:eastAsia="zh-CN"/>
        </w:rPr>
        <w:t>based</w:t>
      </w:r>
      <w:r w:rsidRPr="00DF5D9B">
        <w:rPr>
          <w:rFonts w:eastAsia="SimSun"/>
          <w:lang w:val="en-US" w:eastAsia="zh-CN"/>
        </w:rPr>
        <w:t xml:space="preserve"> on operating frequency, velocity </w:t>
      </w:r>
      <w:r w:rsidRPr="00DF5D9B">
        <w:rPr>
          <w:rFonts w:eastAsia="SimSun" w:hint="eastAsia"/>
          <w:lang w:val="en-US" w:eastAsia="zh-CN"/>
        </w:rPr>
        <w:t xml:space="preserve">and the </w:t>
      </w:r>
      <w:r>
        <w:rPr>
          <w:rFonts w:eastAsia="SimSun"/>
          <w:lang w:val="en-US" w:eastAsia="zh-CN"/>
        </w:rPr>
        <w:t xml:space="preserve">Rel-15/16 </w:t>
      </w:r>
      <w:r w:rsidRPr="00DF5D9B">
        <w:rPr>
          <w:rFonts w:eastAsia="SimSun"/>
          <w:lang w:val="en-US" w:eastAsia="zh-CN"/>
        </w:rPr>
        <w:t xml:space="preserve">NR design limitations for all </w:t>
      </w:r>
      <w:r w:rsidRPr="00DF5D9B">
        <w:rPr>
          <w:rFonts w:eastAsia="SimSun" w:hint="eastAsia"/>
          <w:lang w:val="en-US" w:eastAsia="zh-CN"/>
        </w:rPr>
        <w:t xml:space="preserve">UL/DL physical </w:t>
      </w:r>
      <w:r w:rsidRPr="00DF5D9B">
        <w:rPr>
          <w:rFonts w:eastAsia="SimSun"/>
          <w:lang w:val="en-US" w:eastAsia="zh-CN"/>
        </w:rPr>
        <w:t>channels.</w:t>
      </w:r>
    </w:p>
    <w:p w14:paraId="74039F6F" w14:textId="77777777" w:rsidR="0028196E" w:rsidRPr="008341E7"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1B7910">
        <w:rPr>
          <w:rFonts w:eastAsia="SimSun"/>
          <w:lang w:val="en-US" w:eastAsia="zh-CN"/>
        </w:rPr>
        <w:t xml:space="preserve">The feasibility of supporting speeds of up to a maximum of </w:t>
      </w:r>
      <w:r>
        <w:rPr>
          <w:rFonts w:eastAsia="SimSun"/>
          <w:lang w:val="en-US" w:eastAsia="zh-CN"/>
        </w:rPr>
        <w:t>350</w:t>
      </w:r>
      <w:r w:rsidRPr="001B7910">
        <w:rPr>
          <w:rFonts w:eastAsia="SimSun"/>
          <w:lang w:val="en-US" w:eastAsia="zh-CN"/>
        </w:rPr>
        <w:t>km/h will be investigated. The actua</w:t>
      </w:r>
      <w:r>
        <w:rPr>
          <w:rFonts w:eastAsia="SimSun"/>
          <w:lang w:val="en-US" w:eastAsia="zh-CN"/>
        </w:rPr>
        <w:t>l maximum supported velocity in Rel-16 FR2 frequency bands</w:t>
      </w:r>
      <w:r w:rsidRPr="001B7910">
        <w:rPr>
          <w:rFonts w:eastAsia="SimSun"/>
          <w:lang w:val="en-US" w:eastAsia="zh-CN"/>
        </w:rPr>
        <w:t xml:space="preserve"> will be decided in this WI.</w:t>
      </w:r>
    </w:p>
    <w:p w14:paraId="4A084E73"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w:t>
      </w:r>
      <w:r>
        <w:rPr>
          <w:rFonts w:eastAsia="SimSun"/>
          <w:lang w:eastAsia="zh-CN"/>
        </w:rPr>
        <w:t xml:space="preserve">pecify the UE RF core requirements </w:t>
      </w:r>
      <w:r>
        <w:rPr>
          <w:rFonts w:eastAsia="SimSun" w:hint="eastAsia"/>
          <w:lang w:eastAsia="zh-CN"/>
        </w:rPr>
        <w:t xml:space="preserve">for power class 4 </w:t>
      </w:r>
      <w:r>
        <w:rPr>
          <w:rFonts w:eastAsia="SimSun"/>
          <w:lang w:eastAsia="zh-CN"/>
        </w:rPr>
        <w:t xml:space="preserve">if identified </w:t>
      </w:r>
    </w:p>
    <w:p w14:paraId="3BB6659F" w14:textId="77777777" w:rsidR="0028196E" w:rsidRPr="00E13BB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hint="eastAsia"/>
          <w:lang w:val="en-US" w:eastAsia="zh-CN"/>
        </w:rPr>
        <w:lastRenderedPageBreak/>
        <w:t>I</w:t>
      </w:r>
      <w:r>
        <w:rPr>
          <w:rFonts w:eastAsia="SimSun"/>
          <w:lang w:val="en-US" w:eastAsia="zh-CN"/>
        </w:rPr>
        <w:t>ntroduction</w:t>
      </w:r>
      <w:r w:rsidRPr="00E13BBE">
        <w:rPr>
          <w:rFonts w:eastAsia="SimSun" w:hint="eastAsia"/>
          <w:lang w:val="en-US" w:eastAsia="zh-CN"/>
        </w:rPr>
        <w:t xml:space="preserve"> for beam correspondence requirements</w:t>
      </w:r>
      <w:r>
        <w:rPr>
          <w:rFonts w:eastAsia="SimSun" w:hint="eastAsia"/>
          <w:lang w:val="en-US" w:eastAsia="zh-CN"/>
        </w:rPr>
        <w:t xml:space="preserve"> for PC</w:t>
      </w:r>
      <w:r>
        <w:rPr>
          <w:rFonts w:eastAsia="SimSun"/>
          <w:lang w:val="en-US" w:eastAsia="zh-CN"/>
        </w:rPr>
        <w:t xml:space="preserve">4 if identified </w:t>
      </w:r>
    </w:p>
    <w:p w14:paraId="5F65686A"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Study</w:t>
      </w:r>
      <w:r>
        <w:rPr>
          <w:rFonts w:eastAsia="SimSun"/>
          <w:lang w:eastAsia="zh-CN"/>
        </w:rPr>
        <w:t xml:space="preserve"> and specify the UE RRM core requirements </w:t>
      </w:r>
    </w:p>
    <w:p w14:paraId="50639AAD" w14:textId="77777777" w:rsidR="0028196E" w:rsidRPr="00557900"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eastAsia="zh-CN"/>
        </w:rPr>
        <w:t xml:space="preserve">Stage 1: Study and identify RRM requirements impacts and possible enhancement for </w:t>
      </w:r>
    </w:p>
    <w:p w14:paraId="1831B578" w14:textId="77777777" w:rsidR="0028196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Idle/inactive mode cell reselection requirements enhancement</w:t>
      </w:r>
      <w:r>
        <w:rPr>
          <w:rFonts w:eastAsia="SimSun"/>
          <w:lang w:val="en-US" w:eastAsia="zh-CN"/>
        </w:rPr>
        <w:t xml:space="preserve"> </w:t>
      </w:r>
    </w:p>
    <w:p w14:paraId="460B6F2C" w14:textId="77777777" w:rsidR="0028196E" w:rsidRPr="00E13BB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Connected mode</w:t>
      </w:r>
      <w:r>
        <w:rPr>
          <w:rFonts w:eastAsia="SimSun"/>
          <w:lang w:val="en-US" w:eastAsia="zh-CN"/>
        </w:rPr>
        <w:t xml:space="preserve"> requirements</w:t>
      </w:r>
    </w:p>
    <w:p w14:paraId="3FB4B5C3"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Handover delay requirement </w:t>
      </w:r>
    </w:p>
    <w:p w14:paraId="12ADDE52"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Measurement requirements including both L1 and </w:t>
      </w:r>
      <w:r>
        <w:rPr>
          <w:rFonts w:eastAsia="SimSun"/>
          <w:lang w:val="en-US" w:eastAsia="zh-CN"/>
        </w:rPr>
        <w:t xml:space="preserve">SSB based </w:t>
      </w:r>
      <w:r w:rsidRPr="00E13BBE">
        <w:rPr>
          <w:rFonts w:eastAsia="SimSun" w:hint="eastAsia"/>
          <w:lang w:val="en-US" w:eastAsia="zh-CN"/>
        </w:rPr>
        <w:t xml:space="preserve">L3 measurement </w:t>
      </w:r>
    </w:p>
    <w:p w14:paraId="3336B985"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Beam management requirements including beam failure detection, candidate beam detection performance requirements</w:t>
      </w:r>
    </w:p>
    <w:p w14:paraId="5577F2F7"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Other requirements if identified </w:t>
      </w:r>
    </w:p>
    <w:p w14:paraId="75B0CACA" w14:textId="77777777" w:rsidR="0028196E" w:rsidRPr="00220463" w:rsidRDefault="0028196E" w:rsidP="0028196E">
      <w:pPr>
        <w:numPr>
          <w:ilvl w:val="1"/>
          <w:numId w:val="5"/>
        </w:numPr>
        <w:overflowPunct w:val="0"/>
        <w:autoSpaceDE w:val="0"/>
        <w:autoSpaceDN w:val="0"/>
        <w:adjustRightInd w:val="0"/>
        <w:jc w:val="both"/>
        <w:textAlignment w:val="baseline"/>
        <w:rPr>
          <w:rFonts w:eastAsia="SimSun"/>
          <w:lang w:eastAsia="zh-CN"/>
        </w:rPr>
      </w:pPr>
      <w:r w:rsidRPr="00EB2FC9">
        <w:rPr>
          <w:rFonts w:eastAsia="SimSun"/>
          <w:lang w:eastAsia="zh-CN"/>
        </w:rPr>
        <w:t>Stage 2: Specify enhanced RRM requirements base</w:t>
      </w:r>
      <w:r w:rsidRPr="00075E7C">
        <w:rPr>
          <w:rFonts w:eastAsia="SimSun"/>
          <w:lang w:eastAsia="zh-CN"/>
        </w:rPr>
        <w:t>d on</w:t>
      </w:r>
      <w:r w:rsidRPr="00220463">
        <w:rPr>
          <w:rFonts w:eastAsia="SimSun"/>
          <w:lang w:eastAsia="zh-CN"/>
        </w:rPr>
        <w:t xml:space="preserve"> outcome of Stage 1</w:t>
      </w:r>
    </w:p>
    <w:p w14:paraId="101DE65D" w14:textId="234DF94F" w:rsidR="0028196E" w:rsidRDefault="0028196E" w:rsidP="0028196E">
      <w:pPr>
        <w:spacing w:beforeLines="100" w:before="240" w:afterLines="100" w:after="240"/>
        <w:jc w:val="both"/>
        <w:rPr>
          <w:lang w:val="en-US"/>
        </w:rPr>
      </w:pPr>
      <w:r>
        <w:t xml:space="preserve">This work can </w:t>
      </w:r>
      <w:r w:rsidRPr="0028196E">
        <w:rPr>
          <w:lang w:val="en-US"/>
        </w:rPr>
        <w:t xml:space="preserve">for core part can be categorized into three big topics: </w:t>
      </w:r>
    </w:p>
    <w:p w14:paraId="016208D8" w14:textId="2584AA34" w:rsidR="0028196E" w:rsidRDefault="0028196E" w:rsidP="0028196E">
      <w:pPr>
        <w:pStyle w:val="ListParagraph"/>
        <w:numPr>
          <w:ilvl w:val="0"/>
          <w:numId w:val="10"/>
        </w:numPr>
        <w:spacing w:beforeLines="100" w:before="240" w:afterLines="100" w:after="240"/>
        <w:jc w:val="both"/>
        <w:rPr>
          <w:lang w:val="en-US"/>
        </w:rPr>
      </w:pPr>
      <w:r w:rsidRPr="0028196E">
        <w:rPr>
          <w:lang w:val="en-US"/>
        </w:rPr>
        <w:t>FR2 HST deployment scenario and channel modeling</w:t>
      </w:r>
    </w:p>
    <w:p w14:paraId="6D824708" w14:textId="27C87372" w:rsidR="0028196E" w:rsidRDefault="0028196E" w:rsidP="0028196E">
      <w:pPr>
        <w:pStyle w:val="ListParagraph"/>
        <w:numPr>
          <w:ilvl w:val="0"/>
          <w:numId w:val="10"/>
        </w:numPr>
        <w:spacing w:beforeLines="100" w:before="240" w:afterLines="100" w:after="240"/>
        <w:jc w:val="both"/>
        <w:rPr>
          <w:lang w:val="en-US"/>
        </w:rPr>
      </w:pPr>
      <w:r w:rsidRPr="0028196E">
        <w:rPr>
          <w:lang w:val="en-US"/>
        </w:rPr>
        <w:t>UE RF core requirements</w:t>
      </w:r>
    </w:p>
    <w:p w14:paraId="59FDF56C" w14:textId="56DE794D" w:rsidR="0028196E" w:rsidRPr="006A10A5" w:rsidRDefault="0028196E" w:rsidP="0028196E">
      <w:pPr>
        <w:pStyle w:val="ListParagraph"/>
        <w:numPr>
          <w:ilvl w:val="0"/>
          <w:numId w:val="10"/>
        </w:numPr>
        <w:spacing w:beforeLines="100" w:before="240" w:afterLines="100" w:after="240"/>
        <w:jc w:val="both"/>
      </w:pPr>
      <w:r w:rsidRPr="00D84D27">
        <w:rPr>
          <w:lang w:val="en-US"/>
        </w:rPr>
        <w:t>RRM core requirements</w:t>
      </w:r>
    </w:p>
    <w:p w14:paraId="084FEA01" w14:textId="77777777" w:rsidR="0028196E" w:rsidRPr="0028196E" w:rsidRDefault="0028196E" w:rsidP="0028196E"/>
    <w:p w14:paraId="786815B0" w14:textId="12E41421" w:rsidR="00FE4934" w:rsidRPr="001C79FD" w:rsidRDefault="00FE4934" w:rsidP="00FE4934">
      <w:pPr>
        <w:pStyle w:val="Heading1"/>
      </w:pPr>
      <w:bookmarkStart w:id="32" w:name="_Toc54346447"/>
      <w:r w:rsidRPr="001C79FD">
        <w:t>5</w:t>
      </w:r>
      <w:r w:rsidRPr="001C79FD">
        <w:tab/>
      </w:r>
      <w:r w:rsidR="006E00CF" w:rsidRPr="0028196E">
        <w:rPr>
          <w:lang w:val="en-US"/>
        </w:rPr>
        <w:t>FR2 HST deployment scenario and channel modeling</w:t>
      </w:r>
      <w:bookmarkEnd w:id="32"/>
    </w:p>
    <w:p w14:paraId="74AD9BDC" w14:textId="37CEF2C5" w:rsidR="006E00CF" w:rsidRDefault="00E21983" w:rsidP="00D84D27">
      <w:pPr>
        <w:pStyle w:val="Heading2"/>
        <w:rPr>
          <w:lang w:val="en-US" w:eastAsia="zh-CN"/>
        </w:rPr>
      </w:pPr>
      <w:bookmarkStart w:id="33" w:name="_Toc54346448"/>
      <w:r w:rsidRPr="001C79FD">
        <w:t>5.1</w:t>
      </w:r>
      <w:r w:rsidRPr="001C79FD">
        <w:tab/>
      </w:r>
      <w:r w:rsidR="006E00CF" w:rsidRPr="008341E7">
        <w:rPr>
          <w:rFonts w:eastAsia="SimSun"/>
          <w:lang w:val="en-US" w:eastAsia="zh-CN"/>
        </w:rPr>
        <w:t>NR SA single carrier scenario</w:t>
      </w:r>
      <w:r w:rsidR="006E00CF">
        <w:rPr>
          <w:rFonts w:eastAsia="SimSun"/>
          <w:lang w:val="en-US" w:eastAsia="zh-CN"/>
        </w:rPr>
        <w:t xml:space="preserve"> in FR2</w:t>
      </w:r>
      <w:bookmarkEnd w:id="33"/>
    </w:p>
    <w:p w14:paraId="0CF2EB4B" w14:textId="36509ED1" w:rsidR="006E00CF" w:rsidRDefault="006E00CF" w:rsidP="005155C4">
      <w:pPr>
        <w:pStyle w:val="Heading2"/>
        <w:rPr>
          <w:rFonts w:eastAsia="SimSun"/>
          <w:lang w:val="en-US" w:eastAsia="zh-CN"/>
        </w:rPr>
      </w:pPr>
      <w:bookmarkStart w:id="34" w:name="_Toc54346449"/>
      <w:r w:rsidRPr="001C79FD">
        <w:t>5.</w:t>
      </w:r>
      <w:r>
        <w:t>2</w:t>
      </w:r>
      <w:r w:rsidRPr="001C79FD">
        <w:tab/>
      </w:r>
      <w:r w:rsidR="005155C4">
        <w:rPr>
          <w:rFonts w:eastAsia="SimSun"/>
          <w:lang w:val="en-US" w:eastAsia="zh-CN"/>
        </w:rPr>
        <w:t>T</w:t>
      </w:r>
      <w:r w:rsidR="005155C4" w:rsidRPr="00DE47F6">
        <w:rPr>
          <w:rFonts w:eastAsia="SimSun"/>
          <w:lang w:val="en-US" w:eastAsia="zh-CN"/>
        </w:rPr>
        <w:t xml:space="preserve">rain </w:t>
      </w:r>
      <w:r w:rsidR="005155C4">
        <w:rPr>
          <w:rFonts w:eastAsia="SimSun" w:hint="eastAsia"/>
          <w:lang w:val="en-US" w:eastAsia="zh-CN"/>
        </w:rPr>
        <w:t>roof</w:t>
      </w:r>
      <w:r w:rsidR="005155C4" w:rsidRPr="00DE47F6">
        <w:rPr>
          <w:rFonts w:eastAsia="SimSun"/>
          <w:lang w:val="en-US" w:eastAsia="zh-CN"/>
        </w:rPr>
        <w:t>-mounted high-power devices</w:t>
      </w:r>
      <w:bookmarkEnd w:id="34"/>
    </w:p>
    <w:p w14:paraId="6226531F" w14:textId="1EAF140A" w:rsidR="005155C4" w:rsidRDefault="005155C4" w:rsidP="005155C4">
      <w:pPr>
        <w:rPr>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2CD13C96" w14:textId="3C9DB606" w:rsidR="005155C4" w:rsidRDefault="005155C4" w:rsidP="005155C4">
      <w:pPr>
        <w:pStyle w:val="Heading2"/>
        <w:rPr>
          <w:rFonts w:eastAsia="SimSun"/>
          <w:lang w:val="en-US" w:eastAsia="zh-CN"/>
        </w:rPr>
      </w:pPr>
      <w:bookmarkStart w:id="35" w:name="_Toc54346450"/>
      <w:r w:rsidRPr="001C79FD">
        <w:t>5.</w:t>
      </w:r>
      <w:r>
        <w:t>3</w:t>
      </w:r>
      <w:r w:rsidRPr="001C79FD">
        <w:tab/>
      </w:r>
      <w:r>
        <w:rPr>
          <w:rFonts w:eastAsia="SimSun"/>
          <w:lang w:val="en-US" w:eastAsia="zh-CN"/>
        </w:rPr>
        <w:t>Target deployment scenario</w:t>
      </w:r>
      <w:bookmarkEnd w:id="35"/>
    </w:p>
    <w:p w14:paraId="731E9E4E" w14:textId="77777777" w:rsidR="005155C4" w:rsidRDefault="005155C4" w:rsidP="005155C4">
      <w:pPr>
        <w:numPr>
          <w:ilvl w:val="1"/>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Number of RRHs per cell</w:t>
      </w:r>
    </w:p>
    <w:p w14:paraId="78AC1423" w14:textId="77777777" w:rsidR="005155C4" w:rsidRDefault="005155C4" w:rsidP="005155C4">
      <w:pPr>
        <w:numPr>
          <w:ilvl w:val="1"/>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adjacent RRHs</w:t>
      </w:r>
    </w:p>
    <w:p w14:paraId="7C8D8204" w14:textId="77777777" w:rsidR="005155C4" w:rsidRDefault="005155C4" w:rsidP="005155C4">
      <w:pPr>
        <w:numPr>
          <w:ilvl w:val="1"/>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RRHs and railway track</w:t>
      </w:r>
    </w:p>
    <w:p w14:paraId="5BC1C4AB" w14:textId="77777777" w:rsidR="005155C4" w:rsidRPr="002D16DB" w:rsidRDefault="005155C4" w:rsidP="005155C4">
      <w:pPr>
        <w:numPr>
          <w:ilvl w:val="1"/>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number of SSB per RRH </w:t>
      </w:r>
    </w:p>
    <w:p w14:paraId="6FDD4A58" w14:textId="39D22CF8" w:rsidR="005155C4" w:rsidRDefault="005155C4" w:rsidP="005155C4">
      <w:pPr>
        <w:rPr>
          <w:lang w:val="en-US" w:eastAsia="zh-CN"/>
        </w:rPr>
      </w:pPr>
    </w:p>
    <w:p w14:paraId="4F13EF4C" w14:textId="518A7227" w:rsidR="005155C4" w:rsidRDefault="005155C4" w:rsidP="00D84D27">
      <w:pPr>
        <w:pStyle w:val="Heading2"/>
        <w:rPr>
          <w:lang w:eastAsia="zh-CN"/>
        </w:rPr>
      </w:pPr>
      <w:bookmarkStart w:id="36" w:name="_Toc54346451"/>
      <w:r w:rsidRPr="005155C4">
        <w:t>5.4</w:t>
      </w:r>
      <w:r w:rsidRPr="005155C4">
        <w:tab/>
      </w:r>
      <w:r w:rsidRPr="005155C4">
        <w:rPr>
          <w:rFonts w:eastAsia="SimSun"/>
          <w:lang w:eastAsia="zh-CN"/>
        </w:rPr>
        <w:t>C</w:t>
      </w:r>
      <w:r w:rsidRPr="005155C4">
        <w:rPr>
          <w:rFonts w:eastAsia="SimSun" w:hint="eastAsia"/>
          <w:lang w:eastAsia="zh-CN"/>
        </w:rPr>
        <w:t>hannel model for FR2 HST</w:t>
      </w:r>
      <w:bookmarkEnd w:id="36"/>
    </w:p>
    <w:p w14:paraId="1571451B" w14:textId="77777777" w:rsidR="005155C4" w:rsidRPr="0005713C" w:rsidRDefault="005155C4" w:rsidP="0087138F">
      <w:pPr>
        <w:numPr>
          <w:ilvl w:val="1"/>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HST single Tap channel and </w:t>
      </w:r>
      <w:r w:rsidRPr="0005713C">
        <w:rPr>
          <w:rFonts w:eastAsia="SimSun" w:hint="eastAsia"/>
          <w:lang w:val="en-US" w:eastAsia="zh-CN"/>
        </w:rPr>
        <w:t>uni</w:t>
      </w:r>
      <w:r>
        <w:rPr>
          <w:rFonts w:eastAsia="SimSun"/>
          <w:lang w:val="en-US" w:eastAsia="zh-CN"/>
        </w:rPr>
        <w:t>/bi</w:t>
      </w:r>
      <w:r w:rsidRPr="0005713C">
        <w:rPr>
          <w:rFonts w:eastAsia="SimSun" w:hint="eastAsia"/>
          <w:lang w:val="en-US" w:eastAsia="zh-CN"/>
        </w:rPr>
        <w:t>-directional SFN</w:t>
      </w:r>
      <w:r>
        <w:rPr>
          <w:rFonts w:eastAsia="SimSun"/>
          <w:lang w:val="en-US" w:eastAsia="zh-CN"/>
        </w:rPr>
        <w:t xml:space="preserve"> channel</w:t>
      </w:r>
      <w:r w:rsidRPr="0005713C">
        <w:rPr>
          <w:rFonts w:eastAsia="SimSun" w:hint="eastAsia"/>
          <w:lang w:val="en-US" w:eastAsia="zh-CN"/>
        </w:rPr>
        <w:t xml:space="preserve"> shall be studied </w:t>
      </w:r>
    </w:p>
    <w:p w14:paraId="3574D827" w14:textId="77777777" w:rsidR="005155C4" w:rsidRDefault="005155C4" w:rsidP="0087138F">
      <w:pPr>
        <w:numPr>
          <w:ilvl w:val="1"/>
          <w:numId w:val="7"/>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Other channel model is not precluded </w:t>
      </w:r>
    </w:p>
    <w:p w14:paraId="166ACBBC" w14:textId="145A355F" w:rsidR="005155C4" w:rsidRPr="00D84D27" w:rsidRDefault="005155C4" w:rsidP="0087138F">
      <w:pPr>
        <w:numPr>
          <w:ilvl w:val="1"/>
          <w:numId w:val="7"/>
        </w:numPr>
        <w:overflowPunct w:val="0"/>
        <w:autoSpaceDE w:val="0"/>
        <w:autoSpaceDN w:val="0"/>
        <w:adjustRightInd w:val="0"/>
        <w:jc w:val="both"/>
        <w:textAlignment w:val="baseline"/>
        <w:rPr>
          <w:lang w:val="en-US" w:eastAsia="zh-CN"/>
        </w:rPr>
      </w:pPr>
      <w:r w:rsidRPr="00D84D27">
        <w:rPr>
          <w:rFonts w:eastAsia="SimSun"/>
          <w:lang w:val="en-US" w:eastAsia="zh-CN"/>
        </w:rPr>
        <w:lastRenderedPageBreak/>
        <w:t>Note: w</w:t>
      </w:r>
      <w:r w:rsidRPr="00D84D27">
        <w:rPr>
          <w:rFonts w:eastAsia="SimSun" w:hint="eastAsia"/>
          <w:lang w:val="en-US" w:eastAsia="zh-CN"/>
        </w:rPr>
        <w:t>hether to introduce single tap channel model and/or SFN channel model will be decided based on further study of channel model for FR2 HST</w:t>
      </w:r>
    </w:p>
    <w:p w14:paraId="3401D7D3" w14:textId="7A553D7E" w:rsidR="005155C4" w:rsidRPr="005155C4" w:rsidRDefault="005155C4" w:rsidP="005155C4">
      <w:pPr>
        <w:pStyle w:val="Heading2"/>
        <w:rPr>
          <w:rFonts w:eastAsia="SimSun"/>
          <w:lang w:eastAsia="zh-CN"/>
        </w:rPr>
      </w:pPr>
      <w:bookmarkStart w:id="37" w:name="_Toc54346452"/>
      <w:r w:rsidRPr="005155C4">
        <w:t>5.</w:t>
      </w:r>
      <w:r>
        <w:t>5</w:t>
      </w:r>
      <w:r w:rsidRPr="005155C4">
        <w:tab/>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bookmarkEnd w:id="37"/>
    </w:p>
    <w:p w14:paraId="3DC692E2" w14:textId="7E1FCFFF" w:rsidR="0087138F" w:rsidRDefault="0087138F" w:rsidP="0087138F">
      <w:pPr>
        <w:pStyle w:val="ListParagraph"/>
        <w:numPr>
          <w:ilvl w:val="0"/>
          <w:numId w:val="12"/>
        </w:numPr>
        <w:rPr>
          <w:rFonts w:eastAsia="SimSun"/>
          <w:lang w:val="en-US" w:eastAsia="zh-CN"/>
        </w:rPr>
      </w:pPr>
      <w:r>
        <w:rPr>
          <w:rFonts w:eastAsia="SimSun"/>
          <w:lang w:val="en-US" w:eastAsia="zh-CN"/>
        </w:rPr>
        <w:t xml:space="preserve">Investigate the </w:t>
      </w:r>
      <w:r w:rsidRPr="00DF5D9B">
        <w:rPr>
          <w:rFonts w:eastAsia="SimSun" w:hint="eastAsia"/>
          <w:lang w:val="en-US" w:eastAsia="zh-CN"/>
        </w:rPr>
        <w:t>m</w:t>
      </w:r>
      <w:r w:rsidRPr="00DF5D9B">
        <w:rPr>
          <w:rFonts w:eastAsia="SimSun"/>
          <w:lang w:val="en-US" w:eastAsia="zh-CN"/>
        </w:rPr>
        <w:t xml:space="preserve">aximum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r>
        <w:rPr>
          <w:rFonts w:eastAsia="SimSun"/>
          <w:lang w:val="en-US" w:eastAsia="zh-CN"/>
        </w:rPr>
        <w:t xml:space="preserve"> based on</w:t>
      </w:r>
    </w:p>
    <w:p w14:paraId="3A324F56" w14:textId="752C3FD4" w:rsidR="005155C4" w:rsidRPr="0087138F" w:rsidRDefault="0087138F" w:rsidP="0087138F">
      <w:pPr>
        <w:pStyle w:val="ListParagraph"/>
        <w:numPr>
          <w:ilvl w:val="1"/>
          <w:numId w:val="12"/>
        </w:numPr>
        <w:rPr>
          <w:rFonts w:eastAsia="SimSun"/>
          <w:lang w:val="en-US" w:eastAsia="zh-CN"/>
        </w:rPr>
      </w:pPr>
      <w:r>
        <w:rPr>
          <w:rFonts w:eastAsia="SimSun"/>
          <w:lang w:val="en-US" w:eastAsia="zh-CN"/>
        </w:rPr>
        <w:t>O</w:t>
      </w:r>
      <w:r w:rsidR="005155C4" w:rsidRPr="0087138F">
        <w:rPr>
          <w:rFonts w:eastAsia="SimSun"/>
          <w:lang w:val="en-US" w:eastAsia="zh-CN"/>
        </w:rPr>
        <w:t>perating frequency</w:t>
      </w:r>
    </w:p>
    <w:p w14:paraId="0FB060AE" w14:textId="120FD1B9" w:rsidR="005155C4" w:rsidRPr="0087138F" w:rsidRDefault="005155C4" w:rsidP="0087138F">
      <w:pPr>
        <w:pStyle w:val="ListParagraph"/>
        <w:numPr>
          <w:ilvl w:val="2"/>
          <w:numId w:val="12"/>
        </w:numPr>
        <w:rPr>
          <w:rFonts w:eastAsia="SimSun"/>
          <w:lang w:val="en-US" w:eastAsia="zh-CN"/>
        </w:rPr>
      </w:pPr>
      <w:r w:rsidRPr="0087138F">
        <w:rPr>
          <w:rFonts w:eastAsia="SimSun" w:hint="eastAsia"/>
          <w:lang w:val="en-US" w:eastAsia="zh-CN"/>
        </w:rPr>
        <w:t xml:space="preserve">The </w:t>
      </w:r>
      <w:r w:rsidRPr="0087138F">
        <w:rPr>
          <w:rFonts w:eastAsia="SimSun"/>
          <w:lang w:val="en-US" w:eastAsia="zh-CN"/>
        </w:rPr>
        <w:t>candidate frequency bands including band n261, n257 and n258</w:t>
      </w:r>
    </w:p>
    <w:p w14:paraId="03ED6F1E" w14:textId="0BCDF0C7" w:rsidR="005155C4" w:rsidRPr="0087138F" w:rsidRDefault="0087138F" w:rsidP="0087138F">
      <w:pPr>
        <w:pStyle w:val="ListParagraph"/>
        <w:numPr>
          <w:ilvl w:val="1"/>
          <w:numId w:val="12"/>
        </w:numPr>
        <w:rPr>
          <w:rFonts w:eastAsia="SimSun"/>
          <w:lang w:val="en-US" w:eastAsia="zh-CN"/>
        </w:rPr>
      </w:pPr>
      <w:r>
        <w:rPr>
          <w:rFonts w:eastAsia="SimSun"/>
          <w:lang w:val="en-US" w:eastAsia="zh-CN"/>
        </w:rPr>
        <w:t>V</w:t>
      </w:r>
      <w:r w:rsidR="005155C4" w:rsidRPr="0087138F">
        <w:rPr>
          <w:rFonts w:eastAsia="SimSun"/>
          <w:lang w:val="en-US" w:eastAsia="zh-CN"/>
        </w:rPr>
        <w:t>elocity</w:t>
      </w:r>
    </w:p>
    <w:p w14:paraId="710DD3CC" w14:textId="58CD6AFC" w:rsidR="005155C4" w:rsidRPr="0087138F" w:rsidRDefault="005155C4" w:rsidP="0087138F">
      <w:pPr>
        <w:pStyle w:val="ListParagraph"/>
        <w:numPr>
          <w:ilvl w:val="1"/>
          <w:numId w:val="12"/>
        </w:numPr>
        <w:rPr>
          <w:rFonts w:eastAsia="SimSun"/>
          <w:lang w:val="en-US" w:eastAsia="zh-CN"/>
        </w:rPr>
      </w:pPr>
      <w:r w:rsidRPr="0087138F">
        <w:rPr>
          <w:rFonts w:eastAsia="SimSun"/>
          <w:lang w:val="en-US" w:eastAsia="zh-CN"/>
        </w:rPr>
        <w:t xml:space="preserve">Rel-15/16 NR design limitations for all </w:t>
      </w:r>
      <w:r w:rsidRPr="0087138F">
        <w:rPr>
          <w:rFonts w:eastAsia="SimSun" w:hint="eastAsia"/>
          <w:lang w:val="en-US" w:eastAsia="zh-CN"/>
        </w:rPr>
        <w:t xml:space="preserve">UL/DL physical </w:t>
      </w:r>
      <w:r w:rsidRPr="0087138F">
        <w:rPr>
          <w:rFonts w:eastAsia="SimSun"/>
          <w:lang w:val="en-US" w:eastAsia="zh-CN"/>
        </w:rPr>
        <w:t>channels</w:t>
      </w:r>
    </w:p>
    <w:p w14:paraId="67934E9C" w14:textId="525E7EBB" w:rsidR="005155C4" w:rsidRPr="005155C4" w:rsidRDefault="0087138F" w:rsidP="0087138F">
      <w:pPr>
        <w:pStyle w:val="ListParagraph"/>
        <w:numPr>
          <w:ilvl w:val="1"/>
          <w:numId w:val="12"/>
        </w:numPr>
        <w:rPr>
          <w:lang w:eastAsia="zh-CN"/>
        </w:rPr>
      </w:pPr>
      <w:r>
        <w:rPr>
          <w:rFonts w:eastAsia="SimSun"/>
          <w:lang w:val="en-US" w:eastAsia="zh-CN"/>
        </w:rPr>
        <w:t>F</w:t>
      </w:r>
      <w:r w:rsidR="005155C4" w:rsidRPr="0087138F">
        <w:rPr>
          <w:rFonts w:eastAsia="SimSun"/>
          <w:lang w:val="en-US" w:eastAsia="zh-CN"/>
        </w:rPr>
        <w:t>easibility of supporting speeds of up to a maximum of 350km/h will be investigated</w:t>
      </w:r>
    </w:p>
    <w:p w14:paraId="03498F37" w14:textId="3F0AD1D8" w:rsidR="00FE4934" w:rsidRPr="001C79FD" w:rsidRDefault="00FE4934" w:rsidP="00FE4934">
      <w:pPr>
        <w:pStyle w:val="Heading1"/>
      </w:pPr>
      <w:bookmarkStart w:id="38" w:name="_Toc54346453"/>
      <w:r w:rsidRPr="001C79FD">
        <w:t>6</w:t>
      </w:r>
      <w:r w:rsidRPr="001C79FD">
        <w:tab/>
      </w:r>
      <w:r w:rsidR="006E00CF" w:rsidRPr="0028196E">
        <w:rPr>
          <w:lang w:val="en-US"/>
        </w:rPr>
        <w:t>UE RF core requirements</w:t>
      </w:r>
      <w:bookmarkEnd w:id="38"/>
    </w:p>
    <w:p w14:paraId="060174C3" w14:textId="51D6BA8C" w:rsidR="005155C4" w:rsidRDefault="000309D1" w:rsidP="00D84D27">
      <w:pPr>
        <w:pStyle w:val="Heading2"/>
        <w:rPr>
          <w:lang w:eastAsia="zh-CN"/>
        </w:rPr>
      </w:pPr>
      <w:bookmarkStart w:id="39" w:name="_Toc54346454"/>
      <w:r w:rsidRPr="001C79FD">
        <w:t>6.1</w:t>
      </w:r>
      <w:r w:rsidRPr="001C79FD">
        <w:tab/>
      </w:r>
      <w:r w:rsidR="005155C4">
        <w:t>U</w:t>
      </w:r>
      <w:r w:rsidR="005155C4">
        <w:rPr>
          <w:rFonts w:eastAsia="SimSun"/>
          <w:lang w:eastAsia="zh-CN"/>
        </w:rPr>
        <w:t xml:space="preserve">E RF core requirements </w:t>
      </w:r>
      <w:r w:rsidR="005155C4">
        <w:rPr>
          <w:rFonts w:eastAsia="SimSun" w:hint="eastAsia"/>
          <w:lang w:eastAsia="zh-CN"/>
        </w:rPr>
        <w:t>for power class 4</w:t>
      </w:r>
      <w:bookmarkEnd w:id="39"/>
    </w:p>
    <w:p w14:paraId="7117626B" w14:textId="772EA8AA" w:rsidR="000309D1" w:rsidRPr="001C79FD" w:rsidRDefault="005155C4" w:rsidP="00D84D27">
      <w:pPr>
        <w:pStyle w:val="Heading2"/>
      </w:pPr>
      <w:bookmarkStart w:id="40" w:name="_Toc54346455"/>
      <w:r w:rsidRPr="001C79FD">
        <w:t>6.</w:t>
      </w:r>
      <w:r>
        <w:t>2</w:t>
      </w:r>
      <w:r w:rsidRPr="001C79FD">
        <w:tab/>
      </w:r>
      <w:r>
        <w:rPr>
          <w:rFonts w:eastAsia="SimSun"/>
          <w:lang w:val="en-US" w:eastAsia="zh-CN"/>
        </w:rPr>
        <w:t>B</w:t>
      </w:r>
      <w:r w:rsidRPr="00E13BBE">
        <w:rPr>
          <w:rFonts w:eastAsia="SimSun" w:hint="eastAsia"/>
          <w:lang w:val="en-US" w:eastAsia="zh-CN"/>
        </w:rPr>
        <w:t>eam correspondence requirements</w:t>
      </w:r>
      <w:r>
        <w:rPr>
          <w:rFonts w:eastAsia="SimSun" w:hint="eastAsia"/>
          <w:lang w:val="en-US" w:eastAsia="zh-CN"/>
        </w:rPr>
        <w:t xml:space="preserve"> for PC</w:t>
      </w:r>
      <w:r>
        <w:rPr>
          <w:rFonts w:eastAsia="SimSun"/>
          <w:lang w:val="en-US" w:eastAsia="zh-CN"/>
        </w:rPr>
        <w:t>4</w:t>
      </w:r>
      <w:bookmarkEnd w:id="40"/>
    </w:p>
    <w:p w14:paraId="2D186347" w14:textId="76E25D74" w:rsidR="006E00CF" w:rsidRPr="001C79FD" w:rsidRDefault="006E00CF" w:rsidP="006E00CF">
      <w:pPr>
        <w:pStyle w:val="Heading1"/>
      </w:pPr>
      <w:bookmarkStart w:id="41" w:name="startOfAnnexes"/>
      <w:bookmarkStart w:id="42" w:name="_Toc54346456"/>
      <w:bookmarkEnd w:id="41"/>
      <w:r w:rsidRPr="001C79FD">
        <w:t>6</w:t>
      </w:r>
      <w:r w:rsidRPr="001C79FD">
        <w:tab/>
      </w:r>
      <w:r w:rsidRPr="0028196E">
        <w:rPr>
          <w:lang w:val="en-US"/>
        </w:rPr>
        <w:t>RRM core requirements</w:t>
      </w:r>
      <w:bookmarkEnd w:id="42"/>
    </w:p>
    <w:p w14:paraId="1BA56FC4" w14:textId="1219DCEF" w:rsidR="006E00CF" w:rsidRDefault="006E00CF" w:rsidP="006E00CF">
      <w:pPr>
        <w:pStyle w:val="Heading2"/>
        <w:rPr>
          <w:rFonts w:eastAsia="SimSun"/>
          <w:lang w:eastAsia="zh-CN"/>
        </w:rPr>
      </w:pPr>
      <w:bookmarkStart w:id="43" w:name="_Toc54346457"/>
      <w:r w:rsidRPr="001C79FD">
        <w:t>6.1</w:t>
      </w:r>
      <w:r w:rsidRPr="001C79FD">
        <w:tab/>
        <w:t>Phase 1</w:t>
      </w:r>
      <w:r w:rsidR="007003DB">
        <w:t xml:space="preserve">: </w:t>
      </w:r>
      <w:r w:rsidR="007003DB">
        <w:rPr>
          <w:rFonts w:eastAsia="SimSun"/>
          <w:lang w:eastAsia="zh-CN"/>
        </w:rPr>
        <w:t>Study and identify RRM requirements impacts and possible enhancement</w:t>
      </w:r>
      <w:bookmarkEnd w:id="43"/>
    </w:p>
    <w:p w14:paraId="6B0E7369" w14:textId="04775B46" w:rsidR="007003DB" w:rsidRDefault="007003DB" w:rsidP="007003DB">
      <w:pPr>
        <w:pStyle w:val="Heading3"/>
        <w:rPr>
          <w:rFonts w:eastAsia="SimSun"/>
          <w:lang w:val="en-US" w:eastAsia="zh-CN"/>
        </w:rPr>
      </w:pPr>
      <w:bookmarkStart w:id="44" w:name="_Toc54346458"/>
      <w:r w:rsidRPr="001C79FD">
        <w:t>6.1.1</w:t>
      </w:r>
      <w:r w:rsidRPr="001C79FD">
        <w:tab/>
      </w:r>
      <w:r w:rsidRPr="00E13BBE">
        <w:rPr>
          <w:rFonts w:eastAsia="SimSun" w:hint="eastAsia"/>
          <w:lang w:val="en-US" w:eastAsia="zh-CN"/>
        </w:rPr>
        <w:t>Idle/inactive mode cell reselection requirements enhancement</w:t>
      </w:r>
      <w:bookmarkEnd w:id="44"/>
    </w:p>
    <w:p w14:paraId="1F69990F" w14:textId="4224D1A5" w:rsidR="007003DB" w:rsidRDefault="007003DB" w:rsidP="007003DB">
      <w:pPr>
        <w:pStyle w:val="Heading3"/>
        <w:rPr>
          <w:rFonts w:eastAsia="SimSun"/>
          <w:lang w:val="en-US" w:eastAsia="zh-CN"/>
        </w:rPr>
      </w:pPr>
      <w:bookmarkStart w:id="45" w:name="_Toc54346459"/>
      <w:r w:rsidRPr="001C79FD">
        <w:t>6.1.1</w:t>
      </w:r>
      <w:r w:rsidRPr="001C79FD">
        <w:tab/>
      </w:r>
      <w:r w:rsidRPr="00E13BBE">
        <w:rPr>
          <w:rFonts w:eastAsia="SimSun" w:hint="eastAsia"/>
          <w:lang w:val="en-US" w:eastAsia="zh-CN"/>
        </w:rPr>
        <w:t>Connected mode</w:t>
      </w:r>
      <w:r>
        <w:rPr>
          <w:rFonts w:eastAsia="SimSun"/>
          <w:lang w:val="en-US" w:eastAsia="zh-CN"/>
        </w:rPr>
        <w:t xml:space="preserve"> requirements</w:t>
      </w:r>
      <w:bookmarkEnd w:id="45"/>
    </w:p>
    <w:p w14:paraId="3A3F4B8F" w14:textId="77777777" w:rsidR="007003DB" w:rsidRPr="00E13BBE" w:rsidRDefault="007003DB" w:rsidP="007003DB">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Handover delay requirement </w:t>
      </w:r>
    </w:p>
    <w:p w14:paraId="29428DE8" w14:textId="77777777" w:rsidR="007003DB" w:rsidRPr="00E13BBE" w:rsidRDefault="007003DB" w:rsidP="007003DB">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Measurement requirements including both L1 and </w:t>
      </w:r>
      <w:r>
        <w:rPr>
          <w:rFonts w:eastAsia="SimSun"/>
          <w:lang w:val="en-US" w:eastAsia="zh-CN"/>
        </w:rPr>
        <w:t xml:space="preserve">SSB based </w:t>
      </w:r>
      <w:r w:rsidRPr="00E13BBE">
        <w:rPr>
          <w:rFonts w:eastAsia="SimSun" w:hint="eastAsia"/>
          <w:lang w:val="en-US" w:eastAsia="zh-CN"/>
        </w:rPr>
        <w:t xml:space="preserve">L3 measurement </w:t>
      </w:r>
    </w:p>
    <w:p w14:paraId="794AD8C4" w14:textId="77777777" w:rsidR="007003DB" w:rsidRDefault="007003DB" w:rsidP="007003DB">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Beam management requirements including beam failure detection, candidate beam detection performance requirements</w:t>
      </w:r>
    </w:p>
    <w:p w14:paraId="07B680C0" w14:textId="46C84831" w:rsidR="007003DB" w:rsidRPr="00D84D27" w:rsidRDefault="007003DB" w:rsidP="007003DB">
      <w:pPr>
        <w:numPr>
          <w:ilvl w:val="3"/>
          <w:numId w:val="7"/>
        </w:numPr>
        <w:overflowPunct w:val="0"/>
        <w:autoSpaceDE w:val="0"/>
        <w:autoSpaceDN w:val="0"/>
        <w:adjustRightInd w:val="0"/>
        <w:jc w:val="both"/>
        <w:textAlignment w:val="baseline"/>
        <w:rPr>
          <w:lang w:val="en-US" w:eastAsia="zh-CN"/>
        </w:rPr>
      </w:pPr>
      <w:r w:rsidRPr="00D84D27">
        <w:rPr>
          <w:rFonts w:eastAsia="SimSun"/>
          <w:lang w:val="en-US" w:eastAsia="zh-CN"/>
        </w:rPr>
        <w:t xml:space="preserve">Other requirements if identified </w:t>
      </w:r>
    </w:p>
    <w:p w14:paraId="4725A476" w14:textId="59964F6B" w:rsidR="007003DB" w:rsidRDefault="007003DB" w:rsidP="007003DB">
      <w:pPr>
        <w:pStyle w:val="Heading2"/>
        <w:rPr>
          <w:rFonts w:eastAsia="SimSun"/>
          <w:lang w:eastAsia="zh-CN"/>
        </w:rPr>
      </w:pPr>
      <w:bookmarkStart w:id="46" w:name="_Toc54346460"/>
      <w:r w:rsidRPr="001C79FD">
        <w:t>6.</w:t>
      </w:r>
      <w:r>
        <w:t>2</w:t>
      </w:r>
      <w:r w:rsidRPr="001C79FD">
        <w:tab/>
        <w:t xml:space="preserve">Phase </w:t>
      </w:r>
      <w:r>
        <w:t xml:space="preserve">2: </w:t>
      </w:r>
      <w:r w:rsidRPr="00EB2FC9">
        <w:rPr>
          <w:rFonts w:eastAsia="SimSun"/>
          <w:lang w:eastAsia="zh-CN"/>
        </w:rPr>
        <w:t>Specify enhanced RRM requirements base</w:t>
      </w:r>
      <w:r w:rsidRPr="00075E7C">
        <w:rPr>
          <w:rFonts w:eastAsia="SimSun"/>
          <w:lang w:eastAsia="zh-CN"/>
        </w:rPr>
        <w:t>d on</w:t>
      </w:r>
      <w:r w:rsidRPr="00220463">
        <w:rPr>
          <w:rFonts w:eastAsia="SimSun"/>
          <w:lang w:eastAsia="zh-CN"/>
        </w:rPr>
        <w:t xml:space="preserve"> outcome of </w:t>
      </w:r>
      <w:r>
        <w:rPr>
          <w:rFonts w:eastAsia="SimSun"/>
          <w:lang w:eastAsia="zh-CN"/>
        </w:rPr>
        <w:t>Phase</w:t>
      </w:r>
      <w:r w:rsidRPr="00220463">
        <w:rPr>
          <w:rFonts w:eastAsia="SimSun"/>
          <w:lang w:eastAsia="zh-CN"/>
        </w:rPr>
        <w:t xml:space="preserve"> 1</w:t>
      </w:r>
      <w:bookmarkEnd w:id="46"/>
    </w:p>
    <w:p w14:paraId="053D66CA" w14:textId="77777777" w:rsidR="007003DB" w:rsidRPr="007003DB" w:rsidRDefault="007003DB" w:rsidP="007003DB">
      <w:pPr>
        <w:rPr>
          <w:lang w:eastAsia="zh-CN"/>
        </w:rPr>
      </w:pPr>
    </w:p>
    <w:p w14:paraId="3F569028" w14:textId="5AF47EBC" w:rsidR="000309D1" w:rsidRPr="001C79FD" w:rsidRDefault="00D9134D" w:rsidP="006E00CF">
      <w:pPr>
        <w:pStyle w:val="Heading2"/>
      </w:pPr>
      <w:r w:rsidRPr="001C79FD">
        <w:br w:type="page"/>
      </w:r>
    </w:p>
    <w:p w14:paraId="76E52CA3" w14:textId="77777777" w:rsidR="000309D1" w:rsidRPr="001C79FD" w:rsidRDefault="000309D1" w:rsidP="000309D1">
      <w:pPr>
        <w:pStyle w:val="Heading3"/>
      </w:pPr>
      <w:bookmarkStart w:id="47" w:name="_Toc54346461"/>
      <w:r w:rsidRPr="001C79FD">
        <w:lastRenderedPageBreak/>
        <w:t>6.2.3</w:t>
      </w:r>
      <w:r w:rsidRPr="001C79FD">
        <w:tab/>
        <w:t>Release independence aspects</w:t>
      </w:r>
      <w:bookmarkEnd w:id="47"/>
    </w:p>
    <w:p w14:paraId="50EE6ED0" w14:textId="77777777" w:rsidR="006B30D0" w:rsidRPr="001C79FD" w:rsidRDefault="006B30D0" w:rsidP="00FE4934">
      <w:pPr>
        <w:pStyle w:val="Heading8"/>
      </w:pPr>
    </w:p>
    <w:p w14:paraId="661DF64E" w14:textId="77777777" w:rsidR="006B30D0" w:rsidRPr="001C79FD" w:rsidRDefault="006B30D0" w:rsidP="006B30D0"/>
    <w:p w14:paraId="267EF8E3" w14:textId="77777777" w:rsidR="00FE4934" w:rsidRPr="001C79FD" w:rsidRDefault="007429F6">
      <w:pPr>
        <w:pStyle w:val="Heading8"/>
      </w:pPr>
      <w:r w:rsidRPr="001C79FD">
        <w:br w:type="page"/>
      </w:r>
      <w:bookmarkStart w:id="48" w:name="_Toc54346462"/>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48"/>
    </w:p>
    <w:p w14:paraId="701EDB2D" w14:textId="77777777" w:rsidR="00080512" w:rsidRPr="001C79FD" w:rsidRDefault="00080512">
      <w:pPr>
        <w:pStyle w:val="Heading8"/>
      </w:pPr>
      <w:bookmarkStart w:id="49" w:name="_Toc54346463"/>
      <w:r w:rsidRPr="001C79FD">
        <w:t>Annex &lt;X&gt; (informative):</w:t>
      </w:r>
      <w:r w:rsidRPr="001C79FD">
        <w:br/>
        <w:t>Change history</w:t>
      </w:r>
      <w:bookmarkEnd w:id="49"/>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50" w:name="historyclause"/>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77777777" w:rsidR="003C3971" w:rsidRPr="001C79FD" w:rsidRDefault="003C3971" w:rsidP="00C72833">
            <w:pPr>
              <w:pStyle w:val="TAC"/>
              <w:rPr>
                <w:sz w:val="16"/>
                <w:szCs w:val="16"/>
              </w:rPr>
            </w:pPr>
          </w:p>
        </w:tc>
        <w:tc>
          <w:tcPr>
            <w:tcW w:w="800" w:type="dxa"/>
            <w:shd w:val="solid" w:color="FFFFFF" w:fill="auto"/>
          </w:tcPr>
          <w:p w14:paraId="39B49849" w14:textId="77777777" w:rsidR="003C3971" w:rsidRPr="001C79FD" w:rsidRDefault="003C3971" w:rsidP="00C72833">
            <w:pPr>
              <w:pStyle w:val="TAC"/>
              <w:rPr>
                <w:sz w:val="16"/>
                <w:szCs w:val="16"/>
              </w:rPr>
            </w:pPr>
          </w:p>
        </w:tc>
        <w:tc>
          <w:tcPr>
            <w:tcW w:w="1094" w:type="dxa"/>
            <w:shd w:val="solid" w:color="FFFFFF" w:fill="auto"/>
          </w:tcPr>
          <w:p w14:paraId="6043080D" w14:textId="77777777" w:rsidR="003C3971" w:rsidRPr="001C79FD" w:rsidRDefault="003C3971" w:rsidP="00C72833">
            <w:pPr>
              <w:pStyle w:val="TAC"/>
              <w:rPr>
                <w:sz w:val="16"/>
                <w:szCs w:val="16"/>
              </w:rPr>
            </w:pP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77777777" w:rsidR="003C3971" w:rsidRPr="001C79FD" w:rsidRDefault="003C3971" w:rsidP="00C72833">
            <w:pPr>
              <w:pStyle w:val="TAL"/>
              <w:rPr>
                <w:sz w:val="16"/>
                <w:szCs w:val="16"/>
              </w:rPr>
            </w:pPr>
          </w:p>
        </w:tc>
        <w:tc>
          <w:tcPr>
            <w:tcW w:w="708" w:type="dxa"/>
            <w:shd w:val="solid" w:color="FFFFFF" w:fill="auto"/>
          </w:tcPr>
          <w:p w14:paraId="26049111" w14:textId="77777777" w:rsidR="003C3971" w:rsidRPr="001C79FD" w:rsidRDefault="003C3971" w:rsidP="00C72833">
            <w:pPr>
              <w:pStyle w:val="TAC"/>
              <w:rPr>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5E4B" w14:textId="77777777" w:rsidR="00917F85" w:rsidRDefault="00917F85">
      <w:r>
        <w:separator/>
      </w:r>
    </w:p>
  </w:endnote>
  <w:endnote w:type="continuationSeparator" w:id="0">
    <w:p w14:paraId="7B36AF97" w14:textId="77777777" w:rsidR="00917F85" w:rsidRDefault="0091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15184" w14:textId="77777777" w:rsidR="002A76C7" w:rsidRDefault="002A7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58D79" w14:textId="77777777" w:rsidR="002A76C7" w:rsidRDefault="002A76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DC0A3" w14:textId="77777777" w:rsidR="002A76C7" w:rsidRDefault="002A76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D56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50B24" w14:textId="77777777" w:rsidR="00917F85" w:rsidRDefault="00917F85">
      <w:r>
        <w:separator/>
      </w:r>
    </w:p>
  </w:footnote>
  <w:footnote w:type="continuationSeparator" w:id="0">
    <w:p w14:paraId="29A73A61" w14:textId="77777777" w:rsidR="00917F85" w:rsidRDefault="0091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378A" w14:textId="77777777" w:rsidR="002A76C7" w:rsidRDefault="002A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EA5E4" w14:textId="77777777" w:rsidR="002A76C7" w:rsidRDefault="002A7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886E4" w14:textId="77777777" w:rsidR="002A76C7" w:rsidRDefault="002A76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1B86" w14:textId="406D0C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B7C">
      <w:rPr>
        <w:rFonts w:ascii="Arial" w:hAnsi="Arial" w:cs="Arial"/>
        <w:b/>
        <w:noProof/>
        <w:sz w:val="18"/>
        <w:szCs w:val="18"/>
      </w:rPr>
      <w:t>3GPP TR ab.cde V0.0.1 (2020-11)</w:t>
    </w:r>
    <w:r>
      <w:rPr>
        <w:rFonts w:ascii="Arial" w:hAnsi="Arial" w:cs="Arial"/>
        <w:b/>
        <w:sz w:val="18"/>
        <w:szCs w:val="18"/>
      </w:rPr>
      <w:fldChar w:fldCharType="end"/>
    </w:r>
  </w:p>
  <w:p w14:paraId="4F24A4C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D2D3AB" w14:textId="5DCF5E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B7C">
      <w:rPr>
        <w:rFonts w:ascii="Arial" w:hAnsi="Arial" w:cs="Arial"/>
        <w:b/>
        <w:noProof/>
        <w:sz w:val="18"/>
        <w:szCs w:val="18"/>
      </w:rPr>
      <w:t>Release 17</w:t>
    </w:r>
    <w:r>
      <w:rPr>
        <w:rFonts w:ascii="Arial" w:hAnsi="Arial" w:cs="Arial"/>
        <w:b/>
        <w:sz w:val="18"/>
        <w:szCs w:val="18"/>
      </w:rPr>
      <w:fldChar w:fldCharType="end"/>
    </w:r>
  </w:p>
  <w:p w14:paraId="720F19C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4"/>
  </w:num>
  <w:num w:numId="6">
    <w:abstractNumId w:val="2"/>
  </w:num>
  <w:num w:numId="7">
    <w:abstractNumId w:val="3"/>
  </w:num>
  <w:num w:numId="8">
    <w:abstractNumId w:val="8"/>
  </w:num>
  <w:num w:numId="9">
    <w:abstractNumId w:val="7"/>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9D1"/>
    <w:rsid w:val="00033397"/>
    <w:rsid w:val="00040095"/>
    <w:rsid w:val="00051834"/>
    <w:rsid w:val="00054A22"/>
    <w:rsid w:val="00062023"/>
    <w:rsid w:val="000655A6"/>
    <w:rsid w:val="00080512"/>
    <w:rsid w:val="000C47C3"/>
    <w:rsid w:val="000D58AB"/>
    <w:rsid w:val="0010715A"/>
    <w:rsid w:val="001249D8"/>
    <w:rsid w:val="00133525"/>
    <w:rsid w:val="001A4C42"/>
    <w:rsid w:val="001A7420"/>
    <w:rsid w:val="001B6637"/>
    <w:rsid w:val="001C21C3"/>
    <w:rsid w:val="001C79FD"/>
    <w:rsid w:val="001D02C2"/>
    <w:rsid w:val="001F0C1D"/>
    <w:rsid w:val="001F1132"/>
    <w:rsid w:val="001F168B"/>
    <w:rsid w:val="00232B7C"/>
    <w:rsid w:val="002347A2"/>
    <w:rsid w:val="002675F0"/>
    <w:rsid w:val="0028196E"/>
    <w:rsid w:val="002A76C7"/>
    <w:rsid w:val="002B6339"/>
    <w:rsid w:val="002E00EE"/>
    <w:rsid w:val="003172DC"/>
    <w:rsid w:val="0035462D"/>
    <w:rsid w:val="003765B8"/>
    <w:rsid w:val="003C3971"/>
    <w:rsid w:val="00423334"/>
    <w:rsid w:val="004345EC"/>
    <w:rsid w:val="00465515"/>
    <w:rsid w:val="004D3578"/>
    <w:rsid w:val="004E213A"/>
    <w:rsid w:val="004F0988"/>
    <w:rsid w:val="004F3340"/>
    <w:rsid w:val="005155C4"/>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00CF"/>
    <w:rsid w:val="006E5C86"/>
    <w:rsid w:val="007003DB"/>
    <w:rsid w:val="00701116"/>
    <w:rsid w:val="00713C44"/>
    <w:rsid w:val="00734A5B"/>
    <w:rsid w:val="0074026F"/>
    <w:rsid w:val="007429F6"/>
    <w:rsid w:val="00744E76"/>
    <w:rsid w:val="00774DA4"/>
    <w:rsid w:val="00781F0F"/>
    <w:rsid w:val="007B600E"/>
    <w:rsid w:val="007F0F4A"/>
    <w:rsid w:val="008028A4"/>
    <w:rsid w:val="00830747"/>
    <w:rsid w:val="0087138F"/>
    <w:rsid w:val="008768CA"/>
    <w:rsid w:val="008C384C"/>
    <w:rsid w:val="0090271F"/>
    <w:rsid w:val="00902E23"/>
    <w:rsid w:val="009114D7"/>
    <w:rsid w:val="0091348E"/>
    <w:rsid w:val="00917CCB"/>
    <w:rsid w:val="00917F85"/>
    <w:rsid w:val="00942EC2"/>
    <w:rsid w:val="009F37B7"/>
    <w:rsid w:val="00A10F02"/>
    <w:rsid w:val="00A164B4"/>
    <w:rsid w:val="00A26956"/>
    <w:rsid w:val="00A27486"/>
    <w:rsid w:val="00A53724"/>
    <w:rsid w:val="00A56066"/>
    <w:rsid w:val="00A73129"/>
    <w:rsid w:val="00A82346"/>
    <w:rsid w:val="00A92BA1"/>
    <w:rsid w:val="00AC6BC6"/>
    <w:rsid w:val="00AE59C2"/>
    <w:rsid w:val="00AE65E2"/>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4D27"/>
    <w:rsid w:val="00D87E00"/>
    <w:rsid w:val="00D9134D"/>
    <w:rsid w:val="00DA7A03"/>
    <w:rsid w:val="00DB1818"/>
    <w:rsid w:val="00DC309B"/>
    <w:rsid w:val="00DC4DA2"/>
    <w:rsid w:val="00DD4C17"/>
    <w:rsid w:val="00DD74A5"/>
    <w:rsid w:val="00DF2B1F"/>
    <w:rsid w:val="00DF62CD"/>
    <w:rsid w:val="00E16509"/>
    <w:rsid w:val="00E21983"/>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281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2.xml><?xml version="1.0" encoding="utf-8"?>
<ds:datastoreItem xmlns:ds="http://schemas.openxmlformats.org/officeDocument/2006/customXml" ds:itemID="{82449ED5-CDC3-4AA5-96A0-55A19650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5.xml><?xml version="1.0" encoding="utf-8"?>
<ds:datastoreItem xmlns:ds="http://schemas.openxmlformats.org/officeDocument/2006/customXml" ds:itemID="{FF39179B-74F3-4F00-954C-D7994D2271E3}">
  <ds:schemaRefs>
    <ds:schemaRef ds:uri="http://schemas.microsoft.com/sharepoint/events"/>
  </ds:schemaRefs>
</ds:datastoreItem>
</file>

<file path=customXml/itemProps6.xml><?xml version="1.0" encoding="utf-8"?>
<ds:datastoreItem xmlns:ds="http://schemas.openxmlformats.org/officeDocument/2006/customXml" ds:itemID="{DEEECAF8-4722-4E4C-9BF4-586C737A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2680</Words>
  <Characters>15280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2020-10-23T15:50:00Z</dcterms:created>
  <dcterms:modified xsi:type="dcterms:W3CDTF">2020-10-23T15:50:00Z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