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74B3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74B3">
        <w:rPr>
          <w:b/>
          <w:noProof/>
          <w:sz w:val="24"/>
        </w:rPr>
        <w:t xml:space="preserve"> 9</w:t>
      </w:r>
      <w:r w:rsidR="00C87463">
        <w:rPr>
          <w:b/>
          <w:noProof/>
          <w:sz w:val="24"/>
        </w:rPr>
        <w:t>6</w:t>
      </w:r>
      <w:r w:rsidR="00AE74B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E74B3">
        <w:rPr>
          <w:b/>
          <w:i/>
          <w:noProof/>
          <w:sz w:val="28"/>
        </w:rPr>
        <w:t>R4-20</w:t>
      </w:r>
      <w:r w:rsidR="00091C4D">
        <w:rPr>
          <w:b/>
          <w:i/>
          <w:noProof/>
          <w:sz w:val="28"/>
        </w:rPr>
        <w:t>10335</w:t>
      </w:r>
    </w:p>
    <w:p w:rsidR="001E41F3" w:rsidRDefault="00936BAE" w:rsidP="005E2C44">
      <w:pPr>
        <w:pStyle w:val="CRCoverPage"/>
        <w:outlineLvl w:val="0"/>
        <w:rPr>
          <w:b/>
          <w:noProof/>
          <w:sz w:val="24"/>
        </w:rPr>
      </w:pPr>
      <w:r w:rsidRPr="00554399">
        <w:rPr>
          <w:rFonts w:eastAsia="宋体"/>
          <w:b/>
          <w:sz w:val="24"/>
          <w:szCs w:val="24"/>
          <w:lang w:eastAsia="zh-CN"/>
        </w:rPr>
        <w:t xml:space="preserve">Electronic Meeting, </w:t>
      </w:r>
      <w:r>
        <w:rPr>
          <w:rFonts w:eastAsia="宋体"/>
          <w:b/>
          <w:sz w:val="24"/>
          <w:szCs w:val="24"/>
          <w:lang w:eastAsia="zh-CN"/>
        </w:rPr>
        <w:t>17 Aug.</w:t>
      </w:r>
      <w:r w:rsidRPr="00554399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Pr="00554399">
        <w:rPr>
          <w:rFonts w:eastAsia="宋体"/>
          <w:b/>
          <w:sz w:val="24"/>
          <w:szCs w:val="24"/>
          <w:lang w:eastAsia="zh-CN"/>
        </w:rPr>
        <w:t>–</w:t>
      </w:r>
      <w:r w:rsidRPr="00554399">
        <w:rPr>
          <w:rFonts w:eastAsia="宋体" w:hint="eastAsia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28 Aug.</w:t>
      </w:r>
      <w:r w:rsidRPr="00554399">
        <w:rPr>
          <w:rFonts w:eastAsia="宋体"/>
          <w:b/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28A2" w:rsidP="00FA28A2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1C4D" w:rsidP="00091C4D">
            <w:pPr>
              <w:pStyle w:val="CRCoverPage"/>
              <w:spacing w:after="0"/>
              <w:rPr>
                <w:noProof/>
                <w:lang w:eastAsia="zh-CN"/>
              </w:rPr>
            </w:pPr>
            <w:r w:rsidRPr="00091C4D">
              <w:rPr>
                <w:rFonts w:hint="eastAsia"/>
                <w:b/>
                <w:noProof/>
                <w:sz w:val="28"/>
              </w:rPr>
              <w:t>099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A28A2" w:rsidP="00FA28A2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28A2" w:rsidP="00792D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92D0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28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0531" w:rsidP="00A238AC">
            <w:pPr>
              <w:pStyle w:val="CRCoverPage"/>
              <w:spacing w:after="0"/>
              <w:ind w:left="100"/>
              <w:rPr>
                <w:noProof/>
              </w:rPr>
            </w:pPr>
            <w:r w:rsidRPr="00840531">
              <w:rPr>
                <w:lang w:val="en-US" w:eastAsia="zh-CN"/>
              </w:rPr>
              <w:t>CR on introduction, applicablity and capability for CSI-RS inter-frequency measurement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3F15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8AC" w:rsidP="00980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803B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745CC">
              <w:rPr>
                <w:noProof/>
              </w:rPr>
              <w:t>0</w:t>
            </w:r>
            <w:r w:rsidR="009803BD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238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5CC" w:rsidP="00E74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defintion of inter-frequency measurement for L3 CSI-RS based measurements, and specify requirement applicability and number of cells/beams to be measured for inter-frequency measurement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E4898" w:rsidP="00E74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Capture the </w:t>
            </w:r>
            <w:r w:rsidR="00E745CC">
              <w:rPr>
                <w:noProof/>
                <w:lang w:eastAsia="zh-CN"/>
              </w:rPr>
              <w:t>agreements on CSI-RS inter-frequency measurement in RAN4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E745CC" w:rsidRDefault="00E745CC" w:rsidP="00E74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8AC" w:rsidP="00E74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E745CC">
              <w:rPr>
                <w:noProof/>
                <w:lang w:eastAsia="zh-CN"/>
              </w:rPr>
              <w:t>CSI-RS based inter-frequency measurement is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1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9.x</w:t>
            </w:r>
            <w:r>
              <w:rPr>
                <w:noProof/>
                <w:lang w:eastAsia="zh-CN"/>
              </w:rPr>
              <w:t>.y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2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A238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238AC">
              <w:rPr>
                <w:noProof/>
              </w:rPr>
              <w:t xml:space="preserve"> 38.533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E4898" w:rsidRDefault="002E4898" w:rsidP="002E4898">
      <w:pPr>
        <w:pStyle w:val="2"/>
        <w:rPr>
          <w:rFonts w:eastAsia="??"/>
          <w:color w:val="FF0000"/>
          <w:szCs w:val="32"/>
        </w:rPr>
      </w:pPr>
      <w:bookmarkStart w:id="2" w:name="_Toc500511687"/>
      <w:bookmarkStart w:id="3" w:name="_Toc501040585"/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bookmarkEnd w:id="2"/>
    <w:bookmarkEnd w:id="3"/>
    <w:p w:rsidR="004264DB" w:rsidRPr="00885F53" w:rsidRDefault="004264DB" w:rsidP="004264DB">
      <w:pPr>
        <w:pStyle w:val="3"/>
        <w:rPr>
          <w:ins w:id="4" w:author="vivo" w:date="2020-06-01T21:06:00Z"/>
        </w:rPr>
      </w:pPr>
      <w:ins w:id="5" w:author="vivo" w:date="2020-06-01T21:06:00Z">
        <w:r w:rsidRPr="00885F53">
          <w:t>9.</w:t>
        </w:r>
      </w:ins>
      <w:ins w:id="6" w:author="vivo" w:date="2020-06-01T22:12:00Z">
        <w:r w:rsidR="007128A5">
          <w:t>x</w:t>
        </w:r>
      </w:ins>
      <w:ins w:id="7" w:author="vivo" w:date="2020-06-01T21:06:00Z">
        <w:r w:rsidRPr="00885F53">
          <w:t>.</w:t>
        </w:r>
      </w:ins>
      <w:ins w:id="8" w:author="vivo" w:date="2020-08-07T19:14:00Z">
        <w:r w:rsidR="00FB021A">
          <w:t>y</w:t>
        </w:r>
      </w:ins>
      <w:ins w:id="9" w:author="vivo" w:date="2020-06-01T21:06:00Z">
        <w:r w:rsidRPr="00885F53">
          <w:tab/>
        </w:r>
      </w:ins>
      <w:ins w:id="10" w:author="vivo" w:date="2020-06-01T22:34:00Z">
        <w:r w:rsidR="00D02013">
          <w:t xml:space="preserve">CSI-RS based </w:t>
        </w:r>
      </w:ins>
      <w:ins w:id="11" w:author="vivo" w:date="2020-06-01T21:06:00Z">
        <w:r>
          <w:t>Inter-frequency measurements</w:t>
        </w:r>
      </w:ins>
    </w:p>
    <w:p w:rsidR="004264DB" w:rsidRPr="00885F53" w:rsidRDefault="004264DB" w:rsidP="004264DB">
      <w:pPr>
        <w:pStyle w:val="4"/>
        <w:rPr>
          <w:ins w:id="12" w:author="vivo" w:date="2020-06-01T21:06:00Z"/>
        </w:rPr>
      </w:pPr>
      <w:ins w:id="13" w:author="vivo" w:date="2020-06-01T21:06:00Z">
        <w:r w:rsidRPr="00967CF8">
          <w:t>9.</w:t>
        </w:r>
      </w:ins>
      <w:ins w:id="14" w:author="vivo" w:date="2020-06-01T22:13:00Z">
        <w:r w:rsidR="007128A5">
          <w:t>x</w:t>
        </w:r>
      </w:ins>
      <w:ins w:id="15" w:author="vivo" w:date="2020-06-01T21:06:00Z">
        <w:r>
          <w:t>.</w:t>
        </w:r>
      </w:ins>
      <w:ins w:id="16" w:author="vivo" w:date="2020-06-01T22:13:00Z">
        <w:r w:rsidR="00FB021A">
          <w:t>y</w:t>
        </w:r>
      </w:ins>
      <w:ins w:id="17" w:author="vivo" w:date="2020-06-01T21:06:00Z">
        <w:r w:rsidRPr="00967CF8">
          <w:t>.1</w:t>
        </w:r>
        <w:r w:rsidRPr="00885F53">
          <w:tab/>
        </w:r>
        <w:r>
          <w:t>Introduction</w:t>
        </w:r>
      </w:ins>
    </w:p>
    <w:p w:rsidR="00362FEF" w:rsidRPr="00885F53" w:rsidRDefault="00362FEF" w:rsidP="00362FEF">
      <w:pPr>
        <w:rPr>
          <w:ins w:id="18" w:author="vivo" w:date="2020-06-01T21:28:00Z"/>
          <w:rFonts w:eastAsia="Malgun Gothic"/>
        </w:rPr>
      </w:pPr>
      <w:ins w:id="19" w:author="vivo" w:date="2020-06-01T21:28:00Z">
        <w:r w:rsidRPr="00885F53">
          <w:rPr>
            <w:rFonts w:eastAsia="Malgun Gothic"/>
          </w:rPr>
          <w:t xml:space="preserve">A measurement is defined as </w:t>
        </w:r>
        <w:r w:rsidRPr="000E7B77">
          <w:rPr>
            <w:rFonts w:eastAsia="Malgun Gothic"/>
          </w:rPr>
          <w:t>a</w:t>
        </w:r>
        <w:r>
          <w:rPr>
            <w:rFonts w:eastAsia="Malgun Gothic"/>
          </w:rPr>
          <w:t>n</w:t>
        </w:r>
        <w:r w:rsidRPr="000E7B77">
          <w:rPr>
            <w:rFonts w:eastAsia="Malgun Gothic"/>
          </w:rPr>
          <w:t xml:space="preserve"> </w:t>
        </w:r>
      </w:ins>
      <w:ins w:id="20" w:author="vivo" w:date="2020-06-01T21:29:00Z">
        <w:r>
          <w:rPr>
            <w:rFonts w:eastAsia="Malgun Gothic"/>
          </w:rPr>
          <w:t>CSI-RS</w:t>
        </w:r>
      </w:ins>
      <w:ins w:id="21" w:author="vivo" w:date="2020-06-01T21:28:00Z">
        <w:r w:rsidRPr="00885F53">
          <w:rPr>
            <w:rFonts w:eastAsia="Malgun Gothic"/>
          </w:rPr>
          <w:t xml:space="preserve"> based inter-frequency measurement provided it is not defined as an intra-frequency measurement according to clause 9.</w:t>
        </w:r>
      </w:ins>
      <w:ins w:id="22" w:author="vivo" w:date="2020-08-07T23:54:00Z">
        <w:r w:rsidR="007B3217">
          <w:rPr>
            <w:rFonts w:eastAsia="Malgun Gothic"/>
          </w:rPr>
          <w:t>x</w:t>
        </w:r>
      </w:ins>
      <w:ins w:id="23" w:author="vivo" w:date="2020-06-01T21:29:00Z">
        <w:r>
          <w:rPr>
            <w:rFonts w:eastAsia="Malgun Gothic"/>
          </w:rPr>
          <w:t>.</w:t>
        </w:r>
      </w:ins>
      <w:ins w:id="24" w:author="vivo" w:date="2020-06-01T21:28:00Z">
        <w:r w:rsidR="007B3217">
          <w:rPr>
            <w:rFonts w:eastAsia="Malgun Gothic"/>
          </w:rPr>
          <w:t>z</w:t>
        </w:r>
        <w:bookmarkStart w:id="25" w:name="_GoBack"/>
        <w:bookmarkEnd w:id="25"/>
        <w:r w:rsidRPr="00885F53">
          <w:rPr>
            <w:rFonts w:eastAsia="Malgun Gothic"/>
          </w:rPr>
          <w:t>.</w:t>
        </w:r>
      </w:ins>
    </w:p>
    <w:p w:rsidR="004264DB" w:rsidRDefault="005827EB" w:rsidP="00362FEF">
      <w:pPr>
        <w:rPr>
          <w:ins w:id="26" w:author="vivo" w:date="2020-06-01T21:28:00Z"/>
          <w:rFonts w:eastAsia="Malgun Gothic"/>
        </w:rPr>
      </w:pPr>
      <w:ins w:id="27" w:author="vivo" w:date="2020-06-01T21:42:00Z">
        <w:r>
          <w:t xml:space="preserve">If a UE is configured with the higher layer parameter </w:t>
        </w:r>
        <w:r>
          <w:rPr>
            <w:i/>
          </w:rPr>
          <w:t xml:space="preserve">CSI-RS-Resource-Mobility </w:t>
        </w:r>
        <w:r>
          <w:t xml:space="preserve">and the higher layer parameter </w:t>
        </w:r>
        <w:r>
          <w:rPr>
            <w:i/>
          </w:rPr>
          <w:t xml:space="preserve">associatedSSB </w:t>
        </w:r>
        <w:r>
          <w:t>is configured</w:t>
        </w:r>
      </w:ins>
      <w:ins w:id="28" w:author="vivo" w:date="2020-06-01T21:43:00Z">
        <w:r>
          <w:t>,</w:t>
        </w:r>
      </w:ins>
      <w:ins w:id="29" w:author="vivo" w:date="2020-06-01T21:42:00Z">
        <w:r w:rsidRPr="00885F53">
          <w:rPr>
            <w:rFonts w:eastAsia="Malgun Gothic"/>
          </w:rPr>
          <w:t xml:space="preserve"> </w:t>
        </w:r>
      </w:ins>
      <w:ins w:id="30" w:author="vivo" w:date="2020-06-01T21:43:00Z">
        <w:r>
          <w:rPr>
            <w:rFonts w:eastAsia="Malgun Gothic"/>
          </w:rPr>
          <w:t>t</w:t>
        </w:r>
      </w:ins>
      <w:ins w:id="31" w:author="vivo" w:date="2020-06-01T21:28:00Z">
        <w:r w:rsidR="00362FEF" w:rsidRPr="00885F53">
          <w:rPr>
            <w:rFonts w:eastAsia="Malgun Gothic"/>
          </w:rPr>
          <w:t xml:space="preserve">he UE shall be able to identify inter-frequency cells </w:t>
        </w:r>
      </w:ins>
      <w:ins w:id="32" w:author="vivo" w:date="2020-06-01T21:43:00Z">
        <w:r>
          <w:rPr>
            <w:rFonts w:eastAsia="Malgun Gothic"/>
          </w:rPr>
          <w:t xml:space="preserve">indicated for measurment </w:t>
        </w:r>
      </w:ins>
      <w:ins w:id="33" w:author="vivo" w:date="2020-06-01T21:28:00Z">
        <w:r w:rsidR="00362FEF" w:rsidRPr="00885F53">
          <w:rPr>
            <w:rFonts w:eastAsia="Malgun Gothic"/>
          </w:rPr>
          <w:t xml:space="preserve">and perform </w:t>
        </w:r>
      </w:ins>
      <w:ins w:id="34" w:author="vivo" w:date="2020-06-01T21:37:00Z">
        <w:r w:rsidR="00362FEF">
          <w:rPr>
            <w:rFonts w:eastAsia="Malgun Gothic"/>
          </w:rPr>
          <w:t>CSI</w:t>
        </w:r>
      </w:ins>
      <w:ins w:id="35" w:author="vivo" w:date="2020-06-01T21:28:00Z">
        <w:r w:rsidR="00362FEF" w:rsidRPr="00885F53">
          <w:rPr>
            <w:rFonts w:eastAsia="Malgun Gothic"/>
          </w:rPr>
          <w:t xml:space="preserve">-RSRP, </w:t>
        </w:r>
      </w:ins>
      <w:ins w:id="36" w:author="vivo" w:date="2020-06-01T21:38:00Z">
        <w:r>
          <w:rPr>
            <w:rFonts w:eastAsia="Malgun Gothic"/>
          </w:rPr>
          <w:t>CSI</w:t>
        </w:r>
      </w:ins>
      <w:ins w:id="37" w:author="vivo" w:date="2020-06-01T21:28:00Z">
        <w:r w:rsidR="00362FEF" w:rsidRPr="00885F53">
          <w:rPr>
            <w:rFonts w:eastAsia="Malgun Gothic"/>
          </w:rPr>
          <w:t xml:space="preserve">-RSRQ, and </w:t>
        </w:r>
      </w:ins>
      <w:ins w:id="38" w:author="vivo" w:date="2020-06-01T21:39:00Z">
        <w:r>
          <w:rPr>
            <w:rFonts w:eastAsia="Malgun Gothic"/>
          </w:rPr>
          <w:t>CSI</w:t>
        </w:r>
      </w:ins>
      <w:ins w:id="39" w:author="vivo" w:date="2020-06-01T21:28:00Z">
        <w:r w:rsidR="00362FEF" w:rsidRPr="00885F53">
          <w:rPr>
            <w:rFonts w:eastAsia="Malgun Gothic"/>
          </w:rPr>
          <w:t>-SINR measurements of identified inter-frequency cells</w:t>
        </w:r>
      </w:ins>
      <w:ins w:id="40" w:author="vivo" w:date="2020-06-01T21:42:00Z">
        <w:r>
          <w:t>.</w:t>
        </w:r>
      </w:ins>
    </w:p>
    <w:p w:rsidR="00362FEF" w:rsidRDefault="00D02013" w:rsidP="00362FEF">
      <w:pPr>
        <w:rPr>
          <w:ins w:id="41" w:author="vivo" w:date="2020-06-01T21:50:00Z"/>
          <w:rFonts w:eastAsia="Malgun Gothic"/>
        </w:rPr>
      </w:pPr>
      <w:ins w:id="42" w:author="vivo" w:date="2020-06-01T22:39:00Z">
        <w:r>
          <w:rPr>
            <w:rFonts w:eastAsia="Malgun Gothic"/>
          </w:rPr>
          <w:t>[</w:t>
        </w:r>
      </w:ins>
      <w:ins w:id="43" w:author="vivo" w:date="2020-06-01T21:50:00Z">
        <w:r w:rsidR="000A7BC7">
          <w:rPr>
            <w:rFonts w:eastAsia="Malgun Gothic"/>
          </w:rPr>
          <w:t>CSI-RS</w:t>
        </w:r>
        <w:r w:rsidR="000A7BC7" w:rsidRPr="00885F53">
          <w:rPr>
            <w:rFonts w:eastAsia="Malgun Gothic"/>
          </w:rPr>
          <w:t xml:space="preserve"> based measurements are configured along with a measurement timing configuration (SMTC) per carrier, which provides periodicity, duration and offset information on a window of up to 5ms where the measurements </w:t>
        </w:r>
      </w:ins>
      <w:ins w:id="44" w:author="vivo" w:date="2020-06-01T22:38:00Z">
        <w:r>
          <w:rPr>
            <w:rFonts w:eastAsia="Malgun Gothic"/>
          </w:rPr>
          <w:t xml:space="preserve">of CSI-RS </w:t>
        </w:r>
      </w:ins>
      <w:ins w:id="45" w:author="vivo" w:date="2020-06-01T21:50:00Z">
        <w:r w:rsidR="000A7BC7" w:rsidRPr="00885F53">
          <w:rPr>
            <w:rFonts w:eastAsia="Malgun Gothic"/>
          </w:rPr>
          <w:t>on the configured inter-frequency carrier are to be performed. For inter-frequency connected mode measurements, one measurement window periodicity may be configured per inter-frequency measurement object.</w:t>
        </w:r>
      </w:ins>
      <w:ins w:id="46" w:author="vivo" w:date="2020-06-01T22:39:00Z">
        <w:r>
          <w:rPr>
            <w:rFonts w:eastAsia="Malgun Gothic"/>
          </w:rPr>
          <w:t>]</w:t>
        </w:r>
      </w:ins>
    </w:p>
    <w:p w:rsidR="000A7BC7" w:rsidRDefault="00B07BB6" w:rsidP="00362FEF">
      <w:pPr>
        <w:rPr>
          <w:ins w:id="47" w:author="vivo" w:date="2020-08-07T19:16:00Z"/>
          <w:rFonts w:eastAsia="Malgun Gothic"/>
        </w:rPr>
      </w:pPr>
      <w:ins w:id="48" w:author="vivo" w:date="2020-06-01T22:44:00Z">
        <w:r w:rsidRPr="00885F53">
          <w:rPr>
            <w:rFonts w:eastAsia="Malgun Gothic"/>
          </w:rPr>
          <w:t xml:space="preserve">When measurement gaps are needed, the UE is not expected to detect </w:t>
        </w:r>
        <w:r>
          <w:rPr>
            <w:rFonts w:eastAsia="Malgun Gothic"/>
          </w:rPr>
          <w:t xml:space="preserve">the associated </w:t>
        </w:r>
        <w:r w:rsidRPr="00885F53">
          <w:rPr>
            <w:rFonts w:eastAsia="Malgun Gothic"/>
          </w:rPr>
          <w:t xml:space="preserve">SSB on an inter-frequency measurement object which start earlier than the gap starting time + switching time, nor </w:t>
        </w:r>
      </w:ins>
      <w:ins w:id="49" w:author="vivo" w:date="2020-06-01T22:45:00Z">
        <w:r>
          <w:rPr>
            <w:rFonts w:eastAsia="Malgun Gothic"/>
          </w:rPr>
          <w:t>perform measurement of the CSI-RS resource</w:t>
        </w:r>
      </w:ins>
      <w:ins w:id="50" w:author="vivo" w:date="2020-06-01T22:44:00Z">
        <w:r w:rsidRPr="00885F53">
          <w:rPr>
            <w:rFonts w:eastAsia="Malgun Gothic"/>
          </w:rPr>
          <w:t xml:space="preserve"> </w:t>
        </w:r>
      </w:ins>
      <w:ins w:id="51" w:author="vivo" w:date="2020-06-01T22:46:00Z">
        <w:r>
          <w:rPr>
            <w:rFonts w:eastAsia="Malgun Gothic"/>
          </w:rPr>
          <w:t xml:space="preserve">configured in </w:t>
        </w:r>
        <w:r>
          <w:rPr>
            <w:i/>
          </w:rPr>
          <w:t>CSI-RS-Resource-Mobility</w:t>
        </w:r>
        <w:r w:rsidRPr="00885F53">
          <w:rPr>
            <w:rFonts w:eastAsia="Malgun Gothic"/>
          </w:rPr>
          <w:t xml:space="preserve"> </w:t>
        </w:r>
      </w:ins>
      <w:ins w:id="52" w:author="vivo" w:date="2020-06-01T22:44:00Z">
        <w:r w:rsidRPr="00885F53">
          <w:rPr>
            <w:rFonts w:eastAsia="Malgun Gothic"/>
          </w:rPr>
          <w:t>which end</w:t>
        </w:r>
        <w:r>
          <w:rPr>
            <w:rFonts w:eastAsia="Malgun Gothic"/>
          </w:rPr>
          <w:t>s</w:t>
        </w:r>
        <w:r w:rsidRPr="00885F53">
          <w:rPr>
            <w:rFonts w:eastAsia="Malgun Gothic"/>
          </w:rPr>
          <w:t xml:space="preserve"> later than the gap end – switching time. When the inter-frequency cells are in FR2 and the per-FR gap is configured to the UE in EN-DC</w:t>
        </w:r>
        <w:r w:rsidRPr="00885F53">
          <w:rPr>
            <w:rFonts w:eastAsia="Malgun Gothic"/>
            <w:lang w:eastAsia="zh-CN"/>
          </w:rPr>
          <w:t xml:space="preserve">, SA NR, </w:t>
        </w:r>
        <w:r w:rsidRPr="00885F53">
          <w:rPr>
            <w:rFonts w:eastAsia="Malgun Gothic"/>
          </w:rPr>
          <w:t>NE-DC and NR-DC, or the serving cells are in FR2, the inter-frequency cells are in FR2 and the per-UE gap is configured to the UE in SA NR and NR-DC, the switching time is 0.25ms. Otherwise the switching time is 0.5ms.</w:t>
        </w:r>
      </w:ins>
    </w:p>
    <w:p w:rsidR="00FB021A" w:rsidRPr="00885F53" w:rsidRDefault="00FB021A" w:rsidP="00362FEF">
      <w:pPr>
        <w:rPr>
          <w:ins w:id="53" w:author="vivo" w:date="2020-06-01T21:06:00Z"/>
        </w:rPr>
      </w:pPr>
    </w:p>
    <w:p w:rsidR="004264DB" w:rsidRPr="00885F53" w:rsidRDefault="004264DB" w:rsidP="004264DB">
      <w:pPr>
        <w:pStyle w:val="4"/>
        <w:rPr>
          <w:ins w:id="54" w:author="vivo" w:date="2020-06-01T21:06:00Z"/>
        </w:rPr>
      </w:pPr>
      <w:ins w:id="55" w:author="vivo" w:date="2020-06-01T21:06:00Z">
        <w:r w:rsidRPr="00967CF8">
          <w:t>9.</w:t>
        </w:r>
        <w:r w:rsidR="00D02013">
          <w:t>x</w:t>
        </w:r>
        <w:r>
          <w:t>.</w:t>
        </w:r>
        <w:r w:rsidR="00FB021A">
          <w:t>y</w:t>
        </w:r>
        <w:r w:rsidRPr="00967CF8">
          <w:t>.</w:t>
        </w:r>
        <w:r>
          <w:t>2</w:t>
        </w:r>
        <w:r w:rsidRPr="00885F53">
          <w:tab/>
        </w:r>
        <w:r w:rsidRPr="00EC48E2">
          <w:t>Requirements applicability</w:t>
        </w:r>
      </w:ins>
    </w:p>
    <w:p w:rsidR="00257B4B" w:rsidRPr="00885F53" w:rsidRDefault="00F71B1E" w:rsidP="00F71B1E">
      <w:pPr>
        <w:rPr>
          <w:ins w:id="56" w:author="vivo" w:date="2020-06-01T22:54:00Z"/>
        </w:rPr>
      </w:pPr>
      <w:ins w:id="57" w:author="vivo" w:date="2020-06-01T22:54:00Z">
        <w:r w:rsidRPr="00885F53">
          <w:t>The requirements in clause 9.</w:t>
        </w:r>
        <w:r w:rsidR="00FB021A">
          <w:t>x.</w:t>
        </w:r>
      </w:ins>
      <w:ins w:id="58" w:author="vivo" w:date="2020-08-07T19:15:00Z">
        <w:r w:rsidR="00FB021A">
          <w:t>y</w:t>
        </w:r>
      </w:ins>
      <w:ins w:id="59" w:author="vivo" w:date="2020-06-01T22:54:00Z">
        <w:r w:rsidRPr="00885F53">
          <w:t xml:space="preserve"> apply, provided:</w:t>
        </w:r>
      </w:ins>
    </w:p>
    <w:p w:rsidR="003020C4" w:rsidRDefault="003020C4" w:rsidP="003020C4">
      <w:pPr>
        <w:ind w:left="568" w:hanging="284"/>
        <w:rPr>
          <w:ins w:id="60" w:author="vivo" w:date="2020-06-01T23:27:00Z"/>
        </w:rPr>
      </w:pPr>
      <w:ins w:id="61" w:author="vivo" w:date="2020-06-01T23:27:00Z">
        <w:r w:rsidRPr="00885F53">
          <w:t>-</w:t>
        </w:r>
        <w:r w:rsidRPr="00885F53">
          <w:tab/>
        </w:r>
      </w:ins>
      <w:ins w:id="62" w:author="vivo" w:date="2020-06-01T23:28:00Z">
        <w:r w:rsidRPr="003020C4">
          <w:t xml:space="preserve">all CSI-RS resources in the same MO </w:t>
        </w:r>
        <w:r>
          <w:t>is configured with</w:t>
        </w:r>
        <w:r w:rsidRPr="003020C4">
          <w:t xml:space="preserve"> the same </w:t>
        </w:r>
      </w:ins>
      <w:ins w:id="63" w:author="vivo" w:date="2020-06-01T23:29:00Z">
        <w:r w:rsidRPr="008F2CE4">
          <w:t>csi-rs-MeasurementBW</w:t>
        </w:r>
      </w:ins>
      <w:ins w:id="64" w:author="vivo" w:date="2020-06-01T23:27:00Z">
        <w:r w:rsidRPr="00885F53">
          <w:t>.</w:t>
        </w:r>
      </w:ins>
    </w:p>
    <w:p w:rsidR="00F71B1E" w:rsidRDefault="00F71B1E" w:rsidP="00F71B1E">
      <w:pPr>
        <w:ind w:left="568" w:hanging="284"/>
        <w:rPr>
          <w:ins w:id="65" w:author="vivo" w:date="2020-06-01T23:20:00Z"/>
        </w:rPr>
      </w:pPr>
      <w:ins w:id="66" w:author="vivo" w:date="2020-06-01T22:54:00Z">
        <w:r w:rsidRPr="00885F53">
          <w:t>-</w:t>
        </w:r>
        <w:r w:rsidRPr="00885F53">
          <w:tab/>
          <w:t xml:space="preserve">The </w:t>
        </w:r>
      </w:ins>
      <w:ins w:id="67" w:author="vivo" w:date="2020-06-01T22:55:00Z">
        <w:r w:rsidR="00257B4B">
          <w:t xml:space="preserve">associated SSB of the </w:t>
        </w:r>
      </w:ins>
      <w:ins w:id="68" w:author="vivo" w:date="2020-06-01T22:54:00Z">
        <w:r w:rsidRPr="00885F53">
          <w:t>cell being identified or measured is detectable.</w:t>
        </w:r>
      </w:ins>
    </w:p>
    <w:p w:rsidR="00257B4B" w:rsidRPr="00B62C49" w:rsidRDefault="003020C4" w:rsidP="00B62C49">
      <w:pPr>
        <w:ind w:left="568" w:hanging="284"/>
        <w:rPr>
          <w:ins w:id="69" w:author="vivo" w:date="2020-06-01T22:54:00Z"/>
        </w:rPr>
      </w:pPr>
      <w:ins w:id="70" w:author="vivo" w:date="2020-06-01T23:21:00Z">
        <w:r w:rsidRPr="00885F53">
          <w:t>-</w:t>
        </w:r>
        <w:r w:rsidRPr="00885F53">
          <w:tab/>
          <w:t xml:space="preserve">The </w:t>
        </w:r>
      </w:ins>
      <w:ins w:id="71" w:author="vivo" w:date="2020-06-01T23:26:00Z">
        <w:r>
          <w:t>CSI-RS for measurement is QCL-ed to the associated SSB</w:t>
        </w:r>
      </w:ins>
      <w:ins w:id="72" w:author="vivo" w:date="2020-06-01T23:21:00Z">
        <w:r w:rsidR="004541E4">
          <w:t xml:space="preserve"> for FR2.</w:t>
        </w:r>
      </w:ins>
    </w:p>
    <w:p w:rsidR="004264DB" w:rsidRPr="00885F53" w:rsidRDefault="004264DB" w:rsidP="004264DB">
      <w:pPr>
        <w:pStyle w:val="B1"/>
        <w:ind w:left="0" w:firstLine="0"/>
        <w:rPr>
          <w:ins w:id="73" w:author="vivo" w:date="2020-06-01T21:06:00Z"/>
          <w:rFonts w:cs="v4.2.0"/>
          <w:lang w:eastAsia="zh-CN"/>
        </w:rPr>
      </w:pPr>
    </w:p>
    <w:p w:rsidR="004264DB" w:rsidRDefault="004264DB" w:rsidP="004264DB">
      <w:pPr>
        <w:pStyle w:val="4"/>
        <w:rPr>
          <w:ins w:id="74" w:author="vivo" w:date="2020-06-01T21:06:00Z"/>
        </w:rPr>
      </w:pPr>
      <w:ins w:id="75" w:author="vivo" w:date="2020-06-01T21:06:00Z">
        <w:r w:rsidRPr="00885F53">
          <w:t>9.</w:t>
        </w:r>
      </w:ins>
      <w:ins w:id="76" w:author="vivo" w:date="2020-06-01T22:52:00Z">
        <w:r w:rsidR="00F71B1E">
          <w:t>x</w:t>
        </w:r>
      </w:ins>
      <w:ins w:id="77" w:author="vivo" w:date="2020-06-01T21:06:00Z">
        <w:r>
          <w:t>.</w:t>
        </w:r>
      </w:ins>
      <w:ins w:id="78" w:author="vivo" w:date="2020-06-01T22:52:00Z">
        <w:r w:rsidR="00FB021A">
          <w:t>y</w:t>
        </w:r>
      </w:ins>
      <w:ins w:id="79" w:author="vivo" w:date="2020-06-01T21:06:00Z">
        <w:r>
          <w:t>.3</w:t>
        </w:r>
        <w:r w:rsidRPr="00885F53">
          <w:tab/>
          <w:t xml:space="preserve">Number of cells and number of </w:t>
        </w:r>
        <w:r>
          <w:t>CSI-RS resources</w:t>
        </w:r>
      </w:ins>
    </w:p>
    <w:p w:rsidR="001E302F" w:rsidRPr="00885F53" w:rsidRDefault="00FB021A" w:rsidP="001E302F">
      <w:pPr>
        <w:pStyle w:val="4"/>
        <w:rPr>
          <w:ins w:id="80" w:author="vivo" w:date="2020-06-01T23:44:00Z"/>
        </w:rPr>
      </w:pPr>
      <w:ins w:id="81" w:author="vivo" w:date="2020-06-01T23:44:00Z">
        <w:r>
          <w:t>9.x.y</w:t>
        </w:r>
        <w:r w:rsidR="001E302F" w:rsidRPr="00967CF8">
          <w:t>.3.1</w:t>
        </w:r>
        <w:r w:rsidR="001E302F" w:rsidRPr="00885F53">
          <w:tab/>
          <w:t>Requirements for FR1</w:t>
        </w:r>
      </w:ins>
    </w:p>
    <w:p w:rsidR="001E302F" w:rsidRPr="00885F53" w:rsidRDefault="001E302F" w:rsidP="001E302F">
      <w:pPr>
        <w:rPr>
          <w:ins w:id="82" w:author="vivo" w:date="2020-06-01T23:44:00Z"/>
        </w:rPr>
      </w:pPr>
      <w:ins w:id="83" w:author="vivo" w:date="2020-06-01T23:44:00Z">
        <w:r w:rsidRPr="00885F53">
          <w:t xml:space="preserve">For each inter-frequency layer, during each layer 1 measurement period, the UE shall be capable of performing </w:t>
        </w:r>
      </w:ins>
      <w:ins w:id="84" w:author="vivo" w:date="2020-06-01T23:47:00Z">
        <w:r>
          <w:rPr>
            <w:rFonts w:cs="v4.2.0"/>
          </w:rPr>
          <w:t>CSI</w:t>
        </w:r>
      </w:ins>
      <w:ins w:id="85" w:author="vivo" w:date="2020-06-01T23:44:00Z">
        <w:r w:rsidRPr="00885F53">
          <w:rPr>
            <w:rFonts w:cs="v4.2.0"/>
          </w:rPr>
          <w:t xml:space="preserve">-RSRP, </w:t>
        </w:r>
      </w:ins>
      <w:ins w:id="86" w:author="vivo" w:date="2020-06-01T23:47:00Z">
        <w:r>
          <w:rPr>
            <w:rFonts w:cs="v4.2.0"/>
          </w:rPr>
          <w:t>CSI</w:t>
        </w:r>
      </w:ins>
      <w:ins w:id="87" w:author="vivo" w:date="2020-06-01T23:44:00Z">
        <w:r>
          <w:rPr>
            <w:rFonts w:cs="v4.2.0"/>
          </w:rPr>
          <w:t>-RSRQ, and CSI</w:t>
        </w:r>
        <w:r w:rsidRPr="00885F53">
          <w:rPr>
            <w:rFonts w:cs="v4.2.0"/>
          </w:rPr>
          <w:t>-SINR measurements for</w:t>
        </w:r>
        <w:r w:rsidRPr="00885F53">
          <w:t xml:space="preserve"> at least: </w:t>
        </w:r>
      </w:ins>
    </w:p>
    <w:p w:rsidR="001E302F" w:rsidRPr="00885F53" w:rsidRDefault="001E302F" w:rsidP="001E302F">
      <w:pPr>
        <w:ind w:left="568" w:hanging="284"/>
        <w:rPr>
          <w:ins w:id="88" w:author="vivo" w:date="2020-06-01T23:44:00Z"/>
        </w:rPr>
      </w:pPr>
      <w:ins w:id="89" w:author="vivo" w:date="2020-06-01T23:44:00Z">
        <w:r w:rsidRPr="00885F53">
          <w:t>-</w:t>
        </w:r>
        <w:r w:rsidRPr="00885F53">
          <w:tab/>
          <w:t>4 identified cells, and</w:t>
        </w:r>
      </w:ins>
    </w:p>
    <w:p w:rsidR="001E302F" w:rsidRPr="00885F53" w:rsidRDefault="001E302F" w:rsidP="001E302F">
      <w:pPr>
        <w:ind w:left="568" w:hanging="284"/>
        <w:rPr>
          <w:ins w:id="90" w:author="vivo" w:date="2020-06-01T23:44:00Z"/>
        </w:rPr>
      </w:pPr>
      <w:ins w:id="91" w:author="vivo" w:date="2020-06-01T23:44:00Z">
        <w:r w:rsidRPr="00885F53">
          <w:t>-</w:t>
        </w:r>
        <w:r w:rsidRPr="00885F53">
          <w:tab/>
          <w:t xml:space="preserve">7 </w:t>
        </w:r>
      </w:ins>
      <w:ins w:id="92" w:author="vivo" w:date="2020-06-01T23:52:00Z">
        <w:r>
          <w:t>CSI-RS</w:t>
        </w:r>
      </w:ins>
      <w:ins w:id="93" w:author="vivo" w:date="2020-06-01T23:44:00Z">
        <w:r w:rsidRPr="00885F53">
          <w:t xml:space="preserve">s with different </w:t>
        </w:r>
      </w:ins>
      <w:ins w:id="94" w:author="vivo" w:date="2020-06-01T23:54:00Z">
        <w:r w:rsidR="00507AAC">
          <w:t xml:space="preserve">associated </w:t>
        </w:r>
      </w:ins>
      <w:ins w:id="95" w:author="vivo" w:date="2020-06-01T23:44:00Z">
        <w:r w:rsidRPr="00885F53">
          <w:t>SSB index and/or PCI on the inter-frequency layer.</w:t>
        </w:r>
      </w:ins>
    </w:p>
    <w:p w:rsidR="001E302F" w:rsidRPr="00885F53" w:rsidRDefault="001E302F" w:rsidP="001E302F">
      <w:pPr>
        <w:pStyle w:val="4"/>
        <w:rPr>
          <w:ins w:id="96" w:author="vivo" w:date="2020-06-01T23:44:00Z"/>
        </w:rPr>
      </w:pPr>
      <w:ins w:id="97" w:author="vivo" w:date="2020-06-01T23:44:00Z">
        <w:r w:rsidRPr="00967CF8">
          <w:t>9.</w:t>
        </w:r>
        <w:r w:rsidR="00FB021A">
          <w:t>x.y</w:t>
        </w:r>
        <w:r w:rsidRPr="00967CF8">
          <w:t>.3.2</w:t>
        </w:r>
        <w:r w:rsidRPr="00885F53">
          <w:tab/>
          <w:t>Requirements for FR2</w:t>
        </w:r>
      </w:ins>
    </w:p>
    <w:p w:rsidR="001E302F" w:rsidRPr="00885F53" w:rsidRDefault="001E302F" w:rsidP="001E302F">
      <w:pPr>
        <w:rPr>
          <w:ins w:id="98" w:author="vivo" w:date="2020-06-01T23:44:00Z"/>
        </w:rPr>
      </w:pPr>
      <w:ins w:id="99" w:author="vivo" w:date="2020-06-01T23:44:00Z">
        <w:r w:rsidRPr="00885F53">
          <w:t xml:space="preserve">For each inter-frequency layer, during each layer 1 measurement period, the UE shall be capable of performing </w:t>
        </w:r>
      </w:ins>
      <w:ins w:id="100" w:author="vivo" w:date="2020-08-04T19:07:00Z">
        <w:r w:rsidR="007745C8">
          <w:rPr>
            <w:rFonts w:cs="v4.2.0"/>
          </w:rPr>
          <w:t>CSI</w:t>
        </w:r>
      </w:ins>
      <w:ins w:id="101" w:author="vivo" w:date="2020-06-01T23:44:00Z">
        <w:r w:rsidRPr="00885F53">
          <w:rPr>
            <w:rFonts w:cs="v4.2.0"/>
          </w:rPr>
          <w:t xml:space="preserve">-RSRP, </w:t>
        </w:r>
      </w:ins>
      <w:ins w:id="102" w:author="vivo" w:date="2020-06-02T00:02:00Z">
        <w:r w:rsidR="00507AAC">
          <w:rPr>
            <w:rFonts w:cs="v4.2.0"/>
          </w:rPr>
          <w:t>CSI</w:t>
        </w:r>
      </w:ins>
      <w:ins w:id="103" w:author="vivo" w:date="2020-06-01T23:44:00Z">
        <w:r w:rsidR="00507AAC">
          <w:rPr>
            <w:rFonts w:cs="v4.2.0"/>
          </w:rPr>
          <w:t>-RSRQ, and CSI</w:t>
        </w:r>
        <w:r w:rsidRPr="00885F53">
          <w:rPr>
            <w:rFonts w:cs="v4.2.0"/>
          </w:rPr>
          <w:t>-SINR measurements for</w:t>
        </w:r>
        <w:r w:rsidRPr="00885F53">
          <w:t xml:space="preserve"> at least:</w:t>
        </w:r>
      </w:ins>
    </w:p>
    <w:p w:rsidR="001E302F" w:rsidRPr="00885F53" w:rsidRDefault="001E302F" w:rsidP="001E302F">
      <w:pPr>
        <w:ind w:left="568" w:hanging="284"/>
        <w:rPr>
          <w:ins w:id="104" w:author="vivo" w:date="2020-06-01T23:44:00Z"/>
        </w:rPr>
      </w:pPr>
      <w:ins w:id="105" w:author="vivo" w:date="2020-06-01T23:44:00Z">
        <w:r w:rsidRPr="00885F53">
          <w:t>-</w:t>
        </w:r>
        <w:r w:rsidRPr="00885F53">
          <w:tab/>
          <w:t>4 identified cells, and</w:t>
        </w:r>
      </w:ins>
    </w:p>
    <w:p w:rsidR="004264DB" w:rsidRPr="00B62C49" w:rsidRDefault="001E302F">
      <w:pPr>
        <w:ind w:left="568" w:hanging="284"/>
        <w:rPr>
          <w:ins w:id="106" w:author="vivo" w:date="2020-06-01T21:06:00Z"/>
        </w:rPr>
        <w:pPrChange w:id="107" w:author="vivo" w:date="2020-08-04T19:07:00Z">
          <w:pPr/>
        </w:pPrChange>
      </w:pPr>
      <w:ins w:id="108" w:author="vivo" w:date="2020-06-01T23:44:00Z">
        <w:r w:rsidRPr="00885F53">
          <w:t>-</w:t>
        </w:r>
        <w:r w:rsidRPr="00885F53">
          <w:tab/>
          <w:t>1</w:t>
        </w:r>
      </w:ins>
      <w:ins w:id="109" w:author="vivo" w:date="2020-08-04T19:01:00Z">
        <w:r w:rsidR="00841A0E">
          <w:t>4</w:t>
        </w:r>
      </w:ins>
      <w:ins w:id="110" w:author="vivo" w:date="2020-06-01T23:44:00Z">
        <w:r w:rsidRPr="00885F53">
          <w:t xml:space="preserve"> </w:t>
        </w:r>
      </w:ins>
      <w:ins w:id="111" w:author="vivo" w:date="2020-06-01T23:55:00Z">
        <w:r w:rsidR="00507AAC">
          <w:t>CSI-RS</w:t>
        </w:r>
      </w:ins>
      <w:ins w:id="112" w:author="vivo" w:date="2020-06-01T23:44:00Z">
        <w:r w:rsidRPr="00885F53">
          <w:t xml:space="preserve">s with different </w:t>
        </w:r>
      </w:ins>
      <w:ins w:id="113" w:author="vivo" w:date="2020-06-01T23:56:00Z">
        <w:r w:rsidR="00507AAC">
          <w:t xml:space="preserve">associated </w:t>
        </w:r>
      </w:ins>
      <w:ins w:id="114" w:author="vivo" w:date="2020-06-01T23:44:00Z">
        <w:r w:rsidRPr="00885F53">
          <w:t>SSB index and/or PCI o</w:t>
        </w:r>
        <w:r w:rsidR="00B62C49">
          <w:t>n the inter-frequency layer</w:t>
        </w:r>
      </w:ins>
      <w:ins w:id="115" w:author="vivo" w:date="2020-08-04T19:07:00Z">
        <w:r w:rsidR="005B154B">
          <w:t>.</w:t>
        </w:r>
      </w:ins>
    </w:p>
    <w:p w:rsidR="004264DB" w:rsidRPr="00885F53" w:rsidRDefault="004264DB" w:rsidP="004264DB">
      <w:pPr>
        <w:rPr>
          <w:ins w:id="116" w:author="vivo" w:date="2020-06-01T21:06:00Z"/>
        </w:rPr>
      </w:pPr>
    </w:p>
    <w:p w:rsidR="002E4898" w:rsidRDefault="002E4898" w:rsidP="002E4898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1&gt;&gt;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7DD" w:rsidRDefault="008757DD">
      <w:r>
        <w:separator/>
      </w:r>
    </w:p>
  </w:endnote>
  <w:endnote w:type="continuationSeparator" w:id="0">
    <w:p w:rsidR="008757DD" w:rsidRDefault="00875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7DD" w:rsidRDefault="008757DD">
      <w:r>
        <w:separator/>
      </w:r>
    </w:p>
  </w:footnote>
  <w:footnote w:type="continuationSeparator" w:id="0">
    <w:p w:rsidR="008757DD" w:rsidRDefault="00875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6B"/>
    <w:rsid w:val="00022E4A"/>
    <w:rsid w:val="00091C4D"/>
    <w:rsid w:val="000A6394"/>
    <w:rsid w:val="000A7BC7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28FA"/>
    <w:rsid w:val="001E302F"/>
    <w:rsid w:val="001E41F3"/>
    <w:rsid w:val="00257B4B"/>
    <w:rsid w:val="0026004D"/>
    <w:rsid w:val="002640DD"/>
    <w:rsid w:val="00275D12"/>
    <w:rsid w:val="00284FEB"/>
    <w:rsid w:val="002860C4"/>
    <w:rsid w:val="002B5741"/>
    <w:rsid w:val="002E4898"/>
    <w:rsid w:val="003020C4"/>
    <w:rsid w:val="00305409"/>
    <w:rsid w:val="003609EF"/>
    <w:rsid w:val="0036231A"/>
    <w:rsid w:val="00362FEF"/>
    <w:rsid w:val="00374DD4"/>
    <w:rsid w:val="00396ADC"/>
    <w:rsid w:val="003D6AD9"/>
    <w:rsid w:val="003E1A36"/>
    <w:rsid w:val="003E4D55"/>
    <w:rsid w:val="00410371"/>
    <w:rsid w:val="004242F1"/>
    <w:rsid w:val="004264DB"/>
    <w:rsid w:val="0042742F"/>
    <w:rsid w:val="004503F4"/>
    <w:rsid w:val="004541E4"/>
    <w:rsid w:val="004B75B7"/>
    <w:rsid w:val="00507AAC"/>
    <w:rsid w:val="0051580D"/>
    <w:rsid w:val="00547111"/>
    <w:rsid w:val="00565D3E"/>
    <w:rsid w:val="005827EB"/>
    <w:rsid w:val="00592D74"/>
    <w:rsid w:val="005B154B"/>
    <w:rsid w:val="005E2C44"/>
    <w:rsid w:val="00621188"/>
    <w:rsid w:val="006257ED"/>
    <w:rsid w:val="00692192"/>
    <w:rsid w:val="00695808"/>
    <w:rsid w:val="006A7CCD"/>
    <w:rsid w:val="006B46FB"/>
    <w:rsid w:val="006E21FB"/>
    <w:rsid w:val="00703F15"/>
    <w:rsid w:val="007128A5"/>
    <w:rsid w:val="00770204"/>
    <w:rsid w:val="007745C8"/>
    <w:rsid w:val="00792342"/>
    <w:rsid w:val="00792D06"/>
    <w:rsid w:val="007977A8"/>
    <w:rsid w:val="007B3217"/>
    <w:rsid w:val="007B512A"/>
    <w:rsid w:val="007C2097"/>
    <w:rsid w:val="007D6A07"/>
    <w:rsid w:val="007F7259"/>
    <w:rsid w:val="008040A8"/>
    <w:rsid w:val="008165F7"/>
    <w:rsid w:val="008279FA"/>
    <w:rsid w:val="00840531"/>
    <w:rsid w:val="00841A0E"/>
    <w:rsid w:val="008626E7"/>
    <w:rsid w:val="00870EE7"/>
    <w:rsid w:val="008757DD"/>
    <w:rsid w:val="008863B9"/>
    <w:rsid w:val="008A45A6"/>
    <w:rsid w:val="008F686C"/>
    <w:rsid w:val="009148DE"/>
    <w:rsid w:val="00936BAE"/>
    <w:rsid w:val="00941E30"/>
    <w:rsid w:val="009777D9"/>
    <w:rsid w:val="009803BD"/>
    <w:rsid w:val="00991B88"/>
    <w:rsid w:val="009A5753"/>
    <w:rsid w:val="009A579D"/>
    <w:rsid w:val="009E3297"/>
    <w:rsid w:val="009E3D79"/>
    <w:rsid w:val="009F734F"/>
    <w:rsid w:val="00A05002"/>
    <w:rsid w:val="00A238AC"/>
    <w:rsid w:val="00A246B6"/>
    <w:rsid w:val="00A47E70"/>
    <w:rsid w:val="00A50CF0"/>
    <w:rsid w:val="00A7671C"/>
    <w:rsid w:val="00AA2CBC"/>
    <w:rsid w:val="00AC5820"/>
    <w:rsid w:val="00AD1CD8"/>
    <w:rsid w:val="00AE74B3"/>
    <w:rsid w:val="00B07BB6"/>
    <w:rsid w:val="00B258BB"/>
    <w:rsid w:val="00B62C49"/>
    <w:rsid w:val="00B63F61"/>
    <w:rsid w:val="00B645E7"/>
    <w:rsid w:val="00B67B97"/>
    <w:rsid w:val="00B71F60"/>
    <w:rsid w:val="00B968C8"/>
    <w:rsid w:val="00BA3EC5"/>
    <w:rsid w:val="00BA51D9"/>
    <w:rsid w:val="00BB5DFC"/>
    <w:rsid w:val="00BD279D"/>
    <w:rsid w:val="00BD6BB8"/>
    <w:rsid w:val="00BF6F64"/>
    <w:rsid w:val="00C661DC"/>
    <w:rsid w:val="00C66BA2"/>
    <w:rsid w:val="00C87463"/>
    <w:rsid w:val="00C95985"/>
    <w:rsid w:val="00CC0400"/>
    <w:rsid w:val="00CC1B31"/>
    <w:rsid w:val="00CC5026"/>
    <w:rsid w:val="00CC68D0"/>
    <w:rsid w:val="00D02013"/>
    <w:rsid w:val="00D03F9A"/>
    <w:rsid w:val="00D06D51"/>
    <w:rsid w:val="00D24991"/>
    <w:rsid w:val="00D50255"/>
    <w:rsid w:val="00D66520"/>
    <w:rsid w:val="00DE34CF"/>
    <w:rsid w:val="00DF710A"/>
    <w:rsid w:val="00E13F3D"/>
    <w:rsid w:val="00E34898"/>
    <w:rsid w:val="00E745CC"/>
    <w:rsid w:val="00EB09B7"/>
    <w:rsid w:val="00EE053C"/>
    <w:rsid w:val="00EE7D7C"/>
    <w:rsid w:val="00F25D98"/>
    <w:rsid w:val="00F300FB"/>
    <w:rsid w:val="00F71B1E"/>
    <w:rsid w:val="00F72BDC"/>
    <w:rsid w:val="00FA28A2"/>
    <w:rsid w:val="00FB021A"/>
    <w:rsid w:val="00FB6386"/>
    <w:rsid w:val="00FD5DB0"/>
    <w:rsid w:val="00FE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E48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48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E48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E489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E489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2E489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E489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ED5CC-A8E8-4CE8-8584-AAAFD0233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336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32</cp:revision>
  <cp:lastPrinted>1899-12-31T23:00:00Z</cp:lastPrinted>
  <dcterms:created xsi:type="dcterms:W3CDTF">2020-05-12T08:19:00Z</dcterms:created>
  <dcterms:modified xsi:type="dcterms:W3CDTF">2020-08-07T15:54:00Z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