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B1773" w14:textId="332216DE" w:rsidR="00387048" w:rsidRPr="00D94B79" w:rsidRDefault="00387048" w:rsidP="002E5EF5">
      <w:pPr>
        <w:pStyle w:val="3GPPHeader"/>
        <w:spacing w:after="60"/>
        <w:rPr>
          <w:sz w:val="32"/>
          <w:szCs w:val="32"/>
          <w:highlight w:val="yellow"/>
        </w:rPr>
      </w:pPr>
      <w:bookmarkStart w:id="0" w:name="_Hlk487029736"/>
      <w:bookmarkEnd w:id="0"/>
      <w:r w:rsidRPr="00D94B79">
        <w:t>3GPP TSG-RAN WG4 meeting #9</w:t>
      </w:r>
      <w:r w:rsidR="002E5EF5" w:rsidRPr="00D94B79">
        <w:t>5-e</w:t>
      </w:r>
      <w:r w:rsidRPr="00D94B79">
        <w:tab/>
      </w:r>
      <w:r w:rsidRPr="00D94B79">
        <w:rPr>
          <w:szCs w:val="24"/>
        </w:rPr>
        <w:t>R4-200</w:t>
      </w:r>
      <w:r w:rsidR="00AB2841">
        <w:rPr>
          <w:szCs w:val="24"/>
        </w:rPr>
        <w:t>8702</w:t>
      </w:r>
    </w:p>
    <w:p w14:paraId="10AF8A18" w14:textId="69C96B8A" w:rsidR="00387048" w:rsidRPr="00D94B79" w:rsidRDefault="00387048" w:rsidP="00387048">
      <w:pPr>
        <w:pStyle w:val="3GPPHeader"/>
      </w:pPr>
      <w:bookmarkStart w:id="1" w:name="OLE_LINK3"/>
      <w:bookmarkStart w:id="2" w:name="OLE_LINK4"/>
      <w:r w:rsidRPr="00D94B79">
        <w:t>Electronic Meeting, 2</w:t>
      </w:r>
      <w:r w:rsidR="009A32D5">
        <w:t>5 May</w:t>
      </w:r>
      <w:r w:rsidRPr="00D94B79">
        <w:t xml:space="preserve"> – </w:t>
      </w:r>
      <w:r w:rsidR="009A32D5">
        <w:t>5</w:t>
      </w:r>
      <w:r w:rsidRPr="00D94B79">
        <w:t xml:space="preserve"> </w:t>
      </w:r>
      <w:r w:rsidR="009A32D5">
        <w:t>June</w:t>
      </w:r>
      <w:r w:rsidRPr="00D94B79">
        <w:t xml:space="preserve"> 2020</w:t>
      </w:r>
    </w:p>
    <w:bookmarkEnd w:id="1"/>
    <w:bookmarkEnd w:id="2"/>
    <w:p w14:paraId="2637FD31" w14:textId="77777777" w:rsidR="001E0A28" w:rsidRPr="00D94B79" w:rsidRDefault="001E0A28" w:rsidP="002E5EF5">
      <w:pPr>
        <w:spacing w:after="120"/>
        <w:ind w:left="1985" w:hanging="1985"/>
        <w:rPr>
          <w:rFonts w:ascii="Arial" w:eastAsia="MS Mincho" w:hAnsi="Arial" w:cs="Arial"/>
          <w:b/>
          <w:sz w:val="22"/>
          <w:lang w:val="en-US"/>
        </w:rPr>
      </w:pPr>
    </w:p>
    <w:p w14:paraId="282755FA" w14:textId="33FE31EA" w:rsidR="00C24D2F" w:rsidRPr="00D94B7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D94B79">
        <w:rPr>
          <w:rFonts w:ascii="Arial" w:eastAsia="MS Mincho" w:hAnsi="Arial" w:cs="Arial"/>
          <w:b/>
          <w:color w:val="000000"/>
          <w:sz w:val="22"/>
          <w:lang w:val="en-US"/>
        </w:rPr>
        <w:t xml:space="preserve">Agenda </w:t>
      </w:r>
      <w:r w:rsidR="007D19B7" w:rsidRPr="00D94B79">
        <w:rPr>
          <w:rFonts w:ascii="Arial" w:eastAsia="MS Mincho" w:hAnsi="Arial" w:cs="Arial"/>
          <w:b/>
          <w:color w:val="000000"/>
          <w:sz w:val="22"/>
          <w:lang w:val="en-US"/>
        </w:rPr>
        <w:t>item</w:t>
      </w:r>
      <w:r w:rsidRPr="00D94B79">
        <w:rPr>
          <w:rFonts w:ascii="Arial" w:eastAsia="MS Mincho" w:hAnsi="Arial" w:cs="Arial"/>
          <w:b/>
          <w:color w:val="000000"/>
          <w:sz w:val="22"/>
          <w:lang w:val="en-US"/>
        </w:rPr>
        <w:t>:</w:t>
      </w:r>
      <w:r w:rsidRPr="00D94B79">
        <w:rPr>
          <w:rFonts w:ascii="Arial" w:eastAsia="MS Mincho" w:hAnsi="Arial" w:cs="Arial"/>
          <w:b/>
          <w:color w:val="000000"/>
          <w:sz w:val="22"/>
          <w:lang w:val="en-US"/>
        </w:rPr>
        <w:tab/>
      </w:r>
      <w:r w:rsidRPr="00D94B79">
        <w:rPr>
          <w:rFonts w:ascii="Arial" w:eastAsia="MS Mincho" w:hAnsi="Arial" w:cs="Arial"/>
          <w:b/>
          <w:color w:val="000000"/>
          <w:sz w:val="22"/>
          <w:lang w:val="en-US" w:eastAsia="ja-JP"/>
        </w:rPr>
        <w:tab/>
      </w:r>
      <w:r w:rsidRPr="00D94B79">
        <w:rPr>
          <w:rFonts w:ascii="Arial" w:eastAsia="MS Mincho" w:hAnsi="Arial" w:cs="Arial"/>
          <w:b/>
          <w:color w:val="000000"/>
          <w:sz w:val="22"/>
          <w:lang w:val="en-US" w:eastAsia="ja-JP"/>
        </w:rPr>
        <w:tab/>
      </w:r>
      <w:r w:rsidR="00F51C99" w:rsidRPr="00D94B79">
        <w:rPr>
          <w:rFonts w:ascii="Arial" w:eastAsiaTheme="minorEastAsia" w:hAnsi="Arial" w:cs="Arial"/>
          <w:color w:val="000000"/>
          <w:sz w:val="22"/>
          <w:lang w:val="en-US" w:eastAsia="zh-CN"/>
        </w:rPr>
        <w:t>5.10.4</w:t>
      </w:r>
    </w:p>
    <w:p w14:paraId="50D5329D" w14:textId="4383A442" w:rsidR="00915D73" w:rsidRPr="00D94B79" w:rsidRDefault="00915D73" w:rsidP="00915D73">
      <w:pPr>
        <w:spacing w:after="120"/>
        <w:ind w:left="1985" w:hanging="1985"/>
        <w:rPr>
          <w:rFonts w:ascii="Arial" w:hAnsi="Arial" w:cs="Arial"/>
          <w:color w:val="000000"/>
          <w:sz w:val="22"/>
          <w:lang w:val="en-US" w:eastAsia="zh-CN"/>
        </w:rPr>
      </w:pPr>
      <w:r w:rsidRPr="00D94B79">
        <w:rPr>
          <w:rFonts w:ascii="Arial" w:eastAsia="MS Mincho" w:hAnsi="Arial" w:cs="Arial"/>
          <w:b/>
          <w:sz w:val="22"/>
          <w:lang w:val="en-US"/>
        </w:rPr>
        <w:t>Source:</w:t>
      </w:r>
      <w:r w:rsidRPr="00D94B79">
        <w:rPr>
          <w:rFonts w:ascii="Arial" w:eastAsia="MS Mincho" w:hAnsi="Arial" w:cs="Arial"/>
          <w:b/>
          <w:sz w:val="22"/>
          <w:lang w:val="en-US"/>
        </w:rPr>
        <w:tab/>
      </w:r>
      <w:r w:rsidR="004D737D" w:rsidRPr="00D94B79">
        <w:rPr>
          <w:rFonts w:ascii="Arial" w:hAnsi="Arial" w:cs="Arial"/>
          <w:color w:val="000000"/>
          <w:sz w:val="22"/>
          <w:lang w:val="en-US" w:eastAsia="zh-CN"/>
        </w:rPr>
        <w:t>Moderator</w:t>
      </w:r>
      <w:r w:rsidR="00321150" w:rsidRPr="00D94B79">
        <w:rPr>
          <w:rFonts w:ascii="Arial" w:hAnsi="Arial" w:cs="Arial"/>
          <w:color w:val="000000"/>
          <w:sz w:val="22"/>
          <w:lang w:val="en-US" w:eastAsia="zh-CN"/>
        </w:rPr>
        <w:t xml:space="preserve"> </w:t>
      </w:r>
      <w:r w:rsidR="004D737D" w:rsidRPr="00D94B79">
        <w:rPr>
          <w:rFonts w:ascii="Arial" w:hAnsi="Arial" w:cs="Arial"/>
          <w:color w:val="000000"/>
          <w:sz w:val="22"/>
          <w:lang w:val="en-US" w:eastAsia="zh-CN"/>
        </w:rPr>
        <w:t>(</w:t>
      </w:r>
      <w:r w:rsidR="00F51C99" w:rsidRPr="00D94B79">
        <w:rPr>
          <w:rFonts w:ascii="Arial" w:hAnsi="Arial" w:cs="Arial"/>
          <w:color w:val="000000"/>
          <w:sz w:val="22"/>
          <w:lang w:val="en-US" w:eastAsia="zh-CN"/>
        </w:rPr>
        <w:t>Ericsson</w:t>
      </w:r>
      <w:r w:rsidR="004D737D" w:rsidRPr="00D94B79">
        <w:rPr>
          <w:rFonts w:ascii="Arial" w:hAnsi="Arial" w:cs="Arial"/>
          <w:color w:val="000000"/>
          <w:sz w:val="22"/>
          <w:lang w:val="en-US" w:eastAsia="zh-CN"/>
        </w:rPr>
        <w:t>)</w:t>
      </w:r>
    </w:p>
    <w:p w14:paraId="1E0389E7" w14:textId="6C78DCE8" w:rsidR="00915D73" w:rsidRPr="00D94B79" w:rsidRDefault="00915D73" w:rsidP="00915D73">
      <w:pPr>
        <w:spacing w:after="120"/>
        <w:ind w:left="1985" w:hanging="1985"/>
        <w:rPr>
          <w:rFonts w:ascii="Arial" w:eastAsiaTheme="minorEastAsia" w:hAnsi="Arial" w:cs="Arial"/>
          <w:color w:val="000000"/>
          <w:sz w:val="22"/>
          <w:lang w:val="en-US" w:eastAsia="zh-CN"/>
        </w:rPr>
      </w:pPr>
      <w:r w:rsidRPr="00D94B79">
        <w:rPr>
          <w:rFonts w:ascii="Arial" w:eastAsia="MS Mincho" w:hAnsi="Arial" w:cs="Arial"/>
          <w:b/>
          <w:color w:val="000000"/>
          <w:sz w:val="22"/>
          <w:lang w:val="en-US"/>
        </w:rPr>
        <w:t>Title:</w:t>
      </w:r>
      <w:r w:rsidRPr="00D94B79">
        <w:rPr>
          <w:rFonts w:ascii="Arial" w:eastAsia="MS Mincho" w:hAnsi="Arial" w:cs="Arial"/>
          <w:b/>
          <w:color w:val="000000"/>
          <w:sz w:val="22"/>
          <w:lang w:val="en-US"/>
        </w:rPr>
        <w:tab/>
      </w:r>
      <w:r w:rsidR="00627FA6" w:rsidRPr="00627FA6">
        <w:rPr>
          <w:rFonts w:ascii="Arial" w:eastAsiaTheme="minorEastAsia" w:hAnsi="Arial" w:cs="Arial"/>
          <w:color w:val="000000"/>
          <w:sz w:val="22"/>
          <w:lang w:val="en-US" w:eastAsia="zh-CN"/>
        </w:rPr>
        <w:t>Email discussion summary for [95e][313] LTE_eMTC5_Demod</w:t>
      </w:r>
    </w:p>
    <w:p w14:paraId="67B0962B" w14:textId="0319B659" w:rsidR="00915D73" w:rsidRPr="00D94B79" w:rsidRDefault="00915D73" w:rsidP="00915D73">
      <w:pPr>
        <w:spacing w:after="120"/>
        <w:ind w:left="1985" w:hanging="1985"/>
        <w:rPr>
          <w:rFonts w:ascii="Arial" w:eastAsiaTheme="minorEastAsia" w:hAnsi="Arial" w:cs="Arial"/>
          <w:sz w:val="22"/>
          <w:lang w:val="en-US" w:eastAsia="zh-CN"/>
        </w:rPr>
      </w:pPr>
      <w:r w:rsidRPr="00D94B79">
        <w:rPr>
          <w:rFonts w:ascii="Arial" w:eastAsia="MS Mincho" w:hAnsi="Arial" w:cs="Arial"/>
          <w:b/>
          <w:color w:val="000000"/>
          <w:sz w:val="22"/>
          <w:lang w:val="en-US"/>
        </w:rPr>
        <w:t>Document for:</w:t>
      </w:r>
      <w:r w:rsidRPr="00D94B79">
        <w:rPr>
          <w:rFonts w:ascii="Arial" w:eastAsia="MS Mincho" w:hAnsi="Arial" w:cs="Arial"/>
          <w:b/>
          <w:color w:val="000000"/>
          <w:sz w:val="22"/>
          <w:lang w:val="en-US"/>
        </w:rPr>
        <w:tab/>
      </w:r>
      <w:r w:rsidR="00484C5D" w:rsidRPr="00D94B79">
        <w:rPr>
          <w:rFonts w:ascii="Arial" w:eastAsiaTheme="minorEastAsia" w:hAnsi="Arial" w:cs="Arial"/>
          <w:color w:val="000000"/>
          <w:sz w:val="22"/>
          <w:lang w:val="en-US" w:eastAsia="zh-CN"/>
        </w:rPr>
        <w:t>Information</w:t>
      </w:r>
    </w:p>
    <w:p w14:paraId="4A0AE149" w14:textId="0F05A7B0" w:rsidR="005D7AF8" w:rsidRPr="00D94B79" w:rsidRDefault="00915D73" w:rsidP="00FA5848">
      <w:pPr>
        <w:pStyle w:val="Heading1"/>
        <w:rPr>
          <w:lang w:val="en-US" w:eastAsia="ja-JP"/>
        </w:rPr>
      </w:pPr>
      <w:r w:rsidRPr="00D94B79">
        <w:rPr>
          <w:lang w:val="en-US" w:eastAsia="ja-JP"/>
        </w:rPr>
        <w:t>Introduction</w:t>
      </w:r>
    </w:p>
    <w:p w14:paraId="66FED09E" w14:textId="49C16BF7" w:rsidR="00205662" w:rsidRDefault="00205662" w:rsidP="00205662">
      <w:pPr>
        <w:rPr>
          <w:lang w:val="en-US" w:eastAsia="ja-JP"/>
        </w:rPr>
      </w:pPr>
      <w:r w:rsidRPr="00D94B79">
        <w:rPr>
          <w:lang w:val="en-US" w:eastAsia="ja-JP"/>
        </w:rPr>
        <w:t xml:space="preserve">This email discussion targets to sort out </w:t>
      </w:r>
      <w:r w:rsidR="00D94B79" w:rsidRPr="00D94B79">
        <w:rPr>
          <w:lang w:val="en-US" w:eastAsia="ja-JP"/>
        </w:rPr>
        <w:t xml:space="preserve">the open issues on the UE demodulation/CSI reporting requirements and BS demodulation </w:t>
      </w:r>
      <w:r w:rsidR="00D94B79">
        <w:rPr>
          <w:lang w:val="en-US" w:eastAsia="ja-JP"/>
        </w:rPr>
        <w:t xml:space="preserve">requirements for Rel-16 </w:t>
      </w:r>
      <w:proofErr w:type="spellStart"/>
      <w:r w:rsidR="00D94B79">
        <w:rPr>
          <w:lang w:val="en-US" w:eastAsia="ja-JP"/>
        </w:rPr>
        <w:t>eMTC</w:t>
      </w:r>
      <w:proofErr w:type="spellEnd"/>
      <w:r w:rsidR="00D94B79">
        <w:rPr>
          <w:lang w:val="en-US" w:eastAsia="ja-JP"/>
        </w:rPr>
        <w:t xml:space="preserve">. </w:t>
      </w:r>
    </w:p>
    <w:p w14:paraId="6B27F380" w14:textId="0B206A46" w:rsidR="00D94B79" w:rsidRDefault="00D94B79" w:rsidP="00205662">
      <w:pPr>
        <w:rPr>
          <w:lang w:val="en-US" w:eastAsia="ja-JP"/>
        </w:rPr>
      </w:pPr>
      <w:r>
        <w:rPr>
          <w:lang w:val="en-US" w:eastAsia="ja-JP"/>
        </w:rPr>
        <w:t xml:space="preserve">This email discussion also targets the review of CR and collect the simulation results for MPDCCH demodulation requirements and CSI-RS based PMI reporting test.  </w:t>
      </w:r>
    </w:p>
    <w:p w14:paraId="7599B8E6" w14:textId="34644AFD" w:rsidR="00D94B79" w:rsidRDefault="00D94B79" w:rsidP="00205662">
      <w:pPr>
        <w:rPr>
          <w:lang w:val="en-US" w:eastAsia="ja-JP"/>
        </w:rPr>
      </w:pPr>
      <w:r>
        <w:rPr>
          <w:lang w:val="en-US" w:eastAsia="ja-JP"/>
        </w:rPr>
        <w:t>Candidates target of email discussion for 1</w:t>
      </w:r>
      <w:r w:rsidRPr="00D94B79">
        <w:rPr>
          <w:vertAlign w:val="superscript"/>
          <w:lang w:val="en-US" w:eastAsia="ja-JP"/>
        </w:rPr>
        <w:t>st</w:t>
      </w:r>
      <w:r>
        <w:rPr>
          <w:lang w:val="en-US" w:eastAsia="ja-JP"/>
        </w:rPr>
        <w:t xml:space="preserve"> round and 2</w:t>
      </w:r>
      <w:r w:rsidRPr="00D94B79">
        <w:rPr>
          <w:vertAlign w:val="superscript"/>
          <w:lang w:val="en-US" w:eastAsia="ja-JP"/>
        </w:rPr>
        <w:t>nd</w:t>
      </w:r>
      <w:r>
        <w:rPr>
          <w:lang w:val="en-US" w:eastAsia="ja-JP"/>
        </w:rPr>
        <w:t xml:space="preserve"> round:</w:t>
      </w:r>
    </w:p>
    <w:p w14:paraId="069D9532" w14:textId="29AE02F8" w:rsidR="00D94B79" w:rsidRDefault="00D94B79" w:rsidP="00D94B79">
      <w:pPr>
        <w:pStyle w:val="ListParagraph"/>
        <w:numPr>
          <w:ilvl w:val="0"/>
          <w:numId w:val="17"/>
        </w:numPr>
        <w:ind w:firstLineChars="0"/>
        <w:rPr>
          <w:lang w:val="en-US" w:eastAsia="ja-JP"/>
        </w:rPr>
      </w:pPr>
      <w:r>
        <w:rPr>
          <w:lang w:val="en-US" w:eastAsia="ja-JP"/>
        </w:rPr>
        <w:t>1</w:t>
      </w:r>
      <w:r w:rsidRPr="00D94B79">
        <w:rPr>
          <w:vertAlign w:val="superscript"/>
          <w:lang w:val="en-US" w:eastAsia="ja-JP"/>
        </w:rPr>
        <w:t>st</w:t>
      </w:r>
      <w:r>
        <w:rPr>
          <w:lang w:val="en-US" w:eastAsia="ja-JP"/>
        </w:rPr>
        <w:t xml:space="preserve"> round: </w:t>
      </w:r>
    </w:p>
    <w:p w14:paraId="13B4C042" w14:textId="70816D4C" w:rsidR="00D94B79" w:rsidRDefault="00D94B79" w:rsidP="00D94B79">
      <w:pPr>
        <w:pStyle w:val="ListParagraph"/>
        <w:numPr>
          <w:ilvl w:val="1"/>
          <w:numId w:val="17"/>
        </w:numPr>
        <w:ind w:firstLineChars="0"/>
        <w:rPr>
          <w:lang w:val="en-US" w:eastAsia="ja-JP"/>
        </w:rPr>
      </w:pPr>
      <w:r>
        <w:rPr>
          <w:lang w:val="en-US" w:eastAsia="ja-JP"/>
        </w:rPr>
        <w:t>Collect companies view on the open issues</w:t>
      </w:r>
    </w:p>
    <w:p w14:paraId="304B00C9" w14:textId="04B263D1" w:rsidR="00D94B79" w:rsidRDefault="00D94B79" w:rsidP="00D94B79">
      <w:pPr>
        <w:pStyle w:val="ListParagraph"/>
        <w:numPr>
          <w:ilvl w:val="1"/>
          <w:numId w:val="17"/>
        </w:numPr>
        <w:ind w:firstLineChars="0"/>
        <w:rPr>
          <w:lang w:val="en-US" w:eastAsia="ja-JP"/>
        </w:rPr>
      </w:pPr>
      <w:r>
        <w:rPr>
          <w:lang w:val="en-US" w:eastAsia="ja-JP"/>
        </w:rPr>
        <w:t xml:space="preserve">Collect simulation results for MPDCCH demodulation and CSI-RS based PMI reporting test </w:t>
      </w:r>
    </w:p>
    <w:p w14:paraId="4AABFBA7" w14:textId="2F1072CB" w:rsidR="00D94B79" w:rsidRDefault="00D94B79" w:rsidP="00D94B79">
      <w:pPr>
        <w:pStyle w:val="ListParagraph"/>
        <w:numPr>
          <w:ilvl w:val="1"/>
          <w:numId w:val="17"/>
        </w:numPr>
        <w:ind w:firstLineChars="0"/>
        <w:rPr>
          <w:lang w:val="en-US" w:eastAsia="ja-JP"/>
        </w:rPr>
      </w:pPr>
      <w:r>
        <w:rPr>
          <w:lang w:val="en-US" w:eastAsia="ja-JP"/>
        </w:rPr>
        <w:t>Collect comments for CRs for MPDCCH demodulation and CSI-RS based PMI reporting test</w:t>
      </w:r>
    </w:p>
    <w:p w14:paraId="2510AD90" w14:textId="6892D080" w:rsidR="00D94B79" w:rsidRDefault="00D94B79" w:rsidP="00D94B79">
      <w:pPr>
        <w:pStyle w:val="ListParagraph"/>
        <w:numPr>
          <w:ilvl w:val="0"/>
          <w:numId w:val="17"/>
        </w:numPr>
        <w:ind w:firstLineChars="0"/>
        <w:rPr>
          <w:lang w:val="en-US" w:eastAsia="ja-JP"/>
        </w:rPr>
      </w:pPr>
      <w:r>
        <w:rPr>
          <w:lang w:val="en-US" w:eastAsia="ja-JP"/>
        </w:rPr>
        <w:t>2</w:t>
      </w:r>
      <w:r w:rsidRPr="00D94B79">
        <w:rPr>
          <w:vertAlign w:val="superscript"/>
          <w:lang w:val="en-US" w:eastAsia="ja-JP"/>
        </w:rPr>
        <w:t>nd</w:t>
      </w:r>
      <w:r>
        <w:rPr>
          <w:lang w:val="en-US" w:eastAsia="ja-JP"/>
        </w:rPr>
        <w:t xml:space="preserve"> round:</w:t>
      </w:r>
    </w:p>
    <w:p w14:paraId="6355B69C" w14:textId="7363AE20" w:rsidR="00D94B79" w:rsidRDefault="00D94B79" w:rsidP="00D94B79">
      <w:pPr>
        <w:pStyle w:val="ListParagraph"/>
        <w:numPr>
          <w:ilvl w:val="1"/>
          <w:numId w:val="17"/>
        </w:numPr>
        <w:ind w:firstLineChars="0"/>
        <w:rPr>
          <w:lang w:val="en-US" w:eastAsia="ja-JP"/>
        </w:rPr>
      </w:pPr>
      <w:r>
        <w:rPr>
          <w:lang w:val="en-US" w:eastAsia="ja-JP"/>
        </w:rPr>
        <w:t>Sort out the open issues.</w:t>
      </w:r>
    </w:p>
    <w:p w14:paraId="0EE06B6A" w14:textId="77018F54" w:rsidR="00004165" w:rsidRPr="00D94B79" w:rsidRDefault="00D94B79" w:rsidP="00805BE8">
      <w:pPr>
        <w:pStyle w:val="ListParagraph"/>
        <w:numPr>
          <w:ilvl w:val="1"/>
          <w:numId w:val="17"/>
        </w:numPr>
        <w:ind w:firstLineChars="0"/>
        <w:rPr>
          <w:lang w:val="en-US" w:eastAsia="ja-JP"/>
        </w:rPr>
      </w:pPr>
      <w:r>
        <w:rPr>
          <w:lang w:val="en-US" w:eastAsia="ja-JP"/>
        </w:rPr>
        <w:t xml:space="preserve">Discuss whether CRs can be endorsed. </w:t>
      </w:r>
    </w:p>
    <w:p w14:paraId="609286E5" w14:textId="6B64BE97" w:rsidR="00E80B52" w:rsidRPr="00D94B79" w:rsidRDefault="00142BB9" w:rsidP="00805BE8">
      <w:pPr>
        <w:pStyle w:val="Heading1"/>
        <w:rPr>
          <w:lang w:val="en-US" w:eastAsia="ja-JP"/>
        </w:rPr>
      </w:pPr>
      <w:r w:rsidRPr="00D94B79">
        <w:rPr>
          <w:lang w:val="en-US" w:eastAsia="ja-JP"/>
        </w:rPr>
        <w:t>Topic</w:t>
      </w:r>
      <w:r w:rsidR="00C649BD" w:rsidRPr="00D94B79">
        <w:rPr>
          <w:lang w:val="en-US" w:eastAsia="ja-JP"/>
        </w:rPr>
        <w:t xml:space="preserve"> </w:t>
      </w:r>
      <w:r w:rsidR="00837458" w:rsidRPr="00D94B79">
        <w:rPr>
          <w:lang w:val="en-US" w:eastAsia="ja-JP"/>
        </w:rPr>
        <w:t>#1</w:t>
      </w:r>
      <w:r w:rsidR="00C649BD" w:rsidRPr="00D94B79">
        <w:rPr>
          <w:lang w:val="en-US" w:eastAsia="ja-JP"/>
        </w:rPr>
        <w:t xml:space="preserve">: </w:t>
      </w:r>
      <w:r w:rsidR="00D725D0">
        <w:rPr>
          <w:lang w:val="en-US" w:eastAsia="ja-JP"/>
        </w:rPr>
        <w:t>Open issues on UE/BS demodulation requirements</w:t>
      </w:r>
    </w:p>
    <w:p w14:paraId="691D6425" w14:textId="6026C294" w:rsidR="00035C50" w:rsidRPr="00D94B79" w:rsidRDefault="00035C50" w:rsidP="00035C50">
      <w:pPr>
        <w:rPr>
          <w:i/>
          <w:color w:val="0070C0"/>
          <w:lang w:val="en-US" w:eastAsia="zh-CN"/>
        </w:rPr>
      </w:pPr>
      <w:r w:rsidRPr="00D94B79">
        <w:rPr>
          <w:i/>
          <w:color w:val="0070C0"/>
          <w:lang w:val="en-US" w:eastAsia="zh-CN"/>
        </w:rPr>
        <w:t xml:space="preserve">Main technical </w:t>
      </w:r>
      <w:r w:rsidR="00142BB9" w:rsidRPr="00D94B79">
        <w:rPr>
          <w:i/>
          <w:color w:val="0070C0"/>
          <w:lang w:val="en-US" w:eastAsia="zh-CN"/>
        </w:rPr>
        <w:t>topic</w:t>
      </w:r>
      <w:r w:rsidRPr="00D94B79">
        <w:rPr>
          <w:i/>
          <w:color w:val="0070C0"/>
          <w:lang w:val="en-US" w:eastAsia="zh-CN"/>
        </w:rPr>
        <w:t xml:space="preserve"> </w:t>
      </w:r>
      <w:r w:rsidR="00C649BD" w:rsidRPr="00D94B79">
        <w:rPr>
          <w:i/>
          <w:color w:val="0070C0"/>
          <w:lang w:val="en-US" w:eastAsia="zh-CN"/>
        </w:rPr>
        <w:t>overview. The structure can be done based on sub-agenda basis.</w:t>
      </w:r>
      <w:r w:rsidR="004E475C" w:rsidRPr="00D94B79">
        <w:rPr>
          <w:i/>
          <w:color w:val="0070C0"/>
          <w:lang w:val="en-US" w:eastAsia="zh-CN"/>
        </w:rPr>
        <w:t xml:space="preserve"> </w:t>
      </w:r>
    </w:p>
    <w:p w14:paraId="6D4B85E1" w14:textId="023CA4DB" w:rsidR="00484C5D" w:rsidRPr="00D94B79" w:rsidRDefault="00484C5D" w:rsidP="00B831AE">
      <w:pPr>
        <w:pStyle w:val="Heading2"/>
        <w:rPr>
          <w:lang w:val="en-US"/>
        </w:rPr>
      </w:pPr>
      <w:r w:rsidRPr="00D94B79">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94B79" w14:paraId="0411894B" w14:textId="77777777" w:rsidTr="00ED366D">
        <w:trPr>
          <w:trHeight w:val="468"/>
        </w:trPr>
        <w:tc>
          <w:tcPr>
            <w:tcW w:w="1622" w:type="dxa"/>
            <w:vAlign w:val="center"/>
          </w:tcPr>
          <w:p w14:paraId="2F14AAAF" w14:textId="0E1491F7" w:rsidR="00484C5D" w:rsidRPr="00D94B79" w:rsidRDefault="00484C5D" w:rsidP="00805BE8">
            <w:pPr>
              <w:spacing w:before="120" w:after="120"/>
              <w:rPr>
                <w:b/>
                <w:bCs/>
                <w:lang w:val="en-US"/>
              </w:rPr>
            </w:pPr>
            <w:r w:rsidRPr="00D94B79">
              <w:rPr>
                <w:b/>
                <w:bCs/>
                <w:lang w:val="en-US"/>
              </w:rPr>
              <w:t>T-doc number</w:t>
            </w:r>
          </w:p>
        </w:tc>
        <w:tc>
          <w:tcPr>
            <w:tcW w:w="1424" w:type="dxa"/>
            <w:vAlign w:val="center"/>
          </w:tcPr>
          <w:p w14:paraId="46E4D078" w14:textId="7CE45E51" w:rsidR="00484C5D" w:rsidRPr="00D94B79" w:rsidRDefault="00484C5D" w:rsidP="00805BE8">
            <w:pPr>
              <w:spacing w:before="120" w:after="120"/>
              <w:rPr>
                <w:b/>
                <w:bCs/>
                <w:lang w:val="en-US"/>
              </w:rPr>
            </w:pPr>
            <w:r w:rsidRPr="00D94B79">
              <w:rPr>
                <w:b/>
                <w:bCs/>
                <w:lang w:val="en-US"/>
              </w:rPr>
              <w:t>Company</w:t>
            </w:r>
          </w:p>
        </w:tc>
        <w:tc>
          <w:tcPr>
            <w:tcW w:w="6585" w:type="dxa"/>
            <w:vAlign w:val="center"/>
          </w:tcPr>
          <w:p w14:paraId="531E5DB7" w14:textId="1856A816" w:rsidR="00484C5D" w:rsidRPr="00D94B79" w:rsidRDefault="00484C5D" w:rsidP="00805BE8">
            <w:pPr>
              <w:spacing w:before="120" w:after="120"/>
              <w:rPr>
                <w:b/>
                <w:bCs/>
                <w:lang w:val="en-US"/>
              </w:rPr>
            </w:pPr>
            <w:r w:rsidRPr="00D94B79">
              <w:rPr>
                <w:b/>
                <w:bCs/>
                <w:lang w:val="en-US"/>
              </w:rPr>
              <w:t>Proposals</w:t>
            </w:r>
            <w:r w:rsidR="00F53FE2" w:rsidRPr="00D94B79">
              <w:rPr>
                <w:b/>
                <w:bCs/>
                <w:lang w:val="en-US"/>
              </w:rPr>
              <w:t xml:space="preserve"> / Observations</w:t>
            </w:r>
          </w:p>
        </w:tc>
      </w:tr>
      <w:tr w:rsidR="00ED366D" w:rsidRPr="004734E7" w14:paraId="0975DE13" w14:textId="77777777" w:rsidTr="00D725D0">
        <w:trPr>
          <w:trHeight w:val="468"/>
        </w:trPr>
        <w:tc>
          <w:tcPr>
            <w:tcW w:w="1622" w:type="dxa"/>
          </w:tcPr>
          <w:p w14:paraId="062C2EE8" w14:textId="36017763" w:rsidR="00ED366D" w:rsidRPr="00686C13" w:rsidRDefault="00D725D0" w:rsidP="00D725D0">
            <w:pPr>
              <w:pStyle w:val="TAL"/>
            </w:pPr>
            <w:r w:rsidRPr="00D725D0">
              <w:lastRenderedPageBreak/>
              <w:t>R4-2007111</w:t>
            </w:r>
          </w:p>
        </w:tc>
        <w:tc>
          <w:tcPr>
            <w:tcW w:w="1424" w:type="dxa"/>
            <w:shd w:val="clear" w:color="auto" w:fill="auto"/>
          </w:tcPr>
          <w:p w14:paraId="681031F3" w14:textId="28DDCB61" w:rsidR="00ED366D" w:rsidRPr="001E322B" w:rsidRDefault="00D725D0" w:rsidP="00D725D0">
            <w:pPr>
              <w:pStyle w:val="TAL"/>
            </w:pPr>
            <w:r w:rsidRPr="00D725D0">
              <w:t>Nokia, Nokia Shanghai Bell</w:t>
            </w:r>
          </w:p>
        </w:tc>
        <w:tc>
          <w:tcPr>
            <w:tcW w:w="6585" w:type="dxa"/>
          </w:tcPr>
          <w:p w14:paraId="7B546F59" w14:textId="108C6585" w:rsidR="00ED366D" w:rsidRDefault="00294266" w:rsidP="006D4FD1">
            <w:pPr>
              <w:pStyle w:val="TAN"/>
            </w:pPr>
            <w:r w:rsidRPr="00294266">
              <w:t>Observation 1: For multi-TB scheduling, the performance benefit can be reasoned by increased time diversity of the radio channel due to interleaved mode rather than refinements to PHY layer reception.</w:t>
            </w:r>
          </w:p>
          <w:p w14:paraId="505935E8" w14:textId="2DEA7319" w:rsidR="00294266" w:rsidRPr="00294266" w:rsidRDefault="00294266" w:rsidP="006D4FD1">
            <w:pPr>
              <w:pStyle w:val="TAN"/>
            </w:pPr>
            <w:r>
              <w:rPr>
                <w:lang w:val="en-US"/>
              </w:rPr>
              <w:t>Proposal 1:</w:t>
            </w:r>
            <w:r>
              <w:rPr>
                <w:lang w:val="en-US"/>
              </w:rPr>
              <w:tab/>
            </w:r>
            <w:r w:rsidRPr="00294266">
              <w:rPr>
                <w:lang w:val="en-US"/>
              </w:rPr>
              <w:t>Proposal 1:</w:t>
            </w:r>
            <w:r w:rsidRPr="00294266">
              <w:rPr>
                <w:lang w:val="en-US"/>
              </w:rPr>
              <w:tab/>
              <w:t xml:space="preserve">No separate UE / BS demodulation requirements are required for interleaved multi-TB transmission for PDSCH / PUSCH.  </w:t>
            </w:r>
          </w:p>
        </w:tc>
      </w:tr>
      <w:tr w:rsidR="00641971" w:rsidRPr="00407D19" w14:paraId="3FD0A004" w14:textId="77777777" w:rsidTr="00ED366D">
        <w:trPr>
          <w:trHeight w:val="468"/>
        </w:trPr>
        <w:tc>
          <w:tcPr>
            <w:tcW w:w="1622" w:type="dxa"/>
          </w:tcPr>
          <w:p w14:paraId="09D53BBF" w14:textId="69A6435E" w:rsidR="00641971" w:rsidRPr="001E322B" w:rsidRDefault="00641971" w:rsidP="00641971">
            <w:pPr>
              <w:pStyle w:val="TAL"/>
            </w:pPr>
            <w:r w:rsidRPr="00D725D0">
              <w:t>R4-2007208</w:t>
            </w:r>
          </w:p>
        </w:tc>
        <w:tc>
          <w:tcPr>
            <w:tcW w:w="1424" w:type="dxa"/>
          </w:tcPr>
          <w:p w14:paraId="5461D4BE" w14:textId="357BF0DF" w:rsidR="00641971" w:rsidRDefault="00641971" w:rsidP="00641971">
            <w:pPr>
              <w:pStyle w:val="TAL"/>
            </w:pPr>
            <w:r w:rsidRPr="00D725D0">
              <w:t xml:space="preserve">Huawei, </w:t>
            </w:r>
            <w:proofErr w:type="spellStart"/>
            <w:r w:rsidRPr="00D725D0">
              <w:t>HiSilicon</w:t>
            </w:r>
            <w:proofErr w:type="spellEnd"/>
          </w:p>
        </w:tc>
        <w:tc>
          <w:tcPr>
            <w:tcW w:w="6585" w:type="dxa"/>
          </w:tcPr>
          <w:p w14:paraId="7A9999BD" w14:textId="77777777" w:rsidR="006D4FD1" w:rsidRPr="006D4FD1" w:rsidRDefault="006D4FD1" w:rsidP="006D4FD1">
            <w:pPr>
              <w:pStyle w:val="TAN"/>
              <w:rPr>
                <w:lang w:val="en-US"/>
              </w:rPr>
            </w:pPr>
            <w:r w:rsidRPr="006D4FD1">
              <w:rPr>
                <w:lang w:val="en-US"/>
              </w:rPr>
              <w:t>Observation1: The gain can be 1.8dB when 8TB and 64 repetition are configured</w:t>
            </w:r>
          </w:p>
          <w:p w14:paraId="71ABE90F" w14:textId="77777777" w:rsidR="006D4FD1" w:rsidRPr="006D4FD1" w:rsidRDefault="006D4FD1" w:rsidP="006D4FD1">
            <w:pPr>
              <w:pStyle w:val="TAN"/>
              <w:rPr>
                <w:lang w:val="en-US"/>
              </w:rPr>
            </w:pPr>
            <w:r w:rsidRPr="006D4FD1">
              <w:rPr>
                <w:lang w:val="en-US"/>
              </w:rPr>
              <w:t>Observation 2: There is a gain of 1.27dB for CE Mode B when configure 4TBs and 64 Repetitions, and 1.41dB for CE Mode A when configure 8TBs and 64 Repetitions</w:t>
            </w:r>
          </w:p>
          <w:p w14:paraId="6B18D8F6" w14:textId="77777777" w:rsidR="006D4FD1" w:rsidRPr="006D4FD1" w:rsidRDefault="006D4FD1" w:rsidP="006D4FD1">
            <w:pPr>
              <w:pStyle w:val="TAN"/>
              <w:rPr>
                <w:lang w:val="en-US"/>
              </w:rPr>
            </w:pPr>
            <w:r w:rsidRPr="006D4FD1">
              <w:rPr>
                <w:lang w:val="en-US"/>
              </w:rPr>
              <w:t>Proposal1: Define performance requirements for multi-TB scheduling for PUSCH in additional MTC enhancement</w:t>
            </w:r>
          </w:p>
          <w:p w14:paraId="44E928D7" w14:textId="7090BB91" w:rsidR="00641971" w:rsidRPr="00407D19" w:rsidRDefault="006D4FD1" w:rsidP="006D4FD1">
            <w:pPr>
              <w:pStyle w:val="TAN"/>
            </w:pPr>
            <w:r w:rsidRPr="006D4FD1">
              <w:rPr>
                <w:lang w:val="en-US"/>
              </w:rPr>
              <w:t>Proposal1: Define performance requirements for multi-TB scheduling for PDSCH in additional MTC enhancement</w:t>
            </w:r>
          </w:p>
        </w:tc>
      </w:tr>
      <w:tr w:rsidR="00641971" w:rsidRPr="009270DD" w14:paraId="16D7E748" w14:textId="77777777" w:rsidTr="00ED366D">
        <w:trPr>
          <w:trHeight w:val="468"/>
        </w:trPr>
        <w:tc>
          <w:tcPr>
            <w:tcW w:w="1622" w:type="dxa"/>
          </w:tcPr>
          <w:p w14:paraId="4197801C" w14:textId="2713FEFB" w:rsidR="00641971" w:rsidRPr="001E322B" w:rsidRDefault="00641971" w:rsidP="00641971">
            <w:pPr>
              <w:pStyle w:val="TAL"/>
            </w:pPr>
            <w:r w:rsidRPr="00D725D0">
              <w:t>R4-2007373</w:t>
            </w:r>
          </w:p>
        </w:tc>
        <w:tc>
          <w:tcPr>
            <w:tcW w:w="1424" w:type="dxa"/>
          </w:tcPr>
          <w:p w14:paraId="6C1A9706" w14:textId="63C8A319" w:rsidR="00641971" w:rsidRPr="00D725D0" w:rsidRDefault="00641971" w:rsidP="00641971">
            <w:pPr>
              <w:pStyle w:val="TAL"/>
              <w:rPr>
                <w:lang w:val="en-US"/>
              </w:rPr>
            </w:pPr>
            <w:r>
              <w:rPr>
                <w:lang w:val="en-US"/>
              </w:rPr>
              <w:t>Ericsson</w:t>
            </w:r>
          </w:p>
        </w:tc>
        <w:tc>
          <w:tcPr>
            <w:tcW w:w="6585" w:type="dxa"/>
          </w:tcPr>
          <w:p w14:paraId="576DA85F" w14:textId="77777777" w:rsidR="00713746" w:rsidRPr="00713746" w:rsidRDefault="00713746" w:rsidP="00713746">
            <w:pPr>
              <w:pStyle w:val="TAN"/>
            </w:pPr>
            <w:r w:rsidRPr="00713746">
              <w:t xml:space="preserve">Observation: No performance difference between the single TB transmission and interleaved multi-TB transmission (2TB or 4TB) with the existing RAN4 </w:t>
            </w:r>
            <w:proofErr w:type="spellStart"/>
            <w:r w:rsidRPr="00713746">
              <w:t>eMTC</w:t>
            </w:r>
            <w:proofErr w:type="spellEnd"/>
            <w:r w:rsidRPr="00713746">
              <w:t xml:space="preserve"> demodulation requirement parameters. </w:t>
            </w:r>
          </w:p>
          <w:p w14:paraId="24E13282" w14:textId="77777777" w:rsidR="00713746" w:rsidRPr="00713746" w:rsidRDefault="00713746" w:rsidP="00713746">
            <w:pPr>
              <w:pStyle w:val="TAN"/>
            </w:pPr>
            <w:r w:rsidRPr="00713746">
              <w:t xml:space="preserve">Proposal 1: RAN4 does not define new PDSCH demodulation requirements with multi-TB scheduling.  </w:t>
            </w:r>
          </w:p>
          <w:p w14:paraId="1F623D57" w14:textId="2E9C5A2D" w:rsidR="00641971" w:rsidRPr="009270DD" w:rsidRDefault="00713746" w:rsidP="00713746">
            <w:pPr>
              <w:pStyle w:val="TAN"/>
            </w:pPr>
            <w:r w:rsidRPr="00713746">
              <w:t xml:space="preserve">Proposal 2: RAN4 does not define new PUSCH demodulation requirements with multi-TB scheduling.  </w:t>
            </w:r>
          </w:p>
        </w:tc>
      </w:tr>
    </w:tbl>
    <w:p w14:paraId="3E29E2AF" w14:textId="77777777" w:rsidR="00484C5D" w:rsidRPr="00ED366D" w:rsidRDefault="00484C5D" w:rsidP="005B4802"/>
    <w:p w14:paraId="67EA3547" w14:textId="407DC46C" w:rsidR="00484C5D" w:rsidRPr="00D94B79" w:rsidRDefault="00837458" w:rsidP="00B831AE">
      <w:pPr>
        <w:pStyle w:val="Heading2"/>
        <w:rPr>
          <w:lang w:val="en-US"/>
        </w:rPr>
      </w:pPr>
      <w:r w:rsidRPr="00D94B79">
        <w:rPr>
          <w:lang w:val="en-US"/>
        </w:rPr>
        <w:t>Open issues</w:t>
      </w:r>
      <w:r w:rsidR="00DC2500" w:rsidRPr="00D94B79">
        <w:rPr>
          <w:lang w:val="en-US"/>
        </w:rPr>
        <w:t xml:space="preserve"> summary</w:t>
      </w:r>
    </w:p>
    <w:p w14:paraId="67B45688" w14:textId="2DF9CBBF" w:rsidR="00D43CD8" w:rsidRPr="00D94B79" w:rsidRDefault="003418CB" w:rsidP="005B4802">
      <w:pPr>
        <w:rPr>
          <w:i/>
          <w:color w:val="0070C0"/>
          <w:lang w:val="en-US"/>
        </w:rPr>
      </w:pPr>
      <w:r w:rsidRPr="00D94B79">
        <w:rPr>
          <w:i/>
          <w:color w:val="0070C0"/>
          <w:lang w:val="en-US"/>
        </w:rPr>
        <w:t>Before e-Meeting, moderator</w:t>
      </w:r>
      <w:r w:rsidR="00837458" w:rsidRPr="00D94B79">
        <w:rPr>
          <w:i/>
          <w:color w:val="0070C0"/>
          <w:lang w:val="en-US"/>
        </w:rPr>
        <w:t>s</w:t>
      </w:r>
      <w:r w:rsidRPr="00D94B79">
        <w:rPr>
          <w:i/>
          <w:color w:val="0070C0"/>
          <w:lang w:val="en-US"/>
        </w:rPr>
        <w:t xml:space="preserve"> </w:t>
      </w:r>
      <w:r w:rsidR="003B40B6" w:rsidRPr="00D94B79">
        <w:rPr>
          <w:i/>
          <w:color w:val="0070C0"/>
          <w:lang w:val="en-US"/>
        </w:rPr>
        <w:t xml:space="preserve">shall </w:t>
      </w:r>
      <w:r w:rsidRPr="00D94B79">
        <w:rPr>
          <w:i/>
          <w:color w:val="0070C0"/>
          <w:lang w:val="en-US"/>
        </w:rPr>
        <w:t>summar</w:t>
      </w:r>
      <w:r w:rsidR="003B40B6" w:rsidRPr="00D94B79">
        <w:rPr>
          <w:i/>
          <w:color w:val="0070C0"/>
          <w:lang w:val="en-US"/>
        </w:rPr>
        <w:t>ize list of</w:t>
      </w:r>
      <w:r w:rsidRPr="00D94B79">
        <w:rPr>
          <w:i/>
          <w:color w:val="0070C0"/>
          <w:lang w:val="en-US"/>
        </w:rPr>
        <w:t xml:space="preserve"> open issues</w:t>
      </w:r>
      <w:r w:rsidR="00571777" w:rsidRPr="00D94B79">
        <w:rPr>
          <w:i/>
          <w:color w:val="0070C0"/>
          <w:lang w:val="en-US"/>
        </w:rPr>
        <w:t xml:space="preserve">, </w:t>
      </w:r>
      <w:r w:rsidRPr="00D94B79">
        <w:rPr>
          <w:i/>
          <w:color w:val="0070C0"/>
          <w:lang w:val="en-US"/>
        </w:rPr>
        <w:t>candidate options</w:t>
      </w:r>
      <w:r w:rsidR="00571777" w:rsidRPr="00D94B79">
        <w:rPr>
          <w:i/>
          <w:color w:val="0070C0"/>
          <w:lang w:val="en-US"/>
        </w:rPr>
        <w:t xml:space="preserve"> and possible WF (if applicable)</w:t>
      </w:r>
      <w:r w:rsidRPr="00D94B79">
        <w:rPr>
          <w:i/>
          <w:color w:val="0070C0"/>
          <w:lang w:val="en-US"/>
        </w:rPr>
        <w:t xml:space="preserve"> based on companies’ contributions.</w:t>
      </w:r>
    </w:p>
    <w:p w14:paraId="766EF825" w14:textId="5E5F5FCD" w:rsidR="00571777" w:rsidRPr="00D94B79" w:rsidRDefault="00571777" w:rsidP="00805BE8">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1-1</w:t>
      </w:r>
      <w:r w:rsidR="007F2EEE">
        <w:rPr>
          <w:sz w:val="24"/>
          <w:szCs w:val="16"/>
          <w:lang w:val="en-US"/>
        </w:rPr>
        <w:t>: PUSCH/PDSCH demodulation requirements with multi-TB scheduling</w:t>
      </w:r>
    </w:p>
    <w:p w14:paraId="4D0C193B" w14:textId="73F19343" w:rsidR="003418CB" w:rsidRDefault="003418CB" w:rsidP="005B4802">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w:t>
      </w:r>
      <w:r w:rsidR="00404831" w:rsidRPr="00D94B79">
        <w:rPr>
          <w:i/>
          <w:color w:val="0070C0"/>
          <w:lang w:val="en-US" w:eastAsia="zh-CN"/>
        </w:rPr>
        <w:t>description:</w:t>
      </w:r>
    </w:p>
    <w:p w14:paraId="15AB6C13" w14:textId="4DD433C7" w:rsidR="008C157A" w:rsidRPr="00D94B79" w:rsidRDefault="008C157A" w:rsidP="005B4802">
      <w:pPr>
        <w:rPr>
          <w:i/>
          <w:color w:val="0070C0"/>
          <w:lang w:val="en-US" w:eastAsia="zh-CN"/>
        </w:rPr>
      </w:pPr>
      <w:r>
        <w:rPr>
          <w:szCs w:val="24"/>
          <w:lang w:val="en-US" w:eastAsia="zh-CN"/>
        </w:rPr>
        <w:t xml:space="preserve">Sort out the remaining open issues on Rel-16 </w:t>
      </w:r>
      <w:proofErr w:type="spellStart"/>
      <w:r>
        <w:rPr>
          <w:szCs w:val="24"/>
          <w:lang w:val="en-US" w:eastAsia="zh-CN"/>
        </w:rPr>
        <w:t>eMTC</w:t>
      </w:r>
      <w:proofErr w:type="spellEnd"/>
      <w:r>
        <w:rPr>
          <w:szCs w:val="24"/>
          <w:lang w:val="en-US" w:eastAsia="zh-CN"/>
        </w:rPr>
        <w:t xml:space="preserve"> demodulation requirements, i.e., whether to </w:t>
      </w:r>
      <w:r w:rsidR="00500C78">
        <w:rPr>
          <w:szCs w:val="24"/>
          <w:lang w:val="en-US" w:eastAsia="zh-CN"/>
        </w:rPr>
        <w:t>introduce</w:t>
      </w:r>
      <w:r>
        <w:rPr>
          <w:szCs w:val="24"/>
          <w:lang w:val="en-US" w:eastAsia="zh-CN"/>
        </w:rPr>
        <w:t xml:space="preserve"> new PUSCH/PDSCH demodulation requirements with multi-TB scheduling. </w:t>
      </w:r>
    </w:p>
    <w:p w14:paraId="2158E8E6" w14:textId="027819B0" w:rsidR="00DD19DE" w:rsidRPr="00D94B79" w:rsidRDefault="00DD19DE" w:rsidP="00B4108D">
      <w:pPr>
        <w:rPr>
          <w:i/>
          <w:color w:val="0070C0"/>
          <w:lang w:val="en-US" w:eastAsia="zh-CN"/>
        </w:rPr>
      </w:pPr>
      <w:r w:rsidRPr="00D94B79">
        <w:rPr>
          <w:i/>
          <w:color w:val="0070C0"/>
          <w:lang w:val="en-US" w:eastAsia="zh-CN"/>
        </w:rPr>
        <w:t>Open issues and c</w:t>
      </w:r>
      <w:r w:rsidR="003418CB" w:rsidRPr="00D94B79">
        <w:rPr>
          <w:i/>
          <w:color w:val="0070C0"/>
          <w:lang w:val="en-US" w:eastAsia="zh-CN"/>
        </w:rPr>
        <w:t>andidate options before e-meeting</w:t>
      </w:r>
      <w:r w:rsidRPr="00D94B79">
        <w:rPr>
          <w:i/>
          <w:color w:val="0070C0"/>
          <w:lang w:val="en-US" w:eastAsia="zh-CN"/>
        </w:rPr>
        <w:t>:</w:t>
      </w:r>
    </w:p>
    <w:p w14:paraId="41E9E366" w14:textId="4CC10B4A" w:rsidR="005A56A7" w:rsidRDefault="005A56A7" w:rsidP="00E263BF">
      <w:pPr>
        <w:rPr>
          <w:b/>
          <w:u w:val="single"/>
          <w:lang w:eastAsia="ko-KR"/>
        </w:rPr>
      </w:pPr>
      <w:r w:rsidRPr="005A56A7">
        <w:rPr>
          <w:b/>
          <w:u w:val="single"/>
          <w:lang w:eastAsia="ko-KR"/>
        </w:rPr>
        <w:t>Issue 1-</w:t>
      </w:r>
      <w:r>
        <w:rPr>
          <w:b/>
          <w:u w:val="single"/>
          <w:lang w:eastAsia="ko-KR"/>
        </w:rPr>
        <w:t>1-1</w:t>
      </w:r>
      <w:r w:rsidRPr="005A56A7">
        <w:rPr>
          <w:b/>
          <w:u w:val="single"/>
          <w:lang w:eastAsia="ko-KR"/>
        </w:rPr>
        <w:t>: How to understand the following “Objective of Performance part WI” captured in WID RP-192875</w:t>
      </w:r>
    </w:p>
    <w:tbl>
      <w:tblPr>
        <w:tblStyle w:val="TableGrid"/>
        <w:tblW w:w="0" w:type="auto"/>
        <w:tblLook w:val="04A0" w:firstRow="1" w:lastRow="0" w:firstColumn="1" w:lastColumn="0" w:noHBand="0" w:noVBand="1"/>
      </w:tblPr>
      <w:tblGrid>
        <w:gridCol w:w="9631"/>
      </w:tblGrid>
      <w:tr w:rsidR="0096250B" w14:paraId="22354C53" w14:textId="77777777" w:rsidTr="0096250B">
        <w:tc>
          <w:tcPr>
            <w:tcW w:w="9631" w:type="dxa"/>
          </w:tcPr>
          <w:p w14:paraId="71BDC998" w14:textId="77777777" w:rsidR="0096250B" w:rsidRPr="003619C0" w:rsidRDefault="0096250B" w:rsidP="0096250B">
            <w:pPr>
              <w:spacing w:after="0"/>
              <w:rPr>
                <w:b/>
                <w:bCs/>
              </w:rPr>
            </w:pPr>
            <w:r w:rsidRPr="003619C0">
              <w:rPr>
                <w:b/>
                <w:bCs/>
              </w:rPr>
              <w:t>Scheduling enhancement:</w:t>
            </w:r>
          </w:p>
          <w:p w14:paraId="18EBAF77" w14:textId="77777777" w:rsidR="0096250B" w:rsidRPr="003619C0" w:rsidRDefault="0096250B" w:rsidP="0096250B">
            <w:pPr>
              <w:numPr>
                <w:ilvl w:val="0"/>
                <w:numId w:val="18"/>
              </w:numPr>
              <w:spacing w:after="0"/>
              <w:rPr>
                <w:bCs/>
              </w:rPr>
            </w:pPr>
            <w:r w:rsidRPr="003619C0">
              <w:rPr>
                <w:bCs/>
              </w:rPr>
              <w:t xml:space="preserve">Specify scheduling multiple DL/UL transport blocks </w:t>
            </w:r>
            <w:bookmarkStart w:id="3" w:name="_Hlk516765510"/>
            <w:r w:rsidRPr="003619C0">
              <w:rPr>
                <w:bCs/>
              </w:rPr>
              <w:t xml:space="preserve">with </w:t>
            </w:r>
            <w:r>
              <w:rPr>
                <w:bCs/>
              </w:rPr>
              <w:t>single</w:t>
            </w:r>
            <w:r w:rsidRPr="003619C0">
              <w:rPr>
                <w:bCs/>
              </w:rPr>
              <w:t xml:space="preserve"> DCI </w:t>
            </w:r>
            <w:bookmarkEnd w:id="3"/>
            <w:r w:rsidRPr="003619C0">
              <w:rPr>
                <w:bCs/>
              </w:rPr>
              <w:t>for SC-PTM and unicast [RAN1, RAN2]</w:t>
            </w:r>
          </w:p>
          <w:p w14:paraId="24B71F01" w14:textId="77777777" w:rsidR="0096250B" w:rsidRPr="003619C0" w:rsidRDefault="0096250B" w:rsidP="0096250B">
            <w:pPr>
              <w:spacing w:after="0"/>
              <w:rPr>
                <w:bCs/>
              </w:rPr>
            </w:pPr>
          </w:p>
          <w:p w14:paraId="0ED31E76" w14:textId="77777777" w:rsidR="0096250B" w:rsidRPr="004E3261" w:rsidRDefault="0096250B" w:rsidP="0096250B">
            <w:pPr>
              <w:pStyle w:val="Heading3"/>
              <w:numPr>
                <w:ilvl w:val="0"/>
                <w:numId w:val="0"/>
              </w:numPr>
              <w:outlineLvl w:val="2"/>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14A80A1" w14:textId="65165CE3" w:rsidR="0096250B" w:rsidRPr="0096250B" w:rsidRDefault="0096250B" w:rsidP="0096250B">
            <w:pPr>
              <w:ind w:right="-99"/>
            </w:pPr>
            <w:r w:rsidRPr="00F5218C">
              <w:t>Specify necessary performance requirements, measurement accuracy requirements and test cases related to the above-mentioned enhancements and core requirements.</w:t>
            </w:r>
          </w:p>
        </w:tc>
      </w:tr>
    </w:tbl>
    <w:p w14:paraId="16D68A25" w14:textId="02667FDE" w:rsidR="005F3AD1" w:rsidRPr="00805BE8" w:rsidRDefault="005F3AD1" w:rsidP="00E34831">
      <w:pPr>
        <w:rPr>
          <w:b/>
          <w:color w:val="0070C0"/>
          <w:u w:val="single"/>
          <w:lang w:eastAsia="ko-KR"/>
        </w:rPr>
      </w:pPr>
    </w:p>
    <w:p w14:paraId="45D3E2F0" w14:textId="77777777" w:rsidR="00E34831" w:rsidRPr="005F3AD1" w:rsidRDefault="00E34831" w:rsidP="00E34831">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F3AD1">
        <w:rPr>
          <w:rFonts w:eastAsia="SimSun"/>
          <w:color w:val="000000" w:themeColor="text1"/>
          <w:szCs w:val="24"/>
          <w:lang w:eastAsia="zh-CN"/>
        </w:rPr>
        <w:t>Proposals</w:t>
      </w:r>
    </w:p>
    <w:p w14:paraId="6CB5E46E"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Option 1: Specify necessary performance requirements figured out by RAN4 for the core requirements</w:t>
      </w:r>
    </w:p>
    <w:p w14:paraId="19094899"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Option 2: No any performance requirements need to be defined for the defined core requirements</w:t>
      </w:r>
    </w:p>
    <w:p w14:paraId="1432DA25" w14:textId="77777777" w:rsidR="00E34831" w:rsidRPr="005F3AD1" w:rsidRDefault="00E34831" w:rsidP="00E34831">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F3AD1">
        <w:rPr>
          <w:rFonts w:eastAsia="SimSun"/>
          <w:color w:val="000000" w:themeColor="text1"/>
          <w:szCs w:val="24"/>
          <w:lang w:eastAsia="zh-CN"/>
        </w:rPr>
        <w:t>Recommended WF</w:t>
      </w:r>
    </w:p>
    <w:p w14:paraId="7DE778A2"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All the following open issues are dependent on this conclusion</w:t>
      </w:r>
    </w:p>
    <w:p w14:paraId="24DB0168" w14:textId="156C0A52" w:rsidR="00B34CE1" w:rsidRPr="00B34CE1" w:rsidRDefault="00B34CE1" w:rsidP="00E263BF">
      <w:pPr>
        <w:rPr>
          <w:bCs/>
          <w:lang w:eastAsia="ko-KR"/>
        </w:rPr>
      </w:pPr>
    </w:p>
    <w:p w14:paraId="048B6966" w14:textId="5A0162F6" w:rsidR="00E263BF" w:rsidRPr="00B714C3" w:rsidRDefault="00E263BF" w:rsidP="00E263BF">
      <w:pPr>
        <w:rPr>
          <w:b/>
          <w:u w:val="single"/>
          <w:lang w:val="en-US" w:eastAsia="ko-KR"/>
        </w:rPr>
      </w:pPr>
      <w:r w:rsidRPr="00B714C3">
        <w:rPr>
          <w:b/>
          <w:u w:val="single"/>
          <w:lang w:val="en-US" w:eastAsia="ko-KR"/>
        </w:rPr>
        <w:lastRenderedPageBreak/>
        <w:t>Issue 1-1-</w:t>
      </w:r>
      <w:r w:rsidR="005A56A7">
        <w:rPr>
          <w:b/>
          <w:u w:val="single"/>
          <w:lang w:val="en-US" w:eastAsia="ko-KR"/>
        </w:rPr>
        <w:t>2</w:t>
      </w:r>
      <w:r w:rsidRPr="00B714C3">
        <w:rPr>
          <w:b/>
          <w:u w:val="single"/>
          <w:lang w:val="en-US" w:eastAsia="ko-KR"/>
        </w:rPr>
        <w:t>: Whether to define PUSCH demodulation requirements with multi-TB scheduling</w:t>
      </w:r>
      <w:r>
        <w:rPr>
          <w:b/>
          <w:u w:val="single"/>
          <w:lang w:val="en-US" w:eastAsia="ko-KR"/>
        </w:rPr>
        <w:t>?</w:t>
      </w:r>
    </w:p>
    <w:p w14:paraId="7357140A" w14:textId="7758E151" w:rsidR="00E263BF" w:rsidRPr="00715AA7"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15AA7">
        <w:rPr>
          <w:rFonts w:eastAsia="SimSun"/>
          <w:szCs w:val="24"/>
          <w:lang w:val="en-US" w:eastAsia="zh-CN"/>
        </w:rPr>
        <w:t>Proposals</w:t>
      </w:r>
      <w:r w:rsidR="00AC09D2" w:rsidRPr="00715AA7">
        <w:rPr>
          <w:rFonts w:eastAsia="SimSun"/>
          <w:szCs w:val="24"/>
          <w:lang w:val="en-US" w:eastAsia="zh-CN"/>
        </w:rPr>
        <w:t xml:space="preserve">: </w:t>
      </w:r>
    </w:p>
    <w:p w14:paraId="6EA8C75B"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1: Yes</w:t>
      </w:r>
    </w:p>
    <w:p w14:paraId="5BF4D47C"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2: No</w:t>
      </w:r>
    </w:p>
    <w:p w14:paraId="5A887E93" w14:textId="77777777" w:rsidR="00E263BF" w:rsidRPr="00B714C3"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714C3">
        <w:rPr>
          <w:rFonts w:eastAsia="SimSun"/>
          <w:szCs w:val="24"/>
          <w:lang w:val="en-US" w:eastAsia="zh-CN"/>
        </w:rPr>
        <w:t>Recommended WF</w:t>
      </w:r>
    </w:p>
    <w:p w14:paraId="416CABF6" w14:textId="24A96341" w:rsidR="00E263BF" w:rsidRPr="00B714C3" w:rsidRDefault="00851840"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companies view.</w:t>
      </w:r>
    </w:p>
    <w:p w14:paraId="010DDF0D" w14:textId="77777777" w:rsidR="00E263BF" w:rsidRPr="00B714C3" w:rsidRDefault="00E263BF" w:rsidP="00E263BF">
      <w:pPr>
        <w:spacing w:after="120"/>
        <w:rPr>
          <w:szCs w:val="24"/>
          <w:lang w:val="en-US" w:eastAsia="zh-CN"/>
        </w:rPr>
      </w:pPr>
    </w:p>
    <w:p w14:paraId="0C32B1AB" w14:textId="2BEF0DBB" w:rsidR="00E263BF" w:rsidRPr="00B714C3" w:rsidRDefault="00E263BF" w:rsidP="00E263BF">
      <w:pPr>
        <w:rPr>
          <w:b/>
          <w:u w:val="single"/>
          <w:lang w:val="en-US" w:eastAsia="ko-KR"/>
        </w:rPr>
      </w:pPr>
      <w:r w:rsidRPr="00B714C3">
        <w:rPr>
          <w:b/>
          <w:u w:val="single"/>
          <w:lang w:val="en-US" w:eastAsia="ko-KR"/>
        </w:rPr>
        <w:t>Issue 1-1-</w:t>
      </w:r>
      <w:r w:rsidR="005A56A7">
        <w:rPr>
          <w:b/>
          <w:u w:val="single"/>
          <w:lang w:val="en-US" w:eastAsia="ko-KR"/>
        </w:rPr>
        <w:t>3</w:t>
      </w:r>
      <w:r w:rsidRPr="00B714C3">
        <w:rPr>
          <w:b/>
          <w:u w:val="single"/>
          <w:lang w:val="en-US" w:eastAsia="ko-KR"/>
        </w:rPr>
        <w:t>: Whether to define PDSCH demodulation requirements with multi-TB scheduling</w:t>
      </w:r>
      <w:r>
        <w:rPr>
          <w:b/>
          <w:u w:val="single"/>
          <w:lang w:val="en-US" w:eastAsia="ko-KR"/>
        </w:rPr>
        <w:t>?</w:t>
      </w:r>
    </w:p>
    <w:p w14:paraId="0FD6AC97" w14:textId="77777777" w:rsidR="00E263BF" w:rsidRPr="00715AA7"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15AA7">
        <w:rPr>
          <w:rFonts w:eastAsia="SimSun"/>
          <w:szCs w:val="24"/>
          <w:lang w:val="en-US" w:eastAsia="zh-CN"/>
        </w:rPr>
        <w:t>Proposals</w:t>
      </w:r>
    </w:p>
    <w:p w14:paraId="39A7D610"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1: Yes</w:t>
      </w:r>
    </w:p>
    <w:p w14:paraId="76CC04A8"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2: No</w:t>
      </w:r>
    </w:p>
    <w:p w14:paraId="0BDB854A" w14:textId="77777777" w:rsidR="00E263BF" w:rsidRPr="00B714C3"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714C3">
        <w:rPr>
          <w:rFonts w:eastAsia="SimSun"/>
          <w:szCs w:val="24"/>
          <w:lang w:val="en-US" w:eastAsia="zh-CN"/>
        </w:rPr>
        <w:t>Recommended WF</w:t>
      </w:r>
    </w:p>
    <w:p w14:paraId="7F951CDB" w14:textId="7EB9CEB2" w:rsidR="00E263BF" w:rsidRPr="00B714C3" w:rsidRDefault="00851840"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companies view</w:t>
      </w:r>
      <w:r w:rsidR="00780EFC">
        <w:rPr>
          <w:rFonts w:eastAsia="SimSun"/>
          <w:szCs w:val="24"/>
          <w:lang w:val="en-US" w:eastAsia="zh-CN"/>
        </w:rPr>
        <w:t>.</w:t>
      </w:r>
    </w:p>
    <w:p w14:paraId="3D7B6E82" w14:textId="77777777" w:rsidR="003418CB" w:rsidRPr="00D94B79" w:rsidRDefault="003418CB" w:rsidP="005B4802">
      <w:pPr>
        <w:rPr>
          <w:color w:val="0070C0"/>
          <w:lang w:val="en-US" w:eastAsia="zh-CN"/>
        </w:rPr>
      </w:pPr>
    </w:p>
    <w:p w14:paraId="2F59D28F" w14:textId="77777777" w:rsidR="00DC2500" w:rsidRPr="00D94B79" w:rsidRDefault="00DC2500" w:rsidP="00805BE8">
      <w:pPr>
        <w:pStyle w:val="Heading2"/>
        <w:rPr>
          <w:lang w:val="en-US"/>
        </w:rPr>
      </w:pPr>
      <w:r w:rsidRPr="00D94B79">
        <w:rPr>
          <w:lang w:val="en-US"/>
        </w:rPr>
        <w:t xml:space="preserve">Companies views’ collection for 1st round </w:t>
      </w:r>
    </w:p>
    <w:p w14:paraId="434B388F" w14:textId="19E7F06D" w:rsidR="003418CB" w:rsidRPr="00BD0F48" w:rsidRDefault="00DC2500" w:rsidP="005B4802">
      <w:pPr>
        <w:pStyle w:val="Heading3"/>
        <w:rPr>
          <w:sz w:val="24"/>
          <w:szCs w:val="16"/>
          <w:lang w:val="en-US"/>
        </w:rPr>
      </w:pPr>
      <w:r w:rsidRPr="00D94B79">
        <w:rPr>
          <w:sz w:val="24"/>
          <w:szCs w:val="16"/>
          <w:lang w:val="en-US"/>
        </w:rPr>
        <w:t>Open issues</w:t>
      </w:r>
      <w:r w:rsidR="003418CB" w:rsidRPr="00D94B79">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74046E" w:rsidRPr="00E2739F" w14:paraId="42D3E6A1" w14:textId="77777777" w:rsidTr="005A56A7">
        <w:tc>
          <w:tcPr>
            <w:tcW w:w="1236" w:type="dxa"/>
          </w:tcPr>
          <w:p w14:paraId="29C1BB47" w14:textId="77777777" w:rsidR="0074046E" w:rsidRPr="00E2739F" w:rsidRDefault="0074046E" w:rsidP="005A56A7">
            <w:pPr>
              <w:spacing w:after="120"/>
              <w:rPr>
                <w:rFonts w:eastAsiaTheme="minorEastAsia"/>
                <w:b/>
                <w:bCs/>
                <w:lang w:val="en-US" w:eastAsia="zh-CN"/>
              </w:rPr>
            </w:pPr>
            <w:r w:rsidRPr="00E2739F">
              <w:rPr>
                <w:rFonts w:eastAsiaTheme="minorEastAsia"/>
                <w:b/>
                <w:bCs/>
                <w:lang w:val="en-US" w:eastAsia="zh-CN"/>
              </w:rPr>
              <w:t>Company</w:t>
            </w:r>
          </w:p>
        </w:tc>
        <w:tc>
          <w:tcPr>
            <w:tcW w:w="8395" w:type="dxa"/>
          </w:tcPr>
          <w:p w14:paraId="083A6225" w14:textId="77777777" w:rsidR="0074046E" w:rsidRPr="00E2739F" w:rsidRDefault="0074046E" w:rsidP="005A56A7">
            <w:pPr>
              <w:spacing w:after="120"/>
              <w:rPr>
                <w:rFonts w:eastAsiaTheme="minorEastAsia"/>
                <w:b/>
                <w:bCs/>
                <w:lang w:val="en-US" w:eastAsia="zh-CN"/>
              </w:rPr>
            </w:pPr>
            <w:r w:rsidRPr="00E2739F">
              <w:rPr>
                <w:rFonts w:eastAsiaTheme="minorEastAsia"/>
                <w:b/>
                <w:bCs/>
                <w:lang w:val="en-US" w:eastAsia="zh-CN"/>
              </w:rPr>
              <w:t>Comments</w:t>
            </w:r>
          </w:p>
        </w:tc>
      </w:tr>
      <w:tr w:rsidR="0074046E" w:rsidRPr="00E2739F" w14:paraId="79426AD0" w14:textId="77777777" w:rsidTr="005A56A7">
        <w:tc>
          <w:tcPr>
            <w:tcW w:w="1236" w:type="dxa"/>
          </w:tcPr>
          <w:p w14:paraId="2A9F0E50" w14:textId="73EE95BC" w:rsidR="0074046E" w:rsidRPr="0074046E" w:rsidRDefault="0074046E" w:rsidP="005A56A7">
            <w:pPr>
              <w:spacing w:after="120"/>
              <w:rPr>
                <w:rFonts w:eastAsiaTheme="minorEastAsia"/>
                <w:lang w:val="en-US" w:eastAsia="zh-CN"/>
              </w:rPr>
            </w:pPr>
            <w:r>
              <w:rPr>
                <w:rFonts w:eastAsiaTheme="minorEastAsia"/>
                <w:lang w:val="en-US" w:eastAsia="zh-CN"/>
              </w:rPr>
              <w:t>Company A</w:t>
            </w:r>
          </w:p>
        </w:tc>
        <w:tc>
          <w:tcPr>
            <w:tcW w:w="8395" w:type="dxa"/>
          </w:tcPr>
          <w:p w14:paraId="1EA1D64D" w14:textId="77777777" w:rsidR="0074046E" w:rsidRDefault="0074046E" w:rsidP="005A56A7">
            <w:pPr>
              <w:spacing w:after="120"/>
              <w:rPr>
                <w:rFonts w:eastAsiaTheme="minorEastAsia"/>
                <w:lang w:val="en-US" w:eastAsia="zh-CN"/>
              </w:rPr>
            </w:pPr>
            <w:r>
              <w:rPr>
                <w:rFonts w:eastAsiaTheme="minorEastAsia"/>
                <w:lang w:val="en-US" w:eastAsia="zh-CN"/>
              </w:rPr>
              <w:t>Issue 1-1-1:</w:t>
            </w:r>
          </w:p>
          <w:p w14:paraId="04688058" w14:textId="77777777" w:rsidR="0074046E" w:rsidRDefault="0074046E" w:rsidP="005A56A7">
            <w:pPr>
              <w:spacing w:after="120"/>
              <w:rPr>
                <w:rFonts w:eastAsiaTheme="minorEastAsia"/>
                <w:lang w:val="en-US" w:eastAsia="zh-CN"/>
              </w:rPr>
            </w:pPr>
            <w:r>
              <w:rPr>
                <w:rFonts w:eastAsiaTheme="minorEastAsia"/>
                <w:lang w:val="en-US" w:eastAsia="zh-CN"/>
              </w:rPr>
              <w:t>Issue 1-1-2:</w:t>
            </w:r>
          </w:p>
          <w:p w14:paraId="32F4ED5A" w14:textId="11BA523F" w:rsidR="00FB7444" w:rsidRPr="0074046E" w:rsidRDefault="00FB7444" w:rsidP="005A56A7">
            <w:pPr>
              <w:spacing w:after="120"/>
              <w:rPr>
                <w:rFonts w:eastAsiaTheme="minorEastAsia"/>
                <w:lang w:val="en-US" w:eastAsia="zh-CN"/>
              </w:rPr>
            </w:pPr>
            <w:r>
              <w:rPr>
                <w:rFonts w:eastAsiaTheme="minorEastAsia"/>
                <w:lang w:val="en-US" w:eastAsia="zh-CN"/>
              </w:rPr>
              <w:t>Issue 1-1-3:</w:t>
            </w:r>
          </w:p>
        </w:tc>
      </w:tr>
    </w:tbl>
    <w:p w14:paraId="6B15433F" w14:textId="77777777" w:rsidR="0074046E" w:rsidRPr="00D94B79" w:rsidRDefault="0074046E" w:rsidP="005B4802">
      <w:pPr>
        <w:rPr>
          <w:color w:val="0070C0"/>
          <w:lang w:val="en-US" w:eastAsia="zh-CN"/>
        </w:rPr>
      </w:pPr>
    </w:p>
    <w:p w14:paraId="534E67F0" w14:textId="1670CAC5" w:rsidR="009415B0" w:rsidRPr="00D94B79" w:rsidRDefault="009415B0" w:rsidP="00805BE8">
      <w:pPr>
        <w:pStyle w:val="Heading3"/>
        <w:rPr>
          <w:sz w:val="24"/>
          <w:szCs w:val="16"/>
          <w:lang w:val="en-US"/>
        </w:rPr>
      </w:pPr>
      <w:r w:rsidRPr="00D94B79">
        <w:rPr>
          <w:sz w:val="24"/>
          <w:szCs w:val="16"/>
          <w:lang w:val="en-US"/>
        </w:rPr>
        <w:t>CRs/TPs comments collection</w:t>
      </w:r>
    </w:p>
    <w:p w14:paraId="44632141" w14:textId="58C29726" w:rsidR="009415B0" w:rsidRPr="00D94B79" w:rsidRDefault="00855107" w:rsidP="005B4802">
      <w:pPr>
        <w:rPr>
          <w:i/>
          <w:color w:val="0070C0"/>
          <w:lang w:val="en-US" w:eastAsia="zh-CN"/>
        </w:rPr>
      </w:pPr>
      <w:r w:rsidRPr="00D94B79">
        <w:rPr>
          <w:i/>
          <w:color w:val="0070C0"/>
          <w:lang w:val="en-US" w:eastAsia="zh-CN"/>
        </w:rPr>
        <w:t>Major close</w:t>
      </w:r>
      <w:r w:rsidR="00E97AD5" w:rsidRPr="00D94B79">
        <w:rPr>
          <w:i/>
          <w:color w:val="0070C0"/>
          <w:lang w:val="en-US" w:eastAsia="zh-CN"/>
        </w:rPr>
        <w:t>-</w:t>
      </w:r>
      <w:r w:rsidRPr="00D94B79">
        <w:rPr>
          <w:i/>
          <w:color w:val="0070C0"/>
          <w:lang w:val="en-US" w:eastAsia="zh-CN"/>
        </w:rPr>
        <w:t>to</w:t>
      </w:r>
      <w:r w:rsidR="00E97AD5" w:rsidRPr="00D94B79">
        <w:rPr>
          <w:i/>
          <w:color w:val="0070C0"/>
          <w:lang w:val="en-US" w:eastAsia="zh-CN"/>
        </w:rPr>
        <w:t>-</w:t>
      </w:r>
      <w:r w:rsidRPr="00D94B79">
        <w:rPr>
          <w:i/>
          <w:color w:val="0070C0"/>
          <w:lang w:val="en-US" w:eastAsia="zh-CN"/>
        </w:rPr>
        <w:t xml:space="preserve">finalize WIs and Rel-15 maintenance, comments collections can be arranged for TPs and CRs. For Rel-16 on-going WIs, suggest </w:t>
      </w:r>
      <w:proofErr w:type="gramStart"/>
      <w:r w:rsidRPr="00D94B79">
        <w:rPr>
          <w:i/>
          <w:color w:val="0070C0"/>
          <w:lang w:val="en-US" w:eastAsia="zh-CN"/>
        </w:rPr>
        <w:t>to focus</w:t>
      </w:r>
      <w:proofErr w:type="gramEnd"/>
      <w:r w:rsidRPr="00D94B79">
        <w:rPr>
          <w:i/>
          <w:color w:val="0070C0"/>
          <w:lang w:val="en-US" w:eastAsia="zh-CN"/>
        </w:rPr>
        <w:t xml:space="preserve"> on open issues discussion on 1</w:t>
      </w:r>
      <w:r w:rsidRPr="00D94B79">
        <w:rPr>
          <w:i/>
          <w:color w:val="0070C0"/>
          <w:vertAlign w:val="superscript"/>
          <w:lang w:val="en-US" w:eastAsia="zh-CN"/>
        </w:rPr>
        <w:t>st</w:t>
      </w:r>
      <w:r w:rsidRPr="00D94B79">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D94B79" w14:paraId="570A5116" w14:textId="77777777" w:rsidTr="00642759">
        <w:tc>
          <w:tcPr>
            <w:tcW w:w="1242" w:type="dxa"/>
          </w:tcPr>
          <w:p w14:paraId="5DC1106B" w14:textId="5A2FC6FF" w:rsidR="009415B0" w:rsidRPr="00D94B79" w:rsidRDefault="009415B0" w:rsidP="00805BE8">
            <w:pPr>
              <w:spacing w:after="120"/>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529FC9B7" w14:textId="24C9CD59" w:rsidR="009415B0" w:rsidRPr="00D94B79" w:rsidRDefault="009415B0" w:rsidP="00805BE8">
            <w:pPr>
              <w:spacing w:after="120"/>
              <w:rPr>
                <w:rFonts w:eastAsiaTheme="minorEastAsia"/>
                <w:b/>
                <w:bCs/>
                <w:color w:val="0070C0"/>
                <w:lang w:val="en-US" w:eastAsia="zh-CN"/>
              </w:rPr>
            </w:pPr>
            <w:r w:rsidRPr="00D94B79">
              <w:rPr>
                <w:rFonts w:eastAsiaTheme="minorEastAsia"/>
                <w:b/>
                <w:bCs/>
                <w:color w:val="0070C0"/>
                <w:lang w:val="en-US" w:eastAsia="zh-CN"/>
              </w:rPr>
              <w:t>Comments collection</w:t>
            </w:r>
          </w:p>
        </w:tc>
      </w:tr>
      <w:tr w:rsidR="00571777" w:rsidRPr="00D94B79" w14:paraId="07DECF26" w14:textId="77777777" w:rsidTr="00642759">
        <w:tc>
          <w:tcPr>
            <w:tcW w:w="1242" w:type="dxa"/>
            <w:vMerge w:val="restart"/>
          </w:tcPr>
          <w:p w14:paraId="41D5B081" w14:textId="77777777" w:rsidR="00571777" w:rsidRPr="00D94B79" w:rsidRDefault="00571777" w:rsidP="00805BE8">
            <w:pPr>
              <w:spacing w:after="120"/>
              <w:rPr>
                <w:rFonts w:eastAsiaTheme="minorEastAsia"/>
                <w:color w:val="0070C0"/>
                <w:lang w:val="en-US" w:eastAsia="zh-CN"/>
              </w:rPr>
            </w:pPr>
            <w:r w:rsidRPr="00D94B79">
              <w:rPr>
                <w:rFonts w:eastAsiaTheme="minorEastAsia"/>
                <w:color w:val="0070C0"/>
                <w:lang w:val="en-US" w:eastAsia="zh-CN"/>
              </w:rPr>
              <w:t>XXX</w:t>
            </w:r>
          </w:p>
        </w:tc>
        <w:tc>
          <w:tcPr>
            <w:tcW w:w="8615" w:type="dxa"/>
          </w:tcPr>
          <w:p w14:paraId="4BB207B7" w14:textId="2D1E2F96" w:rsidR="00571777" w:rsidRPr="00D94B79" w:rsidRDefault="00571777" w:rsidP="00805BE8">
            <w:pPr>
              <w:spacing w:after="120"/>
              <w:rPr>
                <w:rFonts w:eastAsiaTheme="minorEastAsia"/>
                <w:color w:val="0070C0"/>
                <w:lang w:val="en-US" w:eastAsia="zh-CN"/>
              </w:rPr>
            </w:pPr>
            <w:r w:rsidRPr="00D94B79">
              <w:rPr>
                <w:rFonts w:eastAsiaTheme="minorEastAsia"/>
                <w:color w:val="0070C0"/>
                <w:lang w:val="en-US" w:eastAsia="zh-CN"/>
              </w:rPr>
              <w:t>Company A</w:t>
            </w:r>
          </w:p>
        </w:tc>
      </w:tr>
      <w:tr w:rsidR="00571777" w:rsidRPr="00D94B79" w14:paraId="6107E4A4" w14:textId="77777777" w:rsidTr="00642759">
        <w:tc>
          <w:tcPr>
            <w:tcW w:w="1242" w:type="dxa"/>
            <w:vMerge/>
          </w:tcPr>
          <w:p w14:paraId="5C77C2BE" w14:textId="77777777" w:rsidR="00571777" w:rsidRPr="00D94B79" w:rsidRDefault="00571777" w:rsidP="00571777">
            <w:pPr>
              <w:spacing w:after="120"/>
              <w:rPr>
                <w:rFonts w:eastAsiaTheme="minorEastAsia"/>
                <w:color w:val="0070C0"/>
                <w:lang w:val="en-US" w:eastAsia="zh-CN"/>
              </w:rPr>
            </w:pPr>
          </w:p>
        </w:tc>
        <w:tc>
          <w:tcPr>
            <w:tcW w:w="8615" w:type="dxa"/>
          </w:tcPr>
          <w:p w14:paraId="7976E3A3" w14:textId="458FCFFC"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B</w:t>
            </w:r>
          </w:p>
        </w:tc>
      </w:tr>
      <w:tr w:rsidR="00571777" w:rsidRPr="00D94B79" w14:paraId="629BFFB8" w14:textId="77777777" w:rsidTr="00642759">
        <w:tc>
          <w:tcPr>
            <w:tcW w:w="1242" w:type="dxa"/>
            <w:vMerge/>
          </w:tcPr>
          <w:p w14:paraId="52AF9FD7" w14:textId="77777777" w:rsidR="00571777" w:rsidRPr="00D94B79" w:rsidRDefault="00571777" w:rsidP="00571777">
            <w:pPr>
              <w:spacing w:after="120"/>
              <w:rPr>
                <w:rFonts w:eastAsiaTheme="minorEastAsia"/>
                <w:color w:val="0070C0"/>
                <w:lang w:val="en-US" w:eastAsia="zh-CN"/>
              </w:rPr>
            </w:pPr>
          </w:p>
        </w:tc>
        <w:tc>
          <w:tcPr>
            <w:tcW w:w="8615" w:type="dxa"/>
          </w:tcPr>
          <w:p w14:paraId="3693E3EE" w14:textId="77777777" w:rsidR="00571777" w:rsidRPr="00D94B79" w:rsidRDefault="00571777" w:rsidP="00571777">
            <w:pPr>
              <w:spacing w:after="120"/>
              <w:rPr>
                <w:rFonts w:eastAsiaTheme="minorEastAsia"/>
                <w:color w:val="0070C0"/>
                <w:lang w:val="en-US" w:eastAsia="zh-CN"/>
              </w:rPr>
            </w:pPr>
          </w:p>
        </w:tc>
      </w:tr>
      <w:tr w:rsidR="00571777" w:rsidRPr="00D94B79" w14:paraId="5EF0FAF0" w14:textId="77777777" w:rsidTr="00642759">
        <w:tc>
          <w:tcPr>
            <w:tcW w:w="1242" w:type="dxa"/>
            <w:vMerge w:val="restart"/>
          </w:tcPr>
          <w:p w14:paraId="68F6E76E" w14:textId="1A964EB1"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YYY</w:t>
            </w:r>
          </w:p>
        </w:tc>
        <w:tc>
          <w:tcPr>
            <w:tcW w:w="8615" w:type="dxa"/>
          </w:tcPr>
          <w:p w14:paraId="63195C26" w14:textId="72A7FCE0"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A</w:t>
            </w:r>
          </w:p>
        </w:tc>
      </w:tr>
      <w:tr w:rsidR="00571777" w:rsidRPr="00D94B79" w14:paraId="4B45F1D3" w14:textId="77777777" w:rsidTr="00642759">
        <w:tc>
          <w:tcPr>
            <w:tcW w:w="1242" w:type="dxa"/>
            <w:vMerge/>
          </w:tcPr>
          <w:p w14:paraId="5E0ED97A" w14:textId="77777777" w:rsidR="00571777" w:rsidRPr="00D94B79" w:rsidRDefault="00571777" w:rsidP="00571777">
            <w:pPr>
              <w:spacing w:after="120"/>
              <w:rPr>
                <w:rFonts w:eastAsiaTheme="minorEastAsia"/>
                <w:color w:val="0070C0"/>
                <w:lang w:val="en-US" w:eastAsia="zh-CN"/>
              </w:rPr>
            </w:pPr>
          </w:p>
        </w:tc>
        <w:tc>
          <w:tcPr>
            <w:tcW w:w="8615" w:type="dxa"/>
          </w:tcPr>
          <w:p w14:paraId="7AB9F702" w14:textId="319D0D9E"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B</w:t>
            </w:r>
          </w:p>
        </w:tc>
      </w:tr>
      <w:tr w:rsidR="00571777" w:rsidRPr="00D94B79" w14:paraId="22C5F25F" w14:textId="77777777" w:rsidTr="00642759">
        <w:tc>
          <w:tcPr>
            <w:tcW w:w="1242" w:type="dxa"/>
            <w:vMerge/>
          </w:tcPr>
          <w:p w14:paraId="03201438" w14:textId="77777777" w:rsidR="00571777" w:rsidRPr="00D94B79" w:rsidRDefault="00571777" w:rsidP="00571777">
            <w:pPr>
              <w:spacing w:after="120"/>
              <w:rPr>
                <w:rFonts w:eastAsiaTheme="minorEastAsia"/>
                <w:color w:val="0070C0"/>
                <w:lang w:val="en-US" w:eastAsia="zh-CN"/>
              </w:rPr>
            </w:pPr>
          </w:p>
        </w:tc>
        <w:tc>
          <w:tcPr>
            <w:tcW w:w="8615" w:type="dxa"/>
          </w:tcPr>
          <w:p w14:paraId="00B45FA5" w14:textId="77777777" w:rsidR="00571777" w:rsidRPr="00D94B79" w:rsidRDefault="00571777" w:rsidP="00571777">
            <w:pPr>
              <w:spacing w:after="120"/>
              <w:rPr>
                <w:rFonts w:eastAsiaTheme="minorEastAsia"/>
                <w:color w:val="0070C0"/>
                <w:lang w:val="en-US" w:eastAsia="zh-CN"/>
              </w:rPr>
            </w:pPr>
          </w:p>
        </w:tc>
      </w:tr>
    </w:tbl>
    <w:p w14:paraId="3FFD8C7F" w14:textId="77777777" w:rsidR="009415B0" w:rsidRPr="00D94B79" w:rsidRDefault="009415B0" w:rsidP="005B4802">
      <w:pPr>
        <w:rPr>
          <w:color w:val="0070C0"/>
          <w:lang w:val="en-US" w:eastAsia="zh-CN"/>
        </w:rPr>
      </w:pPr>
    </w:p>
    <w:p w14:paraId="54C4684C" w14:textId="51FAA2A0" w:rsidR="003418CB" w:rsidRPr="00D94B79" w:rsidRDefault="003418CB" w:rsidP="00B831AE">
      <w:pPr>
        <w:pStyle w:val="Heading2"/>
        <w:rPr>
          <w:lang w:val="en-US"/>
        </w:rPr>
      </w:pPr>
      <w:r w:rsidRPr="00D94B79">
        <w:rPr>
          <w:lang w:val="en-US"/>
        </w:rPr>
        <w:lastRenderedPageBreak/>
        <w:t xml:space="preserve">Summary for 1st round </w:t>
      </w:r>
    </w:p>
    <w:p w14:paraId="702EFDB0" w14:textId="77777777" w:rsidR="00DD19DE" w:rsidRPr="00D94B79" w:rsidRDefault="00DD19DE">
      <w:pPr>
        <w:pStyle w:val="Heading3"/>
        <w:rPr>
          <w:sz w:val="24"/>
          <w:szCs w:val="16"/>
          <w:lang w:val="en-US"/>
        </w:rPr>
      </w:pPr>
      <w:r w:rsidRPr="00D94B79">
        <w:rPr>
          <w:sz w:val="24"/>
          <w:szCs w:val="16"/>
          <w:lang w:val="en-US"/>
        </w:rPr>
        <w:t xml:space="preserve">Open issues </w:t>
      </w:r>
    </w:p>
    <w:p w14:paraId="72FBF6C4" w14:textId="61182F8C" w:rsidR="003418CB" w:rsidRPr="00D94B79" w:rsidRDefault="009415B0" w:rsidP="005B4802">
      <w:pPr>
        <w:rPr>
          <w:i/>
          <w:color w:val="0070C0"/>
          <w:lang w:val="en-US" w:eastAsia="zh-CN"/>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list all the identified open issues and tentative agreements or candidate options and suggestion for 2</w:t>
      </w:r>
      <w:r w:rsidRPr="00D94B79">
        <w:rPr>
          <w:i/>
          <w:color w:val="0070C0"/>
          <w:vertAlign w:val="superscript"/>
          <w:lang w:val="en-US" w:eastAsia="zh-CN"/>
        </w:rPr>
        <w:t>nd</w:t>
      </w:r>
      <w:r w:rsidRPr="00D94B79">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D94B79" w14:paraId="3058A38F" w14:textId="77777777" w:rsidTr="00642759">
        <w:tc>
          <w:tcPr>
            <w:tcW w:w="1242" w:type="dxa"/>
          </w:tcPr>
          <w:p w14:paraId="6373A1EA" w14:textId="7A145712" w:rsidR="00855107" w:rsidRPr="00D94B79" w:rsidRDefault="00855107" w:rsidP="005B4802">
            <w:pPr>
              <w:rPr>
                <w:rFonts w:eastAsiaTheme="minorEastAsia"/>
                <w:b/>
                <w:bCs/>
                <w:color w:val="0070C0"/>
                <w:lang w:val="en-US" w:eastAsia="zh-CN"/>
              </w:rPr>
            </w:pPr>
          </w:p>
        </w:tc>
        <w:tc>
          <w:tcPr>
            <w:tcW w:w="8615" w:type="dxa"/>
          </w:tcPr>
          <w:p w14:paraId="66178BBC" w14:textId="05A2C495" w:rsidR="00855107" w:rsidRPr="00D94B79" w:rsidRDefault="00855107" w:rsidP="005B4802">
            <w:pPr>
              <w:rPr>
                <w:rFonts w:eastAsiaTheme="minorEastAsia"/>
                <w:b/>
                <w:bCs/>
                <w:color w:val="0070C0"/>
                <w:lang w:val="en-US" w:eastAsia="zh-CN"/>
              </w:rPr>
            </w:pPr>
            <w:r w:rsidRPr="00D94B79">
              <w:rPr>
                <w:rFonts w:eastAsiaTheme="minorEastAsia"/>
                <w:b/>
                <w:bCs/>
                <w:color w:val="0070C0"/>
                <w:lang w:val="en-US" w:eastAsia="zh-CN"/>
              </w:rPr>
              <w:t xml:space="preserve">Status summary </w:t>
            </w:r>
          </w:p>
        </w:tc>
      </w:tr>
      <w:tr w:rsidR="00004165" w:rsidRPr="00D94B79" w14:paraId="12BC3760" w14:textId="77777777" w:rsidTr="00642759">
        <w:tc>
          <w:tcPr>
            <w:tcW w:w="1242" w:type="dxa"/>
          </w:tcPr>
          <w:p w14:paraId="53876CE1" w14:textId="28B90423" w:rsidR="00004165" w:rsidRPr="00D94B79" w:rsidRDefault="00004165" w:rsidP="00004165">
            <w:pPr>
              <w:rPr>
                <w:rFonts w:eastAsiaTheme="minorEastAsia"/>
                <w:color w:val="0070C0"/>
                <w:lang w:val="en-US" w:eastAsia="zh-CN"/>
              </w:rPr>
            </w:pPr>
            <w:r w:rsidRPr="00D94B79">
              <w:rPr>
                <w:rFonts w:eastAsiaTheme="minorEastAsia"/>
                <w:b/>
                <w:bCs/>
                <w:color w:val="0070C0"/>
                <w:lang w:val="en-US" w:eastAsia="zh-CN"/>
              </w:rPr>
              <w:t>Sub-</w:t>
            </w:r>
            <w:r w:rsidR="00142BB9" w:rsidRPr="00D94B79">
              <w:rPr>
                <w:rFonts w:eastAsiaTheme="minorEastAsia"/>
                <w:b/>
                <w:bCs/>
                <w:color w:val="0070C0"/>
                <w:lang w:val="en-US" w:eastAsia="zh-CN"/>
              </w:rPr>
              <w:t>topic</w:t>
            </w:r>
            <w:r w:rsidRPr="00D94B79">
              <w:rPr>
                <w:rFonts w:eastAsiaTheme="minorEastAsia"/>
                <w:b/>
                <w:bCs/>
                <w:color w:val="0070C0"/>
                <w:lang w:val="en-US" w:eastAsia="zh-CN"/>
              </w:rPr>
              <w:t>#1</w:t>
            </w:r>
          </w:p>
        </w:tc>
        <w:tc>
          <w:tcPr>
            <w:tcW w:w="8615" w:type="dxa"/>
          </w:tcPr>
          <w:p w14:paraId="73E72940" w14:textId="77777777" w:rsidR="00004165" w:rsidRPr="00D94B79" w:rsidRDefault="00004165" w:rsidP="00004165">
            <w:pPr>
              <w:rPr>
                <w:rFonts w:eastAsiaTheme="minorEastAsia"/>
                <w:i/>
                <w:color w:val="0070C0"/>
                <w:lang w:val="en-US" w:eastAsia="zh-CN"/>
              </w:rPr>
            </w:pPr>
            <w:r w:rsidRPr="00D94B79">
              <w:rPr>
                <w:rFonts w:eastAsiaTheme="minorEastAsia"/>
                <w:i/>
                <w:color w:val="0070C0"/>
                <w:lang w:val="en-US" w:eastAsia="zh-CN"/>
              </w:rPr>
              <w:t>Tentative agreements:</w:t>
            </w:r>
          </w:p>
          <w:p w14:paraId="30FA09F0" w14:textId="228529A5" w:rsidR="00004165" w:rsidRPr="00D94B79" w:rsidRDefault="00004165" w:rsidP="00004165">
            <w:pPr>
              <w:rPr>
                <w:rFonts w:eastAsiaTheme="minorEastAsia"/>
                <w:i/>
                <w:color w:val="0070C0"/>
                <w:lang w:val="en-US" w:eastAsia="zh-CN"/>
              </w:rPr>
            </w:pPr>
            <w:r w:rsidRPr="00D94B79">
              <w:rPr>
                <w:rFonts w:eastAsiaTheme="minorEastAsia"/>
                <w:i/>
                <w:color w:val="0070C0"/>
                <w:lang w:val="en-US" w:eastAsia="zh-CN"/>
              </w:rPr>
              <w:t>Candidate options:</w:t>
            </w:r>
          </w:p>
          <w:p w14:paraId="540D066C" w14:textId="07DEAD6B" w:rsidR="00004165" w:rsidRPr="00D94B79" w:rsidRDefault="00E97AD5" w:rsidP="00004165">
            <w:pPr>
              <w:rPr>
                <w:rFonts w:eastAsiaTheme="minorEastAsia"/>
                <w:color w:val="0070C0"/>
                <w:lang w:val="en-US" w:eastAsia="zh-CN"/>
              </w:rPr>
            </w:pPr>
            <w:r w:rsidRPr="00D94B79">
              <w:rPr>
                <w:rFonts w:eastAsiaTheme="minorEastAsia"/>
                <w:i/>
                <w:color w:val="0070C0"/>
                <w:lang w:val="en-US" w:eastAsia="zh-CN"/>
              </w:rPr>
              <w:t>Recommendations</w:t>
            </w:r>
            <w:r w:rsidR="00004165" w:rsidRPr="00D94B79">
              <w:rPr>
                <w:rFonts w:eastAsiaTheme="minorEastAsia"/>
                <w:i/>
                <w:color w:val="0070C0"/>
                <w:lang w:val="en-US" w:eastAsia="zh-CN"/>
              </w:rPr>
              <w:t xml:space="preserve"> for 2</w:t>
            </w:r>
            <w:r w:rsidR="00004165" w:rsidRPr="00D94B79">
              <w:rPr>
                <w:rFonts w:eastAsiaTheme="minorEastAsia"/>
                <w:i/>
                <w:color w:val="0070C0"/>
                <w:vertAlign w:val="superscript"/>
                <w:lang w:val="en-US" w:eastAsia="zh-CN"/>
              </w:rPr>
              <w:t>nd</w:t>
            </w:r>
            <w:r w:rsidR="00004165" w:rsidRPr="00D94B79">
              <w:rPr>
                <w:rFonts w:eastAsiaTheme="minorEastAsia"/>
                <w:i/>
                <w:color w:val="0070C0"/>
                <w:lang w:val="en-US" w:eastAsia="zh-CN"/>
              </w:rPr>
              <w:t xml:space="preserve"> round:</w:t>
            </w:r>
          </w:p>
        </w:tc>
      </w:tr>
    </w:tbl>
    <w:p w14:paraId="3361B8C0" w14:textId="748EF76B" w:rsidR="00855107" w:rsidRPr="00D94B79" w:rsidRDefault="00855107" w:rsidP="005B4802">
      <w:pPr>
        <w:rPr>
          <w:i/>
          <w:color w:val="0070C0"/>
          <w:lang w:val="en-US" w:eastAsia="zh-CN"/>
        </w:rPr>
      </w:pPr>
    </w:p>
    <w:p w14:paraId="5CFF5CF9" w14:textId="5CE08D3A" w:rsidR="00962108" w:rsidRPr="00D94B79" w:rsidRDefault="00085A0E" w:rsidP="005B4802">
      <w:pPr>
        <w:rPr>
          <w:i/>
          <w:color w:val="0070C0"/>
          <w:lang w:val="en-US" w:eastAsia="zh-CN"/>
        </w:rPr>
      </w:pPr>
      <w:r w:rsidRPr="00D94B79">
        <w:rPr>
          <w:i/>
          <w:color w:val="0070C0"/>
          <w:lang w:val="en-US" w:eastAsia="zh-CN"/>
        </w:rPr>
        <w:t>Recommendations</w:t>
      </w:r>
      <w:r w:rsidR="00962108" w:rsidRPr="00D94B79">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D94B79" w14:paraId="473FEA6C" w14:textId="09D036EB" w:rsidTr="00805BE8">
        <w:trPr>
          <w:trHeight w:val="744"/>
        </w:trPr>
        <w:tc>
          <w:tcPr>
            <w:tcW w:w="1395" w:type="dxa"/>
          </w:tcPr>
          <w:p w14:paraId="41CFDEBA" w14:textId="77777777" w:rsidR="00962108" w:rsidRPr="00D94B79" w:rsidRDefault="00962108" w:rsidP="00642759">
            <w:pPr>
              <w:rPr>
                <w:rFonts w:eastAsiaTheme="minorEastAsia"/>
                <w:b/>
                <w:bCs/>
                <w:color w:val="0070C0"/>
                <w:lang w:val="en-US" w:eastAsia="zh-CN"/>
              </w:rPr>
            </w:pPr>
          </w:p>
        </w:tc>
        <w:tc>
          <w:tcPr>
            <w:tcW w:w="4554" w:type="dxa"/>
          </w:tcPr>
          <w:p w14:paraId="5EA05092" w14:textId="78273D10"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 xml:space="preserve">WF/LS t-doc Title </w:t>
            </w:r>
          </w:p>
        </w:tc>
        <w:tc>
          <w:tcPr>
            <w:tcW w:w="2932" w:type="dxa"/>
          </w:tcPr>
          <w:p w14:paraId="029874A0" w14:textId="3D3B1333" w:rsidR="00962108" w:rsidRPr="00D94B79" w:rsidRDefault="00962108" w:rsidP="00962108">
            <w:pPr>
              <w:rPr>
                <w:rFonts w:eastAsiaTheme="minorEastAsia"/>
                <w:b/>
                <w:bCs/>
                <w:color w:val="0070C0"/>
                <w:lang w:val="en-US" w:eastAsia="zh-CN"/>
              </w:rPr>
            </w:pPr>
            <w:r w:rsidRPr="00D94B79">
              <w:rPr>
                <w:rFonts w:eastAsiaTheme="minorEastAsia"/>
                <w:b/>
                <w:bCs/>
                <w:color w:val="0070C0"/>
                <w:lang w:val="en-US" w:eastAsia="zh-CN"/>
              </w:rPr>
              <w:t>Assigned Company,</w:t>
            </w:r>
          </w:p>
          <w:p w14:paraId="56D7C997" w14:textId="63EE04CD" w:rsidR="00962108" w:rsidRPr="00D94B79" w:rsidRDefault="00962108" w:rsidP="00962108">
            <w:pPr>
              <w:rPr>
                <w:rFonts w:eastAsiaTheme="minorEastAsia"/>
                <w:b/>
                <w:bCs/>
                <w:color w:val="0070C0"/>
                <w:lang w:val="en-US" w:eastAsia="zh-CN"/>
              </w:rPr>
            </w:pPr>
            <w:r w:rsidRPr="00D94B79">
              <w:rPr>
                <w:rFonts w:eastAsiaTheme="minorEastAsia"/>
                <w:b/>
                <w:bCs/>
                <w:color w:val="0070C0"/>
                <w:lang w:val="en-US" w:eastAsia="zh-CN"/>
              </w:rPr>
              <w:t>WF or LS lead</w:t>
            </w:r>
          </w:p>
        </w:tc>
      </w:tr>
      <w:tr w:rsidR="00962108" w:rsidRPr="00D94B79" w14:paraId="1F11BE92" w14:textId="0725E9F4" w:rsidTr="00805BE8">
        <w:trPr>
          <w:trHeight w:val="358"/>
        </w:trPr>
        <w:tc>
          <w:tcPr>
            <w:tcW w:w="1395" w:type="dxa"/>
          </w:tcPr>
          <w:p w14:paraId="7A1114F6" w14:textId="02F71787" w:rsidR="00962108" w:rsidRPr="00D94B79" w:rsidRDefault="00962108" w:rsidP="00642759">
            <w:pPr>
              <w:rPr>
                <w:rFonts w:eastAsiaTheme="minorEastAsia"/>
                <w:color w:val="0070C0"/>
                <w:lang w:val="en-US" w:eastAsia="zh-CN"/>
              </w:rPr>
            </w:pPr>
            <w:r w:rsidRPr="00D94B79">
              <w:rPr>
                <w:rFonts w:eastAsiaTheme="minorEastAsia"/>
                <w:color w:val="0070C0"/>
                <w:lang w:val="en-US" w:eastAsia="zh-CN"/>
              </w:rPr>
              <w:t>#1</w:t>
            </w:r>
          </w:p>
        </w:tc>
        <w:tc>
          <w:tcPr>
            <w:tcW w:w="4554" w:type="dxa"/>
          </w:tcPr>
          <w:p w14:paraId="4131658E" w14:textId="75569E35" w:rsidR="00962108" w:rsidRPr="00D94B79" w:rsidRDefault="00962108" w:rsidP="00642759">
            <w:pPr>
              <w:rPr>
                <w:rFonts w:eastAsiaTheme="minorEastAsia"/>
                <w:color w:val="0070C0"/>
                <w:lang w:val="en-US" w:eastAsia="zh-CN"/>
              </w:rPr>
            </w:pPr>
          </w:p>
        </w:tc>
        <w:tc>
          <w:tcPr>
            <w:tcW w:w="2932" w:type="dxa"/>
          </w:tcPr>
          <w:p w14:paraId="60CF314E" w14:textId="77777777" w:rsidR="00962108" w:rsidRPr="00D94B79" w:rsidRDefault="00962108">
            <w:pPr>
              <w:spacing w:after="0"/>
              <w:rPr>
                <w:rFonts w:eastAsiaTheme="minorEastAsia"/>
                <w:color w:val="0070C0"/>
                <w:lang w:val="en-US" w:eastAsia="zh-CN"/>
              </w:rPr>
            </w:pPr>
          </w:p>
          <w:p w14:paraId="07A3729A" w14:textId="77777777" w:rsidR="00962108" w:rsidRPr="00D94B79" w:rsidRDefault="00962108">
            <w:pPr>
              <w:spacing w:after="0"/>
              <w:rPr>
                <w:rFonts w:eastAsiaTheme="minorEastAsia"/>
                <w:color w:val="0070C0"/>
                <w:lang w:val="en-US" w:eastAsia="zh-CN"/>
              </w:rPr>
            </w:pPr>
          </w:p>
          <w:p w14:paraId="3BE87B4E" w14:textId="77777777" w:rsidR="00962108" w:rsidRPr="00D94B79" w:rsidRDefault="00962108" w:rsidP="00962108">
            <w:pPr>
              <w:rPr>
                <w:rFonts w:eastAsiaTheme="minorEastAsia"/>
                <w:color w:val="0070C0"/>
                <w:lang w:val="en-US" w:eastAsia="zh-CN"/>
              </w:rPr>
            </w:pPr>
          </w:p>
        </w:tc>
      </w:tr>
    </w:tbl>
    <w:p w14:paraId="32A58708" w14:textId="77777777" w:rsidR="00962108" w:rsidRPr="00D94B79" w:rsidRDefault="00962108" w:rsidP="005B4802">
      <w:pPr>
        <w:rPr>
          <w:i/>
          <w:color w:val="0070C0"/>
          <w:lang w:val="en-US" w:eastAsia="zh-CN"/>
        </w:rPr>
      </w:pPr>
    </w:p>
    <w:p w14:paraId="4432E4B7" w14:textId="1E4A4467" w:rsidR="00DD19DE" w:rsidRPr="00D94B79" w:rsidRDefault="00DD19DE">
      <w:pPr>
        <w:pStyle w:val="Heading3"/>
        <w:rPr>
          <w:sz w:val="24"/>
          <w:szCs w:val="16"/>
          <w:lang w:val="en-US"/>
        </w:rPr>
      </w:pPr>
      <w:r w:rsidRPr="00D94B79">
        <w:rPr>
          <w:sz w:val="24"/>
          <w:szCs w:val="16"/>
          <w:lang w:val="en-US"/>
        </w:rPr>
        <w:t>CRs/TPs</w:t>
      </w:r>
    </w:p>
    <w:p w14:paraId="7E378822" w14:textId="0E537763" w:rsidR="00855107" w:rsidRPr="00D94B79" w:rsidRDefault="00571777" w:rsidP="00805BE8">
      <w:pPr>
        <w:rPr>
          <w:i/>
          <w:color w:val="0070C0"/>
          <w:lang w:val="en-US"/>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and provide</w:t>
      </w:r>
      <w:r w:rsidR="001A59CB" w:rsidRPr="00D94B79">
        <w:rPr>
          <w:i/>
          <w:color w:val="0070C0"/>
          <w:lang w:val="en-US" w:eastAsia="zh-CN"/>
        </w:rPr>
        <w:t>s</w:t>
      </w:r>
      <w:r w:rsidRPr="00D94B79">
        <w:rPr>
          <w:i/>
          <w:color w:val="0070C0"/>
          <w:lang w:val="en-US" w:eastAsia="zh-CN"/>
        </w:rPr>
        <w:t xml:space="preserve"> recommendation on </w:t>
      </w:r>
      <w:r w:rsidR="00855107" w:rsidRPr="00D94B79">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D94B79" w14:paraId="70EE0FDB" w14:textId="77777777" w:rsidTr="00642759">
        <w:tc>
          <w:tcPr>
            <w:tcW w:w="1242" w:type="dxa"/>
          </w:tcPr>
          <w:p w14:paraId="01BDEDBC" w14:textId="77777777" w:rsidR="00855107" w:rsidRPr="00D94B79" w:rsidRDefault="00855107" w:rsidP="005B4802">
            <w:pPr>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6E55E98F" w14:textId="5DA298C8" w:rsidR="00855107" w:rsidRPr="00D94B79" w:rsidRDefault="00855107">
            <w:pPr>
              <w:rPr>
                <w:rFonts w:eastAsia="MS Mincho"/>
                <w:b/>
                <w:bCs/>
                <w:color w:val="0070C0"/>
                <w:lang w:val="en-US" w:eastAsia="zh-CN"/>
              </w:rPr>
            </w:pPr>
            <w:r w:rsidRPr="00D94B79">
              <w:rPr>
                <w:b/>
                <w:bCs/>
                <w:color w:val="0070C0"/>
                <w:lang w:val="en-US" w:eastAsia="zh-CN"/>
              </w:rPr>
              <w:t xml:space="preserve">CRs/TPs </w:t>
            </w:r>
            <w:r w:rsidRPr="00D94B79">
              <w:rPr>
                <w:rFonts w:eastAsiaTheme="minorEastAsia"/>
                <w:b/>
                <w:bCs/>
                <w:color w:val="0070C0"/>
                <w:lang w:val="en-US" w:eastAsia="zh-CN"/>
              </w:rPr>
              <w:t xml:space="preserve">Status update </w:t>
            </w:r>
            <w:r w:rsidR="00B24CA0" w:rsidRPr="00D94B79">
              <w:rPr>
                <w:rFonts w:eastAsiaTheme="minorEastAsia"/>
                <w:b/>
                <w:bCs/>
                <w:color w:val="0070C0"/>
                <w:lang w:val="en-US" w:eastAsia="zh-CN"/>
              </w:rPr>
              <w:t xml:space="preserve">recommendation  </w:t>
            </w:r>
          </w:p>
        </w:tc>
      </w:tr>
      <w:tr w:rsidR="00855107" w:rsidRPr="00D94B79" w14:paraId="7BEF164F" w14:textId="77777777" w:rsidTr="00642759">
        <w:tc>
          <w:tcPr>
            <w:tcW w:w="1242" w:type="dxa"/>
          </w:tcPr>
          <w:p w14:paraId="77E32D88" w14:textId="77777777" w:rsidR="00855107" w:rsidRPr="00D94B79" w:rsidRDefault="00855107" w:rsidP="005B4802">
            <w:pPr>
              <w:rPr>
                <w:rFonts w:eastAsiaTheme="minorEastAsia"/>
                <w:color w:val="0070C0"/>
                <w:lang w:val="en-US" w:eastAsia="zh-CN"/>
              </w:rPr>
            </w:pPr>
            <w:r w:rsidRPr="00D94B79">
              <w:rPr>
                <w:rFonts w:eastAsiaTheme="minorEastAsia"/>
                <w:color w:val="0070C0"/>
                <w:lang w:val="en-US" w:eastAsia="zh-CN"/>
              </w:rPr>
              <w:t>XXX</w:t>
            </w:r>
          </w:p>
        </w:tc>
        <w:tc>
          <w:tcPr>
            <w:tcW w:w="8615" w:type="dxa"/>
          </w:tcPr>
          <w:p w14:paraId="544526D2" w14:textId="3E53B7AC" w:rsidR="00855107" w:rsidRPr="00D94B79" w:rsidRDefault="00855107" w:rsidP="00B831AE">
            <w:pPr>
              <w:rPr>
                <w:rFonts w:eastAsiaTheme="minorEastAsia"/>
                <w:color w:val="0070C0"/>
                <w:lang w:val="en-US" w:eastAsia="zh-CN"/>
              </w:rPr>
            </w:pPr>
            <w:r w:rsidRPr="00D94B79">
              <w:rPr>
                <w:rFonts w:eastAsiaTheme="minorEastAsia"/>
                <w:i/>
                <w:color w:val="0070C0"/>
                <w:lang w:val="en-US" w:eastAsia="zh-CN"/>
              </w:rPr>
              <w:t>Based on 1</w:t>
            </w:r>
            <w:r w:rsidRPr="00D94B79">
              <w:rPr>
                <w:rFonts w:eastAsiaTheme="minorEastAsia"/>
                <w:i/>
                <w:color w:val="0070C0"/>
                <w:vertAlign w:val="superscript"/>
                <w:lang w:val="en-US" w:eastAsia="zh-CN"/>
              </w:rPr>
              <w:t>st</w:t>
            </w:r>
            <w:r w:rsidRPr="00D94B79">
              <w:rPr>
                <w:rFonts w:eastAsiaTheme="minorEastAsia"/>
                <w:i/>
                <w:color w:val="0070C0"/>
                <w:lang w:val="en-US" w:eastAsia="zh-CN"/>
              </w:rPr>
              <w:t xml:space="preserve"> </w:t>
            </w:r>
            <w:r w:rsidR="001A59CB" w:rsidRPr="00D94B79">
              <w:rPr>
                <w:rFonts w:eastAsiaTheme="minorEastAsia"/>
                <w:i/>
                <w:color w:val="0070C0"/>
                <w:lang w:val="en-US" w:eastAsia="zh-CN"/>
              </w:rPr>
              <w:t xml:space="preserve">round of </w:t>
            </w:r>
            <w:r w:rsidRPr="00D94B79">
              <w:rPr>
                <w:rFonts w:eastAsiaTheme="minorEastAsia"/>
                <w:i/>
                <w:color w:val="0070C0"/>
                <w:lang w:val="en-US" w:eastAsia="zh-CN"/>
              </w:rPr>
              <w:t xml:space="preserve">comments collection, moderator </w:t>
            </w:r>
            <w:r w:rsidR="001A59CB" w:rsidRPr="00D94B79">
              <w:rPr>
                <w:rFonts w:eastAsiaTheme="minorEastAsia"/>
                <w:i/>
                <w:color w:val="0070C0"/>
                <w:lang w:val="en-US" w:eastAsia="zh-CN"/>
              </w:rPr>
              <w:t>can recommend the next steps such as “agreeable”, “to be revised”</w:t>
            </w:r>
          </w:p>
        </w:tc>
      </w:tr>
    </w:tbl>
    <w:p w14:paraId="2A0294E9" w14:textId="77777777" w:rsidR="009415B0" w:rsidRPr="00D94B79" w:rsidRDefault="009415B0" w:rsidP="005B4802">
      <w:pPr>
        <w:rPr>
          <w:color w:val="0070C0"/>
          <w:lang w:val="en-US" w:eastAsia="zh-CN"/>
        </w:rPr>
      </w:pPr>
    </w:p>
    <w:p w14:paraId="5C1530F1" w14:textId="65BFED18" w:rsidR="00035C50" w:rsidRPr="00D94B79" w:rsidRDefault="00035C50" w:rsidP="00B831AE">
      <w:pPr>
        <w:pStyle w:val="Heading2"/>
        <w:rPr>
          <w:lang w:val="en-US"/>
        </w:rPr>
      </w:pPr>
      <w:r w:rsidRPr="00D94B79">
        <w:rPr>
          <w:lang w:val="en-US"/>
        </w:rPr>
        <w:t>Discussion on 2nd round</w:t>
      </w:r>
      <w:r w:rsidR="00CB0305" w:rsidRPr="00D94B79">
        <w:rPr>
          <w:lang w:val="en-US"/>
        </w:rPr>
        <w:t xml:space="preserve"> (if applicable)</w:t>
      </w:r>
    </w:p>
    <w:p w14:paraId="40BC43D2" w14:textId="77777777" w:rsidR="00035C50" w:rsidRPr="00D94B79" w:rsidRDefault="00035C50" w:rsidP="00035C50">
      <w:pPr>
        <w:rPr>
          <w:lang w:val="en-US" w:eastAsia="zh-CN"/>
        </w:rPr>
      </w:pPr>
    </w:p>
    <w:p w14:paraId="74A74C10" w14:textId="2F85E740" w:rsidR="00035C50" w:rsidRPr="00D94B79" w:rsidRDefault="00035C50" w:rsidP="00CB0305">
      <w:pPr>
        <w:pStyle w:val="Heading2"/>
        <w:rPr>
          <w:lang w:val="en-US"/>
        </w:rPr>
      </w:pPr>
      <w:r w:rsidRPr="00D94B79">
        <w:rPr>
          <w:lang w:val="en-US"/>
        </w:rPr>
        <w:t>Summary on 2nd round</w:t>
      </w:r>
      <w:r w:rsidR="00CB0305" w:rsidRPr="00D94B79">
        <w:rPr>
          <w:lang w:val="en-US"/>
        </w:rPr>
        <w:t xml:space="preserve"> (if applicable)</w:t>
      </w:r>
    </w:p>
    <w:p w14:paraId="62ED33A1" w14:textId="77777777" w:rsidR="00B24CA0" w:rsidRPr="00D94B79" w:rsidRDefault="00B24CA0" w:rsidP="00B24CA0">
      <w:pPr>
        <w:rPr>
          <w:i/>
          <w:color w:val="0070C0"/>
          <w:lang w:val="en-US" w:eastAsia="zh-CN"/>
        </w:rPr>
      </w:pPr>
      <w:r w:rsidRPr="00D94B79">
        <w:rPr>
          <w:i/>
          <w:color w:val="0070C0"/>
          <w:lang w:val="en-US" w:eastAsia="zh-CN"/>
        </w:rPr>
        <w:t>Moderator tries to summarize discussion status for 2</w:t>
      </w:r>
      <w:r w:rsidRPr="00D94B79">
        <w:rPr>
          <w:i/>
          <w:color w:val="0070C0"/>
          <w:vertAlign w:val="superscript"/>
          <w:lang w:val="en-US" w:eastAsia="zh-CN"/>
        </w:rPr>
        <w:t>nd</w:t>
      </w:r>
      <w:r w:rsidRPr="00D94B79">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D94B79" w14:paraId="25F557AE" w14:textId="77777777" w:rsidTr="00642759">
        <w:tc>
          <w:tcPr>
            <w:tcW w:w="1242" w:type="dxa"/>
          </w:tcPr>
          <w:p w14:paraId="40E29782" w14:textId="77777777" w:rsidR="00B24CA0" w:rsidRPr="00D94B79" w:rsidRDefault="00B24CA0" w:rsidP="00642759">
            <w:pPr>
              <w:rPr>
                <w:rFonts w:eastAsiaTheme="minorEastAsia"/>
                <w:b/>
                <w:bCs/>
                <w:color w:val="0070C0"/>
                <w:lang w:val="en-US" w:eastAsia="zh-CN"/>
              </w:rPr>
            </w:pPr>
            <w:r w:rsidRPr="00D94B79">
              <w:rPr>
                <w:rFonts w:eastAsiaTheme="minorEastAsia"/>
                <w:b/>
                <w:bCs/>
                <w:color w:val="0070C0"/>
                <w:lang w:val="en-US" w:eastAsia="zh-CN"/>
              </w:rPr>
              <w:t>CR/TP/LS/WF number</w:t>
            </w:r>
          </w:p>
        </w:tc>
        <w:tc>
          <w:tcPr>
            <w:tcW w:w="8615" w:type="dxa"/>
          </w:tcPr>
          <w:p w14:paraId="4FDB2A5F" w14:textId="77777777" w:rsidR="00B24CA0" w:rsidRPr="00D94B79" w:rsidRDefault="00B24CA0" w:rsidP="00642759">
            <w:pPr>
              <w:rPr>
                <w:rFonts w:eastAsia="MS Mincho"/>
                <w:b/>
                <w:bCs/>
                <w:color w:val="0070C0"/>
                <w:lang w:val="en-US" w:eastAsia="zh-CN"/>
              </w:rPr>
            </w:pPr>
            <w:r w:rsidRPr="00D94B79">
              <w:rPr>
                <w:rFonts w:eastAsiaTheme="minorEastAsia"/>
                <w:b/>
                <w:bCs/>
                <w:color w:val="0070C0"/>
                <w:lang w:val="en-US" w:eastAsia="zh-CN"/>
              </w:rPr>
              <w:t>T-</w:t>
            </w:r>
            <w:proofErr w:type="gramStart"/>
            <w:r w:rsidRPr="00D94B79">
              <w:rPr>
                <w:rFonts w:eastAsiaTheme="minorEastAsia"/>
                <w:b/>
                <w:bCs/>
                <w:color w:val="0070C0"/>
                <w:lang w:val="en-US" w:eastAsia="zh-CN"/>
              </w:rPr>
              <w:t xml:space="preserve">doc </w:t>
            </w:r>
            <w:r w:rsidRPr="00D94B79">
              <w:rPr>
                <w:b/>
                <w:bCs/>
                <w:color w:val="0070C0"/>
                <w:lang w:val="en-US" w:eastAsia="zh-CN"/>
              </w:rPr>
              <w:t xml:space="preserve"> </w:t>
            </w:r>
            <w:r w:rsidRPr="00D94B79">
              <w:rPr>
                <w:rFonts w:eastAsiaTheme="minorEastAsia"/>
                <w:b/>
                <w:bCs/>
                <w:color w:val="0070C0"/>
                <w:lang w:val="en-US" w:eastAsia="zh-CN"/>
              </w:rPr>
              <w:t>Status</w:t>
            </w:r>
            <w:proofErr w:type="gramEnd"/>
            <w:r w:rsidRPr="00D94B79">
              <w:rPr>
                <w:rFonts w:eastAsiaTheme="minorEastAsia"/>
                <w:b/>
                <w:bCs/>
                <w:color w:val="0070C0"/>
                <w:lang w:val="en-US" w:eastAsia="zh-CN"/>
              </w:rPr>
              <w:t xml:space="preserve"> update recommendation  </w:t>
            </w:r>
          </w:p>
        </w:tc>
      </w:tr>
      <w:tr w:rsidR="00B24CA0" w:rsidRPr="00D94B79" w14:paraId="02A5488A" w14:textId="77777777" w:rsidTr="00642759">
        <w:tc>
          <w:tcPr>
            <w:tcW w:w="1242" w:type="dxa"/>
          </w:tcPr>
          <w:p w14:paraId="50316788" w14:textId="77777777" w:rsidR="00B24CA0" w:rsidRPr="00D94B79" w:rsidRDefault="00B24CA0" w:rsidP="00642759">
            <w:pPr>
              <w:rPr>
                <w:rFonts w:eastAsiaTheme="minorEastAsia"/>
                <w:color w:val="0070C0"/>
                <w:lang w:val="en-US" w:eastAsia="zh-CN"/>
              </w:rPr>
            </w:pPr>
            <w:r w:rsidRPr="00D94B79">
              <w:rPr>
                <w:rFonts w:eastAsiaTheme="minorEastAsia"/>
                <w:color w:val="0070C0"/>
                <w:lang w:val="en-US" w:eastAsia="zh-CN"/>
              </w:rPr>
              <w:t>XXX</w:t>
            </w:r>
          </w:p>
        </w:tc>
        <w:tc>
          <w:tcPr>
            <w:tcW w:w="8615" w:type="dxa"/>
          </w:tcPr>
          <w:p w14:paraId="62C38A80" w14:textId="40520BE4" w:rsidR="00B24CA0" w:rsidRPr="00D94B79" w:rsidRDefault="001A59CB" w:rsidP="00642759">
            <w:pPr>
              <w:rPr>
                <w:rFonts w:eastAsiaTheme="minorEastAsia"/>
                <w:color w:val="0070C0"/>
                <w:lang w:val="en-US" w:eastAsia="zh-CN"/>
              </w:rPr>
            </w:pPr>
            <w:r w:rsidRPr="00D94B79">
              <w:rPr>
                <w:rFonts w:eastAsiaTheme="minorEastAsia"/>
                <w:i/>
                <w:color w:val="0070C0"/>
                <w:lang w:val="en-US" w:eastAsia="zh-CN"/>
              </w:rPr>
              <w:t>Based on 2nd round of comments collection, moderator can recommend the next steps such as “agreeable”, “to be revised”</w:t>
            </w:r>
          </w:p>
        </w:tc>
      </w:tr>
    </w:tbl>
    <w:p w14:paraId="011D7A65" w14:textId="77777777" w:rsidR="00B24CA0" w:rsidRPr="00D94B79" w:rsidRDefault="00B24CA0" w:rsidP="00805BE8">
      <w:pPr>
        <w:rPr>
          <w:lang w:val="en-US"/>
        </w:rPr>
      </w:pPr>
    </w:p>
    <w:p w14:paraId="11F36725" w14:textId="687FA1D1" w:rsidR="00DD19DE" w:rsidRPr="00D94B79" w:rsidRDefault="00142BB9" w:rsidP="00DD19DE">
      <w:pPr>
        <w:pStyle w:val="Heading1"/>
        <w:rPr>
          <w:lang w:val="en-US" w:eastAsia="ja-JP"/>
        </w:rPr>
      </w:pPr>
      <w:r w:rsidRPr="00D94B79">
        <w:rPr>
          <w:lang w:val="en-US" w:eastAsia="ja-JP"/>
        </w:rPr>
        <w:lastRenderedPageBreak/>
        <w:t>Topic</w:t>
      </w:r>
      <w:r w:rsidR="00DD19DE" w:rsidRPr="00D94B79">
        <w:rPr>
          <w:lang w:val="en-US" w:eastAsia="ja-JP"/>
        </w:rPr>
        <w:t xml:space="preserve"> #</w:t>
      </w:r>
      <w:r w:rsidR="00FA5848" w:rsidRPr="00D94B79">
        <w:rPr>
          <w:lang w:val="en-US" w:eastAsia="ja-JP"/>
        </w:rPr>
        <w:t>2</w:t>
      </w:r>
      <w:r w:rsidR="00DD19DE" w:rsidRPr="00D94B79">
        <w:rPr>
          <w:lang w:val="en-US" w:eastAsia="ja-JP"/>
        </w:rPr>
        <w:t xml:space="preserve">: </w:t>
      </w:r>
      <w:r w:rsidR="007261B4">
        <w:rPr>
          <w:lang w:val="en-US" w:eastAsia="ja-JP"/>
        </w:rPr>
        <w:t>Simulation result</w:t>
      </w:r>
      <w:r w:rsidR="00471755">
        <w:rPr>
          <w:lang w:val="en-US" w:eastAsia="ja-JP"/>
        </w:rPr>
        <w:t xml:space="preserve"> collectio</w:t>
      </w:r>
      <w:r w:rsidR="00AE2051">
        <w:rPr>
          <w:lang w:val="en-US" w:eastAsia="ja-JP"/>
        </w:rPr>
        <w:t>n</w:t>
      </w:r>
    </w:p>
    <w:p w14:paraId="41C8B3CF" w14:textId="3D81E71D" w:rsidR="00DD19DE" w:rsidRPr="00D94B79" w:rsidRDefault="00DD19DE" w:rsidP="00DD19DE">
      <w:pPr>
        <w:rPr>
          <w:i/>
          <w:color w:val="0070C0"/>
          <w:lang w:val="en-US" w:eastAsia="zh-CN"/>
        </w:rPr>
      </w:pPr>
      <w:r w:rsidRPr="00D94B79">
        <w:rPr>
          <w:i/>
          <w:color w:val="0070C0"/>
          <w:lang w:val="en-US" w:eastAsia="zh-CN"/>
        </w:rPr>
        <w:t xml:space="preserve">Main technical </w:t>
      </w:r>
      <w:r w:rsidR="00142BB9" w:rsidRPr="00D94B79">
        <w:rPr>
          <w:i/>
          <w:color w:val="0070C0"/>
          <w:lang w:val="en-US" w:eastAsia="zh-CN"/>
        </w:rPr>
        <w:t>topic</w:t>
      </w:r>
      <w:r w:rsidRPr="00D94B79">
        <w:rPr>
          <w:i/>
          <w:color w:val="0070C0"/>
          <w:lang w:val="en-US" w:eastAsia="zh-CN"/>
        </w:rPr>
        <w:t xml:space="preserve"> overview. The structure can be done based on sub-agenda basis. </w:t>
      </w:r>
    </w:p>
    <w:p w14:paraId="4BA6DCF9" w14:textId="77777777" w:rsidR="00DD19DE" w:rsidRPr="00D94B79" w:rsidRDefault="00DD19DE" w:rsidP="00DD19DE">
      <w:pPr>
        <w:pStyle w:val="Heading2"/>
        <w:rPr>
          <w:lang w:val="en-US"/>
        </w:rPr>
      </w:pPr>
      <w:r w:rsidRPr="00D94B79">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94B79" w14:paraId="1E5E5737" w14:textId="77777777" w:rsidTr="00F773CD">
        <w:trPr>
          <w:trHeight w:val="468"/>
        </w:trPr>
        <w:tc>
          <w:tcPr>
            <w:tcW w:w="1622" w:type="dxa"/>
            <w:vAlign w:val="center"/>
          </w:tcPr>
          <w:p w14:paraId="5B780EF4" w14:textId="77777777" w:rsidR="00DD19DE" w:rsidRPr="00D94B79" w:rsidRDefault="00DD19DE" w:rsidP="00642759">
            <w:pPr>
              <w:spacing w:before="120" w:after="120"/>
              <w:rPr>
                <w:b/>
                <w:bCs/>
                <w:lang w:val="en-US"/>
              </w:rPr>
            </w:pPr>
            <w:r w:rsidRPr="00D94B79">
              <w:rPr>
                <w:b/>
                <w:bCs/>
                <w:lang w:val="en-US"/>
              </w:rPr>
              <w:t>T-doc number</w:t>
            </w:r>
          </w:p>
        </w:tc>
        <w:tc>
          <w:tcPr>
            <w:tcW w:w="1424" w:type="dxa"/>
            <w:vAlign w:val="center"/>
          </w:tcPr>
          <w:p w14:paraId="27E27FF5" w14:textId="77777777" w:rsidR="00DD19DE" w:rsidRPr="00D94B79" w:rsidRDefault="00DD19DE" w:rsidP="00642759">
            <w:pPr>
              <w:spacing w:before="120" w:after="120"/>
              <w:rPr>
                <w:b/>
                <w:bCs/>
                <w:lang w:val="en-US"/>
              </w:rPr>
            </w:pPr>
            <w:r w:rsidRPr="00D94B79">
              <w:rPr>
                <w:b/>
                <w:bCs/>
                <w:lang w:val="en-US"/>
              </w:rPr>
              <w:t>Company</w:t>
            </w:r>
          </w:p>
        </w:tc>
        <w:tc>
          <w:tcPr>
            <w:tcW w:w="6585" w:type="dxa"/>
            <w:vAlign w:val="center"/>
          </w:tcPr>
          <w:p w14:paraId="3753A143" w14:textId="77777777" w:rsidR="00DD19DE" w:rsidRPr="00D94B79" w:rsidRDefault="00DD19DE" w:rsidP="00642759">
            <w:pPr>
              <w:spacing w:before="120" w:after="120"/>
              <w:rPr>
                <w:b/>
                <w:bCs/>
                <w:lang w:val="en-US"/>
              </w:rPr>
            </w:pPr>
            <w:r w:rsidRPr="00D94B79">
              <w:rPr>
                <w:b/>
                <w:bCs/>
                <w:lang w:val="en-US"/>
              </w:rPr>
              <w:t>Proposals / Observations</w:t>
            </w:r>
          </w:p>
        </w:tc>
      </w:tr>
      <w:tr w:rsidR="00F773CD" w:rsidRPr="00294266" w14:paraId="77EE6970" w14:textId="77777777" w:rsidTr="00F773CD">
        <w:trPr>
          <w:trHeight w:val="468"/>
        </w:trPr>
        <w:tc>
          <w:tcPr>
            <w:tcW w:w="1622" w:type="dxa"/>
          </w:tcPr>
          <w:p w14:paraId="5F56E15B" w14:textId="434198C2" w:rsidR="00F773CD" w:rsidRPr="002C1979" w:rsidRDefault="00F773CD" w:rsidP="005A56A7">
            <w:pPr>
              <w:pStyle w:val="TAL"/>
              <w:rPr>
                <w:rFonts w:cs="Arial"/>
                <w:szCs w:val="18"/>
                <w:lang w:val="en-US"/>
              </w:rPr>
            </w:pPr>
            <w:r w:rsidRPr="002C1979">
              <w:rPr>
                <w:rFonts w:cs="Arial"/>
                <w:szCs w:val="18"/>
              </w:rPr>
              <w:t>R4-2007</w:t>
            </w:r>
            <w:r w:rsidRPr="002C1979">
              <w:rPr>
                <w:rFonts w:cs="Arial"/>
                <w:szCs w:val="18"/>
                <w:lang w:val="en-US"/>
              </w:rPr>
              <w:t>2</w:t>
            </w:r>
            <w:r w:rsidR="00E72F14" w:rsidRPr="002C1979">
              <w:rPr>
                <w:rFonts w:cs="Arial"/>
                <w:szCs w:val="18"/>
                <w:lang w:val="en-US"/>
              </w:rPr>
              <w:t>0</w:t>
            </w:r>
            <w:r w:rsidRPr="002C1979">
              <w:rPr>
                <w:rFonts w:cs="Arial"/>
                <w:szCs w:val="18"/>
                <w:lang w:val="en-US"/>
              </w:rPr>
              <w:t>9</w:t>
            </w:r>
          </w:p>
        </w:tc>
        <w:tc>
          <w:tcPr>
            <w:tcW w:w="1424" w:type="dxa"/>
          </w:tcPr>
          <w:p w14:paraId="2310388D" w14:textId="33327A78" w:rsidR="00F773CD" w:rsidRPr="002C1979" w:rsidRDefault="001A0EC6" w:rsidP="005A56A7">
            <w:pPr>
              <w:pStyle w:val="TAL"/>
              <w:rPr>
                <w:rFonts w:cs="Arial"/>
                <w:szCs w:val="18"/>
              </w:rPr>
            </w:pPr>
            <w:r w:rsidRPr="002C1979">
              <w:rPr>
                <w:rFonts w:cs="Arial"/>
                <w:szCs w:val="18"/>
              </w:rPr>
              <w:t xml:space="preserve">Huawei, </w:t>
            </w:r>
            <w:proofErr w:type="spellStart"/>
            <w:r w:rsidRPr="002C1979">
              <w:rPr>
                <w:rFonts w:cs="Arial"/>
                <w:szCs w:val="18"/>
              </w:rPr>
              <w:t>HiSilicon</w:t>
            </w:r>
            <w:proofErr w:type="spellEnd"/>
          </w:p>
        </w:tc>
        <w:tc>
          <w:tcPr>
            <w:tcW w:w="6585" w:type="dxa"/>
          </w:tcPr>
          <w:p w14:paraId="47F75E6D" w14:textId="0C56AD22" w:rsidR="00F773CD" w:rsidRPr="002C1979" w:rsidRDefault="002B087D" w:rsidP="005A56A7">
            <w:pPr>
              <w:pStyle w:val="TAN"/>
              <w:rPr>
                <w:rFonts w:cs="Arial"/>
                <w:szCs w:val="18"/>
              </w:rPr>
            </w:pPr>
            <w:r>
              <w:rPr>
                <w:rFonts w:cs="Arial"/>
                <w:szCs w:val="18"/>
                <w:lang w:val="en-US"/>
              </w:rPr>
              <w:t>MPDCCH simulation results</w:t>
            </w:r>
          </w:p>
        </w:tc>
      </w:tr>
      <w:tr w:rsidR="00F773CD" w:rsidRPr="00407D19" w14:paraId="64E0C702" w14:textId="77777777" w:rsidTr="00F773CD">
        <w:trPr>
          <w:trHeight w:val="468"/>
        </w:trPr>
        <w:tc>
          <w:tcPr>
            <w:tcW w:w="1622" w:type="dxa"/>
          </w:tcPr>
          <w:p w14:paraId="104FF8D5" w14:textId="21BD7382" w:rsidR="00F773CD" w:rsidRPr="002C1979" w:rsidRDefault="00F773CD" w:rsidP="005A56A7">
            <w:pPr>
              <w:pStyle w:val="TAL"/>
              <w:rPr>
                <w:rFonts w:cs="Arial"/>
                <w:szCs w:val="18"/>
                <w:lang w:val="en-US"/>
              </w:rPr>
            </w:pPr>
            <w:r w:rsidRPr="002C1979">
              <w:rPr>
                <w:rFonts w:cs="Arial"/>
                <w:szCs w:val="18"/>
              </w:rPr>
              <w:t>R4-20072</w:t>
            </w:r>
            <w:r w:rsidR="00E72F14" w:rsidRPr="002C1979">
              <w:rPr>
                <w:rFonts w:cs="Arial"/>
                <w:szCs w:val="18"/>
              </w:rPr>
              <w:t>10</w:t>
            </w:r>
          </w:p>
        </w:tc>
        <w:tc>
          <w:tcPr>
            <w:tcW w:w="1424" w:type="dxa"/>
          </w:tcPr>
          <w:p w14:paraId="6709C2B1" w14:textId="77777777" w:rsidR="00F773CD" w:rsidRPr="002C1979" w:rsidRDefault="00F773CD" w:rsidP="005A56A7">
            <w:pPr>
              <w:pStyle w:val="TAL"/>
              <w:rPr>
                <w:rFonts w:cs="Arial"/>
                <w:szCs w:val="18"/>
              </w:rPr>
            </w:pPr>
            <w:r w:rsidRPr="002C1979">
              <w:rPr>
                <w:rFonts w:cs="Arial"/>
                <w:szCs w:val="18"/>
              </w:rPr>
              <w:t xml:space="preserve">Huawei, </w:t>
            </w:r>
            <w:proofErr w:type="spellStart"/>
            <w:r w:rsidRPr="002C1979">
              <w:rPr>
                <w:rFonts w:cs="Arial"/>
                <w:szCs w:val="18"/>
              </w:rPr>
              <w:t>HiSilicon</w:t>
            </w:r>
            <w:proofErr w:type="spellEnd"/>
          </w:p>
        </w:tc>
        <w:tc>
          <w:tcPr>
            <w:tcW w:w="6585" w:type="dxa"/>
          </w:tcPr>
          <w:p w14:paraId="0FFC80AB" w14:textId="469BB25B" w:rsidR="00F773CD" w:rsidRPr="002B087D" w:rsidRDefault="002B087D" w:rsidP="005A56A7">
            <w:pPr>
              <w:pStyle w:val="TAN"/>
              <w:rPr>
                <w:rFonts w:cs="Arial"/>
                <w:szCs w:val="18"/>
                <w:lang w:val="en-US"/>
              </w:rPr>
            </w:pPr>
            <w:r>
              <w:rPr>
                <w:rFonts w:cs="Arial"/>
                <w:szCs w:val="18"/>
                <w:lang w:val="en-US"/>
              </w:rPr>
              <w:t>PMI reporting test simulation results</w:t>
            </w:r>
          </w:p>
        </w:tc>
      </w:tr>
      <w:tr w:rsidR="00E72F14" w:rsidRPr="00407D19" w14:paraId="23729604" w14:textId="77777777" w:rsidTr="00F773CD">
        <w:trPr>
          <w:trHeight w:val="468"/>
        </w:trPr>
        <w:tc>
          <w:tcPr>
            <w:tcW w:w="1622" w:type="dxa"/>
          </w:tcPr>
          <w:p w14:paraId="4F1E0FEE" w14:textId="1EE1173E" w:rsidR="00E72F14" w:rsidRPr="002C1979" w:rsidRDefault="00E72F14" w:rsidP="00E72F14">
            <w:pPr>
              <w:pStyle w:val="TAL"/>
              <w:rPr>
                <w:rFonts w:cs="Arial"/>
                <w:szCs w:val="18"/>
              </w:rPr>
            </w:pPr>
            <w:r w:rsidRPr="002C1979">
              <w:rPr>
                <w:rFonts w:cs="Arial"/>
                <w:color w:val="000000"/>
                <w:szCs w:val="18"/>
              </w:rPr>
              <w:t>R4-2007371</w:t>
            </w:r>
          </w:p>
        </w:tc>
        <w:tc>
          <w:tcPr>
            <w:tcW w:w="1424" w:type="dxa"/>
          </w:tcPr>
          <w:p w14:paraId="4F55EE9C" w14:textId="0F6578B8" w:rsidR="00E72F14" w:rsidRPr="002C1979" w:rsidRDefault="00E72F14" w:rsidP="00E72F14">
            <w:pPr>
              <w:pStyle w:val="TAL"/>
              <w:rPr>
                <w:rFonts w:cs="Arial"/>
                <w:szCs w:val="18"/>
                <w:lang w:val="en-US"/>
              </w:rPr>
            </w:pPr>
            <w:r w:rsidRPr="002C1979">
              <w:rPr>
                <w:rFonts w:cs="Arial"/>
                <w:szCs w:val="18"/>
                <w:lang w:val="en-US"/>
              </w:rPr>
              <w:t>Ericsson</w:t>
            </w:r>
          </w:p>
        </w:tc>
        <w:tc>
          <w:tcPr>
            <w:tcW w:w="6585" w:type="dxa"/>
          </w:tcPr>
          <w:p w14:paraId="2EAFA5A6" w14:textId="2D0836E2" w:rsidR="00E72F14" w:rsidRPr="002B087D" w:rsidRDefault="002B087D" w:rsidP="00E72F14">
            <w:pPr>
              <w:pStyle w:val="TAN"/>
              <w:rPr>
                <w:rFonts w:cs="Arial"/>
                <w:szCs w:val="18"/>
                <w:lang w:val="en-US"/>
              </w:rPr>
            </w:pPr>
            <w:r>
              <w:rPr>
                <w:rFonts w:cs="Arial"/>
                <w:szCs w:val="18"/>
                <w:lang w:val="en-US"/>
              </w:rPr>
              <w:t>MPDCCH simulation results</w:t>
            </w:r>
          </w:p>
        </w:tc>
      </w:tr>
      <w:tr w:rsidR="00E72F14" w:rsidRPr="00407D19" w14:paraId="0FF7C431" w14:textId="77777777" w:rsidTr="00F773CD">
        <w:trPr>
          <w:trHeight w:val="468"/>
        </w:trPr>
        <w:tc>
          <w:tcPr>
            <w:tcW w:w="1622" w:type="dxa"/>
          </w:tcPr>
          <w:p w14:paraId="5DA0A4CF" w14:textId="3C4558B3" w:rsidR="00E72F14" w:rsidRPr="002C1979" w:rsidRDefault="00E72F14" w:rsidP="00E72F14">
            <w:pPr>
              <w:pStyle w:val="TAL"/>
              <w:rPr>
                <w:rFonts w:cs="Arial"/>
                <w:szCs w:val="18"/>
              </w:rPr>
            </w:pPr>
            <w:r w:rsidRPr="002C1979">
              <w:rPr>
                <w:rFonts w:cs="Arial"/>
                <w:color w:val="000000"/>
                <w:szCs w:val="18"/>
              </w:rPr>
              <w:t>R4-2007372</w:t>
            </w:r>
          </w:p>
        </w:tc>
        <w:tc>
          <w:tcPr>
            <w:tcW w:w="1424" w:type="dxa"/>
          </w:tcPr>
          <w:p w14:paraId="76DF76EE" w14:textId="5EC2C86C" w:rsidR="00E72F14" w:rsidRPr="002C1979" w:rsidRDefault="00E72F14" w:rsidP="00E72F14">
            <w:pPr>
              <w:pStyle w:val="TAL"/>
              <w:rPr>
                <w:rFonts w:cs="Arial"/>
                <w:szCs w:val="18"/>
                <w:lang w:val="en-US"/>
              </w:rPr>
            </w:pPr>
            <w:r w:rsidRPr="002C1979">
              <w:rPr>
                <w:rFonts w:cs="Arial"/>
                <w:szCs w:val="18"/>
                <w:lang w:val="en-US"/>
              </w:rPr>
              <w:t>Ericsson</w:t>
            </w:r>
          </w:p>
        </w:tc>
        <w:tc>
          <w:tcPr>
            <w:tcW w:w="6585" w:type="dxa"/>
          </w:tcPr>
          <w:p w14:paraId="010621BD" w14:textId="77777777" w:rsidR="00841C03" w:rsidRPr="00841C03" w:rsidRDefault="00841C03" w:rsidP="00841C03">
            <w:pPr>
              <w:pStyle w:val="TAN"/>
            </w:pPr>
            <w:r w:rsidRPr="00841C03">
              <w:t>Observation 1: Throughput gain of 1.4 is achieved with 70% of maximum throughput with follow PMI.</w:t>
            </w:r>
          </w:p>
          <w:p w14:paraId="75E29194" w14:textId="6349115F" w:rsidR="00E72F14" w:rsidRPr="002B087D" w:rsidRDefault="00841C03" w:rsidP="00841C03">
            <w:pPr>
              <w:pStyle w:val="TAN"/>
            </w:pPr>
            <w:r w:rsidRPr="00841C03">
              <w:t>Proposal 1: Set γ=1.2 for CSI-RS based PMI reporting test for non-BL UE at the SNR where 70% of the maximum throughput is achieved with the follow PMI.</w:t>
            </w:r>
          </w:p>
        </w:tc>
      </w:tr>
      <w:tr w:rsidR="002C1979" w:rsidRPr="00407D19" w14:paraId="01D8C2E6" w14:textId="77777777" w:rsidTr="00F773CD">
        <w:trPr>
          <w:trHeight w:val="468"/>
        </w:trPr>
        <w:tc>
          <w:tcPr>
            <w:tcW w:w="1622" w:type="dxa"/>
          </w:tcPr>
          <w:p w14:paraId="45C719A8" w14:textId="715DB8A0" w:rsidR="002C1979" w:rsidRPr="002C1979" w:rsidRDefault="002C1979" w:rsidP="002C1979">
            <w:pPr>
              <w:pStyle w:val="TAL"/>
              <w:rPr>
                <w:rFonts w:cs="Arial"/>
                <w:color w:val="000000"/>
                <w:szCs w:val="18"/>
              </w:rPr>
            </w:pPr>
            <w:r w:rsidRPr="002C1979">
              <w:rPr>
                <w:rFonts w:cs="Arial"/>
                <w:color w:val="000000"/>
                <w:szCs w:val="18"/>
              </w:rPr>
              <w:t>R4-2007372</w:t>
            </w:r>
          </w:p>
        </w:tc>
        <w:tc>
          <w:tcPr>
            <w:tcW w:w="1424" w:type="dxa"/>
          </w:tcPr>
          <w:p w14:paraId="02300ACA" w14:textId="302DF0EA" w:rsidR="002C1979" w:rsidRPr="002C1979" w:rsidRDefault="002C1979" w:rsidP="002C1979">
            <w:pPr>
              <w:pStyle w:val="TAL"/>
              <w:rPr>
                <w:rFonts w:cs="Arial"/>
                <w:szCs w:val="18"/>
                <w:lang w:val="en-US"/>
              </w:rPr>
            </w:pPr>
            <w:r w:rsidRPr="002C1979">
              <w:rPr>
                <w:rFonts w:cs="Arial"/>
                <w:szCs w:val="18"/>
                <w:lang w:val="en-US"/>
              </w:rPr>
              <w:t>Ericsson</w:t>
            </w:r>
          </w:p>
        </w:tc>
        <w:tc>
          <w:tcPr>
            <w:tcW w:w="6585" w:type="dxa"/>
          </w:tcPr>
          <w:p w14:paraId="081AA92C" w14:textId="6DB485A0" w:rsidR="002C1979" w:rsidRPr="002C1979" w:rsidRDefault="002C1979" w:rsidP="002C1979">
            <w:pPr>
              <w:pStyle w:val="TAN"/>
              <w:rPr>
                <w:rFonts w:cs="Arial"/>
                <w:szCs w:val="18"/>
                <w:lang w:val="en-US"/>
              </w:rPr>
            </w:pPr>
            <w:r>
              <w:rPr>
                <w:rFonts w:cs="Arial"/>
                <w:szCs w:val="18"/>
                <w:lang w:val="en-US"/>
              </w:rPr>
              <w:t>Simulation summary</w:t>
            </w:r>
          </w:p>
        </w:tc>
      </w:tr>
    </w:tbl>
    <w:p w14:paraId="73647B3C" w14:textId="77777777" w:rsidR="00DD19DE" w:rsidRPr="00F773CD" w:rsidRDefault="00DD19DE" w:rsidP="00DD19DE"/>
    <w:p w14:paraId="70D89159" w14:textId="77777777" w:rsidR="00DD19DE" w:rsidRPr="00D94B79" w:rsidRDefault="00DD19DE" w:rsidP="00DD19DE">
      <w:pPr>
        <w:pStyle w:val="Heading2"/>
        <w:rPr>
          <w:lang w:val="en-US"/>
        </w:rPr>
      </w:pPr>
      <w:r w:rsidRPr="00D94B79">
        <w:rPr>
          <w:lang w:val="en-US"/>
        </w:rPr>
        <w:t>Open issues summary</w:t>
      </w:r>
    </w:p>
    <w:p w14:paraId="3F4CFA8B" w14:textId="77777777" w:rsidR="00DD19DE" w:rsidRPr="00D94B79" w:rsidRDefault="00DD19DE" w:rsidP="00DD19DE">
      <w:pPr>
        <w:rPr>
          <w:i/>
          <w:color w:val="0070C0"/>
          <w:lang w:val="en-US" w:eastAsia="zh-CN"/>
        </w:rPr>
      </w:pPr>
      <w:r w:rsidRPr="00D94B79">
        <w:rPr>
          <w:i/>
          <w:color w:val="0070C0"/>
          <w:lang w:val="en-US"/>
        </w:rPr>
        <w:t>Before e-Meeting, moderators shall summarize list of open issues, candidate options and possible WF (if applicable) based on companies’ contributions.</w:t>
      </w:r>
    </w:p>
    <w:p w14:paraId="0734800A" w14:textId="27B1777B" w:rsidR="00DD19DE" w:rsidRPr="00D94B79" w:rsidRDefault="00DD19DE" w:rsidP="00DD19DE">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w:t>
      </w:r>
      <w:r w:rsidR="00FA5848" w:rsidRPr="00D94B79">
        <w:rPr>
          <w:sz w:val="24"/>
          <w:szCs w:val="16"/>
          <w:lang w:val="en-US"/>
        </w:rPr>
        <w:t>2</w:t>
      </w:r>
      <w:r w:rsidRPr="00D94B79">
        <w:rPr>
          <w:sz w:val="24"/>
          <w:szCs w:val="16"/>
          <w:lang w:val="en-US"/>
        </w:rPr>
        <w:t>-1</w:t>
      </w:r>
      <w:r w:rsidR="00CF2437">
        <w:rPr>
          <w:sz w:val="24"/>
          <w:szCs w:val="16"/>
          <w:lang w:val="en-US"/>
        </w:rPr>
        <w:t>: MPDCCH demodulation requirements</w:t>
      </w:r>
    </w:p>
    <w:p w14:paraId="0420B56F" w14:textId="381F3656" w:rsidR="00DD19DE" w:rsidRDefault="00DD19DE" w:rsidP="00DD19DE">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description:</w:t>
      </w:r>
    </w:p>
    <w:p w14:paraId="2074473A" w14:textId="096E17FE" w:rsidR="00CF2437" w:rsidRPr="00CF2437" w:rsidRDefault="00CF2437" w:rsidP="00DD19DE">
      <w:pPr>
        <w:rPr>
          <w:iCs/>
          <w:lang w:val="en-US" w:eastAsia="zh-CN"/>
        </w:rPr>
      </w:pPr>
      <w:r w:rsidRPr="00CF2437">
        <w:rPr>
          <w:iCs/>
          <w:lang w:val="en-US" w:eastAsia="zh-CN"/>
        </w:rPr>
        <w:t>Collection of MPDCCH simulation results</w:t>
      </w:r>
      <w:r>
        <w:rPr>
          <w:iCs/>
          <w:lang w:val="en-US" w:eastAsia="zh-CN"/>
        </w:rPr>
        <w:t>.</w:t>
      </w:r>
    </w:p>
    <w:p w14:paraId="75DD26D5" w14:textId="77777777" w:rsidR="00DD19DE" w:rsidRPr="00D94B79" w:rsidRDefault="00DD19DE" w:rsidP="00DD19DE">
      <w:pPr>
        <w:rPr>
          <w:i/>
          <w:color w:val="0070C0"/>
          <w:lang w:val="en-US" w:eastAsia="zh-CN"/>
        </w:rPr>
      </w:pPr>
      <w:r w:rsidRPr="00D94B79">
        <w:rPr>
          <w:i/>
          <w:color w:val="0070C0"/>
          <w:lang w:val="en-US" w:eastAsia="zh-CN"/>
        </w:rPr>
        <w:t>Open issues and candidate options before e-meeting:</w:t>
      </w:r>
    </w:p>
    <w:p w14:paraId="4027AC78" w14:textId="7B6E13BE" w:rsidR="00DD19DE" w:rsidRPr="00CF2437" w:rsidRDefault="00DD19DE" w:rsidP="00DD19DE">
      <w:pPr>
        <w:rPr>
          <w:b/>
          <w:u w:val="single"/>
          <w:lang w:val="en-US" w:eastAsia="ko-KR"/>
        </w:rPr>
      </w:pPr>
      <w:r w:rsidRPr="00CF2437">
        <w:rPr>
          <w:b/>
          <w:u w:val="single"/>
          <w:lang w:val="en-US" w:eastAsia="ko-KR"/>
        </w:rPr>
        <w:t xml:space="preserve">Issue </w:t>
      </w:r>
      <w:r w:rsidR="00FA5848" w:rsidRPr="00CF2437">
        <w:rPr>
          <w:b/>
          <w:u w:val="single"/>
          <w:lang w:val="en-US" w:eastAsia="ko-KR"/>
        </w:rPr>
        <w:t>2</w:t>
      </w:r>
      <w:r w:rsidRPr="00CF2437">
        <w:rPr>
          <w:b/>
          <w:u w:val="single"/>
          <w:lang w:val="en-US" w:eastAsia="ko-KR"/>
        </w:rPr>
        <w:t>-1</w:t>
      </w:r>
      <w:r w:rsidR="00CF2437" w:rsidRPr="00CF2437">
        <w:rPr>
          <w:b/>
          <w:u w:val="single"/>
          <w:lang w:val="en-US" w:eastAsia="ko-KR"/>
        </w:rPr>
        <w:t>-1: Collection of simulation results</w:t>
      </w:r>
    </w:p>
    <w:p w14:paraId="48F85702" w14:textId="7B9DB332" w:rsidR="00CF2437" w:rsidRDefault="00706C11" w:rsidP="00DD19DE">
      <w:pPr>
        <w:rPr>
          <w:bCs/>
          <w:lang w:val="en-US" w:eastAsia="ko-KR"/>
        </w:rPr>
      </w:pPr>
      <w:r>
        <w:rPr>
          <w:bCs/>
          <w:lang w:val="en-US" w:eastAsia="ko-KR"/>
        </w:rPr>
        <w:t>Collect the simulation results in</w:t>
      </w:r>
      <w:r w:rsidR="00CF2437" w:rsidRPr="00CF2437">
        <w:rPr>
          <w:bCs/>
          <w:lang w:val="en-US" w:eastAsia="ko-KR"/>
        </w:rPr>
        <w:t xml:space="preserve"> R4-2007372 “Summary of simulation results for Rel-16 </w:t>
      </w:r>
      <w:proofErr w:type="spellStart"/>
      <w:r w:rsidR="00CF2437" w:rsidRPr="00CF2437">
        <w:rPr>
          <w:bCs/>
          <w:lang w:val="en-US" w:eastAsia="ko-KR"/>
        </w:rPr>
        <w:t>eMTC</w:t>
      </w:r>
      <w:proofErr w:type="spellEnd"/>
      <w:r w:rsidR="00CF2437" w:rsidRPr="00CF2437">
        <w:rPr>
          <w:bCs/>
          <w:lang w:val="en-US" w:eastAsia="ko-KR"/>
        </w:rPr>
        <w:t xml:space="preserve"> demodulation requirements”.</w:t>
      </w:r>
    </w:p>
    <w:p w14:paraId="6BF08CEF" w14:textId="77777777" w:rsidR="00622C87" w:rsidRPr="00CF2437" w:rsidRDefault="00622C87" w:rsidP="00DD19DE">
      <w:pPr>
        <w:rPr>
          <w:bCs/>
          <w:lang w:val="en-US" w:eastAsia="ko-KR"/>
        </w:rPr>
      </w:pPr>
      <w:bookmarkStart w:id="4" w:name="_GoBack"/>
      <w:bookmarkEnd w:id="4"/>
    </w:p>
    <w:p w14:paraId="37402C16" w14:textId="196C3086" w:rsidR="00DD19DE" w:rsidRPr="00D94B79" w:rsidRDefault="00DD19DE" w:rsidP="00DD19DE">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w:t>
      </w:r>
      <w:r w:rsidR="00FA5848" w:rsidRPr="00D94B79">
        <w:rPr>
          <w:sz w:val="24"/>
          <w:szCs w:val="16"/>
          <w:lang w:val="en-US"/>
        </w:rPr>
        <w:t>2</w:t>
      </w:r>
      <w:r w:rsidRPr="00D94B79">
        <w:rPr>
          <w:sz w:val="24"/>
          <w:szCs w:val="16"/>
          <w:lang w:val="en-US"/>
        </w:rPr>
        <w:t>-2</w:t>
      </w:r>
      <w:r w:rsidR="00CF2437">
        <w:rPr>
          <w:sz w:val="24"/>
          <w:szCs w:val="16"/>
          <w:lang w:val="en-US"/>
        </w:rPr>
        <w:t xml:space="preserve">: </w:t>
      </w:r>
      <w:r w:rsidR="001F4DF3">
        <w:rPr>
          <w:sz w:val="24"/>
          <w:szCs w:val="16"/>
          <w:lang w:val="en-US"/>
        </w:rPr>
        <w:t>CSI-RS based PMI reporting test</w:t>
      </w:r>
    </w:p>
    <w:p w14:paraId="33E81C83" w14:textId="542C8629" w:rsidR="00DD19DE" w:rsidRDefault="00DD19DE" w:rsidP="00DD19DE">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description </w:t>
      </w:r>
    </w:p>
    <w:p w14:paraId="4B23A3BE" w14:textId="4CFE0DDB" w:rsidR="006A0A57" w:rsidRPr="006A0A57" w:rsidRDefault="006A0A57" w:rsidP="00DD19DE">
      <w:pPr>
        <w:rPr>
          <w:iCs/>
          <w:color w:val="0070C0"/>
          <w:lang w:val="en-US" w:eastAsia="zh-CN"/>
        </w:rPr>
      </w:pPr>
      <w:r w:rsidRPr="006A0A57">
        <w:rPr>
          <w:iCs/>
          <w:lang w:val="en-US" w:eastAsia="zh-CN"/>
        </w:rPr>
        <w:t>Discuss the requirements for CSI-RS based PMI reporting test for non-BL UEs.</w:t>
      </w:r>
    </w:p>
    <w:p w14:paraId="6A9AA33B" w14:textId="77777777" w:rsidR="00DD19DE" w:rsidRPr="00D94B79" w:rsidRDefault="00DD19DE" w:rsidP="00DD19DE">
      <w:pPr>
        <w:rPr>
          <w:i/>
          <w:color w:val="0070C0"/>
          <w:lang w:val="en-US" w:eastAsia="zh-CN"/>
        </w:rPr>
      </w:pPr>
      <w:r w:rsidRPr="00D94B79">
        <w:rPr>
          <w:i/>
          <w:color w:val="0070C0"/>
          <w:lang w:val="en-US" w:eastAsia="zh-CN"/>
        </w:rPr>
        <w:t>Open issues and candidate options before e-meeting:</w:t>
      </w:r>
    </w:p>
    <w:p w14:paraId="4974FFE0" w14:textId="1A68BD13" w:rsidR="00DD19DE" w:rsidRPr="006A0A57" w:rsidRDefault="00DD19DE" w:rsidP="00DD19DE">
      <w:pPr>
        <w:rPr>
          <w:b/>
          <w:u w:val="single"/>
          <w:lang w:val="en-US" w:eastAsia="ko-KR"/>
        </w:rPr>
      </w:pPr>
      <w:r w:rsidRPr="006A0A57">
        <w:rPr>
          <w:b/>
          <w:u w:val="single"/>
          <w:lang w:val="en-US" w:eastAsia="ko-KR"/>
        </w:rPr>
        <w:t xml:space="preserve">Issue </w:t>
      </w:r>
      <w:r w:rsidR="00FA5848" w:rsidRPr="006A0A57">
        <w:rPr>
          <w:b/>
          <w:u w:val="single"/>
          <w:lang w:val="en-US" w:eastAsia="ko-KR"/>
        </w:rPr>
        <w:t>2</w:t>
      </w:r>
      <w:r w:rsidRPr="006A0A57">
        <w:rPr>
          <w:b/>
          <w:u w:val="single"/>
          <w:lang w:val="en-US" w:eastAsia="ko-KR"/>
        </w:rPr>
        <w:t>-2</w:t>
      </w:r>
      <w:r w:rsidR="006A0A57" w:rsidRPr="006A0A57">
        <w:rPr>
          <w:b/>
          <w:u w:val="single"/>
          <w:lang w:val="en-US" w:eastAsia="ko-KR"/>
        </w:rPr>
        <w:t>-1</w:t>
      </w:r>
      <w:r w:rsidRPr="006A0A57">
        <w:rPr>
          <w:b/>
          <w:u w:val="single"/>
          <w:lang w:val="en-US" w:eastAsia="ko-KR"/>
        </w:rPr>
        <w:t xml:space="preserve">: </w:t>
      </w:r>
      <w:r w:rsidR="006A0A57" w:rsidRPr="006A0A57">
        <w:rPr>
          <w:b/>
          <w:u w:val="single"/>
          <w:lang w:val="en-US" w:eastAsia="ko-KR"/>
        </w:rPr>
        <w:t>Requirements of CSI-RS based PMI reporting test.</w:t>
      </w:r>
    </w:p>
    <w:p w14:paraId="28890E5E" w14:textId="77777777" w:rsidR="00DD19DE" w:rsidRPr="006A0A5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6A0A57">
        <w:rPr>
          <w:rFonts w:eastAsia="SimSun"/>
          <w:szCs w:val="24"/>
          <w:lang w:val="en-US" w:eastAsia="zh-CN"/>
        </w:rPr>
        <w:t>Proposals</w:t>
      </w:r>
    </w:p>
    <w:p w14:paraId="2CF8E565" w14:textId="053CDB36" w:rsidR="00DD19DE" w:rsidRPr="006A0A57"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A0A57">
        <w:rPr>
          <w:rFonts w:eastAsia="SimSun"/>
          <w:szCs w:val="24"/>
          <w:lang w:val="en-US" w:eastAsia="zh-CN"/>
        </w:rPr>
        <w:t xml:space="preserve">Option 1: </w:t>
      </w:r>
      <w:r w:rsidR="00402087" w:rsidRPr="00841C03">
        <w:t>Set γ=1.2 for CSI-RS based PMI reporting test for non-BL UE at the SNR where 70% of the maximum throughput is achieved with the follow PMI.</w:t>
      </w:r>
    </w:p>
    <w:p w14:paraId="638524D6" w14:textId="4B61A01B" w:rsidR="00DD19DE" w:rsidRPr="006A0A57"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A0A57">
        <w:rPr>
          <w:rFonts w:eastAsia="SimSun"/>
          <w:szCs w:val="24"/>
          <w:lang w:val="en-US" w:eastAsia="zh-CN"/>
        </w:rPr>
        <w:t xml:space="preserve">Option 2: </w:t>
      </w:r>
    </w:p>
    <w:p w14:paraId="05E31B15" w14:textId="77777777" w:rsidR="00DD19DE" w:rsidRPr="006A0A5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6A0A57">
        <w:rPr>
          <w:rFonts w:eastAsia="SimSun"/>
          <w:szCs w:val="24"/>
          <w:lang w:val="en-US" w:eastAsia="zh-CN"/>
        </w:rPr>
        <w:t>Recommended WF</w:t>
      </w:r>
    </w:p>
    <w:p w14:paraId="7492B956" w14:textId="65646633" w:rsidR="00DD19DE" w:rsidRPr="006A0A57" w:rsidRDefault="00402087"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lastRenderedPageBreak/>
        <w:t xml:space="preserve">Agree with option 1. </w:t>
      </w:r>
    </w:p>
    <w:p w14:paraId="3BDD07BC" w14:textId="77777777" w:rsidR="00DD19DE" w:rsidRPr="00D94B79" w:rsidRDefault="00DD19DE" w:rsidP="00DD19DE">
      <w:pPr>
        <w:rPr>
          <w:color w:val="0070C0"/>
          <w:lang w:val="en-US" w:eastAsia="zh-CN"/>
        </w:rPr>
      </w:pPr>
    </w:p>
    <w:p w14:paraId="297E9BED" w14:textId="77777777" w:rsidR="00DD19DE" w:rsidRPr="00D94B79" w:rsidRDefault="00DD19DE" w:rsidP="00DD19DE">
      <w:pPr>
        <w:pStyle w:val="Heading2"/>
        <w:rPr>
          <w:lang w:val="en-US"/>
        </w:rPr>
      </w:pPr>
      <w:r w:rsidRPr="00D94B79">
        <w:rPr>
          <w:lang w:val="en-US"/>
        </w:rPr>
        <w:t xml:space="preserve">Companies views’ collection for 1st round </w:t>
      </w:r>
    </w:p>
    <w:p w14:paraId="7930AAC3" w14:textId="77777777" w:rsidR="00DD19DE" w:rsidRPr="00D94B79" w:rsidRDefault="00DD19DE">
      <w:pPr>
        <w:pStyle w:val="Heading3"/>
        <w:rPr>
          <w:sz w:val="24"/>
          <w:szCs w:val="16"/>
          <w:lang w:val="en-US"/>
        </w:rPr>
      </w:pPr>
      <w:r w:rsidRPr="00D94B79">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D94B79" w14:paraId="2569E648" w14:textId="77777777" w:rsidTr="00F94346">
        <w:tc>
          <w:tcPr>
            <w:tcW w:w="1236" w:type="dxa"/>
          </w:tcPr>
          <w:p w14:paraId="5B13E89C"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Company</w:t>
            </w:r>
          </w:p>
        </w:tc>
        <w:tc>
          <w:tcPr>
            <w:tcW w:w="8395" w:type="dxa"/>
          </w:tcPr>
          <w:p w14:paraId="25CF868F"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Comments</w:t>
            </w:r>
          </w:p>
        </w:tc>
      </w:tr>
      <w:tr w:rsidR="00F94346" w:rsidRPr="00D94B79" w14:paraId="0F0AC914" w14:textId="77777777" w:rsidTr="00F94346">
        <w:tc>
          <w:tcPr>
            <w:tcW w:w="1236" w:type="dxa"/>
          </w:tcPr>
          <w:p w14:paraId="6AB412D3" w14:textId="16DC7127" w:rsidR="00F94346" w:rsidRPr="00D94B79" w:rsidRDefault="00F94346" w:rsidP="00F94346">
            <w:pPr>
              <w:spacing w:after="120"/>
              <w:rPr>
                <w:rFonts w:eastAsiaTheme="minorEastAsia"/>
                <w:color w:val="0070C0"/>
                <w:lang w:val="en-US" w:eastAsia="zh-CN"/>
              </w:rPr>
            </w:pPr>
            <w:r>
              <w:rPr>
                <w:rFonts w:eastAsiaTheme="minorEastAsia"/>
                <w:lang w:val="en-US" w:eastAsia="zh-CN"/>
              </w:rPr>
              <w:t>Company A</w:t>
            </w:r>
          </w:p>
        </w:tc>
        <w:tc>
          <w:tcPr>
            <w:tcW w:w="8395" w:type="dxa"/>
          </w:tcPr>
          <w:p w14:paraId="1F90BF62" w14:textId="2DDC97E6" w:rsidR="00F94346" w:rsidRPr="00D031F9" w:rsidRDefault="00F94346" w:rsidP="00F94346">
            <w:pPr>
              <w:spacing w:after="120"/>
              <w:rPr>
                <w:rFonts w:eastAsiaTheme="minorEastAsia"/>
                <w:lang w:val="en-US" w:eastAsia="zh-CN"/>
              </w:rPr>
            </w:pPr>
            <w:r>
              <w:rPr>
                <w:rFonts w:eastAsiaTheme="minorEastAsia"/>
                <w:lang w:val="en-US" w:eastAsia="zh-CN"/>
              </w:rPr>
              <w:t xml:space="preserve">Issue </w:t>
            </w:r>
            <w:r w:rsidR="00D031F9">
              <w:rPr>
                <w:rFonts w:eastAsiaTheme="minorEastAsia"/>
                <w:lang w:val="en-US" w:eastAsia="zh-CN"/>
              </w:rPr>
              <w:t>2</w:t>
            </w:r>
            <w:r>
              <w:rPr>
                <w:rFonts w:eastAsiaTheme="minorEastAsia"/>
                <w:lang w:val="en-US" w:eastAsia="zh-CN"/>
              </w:rPr>
              <w:t>-</w:t>
            </w:r>
            <w:r w:rsidR="00D031F9">
              <w:rPr>
                <w:rFonts w:eastAsiaTheme="minorEastAsia"/>
                <w:lang w:val="en-US" w:eastAsia="zh-CN"/>
              </w:rPr>
              <w:t>2</w:t>
            </w:r>
            <w:r>
              <w:rPr>
                <w:rFonts w:eastAsiaTheme="minorEastAsia"/>
                <w:lang w:val="en-US" w:eastAsia="zh-CN"/>
              </w:rPr>
              <w:t>-</w:t>
            </w:r>
            <w:r w:rsidR="00D031F9">
              <w:rPr>
                <w:rFonts w:eastAsiaTheme="minorEastAsia"/>
                <w:lang w:val="en-US" w:eastAsia="zh-CN"/>
              </w:rPr>
              <w:t>1</w:t>
            </w:r>
            <w:r>
              <w:rPr>
                <w:rFonts w:eastAsiaTheme="minorEastAsia"/>
                <w:lang w:val="en-US" w:eastAsia="zh-CN"/>
              </w:rPr>
              <w:t>:</w:t>
            </w:r>
          </w:p>
        </w:tc>
      </w:tr>
    </w:tbl>
    <w:p w14:paraId="2BD0B9C4" w14:textId="77777777" w:rsidR="00DD19DE" w:rsidRPr="00D94B79" w:rsidRDefault="00DD19DE" w:rsidP="00DD19DE">
      <w:pPr>
        <w:rPr>
          <w:color w:val="0070C0"/>
          <w:lang w:val="en-US" w:eastAsia="zh-CN"/>
        </w:rPr>
      </w:pPr>
      <w:r w:rsidRPr="00D94B79">
        <w:rPr>
          <w:color w:val="0070C0"/>
          <w:lang w:val="en-US" w:eastAsia="zh-CN"/>
        </w:rPr>
        <w:t xml:space="preserve"> </w:t>
      </w:r>
    </w:p>
    <w:p w14:paraId="01736235" w14:textId="77777777" w:rsidR="00DD19DE" w:rsidRPr="00D94B79" w:rsidRDefault="00DD19DE" w:rsidP="00DD19DE">
      <w:pPr>
        <w:pStyle w:val="Heading3"/>
        <w:rPr>
          <w:sz w:val="24"/>
          <w:szCs w:val="16"/>
          <w:lang w:val="en-US"/>
        </w:rPr>
      </w:pPr>
      <w:r w:rsidRPr="00D94B79">
        <w:rPr>
          <w:sz w:val="24"/>
          <w:szCs w:val="16"/>
          <w:lang w:val="en-US"/>
        </w:rPr>
        <w:t>CRs/TPs comments collection</w:t>
      </w:r>
    </w:p>
    <w:p w14:paraId="428B421A" w14:textId="77777777" w:rsidR="00DD19DE" w:rsidRPr="00D94B79" w:rsidRDefault="00DD19DE" w:rsidP="00DD19DE">
      <w:pPr>
        <w:rPr>
          <w:i/>
          <w:color w:val="0070C0"/>
          <w:lang w:val="en-US" w:eastAsia="zh-CN"/>
        </w:rPr>
      </w:pPr>
      <w:r w:rsidRPr="00D94B79">
        <w:rPr>
          <w:i/>
          <w:color w:val="0070C0"/>
          <w:lang w:val="en-US" w:eastAsia="zh-CN"/>
        </w:rPr>
        <w:t xml:space="preserve">Major close to finalize WIs and Rel-15 maintenance, comments collections can be arranged for TPs and CRs. For Rel-16 on-going WIs, suggest </w:t>
      </w:r>
      <w:proofErr w:type="gramStart"/>
      <w:r w:rsidRPr="00D94B79">
        <w:rPr>
          <w:i/>
          <w:color w:val="0070C0"/>
          <w:lang w:val="en-US" w:eastAsia="zh-CN"/>
        </w:rPr>
        <w:t>to focus</w:t>
      </w:r>
      <w:proofErr w:type="gramEnd"/>
      <w:r w:rsidRPr="00D94B79">
        <w:rPr>
          <w:i/>
          <w:color w:val="0070C0"/>
          <w:lang w:val="en-US" w:eastAsia="zh-CN"/>
        </w:rPr>
        <w:t xml:space="preserve"> on open issues discussion on 1</w:t>
      </w:r>
      <w:r w:rsidRPr="00D94B79">
        <w:rPr>
          <w:i/>
          <w:color w:val="0070C0"/>
          <w:vertAlign w:val="superscript"/>
          <w:lang w:val="en-US" w:eastAsia="zh-CN"/>
        </w:rPr>
        <w:t>st</w:t>
      </w:r>
      <w:r w:rsidRPr="00D94B79">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D94B79" w14:paraId="7A2A72A9" w14:textId="77777777" w:rsidTr="00642759">
        <w:tc>
          <w:tcPr>
            <w:tcW w:w="1242" w:type="dxa"/>
          </w:tcPr>
          <w:p w14:paraId="7373B7C9"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395E853E"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Comments collection</w:t>
            </w:r>
          </w:p>
        </w:tc>
      </w:tr>
      <w:tr w:rsidR="00DD19DE" w:rsidRPr="00D94B79" w14:paraId="05A3A6DD" w14:textId="77777777" w:rsidTr="00642759">
        <w:tc>
          <w:tcPr>
            <w:tcW w:w="1242" w:type="dxa"/>
            <w:vMerge w:val="restart"/>
          </w:tcPr>
          <w:p w14:paraId="497DC71D" w14:textId="51A655C6" w:rsidR="00DD19DE" w:rsidRPr="00CF2437" w:rsidRDefault="00647B5F" w:rsidP="00642759">
            <w:pPr>
              <w:spacing w:after="120"/>
              <w:rPr>
                <w:rFonts w:eastAsiaTheme="minorEastAsia"/>
                <w:lang w:val="en-US" w:eastAsia="zh-CN"/>
              </w:rPr>
            </w:pPr>
            <w:r w:rsidRPr="00CF2437">
              <w:rPr>
                <w:rFonts w:eastAsiaTheme="minorEastAsia"/>
                <w:lang w:val="en-US" w:eastAsia="zh-CN"/>
              </w:rPr>
              <w:t>R4-2007374</w:t>
            </w:r>
          </w:p>
        </w:tc>
        <w:tc>
          <w:tcPr>
            <w:tcW w:w="8615" w:type="dxa"/>
          </w:tcPr>
          <w:p w14:paraId="794C77FA" w14:textId="5CB7193D" w:rsidR="00DD19DE" w:rsidRPr="00CF2437" w:rsidRDefault="00E95520" w:rsidP="00642759">
            <w:pPr>
              <w:spacing w:after="120"/>
              <w:rPr>
                <w:rFonts w:eastAsiaTheme="minorEastAsia"/>
                <w:lang w:val="en-US" w:eastAsia="zh-CN"/>
              </w:rPr>
            </w:pPr>
            <w:r>
              <w:rPr>
                <w:rFonts w:eastAsiaTheme="minorEastAsia"/>
                <w:lang w:val="en-US" w:eastAsia="zh-CN"/>
              </w:rPr>
              <w:t xml:space="preserve">Moderator: </w:t>
            </w:r>
            <w:r w:rsidR="00E423D4">
              <w:rPr>
                <w:rFonts w:eastAsiaTheme="minorEastAsia"/>
                <w:lang w:val="en-US" w:eastAsia="zh-CN"/>
              </w:rPr>
              <w:t xml:space="preserve">According to the chairman’s </w:t>
            </w:r>
            <w:r w:rsidR="00EE4111">
              <w:rPr>
                <w:rFonts w:eastAsiaTheme="minorEastAsia"/>
                <w:lang w:val="en-US" w:eastAsia="zh-CN"/>
              </w:rPr>
              <w:t>suggestion</w:t>
            </w:r>
            <w:r w:rsidR="00E423D4">
              <w:rPr>
                <w:rFonts w:eastAsiaTheme="minorEastAsia"/>
                <w:lang w:val="en-US" w:eastAsia="zh-CN"/>
              </w:rPr>
              <w:t xml:space="preserve">, this CR </w:t>
            </w:r>
            <w:r w:rsidR="001E64A2">
              <w:rPr>
                <w:rFonts w:eastAsiaTheme="minorEastAsia"/>
                <w:lang w:val="en-US" w:eastAsia="zh-CN"/>
              </w:rPr>
              <w:t>will be</w:t>
            </w:r>
            <w:r w:rsidR="00EE4111">
              <w:rPr>
                <w:rFonts w:eastAsiaTheme="minorEastAsia"/>
                <w:lang w:val="en-US" w:eastAsia="zh-CN"/>
              </w:rPr>
              <w:t xml:space="preserve"> endorsed even if it is agreeable</w:t>
            </w:r>
            <w:r w:rsidR="001B315B">
              <w:rPr>
                <w:rFonts w:eastAsiaTheme="minorEastAsia"/>
                <w:lang w:val="en-US" w:eastAsia="zh-CN"/>
              </w:rPr>
              <w:t xml:space="preserve"> in order to avoid TBD</w:t>
            </w:r>
            <w:r w:rsidR="00EB0593">
              <w:rPr>
                <w:rFonts w:eastAsiaTheme="minorEastAsia"/>
                <w:lang w:val="en-US" w:eastAsia="zh-CN"/>
              </w:rPr>
              <w:t xml:space="preserve"> or []</w:t>
            </w:r>
            <w:r w:rsidR="001B315B">
              <w:rPr>
                <w:rFonts w:eastAsiaTheme="minorEastAsia"/>
                <w:lang w:val="en-US" w:eastAsia="zh-CN"/>
              </w:rPr>
              <w:t xml:space="preserve"> in the specification. </w:t>
            </w:r>
            <w:r w:rsidR="00EE4111">
              <w:rPr>
                <w:rFonts w:eastAsiaTheme="minorEastAsia"/>
                <w:lang w:val="en-US" w:eastAsia="zh-CN"/>
              </w:rPr>
              <w:t xml:space="preserve"> </w:t>
            </w:r>
          </w:p>
        </w:tc>
      </w:tr>
      <w:tr w:rsidR="00DD19DE" w:rsidRPr="00D94B79" w14:paraId="49888B70" w14:textId="77777777" w:rsidTr="00642759">
        <w:tc>
          <w:tcPr>
            <w:tcW w:w="1242" w:type="dxa"/>
            <w:vMerge/>
          </w:tcPr>
          <w:p w14:paraId="72451545" w14:textId="77777777" w:rsidR="00DD19DE" w:rsidRPr="00CF2437" w:rsidRDefault="00DD19DE" w:rsidP="00642759">
            <w:pPr>
              <w:spacing w:after="120"/>
              <w:rPr>
                <w:rFonts w:eastAsiaTheme="minorEastAsia"/>
                <w:lang w:val="en-US" w:eastAsia="zh-CN"/>
              </w:rPr>
            </w:pPr>
          </w:p>
        </w:tc>
        <w:tc>
          <w:tcPr>
            <w:tcW w:w="8615" w:type="dxa"/>
          </w:tcPr>
          <w:p w14:paraId="5F4DDF9E" w14:textId="1528C9CD" w:rsidR="00DD19DE" w:rsidRPr="00CF2437" w:rsidRDefault="00DD19DE" w:rsidP="00642759">
            <w:pPr>
              <w:spacing w:after="120"/>
              <w:rPr>
                <w:rFonts w:eastAsiaTheme="minorEastAsia"/>
                <w:lang w:val="en-US" w:eastAsia="zh-CN"/>
              </w:rPr>
            </w:pPr>
            <w:r w:rsidRPr="00CF2437">
              <w:rPr>
                <w:rFonts w:eastAsiaTheme="minorEastAsia"/>
                <w:lang w:val="en-US" w:eastAsia="zh-CN"/>
              </w:rPr>
              <w:t xml:space="preserve">Company </w:t>
            </w:r>
            <w:r w:rsidR="001B315B">
              <w:rPr>
                <w:rFonts w:eastAsiaTheme="minorEastAsia"/>
                <w:lang w:val="en-US" w:eastAsia="zh-CN"/>
              </w:rPr>
              <w:t>A</w:t>
            </w:r>
          </w:p>
        </w:tc>
      </w:tr>
      <w:tr w:rsidR="00DD19DE" w:rsidRPr="00D94B79" w14:paraId="72E39A08" w14:textId="77777777" w:rsidTr="00642759">
        <w:tc>
          <w:tcPr>
            <w:tcW w:w="1242" w:type="dxa"/>
            <w:vMerge/>
          </w:tcPr>
          <w:p w14:paraId="165A15C4" w14:textId="77777777" w:rsidR="00DD19DE" w:rsidRPr="00CF2437" w:rsidRDefault="00DD19DE" w:rsidP="00642759">
            <w:pPr>
              <w:spacing w:after="120"/>
              <w:rPr>
                <w:rFonts w:eastAsiaTheme="minorEastAsia"/>
                <w:lang w:val="en-US" w:eastAsia="zh-CN"/>
              </w:rPr>
            </w:pPr>
          </w:p>
        </w:tc>
        <w:tc>
          <w:tcPr>
            <w:tcW w:w="8615" w:type="dxa"/>
          </w:tcPr>
          <w:p w14:paraId="1901BE06" w14:textId="1BF53992" w:rsidR="00DD19DE" w:rsidRPr="00CF2437" w:rsidRDefault="001B315B" w:rsidP="00642759">
            <w:pPr>
              <w:spacing w:after="120"/>
              <w:rPr>
                <w:rFonts w:eastAsiaTheme="minorEastAsia"/>
                <w:lang w:val="en-US" w:eastAsia="zh-CN"/>
              </w:rPr>
            </w:pPr>
            <w:r>
              <w:rPr>
                <w:rFonts w:eastAsiaTheme="minorEastAsia"/>
                <w:lang w:val="en-US" w:eastAsia="zh-CN"/>
              </w:rPr>
              <w:t>Company B</w:t>
            </w:r>
          </w:p>
        </w:tc>
      </w:tr>
      <w:tr w:rsidR="00DD19DE" w:rsidRPr="00D94B79" w14:paraId="6979FA8B" w14:textId="77777777" w:rsidTr="00642759">
        <w:tc>
          <w:tcPr>
            <w:tcW w:w="1242" w:type="dxa"/>
            <w:vMerge w:val="restart"/>
          </w:tcPr>
          <w:p w14:paraId="20992B68" w14:textId="40EB7348" w:rsidR="00DD19DE" w:rsidRPr="00CF2437" w:rsidRDefault="00647B5F" w:rsidP="00642759">
            <w:pPr>
              <w:spacing w:after="120"/>
              <w:rPr>
                <w:rFonts w:eastAsiaTheme="minorEastAsia"/>
                <w:lang w:val="en-US" w:eastAsia="zh-CN"/>
              </w:rPr>
            </w:pPr>
            <w:r w:rsidRPr="00CF2437">
              <w:rPr>
                <w:rFonts w:eastAsiaTheme="minorEastAsia"/>
                <w:lang w:val="en-US" w:eastAsia="zh-CN"/>
              </w:rPr>
              <w:t>R4-2007375</w:t>
            </w:r>
          </w:p>
        </w:tc>
        <w:tc>
          <w:tcPr>
            <w:tcW w:w="8615" w:type="dxa"/>
          </w:tcPr>
          <w:p w14:paraId="2F22EA0E" w14:textId="24F1DFDB" w:rsidR="00DD19DE" w:rsidRPr="00CF2437" w:rsidRDefault="00E95520" w:rsidP="00642759">
            <w:pPr>
              <w:spacing w:after="120"/>
              <w:rPr>
                <w:rFonts w:eastAsiaTheme="minorEastAsia"/>
                <w:lang w:val="en-US" w:eastAsia="zh-CN"/>
              </w:rPr>
            </w:pPr>
            <w:r>
              <w:rPr>
                <w:rFonts w:eastAsiaTheme="minorEastAsia"/>
                <w:lang w:val="en-US" w:eastAsia="zh-CN"/>
              </w:rPr>
              <w:t>Mode</w:t>
            </w:r>
            <w:r w:rsidR="00E423D4">
              <w:rPr>
                <w:rFonts w:eastAsiaTheme="minorEastAsia"/>
                <w:lang w:val="en-US" w:eastAsia="zh-CN"/>
              </w:rPr>
              <w:t xml:space="preserve">rator: </w:t>
            </w:r>
            <w:r w:rsidR="00EE4111">
              <w:rPr>
                <w:rFonts w:eastAsiaTheme="minorEastAsia"/>
                <w:lang w:val="en-US" w:eastAsia="zh-CN"/>
              </w:rPr>
              <w:t xml:space="preserve">According to the chairman’s suggestion, this CR </w:t>
            </w:r>
            <w:r w:rsidR="001E64A2">
              <w:rPr>
                <w:rFonts w:eastAsiaTheme="minorEastAsia"/>
                <w:lang w:val="en-US" w:eastAsia="zh-CN"/>
              </w:rPr>
              <w:t>will be</w:t>
            </w:r>
            <w:r w:rsidR="00EE4111">
              <w:rPr>
                <w:rFonts w:eastAsiaTheme="minorEastAsia"/>
                <w:lang w:val="en-US" w:eastAsia="zh-CN"/>
              </w:rPr>
              <w:t xml:space="preserve"> endorsed even if it is agreeable</w:t>
            </w:r>
            <w:r w:rsidR="001B315B">
              <w:rPr>
                <w:rFonts w:eastAsiaTheme="minorEastAsia"/>
                <w:lang w:val="en-US" w:eastAsia="zh-CN"/>
              </w:rPr>
              <w:t xml:space="preserve"> in order to avoid TBD</w:t>
            </w:r>
            <w:r w:rsidR="00EB0593">
              <w:rPr>
                <w:rFonts w:eastAsiaTheme="minorEastAsia"/>
                <w:lang w:val="en-US" w:eastAsia="zh-CN"/>
              </w:rPr>
              <w:t xml:space="preserve"> or []</w:t>
            </w:r>
            <w:r w:rsidR="001B315B">
              <w:rPr>
                <w:rFonts w:eastAsiaTheme="minorEastAsia"/>
                <w:lang w:val="en-US" w:eastAsia="zh-CN"/>
              </w:rPr>
              <w:t xml:space="preserve"> in the specification.</w:t>
            </w:r>
          </w:p>
        </w:tc>
      </w:tr>
      <w:tr w:rsidR="00DD19DE" w:rsidRPr="00D94B79" w14:paraId="1F9AAB70" w14:textId="77777777" w:rsidTr="00642759">
        <w:tc>
          <w:tcPr>
            <w:tcW w:w="1242" w:type="dxa"/>
            <w:vMerge/>
          </w:tcPr>
          <w:p w14:paraId="078D9013" w14:textId="77777777" w:rsidR="00DD19DE" w:rsidRPr="00CF2437" w:rsidRDefault="00DD19DE" w:rsidP="00642759">
            <w:pPr>
              <w:spacing w:after="120"/>
              <w:rPr>
                <w:rFonts w:eastAsiaTheme="minorEastAsia"/>
                <w:lang w:val="en-US" w:eastAsia="zh-CN"/>
              </w:rPr>
            </w:pPr>
          </w:p>
        </w:tc>
        <w:tc>
          <w:tcPr>
            <w:tcW w:w="8615" w:type="dxa"/>
          </w:tcPr>
          <w:p w14:paraId="5CDCD9C1" w14:textId="21C7F647" w:rsidR="00DD19DE" w:rsidRPr="00CF2437" w:rsidRDefault="00DD19DE" w:rsidP="00642759">
            <w:pPr>
              <w:spacing w:after="120"/>
              <w:rPr>
                <w:rFonts w:eastAsiaTheme="minorEastAsia"/>
                <w:lang w:val="en-US" w:eastAsia="zh-CN"/>
              </w:rPr>
            </w:pPr>
            <w:r w:rsidRPr="00CF2437">
              <w:rPr>
                <w:rFonts w:eastAsiaTheme="minorEastAsia"/>
                <w:lang w:val="en-US" w:eastAsia="zh-CN"/>
              </w:rPr>
              <w:t xml:space="preserve">Company </w:t>
            </w:r>
            <w:r w:rsidR="001B315B">
              <w:rPr>
                <w:rFonts w:eastAsiaTheme="minorEastAsia"/>
                <w:lang w:val="en-US" w:eastAsia="zh-CN"/>
              </w:rPr>
              <w:t>A</w:t>
            </w:r>
          </w:p>
        </w:tc>
      </w:tr>
      <w:tr w:rsidR="00DD19DE" w:rsidRPr="00D94B79" w14:paraId="39F1CEFA" w14:textId="77777777" w:rsidTr="00642759">
        <w:tc>
          <w:tcPr>
            <w:tcW w:w="1242" w:type="dxa"/>
            <w:vMerge/>
          </w:tcPr>
          <w:p w14:paraId="0BAFB7DD" w14:textId="77777777" w:rsidR="00DD19DE" w:rsidRPr="00CF2437" w:rsidRDefault="00DD19DE" w:rsidP="00642759">
            <w:pPr>
              <w:spacing w:after="120"/>
              <w:rPr>
                <w:rFonts w:eastAsiaTheme="minorEastAsia"/>
                <w:lang w:val="en-US" w:eastAsia="zh-CN"/>
              </w:rPr>
            </w:pPr>
          </w:p>
        </w:tc>
        <w:tc>
          <w:tcPr>
            <w:tcW w:w="8615" w:type="dxa"/>
          </w:tcPr>
          <w:p w14:paraId="6F2D5A65" w14:textId="2DDF17D7" w:rsidR="00DD19DE" w:rsidRPr="00CF2437" w:rsidRDefault="001B315B" w:rsidP="00642759">
            <w:pPr>
              <w:spacing w:after="120"/>
              <w:rPr>
                <w:rFonts w:eastAsiaTheme="minorEastAsia"/>
                <w:lang w:val="en-US" w:eastAsia="zh-CN"/>
              </w:rPr>
            </w:pPr>
            <w:r>
              <w:rPr>
                <w:rFonts w:eastAsiaTheme="minorEastAsia"/>
                <w:lang w:val="en-US" w:eastAsia="zh-CN"/>
              </w:rPr>
              <w:t>Company B</w:t>
            </w:r>
          </w:p>
        </w:tc>
      </w:tr>
    </w:tbl>
    <w:p w14:paraId="0C9E1115" w14:textId="77777777" w:rsidR="00DD19DE" w:rsidRPr="00D94B79" w:rsidRDefault="00DD19DE" w:rsidP="00DD19DE">
      <w:pPr>
        <w:rPr>
          <w:color w:val="0070C0"/>
          <w:lang w:val="en-US" w:eastAsia="zh-CN"/>
        </w:rPr>
      </w:pPr>
    </w:p>
    <w:p w14:paraId="27021850" w14:textId="77777777" w:rsidR="00DD19DE" w:rsidRPr="00D94B79" w:rsidRDefault="00DD19DE" w:rsidP="00DD19DE">
      <w:pPr>
        <w:pStyle w:val="Heading2"/>
        <w:rPr>
          <w:lang w:val="en-US"/>
        </w:rPr>
      </w:pPr>
      <w:r w:rsidRPr="00D94B79">
        <w:rPr>
          <w:lang w:val="en-US"/>
        </w:rPr>
        <w:t xml:space="preserve">Summary for 1st round </w:t>
      </w:r>
    </w:p>
    <w:p w14:paraId="166B8C0F" w14:textId="77777777" w:rsidR="00DD19DE" w:rsidRPr="00D94B79" w:rsidRDefault="00DD19DE">
      <w:pPr>
        <w:pStyle w:val="Heading3"/>
        <w:rPr>
          <w:sz w:val="24"/>
          <w:szCs w:val="16"/>
          <w:lang w:val="en-US"/>
        </w:rPr>
      </w:pPr>
      <w:r w:rsidRPr="00D94B79">
        <w:rPr>
          <w:sz w:val="24"/>
          <w:szCs w:val="16"/>
          <w:lang w:val="en-US"/>
        </w:rPr>
        <w:t xml:space="preserve">Open issues </w:t>
      </w:r>
    </w:p>
    <w:p w14:paraId="36E8CA81" w14:textId="77777777" w:rsidR="00DD19DE" w:rsidRPr="00D94B79" w:rsidRDefault="00DD19DE" w:rsidP="00DD19DE">
      <w:pPr>
        <w:rPr>
          <w:i/>
          <w:color w:val="0070C0"/>
          <w:lang w:val="en-US" w:eastAsia="zh-CN"/>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list all the identified open issues and tentative agreements or candidate options and suggestion for 2</w:t>
      </w:r>
      <w:r w:rsidRPr="00D94B79">
        <w:rPr>
          <w:i/>
          <w:color w:val="0070C0"/>
          <w:vertAlign w:val="superscript"/>
          <w:lang w:val="en-US" w:eastAsia="zh-CN"/>
        </w:rPr>
        <w:t>nd</w:t>
      </w:r>
      <w:r w:rsidRPr="00D94B79">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D94B79" w14:paraId="3122F244" w14:textId="77777777" w:rsidTr="00642759">
        <w:tc>
          <w:tcPr>
            <w:tcW w:w="1242" w:type="dxa"/>
          </w:tcPr>
          <w:p w14:paraId="1BAD9367" w14:textId="77777777" w:rsidR="00DD19DE" w:rsidRPr="00D94B79" w:rsidRDefault="00DD19DE" w:rsidP="00642759">
            <w:pPr>
              <w:rPr>
                <w:rFonts w:eastAsiaTheme="minorEastAsia"/>
                <w:b/>
                <w:bCs/>
                <w:color w:val="0070C0"/>
                <w:lang w:val="en-US" w:eastAsia="zh-CN"/>
              </w:rPr>
            </w:pPr>
          </w:p>
        </w:tc>
        <w:tc>
          <w:tcPr>
            <w:tcW w:w="8615" w:type="dxa"/>
          </w:tcPr>
          <w:p w14:paraId="6CFC9668" w14:textId="77777777" w:rsidR="00DD19DE" w:rsidRPr="00D94B79" w:rsidRDefault="00DD19DE" w:rsidP="00642759">
            <w:pPr>
              <w:rPr>
                <w:rFonts w:eastAsiaTheme="minorEastAsia"/>
                <w:b/>
                <w:bCs/>
                <w:color w:val="0070C0"/>
                <w:lang w:val="en-US" w:eastAsia="zh-CN"/>
              </w:rPr>
            </w:pPr>
            <w:r w:rsidRPr="00D94B79">
              <w:rPr>
                <w:rFonts w:eastAsiaTheme="minorEastAsia"/>
                <w:b/>
                <w:bCs/>
                <w:color w:val="0070C0"/>
                <w:lang w:val="en-US" w:eastAsia="zh-CN"/>
              </w:rPr>
              <w:t xml:space="preserve">Status summary </w:t>
            </w:r>
          </w:p>
        </w:tc>
      </w:tr>
      <w:tr w:rsidR="00DD19DE" w:rsidRPr="00D94B79" w14:paraId="71A9C0C5" w14:textId="77777777" w:rsidTr="00642759">
        <w:tc>
          <w:tcPr>
            <w:tcW w:w="1242" w:type="dxa"/>
          </w:tcPr>
          <w:p w14:paraId="24B4F67E" w14:textId="1B54C615" w:rsidR="00DD19DE" w:rsidRPr="00D94B79" w:rsidRDefault="00DD19DE" w:rsidP="00642759">
            <w:pPr>
              <w:rPr>
                <w:rFonts w:eastAsiaTheme="minorEastAsia"/>
                <w:color w:val="0070C0"/>
                <w:lang w:val="en-US" w:eastAsia="zh-CN"/>
              </w:rPr>
            </w:pPr>
            <w:r w:rsidRPr="00D94B79">
              <w:rPr>
                <w:rFonts w:eastAsiaTheme="minorEastAsia"/>
                <w:b/>
                <w:bCs/>
                <w:color w:val="0070C0"/>
                <w:lang w:val="en-US" w:eastAsia="zh-CN"/>
              </w:rPr>
              <w:t>Sub-</w:t>
            </w:r>
            <w:r w:rsidR="00142BB9" w:rsidRPr="00D94B79">
              <w:rPr>
                <w:rFonts w:eastAsiaTheme="minorEastAsia"/>
                <w:b/>
                <w:bCs/>
                <w:color w:val="0070C0"/>
                <w:lang w:val="en-US" w:eastAsia="zh-CN"/>
              </w:rPr>
              <w:t>topic</w:t>
            </w:r>
            <w:r w:rsidRPr="00D94B79">
              <w:rPr>
                <w:rFonts w:eastAsiaTheme="minorEastAsia"/>
                <w:b/>
                <w:bCs/>
                <w:color w:val="0070C0"/>
                <w:lang w:val="en-US" w:eastAsia="zh-CN"/>
              </w:rPr>
              <w:t>#1</w:t>
            </w:r>
          </w:p>
        </w:tc>
        <w:tc>
          <w:tcPr>
            <w:tcW w:w="8615" w:type="dxa"/>
          </w:tcPr>
          <w:p w14:paraId="4D6106CE" w14:textId="77777777" w:rsidR="00DD19DE" w:rsidRPr="00D94B79" w:rsidRDefault="00DD19DE" w:rsidP="00642759">
            <w:pPr>
              <w:rPr>
                <w:rFonts w:eastAsiaTheme="minorEastAsia"/>
                <w:i/>
                <w:color w:val="0070C0"/>
                <w:lang w:val="en-US" w:eastAsia="zh-CN"/>
              </w:rPr>
            </w:pPr>
            <w:r w:rsidRPr="00D94B79">
              <w:rPr>
                <w:rFonts w:eastAsiaTheme="minorEastAsia"/>
                <w:i/>
                <w:color w:val="0070C0"/>
                <w:lang w:val="en-US" w:eastAsia="zh-CN"/>
              </w:rPr>
              <w:t>Tentative agreements:</w:t>
            </w:r>
          </w:p>
          <w:p w14:paraId="1E4EEE2C" w14:textId="77777777" w:rsidR="00DD19DE" w:rsidRPr="00D94B79" w:rsidRDefault="00DD19DE" w:rsidP="00642759">
            <w:pPr>
              <w:rPr>
                <w:rFonts w:eastAsiaTheme="minorEastAsia"/>
                <w:i/>
                <w:color w:val="0070C0"/>
                <w:lang w:val="en-US" w:eastAsia="zh-CN"/>
              </w:rPr>
            </w:pPr>
            <w:r w:rsidRPr="00D94B79">
              <w:rPr>
                <w:rFonts w:eastAsiaTheme="minorEastAsia"/>
                <w:i/>
                <w:color w:val="0070C0"/>
                <w:lang w:val="en-US" w:eastAsia="zh-CN"/>
              </w:rPr>
              <w:t>Candidate options:</w:t>
            </w:r>
          </w:p>
          <w:p w14:paraId="5513BF96" w14:textId="584F25C9" w:rsidR="00DD19DE" w:rsidRPr="00D94B79" w:rsidRDefault="00E97AD5" w:rsidP="00642759">
            <w:pPr>
              <w:rPr>
                <w:rFonts w:eastAsiaTheme="minorEastAsia"/>
                <w:color w:val="0070C0"/>
                <w:lang w:val="en-US" w:eastAsia="zh-CN"/>
              </w:rPr>
            </w:pPr>
            <w:r w:rsidRPr="00D94B79">
              <w:rPr>
                <w:rFonts w:eastAsiaTheme="minorEastAsia"/>
                <w:i/>
                <w:color w:val="0070C0"/>
                <w:lang w:val="en-US" w:eastAsia="zh-CN"/>
              </w:rPr>
              <w:t>Recommendations</w:t>
            </w:r>
            <w:r w:rsidR="00DD19DE" w:rsidRPr="00D94B79">
              <w:rPr>
                <w:rFonts w:eastAsiaTheme="minorEastAsia"/>
                <w:i/>
                <w:color w:val="0070C0"/>
                <w:lang w:val="en-US" w:eastAsia="zh-CN"/>
              </w:rPr>
              <w:t xml:space="preserve"> for 2</w:t>
            </w:r>
            <w:r w:rsidR="00DD19DE" w:rsidRPr="00D94B79">
              <w:rPr>
                <w:rFonts w:eastAsiaTheme="minorEastAsia"/>
                <w:i/>
                <w:color w:val="0070C0"/>
                <w:vertAlign w:val="superscript"/>
                <w:lang w:val="en-US" w:eastAsia="zh-CN"/>
              </w:rPr>
              <w:t>nd</w:t>
            </w:r>
            <w:r w:rsidR="00DD19DE" w:rsidRPr="00D94B79">
              <w:rPr>
                <w:rFonts w:eastAsiaTheme="minorEastAsia"/>
                <w:i/>
                <w:color w:val="0070C0"/>
                <w:lang w:val="en-US" w:eastAsia="zh-CN"/>
              </w:rPr>
              <w:t xml:space="preserve"> round:</w:t>
            </w:r>
          </w:p>
        </w:tc>
      </w:tr>
    </w:tbl>
    <w:p w14:paraId="18553942" w14:textId="77777777" w:rsidR="00DD19DE" w:rsidRPr="00D94B79" w:rsidRDefault="00DD19DE" w:rsidP="00DD19DE">
      <w:pPr>
        <w:rPr>
          <w:i/>
          <w:color w:val="0070C0"/>
          <w:lang w:val="en-US" w:eastAsia="zh-CN"/>
        </w:rPr>
      </w:pPr>
    </w:p>
    <w:p w14:paraId="69F4983F" w14:textId="77777777" w:rsidR="00962108" w:rsidRPr="00D94B79" w:rsidRDefault="00962108" w:rsidP="00962108">
      <w:pPr>
        <w:rPr>
          <w:i/>
          <w:color w:val="0070C0"/>
          <w:lang w:val="en-US" w:eastAsia="zh-CN"/>
        </w:rPr>
      </w:pPr>
      <w:r w:rsidRPr="00D94B79">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D94B79" w14:paraId="0E4449F8" w14:textId="77777777" w:rsidTr="00642759">
        <w:trPr>
          <w:trHeight w:val="744"/>
        </w:trPr>
        <w:tc>
          <w:tcPr>
            <w:tcW w:w="1395" w:type="dxa"/>
          </w:tcPr>
          <w:p w14:paraId="6781A484" w14:textId="77777777" w:rsidR="00962108" w:rsidRPr="00D94B79" w:rsidRDefault="00962108" w:rsidP="00642759">
            <w:pPr>
              <w:rPr>
                <w:rFonts w:eastAsiaTheme="minorEastAsia"/>
                <w:b/>
                <w:bCs/>
                <w:color w:val="0070C0"/>
                <w:lang w:val="en-US" w:eastAsia="zh-CN"/>
              </w:rPr>
            </w:pPr>
          </w:p>
        </w:tc>
        <w:tc>
          <w:tcPr>
            <w:tcW w:w="4554" w:type="dxa"/>
          </w:tcPr>
          <w:p w14:paraId="739150EA" w14:textId="77777777"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 xml:space="preserve">WF/LS t-doc Title </w:t>
            </w:r>
          </w:p>
        </w:tc>
        <w:tc>
          <w:tcPr>
            <w:tcW w:w="2932" w:type="dxa"/>
          </w:tcPr>
          <w:p w14:paraId="28DA0F9B" w14:textId="77777777"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Assigned Company,</w:t>
            </w:r>
          </w:p>
          <w:p w14:paraId="509564AE" w14:textId="77777777"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WF or LS lead</w:t>
            </w:r>
          </w:p>
        </w:tc>
      </w:tr>
      <w:tr w:rsidR="00962108" w:rsidRPr="00D94B79" w14:paraId="5204AEC9" w14:textId="77777777" w:rsidTr="00642759">
        <w:trPr>
          <w:trHeight w:val="358"/>
        </w:trPr>
        <w:tc>
          <w:tcPr>
            <w:tcW w:w="1395" w:type="dxa"/>
          </w:tcPr>
          <w:p w14:paraId="6CD67201" w14:textId="77777777" w:rsidR="00962108" w:rsidRPr="00D94B79" w:rsidRDefault="00962108" w:rsidP="00642759">
            <w:pPr>
              <w:rPr>
                <w:rFonts w:eastAsiaTheme="minorEastAsia"/>
                <w:color w:val="0070C0"/>
                <w:lang w:val="en-US" w:eastAsia="zh-CN"/>
              </w:rPr>
            </w:pPr>
            <w:r w:rsidRPr="00D94B79">
              <w:rPr>
                <w:rFonts w:eastAsiaTheme="minorEastAsia"/>
                <w:color w:val="0070C0"/>
                <w:lang w:val="en-US" w:eastAsia="zh-CN"/>
              </w:rPr>
              <w:t>#1</w:t>
            </w:r>
          </w:p>
        </w:tc>
        <w:tc>
          <w:tcPr>
            <w:tcW w:w="4554" w:type="dxa"/>
          </w:tcPr>
          <w:p w14:paraId="79E07211" w14:textId="77777777" w:rsidR="00962108" w:rsidRPr="00D94B79" w:rsidRDefault="00962108" w:rsidP="00642759">
            <w:pPr>
              <w:rPr>
                <w:rFonts w:eastAsiaTheme="minorEastAsia"/>
                <w:color w:val="0070C0"/>
                <w:lang w:val="en-US" w:eastAsia="zh-CN"/>
              </w:rPr>
            </w:pPr>
          </w:p>
        </w:tc>
        <w:tc>
          <w:tcPr>
            <w:tcW w:w="2932" w:type="dxa"/>
          </w:tcPr>
          <w:p w14:paraId="3284F0FC" w14:textId="77777777" w:rsidR="00962108" w:rsidRPr="00D94B79" w:rsidRDefault="00962108" w:rsidP="00642759">
            <w:pPr>
              <w:spacing w:after="0"/>
              <w:rPr>
                <w:rFonts w:eastAsiaTheme="minorEastAsia"/>
                <w:color w:val="0070C0"/>
                <w:lang w:val="en-US" w:eastAsia="zh-CN"/>
              </w:rPr>
            </w:pPr>
          </w:p>
          <w:p w14:paraId="311DC24C" w14:textId="77777777" w:rsidR="00962108" w:rsidRPr="00D94B79" w:rsidRDefault="00962108" w:rsidP="00642759">
            <w:pPr>
              <w:spacing w:after="0"/>
              <w:rPr>
                <w:rFonts w:eastAsiaTheme="minorEastAsia"/>
                <w:color w:val="0070C0"/>
                <w:lang w:val="en-US" w:eastAsia="zh-CN"/>
              </w:rPr>
            </w:pPr>
          </w:p>
          <w:p w14:paraId="5DB3B3C7" w14:textId="77777777" w:rsidR="00962108" w:rsidRPr="00D94B79" w:rsidRDefault="00962108" w:rsidP="00642759">
            <w:pPr>
              <w:rPr>
                <w:rFonts w:eastAsiaTheme="minorEastAsia"/>
                <w:color w:val="0070C0"/>
                <w:lang w:val="en-US" w:eastAsia="zh-CN"/>
              </w:rPr>
            </w:pPr>
          </w:p>
        </w:tc>
      </w:tr>
    </w:tbl>
    <w:p w14:paraId="10500C4D" w14:textId="77777777" w:rsidR="00962108" w:rsidRPr="00D94B79" w:rsidRDefault="00962108" w:rsidP="00DD19DE">
      <w:pPr>
        <w:rPr>
          <w:i/>
          <w:color w:val="0070C0"/>
          <w:lang w:val="en-US" w:eastAsia="zh-CN"/>
        </w:rPr>
      </w:pPr>
    </w:p>
    <w:p w14:paraId="18825DD7" w14:textId="77777777" w:rsidR="00DD19DE" w:rsidRPr="00D94B79" w:rsidRDefault="00DD19DE">
      <w:pPr>
        <w:pStyle w:val="Heading3"/>
        <w:rPr>
          <w:sz w:val="24"/>
          <w:szCs w:val="16"/>
          <w:lang w:val="en-US"/>
        </w:rPr>
      </w:pPr>
      <w:r w:rsidRPr="00D94B79">
        <w:rPr>
          <w:sz w:val="24"/>
          <w:szCs w:val="16"/>
          <w:lang w:val="en-US"/>
        </w:rPr>
        <w:t>CRs/TPs</w:t>
      </w:r>
    </w:p>
    <w:p w14:paraId="5C56B1CF" w14:textId="77777777" w:rsidR="00DD19DE" w:rsidRPr="00D94B79" w:rsidRDefault="00DD19DE" w:rsidP="00DD19DE">
      <w:pPr>
        <w:rPr>
          <w:i/>
          <w:color w:val="0070C0"/>
          <w:lang w:val="en-US"/>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D94B79" w14:paraId="39BA9302" w14:textId="77777777" w:rsidTr="00642759">
        <w:tc>
          <w:tcPr>
            <w:tcW w:w="1242" w:type="dxa"/>
          </w:tcPr>
          <w:p w14:paraId="04F02E97" w14:textId="77777777" w:rsidR="00DD19DE" w:rsidRPr="00D94B79" w:rsidRDefault="00DD19DE" w:rsidP="00642759">
            <w:pPr>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0D3808E9" w14:textId="6F69636A" w:rsidR="00DD19DE" w:rsidRPr="00D94B79" w:rsidRDefault="00DD19DE" w:rsidP="00B24CA0">
            <w:pPr>
              <w:rPr>
                <w:rFonts w:eastAsia="MS Mincho"/>
                <w:b/>
                <w:bCs/>
                <w:color w:val="0070C0"/>
                <w:lang w:val="en-US" w:eastAsia="zh-CN"/>
              </w:rPr>
            </w:pPr>
            <w:r w:rsidRPr="00D94B79">
              <w:rPr>
                <w:b/>
                <w:bCs/>
                <w:color w:val="0070C0"/>
                <w:lang w:val="en-US" w:eastAsia="zh-CN"/>
              </w:rPr>
              <w:t xml:space="preserve">CRs/TPs </w:t>
            </w:r>
            <w:r w:rsidRPr="00D94B79">
              <w:rPr>
                <w:rFonts w:eastAsiaTheme="minorEastAsia"/>
                <w:b/>
                <w:bCs/>
                <w:color w:val="0070C0"/>
                <w:lang w:val="en-US" w:eastAsia="zh-CN"/>
              </w:rPr>
              <w:t xml:space="preserve">Status update </w:t>
            </w:r>
            <w:r w:rsidR="00B24CA0" w:rsidRPr="00D94B79">
              <w:rPr>
                <w:rFonts w:eastAsiaTheme="minorEastAsia"/>
                <w:b/>
                <w:bCs/>
                <w:color w:val="0070C0"/>
                <w:lang w:val="en-US" w:eastAsia="zh-CN"/>
              </w:rPr>
              <w:t>recommendation</w:t>
            </w:r>
            <w:r w:rsidRPr="00D94B79">
              <w:rPr>
                <w:rFonts w:eastAsiaTheme="minorEastAsia"/>
                <w:b/>
                <w:bCs/>
                <w:color w:val="0070C0"/>
                <w:lang w:val="en-US" w:eastAsia="zh-CN"/>
              </w:rPr>
              <w:t xml:space="preserve">  </w:t>
            </w:r>
          </w:p>
        </w:tc>
      </w:tr>
      <w:tr w:rsidR="00DD19DE" w:rsidRPr="00D94B79" w14:paraId="382FF071" w14:textId="77777777" w:rsidTr="00642759">
        <w:tc>
          <w:tcPr>
            <w:tcW w:w="1242" w:type="dxa"/>
          </w:tcPr>
          <w:p w14:paraId="45A68EB1" w14:textId="77777777" w:rsidR="00DD19DE" w:rsidRPr="00D94B79" w:rsidRDefault="00DD19DE" w:rsidP="00642759">
            <w:pPr>
              <w:rPr>
                <w:rFonts w:eastAsiaTheme="minorEastAsia"/>
                <w:color w:val="0070C0"/>
                <w:lang w:val="en-US" w:eastAsia="zh-CN"/>
              </w:rPr>
            </w:pPr>
            <w:r w:rsidRPr="00D94B79">
              <w:rPr>
                <w:rFonts w:eastAsiaTheme="minorEastAsia"/>
                <w:color w:val="0070C0"/>
                <w:lang w:val="en-US" w:eastAsia="zh-CN"/>
              </w:rPr>
              <w:t>XXX</w:t>
            </w:r>
          </w:p>
        </w:tc>
        <w:tc>
          <w:tcPr>
            <w:tcW w:w="8615" w:type="dxa"/>
          </w:tcPr>
          <w:p w14:paraId="6BF885BF" w14:textId="1F6B3A1E" w:rsidR="00DD19DE" w:rsidRPr="00D94B79" w:rsidRDefault="001A59CB" w:rsidP="00642759">
            <w:pPr>
              <w:rPr>
                <w:rFonts w:eastAsiaTheme="minorEastAsia"/>
                <w:color w:val="0070C0"/>
                <w:lang w:val="en-US" w:eastAsia="zh-CN"/>
              </w:rPr>
            </w:pPr>
            <w:r w:rsidRPr="00D94B79">
              <w:rPr>
                <w:rFonts w:eastAsiaTheme="minorEastAsia"/>
                <w:i/>
                <w:color w:val="0070C0"/>
                <w:lang w:val="en-US" w:eastAsia="zh-CN"/>
              </w:rPr>
              <w:t>Based on 1</w:t>
            </w:r>
            <w:r w:rsidRPr="00D94B79">
              <w:rPr>
                <w:rFonts w:eastAsiaTheme="minorEastAsia"/>
                <w:i/>
                <w:color w:val="0070C0"/>
                <w:vertAlign w:val="superscript"/>
                <w:lang w:val="en-US" w:eastAsia="zh-CN"/>
              </w:rPr>
              <w:t>st</w:t>
            </w:r>
            <w:r w:rsidRPr="00D94B79">
              <w:rPr>
                <w:rFonts w:eastAsiaTheme="minorEastAsia"/>
                <w:i/>
                <w:color w:val="0070C0"/>
                <w:lang w:val="en-US" w:eastAsia="zh-CN"/>
              </w:rPr>
              <w:t xml:space="preserve"> round of comments collection, moderator can recommend the next steps such as “agreeable”, “to be revised”</w:t>
            </w:r>
          </w:p>
        </w:tc>
      </w:tr>
    </w:tbl>
    <w:p w14:paraId="2227E2DD" w14:textId="77777777" w:rsidR="00DD19DE" w:rsidRPr="00D94B79" w:rsidRDefault="00DD19DE" w:rsidP="00DD19DE">
      <w:pPr>
        <w:rPr>
          <w:color w:val="0070C0"/>
          <w:lang w:val="en-US" w:eastAsia="zh-CN"/>
        </w:rPr>
      </w:pPr>
    </w:p>
    <w:p w14:paraId="6F36FA85" w14:textId="77777777" w:rsidR="00DD19DE" w:rsidRPr="00D94B79" w:rsidRDefault="00DD19DE" w:rsidP="00DD19DE">
      <w:pPr>
        <w:pStyle w:val="Heading2"/>
        <w:rPr>
          <w:lang w:val="en-US"/>
        </w:rPr>
      </w:pPr>
      <w:r w:rsidRPr="00D94B79">
        <w:rPr>
          <w:lang w:val="en-US"/>
        </w:rPr>
        <w:t>Discussion on 2nd round (if applicable)</w:t>
      </w:r>
    </w:p>
    <w:p w14:paraId="2B35B009" w14:textId="77777777" w:rsidR="00DD19DE" w:rsidRPr="00D94B79" w:rsidRDefault="00DD19DE" w:rsidP="00DD19DE">
      <w:pPr>
        <w:rPr>
          <w:lang w:val="en-US" w:eastAsia="zh-CN"/>
        </w:rPr>
      </w:pPr>
    </w:p>
    <w:p w14:paraId="7442964D" w14:textId="52A13B75" w:rsidR="00307E51" w:rsidRPr="00D94B79" w:rsidRDefault="00DD19DE" w:rsidP="00805BE8">
      <w:pPr>
        <w:pStyle w:val="Heading2"/>
        <w:rPr>
          <w:lang w:val="en-US"/>
        </w:rPr>
      </w:pPr>
      <w:r w:rsidRPr="00D94B79">
        <w:rPr>
          <w:lang w:val="en-US"/>
        </w:rPr>
        <w:t>Summary on 2nd round (if applicable)</w:t>
      </w:r>
    </w:p>
    <w:p w14:paraId="45CA9D9B" w14:textId="0008093C" w:rsidR="00962108" w:rsidRPr="00D94B79" w:rsidRDefault="00962108" w:rsidP="00962108">
      <w:pPr>
        <w:rPr>
          <w:i/>
          <w:color w:val="0070C0"/>
          <w:lang w:val="en-US" w:eastAsia="zh-CN"/>
        </w:rPr>
      </w:pPr>
      <w:r w:rsidRPr="00D94B79">
        <w:rPr>
          <w:i/>
          <w:color w:val="0070C0"/>
          <w:lang w:val="en-US" w:eastAsia="zh-CN"/>
        </w:rPr>
        <w:t>Moderator tries to summarize discussion status for 2</w:t>
      </w:r>
      <w:r w:rsidRPr="00D94B79">
        <w:rPr>
          <w:i/>
          <w:color w:val="0070C0"/>
          <w:vertAlign w:val="superscript"/>
          <w:lang w:val="en-US" w:eastAsia="zh-CN"/>
        </w:rPr>
        <w:t>nd</w:t>
      </w:r>
      <w:r w:rsidRPr="00D94B79">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D94B79" w14:paraId="15F9E151" w14:textId="77777777" w:rsidTr="00642759">
        <w:tc>
          <w:tcPr>
            <w:tcW w:w="1242" w:type="dxa"/>
          </w:tcPr>
          <w:p w14:paraId="7AEA4218" w14:textId="0B3E141A"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CR/TP/LS/WF number</w:t>
            </w:r>
          </w:p>
        </w:tc>
        <w:tc>
          <w:tcPr>
            <w:tcW w:w="8615" w:type="dxa"/>
          </w:tcPr>
          <w:p w14:paraId="07F67BD9" w14:textId="2B16DED4" w:rsidR="00962108" w:rsidRPr="00D94B79" w:rsidRDefault="00962108" w:rsidP="00B24CA0">
            <w:pPr>
              <w:rPr>
                <w:rFonts w:eastAsia="MS Mincho"/>
                <w:b/>
                <w:bCs/>
                <w:color w:val="0070C0"/>
                <w:lang w:val="en-US" w:eastAsia="zh-CN"/>
              </w:rPr>
            </w:pPr>
            <w:r w:rsidRPr="00D94B79">
              <w:rPr>
                <w:rFonts w:eastAsiaTheme="minorEastAsia"/>
                <w:b/>
                <w:bCs/>
                <w:color w:val="0070C0"/>
                <w:lang w:val="en-US" w:eastAsia="zh-CN"/>
              </w:rPr>
              <w:t>T-</w:t>
            </w:r>
            <w:proofErr w:type="gramStart"/>
            <w:r w:rsidRPr="00D94B79">
              <w:rPr>
                <w:rFonts w:eastAsiaTheme="minorEastAsia"/>
                <w:b/>
                <w:bCs/>
                <w:color w:val="0070C0"/>
                <w:lang w:val="en-US" w:eastAsia="zh-CN"/>
              </w:rPr>
              <w:t xml:space="preserve">doc </w:t>
            </w:r>
            <w:r w:rsidRPr="00D94B79">
              <w:rPr>
                <w:b/>
                <w:bCs/>
                <w:color w:val="0070C0"/>
                <w:lang w:val="en-US" w:eastAsia="zh-CN"/>
              </w:rPr>
              <w:t xml:space="preserve"> </w:t>
            </w:r>
            <w:r w:rsidRPr="00D94B79">
              <w:rPr>
                <w:rFonts w:eastAsiaTheme="minorEastAsia"/>
                <w:b/>
                <w:bCs/>
                <w:color w:val="0070C0"/>
                <w:lang w:val="en-US" w:eastAsia="zh-CN"/>
              </w:rPr>
              <w:t>Status</w:t>
            </w:r>
            <w:proofErr w:type="gramEnd"/>
            <w:r w:rsidRPr="00D94B79">
              <w:rPr>
                <w:rFonts w:eastAsiaTheme="minorEastAsia"/>
                <w:b/>
                <w:bCs/>
                <w:color w:val="0070C0"/>
                <w:lang w:val="en-US" w:eastAsia="zh-CN"/>
              </w:rPr>
              <w:t xml:space="preserve"> update </w:t>
            </w:r>
            <w:r w:rsidR="00B24CA0" w:rsidRPr="00D94B79">
              <w:rPr>
                <w:rFonts w:eastAsiaTheme="minorEastAsia"/>
                <w:b/>
                <w:bCs/>
                <w:color w:val="0070C0"/>
                <w:lang w:val="en-US" w:eastAsia="zh-CN"/>
              </w:rPr>
              <w:t>recommendation</w:t>
            </w:r>
            <w:r w:rsidRPr="00D94B79">
              <w:rPr>
                <w:rFonts w:eastAsiaTheme="minorEastAsia"/>
                <w:b/>
                <w:bCs/>
                <w:color w:val="0070C0"/>
                <w:lang w:val="en-US" w:eastAsia="zh-CN"/>
              </w:rPr>
              <w:t xml:space="preserve">  </w:t>
            </w:r>
          </w:p>
        </w:tc>
      </w:tr>
      <w:tr w:rsidR="00962108" w:rsidRPr="00D94B79" w14:paraId="268F56E6" w14:textId="77777777" w:rsidTr="00642759">
        <w:tc>
          <w:tcPr>
            <w:tcW w:w="1242" w:type="dxa"/>
          </w:tcPr>
          <w:p w14:paraId="2E459DB8" w14:textId="77777777" w:rsidR="00962108" w:rsidRPr="00D94B79" w:rsidRDefault="00962108" w:rsidP="00642759">
            <w:pPr>
              <w:rPr>
                <w:rFonts w:eastAsiaTheme="minorEastAsia"/>
                <w:color w:val="0070C0"/>
                <w:lang w:val="en-US" w:eastAsia="zh-CN"/>
              </w:rPr>
            </w:pPr>
            <w:r w:rsidRPr="00D94B79">
              <w:rPr>
                <w:rFonts w:eastAsiaTheme="minorEastAsia"/>
                <w:color w:val="0070C0"/>
                <w:lang w:val="en-US" w:eastAsia="zh-CN"/>
              </w:rPr>
              <w:t>XXX</w:t>
            </w:r>
          </w:p>
        </w:tc>
        <w:tc>
          <w:tcPr>
            <w:tcW w:w="8615" w:type="dxa"/>
          </w:tcPr>
          <w:p w14:paraId="18704838" w14:textId="0EC107FF" w:rsidR="00B24CA0" w:rsidRPr="00D94B79" w:rsidRDefault="001A59CB" w:rsidP="00642759">
            <w:pPr>
              <w:rPr>
                <w:rFonts w:eastAsiaTheme="minorEastAsia"/>
                <w:color w:val="0070C0"/>
                <w:lang w:val="en-US" w:eastAsia="zh-CN"/>
              </w:rPr>
            </w:pPr>
            <w:r w:rsidRPr="00D94B79">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D94B79" w:rsidRDefault="00962108" w:rsidP="00962108">
      <w:pPr>
        <w:rPr>
          <w:i/>
          <w:color w:val="0070C0"/>
          <w:lang w:val="en-US"/>
        </w:rPr>
      </w:pPr>
    </w:p>
    <w:p w14:paraId="71FE1DFC" w14:textId="1F0C700E" w:rsidR="00307E51" w:rsidRPr="00D94B79" w:rsidRDefault="00307E51" w:rsidP="00307E51">
      <w:pPr>
        <w:rPr>
          <w:lang w:val="en-US" w:eastAsia="zh-CN"/>
        </w:rPr>
      </w:pPr>
    </w:p>
    <w:p w14:paraId="458B4749" w14:textId="0B3A9AFB" w:rsidR="00307E51" w:rsidRPr="00D94B79" w:rsidRDefault="00307E51" w:rsidP="00307E51">
      <w:pPr>
        <w:rPr>
          <w:lang w:val="en-US" w:eastAsia="zh-CN"/>
        </w:rPr>
      </w:pPr>
    </w:p>
    <w:p w14:paraId="065F6323" w14:textId="511DEB29" w:rsidR="00DD28BC" w:rsidRPr="00D94B79" w:rsidRDefault="00DD28BC" w:rsidP="00805BE8">
      <w:pPr>
        <w:rPr>
          <w:rFonts w:ascii="Arial" w:hAnsi="Arial"/>
          <w:lang w:val="en-US" w:eastAsia="zh-CN"/>
        </w:rPr>
      </w:pPr>
    </w:p>
    <w:sectPr w:rsidR="00DD28BC" w:rsidRPr="00D94B7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24D27" w14:textId="77777777" w:rsidR="0096250B" w:rsidRDefault="0096250B">
      <w:r>
        <w:separator/>
      </w:r>
    </w:p>
  </w:endnote>
  <w:endnote w:type="continuationSeparator" w:id="0">
    <w:p w14:paraId="0A751C3D" w14:textId="77777777" w:rsidR="0096250B" w:rsidRDefault="0096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C819" w14:textId="77777777" w:rsidR="0096250B" w:rsidRDefault="0096250B">
      <w:r>
        <w:separator/>
      </w:r>
    </w:p>
  </w:footnote>
  <w:footnote w:type="continuationSeparator" w:id="0">
    <w:p w14:paraId="354DF54E" w14:textId="77777777" w:rsidR="0096250B" w:rsidRDefault="0096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DE2B3F"/>
    <w:multiLevelType w:val="hybridMultilevel"/>
    <w:tmpl w:val="149AC2E0"/>
    <w:lvl w:ilvl="0" w:tplc="E52C7C0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3"/>
  </w:num>
  <w:num w:numId="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46D72"/>
    <w:rsid w:val="00050001"/>
    <w:rsid w:val="00052041"/>
    <w:rsid w:val="0005326A"/>
    <w:rsid w:val="0006266D"/>
    <w:rsid w:val="00065506"/>
    <w:rsid w:val="0007382E"/>
    <w:rsid w:val="00073E73"/>
    <w:rsid w:val="000766E1"/>
    <w:rsid w:val="00077FF6"/>
    <w:rsid w:val="00080D82"/>
    <w:rsid w:val="00081692"/>
    <w:rsid w:val="00081D08"/>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0EC6"/>
    <w:rsid w:val="001A59CB"/>
    <w:rsid w:val="001B315B"/>
    <w:rsid w:val="001C1409"/>
    <w:rsid w:val="001C2AE6"/>
    <w:rsid w:val="001C4A89"/>
    <w:rsid w:val="001C6177"/>
    <w:rsid w:val="001D0363"/>
    <w:rsid w:val="001D7D94"/>
    <w:rsid w:val="001E0A28"/>
    <w:rsid w:val="001E4218"/>
    <w:rsid w:val="001E64A2"/>
    <w:rsid w:val="001F0B20"/>
    <w:rsid w:val="001F4DF3"/>
    <w:rsid w:val="00200A62"/>
    <w:rsid w:val="00203740"/>
    <w:rsid w:val="00205662"/>
    <w:rsid w:val="002138EA"/>
    <w:rsid w:val="00213F84"/>
    <w:rsid w:val="00214FBD"/>
    <w:rsid w:val="00222897"/>
    <w:rsid w:val="00222B0C"/>
    <w:rsid w:val="00230EA0"/>
    <w:rsid w:val="00235394"/>
    <w:rsid w:val="00235577"/>
    <w:rsid w:val="002435CA"/>
    <w:rsid w:val="0024469F"/>
    <w:rsid w:val="00252DB8"/>
    <w:rsid w:val="002537BC"/>
    <w:rsid w:val="00255C58"/>
    <w:rsid w:val="00260EC7"/>
    <w:rsid w:val="00261539"/>
    <w:rsid w:val="0026179F"/>
    <w:rsid w:val="002666AE"/>
    <w:rsid w:val="00270A3A"/>
    <w:rsid w:val="00274E1A"/>
    <w:rsid w:val="002775B1"/>
    <w:rsid w:val="002775B9"/>
    <w:rsid w:val="002811C4"/>
    <w:rsid w:val="00282213"/>
    <w:rsid w:val="00284016"/>
    <w:rsid w:val="002858BF"/>
    <w:rsid w:val="002939AF"/>
    <w:rsid w:val="00294266"/>
    <w:rsid w:val="00294491"/>
    <w:rsid w:val="00294BDE"/>
    <w:rsid w:val="002A0CED"/>
    <w:rsid w:val="002A4CD0"/>
    <w:rsid w:val="002A7DA6"/>
    <w:rsid w:val="002B087D"/>
    <w:rsid w:val="002B516C"/>
    <w:rsid w:val="002B5E1D"/>
    <w:rsid w:val="002B60C1"/>
    <w:rsid w:val="002C1979"/>
    <w:rsid w:val="002C4B52"/>
    <w:rsid w:val="002D03E5"/>
    <w:rsid w:val="002D36EB"/>
    <w:rsid w:val="002D6BDF"/>
    <w:rsid w:val="002E2CE9"/>
    <w:rsid w:val="002E3BF7"/>
    <w:rsid w:val="002E403E"/>
    <w:rsid w:val="002E5EF5"/>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87048"/>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2087"/>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175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0280"/>
    <w:rsid w:val="004F2CB0"/>
    <w:rsid w:val="00500C78"/>
    <w:rsid w:val="005017F7"/>
    <w:rsid w:val="00501FA7"/>
    <w:rsid w:val="005034DC"/>
    <w:rsid w:val="00505BFA"/>
    <w:rsid w:val="005071B4"/>
    <w:rsid w:val="00507687"/>
    <w:rsid w:val="00507997"/>
    <w:rsid w:val="00510233"/>
    <w:rsid w:val="005117A9"/>
    <w:rsid w:val="00511F57"/>
    <w:rsid w:val="00514A88"/>
    <w:rsid w:val="00515CBE"/>
    <w:rsid w:val="00515E2B"/>
    <w:rsid w:val="00522A7E"/>
    <w:rsid w:val="00522F20"/>
    <w:rsid w:val="005308DB"/>
    <w:rsid w:val="00530A2E"/>
    <w:rsid w:val="00530FBE"/>
    <w:rsid w:val="00533159"/>
    <w:rsid w:val="005339DB"/>
    <w:rsid w:val="00534C89"/>
    <w:rsid w:val="00541573"/>
    <w:rsid w:val="0054348A"/>
    <w:rsid w:val="00554CF8"/>
    <w:rsid w:val="00571777"/>
    <w:rsid w:val="00580FF5"/>
    <w:rsid w:val="0058519C"/>
    <w:rsid w:val="0059149A"/>
    <w:rsid w:val="005956EE"/>
    <w:rsid w:val="005A083E"/>
    <w:rsid w:val="005A56A7"/>
    <w:rsid w:val="005B4802"/>
    <w:rsid w:val="005C1EA6"/>
    <w:rsid w:val="005D0B99"/>
    <w:rsid w:val="005D308E"/>
    <w:rsid w:val="005D3A48"/>
    <w:rsid w:val="005D7AF8"/>
    <w:rsid w:val="005E366A"/>
    <w:rsid w:val="005F2145"/>
    <w:rsid w:val="005F3AD1"/>
    <w:rsid w:val="006016E1"/>
    <w:rsid w:val="00602D27"/>
    <w:rsid w:val="006144A1"/>
    <w:rsid w:val="00615EBB"/>
    <w:rsid w:val="00616096"/>
    <w:rsid w:val="006160A2"/>
    <w:rsid w:val="00622C87"/>
    <w:rsid w:val="00627FA6"/>
    <w:rsid w:val="006302AA"/>
    <w:rsid w:val="006363BD"/>
    <w:rsid w:val="006412DC"/>
    <w:rsid w:val="00641971"/>
    <w:rsid w:val="00642759"/>
    <w:rsid w:val="00642BC6"/>
    <w:rsid w:val="00644790"/>
    <w:rsid w:val="00647B5F"/>
    <w:rsid w:val="006501AF"/>
    <w:rsid w:val="00650DDE"/>
    <w:rsid w:val="0065505B"/>
    <w:rsid w:val="006670AC"/>
    <w:rsid w:val="00672307"/>
    <w:rsid w:val="006808C6"/>
    <w:rsid w:val="00682668"/>
    <w:rsid w:val="00686C13"/>
    <w:rsid w:val="00692A68"/>
    <w:rsid w:val="00695D85"/>
    <w:rsid w:val="006A0A57"/>
    <w:rsid w:val="006A30A2"/>
    <w:rsid w:val="006A6D23"/>
    <w:rsid w:val="006B25DE"/>
    <w:rsid w:val="006C1C3B"/>
    <w:rsid w:val="006C4E43"/>
    <w:rsid w:val="006C643E"/>
    <w:rsid w:val="006D2932"/>
    <w:rsid w:val="006D3671"/>
    <w:rsid w:val="006D4FD1"/>
    <w:rsid w:val="006E0A73"/>
    <w:rsid w:val="006E0FEE"/>
    <w:rsid w:val="006E6C11"/>
    <w:rsid w:val="006F44FC"/>
    <w:rsid w:val="006F7C0C"/>
    <w:rsid w:val="00700755"/>
    <w:rsid w:val="0070646B"/>
    <w:rsid w:val="00706C11"/>
    <w:rsid w:val="007130A2"/>
    <w:rsid w:val="00713746"/>
    <w:rsid w:val="00715463"/>
    <w:rsid w:val="00715AA7"/>
    <w:rsid w:val="007261B4"/>
    <w:rsid w:val="00730655"/>
    <w:rsid w:val="00731D77"/>
    <w:rsid w:val="00732360"/>
    <w:rsid w:val="0073390A"/>
    <w:rsid w:val="00734E64"/>
    <w:rsid w:val="00736B37"/>
    <w:rsid w:val="0074046E"/>
    <w:rsid w:val="00740A35"/>
    <w:rsid w:val="007520B4"/>
    <w:rsid w:val="007655D5"/>
    <w:rsid w:val="007763C1"/>
    <w:rsid w:val="00777E82"/>
    <w:rsid w:val="00780EFC"/>
    <w:rsid w:val="00781359"/>
    <w:rsid w:val="00784CAA"/>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2EEE"/>
    <w:rsid w:val="00805BE8"/>
    <w:rsid w:val="00816078"/>
    <w:rsid w:val="008177E3"/>
    <w:rsid w:val="00823AA9"/>
    <w:rsid w:val="008255B9"/>
    <w:rsid w:val="00825CD8"/>
    <w:rsid w:val="00827324"/>
    <w:rsid w:val="00837458"/>
    <w:rsid w:val="00837AAE"/>
    <w:rsid w:val="00841C03"/>
    <w:rsid w:val="008429AD"/>
    <w:rsid w:val="008429DB"/>
    <w:rsid w:val="00850C75"/>
    <w:rsid w:val="00850E39"/>
    <w:rsid w:val="00851840"/>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157A"/>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7899"/>
    <w:rsid w:val="00961BB2"/>
    <w:rsid w:val="00962108"/>
    <w:rsid w:val="0096250B"/>
    <w:rsid w:val="009638D6"/>
    <w:rsid w:val="0097408E"/>
    <w:rsid w:val="00974BB2"/>
    <w:rsid w:val="00974FA7"/>
    <w:rsid w:val="009756E5"/>
    <w:rsid w:val="00977A8C"/>
    <w:rsid w:val="00983910"/>
    <w:rsid w:val="009932AC"/>
    <w:rsid w:val="00994351"/>
    <w:rsid w:val="00996A8F"/>
    <w:rsid w:val="009A1DBF"/>
    <w:rsid w:val="009A32D5"/>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2841"/>
    <w:rsid w:val="00AB4182"/>
    <w:rsid w:val="00AC09D2"/>
    <w:rsid w:val="00AC27DB"/>
    <w:rsid w:val="00AC6D6B"/>
    <w:rsid w:val="00AD06A9"/>
    <w:rsid w:val="00AD7736"/>
    <w:rsid w:val="00AE10CE"/>
    <w:rsid w:val="00AE2051"/>
    <w:rsid w:val="00AE70D4"/>
    <w:rsid w:val="00AE7868"/>
    <w:rsid w:val="00AF0407"/>
    <w:rsid w:val="00AF4D8B"/>
    <w:rsid w:val="00B067CA"/>
    <w:rsid w:val="00B12B26"/>
    <w:rsid w:val="00B163F8"/>
    <w:rsid w:val="00B2472D"/>
    <w:rsid w:val="00B24CA0"/>
    <w:rsid w:val="00B2549F"/>
    <w:rsid w:val="00B27CAC"/>
    <w:rsid w:val="00B34CE1"/>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0F48"/>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4A13"/>
    <w:rsid w:val="00CC5F88"/>
    <w:rsid w:val="00CC69C8"/>
    <w:rsid w:val="00CC77A2"/>
    <w:rsid w:val="00CD307E"/>
    <w:rsid w:val="00CD6A1B"/>
    <w:rsid w:val="00CE0A7F"/>
    <w:rsid w:val="00CE1718"/>
    <w:rsid w:val="00CF2437"/>
    <w:rsid w:val="00CF4156"/>
    <w:rsid w:val="00CF6614"/>
    <w:rsid w:val="00D031F9"/>
    <w:rsid w:val="00D03D00"/>
    <w:rsid w:val="00D05C30"/>
    <w:rsid w:val="00D11359"/>
    <w:rsid w:val="00D3188C"/>
    <w:rsid w:val="00D34007"/>
    <w:rsid w:val="00D35F9B"/>
    <w:rsid w:val="00D36B69"/>
    <w:rsid w:val="00D408DD"/>
    <w:rsid w:val="00D43CD8"/>
    <w:rsid w:val="00D45D72"/>
    <w:rsid w:val="00D520E4"/>
    <w:rsid w:val="00D53A38"/>
    <w:rsid w:val="00D575DD"/>
    <w:rsid w:val="00D57DFA"/>
    <w:rsid w:val="00D67FCF"/>
    <w:rsid w:val="00D709CE"/>
    <w:rsid w:val="00D71F73"/>
    <w:rsid w:val="00D725D0"/>
    <w:rsid w:val="00D80786"/>
    <w:rsid w:val="00D81CAB"/>
    <w:rsid w:val="00D8576F"/>
    <w:rsid w:val="00D8677F"/>
    <w:rsid w:val="00D94B79"/>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63BF"/>
    <w:rsid w:val="00E319F1"/>
    <w:rsid w:val="00E33CD2"/>
    <w:rsid w:val="00E34831"/>
    <w:rsid w:val="00E40E90"/>
    <w:rsid w:val="00E423D4"/>
    <w:rsid w:val="00E45C7E"/>
    <w:rsid w:val="00E531EB"/>
    <w:rsid w:val="00E54874"/>
    <w:rsid w:val="00E54B6F"/>
    <w:rsid w:val="00E55ACA"/>
    <w:rsid w:val="00E57B74"/>
    <w:rsid w:val="00E65BC6"/>
    <w:rsid w:val="00E661FF"/>
    <w:rsid w:val="00E726EB"/>
    <w:rsid w:val="00E72F14"/>
    <w:rsid w:val="00E80B52"/>
    <w:rsid w:val="00E817DC"/>
    <w:rsid w:val="00E824C3"/>
    <w:rsid w:val="00E840B3"/>
    <w:rsid w:val="00E84D10"/>
    <w:rsid w:val="00E8629F"/>
    <w:rsid w:val="00E91008"/>
    <w:rsid w:val="00E9374E"/>
    <w:rsid w:val="00E94F54"/>
    <w:rsid w:val="00E95520"/>
    <w:rsid w:val="00E97AD5"/>
    <w:rsid w:val="00EA1111"/>
    <w:rsid w:val="00EA3B4F"/>
    <w:rsid w:val="00EA3C24"/>
    <w:rsid w:val="00EA73DF"/>
    <w:rsid w:val="00EB0593"/>
    <w:rsid w:val="00EB61AE"/>
    <w:rsid w:val="00EC322D"/>
    <w:rsid w:val="00ED366D"/>
    <w:rsid w:val="00ED383A"/>
    <w:rsid w:val="00EE4111"/>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1C99"/>
    <w:rsid w:val="00F53053"/>
    <w:rsid w:val="00F53FE2"/>
    <w:rsid w:val="00F575FF"/>
    <w:rsid w:val="00F618EF"/>
    <w:rsid w:val="00F65582"/>
    <w:rsid w:val="00F66E75"/>
    <w:rsid w:val="00F6759E"/>
    <w:rsid w:val="00F773CD"/>
    <w:rsid w:val="00F77EB0"/>
    <w:rsid w:val="00F87CDD"/>
    <w:rsid w:val="00F933F0"/>
    <w:rsid w:val="00F937A3"/>
    <w:rsid w:val="00F94346"/>
    <w:rsid w:val="00F94715"/>
    <w:rsid w:val="00F96A3D"/>
    <w:rsid w:val="00FA4718"/>
    <w:rsid w:val="00FA5848"/>
    <w:rsid w:val="00FA7F3D"/>
    <w:rsid w:val="00FB38D8"/>
    <w:rsid w:val="00FB7444"/>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3GPPHeader">
    <w:name w:val="3GPP_Header"/>
    <w:basedOn w:val="Normal"/>
    <w:rsid w:val="00387048"/>
    <w:pPr>
      <w:widowControl w:val="0"/>
      <w:tabs>
        <w:tab w:val="left" w:pos="1701"/>
        <w:tab w:val="right" w:pos="9639"/>
      </w:tabs>
      <w:spacing w:after="240" w:line="259" w:lineRule="auto"/>
      <w:jc w:val="both"/>
    </w:pPr>
    <w:rPr>
      <w:rFonts w:ascii="Arial" w:eastAsiaTheme="minorEastAsia" w:hAnsi="Arial" w:cstheme="minorBidi"/>
      <w:b/>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4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788963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0383088">
      <w:bodyDiv w:val="1"/>
      <w:marLeft w:val="0"/>
      <w:marRight w:val="0"/>
      <w:marTop w:val="0"/>
      <w:marBottom w:val="0"/>
      <w:divBdr>
        <w:top w:val="none" w:sz="0" w:space="0" w:color="auto"/>
        <w:left w:val="none" w:sz="0" w:space="0" w:color="auto"/>
        <w:bottom w:val="none" w:sz="0" w:space="0" w:color="auto"/>
        <w:right w:val="none" w:sz="0" w:space="0" w:color="auto"/>
      </w:divBdr>
    </w:div>
    <w:div w:id="1976178267">
      <w:bodyDiv w:val="1"/>
      <w:marLeft w:val="0"/>
      <w:marRight w:val="0"/>
      <w:marTop w:val="0"/>
      <w:marBottom w:val="0"/>
      <w:divBdr>
        <w:top w:val="none" w:sz="0" w:space="0" w:color="auto"/>
        <w:left w:val="none" w:sz="0" w:space="0" w:color="auto"/>
        <w:bottom w:val="none" w:sz="0" w:space="0" w:color="auto"/>
        <w:right w:val="none" w:sz="0" w:space="0" w:color="auto"/>
      </w:divBdr>
      <w:divsChild>
        <w:div w:id="1184249135">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8810-F6F9-4E25-9EE1-42E2FFBC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1323</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Kazuyoshi Uesaka</cp:lastModifiedBy>
  <cp:revision>15</cp:revision>
  <dcterms:created xsi:type="dcterms:W3CDTF">2020-05-22T06:20:00Z</dcterms:created>
  <dcterms:modified xsi:type="dcterms:W3CDTF">2020-05-25T03:45:00Z</dcterms:modified>
</cp:coreProperties>
</file>