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BFBFBF" w:themeColor="background1" w:themeShade="BF"/>
  <w:body>
    <w:p w14:paraId="79489845" w14:textId="22295AD9" w:rsidR="00E7680B" w:rsidRPr="004F7CBA" w:rsidRDefault="00E7680B" w:rsidP="00E7680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eastAsia="SimSun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F7CBA">
        <w:rPr>
          <w:b/>
          <w:sz w:val="24"/>
          <w:szCs w:val="24"/>
        </w:rPr>
        <w:t>3GPP TSG-RAN WG4 Meeting #</w:t>
      </w:r>
      <w:r w:rsidRPr="004F7CBA">
        <w:t xml:space="preserve"> </w:t>
      </w:r>
      <w:r w:rsidRPr="004F7CBA">
        <w:rPr>
          <w:b/>
          <w:sz w:val="24"/>
          <w:szCs w:val="24"/>
        </w:rPr>
        <w:t>95-e</w:t>
      </w:r>
      <w:r w:rsidRPr="004F7CBA" w:rsidDel="00277FAB">
        <w:rPr>
          <w:b/>
          <w:sz w:val="24"/>
          <w:szCs w:val="24"/>
        </w:rPr>
        <w:t xml:space="preserve"> </w:t>
      </w:r>
      <w:r w:rsidRPr="004F7CBA">
        <w:rPr>
          <w:b/>
          <w:sz w:val="24"/>
          <w:szCs w:val="24"/>
        </w:rPr>
        <w:tab/>
      </w:r>
      <w:bookmarkStart w:id="2" w:name="_GoBack"/>
      <w:r w:rsidR="00F153E6" w:rsidRPr="00F153E6">
        <w:rPr>
          <w:b/>
          <w:sz w:val="24"/>
          <w:szCs w:val="24"/>
        </w:rPr>
        <w:t>R4-2006552</w:t>
      </w:r>
      <w:bookmarkEnd w:id="2"/>
    </w:p>
    <w:p w14:paraId="71068CCB" w14:textId="77777777" w:rsidR="00E7680B" w:rsidRPr="004F7CBA" w:rsidRDefault="00E7680B" w:rsidP="00E7680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4F7CBA">
        <w:rPr>
          <w:rFonts w:eastAsia="SimSun"/>
          <w:b/>
          <w:sz w:val="24"/>
          <w:szCs w:val="24"/>
          <w:lang w:eastAsia="zh-CN"/>
        </w:rPr>
        <w:t xml:space="preserve">Electronic Meeting, 25 May – 5 </w:t>
      </w:r>
      <w:proofErr w:type="gramStart"/>
      <w:r w:rsidRPr="004F7CBA">
        <w:rPr>
          <w:rFonts w:eastAsia="SimSun"/>
          <w:b/>
          <w:sz w:val="24"/>
          <w:szCs w:val="24"/>
          <w:lang w:eastAsia="zh-CN"/>
        </w:rPr>
        <w:t>June,</w:t>
      </w:r>
      <w:proofErr w:type="gramEnd"/>
      <w:r w:rsidRPr="004F7CBA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6037EB25" w14:textId="77777777" w:rsidR="00EA3106" w:rsidRPr="004F7CBA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5DD536BD" w14:textId="30CD8D42" w:rsidR="00090426" w:rsidRPr="004F7CBA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F7CBA">
        <w:rPr>
          <w:rFonts w:ascii="Times New Roman" w:hAnsi="Times New Roman"/>
          <w:b/>
          <w:bCs/>
          <w:sz w:val="24"/>
        </w:rPr>
        <w:t>Agenda Item:</w:t>
      </w:r>
      <w:r w:rsidRPr="004F7CBA">
        <w:rPr>
          <w:rFonts w:ascii="Times New Roman" w:hAnsi="Times New Roman"/>
          <w:b/>
          <w:bCs/>
          <w:sz w:val="24"/>
        </w:rPr>
        <w:tab/>
      </w:r>
      <w:bookmarkStart w:id="3" w:name="Source"/>
      <w:bookmarkEnd w:id="3"/>
      <w:r w:rsidR="00A0741B" w:rsidRPr="004F7CBA">
        <w:rPr>
          <w:rFonts w:ascii="Times New Roman" w:hAnsi="Times New Roman"/>
          <w:b/>
          <w:bCs/>
          <w:sz w:val="24"/>
        </w:rPr>
        <w:t>6.16.1.3</w:t>
      </w:r>
    </w:p>
    <w:p w14:paraId="57A1E998" w14:textId="77777777" w:rsidR="00090426" w:rsidRPr="004F7CBA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F7CBA">
        <w:rPr>
          <w:rFonts w:ascii="Times New Roman" w:hAnsi="Times New Roman"/>
          <w:b/>
          <w:bCs/>
          <w:sz w:val="24"/>
        </w:rPr>
        <w:t>Source:</w:t>
      </w:r>
      <w:r w:rsidRPr="004F7CBA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002BE501" w:rsidR="00090426" w:rsidRPr="004F7CBA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F7CBA">
        <w:rPr>
          <w:rFonts w:ascii="Times New Roman" w:hAnsi="Times New Roman"/>
          <w:b/>
          <w:bCs/>
          <w:sz w:val="24"/>
        </w:rPr>
        <w:t>Title:</w:t>
      </w:r>
      <w:r w:rsidRPr="004F7CBA">
        <w:rPr>
          <w:rFonts w:ascii="Times New Roman" w:hAnsi="Times New Roman"/>
          <w:b/>
          <w:bCs/>
          <w:sz w:val="24"/>
        </w:rPr>
        <w:tab/>
      </w:r>
      <w:r w:rsidR="008174A8" w:rsidRPr="004F7CBA">
        <w:rPr>
          <w:rFonts w:ascii="Times New Roman" w:hAnsi="Times New Roman"/>
          <w:b/>
          <w:bCs/>
          <w:sz w:val="24"/>
        </w:rPr>
        <w:t xml:space="preserve">Discussion about CSI-RS L3 measurement </w:t>
      </w:r>
      <w:r w:rsidR="001B2710" w:rsidRPr="004F7CBA">
        <w:rPr>
          <w:rFonts w:ascii="Times New Roman" w:hAnsi="Times New Roman"/>
          <w:b/>
          <w:bCs/>
          <w:sz w:val="24"/>
        </w:rPr>
        <w:t>capability and requirements</w:t>
      </w:r>
    </w:p>
    <w:p w14:paraId="7002B3FF" w14:textId="77777777" w:rsidR="009F18E7" w:rsidRPr="004F7CBA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F7CBA">
        <w:rPr>
          <w:rFonts w:ascii="Times New Roman" w:hAnsi="Times New Roman"/>
          <w:b/>
          <w:bCs/>
          <w:sz w:val="24"/>
        </w:rPr>
        <w:t>Document for:</w:t>
      </w:r>
      <w:r w:rsidRPr="004F7CBA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4F7CBA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4F7CBA">
        <w:rPr>
          <w:rFonts w:ascii="Times New Roman" w:hAnsi="Times New Roman"/>
        </w:rPr>
        <w:t>Introduction</w:t>
      </w:r>
    </w:p>
    <w:p w14:paraId="7C04EB62" w14:textId="3269F5EE" w:rsidR="008174A8" w:rsidRPr="004F7CBA" w:rsidRDefault="008174A8" w:rsidP="008174A8">
      <w:pPr>
        <w:jc w:val="both"/>
        <w:rPr>
          <w:rFonts w:ascii="Times New Roman" w:hAnsi="Times New Roman"/>
        </w:rPr>
      </w:pPr>
      <w:r w:rsidRPr="004F7CBA">
        <w:rPr>
          <w:rFonts w:ascii="Times New Roman" w:hAnsi="Times New Roman"/>
        </w:rPr>
        <w:t>In last meeting, there is WF [1] about CSI-RS L3 measurement</w:t>
      </w:r>
      <w:r w:rsidR="00AF1878" w:rsidRPr="004F7CBA">
        <w:rPr>
          <w:rFonts w:ascii="Times New Roman" w:hAnsi="Times New Roman"/>
        </w:rPr>
        <w:t xml:space="preserve"> capability and requirements</w:t>
      </w:r>
      <w:r w:rsidRPr="004F7CBA">
        <w:rPr>
          <w:rFonts w:ascii="Times New Roman" w:hAnsi="Times New Roman"/>
        </w:rPr>
        <w:t>, there are still some open issues: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74A8" w:rsidRPr="004F7CBA" w14:paraId="7F224420" w14:textId="77777777" w:rsidTr="00F2060A">
        <w:tc>
          <w:tcPr>
            <w:tcW w:w="9350" w:type="dxa"/>
          </w:tcPr>
          <w:p w14:paraId="53228874" w14:textId="2E43C80E" w:rsidR="00D32797" w:rsidRPr="004F7CBA" w:rsidRDefault="00D32797" w:rsidP="00D32797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4F7CBA">
              <w:rPr>
                <w:rFonts w:ascii="Times New Roman" w:hAnsi="Times New Roman"/>
              </w:rPr>
              <w:t>Measurement capabilities per MO or per layer</w:t>
            </w:r>
          </w:p>
          <w:p w14:paraId="11E7A7EF" w14:textId="5A50C76B" w:rsidR="00376544" w:rsidRPr="004F7CBA" w:rsidRDefault="00D75B2A" w:rsidP="00D75B2A">
            <w:pPr>
              <w:numPr>
                <w:ilvl w:val="0"/>
                <w:numId w:val="13"/>
              </w:num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4F7CBA">
              <w:rPr>
                <w:rFonts w:ascii="Times New Roman" w:hAnsi="Times New Roman"/>
              </w:rPr>
              <w:t>CSI-RS resource configuration</w:t>
            </w:r>
          </w:p>
        </w:tc>
      </w:tr>
    </w:tbl>
    <w:p w14:paraId="609C8AB1" w14:textId="77777777" w:rsidR="008174A8" w:rsidRPr="004F7CBA" w:rsidRDefault="008174A8" w:rsidP="008174A8">
      <w:pPr>
        <w:jc w:val="both"/>
        <w:rPr>
          <w:rFonts w:ascii="Times New Roman" w:hAnsi="Times New Roman"/>
        </w:rPr>
      </w:pPr>
    </w:p>
    <w:p w14:paraId="0A481E3F" w14:textId="2CD2CCE6" w:rsidR="007750BD" w:rsidRPr="004F7CBA" w:rsidRDefault="008174A8" w:rsidP="00C25128">
      <w:pPr>
        <w:jc w:val="both"/>
        <w:rPr>
          <w:rFonts w:ascii="Times New Roman" w:hAnsi="Times New Roman"/>
        </w:rPr>
      </w:pPr>
      <w:r w:rsidRPr="004F7CBA">
        <w:rPr>
          <w:rFonts w:ascii="Times New Roman" w:hAnsi="Times New Roman"/>
        </w:rPr>
        <w:t xml:space="preserve">In this contribution, we will provide our views regarding the </w:t>
      </w:r>
      <w:r w:rsidR="00AF1878" w:rsidRPr="004F7CBA">
        <w:rPr>
          <w:rFonts w:ascii="Times New Roman" w:hAnsi="Times New Roman"/>
        </w:rPr>
        <w:t>open issues</w:t>
      </w:r>
      <w:r w:rsidRPr="004F7CBA">
        <w:rPr>
          <w:rFonts w:ascii="Times New Roman" w:hAnsi="Times New Roman"/>
        </w:rPr>
        <w:t xml:space="preserve">. </w:t>
      </w:r>
    </w:p>
    <w:p w14:paraId="2AAE9F14" w14:textId="68373CD2" w:rsidR="00F12ACC" w:rsidRPr="004F7CBA" w:rsidRDefault="00AF1878" w:rsidP="00F12AC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F7CBA">
        <w:rPr>
          <w:rFonts w:ascii="Times New Roman" w:hAnsi="Times New Roman"/>
          <w:lang w:val="en-US"/>
        </w:rPr>
        <w:t>Measurement capabilities per MO or per layer</w:t>
      </w:r>
    </w:p>
    <w:p w14:paraId="60716CE9" w14:textId="00ABD6BE" w:rsidR="000C7A16" w:rsidRPr="004F7CBA" w:rsidRDefault="00D32797" w:rsidP="00376544">
      <w:pPr>
        <w:rPr>
          <w:rFonts w:ascii="Times New Roman" w:hAnsi="Times New Roman"/>
        </w:rPr>
      </w:pPr>
      <w:r w:rsidRPr="004F7CBA">
        <w:rPr>
          <w:rFonts w:ascii="Times New Roman" w:hAnsi="Times New Roman"/>
        </w:rPr>
        <w:t xml:space="preserve">According to the agreement of definition of intra-frequency CSI-RS measurement in last meeting, if </w:t>
      </w:r>
      <w:proofErr w:type="spellStart"/>
      <w:r w:rsidRPr="004F7CBA">
        <w:rPr>
          <w:rFonts w:ascii="Times New Roman" w:hAnsi="Times New Roman"/>
        </w:rPr>
        <w:t>servingcellMO</w:t>
      </w:r>
      <w:proofErr w:type="spellEnd"/>
      <w:r w:rsidRPr="004F7CBA">
        <w:rPr>
          <w:rFonts w:ascii="Times New Roman" w:hAnsi="Times New Roman"/>
        </w:rPr>
        <w:t xml:space="preserve"> is not included in the definition, CSI-RS resource configured in another MO with the same center frequency will be classified as intra-frequency and there will be multiple intra-</w:t>
      </w:r>
      <w:proofErr w:type="spellStart"/>
      <w:r w:rsidRPr="004F7CBA">
        <w:rPr>
          <w:rFonts w:ascii="Times New Roman" w:hAnsi="Times New Roman"/>
        </w:rPr>
        <w:t>MOs.</w:t>
      </w:r>
      <w:proofErr w:type="spellEnd"/>
      <w:r w:rsidRPr="004F7CBA">
        <w:rPr>
          <w:rFonts w:ascii="Times New Roman" w:hAnsi="Times New Roman"/>
        </w:rPr>
        <w:t xml:space="preserve"> Thus, there may be multiple MO</w:t>
      </w:r>
      <w:r w:rsidR="007E68D2" w:rsidRPr="004F7CBA">
        <w:rPr>
          <w:rFonts w:ascii="Times New Roman" w:hAnsi="Times New Roman"/>
        </w:rPr>
        <w:t>s</w:t>
      </w:r>
      <w:r w:rsidRPr="004F7CBA">
        <w:rPr>
          <w:rFonts w:ascii="Times New Roman" w:hAnsi="Times New Roman"/>
        </w:rPr>
        <w:t xml:space="preserve"> corresponding to </w:t>
      </w:r>
      <w:r w:rsidR="007E68D2" w:rsidRPr="004F7CBA">
        <w:rPr>
          <w:rFonts w:ascii="Times New Roman" w:hAnsi="Times New Roman"/>
        </w:rPr>
        <w:t>one intra-</w:t>
      </w:r>
      <w:r w:rsidRPr="004F7CBA">
        <w:rPr>
          <w:rFonts w:ascii="Times New Roman" w:hAnsi="Times New Roman"/>
        </w:rPr>
        <w:t>frequency layer.</w:t>
      </w:r>
      <w:r w:rsidR="00E05B78" w:rsidRPr="004F7CBA">
        <w:rPr>
          <w:rFonts w:ascii="Times New Roman" w:hAnsi="Times New Roman"/>
        </w:rPr>
        <w:t xml:space="preserve"> For inter-frequency, one </w:t>
      </w:r>
      <w:r w:rsidR="00B03503" w:rsidRPr="004F7CBA">
        <w:rPr>
          <w:rFonts w:ascii="Times New Roman" w:hAnsi="Times New Roman"/>
        </w:rPr>
        <w:t>inter-frequency</w:t>
      </w:r>
      <w:r w:rsidR="00E05B78" w:rsidRPr="004F7CBA">
        <w:rPr>
          <w:rFonts w:ascii="Times New Roman" w:hAnsi="Times New Roman"/>
        </w:rPr>
        <w:t xml:space="preserve"> </w:t>
      </w:r>
      <w:r w:rsidR="00B03503" w:rsidRPr="004F7CBA">
        <w:rPr>
          <w:rFonts w:ascii="Times New Roman" w:hAnsi="Times New Roman"/>
        </w:rPr>
        <w:t>may be corresponding to multiple MO as well.</w:t>
      </w:r>
      <w:r w:rsidR="00E05B78" w:rsidRPr="004F7CBA">
        <w:rPr>
          <w:rFonts w:ascii="Times New Roman" w:hAnsi="Times New Roman"/>
        </w:rPr>
        <w:t xml:space="preserve"> </w:t>
      </w:r>
      <w:r w:rsidR="00F32A14" w:rsidRPr="004F7CBA">
        <w:rPr>
          <w:rFonts w:ascii="Times New Roman" w:hAnsi="Times New Roman"/>
        </w:rPr>
        <w:t xml:space="preserve"> </w:t>
      </w:r>
      <w:r w:rsidR="0031303C" w:rsidRPr="004F7CBA">
        <w:rPr>
          <w:rFonts w:ascii="Times New Roman" w:hAnsi="Times New Roman"/>
        </w:rPr>
        <w:t xml:space="preserve">For SSB based measurement, the capability requirement is defined based on frequency layer. Thus, it’s suggested that </w:t>
      </w:r>
      <w:r w:rsidR="007E68D2" w:rsidRPr="004F7CBA">
        <w:rPr>
          <w:rFonts w:ascii="Times New Roman" w:hAnsi="Times New Roman"/>
        </w:rPr>
        <w:t xml:space="preserve">capability </w:t>
      </w:r>
      <w:r w:rsidR="0031303C" w:rsidRPr="004F7CBA">
        <w:rPr>
          <w:rFonts w:ascii="Times New Roman" w:hAnsi="Times New Roman"/>
        </w:rPr>
        <w:t xml:space="preserve">requirement </w:t>
      </w:r>
      <w:r w:rsidR="007E68D2" w:rsidRPr="004F7CBA">
        <w:rPr>
          <w:rFonts w:ascii="Times New Roman" w:hAnsi="Times New Roman"/>
        </w:rPr>
        <w:t xml:space="preserve">is defined per </w:t>
      </w:r>
      <w:r w:rsidR="00B03503" w:rsidRPr="004F7CBA">
        <w:rPr>
          <w:rFonts w:ascii="Times New Roman" w:hAnsi="Times New Roman"/>
        </w:rPr>
        <w:t>layer</w:t>
      </w:r>
      <w:r w:rsidR="0031303C" w:rsidRPr="004F7CBA">
        <w:rPr>
          <w:rFonts w:ascii="Times New Roman" w:hAnsi="Times New Roman"/>
        </w:rPr>
        <w:t xml:space="preserve"> for CSI-RS based measurement</w:t>
      </w:r>
      <w:r w:rsidR="00946443" w:rsidRPr="004F7CBA">
        <w:rPr>
          <w:rFonts w:ascii="Times New Roman" w:hAnsi="Times New Roman"/>
        </w:rPr>
        <w:t xml:space="preserve"> as well</w:t>
      </w:r>
      <w:r w:rsidR="0031303C" w:rsidRPr="004F7CBA">
        <w:rPr>
          <w:rFonts w:ascii="Times New Roman" w:hAnsi="Times New Roman"/>
        </w:rPr>
        <w:t>.</w:t>
      </w:r>
    </w:p>
    <w:p w14:paraId="6C2C3783" w14:textId="77777777" w:rsidR="00B8081F" w:rsidRDefault="005D255E" w:rsidP="00376544">
      <w:pPr>
        <w:rPr>
          <w:rFonts w:ascii="Times New Roman" w:hAnsi="Times New Roman"/>
        </w:rPr>
      </w:pPr>
      <w:r w:rsidRPr="004F7CBA">
        <w:rPr>
          <w:rFonts w:ascii="Times New Roman" w:hAnsi="Times New Roman"/>
        </w:rPr>
        <w:t>The next question is what’s the definition of frequency layer</w:t>
      </w:r>
      <w:r w:rsidR="000C7A16" w:rsidRPr="004F7CBA">
        <w:rPr>
          <w:rFonts w:ascii="Times New Roman" w:hAnsi="Times New Roman"/>
        </w:rPr>
        <w:t xml:space="preserve"> for CSI-RS</w:t>
      </w:r>
      <w:r w:rsidRPr="004F7CBA">
        <w:rPr>
          <w:rFonts w:ascii="Times New Roman" w:hAnsi="Times New Roman"/>
        </w:rPr>
        <w:t>.</w:t>
      </w:r>
      <w:r w:rsidR="000C7A16" w:rsidRPr="004F7CBA">
        <w:rPr>
          <w:rFonts w:ascii="Times New Roman" w:hAnsi="Times New Roman"/>
        </w:rPr>
        <w:t xml:space="preserve"> </w:t>
      </w:r>
    </w:p>
    <w:p w14:paraId="2DD5346D" w14:textId="4E2C070B" w:rsidR="005D255E" w:rsidRPr="004F7CBA" w:rsidRDefault="00B8081F" w:rsidP="00376544">
      <w:pPr>
        <w:rPr>
          <w:rFonts w:ascii="Times New Roman" w:hAnsi="Times New Roman"/>
        </w:rPr>
      </w:pPr>
      <w:r>
        <w:rPr>
          <w:rFonts w:ascii="Times New Roman" w:hAnsi="Times New Roman"/>
        </w:rPr>
        <w:t>It’s better to align the definition of frequency layer of CSI-RS as that of SSB since sometimes there may be both SSB and CSI-RS configured together in one MO.  The same definition about layer can make some scenarios may simple and clear. Besides</w:t>
      </w:r>
      <w:r w:rsidRPr="008F39BB">
        <w:rPr>
          <w:rFonts w:ascii="Times New Roman" w:hAnsi="Times New Roman"/>
        </w:rPr>
        <w:t>, in RAN1, there is also similar discussion about frequency layer definition in positioning. The WF in RAN1 #99 has been agreed that “All DL PRS Resource Sets belonging to the same Positioning Frequency Layer have the same value of DL PRS Bandwidth and Start PRB.”</w:t>
      </w:r>
      <w:r>
        <w:rPr>
          <w:rFonts w:ascii="Times New Roman" w:hAnsi="Times New Roman"/>
        </w:rPr>
        <w:t xml:space="preserve"> </w:t>
      </w:r>
      <w:r w:rsidRPr="008F39BB">
        <w:rPr>
          <w:rFonts w:ascii="Times New Roman" w:hAnsi="Times New Roman"/>
        </w:rPr>
        <w:t xml:space="preserve"> </w:t>
      </w:r>
      <w:r w:rsidRPr="008F39BB">
        <w:rPr>
          <w:rFonts w:ascii="Times New Roman" w:hAnsi="Times New Roman"/>
        </w:rPr>
        <w:t>From RAN1 WF, it’s shown that the bandwidth is the same for one positioning frequency layer. We can use the similar definition for CSI-RS frequency layer as well.</w:t>
      </w:r>
      <w:r w:rsidR="000C7A16" w:rsidRPr="004F7CBA">
        <w:rPr>
          <w:rFonts w:ascii="Times New Roman" w:hAnsi="Times New Roman"/>
        </w:rPr>
        <w:t xml:space="preserve"> </w:t>
      </w:r>
    </w:p>
    <w:p w14:paraId="06A95EB1" w14:textId="02930A8E" w:rsidR="00B4008F" w:rsidRPr="004F7CBA" w:rsidRDefault="00B4008F" w:rsidP="00376544">
      <w:pPr>
        <w:rPr>
          <w:rFonts w:ascii="Times New Roman" w:hAnsi="Times New Roman"/>
          <w:b/>
          <w:bCs/>
          <w:i/>
          <w:iCs/>
        </w:rPr>
      </w:pPr>
      <w:r w:rsidRPr="004F7CBA">
        <w:rPr>
          <w:rFonts w:ascii="Times New Roman" w:hAnsi="Times New Roman"/>
          <w:b/>
          <w:bCs/>
          <w:i/>
          <w:iCs/>
        </w:rPr>
        <w:t>Proposal 1:</w:t>
      </w:r>
      <w:r w:rsidR="0073741F" w:rsidRPr="004F7CBA">
        <w:rPr>
          <w:rFonts w:ascii="Times New Roman" w:hAnsi="Times New Roman"/>
        </w:rPr>
        <w:t xml:space="preserve"> </w:t>
      </w:r>
      <w:r w:rsidR="0073741F" w:rsidRPr="004F7CBA">
        <w:rPr>
          <w:rFonts w:ascii="Times New Roman" w:hAnsi="Times New Roman"/>
          <w:b/>
          <w:bCs/>
          <w:i/>
          <w:iCs/>
        </w:rPr>
        <w:t>measurement capability requirement is defined per layer for CSI-RS based measurement.</w:t>
      </w:r>
    </w:p>
    <w:p w14:paraId="3A2E20C3" w14:textId="2B5E9C5F" w:rsidR="0073741F" w:rsidRPr="004F7CBA" w:rsidRDefault="0073741F" w:rsidP="0073741F">
      <w:pPr>
        <w:rPr>
          <w:rFonts w:ascii="Times New Roman" w:hAnsi="Times New Roman"/>
        </w:rPr>
      </w:pPr>
      <w:r w:rsidRPr="004F7CBA">
        <w:rPr>
          <w:rFonts w:ascii="Times New Roman" w:hAnsi="Times New Roman"/>
          <w:b/>
          <w:bCs/>
          <w:i/>
          <w:iCs/>
        </w:rPr>
        <w:t>Proposal 2:</w:t>
      </w:r>
      <w:r w:rsidRPr="004F7CBA">
        <w:rPr>
          <w:rFonts w:ascii="Times New Roman" w:hAnsi="Times New Roman"/>
        </w:rPr>
        <w:t xml:space="preserve"> </w:t>
      </w:r>
      <w:r w:rsidRPr="004F7CBA">
        <w:rPr>
          <w:rFonts w:ascii="Times New Roman" w:hAnsi="Times New Roman"/>
          <w:b/>
          <w:bCs/>
          <w:i/>
          <w:iCs/>
        </w:rPr>
        <w:t>the frequency layer definition for CSI-RS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741F" w:rsidRPr="004F7CBA" w14:paraId="780C3E60" w14:textId="77777777" w:rsidTr="00107D36">
        <w:tc>
          <w:tcPr>
            <w:tcW w:w="9350" w:type="dxa"/>
          </w:tcPr>
          <w:p w14:paraId="16ABADF6" w14:textId="77777777" w:rsidR="0073741F" w:rsidRPr="004F7CBA" w:rsidRDefault="0073741F" w:rsidP="00107D36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lastRenderedPageBreak/>
              <w:t>the same SCS and CP type</w:t>
            </w:r>
          </w:p>
          <w:p w14:paraId="1DFE4E08" w14:textId="77777777" w:rsidR="0073741F" w:rsidRPr="00B8081F" w:rsidRDefault="0073741F" w:rsidP="00107D36">
            <w:pPr>
              <w:pStyle w:val="3GPPAgreements"/>
              <w:spacing w:after="0"/>
              <w:rPr>
                <w:rFonts w:ascii="Times New Roman" w:hAnsi="Times New Roman" w:cs="Times New Roman"/>
              </w:rPr>
            </w:pPr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</w:t>
            </w:r>
            <w:proofErr w:type="spellStart"/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533D7708" w14:textId="40043D5B" w:rsidR="00B8081F" w:rsidRPr="004F7CBA" w:rsidRDefault="00B8081F" w:rsidP="00107D36">
            <w:pPr>
              <w:pStyle w:val="3GPPAgreements"/>
              <w:spacing w:after="0"/>
              <w:rPr>
                <w:rFonts w:ascii="Times New Roman" w:hAnsi="Times New Roman" w:cs="Times New Roman"/>
              </w:rPr>
            </w:pPr>
            <w:r w:rsidRPr="008F39BB">
              <w:rPr>
                <w:rFonts w:ascii="Times New Roman" w:hAnsi="Times New Roman" w:cs="Times New Roman"/>
                <w:b/>
                <w:i/>
              </w:rPr>
              <w:t>the same value of CSI-RS bandwidth</w:t>
            </w:r>
          </w:p>
        </w:tc>
      </w:tr>
    </w:tbl>
    <w:p w14:paraId="5E08A72D" w14:textId="3F1E8E72" w:rsidR="0073741F" w:rsidRPr="004F7CBA" w:rsidRDefault="0073741F" w:rsidP="00376544">
      <w:pPr>
        <w:rPr>
          <w:rFonts w:ascii="Times New Roman" w:hAnsi="Times New Roman"/>
        </w:rPr>
      </w:pPr>
    </w:p>
    <w:p w14:paraId="1A3F6E9F" w14:textId="4D5F0061" w:rsidR="00AC02FA" w:rsidRPr="004F7CBA" w:rsidRDefault="00887D91" w:rsidP="008343AA">
      <w:pPr>
        <w:pStyle w:val="Heading1"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4F7CBA">
        <w:rPr>
          <w:rFonts w:ascii="Times New Roman" w:hAnsi="Times New Roman"/>
          <w:lang w:val="en-US"/>
        </w:rPr>
        <w:t>CSI-RS resources configurations</w:t>
      </w:r>
    </w:p>
    <w:p w14:paraId="65A4BC1D" w14:textId="540693FB" w:rsidR="00AC02FA" w:rsidRPr="004F7CBA" w:rsidRDefault="00476C7B" w:rsidP="002A201B">
      <w:pPr>
        <w:rPr>
          <w:rFonts w:ascii="Times New Roman" w:hAnsi="Times New Roman"/>
          <w:bCs/>
          <w:iCs/>
          <w:lang w:val="en-GB" w:eastAsia="en-US"/>
        </w:rPr>
      </w:pPr>
      <w:r w:rsidRPr="004F7CBA">
        <w:rPr>
          <w:rFonts w:ascii="Times New Roman" w:hAnsi="Times New Roman"/>
          <w:bCs/>
          <w:iCs/>
          <w:lang w:val="en-GB" w:eastAsia="en-US"/>
        </w:rPr>
        <w:t xml:space="preserve">In last meeting, there is </w:t>
      </w:r>
      <w:r w:rsidR="002B4321" w:rsidRPr="004F7CBA">
        <w:rPr>
          <w:rFonts w:ascii="Times New Roman" w:hAnsi="Times New Roman"/>
          <w:bCs/>
          <w:iCs/>
          <w:lang w:val="en-GB" w:eastAsia="en-US"/>
        </w:rPr>
        <w:t xml:space="preserve">WF about whether to introduce </w:t>
      </w:r>
      <w:r w:rsidR="00887D91" w:rsidRPr="004F7CBA">
        <w:rPr>
          <w:rFonts w:ascii="Times New Roman" w:hAnsi="Times New Roman"/>
          <w:bCs/>
          <w:iCs/>
          <w:lang w:val="en-GB" w:eastAsia="en-US"/>
        </w:rPr>
        <w:t>CSI-RS resource configuration</w:t>
      </w:r>
      <w:r w:rsidR="002B4321" w:rsidRPr="004F7CBA">
        <w:rPr>
          <w:rFonts w:ascii="Times New Roman" w:hAnsi="Times New Roman"/>
          <w:bCs/>
          <w:iCs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6C7B" w:rsidRPr="004F7CBA" w14:paraId="5CA8D641" w14:textId="77777777" w:rsidTr="00476C7B">
        <w:tc>
          <w:tcPr>
            <w:tcW w:w="9350" w:type="dxa"/>
          </w:tcPr>
          <w:p w14:paraId="2F1455D6" w14:textId="77777777" w:rsidR="00887D91" w:rsidRPr="004F7CBA" w:rsidRDefault="00887D91" w:rsidP="00887D91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Agreement:</w:t>
            </w:r>
          </w:p>
          <w:p w14:paraId="3A2DCF0E" w14:textId="77777777" w:rsidR="00887D91" w:rsidRPr="004F7CBA" w:rsidRDefault="00887D91" w:rsidP="00887D91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Introduce restrictions about time-domain scheduling for CSI-RS resources </w:t>
            </w:r>
          </w:p>
          <w:p w14:paraId="0A6D1D89" w14:textId="77777777" w:rsidR="00887D91" w:rsidRPr="004F7CBA" w:rsidRDefault="00887D91" w:rsidP="00887D91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FFS the maximum number of </w:t>
            </w:r>
            <w:r w:rsidRPr="004F7CBA">
              <w:rPr>
                <w:rFonts w:ascii="Times New Roman" w:hAnsi="Times New Roman"/>
                <w:bCs/>
                <w:iCs/>
                <w:lang w:val="en-GB" w:eastAsia="en-US"/>
              </w:rPr>
              <w:t>CSI-RS resources periodicities configured per intra-frequency and inter-frequency MO</w:t>
            </w:r>
          </w:p>
          <w:p w14:paraId="1712D542" w14:textId="77777777" w:rsidR="00887D91" w:rsidRPr="004F7CBA" w:rsidRDefault="00887D91" w:rsidP="00887D91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FFS how to introduce CMTC</w:t>
            </w:r>
          </w:p>
          <w:p w14:paraId="488BF934" w14:textId="6C0B76C9" w:rsidR="00887D91" w:rsidRPr="004F7CBA" w:rsidRDefault="00887D91" w:rsidP="00887D91">
            <w:pPr>
              <w:numPr>
                <w:ilvl w:val="1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Option </w:t>
            </w:r>
            <w:proofErr w:type="gramStart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1</w:t>
            </w:r>
            <w:r w:rsidR="00D41C02" w:rsidRPr="004F7CBA">
              <w:rPr>
                <w:rFonts w:ascii="Times New Roman" w:hAnsi="Times New Roman"/>
                <w:bCs/>
                <w:iCs/>
                <w:lang w:eastAsia="en-US"/>
              </w:rPr>
              <w:t>:</w:t>
            </w: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Introduce</w:t>
            </w:r>
            <w:proofErr w:type="gramEnd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 CSI-RS Measurement Timing Configuration </w:t>
            </w:r>
          </w:p>
          <w:p w14:paraId="3CE40A85" w14:textId="77777777" w:rsidR="00887D91" w:rsidRPr="004F7CBA" w:rsidRDefault="00887D91" w:rsidP="00887D91">
            <w:pPr>
              <w:numPr>
                <w:ilvl w:val="2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All CSI-RS resources for L3 </w:t>
            </w:r>
            <w:proofErr w:type="spellStart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meaurement</w:t>
            </w:r>
            <w:proofErr w:type="spellEnd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 should be configured within CMTC window</w:t>
            </w:r>
          </w:p>
          <w:p w14:paraId="137466DD" w14:textId="77777777" w:rsidR="00887D91" w:rsidRPr="004F7CBA" w:rsidRDefault="00887D91" w:rsidP="00887D91">
            <w:pPr>
              <w:numPr>
                <w:ilvl w:val="2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CMTC window duration: considering CSI-RS periodicity is up to [40]</w:t>
            </w:r>
            <w:proofErr w:type="spellStart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ms</w:t>
            </w:r>
            <w:proofErr w:type="spellEnd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 xml:space="preserve">, the CMTC window should be less than [5] </w:t>
            </w:r>
            <w:proofErr w:type="spellStart"/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ms.</w:t>
            </w:r>
            <w:proofErr w:type="spellEnd"/>
          </w:p>
          <w:p w14:paraId="739AD7E4" w14:textId="77777777" w:rsidR="00887D91" w:rsidRPr="004F7CBA" w:rsidRDefault="00887D91" w:rsidP="00887D91">
            <w:pPr>
              <w:numPr>
                <w:ilvl w:val="2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Up to [2] CMTC periodicities can be configured per CSI-RS intra-frequency layer</w:t>
            </w:r>
          </w:p>
          <w:p w14:paraId="16593B18" w14:textId="77777777" w:rsidR="00887D91" w:rsidRPr="004F7CBA" w:rsidRDefault="00887D91" w:rsidP="00887D91">
            <w:pPr>
              <w:numPr>
                <w:ilvl w:val="2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Up to [1] CMTC periodicity can be configured per CSI-RS inter-frequency layer</w:t>
            </w:r>
          </w:p>
          <w:p w14:paraId="7021D302" w14:textId="3AA7CD5C" w:rsidR="00476C7B" w:rsidRPr="004F7CBA" w:rsidRDefault="00887D91" w:rsidP="00887D91">
            <w:pPr>
              <w:numPr>
                <w:ilvl w:val="0"/>
                <w:numId w:val="21"/>
              </w:numPr>
              <w:rPr>
                <w:rFonts w:ascii="Times New Roman" w:hAnsi="Times New Roman"/>
                <w:bCs/>
                <w:iCs/>
                <w:lang w:eastAsia="en-US"/>
              </w:rPr>
            </w:pPr>
            <w:r w:rsidRPr="004F7CBA">
              <w:rPr>
                <w:rFonts w:ascii="Times New Roman" w:hAnsi="Times New Roman"/>
                <w:bCs/>
                <w:iCs/>
                <w:lang w:eastAsia="en-US"/>
              </w:rPr>
              <w:t>FFS whether to introduce CMTC in Rel-16</w:t>
            </w:r>
          </w:p>
        </w:tc>
      </w:tr>
    </w:tbl>
    <w:p w14:paraId="32C4566C" w14:textId="60934574" w:rsidR="00476C7B" w:rsidRPr="004F7CBA" w:rsidRDefault="00476C7B" w:rsidP="002A201B">
      <w:pPr>
        <w:rPr>
          <w:rFonts w:ascii="Times New Roman" w:hAnsi="Times New Roman"/>
          <w:bCs/>
          <w:iCs/>
          <w:lang w:val="en-GB" w:eastAsia="en-US"/>
        </w:rPr>
      </w:pPr>
    </w:p>
    <w:p w14:paraId="6F50C067" w14:textId="188E8DC2" w:rsidR="00706E8A" w:rsidRPr="004F7CBA" w:rsidRDefault="00706E8A" w:rsidP="002A201B">
      <w:pPr>
        <w:rPr>
          <w:rFonts w:ascii="Times New Roman" w:hAnsi="Times New Roman"/>
          <w:bCs/>
          <w:iCs/>
          <w:lang w:eastAsia="en-US"/>
        </w:rPr>
      </w:pPr>
      <w:r w:rsidRPr="004F7CBA">
        <w:rPr>
          <w:rFonts w:ascii="Times New Roman" w:hAnsi="Times New Roman"/>
          <w:bCs/>
          <w:iCs/>
          <w:lang w:val="en-GB" w:eastAsia="en-US"/>
        </w:rPr>
        <w:t xml:space="preserve">For CSI-RS L3 measurement, the CSI-RS configuration is too dynamic. There may be multiple CSI-RS resource with different </w:t>
      </w:r>
      <w:r w:rsidR="00887D91" w:rsidRPr="004F7CBA">
        <w:rPr>
          <w:rFonts w:ascii="Times New Roman" w:hAnsi="Times New Roman"/>
          <w:bCs/>
          <w:iCs/>
          <w:lang w:eastAsia="en-US"/>
        </w:rPr>
        <w:t>periodicit</w:t>
      </w:r>
      <w:r w:rsidRPr="004F7CBA">
        <w:rPr>
          <w:rFonts w:ascii="Times New Roman" w:hAnsi="Times New Roman"/>
          <w:bCs/>
          <w:iCs/>
          <w:lang w:eastAsia="en-US"/>
        </w:rPr>
        <w:t xml:space="preserve">ies. It’s fine to have some constraints about the timing configuration. </w:t>
      </w:r>
      <w:r w:rsidR="00E74865" w:rsidRPr="004F7CBA">
        <w:rPr>
          <w:rFonts w:ascii="Times New Roman" w:hAnsi="Times New Roman"/>
          <w:bCs/>
          <w:iCs/>
          <w:lang w:eastAsia="en-US"/>
        </w:rPr>
        <w:t>The simplest method is to align the CSI-RS measurement with that of SSB and the CSI-RS resource is in SMTC. However, CSI-RS can be configured at more flexible location in order to measure beam quality better.</w:t>
      </w:r>
      <w:r w:rsidR="00EE6FCB" w:rsidRPr="004F7CBA">
        <w:rPr>
          <w:rFonts w:ascii="Times New Roman" w:hAnsi="Times New Roman"/>
          <w:bCs/>
          <w:iCs/>
          <w:lang w:eastAsia="en-US"/>
        </w:rPr>
        <w:t xml:space="preserve"> Maybe more configurations </w:t>
      </w:r>
      <w:r w:rsidR="000F0FBA" w:rsidRPr="004F7CBA">
        <w:rPr>
          <w:rFonts w:ascii="Times New Roman" w:hAnsi="Times New Roman"/>
          <w:bCs/>
          <w:iCs/>
          <w:lang w:eastAsia="en-US"/>
        </w:rPr>
        <w:t xml:space="preserve">options </w:t>
      </w:r>
      <w:r w:rsidR="00EE6FCB" w:rsidRPr="004F7CBA">
        <w:rPr>
          <w:rFonts w:ascii="Times New Roman" w:hAnsi="Times New Roman"/>
          <w:bCs/>
          <w:iCs/>
          <w:lang w:eastAsia="en-US"/>
        </w:rPr>
        <w:t>can be designed.</w:t>
      </w:r>
      <w:r w:rsidR="001A6682" w:rsidRPr="004F7CBA">
        <w:rPr>
          <w:rFonts w:ascii="Times New Roman" w:hAnsi="Times New Roman"/>
          <w:bCs/>
          <w:iCs/>
          <w:lang w:eastAsia="en-US"/>
        </w:rPr>
        <w:t xml:space="preserve"> </w:t>
      </w:r>
    </w:p>
    <w:p w14:paraId="586389DC" w14:textId="12E4169F" w:rsidR="00942B18" w:rsidRPr="004F7CBA" w:rsidRDefault="001A6682" w:rsidP="002A201B">
      <w:pPr>
        <w:rPr>
          <w:rFonts w:ascii="Times New Roman" w:hAnsi="Times New Roman"/>
          <w:bCs/>
          <w:iCs/>
          <w:lang w:val="en-GB" w:eastAsia="en-US"/>
        </w:rPr>
      </w:pPr>
      <w:r w:rsidRPr="004F7CBA">
        <w:rPr>
          <w:rFonts w:ascii="Times New Roman" w:hAnsi="Times New Roman"/>
          <w:b/>
          <w:bCs/>
          <w:i/>
          <w:iCs/>
        </w:rPr>
        <w:t>Proposal 3:</w:t>
      </w:r>
      <w:r w:rsidR="007523A3" w:rsidRPr="004F7CBA">
        <w:rPr>
          <w:rFonts w:ascii="Times New Roman" w:hAnsi="Times New Roman"/>
          <w:b/>
          <w:bCs/>
          <w:i/>
          <w:iCs/>
        </w:rPr>
        <w:t xml:space="preserve"> Considering the flexibility of CSI-RS, more configuration options of CSI-RS than that of SSB can be designed.</w:t>
      </w:r>
    </w:p>
    <w:p w14:paraId="7B157D00" w14:textId="77777777" w:rsidR="00F5352E" w:rsidRPr="004F7CBA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F7CBA">
        <w:rPr>
          <w:rFonts w:ascii="Times New Roman" w:hAnsi="Times New Roman"/>
        </w:rPr>
        <w:lastRenderedPageBreak/>
        <w:t>Conclusion</w:t>
      </w:r>
    </w:p>
    <w:p w14:paraId="7E4A06A3" w14:textId="78EDA4B5" w:rsidR="0037262D" w:rsidRPr="004F7CBA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4F7CBA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7BE3B68A" w14:textId="7EA121A0" w:rsidR="00152758" w:rsidRPr="004F7CBA" w:rsidRDefault="00152758" w:rsidP="00152758">
      <w:pPr>
        <w:rPr>
          <w:rFonts w:ascii="Times New Roman" w:hAnsi="Times New Roman"/>
          <w:b/>
          <w:bCs/>
          <w:i/>
          <w:iCs/>
        </w:rPr>
      </w:pPr>
      <w:r w:rsidRPr="004F7CBA">
        <w:rPr>
          <w:rFonts w:ascii="Times New Roman" w:hAnsi="Times New Roman"/>
          <w:b/>
          <w:bCs/>
          <w:i/>
          <w:iCs/>
        </w:rPr>
        <w:t>Proposal 1:</w:t>
      </w:r>
      <w:r w:rsidRPr="004F7CBA">
        <w:rPr>
          <w:rFonts w:ascii="Times New Roman" w:hAnsi="Times New Roman"/>
        </w:rPr>
        <w:t xml:space="preserve"> </w:t>
      </w:r>
      <w:r w:rsidRPr="004F7CBA">
        <w:rPr>
          <w:rFonts w:ascii="Times New Roman" w:hAnsi="Times New Roman"/>
          <w:b/>
          <w:bCs/>
          <w:i/>
          <w:iCs/>
        </w:rPr>
        <w:t xml:space="preserve">measurement capability requirement is defined per </w:t>
      </w:r>
      <w:r w:rsidR="004455C0" w:rsidRPr="004F7CBA">
        <w:rPr>
          <w:rFonts w:ascii="Times New Roman" w:hAnsi="Times New Roman"/>
          <w:b/>
          <w:bCs/>
          <w:i/>
          <w:iCs/>
        </w:rPr>
        <w:t xml:space="preserve">frequency </w:t>
      </w:r>
      <w:r w:rsidRPr="004F7CBA">
        <w:rPr>
          <w:rFonts w:ascii="Times New Roman" w:hAnsi="Times New Roman"/>
          <w:b/>
          <w:bCs/>
          <w:i/>
          <w:iCs/>
        </w:rPr>
        <w:t>layer for CSI-RS based measurement.</w:t>
      </w:r>
    </w:p>
    <w:p w14:paraId="69DED121" w14:textId="77777777" w:rsidR="00152758" w:rsidRPr="004F7CBA" w:rsidRDefault="00152758" w:rsidP="00152758">
      <w:pPr>
        <w:rPr>
          <w:rFonts w:ascii="Times New Roman" w:hAnsi="Times New Roman"/>
        </w:rPr>
      </w:pPr>
      <w:r w:rsidRPr="004F7CBA">
        <w:rPr>
          <w:rFonts w:ascii="Times New Roman" w:hAnsi="Times New Roman"/>
          <w:b/>
          <w:bCs/>
          <w:i/>
          <w:iCs/>
        </w:rPr>
        <w:t>Proposal 2:</w:t>
      </w:r>
      <w:r w:rsidRPr="004F7CBA">
        <w:rPr>
          <w:rFonts w:ascii="Times New Roman" w:hAnsi="Times New Roman"/>
        </w:rPr>
        <w:t xml:space="preserve"> </w:t>
      </w:r>
      <w:r w:rsidRPr="004F7CBA">
        <w:rPr>
          <w:rFonts w:ascii="Times New Roman" w:hAnsi="Times New Roman"/>
          <w:b/>
          <w:bCs/>
          <w:i/>
          <w:iCs/>
        </w:rPr>
        <w:t>the frequency layer definition for CSI-RS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2758" w:rsidRPr="004F7CBA" w14:paraId="2B66E026" w14:textId="77777777" w:rsidTr="00107D36">
        <w:tc>
          <w:tcPr>
            <w:tcW w:w="9350" w:type="dxa"/>
          </w:tcPr>
          <w:p w14:paraId="2409C8B7" w14:textId="77777777" w:rsidR="00152758" w:rsidRPr="004F7CBA" w:rsidRDefault="00152758" w:rsidP="00107D36">
            <w:pPr>
              <w:pStyle w:val="3GPPAgreements"/>
              <w:spacing w:after="0"/>
              <w:rPr>
                <w:rFonts w:ascii="Times New Roman" w:hAnsi="Times New Roman" w:cs="Times New Roman"/>
                <w:b/>
                <w:i/>
                <w:lang w:eastAsia="x-none"/>
              </w:rPr>
            </w:pPr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>the same SCS and CP type</w:t>
            </w:r>
          </w:p>
          <w:p w14:paraId="67AD4FC0" w14:textId="77777777" w:rsidR="00152758" w:rsidRPr="00145B85" w:rsidRDefault="00152758" w:rsidP="00107D36">
            <w:pPr>
              <w:pStyle w:val="3GPPAgreements"/>
              <w:spacing w:after="0"/>
              <w:rPr>
                <w:rFonts w:ascii="Times New Roman" w:hAnsi="Times New Roman" w:cs="Times New Roman"/>
              </w:rPr>
            </w:pPr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the same </w:t>
            </w:r>
            <w:proofErr w:type="spellStart"/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>centre</w:t>
            </w:r>
            <w:proofErr w:type="spellEnd"/>
            <w:r w:rsidRPr="004F7CBA">
              <w:rPr>
                <w:rFonts w:ascii="Times New Roman" w:hAnsi="Times New Roman" w:cs="Times New Roman"/>
                <w:b/>
                <w:i/>
                <w:lang w:eastAsia="x-none"/>
              </w:rPr>
              <w:t xml:space="preserve"> frequency</w:t>
            </w:r>
          </w:p>
          <w:p w14:paraId="2665D346" w14:textId="7ED9610C" w:rsidR="00145B85" w:rsidRPr="004F7CBA" w:rsidRDefault="00145B85" w:rsidP="00107D36">
            <w:pPr>
              <w:pStyle w:val="3GPPAgreements"/>
              <w:spacing w:after="0"/>
              <w:rPr>
                <w:rFonts w:ascii="Times New Roman" w:hAnsi="Times New Roman" w:cs="Times New Roman"/>
              </w:rPr>
            </w:pPr>
            <w:r w:rsidRPr="008F39BB">
              <w:rPr>
                <w:rFonts w:ascii="Times New Roman" w:hAnsi="Times New Roman" w:cs="Times New Roman"/>
                <w:b/>
                <w:i/>
              </w:rPr>
              <w:t>the same value of CSI-RS bandwidth</w:t>
            </w:r>
          </w:p>
        </w:tc>
      </w:tr>
    </w:tbl>
    <w:p w14:paraId="24B1E2BB" w14:textId="40FF0BDB" w:rsidR="00152758" w:rsidRPr="004F7CBA" w:rsidRDefault="00152758" w:rsidP="00152758">
      <w:pPr>
        <w:rPr>
          <w:rFonts w:ascii="Times New Roman" w:hAnsi="Times New Roman"/>
        </w:rPr>
      </w:pPr>
    </w:p>
    <w:p w14:paraId="1376B531" w14:textId="61833537" w:rsidR="00263AC8" w:rsidRPr="004F7CBA" w:rsidRDefault="00263AC8" w:rsidP="00152758">
      <w:pPr>
        <w:rPr>
          <w:rFonts w:ascii="Times New Roman" w:hAnsi="Times New Roman"/>
          <w:lang w:val="en-GB"/>
        </w:rPr>
      </w:pPr>
      <w:r w:rsidRPr="004F7CBA">
        <w:rPr>
          <w:rFonts w:ascii="Times New Roman" w:hAnsi="Times New Roman"/>
          <w:b/>
          <w:bCs/>
          <w:i/>
          <w:iCs/>
        </w:rPr>
        <w:t>Proposal 3: Considering the flexibility of CSI-RS, more configuration options of CSI-RS than that of SSB can be designed.</w:t>
      </w:r>
    </w:p>
    <w:p w14:paraId="76F1618A" w14:textId="77777777" w:rsidR="00F5352E" w:rsidRPr="004F7CBA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4F7CBA">
        <w:rPr>
          <w:rFonts w:ascii="Times New Roman" w:hAnsi="Times New Roman"/>
          <w:sz w:val="32"/>
        </w:rPr>
        <w:t>References</w:t>
      </w:r>
    </w:p>
    <w:p w14:paraId="0FE03BA6" w14:textId="1E031CFE" w:rsidR="00FB7955" w:rsidRPr="004F7CBA" w:rsidRDefault="00FB7955" w:rsidP="00FB7955">
      <w:pPr>
        <w:pStyle w:val="ListParagraph"/>
        <w:numPr>
          <w:ilvl w:val="0"/>
          <w:numId w:val="16"/>
        </w:numPr>
        <w:rPr>
          <w:rFonts w:ascii="Times New Roman" w:hAnsi="Times New Roman"/>
          <w:lang w:val="en-GB"/>
        </w:rPr>
      </w:pPr>
      <w:bookmarkStart w:id="4" w:name="OLE_LINK682"/>
      <w:bookmarkStart w:id="5" w:name="OLE_LINK683"/>
      <w:r w:rsidRPr="004F7CBA">
        <w:rPr>
          <w:rFonts w:ascii="Times New Roman" w:hAnsi="Times New Roman"/>
          <w:lang w:val="en-GB"/>
        </w:rPr>
        <w:t>R4-</w:t>
      </w:r>
      <w:r w:rsidR="001118F1" w:rsidRPr="004F7CBA">
        <w:rPr>
          <w:rFonts w:ascii="Times New Roman" w:hAnsi="Times New Roman"/>
          <w:lang w:val="en-GB"/>
        </w:rPr>
        <w:t>200</w:t>
      </w:r>
      <w:r w:rsidR="00330786" w:rsidRPr="004F7CBA">
        <w:rPr>
          <w:rFonts w:ascii="Times New Roman" w:hAnsi="Times New Roman"/>
          <w:lang w:val="en-GB"/>
        </w:rPr>
        <w:t>5357</w:t>
      </w:r>
      <w:r w:rsidRPr="004F7CBA">
        <w:rPr>
          <w:rFonts w:ascii="Times New Roman" w:hAnsi="Times New Roman"/>
          <w:lang w:val="en-GB"/>
        </w:rPr>
        <w:t>, “</w:t>
      </w:r>
      <w:r w:rsidR="001118F1" w:rsidRPr="004F7CBA">
        <w:rPr>
          <w:rFonts w:ascii="Times New Roman" w:hAnsi="Times New Roman"/>
          <w:lang w:val="en-GB"/>
        </w:rPr>
        <w:t>WF on CSI-RS based L3 measurement capability and requirements</w:t>
      </w:r>
      <w:r w:rsidRPr="004F7CBA">
        <w:rPr>
          <w:rFonts w:ascii="Times New Roman" w:hAnsi="Times New Roman"/>
          <w:lang w:val="en-GB"/>
        </w:rPr>
        <w:t xml:space="preserve">”, </w:t>
      </w:r>
      <w:r w:rsidR="001118F1" w:rsidRPr="004F7CBA">
        <w:rPr>
          <w:rFonts w:ascii="Times New Roman" w:hAnsi="Times New Roman"/>
          <w:lang w:val="en-GB"/>
        </w:rPr>
        <w:t>OPPO</w:t>
      </w:r>
    </w:p>
    <w:p w14:paraId="7FCF6EA2" w14:textId="77777777" w:rsidR="00A129E8" w:rsidRPr="004F7CBA" w:rsidRDefault="00A129E8" w:rsidP="00B171DD">
      <w:pPr>
        <w:jc w:val="both"/>
        <w:rPr>
          <w:rFonts w:ascii="Times New Roman" w:hAnsi="Times New Roman"/>
          <w:lang w:val="en-GB"/>
        </w:rPr>
      </w:pPr>
    </w:p>
    <w:bookmarkEnd w:id="4"/>
    <w:bookmarkEnd w:id="5"/>
    <w:p w14:paraId="6D51D3BA" w14:textId="77777777" w:rsidR="00F5352E" w:rsidRPr="004F7CBA" w:rsidRDefault="00F5352E">
      <w:pPr>
        <w:rPr>
          <w:rFonts w:ascii="Times New Roman" w:hAnsi="Times New Roman"/>
        </w:rPr>
      </w:pPr>
    </w:p>
    <w:sectPr w:rsidR="00F5352E" w:rsidRPr="004F7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606575"/>
    <w:multiLevelType w:val="hybridMultilevel"/>
    <w:tmpl w:val="2DEC388C"/>
    <w:lvl w:ilvl="0" w:tplc="DE700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41F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568C1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01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4C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A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1A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9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4B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E6FC2"/>
    <w:multiLevelType w:val="hybridMultilevel"/>
    <w:tmpl w:val="488EE10A"/>
    <w:lvl w:ilvl="0" w:tplc="C6AA0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C24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426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40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A8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81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80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8E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B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C3B16"/>
    <w:multiLevelType w:val="hybridMultilevel"/>
    <w:tmpl w:val="F7643FD2"/>
    <w:lvl w:ilvl="0" w:tplc="A5C29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43A6E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F0D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3E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E8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05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E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0D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47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682FFB"/>
    <w:multiLevelType w:val="hybridMultilevel"/>
    <w:tmpl w:val="FCF4B822"/>
    <w:lvl w:ilvl="0" w:tplc="84760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AD90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216B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05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84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8E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E35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22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9F4BC2"/>
    <w:multiLevelType w:val="hybridMultilevel"/>
    <w:tmpl w:val="3296F016"/>
    <w:lvl w:ilvl="0" w:tplc="3FDC5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623A2">
      <w:start w:val="2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0BB20">
      <w:start w:val="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40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6A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21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8C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A1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21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3368A3"/>
    <w:multiLevelType w:val="hybridMultilevel"/>
    <w:tmpl w:val="1588699C"/>
    <w:lvl w:ilvl="0" w:tplc="1242F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2A0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87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09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C97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E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C2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846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4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339B1"/>
    <w:multiLevelType w:val="hybridMultilevel"/>
    <w:tmpl w:val="D3AE6F04"/>
    <w:lvl w:ilvl="0" w:tplc="8DB83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8963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8018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6D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84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A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27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85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1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75911AF9"/>
    <w:multiLevelType w:val="hybridMultilevel"/>
    <w:tmpl w:val="76143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06D77"/>
    <w:multiLevelType w:val="hybridMultilevel"/>
    <w:tmpl w:val="5B2C28F6"/>
    <w:lvl w:ilvl="0" w:tplc="E8A0C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83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E01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AC6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0D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286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A1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8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16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19"/>
  </w:num>
  <w:num w:numId="4">
    <w:abstractNumId w:val="10"/>
  </w:num>
  <w:num w:numId="5">
    <w:abstractNumId w:val="8"/>
  </w:num>
  <w:num w:numId="6">
    <w:abstractNumId w:val="18"/>
  </w:num>
  <w:num w:numId="7">
    <w:abstractNumId w:val="13"/>
  </w:num>
  <w:num w:numId="8">
    <w:abstractNumId w:val="20"/>
  </w:num>
  <w:num w:numId="9">
    <w:abstractNumId w:val="9"/>
  </w:num>
  <w:num w:numId="10">
    <w:abstractNumId w:val="5"/>
  </w:num>
  <w:num w:numId="11">
    <w:abstractNumId w:val="17"/>
  </w:num>
  <w:num w:numId="12">
    <w:abstractNumId w:val="4"/>
  </w:num>
  <w:num w:numId="13">
    <w:abstractNumId w:val="0"/>
  </w:num>
  <w:num w:numId="14">
    <w:abstractNumId w:val="12"/>
  </w:num>
  <w:num w:numId="15">
    <w:abstractNumId w:val="16"/>
  </w:num>
  <w:num w:numId="16">
    <w:abstractNumId w:val="22"/>
  </w:num>
  <w:num w:numId="17">
    <w:abstractNumId w:val="23"/>
  </w:num>
  <w:num w:numId="18">
    <w:abstractNumId w:val="1"/>
  </w:num>
  <w:num w:numId="19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5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426"/>
    <w:rsid w:val="000012D7"/>
    <w:rsid w:val="000027B4"/>
    <w:rsid w:val="00004C49"/>
    <w:rsid w:val="00010E35"/>
    <w:rsid w:val="0001486C"/>
    <w:rsid w:val="00023865"/>
    <w:rsid w:val="00027B62"/>
    <w:rsid w:val="00044949"/>
    <w:rsid w:val="00050C05"/>
    <w:rsid w:val="00053EB0"/>
    <w:rsid w:val="0005425C"/>
    <w:rsid w:val="00054555"/>
    <w:rsid w:val="0007194F"/>
    <w:rsid w:val="00072191"/>
    <w:rsid w:val="000777E3"/>
    <w:rsid w:val="000817E4"/>
    <w:rsid w:val="00090426"/>
    <w:rsid w:val="000A2732"/>
    <w:rsid w:val="000A65C9"/>
    <w:rsid w:val="000B4C54"/>
    <w:rsid w:val="000B5891"/>
    <w:rsid w:val="000C1099"/>
    <w:rsid w:val="000C2714"/>
    <w:rsid w:val="000C2A0D"/>
    <w:rsid w:val="000C568B"/>
    <w:rsid w:val="000C7A16"/>
    <w:rsid w:val="000E5A26"/>
    <w:rsid w:val="000F0FBA"/>
    <w:rsid w:val="0010049D"/>
    <w:rsid w:val="001022F0"/>
    <w:rsid w:val="001027BB"/>
    <w:rsid w:val="001118F1"/>
    <w:rsid w:val="0011499A"/>
    <w:rsid w:val="00123A9C"/>
    <w:rsid w:val="0012421A"/>
    <w:rsid w:val="001346F1"/>
    <w:rsid w:val="00145B85"/>
    <w:rsid w:val="00152758"/>
    <w:rsid w:val="00156186"/>
    <w:rsid w:val="00156552"/>
    <w:rsid w:val="00164E8F"/>
    <w:rsid w:val="00173B75"/>
    <w:rsid w:val="00184EB8"/>
    <w:rsid w:val="001931F5"/>
    <w:rsid w:val="001A17BE"/>
    <w:rsid w:val="001A252A"/>
    <w:rsid w:val="001A6682"/>
    <w:rsid w:val="001A76B8"/>
    <w:rsid w:val="001B028D"/>
    <w:rsid w:val="001B2710"/>
    <w:rsid w:val="001B4AD6"/>
    <w:rsid w:val="001C2639"/>
    <w:rsid w:val="001C5CB0"/>
    <w:rsid w:val="001D2F57"/>
    <w:rsid w:val="001D4554"/>
    <w:rsid w:val="001E0A3E"/>
    <w:rsid w:val="001E0B6A"/>
    <w:rsid w:val="001E654E"/>
    <w:rsid w:val="001F2576"/>
    <w:rsid w:val="001F4E5F"/>
    <w:rsid w:val="001F7108"/>
    <w:rsid w:val="0020472F"/>
    <w:rsid w:val="00212261"/>
    <w:rsid w:val="0021483B"/>
    <w:rsid w:val="00217553"/>
    <w:rsid w:val="0022200A"/>
    <w:rsid w:val="00223538"/>
    <w:rsid w:val="0022537A"/>
    <w:rsid w:val="00225B6C"/>
    <w:rsid w:val="002309FF"/>
    <w:rsid w:val="00236046"/>
    <w:rsid w:val="002429DD"/>
    <w:rsid w:val="00261E54"/>
    <w:rsid w:val="00263AC8"/>
    <w:rsid w:val="00285DD7"/>
    <w:rsid w:val="00291363"/>
    <w:rsid w:val="0029215D"/>
    <w:rsid w:val="002A201B"/>
    <w:rsid w:val="002B4321"/>
    <w:rsid w:val="002C6754"/>
    <w:rsid w:val="002C7728"/>
    <w:rsid w:val="002D2A16"/>
    <w:rsid w:val="002E76A3"/>
    <w:rsid w:val="002F757F"/>
    <w:rsid w:val="00304343"/>
    <w:rsid w:val="00305E0B"/>
    <w:rsid w:val="00310BDC"/>
    <w:rsid w:val="0031303C"/>
    <w:rsid w:val="0032313F"/>
    <w:rsid w:val="00327257"/>
    <w:rsid w:val="00330786"/>
    <w:rsid w:val="00330D22"/>
    <w:rsid w:val="00332CE5"/>
    <w:rsid w:val="0033427D"/>
    <w:rsid w:val="0033444C"/>
    <w:rsid w:val="003407D6"/>
    <w:rsid w:val="0034104A"/>
    <w:rsid w:val="00341770"/>
    <w:rsid w:val="003637B2"/>
    <w:rsid w:val="0037262D"/>
    <w:rsid w:val="00372C43"/>
    <w:rsid w:val="00376544"/>
    <w:rsid w:val="00380333"/>
    <w:rsid w:val="00380DC8"/>
    <w:rsid w:val="0038144A"/>
    <w:rsid w:val="0038268E"/>
    <w:rsid w:val="003837AF"/>
    <w:rsid w:val="0038386A"/>
    <w:rsid w:val="00384073"/>
    <w:rsid w:val="0038460A"/>
    <w:rsid w:val="0039002D"/>
    <w:rsid w:val="003936D2"/>
    <w:rsid w:val="00397980"/>
    <w:rsid w:val="003A070C"/>
    <w:rsid w:val="003A6E48"/>
    <w:rsid w:val="003A75D8"/>
    <w:rsid w:val="003A771D"/>
    <w:rsid w:val="003B3AF4"/>
    <w:rsid w:val="003C1609"/>
    <w:rsid w:val="003C22F0"/>
    <w:rsid w:val="003D1ED4"/>
    <w:rsid w:val="003D5B56"/>
    <w:rsid w:val="003E2BC7"/>
    <w:rsid w:val="003E61BC"/>
    <w:rsid w:val="003E7049"/>
    <w:rsid w:val="003E7565"/>
    <w:rsid w:val="00404DD4"/>
    <w:rsid w:val="004137C8"/>
    <w:rsid w:val="00414C8C"/>
    <w:rsid w:val="004226C6"/>
    <w:rsid w:val="00423536"/>
    <w:rsid w:val="00426840"/>
    <w:rsid w:val="00431905"/>
    <w:rsid w:val="00433F7E"/>
    <w:rsid w:val="00436FF1"/>
    <w:rsid w:val="004455C0"/>
    <w:rsid w:val="00451604"/>
    <w:rsid w:val="00453391"/>
    <w:rsid w:val="004543AD"/>
    <w:rsid w:val="00455E45"/>
    <w:rsid w:val="00465387"/>
    <w:rsid w:val="004715BE"/>
    <w:rsid w:val="0047439F"/>
    <w:rsid w:val="00475F42"/>
    <w:rsid w:val="00476C7B"/>
    <w:rsid w:val="0047757B"/>
    <w:rsid w:val="00485C04"/>
    <w:rsid w:val="00492925"/>
    <w:rsid w:val="00493E01"/>
    <w:rsid w:val="00497DA9"/>
    <w:rsid w:val="004A2374"/>
    <w:rsid w:val="004A58C4"/>
    <w:rsid w:val="004A7F1B"/>
    <w:rsid w:val="004B225B"/>
    <w:rsid w:val="004B3152"/>
    <w:rsid w:val="004C2F5C"/>
    <w:rsid w:val="004D2CBC"/>
    <w:rsid w:val="004D36EF"/>
    <w:rsid w:val="004D67AB"/>
    <w:rsid w:val="004D739E"/>
    <w:rsid w:val="004D7797"/>
    <w:rsid w:val="004E4CCD"/>
    <w:rsid w:val="004F1953"/>
    <w:rsid w:val="004F3BA1"/>
    <w:rsid w:val="004F7CBA"/>
    <w:rsid w:val="00500467"/>
    <w:rsid w:val="00505EC9"/>
    <w:rsid w:val="005076E1"/>
    <w:rsid w:val="00511206"/>
    <w:rsid w:val="00513D54"/>
    <w:rsid w:val="00520E12"/>
    <w:rsid w:val="00527296"/>
    <w:rsid w:val="00533385"/>
    <w:rsid w:val="00541EBC"/>
    <w:rsid w:val="0054405D"/>
    <w:rsid w:val="00551F56"/>
    <w:rsid w:val="005665F0"/>
    <w:rsid w:val="00566D47"/>
    <w:rsid w:val="00582DCE"/>
    <w:rsid w:val="00593111"/>
    <w:rsid w:val="005A2704"/>
    <w:rsid w:val="005C111A"/>
    <w:rsid w:val="005D255E"/>
    <w:rsid w:val="005D2B3B"/>
    <w:rsid w:val="005E08B8"/>
    <w:rsid w:val="005E0EB7"/>
    <w:rsid w:val="005E3AF3"/>
    <w:rsid w:val="005F061F"/>
    <w:rsid w:val="005F3E20"/>
    <w:rsid w:val="005F6A78"/>
    <w:rsid w:val="00602999"/>
    <w:rsid w:val="006105F7"/>
    <w:rsid w:val="00610C63"/>
    <w:rsid w:val="00614BC3"/>
    <w:rsid w:val="006168B2"/>
    <w:rsid w:val="0062311D"/>
    <w:rsid w:val="00626F2E"/>
    <w:rsid w:val="00627BAB"/>
    <w:rsid w:val="00647753"/>
    <w:rsid w:val="006549A4"/>
    <w:rsid w:val="00661AFE"/>
    <w:rsid w:val="00665651"/>
    <w:rsid w:val="006664CF"/>
    <w:rsid w:val="0067271D"/>
    <w:rsid w:val="0067323D"/>
    <w:rsid w:val="006754C8"/>
    <w:rsid w:val="00675BCF"/>
    <w:rsid w:val="00676982"/>
    <w:rsid w:val="006813CA"/>
    <w:rsid w:val="006A128D"/>
    <w:rsid w:val="006A568A"/>
    <w:rsid w:val="006B1B66"/>
    <w:rsid w:val="006C418F"/>
    <w:rsid w:val="006C4AC8"/>
    <w:rsid w:val="006C5E8B"/>
    <w:rsid w:val="006D01C9"/>
    <w:rsid w:val="006D3406"/>
    <w:rsid w:val="007032B8"/>
    <w:rsid w:val="00705C79"/>
    <w:rsid w:val="00706E8A"/>
    <w:rsid w:val="0071366F"/>
    <w:rsid w:val="00721C07"/>
    <w:rsid w:val="007257A5"/>
    <w:rsid w:val="00727BB7"/>
    <w:rsid w:val="00733121"/>
    <w:rsid w:val="0073741F"/>
    <w:rsid w:val="007426C5"/>
    <w:rsid w:val="00747E7A"/>
    <w:rsid w:val="0075237A"/>
    <w:rsid w:val="007523A3"/>
    <w:rsid w:val="00752BAB"/>
    <w:rsid w:val="00753C9F"/>
    <w:rsid w:val="007706F3"/>
    <w:rsid w:val="00770DFD"/>
    <w:rsid w:val="007750BD"/>
    <w:rsid w:val="00777282"/>
    <w:rsid w:val="007843D7"/>
    <w:rsid w:val="00792548"/>
    <w:rsid w:val="007A4649"/>
    <w:rsid w:val="007B4F65"/>
    <w:rsid w:val="007B5DA4"/>
    <w:rsid w:val="007B6EC9"/>
    <w:rsid w:val="007C3C7D"/>
    <w:rsid w:val="007D0DEB"/>
    <w:rsid w:val="007D224B"/>
    <w:rsid w:val="007D70C2"/>
    <w:rsid w:val="007E61B8"/>
    <w:rsid w:val="007E68D2"/>
    <w:rsid w:val="007F7359"/>
    <w:rsid w:val="00816A7F"/>
    <w:rsid w:val="008174A8"/>
    <w:rsid w:val="00820BFC"/>
    <w:rsid w:val="00824233"/>
    <w:rsid w:val="008330CD"/>
    <w:rsid w:val="008343AA"/>
    <w:rsid w:val="00840973"/>
    <w:rsid w:val="0084301D"/>
    <w:rsid w:val="008508BB"/>
    <w:rsid w:val="00853F25"/>
    <w:rsid w:val="0085461A"/>
    <w:rsid w:val="00865E09"/>
    <w:rsid w:val="008807AF"/>
    <w:rsid w:val="00886D5B"/>
    <w:rsid w:val="00887D91"/>
    <w:rsid w:val="00895D36"/>
    <w:rsid w:val="008A43A5"/>
    <w:rsid w:val="008A7036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5107"/>
    <w:rsid w:val="0091777F"/>
    <w:rsid w:val="00921CAF"/>
    <w:rsid w:val="00922A35"/>
    <w:rsid w:val="00927931"/>
    <w:rsid w:val="00933153"/>
    <w:rsid w:val="00933BF5"/>
    <w:rsid w:val="00935B4F"/>
    <w:rsid w:val="00942B18"/>
    <w:rsid w:val="00946443"/>
    <w:rsid w:val="00950B51"/>
    <w:rsid w:val="00964251"/>
    <w:rsid w:val="00966CB7"/>
    <w:rsid w:val="00980823"/>
    <w:rsid w:val="00982AAF"/>
    <w:rsid w:val="00983381"/>
    <w:rsid w:val="00986CB9"/>
    <w:rsid w:val="00987697"/>
    <w:rsid w:val="00990E52"/>
    <w:rsid w:val="0099192D"/>
    <w:rsid w:val="009938AF"/>
    <w:rsid w:val="00993AAA"/>
    <w:rsid w:val="0099466E"/>
    <w:rsid w:val="009B2C9B"/>
    <w:rsid w:val="009B55A2"/>
    <w:rsid w:val="009B5620"/>
    <w:rsid w:val="009B73B1"/>
    <w:rsid w:val="009C06BE"/>
    <w:rsid w:val="009D1D2E"/>
    <w:rsid w:val="009E280D"/>
    <w:rsid w:val="009F18E7"/>
    <w:rsid w:val="00A000AC"/>
    <w:rsid w:val="00A05CCE"/>
    <w:rsid w:val="00A0741B"/>
    <w:rsid w:val="00A10E56"/>
    <w:rsid w:val="00A129E8"/>
    <w:rsid w:val="00A131E6"/>
    <w:rsid w:val="00A14F69"/>
    <w:rsid w:val="00A15077"/>
    <w:rsid w:val="00A2451A"/>
    <w:rsid w:val="00A36841"/>
    <w:rsid w:val="00A43C13"/>
    <w:rsid w:val="00A443AB"/>
    <w:rsid w:val="00A46421"/>
    <w:rsid w:val="00A528FA"/>
    <w:rsid w:val="00A55CCF"/>
    <w:rsid w:val="00A56A1C"/>
    <w:rsid w:val="00A61A11"/>
    <w:rsid w:val="00A70D04"/>
    <w:rsid w:val="00A76554"/>
    <w:rsid w:val="00A82851"/>
    <w:rsid w:val="00A96B88"/>
    <w:rsid w:val="00AA16AE"/>
    <w:rsid w:val="00AB3899"/>
    <w:rsid w:val="00AB4B80"/>
    <w:rsid w:val="00AB7680"/>
    <w:rsid w:val="00AC02FA"/>
    <w:rsid w:val="00AC166F"/>
    <w:rsid w:val="00AC40F3"/>
    <w:rsid w:val="00AC66C1"/>
    <w:rsid w:val="00AC6CBB"/>
    <w:rsid w:val="00AD251D"/>
    <w:rsid w:val="00AE2EB2"/>
    <w:rsid w:val="00AE5555"/>
    <w:rsid w:val="00AF1722"/>
    <w:rsid w:val="00AF1878"/>
    <w:rsid w:val="00AF52DD"/>
    <w:rsid w:val="00B01E0D"/>
    <w:rsid w:val="00B03503"/>
    <w:rsid w:val="00B0478F"/>
    <w:rsid w:val="00B13A0D"/>
    <w:rsid w:val="00B15B66"/>
    <w:rsid w:val="00B171DD"/>
    <w:rsid w:val="00B17EEE"/>
    <w:rsid w:val="00B20FB5"/>
    <w:rsid w:val="00B246F9"/>
    <w:rsid w:val="00B2570A"/>
    <w:rsid w:val="00B31F84"/>
    <w:rsid w:val="00B32201"/>
    <w:rsid w:val="00B34689"/>
    <w:rsid w:val="00B4008F"/>
    <w:rsid w:val="00B50F78"/>
    <w:rsid w:val="00B57C31"/>
    <w:rsid w:val="00B72954"/>
    <w:rsid w:val="00B73DC4"/>
    <w:rsid w:val="00B7599E"/>
    <w:rsid w:val="00B8081F"/>
    <w:rsid w:val="00B83332"/>
    <w:rsid w:val="00B9109B"/>
    <w:rsid w:val="00B96F07"/>
    <w:rsid w:val="00BB1D4D"/>
    <w:rsid w:val="00BB797B"/>
    <w:rsid w:val="00BC0873"/>
    <w:rsid w:val="00BC76B6"/>
    <w:rsid w:val="00BD0114"/>
    <w:rsid w:val="00BD0F84"/>
    <w:rsid w:val="00BD5B2A"/>
    <w:rsid w:val="00BE770A"/>
    <w:rsid w:val="00BF5458"/>
    <w:rsid w:val="00BF6886"/>
    <w:rsid w:val="00BF7E78"/>
    <w:rsid w:val="00C00365"/>
    <w:rsid w:val="00C01B14"/>
    <w:rsid w:val="00C02706"/>
    <w:rsid w:val="00C15A62"/>
    <w:rsid w:val="00C25128"/>
    <w:rsid w:val="00C3218B"/>
    <w:rsid w:val="00C375FE"/>
    <w:rsid w:val="00C50151"/>
    <w:rsid w:val="00C5115D"/>
    <w:rsid w:val="00C565B9"/>
    <w:rsid w:val="00C61523"/>
    <w:rsid w:val="00C63FA0"/>
    <w:rsid w:val="00C758D5"/>
    <w:rsid w:val="00C82B08"/>
    <w:rsid w:val="00C91422"/>
    <w:rsid w:val="00C95681"/>
    <w:rsid w:val="00CA5F20"/>
    <w:rsid w:val="00CB010E"/>
    <w:rsid w:val="00CB15FC"/>
    <w:rsid w:val="00CB3AD3"/>
    <w:rsid w:val="00CC6D09"/>
    <w:rsid w:val="00CD50F5"/>
    <w:rsid w:val="00CF22E2"/>
    <w:rsid w:val="00D13882"/>
    <w:rsid w:val="00D2182C"/>
    <w:rsid w:val="00D2273C"/>
    <w:rsid w:val="00D24D77"/>
    <w:rsid w:val="00D24F75"/>
    <w:rsid w:val="00D3101C"/>
    <w:rsid w:val="00D32797"/>
    <w:rsid w:val="00D32A8C"/>
    <w:rsid w:val="00D334BB"/>
    <w:rsid w:val="00D41C02"/>
    <w:rsid w:val="00D516FF"/>
    <w:rsid w:val="00D552AB"/>
    <w:rsid w:val="00D61A01"/>
    <w:rsid w:val="00D75B2A"/>
    <w:rsid w:val="00D82705"/>
    <w:rsid w:val="00D829CD"/>
    <w:rsid w:val="00D871F5"/>
    <w:rsid w:val="00D8742E"/>
    <w:rsid w:val="00D95216"/>
    <w:rsid w:val="00D97DD7"/>
    <w:rsid w:val="00DA14F0"/>
    <w:rsid w:val="00DA4DBC"/>
    <w:rsid w:val="00DA6795"/>
    <w:rsid w:val="00DB0CB0"/>
    <w:rsid w:val="00DB0D6F"/>
    <w:rsid w:val="00DC188E"/>
    <w:rsid w:val="00DC2D51"/>
    <w:rsid w:val="00DC3AE5"/>
    <w:rsid w:val="00DC6F09"/>
    <w:rsid w:val="00DD55F5"/>
    <w:rsid w:val="00E05B78"/>
    <w:rsid w:val="00E05CCD"/>
    <w:rsid w:val="00E108C4"/>
    <w:rsid w:val="00E11190"/>
    <w:rsid w:val="00E15106"/>
    <w:rsid w:val="00E218C7"/>
    <w:rsid w:val="00E40C0A"/>
    <w:rsid w:val="00E53F89"/>
    <w:rsid w:val="00E64C97"/>
    <w:rsid w:val="00E67159"/>
    <w:rsid w:val="00E72FDA"/>
    <w:rsid w:val="00E74865"/>
    <w:rsid w:val="00E75A28"/>
    <w:rsid w:val="00E7680B"/>
    <w:rsid w:val="00E82474"/>
    <w:rsid w:val="00E909D5"/>
    <w:rsid w:val="00EA3106"/>
    <w:rsid w:val="00EC2EF5"/>
    <w:rsid w:val="00ED5175"/>
    <w:rsid w:val="00EE5E29"/>
    <w:rsid w:val="00EE6FCB"/>
    <w:rsid w:val="00EF157A"/>
    <w:rsid w:val="00EF45A6"/>
    <w:rsid w:val="00EF7728"/>
    <w:rsid w:val="00F12ACC"/>
    <w:rsid w:val="00F153E6"/>
    <w:rsid w:val="00F16192"/>
    <w:rsid w:val="00F2060A"/>
    <w:rsid w:val="00F2426D"/>
    <w:rsid w:val="00F242BD"/>
    <w:rsid w:val="00F303CC"/>
    <w:rsid w:val="00F30B8B"/>
    <w:rsid w:val="00F32067"/>
    <w:rsid w:val="00F32A14"/>
    <w:rsid w:val="00F338D6"/>
    <w:rsid w:val="00F43108"/>
    <w:rsid w:val="00F46576"/>
    <w:rsid w:val="00F46830"/>
    <w:rsid w:val="00F46D75"/>
    <w:rsid w:val="00F5352E"/>
    <w:rsid w:val="00F53CF4"/>
    <w:rsid w:val="00F54233"/>
    <w:rsid w:val="00F63107"/>
    <w:rsid w:val="00F64F50"/>
    <w:rsid w:val="00F653B7"/>
    <w:rsid w:val="00F677F0"/>
    <w:rsid w:val="00F71692"/>
    <w:rsid w:val="00F747EF"/>
    <w:rsid w:val="00F80628"/>
    <w:rsid w:val="00F80737"/>
    <w:rsid w:val="00F81D12"/>
    <w:rsid w:val="00F83E1C"/>
    <w:rsid w:val="00F84FED"/>
    <w:rsid w:val="00F86503"/>
    <w:rsid w:val="00F9330F"/>
    <w:rsid w:val="00FA00E3"/>
    <w:rsid w:val="00FA73BC"/>
    <w:rsid w:val="00FB4BB1"/>
    <w:rsid w:val="00FB7955"/>
    <w:rsid w:val="00FC23EC"/>
    <w:rsid w:val="00FD6B32"/>
    <w:rsid w:val="00FD7BCC"/>
    <w:rsid w:val="00FE2617"/>
    <w:rsid w:val="00FE39BA"/>
    <w:rsid w:val="00FF02FF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05E0B"/>
    <w:rPr>
      <w:rFonts w:ascii="Calibri" w:eastAsia="SimSun" w:hAnsi="Calibri" w:cs="Times New Roman"/>
    </w:rPr>
  </w:style>
  <w:style w:type="character" w:customStyle="1" w:styleId="3GPPAgreementsChar">
    <w:name w:val="3GPP Agreements Char"/>
    <w:basedOn w:val="DefaultParagraphFont"/>
    <w:link w:val="3GPPAgreements"/>
    <w:locked/>
    <w:rsid w:val="000027B4"/>
  </w:style>
  <w:style w:type="paragraph" w:customStyle="1" w:styleId="3GPPAgreements">
    <w:name w:val="3GPP Agreements"/>
    <w:basedOn w:val="Normal"/>
    <w:link w:val="3GPPAgreementsChar"/>
    <w:rsid w:val="000027B4"/>
    <w:pPr>
      <w:numPr>
        <w:numId w:val="19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894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602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96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8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87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398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0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4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9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71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6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5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4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3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3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4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5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2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7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0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4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8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2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8634A-8993-4566-A3E8-4E2C4A6A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3541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2020-05-15T14:21:00Z</dcterms:created>
  <dcterms:modified xsi:type="dcterms:W3CDTF">2020-05-15T14:21:00Z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c883d515-97d9-42ce-8bee-35b9c908bee6</vt:lpwstr>
  </property>
  <property fmtid="{D5CDD505-2E9C-101B-9397-08002B2CF9AE}" pid="3" name="CTP_TimeStamp">
    <vt:lpwstr>2020-05-15 06:31:02Z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