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C1" w:rsidRDefault="007074C1" w:rsidP="007074C1">
      <w:pPr>
        <w:tabs>
          <w:tab w:val="left" w:pos="8280"/>
        </w:tabs>
        <w:spacing w:afterLines="20" w:after="48"/>
        <w:rPr>
          <w:rStyle w:val="af9"/>
          <w:rFonts w:ascii="Arial" w:eastAsia="宋体" w:hAnsi="Arial" w:cs="Arial"/>
        </w:rPr>
      </w:pPr>
      <w:bookmarkStart w:id="0" w:name="OLE_LINK144"/>
      <w:bookmarkStart w:id="1" w:name="OLE_LINK145"/>
      <w:bookmarkStart w:id="2" w:name="Title"/>
      <w:bookmarkEnd w:id="2"/>
      <w:r>
        <w:rPr>
          <w:rStyle w:val="af9"/>
          <w:rFonts w:ascii="Arial" w:hAnsi="Arial" w:cs="Arial"/>
        </w:rPr>
        <w:t xml:space="preserve">3GPP TSG-RAN WG4 Meeting # 94-e-Bis                                                      </w:t>
      </w:r>
      <w:r w:rsidRPr="00CD35F2">
        <w:rPr>
          <w:rFonts w:ascii="Arial" w:hAnsi="Arial" w:cs="Arial"/>
          <w:b/>
          <w:sz w:val="24"/>
          <w:szCs w:val="24"/>
        </w:rPr>
        <w:t>R4-</w:t>
      </w:r>
      <w:r>
        <w:rPr>
          <w:rFonts w:ascii="Arial" w:hAnsi="Arial" w:cs="Arial"/>
          <w:b/>
          <w:sz w:val="24"/>
          <w:szCs w:val="24"/>
        </w:rPr>
        <w:t>2</w:t>
      </w:r>
      <w:r>
        <w:rPr>
          <w:rFonts w:ascii="Arial" w:hAnsi="Arial" w:cs="Arial" w:hint="eastAsia"/>
          <w:b/>
          <w:sz w:val="24"/>
          <w:szCs w:val="24"/>
          <w:lang w:eastAsia="zh-CN"/>
        </w:rPr>
        <w:t>003268</w:t>
      </w:r>
    </w:p>
    <w:p w:rsidR="007074C1" w:rsidRDefault="007074C1" w:rsidP="007074C1">
      <w:pPr>
        <w:tabs>
          <w:tab w:val="left" w:pos="8280"/>
        </w:tabs>
        <w:spacing w:afterLines="20" w:after="48"/>
        <w:rPr>
          <w:rStyle w:val="af9"/>
          <w:rFonts w:ascii="Arial" w:hAnsi="Arial" w:cs="Arial"/>
        </w:rPr>
      </w:pPr>
      <w:r>
        <w:rPr>
          <w:rStyle w:val="af9"/>
          <w:rFonts w:ascii="Arial" w:hAnsi="Arial" w:cs="Arial"/>
        </w:rPr>
        <w:t>Electronic Meeting, 20 – 30 Apr., 2020</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C86222" w:rsidRPr="00C86222">
        <w:rPr>
          <w:rFonts w:ascii="Arial" w:eastAsiaTheme="minorEastAsia" w:hAnsi="Arial" w:cs="Arial"/>
          <w:b/>
          <w:sz w:val="24"/>
          <w:szCs w:val="24"/>
          <w:lang w:eastAsia="zh-CN"/>
        </w:rPr>
        <w:t>Discussion on test parameters for NR PUSCH UL T</w:t>
      </w:r>
      <w:r w:rsidR="006C2A27">
        <w:rPr>
          <w:rFonts w:ascii="Arial" w:eastAsiaTheme="minorEastAsia" w:hAnsi="Arial" w:cs="Arial" w:hint="eastAsia"/>
          <w:b/>
          <w:sz w:val="24"/>
          <w:szCs w:val="24"/>
          <w:lang w:eastAsia="zh-CN"/>
        </w:rPr>
        <w:t>iming</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6C2A27">
        <w:rPr>
          <w:rFonts w:ascii="Arial" w:eastAsiaTheme="minorEastAsia" w:hAnsi="Arial" w:cs="Arial" w:hint="eastAsia"/>
          <w:b/>
          <w:sz w:val="24"/>
          <w:szCs w:val="24"/>
          <w:lang w:eastAsia="zh-CN"/>
        </w:rPr>
        <w:t>6</w:t>
      </w:r>
      <w:r w:rsidR="001A07B2">
        <w:rPr>
          <w:rFonts w:ascii="Arial" w:eastAsiaTheme="minorEastAsia" w:hAnsi="Arial" w:cs="Arial" w:hint="eastAsia"/>
          <w:b/>
          <w:sz w:val="24"/>
          <w:szCs w:val="24"/>
          <w:lang w:eastAsia="zh-CN"/>
        </w:rPr>
        <w:t>.</w:t>
      </w:r>
      <w:r w:rsidR="006C2A27">
        <w:rPr>
          <w:rFonts w:ascii="Arial" w:eastAsiaTheme="minorEastAsia" w:hAnsi="Arial" w:cs="Arial" w:hint="eastAsia"/>
          <w:b/>
          <w:sz w:val="24"/>
          <w:szCs w:val="24"/>
          <w:lang w:eastAsia="zh-CN"/>
        </w:rPr>
        <w:t>17</w:t>
      </w:r>
      <w:r w:rsidR="00F610F5">
        <w:rPr>
          <w:rFonts w:ascii="Arial" w:eastAsiaTheme="minorEastAsia" w:hAnsi="Arial" w:cs="Arial" w:hint="eastAsia"/>
          <w:b/>
          <w:sz w:val="24"/>
          <w:szCs w:val="24"/>
          <w:lang w:eastAsia="zh-CN"/>
        </w:rPr>
        <w:t>.</w:t>
      </w:r>
      <w:r w:rsidR="006C2A27">
        <w:rPr>
          <w:rFonts w:ascii="Arial" w:eastAsiaTheme="minorEastAsia" w:hAnsi="Arial" w:cs="Arial" w:hint="eastAsia"/>
          <w:b/>
          <w:sz w:val="24"/>
          <w:szCs w:val="24"/>
          <w:lang w:eastAsia="zh-CN"/>
        </w:rPr>
        <w:t>2</w:t>
      </w:r>
      <w:r w:rsidR="00874C74">
        <w:rPr>
          <w:rFonts w:ascii="Arial" w:eastAsiaTheme="minorEastAsia" w:hAnsi="Arial" w:cs="Arial" w:hint="eastAsia"/>
          <w:b/>
          <w:sz w:val="24"/>
          <w:szCs w:val="24"/>
          <w:lang w:eastAsia="zh-CN"/>
        </w:rPr>
        <w:t>.</w:t>
      </w:r>
      <w:r w:rsidR="006C2A27">
        <w:rPr>
          <w:rFonts w:ascii="Arial" w:eastAsiaTheme="minorEastAsia" w:hAnsi="Arial" w:cs="Arial" w:hint="eastAsia"/>
          <w:b/>
          <w:sz w:val="24"/>
          <w:szCs w:val="24"/>
          <w:lang w:eastAsia="zh-CN"/>
        </w:rPr>
        <w:t>2</w:t>
      </w:r>
      <w:r w:rsidR="00EA2AC2">
        <w:rPr>
          <w:rFonts w:ascii="Arial" w:eastAsiaTheme="minorEastAsia" w:hAnsi="Arial" w:cs="Arial" w:hint="eastAsia"/>
          <w:b/>
          <w:sz w:val="24"/>
          <w:szCs w:val="24"/>
          <w:lang w:eastAsia="zh-CN"/>
        </w:rPr>
        <w:t>.</w:t>
      </w:r>
      <w:r w:rsidR="006C2A27">
        <w:rPr>
          <w:rFonts w:ascii="Arial" w:eastAsiaTheme="minorEastAsia" w:hAnsi="Arial" w:cs="Arial" w:hint="eastAsia"/>
          <w:b/>
          <w:sz w:val="24"/>
          <w:szCs w:val="24"/>
          <w:lang w:eastAsia="zh-CN"/>
        </w:rPr>
        <w:t>3</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3" w:name="DocumentFor"/>
      <w:bookmarkEnd w:id="3"/>
      <w:r w:rsidR="005A5C93">
        <w:rPr>
          <w:rFonts w:ascii="Arial" w:hAnsi="Arial" w:cs="Arial" w:hint="eastAsia"/>
          <w:b/>
          <w:sz w:val="24"/>
          <w:szCs w:val="24"/>
          <w:lang w:eastAsia="zh-CN"/>
        </w:rPr>
        <w:t>A</w:t>
      </w:r>
      <w:r w:rsidR="006C2A27">
        <w:rPr>
          <w:rFonts w:ascii="Arial" w:hAnsi="Arial" w:cs="Arial" w:hint="eastAsia"/>
          <w:b/>
          <w:sz w:val="24"/>
          <w:szCs w:val="24"/>
          <w:lang w:eastAsia="zh-CN"/>
        </w:rPr>
        <w:t>pproval</w:t>
      </w:r>
      <w:bookmarkStart w:id="4" w:name="_GoBack"/>
      <w:bookmarkEnd w:id="4"/>
    </w:p>
    <w:p w:rsidR="007B3883" w:rsidRDefault="004B7C3B">
      <w:pPr>
        <w:pStyle w:val="10"/>
        <w:numPr>
          <w:ilvl w:val="0"/>
          <w:numId w:val="4"/>
        </w:numPr>
      </w:pPr>
      <w:r w:rsidRPr="00416FCA">
        <w:t>Introduction</w:t>
      </w:r>
    </w:p>
    <w:p w:rsidR="00446CC9" w:rsidRDefault="00085F2D" w:rsidP="002F67AD">
      <w:pPr>
        <w:rPr>
          <w:sz w:val="21"/>
          <w:szCs w:val="21"/>
          <w:lang w:eastAsia="zh-CN"/>
        </w:rPr>
      </w:pPr>
      <w:r w:rsidRPr="003517A7">
        <w:rPr>
          <w:rFonts w:hint="eastAsia"/>
          <w:sz w:val="21"/>
          <w:szCs w:val="21"/>
          <w:lang w:eastAsia="zh-CN"/>
        </w:rPr>
        <w:t>In the recent RAN4#</w:t>
      </w:r>
      <w:r w:rsidR="005E1042" w:rsidRPr="003517A7">
        <w:rPr>
          <w:rFonts w:hint="eastAsia"/>
          <w:sz w:val="21"/>
          <w:szCs w:val="21"/>
          <w:lang w:eastAsia="zh-CN"/>
        </w:rPr>
        <w:t>9</w:t>
      </w:r>
      <w:r w:rsidR="00232A48">
        <w:rPr>
          <w:rFonts w:hint="eastAsia"/>
          <w:sz w:val="21"/>
          <w:szCs w:val="21"/>
          <w:lang w:eastAsia="zh-CN"/>
        </w:rPr>
        <w:t>4-</w:t>
      </w:r>
      <w:r w:rsidR="002E5B7C">
        <w:rPr>
          <w:sz w:val="21"/>
          <w:szCs w:val="21"/>
          <w:lang w:eastAsia="zh-CN"/>
        </w:rPr>
        <w:t>e meeting</w:t>
      </w:r>
      <w:r w:rsidR="00E86C12">
        <w:rPr>
          <w:sz w:val="21"/>
          <w:szCs w:val="21"/>
          <w:lang w:eastAsia="zh-CN"/>
        </w:rPr>
        <w:t xml:space="preserve">, </w:t>
      </w:r>
      <w:r w:rsidR="00446CC9">
        <w:rPr>
          <w:rFonts w:hint="eastAsia"/>
          <w:sz w:val="21"/>
          <w:szCs w:val="21"/>
          <w:lang w:eastAsia="zh-CN"/>
        </w:rPr>
        <w:t xml:space="preserve">A WF[1] on NR HST </w:t>
      </w:r>
      <w:r w:rsidR="00446CC9">
        <w:rPr>
          <w:sz w:val="21"/>
          <w:szCs w:val="21"/>
          <w:lang w:eastAsia="zh-CN"/>
        </w:rPr>
        <w:t>requirement</w:t>
      </w:r>
      <w:r w:rsidR="00446CC9">
        <w:rPr>
          <w:rFonts w:hint="eastAsia"/>
          <w:sz w:val="21"/>
          <w:szCs w:val="21"/>
          <w:lang w:eastAsia="zh-CN"/>
        </w:rPr>
        <w:t xml:space="preserve"> was approved, but there are some open issues on PUSCH UL timing shown as following:</w:t>
      </w:r>
    </w:p>
    <w:tbl>
      <w:tblPr>
        <w:tblStyle w:val="af8"/>
        <w:tblW w:w="0" w:type="auto"/>
        <w:tblLook w:val="04A0" w:firstRow="1" w:lastRow="0" w:firstColumn="1" w:lastColumn="0" w:noHBand="0" w:noVBand="1"/>
      </w:tblPr>
      <w:tblGrid>
        <w:gridCol w:w="9855"/>
      </w:tblGrid>
      <w:tr w:rsidR="00446CC9" w:rsidTr="00446CC9">
        <w:tc>
          <w:tcPr>
            <w:tcW w:w="9855" w:type="dxa"/>
          </w:tcPr>
          <w:p w:rsidR="00446CC9" w:rsidRPr="00446CC9" w:rsidRDefault="00446CC9" w:rsidP="00446CC9">
            <w:pPr>
              <w:rPr>
                <w:rFonts w:eastAsiaTheme="minorEastAsia"/>
                <w:sz w:val="21"/>
                <w:szCs w:val="21"/>
                <w:lang w:val="en-US" w:eastAsia="zh-CN"/>
              </w:rPr>
            </w:pPr>
            <w:r w:rsidRPr="00446CC9">
              <w:rPr>
                <w:sz w:val="21"/>
                <w:szCs w:val="21"/>
                <w:lang w:eastAsia="zh-CN"/>
              </w:rPr>
              <w:t>UL TA – Test metric</w:t>
            </w:r>
            <w:r>
              <w:rPr>
                <w:rFonts w:eastAsiaTheme="minorEastAsia" w:hint="eastAsia"/>
                <w:sz w:val="21"/>
                <w:szCs w:val="21"/>
                <w:lang w:eastAsia="zh-CN"/>
              </w:rPr>
              <w:t>:</w:t>
            </w:r>
          </w:p>
          <w:p w:rsidR="00E96C24" w:rsidRPr="00446CC9" w:rsidRDefault="00C7287C" w:rsidP="00446CC9">
            <w:pPr>
              <w:numPr>
                <w:ilvl w:val="0"/>
                <w:numId w:val="47"/>
              </w:numPr>
              <w:rPr>
                <w:sz w:val="21"/>
                <w:szCs w:val="21"/>
                <w:lang w:val="en-US" w:eastAsia="zh-CN"/>
              </w:rPr>
            </w:pPr>
            <w:r w:rsidRPr="00446CC9">
              <w:rPr>
                <w:sz w:val="21"/>
                <w:szCs w:val="21"/>
                <w:lang w:eastAsia="zh-CN"/>
              </w:rPr>
              <w:t xml:space="preserve">Test metric </w:t>
            </w:r>
          </w:p>
          <w:p w:rsidR="00E96C24" w:rsidRPr="00446CC9" w:rsidRDefault="00C7287C" w:rsidP="00446CC9">
            <w:pPr>
              <w:numPr>
                <w:ilvl w:val="1"/>
                <w:numId w:val="47"/>
              </w:numPr>
              <w:rPr>
                <w:sz w:val="21"/>
                <w:szCs w:val="21"/>
                <w:lang w:val="en-US" w:eastAsia="zh-CN"/>
              </w:rPr>
            </w:pPr>
            <w:r w:rsidRPr="00446CC9">
              <w:rPr>
                <w:sz w:val="21"/>
                <w:szCs w:val="21"/>
                <w:lang w:eastAsia="zh-CN"/>
              </w:rPr>
              <w:t>Option 1: SNR@70% of maximum throughput for the moving UE.</w:t>
            </w:r>
          </w:p>
          <w:p w:rsidR="00E96C24" w:rsidRPr="00446CC9" w:rsidRDefault="00C7287C" w:rsidP="00446CC9">
            <w:pPr>
              <w:numPr>
                <w:ilvl w:val="1"/>
                <w:numId w:val="47"/>
              </w:numPr>
              <w:rPr>
                <w:sz w:val="21"/>
                <w:szCs w:val="21"/>
                <w:lang w:val="en-US" w:eastAsia="zh-CN"/>
              </w:rPr>
            </w:pPr>
            <w:r w:rsidRPr="00446CC9">
              <w:rPr>
                <w:sz w:val="21"/>
                <w:szCs w:val="21"/>
                <w:lang w:eastAsia="zh-CN"/>
              </w:rPr>
              <w:t>Option 2: Keep decision open. Study test metrics under time estimation error.</w:t>
            </w:r>
          </w:p>
          <w:p w:rsidR="00446CC9" w:rsidRPr="00446CC9" w:rsidRDefault="00446CC9" w:rsidP="002F67AD">
            <w:pPr>
              <w:rPr>
                <w:sz w:val="21"/>
                <w:szCs w:val="21"/>
                <w:lang w:val="en-US" w:eastAsia="zh-CN"/>
              </w:rPr>
            </w:pPr>
          </w:p>
        </w:tc>
      </w:tr>
    </w:tbl>
    <w:p w:rsidR="00085F2D" w:rsidRPr="003517A7" w:rsidRDefault="00446CC9" w:rsidP="002F67AD">
      <w:pPr>
        <w:rPr>
          <w:sz w:val="21"/>
          <w:szCs w:val="21"/>
          <w:lang w:eastAsia="zh-CN"/>
        </w:rPr>
      </w:pPr>
      <w:r>
        <w:rPr>
          <w:rFonts w:hint="eastAsia"/>
          <w:noProof/>
          <w:sz w:val="21"/>
          <w:szCs w:val="21"/>
          <w:lang w:eastAsia="zh-CN"/>
        </w:rPr>
        <w:t>T</w:t>
      </w:r>
      <w:r w:rsidR="003B337B" w:rsidRPr="003B337B">
        <w:rPr>
          <w:noProof/>
          <w:sz w:val="21"/>
          <w:szCs w:val="21"/>
          <w:lang w:eastAsia="zh-CN"/>
        </w:rPr>
        <w:t xml:space="preserve">his paper will provide our </w:t>
      </w:r>
      <w:r>
        <w:rPr>
          <w:rFonts w:hint="eastAsia"/>
          <w:sz w:val="21"/>
          <w:szCs w:val="21"/>
          <w:lang w:eastAsia="zh-CN"/>
        </w:rPr>
        <w:t xml:space="preserve">view on </w:t>
      </w:r>
      <w:r w:rsidR="009D1A9C">
        <w:rPr>
          <w:sz w:val="21"/>
          <w:szCs w:val="21"/>
          <w:lang w:eastAsia="zh-CN"/>
        </w:rPr>
        <w:t>these issues</w:t>
      </w:r>
      <w:r>
        <w:rPr>
          <w:rFonts w:hint="eastAsia"/>
          <w:sz w:val="21"/>
          <w:szCs w:val="21"/>
          <w:lang w:eastAsia="zh-CN"/>
        </w:rPr>
        <w:t xml:space="preserve"> for </w:t>
      </w:r>
      <w:r w:rsidR="003B337B" w:rsidRPr="003B337B">
        <w:rPr>
          <w:noProof/>
          <w:sz w:val="21"/>
          <w:szCs w:val="21"/>
          <w:lang w:eastAsia="zh-CN"/>
        </w:rPr>
        <w:t xml:space="preserve">NR </w:t>
      </w:r>
      <w:r w:rsidR="002E5B7C">
        <w:rPr>
          <w:rFonts w:hint="eastAsia"/>
          <w:noProof/>
          <w:sz w:val="21"/>
          <w:szCs w:val="21"/>
          <w:lang w:eastAsia="zh-CN"/>
        </w:rPr>
        <w:t>PUSCH UL timing</w:t>
      </w:r>
      <w:r w:rsidR="003B337B" w:rsidRPr="003B337B">
        <w:rPr>
          <w:noProof/>
          <w:sz w:val="21"/>
          <w:szCs w:val="21"/>
          <w:lang w:eastAsia="zh-CN"/>
        </w:rPr>
        <w:t>.</w:t>
      </w:r>
    </w:p>
    <w:p w:rsidR="007B3883" w:rsidRDefault="009D1A9C">
      <w:pPr>
        <w:pStyle w:val="10"/>
        <w:numPr>
          <w:ilvl w:val="0"/>
          <w:numId w:val="4"/>
        </w:numPr>
        <w:rPr>
          <w:lang w:eastAsia="zh-CN"/>
        </w:rPr>
      </w:pPr>
      <w:r>
        <w:rPr>
          <w:rFonts w:hint="eastAsia"/>
          <w:lang w:eastAsia="zh-CN"/>
        </w:rPr>
        <w:t>Discussion</w:t>
      </w:r>
    </w:p>
    <w:p w:rsidR="00446CC9" w:rsidRDefault="009D1A9C" w:rsidP="00BF0B5B">
      <w:pPr>
        <w:rPr>
          <w:noProof/>
          <w:sz w:val="21"/>
          <w:szCs w:val="21"/>
          <w:lang w:val="en-US" w:eastAsia="zh-CN"/>
        </w:rPr>
      </w:pPr>
      <w:r>
        <w:rPr>
          <w:rFonts w:hint="eastAsia"/>
          <w:noProof/>
          <w:sz w:val="21"/>
          <w:szCs w:val="21"/>
          <w:lang w:val="en-US" w:eastAsia="zh-CN"/>
        </w:rPr>
        <w:t xml:space="preserve">In order to investage the </w:t>
      </w:r>
      <w:r w:rsidR="002D03EA">
        <w:rPr>
          <w:rFonts w:hint="eastAsia"/>
          <w:noProof/>
          <w:sz w:val="21"/>
          <w:szCs w:val="21"/>
          <w:lang w:val="en-US" w:eastAsia="zh-CN"/>
        </w:rPr>
        <w:t>test metric for NR PUSCH UL timing, the SNR @ 70%  maximum throughput and SNR @ 95% maximum throughput for moviing UE are simulated in the following three cases, where the different T</w:t>
      </w:r>
      <w:r w:rsidR="00066429">
        <w:rPr>
          <w:rFonts w:hint="eastAsia"/>
          <w:noProof/>
          <w:sz w:val="21"/>
          <w:szCs w:val="21"/>
          <w:lang w:val="en-US" w:eastAsia="zh-CN"/>
        </w:rPr>
        <w:t>iming</w:t>
      </w:r>
      <w:r w:rsidR="002D03EA">
        <w:rPr>
          <w:rFonts w:hint="eastAsia"/>
          <w:noProof/>
          <w:sz w:val="21"/>
          <w:szCs w:val="21"/>
          <w:lang w:val="en-US" w:eastAsia="zh-CN"/>
        </w:rPr>
        <w:t xml:space="preserve"> detection period and </w:t>
      </w:r>
      <w:r w:rsidR="00066429">
        <w:rPr>
          <w:rFonts w:hint="eastAsia"/>
          <w:noProof/>
          <w:sz w:val="21"/>
          <w:szCs w:val="21"/>
          <w:lang w:val="en-US" w:eastAsia="zh-CN"/>
        </w:rPr>
        <w:t xml:space="preserve">Timing </w:t>
      </w:r>
      <w:r w:rsidR="009610DA">
        <w:rPr>
          <w:rFonts w:hint="eastAsia"/>
          <w:noProof/>
          <w:sz w:val="21"/>
          <w:szCs w:val="21"/>
          <w:lang w:val="en-US" w:eastAsia="zh-CN"/>
        </w:rPr>
        <w:t>adjustment</w:t>
      </w:r>
      <w:r w:rsidR="00A47D74">
        <w:rPr>
          <w:rFonts w:hint="eastAsia"/>
          <w:noProof/>
          <w:sz w:val="21"/>
          <w:szCs w:val="21"/>
          <w:lang w:val="en-US" w:eastAsia="zh-CN"/>
        </w:rPr>
        <w:t xml:space="preserve"> </w:t>
      </w:r>
      <w:r w:rsidR="002D03EA">
        <w:rPr>
          <w:rFonts w:hint="eastAsia"/>
          <w:noProof/>
          <w:sz w:val="21"/>
          <w:szCs w:val="21"/>
          <w:lang w:val="en-US" w:eastAsia="zh-CN"/>
        </w:rPr>
        <w:t>period are configurated.</w:t>
      </w:r>
      <w:r w:rsidR="006C0DD2" w:rsidRPr="006C0DD2">
        <w:rPr>
          <w:rFonts w:hint="eastAsia"/>
          <w:noProof/>
          <w:sz w:val="21"/>
          <w:szCs w:val="21"/>
          <w:lang w:val="en-US" w:eastAsia="zh-CN"/>
        </w:rPr>
        <w:t xml:space="preserve"> </w:t>
      </w:r>
      <w:r w:rsidR="006C0DD2">
        <w:rPr>
          <w:rFonts w:hint="eastAsia"/>
          <w:noProof/>
          <w:sz w:val="21"/>
          <w:szCs w:val="21"/>
          <w:lang w:val="en-US" w:eastAsia="zh-CN"/>
        </w:rPr>
        <w:t xml:space="preserve">The different </w:t>
      </w:r>
      <w:r w:rsidR="006C0DD2" w:rsidRPr="008F3A02">
        <w:rPr>
          <w:szCs w:val="22"/>
        </w:rPr>
        <w:t>synthetic UL TA</w:t>
      </w:r>
      <w:r w:rsidR="006C0DD2">
        <w:rPr>
          <w:rFonts w:hint="eastAsia"/>
          <w:szCs w:val="22"/>
          <w:lang w:eastAsia="zh-CN"/>
        </w:rPr>
        <w:t xml:space="preserve"> i</w:t>
      </w:r>
      <w:r w:rsidR="006C0DD2" w:rsidRPr="008F3A02">
        <w:rPr>
          <w:szCs w:val="22"/>
        </w:rPr>
        <w:t xml:space="preserve">mplementation errors </w:t>
      </w:r>
      <w:r w:rsidR="006C0DD2">
        <w:rPr>
          <w:rFonts w:hint="eastAsia"/>
          <w:szCs w:val="22"/>
          <w:lang w:eastAsia="zh-CN"/>
        </w:rPr>
        <w:t>can</w:t>
      </w:r>
      <w:r w:rsidR="009610DA">
        <w:rPr>
          <w:rFonts w:hint="eastAsia"/>
          <w:szCs w:val="22"/>
          <w:lang w:eastAsia="zh-CN"/>
        </w:rPr>
        <w:t xml:space="preserve"> be</w:t>
      </w:r>
      <w:r w:rsidR="006C0DD2">
        <w:rPr>
          <w:rFonts w:hint="eastAsia"/>
          <w:szCs w:val="22"/>
          <w:lang w:eastAsia="zh-CN"/>
        </w:rPr>
        <w:t xml:space="preserve"> simulated by configuring different </w:t>
      </w:r>
      <w:r w:rsidR="006C0DD2">
        <w:rPr>
          <w:rFonts w:hint="eastAsia"/>
          <w:noProof/>
          <w:sz w:val="21"/>
          <w:szCs w:val="21"/>
          <w:lang w:val="en-US" w:eastAsia="zh-CN"/>
        </w:rPr>
        <w:t>T</w:t>
      </w:r>
      <w:r w:rsidR="00066429">
        <w:rPr>
          <w:rFonts w:hint="eastAsia"/>
          <w:noProof/>
          <w:sz w:val="21"/>
          <w:szCs w:val="21"/>
          <w:lang w:val="en-US" w:eastAsia="zh-CN"/>
        </w:rPr>
        <w:t>iming</w:t>
      </w:r>
      <w:r w:rsidR="006C0DD2">
        <w:rPr>
          <w:rFonts w:hint="eastAsia"/>
          <w:noProof/>
          <w:sz w:val="21"/>
          <w:szCs w:val="21"/>
          <w:lang w:val="en-US" w:eastAsia="zh-CN"/>
        </w:rPr>
        <w:t xml:space="preserve"> detection period and T</w:t>
      </w:r>
      <w:r w:rsidR="00066429">
        <w:rPr>
          <w:rFonts w:hint="eastAsia"/>
          <w:noProof/>
          <w:sz w:val="21"/>
          <w:szCs w:val="21"/>
          <w:lang w:val="en-US" w:eastAsia="zh-CN"/>
        </w:rPr>
        <w:t>iming</w:t>
      </w:r>
      <w:r w:rsidR="006C0DD2">
        <w:rPr>
          <w:rFonts w:hint="eastAsia"/>
          <w:noProof/>
          <w:sz w:val="21"/>
          <w:szCs w:val="21"/>
          <w:lang w:val="en-US" w:eastAsia="zh-CN"/>
        </w:rPr>
        <w:t xml:space="preserve"> adjust</w:t>
      </w:r>
      <w:r w:rsidR="009610DA">
        <w:rPr>
          <w:rFonts w:hint="eastAsia"/>
          <w:noProof/>
          <w:sz w:val="21"/>
          <w:szCs w:val="21"/>
          <w:lang w:val="en-US" w:eastAsia="zh-CN"/>
        </w:rPr>
        <w:t>ment</w:t>
      </w:r>
      <w:r w:rsidR="006C0DD2">
        <w:rPr>
          <w:rFonts w:hint="eastAsia"/>
          <w:noProof/>
          <w:sz w:val="21"/>
          <w:szCs w:val="21"/>
          <w:lang w:val="en-US" w:eastAsia="zh-CN"/>
        </w:rPr>
        <w:t xml:space="preserve"> period. </w:t>
      </w:r>
      <w:r w:rsidR="002D03EA">
        <w:rPr>
          <w:rFonts w:hint="eastAsia"/>
          <w:noProof/>
          <w:sz w:val="21"/>
          <w:szCs w:val="21"/>
          <w:lang w:val="en-US" w:eastAsia="zh-CN"/>
        </w:rPr>
        <w:t xml:space="preserve"> </w:t>
      </w:r>
      <w:r w:rsidR="002D03EA">
        <w:rPr>
          <w:noProof/>
          <w:sz w:val="21"/>
          <w:szCs w:val="21"/>
          <w:lang w:val="en-US" w:eastAsia="zh-CN"/>
        </w:rPr>
        <w:t>T</w:t>
      </w:r>
      <w:r w:rsidR="002D03EA">
        <w:rPr>
          <w:rFonts w:hint="eastAsia"/>
          <w:noProof/>
          <w:sz w:val="21"/>
          <w:szCs w:val="21"/>
          <w:lang w:val="en-US" w:eastAsia="zh-CN"/>
        </w:rPr>
        <w:t>he following three cases are shown as follows:</w:t>
      </w:r>
    </w:p>
    <w:p w:rsidR="002D03EA" w:rsidRDefault="002D03EA" w:rsidP="00BF0B5B">
      <w:pPr>
        <w:rPr>
          <w:noProof/>
          <w:sz w:val="21"/>
          <w:szCs w:val="21"/>
          <w:lang w:val="en-US" w:eastAsia="zh-CN"/>
        </w:rPr>
      </w:pPr>
      <w:r>
        <w:rPr>
          <w:noProof/>
          <w:sz w:val="21"/>
          <w:szCs w:val="21"/>
          <w:lang w:val="en-US" w:eastAsia="zh-CN"/>
        </w:rPr>
        <w:t>C</w:t>
      </w:r>
      <w:r>
        <w:rPr>
          <w:rFonts w:hint="eastAsia"/>
          <w:noProof/>
          <w:sz w:val="21"/>
          <w:szCs w:val="21"/>
          <w:lang w:val="en-US" w:eastAsia="zh-CN"/>
        </w:rPr>
        <w:t>ase 1: T</w:t>
      </w:r>
      <w:r w:rsidR="00066429">
        <w:rPr>
          <w:rFonts w:hint="eastAsia"/>
          <w:noProof/>
          <w:sz w:val="21"/>
          <w:szCs w:val="21"/>
          <w:lang w:val="en-US" w:eastAsia="zh-CN"/>
        </w:rPr>
        <w:t>iming</w:t>
      </w:r>
      <w:r>
        <w:rPr>
          <w:rFonts w:hint="eastAsia"/>
          <w:noProof/>
          <w:sz w:val="21"/>
          <w:szCs w:val="21"/>
          <w:lang w:val="en-US" w:eastAsia="zh-CN"/>
        </w:rPr>
        <w:t xml:space="preserve"> detection period 20ms, T</w:t>
      </w:r>
      <w:r w:rsidR="00066429">
        <w:rPr>
          <w:rFonts w:hint="eastAsia"/>
          <w:noProof/>
          <w:sz w:val="21"/>
          <w:szCs w:val="21"/>
          <w:lang w:val="en-US" w:eastAsia="zh-CN"/>
        </w:rPr>
        <w:t>iming</w:t>
      </w:r>
      <w:r>
        <w:rPr>
          <w:rFonts w:hint="eastAsia"/>
          <w:noProof/>
          <w:sz w:val="21"/>
          <w:szCs w:val="21"/>
          <w:lang w:val="en-US" w:eastAsia="zh-CN"/>
        </w:rPr>
        <w:t xml:space="preserve"> </w:t>
      </w:r>
      <w:r w:rsidR="00A47D74">
        <w:rPr>
          <w:rFonts w:hint="eastAsia"/>
          <w:noProof/>
          <w:sz w:val="21"/>
          <w:szCs w:val="21"/>
          <w:lang w:val="en-US" w:eastAsia="zh-CN"/>
        </w:rPr>
        <w:t xml:space="preserve">adjustment </w:t>
      </w:r>
      <w:r>
        <w:rPr>
          <w:rFonts w:hint="eastAsia"/>
          <w:noProof/>
          <w:sz w:val="21"/>
          <w:szCs w:val="21"/>
          <w:lang w:val="en-US" w:eastAsia="zh-CN"/>
        </w:rPr>
        <w:t>period 20ms</w:t>
      </w:r>
    </w:p>
    <w:p w:rsidR="002D03EA" w:rsidRDefault="002D03EA" w:rsidP="00BF0B5B">
      <w:pPr>
        <w:rPr>
          <w:noProof/>
          <w:sz w:val="21"/>
          <w:szCs w:val="21"/>
          <w:lang w:val="en-US" w:eastAsia="zh-CN"/>
        </w:rPr>
      </w:pPr>
      <w:r>
        <w:rPr>
          <w:rFonts w:hint="eastAsia"/>
          <w:noProof/>
          <w:sz w:val="21"/>
          <w:szCs w:val="21"/>
          <w:lang w:val="en-US" w:eastAsia="zh-CN"/>
        </w:rPr>
        <w:t>Case 2: T</w:t>
      </w:r>
      <w:r w:rsidR="00066429">
        <w:rPr>
          <w:rFonts w:hint="eastAsia"/>
          <w:noProof/>
          <w:sz w:val="21"/>
          <w:szCs w:val="21"/>
          <w:lang w:val="en-US" w:eastAsia="zh-CN"/>
        </w:rPr>
        <w:t>iming</w:t>
      </w:r>
      <w:r>
        <w:rPr>
          <w:rFonts w:hint="eastAsia"/>
          <w:noProof/>
          <w:sz w:val="21"/>
          <w:szCs w:val="21"/>
          <w:lang w:val="en-US" w:eastAsia="zh-CN"/>
        </w:rPr>
        <w:t xml:space="preserve"> deteciton period 80ms, T</w:t>
      </w:r>
      <w:r w:rsidR="00066429">
        <w:rPr>
          <w:rFonts w:hint="eastAsia"/>
          <w:noProof/>
          <w:sz w:val="21"/>
          <w:szCs w:val="21"/>
          <w:lang w:val="en-US" w:eastAsia="zh-CN"/>
        </w:rPr>
        <w:t>iming</w:t>
      </w:r>
      <w:r>
        <w:rPr>
          <w:rFonts w:hint="eastAsia"/>
          <w:noProof/>
          <w:sz w:val="21"/>
          <w:szCs w:val="21"/>
          <w:lang w:val="en-US" w:eastAsia="zh-CN"/>
        </w:rPr>
        <w:t xml:space="preserve"> </w:t>
      </w:r>
      <w:r w:rsidR="00A47D74">
        <w:rPr>
          <w:rFonts w:hint="eastAsia"/>
          <w:noProof/>
          <w:sz w:val="21"/>
          <w:szCs w:val="21"/>
          <w:lang w:val="en-US" w:eastAsia="zh-CN"/>
        </w:rPr>
        <w:t xml:space="preserve">adjustment </w:t>
      </w:r>
      <w:r>
        <w:rPr>
          <w:rFonts w:hint="eastAsia"/>
          <w:noProof/>
          <w:sz w:val="21"/>
          <w:szCs w:val="21"/>
          <w:lang w:val="en-US" w:eastAsia="zh-CN"/>
        </w:rPr>
        <w:t>period 500ms</w:t>
      </w:r>
    </w:p>
    <w:p w:rsidR="002D03EA" w:rsidRDefault="002D03EA" w:rsidP="00BF0B5B">
      <w:pPr>
        <w:rPr>
          <w:noProof/>
          <w:sz w:val="21"/>
          <w:szCs w:val="21"/>
          <w:lang w:val="en-US" w:eastAsia="zh-CN"/>
        </w:rPr>
      </w:pPr>
      <w:r>
        <w:rPr>
          <w:rFonts w:hint="eastAsia"/>
          <w:noProof/>
          <w:sz w:val="21"/>
          <w:szCs w:val="21"/>
          <w:lang w:val="en-US" w:eastAsia="zh-CN"/>
        </w:rPr>
        <w:t>Case 3: T</w:t>
      </w:r>
      <w:r w:rsidR="00066429">
        <w:rPr>
          <w:rFonts w:hint="eastAsia"/>
          <w:noProof/>
          <w:sz w:val="21"/>
          <w:szCs w:val="21"/>
          <w:lang w:val="en-US" w:eastAsia="zh-CN"/>
        </w:rPr>
        <w:t>iming</w:t>
      </w:r>
      <w:r>
        <w:rPr>
          <w:rFonts w:hint="eastAsia"/>
          <w:noProof/>
          <w:sz w:val="21"/>
          <w:szCs w:val="21"/>
          <w:lang w:val="en-US" w:eastAsia="zh-CN"/>
        </w:rPr>
        <w:t xml:space="preserve"> detection period 200ms, T</w:t>
      </w:r>
      <w:r w:rsidR="00066429">
        <w:rPr>
          <w:rFonts w:hint="eastAsia"/>
          <w:noProof/>
          <w:sz w:val="21"/>
          <w:szCs w:val="21"/>
          <w:lang w:val="en-US" w:eastAsia="zh-CN"/>
        </w:rPr>
        <w:t>iming</w:t>
      </w:r>
      <w:r>
        <w:rPr>
          <w:rFonts w:hint="eastAsia"/>
          <w:noProof/>
          <w:sz w:val="21"/>
          <w:szCs w:val="21"/>
          <w:lang w:val="en-US" w:eastAsia="zh-CN"/>
        </w:rPr>
        <w:t xml:space="preserve"> adjust</w:t>
      </w:r>
      <w:r w:rsidR="00A47D74">
        <w:rPr>
          <w:rFonts w:hint="eastAsia"/>
          <w:noProof/>
          <w:sz w:val="21"/>
          <w:szCs w:val="21"/>
          <w:lang w:val="en-US" w:eastAsia="zh-CN"/>
        </w:rPr>
        <w:t>ment</w:t>
      </w:r>
      <w:r>
        <w:rPr>
          <w:rFonts w:hint="eastAsia"/>
          <w:noProof/>
          <w:sz w:val="21"/>
          <w:szCs w:val="21"/>
          <w:lang w:val="en-US" w:eastAsia="zh-CN"/>
        </w:rPr>
        <w:t xml:space="preserve"> period 1000ms</w:t>
      </w:r>
    </w:p>
    <w:p w:rsidR="00E10350" w:rsidRDefault="006A16CD" w:rsidP="00BF0B5B">
      <w:pPr>
        <w:rPr>
          <w:noProof/>
          <w:sz w:val="21"/>
          <w:szCs w:val="21"/>
          <w:lang w:val="en-US" w:eastAsia="zh-CN"/>
        </w:rPr>
      </w:pPr>
      <w:r>
        <w:rPr>
          <w:rFonts w:hint="eastAsia"/>
          <w:noProof/>
          <w:sz w:val="21"/>
          <w:szCs w:val="21"/>
          <w:lang w:val="en-US" w:eastAsia="zh-CN"/>
        </w:rPr>
        <w:t>Based on t</w:t>
      </w:r>
      <w:r w:rsidR="003B337B" w:rsidRPr="003B337B">
        <w:rPr>
          <w:noProof/>
          <w:sz w:val="21"/>
          <w:szCs w:val="21"/>
          <w:lang w:val="en-US" w:eastAsia="zh-CN"/>
        </w:rPr>
        <w:t>he</w:t>
      </w:r>
      <w:r w:rsidR="003B337B" w:rsidRPr="003B337B">
        <w:rPr>
          <w:noProof/>
          <w:sz w:val="21"/>
          <w:szCs w:val="21"/>
          <w:lang w:eastAsia="zh-CN"/>
        </w:rPr>
        <w:t xml:space="preserve"> </w:t>
      </w:r>
      <w:r w:rsidR="006C0DD2">
        <w:rPr>
          <w:rFonts w:hint="eastAsia"/>
          <w:noProof/>
          <w:sz w:val="21"/>
          <w:szCs w:val="21"/>
          <w:lang w:eastAsia="zh-CN"/>
        </w:rPr>
        <w:t>simulation parameters</w:t>
      </w:r>
      <w:r w:rsidR="002E5B7C">
        <w:rPr>
          <w:rFonts w:hint="eastAsia"/>
          <w:noProof/>
          <w:sz w:val="21"/>
          <w:szCs w:val="21"/>
          <w:lang w:val="en-US" w:eastAsia="zh-CN"/>
        </w:rPr>
        <w:t>[1,2]</w:t>
      </w:r>
      <w:r w:rsidR="003B337B" w:rsidRPr="003B337B">
        <w:rPr>
          <w:noProof/>
          <w:sz w:val="21"/>
          <w:szCs w:val="21"/>
          <w:lang w:val="en-US" w:eastAsia="zh-CN"/>
        </w:rPr>
        <w:t xml:space="preserve"> shown in Table A-1 </w:t>
      </w:r>
      <w:r w:rsidR="003B337B" w:rsidRPr="003B337B">
        <w:rPr>
          <w:sz w:val="21"/>
          <w:szCs w:val="21"/>
          <w:lang w:eastAsia="zh-CN"/>
        </w:rPr>
        <w:t>in Annex</w:t>
      </w:r>
      <w:r>
        <w:rPr>
          <w:rFonts w:hint="eastAsia"/>
          <w:sz w:val="21"/>
          <w:szCs w:val="21"/>
          <w:lang w:eastAsia="zh-CN"/>
        </w:rPr>
        <w:t xml:space="preserve">, </w:t>
      </w:r>
      <w:r>
        <w:rPr>
          <w:rFonts w:hint="eastAsia"/>
          <w:noProof/>
          <w:sz w:val="21"/>
          <w:szCs w:val="21"/>
          <w:lang w:val="en-US" w:eastAsia="zh-CN"/>
        </w:rPr>
        <w:t>t</w:t>
      </w:r>
      <w:r w:rsidR="003B337B" w:rsidRPr="003B337B">
        <w:rPr>
          <w:noProof/>
          <w:sz w:val="21"/>
          <w:szCs w:val="21"/>
          <w:lang w:val="en-US" w:eastAsia="zh-CN"/>
        </w:rPr>
        <w:t>he evaluation results</w:t>
      </w:r>
      <w:r>
        <w:rPr>
          <w:rFonts w:hint="eastAsia"/>
          <w:noProof/>
          <w:sz w:val="21"/>
          <w:szCs w:val="21"/>
          <w:lang w:val="en-US" w:eastAsia="zh-CN"/>
        </w:rPr>
        <w:t xml:space="preserve"> for test metric </w:t>
      </w:r>
      <w:r w:rsidR="003B337B" w:rsidRPr="003B337B">
        <w:rPr>
          <w:noProof/>
          <w:sz w:val="21"/>
          <w:szCs w:val="21"/>
          <w:lang w:val="en-US" w:eastAsia="zh-CN"/>
        </w:rPr>
        <w:t xml:space="preserve"> for </w:t>
      </w:r>
      <w:r w:rsidR="002E5B7C">
        <w:rPr>
          <w:rFonts w:hint="eastAsia"/>
          <w:noProof/>
          <w:sz w:val="21"/>
          <w:szCs w:val="21"/>
          <w:lang w:val="en-US" w:eastAsia="zh-CN"/>
        </w:rPr>
        <w:t xml:space="preserve"> NR PUSCH UL timing </w:t>
      </w:r>
      <w:r w:rsidR="009610DA">
        <w:rPr>
          <w:rFonts w:hint="eastAsia"/>
          <w:noProof/>
          <w:sz w:val="21"/>
          <w:szCs w:val="21"/>
          <w:lang w:val="en-US" w:eastAsia="zh-CN"/>
        </w:rPr>
        <w:t>are</w:t>
      </w:r>
      <w:r w:rsidR="009610DA" w:rsidRPr="003B337B">
        <w:rPr>
          <w:noProof/>
          <w:sz w:val="21"/>
          <w:szCs w:val="21"/>
          <w:lang w:val="en-US" w:eastAsia="zh-CN"/>
        </w:rPr>
        <w:t xml:space="preserve"> </w:t>
      </w:r>
      <w:r w:rsidR="003B337B" w:rsidRPr="003B337B">
        <w:rPr>
          <w:noProof/>
          <w:sz w:val="21"/>
          <w:szCs w:val="21"/>
          <w:lang w:val="en-US" w:eastAsia="zh-CN"/>
        </w:rPr>
        <w:t xml:space="preserve">shown in Table 2-1. </w:t>
      </w:r>
      <w:r w:rsidR="00B809BB">
        <w:rPr>
          <w:rFonts w:hint="eastAsia"/>
          <w:noProof/>
          <w:sz w:val="21"/>
          <w:szCs w:val="21"/>
          <w:lang w:val="en-US" w:eastAsia="zh-CN"/>
        </w:rPr>
        <w:t xml:space="preserve">The evaluation results show that the variation of SNR @70% of maximum throughput of case 2 relative to case 1 and </w:t>
      </w:r>
      <w:r w:rsidR="009610DA">
        <w:rPr>
          <w:rFonts w:hint="eastAsia"/>
          <w:noProof/>
          <w:sz w:val="21"/>
          <w:szCs w:val="21"/>
          <w:lang w:val="en-US" w:eastAsia="zh-CN"/>
        </w:rPr>
        <w:t xml:space="preserve">the </w:t>
      </w:r>
      <w:r w:rsidR="00B809BB">
        <w:rPr>
          <w:rFonts w:hint="eastAsia"/>
          <w:noProof/>
          <w:sz w:val="21"/>
          <w:szCs w:val="21"/>
          <w:lang w:val="en-US" w:eastAsia="zh-CN"/>
        </w:rPr>
        <w:t xml:space="preserve">variation of SNR @ 70% of maximum throughput of case 3 relative to case 1 are 0.03 and 0.05 dB respectively, while </w:t>
      </w:r>
      <w:r w:rsidR="009610DA">
        <w:rPr>
          <w:rFonts w:hint="eastAsia"/>
          <w:noProof/>
          <w:sz w:val="21"/>
          <w:szCs w:val="21"/>
          <w:lang w:val="en-US" w:eastAsia="zh-CN"/>
        </w:rPr>
        <w:t>t</w:t>
      </w:r>
      <w:r w:rsidR="00B809BB">
        <w:rPr>
          <w:rFonts w:hint="eastAsia"/>
          <w:noProof/>
          <w:sz w:val="21"/>
          <w:szCs w:val="21"/>
          <w:lang w:val="en-US" w:eastAsia="zh-CN"/>
        </w:rPr>
        <w:t xml:space="preserve">he variation of SNR @95% of maximum throughput of case 2 relative to case 1 and </w:t>
      </w:r>
      <w:r w:rsidR="009610DA">
        <w:rPr>
          <w:rFonts w:hint="eastAsia"/>
          <w:noProof/>
          <w:sz w:val="21"/>
          <w:szCs w:val="21"/>
          <w:lang w:val="en-US" w:eastAsia="zh-CN"/>
        </w:rPr>
        <w:t xml:space="preserve">the </w:t>
      </w:r>
      <w:r w:rsidR="00B809BB">
        <w:rPr>
          <w:rFonts w:hint="eastAsia"/>
          <w:noProof/>
          <w:sz w:val="21"/>
          <w:szCs w:val="21"/>
          <w:lang w:val="en-US" w:eastAsia="zh-CN"/>
        </w:rPr>
        <w:t xml:space="preserve">variation of SNR @ 95% of maximum throughput of case 3 relative to case 1 are 0.07 and 0.14 dB respectively. </w:t>
      </w:r>
      <w:r w:rsidR="009E26CD">
        <w:rPr>
          <w:noProof/>
          <w:sz w:val="21"/>
          <w:szCs w:val="21"/>
          <w:lang w:val="en-US" w:eastAsia="zh-CN"/>
        </w:rPr>
        <w:t>T</w:t>
      </w:r>
      <w:r w:rsidR="009E26CD">
        <w:rPr>
          <w:rFonts w:hint="eastAsia"/>
          <w:noProof/>
          <w:sz w:val="21"/>
          <w:szCs w:val="21"/>
          <w:lang w:val="en-US" w:eastAsia="zh-CN"/>
        </w:rPr>
        <w:t xml:space="preserve">he variation of SNR @ 95% of maximum throughput is slightly larger than </w:t>
      </w:r>
      <w:r w:rsidR="009610DA">
        <w:rPr>
          <w:rFonts w:hint="eastAsia"/>
          <w:noProof/>
          <w:sz w:val="21"/>
          <w:szCs w:val="21"/>
          <w:lang w:val="en-US" w:eastAsia="zh-CN"/>
        </w:rPr>
        <w:t xml:space="preserve">that </w:t>
      </w:r>
      <w:r w:rsidR="009E26CD">
        <w:rPr>
          <w:rFonts w:hint="eastAsia"/>
          <w:noProof/>
          <w:sz w:val="21"/>
          <w:szCs w:val="21"/>
          <w:lang w:val="en-US" w:eastAsia="zh-CN"/>
        </w:rPr>
        <w:t>of SNR @ 70% of maximum throughput</w:t>
      </w:r>
      <w:r w:rsidR="009610DA">
        <w:rPr>
          <w:rFonts w:hint="eastAsia"/>
          <w:noProof/>
          <w:sz w:val="21"/>
          <w:szCs w:val="21"/>
          <w:lang w:val="en-US" w:eastAsia="zh-CN"/>
        </w:rPr>
        <w:t>. C</w:t>
      </w:r>
      <w:r w:rsidR="009E26CD">
        <w:rPr>
          <w:rFonts w:hint="eastAsia"/>
          <w:noProof/>
          <w:sz w:val="21"/>
          <w:szCs w:val="21"/>
          <w:lang w:val="en-US" w:eastAsia="zh-CN"/>
        </w:rPr>
        <w:t xml:space="preserve">ompared with 70% of maximum throughput test metric, the 95% of maximum throughput test metric can more clearly reflect the </w:t>
      </w:r>
      <w:r w:rsidR="009E26CD" w:rsidRPr="008F3A02">
        <w:rPr>
          <w:szCs w:val="22"/>
        </w:rPr>
        <w:t>UL TA</w:t>
      </w:r>
      <w:r w:rsidR="009E26CD">
        <w:rPr>
          <w:rFonts w:hint="eastAsia"/>
          <w:szCs w:val="22"/>
          <w:lang w:eastAsia="zh-CN"/>
        </w:rPr>
        <w:t xml:space="preserve"> i</w:t>
      </w:r>
      <w:r w:rsidR="009E26CD" w:rsidRPr="008F3A02">
        <w:rPr>
          <w:szCs w:val="22"/>
        </w:rPr>
        <w:t>mplementation errors</w:t>
      </w:r>
      <w:r w:rsidR="009E26CD">
        <w:rPr>
          <w:rFonts w:hint="eastAsia"/>
          <w:szCs w:val="22"/>
          <w:lang w:eastAsia="zh-CN"/>
        </w:rPr>
        <w:t xml:space="preserve">.  But the gain of </w:t>
      </w:r>
      <w:r w:rsidR="009E26CD">
        <w:rPr>
          <w:rFonts w:hint="eastAsia"/>
          <w:noProof/>
          <w:sz w:val="21"/>
          <w:szCs w:val="21"/>
          <w:lang w:val="en-US" w:eastAsia="zh-CN"/>
        </w:rPr>
        <w:t xml:space="preserve">95% of maximum throughput test metric relative to 70% of maximum throughput test metric </w:t>
      </w:r>
      <w:r w:rsidR="00325B8F">
        <w:rPr>
          <w:rFonts w:hint="eastAsia"/>
          <w:noProof/>
          <w:sz w:val="21"/>
          <w:szCs w:val="21"/>
          <w:lang w:val="en-US" w:eastAsia="zh-CN"/>
        </w:rPr>
        <w:t xml:space="preserve">is less than 1dB. </w:t>
      </w:r>
      <w:r w:rsidR="00325B8F">
        <w:rPr>
          <w:noProof/>
          <w:sz w:val="21"/>
          <w:szCs w:val="21"/>
          <w:lang w:val="en-US" w:eastAsia="zh-CN"/>
        </w:rPr>
        <w:t>S</w:t>
      </w:r>
      <w:r w:rsidR="00325B8F">
        <w:rPr>
          <w:rFonts w:hint="eastAsia"/>
          <w:noProof/>
          <w:sz w:val="21"/>
          <w:szCs w:val="21"/>
          <w:lang w:val="en-US" w:eastAsia="zh-CN"/>
        </w:rPr>
        <w:t>o,we pro</w:t>
      </w:r>
      <w:r w:rsidR="00325B8F" w:rsidRPr="009610DA">
        <w:rPr>
          <w:noProof/>
          <w:sz w:val="21"/>
          <w:szCs w:val="21"/>
          <w:lang w:val="en-US" w:eastAsia="zh-CN"/>
        </w:rPr>
        <w:t>pose</w:t>
      </w:r>
      <w:r w:rsidR="009610DA" w:rsidRPr="009610DA">
        <w:rPr>
          <w:noProof/>
          <w:sz w:val="21"/>
          <w:szCs w:val="21"/>
          <w:lang w:val="en-US" w:eastAsia="zh-CN"/>
        </w:rPr>
        <w:t xml:space="preserve"> </w:t>
      </w:r>
      <w:r w:rsidR="009610DA" w:rsidRPr="00A47D74">
        <w:rPr>
          <w:noProof/>
          <w:sz w:val="21"/>
          <w:szCs w:val="21"/>
          <w:lang w:val="en-US" w:eastAsia="zh-CN"/>
        </w:rPr>
        <w:t xml:space="preserve"> Option 1: SNR@70% of maximum throughput for the moving UE.</w:t>
      </w:r>
    </w:p>
    <w:p w:rsidR="001A0C67" w:rsidRPr="00C6355C" w:rsidRDefault="00325B8F" w:rsidP="00BF0B5B">
      <w:pPr>
        <w:rPr>
          <w:b/>
          <w:noProof/>
          <w:sz w:val="21"/>
          <w:szCs w:val="21"/>
          <w:lang w:val="en-US" w:eastAsia="zh-CN"/>
        </w:rPr>
      </w:pPr>
      <w:r w:rsidRPr="00C6355C">
        <w:rPr>
          <w:rFonts w:hint="eastAsia"/>
          <w:b/>
          <w:noProof/>
          <w:sz w:val="21"/>
          <w:szCs w:val="21"/>
          <w:lang w:val="en-US" w:eastAsia="zh-CN"/>
        </w:rPr>
        <w:t xml:space="preserve">Proposal 1: Choose </w:t>
      </w:r>
      <w:r w:rsidRPr="00C6355C">
        <w:rPr>
          <w:b/>
          <w:noProof/>
          <w:sz w:val="21"/>
          <w:szCs w:val="21"/>
          <w:lang w:val="en-US" w:eastAsia="zh-CN"/>
        </w:rPr>
        <w:t>Option 1: SNR@70% of maximum throughput for the moving UE</w:t>
      </w:r>
      <w:r w:rsidRPr="00C6355C">
        <w:rPr>
          <w:rFonts w:hint="eastAsia"/>
          <w:b/>
          <w:noProof/>
          <w:sz w:val="21"/>
          <w:szCs w:val="21"/>
          <w:lang w:val="en-US" w:eastAsia="zh-CN"/>
        </w:rPr>
        <w:t>.</w:t>
      </w:r>
    </w:p>
    <w:p w:rsidR="00E10350" w:rsidRPr="009E69C9" w:rsidRDefault="00E10350" w:rsidP="00BF0B5B">
      <w:pPr>
        <w:rPr>
          <w:lang w:eastAsia="zh-CN"/>
        </w:rPr>
      </w:pPr>
    </w:p>
    <w:p w:rsidR="00E10350" w:rsidRDefault="00C3707E" w:rsidP="00C3707E">
      <w:pPr>
        <w:jc w:val="center"/>
        <w:rPr>
          <w:sz w:val="21"/>
          <w:szCs w:val="21"/>
          <w:lang w:eastAsia="zh-CN"/>
        </w:rPr>
      </w:pPr>
      <w:r>
        <w:rPr>
          <w:rFonts w:hint="eastAsia"/>
          <w:sz w:val="21"/>
          <w:szCs w:val="21"/>
          <w:lang w:eastAsia="zh-CN"/>
        </w:rPr>
        <w:t>Table 2-</w:t>
      </w:r>
      <w:r w:rsidR="000B3559">
        <w:rPr>
          <w:rFonts w:hint="eastAsia"/>
          <w:sz w:val="21"/>
          <w:szCs w:val="21"/>
          <w:lang w:eastAsia="zh-CN"/>
        </w:rPr>
        <w:t>1</w:t>
      </w:r>
      <w:r>
        <w:rPr>
          <w:rFonts w:hint="eastAsia"/>
          <w:sz w:val="21"/>
          <w:szCs w:val="21"/>
          <w:lang w:eastAsia="zh-CN"/>
        </w:rPr>
        <w:t xml:space="preserve"> Evaluation results for </w:t>
      </w:r>
      <w:r w:rsidR="002E5B7C">
        <w:rPr>
          <w:rFonts w:hint="eastAsia"/>
          <w:sz w:val="21"/>
          <w:szCs w:val="21"/>
          <w:lang w:eastAsia="zh-CN"/>
        </w:rPr>
        <w:t>NR PUSCH UL timing</w:t>
      </w:r>
      <w:r>
        <w:rPr>
          <w:rFonts w:hint="eastAsia"/>
          <w:sz w:val="21"/>
          <w:szCs w:val="21"/>
          <w:lang w:eastAsia="zh-CN"/>
        </w:rPr>
        <w:t xml:space="preserve"> </w:t>
      </w:r>
    </w:p>
    <w:tbl>
      <w:tblPr>
        <w:tblW w:w="0" w:type="auto"/>
        <w:tblInd w:w="93" w:type="dxa"/>
        <w:tblLook w:val="04A0" w:firstRow="1" w:lastRow="0" w:firstColumn="1" w:lastColumn="0" w:noHBand="0" w:noVBand="1"/>
      </w:tblPr>
      <w:tblGrid>
        <w:gridCol w:w="966"/>
        <w:gridCol w:w="828"/>
        <w:gridCol w:w="794"/>
        <w:gridCol w:w="1094"/>
        <w:gridCol w:w="1522"/>
        <w:gridCol w:w="1522"/>
        <w:gridCol w:w="1518"/>
        <w:gridCol w:w="1518"/>
      </w:tblGrid>
      <w:tr w:rsidR="007010F4" w:rsidRPr="007010F4" w:rsidTr="007010F4">
        <w:trPr>
          <w:trHeight w:val="205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010F4" w:rsidRPr="007010F4" w:rsidRDefault="007010F4" w:rsidP="007010F4">
            <w:pPr>
              <w:spacing w:after="0"/>
              <w:rPr>
                <w:b/>
                <w:bCs/>
                <w:color w:val="000000"/>
                <w:lang w:val="en-US" w:eastAsia="zh-CN"/>
              </w:rPr>
            </w:pPr>
            <w:r w:rsidRPr="007010F4">
              <w:rPr>
                <w:b/>
                <w:bCs/>
                <w:color w:val="000000"/>
                <w:lang w:val="en-US" w:eastAsia="zh-CN"/>
              </w:rPr>
              <w:lastRenderedPageBreak/>
              <w:t>Scenario</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010F4" w:rsidRPr="007010F4" w:rsidRDefault="007010F4" w:rsidP="007010F4">
            <w:pPr>
              <w:spacing w:after="0"/>
              <w:rPr>
                <w:b/>
                <w:bCs/>
                <w:color w:val="000000"/>
                <w:sz w:val="22"/>
                <w:szCs w:val="22"/>
                <w:lang w:val="en-US" w:eastAsia="zh-CN"/>
              </w:rPr>
            </w:pPr>
            <w:r w:rsidRPr="007010F4">
              <w:rPr>
                <w:b/>
                <w:bCs/>
                <w:color w:val="000000"/>
                <w:sz w:val="22"/>
                <w:szCs w:val="22"/>
                <w:lang w:val="en-US" w:eastAsia="zh-CN"/>
              </w:rPr>
              <w:t>CBW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010F4" w:rsidRPr="007010F4" w:rsidRDefault="007010F4" w:rsidP="007010F4">
            <w:pPr>
              <w:spacing w:after="0"/>
              <w:rPr>
                <w:b/>
                <w:bCs/>
                <w:color w:val="000000"/>
                <w:sz w:val="22"/>
                <w:szCs w:val="22"/>
                <w:lang w:val="en-US" w:eastAsia="zh-CN"/>
              </w:rPr>
            </w:pPr>
            <w:r w:rsidRPr="007010F4">
              <w:rPr>
                <w:b/>
                <w:bCs/>
                <w:color w:val="000000"/>
                <w:sz w:val="22"/>
                <w:szCs w:val="22"/>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010F4" w:rsidRPr="007010F4" w:rsidRDefault="007010F4" w:rsidP="007010F4">
            <w:pPr>
              <w:spacing w:after="0"/>
              <w:rPr>
                <w:b/>
                <w:bCs/>
                <w:color w:val="000000"/>
                <w:sz w:val="22"/>
                <w:szCs w:val="22"/>
                <w:lang w:val="en-US" w:eastAsia="zh-CN"/>
              </w:rPr>
            </w:pPr>
            <w:r w:rsidRPr="007010F4">
              <w:rPr>
                <w:b/>
                <w:bCs/>
                <w:color w:val="000000"/>
                <w:sz w:val="22"/>
                <w:szCs w:val="22"/>
                <w:lang w:val="en-US" w:eastAsia="zh-CN"/>
              </w:rPr>
              <w:t>PUSCH mapping type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010F4" w:rsidRPr="007010F4" w:rsidRDefault="007010F4" w:rsidP="007010F4">
            <w:pPr>
              <w:spacing w:after="0"/>
              <w:rPr>
                <w:b/>
                <w:bCs/>
                <w:color w:val="000000"/>
                <w:sz w:val="22"/>
                <w:szCs w:val="22"/>
                <w:lang w:val="en-US" w:eastAsia="zh-CN"/>
              </w:rPr>
            </w:pPr>
            <w:r w:rsidRPr="007010F4">
              <w:rPr>
                <w:b/>
                <w:bCs/>
                <w:color w:val="000000"/>
                <w:sz w:val="22"/>
                <w:szCs w:val="22"/>
                <w:lang w:val="en-US" w:eastAsia="zh-CN"/>
              </w:rPr>
              <w:t>variation of SNR  @70% of maximum throughput  of Case 2 relative to Case 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010F4" w:rsidRPr="007010F4" w:rsidRDefault="007010F4" w:rsidP="007010F4">
            <w:pPr>
              <w:spacing w:after="0"/>
              <w:rPr>
                <w:b/>
                <w:bCs/>
                <w:color w:val="000000"/>
                <w:sz w:val="22"/>
                <w:szCs w:val="22"/>
                <w:lang w:val="en-US" w:eastAsia="zh-CN"/>
              </w:rPr>
            </w:pPr>
            <w:r w:rsidRPr="007010F4">
              <w:rPr>
                <w:b/>
                <w:bCs/>
                <w:color w:val="000000"/>
                <w:sz w:val="22"/>
                <w:szCs w:val="22"/>
                <w:lang w:val="en-US" w:eastAsia="zh-CN"/>
              </w:rPr>
              <w:t>variation of SNR  @70% of maximum throughput  of Case 3 relative to Case 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010F4" w:rsidRPr="007010F4" w:rsidRDefault="007010F4" w:rsidP="007010F4">
            <w:pPr>
              <w:spacing w:after="0"/>
              <w:rPr>
                <w:b/>
                <w:bCs/>
                <w:color w:val="000000"/>
                <w:sz w:val="22"/>
                <w:szCs w:val="22"/>
                <w:lang w:val="en-US" w:eastAsia="zh-CN"/>
              </w:rPr>
            </w:pPr>
            <w:r w:rsidRPr="007010F4">
              <w:rPr>
                <w:b/>
                <w:bCs/>
                <w:color w:val="000000"/>
                <w:sz w:val="22"/>
                <w:szCs w:val="22"/>
                <w:lang w:val="en-US" w:eastAsia="zh-CN"/>
              </w:rPr>
              <w:t>variation of SNR @95% of maximum throughput of Case 2 relative to Case 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010F4" w:rsidRPr="007010F4" w:rsidRDefault="007010F4" w:rsidP="007010F4">
            <w:pPr>
              <w:spacing w:after="0"/>
              <w:rPr>
                <w:b/>
                <w:bCs/>
                <w:color w:val="000000"/>
                <w:sz w:val="22"/>
                <w:szCs w:val="22"/>
                <w:lang w:val="en-US" w:eastAsia="zh-CN"/>
              </w:rPr>
            </w:pPr>
            <w:r w:rsidRPr="007010F4">
              <w:rPr>
                <w:b/>
                <w:bCs/>
                <w:color w:val="000000"/>
                <w:sz w:val="22"/>
                <w:szCs w:val="22"/>
                <w:lang w:val="en-US" w:eastAsia="zh-CN"/>
              </w:rPr>
              <w:t>variation of SNR @95% of maximum throughput of Case 3 relative to Case 1</w:t>
            </w:r>
          </w:p>
        </w:tc>
      </w:tr>
      <w:tr w:rsidR="007010F4" w:rsidRPr="007010F4" w:rsidTr="007010F4">
        <w:trPr>
          <w:trHeight w:val="30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Scenario Y</w:t>
            </w: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10MHz</w:t>
            </w: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15KHz</w:t>
            </w:r>
          </w:p>
        </w:tc>
        <w:tc>
          <w:tcPr>
            <w:tcW w:w="0" w:type="auto"/>
            <w:tcBorders>
              <w:top w:val="nil"/>
              <w:left w:val="nil"/>
              <w:bottom w:val="single" w:sz="4" w:space="0" w:color="auto"/>
              <w:right w:val="single" w:sz="4" w:space="0" w:color="auto"/>
            </w:tcBorders>
            <w:shd w:val="clear" w:color="auto" w:fill="auto"/>
            <w:noWrap/>
            <w:vAlign w:val="center"/>
            <w:hideMark/>
          </w:tcPr>
          <w:p w:rsidR="007010F4" w:rsidRPr="007010F4" w:rsidRDefault="007010F4" w:rsidP="007010F4">
            <w:pPr>
              <w:spacing w:after="0"/>
              <w:jc w:val="center"/>
              <w:rPr>
                <w:lang w:val="en-US" w:eastAsia="zh-CN"/>
              </w:rPr>
            </w:pPr>
            <w:r w:rsidRPr="007010F4">
              <w:rPr>
                <w:lang w:val="en-US" w:eastAsia="zh-CN"/>
              </w:rPr>
              <w:t>Type A</w:t>
            </w: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0.14</w:t>
            </w:r>
          </w:p>
        </w:tc>
      </w:tr>
      <w:tr w:rsidR="007010F4" w:rsidRPr="007010F4" w:rsidTr="007010F4">
        <w:trPr>
          <w:trHeight w:val="288"/>
        </w:trPr>
        <w:tc>
          <w:tcPr>
            <w:tcW w:w="0" w:type="auto"/>
            <w:vMerge/>
            <w:tcBorders>
              <w:top w:val="nil"/>
              <w:left w:val="single" w:sz="4" w:space="0" w:color="auto"/>
              <w:bottom w:val="single" w:sz="4" w:space="0" w:color="auto"/>
              <w:right w:val="single" w:sz="4" w:space="0" w:color="auto"/>
            </w:tcBorders>
            <w:vAlign w:val="center"/>
            <w:hideMark/>
          </w:tcPr>
          <w:p w:rsidR="007010F4" w:rsidRPr="007010F4" w:rsidRDefault="007010F4" w:rsidP="007010F4">
            <w:pPr>
              <w:spacing w:after="0"/>
              <w:rPr>
                <w:color w:val="000000"/>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10MHz</w:t>
            </w: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15KHz</w:t>
            </w:r>
          </w:p>
        </w:tc>
        <w:tc>
          <w:tcPr>
            <w:tcW w:w="0" w:type="auto"/>
            <w:tcBorders>
              <w:top w:val="nil"/>
              <w:left w:val="nil"/>
              <w:bottom w:val="single" w:sz="4" w:space="0" w:color="auto"/>
              <w:right w:val="single" w:sz="4" w:space="0" w:color="auto"/>
            </w:tcBorders>
            <w:shd w:val="clear" w:color="auto" w:fill="auto"/>
            <w:noWrap/>
            <w:vAlign w:val="center"/>
            <w:hideMark/>
          </w:tcPr>
          <w:p w:rsidR="007010F4" w:rsidRPr="007010F4" w:rsidRDefault="007010F4" w:rsidP="007010F4">
            <w:pPr>
              <w:spacing w:after="0"/>
              <w:jc w:val="center"/>
              <w:rPr>
                <w:lang w:val="en-US" w:eastAsia="zh-CN"/>
              </w:rPr>
            </w:pPr>
            <w:r w:rsidRPr="007010F4">
              <w:rPr>
                <w:lang w:val="en-US" w:eastAsia="zh-CN"/>
              </w:rPr>
              <w:t>Type B</w:t>
            </w: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0.13</w:t>
            </w:r>
          </w:p>
        </w:tc>
      </w:tr>
      <w:tr w:rsidR="007010F4" w:rsidRPr="007010F4" w:rsidTr="007010F4">
        <w:trPr>
          <w:trHeight w:val="288"/>
        </w:trPr>
        <w:tc>
          <w:tcPr>
            <w:tcW w:w="0" w:type="auto"/>
            <w:vMerge/>
            <w:tcBorders>
              <w:top w:val="nil"/>
              <w:left w:val="single" w:sz="4" w:space="0" w:color="auto"/>
              <w:bottom w:val="single" w:sz="4" w:space="0" w:color="auto"/>
              <w:right w:val="single" w:sz="4" w:space="0" w:color="auto"/>
            </w:tcBorders>
            <w:vAlign w:val="center"/>
            <w:hideMark/>
          </w:tcPr>
          <w:p w:rsidR="007010F4" w:rsidRPr="007010F4" w:rsidRDefault="007010F4" w:rsidP="007010F4">
            <w:pPr>
              <w:spacing w:after="0"/>
              <w:rPr>
                <w:color w:val="000000"/>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40MHz</w:t>
            </w: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30KHz</w:t>
            </w:r>
          </w:p>
        </w:tc>
        <w:tc>
          <w:tcPr>
            <w:tcW w:w="0" w:type="auto"/>
            <w:tcBorders>
              <w:top w:val="nil"/>
              <w:left w:val="nil"/>
              <w:bottom w:val="single" w:sz="4" w:space="0" w:color="auto"/>
              <w:right w:val="single" w:sz="4" w:space="0" w:color="auto"/>
            </w:tcBorders>
            <w:shd w:val="clear" w:color="auto" w:fill="auto"/>
            <w:noWrap/>
            <w:vAlign w:val="center"/>
            <w:hideMark/>
          </w:tcPr>
          <w:p w:rsidR="007010F4" w:rsidRPr="007010F4" w:rsidRDefault="007010F4" w:rsidP="007010F4">
            <w:pPr>
              <w:spacing w:after="0"/>
              <w:jc w:val="center"/>
              <w:rPr>
                <w:lang w:val="en-US" w:eastAsia="zh-CN"/>
              </w:rPr>
            </w:pPr>
            <w:r w:rsidRPr="007010F4">
              <w:rPr>
                <w:lang w:val="en-US" w:eastAsia="zh-CN"/>
              </w:rPr>
              <w:t>Type A</w:t>
            </w: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0.1</w:t>
            </w:r>
          </w:p>
        </w:tc>
      </w:tr>
      <w:tr w:rsidR="007010F4" w:rsidRPr="007010F4" w:rsidTr="007010F4">
        <w:trPr>
          <w:trHeight w:val="288"/>
        </w:trPr>
        <w:tc>
          <w:tcPr>
            <w:tcW w:w="0" w:type="auto"/>
            <w:vMerge/>
            <w:tcBorders>
              <w:top w:val="nil"/>
              <w:left w:val="single" w:sz="4" w:space="0" w:color="auto"/>
              <w:bottom w:val="single" w:sz="4" w:space="0" w:color="auto"/>
              <w:right w:val="single" w:sz="4" w:space="0" w:color="auto"/>
            </w:tcBorders>
            <w:vAlign w:val="center"/>
            <w:hideMark/>
          </w:tcPr>
          <w:p w:rsidR="007010F4" w:rsidRPr="007010F4" w:rsidRDefault="007010F4" w:rsidP="007010F4">
            <w:pPr>
              <w:spacing w:after="0"/>
              <w:rPr>
                <w:color w:val="000000"/>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40MHz</w:t>
            </w: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30KHz</w:t>
            </w:r>
          </w:p>
        </w:tc>
        <w:tc>
          <w:tcPr>
            <w:tcW w:w="0" w:type="auto"/>
            <w:tcBorders>
              <w:top w:val="nil"/>
              <w:left w:val="nil"/>
              <w:bottom w:val="single" w:sz="4" w:space="0" w:color="auto"/>
              <w:right w:val="single" w:sz="4" w:space="0" w:color="auto"/>
            </w:tcBorders>
            <w:shd w:val="clear" w:color="auto" w:fill="auto"/>
            <w:noWrap/>
            <w:vAlign w:val="center"/>
            <w:hideMark/>
          </w:tcPr>
          <w:p w:rsidR="007010F4" w:rsidRPr="007010F4" w:rsidRDefault="007010F4" w:rsidP="007010F4">
            <w:pPr>
              <w:spacing w:after="0"/>
              <w:jc w:val="center"/>
              <w:rPr>
                <w:lang w:val="en-US" w:eastAsia="zh-CN"/>
              </w:rPr>
            </w:pPr>
            <w:r w:rsidRPr="007010F4">
              <w:rPr>
                <w:lang w:val="en-US" w:eastAsia="zh-CN"/>
              </w:rPr>
              <w:t>Type B</w:t>
            </w: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rsidR="007010F4" w:rsidRPr="007010F4" w:rsidRDefault="007010F4" w:rsidP="007010F4">
            <w:pPr>
              <w:spacing w:after="0"/>
              <w:jc w:val="center"/>
              <w:rPr>
                <w:color w:val="000000"/>
                <w:lang w:val="en-US" w:eastAsia="zh-CN"/>
              </w:rPr>
            </w:pPr>
            <w:r w:rsidRPr="007010F4">
              <w:rPr>
                <w:color w:val="000000"/>
                <w:lang w:val="en-US" w:eastAsia="zh-CN"/>
              </w:rPr>
              <w:t>0.1</w:t>
            </w:r>
          </w:p>
        </w:tc>
      </w:tr>
    </w:tbl>
    <w:p w:rsidR="007010F4" w:rsidRDefault="007010F4" w:rsidP="00C3707E">
      <w:pPr>
        <w:jc w:val="center"/>
        <w:rPr>
          <w:sz w:val="21"/>
          <w:szCs w:val="21"/>
          <w:lang w:eastAsia="zh-CN"/>
        </w:rPr>
      </w:pPr>
    </w:p>
    <w:p w:rsidR="00C63DF4" w:rsidRPr="00252D00" w:rsidRDefault="00E32E9A" w:rsidP="00E10350">
      <w:pPr>
        <w:rPr>
          <w:sz w:val="21"/>
          <w:szCs w:val="21"/>
          <w:lang w:eastAsia="zh-CN"/>
        </w:rPr>
      </w:pPr>
      <w:r>
        <w:rPr>
          <w:rFonts w:hint="eastAsia"/>
          <w:sz w:val="21"/>
          <w:szCs w:val="21"/>
          <w:lang w:eastAsia="zh-CN"/>
        </w:rPr>
        <w:t>In</w:t>
      </w:r>
      <w:r w:rsidR="006E27F0">
        <w:rPr>
          <w:rFonts w:hint="eastAsia"/>
          <w:sz w:val="21"/>
          <w:szCs w:val="21"/>
          <w:lang w:eastAsia="zh-CN"/>
        </w:rPr>
        <w:t xml:space="preserve"> </w:t>
      </w:r>
      <w:r w:rsidR="00252D00">
        <w:rPr>
          <w:rFonts w:hint="eastAsia"/>
          <w:sz w:val="21"/>
          <w:szCs w:val="21"/>
          <w:lang w:eastAsia="zh-CN"/>
        </w:rPr>
        <w:t xml:space="preserve">the </w:t>
      </w:r>
      <w:r w:rsidR="006E27F0">
        <w:rPr>
          <w:rFonts w:hint="eastAsia"/>
          <w:sz w:val="21"/>
          <w:szCs w:val="21"/>
          <w:lang w:eastAsia="zh-CN"/>
        </w:rPr>
        <w:t xml:space="preserve">agreed </w:t>
      </w:r>
      <w:r>
        <w:rPr>
          <w:rFonts w:hint="eastAsia"/>
          <w:sz w:val="21"/>
          <w:szCs w:val="21"/>
          <w:lang w:eastAsia="zh-CN"/>
        </w:rPr>
        <w:t>WF</w:t>
      </w:r>
      <w:r w:rsidR="002B61C3">
        <w:rPr>
          <w:rFonts w:hint="eastAsia"/>
          <w:sz w:val="21"/>
          <w:szCs w:val="21"/>
          <w:lang w:eastAsia="zh-CN"/>
        </w:rPr>
        <w:t xml:space="preserve"> </w:t>
      </w:r>
      <w:r>
        <w:rPr>
          <w:rFonts w:hint="eastAsia"/>
          <w:sz w:val="21"/>
          <w:szCs w:val="21"/>
          <w:lang w:eastAsia="zh-CN"/>
        </w:rPr>
        <w:t>[</w:t>
      </w:r>
      <w:r w:rsidR="006E27F0">
        <w:rPr>
          <w:rFonts w:hint="eastAsia"/>
          <w:sz w:val="21"/>
          <w:szCs w:val="21"/>
          <w:lang w:eastAsia="zh-CN"/>
        </w:rPr>
        <w:t>2</w:t>
      </w:r>
      <w:r>
        <w:rPr>
          <w:rFonts w:hint="eastAsia"/>
          <w:sz w:val="21"/>
          <w:szCs w:val="21"/>
          <w:lang w:eastAsia="zh-CN"/>
        </w:rPr>
        <w:t>]</w:t>
      </w:r>
      <w:r w:rsidR="006E27F0">
        <w:rPr>
          <w:rFonts w:hint="eastAsia"/>
          <w:sz w:val="21"/>
          <w:szCs w:val="21"/>
          <w:lang w:eastAsia="zh-CN"/>
        </w:rPr>
        <w:t xml:space="preserve"> in RAN4#94-e</w:t>
      </w:r>
      <w:r>
        <w:rPr>
          <w:rFonts w:hint="eastAsia"/>
          <w:sz w:val="21"/>
          <w:szCs w:val="21"/>
          <w:lang w:eastAsia="zh-CN"/>
        </w:rPr>
        <w:t xml:space="preserve">, the </w:t>
      </w:r>
      <w:r w:rsidRPr="00E32E9A">
        <w:rPr>
          <w:sz w:val="21"/>
          <w:szCs w:val="21"/>
          <w:lang w:eastAsia="zh-CN"/>
        </w:rPr>
        <w:t>PUSCH mapping type B</w:t>
      </w:r>
      <w:r>
        <w:rPr>
          <w:rFonts w:hint="eastAsia"/>
          <w:sz w:val="21"/>
          <w:szCs w:val="21"/>
          <w:lang w:eastAsia="zh-CN"/>
        </w:rPr>
        <w:t xml:space="preserve"> is agreed to be defined for NR PUSCH UL timing</w:t>
      </w:r>
      <w:r w:rsidR="002B61C3">
        <w:rPr>
          <w:rFonts w:hint="eastAsia"/>
          <w:sz w:val="21"/>
          <w:szCs w:val="21"/>
          <w:lang w:eastAsia="zh-CN"/>
        </w:rPr>
        <w:t xml:space="preserve"> </w:t>
      </w:r>
      <w:r w:rsidR="002B61C3">
        <w:rPr>
          <w:sz w:val="21"/>
          <w:szCs w:val="21"/>
          <w:lang w:eastAsia="zh-CN"/>
        </w:rPr>
        <w:t>requirement</w:t>
      </w:r>
      <w:r w:rsidR="00252D00">
        <w:rPr>
          <w:rFonts w:hint="eastAsia"/>
          <w:sz w:val="21"/>
          <w:szCs w:val="21"/>
          <w:lang w:eastAsia="zh-CN"/>
        </w:rPr>
        <w:t xml:space="preserve">. For PUSCH mapping type B with DMRS 1+1+1, </w:t>
      </w:r>
      <w:r w:rsidR="00252D00" w:rsidRPr="000B4CB1">
        <w:rPr>
          <w:b/>
          <w:i/>
          <w:iCs/>
          <w:color w:val="000000" w:themeColor="text1"/>
          <w:lang w:val="en-US"/>
        </w:rPr>
        <w:t>l</w:t>
      </w:r>
      <w:r w:rsidR="00252D00" w:rsidRPr="000B4CB1">
        <w:rPr>
          <w:b/>
          <w:i/>
          <w:iCs/>
          <w:color w:val="000000" w:themeColor="text1"/>
          <w:vertAlign w:val="subscript"/>
          <w:lang w:val="en-US"/>
        </w:rPr>
        <w:t>0</w:t>
      </w:r>
      <w:r w:rsidR="00252D00">
        <w:rPr>
          <w:rFonts w:hint="eastAsia"/>
          <w:iCs/>
          <w:color w:val="000000" w:themeColor="text1"/>
          <w:lang w:val="en-US" w:eastAsia="zh-CN"/>
        </w:rPr>
        <w:t xml:space="preserve"> is defined as 0.</w:t>
      </w:r>
    </w:p>
    <w:p w:rsidR="002B61C3" w:rsidRPr="000B4CB1" w:rsidRDefault="002B61C3" w:rsidP="00E10350">
      <w:pPr>
        <w:rPr>
          <w:b/>
          <w:sz w:val="21"/>
          <w:szCs w:val="21"/>
          <w:lang w:eastAsia="zh-CN"/>
        </w:rPr>
      </w:pPr>
      <w:r w:rsidRPr="000B4CB1">
        <w:rPr>
          <w:rFonts w:hint="eastAsia"/>
          <w:b/>
          <w:sz w:val="21"/>
          <w:szCs w:val="21"/>
          <w:lang w:eastAsia="zh-CN"/>
        </w:rPr>
        <w:t xml:space="preserve">Proposal </w:t>
      </w:r>
      <w:r w:rsidR="000B4CB1">
        <w:rPr>
          <w:rFonts w:hint="eastAsia"/>
          <w:b/>
          <w:sz w:val="21"/>
          <w:szCs w:val="21"/>
          <w:lang w:eastAsia="zh-CN"/>
        </w:rPr>
        <w:t>2</w:t>
      </w:r>
      <w:r w:rsidRPr="000B4CB1">
        <w:rPr>
          <w:rFonts w:hint="eastAsia"/>
          <w:b/>
          <w:sz w:val="21"/>
          <w:szCs w:val="21"/>
          <w:lang w:eastAsia="zh-CN"/>
        </w:rPr>
        <w:t xml:space="preserve">: </w:t>
      </w:r>
      <w:r w:rsidR="000132AD" w:rsidRPr="000B4CB1">
        <w:rPr>
          <w:b/>
          <w:i/>
          <w:iCs/>
          <w:color w:val="000000" w:themeColor="text1"/>
          <w:lang w:val="en-US"/>
        </w:rPr>
        <w:t>l</w:t>
      </w:r>
      <w:r w:rsidR="000132AD" w:rsidRPr="000B4CB1">
        <w:rPr>
          <w:b/>
          <w:i/>
          <w:iCs/>
          <w:color w:val="000000" w:themeColor="text1"/>
          <w:vertAlign w:val="subscript"/>
          <w:lang w:val="en-US"/>
        </w:rPr>
        <w:t>0</w:t>
      </w:r>
      <w:r w:rsidR="000132AD" w:rsidRPr="000B4CB1">
        <w:rPr>
          <w:b/>
          <w:color w:val="000000" w:themeColor="text1"/>
          <w:lang w:val="en-US"/>
        </w:rPr>
        <w:t xml:space="preserve"> = </w:t>
      </w:r>
      <w:r w:rsidR="000132AD" w:rsidRPr="000B4CB1">
        <w:rPr>
          <w:b/>
          <w:color w:val="000000" w:themeColor="text1"/>
          <w:lang w:val="en-US" w:eastAsia="zh-CN"/>
        </w:rPr>
        <w:t>0</w:t>
      </w:r>
      <w:r w:rsidR="000132AD" w:rsidRPr="000B4CB1">
        <w:rPr>
          <w:rFonts w:hint="eastAsia"/>
          <w:b/>
          <w:color w:val="000000" w:themeColor="text1"/>
          <w:lang w:val="en-US" w:eastAsia="zh-CN"/>
        </w:rPr>
        <w:t xml:space="preserve"> for PUSCH mapping type B with DMRS 1+1+1.</w:t>
      </w:r>
    </w:p>
    <w:p w:rsidR="00E10350" w:rsidRPr="00AB6D08" w:rsidRDefault="00E10350" w:rsidP="00E10350">
      <w:pPr>
        <w:rPr>
          <w:sz w:val="21"/>
          <w:szCs w:val="21"/>
          <w:lang w:eastAsia="zh-CN"/>
        </w:rPr>
      </w:pPr>
    </w:p>
    <w:p w:rsidR="007B3883" w:rsidRDefault="00EE269E">
      <w:pPr>
        <w:pStyle w:val="10"/>
        <w:numPr>
          <w:ilvl w:val="0"/>
          <w:numId w:val="4"/>
        </w:numPr>
      </w:pPr>
      <w:r w:rsidRPr="00D44EA4">
        <w:rPr>
          <w:rFonts w:hint="eastAsia"/>
        </w:rPr>
        <w:t>Conclusion</w:t>
      </w:r>
    </w:p>
    <w:p w:rsidR="000B4CB1" w:rsidRDefault="00C3533D" w:rsidP="00F75471">
      <w:pPr>
        <w:pStyle w:val="aff0"/>
        <w:rPr>
          <w:noProof/>
        </w:rPr>
      </w:pPr>
      <w:r>
        <w:rPr>
          <w:rFonts w:hint="eastAsia"/>
          <w:szCs w:val="21"/>
        </w:rPr>
        <w:t>This paper</w:t>
      </w:r>
      <w:r w:rsidR="00B745E1">
        <w:rPr>
          <w:rFonts w:hint="eastAsia"/>
          <w:szCs w:val="21"/>
        </w:rPr>
        <w:t xml:space="preserve"> </w:t>
      </w:r>
      <w:r w:rsidR="00AC49F2">
        <w:rPr>
          <w:rFonts w:hint="eastAsia"/>
          <w:szCs w:val="21"/>
        </w:rPr>
        <w:t>provides</w:t>
      </w:r>
      <w:r w:rsidR="00B745E1">
        <w:rPr>
          <w:rFonts w:hint="eastAsia"/>
          <w:szCs w:val="21"/>
        </w:rPr>
        <w:t xml:space="preserve"> </w:t>
      </w:r>
      <w:r w:rsidR="00384ED2">
        <w:rPr>
          <w:rFonts w:hint="eastAsia"/>
          <w:szCs w:val="21"/>
        </w:rPr>
        <w:t xml:space="preserve">our </w:t>
      </w:r>
      <w:r w:rsidR="0054135F">
        <w:rPr>
          <w:szCs w:val="21"/>
        </w:rPr>
        <w:t>evaluation</w:t>
      </w:r>
      <w:r w:rsidR="0054135F">
        <w:rPr>
          <w:rFonts w:hint="eastAsia"/>
          <w:szCs w:val="21"/>
        </w:rPr>
        <w:t xml:space="preserve"> results </w:t>
      </w:r>
      <w:r w:rsidR="00384ED2">
        <w:rPr>
          <w:rFonts w:hint="eastAsia"/>
          <w:noProof/>
        </w:rPr>
        <w:t xml:space="preserve">for </w:t>
      </w:r>
      <w:r w:rsidR="000B4CB1">
        <w:rPr>
          <w:rFonts w:hint="eastAsia"/>
          <w:noProof/>
        </w:rPr>
        <w:t xml:space="preserve">test metric for </w:t>
      </w:r>
      <w:r w:rsidR="00384ED2">
        <w:rPr>
          <w:rFonts w:hint="eastAsia"/>
          <w:noProof/>
        </w:rPr>
        <w:t>NR PUSCH</w:t>
      </w:r>
      <w:r w:rsidR="00B745E1">
        <w:rPr>
          <w:rFonts w:hint="eastAsia"/>
          <w:noProof/>
        </w:rPr>
        <w:t xml:space="preserve"> UL timing</w:t>
      </w:r>
      <w:r w:rsidR="000B4CB1">
        <w:rPr>
          <w:rFonts w:hint="eastAsia"/>
          <w:noProof/>
        </w:rPr>
        <w:t xml:space="preserve"> and give</w:t>
      </w:r>
      <w:r w:rsidR="006E27F0">
        <w:rPr>
          <w:rFonts w:hint="eastAsia"/>
          <w:noProof/>
        </w:rPr>
        <w:t>s</w:t>
      </w:r>
      <w:r w:rsidR="000B4CB1">
        <w:rPr>
          <w:rFonts w:hint="eastAsia"/>
          <w:noProof/>
        </w:rPr>
        <w:t xml:space="preserve"> our proposals</w:t>
      </w:r>
      <w:r w:rsidR="006E27F0">
        <w:rPr>
          <w:rFonts w:hint="eastAsia"/>
          <w:noProof/>
        </w:rPr>
        <w:t xml:space="preserve"> as follows:</w:t>
      </w:r>
    </w:p>
    <w:p w:rsidR="000B4CB1" w:rsidRDefault="000B4CB1" w:rsidP="00F75471">
      <w:pPr>
        <w:pStyle w:val="aff0"/>
        <w:rPr>
          <w:noProof/>
        </w:rPr>
      </w:pPr>
    </w:p>
    <w:p w:rsidR="000B4CB1" w:rsidRPr="00C6355C" w:rsidRDefault="000B4CB1" w:rsidP="000B4CB1">
      <w:pPr>
        <w:rPr>
          <w:b/>
          <w:noProof/>
          <w:sz w:val="21"/>
          <w:szCs w:val="21"/>
          <w:lang w:val="en-US" w:eastAsia="zh-CN"/>
        </w:rPr>
      </w:pPr>
      <w:r w:rsidRPr="00C6355C">
        <w:rPr>
          <w:rFonts w:hint="eastAsia"/>
          <w:b/>
          <w:noProof/>
          <w:sz w:val="21"/>
          <w:szCs w:val="21"/>
          <w:lang w:val="en-US" w:eastAsia="zh-CN"/>
        </w:rPr>
        <w:t xml:space="preserve">Proposal 1: Choose </w:t>
      </w:r>
      <w:r w:rsidRPr="00C6355C">
        <w:rPr>
          <w:b/>
          <w:noProof/>
          <w:sz w:val="21"/>
          <w:szCs w:val="21"/>
          <w:lang w:val="en-US" w:eastAsia="zh-CN"/>
        </w:rPr>
        <w:t>Option 1: SNR@70% of maximum throughput for the moving UE</w:t>
      </w:r>
      <w:r w:rsidRPr="00C6355C">
        <w:rPr>
          <w:rFonts w:hint="eastAsia"/>
          <w:b/>
          <w:noProof/>
          <w:sz w:val="21"/>
          <w:szCs w:val="21"/>
          <w:lang w:val="en-US" w:eastAsia="zh-CN"/>
        </w:rPr>
        <w:t>.</w:t>
      </w:r>
    </w:p>
    <w:p w:rsidR="00384ED2" w:rsidRDefault="000B4CB1" w:rsidP="000B4CB1">
      <w:pPr>
        <w:rPr>
          <w:noProof/>
        </w:rPr>
      </w:pPr>
      <w:r w:rsidRPr="000B4CB1">
        <w:rPr>
          <w:rFonts w:hint="eastAsia"/>
          <w:b/>
          <w:sz w:val="21"/>
          <w:szCs w:val="21"/>
          <w:lang w:eastAsia="zh-CN"/>
        </w:rPr>
        <w:t xml:space="preserve">Proposal </w:t>
      </w:r>
      <w:r>
        <w:rPr>
          <w:rFonts w:hint="eastAsia"/>
          <w:b/>
          <w:sz w:val="21"/>
          <w:szCs w:val="21"/>
          <w:lang w:eastAsia="zh-CN"/>
        </w:rPr>
        <w:t>2</w:t>
      </w:r>
      <w:r w:rsidRPr="000B4CB1">
        <w:rPr>
          <w:rFonts w:hint="eastAsia"/>
          <w:b/>
          <w:sz w:val="21"/>
          <w:szCs w:val="21"/>
          <w:lang w:eastAsia="zh-CN"/>
        </w:rPr>
        <w:t xml:space="preserve">: </w:t>
      </w:r>
      <w:r w:rsidRPr="000B4CB1">
        <w:rPr>
          <w:b/>
          <w:i/>
          <w:iCs/>
          <w:color w:val="000000" w:themeColor="text1"/>
          <w:lang w:val="en-US"/>
        </w:rPr>
        <w:t>l</w:t>
      </w:r>
      <w:r w:rsidRPr="000B4CB1">
        <w:rPr>
          <w:b/>
          <w:i/>
          <w:iCs/>
          <w:color w:val="000000" w:themeColor="text1"/>
          <w:vertAlign w:val="subscript"/>
          <w:lang w:val="en-US"/>
        </w:rPr>
        <w:t>0</w:t>
      </w:r>
      <w:r w:rsidRPr="000B4CB1">
        <w:rPr>
          <w:b/>
          <w:color w:val="000000" w:themeColor="text1"/>
          <w:lang w:val="en-US"/>
        </w:rPr>
        <w:t xml:space="preserve"> = </w:t>
      </w:r>
      <w:r w:rsidRPr="000B4CB1">
        <w:rPr>
          <w:b/>
          <w:color w:val="000000" w:themeColor="text1"/>
          <w:lang w:val="en-US" w:eastAsia="zh-CN"/>
        </w:rPr>
        <w:t>0</w:t>
      </w:r>
      <w:r w:rsidRPr="000B4CB1">
        <w:rPr>
          <w:rFonts w:hint="eastAsia"/>
          <w:b/>
          <w:color w:val="000000" w:themeColor="text1"/>
          <w:lang w:val="en-US" w:eastAsia="zh-CN"/>
        </w:rPr>
        <w:t xml:space="preserve"> for PUSCH mapping type B with DMRS 1+1+1.</w:t>
      </w:r>
    </w:p>
    <w:p w:rsidR="00BE64E1" w:rsidRDefault="00BE64E1" w:rsidP="00F75471">
      <w:pPr>
        <w:pStyle w:val="aff0"/>
        <w:rPr>
          <w:szCs w:val="21"/>
          <w:lang w:val="en-GB"/>
        </w:rPr>
      </w:pPr>
    </w:p>
    <w:p w:rsidR="007B3883" w:rsidRDefault="006C77F8">
      <w:pPr>
        <w:pStyle w:val="10"/>
        <w:numPr>
          <w:ilvl w:val="0"/>
          <w:numId w:val="4"/>
        </w:numPr>
      </w:pPr>
      <w:r w:rsidRPr="006B59E9">
        <w:t>References</w:t>
      </w:r>
    </w:p>
    <w:p w:rsidR="005E1042" w:rsidRDefault="005E1042" w:rsidP="001B5511">
      <w:pPr>
        <w:numPr>
          <w:ilvl w:val="0"/>
          <w:numId w:val="5"/>
        </w:numPr>
        <w:rPr>
          <w:sz w:val="21"/>
          <w:szCs w:val="21"/>
          <w:lang w:eastAsia="zh-CN"/>
        </w:rPr>
      </w:pPr>
      <w:bookmarkStart w:id="5" w:name="OLE_LINK45"/>
      <w:bookmarkStart w:id="6" w:name="OLE_LINK8"/>
      <w:bookmarkStart w:id="7" w:name="OLE_LINK4"/>
      <w:bookmarkStart w:id="8" w:name="OLE_LINK3"/>
      <w:r w:rsidRPr="005E1042">
        <w:rPr>
          <w:rFonts w:hint="eastAsia"/>
          <w:sz w:val="21"/>
          <w:szCs w:val="21"/>
          <w:lang w:eastAsia="zh-CN"/>
        </w:rPr>
        <w:t>R4-1915886</w:t>
      </w:r>
      <w:r w:rsidRPr="005E1042">
        <w:rPr>
          <w:rFonts w:hint="eastAsia"/>
          <w:sz w:val="21"/>
          <w:szCs w:val="21"/>
          <w:lang w:eastAsia="zh-CN"/>
        </w:rPr>
        <w:t>，</w:t>
      </w:r>
      <w:r w:rsidRPr="005E1042">
        <w:rPr>
          <w:rFonts w:hint="eastAsia"/>
          <w:sz w:val="21"/>
          <w:szCs w:val="21"/>
          <w:lang w:eastAsia="zh-CN"/>
        </w:rPr>
        <w:t>Way forward on NR HST PUSCH demodulation requirements</w:t>
      </w:r>
      <w:r w:rsidRPr="005E1042">
        <w:rPr>
          <w:rFonts w:hint="eastAsia"/>
          <w:sz w:val="21"/>
          <w:szCs w:val="21"/>
          <w:lang w:eastAsia="zh-CN"/>
        </w:rPr>
        <w:t>，</w:t>
      </w:r>
      <w:r w:rsidRPr="005E1042">
        <w:rPr>
          <w:rFonts w:hint="eastAsia"/>
          <w:sz w:val="21"/>
          <w:szCs w:val="21"/>
          <w:lang w:eastAsia="zh-CN"/>
        </w:rPr>
        <w:t xml:space="preserve">Huawei, </w:t>
      </w:r>
      <w:proofErr w:type="spellStart"/>
      <w:r w:rsidRPr="005E1042">
        <w:rPr>
          <w:rFonts w:hint="eastAsia"/>
          <w:sz w:val="21"/>
          <w:szCs w:val="21"/>
          <w:lang w:eastAsia="zh-CN"/>
        </w:rPr>
        <w:t>HiSilicon</w:t>
      </w:r>
      <w:proofErr w:type="spellEnd"/>
      <w:r w:rsidRPr="005E1042">
        <w:rPr>
          <w:rFonts w:hint="eastAsia"/>
          <w:sz w:val="21"/>
          <w:szCs w:val="21"/>
          <w:lang w:eastAsia="zh-CN"/>
        </w:rPr>
        <w:t>，</w:t>
      </w:r>
      <w:r w:rsidRPr="005E1042">
        <w:rPr>
          <w:rFonts w:hint="eastAsia"/>
          <w:sz w:val="21"/>
          <w:szCs w:val="21"/>
          <w:lang w:eastAsia="zh-CN"/>
        </w:rPr>
        <w:t>RAN4#93</w:t>
      </w:r>
    </w:p>
    <w:p w:rsidR="005C003A" w:rsidRDefault="00535F78" w:rsidP="001B5511">
      <w:pPr>
        <w:numPr>
          <w:ilvl w:val="0"/>
          <w:numId w:val="5"/>
        </w:numPr>
        <w:rPr>
          <w:sz w:val="21"/>
          <w:szCs w:val="21"/>
          <w:lang w:eastAsia="zh-CN"/>
        </w:rPr>
      </w:pPr>
      <w:r w:rsidRPr="00535F78">
        <w:rPr>
          <w:rFonts w:hint="eastAsia"/>
          <w:sz w:val="21"/>
          <w:szCs w:val="21"/>
          <w:lang w:eastAsia="zh-CN"/>
        </w:rPr>
        <w:t>R4-2002405</w:t>
      </w:r>
      <w:r w:rsidRPr="00535F78">
        <w:rPr>
          <w:rFonts w:hint="eastAsia"/>
          <w:sz w:val="21"/>
          <w:szCs w:val="21"/>
          <w:lang w:eastAsia="zh-CN"/>
        </w:rPr>
        <w:t>，</w:t>
      </w:r>
      <w:r w:rsidRPr="00535F78">
        <w:rPr>
          <w:rFonts w:hint="eastAsia"/>
          <w:sz w:val="21"/>
          <w:szCs w:val="21"/>
          <w:lang w:eastAsia="zh-CN"/>
        </w:rPr>
        <w:t>WF on Rel-16 NR HST BS demodulation requirements</w:t>
      </w:r>
      <w:r w:rsidRPr="00535F78">
        <w:rPr>
          <w:rFonts w:hint="eastAsia"/>
          <w:sz w:val="21"/>
          <w:szCs w:val="21"/>
          <w:lang w:eastAsia="zh-CN"/>
        </w:rPr>
        <w:t>，</w:t>
      </w:r>
      <w:r w:rsidRPr="00535F78">
        <w:rPr>
          <w:rFonts w:hint="eastAsia"/>
          <w:sz w:val="21"/>
          <w:szCs w:val="21"/>
          <w:lang w:eastAsia="zh-CN"/>
        </w:rPr>
        <w:t>Nokia, Nokia Shanghai Bell, RAN4#94-e</w:t>
      </w:r>
    </w:p>
    <w:bookmarkEnd w:id="0"/>
    <w:bookmarkEnd w:id="1"/>
    <w:bookmarkEnd w:id="5"/>
    <w:bookmarkEnd w:id="6"/>
    <w:bookmarkEnd w:id="7"/>
    <w:bookmarkEnd w:id="8"/>
    <w:p w:rsidR="002D7453" w:rsidRDefault="002D7453" w:rsidP="0058687F">
      <w:pPr>
        <w:rPr>
          <w:sz w:val="21"/>
          <w:szCs w:val="21"/>
          <w:lang w:eastAsia="zh-CN"/>
        </w:rPr>
      </w:pPr>
    </w:p>
    <w:p w:rsidR="002D7453" w:rsidRDefault="002D7453" w:rsidP="0058687F">
      <w:pPr>
        <w:rPr>
          <w:sz w:val="21"/>
          <w:szCs w:val="21"/>
          <w:lang w:eastAsia="zh-CN"/>
        </w:rPr>
      </w:pPr>
    </w:p>
    <w:p w:rsidR="002D7453" w:rsidRDefault="002D7453" w:rsidP="0058687F">
      <w:pPr>
        <w:pStyle w:val="10"/>
        <w:numPr>
          <w:ilvl w:val="0"/>
          <w:numId w:val="4"/>
        </w:numPr>
      </w:pPr>
      <w:r>
        <w:rPr>
          <w:rFonts w:hint="eastAsia"/>
          <w:lang w:eastAsia="zh-CN"/>
        </w:rPr>
        <w:t>Annex</w:t>
      </w:r>
    </w:p>
    <w:p w:rsidR="001444B8" w:rsidRPr="0058687F" w:rsidRDefault="001444B8" w:rsidP="001444B8">
      <w:pPr>
        <w:rPr>
          <w:sz w:val="21"/>
          <w:szCs w:val="21"/>
          <w:lang w:eastAsia="zh-CN"/>
        </w:rPr>
      </w:pPr>
      <w:r>
        <w:rPr>
          <w:rFonts w:hint="eastAsia"/>
          <w:sz w:val="21"/>
          <w:szCs w:val="21"/>
          <w:lang w:eastAsia="zh-CN"/>
        </w:rPr>
        <w:t xml:space="preserve">Table </w:t>
      </w:r>
      <w:r w:rsidR="00185F5D">
        <w:rPr>
          <w:rFonts w:hint="eastAsia"/>
          <w:sz w:val="21"/>
          <w:szCs w:val="21"/>
          <w:lang w:eastAsia="zh-CN"/>
        </w:rPr>
        <w:t>A</w:t>
      </w:r>
      <w:r>
        <w:rPr>
          <w:rFonts w:hint="eastAsia"/>
          <w:sz w:val="21"/>
          <w:szCs w:val="21"/>
          <w:lang w:eastAsia="zh-CN"/>
        </w:rPr>
        <w:t>-</w:t>
      </w:r>
      <w:r w:rsidR="00560730">
        <w:rPr>
          <w:sz w:val="21"/>
          <w:szCs w:val="21"/>
          <w:lang w:eastAsia="zh-CN"/>
        </w:rPr>
        <w:t>1 Test</w:t>
      </w:r>
      <w:r w:rsidR="00560730">
        <w:rPr>
          <w:rFonts w:hint="eastAsia"/>
          <w:sz w:val="21"/>
          <w:szCs w:val="21"/>
          <w:lang w:eastAsia="zh-CN"/>
        </w:rPr>
        <w:t xml:space="preserve"> parameters </w:t>
      </w:r>
      <w:r w:rsidRPr="00207BE5">
        <w:rPr>
          <w:sz w:val="21"/>
          <w:szCs w:val="21"/>
          <w:lang w:eastAsia="zh-CN"/>
        </w:rPr>
        <w:t xml:space="preserve">for </w:t>
      </w:r>
      <w:r w:rsidR="00384ED2">
        <w:rPr>
          <w:rFonts w:hint="eastAsia"/>
          <w:sz w:val="21"/>
          <w:szCs w:val="21"/>
          <w:lang w:eastAsia="zh-CN"/>
        </w:rPr>
        <w:t xml:space="preserve">NR </w:t>
      </w:r>
      <w:r>
        <w:rPr>
          <w:rFonts w:hint="eastAsia"/>
          <w:sz w:val="21"/>
          <w:szCs w:val="21"/>
          <w:lang w:eastAsia="zh-CN"/>
        </w:rPr>
        <w:t>PUSCH</w:t>
      </w:r>
      <w:r w:rsidR="00560730">
        <w:rPr>
          <w:rFonts w:hint="eastAsia"/>
          <w:sz w:val="21"/>
          <w:szCs w:val="21"/>
          <w:lang w:eastAsia="zh-CN"/>
        </w:rPr>
        <w:t xml:space="preserve"> UL timing</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936"/>
        <w:gridCol w:w="5670"/>
      </w:tblGrid>
      <w:tr w:rsidR="005C003A" w:rsidRPr="004A6B77" w:rsidTr="005E54DF">
        <w:trPr>
          <w:trHeight w:val="300"/>
        </w:trPr>
        <w:tc>
          <w:tcPr>
            <w:tcW w:w="3936" w:type="dxa"/>
            <w:vAlign w:val="center"/>
            <w:hideMark/>
          </w:tcPr>
          <w:p w:rsidR="005C003A" w:rsidRPr="004A6B77" w:rsidRDefault="005C003A" w:rsidP="00384ED2">
            <w:r w:rsidRPr="004A6B77">
              <w:t>Parameter</w:t>
            </w:r>
          </w:p>
        </w:tc>
        <w:tc>
          <w:tcPr>
            <w:tcW w:w="5670" w:type="dxa"/>
            <w:shd w:val="clear" w:color="auto" w:fill="auto"/>
            <w:vAlign w:val="center"/>
            <w:hideMark/>
          </w:tcPr>
          <w:p w:rsidR="005C003A" w:rsidRPr="004A6B77" w:rsidDel="005C003A" w:rsidRDefault="005C003A" w:rsidP="00384ED2">
            <w:r w:rsidRPr="004A6B77">
              <w:rPr>
                <w:lang w:eastAsia="zh-CN"/>
              </w:rPr>
              <w:t>value</w:t>
            </w:r>
          </w:p>
        </w:tc>
      </w:tr>
      <w:tr w:rsidR="005C003A" w:rsidRPr="004A6B77" w:rsidTr="005E54DF">
        <w:trPr>
          <w:trHeight w:val="300"/>
        </w:trPr>
        <w:tc>
          <w:tcPr>
            <w:tcW w:w="3936" w:type="dxa"/>
            <w:shd w:val="clear" w:color="auto" w:fill="auto"/>
            <w:vAlign w:val="center"/>
            <w:hideMark/>
          </w:tcPr>
          <w:p w:rsidR="005C003A" w:rsidRPr="004A6B77" w:rsidRDefault="005C003A" w:rsidP="00384ED2">
            <w:r w:rsidRPr="004A6B77">
              <w:t>Transform precoding</w:t>
            </w:r>
          </w:p>
        </w:tc>
        <w:tc>
          <w:tcPr>
            <w:tcW w:w="5670" w:type="dxa"/>
            <w:shd w:val="clear" w:color="auto" w:fill="auto"/>
            <w:vAlign w:val="center"/>
            <w:hideMark/>
          </w:tcPr>
          <w:p w:rsidR="005C003A" w:rsidRPr="004A6B77" w:rsidRDefault="005C003A" w:rsidP="00384ED2">
            <w:pPr>
              <w:rPr>
                <w:lang w:eastAsia="zh-CN"/>
              </w:rPr>
            </w:pPr>
            <w:r w:rsidRPr="004A6B77">
              <w:t>Disabled</w:t>
            </w:r>
          </w:p>
        </w:tc>
      </w:tr>
      <w:tr w:rsidR="005C003A" w:rsidRPr="004A6B77" w:rsidTr="005E54DF">
        <w:trPr>
          <w:trHeight w:val="300"/>
        </w:trPr>
        <w:tc>
          <w:tcPr>
            <w:tcW w:w="3936" w:type="dxa"/>
            <w:shd w:val="clear" w:color="auto" w:fill="auto"/>
            <w:vAlign w:val="center"/>
            <w:hideMark/>
          </w:tcPr>
          <w:p w:rsidR="005C003A" w:rsidRPr="004A6B77" w:rsidRDefault="005C003A" w:rsidP="00384ED2">
            <w:r w:rsidRPr="004A6B77">
              <w:t xml:space="preserve">Number of </w:t>
            </w:r>
            <w:proofErr w:type="spellStart"/>
            <w:r w:rsidRPr="004A6B77">
              <w:t>Tx</w:t>
            </w:r>
            <w:proofErr w:type="spellEnd"/>
          </w:p>
        </w:tc>
        <w:tc>
          <w:tcPr>
            <w:tcW w:w="5670" w:type="dxa"/>
            <w:shd w:val="clear" w:color="auto" w:fill="auto"/>
            <w:vAlign w:val="center"/>
            <w:hideMark/>
          </w:tcPr>
          <w:p w:rsidR="005C003A" w:rsidRPr="004A6B77" w:rsidRDefault="005C003A" w:rsidP="00384ED2">
            <w:r w:rsidRPr="004A6B77">
              <w:t>1</w:t>
            </w:r>
          </w:p>
        </w:tc>
      </w:tr>
      <w:tr w:rsidR="005C003A" w:rsidRPr="004A6B77" w:rsidTr="005E54DF">
        <w:trPr>
          <w:trHeight w:val="300"/>
        </w:trPr>
        <w:tc>
          <w:tcPr>
            <w:tcW w:w="3936" w:type="dxa"/>
            <w:shd w:val="clear" w:color="auto" w:fill="auto"/>
            <w:vAlign w:val="center"/>
            <w:hideMark/>
          </w:tcPr>
          <w:p w:rsidR="005C003A" w:rsidRPr="004A6B77" w:rsidRDefault="005C003A" w:rsidP="00384ED2">
            <w:r w:rsidRPr="004A6B77">
              <w:t>Number of Rx</w:t>
            </w:r>
          </w:p>
        </w:tc>
        <w:tc>
          <w:tcPr>
            <w:tcW w:w="5670" w:type="dxa"/>
            <w:shd w:val="clear" w:color="auto" w:fill="auto"/>
            <w:vAlign w:val="center"/>
            <w:hideMark/>
          </w:tcPr>
          <w:p w:rsidR="005C003A" w:rsidRPr="004A6B77" w:rsidRDefault="005C003A" w:rsidP="005C003A">
            <w:r w:rsidRPr="004A6B77">
              <w:t>2</w:t>
            </w:r>
          </w:p>
        </w:tc>
      </w:tr>
      <w:tr w:rsidR="005C003A" w:rsidRPr="004A6B77" w:rsidTr="005E54DF">
        <w:trPr>
          <w:trHeight w:val="300"/>
        </w:trPr>
        <w:tc>
          <w:tcPr>
            <w:tcW w:w="3936" w:type="dxa"/>
            <w:shd w:val="clear" w:color="auto" w:fill="auto"/>
            <w:vAlign w:val="center"/>
            <w:hideMark/>
          </w:tcPr>
          <w:p w:rsidR="005C003A" w:rsidRPr="004A6B77" w:rsidRDefault="005C003A" w:rsidP="00384ED2">
            <w:r w:rsidRPr="004A6B77">
              <w:t>Number of layers</w:t>
            </w:r>
          </w:p>
        </w:tc>
        <w:tc>
          <w:tcPr>
            <w:tcW w:w="5670" w:type="dxa"/>
            <w:shd w:val="clear" w:color="auto" w:fill="auto"/>
            <w:vAlign w:val="center"/>
            <w:hideMark/>
          </w:tcPr>
          <w:p w:rsidR="005C003A" w:rsidRPr="004A6B77" w:rsidRDefault="005C003A" w:rsidP="00384ED2">
            <w:r w:rsidRPr="004A6B77">
              <w:t>1</w:t>
            </w:r>
          </w:p>
        </w:tc>
      </w:tr>
      <w:tr w:rsidR="005C003A" w:rsidRPr="004A6B77" w:rsidTr="005E54DF">
        <w:trPr>
          <w:trHeight w:val="300"/>
        </w:trPr>
        <w:tc>
          <w:tcPr>
            <w:tcW w:w="3936" w:type="dxa"/>
            <w:shd w:val="clear" w:color="auto" w:fill="auto"/>
            <w:vAlign w:val="center"/>
            <w:hideMark/>
          </w:tcPr>
          <w:p w:rsidR="005C003A" w:rsidRPr="004A6B77" w:rsidRDefault="005C003A" w:rsidP="00384ED2">
            <w:r w:rsidRPr="004A6B77">
              <w:lastRenderedPageBreak/>
              <w:t>Transmission scheme</w:t>
            </w:r>
          </w:p>
        </w:tc>
        <w:tc>
          <w:tcPr>
            <w:tcW w:w="5670" w:type="dxa"/>
            <w:shd w:val="clear" w:color="auto" w:fill="auto"/>
            <w:vAlign w:val="center"/>
            <w:hideMark/>
          </w:tcPr>
          <w:p w:rsidR="005C003A" w:rsidRPr="004A6B77" w:rsidRDefault="005C003A" w:rsidP="00384ED2">
            <w:r w:rsidRPr="004A6B77">
              <w:t>Identity matrix (TPMI index 0)</w:t>
            </w:r>
          </w:p>
        </w:tc>
      </w:tr>
      <w:tr w:rsidR="005C003A" w:rsidRPr="004A6B77" w:rsidTr="005E54DF">
        <w:trPr>
          <w:trHeight w:val="300"/>
        </w:trPr>
        <w:tc>
          <w:tcPr>
            <w:tcW w:w="3936" w:type="dxa"/>
            <w:shd w:val="clear" w:color="auto" w:fill="auto"/>
            <w:vAlign w:val="center"/>
            <w:hideMark/>
          </w:tcPr>
          <w:p w:rsidR="005C003A" w:rsidRPr="004A6B77" w:rsidRDefault="005C003A" w:rsidP="00384ED2">
            <w:r w:rsidRPr="004A6B77">
              <w:t>symbols length</w:t>
            </w:r>
          </w:p>
        </w:tc>
        <w:tc>
          <w:tcPr>
            <w:tcW w:w="5670" w:type="dxa"/>
            <w:shd w:val="clear" w:color="auto" w:fill="auto"/>
            <w:vAlign w:val="center"/>
            <w:hideMark/>
          </w:tcPr>
          <w:p w:rsidR="005C003A" w:rsidRPr="004A6B77" w:rsidRDefault="005C003A" w:rsidP="00384ED2">
            <w:r w:rsidRPr="004A6B77">
              <w:t>14</w:t>
            </w:r>
          </w:p>
        </w:tc>
      </w:tr>
      <w:tr w:rsidR="005C003A" w:rsidRPr="004A6B77" w:rsidTr="005E54DF">
        <w:trPr>
          <w:trHeight w:val="300"/>
        </w:trPr>
        <w:tc>
          <w:tcPr>
            <w:tcW w:w="3936" w:type="dxa"/>
            <w:shd w:val="clear" w:color="auto" w:fill="auto"/>
            <w:vAlign w:val="center"/>
            <w:hideMark/>
          </w:tcPr>
          <w:p w:rsidR="005C003A" w:rsidRPr="004A6B77" w:rsidRDefault="005C003A" w:rsidP="00384ED2">
            <w:r w:rsidRPr="004A6B77">
              <w:t>start symbol index</w:t>
            </w:r>
          </w:p>
        </w:tc>
        <w:tc>
          <w:tcPr>
            <w:tcW w:w="5670" w:type="dxa"/>
            <w:shd w:val="clear" w:color="auto" w:fill="auto"/>
            <w:vAlign w:val="center"/>
            <w:hideMark/>
          </w:tcPr>
          <w:p w:rsidR="005C003A" w:rsidRPr="004A6B77" w:rsidRDefault="005C003A" w:rsidP="00384ED2">
            <w:r w:rsidRPr="004A6B77">
              <w:t>0</w:t>
            </w:r>
          </w:p>
        </w:tc>
      </w:tr>
      <w:tr w:rsidR="005C003A" w:rsidRPr="004A6B77" w:rsidTr="005E54DF">
        <w:trPr>
          <w:trHeight w:val="300"/>
        </w:trPr>
        <w:tc>
          <w:tcPr>
            <w:tcW w:w="3936" w:type="dxa"/>
            <w:shd w:val="clear" w:color="auto" w:fill="auto"/>
            <w:vAlign w:val="center"/>
            <w:hideMark/>
          </w:tcPr>
          <w:p w:rsidR="005C003A" w:rsidRPr="004A6B77" w:rsidRDefault="005C003A" w:rsidP="00384ED2">
            <w:r w:rsidRPr="004A6B77">
              <w:t>Time domain resource allocation type</w:t>
            </w:r>
          </w:p>
        </w:tc>
        <w:tc>
          <w:tcPr>
            <w:tcW w:w="5670" w:type="dxa"/>
            <w:shd w:val="clear" w:color="auto" w:fill="auto"/>
            <w:vAlign w:val="center"/>
            <w:hideMark/>
          </w:tcPr>
          <w:p w:rsidR="005C003A" w:rsidRPr="004A6B77" w:rsidRDefault="005C003A" w:rsidP="00384ED2">
            <w:r w:rsidRPr="004A6B77">
              <w:t>type A</w:t>
            </w:r>
            <w:r w:rsidRPr="004A6B77">
              <w:rPr>
                <w:lang w:eastAsia="zh-CN"/>
              </w:rPr>
              <w:t xml:space="preserve"> and type B</w:t>
            </w:r>
          </w:p>
        </w:tc>
      </w:tr>
      <w:tr w:rsidR="005C003A" w:rsidRPr="004A6B77" w:rsidTr="005E54DF">
        <w:trPr>
          <w:trHeight w:val="395"/>
        </w:trPr>
        <w:tc>
          <w:tcPr>
            <w:tcW w:w="3936" w:type="dxa"/>
            <w:shd w:val="clear" w:color="auto" w:fill="auto"/>
            <w:vAlign w:val="center"/>
            <w:hideMark/>
          </w:tcPr>
          <w:p w:rsidR="005C003A" w:rsidRPr="004A6B77" w:rsidRDefault="005C003A" w:rsidP="00384ED2">
            <w:r w:rsidRPr="004A6B77">
              <w:t>MCS index</w:t>
            </w:r>
          </w:p>
        </w:tc>
        <w:tc>
          <w:tcPr>
            <w:tcW w:w="5670" w:type="dxa"/>
            <w:shd w:val="clear" w:color="auto" w:fill="auto"/>
            <w:vAlign w:val="center"/>
            <w:hideMark/>
          </w:tcPr>
          <w:p w:rsidR="005C003A" w:rsidRPr="004A6B77" w:rsidRDefault="005C003A" w:rsidP="007329D9">
            <w:r w:rsidRPr="004A6B77">
              <w:t>MCS 16</w:t>
            </w:r>
          </w:p>
        </w:tc>
      </w:tr>
      <w:tr w:rsidR="005C003A" w:rsidRPr="004A6B77" w:rsidTr="005E54DF">
        <w:trPr>
          <w:trHeight w:val="278"/>
        </w:trPr>
        <w:tc>
          <w:tcPr>
            <w:tcW w:w="3936" w:type="dxa"/>
            <w:shd w:val="clear" w:color="auto" w:fill="auto"/>
            <w:vAlign w:val="center"/>
            <w:hideMark/>
          </w:tcPr>
          <w:p w:rsidR="005C003A" w:rsidRPr="004A6B77" w:rsidRDefault="005C003A" w:rsidP="00384ED2">
            <w:r w:rsidRPr="004A6B77">
              <w:t>PTRS</w:t>
            </w:r>
          </w:p>
        </w:tc>
        <w:tc>
          <w:tcPr>
            <w:tcW w:w="5670" w:type="dxa"/>
            <w:shd w:val="clear" w:color="auto" w:fill="auto"/>
            <w:vAlign w:val="center"/>
            <w:hideMark/>
          </w:tcPr>
          <w:p w:rsidR="005C003A" w:rsidRPr="004A6B77" w:rsidRDefault="005C003A" w:rsidP="00384ED2">
            <w:r w:rsidRPr="004A6B77">
              <w:t>Not configured</w:t>
            </w:r>
          </w:p>
        </w:tc>
      </w:tr>
      <w:tr w:rsidR="005C003A" w:rsidRPr="004A6B77" w:rsidTr="005E54DF">
        <w:trPr>
          <w:trHeight w:val="419"/>
        </w:trPr>
        <w:tc>
          <w:tcPr>
            <w:tcW w:w="3936" w:type="dxa"/>
            <w:shd w:val="clear" w:color="auto" w:fill="auto"/>
            <w:vAlign w:val="center"/>
            <w:hideMark/>
          </w:tcPr>
          <w:p w:rsidR="005C003A" w:rsidRPr="004A6B77" w:rsidRDefault="005C003A" w:rsidP="00384ED2">
            <w:r w:rsidRPr="004A6B77">
              <w:t>Timing offset</w:t>
            </w:r>
          </w:p>
        </w:tc>
        <w:tc>
          <w:tcPr>
            <w:tcW w:w="5670" w:type="dxa"/>
            <w:shd w:val="clear" w:color="auto" w:fill="auto"/>
            <w:vAlign w:val="center"/>
            <w:hideMark/>
          </w:tcPr>
          <w:p w:rsidR="005C003A" w:rsidRPr="004A6B77" w:rsidRDefault="005C003A" w:rsidP="00384ED2">
            <w:r w:rsidRPr="004A6B77">
              <w:t>0</w:t>
            </w:r>
          </w:p>
        </w:tc>
      </w:tr>
      <w:tr w:rsidR="005C003A" w:rsidRPr="004A6B77" w:rsidTr="005E54DF">
        <w:trPr>
          <w:trHeight w:val="300"/>
        </w:trPr>
        <w:tc>
          <w:tcPr>
            <w:tcW w:w="3936" w:type="dxa"/>
            <w:shd w:val="clear" w:color="auto" w:fill="auto"/>
            <w:vAlign w:val="center"/>
            <w:hideMark/>
          </w:tcPr>
          <w:p w:rsidR="005C003A" w:rsidRPr="004A6B77" w:rsidRDefault="005C003A" w:rsidP="00384ED2">
            <w:r w:rsidRPr="004A6B77">
              <w:t>Frequency offset</w:t>
            </w:r>
          </w:p>
        </w:tc>
        <w:tc>
          <w:tcPr>
            <w:tcW w:w="5670" w:type="dxa"/>
            <w:shd w:val="clear" w:color="auto" w:fill="auto"/>
            <w:vAlign w:val="center"/>
            <w:hideMark/>
          </w:tcPr>
          <w:p w:rsidR="005C003A" w:rsidRPr="004A6B77" w:rsidRDefault="005C003A" w:rsidP="00384ED2">
            <w:r w:rsidRPr="004A6B77">
              <w:t>0</w:t>
            </w:r>
          </w:p>
        </w:tc>
      </w:tr>
      <w:tr w:rsidR="005C003A" w:rsidRPr="004A6B77" w:rsidTr="005E54DF">
        <w:trPr>
          <w:trHeight w:val="300"/>
        </w:trPr>
        <w:tc>
          <w:tcPr>
            <w:tcW w:w="3936" w:type="dxa"/>
            <w:shd w:val="clear" w:color="auto" w:fill="auto"/>
            <w:vAlign w:val="center"/>
            <w:hideMark/>
          </w:tcPr>
          <w:p w:rsidR="005C003A" w:rsidRPr="004A6B77" w:rsidRDefault="005C003A" w:rsidP="00384ED2">
            <w:r w:rsidRPr="004A6B77">
              <w:t>Code block group, Frequency hopping, Limited buffer rate matching</w:t>
            </w:r>
          </w:p>
        </w:tc>
        <w:tc>
          <w:tcPr>
            <w:tcW w:w="5670" w:type="dxa"/>
            <w:shd w:val="clear" w:color="auto" w:fill="auto"/>
            <w:vAlign w:val="center"/>
            <w:hideMark/>
          </w:tcPr>
          <w:p w:rsidR="005C003A" w:rsidRPr="004A6B77" w:rsidRDefault="005C003A" w:rsidP="00384ED2">
            <w:r w:rsidRPr="004A6B77">
              <w:t>Disabled</w:t>
            </w:r>
          </w:p>
        </w:tc>
      </w:tr>
      <w:tr w:rsidR="005C003A" w:rsidRPr="004A6B77" w:rsidTr="005E54DF">
        <w:trPr>
          <w:trHeight w:val="497"/>
        </w:trPr>
        <w:tc>
          <w:tcPr>
            <w:tcW w:w="3936" w:type="dxa"/>
            <w:shd w:val="clear" w:color="auto" w:fill="auto"/>
            <w:vAlign w:val="center"/>
            <w:hideMark/>
          </w:tcPr>
          <w:p w:rsidR="005C003A" w:rsidRPr="004A6B77" w:rsidRDefault="005C003A" w:rsidP="00384ED2">
            <w:r w:rsidRPr="004A6B77">
              <w:t xml:space="preserve">Number of HARQ transmissions </w:t>
            </w:r>
          </w:p>
        </w:tc>
        <w:tc>
          <w:tcPr>
            <w:tcW w:w="5670" w:type="dxa"/>
            <w:shd w:val="clear" w:color="auto" w:fill="auto"/>
            <w:vAlign w:val="center"/>
            <w:hideMark/>
          </w:tcPr>
          <w:p w:rsidR="005C003A" w:rsidRPr="004A6B77" w:rsidRDefault="005C003A" w:rsidP="00384ED2">
            <w:r w:rsidRPr="004A6B77">
              <w:t>4</w:t>
            </w:r>
          </w:p>
        </w:tc>
      </w:tr>
      <w:tr w:rsidR="005C003A" w:rsidRPr="004A6B77" w:rsidTr="005E54DF">
        <w:trPr>
          <w:trHeight w:val="540"/>
        </w:trPr>
        <w:tc>
          <w:tcPr>
            <w:tcW w:w="3936" w:type="dxa"/>
            <w:shd w:val="clear" w:color="auto" w:fill="auto"/>
            <w:vAlign w:val="center"/>
            <w:hideMark/>
          </w:tcPr>
          <w:p w:rsidR="005C003A" w:rsidRPr="004A6B77" w:rsidRDefault="005C003A" w:rsidP="00384ED2">
            <w:r w:rsidRPr="004A6B77">
              <w:t>RV</w:t>
            </w:r>
          </w:p>
        </w:tc>
        <w:tc>
          <w:tcPr>
            <w:tcW w:w="5670" w:type="dxa"/>
            <w:shd w:val="clear" w:color="auto" w:fill="auto"/>
            <w:vAlign w:val="center"/>
            <w:hideMark/>
          </w:tcPr>
          <w:p w:rsidR="005C003A" w:rsidRPr="004A6B77" w:rsidRDefault="005C003A" w:rsidP="00384ED2">
            <w:r w:rsidRPr="004A6B77">
              <w:t>{0,2,3,1}</w:t>
            </w:r>
          </w:p>
        </w:tc>
      </w:tr>
      <w:tr w:rsidR="005C003A" w:rsidRPr="004A6B77" w:rsidTr="005E54DF">
        <w:trPr>
          <w:trHeight w:val="540"/>
        </w:trPr>
        <w:tc>
          <w:tcPr>
            <w:tcW w:w="3936" w:type="dxa"/>
            <w:shd w:val="clear" w:color="auto" w:fill="auto"/>
            <w:vAlign w:val="center"/>
          </w:tcPr>
          <w:p w:rsidR="005C003A" w:rsidRPr="004A6B77" w:rsidRDefault="005C003A" w:rsidP="00384ED2">
            <w:r w:rsidRPr="004A6B77">
              <w:t>DMRS type</w:t>
            </w:r>
          </w:p>
        </w:tc>
        <w:tc>
          <w:tcPr>
            <w:tcW w:w="5670" w:type="dxa"/>
            <w:shd w:val="clear" w:color="auto" w:fill="auto"/>
            <w:vAlign w:val="center"/>
          </w:tcPr>
          <w:p w:rsidR="005C003A" w:rsidRPr="004A6B77" w:rsidRDefault="005C003A" w:rsidP="00384ED2">
            <w:r w:rsidRPr="004A6B77">
              <w:t>type 1</w:t>
            </w:r>
          </w:p>
        </w:tc>
      </w:tr>
      <w:tr w:rsidR="005C003A" w:rsidRPr="004A6B77" w:rsidTr="005E54DF">
        <w:trPr>
          <w:trHeight w:val="540"/>
        </w:trPr>
        <w:tc>
          <w:tcPr>
            <w:tcW w:w="3936" w:type="dxa"/>
            <w:shd w:val="clear" w:color="auto" w:fill="auto"/>
            <w:vAlign w:val="center"/>
          </w:tcPr>
          <w:p w:rsidR="005C003A" w:rsidRPr="004A6B77" w:rsidRDefault="005C003A" w:rsidP="00384ED2">
            <w:r w:rsidRPr="004A6B77">
              <w:t>Number of DMRS symbols</w:t>
            </w:r>
          </w:p>
        </w:tc>
        <w:tc>
          <w:tcPr>
            <w:tcW w:w="5670" w:type="dxa"/>
            <w:shd w:val="clear" w:color="auto" w:fill="auto"/>
            <w:vAlign w:val="center"/>
          </w:tcPr>
          <w:p w:rsidR="005C003A" w:rsidRPr="004A6B77" w:rsidRDefault="005C003A" w:rsidP="00384ED2">
            <w:r w:rsidRPr="004A6B77">
              <w:t>1+1+1</w:t>
            </w:r>
          </w:p>
        </w:tc>
      </w:tr>
      <w:tr w:rsidR="005C003A" w:rsidRPr="004A6B77" w:rsidTr="005E54DF">
        <w:trPr>
          <w:trHeight w:val="540"/>
        </w:trPr>
        <w:tc>
          <w:tcPr>
            <w:tcW w:w="3936" w:type="dxa"/>
            <w:shd w:val="clear" w:color="auto" w:fill="auto"/>
            <w:vAlign w:val="center"/>
          </w:tcPr>
          <w:p w:rsidR="005C003A" w:rsidRPr="004A6B77" w:rsidRDefault="005C003A" w:rsidP="00384ED2">
            <w:pPr>
              <w:rPr>
                <w:color w:val="000000" w:themeColor="text1"/>
              </w:rPr>
            </w:pPr>
            <w:r w:rsidRPr="004A6B77">
              <w:rPr>
                <w:color w:val="000000" w:themeColor="text1"/>
              </w:rPr>
              <w:t>Front loaded DMRS start symbol</w:t>
            </w:r>
          </w:p>
        </w:tc>
        <w:tc>
          <w:tcPr>
            <w:tcW w:w="5670" w:type="dxa"/>
            <w:shd w:val="clear" w:color="auto" w:fill="auto"/>
            <w:vAlign w:val="center"/>
          </w:tcPr>
          <w:p w:rsidR="005C003A" w:rsidRPr="004A6B77" w:rsidRDefault="004D7E4C" w:rsidP="00384ED2">
            <w:pPr>
              <w:rPr>
                <w:color w:val="000000" w:themeColor="text1"/>
                <w:lang w:val="en-US" w:eastAsia="zh-CN"/>
              </w:rPr>
            </w:pPr>
            <w:r w:rsidRPr="004A6B77">
              <w:rPr>
                <w:iCs/>
                <w:color w:val="000000" w:themeColor="text1"/>
                <w:lang w:val="en-US" w:eastAsia="zh-CN"/>
              </w:rPr>
              <w:t>Type A</w:t>
            </w:r>
            <w:r w:rsidRPr="004A6B77">
              <w:rPr>
                <w:i/>
                <w:iCs/>
                <w:color w:val="000000" w:themeColor="text1"/>
                <w:lang w:val="en-US" w:eastAsia="zh-CN"/>
              </w:rPr>
              <w:t xml:space="preserve">: </w:t>
            </w:r>
            <w:r w:rsidR="005C003A" w:rsidRPr="004A6B77">
              <w:rPr>
                <w:i/>
                <w:iCs/>
                <w:color w:val="000000" w:themeColor="text1"/>
                <w:lang w:val="en-US"/>
              </w:rPr>
              <w:t>l</w:t>
            </w:r>
            <w:r w:rsidR="005C003A" w:rsidRPr="004A6B77">
              <w:rPr>
                <w:i/>
                <w:iCs/>
                <w:color w:val="000000" w:themeColor="text1"/>
                <w:vertAlign w:val="subscript"/>
                <w:lang w:val="en-US"/>
              </w:rPr>
              <w:t>0</w:t>
            </w:r>
            <w:r w:rsidR="005C003A" w:rsidRPr="004A6B77">
              <w:rPr>
                <w:color w:val="000000" w:themeColor="text1"/>
                <w:lang w:val="en-US"/>
              </w:rPr>
              <w:t xml:space="preserve"> = 2 </w:t>
            </w:r>
          </w:p>
          <w:p w:rsidR="005C003A" w:rsidRPr="004A6B77" w:rsidRDefault="004D7E4C" w:rsidP="004D7E4C">
            <w:pPr>
              <w:rPr>
                <w:color w:val="000000" w:themeColor="text1"/>
              </w:rPr>
            </w:pPr>
            <w:r w:rsidRPr="004A6B77">
              <w:rPr>
                <w:iCs/>
                <w:color w:val="000000" w:themeColor="text1"/>
                <w:lang w:val="en-US" w:eastAsia="zh-CN"/>
              </w:rPr>
              <w:t>Type B</w:t>
            </w:r>
            <w:r w:rsidRPr="004A6B77">
              <w:rPr>
                <w:i/>
                <w:iCs/>
                <w:color w:val="000000" w:themeColor="text1"/>
                <w:lang w:val="en-US" w:eastAsia="zh-CN"/>
              </w:rPr>
              <w:t xml:space="preserve">: </w:t>
            </w:r>
            <w:r w:rsidRPr="004A6B77">
              <w:rPr>
                <w:i/>
                <w:iCs/>
                <w:color w:val="000000" w:themeColor="text1"/>
                <w:lang w:val="en-US"/>
              </w:rPr>
              <w:t>l</w:t>
            </w:r>
            <w:r w:rsidRPr="004A6B77">
              <w:rPr>
                <w:i/>
                <w:iCs/>
                <w:color w:val="000000" w:themeColor="text1"/>
                <w:vertAlign w:val="subscript"/>
                <w:lang w:val="en-US"/>
              </w:rPr>
              <w:t>0</w:t>
            </w:r>
            <w:r w:rsidRPr="004A6B77">
              <w:rPr>
                <w:color w:val="000000" w:themeColor="text1"/>
                <w:lang w:val="en-US"/>
              </w:rPr>
              <w:t xml:space="preserve"> = </w:t>
            </w:r>
            <w:r w:rsidRPr="004A6B77">
              <w:rPr>
                <w:color w:val="000000" w:themeColor="text1"/>
                <w:lang w:val="en-US" w:eastAsia="zh-CN"/>
              </w:rPr>
              <w:t>0</w:t>
            </w:r>
          </w:p>
        </w:tc>
      </w:tr>
      <w:tr w:rsidR="005C003A" w:rsidRPr="004A6B77" w:rsidTr="005E54DF">
        <w:trPr>
          <w:trHeight w:val="540"/>
        </w:trPr>
        <w:tc>
          <w:tcPr>
            <w:tcW w:w="3936" w:type="dxa"/>
            <w:shd w:val="clear" w:color="auto" w:fill="auto"/>
            <w:vAlign w:val="center"/>
          </w:tcPr>
          <w:p w:rsidR="005C003A" w:rsidRPr="004A6B77" w:rsidRDefault="005C003A" w:rsidP="00384ED2">
            <w:r w:rsidRPr="004A6B77">
              <w:t>SCS and BW</w:t>
            </w:r>
          </w:p>
        </w:tc>
        <w:tc>
          <w:tcPr>
            <w:tcW w:w="5670" w:type="dxa"/>
            <w:shd w:val="clear" w:color="auto" w:fill="auto"/>
            <w:vAlign w:val="center"/>
          </w:tcPr>
          <w:p w:rsidR="005C003A" w:rsidRPr="004A6B77" w:rsidRDefault="005C003A" w:rsidP="00384ED2">
            <w:r w:rsidRPr="004A6B77">
              <w:t>15kHz: 10MHz;</w:t>
            </w:r>
          </w:p>
          <w:p w:rsidR="005C003A" w:rsidRPr="004A6B77" w:rsidRDefault="005C003A" w:rsidP="00384ED2">
            <w:r w:rsidRPr="004A6B77">
              <w:t>30kHz: 40MHz</w:t>
            </w:r>
          </w:p>
        </w:tc>
      </w:tr>
      <w:tr w:rsidR="005C003A" w:rsidRPr="004A6B77" w:rsidTr="005E54DF">
        <w:trPr>
          <w:trHeight w:val="540"/>
        </w:trPr>
        <w:tc>
          <w:tcPr>
            <w:tcW w:w="3936" w:type="dxa"/>
            <w:shd w:val="clear" w:color="auto" w:fill="auto"/>
            <w:vAlign w:val="center"/>
          </w:tcPr>
          <w:p w:rsidR="005C003A" w:rsidRPr="004A6B77" w:rsidRDefault="004A6B77" w:rsidP="00384ED2">
            <w:r w:rsidRPr="004A6B77">
              <w:t>RB assignment</w:t>
            </w:r>
          </w:p>
        </w:tc>
        <w:tc>
          <w:tcPr>
            <w:tcW w:w="5670" w:type="dxa"/>
            <w:shd w:val="clear" w:color="auto" w:fill="auto"/>
            <w:vAlign w:val="center"/>
          </w:tcPr>
          <w:p w:rsidR="004A6B77" w:rsidRPr="004A6B77" w:rsidRDefault="00865453" w:rsidP="004A6B77">
            <w:pPr>
              <w:rPr>
                <w:lang w:eastAsia="zh-CN"/>
              </w:rPr>
            </w:pPr>
            <w:r w:rsidRPr="004A6B77">
              <w:t>15kHz SCS/10MHz CBW: 25 continuously allocated RBs for each UE</w:t>
            </w:r>
          </w:p>
          <w:p w:rsidR="005C003A" w:rsidRPr="004A6B77" w:rsidRDefault="00865453" w:rsidP="004A6B77">
            <w:r w:rsidRPr="004A6B77">
              <w:t>30kHz SCS/40MHz CBW: 50 continuously allocated RBs for each UE</w:t>
            </w:r>
          </w:p>
        </w:tc>
      </w:tr>
      <w:tr w:rsidR="004A6B77" w:rsidRPr="004A6B77" w:rsidTr="005E54DF">
        <w:trPr>
          <w:trHeight w:val="540"/>
        </w:trPr>
        <w:tc>
          <w:tcPr>
            <w:tcW w:w="3936" w:type="dxa"/>
            <w:shd w:val="clear" w:color="auto" w:fill="auto"/>
            <w:vAlign w:val="center"/>
          </w:tcPr>
          <w:p w:rsidR="004A6B77" w:rsidRPr="004A6B77" w:rsidRDefault="004A6B77" w:rsidP="00384ED2">
            <w:r w:rsidRPr="004A6B77">
              <w:t>Starting PRB index</w:t>
            </w:r>
          </w:p>
        </w:tc>
        <w:tc>
          <w:tcPr>
            <w:tcW w:w="5670" w:type="dxa"/>
            <w:shd w:val="clear" w:color="auto" w:fill="auto"/>
            <w:vAlign w:val="center"/>
          </w:tcPr>
          <w:p w:rsidR="004A6B77" w:rsidRPr="004A6B77" w:rsidRDefault="004A6B77" w:rsidP="004A6B77">
            <w:pPr>
              <w:rPr>
                <w:color w:val="000000"/>
                <w:sz w:val="18"/>
                <w:szCs w:val="18"/>
                <w:lang w:val="en-US" w:eastAsia="zh-CN"/>
              </w:rPr>
            </w:pPr>
            <w:r w:rsidRPr="004A6B77">
              <w:t xml:space="preserve">15kHz SCS/10MHz CBW: </w:t>
            </w:r>
            <w:r w:rsidRPr="004A6B77">
              <w:rPr>
                <w:color w:val="000000"/>
                <w:sz w:val="18"/>
                <w:szCs w:val="18"/>
                <w:lang w:val="en-US" w:eastAsia="zh-CN"/>
              </w:rPr>
              <w:t xml:space="preserve"> Moving UE 0, Stationary UE 25</w:t>
            </w:r>
          </w:p>
          <w:p w:rsidR="004A6B77" w:rsidRPr="004A6B77" w:rsidRDefault="004A6B77" w:rsidP="004A6B77">
            <w:pPr>
              <w:rPr>
                <w:color w:val="000000"/>
                <w:sz w:val="18"/>
                <w:szCs w:val="18"/>
                <w:lang w:val="en-US" w:eastAsia="zh-CN"/>
              </w:rPr>
            </w:pPr>
            <w:r w:rsidRPr="004A6B77">
              <w:t>30kHz SCS/40MHz CBW:</w:t>
            </w:r>
            <w:r w:rsidRPr="004A6B77">
              <w:rPr>
                <w:color w:val="000000"/>
                <w:sz w:val="18"/>
                <w:szCs w:val="18"/>
                <w:lang w:val="en-US" w:eastAsia="zh-CN"/>
              </w:rPr>
              <w:t xml:space="preserve"> Moving UE 0, Stationary UE 50</w:t>
            </w:r>
          </w:p>
        </w:tc>
      </w:tr>
      <w:tr w:rsidR="005C003A" w:rsidRPr="004A6B77" w:rsidTr="005E54DF">
        <w:trPr>
          <w:trHeight w:val="540"/>
        </w:trPr>
        <w:tc>
          <w:tcPr>
            <w:tcW w:w="3936" w:type="dxa"/>
            <w:shd w:val="clear" w:color="auto" w:fill="auto"/>
            <w:vAlign w:val="center"/>
          </w:tcPr>
          <w:p w:rsidR="005C003A" w:rsidRPr="004A6B77" w:rsidRDefault="005C003A" w:rsidP="00384ED2">
            <w:r w:rsidRPr="004A6B77">
              <w:t>Carrier frequency (GHz)</w:t>
            </w:r>
          </w:p>
        </w:tc>
        <w:tc>
          <w:tcPr>
            <w:tcW w:w="5670" w:type="dxa"/>
            <w:shd w:val="clear" w:color="auto" w:fill="auto"/>
            <w:vAlign w:val="center"/>
          </w:tcPr>
          <w:p w:rsidR="005C003A" w:rsidRPr="004A6B77" w:rsidRDefault="005C003A" w:rsidP="00384ED2">
            <w:r w:rsidRPr="004A6B77">
              <w:t>15kHz SCS: 2.1GHz</w:t>
            </w:r>
          </w:p>
          <w:p w:rsidR="005C003A" w:rsidRPr="004A6B77" w:rsidRDefault="005C003A" w:rsidP="00384ED2">
            <w:r w:rsidRPr="004A6B77">
              <w:t>30kHz SCS: 3.6GHz</w:t>
            </w:r>
          </w:p>
        </w:tc>
      </w:tr>
      <w:tr w:rsidR="005C003A" w:rsidRPr="004A6B77" w:rsidTr="005E54DF">
        <w:trPr>
          <w:trHeight w:val="540"/>
        </w:trPr>
        <w:tc>
          <w:tcPr>
            <w:tcW w:w="3936" w:type="dxa"/>
            <w:shd w:val="clear" w:color="auto" w:fill="auto"/>
            <w:vAlign w:val="center"/>
          </w:tcPr>
          <w:p w:rsidR="005C003A" w:rsidRPr="004A6B77" w:rsidRDefault="005C003A" w:rsidP="00384ED2">
            <w:r w:rsidRPr="004A6B77">
              <w:t>Propagation condition</w:t>
            </w:r>
          </w:p>
        </w:tc>
        <w:tc>
          <w:tcPr>
            <w:tcW w:w="5670" w:type="dxa"/>
            <w:shd w:val="clear" w:color="auto" w:fill="auto"/>
            <w:vAlign w:val="center"/>
          </w:tcPr>
          <w:p w:rsidR="005C003A" w:rsidRPr="004A6B77" w:rsidRDefault="00397456" w:rsidP="00384ED2">
            <w:r w:rsidRPr="004A6B77">
              <w:rPr>
                <w:color w:val="000000"/>
                <w:sz w:val="18"/>
                <w:szCs w:val="18"/>
                <w:lang w:val="en-US" w:eastAsia="zh-CN"/>
              </w:rPr>
              <w:t>Scenario Y: AWGN</w:t>
            </w:r>
            <w:r w:rsidRPr="004A6B77">
              <w:rPr>
                <w:color w:val="000000"/>
                <w:sz w:val="18"/>
                <w:szCs w:val="18"/>
                <w:lang w:val="en-US" w:eastAsia="zh-CN"/>
              </w:rPr>
              <w:br/>
              <w:t>15kHz</w:t>
            </w:r>
            <w:r w:rsidR="004A6B77" w:rsidRPr="004A6B77">
              <w:rPr>
                <w:color w:val="000000"/>
                <w:sz w:val="18"/>
                <w:szCs w:val="18"/>
                <w:lang w:val="en-US" w:eastAsia="zh-CN"/>
              </w:rPr>
              <w:t xml:space="preserve"> SCS</w:t>
            </w:r>
            <w:r w:rsidRPr="004A6B77">
              <w:rPr>
                <w:color w:val="000000"/>
                <w:sz w:val="18"/>
                <w:szCs w:val="18"/>
                <w:lang w:val="en-US" w:eastAsia="zh-CN"/>
              </w:rPr>
              <w:t xml:space="preserve">: A=10us, </w:t>
            </w:r>
            <w:r w:rsidRPr="004A6B77">
              <w:rPr>
                <w:rFonts w:eastAsia="Arial Unicode MS" w:hAnsi="Arial Unicode MS"/>
                <w:color w:val="000000"/>
                <w:sz w:val="18"/>
                <w:szCs w:val="18"/>
                <w:lang w:val="en-US" w:eastAsia="zh-CN"/>
              </w:rPr>
              <w:t>△</w:t>
            </w:r>
            <w:r w:rsidRPr="004A6B77">
              <w:rPr>
                <w:rFonts w:eastAsia="Arial Unicode MS"/>
                <w:color w:val="000000"/>
                <w:sz w:val="18"/>
                <w:szCs w:val="18"/>
                <w:lang w:val="en-US" w:eastAsia="zh-CN"/>
              </w:rPr>
              <w:t>ω=0.13s-1</w:t>
            </w:r>
            <w:r w:rsidRPr="004A6B77">
              <w:rPr>
                <w:rFonts w:eastAsia="Arial Unicode MS"/>
                <w:color w:val="000000"/>
                <w:sz w:val="18"/>
                <w:szCs w:val="18"/>
                <w:lang w:val="en-US" w:eastAsia="zh-CN"/>
              </w:rPr>
              <w:br/>
              <w:t>30kHz</w:t>
            </w:r>
            <w:r w:rsidR="004A6B77" w:rsidRPr="004A6B77">
              <w:rPr>
                <w:rFonts w:eastAsia="Arial Unicode MS"/>
                <w:color w:val="000000"/>
                <w:sz w:val="18"/>
                <w:szCs w:val="18"/>
                <w:lang w:val="en-US" w:eastAsia="zh-CN"/>
              </w:rPr>
              <w:t xml:space="preserve"> SCS</w:t>
            </w:r>
            <w:r w:rsidRPr="004A6B77">
              <w:rPr>
                <w:rFonts w:eastAsia="Arial Unicode MS"/>
                <w:color w:val="000000"/>
                <w:sz w:val="18"/>
                <w:szCs w:val="18"/>
                <w:lang w:val="en-US" w:eastAsia="zh-CN"/>
              </w:rPr>
              <w:t xml:space="preserve">: A=5us, </w:t>
            </w:r>
            <w:r w:rsidRPr="004A6B77">
              <w:rPr>
                <w:rFonts w:eastAsia="Arial Unicode MS" w:hAnsi="Arial Unicode MS"/>
                <w:color w:val="000000"/>
                <w:sz w:val="18"/>
                <w:szCs w:val="18"/>
                <w:lang w:val="en-US" w:eastAsia="zh-CN"/>
              </w:rPr>
              <w:t>△</w:t>
            </w:r>
            <w:r w:rsidRPr="004A6B77">
              <w:rPr>
                <w:rFonts w:eastAsia="Arial Unicode MS"/>
                <w:color w:val="000000"/>
                <w:sz w:val="18"/>
                <w:szCs w:val="18"/>
                <w:lang w:val="en-US" w:eastAsia="zh-CN"/>
              </w:rPr>
              <w:t>ω=0.26s-1</w:t>
            </w:r>
          </w:p>
        </w:tc>
      </w:tr>
      <w:tr w:rsidR="00560730" w:rsidRPr="004A6B77" w:rsidTr="005E54DF">
        <w:trPr>
          <w:trHeight w:val="540"/>
        </w:trPr>
        <w:tc>
          <w:tcPr>
            <w:tcW w:w="3936" w:type="dxa"/>
            <w:shd w:val="clear" w:color="auto" w:fill="auto"/>
            <w:vAlign w:val="center"/>
          </w:tcPr>
          <w:p w:rsidR="00560730" w:rsidRPr="004A6B77" w:rsidRDefault="00560730" w:rsidP="00384ED2">
            <w:r w:rsidRPr="00560730">
              <w:t>SRS transmission(optional)</w:t>
            </w:r>
          </w:p>
        </w:tc>
        <w:tc>
          <w:tcPr>
            <w:tcW w:w="5670" w:type="dxa"/>
            <w:shd w:val="clear" w:color="auto" w:fill="auto"/>
            <w:vAlign w:val="center"/>
          </w:tcPr>
          <w:p w:rsidR="00560730" w:rsidRPr="004A6B77" w:rsidRDefault="00560730" w:rsidP="00384ED2">
            <w:pPr>
              <w:rPr>
                <w:color w:val="000000"/>
                <w:sz w:val="18"/>
                <w:szCs w:val="18"/>
                <w:lang w:val="en-US" w:eastAsia="zh-CN"/>
              </w:rPr>
            </w:pPr>
            <w:r>
              <w:rPr>
                <w:rFonts w:hint="eastAsia"/>
                <w:color w:val="000000"/>
                <w:sz w:val="18"/>
                <w:szCs w:val="18"/>
                <w:lang w:val="en-US" w:eastAsia="zh-CN"/>
              </w:rPr>
              <w:t>Disabled</w:t>
            </w:r>
          </w:p>
        </w:tc>
      </w:tr>
      <w:tr w:rsidR="005E54DF" w:rsidRPr="004A6B77" w:rsidTr="005E54DF">
        <w:trPr>
          <w:trHeight w:val="540"/>
        </w:trPr>
        <w:tc>
          <w:tcPr>
            <w:tcW w:w="3936" w:type="dxa"/>
            <w:shd w:val="clear" w:color="auto" w:fill="auto"/>
            <w:vAlign w:val="center"/>
          </w:tcPr>
          <w:p w:rsidR="005E54DF" w:rsidRPr="00560730" w:rsidRDefault="005E54DF" w:rsidP="00384ED2">
            <w:r>
              <w:rPr>
                <w:rFonts w:hint="eastAsia"/>
                <w:noProof/>
                <w:sz w:val="21"/>
                <w:szCs w:val="21"/>
                <w:lang w:val="en-US" w:eastAsia="zh-CN"/>
              </w:rPr>
              <w:t>TA detection period and TA adjusted period</w:t>
            </w:r>
          </w:p>
        </w:tc>
        <w:tc>
          <w:tcPr>
            <w:tcW w:w="5670" w:type="dxa"/>
            <w:shd w:val="clear" w:color="auto" w:fill="auto"/>
            <w:vAlign w:val="center"/>
          </w:tcPr>
          <w:p w:rsidR="002B61C3" w:rsidRDefault="002B61C3" w:rsidP="002B61C3">
            <w:pPr>
              <w:rPr>
                <w:noProof/>
                <w:sz w:val="21"/>
                <w:szCs w:val="21"/>
                <w:lang w:val="en-US" w:eastAsia="zh-CN"/>
              </w:rPr>
            </w:pPr>
            <w:r>
              <w:rPr>
                <w:noProof/>
                <w:sz w:val="21"/>
                <w:szCs w:val="21"/>
                <w:lang w:val="en-US" w:eastAsia="zh-CN"/>
              </w:rPr>
              <w:t>C</w:t>
            </w:r>
            <w:r>
              <w:rPr>
                <w:rFonts w:hint="eastAsia"/>
                <w:noProof/>
                <w:sz w:val="21"/>
                <w:szCs w:val="21"/>
                <w:lang w:val="en-US" w:eastAsia="zh-CN"/>
              </w:rPr>
              <w:t>ase 1: T</w:t>
            </w:r>
            <w:r w:rsidR="00066429">
              <w:rPr>
                <w:rFonts w:hint="eastAsia"/>
                <w:noProof/>
                <w:sz w:val="21"/>
                <w:szCs w:val="21"/>
                <w:lang w:val="en-US" w:eastAsia="zh-CN"/>
              </w:rPr>
              <w:t>iming</w:t>
            </w:r>
            <w:r>
              <w:rPr>
                <w:rFonts w:hint="eastAsia"/>
                <w:noProof/>
                <w:sz w:val="21"/>
                <w:szCs w:val="21"/>
                <w:lang w:val="en-US" w:eastAsia="zh-CN"/>
              </w:rPr>
              <w:t xml:space="preserve"> detection period 20ms, </w:t>
            </w:r>
            <w:r w:rsidR="00066429">
              <w:rPr>
                <w:rFonts w:hint="eastAsia"/>
                <w:noProof/>
                <w:sz w:val="21"/>
                <w:szCs w:val="21"/>
                <w:lang w:val="en-US" w:eastAsia="zh-CN"/>
              </w:rPr>
              <w:t xml:space="preserve">Timing </w:t>
            </w:r>
            <w:r>
              <w:rPr>
                <w:rFonts w:hint="eastAsia"/>
                <w:noProof/>
                <w:sz w:val="21"/>
                <w:szCs w:val="21"/>
                <w:lang w:val="en-US" w:eastAsia="zh-CN"/>
              </w:rPr>
              <w:t>adjust</w:t>
            </w:r>
            <w:r w:rsidR="00066429">
              <w:rPr>
                <w:rFonts w:hint="eastAsia"/>
                <w:noProof/>
                <w:sz w:val="21"/>
                <w:szCs w:val="21"/>
                <w:lang w:val="en-US" w:eastAsia="zh-CN"/>
              </w:rPr>
              <w:t>ment</w:t>
            </w:r>
            <w:r>
              <w:rPr>
                <w:rFonts w:hint="eastAsia"/>
                <w:noProof/>
                <w:sz w:val="21"/>
                <w:szCs w:val="21"/>
                <w:lang w:val="en-US" w:eastAsia="zh-CN"/>
              </w:rPr>
              <w:t xml:space="preserve"> period 20ms</w:t>
            </w:r>
          </w:p>
          <w:p w:rsidR="002B61C3" w:rsidRDefault="002B61C3" w:rsidP="002B61C3">
            <w:pPr>
              <w:rPr>
                <w:noProof/>
                <w:sz w:val="21"/>
                <w:szCs w:val="21"/>
                <w:lang w:val="en-US" w:eastAsia="zh-CN"/>
              </w:rPr>
            </w:pPr>
            <w:r>
              <w:rPr>
                <w:rFonts w:hint="eastAsia"/>
                <w:noProof/>
                <w:sz w:val="21"/>
                <w:szCs w:val="21"/>
                <w:lang w:val="en-US" w:eastAsia="zh-CN"/>
              </w:rPr>
              <w:t>Case 2: T</w:t>
            </w:r>
            <w:r w:rsidR="00066429">
              <w:rPr>
                <w:rFonts w:hint="eastAsia"/>
                <w:noProof/>
                <w:sz w:val="21"/>
                <w:szCs w:val="21"/>
                <w:lang w:val="en-US" w:eastAsia="zh-CN"/>
              </w:rPr>
              <w:t>iming</w:t>
            </w:r>
            <w:r>
              <w:rPr>
                <w:rFonts w:hint="eastAsia"/>
                <w:noProof/>
                <w:sz w:val="21"/>
                <w:szCs w:val="21"/>
                <w:lang w:val="en-US" w:eastAsia="zh-CN"/>
              </w:rPr>
              <w:t xml:space="preserve"> deteciton period 80ms, T</w:t>
            </w:r>
            <w:r w:rsidR="00066429">
              <w:rPr>
                <w:rFonts w:hint="eastAsia"/>
                <w:noProof/>
                <w:sz w:val="21"/>
                <w:szCs w:val="21"/>
                <w:lang w:val="en-US" w:eastAsia="zh-CN"/>
              </w:rPr>
              <w:t>iming</w:t>
            </w:r>
            <w:r>
              <w:rPr>
                <w:rFonts w:hint="eastAsia"/>
                <w:noProof/>
                <w:sz w:val="21"/>
                <w:szCs w:val="21"/>
                <w:lang w:val="en-US" w:eastAsia="zh-CN"/>
              </w:rPr>
              <w:t xml:space="preserve"> </w:t>
            </w:r>
            <w:r w:rsidR="00066429">
              <w:rPr>
                <w:rFonts w:hint="eastAsia"/>
                <w:noProof/>
                <w:sz w:val="21"/>
                <w:szCs w:val="21"/>
                <w:lang w:val="en-US" w:eastAsia="zh-CN"/>
              </w:rPr>
              <w:t xml:space="preserve">adjustment </w:t>
            </w:r>
            <w:r>
              <w:rPr>
                <w:rFonts w:hint="eastAsia"/>
                <w:noProof/>
                <w:sz w:val="21"/>
                <w:szCs w:val="21"/>
                <w:lang w:val="en-US" w:eastAsia="zh-CN"/>
              </w:rPr>
              <w:t>period 500ms</w:t>
            </w:r>
          </w:p>
          <w:p w:rsidR="005E54DF" w:rsidRPr="002B61C3" w:rsidRDefault="002B61C3" w:rsidP="00066429">
            <w:pPr>
              <w:rPr>
                <w:color w:val="000000"/>
                <w:sz w:val="18"/>
                <w:szCs w:val="18"/>
                <w:lang w:val="en-US" w:eastAsia="zh-CN"/>
              </w:rPr>
            </w:pPr>
            <w:r>
              <w:rPr>
                <w:rFonts w:hint="eastAsia"/>
                <w:noProof/>
                <w:sz w:val="21"/>
                <w:szCs w:val="21"/>
                <w:lang w:val="en-US" w:eastAsia="zh-CN"/>
              </w:rPr>
              <w:t>Case 3: T</w:t>
            </w:r>
            <w:r w:rsidR="00066429">
              <w:rPr>
                <w:rFonts w:hint="eastAsia"/>
                <w:noProof/>
                <w:sz w:val="21"/>
                <w:szCs w:val="21"/>
                <w:lang w:val="en-US" w:eastAsia="zh-CN"/>
              </w:rPr>
              <w:t>iming</w:t>
            </w:r>
            <w:r>
              <w:rPr>
                <w:rFonts w:hint="eastAsia"/>
                <w:noProof/>
                <w:sz w:val="21"/>
                <w:szCs w:val="21"/>
                <w:lang w:val="en-US" w:eastAsia="zh-CN"/>
              </w:rPr>
              <w:t xml:space="preserve"> detection period 200ms, T</w:t>
            </w:r>
            <w:r w:rsidR="00066429">
              <w:rPr>
                <w:rFonts w:hint="eastAsia"/>
                <w:noProof/>
                <w:sz w:val="21"/>
                <w:szCs w:val="21"/>
                <w:lang w:val="en-US" w:eastAsia="zh-CN"/>
              </w:rPr>
              <w:t>iming</w:t>
            </w:r>
            <w:r>
              <w:rPr>
                <w:rFonts w:hint="eastAsia"/>
                <w:noProof/>
                <w:sz w:val="21"/>
                <w:szCs w:val="21"/>
                <w:lang w:val="en-US" w:eastAsia="zh-CN"/>
              </w:rPr>
              <w:t xml:space="preserve"> </w:t>
            </w:r>
            <w:r w:rsidR="00066429">
              <w:rPr>
                <w:rFonts w:hint="eastAsia"/>
                <w:noProof/>
                <w:sz w:val="21"/>
                <w:szCs w:val="21"/>
                <w:lang w:val="en-US" w:eastAsia="zh-CN"/>
              </w:rPr>
              <w:t xml:space="preserve">adjustment </w:t>
            </w:r>
            <w:r>
              <w:rPr>
                <w:rFonts w:hint="eastAsia"/>
                <w:noProof/>
                <w:sz w:val="21"/>
                <w:szCs w:val="21"/>
                <w:lang w:val="en-US" w:eastAsia="zh-CN"/>
              </w:rPr>
              <w:lastRenderedPageBreak/>
              <w:t>period 1000ms</w:t>
            </w:r>
          </w:p>
        </w:tc>
      </w:tr>
      <w:tr w:rsidR="005C003A" w:rsidRPr="004A6B77" w:rsidTr="005E54DF">
        <w:trPr>
          <w:trHeight w:val="35"/>
        </w:trPr>
        <w:tc>
          <w:tcPr>
            <w:tcW w:w="3936" w:type="dxa"/>
            <w:shd w:val="clear" w:color="auto" w:fill="auto"/>
            <w:vAlign w:val="center"/>
          </w:tcPr>
          <w:p w:rsidR="005C003A" w:rsidRPr="004A6B77" w:rsidRDefault="005C003A" w:rsidP="00384ED2">
            <w:r w:rsidRPr="004A6B77">
              <w:lastRenderedPageBreak/>
              <w:t>Testing metric</w:t>
            </w:r>
          </w:p>
        </w:tc>
        <w:tc>
          <w:tcPr>
            <w:tcW w:w="5670" w:type="dxa"/>
            <w:shd w:val="clear" w:color="auto" w:fill="auto"/>
            <w:vAlign w:val="center"/>
          </w:tcPr>
          <w:p w:rsidR="005C003A" w:rsidRPr="004A6B77" w:rsidRDefault="005C003A" w:rsidP="00384ED2">
            <w:r w:rsidRPr="004A6B77">
              <w:t>SNR @70% of maximum throughput</w:t>
            </w:r>
          </w:p>
        </w:tc>
      </w:tr>
    </w:tbl>
    <w:p w:rsidR="001444B8" w:rsidRDefault="001444B8" w:rsidP="001444B8">
      <w:pPr>
        <w:rPr>
          <w:sz w:val="21"/>
          <w:szCs w:val="21"/>
          <w:lang w:eastAsia="zh-CN"/>
        </w:rPr>
      </w:pPr>
    </w:p>
    <w:p w:rsidR="001B6B1D" w:rsidRPr="00F3037B" w:rsidRDefault="001B6B1D" w:rsidP="006D5CC8">
      <w:pPr>
        <w:rPr>
          <w:sz w:val="21"/>
          <w:szCs w:val="21"/>
          <w:lang w:eastAsia="zh-CN"/>
        </w:rPr>
      </w:pPr>
    </w:p>
    <w:sectPr w:rsidR="001B6B1D" w:rsidRPr="00F3037B"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AF4" w:rsidRDefault="00D54AF4">
      <w:r>
        <w:separator/>
      </w:r>
    </w:p>
  </w:endnote>
  <w:endnote w:type="continuationSeparator" w:id="0">
    <w:p w:rsidR="00D54AF4" w:rsidRDefault="00D54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AF4" w:rsidRDefault="00D54AF4">
      <w:r>
        <w:separator/>
      </w:r>
    </w:p>
  </w:footnote>
  <w:footnote w:type="continuationSeparator" w:id="0">
    <w:p w:rsidR="00D54AF4" w:rsidRDefault="00D54A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2D2" w:rsidRDefault="001902D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A60"/>
    <w:multiLevelType w:val="hybridMultilevel"/>
    <w:tmpl w:val="5434D12C"/>
    <w:lvl w:ilvl="0" w:tplc="27D684F4">
      <w:start w:val="1"/>
      <w:numFmt w:val="bullet"/>
      <w:lvlText w:val="•"/>
      <w:lvlJc w:val="left"/>
      <w:pPr>
        <w:tabs>
          <w:tab w:val="num" w:pos="720"/>
        </w:tabs>
        <w:ind w:left="720" w:hanging="360"/>
      </w:pPr>
      <w:rPr>
        <w:rFonts w:ascii="Arial" w:hAnsi="Arial" w:hint="default"/>
      </w:rPr>
    </w:lvl>
    <w:lvl w:ilvl="1" w:tplc="18C47E72">
      <w:start w:val="837"/>
      <w:numFmt w:val="bullet"/>
      <w:lvlText w:val="–"/>
      <w:lvlJc w:val="left"/>
      <w:pPr>
        <w:tabs>
          <w:tab w:val="num" w:pos="1440"/>
        </w:tabs>
        <w:ind w:left="1440" w:hanging="360"/>
      </w:pPr>
      <w:rPr>
        <w:rFonts w:ascii="Arial" w:hAnsi="Arial" w:hint="default"/>
      </w:rPr>
    </w:lvl>
    <w:lvl w:ilvl="2" w:tplc="4D423A14">
      <w:start w:val="837"/>
      <w:numFmt w:val="bullet"/>
      <w:lvlText w:val="•"/>
      <w:lvlJc w:val="left"/>
      <w:pPr>
        <w:tabs>
          <w:tab w:val="num" w:pos="2160"/>
        </w:tabs>
        <w:ind w:left="2160" w:hanging="360"/>
      </w:pPr>
      <w:rPr>
        <w:rFonts w:ascii="Arial" w:hAnsi="Arial" w:hint="default"/>
      </w:rPr>
    </w:lvl>
    <w:lvl w:ilvl="3" w:tplc="67EA0F18" w:tentative="1">
      <w:start w:val="1"/>
      <w:numFmt w:val="bullet"/>
      <w:lvlText w:val="•"/>
      <w:lvlJc w:val="left"/>
      <w:pPr>
        <w:tabs>
          <w:tab w:val="num" w:pos="2880"/>
        </w:tabs>
        <w:ind w:left="2880" w:hanging="360"/>
      </w:pPr>
      <w:rPr>
        <w:rFonts w:ascii="Arial" w:hAnsi="Arial" w:hint="default"/>
      </w:rPr>
    </w:lvl>
    <w:lvl w:ilvl="4" w:tplc="4D4CD0B8" w:tentative="1">
      <w:start w:val="1"/>
      <w:numFmt w:val="bullet"/>
      <w:lvlText w:val="•"/>
      <w:lvlJc w:val="left"/>
      <w:pPr>
        <w:tabs>
          <w:tab w:val="num" w:pos="3600"/>
        </w:tabs>
        <w:ind w:left="3600" w:hanging="360"/>
      </w:pPr>
      <w:rPr>
        <w:rFonts w:ascii="Arial" w:hAnsi="Arial" w:hint="default"/>
      </w:rPr>
    </w:lvl>
    <w:lvl w:ilvl="5" w:tplc="D42081C6" w:tentative="1">
      <w:start w:val="1"/>
      <w:numFmt w:val="bullet"/>
      <w:lvlText w:val="•"/>
      <w:lvlJc w:val="left"/>
      <w:pPr>
        <w:tabs>
          <w:tab w:val="num" w:pos="4320"/>
        </w:tabs>
        <w:ind w:left="4320" w:hanging="360"/>
      </w:pPr>
      <w:rPr>
        <w:rFonts w:ascii="Arial" w:hAnsi="Arial" w:hint="default"/>
      </w:rPr>
    </w:lvl>
    <w:lvl w:ilvl="6" w:tplc="F320D5AC" w:tentative="1">
      <w:start w:val="1"/>
      <w:numFmt w:val="bullet"/>
      <w:lvlText w:val="•"/>
      <w:lvlJc w:val="left"/>
      <w:pPr>
        <w:tabs>
          <w:tab w:val="num" w:pos="5040"/>
        </w:tabs>
        <w:ind w:left="5040" w:hanging="360"/>
      </w:pPr>
      <w:rPr>
        <w:rFonts w:ascii="Arial" w:hAnsi="Arial" w:hint="default"/>
      </w:rPr>
    </w:lvl>
    <w:lvl w:ilvl="7" w:tplc="A120C4B6" w:tentative="1">
      <w:start w:val="1"/>
      <w:numFmt w:val="bullet"/>
      <w:lvlText w:val="•"/>
      <w:lvlJc w:val="left"/>
      <w:pPr>
        <w:tabs>
          <w:tab w:val="num" w:pos="5760"/>
        </w:tabs>
        <w:ind w:left="5760" w:hanging="360"/>
      </w:pPr>
      <w:rPr>
        <w:rFonts w:ascii="Arial" w:hAnsi="Arial" w:hint="default"/>
      </w:rPr>
    </w:lvl>
    <w:lvl w:ilvl="8" w:tplc="EE4C6FA0" w:tentative="1">
      <w:start w:val="1"/>
      <w:numFmt w:val="bullet"/>
      <w:lvlText w:val="•"/>
      <w:lvlJc w:val="left"/>
      <w:pPr>
        <w:tabs>
          <w:tab w:val="num" w:pos="6480"/>
        </w:tabs>
        <w:ind w:left="6480" w:hanging="360"/>
      </w:pPr>
      <w:rPr>
        <w:rFonts w:ascii="Arial" w:hAnsi="Arial" w:hint="default"/>
      </w:rPr>
    </w:lvl>
  </w:abstractNum>
  <w:abstractNum w:abstractNumId="1">
    <w:nsid w:val="053B5232"/>
    <w:multiLevelType w:val="hybridMultilevel"/>
    <w:tmpl w:val="353829DC"/>
    <w:lvl w:ilvl="0" w:tplc="6A0A6506">
      <w:start w:val="1"/>
      <w:numFmt w:val="bullet"/>
      <w:lvlText w:val="•"/>
      <w:lvlJc w:val="left"/>
      <w:pPr>
        <w:tabs>
          <w:tab w:val="num" w:pos="720"/>
        </w:tabs>
        <w:ind w:left="720" w:hanging="360"/>
      </w:pPr>
      <w:rPr>
        <w:rFonts w:ascii="Arial" w:hAnsi="Arial" w:hint="default"/>
      </w:rPr>
    </w:lvl>
    <w:lvl w:ilvl="1" w:tplc="0D34C020">
      <w:start w:val="1251"/>
      <w:numFmt w:val="bullet"/>
      <w:lvlText w:val="–"/>
      <w:lvlJc w:val="left"/>
      <w:pPr>
        <w:tabs>
          <w:tab w:val="num" w:pos="1440"/>
        </w:tabs>
        <w:ind w:left="1440" w:hanging="360"/>
      </w:pPr>
      <w:rPr>
        <w:rFonts w:ascii="Arial" w:hAnsi="Arial" w:hint="default"/>
      </w:rPr>
    </w:lvl>
    <w:lvl w:ilvl="2" w:tplc="35460FF0">
      <w:start w:val="1251"/>
      <w:numFmt w:val="bullet"/>
      <w:lvlText w:val="•"/>
      <w:lvlJc w:val="left"/>
      <w:pPr>
        <w:tabs>
          <w:tab w:val="num" w:pos="2160"/>
        </w:tabs>
        <w:ind w:left="2160" w:hanging="360"/>
      </w:pPr>
      <w:rPr>
        <w:rFonts w:ascii="Arial" w:hAnsi="Arial" w:hint="default"/>
      </w:rPr>
    </w:lvl>
    <w:lvl w:ilvl="3" w:tplc="BF04893E">
      <w:start w:val="1251"/>
      <w:numFmt w:val="bullet"/>
      <w:lvlText w:val="–"/>
      <w:lvlJc w:val="left"/>
      <w:pPr>
        <w:tabs>
          <w:tab w:val="num" w:pos="2880"/>
        </w:tabs>
        <w:ind w:left="2880" w:hanging="360"/>
      </w:pPr>
      <w:rPr>
        <w:rFonts w:ascii="Arial" w:hAnsi="Arial" w:hint="default"/>
      </w:rPr>
    </w:lvl>
    <w:lvl w:ilvl="4" w:tplc="8E5CE892" w:tentative="1">
      <w:start w:val="1"/>
      <w:numFmt w:val="bullet"/>
      <w:lvlText w:val="•"/>
      <w:lvlJc w:val="left"/>
      <w:pPr>
        <w:tabs>
          <w:tab w:val="num" w:pos="3600"/>
        </w:tabs>
        <w:ind w:left="3600" w:hanging="360"/>
      </w:pPr>
      <w:rPr>
        <w:rFonts w:ascii="Arial" w:hAnsi="Arial" w:hint="default"/>
      </w:rPr>
    </w:lvl>
    <w:lvl w:ilvl="5" w:tplc="B3C62C72" w:tentative="1">
      <w:start w:val="1"/>
      <w:numFmt w:val="bullet"/>
      <w:lvlText w:val="•"/>
      <w:lvlJc w:val="left"/>
      <w:pPr>
        <w:tabs>
          <w:tab w:val="num" w:pos="4320"/>
        </w:tabs>
        <w:ind w:left="4320" w:hanging="360"/>
      </w:pPr>
      <w:rPr>
        <w:rFonts w:ascii="Arial" w:hAnsi="Arial" w:hint="default"/>
      </w:rPr>
    </w:lvl>
    <w:lvl w:ilvl="6" w:tplc="6EF2D884" w:tentative="1">
      <w:start w:val="1"/>
      <w:numFmt w:val="bullet"/>
      <w:lvlText w:val="•"/>
      <w:lvlJc w:val="left"/>
      <w:pPr>
        <w:tabs>
          <w:tab w:val="num" w:pos="5040"/>
        </w:tabs>
        <w:ind w:left="5040" w:hanging="360"/>
      </w:pPr>
      <w:rPr>
        <w:rFonts w:ascii="Arial" w:hAnsi="Arial" w:hint="default"/>
      </w:rPr>
    </w:lvl>
    <w:lvl w:ilvl="7" w:tplc="C5BC38FC" w:tentative="1">
      <w:start w:val="1"/>
      <w:numFmt w:val="bullet"/>
      <w:lvlText w:val="•"/>
      <w:lvlJc w:val="left"/>
      <w:pPr>
        <w:tabs>
          <w:tab w:val="num" w:pos="5760"/>
        </w:tabs>
        <w:ind w:left="5760" w:hanging="360"/>
      </w:pPr>
      <w:rPr>
        <w:rFonts w:ascii="Arial" w:hAnsi="Arial" w:hint="default"/>
      </w:rPr>
    </w:lvl>
    <w:lvl w:ilvl="8" w:tplc="648A5E68" w:tentative="1">
      <w:start w:val="1"/>
      <w:numFmt w:val="bullet"/>
      <w:lvlText w:val="•"/>
      <w:lvlJc w:val="left"/>
      <w:pPr>
        <w:tabs>
          <w:tab w:val="num" w:pos="6480"/>
        </w:tabs>
        <w:ind w:left="6480" w:hanging="360"/>
      </w:pPr>
      <w:rPr>
        <w:rFonts w:ascii="Arial" w:hAnsi="Arial" w:hint="default"/>
      </w:rPr>
    </w:lvl>
  </w:abstractNum>
  <w:abstractNum w:abstractNumId="2">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7395303"/>
    <w:multiLevelType w:val="hybridMultilevel"/>
    <w:tmpl w:val="D3BC6858"/>
    <w:lvl w:ilvl="0" w:tplc="70980158">
      <w:start w:val="1"/>
      <w:numFmt w:val="bullet"/>
      <w:lvlText w:val="•"/>
      <w:lvlJc w:val="left"/>
      <w:pPr>
        <w:tabs>
          <w:tab w:val="num" w:pos="720"/>
        </w:tabs>
        <w:ind w:left="720" w:hanging="360"/>
      </w:pPr>
      <w:rPr>
        <w:rFonts w:ascii="Arial" w:hAnsi="Arial" w:hint="default"/>
      </w:rPr>
    </w:lvl>
    <w:lvl w:ilvl="1" w:tplc="E93C4630">
      <w:start w:val="837"/>
      <w:numFmt w:val="bullet"/>
      <w:lvlText w:val="–"/>
      <w:lvlJc w:val="left"/>
      <w:pPr>
        <w:tabs>
          <w:tab w:val="num" w:pos="1440"/>
        </w:tabs>
        <w:ind w:left="1440" w:hanging="360"/>
      </w:pPr>
      <w:rPr>
        <w:rFonts w:ascii="Arial" w:hAnsi="Arial" w:hint="default"/>
      </w:rPr>
    </w:lvl>
    <w:lvl w:ilvl="2" w:tplc="257EA85E">
      <w:start w:val="837"/>
      <w:numFmt w:val="bullet"/>
      <w:lvlText w:val="•"/>
      <w:lvlJc w:val="left"/>
      <w:pPr>
        <w:tabs>
          <w:tab w:val="num" w:pos="2160"/>
        </w:tabs>
        <w:ind w:left="2160" w:hanging="360"/>
      </w:pPr>
      <w:rPr>
        <w:rFonts w:ascii="Arial" w:hAnsi="Arial" w:hint="default"/>
      </w:rPr>
    </w:lvl>
    <w:lvl w:ilvl="3" w:tplc="A6349494" w:tentative="1">
      <w:start w:val="1"/>
      <w:numFmt w:val="bullet"/>
      <w:lvlText w:val="•"/>
      <w:lvlJc w:val="left"/>
      <w:pPr>
        <w:tabs>
          <w:tab w:val="num" w:pos="2880"/>
        </w:tabs>
        <w:ind w:left="2880" w:hanging="360"/>
      </w:pPr>
      <w:rPr>
        <w:rFonts w:ascii="Arial" w:hAnsi="Arial" w:hint="default"/>
      </w:rPr>
    </w:lvl>
    <w:lvl w:ilvl="4" w:tplc="7CC28582" w:tentative="1">
      <w:start w:val="1"/>
      <w:numFmt w:val="bullet"/>
      <w:lvlText w:val="•"/>
      <w:lvlJc w:val="left"/>
      <w:pPr>
        <w:tabs>
          <w:tab w:val="num" w:pos="3600"/>
        </w:tabs>
        <w:ind w:left="3600" w:hanging="360"/>
      </w:pPr>
      <w:rPr>
        <w:rFonts w:ascii="Arial" w:hAnsi="Arial" w:hint="default"/>
      </w:rPr>
    </w:lvl>
    <w:lvl w:ilvl="5" w:tplc="69AAFB90" w:tentative="1">
      <w:start w:val="1"/>
      <w:numFmt w:val="bullet"/>
      <w:lvlText w:val="•"/>
      <w:lvlJc w:val="left"/>
      <w:pPr>
        <w:tabs>
          <w:tab w:val="num" w:pos="4320"/>
        </w:tabs>
        <w:ind w:left="4320" w:hanging="360"/>
      </w:pPr>
      <w:rPr>
        <w:rFonts w:ascii="Arial" w:hAnsi="Arial" w:hint="default"/>
      </w:rPr>
    </w:lvl>
    <w:lvl w:ilvl="6" w:tplc="5978BFF0" w:tentative="1">
      <w:start w:val="1"/>
      <w:numFmt w:val="bullet"/>
      <w:lvlText w:val="•"/>
      <w:lvlJc w:val="left"/>
      <w:pPr>
        <w:tabs>
          <w:tab w:val="num" w:pos="5040"/>
        </w:tabs>
        <w:ind w:left="5040" w:hanging="360"/>
      </w:pPr>
      <w:rPr>
        <w:rFonts w:ascii="Arial" w:hAnsi="Arial" w:hint="default"/>
      </w:rPr>
    </w:lvl>
    <w:lvl w:ilvl="7" w:tplc="ED56B112" w:tentative="1">
      <w:start w:val="1"/>
      <w:numFmt w:val="bullet"/>
      <w:lvlText w:val="•"/>
      <w:lvlJc w:val="left"/>
      <w:pPr>
        <w:tabs>
          <w:tab w:val="num" w:pos="5760"/>
        </w:tabs>
        <w:ind w:left="5760" w:hanging="360"/>
      </w:pPr>
      <w:rPr>
        <w:rFonts w:ascii="Arial" w:hAnsi="Arial" w:hint="default"/>
      </w:rPr>
    </w:lvl>
    <w:lvl w:ilvl="8" w:tplc="980C9C9A" w:tentative="1">
      <w:start w:val="1"/>
      <w:numFmt w:val="bullet"/>
      <w:lvlText w:val="•"/>
      <w:lvlJc w:val="left"/>
      <w:pPr>
        <w:tabs>
          <w:tab w:val="num" w:pos="6480"/>
        </w:tabs>
        <w:ind w:left="6480" w:hanging="360"/>
      </w:pPr>
      <w:rPr>
        <w:rFonts w:ascii="Arial" w:hAnsi="Arial" w:hint="default"/>
      </w:rPr>
    </w:lvl>
  </w:abstractNum>
  <w:abstractNum w:abstractNumId="4">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5">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13CE0A88"/>
    <w:multiLevelType w:val="hybridMultilevel"/>
    <w:tmpl w:val="5EA08796"/>
    <w:lvl w:ilvl="0" w:tplc="E84AECBC">
      <w:start w:val="1"/>
      <w:numFmt w:val="bullet"/>
      <w:lvlText w:val="•"/>
      <w:lvlJc w:val="left"/>
      <w:pPr>
        <w:tabs>
          <w:tab w:val="num" w:pos="720"/>
        </w:tabs>
        <w:ind w:left="720" w:hanging="360"/>
      </w:pPr>
      <w:rPr>
        <w:rFonts w:ascii="Arial" w:hAnsi="Arial" w:hint="default"/>
      </w:rPr>
    </w:lvl>
    <w:lvl w:ilvl="1" w:tplc="A25077DE">
      <w:start w:val="837"/>
      <w:numFmt w:val="bullet"/>
      <w:lvlText w:val="–"/>
      <w:lvlJc w:val="left"/>
      <w:pPr>
        <w:tabs>
          <w:tab w:val="num" w:pos="1440"/>
        </w:tabs>
        <w:ind w:left="1440" w:hanging="360"/>
      </w:pPr>
      <w:rPr>
        <w:rFonts w:ascii="Arial" w:hAnsi="Arial" w:hint="default"/>
      </w:rPr>
    </w:lvl>
    <w:lvl w:ilvl="2" w:tplc="04E8B658">
      <w:start w:val="837"/>
      <w:numFmt w:val="bullet"/>
      <w:lvlText w:val="•"/>
      <w:lvlJc w:val="left"/>
      <w:pPr>
        <w:tabs>
          <w:tab w:val="num" w:pos="2160"/>
        </w:tabs>
        <w:ind w:left="2160" w:hanging="360"/>
      </w:pPr>
      <w:rPr>
        <w:rFonts w:ascii="Arial" w:hAnsi="Arial" w:hint="default"/>
      </w:rPr>
    </w:lvl>
    <w:lvl w:ilvl="3" w:tplc="FD9E2B4C" w:tentative="1">
      <w:start w:val="1"/>
      <w:numFmt w:val="bullet"/>
      <w:lvlText w:val="•"/>
      <w:lvlJc w:val="left"/>
      <w:pPr>
        <w:tabs>
          <w:tab w:val="num" w:pos="2880"/>
        </w:tabs>
        <w:ind w:left="2880" w:hanging="360"/>
      </w:pPr>
      <w:rPr>
        <w:rFonts w:ascii="Arial" w:hAnsi="Arial" w:hint="default"/>
      </w:rPr>
    </w:lvl>
    <w:lvl w:ilvl="4" w:tplc="6B589B1C" w:tentative="1">
      <w:start w:val="1"/>
      <w:numFmt w:val="bullet"/>
      <w:lvlText w:val="•"/>
      <w:lvlJc w:val="left"/>
      <w:pPr>
        <w:tabs>
          <w:tab w:val="num" w:pos="3600"/>
        </w:tabs>
        <w:ind w:left="3600" w:hanging="360"/>
      </w:pPr>
      <w:rPr>
        <w:rFonts w:ascii="Arial" w:hAnsi="Arial" w:hint="default"/>
      </w:rPr>
    </w:lvl>
    <w:lvl w:ilvl="5" w:tplc="2A7AD45A" w:tentative="1">
      <w:start w:val="1"/>
      <w:numFmt w:val="bullet"/>
      <w:lvlText w:val="•"/>
      <w:lvlJc w:val="left"/>
      <w:pPr>
        <w:tabs>
          <w:tab w:val="num" w:pos="4320"/>
        </w:tabs>
        <w:ind w:left="4320" w:hanging="360"/>
      </w:pPr>
      <w:rPr>
        <w:rFonts w:ascii="Arial" w:hAnsi="Arial" w:hint="default"/>
      </w:rPr>
    </w:lvl>
    <w:lvl w:ilvl="6" w:tplc="213EAA0E" w:tentative="1">
      <w:start w:val="1"/>
      <w:numFmt w:val="bullet"/>
      <w:lvlText w:val="•"/>
      <w:lvlJc w:val="left"/>
      <w:pPr>
        <w:tabs>
          <w:tab w:val="num" w:pos="5040"/>
        </w:tabs>
        <w:ind w:left="5040" w:hanging="360"/>
      </w:pPr>
      <w:rPr>
        <w:rFonts w:ascii="Arial" w:hAnsi="Arial" w:hint="default"/>
      </w:rPr>
    </w:lvl>
    <w:lvl w:ilvl="7" w:tplc="7EACEBF8" w:tentative="1">
      <w:start w:val="1"/>
      <w:numFmt w:val="bullet"/>
      <w:lvlText w:val="•"/>
      <w:lvlJc w:val="left"/>
      <w:pPr>
        <w:tabs>
          <w:tab w:val="num" w:pos="5760"/>
        </w:tabs>
        <w:ind w:left="5760" w:hanging="360"/>
      </w:pPr>
      <w:rPr>
        <w:rFonts w:ascii="Arial" w:hAnsi="Arial" w:hint="default"/>
      </w:rPr>
    </w:lvl>
    <w:lvl w:ilvl="8" w:tplc="4BDA5808" w:tentative="1">
      <w:start w:val="1"/>
      <w:numFmt w:val="bullet"/>
      <w:lvlText w:val="•"/>
      <w:lvlJc w:val="left"/>
      <w:pPr>
        <w:tabs>
          <w:tab w:val="num" w:pos="6480"/>
        </w:tabs>
        <w:ind w:left="6480" w:hanging="360"/>
      </w:pPr>
      <w:rPr>
        <w:rFonts w:ascii="Arial" w:hAnsi="Arial" w:hint="default"/>
      </w:rPr>
    </w:lvl>
  </w:abstractNum>
  <w:abstractNum w:abstractNumId="8">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9">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12">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5">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3A3F4C32"/>
    <w:multiLevelType w:val="hybridMultilevel"/>
    <w:tmpl w:val="99024DCC"/>
    <w:lvl w:ilvl="0" w:tplc="E8B05E78">
      <w:start w:val="1"/>
      <w:numFmt w:val="bullet"/>
      <w:lvlText w:val="•"/>
      <w:lvlJc w:val="left"/>
      <w:pPr>
        <w:tabs>
          <w:tab w:val="num" w:pos="720"/>
        </w:tabs>
        <w:ind w:left="720" w:hanging="360"/>
      </w:pPr>
      <w:rPr>
        <w:rFonts w:ascii="Arial" w:hAnsi="Arial" w:hint="default"/>
      </w:rPr>
    </w:lvl>
    <w:lvl w:ilvl="1" w:tplc="7F8A5076">
      <w:start w:val="42"/>
      <w:numFmt w:val="bullet"/>
      <w:lvlText w:val="–"/>
      <w:lvlJc w:val="left"/>
      <w:pPr>
        <w:tabs>
          <w:tab w:val="num" w:pos="1440"/>
        </w:tabs>
        <w:ind w:left="1440" w:hanging="360"/>
      </w:pPr>
      <w:rPr>
        <w:rFonts w:ascii="Arial" w:hAnsi="Arial" w:hint="default"/>
      </w:rPr>
    </w:lvl>
    <w:lvl w:ilvl="2" w:tplc="12D85CD6">
      <w:start w:val="42"/>
      <w:numFmt w:val="bullet"/>
      <w:lvlText w:val="•"/>
      <w:lvlJc w:val="left"/>
      <w:pPr>
        <w:tabs>
          <w:tab w:val="num" w:pos="2160"/>
        </w:tabs>
        <w:ind w:left="2160" w:hanging="360"/>
      </w:pPr>
      <w:rPr>
        <w:rFonts w:ascii="Arial" w:hAnsi="Arial" w:hint="default"/>
      </w:rPr>
    </w:lvl>
    <w:lvl w:ilvl="3" w:tplc="EDD6D3F4">
      <w:start w:val="42"/>
      <w:numFmt w:val="bullet"/>
      <w:lvlText w:val="–"/>
      <w:lvlJc w:val="left"/>
      <w:pPr>
        <w:tabs>
          <w:tab w:val="num" w:pos="2880"/>
        </w:tabs>
        <w:ind w:left="2880" w:hanging="360"/>
      </w:pPr>
      <w:rPr>
        <w:rFonts w:ascii="Arial" w:hAnsi="Arial" w:hint="default"/>
      </w:rPr>
    </w:lvl>
    <w:lvl w:ilvl="4" w:tplc="DDC0B07E" w:tentative="1">
      <w:start w:val="1"/>
      <w:numFmt w:val="bullet"/>
      <w:lvlText w:val="•"/>
      <w:lvlJc w:val="left"/>
      <w:pPr>
        <w:tabs>
          <w:tab w:val="num" w:pos="3600"/>
        </w:tabs>
        <w:ind w:left="3600" w:hanging="360"/>
      </w:pPr>
      <w:rPr>
        <w:rFonts w:ascii="Arial" w:hAnsi="Arial" w:hint="default"/>
      </w:rPr>
    </w:lvl>
    <w:lvl w:ilvl="5" w:tplc="48D0EA98" w:tentative="1">
      <w:start w:val="1"/>
      <w:numFmt w:val="bullet"/>
      <w:lvlText w:val="•"/>
      <w:lvlJc w:val="left"/>
      <w:pPr>
        <w:tabs>
          <w:tab w:val="num" w:pos="4320"/>
        </w:tabs>
        <w:ind w:left="4320" w:hanging="360"/>
      </w:pPr>
      <w:rPr>
        <w:rFonts w:ascii="Arial" w:hAnsi="Arial" w:hint="default"/>
      </w:rPr>
    </w:lvl>
    <w:lvl w:ilvl="6" w:tplc="48E87B42" w:tentative="1">
      <w:start w:val="1"/>
      <w:numFmt w:val="bullet"/>
      <w:lvlText w:val="•"/>
      <w:lvlJc w:val="left"/>
      <w:pPr>
        <w:tabs>
          <w:tab w:val="num" w:pos="5040"/>
        </w:tabs>
        <w:ind w:left="5040" w:hanging="360"/>
      </w:pPr>
      <w:rPr>
        <w:rFonts w:ascii="Arial" w:hAnsi="Arial" w:hint="default"/>
      </w:rPr>
    </w:lvl>
    <w:lvl w:ilvl="7" w:tplc="26340FD6" w:tentative="1">
      <w:start w:val="1"/>
      <w:numFmt w:val="bullet"/>
      <w:lvlText w:val="•"/>
      <w:lvlJc w:val="left"/>
      <w:pPr>
        <w:tabs>
          <w:tab w:val="num" w:pos="5760"/>
        </w:tabs>
        <w:ind w:left="5760" w:hanging="360"/>
      </w:pPr>
      <w:rPr>
        <w:rFonts w:ascii="Arial" w:hAnsi="Arial" w:hint="default"/>
      </w:rPr>
    </w:lvl>
    <w:lvl w:ilvl="8" w:tplc="C77EDB18" w:tentative="1">
      <w:start w:val="1"/>
      <w:numFmt w:val="bullet"/>
      <w:lvlText w:val="•"/>
      <w:lvlJc w:val="left"/>
      <w:pPr>
        <w:tabs>
          <w:tab w:val="num" w:pos="6480"/>
        </w:tabs>
        <w:ind w:left="6480" w:hanging="360"/>
      </w:pPr>
      <w:rPr>
        <w:rFonts w:ascii="Arial" w:hAnsi="Arial" w:hint="default"/>
      </w:rPr>
    </w:lvl>
  </w:abstractNum>
  <w:abstractNum w:abstractNumId="18">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0BC2402"/>
    <w:multiLevelType w:val="hybridMultilevel"/>
    <w:tmpl w:val="325C791A"/>
    <w:lvl w:ilvl="0" w:tplc="4A8AE85E">
      <w:start w:val="1"/>
      <w:numFmt w:val="bullet"/>
      <w:lvlText w:val="•"/>
      <w:lvlJc w:val="left"/>
      <w:pPr>
        <w:tabs>
          <w:tab w:val="num" w:pos="720"/>
        </w:tabs>
        <w:ind w:left="720" w:hanging="360"/>
      </w:pPr>
      <w:rPr>
        <w:rFonts w:ascii="Arial" w:hAnsi="Arial" w:hint="default"/>
      </w:rPr>
    </w:lvl>
    <w:lvl w:ilvl="1" w:tplc="E364361E">
      <w:start w:val="837"/>
      <w:numFmt w:val="bullet"/>
      <w:lvlText w:val="–"/>
      <w:lvlJc w:val="left"/>
      <w:pPr>
        <w:tabs>
          <w:tab w:val="num" w:pos="1440"/>
        </w:tabs>
        <w:ind w:left="1440" w:hanging="360"/>
      </w:pPr>
      <w:rPr>
        <w:rFonts w:ascii="Arial" w:hAnsi="Arial" w:hint="default"/>
      </w:rPr>
    </w:lvl>
    <w:lvl w:ilvl="2" w:tplc="A89628EA" w:tentative="1">
      <w:start w:val="1"/>
      <w:numFmt w:val="bullet"/>
      <w:lvlText w:val="•"/>
      <w:lvlJc w:val="left"/>
      <w:pPr>
        <w:tabs>
          <w:tab w:val="num" w:pos="2160"/>
        </w:tabs>
        <w:ind w:left="2160" w:hanging="360"/>
      </w:pPr>
      <w:rPr>
        <w:rFonts w:ascii="Arial" w:hAnsi="Arial" w:hint="default"/>
      </w:rPr>
    </w:lvl>
    <w:lvl w:ilvl="3" w:tplc="0D0E1846" w:tentative="1">
      <w:start w:val="1"/>
      <w:numFmt w:val="bullet"/>
      <w:lvlText w:val="•"/>
      <w:lvlJc w:val="left"/>
      <w:pPr>
        <w:tabs>
          <w:tab w:val="num" w:pos="2880"/>
        </w:tabs>
        <w:ind w:left="2880" w:hanging="360"/>
      </w:pPr>
      <w:rPr>
        <w:rFonts w:ascii="Arial" w:hAnsi="Arial" w:hint="default"/>
      </w:rPr>
    </w:lvl>
    <w:lvl w:ilvl="4" w:tplc="9856A9FC" w:tentative="1">
      <w:start w:val="1"/>
      <w:numFmt w:val="bullet"/>
      <w:lvlText w:val="•"/>
      <w:lvlJc w:val="left"/>
      <w:pPr>
        <w:tabs>
          <w:tab w:val="num" w:pos="3600"/>
        </w:tabs>
        <w:ind w:left="3600" w:hanging="360"/>
      </w:pPr>
      <w:rPr>
        <w:rFonts w:ascii="Arial" w:hAnsi="Arial" w:hint="default"/>
      </w:rPr>
    </w:lvl>
    <w:lvl w:ilvl="5" w:tplc="D474E4BA" w:tentative="1">
      <w:start w:val="1"/>
      <w:numFmt w:val="bullet"/>
      <w:lvlText w:val="•"/>
      <w:lvlJc w:val="left"/>
      <w:pPr>
        <w:tabs>
          <w:tab w:val="num" w:pos="4320"/>
        </w:tabs>
        <w:ind w:left="4320" w:hanging="360"/>
      </w:pPr>
      <w:rPr>
        <w:rFonts w:ascii="Arial" w:hAnsi="Arial" w:hint="default"/>
      </w:rPr>
    </w:lvl>
    <w:lvl w:ilvl="6" w:tplc="327660BC" w:tentative="1">
      <w:start w:val="1"/>
      <w:numFmt w:val="bullet"/>
      <w:lvlText w:val="•"/>
      <w:lvlJc w:val="left"/>
      <w:pPr>
        <w:tabs>
          <w:tab w:val="num" w:pos="5040"/>
        </w:tabs>
        <w:ind w:left="5040" w:hanging="360"/>
      </w:pPr>
      <w:rPr>
        <w:rFonts w:ascii="Arial" w:hAnsi="Arial" w:hint="default"/>
      </w:rPr>
    </w:lvl>
    <w:lvl w:ilvl="7" w:tplc="76365FE8" w:tentative="1">
      <w:start w:val="1"/>
      <w:numFmt w:val="bullet"/>
      <w:lvlText w:val="•"/>
      <w:lvlJc w:val="left"/>
      <w:pPr>
        <w:tabs>
          <w:tab w:val="num" w:pos="5760"/>
        </w:tabs>
        <w:ind w:left="5760" w:hanging="360"/>
      </w:pPr>
      <w:rPr>
        <w:rFonts w:ascii="Arial" w:hAnsi="Arial" w:hint="default"/>
      </w:rPr>
    </w:lvl>
    <w:lvl w:ilvl="8" w:tplc="B7E8BA3C" w:tentative="1">
      <w:start w:val="1"/>
      <w:numFmt w:val="bullet"/>
      <w:lvlText w:val="•"/>
      <w:lvlJc w:val="left"/>
      <w:pPr>
        <w:tabs>
          <w:tab w:val="num" w:pos="6480"/>
        </w:tabs>
        <w:ind w:left="6480" w:hanging="360"/>
      </w:pPr>
      <w:rPr>
        <w:rFonts w:ascii="Arial" w:hAnsi="Arial" w:hint="default"/>
      </w:r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F17D30"/>
    <w:multiLevelType w:val="hybridMultilevel"/>
    <w:tmpl w:val="C43249DA"/>
    <w:lvl w:ilvl="0" w:tplc="9A28897E">
      <w:start w:val="1"/>
      <w:numFmt w:val="bullet"/>
      <w:lvlText w:val="•"/>
      <w:lvlJc w:val="left"/>
      <w:pPr>
        <w:tabs>
          <w:tab w:val="num" w:pos="720"/>
        </w:tabs>
        <w:ind w:left="720" w:hanging="360"/>
      </w:pPr>
      <w:rPr>
        <w:rFonts w:ascii="Arial" w:hAnsi="Arial" w:hint="default"/>
      </w:rPr>
    </w:lvl>
    <w:lvl w:ilvl="1" w:tplc="31CCDEAE">
      <w:start w:val="1443"/>
      <w:numFmt w:val="bullet"/>
      <w:lvlText w:val="–"/>
      <w:lvlJc w:val="left"/>
      <w:pPr>
        <w:tabs>
          <w:tab w:val="num" w:pos="1440"/>
        </w:tabs>
        <w:ind w:left="1440" w:hanging="360"/>
      </w:pPr>
      <w:rPr>
        <w:rFonts w:ascii="Arial" w:hAnsi="Arial" w:hint="default"/>
      </w:rPr>
    </w:lvl>
    <w:lvl w:ilvl="2" w:tplc="3D425DE2">
      <w:start w:val="1443"/>
      <w:numFmt w:val="bullet"/>
      <w:lvlText w:val="•"/>
      <w:lvlJc w:val="left"/>
      <w:pPr>
        <w:tabs>
          <w:tab w:val="num" w:pos="2160"/>
        </w:tabs>
        <w:ind w:left="2160" w:hanging="360"/>
      </w:pPr>
      <w:rPr>
        <w:rFonts w:ascii="Arial" w:hAnsi="Arial" w:hint="default"/>
      </w:rPr>
    </w:lvl>
    <w:lvl w:ilvl="3" w:tplc="33DCCA00" w:tentative="1">
      <w:start w:val="1"/>
      <w:numFmt w:val="bullet"/>
      <w:lvlText w:val="•"/>
      <w:lvlJc w:val="left"/>
      <w:pPr>
        <w:tabs>
          <w:tab w:val="num" w:pos="2880"/>
        </w:tabs>
        <w:ind w:left="2880" w:hanging="360"/>
      </w:pPr>
      <w:rPr>
        <w:rFonts w:ascii="Arial" w:hAnsi="Arial" w:hint="default"/>
      </w:rPr>
    </w:lvl>
    <w:lvl w:ilvl="4" w:tplc="0D283526" w:tentative="1">
      <w:start w:val="1"/>
      <w:numFmt w:val="bullet"/>
      <w:lvlText w:val="•"/>
      <w:lvlJc w:val="left"/>
      <w:pPr>
        <w:tabs>
          <w:tab w:val="num" w:pos="3600"/>
        </w:tabs>
        <w:ind w:left="3600" w:hanging="360"/>
      </w:pPr>
      <w:rPr>
        <w:rFonts w:ascii="Arial" w:hAnsi="Arial" w:hint="default"/>
      </w:rPr>
    </w:lvl>
    <w:lvl w:ilvl="5" w:tplc="3F40CB20" w:tentative="1">
      <w:start w:val="1"/>
      <w:numFmt w:val="bullet"/>
      <w:lvlText w:val="•"/>
      <w:lvlJc w:val="left"/>
      <w:pPr>
        <w:tabs>
          <w:tab w:val="num" w:pos="4320"/>
        </w:tabs>
        <w:ind w:left="4320" w:hanging="360"/>
      </w:pPr>
      <w:rPr>
        <w:rFonts w:ascii="Arial" w:hAnsi="Arial" w:hint="default"/>
      </w:rPr>
    </w:lvl>
    <w:lvl w:ilvl="6" w:tplc="239C5978" w:tentative="1">
      <w:start w:val="1"/>
      <w:numFmt w:val="bullet"/>
      <w:lvlText w:val="•"/>
      <w:lvlJc w:val="left"/>
      <w:pPr>
        <w:tabs>
          <w:tab w:val="num" w:pos="5040"/>
        </w:tabs>
        <w:ind w:left="5040" w:hanging="360"/>
      </w:pPr>
      <w:rPr>
        <w:rFonts w:ascii="Arial" w:hAnsi="Arial" w:hint="default"/>
      </w:rPr>
    </w:lvl>
    <w:lvl w:ilvl="7" w:tplc="C438148C" w:tentative="1">
      <w:start w:val="1"/>
      <w:numFmt w:val="bullet"/>
      <w:lvlText w:val="•"/>
      <w:lvlJc w:val="left"/>
      <w:pPr>
        <w:tabs>
          <w:tab w:val="num" w:pos="5760"/>
        </w:tabs>
        <w:ind w:left="5760" w:hanging="360"/>
      </w:pPr>
      <w:rPr>
        <w:rFonts w:ascii="Arial" w:hAnsi="Arial" w:hint="default"/>
      </w:rPr>
    </w:lvl>
    <w:lvl w:ilvl="8" w:tplc="BDAA9BB4" w:tentative="1">
      <w:start w:val="1"/>
      <w:numFmt w:val="bullet"/>
      <w:lvlText w:val="•"/>
      <w:lvlJc w:val="left"/>
      <w:pPr>
        <w:tabs>
          <w:tab w:val="num" w:pos="6480"/>
        </w:tabs>
        <w:ind w:left="6480" w:hanging="360"/>
      </w:pPr>
      <w:rPr>
        <w:rFonts w:ascii="Arial" w:hAnsi="Arial" w:hint="default"/>
      </w:rPr>
    </w:lvl>
  </w:abstractNum>
  <w:abstractNum w:abstractNumId="25">
    <w:nsid w:val="4BD33098"/>
    <w:multiLevelType w:val="hybridMultilevel"/>
    <w:tmpl w:val="95962D14"/>
    <w:lvl w:ilvl="0" w:tplc="EB12C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35B241F"/>
    <w:multiLevelType w:val="hybridMultilevel"/>
    <w:tmpl w:val="D1DC606E"/>
    <w:lvl w:ilvl="0" w:tplc="E83A76AE">
      <w:start w:val="1"/>
      <w:numFmt w:val="bullet"/>
      <w:lvlText w:val="•"/>
      <w:lvlJc w:val="left"/>
      <w:pPr>
        <w:tabs>
          <w:tab w:val="num" w:pos="720"/>
        </w:tabs>
        <w:ind w:left="720" w:hanging="360"/>
      </w:pPr>
      <w:rPr>
        <w:rFonts w:ascii="Arial" w:hAnsi="Arial" w:hint="default"/>
      </w:rPr>
    </w:lvl>
    <w:lvl w:ilvl="1" w:tplc="576679C2">
      <w:start w:val="1543"/>
      <w:numFmt w:val="bullet"/>
      <w:lvlText w:val="–"/>
      <w:lvlJc w:val="left"/>
      <w:pPr>
        <w:tabs>
          <w:tab w:val="num" w:pos="1440"/>
        </w:tabs>
        <w:ind w:left="1440" w:hanging="360"/>
      </w:pPr>
      <w:rPr>
        <w:rFonts w:ascii="Arial" w:hAnsi="Arial" w:hint="default"/>
      </w:rPr>
    </w:lvl>
    <w:lvl w:ilvl="2" w:tplc="9A7ADB4E" w:tentative="1">
      <w:start w:val="1"/>
      <w:numFmt w:val="bullet"/>
      <w:lvlText w:val="•"/>
      <w:lvlJc w:val="left"/>
      <w:pPr>
        <w:tabs>
          <w:tab w:val="num" w:pos="2160"/>
        </w:tabs>
        <w:ind w:left="2160" w:hanging="360"/>
      </w:pPr>
      <w:rPr>
        <w:rFonts w:ascii="Arial" w:hAnsi="Arial" w:hint="default"/>
      </w:rPr>
    </w:lvl>
    <w:lvl w:ilvl="3" w:tplc="E0B067D2" w:tentative="1">
      <w:start w:val="1"/>
      <w:numFmt w:val="bullet"/>
      <w:lvlText w:val="•"/>
      <w:lvlJc w:val="left"/>
      <w:pPr>
        <w:tabs>
          <w:tab w:val="num" w:pos="2880"/>
        </w:tabs>
        <w:ind w:left="2880" w:hanging="360"/>
      </w:pPr>
      <w:rPr>
        <w:rFonts w:ascii="Arial" w:hAnsi="Arial" w:hint="default"/>
      </w:rPr>
    </w:lvl>
    <w:lvl w:ilvl="4" w:tplc="802CA6B4" w:tentative="1">
      <w:start w:val="1"/>
      <w:numFmt w:val="bullet"/>
      <w:lvlText w:val="•"/>
      <w:lvlJc w:val="left"/>
      <w:pPr>
        <w:tabs>
          <w:tab w:val="num" w:pos="3600"/>
        </w:tabs>
        <w:ind w:left="3600" w:hanging="360"/>
      </w:pPr>
      <w:rPr>
        <w:rFonts w:ascii="Arial" w:hAnsi="Arial" w:hint="default"/>
      </w:rPr>
    </w:lvl>
    <w:lvl w:ilvl="5" w:tplc="D7A09794" w:tentative="1">
      <w:start w:val="1"/>
      <w:numFmt w:val="bullet"/>
      <w:lvlText w:val="•"/>
      <w:lvlJc w:val="left"/>
      <w:pPr>
        <w:tabs>
          <w:tab w:val="num" w:pos="4320"/>
        </w:tabs>
        <w:ind w:left="4320" w:hanging="360"/>
      </w:pPr>
      <w:rPr>
        <w:rFonts w:ascii="Arial" w:hAnsi="Arial" w:hint="default"/>
      </w:rPr>
    </w:lvl>
    <w:lvl w:ilvl="6" w:tplc="B8A295EE" w:tentative="1">
      <w:start w:val="1"/>
      <w:numFmt w:val="bullet"/>
      <w:lvlText w:val="•"/>
      <w:lvlJc w:val="left"/>
      <w:pPr>
        <w:tabs>
          <w:tab w:val="num" w:pos="5040"/>
        </w:tabs>
        <w:ind w:left="5040" w:hanging="360"/>
      </w:pPr>
      <w:rPr>
        <w:rFonts w:ascii="Arial" w:hAnsi="Arial" w:hint="default"/>
      </w:rPr>
    </w:lvl>
    <w:lvl w:ilvl="7" w:tplc="3E06DDB4" w:tentative="1">
      <w:start w:val="1"/>
      <w:numFmt w:val="bullet"/>
      <w:lvlText w:val="•"/>
      <w:lvlJc w:val="left"/>
      <w:pPr>
        <w:tabs>
          <w:tab w:val="num" w:pos="5760"/>
        </w:tabs>
        <w:ind w:left="5760" w:hanging="360"/>
      </w:pPr>
      <w:rPr>
        <w:rFonts w:ascii="Arial" w:hAnsi="Arial" w:hint="default"/>
      </w:rPr>
    </w:lvl>
    <w:lvl w:ilvl="8" w:tplc="EF44A4DC" w:tentative="1">
      <w:start w:val="1"/>
      <w:numFmt w:val="bullet"/>
      <w:lvlText w:val="•"/>
      <w:lvlJc w:val="left"/>
      <w:pPr>
        <w:tabs>
          <w:tab w:val="num" w:pos="6480"/>
        </w:tabs>
        <w:ind w:left="6480" w:hanging="360"/>
      </w:pPr>
      <w:rPr>
        <w:rFonts w:ascii="Arial" w:hAnsi="Arial" w:hint="default"/>
      </w:rPr>
    </w:lvl>
  </w:abstractNum>
  <w:abstractNum w:abstractNumId="29">
    <w:nsid w:val="551967BB"/>
    <w:multiLevelType w:val="hybridMultilevel"/>
    <w:tmpl w:val="6B5AFD2E"/>
    <w:lvl w:ilvl="0" w:tplc="1FB81E38">
      <w:start w:val="1"/>
      <w:numFmt w:val="bullet"/>
      <w:lvlText w:val="•"/>
      <w:lvlJc w:val="left"/>
      <w:pPr>
        <w:tabs>
          <w:tab w:val="num" w:pos="720"/>
        </w:tabs>
        <w:ind w:left="720" w:hanging="360"/>
      </w:pPr>
      <w:rPr>
        <w:rFonts w:ascii="Arial" w:hAnsi="Arial" w:hint="default"/>
      </w:rPr>
    </w:lvl>
    <w:lvl w:ilvl="1" w:tplc="9A00962C">
      <w:start w:val="2614"/>
      <w:numFmt w:val="bullet"/>
      <w:lvlText w:val="–"/>
      <w:lvlJc w:val="left"/>
      <w:pPr>
        <w:tabs>
          <w:tab w:val="num" w:pos="1440"/>
        </w:tabs>
        <w:ind w:left="1440" w:hanging="360"/>
      </w:pPr>
      <w:rPr>
        <w:rFonts w:ascii="Arial" w:hAnsi="Arial" w:hint="default"/>
      </w:rPr>
    </w:lvl>
    <w:lvl w:ilvl="2" w:tplc="C18834D6">
      <w:start w:val="2614"/>
      <w:numFmt w:val="bullet"/>
      <w:lvlText w:val="•"/>
      <w:lvlJc w:val="left"/>
      <w:pPr>
        <w:tabs>
          <w:tab w:val="num" w:pos="2160"/>
        </w:tabs>
        <w:ind w:left="2160" w:hanging="360"/>
      </w:pPr>
      <w:rPr>
        <w:rFonts w:ascii="Arial" w:hAnsi="Arial" w:hint="default"/>
      </w:rPr>
    </w:lvl>
    <w:lvl w:ilvl="3" w:tplc="62920BDE">
      <w:start w:val="2614"/>
      <w:numFmt w:val="bullet"/>
      <w:lvlText w:val="–"/>
      <w:lvlJc w:val="left"/>
      <w:pPr>
        <w:tabs>
          <w:tab w:val="num" w:pos="2880"/>
        </w:tabs>
        <w:ind w:left="2880" w:hanging="360"/>
      </w:pPr>
      <w:rPr>
        <w:rFonts w:ascii="Arial" w:hAnsi="Arial" w:hint="default"/>
      </w:rPr>
    </w:lvl>
    <w:lvl w:ilvl="4" w:tplc="52D4141C">
      <w:start w:val="2"/>
      <w:numFmt w:val="bullet"/>
      <w:lvlText w:val="-"/>
      <w:lvlJc w:val="left"/>
      <w:pPr>
        <w:ind w:left="3600" w:hanging="360"/>
      </w:pPr>
      <w:rPr>
        <w:rFonts w:ascii="Times New Roman" w:eastAsia="宋体" w:hAnsi="Times New Roman" w:cs="Times New Roman" w:hint="default"/>
      </w:rPr>
    </w:lvl>
    <w:lvl w:ilvl="5" w:tplc="FFECAAB2" w:tentative="1">
      <w:start w:val="1"/>
      <w:numFmt w:val="bullet"/>
      <w:lvlText w:val="•"/>
      <w:lvlJc w:val="left"/>
      <w:pPr>
        <w:tabs>
          <w:tab w:val="num" w:pos="4320"/>
        </w:tabs>
        <w:ind w:left="4320" w:hanging="360"/>
      </w:pPr>
      <w:rPr>
        <w:rFonts w:ascii="Arial" w:hAnsi="Arial" w:hint="default"/>
      </w:rPr>
    </w:lvl>
    <w:lvl w:ilvl="6" w:tplc="096817AE" w:tentative="1">
      <w:start w:val="1"/>
      <w:numFmt w:val="bullet"/>
      <w:lvlText w:val="•"/>
      <w:lvlJc w:val="left"/>
      <w:pPr>
        <w:tabs>
          <w:tab w:val="num" w:pos="5040"/>
        </w:tabs>
        <w:ind w:left="5040" w:hanging="360"/>
      </w:pPr>
      <w:rPr>
        <w:rFonts w:ascii="Arial" w:hAnsi="Arial" w:hint="default"/>
      </w:rPr>
    </w:lvl>
    <w:lvl w:ilvl="7" w:tplc="EC4842BA" w:tentative="1">
      <w:start w:val="1"/>
      <w:numFmt w:val="bullet"/>
      <w:lvlText w:val="•"/>
      <w:lvlJc w:val="left"/>
      <w:pPr>
        <w:tabs>
          <w:tab w:val="num" w:pos="5760"/>
        </w:tabs>
        <w:ind w:left="5760" w:hanging="360"/>
      </w:pPr>
      <w:rPr>
        <w:rFonts w:ascii="Arial" w:hAnsi="Arial" w:hint="default"/>
      </w:rPr>
    </w:lvl>
    <w:lvl w:ilvl="8" w:tplc="6D303E20" w:tentative="1">
      <w:start w:val="1"/>
      <w:numFmt w:val="bullet"/>
      <w:lvlText w:val="•"/>
      <w:lvlJc w:val="left"/>
      <w:pPr>
        <w:tabs>
          <w:tab w:val="num" w:pos="6480"/>
        </w:tabs>
        <w:ind w:left="6480" w:hanging="360"/>
      </w:pPr>
      <w:rPr>
        <w:rFonts w:ascii="Arial" w:hAnsi="Arial" w:hint="default"/>
      </w:rPr>
    </w:lvl>
  </w:abstractNum>
  <w:abstractNum w:abstractNumId="30">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6DD97F5D"/>
    <w:multiLevelType w:val="hybridMultilevel"/>
    <w:tmpl w:val="E61690D0"/>
    <w:lvl w:ilvl="0" w:tplc="2564B772">
      <w:start w:val="1"/>
      <w:numFmt w:val="bullet"/>
      <w:lvlText w:val="•"/>
      <w:lvlJc w:val="left"/>
      <w:pPr>
        <w:tabs>
          <w:tab w:val="num" w:pos="720"/>
        </w:tabs>
        <w:ind w:left="720" w:hanging="360"/>
      </w:pPr>
      <w:rPr>
        <w:rFonts w:ascii="Arial" w:hAnsi="Arial" w:hint="default"/>
      </w:rPr>
    </w:lvl>
    <w:lvl w:ilvl="1" w:tplc="25F2052E">
      <w:start w:val="1"/>
      <w:numFmt w:val="bullet"/>
      <w:lvlText w:val="•"/>
      <w:lvlJc w:val="left"/>
      <w:pPr>
        <w:tabs>
          <w:tab w:val="num" w:pos="1440"/>
        </w:tabs>
        <w:ind w:left="1440" w:hanging="360"/>
      </w:pPr>
      <w:rPr>
        <w:rFonts w:ascii="Arial" w:hAnsi="Arial" w:hint="default"/>
      </w:rPr>
    </w:lvl>
    <w:lvl w:ilvl="2" w:tplc="37DECF64">
      <w:start w:val="1"/>
      <w:numFmt w:val="bullet"/>
      <w:lvlText w:val="•"/>
      <w:lvlJc w:val="left"/>
      <w:pPr>
        <w:tabs>
          <w:tab w:val="num" w:pos="2160"/>
        </w:tabs>
        <w:ind w:left="2160" w:hanging="360"/>
      </w:pPr>
      <w:rPr>
        <w:rFonts w:ascii="Arial" w:hAnsi="Arial" w:hint="default"/>
      </w:rPr>
    </w:lvl>
    <w:lvl w:ilvl="3" w:tplc="EE20BF40">
      <w:start w:val="2041"/>
      <w:numFmt w:val="bullet"/>
      <w:lvlText w:val="–"/>
      <w:lvlJc w:val="left"/>
      <w:pPr>
        <w:tabs>
          <w:tab w:val="num" w:pos="2880"/>
        </w:tabs>
        <w:ind w:left="2880" w:hanging="360"/>
      </w:pPr>
      <w:rPr>
        <w:rFonts w:ascii="Arial" w:hAnsi="Arial" w:hint="default"/>
      </w:rPr>
    </w:lvl>
    <w:lvl w:ilvl="4" w:tplc="9AE49E0E" w:tentative="1">
      <w:start w:val="1"/>
      <w:numFmt w:val="bullet"/>
      <w:lvlText w:val="•"/>
      <w:lvlJc w:val="left"/>
      <w:pPr>
        <w:tabs>
          <w:tab w:val="num" w:pos="3600"/>
        </w:tabs>
        <w:ind w:left="3600" w:hanging="360"/>
      </w:pPr>
      <w:rPr>
        <w:rFonts w:ascii="Arial" w:hAnsi="Arial" w:hint="default"/>
      </w:rPr>
    </w:lvl>
    <w:lvl w:ilvl="5" w:tplc="16FADA40" w:tentative="1">
      <w:start w:val="1"/>
      <w:numFmt w:val="bullet"/>
      <w:lvlText w:val="•"/>
      <w:lvlJc w:val="left"/>
      <w:pPr>
        <w:tabs>
          <w:tab w:val="num" w:pos="4320"/>
        </w:tabs>
        <w:ind w:left="4320" w:hanging="360"/>
      </w:pPr>
      <w:rPr>
        <w:rFonts w:ascii="Arial" w:hAnsi="Arial" w:hint="default"/>
      </w:rPr>
    </w:lvl>
    <w:lvl w:ilvl="6" w:tplc="86BC3F66" w:tentative="1">
      <w:start w:val="1"/>
      <w:numFmt w:val="bullet"/>
      <w:lvlText w:val="•"/>
      <w:lvlJc w:val="left"/>
      <w:pPr>
        <w:tabs>
          <w:tab w:val="num" w:pos="5040"/>
        </w:tabs>
        <w:ind w:left="5040" w:hanging="360"/>
      </w:pPr>
      <w:rPr>
        <w:rFonts w:ascii="Arial" w:hAnsi="Arial" w:hint="default"/>
      </w:rPr>
    </w:lvl>
    <w:lvl w:ilvl="7" w:tplc="B166184A" w:tentative="1">
      <w:start w:val="1"/>
      <w:numFmt w:val="bullet"/>
      <w:lvlText w:val="•"/>
      <w:lvlJc w:val="left"/>
      <w:pPr>
        <w:tabs>
          <w:tab w:val="num" w:pos="5760"/>
        </w:tabs>
        <w:ind w:left="5760" w:hanging="360"/>
      </w:pPr>
      <w:rPr>
        <w:rFonts w:ascii="Arial" w:hAnsi="Arial" w:hint="default"/>
      </w:rPr>
    </w:lvl>
    <w:lvl w:ilvl="8" w:tplc="2BB4EE84" w:tentative="1">
      <w:start w:val="1"/>
      <w:numFmt w:val="bullet"/>
      <w:lvlText w:val="•"/>
      <w:lvlJc w:val="left"/>
      <w:pPr>
        <w:tabs>
          <w:tab w:val="num" w:pos="6480"/>
        </w:tabs>
        <w:ind w:left="6480" w:hanging="360"/>
      </w:pPr>
      <w:rPr>
        <w:rFonts w:ascii="Arial" w:hAnsi="Arial" w:hint="default"/>
      </w:rPr>
    </w:lvl>
  </w:abstractNum>
  <w:abstractNum w:abstractNumId="34">
    <w:nsid w:val="717905DA"/>
    <w:multiLevelType w:val="hybridMultilevel"/>
    <w:tmpl w:val="4DA408D0"/>
    <w:lvl w:ilvl="0" w:tplc="5C361E44">
      <w:start w:val="1"/>
      <w:numFmt w:val="bullet"/>
      <w:lvlText w:val="•"/>
      <w:lvlJc w:val="left"/>
      <w:pPr>
        <w:tabs>
          <w:tab w:val="num" w:pos="720"/>
        </w:tabs>
        <w:ind w:left="720" w:hanging="360"/>
      </w:pPr>
      <w:rPr>
        <w:rFonts w:ascii="Arial" w:hAnsi="Arial" w:hint="default"/>
      </w:rPr>
    </w:lvl>
    <w:lvl w:ilvl="1" w:tplc="66BEEABC">
      <w:start w:val="42"/>
      <w:numFmt w:val="bullet"/>
      <w:lvlText w:val="–"/>
      <w:lvlJc w:val="left"/>
      <w:pPr>
        <w:tabs>
          <w:tab w:val="num" w:pos="1440"/>
        </w:tabs>
        <w:ind w:left="1440" w:hanging="360"/>
      </w:pPr>
      <w:rPr>
        <w:rFonts w:ascii="Arial" w:hAnsi="Arial" w:hint="default"/>
      </w:rPr>
    </w:lvl>
    <w:lvl w:ilvl="2" w:tplc="D9F2C0C4">
      <w:start w:val="42"/>
      <w:numFmt w:val="bullet"/>
      <w:lvlText w:val="•"/>
      <w:lvlJc w:val="left"/>
      <w:pPr>
        <w:tabs>
          <w:tab w:val="num" w:pos="2160"/>
        </w:tabs>
        <w:ind w:left="2160" w:hanging="360"/>
      </w:pPr>
      <w:rPr>
        <w:rFonts w:ascii="Arial" w:hAnsi="Arial" w:hint="default"/>
      </w:rPr>
    </w:lvl>
    <w:lvl w:ilvl="3" w:tplc="D9EA99C8" w:tentative="1">
      <w:start w:val="1"/>
      <w:numFmt w:val="bullet"/>
      <w:lvlText w:val="•"/>
      <w:lvlJc w:val="left"/>
      <w:pPr>
        <w:tabs>
          <w:tab w:val="num" w:pos="2880"/>
        </w:tabs>
        <w:ind w:left="2880" w:hanging="360"/>
      </w:pPr>
      <w:rPr>
        <w:rFonts w:ascii="Arial" w:hAnsi="Arial" w:hint="default"/>
      </w:rPr>
    </w:lvl>
    <w:lvl w:ilvl="4" w:tplc="FC9EEA16" w:tentative="1">
      <w:start w:val="1"/>
      <w:numFmt w:val="bullet"/>
      <w:lvlText w:val="•"/>
      <w:lvlJc w:val="left"/>
      <w:pPr>
        <w:tabs>
          <w:tab w:val="num" w:pos="3600"/>
        </w:tabs>
        <w:ind w:left="3600" w:hanging="360"/>
      </w:pPr>
      <w:rPr>
        <w:rFonts w:ascii="Arial" w:hAnsi="Arial" w:hint="default"/>
      </w:rPr>
    </w:lvl>
    <w:lvl w:ilvl="5" w:tplc="0F0C8A22" w:tentative="1">
      <w:start w:val="1"/>
      <w:numFmt w:val="bullet"/>
      <w:lvlText w:val="•"/>
      <w:lvlJc w:val="left"/>
      <w:pPr>
        <w:tabs>
          <w:tab w:val="num" w:pos="4320"/>
        </w:tabs>
        <w:ind w:left="4320" w:hanging="360"/>
      </w:pPr>
      <w:rPr>
        <w:rFonts w:ascii="Arial" w:hAnsi="Arial" w:hint="default"/>
      </w:rPr>
    </w:lvl>
    <w:lvl w:ilvl="6" w:tplc="C47A37D4" w:tentative="1">
      <w:start w:val="1"/>
      <w:numFmt w:val="bullet"/>
      <w:lvlText w:val="•"/>
      <w:lvlJc w:val="left"/>
      <w:pPr>
        <w:tabs>
          <w:tab w:val="num" w:pos="5040"/>
        </w:tabs>
        <w:ind w:left="5040" w:hanging="360"/>
      </w:pPr>
      <w:rPr>
        <w:rFonts w:ascii="Arial" w:hAnsi="Arial" w:hint="default"/>
      </w:rPr>
    </w:lvl>
    <w:lvl w:ilvl="7" w:tplc="4EE2CBA0" w:tentative="1">
      <w:start w:val="1"/>
      <w:numFmt w:val="bullet"/>
      <w:lvlText w:val="•"/>
      <w:lvlJc w:val="left"/>
      <w:pPr>
        <w:tabs>
          <w:tab w:val="num" w:pos="5760"/>
        </w:tabs>
        <w:ind w:left="5760" w:hanging="360"/>
      </w:pPr>
      <w:rPr>
        <w:rFonts w:ascii="Arial" w:hAnsi="Arial" w:hint="default"/>
      </w:rPr>
    </w:lvl>
    <w:lvl w:ilvl="8" w:tplc="3ED040B8" w:tentative="1">
      <w:start w:val="1"/>
      <w:numFmt w:val="bullet"/>
      <w:lvlText w:val="•"/>
      <w:lvlJc w:val="left"/>
      <w:pPr>
        <w:tabs>
          <w:tab w:val="num" w:pos="6480"/>
        </w:tabs>
        <w:ind w:left="6480" w:hanging="360"/>
      </w:pPr>
      <w:rPr>
        <w:rFonts w:ascii="Arial" w:hAnsi="Arial" w:hint="default"/>
      </w:rPr>
    </w:lvl>
  </w:abstractNum>
  <w:abstractNum w:abstractNumId="35">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36">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7">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F8543E"/>
    <w:multiLevelType w:val="hybridMultilevel"/>
    <w:tmpl w:val="414EA6AE"/>
    <w:lvl w:ilvl="0" w:tplc="F9F82606">
      <w:start w:val="1"/>
      <w:numFmt w:val="bullet"/>
      <w:lvlText w:val="•"/>
      <w:lvlJc w:val="left"/>
      <w:pPr>
        <w:tabs>
          <w:tab w:val="num" w:pos="720"/>
        </w:tabs>
        <w:ind w:left="720" w:hanging="360"/>
      </w:pPr>
      <w:rPr>
        <w:rFonts w:ascii="Arial" w:hAnsi="Arial" w:hint="default"/>
      </w:rPr>
    </w:lvl>
    <w:lvl w:ilvl="1" w:tplc="1E1ECEB8">
      <w:start w:val="1190"/>
      <w:numFmt w:val="bullet"/>
      <w:lvlText w:val="–"/>
      <w:lvlJc w:val="left"/>
      <w:pPr>
        <w:tabs>
          <w:tab w:val="num" w:pos="1440"/>
        </w:tabs>
        <w:ind w:left="1440" w:hanging="360"/>
      </w:pPr>
      <w:rPr>
        <w:rFonts w:ascii="Arial" w:hAnsi="Arial" w:hint="default"/>
      </w:rPr>
    </w:lvl>
    <w:lvl w:ilvl="2" w:tplc="E964222A" w:tentative="1">
      <w:start w:val="1"/>
      <w:numFmt w:val="bullet"/>
      <w:lvlText w:val="•"/>
      <w:lvlJc w:val="left"/>
      <w:pPr>
        <w:tabs>
          <w:tab w:val="num" w:pos="2160"/>
        </w:tabs>
        <w:ind w:left="2160" w:hanging="360"/>
      </w:pPr>
      <w:rPr>
        <w:rFonts w:ascii="Arial" w:hAnsi="Arial" w:hint="default"/>
      </w:rPr>
    </w:lvl>
    <w:lvl w:ilvl="3" w:tplc="E892C45A" w:tentative="1">
      <w:start w:val="1"/>
      <w:numFmt w:val="bullet"/>
      <w:lvlText w:val="•"/>
      <w:lvlJc w:val="left"/>
      <w:pPr>
        <w:tabs>
          <w:tab w:val="num" w:pos="2880"/>
        </w:tabs>
        <w:ind w:left="2880" w:hanging="360"/>
      </w:pPr>
      <w:rPr>
        <w:rFonts w:ascii="Arial" w:hAnsi="Arial" w:hint="default"/>
      </w:rPr>
    </w:lvl>
    <w:lvl w:ilvl="4" w:tplc="6784BB5C" w:tentative="1">
      <w:start w:val="1"/>
      <w:numFmt w:val="bullet"/>
      <w:lvlText w:val="•"/>
      <w:lvlJc w:val="left"/>
      <w:pPr>
        <w:tabs>
          <w:tab w:val="num" w:pos="3600"/>
        </w:tabs>
        <w:ind w:left="3600" w:hanging="360"/>
      </w:pPr>
      <w:rPr>
        <w:rFonts w:ascii="Arial" w:hAnsi="Arial" w:hint="default"/>
      </w:rPr>
    </w:lvl>
    <w:lvl w:ilvl="5" w:tplc="3C32C3C2" w:tentative="1">
      <w:start w:val="1"/>
      <w:numFmt w:val="bullet"/>
      <w:lvlText w:val="•"/>
      <w:lvlJc w:val="left"/>
      <w:pPr>
        <w:tabs>
          <w:tab w:val="num" w:pos="4320"/>
        </w:tabs>
        <w:ind w:left="4320" w:hanging="360"/>
      </w:pPr>
      <w:rPr>
        <w:rFonts w:ascii="Arial" w:hAnsi="Arial" w:hint="default"/>
      </w:rPr>
    </w:lvl>
    <w:lvl w:ilvl="6" w:tplc="A5C27A76" w:tentative="1">
      <w:start w:val="1"/>
      <w:numFmt w:val="bullet"/>
      <w:lvlText w:val="•"/>
      <w:lvlJc w:val="left"/>
      <w:pPr>
        <w:tabs>
          <w:tab w:val="num" w:pos="5040"/>
        </w:tabs>
        <w:ind w:left="5040" w:hanging="360"/>
      </w:pPr>
      <w:rPr>
        <w:rFonts w:ascii="Arial" w:hAnsi="Arial" w:hint="default"/>
      </w:rPr>
    </w:lvl>
    <w:lvl w:ilvl="7" w:tplc="A4F28A80" w:tentative="1">
      <w:start w:val="1"/>
      <w:numFmt w:val="bullet"/>
      <w:lvlText w:val="•"/>
      <w:lvlJc w:val="left"/>
      <w:pPr>
        <w:tabs>
          <w:tab w:val="num" w:pos="5760"/>
        </w:tabs>
        <w:ind w:left="5760" w:hanging="360"/>
      </w:pPr>
      <w:rPr>
        <w:rFonts w:ascii="Arial" w:hAnsi="Arial" w:hint="default"/>
      </w:rPr>
    </w:lvl>
    <w:lvl w:ilvl="8" w:tplc="D180C802"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0"/>
  </w:num>
  <w:num w:numId="3">
    <w:abstractNumId w:val="31"/>
  </w:num>
  <w:num w:numId="4">
    <w:abstractNumId w:val="22"/>
  </w:num>
  <w:num w:numId="5">
    <w:abstractNumId w:val="20"/>
  </w:num>
  <w:num w:numId="6">
    <w:abstractNumId w:val="11"/>
  </w:num>
  <w:num w:numId="7">
    <w:abstractNumId w:val="14"/>
  </w:num>
  <w:num w:numId="8">
    <w:abstractNumId w:val="30"/>
  </w:num>
  <w:num w:numId="9">
    <w:abstractNumId w:val="4"/>
  </w:num>
  <w:num w:numId="10">
    <w:abstractNumId w:val="35"/>
  </w:num>
  <w:num w:numId="11">
    <w:abstractNumId w:val="5"/>
  </w:num>
  <w:num w:numId="12">
    <w:abstractNumId w:val="32"/>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8"/>
  </w:num>
  <w:num w:numId="22">
    <w:abstractNumId w:val="23"/>
  </w:num>
  <w:num w:numId="23">
    <w:abstractNumId w:val="27"/>
  </w:num>
  <w:num w:numId="24">
    <w:abstractNumId w:val="37"/>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8"/>
  </w:num>
  <w:num w:numId="28">
    <w:abstractNumId w:val="9"/>
  </w:num>
  <w:num w:numId="29">
    <w:abstractNumId w:val="36"/>
  </w:num>
  <w:num w:numId="30">
    <w:abstractNumId w:val="21"/>
  </w:num>
  <w:num w:numId="31">
    <w:abstractNumId w:val="2"/>
  </w:num>
  <w:num w:numId="32">
    <w:abstractNumId w:val="12"/>
  </w:num>
  <w:num w:numId="33">
    <w:abstractNumId w:val="16"/>
  </w:num>
  <w:num w:numId="34">
    <w:abstractNumId w:val="18"/>
  </w:num>
  <w:num w:numId="35">
    <w:abstractNumId w:val="25"/>
  </w:num>
  <w:num w:numId="36">
    <w:abstractNumId w:val="33"/>
  </w:num>
  <w:num w:numId="37">
    <w:abstractNumId w:val="1"/>
  </w:num>
  <w:num w:numId="38">
    <w:abstractNumId w:val="24"/>
  </w:num>
  <w:num w:numId="39">
    <w:abstractNumId w:val="29"/>
  </w:num>
  <w:num w:numId="40">
    <w:abstractNumId w:val="39"/>
  </w:num>
  <w:num w:numId="41">
    <w:abstractNumId w:val="3"/>
  </w:num>
  <w:num w:numId="42">
    <w:abstractNumId w:val="34"/>
  </w:num>
  <w:num w:numId="43">
    <w:abstractNumId w:val="17"/>
  </w:num>
  <w:num w:numId="44">
    <w:abstractNumId w:val="0"/>
  </w:num>
  <w:num w:numId="45">
    <w:abstractNumId w:val="19"/>
  </w:num>
  <w:num w:numId="46">
    <w:abstractNumId w:val="7"/>
  </w:num>
  <w:num w:numId="47">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3F0"/>
    <w:rsid w:val="00000AE4"/>
    <w:rsid w:val="000019D7"/>
    <w:rsid w:val="00002A26"/>
    <w:rsid w:val="00002FD5"/>
    <w:rsid w:val="00003F0A"/>
    <w:rsid w:val="00004433"/>
    <w:rsid w:val="00005730"/>
    <w:rsid w:val="0000590A"/>
    <w:rsid w:val="000068A0"/>
    <w:rsid w:val="00006E31"/>
    <w:rsid w:val="00007AA3"/>
    <w:rsid w:val="00010B3B"/>
    <w:rsid w:val="000114BD"/>
    <w:rsid w:val="0001182D"/>
    <w:rsid w:val="000118C3"/>
    <w:rsid w:val="000132AD"/>
    <w:rsid w:val="0001372B"/>
    <w:rsid w:val="00013D50"/>
    <w:rsid w:val="0001446D"/>
    <w:rsid w:val="0001497B"/>
    <w:rsid w:val="00014B8A"/>
    <w:rsid w:val="00015119"/>
    <w:rsid w:val="00016B1D"/>
    <w:rsid w:val="00016E26"/>
    <w:rsid w:val="00020C02"/>
    <w:rsid w:val="00021929"/>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6429"/>
    <w:rsid w:val="000677DD"/>
    <w:rsid w:val="00070DF8"/>
    <w:rsid w:val="0007249D"/>
    <w:rsid w:val="00073D07"/>
    <w:rsid w:val="00073F45"/>
    <w:rsid w:val="00074221"/>
    <w:rsid w:val="00074DA5"/>
    <w:rsid w:val="00075C38"/>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4CB1"/>
    <w:rsid w:val="000B5886"/>
    <w:rsid w:val="000B6930"/>
    <w:rsid w:val="000B6E72"/>
    <w:rsid w:val="000B73A6"/>
    <w:rsid w:val="000B7709"/>
    <w:rsid w:val="000B7804"/>
    <w:rsid w:val="000B782C"/>
    <w:rsid w:val="000B7F6C"/>
    <w:rsid w:val="000C038A"/>
    <w:rsid w:val="000C04E4"/>
    <w:rsid w:val="000C0D6E"/>
    <w:rsid w:val="000C10E8"/>
    <w:rsid w:val="000C4967"/>
    <w:rsid w:val="000C4B56"/>
    <w:rsid w:val="000C5012"/>
    <w:rsid w:val="000C54DF"/>
    <w:rsid w:val="000C5C81"/>
    <w:rsid w:val="000C6027"/>
    <w:rsid w:val="000C6598"/>
    <w:rsid w:val="000C685F"/>
    <w:rsid w:val="000C7A4A"/>
    <w:rsid w:val="000D0364"/>
    <w:rsid w:val="000D0A23"/>
    <w:rsid w:val="000D1497"/>
    <w:rsid w:val="000D1567"/>
    <w:rsid w:val="000D1896"/>
    <w:rsid w:val="000D3A07"/>
    <w:rsid w:val="000D464D"/>
    <w:rsid w:val="000D4A75"/>
    <w:rsid w:val="000D6144"/>
    <w:rsid w:val="000D635D"/>
    <w:rsid w:val="000E0B95"/>
    <w:rsid w:val="000E3038"/>
    <w:rsid w:val="000E3A50"/>
    <w:rsid w:val="000E4639"/>
    <w:rsid w:val="000E58D7"/>
    <w:rsid w:val="000E5FE5"/>
    <w:rsid w:val="000E63FA"/>
    <w:rsid w:val="000E6D82"/>
    <w:rsid w:val="000E722C"/>
    <w:rsid w:val="000E7AEC"/>
    <w:rsid w:val="000F18F3"/>
    <w:rsid w:val="000F2354"/>
    <w:rsid w:val="000F2502"/>
    <w:rsid w:val="000F2D57"/>
    <w:rsid w:val="000F3D78"/>
    <w:rsid w:val="000F4DBD"/>
    <w:rsid w:val="000F5C34"/>
    <w:rsid w:val="000F5E33"/>
    <w:rsid w:val="000F6160"/>
    <w:rsid w:val="000F6468"/>
    <w:rsid w:val="000F7BA4"/>
    <w:rsid w:val="001020C5"/>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9D1"/>
    <w:rsid w:val="00150EA4"/>
    <w:rsid w:val="001530E6"/>
    <w:rsid w:val="001531BE"/>
    <w:rsid w:val="00153331"/>
    <w:rsid w:val="00154302"/>
    <w:rsid w:val="00155106"/>
    <w:rsid w:val="001552C6"/>
    <w:rsid w:val="0015548A"/>
    <w:rsid w:val="001564CC"/>
    <w:rsid w:val="00157CAC"/>
    <w:rsid w:val="0016053A"/>
    <w:rsid w:val="0016164A"/>
    <w:rsid w:val="00161CA2"/>
    <w:rsid w:val="00162040"/>
    <w:rsid w:val="00162605"/>
    <w:rsid w:val="0016324F"/>
    <w:rsid w:val="00164D0E"/>
    <w:rsid w:val="001656C1"/>
    <w:rsid w:val="0016620F"/>
    <w:rsid w:val="001666BE"/>
    <w:rsid w:val="00166A15"/>
    <w:rsid w:val="001674EF"/>
    <w:rsid w:val="00171296"/>
    <w:rsid w:val="0017156A"/>
    <w:rsid w:val="001717C4"/>
    <w:rsid w:val="001722A5"/>
    <w:rsid w:val="00175A22"/>
    <w:rsid w:val="0017663B"/>
    <w:rsid w:val="00181A09"/>
    <w:rsid w:val="00181B41"/>
    <w:rsid w:val="00182541"/>
    <w:rsid w:val="0018271B"/>
    <w:rsid w:val="00182EA8"/>
    <w:rsid w:val="0018393D"/>
    <w:rsid w:val="00184182"/>
    <w:rsid w:val="00184F8D"/>
    <w:rsid w:val="001850C2"/>
    <w:rsid w:val="00185F5D"/>
    <w:rsid w:val="00186EA8"/>
    <w:rsid w:val="00187099"/>
    <w:rsid w:val="001872B8"/>
    <w:rsid w:val="001902D2"/>
    <w:rsid w:val="00192C46"/>
    <w:rsid w:val="00193611"/>
    <w:rsid w:val="001936FC"/>
    <w:rsid w:val="00193EB6"/>
    <w:rsid w:val="00193ECB"/>
    <w:rsid w:val="0019454E"/>
    <w:rsid w:val="00195B04"/>
    <w:rsid w:val="0019708A"/>
    <w:rsid w:val="00197AF2"/>
    <w:rsid w:val="00197F7B"/>
    <w:rsid w:val="001A07B2"/>
    <w:rsid w:val="001A0C67"/>
    <w:rsid w:val="001A196C"/>
    <w:rsid w:val="001A1E58"/>
    <w:rsid w:val="001A26A9"/>
    <w:rsid w:val="001A330E"/>
    <w:rsid w:val="001A37B2"/>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144"/>
    <w:rsid w:val="001B6B1D"/>
    <w:rsid w:val="001B7A65"/>
    <w:rsid w:val="001B7EB8"/>
    <w:rsid w:val="001C0781"/>
    <w:rsid w:val="001C0B37"/>
    <w:rsid w:val="001C0D2B"/>
    <w:rsid w:val="001C0DFE"/>
    <w:rsid w:val="001C1254"/>
    <w:rsid w:val="001C159F"/>
    <w:rsid w:val="001C2173"/>
    <w:rsid w:val="001C32AE"/>
    <w:rsid w:val="001C39BB"/>
    <w:rsid w:val="001C4206"/>
    <w:rsid w:val="001C4DE7"/>
    <w:rsid w:val="001C59A0"/>
    <w:rsid w:val="001C7603"/>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41F3"/>
    <w:rsid w:val="001E425F"/>
    <w:rsid w:val="001E43CD"/>
    <w:rsid w:val="001E4AE8"/>
    <w:rsid w:val="001E6918"/>
    <w:rsid w:val="001E6B01"/>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6F3"/>
    <w:rsid w:val="00232899"/>
    <w:rsid w:val="00232A48"/>
    <w:rsid w:val="00232E36"/>
    <w:rsid w:val="00233D4F"/>
    <w:rsid w:val="002349F0"/>
    <w:rsid w:val="00234B5F"/>
    <w:rsid w:val="00234C9B"/>
    <w:rsid w:val="0023580C"/>
    <w:rsid w:val="0023592B"/>
    <w:rsid w:val="002401F4"/>
    <w:rsid w:val="00241E91"/>
    <w:rsid w:val="00243A10"/>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2D00"/>
    <w:rsid w:val="00253879"/>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900A1"/>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245"/>
    <w:rsid w:val="002A4BCA"/>
    <w:rsid w:val="002A5884"/>
    <w:rsid w:val="002A5991"/>
    <w:rsid w:val="002A5C2F"/>
    <w:rsid w:val="002A5F2C"/>
    <w:rsid w:val="002A64A5"/>
    <w:rsid w:val="002A69B2"/>
    <w:rsid w:val="002A6B2F"/>
    <w:rsid w:val="002A77A6"/>
    <w:rsid w:val="002B0615"/>
    <w:rsid w:val="002B0CB3"/>
    <w:rsid w:val="002B199D"/>
    <w:rsid w:val="002B1D92"/>
    <w:rsid w:val="002B2BE4"/>
    <w:rsid w:val="002B5074"/>
    <w:rsid w:val="002B51F2"/>
    <w:rsid w:val="002B5741"/>
    <w:rsid w:val="002B609F"/>
    <w:rsid w:val="002B61C3"/>
    <w:rsid w:val="002B6331"/>
    <w:rsid w:val="002B65F8"/>
    <w:rsid w:val="002B66D6"/>
    <w:rsid w:val="002B6CD6"/>
    <w:rsid w:val="002B6D46"/>
    <w:rsid w:val="002C050D"/>
    <w:rsid w:val="002C1310"/>
    <w:rsid w:val="002C217D"/>
    <w:rsid w:val="002C33EB"/>
    <w:rsid w:val="002C4A4E"/>
    <w:rsid w:val="002C639A"/>
    <w:rsid w:val="002C67E0"/>
    <w:rsid w:val="002C704B"/>
    <w:rsid w:val="002D027F"/>
    <w:rsid w:val="002D03EA"/>
    <w:rsid w:val="002D0888"/>
    <w:rsid w:val="002D3B53"/>
    <w:rsid w:val="002D3B78"/>
    <w:rsid w:val="002D3F39"/>
    <w:rsid w:val="002D46FA"/>
    <w:rsid w:val="002D5CDC"/>
    <w:rsid w:val="002D5DD5"/>
    <w:rsid w:val="002D7453"/>
    <w:rsid w:val="002E1332"/>
    <w:rsid w:val="002E3F95"/>
    <w:rsid w:val="002E555B"/>
    <w:rsid w:val="002E56BF"/>
    <w:rsid w:val="002E5B7C"/>
    <w:rsid w:val="002E6EC6"/>
    <w:rsid w:val="002E72CF"/>
    <w:rsid w:val="002F0550"/>
    <w:rsid w:val="002F0AF3"/>
    <w:rsid w:val="002F0B95"/>
    <w:rsid w:val="002F1DF7"/>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B8F"/>
    <w:rsid w:val="00325DD8"/>
    <w:rsid w:val="0032674F"/>
    <w:rsid w:val="0033027A"/>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4067"/>
    <w:rsid w:val="00344DD7"/>
    <w:rsid w:val="00345B7F"/>
    <w:rsid w:val="00345F76"/>
    <w:rsid w:val="0034664B"/>
    <w:rsid w:val="00346816"/>
    <w:rsid w:val="00347377"/>
    <w:rsid w:val="00347398"/>
    <w:rsid w:val="00350259"/>
    <w:rsid w:val="0035042B"/>
    <w:rsid w:val="003504E6"/>
    <w:rsid w:val="00350691"/>
    <w:rsid w:val="0035104E"/>
    <w:rsid w:val="0035163A"/>
    <w:rsid w:val="003517A7"/>
    <w:rsid w:val="003522D9"/>
    <w:rsid w:val="003543FC"/>
    <w:rsid w:val="00355428"/>
    <w:rsid w:val="00355DBD"/>
    <w:rsid w:val="00355F2B"/>
    <w:rsid w:val="00355FBF"/>
    <w:rsid w:val="00357084"/>
    <w:rsid w:val="003571A8"/>
    <w:rsid w:val="00357719"/>
    <w:rsid w:val="003605B5"/>
    <w:rsid w:val="00360D68"/>
    <w:rsid w:val="00360EB5"/>
    <w:rsid w:val="0036129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4ED2"/>
    <w:rsid w:val="00386E37"/>
    <w:rsid w:val="003873D2"/>
    <w:rsid w:val="00387FD7"/>
    <w:rsid w:val="003905B9"/>
    <w:rsid w:val="00390B58"/>
    <w:rsid w:val="003916DA"/>
    <w:rsid w:val="00391D03"/>
    <w:rsid w:val="0039323F"/>
    <w:rsid w:val="0039359B"/>
    <w:rsid w:val="00393611"/>
    <w:rsid w:val="0039413F"/>
    <w:rsid w:val="0039462B"/>
    <w:rsid w:val="00394BAE"/>
    <w:rsid w:val="0039606E"/>
    <w:rsid w:val="00397456"/>
    <w:rsid w:val="00397DDE"/>
    <w:rsid w:val="003A0237"/>
    <w:rsid w:val="003A0CBF"/>
    <w:rsid w:val="003A21C7"/>
    <w:rsid w:val="003A23CF"/>
    <w:rsid w:val="003A4945"/>
    <w:rsid w:val="003A49FF"/>
    <w:rsid w:val="003A5075"/>
    <w:rsid w:val="003A5C08"/>
    <w:rsid w:val="003A759F"/>
    <w:rsid w:val="003A77CA"/>
    <w:rsid w:val="003A7AF2"/>
    <w:rsid w:val="003B0DE7"/>
    <w:rsid w:val="003B0FD3"/>
    <w:rsid w:val="003B337B"/>
    <w:rsid w:val="003B3D7F"/>
    <w:rsid w:val="003B440A"/>
    <w:rsid w:val="003B46BA"/>
    <w:rsid w:val="003B46F6"/>
    <w:rsid w:val="003B4F93"/>
    <w:rsid w:val="003B5315"/>
    <w:rsid w:val="003B5B6A"/>
    <w:rsid w:val="003B6FD8"/>
    <w:rsid w:val="003B7F4A"/>
    <w:rsid w:val="003C0697"/>
    <w:rsid w:val="003C10AD"/>
    <w:rsid w:val="003C117D"/>
    <w:rsid w:val="003C513C"/>
    <w:rsid w:val="003C5EAB"/>
    <w:rsid w:val="003C6355"/>
    <w:rsid w:val="003C7D4C"/>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3A19"/>
    <w:rsid w:val="003E3CE2"/>
    <w:rsid w:val="003E3D3B"/>
    <w:rsid w:val="003E3F8D"/>
    <w:rsid w:val="003E4D9C"/>
    <w:rsid w:val="003E5206"/>
    <w:rsid w:val="003E53A3"/>
    <w:rsid w:val="003E63F7"/>
    <w:rsid w:val="003E759D"/>
    <w:rsid w:val="003E773B"/>
    <w:rsid w:val="003E7E1A"/>
    <w:rsid w:val="003F0D82"/>
    <w:rsid w:val="003F1A71"/>
    <w:rsid w:val="003F1C99"/>
    <w:rsid w:val="003F2AB5"/>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6F66"/>
    <w:rsid w:val="00437A8D"/>
    <w:rsid w:val="00440519"/>
    <w:rsid w:val="004406E0"/>
    <w:rsid w:val="00441AEF"/>
    <w:rsid w:val="00441CE1"/>
    <w:rsid w:val="00441D99"/>
    <w:rsid w:val="00443864"/>
    <w:rsid w:val="00446639"/>
    <w:rsid w:val="00446CC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A0EEB"/>
    <w:rsid w:val="004A1F3A"/>
    <w:rsid w:val="004A37C1"/>
    <w:rsid w:val="004A4A37"/>
    <w:rsid w:val="004A52BB"/>
    <w:rsid w:val="004A5CE6"/>
    <w:rsid w:val="004A6B77"/>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0D"/>
    <w:rsid w:val="004B7C3B"/>
    <w:rsid w:val="004B7EEB"/>
    <w:rsid w:val="004C0461"/>
    <w:rsid w:val="004C170C"/>
    <w:rsid w:val="004C1A07"/>
    <w:rsid w:val="004C1CFE"/>
    <w:rsid w:val="004C1F51"/>
    <w:rsid w:val="004C21A6"/>
    <w:rsid w:val="004C2F14"/>
    <w:rsid w:val="004C3822"/>
    <w:rsid w:val="004C4A0B"/>
    <w:rsid w:val="004C4EE9"/>
    <w:rsid w:val="004C6EC2"/>
    <w:rsid w:val="004D0A8A"/>
    <w:rsid w:val="004D0AC4"/>
    <w:rsid w:val="004D159B"/>
    <w:rsid w:val="004D1ACE"/>
    <w:rsid w:val="004D24B2"/>
    <w:rsid w:val="004D3E3E"/>
    <w:rsid w:val="004D5738"/>
    <w:rsid w:val="004D5B50"/>
    <w:rsid w:val="004D69BF"/>
    <w:rsid w:val="004D7001"/>
    <w:rsid w:val="004D7A99"/>
    <w:rsid w:val="004D7E4C"/>
    <w:rsid w:val="004E03BC"/>
    <w:rsid w:val="004E067E"/>
    <w:rsid w:val="004E06C6"/>
    <w:rsid w:val="004E0FA5"/>
    <w:rsid w:val="004E18A5"/>
    <w:rsid w:val="004E2D42"/>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5931"/>
    <w:rsid w:val="005060B5"/>
    <w:rsid w:val="0050649E"/>
    <w:rsid w:val="00506E32"/>
    <w:rsid w:val="00507560"/>
    <w:rsid w:val="005079EB"/>
    <w:rsid w:val="00510780"/>
    <w:rsid w:val="00510B3A"/>
    <w:rsid w:val="00512185"/>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B0D"/>
    <w:rsid w:val="00526F9E"/>
    <w:rsid w:val="00527FE6"/>
    <w:rsid w:val="005300C8"/>
    <w:rsid w:val="00531A85"/>
    <w:rsid w:val="00532036"/>
    <w:rsid w:val="00532224"/>
    <w:rsid w:val="00532BC8"/>
    <w:rsid w:val="00532D71"/>
    <w:rsid w:val="00533D8E"/>
    <w:rsid w:val="0053505D"/>
    <w:rsid w:val="00535695"/>
    <w:rsid w:val="00535D5C"/>
    <w:rsid w:val="00535F78"/>
    <w:rsid w:val="00536BC8"/>
    <w:rsid w:val="00536EB6"/>
    <w:rsid w:val="00536F45"/>
    <w:rsid w:val="00540B8B"/>
    <w:rsid w:val="00540E66"/>
    <w:rsid w:val="0054135F"/>
    <w:rsid w:val="00541675"/>
    <w:rsid w:val="00542710"/>
    <w:rsid w:val="00542F9D"/>
    <w:rsid w:val="005442B8"/>
    <w:rsid w:val="00544652"/>
    <w:rsid w:val="005501C8"/>
    <w:rsid w:val="0055029C"/>
    <w:rsid w:val="0055096D"/>
    <w:rsid w:val="00551613"/>
    <w:rsid w:val="00551616"/>
    <w:rsid w:val="00552022"/>
    <w:rsid w:val="00552267"/>
    <w:rsid w:val="00552DBC"/>
    <w:rsid w:val="00553C69"/>
    <w:rsid w:val="005546B6"/>
    <w:rsid w:val="00554AB7"/>
    <w:rsid w:val="00555736"/>
    <w:rsid w:val="00557BB1"/>
    <w:rsid w:val="00560730"/>
    <w:rsid w:val="00561735"/>
    <w:rsid w:val="00561840"/>
    <w:rsid w:val="00562336"/>
    <w:rsid w:val="005624A9"/>
    <w:rsid w:val="00562670"/>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CC4"/>
    <w:rsid w:val="00590D69"/>
    <w:rsid w:val="00592782"/>
    <w:rsid w:val="00592D74"/>
    <w:rsid w:val="005953E2"/>
    <w:rsid w:val="00595802"/>
    <w:rsid w:val="00596B58"/>
    <w:rsid w:val="005970A0"/>
    <w:rsid w:val="005972E1"/>
    <w:rsid w:val="0059764E"/>
    <w:rsid w:val="00597670"/>
    <w:rsid w:val="0059782A"/>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C003A"/>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042"/>
    <w:rsid w:val="005E123D"/>
    <w:rsid w:val="005E1845"/>
    <w:rsid w:val="005E1A6D"/>
    <w:rsid w:val="005E1E3C"/>
    <w:rsid w:val="005E2C44"/>
    <w:rsid w:val="005E2CCA"/>
    <w:rsid w:val="005E344F"/>
    <w:rsid w:val="005E3A10"/>
    <w:rsid w:val="005E3AE8"/>
    <w:rsid w:val="005E47CD"/>
    <w:rsid w:val="005E50EB"/>
    <w:rsid w:val="005E54DF"/>
    <w:rsid w:val="005E58CA"/>
    <w:rsid w:val="005E635B"/>
    <w:rsid w:val="005E70E0"/>
    <w:rsid w:val="005F1309"/>
    <w:rsid w:val="005F18E1"/>
    <w:rsid w:val="005F2FD2"/>
    <w:rsid w:val="005F532A"/>
    <w:rsid w:val="005F7145"/>
    <w:rsid w:val="006006D4"/>
    <w:rsid w:val="00600E14"/>
    <w:rsid w:val="006021A4"/>
    <w:rsid w:val="00602658"/>
    <w:rsid w:val="00602758"/>
    <w:rsid w:val="00603F5C"/>
    <w:rsid w:val="006045CC"/>
    <w:rsid w:val="006053B1"/>
    <w:rsid w:val="00605D8C"/>
    <w:rsid w:val="00605DC5"/>
    <w:rsid w:val="00606272"/>
    <w:rsid w:val="00606357"/>
    <w:rsid w:val="00606AAD"/>
    <w:rsid w:val="00607AE9"/>
    <w:rsid w:val="006100E5"/>
    <w:rsid w:val="0061219A"/>
    <w:rsid w:val="00612DF5"/>
    <w:rsid w:val="00613B69"/>
    <w:rsid w:val="006145E8"/>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4042"/>
    <w:rsid w:val="0062470A"/>
    <w:rsid w:val="00625778"/>
    <w:rsid w:val="006257ED"/>
    <w:rsid w:val="006258E5"/>
    <w:rsid w:val="00627866"/>
    <w:rsid w:val="00627E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29A"/>
    <w:rsid w:val="006466BA"/>
    <w:rsid w:val="00646C68"/>
    <w:rsid w:val="0065124E"/>
    <w:rsid w:val="006533C2"/>
    <w:rsid w:val="00653B3F"/>
    <w:rsid w:val="00653F0E"/>
    <w:rsid w:val="00654465"/>
    <w:rsid w:val="0065582F"/>
    <w:rsid w:val="00655C70"/>
    <w:rsid w:val="0065616B"/>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2182"/>
    <w:rsid w:val="006929D8"/>
    <w:rsid w:val="0069396F"/>
    <w:rsid w:val="00694D76"/>
    <w:rsid w:val="0069528E"/>
    <w:rsid w:val="00695808"/>
    <w:rsid w:val="00696FFF"/>
    <w:rsid w:val="00697DFD"/>
    <w:rsid w:val="006A0118"/>
    <w:rsid w:val="006A0CF2"/>
    <w:rsid w:val="006A118C"/>
    <w:rsid w:val="006A16CD"/>
    <w:rsid w:val="006A1E6B"/>
    <w:rsid w:val="006A2283"/>
    <w:rsid w:val="006A2297"/>
    <w:rsid w:val="006A29DB"/>
    <w:rsid w:val="006A3D0B"/>
    <w:rsid w:val="006A3F9F"/>
    <w:rsid w:val="006A4C77"/>
    <w:rsid w:val="006A687E"/>
    <w:rsid w:val="006A76DC"/>
    <w:rsid w:val="006B03BD"/>
    <w:rsid w:val="006B0455"/>
    <w:rsid w:val="006B10BE"/>
    <w:rsid w:val="006B11F0"/>
    <w:rsid w:val="006B3B70"/>
    <w:rsid w:val="006B46FB"/>
    <w:rsid w:val="006B5F7F"/>
    <w:rsid w:val="006B7000"/>
    <w:rsid w:val="006B7643"/>
    <w:rsid w:val="006C089F"/>
    <w:rsid w:val="006C0DD2"/>
    <w:rsid w:val="006C24F1"/>
    <w:rsid w:val="006C2A27"/>
    <w:rsid w:val="006C3120"/>
    <w:rsid w:val="006C41F3"/>
    <w:rsid w:val="006C4C05"/>
    <w:rsid w:val="006C5212"/>
    <w:rsid w:val="006C5981"/>
    <w:rsid w:val="006C63FC"/>
    <w:rsid w:val="006C6418"/>
    <w:rsid w:val="006C6681"/>
    <w:rsid w:val="006C6753"/>
    <w:rsid w:val="006C77F8"/>
    <w:rsid w:val="006D04F7"/>
    <w:rsid w:val="006D1367"/>
    <w:rsid w:val="006D2113"/>
    <w:rsid w:val="006D213B"/>
    <w:rsid w:val="006D242C"/>
    <w:rsid w:val="006D2C29"/>
    <w:rsid w:val="006D391D"/>
    <w:rsid w:val="006D455A"/>
    <w:rsid w:val="006D545A"/>
    <w:rsid w:val="006D5CC8"/>
    <w:rsid w:val="006D6D66"/>
    <w:rsid w:val="006E146C"/>
    <w:rsid w:val="006E177D"/>
    <w:rsid w:val="006E1C10"/>
    <w:rsid w:val="006E21FB"/>
    <w:rsid w:val="006E27F0"/>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232"/>
    <w:rsid w:val="006F3446"/>
    <w:rsid w:val="006F3752"/>
    <w:rsid w:val="006F3E61"/>
    <w:rsid w:val="006F4D1D"/>
    <w:rsid w:val="006F6045"/>
    <w:rsid w:val="00700FCA"/>
    <w:rsid w:val="007010F4"/>
    <w:rsid w:val="0070215C"/>
    <w:rsid w:val="0070254B"/>
    <w:rsid w:val="00703E0B"/>
    <w:rsid w:val="00704958"/>
    <w:rsid w:val="00704E56"/>
    <w:rsid w:val="0070523C"/>
    <w:rsid w:val="0070662A"/>
    <w:rsid w:val="007066BD"/>
    <w:rsid w:val="007074C1"/>
    <w:rsid w:val="00710251"/>
    <w:rsid w:val="00711206"/>
    <w:rsid w:val="00711EC5"/>
    <w:rsid w:val="007121B1"/>
    <w:rsid w:val="00712B31"/>
    <w:rsid w:val="00714FB1"/>
    <w:rsid w:val="007202D6"/>
    <w:rsid w:val="0072033A"/>
    <w:rsid w:val="0072128C"/>
    <w:rsid w:val="00723576"/>
    <w:rsid w:val="007244A9"/>
    <w:rsid w:val="00725522"/>
    <w:rsid w:val="00725DF5"/>
    <w:rsid w:val="00731729"/>
    <w:rsid w:val="00731A6A"/>
    <w:rsid w:val="00732550"/>
    <w:rsid w:val="007329D9"/>
    <w:rsid w:val="00734F51"/>
    <w:rsid w:val="00735214"/>
    <w:rsid w:val="00735277"/>
    <w:rsid w:val="00735D21"/>
    <w:rsid w:val="007366FD"/>
    <w:rsid w:val="00736C0B"/>
    <w:rsid w:val="00736FE3"/>
    <w:rsid w:val="007370DE"/>
    <w:rsid w:val="00737225"/>
    <w:rsid w:val="00737F10"/>
    <w:rsid w:val="00737F90"/>
    <w:rsid w:val="00740B21"/>
    <w:rsid w:val="007413AF"/>
    <w:rsid w:val="0074145D"/>
    <w:rsid w:val="00741569"/>
    <w:rsid w:val="007422F8"/>
    <w:rsid w:val="007431B3"/>
    <w:rsid w:val="00745000"/>
    <w:rsid w:val="007469CC"/>
    <w:rsid w:val="0075168D"/>
    <w:rsid w:val="00753139"/>
    <w:rsid w:val="0075464F"/>
    <w:rsid w:val="00755523"/>
    <w:rsid w:val="00755835"/>
    <w:rsid w:val="00760058"/>
    <w:rsid w:val="00760B35"/>
    <w:rsid w:val="0076512D"/>
    <w:rsid w:val="00765862"/>
    <w:rsid w:val="00766614"/>
    <w:rsid w:val="00766FF0"/>
    <w:rsid w:val="00767C9C"/>
    <w:rsid w:val="00771164"/>
    <w:rsid w:val="0077287D"/>
    <w:rsid w:val="00774B64"/>
    <w:rsid w:val="00775EA4"/>
    <w:rsid w:val="00776F4B"/>
    <w:rsid w:val="00777C72"/>
    <w:rsid w:val="00780373"/>
    <w:rsid w:val="00780602"/>
    <w:rsid w:val="007818E9"/>
    <w:rsid w:val="0078195B"/>
    <w:rsid w:val="00783DB4"/>
    <w:rsid w:val="00784151"/>
    <w:rsid w:val="00785424"/>
    <w:rsid w:val="00785C01"/>
    <w:rsid w:val="00785C18"/>
    <w:rsid w:val="007860CF"/>
    <w:rsid w:val="007863BA"/>
    <w:rsid w:val="00786408"/>
    <w:rsid w:val="0079155F"/>
    <w:rsid w:val="007921F9"/>
    <w:rsid w:val="00792342"/>
    <w:rsid w:val="007925B5"/>
    <w:rsid w:val="00793313"/>
    <w:rsid w:val="00793A12"/>
    <w:rsid w:val="00793D03"/>
    <w:rsid w:val="00793DA6"/>
    <w:rsid w:val="007941E5"/>
    <w:rsid w:val="0079437B"/>
    <w:rsid w:val="00795329"/>
    <w:rsid w:val="0079640E"/>
    <w:rsid w:val="00797BF4"/>
    <w:rsid w:val="00797E99"/>
    <w:rsid w:val="00797F56"/>
    <w:rsid w:val="007A1868"/>
    <w:rsid w:val="007A23A5"/>
    <w:rsid w:val="007A25CA"/>
    <w:rsid w:val="007A30C2"/>
    <w:rsid w:val="007A31FB"/>
    <w:rsid w:val="007A34D0"/>
    <w:rsid w:val="007A4B1E"/>
    <w:rsid w:val="007A6734"/>
    <w:rsid w:val="007A6B07"/>
    <w:rsid w:val="007A76CD"/>
    <w:rsid w:val="007B0B42"/>
    <w:rsid w:val="007B0B74"/>
    <w:rsid w:val="007B0EB2"/>
    <w:rsid w:val="007B1288"/>
    <w:rsid w:val="007B1CD8"/>
    <w:rsid w:val="007B2758"/>
    <w:rsid w:val="007B324B"/>
    <w:rsid w:val="007B3883"/>
    <w:rsid w:val="007B3C99"/>
    <w:rsid w:val="007B497B"/>
    <w:rsid w:val="007B512A"/>
    <w:rsid w:val="007B60A4"/>
    <w:rsid w:val="007B6579"/>
    <w:rsid w:val="007C1047"/>
    <w:rsid w:val="007C11EA"/>
    <w:rsid w:val="007C17EF"/>
    <w:rsid w:val="007C2082"/>
    <w:rsid w:val="007C2097"/>
    <w:rsid w:val="007C2196"/>
    <w:rsid w:val="007C2435"/>
    <w:rsid w:val="007C349D"/>
    <w:rsid w:val="007C41F3"/>
    <w:rsid w:val="007C46B2"/>
    <w:rsid w:val="007C4EA3"/>
    <w:rsid w:val="007C5172"/>
    <w:rsid w:val="007C5732"/>
    <w:rsid w:val="007C6B64"/>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B90"/>
    <w:rsid w:val="00803E07"/>
    <w:rsid w:val="008054E8"/>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5E9"/>
    <w:rsid w:val="00822A33"/>
    <w:rsid w:val="008272FE"/>
    <w:rsid w:val="008275E9"/>
    <w:rsid w:val="008279FA"/>
    <w:rsid w:val="00831920"/>
    <w:rsid w:val="00831A94"/>
    <w:rsid w:val="00831AAE"/>
    <w:rsid w:val="0083271A"/>
    <w:rsid w:val="00833CA6"/>
    <w:rsid w:val="00834A6E"/>
    <w:rsid w:val="00834AE0"/>
    <w:rsid w:val="00836ED7"/>
    <w:rsid w:val="00840ACE"/>
    <w:rsid w:val="00841421"/>
    <w:rsid w:val="008415B4"/>
    <w:rsid w:val="00841F75"/>
    <w:rsid w:val="00843B52"/>
    <w:rsid w:val="00843BC3"/>
    <w:rsid w:val="00843DEB"/>
    <w:rsid w:val="0084593E"/>
    <w:rsid w:val="0084729B"/>
    <w:rsid w:val="008500C2"/>
    <w:rsid w:val="0085068A"/>
    <w:rsid w:val="00851CE1"/>
    <w:rsid w:val="00852277"/>
    <w:rsid w:val="008528DA"/>
    <w:rsid w:val="00852B8C"/>
    <w:rsid w:val="008536CE"/>
    <w:rsid w:val="00855FB0"/>
    <w:rsid w:val="00856CC2"/>
    <w:rsid w:val="00857A88"/>
    <w:rsid w:val="0086037A"/>
    <w:rsid w:val="00860D88"/>
    <w:rsid w:val="00862077"/>
    <w:rsid w:val="008626E7"/>
    <w:rsid w:val="008637E3"/>
    <w:rsid w:val="0086403E"/>
    <w:rsid w:val="00865176"/>
    <w:rsid w:val="00865453"/>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42FB"/>
    <w:rsid w:val="008745D6"/>
    <w:rsid w:val="00874C74"/>
    <w:rsid w:val="00875E0C"/>
    <w:rsid w:val="00876EA0"/>
    <w:rsid w:val="00876F37"/>
    <w:rsid w:val="008771D1"/>
    <w:rsid w:val="008774BF"/>
    <w:rsid w:val="008801B6"/>
    <w:rsid w:val="008805F2"/>
    <w:rsid w:val="008816B0"/>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3501"/>
    <w:rsid w:val="008B3EBF"/>
    <w:rsid w:val="008B3F30"/>
    <w:rsid w:val="008B4473"/>
    <w:rsid w:val="008B4A55"/>
    <w:rsid w:val="008C1881"/>
    <w:rsid w:val="008C218C"/>
    <w:rsid w:val="008C24B6"/>
    <w:rsid w:val="008C49C4"/>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6E8C"/>
    <w:rsid w:val="008D7987"/>
    <w:rsid w:val="008D7BC9"/>
    <w:rsid w:val="008E04C9"/>
    <w:rsid w:val="008E07EF"/>
    <w:rsid w:val="008E0C53"/>
    <w:rsid w:val="008E1CD6"/>
    <w:rsid w:val="008E2C33"/>
    <w:rsid w:val="008E304E"/>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AAF"/>
    <w:rsid w:val="008F2E03"/>
    <w:rsid w:val="008F2EBA"/>
    <w:rsid w:val="008F428C"/>
    <w:rsid w:val="008F4E46"/>
    <w:rsid w:val="008F5225"/>
    <w:rsid w:val="008F5ED4"/>
    <w:rsid w:val="008F686C"/>
    <w:rsid w:val="008F754A"/>
    <w:rsid w:val="008F78CE"/>
    <w:rsid w:val="00900420"/>
    <w:rsid w:val="009005ED"/>
    <w:rsid w:val="00900830"/>
    <w:rsid w:val="00900842"/>
    <w:rsid w:val="00900BC9"/>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4DEE"/>
    <w:rsid w:val="009257F6"/>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0F74"/>
    <w:rsid w:val="009413B8"/>
    <w:rsid w:val="0094234D"/>
    <w:rsid w:val="009429CA"/>
    <w:rsid w:val="0094332B"/>
    <w:rsid w:val="0094356B"/>
    <w:rsid w:val="009435E1"/>
    <w:rsid w:val="009444A3"/>
    <w:rsid w:val="0094467F"/>
    <w:rsid w:val="00945A1F"/>
    <w:rsid w:val="0094682E"/>
    <w:rsid w:val="00946847"/>
    <w:rsid w:val="00946DE2"/>
    <w:rsid w:val="00950618"/>
    <w:rsid w:val="00950978"/>
    <w:rsid w:val="00951B69"/>
    <w:rsid w:val="00951EFE"/>
    <w:rsid w:val="0095253B"/>
    <w:rsid w:val="00952641"/>
    <w:rsid w:val="0095271D"/>
    <w:rsid w:val="00952D04"/>
    <w:rsid w:val="0095301A"/>
    <w:rsid w:val="0095367C"/>
    <w:rsid w:val="00953E23"/>
    <w:rsid w:val="0095497C"/>
    <w:rsid w:val="00955C4A"/>
    <w:rsid w:val="009563F5"/>
    <w:rsid w:val="00956B3D"/>
    <w:rsid w:val="009579DE"/>
    <w:rsid w:val="009610DA"/>
    <w:rsid w:val="009611A9"/>
    <w:rsid w:val="0096272D"/>
    <w:rsid w:val="00963969"/>
    <w:rsid w:val="009641BD"/>
    <w:rsid w:val="00964C64"/>
    <w:rsid w:val="009657A0"/>
    <w:rsid w:val="00967954"/>
    <w:rsid w:val="00970217"/>
    <w:rsid w:val="009718C2"/>
    <w:rsid w:val="009718D7"/>
    <w:rsid w:val="009720BC"/>
    <w:rsid w:val="0097252D"/>
    <w:rsid w:val="009733C5"/>
    <w:rsid w:val="009737BD"/>
    <w:rsid w:val="00973F55"/>
    <w:rsid w:val="009740F4"/>
    <w:rsid w:val="009742E1"/>
    <w:rsid w:val="00974E02"/>
    <w:rsid w:val="00976485"/>
    <w:rsid w:val="00976977"/>
    <w:rsid w:val="009777D9"/>
    <w:rsid w:val="00977C5E"/>
    <w:rsid w:val="00977E6C"/>
    <w:rsid w:val="009803FF"/>
    <w:rsid w:val="00980E4E"/>
    <w:rsid w:val="00981E6C"/>
    <w:rsid w:val="009823FC"/>
    <w:rsid w:val="00982401"/>
    <w:rsid w:val="0098272B"/>
    <w:rsid w:val="00983041"/>
    <w:rsid w:val="0098318A"/>
    <w:rsid w:val="009837BF"/>
    <w:rsid w:val="009838EF"/>
    <w:rsid w:val="0098395D"/>
    <w:rsid w:val="00983F06"/>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DF7"/>
    <w:rsid w:val="009B52DF"/>
    <w:rsid w:val="009B6456"/>
    <w:rsid w:val="009B75E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A9C"/>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26CD"/>
    <w:rsid w:val="009E2F3C"/>
    <w:rsid w:val="009E3297"/>
    <w:rsid w:val="009E469C"/>
    <w:rsid w:val="009E5538"/>
    <w:rsid w:val="009E5BF0"/>
    <w:rsid w:val="009E63B1"/>
    <w:rsid w:val="009E69C9"/>
    <w:rsid w:val="009E75F8"/>
    <w:rsid w:val="009E7FB9"/>
    <w:rsid w:val="009F05D3"/>
    <w:rsid w:val="009F12B4"/>
    <w:rsid w:val="009F1C7B"/>
    <w:rsid w:val="009F1E73"/>
    <w:rsid w:val="009F24AC"/>
    <w:rsid w:val="009F2940"/>
    <w:rsid w:val="009F41AE"/>
    <w:rsid w:val="009F41F3"/>
    <w:rsid w:val="009F6BA5"/>
    <w:rsid w:val="009F734F"/>
    <w:rsid w:val="009F7489"/>
    <w:rsid w:val="009F7810"/>
    <w:rsid w:val="009F7E83"/>
    <w:rsid w:val="009F7E86"/>
    <w:rsid w:val="00A007C0"/>
    <w:rsid w:val="00A01F53"/>
    <w:rsid w:val="00A029A4"/>
    <w:rsid w:val="00A02EEC"/>
    <w:rsid w:val="00A048DA"/>
    <w:rsid w:val="00A04E25"/>
    <w:rsid w:val="00A05025"/>
    <w:rsid w:val="00A051B4"/>
    <w:rsid w:val="00A05DE3"/>
    <w:rsid w:val="00A06326"/>
    <w:rsid w:val="00A07EB1"/>
    <w:rsid w:val="00A109AC"/>
    <w:rsid w:val="00A110DB"/>
    <w:rsid w:val="00A11B24"/>
    <w:rsid w:val="00A131A6"/>
    <w:rsid w:val="00A13214"/>
    <w:rsid w:val="00A1373D"/>
    <w:rsid w:val="00A14044"/>
    <w:rsid w:val="00A1460D"/>
    <w:rsid w:val="00A14A80"/>
    <w:rsid w:val="00A16377"/>
    <w:rsid w:val="00A165D8"/>
    <w:rsid w:val="00A16799"/>
    <w:rsid w:val="00A16930"/>
    <w:rsid w:val="00A16C75"/>
    <w:rsid w:val="00A16FA0"/>
    <w:rsid w:val="00A17404"/>
    <w:rsid w:val="00A17B26"/>
    <w:rsid w:val="00A20201"/>
    <w:rsid w:val="00A21943"/>
    <w:rsid w:val="00A230EC"/>
    <w:rsid w:val="00A23171"/>
    <w:rsid w:val="00A23351"/>
    <w:rsid w:val="00A24037"/>
    <w:rsid w:val="00A246B6"/>
    <w:rsid w:val="00A24C45"/>
    <w:rsid w:val="00A25DA3"/>
    <w:rsid w:val="00A301E4"/>
    <w:rsid w:val="00A31DAB"/>
    <w:rsid w:val="00A31E75"/>
    <w:rsid w:val="00A3263D"/>
    <w:rsid w:val="00A352EB"/>
    <w:rsid w:val="00A36147"/>
    <w:rsid w:val="00A41330"/>
    <w:rsid w:val="00A418D7"/>
    <w:rsid w:val="00A41C3D"/>
    <w:rsid w:val="00A43B27"/>
    <w:rsid w:val="00A440B9"/>
    <w:rsid w:val="00A453EB"/>
    <w:rsid w:val="00A45730"/>
    <w:rsid w:val="00A462A7"/>
    <w:rsid w:val="00A47B9D"/>
    <w:rsid w:val="00A47D13"/>
    <w:rsid w:val="00A47D74"/>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282"/>
    <w:rsid w:val="00A62258"/>
    <w:rsid w:val="00A63D47"/>
    <w:rsid w:val="00A64F9C"/>
    <w:rsid w:val="00A657C0"/>
    <w:rsid w:val="00A65940"/>
    <w:rsid w:val="00A65C63"/>
    <w:rsid w:val="00A65C6A"/>
    <w:rsid w:val="00A66046"/>
    <w:rsid w:val="00A674D9"/>
    <w:rsid w:val="00A675AC"/>
    <w:rsid w:val="00A679AD"/>
    <w:rsid w:val="00A70174"/>
    <w:rsid w:val="00A707F0"/>
    <w:rsid w:val="00A70E63"/>
    <w:rsid w:val="00A71AC2"/>
    <w:rsid w:val="00A72217"/>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64E1"/>
    <w:rsid w:val="00A971AE"/>
    <w:rsid w:val="00A974B8"/>
    <w:rsid w:val="00AA0019"/>
    <w:rsid w:val="00AA011E"/>
    <w:rsid w:val="00AA0F48"/>
    <w:rsid w:val="00AA15DE"/>
    <w:rsid w:val="00AA27BB"/>
    <w:rsid w:val="00AA2C77"/>
    <w:rsid w:val="00AA338D"/>
    <w:rsid w:val="00AA4A3D"/>
    <w:rsid w:val="00AA6028"/>
    <w:rsid w:val="00AA60A6"/>
    <w:rsid w:val="00AA6287"/>
    <w:rsid w:val="00AA71A8"/>
    <w:rsid w:val="00AB11A5"/>
    <w:rsid w:val="00AB2237"/>
    <w:rsid w:val="00AB3489"/>
    <w:rsid w:val="00AB3802"/>
    <w:rsid w:val="00AB4008"/>
    <w:rsid w:val="00AB4EAC"/>
    <w:rsid w:val="00AB5385"/>
    <w:rsid w:val="00AB5DCF"/>
    <w:rsid w:val="00AB6A24"/>
    <w:rsid w:val="00AB6D08"/>
    <w:rsid w:val="00AB7114"/>
    <w:rsid w:val="00AB7549"/>
    <w:rsid w:val="00AB774F"/>
    <w:rsid w:val="00AC23AF"/>
    <w:rsid w:val="00AC3DCF"/>
    <w:rsid w:val="00AC49F2"/>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AFB"/>
    <w:rsid w:val="00AF21F1"/>
    <w:rsid w:val="00AF5162"/>
    <w:rsid w:val="00AF580B"/>
    <w:rsid w:val="00AF5857"/>
    <w:rsid w:val="00AF5CDC"/>
    <w:rsid w:val="00AF780F"/>
    <w:rsid w:val="00B00117"/>
    <w:rsid w:val="00B004BE"/>
    <w:rsid w:val="00B010B8"/>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2EE"/>
    <w:rsid w:val="00B3360E"/>
    <w:rsid w:val="00B36A09"/>
    <w:rsid w:val="00B36A56"/>
    <w:rsid w:val="00B36AB6"/>
    <w:rsid w:val="00B36BBB"/>
    <w:rsid w:val="00B36D43"/>
    <w:rsid w:val="00B37137"/>
    <w:rsid w:val="00B37A48"/>
    <w:rsid w:val="00B4033C"/>
    <w:rsid w:val="00B40514"/>
    <w:rsid w:val="00B40E7B"/>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A64"/>
    <w:rsid w:val="00B53D33"/>
    <w:rsid w:val="00B53FA0"/>
    <w:rsid w:val="00B54093"/>
    <w:rsid w:val="00B550E9"/>
    <w:rsid w:val="00B55B96"/>
    <w:rsid w:val="00B56278"/>
    <w:rsid w:val="00B56A22"/>
    <w:rsid w:val="00B56D3E"/>
    <w:rsid w:val="00B62303"/>
    <w:rsid w:val="00B6242F"/>
    <w:rsid w:val="00B6290C"/>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1DA4"/>
    <w:rsid w:val="00B724EF"/>
    <w:rsid w:val="00B72D35"/>
    <w:rsid w:val="00B731D1"/>
    <w:rsid w:val="00B745E1"/>
    <w:rsid w:val="00B74728"/>
    <w:rsid w:val="00B749F8"/>
    <w:rsid w:val="00B75179"/>
    <w:rsid w:val="00B77417"/>
    <w:rsid w:val="00B809BB"/>
    <w:rsid w:val="00B81208"/>
    <w:rsid w:val="00B81439"/>
    <w:rsid w:val="00B81FC2"/>
    <w:rsid w:val="00B823D3"/>
    <w:rsid w:val="00B84443"/>
    <w:rsid w:val="00B86E3C"/>
    <w:rsid w:val="00B91022"/>
    <w:rsid w:val="00B9182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3D68"/>
    <w:rsid w:val="00BD4E88"/>
    <w:rsid w:val="00BD53C7"/>
    <w:rsid w:val="00BD58C6"/>
    <w:rsid w:val="00BD5D05"/>
    <w:rsid w:val="00BD6BB8"/>
    <w:rsid w:val="00BD7646"/>
    <w:rsid w:val="00BE1FF5"/>
    <w:rsid w:val="00BE26F4"/>
    <w:rsid w:val="00BE29EE"/>
    <w:rsid w:val="00BE5214"/>
    <w:rsid w:val="00BE5551"/>
    <w:rsid w:val="00BE64E1"/>
    <w:rsid w:val="00BE6D70"/>
    <w:rsid w:val="00BE7471"/>
    <w:rsid w:val="00BE74E6"/>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6D8D"/>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4349"/>
    <w:rsid w:val="00C1466A"/>
    <w:rsid w:val="00C150C2"/>
    <w:rsid w:val="00C15936"/>
    <w:rsid w:val="00C15D99"/>
    <w:rsid w:val="00C16024"/>
    <w:rsid w:val="00C16A77"/>
    <w:rsid w:val="00C16FB6"/>
    <w:rsid w:val="00C172A7"/>
    <w:rsid w:val="00C17A38"/>
    <w:rsid w:val="00C17E4A"/>
    <w:rsid w:val="00C20704"/>
    <w:rsid w:val="00C21824"/>
    <w:rsid w:val="00C21A89"/>
    <w:rsid w:val="00C220A0"/>
    <w:rsid w:val="00C22B03"/>
    <w:rsid w:val="00C23C73"/>
    <w:rsid w:val="00C24B9F"/>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50B9"/>
    <w:rsid w:val="00C45C6D"/>
    <w:rsid w:val="00C45E81"/>
    <w:rsid w:val="00C462E6"/>
    <w:rsid w:val="00C4762A"/>
    <w:rsid w:val="00C477B8"/>
    <w:rsid w:val="00C523D7"/>
    <w:rsid w:val="00C532CE"/>
    <w:rsid w:val="00C551D7"/>
    <w:rsid w:val="00C56E8A"/>
    <w:rsid w:val="00C602CB"/>
    <w:rsid w:val="00C60819"/>
    <w:rsid w:val="00C6211B"/>
    <w:rsid w:val="00C6219B"/>
    <w:rsid w:val="00C628DC"/>
    <w:rsid w:val="00C62B62"/>
    <w:rsid w:val="00C6355C"/>
    <w:rsid w:val="00C63D1F"/>
    <w:rsid w:val="00C63D27"/>
    <w:rsid w:val="00C63DF4"/>
    <w:rsid w:val="00C64AC1"/>
    <w:rsid w:val="00C65279"/>
    <w:rsid w:val="00C675A5"/>
    <w:rsid w:val="00C676D5"/>
    <w:rsid w:val="00C703ED"/>
    <w:rsid w:val="00C707D6"/>
    <w:rsid w:val="00C71AF5"/>
    <w:rsid w:val="00C7287C"/>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46DD"/>
    <w:rsid w:val="00C86222"/>
    <w:rsid w:val="00C86E41"/>
    <w:rsid w:val="00C86EB2"/>
    <w:rsid w:val="00C86F46"/>
    <w:rsid w:val="00C87E78"/>
    <w:rsid w:val="00C91497"/>
    <w:rsid w:val="00C930D0"/>
    <w:rsid w:val="00C9334C"/>
    <w:rsid w:val="00C9364D"/>
    <w:rsid w:val="00C94682"/>
    <w:rsid w:val="00C94C38"/>
    <w:rsid w:val="00C95181"/>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0D5"/>
    <w:rsid w:val="00CA6592"/>
    <w:rsid w:val="00CA6749"/>
    <w:rsid w:val="00CA6C04"/>
    <w:rsid w:val="00CA6DAC"/>
    <w:rsid w:val="00CA6DD2"/>
    <w:rsid w:val="00CB07C4"/>
    <w:rsid w:val="00CB08D9"/>
    <w:rsid w:val="00CB154C"/>
    <w:rsid w:val="00CB32C4"/>
    <w:rsid w:val="00CB3464"/>
    <w:rsid w:val="00CB4E3E"/>
    <w:rsid w:val="00CB5C92"/>
    <w:rsid w:val="00CB65A5"/>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8CC"/>
    <w:rsid w:val="00CE2A86"/>
    <w:rsid w:val="00CE33F2"/>
    <w:rsid w:val="00CE41B1"/>
    <w:rsid w:val="00CE4232"/>
    <w:rsid w:val="00CE4AB2"/>
    <w:rsid w:val="00CE656F"/>
    <w:rsid w:val="00CE6C73"/>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3E90"/>
    <w:rsid w:val="00D03F9A"/>
    <w:rsid w:val="00D0423F"/>
    <w:rsid w:val="00D049FB"/>
    <w:rsid w:val="00D04BA6"/>
    <w:rsid w:val="00D068C1"/>
    <w:rsid w:val="00D069FD"/>
    <w:rsid w:val="00D073C5"/>
    <w:rsid w:val="00D07DB3"/>
    <w:rsid w:val="00D07DF8"/>
    <w:rsid w:val="00D10097"/>
    <w:rsid w:val="00D10BB9"/>
    <w:rsid w:val="00D11E80"/>
    <w:rsid w:val="00D126DD"/>
    <w:rsid w:val="00D136CC"/>
    <w:rsid w:val="00D16A9C"/>
    <w:rsid w:val="00D16BC0"/>
    <w:rsid w:val="00D1747D"/>
    <w:rsid w:val="00D20361"/>
    <w:rsid w:val="00D20D82"/>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50D8"/>
    <w:rsid w:val="00D36072"/>
    <w:rsid w:val="00D361E0"/>
    <w:rsid w:val="00D41424"/>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4AF4"/>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4385"/>
    <w:rsid w:val="00D764A4"/>
    <w:rsid w:val="00D76554"/>
    <w:rsid w:val="00D76839"/>
    <w:rsid w:val="00D76DD0"/>
    <w:rsid w:val="00D773CC"/>
    <w:rsid w:val="00D803A1"/>
    <w:rsid w:val="00D8070D"/>
    <w:rsid w:val="00D80A81"/>
    <w:rsid w:val="00D80A86"/>
    <w:rsid w:val="00D80F46"/>
    <w:rsid w:val="00D81DCA"/>
    <w:rsid w:val="00D82017"/>
    <w:rsid w:val="00D8296A"/>
    <w:rsid w:val="00D82A91"/>
    <w:rsid w:val="00D82FDC"/>
    <w:rsid w:val="00D84517"/>
    <w:rsid w:val="00D846F0"/>
    <w:rsid w:val="00D84C33"/>
    <w:rsid w:val="00D85FA7"/>
    <w:rsid w:val="00D862E2"/>
    <w:rsid w:val="00D86952"/>
    <w:rsid w:val="00D87191"/>
    <w:rsid w:val="00D87CD6"/>
    <w:rsid w:val="00D87FBF"/>
    <w:rsid w:val="00D903C5"/>
    <w:rsid w:val="00D910C0"/>
    <w:rsid w:val="00D933C8"/>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B6D"/>
    <w:rsid w:val="00DE7F97"/>
    <w:rsid w:val="00DF0F81"/>
    <w:rsid w:val="00DF124B"/>
    <w:rsid w:val="00DF1A0B"/>
    <w:rsid w:val="00DF1F51"/>
    <w:rsid w:val="00DF233A"/>
    <w:rsid w:val="00DF2498"/>
    <w:rsid w:val="00DF26FD"/>
    <w:rsid w:val="00DF29F6"/>
    <w:rsid w:val="00DF2B1B"/>
    <w:rsid w:val="00DF370C"/>
    <w:rsid w:val="00DF5360"/>
    <w:rsid w:val="00DF5886"/>
    <w:rsid w:val="00DF58BF"/>
    <w:rsid w:val="00DF5C9C"/>
    <w:rsid w:val="00DF5CE5"/>
    <w:rsid w:val="00DF7B51"/>
    <w:rsid w:val="00E0135C"/>
    <w:rsid w:val="00E01B16"/>
    <w:rsid w:val="00E01BF2"/>
    <w:rsid w:val="00E07B8D"/>
    <w:rsid w:val="00E10350"/>
    <w:rsid w:val="00E11CE3"/>
    <w:rsid w:val="00E12BFC"/>
    <w:rsid w:val="00E136F7"/>
    <w:rsid w:val="00E14119"/>
    <w:rsid w:val="00E165EC"/>
    <w:rsid w:val="00E167EE"/>
    <w:rsid w:val="00E17A88"/>
    <w:rsid w:val="00E207C7"/>
    <w:rsid w:val="00E20990"/>
    <w:rsid w:val="00E20F8E"/>
    <w:rsid w:val="00E210AE"/>
    <w:rsid w:val="00E218D4"/>
    <w:rsid w:val="00E228E5"/>
    <w:rsid w:val="00E22EB0"/>
    <w:rsid w:val="00E25525"/>
    <w:rsid w:val="00E25579"/>
    <w:rsid w:val="00E26C19"/>
    <w:rsid w:val="00E26E51"/>
    <w:rsid w:val="00E27861"/>
    <w:rsid w:val="00E27B19"/>
    <w:rsid w:val="00E27F7C"/>
    <w:rsid w:val="00E31164"/>
    <w:rsid w:val="00E31721"/>
    <w:rsid w:val="00E32047"/>
    <w:rsid w:val="00E320B9"/>
    <w:rsid w:val="00E3287A"/>
    <w:rsid w:val="00E32E9A"/>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52A6"/>
    <w:rsid w:val="00E554B5"/>
    <w:rsid w:val="00E575C9"/>
    <w:rsid w:val="00E613CF"/>
    <w:rsid w:val="00E618C9"/>
    <w:rsid w:val="00E639F3"/>
    <w:rsid w:val="00E650E0"/>
    <w:rsid w:val="00E653FB"/>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9E0"/>
    <w:rsid w:val="00E85C2E"/>
    <w:rsid w:val="00E86406"/>
    <w:rsid w:val="00E868DB"/>
    <w:rsid w:val="00E86C12"/>
    <w:rsid w:val="00E876DD"/>
    <w:rsid w:val="00E876E3"/>
    <w:rsid w:val="00E90261"/>
    <w:rsid w:val="00E915A4"/>
    <w:rsid w:val="00E91734"/>
    <w:rsid w:val="00E91C28"/>
    <w:rsid w:val="00E92351"/>
    <w:rsid w:val="00E93121"/>
    <w:rsid w:val="00E94DE6"/>
    <w:rsid w:val="00E9581D"/>
    <w:rsid w:val="00E95B63"/>
    <w:rsid w:val="00E96C24"/>
    <w:rsid w:val="00E96C2F"/>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14A"/>
    <w:rsid w:val="00EA42DC"/>
    <w:rsid w:val="00EA5C8D"/>
    <w:rsid w:val="00EA78F5"/>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459A"/>
    <w:rsid w:val="00ED5C95"/>
    <w:rsid w:val="00ED5DAA"/>
    <w:rsid w:val="00ED6A80"/>
    <w:rsid w:val="00ED7B34"/>
    <w:rsid w:val="00EE1525"/>
    <w:rsid w:val="00EE269E"/>
    <w:rsid w:val="00EE2DCB"/>
    <w:rsid w:val="00EE3071"/>
    <w:rsid w:val="00EE3072"/>
    <w:rsid w:val="00EE3213"/>
    <w:rsid w:val="00EE393E"/>
    <w:rsid w:val="00EE4454"/>
    <w:rsid w:val="00EE4C4C"/>
    <w:rsid w:val="00EE6258"/>
    <w:rsid w:val="00EE6ED1"/>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3609"/>
    <w:rsid w:val="00F14330"/>
    <w:rsid w:val="00F156C9"/>
    <w:rsid w:val="00F1621E"/>
    <w:rsid w:val="00F1771B"/>
    <w:rsid w:val="00F17F6E"/>
    <w:rsid w:val="00F17FD5"/>
    <w:rsid w:val="00F20686"/>
    <w:rsid w:val="00F21010"/>
    <w:rsid w:val="00F22E65"/>
    <w:rsid w:val="00F23488"/>
    <w:rsid w:val="00F2421F"/>
    <w:rsid w:val="00F245D7"/>
    <w:rsid w:val="00F24C38"/>
    <w:rsid w:val="00F255E9"/>
    <w:rsid w:val="00F25D98"/>
    <w:rsid w:val="00F26739"/>
    <w:rsid w:val="00F271E4"/>
    <w:rsid w:val="00F276C6"/>
    <w:rsid w:val="00F300FB"/>
    <w:rsid w:val="00F3037B"/>
    <w:rsid w:val="00F310E1"/>
    <w:rsid w:val="00F31EC0"/>
    <w:rsid w:val="00F334FC"/>
    <w:rsid w:val="00F335D6"/>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4FAD"/>
    <w:rsid w:val="00F5563B"/>
    <w:rsid w:val="00F55691"/>
    <w:rsid w:val="00F55759"/>
    <w:rsid w:val="00F55F40"/>
    <w:rsid w:val="00F56184"/>
    <w:rsid w:val="00F56300"/>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471"/>
    <w:rsid w:val="00F75822"/>
    <w:rsid w:val="00F76025"/>
    <w:rsid w:val="00F77E14"/>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672C"/>
    <w:rsid w:val="00F97582"/>
    <w:rsid w:val="00F975C4"/>
    <w:rsid w:val="00FA2C2F"/>
    <w:rsid w:val="00FA3478"/>
    <w:rsid w:val="00FA355D"/>
    <w:rsid w:val="00FA3D1E"/>
    <w:rsid w:val="00FA5312"/>
    <w:rsid w:val="00FA5EF6"/>
    <w:rsid w:val="00FA6502"/>
    <w:rsid w:val="00FA66A0"/>
    <w:rsid w:val="00FA673F"/>
    <w:rsid w:val="00FA7973"/>
    <w:rsid w:val="00FB16C8"/>
    <w:rsid w:val="00FB1876"/>
    <w:rsid w:val="00FB1977"/>
    <w:rsid w:val="00FB21D9"/>
    <w:rsid w:val="00FB508B"/>
    <w:rsid w:val="00FB5216"/>
    <w:rsid w:val="00FB58C2"/>
    <w:rsid w:val="00FB5E63"/>
    <w:rsid w:val="00FB6386"/>
    <w:rsid w:val="00FB72AC"/>
    <w:rsid w:val="00FB7CB4"/>
    <w:rsid w:val="00FB7F21"/>
    <w:rsid w:val="00FC0564"/>
    <w:rsid w:val="00FC0BA2"/>
    <w:rsid w:val="00FC10B2"/>
    <w:rsid w:val="00FC21CD"/>
    <w:rsid w:val="00FC26B4"/>
    <w:rsid w:val="00FC3728"/>
    <w:rsid w:val="00FC3932"/>
    <w:rsid w:val="00FC3D40"/>
    <w:rsid w:val="00FC4A6B"/>
    <w:rsid w:val="00FC5391"/>
    <w:rsid w:val="00FC541E"/>
    <w:rsid w:val="00FC67AC"/>
    <w:rsid w:val="00FC68AE"/>
    <w:rsid w:val="00FC6ABB"/>
    <w:rsid w:val="00FC72B3"/>
    <w:rsid w:val="00FC7690"/>
    <w:rsid w:val="00FD00B9"/>
    <w:rsid w:val="00FD15DD"/>
    <w:rsid w:val="00FD2570"/>
    <w:rsid w:val="00FD3719"/>
    <w:rsid w:val="00FD3736"/>
    <w:rsid w:val="00FD3851"/>
    <w:rsid w:val="00FD3D61"/>
    <w:rsid w:val="00FD4943"/>
    <w:rsid w:val="00FD6118"/>
    <w:rsid w:val="00FD7040"/>
    <w:rsid w:val="00FE01A4"/>
    <w:rsid w:val="00FE0A68"/>
    <w:rsid w:val="00FE10BC"/>
    <w:rsid w:val="00FE12F5"/>
    <w:rsid w:val="00FE2558"/>
    <w:rsid w:val="00FE2733"/>
    <w:rsid w:val="00FE2F6A"/>
    <w:rsid w:val="00FE3586"/>
    <w:rsid w:val="00FE378E"/>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1564">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1740975608">
          <w:marLeft w:val="547"/>
          <w:marRight w:val="0"/>
          <w:marTop w:val="134"/>
          <w:marBottom w:val="0"/>
          <w:divBdr>
            <w:top w:val="none" w:sz="0" w:space="0" w:color="auto"/>
            <w:left w:val="none" w:sz="0" w:space="0" w:color="auto"/>
            <w:bottom w:val="none" w:sz="0" w:space="0" w:color="auto"/>
            <w:right w:val="none" w:sz="0" w:space="0" w:color="auto"/>
          </w:divBdr>
        </w:div>
        <w:div w:id="225990679">
          <w:marLeft w:val="1166"/>
          <w:marRight w:val="0"/>
          <w:marTop w:val="115"/>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7409881">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0797602">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7959455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1228613341">
          <w:marLeft w:val="1800"/>
          <w:marRight w:val="0"/>
          <w:marTop w:val="6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760528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359404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699400480">
          <w:marLeft w:val="547"/>
          <w:marRight w:val="0"/>
          <w:marTop w:val="106"/>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9754061">
      <w:bodyDiv w:val="1"/>
      <w:marLeft w:val="0"/>
      <w:marRight w:val="0"/>
      <w:marTop w:val="0"/>
      <w:marBottom w:val="0"/>
      <w:divBdr>
        <w:top w:val="none" w:sz="0" w:space="0" w:color="auto"/>
        <w:left w:val="none" w:sz="0" w:space="0" w:color="auto"/>
        <w:bottom w:val="none" w:sz="0" w:space="0" w:color="auto"/>
        <w:right w:val="none" w:sz="0" w:space="0" w:color="auto"/>
      </w:divBdr>
    </w:div>
    <w:div w:id="684673146">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145776">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512418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1982733824">
          <w:marLeft w:val="1800"/>
          <w:marRight w:val="0"/>
          <w:marTop w:val="82"/>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90442440">
          <w:marLeft w:val="2520"/>
          <w:marRight w:val="0"/>
          <w:marTop w:val="67"/>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630326851">
          <w:marLeft w:val="1166"/>
          <w:marRight w:val="0"/>
          <w:marTop w:val="77"/>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317540579">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62547793">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1653605279">
          <w:marLeft w:val="547"/>
          <w:marRight w:val="0"/>
          <w:marTop w:val="67"/>
          <w:marBottom w:val="0"/>
          <w:divBdr>
            <w:top w:val="none" w:sz="0" w:space="0" w:color="auto"/>
            <w:left w:val="none" w:sz="0" w:space="0" w:color="auto"/>
            <w:bottom w:val="none" w:sz="0" w:space="0" w:color="auto"/>
            <w:right w:val="none" w:sz="0" w:space="0" w:color="auto"/>
          </w:divBdr>
        </w:div>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561152">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69123931">
      <w:bodyDiv w:val="1"/>
      <w:marLeft w:val="0"/>
      <w:marRight w:val="0"/>
      <w:marTop w:val="0"/>
      <w:marBottom w:val="0"/>
      <w:divBdr>
        <w:top w:val="none" w:sz="0" w:space="0" w:color="auto"/>
        <w:left w:val="none" w:sz="0" w:space="0" w:color="auto"/>
        <w:bottom w:val="none" w:sz="0" w:space="0" w:color="auto"/>
        <w:right w:val="none" w:sz="0" w:space="0" w:color="auto"/>
      </w:divBdr>
    </w:div>
    <w:div w:id="1288779639">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2678139">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2926613">
      <w:bodyDiv w:val="1"/>
      <w:marLeft w:val="0"/>
      <w:marRight w:val="0"/>
      <w:marTop w:val="0"/>
      <w:marBottom w:val="0"/>
      <w:divBdr>
        <w:top w:val="none" w:sz="0" w:space="0" w:color="auto"/>
        <w:left w:val="none" w:sz="0" w:space="0" w:color="auto"/>
        <w:bottom w:val="none" w:sz="0" w:space="0" w:color="auto"/>
        <w:right w:val="none" w:sz="0" w:space="0" w:color="auto"/>
      </w:divBdr>
    </w:div>
    <w:div w:id="1405107679">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6614189">
      <w:bodyDiv w:val="1"/>
      <w:marLeft w:val="0"/>
      <w:marRight w:val="0"/>
      <w:marTop w:val="0"/>
      <w:marBottom w:val="0"/>
      <w:divBdr>
        <w:top w:val="none" w:sz="0" w:space="0" w:color="auto"/>
        <w:left w:val="none" w:sz="0" w:space="0" w:color="auto"/>
        <w:bottom w:val="none" w:sz="0" w:space="0" w:color="auto"/>
        <w:right w:val="none" w:sz="0" w:space="0" w:color="auto"/>
      </w:divBdr>
    </w:div>
    <w:div w:id="1468860666">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576819567">
          <w:marLeft w:val="547"/>
          <w:marRight w:val="0"/>
          <w:marTop w:val="106"/>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39154003">
          <w:marLeft w:val="2520"/>
          <w:marRight w:val="0"/>
          <w:marTop w:val="67"/>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533857272">
          <w:marLeft w:val="547"/>
          <w:marRight w:val="0"/>
          <w:marTop w:val="106"/>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85946084">
          <w:marLeft w:val="2520"/>
          <w:marRight w:val="0"/>
          <w:marTop w:val="67"/>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770903651">
          <w:marLeft w:val="547"/>
          <w:marRight w:val="0"/>
          <w:marTop w:val="144"/>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21198426">
          <w:marLeft w:val="1166"/>
          <w:marRight w:val="0"/>
          <w:marTop w:val="125"/>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sChild>
    </w:div>
    <w:div w:id="1668165658">
      <w:bodyDiv w:val="1"/>
      <w:marLeft w:val="0"/>
      <w:marRight w:val="0"/>
      <w:marTop w:val="0"/>
      <w:marBottom w:val="0"/>
      <w:divBdr>
        <w:top w:val="none" w:sz="0" w:space="0" w:color="auto"/>
        <w:left w:val="none" w:sz="0" w:space="0" w:color="auto"/>
        <w:bottom w:val="none" w:sz="0" w:space="0" w:color="auto"/>
        <w:right w:val="none" w:sz="0" w:space="0" w:color="auto"/>
      </w:divBdr>
      <w:divsChild>
        <w:div w:id="379791431">
          <w:marLeft w:val="547"/>
          <w:marRight w:val="0"/>
          <w:marTop w:val="125"/>
          <w:marBottom w:val="0"/>
          <w:divBdr>
            <w:top w:val="none" w:sz="0" w:space="0" w:color="auto"/>
            <w:left w:val="none" w:sz="0" w:space="0" w:color="auto"/>
            <w:bottom w:val="none" w:sz="0" w:space="0" w:color="auto"/>
            <w:right w:val="none" w:sz="0" w:space="0" w:color="auto"/>
          </w:divBdr>
        </w:div>
        <w:div w:id="1265072898">
          <w:marLeft w:val="1166"/>
          <w:marRight w:val="0"/>
          <w:marTop w:val="106"/>
          <w:marBottom w:val="0"/>
          <w:divBdr>
            <w:top w:val="none" w:sz="0" w:space="0" w:color="auto"/>
            <w:left w:val="none" w:sz="0" w:space="0" w:color="auto"/>
            <w:bottom w:val="none" w:sz="0" w:space="0" w:color="auto"/>
            <w:right w:val="none" w:sz="0" w:space="0" w:color="auto"/>
          </w:divBdr>
        </w:div>
        <w:div w:id="637954868">
          <w:marLeft w:val="1166"/>
          <w:marRight w:val="0"/>
          <w:marTop w:val="106"/>
          <w:marBottom w:val="0"/>
          <w:divBdr>
            <w:top w:val="none" w:sz="0" w:space="0" w:color="auto"/>
            <w:left w:val="none" w:sz="0" w:space="0" w:color="auto"/>
            <w:bottom w:val="none" w:sz="0" w:space="0" w:color="auto"/>
            <w:right w:val="none" w:sz="0" w:space="0" w:color="auto"/>
          </w:divBdr>
        </w:div>
      </w:divsChild>
    </w:div>
    <w:div w:id="1682463546">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06176592">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837183626">
          <w:marLeft w:val="547"/>
          <w:marRight w:val="0"/>
          <w:marTop w:val="96"/>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 w:id="162398736">
          <w:marLeft w:val="1166"/>
          <w:marRight w:val="0"/>
          <w:marTop w:val="77"/>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09077450">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D74C7-E070-4B41-AC0C-99F2DE1EE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4</Pages>
  <Words>772</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Shan Huiping</cp:lastModifiedBy>
  <cp:revision>40</cp:revision>
  <dcterms:created xsi:type="dcterms:W3CDTF">2020-04-04T11:26:00Z</dcterms:created>
  <dcterms:modified xsi:type="dcterms:W3CDTF">2020-04-10T14:16:00Z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