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AE49D" w14:textId="43D1682E" w:rsidR="003F6833" w:rsidRPr="00B75924" w:rsidRDefault="003F6833" w:rsidP="003F6833">
      <w:pPr>
        <w:pStyle w:val="ae"/>
        <w:rPr>
          <w:rFonts w:eastAsia="宋体"/>
          <w:lang w:eastAsia="zh-CN"/>
        </w:rPr>
      </w:pPr>
      <w:r>
        <w:t>3GPP TSG-RAN WG4 Meeting #</w:t>
      </w:r>
      <w:r w:rsidR="00581D9D">
        <w:rPr>
          <w:rFonts w:eastAsia="宋体" w:hint="eastAsia"/>
          <w:lang w:eastAsia="zh-CN"/>
        </w:rPr>
        <w:t>9</w:t>
      </w:r>
      <w:r w:rsidR="00B84807">
        <w:rPr>
          <w:rFonts w:eastAsia="宋体"/>
          <w:lang w:eastAsia="zh-CN"/>
        </w:rPr>
        <w:t>1</w:t>
      </w:r>
      <w:r>
        <w:rPr>
          <w:rFonts w:eastAsia="宋体" w:hint="eastAsia"/>
          <w:lang w:eastAsia="zh-CN"/>
        </w:rPr>
        <w:t xml:space="preserve">                                         </w:t>
      </w:r>
      <w:r>
        <w:t>R4-</w:t>
      </w:r>
      <w:r w:rsidR="0099333D">
        <w:t>1</w:t>
      </w:r>
      <w:r w:rsidR="0099333D">
        <w:rPr>
          <w:rFonts w:eastAsia="宋体" w:hint="eastAsia"/>
          <w:lang w:eastAsia="zh-CN"/>
        </w:rPr>
        <w:t>90</w:t>
      </w:r>
      <w:r w:rsidR="0099333D">
        <w:rPr>
          <w:rFonts w:eastAsia="宋体"/>
          <w:lang w:eastAsia="zh-CN"/>
        </w:rPr>
        <w:t>5533</w:t>
      </w:r>
    </w:p>
    <w:p w14:paraId="0921534C" w14:textId="295473A8" w:rsidR="003F6833" w:rsidRPr="00B743BF" w:rsidRDefault="00C06BFC" w:rsidP="003F6833">
      <w:pPr>
        <w:tabs>
          <w:tab w:val="left" w:pos="1985"/>
        </w:tabs>
        <w:spacing w:after="100" w:afterAutospacing="1"/>
        <w:rPr>
          <w:rFonts w:eastAsia="宋体"/>
          <w:noProof/>
          <w:sz w:val="24"/>
        </w:rPr>
      </w:pPr>
      <w:r w:rsidRPr="00C06BFC">
        <w:rPr>
          <w:b/>
          <w:noProof/>
          <w:sz w:val="24"/>
        </w:rPr>
        <w:t>Reno, US, 13th– 17th May, 2019</w:t>
      </w:r>
    </w:p>
    <w:p w14:paraId="5E85528A" w14:textId="27E5C315" w:rsidR="003F6833" w:rsidRPr="003F6833"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E75A88">
        <w:rPr>
          <w:rFonts w:ascii="Arial" w:eastAsia="宋体" w:hAnsi="Arial" w:cs="Arial" w:hint="eastAsia"/>
          <w:b/>
          <w:noProof/>
          <w:kern w:val="0"/>
          <w:sz w:val="22"/>
          <w:szCs w:val="22"/>
          <w:lang w:val="en-GB"/>
        </w:rPr>
        <w:t>8.5.</w:t>
      </w:r>
      <w:r w:rsidR="00616F49">
        <w:rPr>
          <w:rFonts w:ascii="Arial" w:eastAsia="宋体" w:hAnsi="Arial" w:cs="Arial"/>
          <w:b/>
          <w:noProof/>
          <w:kern w:val="0"/>
          <w:sz w:val="22"/>
          <w:szCs w:val="22"/>
          <w:lang w:val="en-GB"/>
        </w:rPr>
        <w:t>2</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14:paraId="3BBC605C" w14:textId="77777777" w:rsidR="003F6833" w:rsidRPr="003F6833"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B84807">
        <w:rPr>
          <w:rFonts w:ascii="Arial" w:eastAsia="宋体" w:hAnsi="Arial" w:cs="Arial"/>
          <w:b/>
          <w:noProof/>
          <w:kern w:val="0"/>
          <w:sz w:val="22"/>
          <w:szCs w:val="22"/>
          <w:lang w:val="en-GB" w:eastAsia="en-US"/>
        </w:rPr>
        <w:t>CMCC</w:t>
      </w:r>
    </w:p>
    <w:p w14:paraId="44C9764C" w14:textId="73AA6FF7"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197EF8">
        <w:rPr>
          <w:rFonts w:ascii="Arial" w:eastAsia="宋体" w:hAnsi="Arial" w:cs="Arial" w:hint="eastAsia"/>
          <w:b/>
          <w:noProof/>
          <w:kern w:val="0"/>
          <w:sz w:val="22"/>
          <w:lang w:val="en-GB"/>
        </w:rPr>
        <w:t xml:space="preserve">  </w:t>
      </w:r>
      <w:r w:rsidR="00B84807">
        <w:rPr>
          <w:rFonts w:ascii="Arial" w:eastAsia="宋体" w:hAnsi="Arial" w:cs="Arial"/>
          <w:b/>
          <w:noProof/>
          <w:kern w:val="0"/>
          <w:sz w:val="22"/>
          <w:lang w:val="en-GB"/>
        </w:rPr>
        <w:t>Discussion</w:t>
      </w:r>
      <w:r w:rsidR="00E75A88">
        <w:rPr>
          <w:rFonts w:ascii="Arial" w:eastAsia="宋体" w:hAnsi="Arial" w:cs="Arial" w:hint="eastAsia"/>
          <w:b/>
          <w:noProof/>
          <w:kern w:val="0"/>
          <w:sz w:val="22"/>
          <w:lang w:val="en-GB"/>
        </w:rPr>
        <w:t xml:space="preserve"> on IAB</w:t>
      </w:r>
      <w:r w:rsidR="00B84807">
        <w:rPr>
          <w:rFonts w:ascii="Arial" w:eastAsia="宋体" w:hAnsi="Arial" w:cs="Arial"/>
          <w:b/>
          <w:noProof/>
          <w:kern w:val="0"/>
          <w:sz w:val="22"/>
          <w:lang w:val="en-GB"/>
        </w:rPr>
        <w:t xml:space="preserve"> </w:t>
      </w:r>
      <w:r w:rsidR="00234731">
        <w:rPr>
          <w:rFonts w:ascii="Arial" w:eastAsia="宋体" w:hAnsi="Arial" w:cs="Arial"/>
          <w:b/>
          <w:noProof/>
          <w:kern w:val="0"/>
          <w:sz w:val="22"/>
          <w:lang w:val="en-GB"/>
        </w:rPr>
        <w:t>simulation</w:t>
      </w:r>
    </w:p>
    <w:p w14:paraId="7FCC2962" w14:textId="77777777" w:rsidR="00FF76F4" w:rsidRPr="003F6833" w:rsidRDefault="00FF76F4" w:rsidP="00FF76F4">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B84807">
        <w:rPr>
          <w:rFonts w:ascii="Arial" w:eastAsia="宋体" w:hAnsi="Arial" w:cs="Arial"/>
          <w:b/>
          <w:noProof/>
          <w:kern w:val="0"/>
          <w:sz w:val="22"/>
          <w:szCs w:val="22"/>
          <w:lang w:val="en-GB"/>
        </w:rPr>
        <w:t>discussion</w:t>
      </w:r>
    </w:p>
    <w:p w14:paraId="565C8465" w14:textId="77777777" w:rsidR="00FF76F4" w:rsidRDefault="00FF76F4" w:rsidP="00FF76F4">
      <w:pPr>
        <w:pStyle w:val="1"/>
        <w:tabs>
          <w:tab w:val="left" w:pos="9781"/>
        </w:tabs>
        <w:ind w:right="-28"/>
        <w:jc w:val="both"/>
        <w:rPr>
          <w:rFonts w:cs="Arial"/>
          <w:lang w:eastAsia="zh-CN"/>
        </w:rPr>
      </w:pPr>
      <w:r w:rsidRPr="002D1706">
        <w:rPr>
          <w:rFonts w:cs="Arial"/>
        </w:rPr>
        <w:t>Introduction</w:t>
      </w:r>
    </w:p>
    <w:p w14:paraId="364FF0D5" w14:textId="3479C84F" w:rsidR="004914E1" w:rsidRPr="008E5686" w:rsidRDefault="00A821C0" w:rsidP="008E5686">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sidRPr="008E5686">
        <w:rPr>
          <w:rFonts w:ascii="Times New Roman" w:eastAsia="宋体" w:hAnsi="Times New Roman" w:cs="Times New Roman"/>
          <w:kern w:val="0"/>
          <w:sz w:val="20"/>
          <w:szCs w:val="20"/>
        </w:rPr>
        <w:t xml:space="preserve">In last RAN4 #90bis meeting, there is no agreement on the IAB scenarios and RAN4 will continue </w:t>
      </w:r>
      <w:r w:rsidR="00CF2EBF" w:rsidRPr="008E5686">
        <w:rPr>
          <w:rFonts w:ascii="Times New Roman" w:eastAsia="宋体" w:hAnsi="Times New Roman" w:cs="Times New Roman"/>
          <w:kern w:val="0"/>
          <w:sz w:val="20"/>
          <w:szCs w:val="20"/>
        </w:rPr>
        <w:t>the discussion on IAB</w:t>
      </w:r>
      <w:r w:rsidR="00880A77" w:rsidRPr="008E5686">
        <w:rPr>
          <w:rFonts w:ascii="Times New Roman" w:eastAsia="宋体" w:hAnsi="Times New Roman" w:cs="Times New Roman"/>
          <w:kern w:val="0"/>
          <w:sz w:val="20"/>
          <w:szCs w:val="20"/>
        </w:rPr>
        <w:t xml:space="preserve"> </w:t>
      </w:r>
      <w:r w:rsidR="00303A88" w:rsidRPr="008E5686">
        <w:rPr>
          <w:rFonts w:ascii="Times New Roman" w:eastAsia="宋体" w:hAnsi="Times New Roman" w:cs="Times New Roman"/>
          <w:kern w:val="0"/>
          <w:sz w:val="20"/>
          <w:szCs w:val="20"/>
        </w:rPr>
        <w:t xml:space="preserve">scenarios and </w:t>
      </w:r>
      <w:r w:rsidR="00880A77" w:rsidRPr="008E5686">
        <w:rPr>
          <w:rFonts w:ascii="Times New Roman" w:eastAsia="宋体" w:hAnsi="Times New Roman" w:cs="Times New Roman"/>
          <w:kern w:val="0"/>
          <w:sz w:val="20"/>
          <w:szCs w:val="20"/>
        </w:rPr>
        <w:t>simulation assumptions for co-existence study</w:t>
      </w:r>
      <w:r w:rsidRPr="008E5686">
        <w:rPr>
          <w:rFonts w:ascii="Times New Roman" w:eastAsia="宋体" w:hAnsi="Times New Roman" w:cs="Times New Roman"/>
          <w:kern w:val="0"/>
          <w:sz w:val="20"/>
          <w:szCs w:val="20"/>
        </w:rPr>
        <w:t xml:space="preserve"> </w:t>
      </w:r>
      <w:r w:rsidR="00380342" w:rsidRPr="008E5686">
        <w:rPr>
          <w:rFonts w:ascii="Times New Roman" w:eastAsia="宋体" w:hAnsi="Times New Roman" w:cs="Times New Roman"/>
          <w:kern w:val="0"/>
          <w:sz w:val="20"/>
          <w:szCs w:val="20"/>
        </w:rPr>
        <w:t>in this #91 meeting. It is excepted to conclude a</w:t>
      </w:r>
      <w:r w:rsidR="00414F86">
        <w:rPr>
          <w:rFonts w:ascii="Times New Roman" w:eastAsia="宋体" w:hAnsi="Times New Roman" w:cs="Times New Roman"/>
          <w:kern w:val="0"/>
          <w:sz w:val="20"/>
          <w:szCs w:val="20"/>
        </w:rPr>
        <w:t>n</w:t>
      </w:r>
      <w:r w:rsidR="00380342" w:rsidRPr="008E5686">
        <w:rPr>
          <w:rFonts w:ascii="Times New Roman" w:eastAsia="宋体" w:hAnsi="Times New Roman" w:cs="Times New Roman"/>
          <w:kern w:val="0"/>
          <w:sz w:val="20"/>
          <w:szCs w:val="20"/>
        </w:rPr>
        <w:t xml:space="preserve"> initial agreement according to IAB RAN4 work plan approved in RAN4#90bis[1].</w:t>
      </w:r>
    </w:p>
    <w:p w14:paraId="33D6E290" w14:textId="3AA0D539" w:rsidR="004914E1" w:rsidRPr="008E5686" w:rsidRDefault="00230B99" w:rsidP="008E5686">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sidRPr="008E5686">
        <w:rPr>
          <w:rFonts w:ascii="Times New Roman" w:eastAsia="MS Mincho" w:hAnsi="Times New Roman" w:cs="Times New Roman"/>
          <w:kern w:val="0"/>
          <w:sz w:val="20"/>
          <w:szCs w:val="20"/>
          <w:lang w:val="en-GB" w:eastAsia="en-US"/>
        </w:rPr>
        <w:t xml:space="preserve">This contribution will share our </w:t>
      </w:r>
      <w:r w:rsidR="00D02E06" w:rsidRPr="008E5686">
        <w:rPr>
          <w:rFonts w:ascii="Times New Roman" w:eastAsia="MS Mincho" w:hAnsi="Times New Roman" w:cs="Times New Roman"/>
          <w:kern w:val="0"/>
          <w:sz w:val="20"/>
          <w:szCs w:val="20"/>
          <w:lang w:val="en-GB" w:eastAsia="en-US"/>
        </w:rPr>
        <w:t xml:space="preserve">view </w:t>
      </w:r>
      <w:r w:rsidRPr="008E5686">
        <w:rPr>
          <w:rFonts w:ascii="Times New Roman" w:eastAsia="MS Mincho" w:hAnsi="Times New Roman" w:cs="Times New Roman"/>
          <w:kern w:val="0"/>
          <w:sz w:val="20"/>
          <w:szCs w:val="20"/>
          <w:lang w:val="en-GB" w:eastAsia="en-US"/>
        </w:rPr>
        <w:t xml:space="preserve">on RAN4 IAB </w:t>
      </w:r>
      <w:r w:rsidR="006E111B" w:rsidRPr="008E5686">
        <w:rPr>
          <w:rFonts w:ascii="Times New Roman" w:eastAsia="MS Mincho" w:hAnsi="Times New Roman" w:cs="Times New Roman"/>
          <w:kern w:val="0"/>
          <w:sz w:val="20"/>
          <w:szCs w:val="20"/>
          <w:lang w:val="en-GB" w:eastAsia="en-US"/>
        </w:rPr>
        <w:t xml:space="preserve">simulation </w:t>
      </w:r>
      <w:r w:rsidR="00CA58C1" w:rsidRPr="00CA58C1">
        <w:rPr>
          <w:rFonts w:ascii="Times New Roman" w:eastAsia="MS Mincho" w:hAnsi="Times New Roman" w:cs="Times New Roman"/>
          <w:kern w:val="0"/>
          <w:sz w:val="20"/>
          <w:szCs w:val="20"/>
          <w:lang w:val="en-GB" w:eastAsia="en-US"/>
        </w:rPr>
        <w:t>methodology</w:t>
      </w:r>
      <w:r w:rsidR="00D7608C" w:rsidRPr="008E5686">
        <w:rPr>
          <w:rFonts w:ascii="Times New Roman" w:eastAsia="MS Mincho" w:hAnsi="Times New Roman" w:cs="Times New Roman"/>
          <w:kern w:val="0"/>
          <w:sz w:val="20"/>
          <w:szCs w:val="20"/>
          <w:lang w:val="en-GB" w:eastAsia="en-US"/>
        </w:rPr>
        <w:t>.</w:t>
      </w:r>
    </w:p>
    <w:p w14:paraId="55BE7737" w14:textId="511CE23E" w:rsidR="002A5A60" w:rsidRPr="008E5686" w:rsidRDefault="002A5A60" w:rsidP="008E5686">
      <w:pPr>
        <w:pStyle w:val="1"/>
        <w:tabs>
          <w:tab w:val="left" w:pos="9781"/>
        </w:tabs>
        <w:ind w:right="-28"/>
        <w:jc w:val="both"/>
        <w:rPr>
          <w:rFonts w:cs="Arial"/>
        </w:rPr>
      </w:pPr>
      <w:r w:rsidRPr="008E5686">
        <w:rPr>
          <w:rFonts w:cs="Arial" w:hint="eastAsia"/>
        </w:rPr>
        <w:t>Discussion</w:t>
      </w:r>
    </w:p>
    <w:p w14:paraId="1FC45437" w14:textId="1BF36F66" w:rsidR="006E111B" w:rsidRPr="008E5686" w:rsidRDefault="007D16CB" w:rsidP="00FD6583">
      <w:pPr>
        <w:spacing w:after="180"/>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A</w:t>
      </w:r>
      <w:r w:rsidR="006E111B" w:rsidRPr="008E5686">
        <w:rPr>
          <w:rFonts w:ascii="Times New Roman" w:eastAsia="MS Mincho" w:hAnsi="Times New Roman" w:cs="Times New Roman"/>
          <w:kern w:val="0"/>
          <w:sz w:val="20"/>
          <w:szCs w:val="20"/>
          <w:lang w:val="en-GB" w:eastAsia="en-US"/>
        </w:rPr>
        <w:t xml:space="preserve">s analysed in [2], for FR1 we suggest to add n41 and n79 as the IAB operating bands. </w:t>
      </w:r>
      <w:r w:rsidR="00512A28" w:rsidRPr="00512A28">
        <w:rPr>
          <w:rFonts w:ascii="Times New Roman" w:eastAsia="MS Mincho" w:hAnsi="Times New Roman" w:cs="Times New Roman"/>
          <w:kern w:val="0"/>
          <w:sz w:val="20"/>
          <w:szCs w:val="20"/>
          <w:lang w:val="en-GB" w:eastAsia="en-US"/>
        </w:rPr>
        <w:t xml:space="preserve">It is </w:t>
      </w:r>
      <w:r w:rsidR="006B1797">
        <w:rPr>
          <w:rFonts w:ascii="Times New Roman" w:eastAsia="MS Mincho" w:hAnsi="Times New Roman" w:cs="Times New Roman"/>
          <w:kern w:val="0"/>
          <w:sz w:val="20"/>
          <w:szCs w:val="20"/>
          <w:lang w:val="en-GB" w:eastAsia="en-US"/>
        </w:rPr>
        <w:t xml:space="preserve">also </w:t>
      </w:r>
      <w:r w:rsidR="00512A28" w:rsidRPr="00512A28">
        <w:rPr>
          <w:rFonts w:ascii="Times New Roman" w:eastAsia="MS Mincho" w:hAnsi="Times New Roman" w:cs="Times New Roman"/>
          <w:kern w:val="0"/>
          <w:sz w:val="20"/>
          <w:szCs w:val="20"/>
          <w:lang w:val="en-GB" w:eastAsia="en-US"/>
        </w:rPr>
        <w:t>proposed to prioritize the co-existence study for n79 in FR1 and specify the ACLR and ACS requirements.</w:t>
      </w:r>
    </w:p>
    <w:p w14:paraId="27FF03B0" w14:textId="42C3E0CB" w:rsidR="00741F9C" w:rsidRDefault="00C45B66" w:rsidP="00D33ACA">
      <w:pPr>
        <w:rPr>
          <w:rFonts w:ascii="Times New Roman" w:hAnsi="Times New Roman" w:cs="Times New Roman"/>
          <w:sz w:val="20"/>
          <w:szCs w:val="20"/>
          <w:lang w:val="en-GB"/>
        </w:rPr>
      </w:pPr>
      <w:r>
        <w:rPr>
          <w:rFonts w:ascii="Times New Roman" w:eastAsia="MS Mincho" w:hAnsi="Times New Roman" w:cs="Times New Roman"/>
          <w:kern w:val="0"/>
          <w:sz w:val="20"/>
          <w:szCs w:val="20"/>
          <w:lang w:val="en-GB" w:eastAsia="en-US"/>
        </w:rPr>
        <w:t>The main difference</w:t>
      </w:r>
      <w:r w:rsidR="00D33ACA">
        <w:rPr>
          <w:rFonts w:ascii="Times New Roman" w:eastAsia="MS Mincho" w:hAnsi="Times New Roman" w:cs="Times New Roman"/>
          <w:kern w:val="0"/>
          <w:sz w:val="20"/>
          <w:szCs w:val="20"/>
          <w:lang w:val="en-GB" w:eastAsia="en-US"/>
        </w:rPr>
        <w:t xml:space="preserve"> </w:t>
      </w:r>
      <w:r>
        <w:rPr>
          <w:rFonts w:ascii="Times New Roman" w:eastAsia="MS Mincho" w:hAnsi="Times New Roman" w:cs="Times New Roman"/>
          <w:kern w:val="0"/>
          <w:sz w:val="20"/>
          <w:szCs w:val="20"/>
          <w:lang w:val="en-GB" w:eastAsia="en-US"/>
        </w:rPr>
        <w:t xml:space="preserve">between </w:t>
      </w:r>
      <w:r w:rsidR="00B70ED3" w:rsidRPr="008E5686">
        <w:rPr>
          <w:rFonts w:ascii="Times New Roman" w:eastAsia="MS Mincho" w:hAnsi="Times New Roman" w:cs="Times New Roman"/>
          <w:kern w:val="0"/>
          <w:sz w:val="20"/>
          <w:szCs w:val="20"/>
          <w:lang w:val="en-GB" w:eastAsia="en-US"/>
        </w:rPr>
        <w:t>FR1</w:t>
      </w:r>
      <w:r w:rsidR="00653036">
        <w:rPr>
          <w:rFonts w:ascii="Times New Roman" w:eastAsia="MS Mincho" w:hAnsi="Times New Roman" w:cs="Times New Roman"/>
          <w:kern w:val="0"/>
          <w:sz w:val="20"/>
          <w:szCs w:val="20"/>
          <w:lang w:val="en-GB" w:eastAsia="en-US"/>
        </w:rPr>
        <w:t xml:space="preserve"> </w:t>
      </w:r>
      <w:r>
        <w:rPr>
          <w:rFonts w:ascii="Times New Roman" w:eastAsia="MS Mincho" w:hAnsi="Times New Roman" w:cs="Times New Roman"/>
          <w:kern w:val="0"/>
          <w:sz w:val="20"/>
          <w:szCs w:val="20"/>
          <w:lang w:val="en-GB" w:eastAsia="en-US"/>
        </w:rPr>
        <w:t xml:space="preserve">and FR2 </w:t>
      </w:r>
      <w:r w:rsidR="00653036">
        <w:rPr>
          <w:rFonts w:ascii="Times New Roman" w:eastAsia="MS Mincho" w:hAnsi="Times New Roman" w:cs="Times New Roman"/>
          <w:kern w:val="0"/>
          <w:sz w:val="20"/>
          <w:szCs w:val="20"/>
          <w:lang w:val="en-GB" w:eastAsia="en-US"/>
        </w:rPr>
        <w:t>co-existence simulation</w:t>
      </w:r>
      <w:r>
        <w:rPr>
          <w:rFonts w:ascii="Times New Roman" w:eastAsia="MS Mincho" w:hAnsi="Times New Roman" w:cs="Times New Roman"/>
          <w:kern w:val="0"/>
          <w:sz w:val="20"/>
          <w:szCs w:val="20"/>
          <w:lang w:val="en-GB" w:eastAsia="en-US"/>
        </w:rPr>
        <w:t xml:space="preserve"> </w:t>
      </w:r>
      <w:r w:rsidR="00521EA4">
        <w:rPr>
          <w:rFonts w:ascii="Times New Roman" w:eastAsia="MS Mincho" w:hAnsi="Times New Roman" w:cs="Times New Roman"/>
          <w:kern w:val="0"/>
          <w:sz w:val="20"/>
          <w:szCs w:val="20"/>
          <w:lang w:val="en-GB" w:eastAsia="en-US"/>
        </w:rPr>
        <w:t>assumption</w:t>
      </w:r>
      <w:r w:rsidR="00D33ACA">
        <w:rPr>
          <w:rFonts w:ascii="Times New Roman" w:eastAsia="MS Mincho" w:hAnsi="Times New Roman" w:cs="Times New Roman"/>
          <w:kern w:val="0"/>
          <w:sz w:val="20"/>
          <w:szCs w:val="20"/>
          <w:lang w:val="en-GB" w:eastAsia="en-US"/>
        </w:rPr>
        <w:t xml:space="preserve"> is the different BS class</w:t>
      </w:r>
      <w:r w:rsidR="0020238C">
        <w:rPr>
          <w:rFonts w:ascii="Times New Roman" w:eastAsia="MS Mincho" w:hAnsi="Times New Roman" w:cs="Times New Roman"/>
          <w:kern w:val="0"/>
          <w:sz w:val="20"/>
          <w:szCs w:val="20"/>
          <w:lang w:val="en-GB" w:eastAsia="en-US"/>
        </w:rPr>
        <w:t xml:space="preserve"> </w:t>
      </w:r>
      <w:r w:rsidR="00D471C8">
        <w:rPr>
          <w:rFonts w:ascii="Times New Roman" w:eastAsia="MS Mincho" w:hAnsi="Times New Roman" w:cs="Times New Roman"/>
          <w:kern w:val="0"/>
          <w:sz w:val="20"/>
          <w:szCs w:val="20"/>
          <w:lang w:val="en-GB" w:eastAsia="en-US"/>
        </w:rPr>
        <w:t>o</w:t>
      </w:r>
      <w:r w:rsidR="0020238C">
        <w:rPr>
          <w:rFonts w:ascii="Times New Roman" w:eastAsia="MS Mincho" w:hAnsi="Times New Roman" w:cs="Times New Roman"/>
          <w:kern w:val="0"/>
          <w:sz w:val="20"/>
          <w:szCs w:val="20"/>
          <w:lang w:val="en-GB" w:eastAsia="en-US"/>
        </w:rPr>
        <w:t xml:space="preserve">f </w:t>
      </w:r>
      <w:r w:rsidR="0020238C" w:rsidRPr="0020238C">
        <w:rPr>
          <w:rFonts w:ascii="Times New Roman" w:eastAsia="MS Mincho" w:hAnsi="Times New Roman" w:cs="Times New Roman"/>
          <w:kern w:val="0"/>
          <w:sz w:val="20"/>
          <w:szCs w:val="20"/>
          <w:lang w:val="en-GB" w:eastAsia="en-US"/>
        </w:rPr>
        <w:t>IAB donor</w:t>
      </w:r>
      <w:r w:rsidR="00D33ACA">
        <w:rPr>
          <w:rFonts w:ascii="Times New Roman" w:eastAsia="MS Mincho" w:hAnsi="Times New Roman" w:cs="Times New Roman"/>
          <w:kern w:val="0"/>
          <w:sz w:val="20"/>
          <w:szCs w:val="20"/>
          <w:lang w:val="en-GB" w:eastAsia="en-US"/>
        </w:rPr>
        <w:t xml:space="preserve">. </w:t>
      </w:r>
      <w:r w:rsidRPr="00173A69">
        <w:rPr>
          <w:rFonts w:ascii="Times New Roman" w:eastAsia="MS Mincho" w:hAnsi="Times New Roman" w:cs="Times New Roman"/>
          <w:sz w:val="20"/>
          <w:szCs w:val="20"/>
          <w:lang w:val="en-GB" w:eastAsia="en-US"/>
        </w:rPr>
        <w:t>For FR1,</w:t>
      </w:r>
      <w:r w:rsidR="009A7C58" w:rsidRPr="00173A69">
        <w:rPr>
          <w:rFonts w:ascii="Times New Roman" w:eastAsia="MS Mincho" w:hAnsi="Times New Roman" w:cs="Times New Roman"/>
          <w:sz w:val="20"/>
          <w:szCs w:val="20"/>
          <w:lang w:val="en-GB" w:eastAsia="en-US"/>
        </w:rPr>
        <w:t xml:space="preserve"> the IAB donor is more likely to be the macro BS while for FR2 </w:t>
      </w:r>
      <w:r w:rsidR="000C76D4" w:rsidRPr="00173A69">
        <w:rPr>
          <w:rFonts w:ascii="Times New Roman" w:eastAsia="MS Mincho" w:hAnsi="Times New Roman" w:cs="Times New Roman"/>
          <w:sz w:val="20"/>
          <w:szCs w:val="20"/>
          <w:lang w:val="en-GB" w:eastAsia="en-US"/>
        </w:rPr>
        <w:t xml:space="preserve">it is </w:t>
      </w:r>
      <w:r w:rsidR="00026A47" w:rsidRPr="00173A69">
        <w:rPr>
          <w:rFonts w:ascii="Times New Roman" w:eastAsia="MS Mincho" w:hAnsi="Times New Roman" w:cs="Times New Roman"/>
          <w:sz w:val="20"/>
          <w:szCs w:val="20"/>
          <w:lang w:val="en-GB" w:eastAsia="en-US"/>
        </w:rPr>
        <w:t xml:space="preserve">likely to be the </w:t>
      </w:r>
      <w:r w:rsidR="009A7C58" w:rsidRPr="00173A69">
        <w:rPr>
          <w:rFonts w:ascii="Times New Roman" w:eastAsia="MS Mincho" w:hAnsi="Times New Roman" w:cs="Times New Roman"/>
          <w:sz w:val="20"/>
          <w:szCs w:val="20"/>
          <w:lang w:val="en-GB" w:eastAsia="en-US"/>
        </w:rPr>
        <w:t>micro BS</w:t>
      </w:r>
      <w:r w:rsidR="007A2970" w:rsidRPr="00173A69">
        <w:rPr>
          <w:rFonts w:ascii="Times New Roman" w:eastAsia="MS Mincho" w:hAnsi="Times New Roman" w:cs="Times New Roman"/>
          <w:sz w:val="20"/>
          <w:szCs w:val="20"/>
          <w:lang w:val="en-GB" w:eastAsia="en-US"/>
        </w:rPr>
        <w:t xml:space="preserve">. Then </w:t>
      </w:r>
      <w:r w:rsidR="000B1AC7">
        <w:rPr>
          <w:rFonts w:ascii="Times New Roman" w:hAnsi="Times New Roman" w:cs="Times New Roman"/>
          <w:sz w:val="20"/>
          <w:szCs w:val="20"/>
          <w:lang w:val="en-GB"/>
        </w:rPr>
        <w:t>f</w:t>
      </w:r>
      <w:r w:rsidR="00741F9C" w:rsidRPr="00173A69">
        <w:rPr>
          <w:rFonts w:ascii="Times New Roman" w:hAnsi="Times New Roman" w:cs="Times New Roman"/>
          <w:sz w:val="20"/>
          <w:szCs w:val="20"/>
          <w:lang w:val="en-GB"/>
        </w:rPr>
        <w:t>or FR1,</w:t>
      </w:r>
      <w:r w:rsidR="00060250" w:rsidRPr="00173A69">
        <w:rPr>
          <w:rFonts w:ascii="Times New Roman" w:hAnsi="Times New Roman" w:cs="Times New Roman"/>
          <w:sz w:val="20"/>
          <w:szCs w:val="20"/>
          <w:lang w:val="en-GB"/>
        </w:rPr>
        <w:t xml:space="preserve"> the IAB donor and IAB node may have the different BS classes</w:t>
      </w:r>
      <w:r w:rsidR="0020238C">
        <w:rPr>
          <w:rFonts w:ascii="Times New Roman" w:hAnsi="Times New Roman" w:cs="Times New Roman"/>
          <w:sz w:val="20"/>
          <w:szCs w:val="20"/>
          <w:lang w:val="en-GB"/>
        </w:rPr>
        <w:t xml:space="preserve"> while for FR2 the BS classes are the same</w:t>
      </w:r>
      <w:r w:rsidR="000B1AC7">
        <w:rPr>
          <w:rFonts w:ascii="Times New Roman" w:hAnsi="Times New Roman" w:cs="Times New Roman"/>
          <w:sz w:val="20"/>
          <w:szCs w:val="20"/>
          <w:lang w:val="en-GB"/>
        </w:rPr>
        <w:t xml:space="preserve">. </w:t>
      </w:r>
      <w:r w:rsidR="00AA1364">
        <w:rPr>
          <w:rFonts w:ascii="Times New Roman" w:hAnsi="Times New Roman" w:cs="Times New Roman"/>
          <w:sz w:val="20"/>
          <w:szCs w:val="20"/>
          <w:lang w:val="en-GB"/>
        </w:rPr>
        <w:t xml:space="preserve">The table below </w:t>
      </w:r>
      <w:r w:rsidR="000A5846">
        <w:rPr>
          <w:rFonts w:ascii="Times New Roman" w:hAnsi="Times New Roman" w:cs="Times New Roman"/>
          <w:sz w:val="20"/>
          <w:szCs w:val="20"/>
          <w:lang w:val="en-GB"/>
        </w:rPr>
        <w:t>describe</w:t>
      </w:r>
      <w:r w:rsidR="00AA1364">
        <w:rPr>
          <w:rFonts w:ascii="Times New Roman" w:hAnsi="Times New Roman" w:cs="Times New Roman"/>
          <w:sz w:val="20"/>
          <w:szCs w:val="20"/>
          <w:lang w:val="en-GB"/>
        </w:rPr>
        <w:t>s some cases for FR1 and FR2 BS classes</w:t>
      </w:r>
      <w:r w:rsidR="00026248">
        <w:rPr>
          <w:rFonts w:ascii="Times New Roman" w:hAnsi="Times New Roman" w:cs="Times New Roman"/>
          <w:sz w:val="20"/>
          <w:szCs w:val="20"/>
          <w:lang w:val="en-GB"/>
        </w:rPr>
        <w:t>.</w:t>
      </w:r>
    </w:p>
    <w:p w14:paraId="2787BAE9" w14:textId="4BB05B05" w:rsidR="005A5610" w:rsidRDefault="005A5610" w:rsidP="00173A69">
      <w:pPr>
        <w:jc w:val="center"/>
        <w:rPr>
          <w:rFonts w:ascii="Times New Roman" w:hAnsi="Times New Roman" w:cs="Times New Roman"/>
          <w:sz w:val="20"/>
          <w:szCs w:val="20"/>
          <w:lang w:val="en-GB"/>
        </w:rPr>
      </w:pPr>
      <w:r>
        <w:rPr>
          <w:rFonts w:ascii="Times New Roman" w:hAnsi="Times New Roman" w:cs="Times New Roman"/>
          <w:sz w:val="20"/>
          <w:szCs w:val="20"/>
          <w:lang w:val="en-GB"/>
        </w:rPr>
        <w:t>Table BS class</w:t>
      </w:r>
      <w:r w:rsidR="00C9685E">
        <w:rPr>
          <w:rFonts w:ascii="Times New Roman" w:hAnsi="Times New Roman" w:cs="Times New Roman"/>
          <w:sz w:val="20"/>
          <w:szCs w:val="20"/>
          <w:lang w:val="en-GB"/>
        </w:rPr>
        <w:t xml:space="preserve"> cases</w:t>
      </w:r>
    </w:p>
    <w:tbl>
      <w:tblPr>
        <w:tblStyle w:val="aa"/>
        <w:tblW w:w="0" w:type="auto"/>
        <w:tblLook w:val="04A0" w:firstRow="1" w:lastRow="0" w:firstColumn="1" w:lastColumn="0" w:noHBand="0" w:noVBand="1"/>
      </w:tblPr>
      <w:tblGrid>
        <w:gridCol w:w="3245"/>
        <w:gridCol w:w="3245"/>
        <w:gridCol w:w="3246"/>
      </w:tblGrid>
      <w:tr w:rsidR="00C9685E" w14:paraId="0BE5355C" w14:textId="77777777" w:rsidTr="00C9685E">
        <w:tc>
          <w:tcPr>
            <w:tcW w:w="3245" w:type="dxa"/>
          </w:tcPr>
          <w:p w14:paraId="56E4A528" w14:textId="320B548C" w:rsidR="00C9685E" w:rsidRDefault="00E12DFB" w:rsidP="00D33ACA">
            <w:pPr>
              <w:rPr>
                <w:lang w:val="en-GB"/>
              </w:rPr>
            </w:pPr>
            <w:r>
              <w:rPr>
                <w:lang w:val="en-GB"/>
              </w:rPr>
              <w:t>Frequency range</w:t>
            </w:r>
          </w:p>
        </w:tc>
        <w:tc>
          <w:tcPr>
            <w:tcW w:w="3245" w:type="dxa"/>
          </w:tcPr>
          <w:p w14:paraId="1CA0C973" w14:textId="7F92B54C" w:rsidR="00C9685E" w:rsidRDefault="00C9685E" w:rsidP="00D33ACA">
            <w:pPr>
              <w:rPr>
                <w:lang w:val="en-GB"/>
              </w:rPr>
            </w:pPr>
            <w:r>
              <w:rPr>
                <w:rFonts w:hint="eastAsia"/>
                <w:lang w:val="en-GB"/>
              </w:rPr>
              <w:t>I</w:t>
            </w:r>
            <w:r>
              <w:rPr>
                <w:lang w:val="en-GB"/>
              </w:rPr>
              <w:t>AB donor</w:t>
            </w:r>
          </w:p>
        </w:tc>
        <w:tc>
          <w:tcPr>
            <w:tcW w:w="3246" w:type="dxa"/>
          </w:tcPr>
          <w:p w14:paraId="5F5CF30D" w14:textId="3BA98315" w:rsidR="00C9685E" w:rsidRDefault="00C9685E" w:rsidP="00D33ACA">
            <w:pPr>
              <w:rPr>
                <w:lang w:val="en-GB"/>
              </w:rPr>
            </w:pPr>
            <w:r>
              <w:rPr>
                <w:rFonts w:hint="eastAsia"/>
                <w:lang w:val="en-GB"/>
              </w:rPr>
              <w:t>I</w:t>
            </w:r>
            <w:r>
              <w:rPr>
                <w:lang w:val="en-GB"/>
              </w:rPr>
              <w:t>AB node</w:t>
            </w:r>
          </w:p>
        </w:tc>
      </w:tr>
      <w:tr w:rsidR="00C9685E" w14:paraId="283FB782" w14:textId="77777777" w:rsidTr="00C9685E">
        <w:tc>
          <w:tcPr>
            <w:tcW w:w="3245" w:type="dxa"/>
          </w:tcPr>
          <w:p w14:paraId="06DD9CFA" w14:textId="48EE49E3" w:rsidR="00C9685E" w:rsidRDefault="00C9685E" w:rsidP="00D33ACA">
            <w:pPr>
              <w:rPr>
                <w:lang w:val="en-GB"/>
              </w:rPr>
            </w:pPr>
            <w:r>
              <w:rPr>
                <w:rFonts w:hint="eastAsia"/>
                <w:lang w:val="en-GB"/>
              </w:rPr>
              <w:t>F</w:t>
            </w:r>
            <w:r>
              <w:rPr>
                <w:lang w:val="en-GB"/>
              </w:rPr>
              <w:t>R1</w:t>
            </w:r>
          </w:p>
        </w:tc>
        <w:tc>
          <w:tcPr>
            <w:tcW w:w="3245" w:type="dxa"/>
          </w:tcPr>
          <w:p w14:paraId="7EDBD2FF" w14:textId="707E1E7B" w:rsidR="00C9685E" w:rsidRDefault="00C9685E" w:rsidP="00D33ACA">
            <w:pPr>
              <w:rPr>
                <w:lang w:val="en-GB"/>
              </w:rPr>
            </w:pPr>
            <w:r>
              <w:rPr>
                <w:rFonts w:hint="eastAsia"/>
                <w:lang w:val="en-GB"/>
              </w:rPr>
              <w:t>m</w:t>
            </w:r>
            <w:r>
              <w:rPr>
                <w:lang w:val="en-GB"/>
              </w:rPr>
              <w:t>acro</w:t>
            </w:r>
          </w:p>
        </w:tc>
        <w:tc>
          <w:tcPr>
            <w:tcW w:w="3246" w:type="dxa"/>
          </w:tcPr>
          <w:p w14:paraId="523A78F9" w14:textId="44EF643D" w:rsidR="00C9685E" w:rsidRDefault="00C9685E" w:rsidP="00D33ACA">
            <w:pPr>
              <w:rPr>
                <w:lang w:val="en-GB"/>
              </w:rPr>
            </w:pPr>
            <w:r>
              <w:rPr>
                <w:lang w:val="en-GB"/>
              </w:rPr>
              <w:t>Micro</w:t>
            </w:r>
          </w:p>
        </w:tc>
      </w:tr>
      <w:tr w:rsidR="00C9685E" w14:paraId="6893A2C0" w14:textId="77777777" w:rsidTr="00C9685E">
        <w:tc>
          <w:tcPr>
            <w:tcW w:w="3245" w:type="dxa"/>
          </w:tcPr>
          <w:p w14:paraId="733CB2A8" w14:textId="05A58B43" w:rsidR="00C9685E" w:rsidRDefault="00C9685E" w:rsidP="00D33ACA">
            <w:pPr>
              <w:rPr>
                <w:lang w:val="en-GB"/>
              </w:rPr>
            </w:pPr>
            <w:r>
              <w:rPr>
                <w:rFonts w:hint="eastAsia"/>
                <w:lang w:val="en-GB"/>
              </w:rPr>
              <w:t>F</w:t>
            </w:r>
            <w:r>
              <w:rPr>
                <w:lang w:val="en-GB"/>
              </w:rPr>
              <w:t>R2</w:t>
            </w:r>
          </w:p>
        </w:tc>
        <w:tc>
          <w:tcPr>
            <w:tcW w:w="3245" w:type="dxa"/>
          </w:tcPr>
          <w:p w14:paraId="7A9EC59F" w14:textId="01D33F85" w:rsidR="00C9685E" w:rsidRDefault="00C9685E" w:rsidP="00D33ACA">
            <w:pPr>
              <w:rPr>
                <w:lang w:val="en-GB"/>
              </w:rPr>
            </w:pPr>
            <w:r>
              <w:rPr>
                <w:rFonts w:hint="eastAsia"/>
                <w:lang w:val="en-GB"/>
              </w:rPr>
              <w:t>m</w:t>
            </w:r>
            <w:r>
              <w:rPr>
                <w:lang w:val="en-GB"/>
              </w:rPr>
              <w:t>icro</w:t>
            </w:r>
          </w:p>
        </w:tc>
        <w:tc>
          <w:tcPr>
            <w:tcW w:w="3246" w:type="dxa"/>
          </w:tcPr>
          <w:p w14:paraId="381068DC" w14:textId="2F3BCEB5" w:rsidR="00C9685E" w:rsidRDefault="00C9685E" w:rsidP="00D33ACA">
            <w:pPr>
              <w:rPr>
                <w:lang w:val="en-GB"/>
              </w:rPr>
            </w:pPr>
            <w:r>
              <w:rPr>
                <w:rFonts w:hint="eastAsia"/>
                <w:lang w:val="en-GB"/>
              </w:rPr>
              <w:t>m</w:t>
            </w:r>
            <w:r>
              <w:rPr>
                <w:lang w:val="en-GB"/>
              </w:rPr>
              <w:t>icro</w:t>
            </w:r>
          </w:p>
        </w:tc>
      </w:tr>
    </w:tbl>
    <w:p w14:paraId="00CD9492" w14:textId="77777777" w:rsidR="005A5610" w:rsidRPr="00173A69" w:rsidRDefault="005A5610" w:rsidP="00173A69">
      <w:pPr>
        <w:rPr>
          <w:lang w:val="en-GB" w:eastAsia="en-US"/>
        </w:rPr>
      </w:pPr>
    </w:p>
    <w:p w14:paraId="6BAD40AA" w14:textId="46C6F74E" w:rsidR="00E1312D" w:rsidRPr="00E1312D" w:rsidRDefault="00D60266" w:rsidP="00FD6583">
      <w:pPr>
        <w:spacing w:after="180"/>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Therefore, w</w:t>
      </w:r>
      <w:r w:rsidRPr="00E1312D">
        <w:rPr>
          <w:rFonts w:ascii="Times New Roman" w:eastAsia="MS Mincho" w:hAnsi="Times New Roman" w:cs="Times New Roman"/>
          <w:kern w:val="0"/>
          <w:sz w:val="20"/>
          <w:szCs w:val="20"/>
          <w:lang w:val="en-GB" w:eastAsia="en-US"/>
        </w:rPr>
        <w:t xml:space="preserve">e </w:t>
      </w:r>
      <w:r w:rsidR="00913B03">
        <w:rPr>
          <w:rFonts w:ascii="Times New Roman" w:eastAsia="MS Mincho" w:hAnsi="Times New Roman" w:cs="Times New Roman"/>
          <w:kern w:val="0"/>
          <w:sz w:val="20"/>
          <w:szCs w:val="20"/>
          <w:lang w:val="en-GB" w:eastAsia="en-US"/>
        </w:rPr>
        <w:t>share</w:t>
      </w:r>
      <w:r w:rsidR="00F003EF">
        <w:rPr>
          <w:rFonts w:ascii="Times New Roman" w:eastAsia="MS Mincho" w:hAnsi="Times New Roman" w:cs="Times New Roman"/>
          <w:kern w:val="0"/>
          <w:sz w:val="20"/>
          <w:szCs w:val="20"/>
          <w:lang w:val="en-GB" w:eastAsia="en-US"/>
        </w:rPr>
        <w:t xml:space="preserve"> the following simulation methodology in the princ</w:t>
      </w:r>
      <w:r w:rsidR="002557BF">
        <w:rPr>
          <w:rFonts w:ascii="Times New Roman" w:eastAsia="MS Mincho" w:hAnsi="Times New Roman" w:cs="Times New Roman"/>
          <w:kern w:val="0"/>
          <w:sz w:val="20"/>
          <w:szCs w:val="20"/>
          <w:lang w:val="en-GB" w:eastAsia="en-US"/>
        </w:rPr>
        <w:t xml:space="preserve">iple of </w:t>
      </w:r>
      <w:r w:rsidR="00E1312D" w:rsidRPr="00E1312D">
        <w:rPr>
          <w:rFonts w:ascii="Times New Roman" w:eastAsia="MS Mincho" w:hAnsi="Times New Roman" w:cs="Times New Roman"/>
          <w:kern w:val="0"/>
          <w:sz w:val="20"/>
          <w:szCs w:val="20"/>
          <w:lang w:val="en-GB" w:eastAsia="en-US"/>
        </w:rPr>
        <w:t>reus</w:t>
      </w:r>
      <w:r w:rsidR="002557BF">
        <w:rPr>
          <w:rFonts w:ascii="Times New Roman" w:eastAsia="MS Mincho" w:hAnsi="Times New Roman" w:cs="Times New Roman"/>
          <w:kern w:val="0"/>
          <w:sz w:val="20"/>
          <w:szCs w:val="20"/>
          <w:lang w:val="en-GB" w:eastAsia="en-US"/>
        </w:rPr>
        <w:t>ing</w:t>
      </w:r>
      <w:r w:rsidR="00E1312D" w:rsidRPr="00E1312D">
        <w:rPr>
          <w:rFonts w:ascii="Times New Roman" w:eastAsia="MS Mincho" w:hAnsi="Times New Roman" w:cs="Times New Roman"/>
          <w:kern w:val="0"/>
          <w:sz w:val="20"/>
          <w:szCs w:val="20"/>
          <w:lang w:val="en-GB" w:eastAsia="en-US"/>
        </w:rPr>
        <w:t xml:space="preserve"> as much as the simulation steps in </w:t>
      </w:r>
      <w:r w:rsidR="00E1312D" w:rsidRPr="00E1312D">
        <w:rPr>
          <w:rFonts w:ascii="Times New Roman" w:eastAsia="MS Mincho" w:hAnsi="Times New Roman" w:cs="Times New Roman"/>
          <w:kern w:val="0"/>
          <w:sz w:val="20"/>
          <w:szCs w:val="20"/>
          <w:lang w:val="en-GB" w:eastAsia="en-US"/>
        </w:rPr>
        <w:fldChar w:fldCharType="begin"/>
      </w:r>
      <w:r w:rsidR="00E1312D" w:rsidRPr="00E1312D">
        <w:rPr>
          <w:rFonts w:ascii="Times New Roman" w:eastAsia="MS Mincho" w:hAnsi="Times New Roman" w:cs="Times New Roman"/>
          <w:kern w:val="0"/>
          <w:sz w:val="20"/>
          <w:szCs w:val="20"/>
          <w:lang w:val="en-GB" w:eastAsia="en-US"/>
        </w:rPr>
        <w:instrText xml:space="preserve"> REF _Ref4581535 \n \h </w:instrText>
      </w:r>
      <w:r w:rsidR="00E1312D" w:rsidRPr="00E1312D">
        <w:rPr>
          <w:rFonts w:ascii="Times New Roman" w:eastAsia="MS Mincho" w:hAnsi="Times New Roman" w:cs="Times New Roman"/>
          <w:kern w:val="0"/>
          <w:sz w:val="20"/>
          <w:szCs w:val="20"/>
          <w:lang w:val="en-GB" w:eastAsia="en-US"/>
        </w:rPr>
      </w:r>
      <w:r w:rsidR="00E1312D" w:rsidRPr="00E1312D">
        <w:rPr>
          <w:rFonts w:ascii="Times New Roman" w:eastAsia="MS Mincho" w:hAnsi="Times New Roman" w:cs="Times New Roman"/>
          <w:kern w:val="0"/>
          <w:sz w:val="20"/>
          <w:szCs w:val="20"/>
          <w:lang w:val="en-GB" w:eastAsia="en-US"/>
        </w:rPr>
        <w:fldChar w:fldCharType="separate"/>
      </w:r>
      <w:r w:rsidR="00E1312D" w:rsidRPr="00E1312D">
        <w:rPr>
          <w:rFonts w:ascii="Times New Roman" w:eastAsia="MS Mincho" w:hAnsi="Times New Roman" w:cs="Times New Roman"/>
          <w:kern w:val="0"/>
          <w:sz w:val="20"/>
          <w:szCs w:val="20"/>
          <w:lang w:val="en-GB" w:eastAsia="en-US"/>
        </w:rPr>
        <w:t>[</w:t>
      </w:r>
      <w:r w:rsidR="007200D5">
        <w:rPr>
          <w:rFonts w:ascii="Times New Roman" w:eastAsia="MS Mincho" w:hAnsi="Times New Roman" w:cs="Times New Roman"/>
          <w:kern w:val="0"/>
          <w:sz w:val="20"/>
          <w:szCs w:val="20"/>
          <w:lang w:val="en-GB" w:eastAsia="en-US"/>
        </w:rPr>
        <w:t>3</w:t>
      </w:r>
      <w:r w:rsidR="00E1312D" w:rsidRPr="00E1312D">
        <w:rPr>
          <w:rFonts w:ascii="Times New Roman" w:eastAsia="MS Mincho" w:hAnsi="Times New Roman" w:cs="Times New Roman"/>
          <w:kern w:val="0"/>
          <w:sz w:val="20"/>
          <w:szCs w:val="20"/>
          <w:lang w:val="en-GB" w:eastAsia="en-US"/>
        </w:rPr>
        <w:t>]</w:t>
      </w:r>
      <w:r w:rsidR="00E1312D" w:rsidRPr="00E1312D">
        <w:rPr>
          <w:rFonts w:ascii="Times New Roman" w:eastAsia="MS Mincho" w:hAnsi="Times New Roman" w:cs="Times New Roman"/>
          <w:kern w:val="0"/>
          <w:sz w:val="20"/>
          <w:szCs w:val="20"/>
          <w:lang w:val="en-GB" w:eastAsia="en-US"/>
        </w:rPr>
        <w:fldChar w:fldCharType="end"/>
      </w:r>
      <w:r w:rsidR="00E1312D" w:rsidRPr="00E1312D">
        <w:rPr>
          <w:rFonts w:ascii="Times New Roman" w:eastAsia="MS Mincho" w:hAnsi="Times New Roman" w:cs="Times New Roman"/>
          <w:kern w:val="0"/>
          <w:sz w:val="20"/>
          <w:szCs w:val="20"/>
          <w:lang w:val="en-GB" w:eastAsia="en-US"/>
        </w:rPr>
        <w:t xml:space="preserve">, </w:t>
      </w:r>
      <w:r w:rsidR="00741F9C">
        <w:rPr>
          <w:rFonts w:ascii="Times New Roman" w:eastAsia="MS Mincho" w:hAnsi="Times New Roman" w:cs="Times New Roman"/>
          <w:kern w:val="0"/>
          <w:sz w:val="20"/>
          <w:szCs w:val="20"/>
          <w:lang w:val="en-GB" w:eastAsia="en-US"/>
        </w:rPr>
        <w:t>considering</w:t>
      </w:r>
      <w:r w:rsidR="00741F9C" w:rsidRPr="00E1312D">
        <w:rPr>
          <w:rFonts w:ascii="Times New Roman" w:eastAsia="MS Mincho" w:hAnsi="Times New Roman" w:cs="Times New Roman"/>
          <w:kern w:val="0"/>
          <w:sz w:val="20"/>
          <w:szCs w:val="20"/>
          <w:lang w:val="en-GB" w:eastAsia="en-US"/>
        </w:rPr>
        <w:t xml:space="preserve"> </w:t>
      </w:r>
      <w:r w:rsidR="00E1312D" w:rsidRPr="00E1312D">
        <w:rPr>
          <w:rFonts w:ascii="Times New Roman" w:eastAsia="MS Mincho" w:hAnsi="Times New Roman" w:cs="Times New Roman"/>
          <w:kern w:val="0"/>
          <w:sz w:val="20"/>
          <w:szCs w:val="20"/>
          <w:lang w:val="en-GB" w:eastAsia="en-US"/>
        </w:rPr>
        <w:t>the</w:t>
      </w:r>
      <w:r w:rsidR="00741F9C">
        <w:rPr>
          <w:rFonts w:ascii="Times New Roman" w:eastAsia="MS Mincho" w:hAnsi="Times New Roman" w:cs="Times New Roman"/>
          <w:kern w:val="0"/>
          <w:sz w:val="20"/>
          <w:szCs w:val="20"/>
          <w:lang w:val="en-GB" w:eastAsia="en-US"/>
        </w:rPr>
        <w:t xml:space="preserve"> </w:t>
      </w:r>
      <w:r w:rsidR="007667DB">
        <w:rPr>
          <w:rFonts w:ascii="Times New Roman" w:eastAsia="MS Mincho" w:hAnsi="Times New Roman" w:cs="Times New Roman"/>
          <w:kern w:val="0"/>
          <w:sz w:val="20"/>
          <w:szCs w:val="20"/>
          <w:lang w:val="en-GB" w:eastAsia="en-US"/>
        </w:rPr>
        <w:t xml:space="preserve">above </w:t>
      </w:r>
      <w:r w:rsidR="00741F9C">
        <w:rPr>
          <w:rFonts w:ascii="Times New Roman" w:eastAsia="MS Mincho" w:hAnsi="Times New Roman" w:cs="Times New Roman"/>
          <w:kern w:val="0"/>
          <w:sz w:val="20"/>
          <w:szCs w:val="20"/>
          <w:lang w:val="en-GB" w:eastAsia="en-US"/>
        </w:rPr>
        <w:t>difference between FR1 and FR2</w:t>
      </w:r>
      <w:r w:rsidR="00B74614">
        <w:rPr>
          <w:rFonts w:ascii="Times New Roman" w:eastAsia="MS Mincho" w:hAnsi="Times New Roman" w:cs="Times New Roman"/>
          <w:kern w:val="0"/>
          <w:sz w:val="20"/>
          <w:szCs w:val="20"/>
          <w:lang w:val="en-GB" w:eastAsia="en-US"/>
        </w:rPr>
        <w:t>.</w:t>
      </w:r>
      <w:r w:rsidR="00E1312D" w:rsidRPr="00E1312D">
        <w:rPr>
          <w:rFonts w:ascii="Times New Roman" w:eastAsia="MS Mincho" w:hAnsi="Times New Roman" w:cs="Times New Roman"/>
          <w:kern w:val="0"/>
          <w:sz w:val="20"/>
          <w:szCs w:val="20"/>
          <w:lang w:val="en-GB" w:eastAsia="en-US"/>
        </w:rPr>
        <w:t xml:space="preserve"> </w:t>
      </w:r>
      <w:r w:rsidR="00E13A03">
        <w:rPr>
          <w:rFonts w:ascii="Times New Roman" w:eastAsia="MS Mincho" w:hAnsi="Times New Roman" w:cs="Times New Roman"/>
          <w:kern w:val="0"/>
          <w:sz w:val="20"/>
          <w:szCs w:val="20"/>
          <w:lang w:val="en-GB" w:eastAsia="en-US"/>
        </w:rPr>
        <w:t>S</w:t>
      </w:r>
      <w:r w:rsidR="00E1312D" w:rsidRPr="00E1312D">
        <w:rPr>
          <w:rFonts w:ascii="Times New Roman" w:eastAsia="MS Mincho" w:hAnsi="Times New Roman" w:cs="Times New Roman"/>
          <w:kern w:val="0"/>
          <w:sz w:val="20"/>
          <w:szCs w:val="20"/>
          <w:lang w:val="en-GB" w:eastAsia="en-US"/>
        </w:rPr>
        <w:t xml:space="preserve">imulation methodology </w:t>
      </w:r>
      <w:r w:rsidR="00E15A78">
        <w:rPr>
          <w:rFonts w:ascii="Times New Roman" w:eastAsia="MS Mincho" w:hAnsi="Times New Roman" w:cs="Times New Roman"/>
          <w:kern w:val="0"/>
          <w:sz w:val="20"/>
          <w:szCs w:val="20"/>
          <w:lang w:val="en-GB" w:eastAsia="en-US"/>
        </w:rPr>
        <w:t xml:space="preserve">are </w:t>
      </w:r>
      <w:r w:rsidR="00E1312D" w:rsidRPr="00E1312D">
        <w:rPr>
          <w:rFonts w:ascii="Times New Roman" w:eastAsia="MS Mincho" w:hAnsi="Times New Roman" w:cs="Times New Roman"/>
          <w:kern w:val="0"/>
          <w:sz w:val="20"/>
          <w:szCs w:val="20"/>
          <w:lang w:val="en-GB" w:eastAsia="en-US"/>
        </w:rPr>
        <w:t>as follows:</w:t>
      </w:r>
    </w:p>
    <w:p w14:paraId="442B4DA5" w14:textId="34E8F4AD" w:rsidR="00C765BD" w:rsidRPr="00C765BD" w:rsidRDefault="0040296D" w:rsidP="00C765BD">
      <w:pPr>
        <w:widowControl/>
        <w:numPr>
          <w:ilvl w:val="0"/>
          <w:numId w:val="21"/>
        </w:numPr>
        <w:spacing w:after="180"/>
        <w:jc w:val="left"/>
        <w:rPr>
          <w:rFonts w:ascii="Times New Roman" w:eastAsia="MS Mincho" w:hAnsi="Times New Roman" w:cs="Times New Roman"/>
          <w:kern w:val="0"/>
          <w:sz w:val="20"/>
          <w:szCs w:val="20"/>
          <w:lang w:eastAsia="en-US"/>
        </w:rPr>
      </w:pPr>
      <w:r>
        <w:rPr>
          <w:rFonts w:ascii="Times New Roman" w:eastAsia="MS Mincho" w:hAnsi="Times New Roman" w:cs="Times New Roman"/>
          <w:kern w:val="0"/>
          <w:sz w:val="20"/>
          <w:szCs w:val="20"/>
          <w:lang w:eastAsia="en-US"/>
        </w:rPr>
        <w:t xml:space="preserve">Generate </w:t>
      </w:r>
      <w:r w:rsidR="00C765BD" w:rsidRPr="00C765BD">
        <w:rPr>
          <w:rFonts w:ascii="Times New Roman" w:eastAsia="MS Mincho" w:hAnsi="Times New Roman" w:cs="Times New Roman"/>
          <w:kern w:val="0"/>
          <w:sz w:val="20"/>
          <w:szCs w:val="20"/>
          <w:lang w:eastAsia="en-US"/>
        </w:rPr>
        <w:t>Aggressor and victim network.</w:t>
      </w:r>
    </w:p>
    <w:p w14:paraId="5A8166BE" w14:textId="70DB6E98" w:rsidR="00611B10" w:rsidRPr="00C45B66" w:rsidRDefault="00611B10" w:rsidP="00C765BD">
      <w:pPr>
        <w:widowControl/>
        <w:numPr>
          <w:ilvl w:val="1"/>
          <w:numId w:val="21"/>
        </w:numPr>
        <w:spacing w:after="180"/>
        <w:jc w:val="left"/>
        <w:rPr>
          <w:rFonts w:ascii="Times New Roman" w:eastAsia="MS Mincho" w:hAnsi="Times New Roman" w:cs="Times New Roman"/>
          <w:kern w:val="0"/>
          <w:sz w:val="20"/>
          <w:szCs w:val="20"/>
          <w:lang w:eastAsia="en-US"/>
        </w:rPr>
      </w:pP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R1: drop </w:t>
      </w:r>
      <w:proofErr w:type="spellStart"/>
      <w:r>
        <w:rPr>
          <w:rFonts w:ascii="Times New Roman" w:hAnsi="Times New Roman" w:cs="Times New Roman"/>
          <w:kern w:val="0"/>
          <w:sz w:val="20"/>
          <w:szCs w:val="20"/>
        </w:rPr>
        <w:t>gNBs</w:t>
      </w:r>
      <w:proofErr w:type="spellEnd"/>
      <w:r>
        <w:rPr>
          <w:rFonts w:ascii="Times New Roman" w:hAnsi="Times New Roman" w:cs="Times New Roman"/>
          <w:kern w:val="0"/>
          <w:sz w:val="20"/>
          <w:szCs w:val="20"/>
        </w:rPr>
        <w:t xml:space="preserve"> constituting two overlapping </w:t>
      </w:r>
      <w:r w:rsidR="00CC3E5E">
        <w:rPr>
          <w:rFonts w:ascii="Times New Roman" w:hAnsi="Times New Roman" w:cs="Times New Roman"/>
          <w:kern w:val="0"/>
          <w:sz w:val="20"/>
          <w:szCs w:val="20"/>
        </w:rPr>
        <w:t xml:space="preserve">macro </w:t>
      </w:r>
      <w:r>
        <w:rPr>
          <w:rFonts w:ascii="Times New Roman" w:hAnsi="Times New Roman" w:cs="Times New Roman"/>
          <w:kern w:val="0"/>
          <w:sz w:val="20"/>
          <w:szCs w:val="20"/>
        </w:rPr>
        <w:t>networks with</w:t>
      </w:r>
      <w:r w:rsidR="006718FE">
        <w:rPr>
          <w:rFonts w:ascii="Times New Roman" w:hAnsi="Times New Roman" w:cs="Times New Roman"/>
          <w:kern w:val="0"/>
          <w:sz w:val="20"/>
          <w:szCs w:val="20"/>
        </w:rPr>
        <w:t xml:space="preserve"> </w:t>
      </w:r>
      <w:r w:rsidR="00EE61F6">
        <w:rPr>
          <w:rFonts w:ascii="Times New Roman" w:hAnsi="Times New Roman" w:cs="Times New Roman"/>
          <w:kern w:val="0"/>
          <w:sz w:val="20"/>
          <w:szCs w:val="20"/>
        </w:rPr>
        <w:t xml:space="preserve">certain </w:t>
      </w:r>
      <w:r w:rsidR="006718FE">
        <w:rPr>
          <w:rFonts w:ascii="Times New Roman" w:hAnsi="Times New Roman" w:cs="Times New Roman"/>
          <w:kern w:val="0"/>
          <w:sz w:val="20"/>
          <w:szCs w:val="20"/>
        </w:rPr>
        <w:t>distance</w:t>
      </w:r>
      <w:r>
        <w:rPr>
          <w:rFonts w:ascii="Times New Roman" w:hAnsi="Times New Roman" w:cs="Times New Roman"/>
          <w:kern w:val="0"/>
          <w:sz w:val="20"/>
          <w:szCs w:val="20"/>
        </w:rPr>
        <w:t xml:space="preserve"> shifts between sites</w:t>
      </w:r>
      <w:r w:rsidR="00C96EC5">
        <w:rPr>
          <w:rFonts w:ascii="Times New Roman" w:hAnsi="Times New Roman" w:cs="Times New Roman"/>
          <w:kern w:val="0"/>
          <w:sz w:val="20"/>
          <w:szCs w:val="20"/>
        </w:rPr>
        <w:t xml:space="preserve"> based on the</w:t>
      </w:r>
      <w:r w:rsidR="00412C32" w:rsidRPr="00412C32">
        <w:rPr>
          <w:rFonts w:ascii="Times New Roman" w:hAnsi="Times New Roman" w:cs="Times New Roman"/>
          <w:kern w:val="0"/>
          <w:sz w:val="20"/>
          <w:szCs w:val="20"/>
        </w:rPr>
        <w:t xml:space="preserve"> deployment </w:t>
      </w:r>
      <w:r w:rsidR="009B7AED">
        <w:rPr>
          <w:rFonts w:ascii="Times New Roman" w:hAnsi="Times New Roman" w:cs="Times New Roman"/>
          <w:kern w:val="0"/>
          <w:sz w:val="20"/>
          <w:szCs w:val="20"/>
        </w:rPr>
        <w:t>scenario</w:t>
      </w:r>
      <w:r w:rsidR="009B7AED" w:rsidRPr="00412C32">
        <w:rPr>
          <w:rFonts w:ascii="Times New Roman" w:hAnsi="Times New Roman" w:cs="Times New Roman"/>
          <w:kern w:val="0"/>
          <w:sz w:val="20"/>
          <w:szCs w:val="20"/>
        </w:rPr>
        <w:t xml:space="preserve"> </w:t>
      </w:r>
      <w:r w:rsidR="00412C32" w:rsidRPr="00412C32">
        <w:rPr>
          <w:rFonts w:ascii="Times New Roman" w:hAnsi="Times New Roman" w:cs="Times New Roman"/>
          <w:kern w:val="0"/>
          <w:sz w:val="20"/>
          <w:szCs w:val="20"/>
        </w:rPr>
        <w:t>as shown in [2].</w:t>
      </w:r>
      <w:r w:rsidR="00412C32">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The details of the </w:t>
      </w:r>
      <w:r w:rsidR="00DE580D">
        <w:rPr>
          <w:rFonts w:ascii="Times New Roman" w:hAnsi="Times New Roman" w:cs="Times New Roman"/>
          <w:kern w:val="0"/>
          <w:sz w:val="20"/>
          <w:szCs w:val="20"/>
        </w:rPr>
        <w:t xml:space="preserve">distance shift </w:t>
      </w:r>
      <w:r>
        <w:rPr>
          <w:rFonts w:ascii="Times New Roman" w:hAnsi="Times New Roman" w:cs="Times New Roman"/>
          <w:kern w:val="0"/>
          <w:sz w:val="20"/>
          <w:szCs w:val="20"/>
        </w:rPr>
        <w:t xml:space="preserve">could refer to </w:t>
      </w:r>
      <w:r w:rsidR="00370D46">
        <w:rPr>
          <w:rFonts w:ascii="Times New Roman" w:hAnsi="Times New Roman" w:cs="Times New Roman"/>
          <w:kern w:val="0"/>
          <w:sz w:val="20"/>
          <w:szCs w:val="20"/>
        </w:rPr>
        <w:t xml:space="preserve">the value of </w:t>
      </w:r>
      <w:r>
        <w:rPr>
          <w:rFonts w:ascii="Times New Roman" w:hAnsi="Times New Roman" w:cs="Times New Roman"/>
          <w:kern w:val="0"/>
          <w:sz w:val="20"/>
          <w:szCs w:val="20"/>
        </w:rPr>
        <w:t>inter-operator</w:t>
      </w:r>
      <w:r w:rsidR="00914342">
        <w:rPr>
          <w:rFonts w:ascii="Times New Roman" w:hAnsi="Times New Roman" w:cs="Times New Roman"/>
          <w:kern w:val="0"/>
          <w:sz w:val="20"/>
          <w:szCs w:val="20"/>
        </w:rPr>
        <w:t>s</w:t>
      </w:r>
      <w:r w:rsidR="00235CF1">
        <w:rPr>
          <w:rFonts w:ascii="Times New Roman" w:hAnsi="Times New Roman" w:cs="Times New Roman"/>
          <w:kern w:val="0"/>
          <w:sz w:val="20"/>
          <w:szCs w:val="20"/>
        </w:rPr>
        <w:t xml:space="preserve"> </w:t>
      </w:r>
      <w:r w:rsidR="00CD5C3F">
        <w:rPr>
          <w:rFonts w:ascii="Times New Roman" w:hAnsi="Times New Roman" w:cs="Times New Roman"/>
          <w:kern w:val="0"/>
          <w:sz w:val="20"/>
          <w:szCs w:val="20"/>
        </w:rPr>
        <w:t>simulation assumption</w:t>
      </w:r>
      <w:r w:rsidR="00EA1633">
        <w:rPr>
          <w:rFonts w:ascii="Times New Roman" w:hAnsi="Times New Roman" w:cs="Times New Roman"/>
          <w:kern w:val="0"/>
          <w:sz w:val="20"/>
          <w:szCs w:val="20"/>
        </w:rPr>
        <w:t>.</w:t>
      </w:r>
    </w:p>
    <w:p w14:paraId="55B5F5BD" w14:textId="447EFCB0" w:rsidR="00611B10" w:rsidRPr="00C765BD" w:rsidRDefault="00611B10" w:rsidP="00C765BD">
      <w:pPr>
        <w:widowControl/>
        <w:numPr>
          <w:ilvl w:val="1"/>
          <w:numId w:val="21"/>
        </w:numPr>
        <w:spacing w:after="180"/>
        <w:jc w:val="left"/>
        <w:rPr>
          <w:rFonts w:ascii="Times New Roman" w:eastAsia="MS Mincho" w:hAnsi="Times New Roman" w:cs="Times New Roman"/>
          <w:kern w:val="0"/>
          <w:sz w:val="20"/>
          <w:szCs w:val="20"/>
          <w:lang w:eastAsia="en-US"/>
        </w:rPr>
      </w:pP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R2: </w:t>
      </w:r>
      <w:r w:rsidR="00E84CAE">
        <w:rPr>
          <w:rFonts w:ascii="Times New Roman" w:hAnsi="Times New Roman" w:cs="Times New Roman"/>
          <w:kern w:val="0"/>
          <w:sz w:val="20"/>
          <w:szCs w:val="20"/>
        </w:rPr>
        <w:t xml:space="preserve">drop the </w:t>
      </w:r>
      <w:proofErr w:type="spellStart"/>
      <w:r w:rsidR="00E84CAE">
        <w:rPr>
          <w:rFonts w:ascii="Times New Roman" w:hAnsi="Times New Roman" w:cs="Times New Roman"/>
          <w:kern w:val="0"/>
          <w:sz w:val="20"/>
          <w:szCs w:val="20"/>
        </w:rPr>
        <w:t>gNB</w:t>
      </w:r>
      <w:proofErr w:type="spellEnd"/>
      <w:r w:rsidR="00E84CAE">
        <w:rPr>
          <w:rFonts w:ascii="Times New Roman" w:hAnsi="Times New Roman" w:cs="Times New Roman"/>
          <w:kern w:val="0"/>
          <w:sz w:val="20"/>
          <w:szCs w:val="20"/>
        </w:rPr>
        <w:t xml:space="preserve"> according to</w:t>
      </w:r>
      <w:r w:rsidR="00750B30">
        <w:rPr>
          <w:rFonts w:ascii="Times New Roman" w:hAnsi="Times New Roman" w:cs="Times New Roman"/>
          <w:kern w:val="0"/>
          <w:sz w:val="20"/>
          <w:szCs w:val="20"/>
        </w:rPr>
        <w:t xml:space="preserve"> the</w:t>
      </w:r>
      <w:r w:rsidR="00E84CAE">
        <w:rPr>
          <w:rFonts w:ascii="Times New Roman" w:hAnsi="Times New Roman" w:cs="Times New Roman"/>
          <w:kern w:val="0"/>
          <w:sz w:val="20"/>
          <w:szCs w:val="20"/>
        </w:rPr>
        <w:t xml:space="preserve"> corresponding</w:t>
      </w:r>
      <w:r w:rsidR="00750B30">
        <w:rPr>
          <w:rFonts w:ascii="Times New Roman" w:hAnsi="Times New Roman" w:cs="Times New Roman"/>
          <w:kern w:val="0"/>
          <w:sz w:val="20"/>
          <w:szCs w:val="20"/>
        </w:rPr>
        <w:t xml:space="preserve"> deployment model</w:t>
      </w:r>
    </w:p>
    <w:p w14:paraId="27098A41" w14:textId="66D6F0F9" w:rsidR="00D60734" w:rsidRDefault="00C765BD" w:rsidP="00C765BD">
      <w:pPr>
        <w:widowControl/>
        <w:numPr>
          <w:ilvl w:val="0"/>
          <w:numId w:val="21"/>
        </w:numPr>
        <w:spacing w:after="180"/>
        <w:jc w:val="left"/>
        <w:rPr>
          <w:rFonts w:ascii="Times New Roman" w:eastAsia="MS Mincho" w:hAnsi="Times New Roman" w:cs="Times New Roman"/>
          <w:kern w:val="0"/>
          <w:sz w:val="20"/>
          <w:szCs w:val="20"/>
          <w:lang w:eastAsia="ja-JP"/>
        </w:rPr>
      </w:pPr>
      <w:r w:rsidRPr="00C765BD">
        <w:rPr>
          <w:rFonts w:ascii="Times New Roman" w:eastAsia="MS Mincho" w:hAnsi="Times New Roman" w:cs="Times New Roman"/>
          <w:kern w:val="0"/>
          <w:sz w:val="20"/>
          <w:szCs w:val="20"/>
          <w:lang w:eastAsia="ja-JP"/>
        </w:rPr>
        <w:t xml:space="preserve">Choose </w:t>
      </w:r>
      <w:r w:rsidR="00CD7B37">
        <w:rPr>
          <w:rFonts w:ascii="Times New Roman" w:eastAsia="MS Mincho" w:hAnsi="Times New Roman" w:cs="Times New Roman"/>
          <w:kern w:val="0"/>
          <w:sz w:val="20"/>
          <w:szCs w:val="20"/>
          <w:lang w:eastAsia="ja-JP"/>
        </w:rPr>
        <w:t>IAB donor</w:t>
      </w:r>
      <w:r w:rsidR="003751D7">
        <w:rPr>
          <w:rFonts w:ascii="Times New Roman" w:eastAsia="MS Mincho" w:hAnsi="Times New Roman" w:cs="Times New Roman"/>
          <w:kern w:val="0"/>
          <w:sz w:val="20"/>
          <w:szCs w:val="20"/>
          <w:lang w:eastAsia="ja-JP"/>
        </w:rPr>
        <w:t>s</w:t>
      </w:r>
    </w:p>
    <w:p w14:paraId="0512645F" w14:textId="500BD625" w:rsidR="00537980" w:rsidRPr="00173A69" w:rsidRDefault="00537980" w:rsidP="00173A69">
      <w:pPr>
        <w:pStyle w:val="a7"/>
        <w:numPr>
          <w:ilvl w:val="1"/>
          <w:numId w:val="21"/>
        </w:numPr>
        <w:ind w:firstLineChars="0"/>
        <w:rPr>
          <w:rFonts w:ascii="Times New Roman" w:eastAsiaTheme="minorEastAsia" w:hAnsi="Times New Roman" w:cs="Times New Roman"/>
          <w:sz w:val="20"/>
          <w:szCs w:val="20"/>
        </w:rPr>
      </w:pPr>
      <w:r w:rsidRPr="00537980">
        <w:rPr>
          <w:rFonts w:ascii="Times New Roman" w:eastAsiaTheme="minorEastAsia" w:hAnsi="Times New Roman" w:cs="Times New Roman"/>
          <w:sz w:val="20"/>
          <w:szCs w:val="20"/>
        </w:rPr>
        <w:t xml:space="preserve">FR1: all the </w:t>
      </w:r>
      <w:proofErr w:type="spellStart"/>
      <w:r w:rsidRPr="00537980">
        <w:rPr>
          <w:rFonts w:ascii="Times New Roman" w:eastAsiaTheme="minorEastAsia" w:hAnsi="Times New Roman" w:cs="Times New Roman"/>
          <w:sz w:val="20"/>
          <w:szCs w:val="20"/>
        </w:rPr>
        <w:t>gNBs</w:t>
      </w:r>
      <w:proofErr w:type="spellEnd"/>
      <w:r w:rsidRPr="00537980">
        <w:rPr>
          <w:rFonts w:ascii="Times New Roman" w:eastAsiaTheme="minorEastAsia" w:hAnsi="Times New Roman" w:cs="Times New Roman"/>
          <w:sz w:val="20"/>
          <w:szCs w:val="20"/>
        </w:rPr>
        <w:t xml:space="preserve"> generated in step 1 act as the IAB donor</w:t>
      </w:r>
    </w:p>
    <w:p w14:paraId="217FC903" w14:textId="0A75BA27" w:rsidR="000D5AAB" w:rsidRPr="00173A69" w:rsidRDefault="00021B30" w:rsidP="00173A69">
      <w:pPr>
        <w:widowControl/>
        <w:numPr>
          <w:ilvl w:val="1"/>
          <w:numId w:val="21"/>
        </w:numPr>
        <w:spacing w:after="180"/>
        <w:jc w:val="left"/>
        <w:rPr>
          <w:rFonts w:ascii="Times New Roman" w:hAnsi="Times New Roman" w:cs="Times New Roman"/>
          <w:kern w:val="0"/>
          <w:sz w:val="20"/>
          <w:szCs w:val="20"/>
        </w:rPr>
      </w:pPr>
      <w:r w:rsidRPr="00173A69">
        <w:rPr>
          <w:rFonts w:ascii="Times New Roman" w:hAnsi="Times New Roman" w:cs="Times New Roman"/>
          <w:kern w:val="0"/>
          <w:sz w:val="20"/>
          <w:szCs w:val="20"/>
        </w:rPr>
        <w:t>FR2:</w:t>
      </w:r>
      <w:r>
        <w:rPr>
          <w:rFonts w:ascii="Times New Roman" w:hAnsi="Times New Roman" w:cs="Times New Roman"/>
          <w:kern w:val="0"/>
          <w:sz w:val="20"/>
          <w:szCs w:val="20"/>
        </w:rPr>
        <w:t xml:space="preserve"> </w:t>
      </w:r>
      <w:r w:rsidR="000D5AAB" w:rsidRPr="00173A69">
        <w:rPr>
          <w:rFonts w:ascii="Times New Roman" w:hAnsi="Times New Roman" w:cs="Times New Roman"/>
          <w:kern w:val="0"/>
          <w:sz w:val="20"/>
          <w:szCs w:val="20"/>
        </w:rPr>
        <w:t xml:space="preserve">random chose p% </w:t>
      </w:r>
      <w:proofErr w:type="spellStart"/>
      <w:r w:rsidR="000D5AAB" w:rsidRPr="00173A69">
        <w:rPr>
          <w:rFonts w:ascii="Times New Roman" w:hAnsi="Times New Roman" w:cs="Times New Roman"/>
          <w:kern w:val="0"/>
          <w:sz w:val="20"/>
          <w:szCs w:val="20"/>
        </w:rPr>
        <w:t>gNBs</w:t>
      </w:r>
      <w:proofErr w:type="spellEnd"/>
      <w:r w:rsidR="000D5AAB" w:rsidRPr="00173A69">
        <w:rPr>
          <w:rFonts w:ascii="Times New Roman" w:hAnsi="Times New Roman" w:cs="Times New Roman"/>
          <w:kern w:val="0"/>
          <w:sz w:val="20"/>
          <w:szCs w:val="20"/>
        </w:rPr>
        <w:t xml:space="preserve"> as the IAB donors. The details could be [20%, 50%, FSS].</w:t>
      </w:r>
    </w:p>
    <w:p w14:paraId="2FEE0CA7" w14:textId="1494C408" w:rsidR="0040296D" w:rsidRPr="00C45B66" w:rsidRDefault="00CB3A30" w:rsidP="00C765BD">
      <w:pPr>
        <w:widowControl/>
        <w:numPr>
          <w:ilvl w:val="0"/>
          <w:numId w:val="21"/>
        </w:numPr>
        <w:spacing w:after="180"/>
        <w:jc w:val="left"/>
        <w:rPr>
          <w:rFonts w:ascii="Times New Roman" w:eastAsia="MS Mincho" w:hAnsi="Times New Roman" w:cs="Times New Roman"/>
          <w:kern w:val="0"/>
          <w:sz w:val="20"/>
          <w:szCs w:val="20"/>
          <w:lang w:eastAsia="ja-JP"/>
        </w:rPr>
      </w:pPr>
      <w:r>
        <w:rPr>
          <w:rFonts w:ascii="Times New Roman" w:hAnsi="Times New Roman" w:cs="Times New Roman"/>
          <w:kern w:val="0"/>
          <w:sz w:val="20"/>
          <w:szCs w:val="20"/>
        </w:rPr>
        <w:lastRenderedPageBreak/>
        <w:t>G</w:t>
      </w:r>
      <w:r w:rsidR="00963425">
        <w:rPr>
          <w:rFonts w:ascii="Times New Roman" w:hAnsi="Times New Roman" w:cs="Times New Roman"/>
          <w:kern w:val="0"/>
          <w:sz w:val="20"/>
          <w:szCs w:val="20"/>
        </w:rPr>
        <w:t>enerate</w:t>
      </w:r>
      <w:r w:rsidR="0040296D">
        <w:rPr>
          <w:rFonts w:ascii="Times New Roman" w:hAnsi="Times New Roman" w:cs="Times New Roman"/>
          <w:kern w:val="0"/>
          <w:sz w:val="20"/>
          <w:szCs w:val="20"/>
        </w:rPr>
        <w:t xml:space="preserve"> IAB nodes</w:t>
      </w:r>
    </w:p>
    <w:p w14:paraId="635DEE83" w14:textId="77777777" w:rsidR="000C56DB" w:rsidRPr="000C56DB" w:rsidRDefault="000C56DB" w:rsidP="000C56DB">
      <w:pPr>
        <w:widowControl/>
        <w:numPr>
          <w:ilvl w:val="1"/>
          <w:numId w:val="21"/>
        </w:numPr>
        <w:spacing w:after="180"/>
        <w:jc w:val="left"/>
        <w:rPr>
          <w:rFonts w:ascii="Times New Roman" w:eastAsia="MS Mincho" w:hAnsi="Times New Roman" w:cs="Times New Roman"/>
          <w:kern w:val="0"/>
          <w:sz w:val="20"/>
          <w:szCs w:val="20"/>
          <w:lang w:eastAsia="ja-JP"/>
        </w:rPr>
      </w:pPr>
      <w:r w:rsidRPr="000C56DB">
        <w:rPr>
          <w:rFonts w:ascii="Times New Roman" w:eastAsia="MS Mincho" w:hAnsi="Times New Roman" w:cs="Times New Roman"/>
          <w:kern w:val="0"/>
          <w:sz w:val="20"/>
          <w:szCs w:val="20"/>
          <w:lang w:eastAsia="ja-JP"/>
        </w:rPr>
        <w:t>FR1:</w:t>
      </w:r>
    </w:p>
    <w:p w14:paraId="25940284" w14:textId="77777777" w:rsidR="000C56DB" w:rsidRPr="000C56DB" w:rsidRDefault="000C56DB" w:rsidP="00173A69">
      <w:pPr>
        <w:widowControl/>
        <w:numPr>
          <w:ilvl w:val="2"/>
          <w:numId w:val="21"/>
        </w:numPr>
        <w:spacing w:after="180"/>
        <w:jc w:val="left"/>
        <w:rPr>
          <w:rFonts w:ascii="Times New Roman" w:eastAsia="MS Mincho" w:hAnsi="Times New Roman" w:cs="Times New Roman"/>
          <w:kern w:val="0"/>
          <w:sz w:val="20"/>
          <w:szCs w:val="20"/>
          <w:lang w:eastAsia="ja-JP"/>
        </w:rPr>
      </w:pPr>
      <w:r w:rsidRPr="000C56DB">
        <w:rPr>
          <w:rFonts w:ascii="Times New Roman" w:eastAsia="MS Mincho" w:hAnsi="Times New Roman" w:cs="Times New Roman"/>
          <w:kern w:val="0"/>
          <w:sz w:val="20"/>
          <w:szCs w:val="20"/>
          <w:lang w:eastAsia="ja-JP"/>
        </w:rPr>
        <w:t>drop the IAB nodes according the corresponding deployment scenarios if have</w:t>
      </w:r>
    </w:p>
    <w:p w14:paraId="145812E8" w14:textId="5A284446" w:rsidR="000C56DB" w:rsidRPr="00173A69" w:rsidRDefault="000C56DB" w:rsidP="00173A69">
      <w:pPr>
        <w:widowControl/>
        <w:numPr>
          <w:ilvl w:val="2"/>
          <w:numId w:val="21"/>
        </w:numPr>
        <w:spacing w:after="180"/>
        <w:jc w:val="left"/>
        <w:rPr>
          <w:rFonts w:ascii="Times New Roman" w:eastAsia="MS Mincho" w:hAnsi="Times New Roman" w:cs="Times New Roman"/>
          <w:kern w:val="0"/>
          <w:sz w:val="20"/>
          <w:szCs w:val="20"/>
          <w:lang w:eastAsia="ja-JP"/>
        </w:rPr>
      </w:pPr>
      <w:r w:rsidRPr="000C56DB">
        <w:rPr>
          <w:rFonts w:ascii="Times New Roman" w:eastAsia="MS Mincho" w:hAnsi="Times New Roman" w:cs="Times New Roman"/>
          <w:kern w:val="0"/>
          <w:sz w:val="20"/>
          <w:szCs w:val="20"/>
          <w:lang w:eastAsia="ja-JP"/>
        </w:rPr>
        <w:t>else drop the IAB nodes randomly in the donor cells</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 xml:space="preserve">with </w:t>
      </w:r>
      <w:r w:rsidR="00CA4D19">
        <w:rPr>
          <w:rFonts w:ascii="Times New Roman" w:hAnsi="Times New Roman" w:cs="Times New Roman"/>
          <w:kern w:val="0"/>
          <w:sz w:val="20"/>
          <w:szCs w:val="20"/>
        </w:rPr>
        <w:t>MCL</w:t>
      </w:r>
      <w:r>
        <w:rPr>
          <w:rFonts w:ascii="Times New Roman" w:hAnsi="Times New Roman" w:cs="Times New Roman"/>
          <w:kern w:val="0"/>
          <w:sz w:val="20"/>
          <w:szCs w:val="20"/>
        </w:rPr>
        <w:t xml:space="preserve"> limit</w:t>
      </w:r>
    </w:p>
    <w:p w14:paraId="7C7B0791" w14:textId="3310E55C" w:rsidR="0010397C" w:rsidRPr="00173A69" w:rsidRDefault="00886423" w:rsidP="00173A69">
      <w:pPr>
        <w:widowControl/>
        <w:numPr>
          <w:ilvl w:val="1"/>
          <w:numId w:val="21"/>
        </w:numPr>
        <w:spacing w:after="180"/>
        <w:jc w:val="lef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FR2: </w:t>
      </w:r>
      <w:r w:rsidR="001F16B8" w:rsidRPr="00173A69">
        <w:rPr>
          <w:rFonts w:ascii="Times New Roman" w:eastAsia="MS Mincho" w:hAnsi="Times New Roman" w:cs="Times New Roman"/>
          <w:sz w:val="20"/>
          <w:szCs w:val="20"/>
          <w:lang w:eastAsia="ja-JP"/>
        </w:rPr>
        <w:t xml:space="preserve">all the </w:t>
      </w:r>
      <w:proofErr w:type="spellStart"/>
      <w:r w:rsidR="0010397C" w:rsidRPr="00173A69">
        <w:rPr>
          <w:rFonts w:ascii="Times New Roman" w:eastAsia="MS Mincho" w:hAnsi="Times New Roman" w:cs="Times New Roman"/>
          <w:sz w:val="20"/>
          <w:szCs w:val="20"/>
          <w:lang w:eastAsia="ja-JP"/>
        </w:rPr>
        <w:t>gNBs</w:t>
      </w:r>
      <w:proofErr w:type="spellEnd"/>
      <w:r w:rsidR="0010397C" w:rsidRPr="00173A69">
        <w:rPr>
          <w:rFonts w:ascii="Times New Roman" w:eastAsia="MS Mincho" w:hAnsi="Times New Roman" w:cs="Times New Roman"/>
          <w:sz w:val="20"/>
          <w:szCs w:val="20"/>
          <w:lang w:eastAsia="ja-JP"/>
        </w:rPr>
        <w:t xml:space="preserve"> generated in step 1 </w:t>
      </w:r>
      <w:r w:rsidR="001F16B8" w:rsidRPr="00173A69">
        <w:rPr>
          <w:rFonts w:ascii="Times New Roman" w:eastAsia="MS Mincho" w:hAnsi="Times New Roman" w:cs="Times New Roman"/>
          <w:sz w:val="20"/>
          <w:szCs w:val="20"/>
          <w:lang w:eastAsia="ja-JP"/>
        </w:rPr>
        <w:t xml:space="preserve">are IAB nodes </w:t>
      </w:r>
      <w:r w:rsidR="0010397C" w:rsidRPr="00173A69">
        <w:rPr>
          <w:rFonts w:ascii="Times New Roman" w:eastAsia="MS Mincho" w:hAnsi="Times New Roman" w:cs="Times New Roman"/>
          <w:sz w:val="20"/>
          <w:szCs w:val="20"/>
          <w:lang w:eastAsia="ja-JP"/>
        </w:rPr>
        <w:t>except for those chosen as the IAB donors</w:t>
      </w:r>
      <w:r>
        <w:rPr>
          <w:rFonts w:ascii="Times New Roman" w:eastAsia="MS Mincho" w:hAnsi="Times New Roman" w:cs="Times New Roman"/>
          <w:sz w:val="20"/>
          <w:szCs w:val="20"/>
          <w:lang w:eastAsia="ja-JP"/>
        </w:rPr>
        <w:t xml:space="preserve"> in step 2</w:t>
      </w:r>
      <w:r w:rsidR="0010397C" w:rsidRPr="00173A69">
        <w:rPr>
          <w:rFonts w:ascii="Times New Roman" w:eastAsia="MS Mincho" w:hAnsi="Times New Roman" w:cs="Times New Roman"/>
          <w:sz w:val="20"/>
          <w:szCs w:val="20"/>
          <w:lang w:eastAsia="ja-JP"/>
        </w:rPr>
        <w:t xml:space="preserve">. </w:t>
      </w:r>
    </w:p>
    <w:p w14:paraId="137C9C02" w14:textId="2B7B3005" w:rsidR="00C765BD" w:rsidRPr="00C765BD" w:rsidRDefault="00C765BD" w:rsidP="00C765BD">
      <w:pPr>
        <w:widowControl/>
        <w:numPr>
          <w:ilvl w:val="0"/>
          <w:numId w:val="21"/>
        </w:numPr>
        <w:spacing w:after="180"/>
        <w:jc w:val="left"/>
        <w:rPr>
          <w:rFonts w:ascii="Times New Roman" w:eastAsia="MS Mincho" w:hAnsi="Times New Roman" w:cs="Times New Roman"/>
          <w:kern w:val="0"/>
          <w:sz w:val="20"/>
          <w:szCs w:val="20"/>
          <w:lang w:eastAsia="ja-JP"/>
        </w:rPr>
      </w:pPr>
      <w:r w:rsidRPr="00C765BD">
        <w:rPr>
          <w:rFonts w:ascii="Times New Roman" w:eastAsia="MS Mincho" w:hAnsi="Times New Roman" w:cs="Times New Roman"/>
          <w:kern w:val="0"/>
          <w:sz w:val="20"/>
          <w:szCs w:val="20"/>
          <w:lang w:eastAsia="ja-JP"/>
        </w:rPr>
        <w:t>Create network topology based on RSRP metric</w:t>
      </w:r>
    </w:p>
    <w:p w14:paraId="2E79C215" w14:textId="4E122A50" w:rsidR="00C765BD" w:rsidRDefault="00C765BD" w:rsidP="00C765BD">
      <w:pPr>
        <w:widowControl/>
        <w:numPr>
          <w:ilvl w:val="1"/>
          <w:numId w:val="21"/>
        </w:numPr>
        <w:spacing w:after="180"/>
        <w:jc w:val="left"/>
        <w:rPr>
          <w:rFonts w:ascii="Times New Roman" w:eastAsia="MS Mincho" w:hAnsi="Times New Roman" w:cs="Times New Roman"/>
          <w:kern w:val="0"/>
          <w:sz w:val="20"/>
          <w:szCs w:val="20"/>
          <w:lang w:eastAsia="ja-JP"/>
        </w:rPr>
      </w:pPr>
      <w:r w:rsidRPr="00C765BD">
        <w:rPr>
          <w:rFonts w:ascii="Times New Roman" w:eastAsia="MS Mincho" w:hAnsi="Times New Roman" w:cs="Times New Roman"/>
          <w:kern w:val="0"/>
          <w:sz w:val="20"/>
          <w:szCs w:val="20"/>
          <w:lang w:eastAsia="ja-JP"/>
        </w:rPr>
        <w:t xml:space="preserve">Children IAB nodes associate to parent IAB nodes </w:t>
      </w:r>
      <w:r w:rsidR="005B6957">
        <w:rPr>
          <w:rFonts w:ascii="Times New Roman" w:eastAsia="MS Mincho" w:hAnsi="Times New Roman" w:cs="Times New Roman"/>
          <w:kern w:val="0"/>
          <w:sz w:val="20"/>
          <w:szCs w:val="20"/>
          <w:lang w:eastAsia="ja-JP"/>
        </w:rPr>
        <w:t xml:space="preserve">or IAB donors </w:t>
      </w:r>
      <w:r w:rsidRPr="00C765BD">
        <w:rPr>
          <w:rFonts w:ascii="Times New Roman" w:eastAsia="MS Mincho" w:hAnsi="Times New Roman" w:cs="Times New Roman"/>
          <w:kern w:val="0"/>
          <w:sz w:val="20"/>
          <w:szCs w:val="20"/>
          <w:lang w:eastAsia="ja-JP"/>
        </w:rPr>
        <w:t>based on coupling loss</w:t>
      </w:r>
      <w:r w:rsidR="005B6957">
        <w:rPr>
          <w:rFonts w:ascii="Times New Roman" w:eastAsia="MS Mincho" w:hAnsi="Times New Roman" w:cs="Times New Roman"/>
          <w:kern w:val="0"/>
          <w:sz w:val="20"/>
          <w:szCs w:val="20"/>
          <w:lang w:eastAsia="ja-JP"/>
        </w:rPr>
        <w:t xml:space="preserve"> in multiple hops cases</w:t>
      </w:r>
    </w:p>
    <w:p w14:paraId="5F7E32D2" w14:textId="68CDABFD" w:rsidR="0068733D" w:rsidRPr="00C765BD" w:rsidRDefault="0068733D" w:rsidP="00C765BD">
      <w:pPr>
        <w:widowControl/>
        <w:numPr>
          <w:ilvl w:val="1"/>
          <w:numId w:val="21"/>
        </w:numPr>
        <w:spacing w:after="180"/>
        <w:jc w:val="left"/>
        <w:rPr>
          <w:rFonts w:ascii="Times New Roman" w:eastAsia="MS Mincho" w:hAnsi="Times New Roman" w:cs="Times New Roman"/>
          <w:kern w:val="0"/>
          <w:sz w:val="20"/>
          <w:szCs w:val="20"/>
          <w:lang w:eastAsia="ja-JP"/>
        </w:rPr>
      </w:pPr>
      <w:r>
        <w:rPr>
          <w:rFonts w:ascii="Times New Roman" w:hAnsi="Times New Roman" w:cs="Times New Roman" w:hint="eastAsia"/>
          <w:kern w:val="0"/>
          <w:sz w:val="20"/>
          <w:szCs w:val="20"/>
        </w:rPr>
        <w:t>I</w:t>
      </w:r>
      <w:r>
        <w:rPr>
          <w:rFonts w:ascii="Times New Roman" w:hAnsi="Times New Roman" w:cs="Times New Roman"/>
          <w:kern w:val="0"/>
          <w:sz w:val="20"/>
          <w:szCs w:val="20"/>
        </w:rPr>
        <w:t>AB nodes associate to IAB donor</w:t>
      </w:r>
      <w:r w:rsidR="005B6957">
        <w:rPr>
          <w:rFonts w:ascii="Times New Roman" w:hAnsi="Times New Roman" w:cs="Times New Roman"/>
          <w:kern w:val="0"/>
          <w:sz w:val="20"/>
          <w:szCs w:val="20"/>
        </w:rPr>
        <w:t>s</w:t>
      </w:r>
      <w:r>
        <w:rPr>
          <w:rFonts w:ascii="Times New Roman" w:hAnsi="Times New Roman" w:cs="Times New Roman"/>
          <w:kern w:val="0"/>
          <w:sz w:val="20"/>
          <w:szCs w:val="20"/>
        </w:rPr>
        <w:t xml:space="preserve"> based on coupling loss</w:t>
      </w:r>
      <w:r w:rsidR="005B6957">
        <w:rPr>
          <w:rFonts w:ascii="Times New Roman" w:hAnsi="Times New Roman" w:cs="Times New Roman"/>
          <w:kern w:val="0"/>
          <w:sz w:val="20"/>
          <w:szCs w:val="20"/>
        </w:rPr>
        <w:t xml:space="preserve"> in single hop case</w:t>
      </w:r>
    </w:p>
    <w:p w14:paraId="101772CD" w14:textId="30912CD2" w:rsidR="00C765BD" w:rsidRPr="00C765BD" w:rsidRDefault="00C765BD" w:rsidP="00C765BD">
      <w:pPr>
        <w:widowControl/>
        <w:numPr>
          <w:ilvl w:val="1"/>
          <w:numId w:val="21"/>
        </w:numPr>
        <w:spacing w:after="180"/>
        <w:jc w:val="left"/>
        <w:rPr>
          <w:rFonts w:ascii="Times New Roman" w:eastAsia="MS Mincho" w:hAnsi="Times New Roman" w:cs="Times New Roman"/>
          <w:kern w:val="0"/>
          <w:sz w:val="20"/>
          <w:szCs w:val="20"/>
          <w:lang w:eastAsia="ja-JP"/>
        </w:rPr>
      </w:pPr>
      <w:r w:rsidRPr="00C765BD">
        <w:rPr>
          <w:rFonts w:ascii="Times New Roman" w:eastAsia="MS Mincho" w:hAnsi="Times New Roman" w:cs="Times New Roman"/>
          <w:kern w:val="0"/>
          <w:sz w:val="20"/>
          <w:szCs w:val="20"/>
          <w:lang w:eastAsia="ja-JP"/>
        </w:rPr>
        <w:t xml:space="preserve">Associations are made assuming a single element (no beamforming) at </w:t>
      </w:r>
      <w:r w:rsidR="000157F1">
        <w:rPr>
          <w:rFonts w:ascii="Times New Roman" w:eastAsia="MS Mincho" w:hAnsi="Times New Roman" w:cs="Times New Roman"/>
          <w:kern w:val="0"/>
          <w:sz w:val="20"/>
          <w:szCs w:val="20"/>
          <w:lang w:eastAsia="ja-JP"/>
        </w:rPr>
        <w:t>all</w:t>
      </w:r>
      <w:r w:rsidRPr="00C765BD">
        <w:rPr>
          <w:rFonts w:ascii="Times New Roman" w:eastAsia="MS Mincho" w:hAnsi="Times New Roman" w:cs="Times New Roman"/>
          <w:kern w:val="0"/>
          <w:sz w:val="20"/>
          <w:szCs w:val="20"/>
          <w:lang w:eastAsia="ja-JP"/>
        </w:rPr>
        <w:t xml:space="preserve"> </w:t>
      </w:r>
      <w:r w:rsidR="00877B30">
        <w:rPr>
          <w:rFonts w:ascii="Times New Roman" w:eastAsia="MS Mincho" w:hAnsi="Times New Roman" w:cs="Times New Roman"/>
          <w:kern w:val="0"/>
          <w:sz w:val="20"/>
          <w:szCs w:val="20"/>
          <w:lang w:eastAsia="ja-JP"/>
        </w:rPr>
        <w:t>directions</w:t>
      </w:r>
      <w:r w:rsidRPr="00C765BD">
        <w:rPr>
          <w:rFonts w:ascii="Times New Roman" w:eastAsia="MS Mincho" w:hAnsi="Times New Roman" w:cs="Times New Roman"/>
          <w:kern w:val="0"/>
          <w:sz w:val="20"/>
          <w:szCs w:val="20"/>
          <w:lang w:eastAsia="ja-JP"/>
        </w:rPr>
        <w:t>.</w:t>
      </w:r>
    </w:p>
    <w:p w14:paraId="6E9BEDC6" w14:textId="4C71449D" w:rsidR="00C765BD" w:rsidRPr="00C765BD" w:rsidRDefault="00F254CD" w:rsidP="00C765BD">
      <w:pPr>
        <w:widowControl/>
        <w:numPr>
          <w:ilvl w:val="0"/>
          <w:numId w:val="21"/>
        </w:numPr>
        <w:overflowPunct w:val="0"/>
        <w:autoSpaceDE w:val="0"/>
        <w:autoSpaceDN w:val="0"/>
        <w:adjustRightInd w:val="0"/>
        <w:spacing w:after="180" w:line="480" w:lineRule="auto"/>
        <w:contextualSpacing/>
        <w:jc w:val="left"/>
        <w:textAlignment w:val="baseline"/>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A</w:t>
      </w:r>
      <w:r w:rsidR="00C765BD" w:rsidRPr="00C765BD">
        <w:rPr>
          <w:rFonts w:ascii="Times New Roman" w:eastAsia="MS Mincho" w:hAnsi="Times New Roman" w:cs="Times New Roman"/>
          <w:kern w:val="0"/>
          <w:sz w:val="20"/>
          <w:szCs w:val="20"/>
          <w:lang w:eastAsia="ja-JP"/>
        </w:rPr>
        <w:t xml:space="preserve">ctivate </w:t>
      </w:r>
      <w:r>
        <w:rPr>
          <w:rFonts w:ascii="Times New Roman" w:eastAsia="MS Mincho" w:hAnsi="Times New Roman" w:cs="Times New Roman"/>
          <w:kern w:val="0"/>
          <w:sz w:val="20"/>
          <w:szCs w:val="20"/>
          <w:lang w:eastAsia="ja-JP"/>
        </w:rPr>
        <w:t xml:space="preserve">signal </w:t>
      </w:r>
      <w:r w:rsidR="00C765BD" w:rsidRPr="00C765BD">
        <w:rPr>
          <w:rFonts w:ascii="Times New Roman" w:eastAsia="MS Mincho" w:hAnsi="Times New Roman" w:cs="Times New Roman"/>
          <w:kern w:val="0"/>
          <w:sz w:val="20"/>
          <w:szCs w:val="20"/>
          <w:lang w:eastAsia="ja-JP"/>
        </w:rPr>
        <w:t>links subject to the following conditions:</w:t>
      </w:r>
    </w:p>
    <w:p w14:paraId="291590AA" w14:textId="77777777" w:rsidR="00F254CD" w:rsidRDefault="00C765BD" w:rsidP="00F254CD">
      <w:pPr>
        <w:widowControl/>
        <w:numPr>
          <w:ilvl w:val="1"/>
          <w:numId w:val="21"/>
        </w:numPr>
        <w:overflowPunct w:val="0"/>
        <w:autoSpaceDE w:val="0"/>
        <w:autoSpaceDN w:val="0"/>
        <w:adjustRightInd w:val="0"/>
        <w:spacing w:after="180"/>
        <w:contextualSpacing/>
        <w:jc w:val="left"/>
        <w:textAlignment w:val="baseline"/>
        <w:rPr>
          <w:rFonts w:ascii="Times New Roman" w:eastAsia="MS Mincho" w:hAnsi="Times New Roman" w:cs="Times New Roman"/>
          <w:kern w:val="0"/>
          <w:sz w:val="20"/>
          <w:szCs w:val="20"/>
          <w:lang w:eastAsia="ja-JP"/>
        </w:rPr>
      </w:pPr>
      <w:r w:rsidRPr="00C765BD">
        <w:rPr>
          <w:rFonts w:ascii="Times New Roman" w:eastAsia="MS Mincho" w:hAnsi="Times New Roman" w:cs="Times New Roman"/>
          <w:kern w:val="0"/>
          <w:sz w:val="20"/>
          <w:szCs w:val="20"/>
          <w:lang w:eastAsia="ja-JP"/>
        </w:rPr>
        <w:t>Half duplex constraint at IAB nodes: each IAB node can transmit/receive to/from only one other IAB node</w:t>
      </w:r>
    </w:p>
    <w:p w14:paraId="1272E1E7" w14:textId="27C4C07F" w:rsidR="00C765BD" w:rsidRDefault="00C765BD" w:rsidP="00C45B66">
      <w:pPr>
        <w:widowControl/>
        <w:numPr>
          <w:ilvl w:val="1"/>
          <w:numId w:val="21"/>
        </w:numPr>
        <w:overflowPunct w:val="0"/>
        <w:autoSpaceDE w:val="0"/>
        <w:autoSpaceDN w:val="0"/>
        <w:adjustRightInd w:val="0"/>
        <w:spacing w:after="180"/>
        <w:contextualSpacing/>
        <w:jc w:val="left"/>
        <w:textAlignment w:val="baseline"/>
        <w:rPr>
          <w:rFonts w:ascii="Times New Roman" w:eastAsia="MS Mincho" w:hAnsi="Times New Roman" w:cs="Times New Roman"/>
          <w:kern w:val="0"/>
          <w:sz w:val="20"/>
          <w:szCs w:val="20"/>
          <w:lang w:eastAsia="ja-JP"/>
        </w:rPr>
      </w:pPr>
      <w:r w:rsidRPr="00C45B66">
        <w:rPr>
          <w:rFonts w:ascii="Times New Roman" w:eastAsia="MS Mincho" w:hAnsi="Times New Roman" w:cs="Times New Roman"/>
          <w:kern w:val="0"/>
          <w:sz w:val="20"/>
          <w:szCs w:val="20"/>
          <w:lang w:eastAsia="ja-JP"/>
        </w:rPr>
        <w:t xml:space="preserve">BF weights are adjusted to point to the </w:t>
      </w:r>
      <w:r w:rsidR="00F213DD">
        <w:rPr>
          <w:rFonts w:ascii="Times New Roman" w:eastAsia="MS Mincho" w:hAnsi="Times New Roman" w:cs="Times New Roman"/>
          <w:kern w:val="0"/>
          <w:sz w:val="20"/>
          <w:szCs w:val="20"/>
          <w:lang w:eastAsia="ja-JP"/>
        </w:rPr>
        <w:t>receiver</w:t>
      </w:r>
      <w:r w:rsidRPr="00C45B66">
        <w:rPr>
          <w:rFonts w:ascii="Times New Roman" w:eastAsia="MS Mincho" w:hAnsi="Times New Roman" w:cs="Times New Roman"/>
          <w:kern w:val="0"/>
          <w:sz w:val="20"/>
          <w:szCs w:val="20"/>
          <w:lang w:eastAsia="ja-JP"/>
        </w:rPr>
        <w:t>.</w:t>
      </w:r>
    </w:p>
    <w:p w14:paraId="102B8994" w14:textId="568C5A28" w:rsidR="00CB6013" w:rsidRPr="00C45B66" w:rsidRDefault="00713648" w:rsidP="00C45B66">
      <w:pPr>
        <w:widowControl/>
        <w:numPr>
          <w:ilvl w:val="1"/>
          <w:numId w:val="21"/>
        </w:numPr>
        <w:overflowPunct w:val="0"/>
        <w:autoSpaceDE w:val="0"/>
        <w:autoSpaceDN w:val="0"/>
        <w:adjustRightInd w:val="0"/>
        <w:spacing w:after="180"/>
        <w:contextualSpacing/>
        <w:jc w:val="left"/>
        <w:textAlignment w:val="baseline"/>
        <w:rPr>
          <w:rFonts w:ascii="Times New Roman" w:eastAsia="MS Mincho" w:hAnsi="Times New Roman" w:cs="Times New Roman"/>
          <w:kern w:val="0"/>
          <w:sz w:val="20"/>
          <w:szCs w:val="20"/>
          <w:lang w:eastAsia="ja-JP"/>
        </w:rPr>
      </w:pPr>
      <w:r>
        <w:rPr>
          <w:rFonts w:ascii="Times New Roman" w:hAnsi="Times New Roman" w:cs="Times New Roman"/>
          <w:kern w:val="0"/>
          <w:sz w:val="20"/>
          <w:szCs w:val="20"/>
        </w:rPr>
        <w:t>a%</w:t>
      </w:r>
      <w:r w:rsidR="00CB6013">
        <w:rPr>
          <w:rFonts w:ascii="Times New Roman" w:hAnsi="Times New Roman" w:cs="Times New Roman"/>
          <w:kern w:val="0"/>
          <w:sz w:val="20"/>
          <w:szCs w:val="20"/>
        </w:rPr>
        <w:t xml:space="preserve"> links could be activated every simulation slot</w:t>
      </w:r>
      <w:r>
        <w:rPr>
          <w:rFonts w:ascii="Times New Roman" w:hAnsi="Times New Roman" w:cs="Times New Roman"/>
          <w:kern w:val="0"/>
          <w:sz w:val="20"/>
          <w:szCs w:val="20"/>
        </w:rPr>
        <w:t>. a% could be [50%, FFS]</w:t>
      </w:r>
    </w:p>
    <w:p w14:paraId="5C51264B" w14:textId="77777777" w:rsidR="00C765BD" w:rsidRPr="00C765BD" w:rsidRDefault="00C765BD" w:rsidP="00C765BD">
      <w:pPr>
        <w:widowControl/>
        <w:numPr>
          <w:ilvl w:val="0"/>
          <w:numId w:val="21"/>
        </w:numPr>
        <w:spacing w:after="180"/>
        <w:jc w:val="left"/>
        <w:rPr>
          <w:rFonts w:ascii="Times New Roman" w:eastAsia="MS Mincho" w:hAnsi="Times New Roman" w:cs="Times New Roman"/>
          <w:kern w:val="0"/>
          <w:sz w:val="20"/>
          <w:szCs w:val="20"/>
          <w:lang w:eastAsia="ja-JP"/>
        </w:rPr>
      </w:pPr>
      <w:r w:rsidRPr="00C765BD">
        <w:rPr>
          <w:rFonts w:ascii="Times New Roman" w:eastAsia="MS Mincho" w:hAnsi="Times New Roman" w:cs="Times New Roman"/>
          <w:kern w:val="0"/>
          <w:sz w:val="20"/>
          <w:szCs w:val="20"/>
          <w:lang w:eastAsia="ja-JP"/>
        </w:rPr>
        <w:t>Throughput is computed in the victim systems without considering ACI as below:</w:t>
      </w:r>
    </w:p>
    <w:p w14:paraId="3037011C" w14:textId="77777777" w:rsidR="00C765BD" w:rsidRPr="00C765BD" w:rsidRDefault="00F57C9D" w:rsidP="00C765BD">
      <w:pPr>
        <w:widowControl/>
        <w:numPr>
          <w:ilvl w:val="0"/>
          <w:numId w:val="22"/>
        </w:numPr>
        <w:spacing w:after="180"/>
        <w:jc w:val="left"/>
        <w:rPr>
          <w:rFonts w:ascii="Times New Roman" w:eastAsia="MS Mincho" w:hAnsi="Times New Roman" w:cs="Times New Roman"/>
          <w:kern w:val="0"/>
          <w:sz w:val="20"/>
          <w:szCs w:val="20"/>
          <w:lang w:eastAsia="en-US"/>
        </w:rPr>
      </w:pPr>
      <m:oMath>
        <m:sSub>
          <m:sSubPr>
            <m:ctrlPr>
              <w:rPr>
                <w:rFonts w:ascii="Cambria Math" w:eastAsia="MS Mincho" w:hAnsi="Cambria Math" w:cs="Times New Roman"/>
                <w:i/>
                <w:iCs/>
                <w:kern w:val="0"/>
                <w:sz w:val="20"/>
                <w:szCs w:val="20"/>
                <w:lang w:eastAsia="en-US"/>
              </w:rPr>
            </m:ctrlPr>
          </m:sSubPr>
          <m:e>
            <m:r>
              <w:rPr>
                <w:rFonts w:ascii="Cambria Math" w:eastAsia="MS Mincho" w:hAnsi="Cambria Math" w:cs="Times New Roman"/>
                <w:kern w:val="0"/>
                <w:sz w:val="20"/>
                <w:szCs w:val="20"/>
                <w:lang w:eastAsia="en-US"/>
              </w:rPr>
              <m:t>Thput</m:t>
            </m:r>
          </m:e>
          <m:sub>
            <m:r>
              <m:rPr>
                <m:sty m:val="p"/>
              </m:rPr>
              <w:rPr>
                <w:rFonts w:ascii="Cambria Math" w:eastAsia="MS Mincho" w:hAnsi="Cambria Math" w:cs="Times New Roman"/>
                <w:kern w:val="0"/>
                <w:sz w:val="20"/>
                <w:szCs w:val="20"/>
                <w:lang w:eastAsia="en-US"/>
              </w:rPr>
              <m:t>NO ACI</m:t>
            </m:r>
          </m:sub>
        </m:sSub>
        <m:d>
          <m:dPr>
            <m:begChr m:val="["/>
            <m:endChr m:val="]"/>
            <m:ctrlPr>
              <w:rPr>
                <w:rFonts w:ascii="Cambria Math" w:eastAsia="MS Mincho" w:hAnsi="Cambria Math" w:cs="Times New Roman"/>
                <w:i/>
                <w:iCs/>
                <w:kern w:val="0"/>
                <w:sz w:val="20"/>
                <w:szCs w:val="20"/>
                <w:lang w:eastAsia="en-US"/>
              </w:rPr>
            </m:ctrlPr>
          </m:dPr>
          <m:e>
            <m:r>
              <w:rPr>
                <w:rFonts w:ascii="Cambria Math" w:eastAsia="MS Mincho" w:hAnsi="Cambria Math" w:cs="Times New Roman"/>
                <w:kern w:val="0"/>
                <w:sz w:val="20"/>
                <w:szCs w:val="20"/>
                <w:lang w:eastAsia="en-US"/>
              </w:rPr>
              <m:t>bpshz</m:t>
            </m:r>
          </m:e>
        </m:d>
        <m:r>
          <w:rPr>
            <w:rFonts w:ascii="Cambria Math" w:eastAsia="MS Mincho" w:hAnsi="Cambria Math" w:cs="Times New Roman"/>
            <w:kern w:val="0"/>
            <w:sz w:val="20"/>
            <w:szCs w:val="20"/>
            <w:lang w:val="en-GB" w:eastAsia="en-US"/>
          </w:rPr>
          <m:t>=</m:t>
        </m:r>
        <m:r>
          <w:rPr>
            <w:rFonts w:ascii="Cambria Math" w:eastAsia="MS Mincho" w:hAnsi="Cambria Math" w:cs="Times New Roman"/>
            <w:kern w:val="0"/>
            <w:sz w:val="20"/>
            <w:szCs w:val="20"/>
            <w:lang w:eastAsia="en-US"/>
          </w:rPr>
          <m:t>f</m:t>
        </m:r>
        <m:d>
          <m:dPr>
            <m:ctrlPr>
              <w:rPr>
                <w:rFonts w:ascii="Cambria Math" w:eastAsia="MS Mincho" w:hAnsi="Cambria Math" w:cs="Times New Roman"/>
                <w:i/>
                <w:iCs/>
                <w:kern w:val="0"/>
                <w:sz w:val="20"/>
                <w:szCs w:val="20"/>
                <w:lang w:eastAsia="en-US"/>
              </w:rPr>
            </m:ctrlPr>
          </m:dPr>
          <m:e>
            <m:sSub>
              <m:sSubPr>
                <m:ctrlPr>
                  <w:rPr>
                    <w:rFonts w:ascii="Cambria Math" w:eastAsia="MS Mincho" w:hAnsi="Cambria Math" w:cs="Times New Roman"/>
                    <w:i/>
                    <w:iCs/>
                    <w:kern w:val="0"/>
                    <w:sz w:val="20"/>
                    <w:szCs w:val="20"/>
                    <w:lang w:eastAsia="en-US"/>
                  </w:rPr>
                </m:ctrlPr>
              </m:sSubPr>
              <m:e>
                <m:r>
                  <w:rPr>
                    <w:rFonts w:ascii="Cambria Math" w:eastAsia="MS Mincho" w:hAnsi="Cambria Math" w:cs="Times New Roman"/>
                    <w:kern w:val="0"/>
                    <w:sz w:val="20"/>
                    <w:szCs w:val="20"/>
                    <w:lang w:eastAsia="en-US"/>
                  </w:rPr>
                  <m:t>SINR</m:t>
                </m:r>
              </m:e>
              <m:sub>
                <m:r>
                  <w:rPr>
                    <w:rFonts w:ascii="Cambria Math" w:eastAsia="MS Mincho" w:hAnsi="Cambria Math" w:cs="Times New Roman"/>
                    <w:kern w:val="0"/>
                    <w:sz w:val="20"/>
                    <w:szCs w:val="20"/>
                    <w:lang w:eastAsia="en-US"/>
                  </w:rPr>
                  <m:t>ICI</m:t>
                </m:r>
              </m:sub>
            </m:sSub>
          </m:e>
        </m:d>
        <m:r>
          <m:rPr>
            <m:sty m:val="p"/>
          </m:rPr>
          <w:rPr>
            <w:rFonts w:ascii="Cambria Math" w:eastAsia="MS Mincho" w:hAnsi="Cambria Math" w:cs="Times New Roman"/>
            <w:kern w:val="0"/>
            <w:sz w:val="20"/>
            <w:szCs w:val="20"/>
            <w:lang w:eastAsia="en-US"/>
          </w:rPr>
          <m:t>=</m:t>
        </m:r>
        <m:r>
          <w:rPr>
            <w:rFonts w:ascii="Cambria Math" w:eastAsia="MS Mincho" w:hAnsi="Cambria Math" w:cs="Times New Roman"/>
            <w:kern w:val="0"/>
            <w:sz w:val="20"/>
            <w:szCs w:val="20"/>
            <w:lang w:eastAsia="en-US"/>
          </w:rPr>
          <m:t>f</m:t>
        </m:r>
        <m:d>
          <m:dPr>
            <m:ctrlPr>
              <w:rPr>
                <w:rFonts w:ascii="Cambria Math" w:eastAsia="MS Mincho" w:hAnsi="Cambria Math" w:cs="Times New Roman"/>
                <w:i/>
                <w:iCs/>
                <w:kern w:val="0"/>
                <w:sz w:val="20"/>
                <w:szCs w:val="20"/>
                <w:lang w:eastAsia="en-US"/>
              </w:rPr>
            </m:ctrlPr>
          </m:dPr>
          <m:e>
            <m:f>
              <m:fPr>
                <m:ctrlPr>
                  <w:rPr>
                    <w:rFonts w:ascii="Cambria Math" w:eastAsia="MS Mincho" w:hAnsi="Cambria Math" w:cs="Times New Roman"/>
                    <w:i/>
                    <w:iCs/>
                    <w:kern w:val="0"/>
                    <w:sz w:val="20"/>
                    <w:szCs w:val="20"/>
                    <w:lang w:eastAsia="en-US"/>
                  </w:rPr>
                </m:ctrlPr>
              </m:fPr>
              <m:num>
                <m:r>
                  <w:rPr>
                    <w:rFonts w:ascii="Cambria Math" w:eastAsia="MS Mincho" w:hAnsi="Cambria Math" w:cs="Times New Roman"/>
                    <w:kern w:val="0"/>
                    <w:sz w:val="20"/>
                    <w:szCs w:val="20"/>
                    <w:lang w:eastAsia="en-US"/>
                  </w:rPr>
                  <m:t>S</m:t>
                </m:r>
              </m:num>
              <m:den>
                <m:r>
                  <w:rPr>
                    <w:rFonts w:ascii="Cambria Math" w:eastAsia="MS Mincho" w:hAnsi="Cambria Math" w:cs="Times New Roman"/>
                    <w:kern w:val="0"/>
                    <w:sz w:val="20"/>
                    <w:szCs w:val="20"/>
                    <w:lang w:eastAsia="en-US"/>
                  </w:rPr>
                  <m:t>N+</m:t>
                </m:r>
                <m:sSub>
                  <m:sSubPr>
                    <m:ctrlPr>
                      <w:rPr>
                        <w:rFonts w:ascii="Cambria Math" w:eastAsia="MS Mincho" w:hAnsi="Cambria Math" w:cs="Times New Roman"/>
                        <w:i/>
                        <w:iCs/>
                        <w:kern w:val="0"/>
                        <w:sz w:val="20"/>
                        <w:szCs w:val="20"/>
                        <w:lang w:eastAsia="en-US"/>
                      </w:rPr>
                    </m:ctrlPr>
                  </m:sSubPr>
                  <m:e>
                    <m:r>
                      <w:rPr>
                        <w:rFonts w:ascii="Cambria Math" w:eastAsia="MS Mincho" w:hAnsi="Cambria Math" w:cs="Times New Roman"/>
                        <w:kern w:val="0"/>
                        <w:sz w:val="20"/>
                        <w:szCs w:val="20"/>
                        <w:lang w:eastAsia="en-US"/>
                      </w:rPr>
                      <m:t>I</m:t>
                    </m:r>
                  </m:e>
                  <m:sub>
                    <m:r>
                      <w:rPr>
                        <w:rFonts w:ascii="Cambria Math" w:eastAsia="MS Mincho" w:hAnsi="Cambria Math" w:cs="Times New Roman"/>
                        <w:kern w:val="0"/>
                        <w:sz w:val="20"/>
                        <w:szCs w:val="20"/>
                        <w:lang w:eastAsia="en-US"/>
                      </w:rPr>
                      <m:t>ICI</m:t>
                    </m:r>
                  </m:sub>
                </m:sSub>
              </m:den>
            </m:f>
          </m:e>
        </m:d>
      </m:oMath>
      <w:r w:rsidR="00C765BD" w:rsidRPr="00C765BD">
        <w:rPr>
          <w:rFonts w:ascii="Times New Roman" w:eastAsia="MS Mincho" w:hAnsi="Times New Roman" w:cs="Times New Roman"/>
          <w:kern w:val="0"/>
          <w:sz w:val="20"/>
          <w:szCs w:val="20"/>
          <w:lang w:eastAsia="en-US"/>
        </w:rPr>
        <w:t xml:space="preserve">, where </w:t>
      </w:r>
      <m:oMath>
        <m:sSub>
          <m:sSubPr>
            <m:ctrlPr>
              <w:rPr>
                <w:rFonts w:ascii="Cambria Math" w:eastAsia="MS Mincho" w:hAnsi="Cambria Math" w:cs="Times New Roman"/>
                <w:i/>
                <w:iCs/>
                <w:kern w:val="0"/>
                <w:sz w:val="20"/>
                <w:szCs w:val="20"/>
                <w:lang w:eastAsia="en-US"/>
              </w:rPr>
            </m:ctrlPr>
          </m:sSubPr>
          <m:e>
            <m:r>
              <w:rPr>
                <w:rFonts w:ascii="Cambria Math" w:eastAsia="MS Mincho" w:hAnsi="Cambria Math" w:cs="Times New Roman"/>
                <w:kern w:val="0"/>
                <w:sz w:val="20"/>
                <w:szCs w:val="20"/>
                <w:lang w:eastAsia="en-US"/>
              </w:rPr>
              <m:t>I</m:t>
            </m:r>
          </m:e>
          <m:sub>
            <m:r>
              <w:rPr>
                <w:rFonts w:ascii="Cambria Math" w:eastAsia="MS Mincho" w:hAnsi="Cambria Math" w:cs="Times New Roman"/>
                <w:kern w:val="0"/>
                <w:sz w:val="20"/>
                <w:szCs w:val="20"/>
                <w:lang w:eastAsia="en-US"/>
              </w:rPr>
              <m:t>ICI</m:t>
            </m:r>
          </m:sub>
        </m:sSub>
      </m:oMath>
      <w:r w:rsidR="00C765BD" w:rsidRPr="00C765BD">
        <w:rPr>
          <w:rFonts w:ascii="Times New Roman" w:eastAsia="MS Mincho" w:hAnsi="Times New Roman" w:cs="Times New Roman"/>
          <w:kern w:val="0"/>
          <w:sz w:val="20"/>
          <w:szCs w:val="20"/>
          <w:lang w:eastAsia="en-US"/>
        </w:rPr>
        <w:t xml:space="preserve"> is the inter-cell interference.</w:t>
      </w:r>
    </w:p>
    <w:p w14:paraId="49325E4C" w14:textId="77777777" w:rsidR="00C765BD" w:rsidRPr="00C765BD" w:rsidRDefault="00C765BD" w:rsidP="00C765BD">
      <w:pPr>
        <w:widowControl/>
        <w:numPr>
          <w:ilvl w:val="0"/>
          <w:numId w:val="21"/>
        </w:numPr>
        <w:spacing w:after="180"/>
        <w:jc w:val="left"/>
        <w:rPr>
          <w:rFonts w:ascii="Times New Roman" w:eastAsia="MS Mincho" w:hAnsi="Times New Roman" w:cs="Times New Roman"/>
          <w:kern w:val="0"/>
          <w:sz w:val="20"/>
          <w:szCs w:val="20"/>
          <w:lang w:eastAsia="en-US"/>
        </w:rPr>
      </w:pPr>
      <w:r w:rsidRPr="00C765BD">
        <w:rPr>
          <w:rFonts w:ascii="Times New Roman" w:eastAsia="MS Mincho" w:hAnsi="Times New Roman" w:cs="Times New Roman"/>
          <w:kern w:val="0"/>
          <w:sz w:val="20"/>
          <w:szCs w:val="20"/>
          <w:lang w:eastAsia="en-US"/>
        </w:rPr>
        <w:t>Throughput is computed considering ACI as below:</w:t>
      </w:r>
    </w:p>
    <w:p w14:paraId="2C585C42" w14:textId="77777777" w:rsidR="00C765BD" w:rsidRPr="00C765BD" w:rsidRDefault="00F57C9D" w:rsidP="00C765BD">
      <w:pPr>
        <w:widowControl/>
        <w:numPr>
          <w:ilvl w:val="0"/>
          <w:numId w:val="22"/>
        </w:numPr>
        <w:spacing w:after="180"/>
        <w:jc w:val="left"/>
        <w:rPr>
          <w:rFonts w:ascii="Times New Roman" w:eastAsia="MS Mincho" w:hAnsi="Times New Roman" w:cs="Times New Roman"/>
          <w:kern w:val="0"/>
          <w:sz w:val="20"/>
          <w:szCs w:val="20"/>
          <w:lang w:eastAsia="en-US"/>
        </w:rPr>
      </w:pPr>
      <m:oMath>
        <m:sSub>
          <m:sSubPr>
            <m:ctrlPr>
              <w:rPr>
                <w:rFonts w:ascii="Cambria Math" w:eastAsia="MS Mincho" w:hAnsi="Cambria Math" w:cs="Times New Roman"/>
                <w:i/>
                <w:iCs/>
                <w:kern w:val="0"/>
                <w:sz w:val="20"/>
                <w:szCs w:val="20"/>
                <w:lang w:eastAsia="en-US"/>
              </w:rPr>
            </m:ctrlPr>
          </m:sSubPr>
          <m:e>
            <m:r>
              <m:rPr>
                <m:sty m:val="p"/>
              </m:rPr>
              <w:rPr>
                <w:rFonts w:ascii="Cambria Math" w:eastAsia="MS Mincho" w:hAnsi="Cambria Math" w:cs="Times New Roman"/>
                <w:kern w:val="0"/>
                <w:sz w:val="20"/>
                <w:szCs w:val="20"/>
                <w:lang w:eastAsia="en-US"/>
              </w:rPr>
              <m:t>Thput</m:t>
            </m:r>
          </m:e>
          <m:sub>
            <m:r>
              <m:rPr>
                <m:sty m:val="p"/>
              </m:rPr>
              <w:rPr>
                <w:rFonts w:ascii="Cambria Math" w:eastAsia="MS Mincho" w:hAnsi="Cambria Math" w:cs="Times New Roman"/>
                <w:kern w:val="0"/>
                <w:sz w:val="20"/>
                <w:szCs w:val="20"/>
                <w:lang w:eastAsia="en-US"/>
              </w:rPr>
              <m:t>ACI</m:t>
            </m:r>
          </m:sub>
        </m:sSub>
        <m:d>
          <m:dPr>
            <m:begChr m:val="["/>
            <m:endChr m:val="]"/>
            <m:ctrlPr>
              <w:rPr>
                <w:rFonts w:ascii="Cambria Math" w:eastAsia="MS Mincho" w:hAnsi="Cambria Math" w:cs="Times New Roman"/>
                <w:i/>
                <w:iCs/>
                <w:kern w:val="0"/>
                <w:sz w:val="20"/>
                <w:szCs w:val="20"/>
                <w:lang w:eastAsia="en-US"/>
              </w:rPr>
            </m:ctrlPr>
          </m:dPr>
          <m:e>
            <m:r>
              <m:rPr>
                <m:sty m:val="p"/>
              </m:rPr>
              <w:rPr>
                <w:rFonts w:ascii="Cambria Math" w:eastAsia="MS Mincho" w:hAnsi="Cambria Math" w:cs="Times New Roman"/>
                <w:kern w:val="0"/>
                <w:sz w:val="20"/>
                <w:szCs w:val="20"/>
                <w:lang w:eastAsia="en-US"/>
              </w:rPr>
              <m:t>bpshz</m:t>
            </m:r>
          </m:e>
        </m:d>
        <m:r>
          <m:rPr>
            <m:sty m:val="p"/>
          </m:rPr>
          <w:rPr>
            <w:rFonts w:ascii="Cambria Math" w:eastAsia="MS Mincho" w:hAnsi="Cambria Math" w:cs="Times New Roman"/>
            <w:kern w:val="0"/>
            <w:sz w:val="20"/>
            <w:szCs w:val="20"/>
            <w:lang w:val="en-GB" w:eastAsia="en-US"/>
          </w:rPr>
          <m:t>=</m:t>
        </m:r>
        <m:r>
          <m:rPr>
            <m:sty m:val="p"/>
          </m:rPr>
          <w:rPr>
            <w:rFonts w:ascii="Cambria Math" w:eastAsia="MS Mincho" w:hAnsi="Cambria Math" w:cs="Times New Roman"/>
            <w:kern w:val="0"/>
            <w:sz w:val="20"/>
            <w:szCs w:val="20"/>
            <w:lang w:eastAsia="en-US"/>
          </w:rPr>
          <m:t>f</m:t>
        </m:r>
        <m:d>
          <m:dPr>
            <m:ctrlPr>
              <w:rPr>
                <w:rFonts w:ascii="Cambria Math" w:eastAsia="MS Mincho" w:hAnsi="Cambria Math" w:cs="Times New Roman"/>
                <w:i/>
                <w:iCs/>
                <w:kern w:val="0"/>
                <w:sz w:val="20"/>
                <w:szCs w:val="20"/>
                <w:lang w:eastAsia="en-US"/>
              </w:rPr>
            </m:ctrlPr>
          </m:dPr>
          <m:e>
            <m:sSub>
              <m:sSubPr>
                <m:ctrlPr>
                  <w:rPr>
                    <w:rFonts w:ascii="Cambria Math" w:eastAsia="MS Mincho" w:hAnsi="Cambria Math" w:cs="Times New Roman"/>
                    <w:i/>
                    <w:iCs/>
                    <w:kern w:val="0"/>
                    <w:sz w:val="20"/>
                    <w:szCs w:val="20"/>
                    <w:lang w:eastAsia="en-US"/>
                  </w:rPr>
                </m:ctrlPr>
              </m:sSubPr>
              <m:e>
                <m:r>
                  <m:rPr>
                    <m:sty m:val="p"/>
                  </m:rPr>
                  <w:rPr>
                    <w:rFonts w:ascii="Cambria Math" w:eastAsia="MS Mincho" w:hAnsi="Cambria Math" w:cs="Times New Roman"/>
                    <w:kern w:val="0"/>
                    <w:sz w:val="20"/>
                    <w:szCs w:val="20"/>
                    <w:lang w:eastAsia="en-US"/>
                  </w:rPr>
                  <m:t>SINR</m:t>
                </m:r>
              </m:e>
              <m:sub>
                <m:r>
                  <m:rPr>
                    <m:sty m:val="p"/>
                  </m:rPr>
                  <w:rPr>
                    <w:rFonts w:ascii="Cambria Math" w:eastAsia="MS Mincho" w:hAnsi="Cambria Math" w:cs="Times New Roman"/>
                    <w:kern w:val="0"/>
                    <w:sz w:val="20"/>
                    <w:szCs w:val="20"/>
                    <w:lang w:eastAsia="en-US"/>
                  </w:rPr>
                  <m:t>ICI+ACI</m:t>
                </m:r>
              </m:sub>
            </m:sSub>
          </m:e>
        </m:d>
        <m:r>
          <m:rPr>
            <m:sty m:val="p"/>
          </m:rPr>
          <w:rPr>
            <w:rFonts w:ascii="Cambria Math" w:eastAsia="MS Mincho" w:hAnsi="Cambria Math" w:cs="Times New Roman"/>
            <w:kern w:val="0"/>
            <w:sz w:val="20"/>
            <w:szCs w:val="20"/>
            <w:lang w:eastAsia="en-US"/>
          </w:rPr>
          <m:t>=f</m:t>
        </m:r>
        <m:d>
          <m:dPr>
            <m:ctrlPr>
              <w:rPr>
                <w:rFonts w:ascii="Cambria Math" w:eastAsia="MS Mincho" w:hAnsi="Cambria Math" w:cs="Times New Roman"/>
                <w:i/>
                <w:iCs/>
                <w:kern w:val="0"/>
                <w:sz w:val="20"/>
                <w:szCs w:val="20"/>
                <w:lang w:eastAsia="en-US"/>
              </w:rPr>
            </m:ctrlPr>
          </m:dPr>
          <m:e>
            <m:f>
              <m:fPr>
                <m:ctrlPr>
                  <w:rPr>
                    <w:rFonts w:ascii="Cambria Math" w:eastAsia="MS Mincho" w:hAnsi="Cambria Math" w:cs="Times New Roman"/>
                    <w:i/>
                    <w:iCs/>
                    <w:kern w:val="0"/>
                    <w:sz w:val="20"/>
                    <w:szCs w:val="20"/>
                    <w:lang w:eastAsia="en-US"/>
                  </w:rPr>
                </m:ctrlPr>
              </m:fPr>
              <m:num>
                <m:r>
                  <m:rPr>
                    <m:sty m:val="p"/>
                  </m:rPr>
                  <w:rPr>
                    <w:rFonts w:ascii="Cambria Math" w:eastAsia="MS Mincho" w:hAnsi="Cambria Math" w:cs="Times New Roman"/>
                    <w:kern w:val="0"/>
                    <w:sz w:val="20"/>
                    <w:szCs w:val="20"/>
                    <w:lang w:eastAsia="en-US"/>
                  </w:rPr>
                  <m:t>S</m:t>
                </m:r>
              </m:num>
              <m:den>
                <m:r>
                  <m:rPr>
                    <m:sty m:val="p"/>
                  </m:rPr>
                  <w:rPr>
                    <w:rFonts w:ascii="Cambria Math" w:eastAsia="MS Mincho" w:hAnsi="Cambria Math" w:cs="Times New Roman"/>
                    <w:kern w:val="0"/>
                    <w:sz w:val="20"/>
                    <w:szCs w:val="20"/>
                    <w:lang w:eastAsia="en-US"/>
                  </w:rPr>
                  <m:t>N+</m:t>
                </m:r>
                <m:sSub>
                  <m:sSubPr>
                    <m:ctrlPr>
                      <w:rPr>
                        <w:rFonts w:ascii="Cambria Math" w:eastAsia="MS Mincho" w:hAnsi="Cambria Math" w:cs="Times New Roman"/>
                        <w:i/>
                        <w:iCs/>
                        <w:kern w:val="0"/>
                        <w:sz w:val="20"/>
                        <w:szCs w:val="20"/>
                        <w:lang w:eastAsia="en-US"/>
                      </w:rPr>
                    </m:ctrlPr>
                  </m:sSubPr>
                  <m:e>
                    <m:r>
                      <m:rPr>
                        <m:sty m:val="p"/>
                      </m:rPr>
                      <w:rPr>
                        <w:rFonts w:ascii="Cambria Math" w:eastAsia="MS Mincho" w:hAnsi="Cambria Math" w:cs="Times New Roman"/>
                        <w:kern w:val="0"/>
                        <w:sz w:val="20"/>
                        <w:szCs w:val="20"/>
                        <w:lang w:eastAsia="en-US"/>
                      </w:rPr>
                      <m:t>I</m:t>
                    </m:r>
                  </m:e>
                  <m:sub>
                    <m:r>
                      <m:rPr>
                        <m:sty m:val="p"/>
                      </m:rPr>
                      <w:rPr>
                        <w:rFonts w:ascii="Cambria Math" w:eastAsia="MS Mincho" w:hAnsi="Cambria Math" w:cs="Times New Roman"/>
                        <w:kern w:val="0"/>
                        <w:sz w:val="20"/>
                        <w:szCs w:val="20"/>
                        <w:lang w:eastAsia="en-US"/>
                      </w:rPr>
                      <m:t>ICI</m:t>
                    </m:r>
                  </m:sub>
                </m:sSub>
                <m:r>
                  <m:rPr>
                    <m:sty m:val="p"/>
                  </m:rPr>
                  <w:rPr>
                    <w:rFonts w:ascii="Cambria Math" w:eastAsia="MS Mincho" w:hAnsi="Cambria Math" w:cs="Times New Roman"/>
                    <w:kern w:val="0"/>
                    <w:sz w:val="20"/>
                    <w:szCs w:val="20"/>
                    <w:lang w:eastAsia="en-US"/>
                  </w:rPr>
                  <m:t>+</m:t>
                </m:r>
                <m:sSub>
                  <m:sSubPr>
                    <m:ctrlPr>
                      <w:rPr>
                        <w:rFonts w:ascii="Cambria Math" w:eastAsia="MS Mincho" w:hAnsi="Cambria Math" w:cs="Times New Roman"/>
                        <w:i/>
                        <w:iCs/>
                        <w:kern w:val="0"/>
                        <w:sz w:val="20"/>
                        <w:szCs w:val="20"/>
                        <w:lang w:eastAsia="en-US"/>
                      </w:rPr>
                    </m:ctrlPr>
                  </m:sSubPr>
                  <m:e>
                    <m:r>
                      <m:rPr>
                        <m:sty m:val="p"/>
                      </m:rPr>
                      <w:rPr>
                        <w:rFonts w:ascii="Cambria Math" w:eastAsia="MS Mincho" w:hAnsi="Cambria Math" w:cs="Times New Roman"/>
                        <w:kern w:val="0"/>
                        <w:sz w:val="20"/>
                        <w:szCs w:val="20"/>
                        <w:lang w:eastAsia="en-US"/>
                      </w:rPr>
                      <m:t>I</m:t>
                    </m:r>
                  </m:e>
                  <m:sub>
                    <m:r>
                      <m:rPr>
                        <m:sty m:val="p"/>
                      </m:rPr>
                      <w:rPr>
                        <w:rFonts w:ascii="Cambria Math" w:eastAsia="MS Mincho" w:hAnsi="Cambria Math" w:cs="Times New Roman"/>
                        <w:kern w:val="0"/>
                        <w:sz w:val="20"/>
                        <w:szCs w:val="20"/>
                        <w:lang w:eastAsia="en-US"/>
                      </w:rPr>
                      <m:t>ACI</m:t>
                    </m:r>
                  </m:sub>
                </m:sSub>
              </m:den>
            </m:f>
          </m:e>
        </m:d>
      </m:oMath>
      <w:r w:rsidR="00C765BD" w:rsidRPr="00C765BD">
        <w:rPr>
          <w:rFonts w:ascii="Times New Roman" w:eastAsia="MS Mincho" w:hAnsi="Times New Roman" w:cs="Times New Roman"/>
          <w:kern w:val="0"/>
          <w:sz w:val="20"/>
          <w:szCs w:val="20"/>
          <w:lang w:eastAsia="en-US"/>
        </w:rPr>
        <w:t xml:space="preserve">, where </w:t>
      </w:r>
      <m:oMath>
        <m:sSub>
          <m:sSubPr>
            <m:ctrlPr>
              <w:rPr>
                <w:rFonts w:ascii="Cambria Math" w:eastAsia="MS Mincho" w:hAnsi="Cambria Math" w:cs="Times New Roman"/>
                <w:i/>
                <w:iCs/>
                <w:kern w:val="0"/>
                <w:sz w:val="20"/>
                <w:szCs w:val="20"/>
                <w:lang w:eastAsia="en-US"/>
              </w:rPr>
            </m:ctrlPr>
          </m:sSubPr>
          <m:e>
            <m:r>
              <w:rPr>
                <w:rFonts w:ascii="Cambria Math" w:eastAsia="MS Mincho" w:hAnsi="Cambria Math" w:cs="Times New Roman"/>
                <w:kern w:val="0"/>
                <w:sz w:val="20"/>
                <w:szCs w:val="20"/>
                <w:lang w:eastAsia="en-US"/>
              </w:rPr>
              <m:t>I</m:t>
            </m:r>
          </m:e>
          <m:sub>
            <m:r>
              <w:rPr>
                <w:rFonts w:ascii="Cambria Math" w:eastAsia="MS Mincho" w:hAnsi="Cambria Math" w:cs="Times New Roman"/>
                <w:kern w:val="0"/>
                <w:sz w:val="20"/>
                <w:szCs w:val="20"/>
                <w:lang w:eastAsia="en-US"/>
              </w:rPr>
              <m:t>ACI</m:t>
            </m:r>
          </m:sub>
        </m:sSub>
      </m:oMath>
      <w:r w:rsidR="00C765BD" w:rsidRPr="00C765BD">
        <w:rPr>
          <w:rFonts w:ascii="Times New Roman" w:eastAsia="MS Mincho" w:hAnsi="Times New Roman" w:cs="Times New Roman"/>
          <w:kern w:val="0"/>
          <w:sz w:val="20"/>
          <w:szCs w:val="20"/>
          <w:lang w:eastAsia="en-US"/>
        </w:rPr>
        <w:t xml:space="preserve"> is the adjacent channel interference.</w:t>
      </w:r>
    </w:p>
    <w:p w14:paraId="54D810DD" w14:textId="77777777" w:rsidR="00C765BD" w:rsidRPr="00C765BD" w:rsidRDefault="00C765BD" w:rsidP="00C765BD">
      <w:pPr>
        <w:widowControl/>
        <w:numPr>
          <w:ilvl w:val="0"/>
          <w:numId w:val="21"/>
        </w:numPr>
        <w:spacing w:after="180"/>
        <w:jc w:val="left"/>
        <w:rPr>
          <w:rFonts w:ascii="Times New Roman" w:eastAsia="MS Mincho" w:hAnsi="Times New Roman" w:cs="Times New Roman"/>
          <w:kern w:val="0"/>
          <w:sz w:val="20"/>
          <w:szCs w:val="20"/>
          <w:lang w:eastAsia="en-US"/>
        </w:rPr>
      </w:pPr>
      <w:r w:rsidRPr="00C765BD">
        <w:rPr>
          <w:rFonts w:ascii="Times New Roman" w:eastAsia="MS Mincho" w:hAnsi="Times New Roman" w:cs="Times New Roman"/>
          <w:kern w:val="0"/>
          <w:sz w:val="20"/>
          <w:szCs w:val="20"/>
          <w:lang w:eastAsia="en-US"/>
        </w:rPr>
        <w:t xml:space="preserve">RF parameters are determined based </w:t>
      </w:r>
      <w:r w:rsidRPr="00C765BD">
        <w:rPr>
          <w:rFonts w:ascii="Times New Roman" w:eastAsia="MS Mincho" w:hAnsi="Times New Roman" w:cs="Times New Roman" w:hint="eastAsia"/>
          <w:kern w:val="0"/>
          <w:sz w:val="20"/>
          <w:szCs w:val="20"/>
          <w:lang w:eastAsia="ja-JP"/>
        </w:rPr>
        <w:t xml:space="preserve">on the </w:t>
      </w:r>
      <w:r w:rsidRPr="00C765BD">
        <w:rPr>
          <w:rFonts w:ascii="Times New Roman" w:eastAsia="MS Mincho" w:hAnsi="Times New Roman" w:cs="Times New Roman"/>
          <w:kern w:val="0"/>
          <w:sz w:val="20"/>
          <w:szCs w:val="20"/>
          <w:lang w:eastAsia="en-US"/>
        </w:rPr>
        <w:t>degradation caused by ACI</w:t>
      </w:r>
      <w:r w:rsidRPr="00C765BD">
        <w:rPr>
          <w:rFonts w:ascii="Times New Roman" w:eastAsia="MS Mincho" w:hAnsi="Times New Roman" w:cs="Times New Roman" w:hint="eastAsia"/>
          <w:kern w:val="0"/>
          <w:sz w:val="20"/>
          <w:szCs w:val="20"/>
          <w:lang w:eastAsia="ja-JP"/>
        </w:rPr>
        <w:t xml:space="preserve"> as below</w:t>
      </w:r>
      <w:r w:rsidRPr="00C765BD">
        <w:rPr>
          <w:rFonts w:ascii="Times New Roman" w:eastAsia="MS Mincho" w:hAnsi="Times New Roman" w:cs="Times New Roman"/>
          <w:kern w:val="0"/>
          <w:sz w:val="20"/>
          <w:szCs w:val="20"/>
          <w:lang w:eastAsia="en-US"/>
        </w:rPr>
        <w:t>:</w:t>
      </w:r>
    </w:p>
    <w:p w14:paraId="64B4C9AC" w14:textId="52A20D45" w:rsidR="00E1312D" w:rsidRPr="008E5686" w:rsidRDefault="00C765BD" w:rsidP="00C45B66">
      <w:pPr>
        <w:jc w:val="center"/>
        <w:rPr>
          <w:lang w:val="en-GB" w:eastAsia="en-US"/>
        </w:rPr>
      </w:pPr>
      <m:oMathPara>
        <m:oMath>
          <m:r>
            <w:rPr>
              <w:rFonts w:ascii="Cambria Math" w:eastAsia="MS Mincho" w:hAnsi="Cambria Math" w:cs="Times New Roman"/>
              <w:kern w:val="0"/>
              <w:sz w:val="20"/>
              <w:szCs w:val="20"/>
              <w:lang w:eastAsia="en-US"/>
            </w:rPr>
            <m:t>Los</m:t>
          </m:r>
          <m:sSub>
            <m:sSubPr>
              <m:ctrlPr>
                <w:rPr>
                  <w:rFonts w:ascii="Cambria Math" w:eastAsia="MS Mincho" w:hAnsi="Cambria Math" w:cs="Times New Roman"/>
                  <w:i/>
                  <w:iCs/>
                  <w:kern w:val="0"/>
                  <w:sz w:val="20"/>
                  <w:szCs w:val="20"/>
                  <w:lang w:eastAsia="en-US"/>
                </w:rPr>
              </m:ctrlPr>
            </m:sSubPr>
            <m:e>
              <m:r>
                <w:rPr>
                  <w:rFonts w:ascii="Cambria Math" w:eastAsia="MS Mincho" w:hAnsi="Cambria Math" w:cs="Times New Roman"/>
                  <w:kern w:val="0"/>
                  <w:sz w:val="20"/>
                  <w:szCs w:val="20"/>
                  <w:lang w:eastAsia="en-US"/>
                </w:rPr>
                <m:t>s</m:t>
              </m:r>
            </m:e>
            <m:sub>
              <m:r>
                <w:rPr>
                  <w:rFonts w:ascii="Cambria Math" w:eastAsia="MS Mincho" w:hAnsi="Cambria Math" w:cs="Times New Roman"/>
                  <w:kern w:val="0"/>
                  <w:sz w:val="20"/>
                  <w:szCs w:val="20"/>
                  <w:lang w:eastAsia="en-US"/>
                </w:rPr>
                <m:t>ACI</m:t>
              </m:r>
            </m:sub>
          </m:sSub>
          <m:r>
            <w:rPr>
              <w:rFonts w:ascii="Cambria Math" w:eastAsia="MS Mincho" w:hAnsi="Cambria Math" w:cs="Times New Roman"/>
              <w:kern w:val="0"/>
              <w:sz w:val="20"/>
              <w:szCs w:val="20"/>
              <w:lang w:eastAsia="en-US"/>
            </w:rPr>
            <m:t>=1-</m:t>
          </m:r>
          <m:f>
            <m:fPr>
              <m:ctrlPr>
                <w:rPr>
                  <w:rFonts w:ascii="Cambria Math" w:eastAsia="MS Mincho" w:hAnsi="Cambria Math" w:cs="Times New Roman"/>
                  <w:i/>
                  <w:iCs/>
                  <w:kern w:val="0"/>
                  <w:sz w:val="20"/>
                  <w:szCs w:val="20"/>
                  <w:lang w:eastAsia="en-US"/>
                </w:rPr>
              </m:ctrlPr>
            </m:fPr>
            <m:num>
              <m:sSub>
                <m:sSubPr>
                  <m:ctrlPr>
                    <w:rPr>
                      <w:rFonts w:ascii="Cambria Math" w:eastAsia="MS Mincho" w:hAnsi="Cambria Math" w:cs="Times New Roman"/>
                      <w:i/>
                      <w:iCs/>
                      <w:kern w:val="0"/>
                      <w:sz w:val="20"/>
                      <w:szCs w:val="20"/>
                      <w:lang w:eastAsia="en-US"/>
                    </w:rPr>
                  </m:ctrlPr>
                </m:sSubPr>
                <m:e>
                  <m:r>
                    <m:rPr>
                      <m:sty m:val="p"/>
                    </m:rPr>
                    <w:rPr>
                      <w:rFonts w:ascii="Cambria Math" w:eastAsia="MS Mincho" w:hAnsi="Cambria Math" w:cs="Times New Roman"/>
                      <w:kern w:val="0"/>
                      <w:sz w:val="20"/>
                      <w:szCs w:val="20"/>
                      <w:lang w:eastAsia="en-US"/>
                    </w:rPr>
                    <m:t>Thput</m:t>
                  </m:r>
                </m:e>
                <m:sub>
                  <m:r>
                    <m:rPr>
                      <m:sty m:val="p"/>
                    </m:rPr>
                    <w:rPr>
                      <w:rFonts w:ascii="Cambria Math" w:eastAsia="MS Mincho" w:hAnsi="Cambria Math" w:cs="Times New Roman"/>
                      <w:kern w:val="0"/>
                      <w:sz w:val="20"/>
                      <w:szCs w:val="20"/>
                      <w:lang w:eastAsia="en-US"/>
                    </w:rPr>
                    <m:t>ACI</m:t>
                  </m:r>
                </m:sub>
              </m:sSub>
            </m:num>
            <m:den>
              <m:sSub>
                <m:sSubPr>
                  <m:ctrlPr>
                    <w:rPr>
                      <w:rFonts w:ascii="Cambria Math" w:eastAsia="MS Mincho" w:hAnsi="Cambria Math" w:cs="Times New Roman"/>
                      <w:i/>
                      <w:iCs/>
                      <w:kern w:val="0"/>
                      <w:sz w:val="20"/>
                      <w:szCs w:val="20"/>
                      <w:lang w:eastAsia="en-US"/>
                    </w:rPr>
                  </m:ctrlPr>
                </m:sSubPr>
                <m:e>
                  <m:r>
                    <m:rPr>
                      <m:sty m:val="p"/>
                    </m:rPr>
                    <w:rPr>
                      <w:rFonts w:ascii="Cambria Math" w:eastAsia="MS Mincho" w:hAnsi="Cambria Math" w:cs="Times New Roman"/>
                      <w:kern w:val="0"/>
                      <w:sz w:val="20"/>
                      <w:szCs w:val="20"/>
                      <w:lang w:eastAsia="en-US"/>
                    </w:rPr>
                    <m:t>Thput</m:t>
                  </m:r>
                </m:e>
                <m:sub>
                  <m:r>
                    <m:rPr>
                      <m:sty m:val="p"/>
                    </m:rPr>
                    <w:rPr>
                      <w:rFonts w:ascii="Cambria Math" w:eastAsia="MS Mincho" w:hAnsi="Cambria Math" w:cs="Times New Roman"/>
                      <w:kern w:val="0"/>
                      <w:sz w:val="20"/>
                      <w:szCs w:val="20"/>
                      <w:lang w:eastAsia="en-US"/>
                    </w:rPr>
                    <m:t>SINGLE</m:t>
                  </m:r>
                </m:sub>
              </m:sSub>
            </m:den>
          </m:f>
        </m:oMath>
      </m:oMathPara>
    </w:p>
    <w:p w14:paraId="21820656" w14:textId="49646D6E" w:rsidR="007A3F0D" w:rsidRPr="008E5686" w:rsidRDefault="00E1312D" w:rsidP="00CA58C1">
      <w:pPr>
        <w:keepNext/>
        <w:widowControl/>
        <w:spacing w:after="180"/>
        <w:jc w:val="left"/>
        <w:rPr>
          <w:lang w:val="en-GB"/>
        </w:rPr>
      </w:pPr>
      <w:r w:rsidRPr="00E1312D">
        <w:rPr>
          <w:rFonts w:ascii="Times New Roman" w:eastAsia="MS Mincho" w:hAnsi="Times New Roman" w:cs="Times New Roman"/>
          <w:b/>
          <w:kern w:val="0"/>
          <w:sz w:val="20"/>
          <w:szCs w:val="20"/>
          <w:lang w:val="en-GB" w:eastAsia="en-US"/>
        </w:rPr>
        <w:t xml:space="preserve">Proposal </w:t>
      </w:r>
      <w:r w:rsidR="00D56C48">
        <w:rPr>
          <w:rFonts w:ascii="Times New Roman" w:eastAsia="MS Mincho" w:hAnsi="Times New Roman" w:cs="Times New Roman"/>
          <w:b/>
          <w:kern w:val="0"/>
          <w:sz w:val="20"/>
          <w:szCs w:val="20"/>
          <w:lang w:val="en-GB" w:eastAsia="en-US"/>
        </w:rPr>
        <w:t>1</w:t>
      </w:r>
      <w:r w:rsidRPr="00E1312D">
        <w:rPr>
          <w:rFonts w:ascii="Times New Roman" w:eastAsia="MS Mincho" w:hAnsi="Times New Roman" w:cs="Times New Roman"/>
          <w:b/>
          <w:kern w:val="0"/>
          <w:sz w:val="20"/>
          <w:szCs w:val="20"/>
          <w:lang w:val="en-GB" w:eastAsia="en-US"/>
        </w:rPr>
        <w:t xml:space="preserve">: RAN4 to adopt the simulation steps listed in this paper. </w:t>
      </w:r>
    </w:p>
    <w:p w14:paraId="33CAD924" w14:textId="5861199D" w:rsidR="00F02DC4" w:rsidRPr="00DF4456" w:rsidRDefault="00475272" w:rsidP="00A46529">
      <w:pPr>
        <w:pStyle w:val="1"/>
        <w:tabs>
          <w:tab w:val="left" w:pos="9781"/>
        </w:tabs>
        <w:ind w:right="-28"/>
        <w:jc w:val="both"/>
        <w:rPr>
          <w:rFonts w:cs="Arial"/>
        </w:rPr>
      </w:pPr>
      <w:r>
        <w:rPr>
          <w:rFonts w:cs="Arial"/>
        </w:rPr>
        <w:t>C</w:t>
      </w:r>
      <w:r w:rsidR="00D40B61">
        <w:rPr>
          <w:rFonts w:cs="Arial"/>
        </w:rPr>
        <w:t>onclusion</w:t>
      </w:r>
      <w:bookmarkStart w:id="0" w:name="_GoBack"/>
      <w:bookmarkEnd w:id="0"/>
    </w:p>
    <w:p w14:paraId="07F9157F" w14:textId="62A3A35A" w:rsidR="00CF2EBF" w:rsidRPr="008E5686" w:rsidRDefault="008200CF" w:rsidP="008E5686">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sidRPr="008E5686">
        <w:rPr>
          <w:rFonts w:ascii="Times New Roman" w:eastAsia="宋体" w:hAnsi="Times New Roman" w:cs="Times New Roman"/>
          <w:kern w:val="0"/>
          <w:sz w:val="20"/>
          <w:szCs w:val="20"/>
        </w:rPr>
        <w:t xml:space="preserve">This contribution provides overview on IAB </w:t>
      </w:r>
      <w:r w:rsidR="002038BC">
        <w:rPr>
          <w:rFonts w:ascii="Times New Roman" w:eastAsia="宋体" w:hAnsi="Times New Roman" w:cs="Times New Roman"/>
          <w:kern w:val="0"/>
          <w:sz w:val="20"/>
          <w:szCs w:val="20"/>
        </w:rPr>
        <w:t>simulation metho</w:t>
      </w:r>
      <w:r w:rsidR="00786AA4">
        <w:rPr>
          <w:rFonts w:ascii="Times New Roman" w:eastAsia="宋体" w:hAnsi="Times New Roman" w:cs="Times New Roman"/>
          <w:kern w:val="0"/>
          <w:sz w:val="20"/>
          <w:szCs w:val="20"/>
        </w:rPr>
        <w:t>do</w:t>
      </w:r>
      <w:r w:rsidR="002038BC">
        <w:rPr>
          <w:rFonts w:ascii="Times New Roman" w:eastAsia="宋体" w:hAnsi="Times New Roman" w:cs="Times New Roman"/>
          <w:kern w:val="0"/>
          <w:sz w:val="20"/>
          <w:szCs w:val="20"/>
        </w:rPr>
        <w:t>logy</w:t>
      </w:r>
      <w:r w:rsidR="00786AA4">
        <w:rPr>
          <w:rFonts w:ascii="Times New Roman" w:eastAsia="宋体" w:hAnsi="Times New Roman" w:cs="Times New Roman"/>
          <w:kern w:val="0"/>
          <w:sz w:val="20"/>
          <w:szCs w:val="20"/>
        </w:rPr>
        <w:t xml:space="preserve"> </w:t>
      </w:r>
      <w:r w:rsidRPr="008E5686">
        <w:rPr>
          <w:rFonts w:ascii="Times New Roman" w:eastAsia="宋体" w:hAnsi="Times New Roman" w:cs="Times New Roman"/>
          <w:kern w:val="0"/>
          <w:sz w:val="20"/>
          <w:szCs w:val="20"/>
        </w:rPr>
        <w:t xml:space="preserve">with below proposal for future </w:t>
      </w:r>
      <w:r w:rsidR="008B574D" w:rsidRPr="008E5686">
        <w:rPr>
          <w:rFonts w:ascii="Times New Roman" w:eastAsia="宋体" w:hAnsi="Times New Roman" w:cs="Times New Roman"/>
          <w:kern w:val="0"/>
          <w:sz w:val="20"/>
          <w:szCs w:val="20"/>
        </w:rPr>
        <w:t>RAN4 study</w:t>
      </w:r>
      <w:r w:rsidRPr="008E5686">
        <w:rPr>
          <w:rFonts w:ascii="Times New Roman" w:eastAsia="宋体" w:hAnsi="Times New Roman" w:cs="Times New Roman"/>
          <w:kern w:val="0"/>
          <w:sz w:val="20"/>
          <w:szCs w:val="20"/>
        </w:rPr>
        <w:t>.</w:t>
      </w:r>
    </w:p>
    <w:p w14:paraId="3F49F462" w14:textId="65796F04" w:rsidR="008B574D" w:rsidRPr="00FD6583" w:rsidRDefault="007328C0" w:rsidP="008E5686">
      <w:pPr>
        <w:widowControl/>
        <w:overflowPunct w:val="0"/>
        <w:autoSpaceDE w:val="0"/>
        <w:autoSpaceDN w:val="0"/>
        <w:adjustRightInd w:val="0"/>
        <w:spacing w:after="180"/>
        <w:jc w:val="left"/>
        <w:textAlignment w:val="baseline"/>
        <w:rPr>
          <w:rFonts w:ascii="Times New Roman" w:eastAsia="宋体" w:hAnsi="Times New Roman" w:cs="Times New Roman"/>
          <w:b/>
          <w:i/>
          <w:kern w:val="0"/>
          <w:sz w:val="20"/>
          <w:szCs w:val="20"/>
        </w:rPr>
      </w:pPr>
      <w:r w:rsidRPr="00FD6583">
        <w:rPr>
          <w:rFonts w:ascii="Times New Roman" w:eastAsia="宋体" w:hAnsi="Times New Roman" w:cs="Times New Roman"/>
          <w:b/>
          <w:i/>
          <w:kern w:val="0"/>
          <w:sz w:val="20"/>
          <w:szCs w:val="20"/>
        </w:rPr>
        <w:t xml:space="preserve">Proposal 1: RAN4 to adopt the simulation steps listed in this paper. </w:t>
      </w:r>
      <w:r w:rsidR="008B574D" w:rsidRPr="00FD6583">
        <w:rPr>
          <w:rFonts w:ascii="Times New Roman" w:eastAsia="宋体" w:hAnsi="Times New Roman" w:cs="Times New Roman"/>
          <w:b/>
          <w:i/>
          <w:kern w:val="0"/>
          <w:sz w:val="20"/>
          <w:szCs w:val="20"/>
        </w:rPr>
        <w:t xml:space="preserve"> </w:t>
      </w:r>
    </w:p>
    <w:p w14:paraId="133122A7" w14:textId="77777777" w:rsidR="000316D6" w:rsidRDefault="000316D6" w:rsidP="000316D6">
      <w:pPr>
        <w:pStyle w:val="1"/>
        <w:rPr>
          <w:rFonts w:cs="Arial"/>
          <w:lang w:eastAsia="zh-CN"/>
        </w:rPr>
      </w:pPr>
      <w:r>
        <w:rPr>
          <w:rFonts w:cs="Arial" w:hint="eastAsia"/>
          <w:lang w:eastAsia="zh-CN"/>
        </w:rPr>
        <w:lastRenderedPageBreak/>
        <w:t>Reference</w:t>
      </w:r>
    </w:p>
    <w:p w14:paraId="5F0B2C58" w14:textId="571FD511" w:rsidR="003F693F" w:rsidRDefault="000316D6" w:rsidP="008E568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8E5686">
        <w:rPr>
          <w:rFonts w:ascii="Times New Roman" w:eastAsia="宋体" w:hAnsi="Times New Roman" w:cs="Times New Roman"/>
          <w:kern w:val="0"/>
          <w:sz w:val="20"/>
          <w:szCs w:val="20"/>
        </w:rPr>
        <w:t xml:space="preserve">[1] </w:t>
      </w:r>
      <w:r w:rsidR="00B933A8" w:rsidRPr="008E5686">
        <w:rPr>
          <w:rFonts w:ascii="Times New Roman" w:eastAsia="宋体" w:hAnsi="Times New Roman" w:cs="Times New Roman"/>
          <w:kern w:val="0"/>
          <w:sz w:val="20"/>
          <w:szCs w:val="20"/>
        </w:rPr>
        <w:t>R</w:t>
      </w:r>
      <w:r w:rsidR="00872E7A" w:rsidRPr="008E5686">
        <w:rPr>
          <w:rFonts w:ascii="Times New Roman" w:eastAsia="宋体" w:hAnsi="Times New Roman" w:cs="Times New Roman"/>
          <w:kern w:val="0"/>
          <w:sz w:val="20"/>
          <w:szCs w:val="20"/>
        </w:rPr>
        <w:t>4</w:t>
      </w:r>
      <w:r w:rsidR="00B933A8" w:rsidRPr="008E5686">
        <w:rPr>
          <w:rFonts w:ascii="Times New Roman" w:eastAsia="宋体" w:hAnsi="Times New Roman" w:cs="Times New Roman"/>
          <w:kern w:val="0"/>
          <w:sz w:val="20"/>
          <w:szCs w:val="20"/>
        </w:rPr>
        <w:t>-</w:t>
      </w:r>
      <w:r w:rsidR="00872E7A" w:rsidRPr="008E5686">
        <w:rPr>
          <w:rFonts w:ascii="Times New Roman" w:eastAsia="宋体" w:hAnsi="Times New Roman" w:cs="Times New Roman"/>
          <w:kern w:val="0"/>
          <w:sz w:val="20"/>
          <w:szCs w:val="20"/>
        </w:rPr>
        <w:t>1905104</w:t>
      </w:r>
      <w:r w:rsidR="00B933A8" w:rsidRPr="008E5686">
        <w:rPr>
          <w:rFonts w:ascii="Times New Roman" w:eastAsia="宋体" w:hAnsi="Times New Roman" w:cs="Times New Roman"/>
          <w:kern w:val="0"/>
          <w:sz w:val="20"/>
          <w:szCs w:val="20"/>
        </w:rPr>
        <w:t xml:space="preserve">, </w:t>
      </w:r>
      <w:r w:rsidR="00872E7A" w:rsidRPr="008E5686">
        <w:rPr>
          <w:rFonts w:ascii="Times New Roman" w:eastAsia="宋体" w:hAnsi="Times New Roman" w:cs="Times New Roman"/>
          <w:kern w:val="0"/>
          <w:sz w:val="20"/>
          <w:szCs w:val="20"/>
        </w:rPr>
        <w:t>IAB RAN4 Work Plan and Initial Considerations</w:t>
      </w:r>
    </w:p>
    <w:p w14:paraId="46149864" w14:textId="67FF6D4F" w:rsidR="004914E1" w:rsidRDefault="00FE3D8F" w:rsidP="00C45B66">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r w:rsidRPr="008E5686">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2</w:t>
      </w:r>
      <w:r w:rsidRPr="008E5686">
        <w:rPr>
          <w:rFonts w:ascii="Times New Roman" w:eastAsia="宋体" w:hAnsi="Times New Roman" w:cs="Times New Roman"/>
          <w:kern w:val="0"/>
          <w:sz w:val="20"/>
          <w:szCs w:val="20"/>
        </w:rPr>
        <w:t>] R4-1905</w:t>
      </w:r>
      <w:r>
        <w:rPr>
          <w:rFonts w:ascii="Times New Roman" w:eastAsia="宋体" w:hAnsi="Times New Roman" w:cs="Times New Roman"/>
          <w:kern w:val="0"/>
          <w:sz w:val="20"/>
          <w:szCs w:val="20"/>
        </w:rPr>
        <w:t>233</w:t>
      </w:r>
      <w:r w:rsidRPr="008E5686">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w:t>
      </w:r>
      <w:r w:rsidRPr="00FE3D8F">
        <w:rPr>
          <w:rFonts w:ascii="Times New Roman" w:eastAsia="宋体" w:hAnsi="Times New Roman" w:cs="Times New Roman"/>
          <w:kern w:val="0"/>
          <w:sz w:val="20"/>
          <w:szCs w:val="20"/>
        </w:rPr>
        <w:t>Discussion on NR IAB deployment scenarios</w:t>
      </w:r>
    </w:p>
    <w:p w14:paraId="6DB63E82" w14:textId="126307BF" w:rsidR="002F697F" w:rsidRPr="00F65229" w:rsidRDefault="002F697F" w:rsidP="00C45B66">
      <w:pPr>
        <w:widowControl/>
        <w:overflowPunct w:val="0"/>
        <w:autoSpaceDE w:val="0"/>
        <w:autoSpaceDN w:val="0"/>
        <w:adjustRightInd w:val="0"/>
        <w:jc w:val="left"/>
        <w:textAlignment w:val="baseline"/>
        <w:rPr>
          <w:b/>
        </w:rPr>
      </w:pPr>
      <w:r>
        <w:rPr>
          <w:rFonts w:ascii="Times New Roman" w:eastAsia="宋体" w:hAnsi="Times New Roman" w:cs="Times New Roman" w:hint="eastAsia"/>
          <w:kern w:val="0"/>
          <w:sz w:val="20"/>
          <w:szCs w:val="20"/>
        </w:rPr>
        <w:t>[</w:t>
      </w:r>
      <w:r w:rsidR="007200D5">
        <w:rPr>
          <w:rFonts w:ascii="Times New Roman" w:eastAsia="宋体" w:hAnsi="Times New Roman" w:cs="Times New Roman"/>
          <w:kern w:val="0"/>
          <w:sz w:val="20"/>
          <w:szCs w:val="20"/>
        </w:rPr>
        <w:t>3</w:t>
      </w:r>
      <w:r>
        <w:rPr>
          <w:rFonts w:ascii="Times New Roman" w:eastAsia="宋体" w:hAnsi="Times New Roman" w:cs="Times New Roman"/>
          <w:kern w:val="0"/>
          <w:sz w:val="20"/>
          <w:szCs w:val="20"/>
        </w:rPr>
        <w:t xml:space="preserve">] </w:t>
      </w:r>
      <w:r w:rsidRPr="002F697F">
        <w:rPr>
          <w:rFonts w:ascii="Times New Roman" w:eastAsia="宋体" w:hAnsi="Times New Roman" w:cs="Times New Roman"/>
          <w:kern w:val="0"/>
          <w:sz w:val="20"/>
          <w:szCs w:val="20"/>
        </w:rPr>
        <w:t>3GPP TR 38.803, “Study on new radio access technology: Radio Frequency (RF) and co-existence aspects”.</w:t>
      </w:r>
    </w:p>
    <w:sectPr w:rsidR="002F697F" w:rsidRPr="00F65229"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14084" w14:textId="77777777" w:rsidR="00F57C9D" w:rsidRDefault="00F57C9D" w:rsidP="00FF76F4">
      <w:r>
        <w:separator/>
      </w:r>
    </w:p>
  </w:endnote>
  <w:endnote w:type="continuationSeparator" w:id="0">
    <w:p w14:paraId="1CD4D2FE" w14:textId="77777777" w:rsidR="00F57C9D" w:rsidRDefault="00F57C9D"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6C6C9" w14:textId="77777777" w:rsidR="00F57C9D" w:rsidRDefault="00F57C9D" w:rsidP="00FF76F4">
      <w:r>
        <w:separator/>
      </w:r>
    </w:p>
  </w:footnote>
  <w:footnote w:type="continuationSeparator" w:id="0">
    <w:p w14:paraId="3497C15A" w14:textId="77777777" w:rsidR="00F57C9D" w:rsidRDefault="00F57C9D" w:rsidP="00FF7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204D6C"/>
    <w:multiLevelType w:val="hybridMultilevel"/>
    <w:tmpl w:val="BE987E5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 w15:restartNumberingAfterBreak="0">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06D2410"/>
    <w:multiLevelType w:val="hybridMultilevel"/>
    <w:tmpl w:val="5E0667D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328C5"/>
    <w:multiLevelType w:val="hybridMultilevel"/>
    <w:tmpl w:val="8E3E6866"/>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4" w15:restartNumberingAfterBreak="0">
    <w:nsid w:val="36E10B91"/>
    <w:multiLevelType w:val="hybridMultilevel"/>
    <w:tmpl w:val="C07849B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7" w15:restartNumberingAfterBreak="0">
    <w:nsid w:val="45A16600"/>
    <w:multiLevelType w:val="hybridMultilevel"/>
    <w:tmpl w:val="C6D0BEE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815B29"/>
    <w:multiLevelType w:val="hybridMultilevel"/>
    <w:tmpl w:val="F97A6384"/>
    <w:lvl w:ilvl="0" w:tplc="041D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9" w15:restartNumberingAfterBreak="0">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3D45C7"/>
    <w:multiLevelType w:val="hybridMultilevel"/>
    <w:tmpl w:val="6E8A29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3930FD"/>
    <w:multiLevelType w:val="hybridMultilevel"/>
    <w:tmpl w:val="4D5C15E8"/>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4E392E"/>
    <w:multiLevelType w:val="hybridMultilevel"/>
    <w:tmpl w:val="D53292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C92593"/>
    <w:multiLevelType w:val="hybridMultilevel"/>
    <w:tmpl w:val="45CC32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8555DA2"/>
    <w:multiLevelType w:val="hybridMultilevel"/>
    <w:tmpl w:val="6E8A29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7"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AFF6736"/>
    <w:multiLevelType w:val="hybridMultilevel"/>
    <w:tmpl w:val="A3F46D5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DA5829"/>
    <w:multiLevelType w:val="hybridMultilevel"/>
    <w:tmpl w:val="5108EE48"/>
    <w:lvl w:ilvl="0" w:tplc="898413AA">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7"/>
  </w:num>
  <w:num w:numId="2">
    <w:abstractNumId w:val="16"/>
  </w:num>
  <w:num w:numId="3">
    <w:abstractNumId w:val="5"/>
  </w:num>
  <w:num w:numId="4">
    <w:abstractNumId w:val="11"/>
  </w:num>
  <w:num w:numId="5">
    <w:abstractNumId w:val="24"/>
  </w:num>
  <w:num w:numId="6">
    <w:abstractNumId w:val="8"/>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6"/>
  </w:num>
  <w:num w:numId="9">
    <w:abstractNumId w:val="2"/>
  </w:num>
  <w:num w:numId="10">
    <w:abstractNumId w:val="28"/>
  </w:num>
  <w:num w:numId="11">
    <w:abstractNumId w:val="13"/>
  </w:num>
  <w:num w:numId="12">
    <w:abstractNumId w:val="15"/>
  </w:num>
  <w:num w:numId="13">
    <w:abstractNumId w:val="4"/>
  </w:num>
  <w:num w:numId="14">
    <w:abstractNumId w:val="6"/>
  </w:num>
  <w:num w:numId="15">
    <w:abstractNumId w:val="3"/>
  </w:num>
  <w:num w:numId="16">
    <w:abstractNumId w:val="19"/>
  </w:num>
  <w:num w:numId="17">
    <w:abstractNumId w:val="22"/>
  </w:num>
  <w:num w:numId="18">
    <w:abstractNumId w:val="20"/>
  </w:num>
  <w:num w:numId="19">
    <w:abstractNumId w:val="25"/>
  </w:num>
  <w:num w:numId="20">
    <w:abstractNumId w:val="17"/>
  </w:num>
  <w:num w:numId="21">
    <w:abstractNumId w:val="30"/>
  </w:num>
  <w:num w:numId="22">
    <w:abstractNumId w:val="7"/>
  </w:num>
  <w:num w:numId="23">
    <w:abstractNumId w:val="12"/>
  </w:num>
  <w:num w:numId="24">
    <w:abstractNumId w:val="27"/>
  </w:num>
  <w:num w:numId="25">
    <w:abstractNumId w:val="27"/>
  </w:num>
  <w:num w:numId="26">
    <w:abstractNumId w:val="1"/>
  </w:num>
  <w:num w:numId="27">
    <w:abstractNumId w:val="18"/>
  </w:num>
  <w:num w:numId="28">
    <w:abstractNumId w:val="29"/>
  </w:num>
  <w:num w:numId="29">
    <w:abstractNumId w:val="14"/>
  </w:num>
  <w:num w:numId="30">
    <w:abstractNumId w:val="9"/>
  </w:num>
  <w:num w:numId="31">
    <w:abstractNumId w:val="10"/>
  </w:num>
  <w:num w:numId="32">
    <w:abstractNumId w:val="23"/>
  </w:num>
  <w:num w:numId="33">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353"/>
    <w:rsid w:val="00003B10"/>
    <w:rsid w:val="00005F97"/>
    <w:rsid w:val="000130BF"/>
    <w:rsid w:val="00014035"/>
    <w:rsid w:val="00015077"/>
    <w:rsid w:val="000155CC"/>
    <w:rsid w:val="000157F1"/>
    <w:rsid w:val="00017DE0"/>
    <w:rsid w:val="000213A5"/>
    <w:rsid w:val="00021B30"/>
    <w:rsid w:val="000224CD"/>
    <w:rsid w:val="00022887"/>
    <w:rsid w:val="00026248"/>
    <w:rsid w:val="00026A47"/>
    <w:rsid w:val="000303EB"/>
    <w:rsid w:val="000316D6"/>
    <w:rsid w:val="00031A3E"/>
    <w:rsid w:val="00034C1F"/>
    <w:rsid w:val="00044194"/>
    <w:rsid w:val="00044671"/>
    <w:rsid w:val="000447E0"/>
    <w:rsid w:val="00045F80"/>
    <w:rsid w:val="00047A0B"/>
    <w:rsid w:val="000539CB"/>
    <w:rsid w:val="0005598F"/>
    <w:rsid w:val="00060250"/>
    <w:rsid w:val="000608D0"/>
    <w:rsid w:val="00061D34"/>
    <w:rsid w:val="000637ED"/>
    <w:rsid w:val="0006396D"/>
    <w:rsid w:val="000708E3"/>
    <w:rsid w:val="000718E9"/>
    <w:rsid w:val="000729C9"/>
    <w:rsid w:val="00073211"/>
    <w:rsid w:val="00077D58"/>
    <w:rsid w:val="00081033"/>
    <w:rsid w:val="0008319D"/>
    <w:rsid w:val="00086789"/>
    <w:rsid w:val="00086E14"/>
    <w:rsid w:val="000A13E0"/>
    <w:rsid w:val="000A5846"/>
    <w:rsid w:val="000A6D1A"/>
    <w:rsid w:val="000B1AC7"/>
    <w:rsid w:val="000B2BC0"/>
    <w:rsid w:val="000C243C"/>
    <w:rsid w:val="000C5302"/>
    <w:rsid w:val="000C56DB"/>
    <w:rsid w:val="000C76D4"/>
    <w:rsid w:val="000D5AAB"/>
    <w:rsid w:val="000E1715"/>
    <w:rsid w:val="000E254F"/>
    <w:rsid w:val="000E269A"/>
    <w:rsid w:val="000E2F52"/>
    <w:rsid w:val="000E34BE"/>
    <w:rsid w:val="000E3ED7"/>
    <w:rsid w:val="000E5E68"/>
    <w:rsid w:val="000E6A3A"/>
    <w:rsid w:val="000F0286"/>
    <w:rsid w:val="000F4EB5"/>
    <w:rsid w:val="000F5165"/>
    <w:rsid w:val="00100301"/>
    <w:rsid w:val="00101E8F"/>
    <w:rsid w:val="00102A9E"/>
    <w:rsid w:val="0010397C"/>
    <w:rsid w:val="001074A1"/>
    <w:rsid w:val="001118BE"/>
    <w:rsid w:val="00115241"/>
    <w:rsid w:val="001163EB"/>
    <w:rsid w:val="00121276"/>
    <w:rsid w:val="001218C9"/>
    <w:rsid w:val="00131637"/>
    <w:rsid w:val="0013335E"/>
    <w:rsid w:val="00135DC0"/>
    <w:rsid w:val="00135E7C"/>
    <w:rsid w:val="0013726E"/>
    <w:rsid w:val="00143D1D"/>
    <w:rsid w:val="00152DA8"/>
    <w:rsid w:val="00161B87"/>
    <w:rsid w:val="00162691"/>
    <w:rsid w:val="00163D71"/>
    <w:rsid w:val="0017034F"/>
    <w:rsid w:val="00170B06"/>
    <w:rsid w:val="00173A69"/>
    <w:rsid w:val="00173E9D"/>
    <w:rsid w:val="001740FF"/>
    <w:rsid w:val="001754C2"/>
    <w:rsid w:val="0017557C"/>
    <w:rsid w:val="00175ACA"/>
    <w:rsid w:val="00182E67"/>
    <w:rsid w:val="00184E7E"/>
    <w:rsid w:val="00185E53"/>
    <w:rsid w:val="001871AA"/>
    <w:rsid w:val="001876C0"/>
    <w:rsid w:val="00190331"/>
    <w:rsid w:val="00197EF8"/>
    <w:rsid w:val="001A24EE"/>
    <w:rsid w:val="001A43EF"/>
    <w:rsid w:val="001A5265"/>
    <w:rsid w:val="001B3133"/>
    <w:rsid w:val="001B55E0"/>
    <w:rsid w:val="001B6ED9"/>
    <w:rsid w:val="001C66F3"/>
    <w:rsid w:val="001D01E7"/>
    <w:rsid w:val="001D02BC"/>
    <w:rsid w:val="001D0887"/>
    <w:rsid w:val="001D177F"/>
    <w:rsid w:val="001D1963"/>
    <w:rsid w:val="001D5002"/>
    <w:rsid w:val="001D7324"/>
    <w:rsid w:val="001E749D"/>
    <w:rsid w:val="001F16B8"/>
    <w:rsid w:val="001F192F"/>
    <w:rsid w:val="002007FA"/>
    <w:rsid w:val="00201ADE"/>
    <w:rsid w:val="0020238C"/>
    <w:rsid w:val="002038BC"/>
    <w:rsid w:val="00207D97"/>
    <w:rsid w:val="00210B3E"/>
    <w:rsid w:val="00212625"/>
    <w:rsid w:val="00213744"/>
    <w:rsid w:val="00214850"/>
    <w:rsid w:val="00215310"/>
    <w:rsid w:val="00220EC2"/>
    <w:rsid w:val="00223B39"/>
    <w:rsid w:val="002277E9"/>
    <w:rsid w:val="002301BF"/>
    <w:rsid w:val="00230B99"/>
    <w:rsid w:val="0023259C"/>
    <w:rsid w:val="00234731"/>
    <w:rsid w:val="00235CF1"/>
    <w:rsid w:val="00237523"/>
    <w:rsid w:val="00237747"/>
    <w:rsid w:val="002418EC"/>
    <w:rsid w:val="00247675"/>
    <w:rsid w:val="00252606"/>
    <w:rsid w:val="002557BF"/>
    <w:rsid w:val="00257B53"/>
    <w:rsid w:val="00260E9E"/>
    <w:rsid w:val="002611BB"/>
    <w:rsid w:val="00261C0C"/>
    <w:rsid w:val="00262C6C"/>
    <w:rsid w:val="0026676E"/>
    <w:rsid w:val="00267AAF"/>
    <w:rsid w:val="00271B14"/>
    <w:rsid w:val="0027316B"/>
    <w:rsid w:val="00281E20"/>
    <w:rsid w:val="00286C6A"/>
    <w:rsid w:val="00294BD5"/>
    <w:rsid w:val="00294C44"/>
    <w:rsid w:val="00295175"/>
    <w:rsid w:val="00297965"/>
    <w:rsid w:val="002A5A60"/>
    <w:rsid w:val="002B0953"/>
    <w:rsid w:val="002B6541"/>
    <w:rsid w:val="002C0379"/>
    <w:rsid w:val="002C2435"/>
    <w:rsid w:val="002D08E9"/>
    <w:rsid w:val="002D33BF"/>
    <w:rsid w:val="002D3BFE"/>
    <w:rsid w:val="002D6163"/>
    <w:rsid w:val="002D6806"/>
    <w:rsid w:val="002E0E33"/>
    <w:rsid w:val="002E4E27"/>
    <w:rsid w:val="002F0731"/>
    <w:rsid w:val="002F1435"/>
    <w:rsid w:val="002F4833"/>
    <w:rsid w:val="002F697F"/>
    <w:rsid w:val="003029C2"/>
    <w:rsid w:val="00303031"/>
    <w:rsid w:val="00303A88"/>
    <w:rsid w:val="00307F2F"/>
    <w:rsid w:val="0031006B"/>
    <w:rsid w:val="00312862"/>
    <w:rsid w:val="00313FF8"/>
    <w:rsid w:val="00314764"/>
    <w:rsid w:val="0031560F"/>
    <w:rsid w:val="003218D7"/>
    <w:rsid w:val="003252C5"/>
    <w:rsid w:val="00330D88"/>
    <w:rsid w:val="00330F3A"/>
    <w:rsid w:val="00333E6B"/>
    <w:rsid w:val="00334231"/>
    <w:rsid w:val="00336F41"/>
    <w:rsid w:val="00337F17"/>
    <w:rsid w:val="00340790"/>
    <w:rsid w:val="0034591B"/>
    <w:rsid w:val="003471B3"/>
    <w:rsid w:val="00347990"/>
    <w:rsid w:val="00352B38"/>
    <w:rsid w:val="003603A3"/>
    <w:rsid w:val="00360C89"/>
    <w:rsid w:val="00362264"/>
    <w:rsid w:val="003623DE"/>
    <w:rsid w:val="00362F87"/>
    <w:rsid w:val="00365680"/>
    <w:rsid w:val="00365C78"/>
    <w:rsid w:val="00370D46"/>
    <w:rsid w:val="00373C16"/>
    <w:rsid w:val="003751D7"/>
    <w:rsid w:val="00380342"/>
    <w:rsid w:val="003865B6"/>
    <w:rsid w:val="00387126"/>
    <w:rsid w:val="003902C5"/>
    <w:rsid w:val="003921E5"/>
    <w:rsid w:val="003933B7"/>
    <w:rsid w:val="00394462"/>
    <w:rsid w:val="00395D7D"/>
    <w:rsid w:val="00396A44"/>
    <w:rsid w:val="003A0F8B"/>
    <w:rsid w:val="003A2C8E"/>
    <w:rsid w:val="003A2F98"/>
    <w:rsid w:val="003A3D0E"/>
    <w:rsid w:val="003A4B6D"/>
    <w:rsid w:val="003A4EAB"/>
    <w:rsid w:val="003B257F"/>
    <w:rsid w:val="003B3155"/>
    <w:rsid w:val="003B59EC"/>
    <w:rsid w:val="003B7398"/>
    <w:rsid w:val="003B7523"/>
    <w:rsid w:val="003C1610"/>
    <w:rsid w:val="003C2718"/>
    <w:rsid w:val="003C4BC7"/>
    <w:rsid w:val="003C5997"/>
    <w:rsid w:val="003C5F2E"/>
    <w:rsid w:val="003C6172"/>
    <w:rsid w:val="003C7B0C"/>
    <w:rsid w:val="003D3843"/>
    <w:rsid w:val="003D5CA7"/>
    <w:rsid w:val="003E0400"/>
    <w:rsid w:val="003E4DBC"/>
    <w:rsid w:val="003E53C0"/>
    <w:rsid w:val="003F3D0A"/>
    <w:rsid w:val="003F6833"/>
    <w:rsid w:val="003F693F"/>
    <w:rsid w:val="0040296D"/>
    <w:rsid w:val="00402FB6"/>
    <w:rsid w:val="004049D7"/>
    <w:rsid w:val="00412C32"/>
    <w:rsid w:val="00414F86"/>
    <w:rsid w:val="004154B5"/>
    <w:rsid w:val="0042000F"/>
    <w:rsid w:val="00420BBA"/>
    <w:rsid w:val="0042257B"/>
    <w:rsid w:val="00427457"/>
    <w:rsid w:val="0042771E"/>
    <w:rsid w:val="00433C5C"/>
    <w:rsid w:val="0044026E"/>
    <w:rsid w:val="00444A01"/>
    <w:rsid w:val="00445269"/>
    <w:rsid w:val="00447E1F"/>
    <w:rsid w:val="0045116C"/>
    <w:rsid w:val="00452999"/>
    <w:rsid w:val="00456040"/>
    <w:rsid w:val="00457F78"/>
    <w:rsid w:val="00461C52"/>
    <w:rsid w:val="00463740"/>
    <w:rsid w:val="00464581"/>
    <w:rsid w:val="00471EE8"/>
    <w:rsid w:val="00475272"/>
    <w:rsid w:val="00475927"/>
    <w:rsid w:val="00486410"/>
    <w:rsid w:val="004870CC"/>
    <w:rsid w:val="00490806"/>
    <w:rsid w:val="004914E1"/>
    <w:rsid w:val="00493DB0"/>
    <w:rsid w:val="004951EF"/>
    <w:rsid w:val="00495BB4"/>
    <w:rsid w:val="00496E30"/>
    <w:rsid w:val="00497B60"/>
    <w:rsid w:val="004B7958"/>
    <w:rsid w:val="004C0B85"/>
    <w:rsid w:val="004C0D52"/>
    <w:rsid w:val="004C3783"/>
    <w:rsid w:val="004C5873"/>
    <w:rsid w:val="004D2036"/>
    <w:rsid w:val="004D4B96"/>
    <w:rsid w:val="004D50BD"/>
    <w:rsid w:val="004D78B3"/>
    <w:rsid w:val="004E00B8"/>
    <w:rsid w:val="004E02D1"/>
    <w:rsid w:val="004E0EBD"/>
    <w:rsid w:val="004E16C1"/>
    <w:rsid w:val="004E50F2"/>
    <w:rsid w:val="004E64C5"/>
    <w:rsid w:val="004F0168"/>
    <w:rsid w:val="004F33BC"/>
    <w:rsid w:val="004F385E"/>
    <w:rsid w:val="004F6232"/>
    <w:rsid w:val="004F77CA"/>
    <w:rsid w:val="00500D19"/>
    <w:rsid w:val="00503850"/>
    <w:rsid w:val="00505ACA"/>
    <w:rsid w:val="00506183"/>
    <w:rsid w:val="00506DB2"/>
    <w:rsid w:val="0051178B"/>
    <w:rsid w:val="00511D7F"/>
    <w:rsid w:val="00512A28"/>
    <w:rsid w:val="005213B5"/>
    <w:rsid w:val="00521EA4"/>
    <w:rsid w:val="005246CB"/>
    <w:rsid w:val="00531509"/>
    <w:rsid w:val="005359F4"/>
    <w:rsid w:val="00535B49"/>
    <w:rsid w:val="00536FFB"/>
    <w:rsid w:val="00537980"/>
    <w:rsid w:val="00537A2F"/>
    <w:rsid w:val="00543DA4"/>
    <w:rsid w:val="00552DB0"/>
    <w:rsid w:val="00553961"/>
    <w:rsid w:val="005542D3"/>
    <w:rsid w:val="005673D6"/>
    <w:rsid w:val="00570DE9"/>
    <w:rsid w:val="005722AC"/>
    <w:rsid w:val="00574EEC"/>
    <w:rsid w:val="00577E33"/>
    <w:rsid w:val="00581D9D"/>
    <w:rsid w:val="005828E7"/>
    <w:rsid w:val="00582F35"/>
    <w:rsid w:val="00586132"/>
    <w:rsid w:val="005920DC"/>
    <w:rsid w:val="00593FEF"/>
    <w:rsid w:val="00594B4A"/>
    <w:rsid w:val="005955D2"/>
    <w:rsid w:val="005A09F3"/>
    <w:rsid w:val="005A3410"/>
    <w:rsid w:val="005A5610"/>
    <w:rsid w:val="005A770A"/>
    <w:rsid w:val="005B2965"/>
    <w:rsid w:val="005B49A1"/>
    <w:rsid w:val="005B6957"/>
    <w:rsid w:val="005C0A79"/>
    <w:rsid w:val="005C2082"/>
    <w:rsid w:val="005C5399"/>
    <w:rsid w:val="005D08C9"/>
    <w:rsid w:val="005D3BC1"/>
    <w:rsid w:val="005E2128"/>
    <w:rsid w:val="005E413F"/>
    <w:rsid w:val="005E57D5"/>
    <w:rsid w:val="005E6211"/>
    <w:rsid w:val="005E6F1F"/>
    <w:rsid w:val="005E75F5"/>
    <w:rsid w:val="005F3D83"/>
    <w:rsid w:val="00602538"/>
    <w:rsid w:val="006067DD"/>
    <w:rsid w:val="0061075C"/>
    <w:rsid w:val="00611B10"/>
    <w:rsid w:val="006126A1"/>
    <w:rsid w:val="0061298D"/>
    <w:rsid w:val="00614E6E"/>
    <w:rsid w:val="00616F49"/>
    <w:rsid w:val="0061765F"/>
    <w:rsid w:val="00617A8C"/>
    <w:rsid w:val="00620683"/>
    <w:rsid w:val="006246A0"/>
    <w:rsid w:val="00625531"/>
    <w:rsid w:val="00627950"/>
    <w:rsid w:val="00633715"/>
    <w:rsid w:val="00640507"/>
    <w:rsid w:val="00641DC3"/>
    <w:rsid w:val="00645E5D"/>
    <w:rsid w:val="00650803"/>
    <w:rsid w:val="00652A92"/>
    <w:rsid w:val="00653036"/>
    <w:rsid w:val="006557EE"/>
    <w:rsid w:val="00655C68"/>
    <w:rsid w:val="00657398"/>
    <w:rsid w:val="00661789"/>
    <w:rsid w:val="00662F17"/>
    <w:rsid w:val="006718FE"/>
    <w:rsid w:val="00672321"/>
    <w:rsid w:val="00672ACC"/>
    <w:rsid w:val="00682418"/>
    <w:rsid w:val="00683FE1"/>
    <w:rsid w:val="0068733D"/>
    <w:rsid w:val="00690C08"/>
    <w:rsid w:val="00691B0B"/>
    <w:rsid w:val="00693E39"/>
    <w:rsid w:val="00694C72"/>
    <w:rsid w:val="00695083"/>
    <w:rsid w:val="00697F4B"/>
    <w:rsid w:val="006A262E"/>
    <w:rsid w:val="006A3761"/>
    <w:rsid w:val="006A64AE"/>
    <w:rsid w:val="006B0979"/>
    <w:rsid w:val="006B1797"/>
    <w:rsid w:val="006B1ECD"/>
    <w:rsid w:val="006B3283"/>
    <w:rsid w:val="006B4DDE"/>
    <w:rsid w:val="006B686F"/>
    <w:rsid w:val="006C03E8"/>
    <w:rsid w:val="006C0DD2"/>
    <w:rsid w:val="006C4EEC"/>
    <w:rsid w:val="006C4F30"/>
    <w:rsid w:val="006C6724"/>
    <w:rsid w:val="006C6C7A"/>
    <w:rsid w:val="006C72B2"/>
    <w:rsid w:val="006C7868"/>
    <w:rsid w:val="006E111B"/>
    <w:rsid w:val="006E647C"/>
    <w:rsid w:val="006F1D96"/>
    <w:rsid w:val="006F2A8B"/>
    <w:rsid w:val="006F49B5"/>
    <w:rsid w:val="006F7042"/>
    <w:rsid w:val="00700908"/>
    <w:rsid w:val="00702395"/>
    <w:rsid w:val="00705546"/>
    <w:rsid w:val="007122B5"/>
    <w:rsid w:val="0071316C"/>
    <w:rsid w:val="0071351D"/>
    <w:rsid w:val="00713648"/>
    <w:rsid w:val="00713839"/>
    <w:rsid w:val="007200D5"/>
    <w:rsid w:val="0072021A"/>
    <w:rsid w:val="00720990"/>
    <w:rsid w:val="007225D1"/>
    <w:rsid w:val="007228B3"/>
    <w:rsid w:val="007238AB"/>
    <w:rsid w:val="00724D46"/>
    <w:rsid w:val="0072746D"/>
    <w:rsid w:val="00731137"/>
    <w:rsid w:val="007328C0"/>
    <w:rsid w:val="00733B09"/>
    <w:rsid w:val="00734587"/>
    <w:rsid w:val="00737D52"/>
    <w:rsid w:val="00737E37"/>
    <w:rsid w:val="00741F9C"/>
    <w:rsid w:val="0074702E"/>
    <w:rsid w:val="00750B30"/>
    <w:rsid w:val="00753D40"/>
    <w:rsid w:val="00756A98"/>
    <w:rsid w:val="00760666"/>
    <w:rsid w:val="007618FB"/>
    <w:rsid w:val="007629F7"/>
    <w:rsid w:val="00762DF5"/>
    <w:rsid w:val="007667DB"/>
    <w:rsid w:val="00770060"/>
    <w:rsid w:val="007737DD"/>
    <w:rsid w:val="00776713"/>
    <w:rsid w:val="00776AF8"/>
    <w:rsid w:val="00784737"/>
    <w:rsid w:val="00786AA4"/>
    <w:rsid w:val="007870D0"/>
    <w:rsid w:val="00791607"/>
    <w:rsid w:val="00792935"/>
    <w:rsid w:val="007A15A2"/>
    <w:rsid w:val="007A2970"/>
    <w:rsid w:val="007A3F0D"/>
    <w:rsid w:val="007A4E3C"/>
    <w:rsid w:val="007B1FF5"/>
    <w:rsid w:val="007B2E04"/>
    <w:rsid w:val="007B3BDC"/>
    <w:rsid w:val="007B5960"/>
    <w:rsid w:val="007B6A32"/>
    <w:rsid w:val="007B6C46"/>
    <w:rsid w:val="007C3152"/>
    <w:rsid w:val="007C3F4E"/>
    <w:rsid w:val="007C4353"/>
    <w:rsid w:val="007C6838"/>
    <w:rsid w:val="007D0AC1"/>
    <w:rsid w:val="007D16CB"/>
    <w:rsid w:val="007D21B4"/>
    <w:rsid w:val="007D30B5"/>
    <w:rsid w:val="007E3259"/>
    <w:rsid w:val="007E54B7"/>
    <w:rsid w:val="007E5A88"/>
    <w:rsid w:val="007E5B96"/>
    <w:rsid w:val="007E740D"/>
    <w:rsid w:val="007E7D10"/>
    <w:rsid w:val="007F147E"/>
    <w:rsid w:val="007F2337"/>
    <w:rsid w:val="007F313A"/>
    <w:rsid w:val="007F4173"/>
    <w:rsid w:val="007F6627"/>
    <w:rsid w:val="007F6CD4"/>
    <w:rsid w:val="00800E96"/>
    <w:rsid w:val="008018A3"/>
    <w:rsid w:val="0081130E"/>
    <w:rsid w:val="008137E4"/>
    <w:rsid w:val="0081547C"/>
    <w:rsid w:val="00820063"/>
    <w:rsid w:val="008200CF"/>
    <w:rsid w:val="0082011C"/>
    <w:rsid w:val="00820EDD"/>
    <w:rsid w:val="008253F8"/>
    <w:rsid w:val="00831AB1"/>
    <w:rsid w:val="00833EFE"/>
    <w:rsid w:val="00834611"/>
    <w:rsid w:val="008351C6"/>
    <w:rsid w:val="00836FD2"/>
    <w:rsid w:val="008412CA"/>
    <w:rsid w:val="00842028"/>
    <w:rsid w:val="008439C7"/>
    <w:rsid w:val="00845EDE"/>
    <w:rsid w:val="008508C0"/>
    <w:rsid w:val="00851583"/>
    <w:rsid w:val="00852054"/>
    <w:rsid w:val="00853F0A"/>
    <w:rsid w:val="00855466"/>
    <w:rsid w:val="0086512B"/>
    <w:rsid w:val="00867017"/>
    <w:rsid w:val="00867372"/>
    <w:rsid w:val="00872E7A"/>
    <w:rsid w:val="00874064"/>
    <w:rsid w:val="00875009"/>
    <w:rsid w:val="00877B30"/>
    <w:rsid w:val="008806B5"/>
    <w:rsid w:val="00880A77"/>
    <w:rsid w:val="00884E03"/>
    <w:rsid w:val="00886423"/>
    <w:rsid w:val="0089062A"/>
    <w:rsid w:val="00891FEB"/>
    <w:rsid w:val="008957CB"/>
    <w:rsid w:val="008A07DB"/>
    <w:rsid w:val="008A0CD1"/>
    <w:rsid w:val="008A2078"/>
    <w:rsid w:val="008A45F2"/>
    <w:rsid w:val="008B06DE"/>
    <w:rsid w:val="008B1AD2"/>
    <w:rsid w:val="008B1FEC"/>
    <w:rsid w:val="008B574D"/>
    <w:rsid w:val="008B5C2D"/>
    <w:rsid w:val="008B5CCF"/>
    <w:rsid w:val="008B6418"/>
    <w:rsid w:val="008B7AB0"/>
    <w:rsid w:val="008C0DC1"/>
    <w:rsid w:val="008C37C3"/>
    <w:rsid w:val="008C3FC6"/>
    <w:rsid w:val="008C63DB"/>
    <w:rsid w:val="008D0B7A"/>
    <w:rsid w:val="008D3D9C"/>
    <w:rsid w:val="008D6D06"/>
    <w:rsid w:val="008D7A68"/>
    <w:rsid w:val="008E1963"/>
    <w:rsid w:val="008E4926"/>
    <w:rsid w:val="008E55F6"/>
    <w:rsid w:val="008E5686"/>
    <w:rsid w:val="008F2591"/>
    <w:rsid w:val="008F4B86"/>
    <w:rsid w:val="008F5965"/>
    <w:rsid w:val="008F72F8"/>
    <w:rsid w:val="008F761B"/>
    <w:rsid w:val="0090429A"/>
    <w:rsid w:val="00904BC6"/>
    <w:rsid w:val="00906B9E"/>
    <w:rsid w:val="00906E67"/>
    <w:rsid w:val="00907E67"/>
    <w:rsid w:val="00910877"/>
    <w:rsid w:val="00912E5E"/>
    <w:rsid w:val="00913B03"/>
    <w:rsid w:val="00914342"/>
    <w:rsid w:val="00922E06"/>
    <w:rsid w:val="00930DD4"/>
    <w:rsid w:val="00935376"/>
    <w:rsid w:val="00936118"/>
    <w:rsid w:val="00936592"/>
    <w:rsid w:val="009407DF"/>
    <w:rsid w:val="00942C77"/>
    <w:rsid w:val="00943A21"/>
    <w:rsid w:val="0094719C"/>
    <w:rsid w:val="00947C71"/>
    <w:rsid w:val="00951A8E"/>
    <w:rsid w:val="009527D5"/>
    <w:rsid w:val="00953116"/>
    <w:rsid w:val="009611CD"/>
    <w:rsid w:val="009629B5"/>
    <w:rsid w:val="00963425"/>
    <w:rsid w:val="00963D5B"/>
    <w:rsid w:val="0096455B"/>
    <w:rsid w:val="00964F6C"/>
    <w:rsid w:val="00972056"/>
    <w:rsid w:val="00972967"/>
    <w:rsid w:val="00973B9C"/>
    <w:rsid w:val="00980ED1"/>
    <w:rsid w:val="00981226"/>
    <w:rsid w:val="0098357D"/>
    <w:rsid w:val="00983B68"/>
    <w:rsid w:val="0098779D"/>
    <w:rsid w:val="0099333D"/>
    <w:rsid w:val="00994660"/>
    <w:rsid w:val="009A1FEC"/>
    <w:rsid w:val="009A3EEB"/>
    <w:rsid w:val="009A5C5C"/>
    <w:rsid w:val="009A7C58"/>
    <w:rsid w:val="009B343A"/>
    <w:rsid w:val="009B6604"/>
    <w:rsid w:val="009B6C57"/>
    <w:rsid w:val="009B7A45"/>
    <w:rsid w:val="009B7AED"/>
    <w:rsid w:val="009B7EBE"/>
    <w:rsid w:val="009C1095"/>
    <w:rsid w:val="009C61F9"/>
    <w:rsid w:val="009C73F7"/>
    <w:rsid w:val="009C7B08"/>
    <w:rsid w:val="009D0AF5"/>
    <w:rsid w:val="009D33E9"/>
    <w:rsid w:val="009D553B"/>
    <w:rsid w:val="009E0C4D"/>
    <w:rsid w:val="009E0E6E"/>
    <w:rsid w:val="009E12E2"/>
    <w:rsid w:val="009E6443"/>
    <w:rsid w:val="009E7C4F"/>
    <w:rsid w:val="009F00BC"/>
    <w:rsid w:val="009F1642"/>
    <w:rsid w:val="009F33E6"/>
    <w:rsid w:val="009F4BE4"/>
    <w:rsid w:val="00A00FCC"/>
    <w:rsid w:val="00A03A96"/>
    <w:rsid w:val="00A058CB"/>
    <w:rsid w:val="00A11879"/>
    <w:rsid w:val="00A12AAF"/>
    <w:rsid w:val="00A134B1"/>
    <w:rsid w:val="00A14EAE"/>
    <w:rsid w:val="00A15B9B"/>
    <w:rsid w:val="00A1744E"/>
    <w:rsid w:val="00A21FED"/>
    <w:rsid w:val="00A2408E"/>
    <w:rsid w:val="00A26A7B"/>
    <w:rsid w:val="00A37015"/>
    <w:rsid w:val="00A37109"/>
    <w:rsid w:val="00A376CA"/>
    <w:rsid w:val="00A4190F"/>
    <w:rsid w:val="00A46529"/>
    <w:rsid w:val="00A50C05"/>
    <w:rsid w:val="00A5139D"/>
    <w:rsid w:val="00A54283"/>
    <w:rsid w:val="00A6034F"/>
    <w:rsid w:val="00A6184D"/>
    <w:rsid w:val="00A6191E"/>
    <w:rsid w:val="00A62AB1"/>
    <w:rsid w:val="00A65DF5"/>
    <w:rsid w:val="00A660EB"/>
    <w:rsid w:val="00A66FFF"/>
    <w:rsid w:val="00A71404"/>
    <w:rsid w:val="00A71D64"/>
    <w:rsid w:val="00A75A40"/>
    <w:rsid w:val="00A817A1"/>
    <w:rsid w:val="00A821C0"/>
    <w:rsid w:val="00A82EDB"/>
    <w:rsid w:val="00A87E14"/>
    <w:rsid w:val="00A90B54"/>
    <w:rsid w:val="00A91F30"/>
    <w:rsid w:val="00A942F3"/>
    <w:rsid w:val="00A97A65"/>
    <w:rsid w:val="00AA1364"/>
    <w:rsid w:val="00AA19A8"/>
    <w:rsid w:val="00AA3791"/>
    <w:rsid w:val="00AA4120"/>
    <w:rsid w:val="00AB114E"/>
    <w:rsid w:val="00AB23A3"/>
    <w:rsid w:val="00AB51C4"/>
    <w:rsid w:val="00AC0E2D"/>
    <w:rsid w:val="00AC1B3B"/>
    <w:rsid w:val="00AC5F26"/>
    <w:rsid w:val="00AC624B"/>
    <w:rsid w:val="00AD1745"/>
    <w:rsid w:val="00AD2262"/>
    <w:rsid w:val="00AD2DED"/>
    <w:rsid w:val="00AD4EDA"/>
    <w:rsid w:val="00AD798E"/>
    <w:rsid w:val="00AE0B9A"/>
    <w:rsid w:val="00AE1158"/>
    <w:rsid w:val="00AE2762"/>
    <w:rsid w:val="00AE2E76"/>
    <w:rsid w:val="00AE4B32"/>
    <w:rsid w:val="00AE4EAD"/>
    <w:rsid w:val="00AE5DF0"/>
    <w:rsid w:val="00AE6D64"/>
    <w:rsid w:val="00AF23B3"/>
    <w:rsid w:val="00AF2E7E"/>
    <w:rsid w:val="00AF2EE6"/>
    <w:rsid w:val="00AF476C"/>
    <w:rsid w:val="00B171CF"/>
    <w:rsid w:val="00B24791"/>
    <w:rsid w:val="00B26351"/>
    <w:rsid w:val="00B31802"/>
    <w:rsid w:val="00B3419F"/>
    <w:rsid w:val="00B34A8F"/>
    <w:rsid w:val="00B353E2"/>
    <w:rsid w:val="00B45622"/>
    <w:rsid w:val="00B51D8D"/>
    <w:rsid w:val="00B64E48"/>
    <w:rsid w:val="00B6611C"/>
    <w:rsid w:val="00B66E14"/>
    <w:rsid w:val="00B7074B"/>
    <w:rsid w:val="00B70ED3"/>
    <w:rsid w:val="00B711CE"/>
    <w:rsid w:val="00B73E50"/>
    <w:rsid w:val="00B74614"/>
    <w:rsid w:val="00B748E9"/>
    <w:rsid w:val="00B751F4"/>
    <w:rsid w:val="00B7645F"/>
    <w:rsid w:val="00B7737E"/>
    <w:rsid w:val="00B80AF2"/>
    <w:rsid w:val="00B82A68"/>
    <w:rsid w:val="00B84807"/>
    <w:rsid w:val="00B85C20"/>
    <w:rsid w:val="00B905F8"/>
    <w:rsid w:val="00B91CDD"/>
    <w:rsid w:val="00B91F60"/>
    <w:rsid w:val="00B933A8"/>
    <w:rsid w:val="00B94130"/>
    <w:rsid w:val="00B95BE9"/>
    <w:rsid w:val="00BA1726"/>
    <w:rsid w:val="00BA46A7"/>
    <w:rsid w:val="00BB1987"/>
    <w:rsid w:val="00BB325B"/>
    <w:rsid w:val="00BB70B3"/>
    <w:rsid w:val="00BB7649"/>
    <w:rsid w:val="00BB7AC5"/>
    <w:rsid w:val="00BB7FBA"/>
    <w:rsid w:val="00BC248D"/>
    <w:rsid w:val="00BC3552"/>
    <w:rsid w:val="00BC6DF8"/>
    <w:rsid w:val="00BC78F2"/>
    <w:rsid w:val="00BD0106"/>
    <w:rsid w:val="00BD5653"/>
    <w:rsid w:val="00BE2A39"/>
    <w:rsid w:val="00BE4F17"/>
    <w:rsid w:val="00BE5417"/>
    <w:rsid w:val="00C0177B"/>
    <w:rsid w:val="00C02357"/>
    <w:rsid w:val="00C04D38"/>
    <w:rsid w:val="00C06BFC"/>
    <w:rsid w:val="00C06CEE"/>
    <w:rsid w:val="00C10BEA"/>
    <w:rsid w:val="00C12427"/>
    <w:rsid w:val="00C143D4"/>
    <w:rsid w:val="00C14E08"/>
    <w:rsid w:val="00C210DA"/>
    <w:rsid w:val="00C3115C"/>
    <w:rsid w:val="00C32386"/>
    <w:rsid w:val="00C33332"/>
    <w:rsid w:val="00C4135D"/>
    <w:rsid w:val="00C42B4F"/>
    <w:rsid w:val="00C44DA8"/>
    <w:rsid w:val="00C45B66"/>
    <w:rsid w:val="00C47ADC"/>
    <w:rsid w:val="00C524E8"/>
    <w:rsid w:val="00C56B4F"/>
    <w:rsid w:val="00C61E34"/>
    <w:rsid w:val="00C65AD4"/>
    <w:rsid w:val="00C65C49"/>
    <w:rsid w:val="00C7085D"/>
    <w:rsid w:val="00C73542"/>
    <w:rsid w:val="00C765BD"/>
    <w:rsid w:val="00C8070B"/>
    <w:rsid w:val="00C80873"/>
    <w:rsid w:val="00C82508"/>
    <w:rsid w:val="00C82F63"/>
    <w:rsid w:val="00C863E2"/>
    <w:rsid w:val="00C870F6"/>
    <w:rsid w:val="00C87B39"/>
    <w:rsid w:val="00C90159"/>
    <w:rsid w:val="00C930E3"/>
    <w:rsid w:val="00C9685E"/>
    <w:rsid w:val="00C96EC5"/>
    <w:rsid w:val="00CA3854"/>
    <w:rsid w:val="00CA4D19"/>
    <w:rsid w:val="00CA58C1"/>
    <w:rsid w:val="00CA634B"/>
    <w:rsid w:val="00CA77A1"/>
    <w:rsid w:val="00CB0BD7"/>
    <w:rsid w:val="00CB16CF"/>
    <w:rsid w:val="00CB1ED4"/>
    <w:rsid w:val="00CB3A30"/>
    <w:rsid w:val="00CB4C0B"/>
    <w:rsid w:val="00CB6013"/>
    <w:rsid w:val="00CC1786"/>
    <w:rsid w:val="00CC3E5E"/>
    <w:rsid w:val="00CC5B2A"/>
    <w:rsid w:val="00CC6475"/>
    <w:rsid w:val="00CD06BB"/>
    <w:rsid w:val="00CD2A39"/>
    <w:rsid w:val="00CD2AB3"/>
    <w:rsid w:val="00CD2D7F"/>
    <w:rsid w:val="00CD4334"/>
    <w:rsid w:val="00CD5C3F"/>
    <w:rsid w:val="00CD7B37"/>
    <w:rsid w:val="00CD7C43"/>
    <w:rsid w:val="00CE1F97"/>
    <w:rsid w:val="00CE3F48"/>
    <w:rsid w:val="00CE6FB4"/>
    <w:rsid w:val="00CF146A"/>
    <w:rsid w:val="00CF2EBF"/>
    <w:rsid w:val="00CF3015"/>
    <w:rsid w:val="00CF38C9"/>
    <w:rsid w:val="00CF7E1F"/>
    <w:rsid w:val="00D02E06"/>
    <w:rsid w:val="00D03468"/>
    <w:rsid w:val="00D03703"/>
    <w:rsid w:val="00D076E6"/>
    <w:rsid w:val="00D13F1B"/>
    <w:rsid w:val="00D22054"/>
    <w:rsid w:val="00D23654"/>
    <w:rsid w:val="00D264C9"/>
    <w:rsid w:val="00D30BB9"/>
    <w:rsid w:val="00D31285"/>
    <w:rsid w:val="00D32853"/>
    <w:rsid w:val="00D32E23"/>
    <w:rsid w:val="00D33ACA"/>
    <w:rsid w:val="00D35E3B"/>
    <w:rsid w:val="00D40B61"/>
    <w:rsid w:val="00D471C8"/>
    <w:rsid w:val="00D50534"/>
    <w:rsid w:val="00D5226F"/>
    <w:rsid w:val="00D5532C"/>
    <w:rsid w:val="00D56C48"/>
    <w:rsid w:val="00D579B5"/>
    <w:rsid w:val="00D60266"/>
    <w:rsid w:val="00D60734"/>
    <w:rsid w:val="00D61E20"/>
    <w:rsid w:val="00D62935"/>
    <w:rsid w:val="00D63E72"/>
    <w:rsid w:val="00D71CCC"/>
    <w:rsid w:val="00D71F89"/>
    <w:rsid w:val="00D72C28"/>
    <w:rsid w:val="00D73AA3"/>
    <w:rsid w:val="00D7608C"/>
    <w:rsid w:val="00D8198F"/>
    <w:rsid w:val="00D81E3A"/>
    <w:rsid w:val="00D862CE"/>
    <w:rsid w:val="00D86726"/>
    <w:rsid w:val="00DA0177"/>
    <w:rsid w:val="00DA02C0"/>
    <w:rsid w:val="00DA0532"/>
    <w:rsid w:val="00DA4980"/>
    <w:rsid w:val="00DA72B1"/>
    <w:rsid w:val="00DB0087"/>
    <w:rsid w:val="00DB0397"/>
    <w:rsid w:val="00DB1FF3"/>
    <w:rsid w:val="00DB39FE"/>
    <w:rsid w:val="00DB752B"/>
    <w:rsid w:val="00DC2482"/>
    <w:rsid w:val="00DC5BDF"/>
    <w:rsid w:val="00DC723A"/>
    <w:rsid w:val="00DC778A"/>
    <w:rsid w:val="00DD146E"/>
    <w:rsid w:val="00DD1B74"/>
    <w:rsid w:val="00DD1C68"/>
    <w:rsid w:val="00DD2410"/>
    <w:rsid w:val="00DD3229"/>
    <w:rsid w:val="00DD5B6B"/>
    <w:rsid w:val="00DE42FB"/>
    <w:rsid w:val="00DE50FC"/>
    <w:rsid w:val="00DE580D"/>
    <w:rsid w:val="00DE5895"/>
    <w:rsid w:val="00DE6934"/>
    <w:rsid w:val="00DF01B2"/>
    <w:rsid w:val="00DF0285"/>
    <w:rsid w:val="00DF0A80"/>
    <w:rsid w:val="00DF130F"/>
    <w:rsid w:val="00DF4456"/>
    <w:rsid w:val="00E0185E"/>
    <w:rsid w:val="00E0252E"/>
    <w:rsid w:val="00E04B7C"/>
    <w:rsid w:val="00E0745A"/>
    <w:rsid w:val="00E10AEF"/>
    <w:rsid w:val="00E10E03"/>
    <w:rsid w:val="00E12D07"/>
    <w:rsid w:val="00E12DFB"/>
    <w:rsid w:val="00E1312D"/>
    <w:rsid w:val="00E13A03"/>
    <w:rsid w:val="00E14F20"/>
    <w:rsid w:val="00E15A78"/>
    <w:rsid w:val="00E214DE"/>
    <w:rsid w:val="00E2164B"/>
    <w:rsid w:val="00E21DF1"/>
    <w:rsid w:val="00E22940"/>
    <w:rsid w:val="00E257D2"/>
    <w:rsid w:val="00E26567"/>
    <w:rsid w:val="00E27507"/>
    <w:rsid w:val="00E306AD"/>
    <w:rsid w:val="00E3610E"/>
    <w:rsid w:val="00E36FCE"/>
    <w:rsid w:val="00E4417F"/>
    <w:rsid w:val="00E554CF"/>
    <w:rsid w:val="00E55E87"/>
    <w:rsid w:val="00E57036"/>
    <w:rsid w:val="00E62F1A"/>
    <w:rsid w:val="00E67657"/>
    <w:rsid w:val="00E676FD"/>
    <w:rsid w:val="00E7101D"/>
    <w:rsid w:val="00E71E6F"/>
    <w:rsid w:val="00E72E99"/>
    <w:rsid w:val="00E75A88"/>
    <w:rsid w:val="00E805E8"/>
    <w:rsid w:val="00E80666"/>
    <w:rsid w:val="00E8117F"/>
    <w:rsid w:val="00E8159E"/>
    <w:rsid w:val="00E82E53"/>
    <w:rsid w:val="00E84CAE"/>
    <w:rsid w:val="00E91344"/>
    <w:rsid w:val="00E9380E"/>
    <w:rsid w:val="00E97ACE"/>
    <w:rsid w:val="00E97BB0"/>
    <w:rsid w:val="00EA1228"/>
    <w:rsid w:val="00EA1633"/>
    <w:rsid w:val="00EA34E5"/>
    <w:rsid w:val="00EA5770"/>
    <w:rsid w:val="00EA6377"/>
    <w:rsid w:val="00EA75CC"/>
    <w:rsid w:val="00EB0434"/>
    <w:rsid w:val="00EB1689"/>
    <w:rsid w:val="00EB195F"/>
    <w:rsid w:val="00EB2368"/>
    <w:rsid w:val="00EB2C79"/>
    <w:rsid w:val="00EC0AA6"/>
    <w:rsid w:val="00EC122F"/>
    <w:rsid w:val="00EC24AE"/>
    <w:rsid w:val="00ED0977"/>
    <w:rsid w:val="00ED16C6"/>
    <w:rsid w:val="00ED4907"/>
    <w:rsid w:val="00ED68F9"/>
    <w:rsid w:val="00EE03AE"/>
    <w:rsid w:val="00EE06EC"/>
    <w:rsid w:val="00EE0C07"/>
    <w:rsid w:val="00EE19E5"/>
    <w:rsid w:val="00EE3D1A"/>
    <w:rsid w:val="00EE61F6"/>
    <w:rsid w:val="00EE7A95"/>
    <w:rsid w:val="00EF1343"/>
    <w:rsid w:val="00EF4439"/>
    <w:rsid w:val="00EF6448"/>
    <w:rsid w:val="00F003EF"/>
    <w:rsid w:val="00F008EF"/>
    <w:rsid w:val="00F028B7"/>
    <w:rsid w:val="00F02DC4"/>
    <w:rsid w:val="00F048FF"/>
    <w:rsid w:val="00F066A5"/>
    <w:rsid w:val="00F14735"/>
    <w:rsid w:val="00F15156"/>
    <w:rsid w:val="00F15731"/>
    <w:rsid w:val="00F213DD"/>
    <w:rsid w:val="00F254CD"/>
    <w:rsid w:val="00F26C2D"/>
    <w:rsid w:val="00F311CC"/>
    <w:rsid w:val="00F32055"/>
    <w:rsid w:val="00F33EAC"/>
    <w:rsid w:val="00F374FD"/>
    <w:rsid w:val="00F37662"/>
    <w:rsid w:val="00F3769E"/>
    <w:rsid w:val="00F435E2"/>
    <w:rsid w:val="00F44A88"/>
    <w:rsid w:val="00F452E8"/>
    <w:rsid w:val="00F4572B"/>
    <w:rsid w:val="00F52891"/>
    <w:rsid w:val="00F52F3B"/>
    <w:rsid w:val="00F54906"/>
    <w:rsid w:val="00F54D03"/>
    <w:rsid w:val="00F55C7F"/>
    <w:rsid w:val="00F56353"/>
    <w:rsid w:val="00F57C9D"/>
    <w:rsid w:val="00F625E2"/>
    <w:rsid w:val="00F62AEC"/>
    <w:rsid w:val="00F64028"/>
    <w:rsid w:val="00F64543"/>
    <w:rsid w:val="00F64756"/>
    <w:rsid w:val="00F65229"/>
    <w:rsid w:val="00F66A7F"/>
    <w:rsid w:val="00F66B70"/>
    <w:rsid w:val="00F66D17"/>
    <w:rsid w:val="00F67B14"/>
    <w:rsid w:val="00F70B1A"/>
    <w:rsid w:val="00F74756"/>
    <w:rsid w:val="00F7485F"/>
    <w:rsid w:val="00F761D2"/>
    <w:rsid w:val="00F7681A"/>
    <w:rsid w:val="00F8624F"/>
    <w:rsid w:val="00F94980"/>
    <w:rsid w:val="00F953F2"/>
    <w:rsid w:val="00F969A3"/>
    <w:rsid w:val="00F97734"/>
    <w:rsid w:val="00F97C52"/>
    <w:rsid w:val="00F97CAD"/>
    <w:rsid w:val="00F97D27"/>
    <w:rsid w:val="00FA098F"/>
    <w:rsid w:val="00FA0FDF"/>
    <w:rsid w:val="00FA2623"/>
    <w:rsid w:val="00FA3193"/>
    <w:rsid w:val="00FA6681"/>
    <w:rsid w:val="00FA790B"/>
    <w:rsid w:val="00FB05F7"/>
    <w:rsid w:val="00FB06CE"/>
    <w:rsid w:val="00FB1755"/>
    <w:rsid w:val="00FB1F84"/>
    <w:rsid w:val="00FB2B6A"/>
    <w:rsid w:val="00FB2E42"/>
    <w:rsid w:val="00FB306B"/>
    <w:rsid w:val="00FB3C20"/>
    <w:rsid w:val="00FC1E25"/>
    <w:rsid w:val="00FC5C68"/>
    <w:rsid w:val="00FC7C34"/>
    <w:rsid w:val="00FD0D77"/>
    <w:rsid w:val="00FD2E32"/>
    <w:rsid w:val="00FD3A8E"/>
    <w:rsid w:val="00FD4DF4"/>
    <w:rsid w:val="00FD5645"/>
    <w:rsid w:val="00FD6583"/>
    <w:rsid w:val="00FE2BD0"/>
    <w:rsid w:val="00FE3D8F"/>
    <w:rsid w:val="00FE5344"/>
    <w:rsid w:val="00FE5E38"/>
    <w:rsid w:val="00FF10E5"/>
    <w:rsid w:val="00FF12BE"/>
    <w:rsid w:val="00FF5D13"/>
    <w:rsid w:val="00FF6DF2"/>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60CA0"/>
  <w15:docId w15:val="{0BE8255F-F30C-4EDA-9129-AA3564E32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0"/>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0"/>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0"/>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FF76F4"/>
    <w:pPr>
      <w:numPr>
        <w:ilvl w:val="4"/>
      </w:numPr>
      <w:outlineLvl w:val="4"/>
    </w:pPr>
    <w:rPr>
      <w:sz w:val="22"/>
    </w:rPr>
  </w:style>
  <w:style w:type="paragraph" w:styleId="6">
    <w:name w:val="heading 6"/>
    <w:aliases w:val="T1,Header 6"/>
    <w:basedOn w:val="a"/>
    <w:next w:val="a"/>
    <w:link w:val="60"/>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0"/>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rsid w:val="00FF76F4"/>
    <w:pPr>
      <w:numPr>
        <w:ilvl w:val="7"/>
      </w:numPr>
      <w:outlineLvl w:val="7"/>
    </w:pPr>
  </w:style>
  <w:style w:type="paragraph" w:styleId="9">
    <w:name w:val="heading 9"/>
    <w:basedOn w:val="8"/>
    <w:next w:val="a"/>
    <w:link w:val="90"/>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a4"/>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FF76F4"/>
    <w:rPr>
      <w:sz w:val="18"/>
      <w:szCs w:val="18"/>
    </w:rPr>
  </w:style>
  <w:style w:type="paragraph" w:styleId="a5">
    <w:name w:val="footer"/>
    <w:basedOn w:val="a"/>
    <w:link w:val="a6"/>
    <w:uiPriority w:val="99"/>
    <w:unhideWhenUsed/>
    <w:rsid w:val="00FF76F4"/>
    <w:pPr>
      <w:tabs>
        <w:tab w:val="center" w:pos="4153"/>
        <w:tab w:val="right" w:pos="8306"/>
      </w:tabs>
      <w:snapToGrid w:val="0"/>
      <w:jc w:val="left"/>
    </w:pPr>
    <w:rPr>
      <w:sz w:val="18"/>
      <w:szCs w:val="18"/>
    </w:rPr>
  </w:style>
  <w:style w:type="character" w:customStyle="1" w:styleId="a6">
    <w:name w:val="页脚 字符"/>
    <w:basedOn w:val="a0"/>
    <w:link w:val="a5"/>
    <w:uiPriority w:val="99"/>
    <w:rsid w:val="00FF76F4"/>
    <w:rPr>
      <w:sz w:val="18"/>
      <w:szCs w:val="18"/>
    </w:rPr>
  </w:style>
  <w:style w:type="character" w:customStyle="1" w:styleId="10">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basedOn w:val="a0"/>
    <w:link w:val="1"/>
    <w:rsid w:val="00FF76F4"/>
    <w:rPr>
      <w:rFonts w:ascii="Arial" w:eastAsia="宋体" w:hAnsi="Arial" w:cs="Times New Roman"/>
      <w:kern w:val="0"/>
      <w:sz w:val="36"/>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FF76F4"/>
    <w:rPr>
      <w:rFonts w:ascii="Arial" w:eastAsia="宋体"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basedOn w:val="a0"/>
    <w:link w:val="3"/>
    <w:rsid w:val="00FF76F4"/>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F76F4"/>
    <w:rPr>
      <w:rFonts w:ascii="Arial" w:eastAsia="宋体"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FF76F4"/>
    <w:rPr>
      <w:rFonts w:ascii="Arial" w:eastAsia="宋体" w:hAnsi="Arial" w:cs="Times New Roman"/>
      <w:kern w:val="0"/>
      <w:sz w:val="22"/>
      <w:szCs w:val="20"/>
      <w:lang w:val="en-GB" w:eastAsia="en-US"/>
    </w:rPr>
  </w:style>
  <w:style w:type="character" w:customStyle="1" w:styleId="60">
    <w:name w:val="标题 6 字符"/>
    <w:aliases w:val="T1 字符,Header 6 字符"/>
    <w:basedOn w:val="a0"/>
    <w:link w:val="6"/>
    <w:rsid w:val="00FF76F4"/>
    <w:rPr>
      <w:rFonts w:ascii="Arial" w:eastAsia="宋体" w:hAnsi="Arial" w:cs="Times New Roman"/>
      <w:kern w:val="0"/>
      <w:sz w:val="20"/>
      <w:szCs w:val="20"/>
      <w:lang w:val="en-GB" w:eastAsia="en-US"/>
    </w:rPr>
  </w:style>
  <w:style w:type="character" w:customStyle="1" w:styleId="70">
    <w:name w:val="标题 7 字符"/>
    <w:basedOn w:val="a0"/>
    <w:link w:val="7"/>
    <w:rsid w:val="00FF76F4"/>
    <w:rPr>
      <w:rFonts w:ascii="Arial" w:eastAsia="宋体" w:hAnsi="Arial" w:cs="Times New Roman"/>
      <w:kern w:val="0"/>
      <w:sz w:val="20"/>
      <w:szCs w:val="20"/>
      <w:lang w:val="en-GB" w:eastAsia="en-US"/>
    </w:rPr>
  </w:style>
  <w:style w:type="character" w:customStyle="1" w:styleId="80">
    <w:name w:val="标题 8 字符"/>
    <w:basedOn w:val="a0"/>
    <w:link w:val="8"/>
    <w:rsid w:val="00FF76F4"/>
    <w:rPr>
      <w:rFonts w:ascii="Arial" w:eastAsia="宋体" w:hAnsi="Arial" w:cs="Times New Roman"/>
      <w:kern w:val="0"/>
      <w:sz w:val="36"/>
      <w:szCs w:val="20"/>
      <w:lang w:val="en-GB" w:eastAsia="en-US"/>
    </w:rPr>
  </w:style>
  <w:style w:type="character" w:customStyle="1" w:styleId="90">
    <w:name w:val="标题 9 字符"/>
    <w:basedOn w:val="a0"/>
    <w:link w:val="9"/>
    <w:rsid w:val="00FF76F4"/>
    <w:rPr>
      <w:rFonts w:ascii="Arial" w:eastAsia="宋体" w:hAnsi="Arial" w:cs="Times New Roman"/>
      <w:kern w:val="0"/>
      <w:sz w:val="36"/>
      <w:szCs w:val="20"/>
      <w:lang w:val="en-GB" w:eastAsia="en-US"/>
    </w:rPr>
  </w:style>
  <w:style w:type="paragraph" w:styleId="a7">
    <w:name w:val="List Paragraph"/>
    <w:aliases w:val="- Bullets,?? ??,?????,????,Lista1,목록 단락,リスト段落,列出段落1,中等深浅网格 1 - 着色 21"/>
    <w:basedOn w:val="a"/>
    <w:link w:val="a8"/>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a8">
    <w:name w:val="列表段落 字符"/>
    <w:aliases w:val="- Bullets 字符,?? ?? 字符,????? 字符,???? 字符,Lista1 字符,목록 단락 字符,リスト段落 字符,列出段落1 字符,中等深浅网格 1 - 着色 21 字符"/>
    <w:link w:val="a7"/>
    <w:uiPriority w:val="34"/>
    <w:qFormat/>
    <w:locked/>
    <w:rsid w:val="00FF76F4"/>
    <w:rPr>
      <w:rFonts w:ascii="宋体" w:eastAsia="宋体" w:hAnsi="宋体" w:cs="宋体"/>
      <w:kern w:val="0"/>
      <w:sz w:val="24"/>
      <w:szCs w:val="24"/>
    </w:rPr>
  </w:style>
  <w:style w:type="character" w:styleId="a9">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qFormat/>
    <w:rsid w:val="00910877"/>
    <w:rPr>
      <w:rFonts w:ascii="Arial" w:eastAsia="宋体" w:hAnsi="Arial" w:cs="Times New Roman"/>
      <w:kern w:val="0"/>
      <w:sz w:val="18"/>
      <w:szCs w:val="20"/>
      <w:lang w:val="en-GB"/>
    </w:rPr>
  </w:style>
  <w:style w:type="paragraph" w:customStyle="1" w:styleId="TH">
    <w:name w:val="TH"/>
    <w:basedOn w:val="a"/>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qFormat/>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a">
    <w:name w:val="Table Grid"/>
    <w:basedOn w:val="a1"/>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c">
    <w:name w:val="Balloon Text"/>
    <w:basedOn w:val="a"/>
    <w:link w:val="ad"/>
    <w:uiPriority w:val="99"/>
    <w:semiHidden/>
    <w:unhideWhenUsed/>
    <w:rsid w:val="00A87E14"/>
    <w:rPr>
      <w:sz w:val="18"/>
      <w:szCs w:val="18"/>
    </w:rPr>
  </w:style>
  <w:style w:type="character" w:customStyle="1" w:styleId="ad">
    <w:name w:val="批注框文本 字符"/>
    <w:basedOn w:val="a0"/>
    <w:link w:val="ac"/>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e">
    <w:name w:val="样式 页眉"/>
    <w:basedOn w:val="a3"/>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e"/>
    <w:rsid w:val="003F6833"/>
    <w:rPr>
      <w:rFonts w:ascii="Arial" w:eastAsia="Arial" w:hAnsi="Arial" w:cs="Times New Roman"/>
      <w:b/>
      <w:bCs/>
      <w:noProof/>
      <w:kern w:val="0"/>
      <w:sz w:val="22"/>
      <w:szCs w:val="20"/>
      <w:lang w:val="en-GB" w:eastAsia="en-US"/>
    </w:rPr>
  </w:style>
  <w:style w:type="paragraph" w:customStyle="1" w:styleId="TAN">
    <w:name w:val="TAN"/>
    <w:basedOn w:val="a"/>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af">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af0"/>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a0"/>
    <w:link w:val="B1"/>
    <w:locked/>
    <w:rsid w:val="00EC122F"/>
    <w:rPr>
      <w:rFonts w:ascii="Times New Roman" w:eastAsia="Times New Roman" w:hAnsi="Times New Roman" w:cs="Times New Roman"/>
      <w:kern w:val="0"/>
      <w:sz w:val="20"/>
      <w:szCs w:val="20"/>
      <w:lang w:val="en-GB" w:eastAsia="en-GB"/>
    </w:rPr>
  </w:style>
  <w:style w:type="paragraph" w:styleId="af0">
    <w:name w:val="List"/>
    <w:basedOn w:val="a"/>
    <w:uiPriority w:val="99"/>
    <w:semiHidden/>
    <w:unhideWhenUsed/>
    <w:rsid w:val="00EC122F"/>
    <w:pPr>
      <w:ind w:left="200" w:hangingChars="200" w:hanging="200"/>
      <w:contextualSpacing/>
    </w:pPr>
  </w:style>
  <w:style w:type="character" w:customStyle="1" w:styleId="apple-converted-space">
    <w:name w:val="apple-converted-space"/>
    <w:basedOn w:val="a0"/>
    <w:rsid w:val="008F5965"/>
  </w:style>
  <w:style w:type="character" w:customStyle="1" w:styleId="highlight">
    <w:name w:val="highlight"/>
    <w:basedOn w:val="a0"/>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a"/>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a"/>
    <w:autoRedefine/>
    <w:rsid w:val="00AE4B32"/>
    <w:pPr>
      <w:widowControl/>
      <w:ind w:left="454" w:hanging="454"/>
      <w:jc w:val="left"/>
    </w:pPr>
    <w:rPr>
      <w:rFonts w:ascii="Arial" w:eastAsia="宋体" w:hAnsi="Arial" w:cs="Times New Roman"/>
      <w:kern w:val="0"/>
      <w:sz w:val="16"/>
      <w:szCs w:val="24"/>
      <w:lang w:val="en-GB" w:eastAsia="en-US"/>
    </w:rPr>
  </w:style>
  <w:style w:type="paragraph" w:styleId="af1">
    <w:name w:val="footnote text"/>
    <w:aliases w:val="ALTS FOOTNOTE,DNV-FT,Footnote Text Char1,Footnote Text Char Char1,Footnote Text Char4 Char Char,Footnote Text Char1 Char1 Char1 Char,Footnote Text Char Char1 Char1 Char Char"/>
    <w:basedOn w:val="a"/>
    <w:link w:val="af2"/>
    <w:semiHidden/>
    <w:rsid w:val="00AE4B32"/>
    <w:pPr>
      <w:widowControl/>
      <w:jc w:val="left"/>
    </w:pPr>
    <w:rPr>
      <w:rFonts w:ascii="Arial" w:eastAsia="宋体" w:hAnsi="Arial" w:cs="Times New Roman"/>
      <w:kern w:val="0"/>
      <w:sz w:val="20"/>
      <w:szCs w:val="20"/>
      <w:lang w:val="en-GB" w:eastAsia="en-US"/>
    </w:rPr>
  </w:style>
  <w:style w:type="character" w:customStyle="1" w:styleId="af2">
    <w:name w:val="脚注文本 字符"/>
    <w:aliases w:val="ALTS FOOTNOTE 字符,DNV-FT 字符,Footnote Text Char1 字符,Footnote Text Char Char1 字符,Footnote Text Char4 Char Char 字符,Footnote Text Char1 Char1 Char1 Char 字符,Footnote Text Char Char1 Char1 Char Char 字符"/>
    <w:basedOn w:val="a0"/>
    <w:link w:val="af1"/>
    <w:semiHidden/>
    <w:rsid w:val="00AE4B32"/>
    <w:rPr>
      <w:rFonts w:ascii="Arial" w:eastAsia="宋体" w:hAnsi="Arial" w:cs="Times New Roman"/>
      <w:kern w:val="0"/>
      <w:sz w:val="20"/>
      <w:szCs w:val="20"/>
      <w:lang w:val="en-GB" w:eastAsia="en-US"/>
    </w:rPr>
  </w:style>
  <w:style w:type="character" w:styleId="af3">
    <w:name w:val="footnote reference"/>
    <w:aliases w:val="Appel note de bas de p,Footnote Reference/"/>
    <w:basedOn w:val="a0"/>
    <w:semiHidden/>
    <w:rsid w:val="00AE4B32"/>
    <w:rPr>
      <w:rFonts w:ascii="Arial" w:hAnsi="Arial"/>
      <w:color w:val="D2232A"/>
      <w:vertAlign w:val="superscript"/>
    </w:rPr>
  </w:style>
  <w:style w:type="paragraph" w:customStyle="1" w:styleId="Text">
    <w:name w:val="Text"/>
    <w:basedOn w:val="a"/>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a"/>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a"/>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a"/>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af4">
    <w:name w:val="caption"/>
    <w:basedOn w:val="a"/>
    <w:next w:val="a"/>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a"/>
    <w:next w:val="a"/>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a1"/>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a0"/>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af5">
    <w:name w:val="annotation reference"/>
    <w:basedOn w:val="a0"/>
    <w:uiPriority w:val="99"/>
    <w:semiHidden/>
    <w:unhideWhenUsed/>
    <w:rsid w:val="00AE4B32"/>
    <w:rPr>
      <w:sz w:val="21"/>
      <w:szCs w:val="21"/>
    </w:rPr>
  </w:style>
  <w:style w:type="paragraph" w:styleId="af6">
    <w:name w:val="annotation text"/>
    <w:basedOn w:val="a"/>
    <w:link w:val="af7"/>
    <w:uiPriority w:val="99"/>
    <w:semiHidden/>
    <w:unhideWhenUsed/>
    <w:rsid w:val="00AE4B32"/>
    <w:pPr>
      <w:jc w:val="left"/>
    </w:pPr>
  </w:style>
  <w:style w:type="character" w:customStyle="1" w:styleId="af7">
    <w:name w:val="批注文字 字符"/>
    <w:basedOn w:val="a0"/>
    <w:link w:val="af6"/>
    <w:uiPriority w:val="99"/>
    <w:semiHidden/>
    <w:rsid w:val="00AE4B32"/>
  </w:style>
  <w:style w:type="paragraph" w:styleId="af8">
    <w:name w:val="annotation subject"/>
    <w:basedOn w:val="af6"/>
    <w:next w:val="af6"/>
    <w:link w:val="af9"/>
    <w:uiPriority w:val="99"/>
    <w:semiHidden/>
    <w:unhideWhenUsed/>
    <w:rsid w:val="00AE4B32"/>
    <w:rPr>
      <w:b/>
      <w:bCs/>
    </w:rPr>
  </w:style>
  <w:style w:type="character" w:customStyle="1" w:styleId="af9">
    <w:name w:val="批注主题 字符"/>
    <w:basedOn w:val="af7"/>
    <w:link w:val="af8"/>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a"/>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a"/>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a0"/>
    <w:rsid w:val="00170B06"/>
  </w:style>
  <w:style w:type="paragraph" w:customStyle="1" w:styleId="RecNo">
    <w:name w:val="Rec_No"/>
    <w:basedOn w:val="a"/>
    <w:next w:val="a"/>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a"/>
    <w:rsid w:val="009D553B"/>
    <w:pPr>
      <w:keepLines/>
      <w:widowControl/>
      <w:ind w:left="1702" w:hanging="1418"/>
      <w:jc w:val="left"/>
    </w:pPr>
    <w:rPr>
      <w:rFonts w:ascii="Times New Roman" w:hAnsi="Times New Roman" w:cs="Times New Roman"/>
      <w:kern w:val="0"/>
      <w:sz w:val="20"/>
      <w:szCs w:val="20"/>
      <w:lang w:val="en-GB" w:eastAsia="en-US"/>
    </w:rPr>
  </w:style>
  <w:style w:type="paragraph" w:styleId="21">
    <w:name w:val="index 2"/>
    <w:basedOn w:val="1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afa">
    <w:name w:val="Body Text"/>
    <w:basedOn w:val="a"/>
    <w:link w:val="afb"/>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afb">
    <w:name w:val="正文文本 字符"/>
    <w:basedOn w:val="a0"/>
    <w:link w:val="afa"/>
    <w:rsid w:val="00CF2EBF"/>
    <w:rPr>
      <w:rFonts w:ascii="Times New Roman" w:eastAsia="MS Mincho" w:hAnsi="Times New Roman" w:cs="Times New Roman"/>
      <w:kern w:val="0"/>
      <w:sz w:val="20"/>
      <w:szCs w:val="20"/>
      <w:lang w:val="en-GB" w:eastAsia="en-US"/>
    </w:rPr>
  </w:style>
  <w:style w:type="paragraph" w:styleId="11">
    <w:name w:val="index 1"/>
    <w:basedOn w:val="a"/>
    <w:next w:val="a"/>
    <w:autoRedefine/>
    <w:uiPriority w:val="99"/>
    <w:semiHidden/>
    <w:unhideWhenUsed/>
    <w:rsid w:val="00CF2EBF"/>
  </w:style>
  <w:style w:type="table" w:customStyle="1" w:styleId="12">
    <w:name w:val="网格型1"/>
    <w:basedOn w:val="a1"/>
    <w:next w:val="aa"/>
    <w:rsid w:val="00E1312D"/>
    <w:pPr>
      <w:spacing w:after="180"/>
    </w:pPr>
    <w:rPr>
      <w:rFonts w:ascii="Tms Rm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a"/>
    <w:uiPriority w:val="59"/>
    <w:rsid w:val="006E6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laceholder Text"/>
    <w:basedOn w:val="a0"/>
    <w:uiPriority w:val="99"/>
    <w:semiHidden/>
    <w:rsid w:val="00CD7B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185754393">
      <w:bodyDiv w:val="1"/>
      <w:marLeft w:val="0"/>
      <w:marRight w:val="0"/>
      <w:marTop w:val="0"/>
      <w:marBottom w:val="0"/>
      <w:divBdr>
        <w:top w:val="none" w:sz="0" w:space="0" w:color="auto"/>
        <w:left w:val="none" w:sz="0" w:space="0" w:color="auto"/>
        <w:bottom w:val="none" w:sz="0" w:space="0" w:color="auto"/>
        <w:right w:val="none" w:sz="0" w:space="0" w:color="auto"/>
      </w:divBdr>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778450724">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FADBB-FB0B-4D95-A1CE-E498A21EB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591</Words>
  <Characters>3369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2019-03-25T03:05:00Z</cp:lastPrinted>
  <dcterms:created xsi:type="dcterms:W3CDTF">2019-05-03T06:17:00Z</dcterms:created>
  <dcterms:modified xsi:type="dcterms:W3CDTF">2019-05-03T06:42:00Z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