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FD32C" w14:textId="66A7D127" w:rsidR="008F3F8D" w:rsidRPr="008E491B" w:rsidRDefault="008F3F8D" w:rsidP="008F3F8D">
      <w:pPr>
        <w:pStyle w:val="Header"/>
        <w:tabs>
          <w:tab w:val="right" w:pos="9639"/>
        </w:tabs>
        <w:rPr>
          <w:noProof w:val="0"/>
          <w:sz w:val="24"/>
        </w:rPr>
      </w:pPr>
      <w:r w:rsidRPr="008E491B">
        <w:rPr>
          <w:noProof w:val="0"/>
          <w:sz w:val="24"/>
        </w:rPr>
        <w:t>3GPP TSG-RAN WG4 Meeting #</w:t>
      </w:r>
      <w:r w:rsidR="004129E8">
        <w:rPr>
          <w:noProof w:val="0"/>
          <w:sz w:val="24"/>
        </w:rPr>
        <w:t>90</w:t>
      </w:r>
      <w:r w:rsidRPr="008E491B">
        <w:rPr>
          <w:noProof w:val="0"/>
          <w:sz w:val="24"/>
        </w:rPr>
        <w:tab/>
        <w:t>R4-</w:t>
      </w:r>
      <w:r w:rsidR="000C0AAB" w:rsidRPr="008E491B">
        <w:rPr>
          <w:noProof w:val="0"/>
          <w:sz w:val="24"/>
        </w:rPr>
        <w:t>1</w:t>
      </w:r>
      <w:r w:rsidR="005F3B19">
        <w:rPr>
          <w:noProof w:val="0"/>
          <w:sz w:val="24"/>
        </w:rPr>
        <w:t>9</w:t>
      </w:r>
      <w:r w:rsidR="003228C7">
        <w:rPr>
          <w:noProof w:val="0"/>
          <w:sz w:val="24"/>
        </w:rPr>
        <w:t>00699</w:t>
      </w:r>
    </w:p>
    <w:p w14:paraId="66F50065" w14:textId="4A2CD6A6" w:rsidR="008F3F8D" w:rsidRPr="008E491B" w:rsidRDefault="004129E8" w:rsidP="008F3F8D">
      <w:pPr>
        <w:pStyle w:val="Header"/>
        <w:tabs>
          <w:tab w:val="right" w:pos="9639"/>
        </w:tabs>
        <w:rPr>
          <w:noProof w:val="0"/>
          <w:sz w:val="24"/>
        </w:rPr>
      </w:pPr>
      <w:r>
        <w:rPr>
          <w:noProof w:val="0"/>
          <w:sz w:val="24"/>
        </w:rPr>
        <w:t>Athens</w:t>
      </w:r>
      <w:r w:rsidR="008F3F8D" w:rsidRPr="008E491B">
        <w:rPr>
          <w:rFonts w:hint="eastAsia"/>
          <w:noProof w:val="0"/>
          <w:sz w:val="24"/>
        </w:rPr>
        <w:t xml:space="preserve">, </w:t>
      </w:r>
      <w:r>
        <w:rPr>
          <w:noProof w:val="0"/>
          <w:sz w:val="24"/>
        </w:rPr>
        <w:t>Greece</w:t>
      </w:r>
      <w:r w:rsidR="004874FB">
        <w:rPr>
          <w:noProof w:val="0"/>
          <w:sz w:val="24"/>
        </w:rPr>
        <w:t xml:space="preserve">, </w:t>
      </w:r>
      <w:r>
        <w:rPr>
          <w:noProof w:val="0"/>
          <w:sz w:val="24"/>
        </w:rPr>
        <w:t>25 Feb</w:t>
      </w:r>
      <w:r w:rsidR="008F3F8D" w:rsidRPr="008E491B">
        <w:rPr>
          <w:noProof w:val="0"/>
          <w:sz w:val="24"/>
        </w:rPr>
        <w:t xml:space="preserve"> </w:t>
      </w:r>
      <w:r>
        <w:rPr>
          <w:noProof w:val="0"/>
          <w:sz w:val="24"/>
        </w:rPr>
        <w:t>–</w:t>
      </w:r>
      <w:r w:rsidR="008F3F8D" w:rsidRPr="008E491B">
        <w:rPr>
          <w:rFonts w:hint="eastAsia"/>
          <w:noProof w:val="0"/>
          <w:sz w:val="24"/>
        </w:rPr>
        <w:t xml:space="preserve"> </w:t>
      </w:r>
      <w:r w:rsidR="0048000A">
        <w:rPr>
          <w:noProof w:val="0"/>
          <w:sz w:val="24"/>
        </w:rPr>
        <w:t>1</w:t>
      </w:r>
      <w:r>
        <w:rPr>
          <w:noProof w:val="0"/>
          <w:sz w:val="24"/>
        </w:rPr>
        <w:t xml:space="preserve"> </w:t>
      </w:r>
      <w:proofErr w:type="gramStart"/>
      <w:r>
        <w:rPr>
          <w:noProof w:val="0"/>
          <w:sz w:val="24"/>
        </w:rPr>
        <w:t>Mar</w:t>
      </w:r>
      <w:r w:rsidR="0010130E">
        <w:rPr>
          <w:noProof w:val="0"/>
          <w:sz w:val="24"/>
        </w:rPr>
        <w:t>,</w:t>
      </w:r>
      <w:proofErr w:type="gramEnd"/>
      <w:r w:rsidR="0010130E">
        <w:rPr>
          <w:noProof w:val="0"/>
          <w:sz w:val="24"/>
        </w:rPr>
        <w:t xml:space="preserve"> 201</w:t>
      </w:r>
      <w:r>
        <w:rPr>
          <w:noProof w:val="0"/>
          <w:sz w:val="24"/>
        </w:rPr>
        <w:t>9</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4EC9F4E3"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3B33A5">
        <w:rPr>
          <w:rFonts w:cs="Arial"/>
          <w:b/>
          <w:bCs/>
          <w:sz w:val="24"/>
        </w:rPr>
        <w:t>9</w:t>
      </w:r>
      <w:r w:rsidR="0048000A">
        <w:rPr>
          <w:rFonts w:cs="Arial"/>
          <w:b/>
          <w:bCs/>
          <w:sz w:val="24"/>
        </w:rPr>
        <w:t>.</w:t>
      </w:r>
      <w:r w:rsidR="003B33A5">
        <w:rPr>
          <w:rFonts w:cs="Arial"/>
          <w:b/>
          <w:bCs/>
          <w:sz w:val="24"/>
        </w:rPr>
        <w:t>2</w:t>
      </w:r>
      <w:r w:rsidR="0048000A">
        <w:rPr>
          <w:rFonts w:cs="Arial"/>
          <w:b/>
          <w:bCs/>
          <w:sz w:val="24"/>
        </w:rPr>
        <w:t>.</w:t>
      </w:r>
      <w:r w:rsidR="003B33A5">
        <w:rPr>
          <w:rFonts w:cs="Arial"/>
          <w:b/>
          <w:bCs/>
          <w:sz w:val="24"/>
        </w:rPr>
        <w:t>2</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6F5B6F88"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3B74C3">
        <w:rPr>
          <w:rFonts w:ascii="Arial" w:hAnsi="Arial" w:cs="Arial"/>
          <w:b/>
          <w:bCs/>
          <w:sz w:val="24"/>
        </w:rPr>
        <w:t>CA_n70A-n71A requirements</w:t>
      </w:r>
    </w:p>
    <w:p w14:paraId="7B8488AC" w14:textId="4A21DD3E"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r>
      <w:r w:rsidR="003B74C3">
        <w:rPr>
          <w:rFonts w:ascii="Arial" w:hAnsi="Arial" w:cs="Arial"/>
          <w:b/>
          <w:bCs/>
          <w:sz w:val="24"/>
        </w:rPr>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6C5CD042" w:rsidR="005711AE" w:rsidRDefault="003B74C3" w:rsidP="00171463">
      <w:pPr>
        <w:spacing w:after="0"/>
        <w:rPr>
          <w:lang w:val="en-US"/>
        </w:rPr>
      </w:pPr>
      <w:r>
        <w:rPr>
          <w:lang w:val="en-US"/>
        </w:rPr>
        <w:t xml:space="preserve">It was discussed </w:t>
      </w:r>
      <w:r w:rsidR="00EE2D89">
        <w:rPr>
          <w:lang w:val="en-US"/>
        </w:rPr>
        <w:t xml:space="preserve">in RA€4#88bis (October 2018) </w:t>
      </w:r>
      <w:r>
        <w:rPr>
          <w:lang w:val="en-US"/>
        </w:rPr>
        <w:t>whether the assumptions and hence resulting requirements used in LTE are still valid for NR</w:t>
      </w:r>
      <w:r w:rsidR="00881692">
        <w:rPr>
          <w:lang w:val="en-US"/>
        </w:rPr>
        <w:t xml:space="preserve"> [1]</w:t>
      </w:r>
      <w:r>
        <w:rPr>
          <w:lang w:val="en-US"/>
        </w:rPr>
        <w:t xml:space="preserve">. Based on comments from several RFIC and RF Front-end vendors, they are still valid. </w:t>
      </w:r>
      <w:proofErr w:type="gramStart"/>
      <w:r>
        <w:rPr>
          <w:lang w:val="en-US"/>
        </w:rPr>
        <w:t>Thus</w:t>
      </w:r>
      <w:proofErr w:type="gramEnd"/>
      <w:r>
        <w:rPr>
          <w:lang w:val="en-US"/>
        </w:rPr>
        <w:t xml:space="preserve"> we are re-using those assumptions to derive requirements for CA_n70A-n71A. </w:t>
      </w:r>
    </w:p>
    <w:p w14:paraId="33BE73DD" w14:textId="2C6FB922" w:rsidR="00AB4A5B" w:rsidRDefault="00AB4A5B" w:rsidP="00171463">
      <w:pPr>
        <w:spacing w:after="0"/>
        <w:rPr>
          <w:lang w:val="en-US"/>
        </w:rPr>
      </w:pPr>
    </w:p>
    <w:p w14:paraId="2A62695B" w14:textId="77777777" w:rsidR="00CD4C7B" w:rsidRPr="00FC6218" w:rsidRDefault="00C608C8" w:rsidP="00CD4C7B">
      <w:pPr>
        <w:pStyle w:val="Heading1"/>
      </w:pPr>
      <w:r w:rsidRPr="00FC6218">
        <w:t>2</w:t>
      </w:r>
      <w:r w:rsidRPr="00FC6218">
        <w:tab/>
        <w:t>Discussion</w:t>
      </w:r>
    </w:p>
    <w:p w14:paraId="3057E52C" w14:textId="4AC1D148" w:rsidR="003B74C3" w:rsidRDefault="00C01C59" w:rsidP="003B74C3">
      <w:pPr>
        <w:spacing w:after="0"/>
        <w:rPr>
          <w:bCs/>
        </w:rPr>
      </w:pPr>
      <w:r>
        <w:rPr>
          <w:bCs/>
        </w:rPr>
        <w:t>R</w:t>
      </w:r>
      <w:r w:rsidR="00C2078D">
        <w:rPr>
          <w:bCs/>
        </w:rPr>
        <w:t xml:space="preserve">equirements </w:t>
      </w:r>
      <w:r>
        <w:rPr>
          <w:bCs/>
        </w:rPr>
        <w:t xml:space="preserve">for LTE CA_70A-71A </w:t>
      </w:r>
      <w:r w:rsidR="00C2078D">
        <w:rPr>
          <w:bCs/>
        </w:rPr>
        <w:t>are shown below for convenience.</w:t>
      </w:r>
      <w:r w:rsidR="00B757D0">
        <w:rPr>
          <w:bCs/>
        </w:rPr>
        <w:t xml:space="preserve"> </w:t>
      </w:r>
      <w:r>
        <w:rPr>
          <w:bCs/>
        </w:rPr>
        <w:t xml:space="preserve">In LTE, modified (relaxed) REFSENS is used as a requirement for combinations with harmonic relation. In NR, MSD is used instead of modified REFSENS. </w:t>
      </w:r>
    </w:p>
    <w:p w14:paraId="73DB491D" w14:textId="77777777" w:rsidR="00912CC1" w:rsidRDefault="00912CC1" w:rsidP="003B74C3">
      <w:pPr>
        <w:spacing w:after="0"/>
        <w:rPr>
          <w:lang w:eastAsia="ja-JP"/>
        </w:rPr>
      </w:pPr>
    </w:p>
    <w:p w14:paraId="3E90DFFC" w14:textId="110219DA" w:rsidR="00912CC1" w:rsidRPr="0069233C" w:rsidRDefault="00BE57B0" w:rsidP="00912CC1">
      <w:pPr>
        <w:pStyle w:val="TH"/>
        <w:rPr>
          <w:lang w:eastAsia="en-GB"/>
        </w:rPr>
      </w:pPr>
      <w:r>
        <w:rPr>
          <w:lang w:eastAsia="ja-JP"/>
        </w:rPr>
        <w:t xml:space="preserve"> </w:t>
      </w:r>
      <w:r w:rsidR="00912CC1">
        <w:rPr>
          <w:lang w:eastAsia="en-GB"/>
        </w:rPr>
        <w:t xml:space="preserve">Table </w:t>
      </w:r>
      <w:r w:rsidR="00C01C59">
        <w:rPr>
          <w:lang w:eastAsia="en-GB"/>
        </w:rPr>
        <w:t>6.2.5-2</w:t>
      </w:r>
      <w:r w:rsidR="00912CC1">
        <w:rPr>
          <w:lang w:eastAsia="en-GB"/>
        </w:rPr>
        <w:t xml:space="preserve">: </w:t>
      </w:r>
      <w:proofErr w:type="spellStart"/>
      <w:r w:rsidR="00912CC1" w:rsidRPr="006941B1">
        <w:rPr>
          <w:lang w:eastAsia="en-GB"/>
        </w:rPr>
        <w:t>Δ</w:t>
      </w:r>
      <w:proofErr w:type="gramStart"/>
      <w:r w:rsidR="00912CC1" w:rsidRPr="006941B1">
        <w:rPr>
          <w:lang w:eastAsia="en-GB"/>
        </w:rPr>
        <w:t>T</w:t>
      </w:r>
      <w:r w:rsidR="00912CC1" w:rsidRPr="006941B1">
        <w:rPr>
          <w:vertAlign w:val="subscript"/>
          <w:lang w:eastAsia="en-GB"/>
        </w:rPr>
        <w:t>IB,c</w:t>
      </w:r>
      <w:proofErr w:type="spellEnd"/>
      <w:proofErr w:type="gramEnd"/>
      <w:r w:rsidR="00912CC1" w:rsidRPr="006941B1">
        <w:rPr>
          <w:vertAlign w:val="subscript"/>
          <w:lang w:eastAsia="en-GB"/>
        </w:rPr>
        <w:t xml:space="preserve"> </w:t>
      </w:r>
      <w:r w:rsidR="0069233C">
        <w:rPr>
          <w:lang w:eastAsia="en-GB"/>
        </w:rP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912CC1" w:rsidRPr="00076008" w14:paraId="1615EE59" w14:textId="77777777" w:rsidTr="00C538D4">
        <w:trPr>
          <w:jc w:val="center"/>
        </w:trPr>
        <w:tc>
          <w:tcPr>
            <w:tcW w:w="1923" w:type="dxa"/>
            <w:tcBorders>
              <w:top w:val="single" w:sz="4" w:space="0" w:color="auto"/>
              <w:left w:val="single" w:sz="4" w:space="0" w:color="auto"/>
              <w:bottom w:val="single" w:sz="4" w:space="0" w:color="auto"/>
              <w:right w:val="single" w:sz="4" w:space="0" w:color="auto"/>
            </w:tcBorders>
            <w:hideMark/>
          </w:tcPr>
          <w:p w14:paraId="56EDA987" w14:textId="77777777" w:rsidR="00912CC1" w:rsidRPr="00076008" w:rsidRDefault="00912CC1" w:rsidP="00C538D4">
            <w:pPr>
              <w:pStyle w:val="TAC"/>
              <w:rPr>
                <w:b/>
                <w:szCs w:val="18"/>
                <w:lang w:eastAsia="ja-JP"/>
              </w:rPr>
            </w:pPr>
            <w:r w:rsidRPr="00076008">
              <w:rPr>
                <w:b/>
                <w:szCs w:val="18"/>
                <w:lang w:eastAsia="ja-JP"/>
              </w:rPr>
              <w:t xml:space="preserve">Inter-band CA </w:t>
            </w:r>
            <w:r>
              <w:rPr>
                <w:b/>
                <w:szCs w:val="18"/>
                <w:lang w:eastAsia="ja-JP"/>
              </w:rPr>
              <w:t>Combination</w:t>
            </w:r>
          </w:p>
        </w:tc>
        <w:tc>
          <w:tcPr>
            <w:tcW w:w="2564" w:type="dxa"/>
            <w:tcBorders>
              <w:top w:val="single" w:sz="4" w:space="0" w:color="auto"/>
              <w:left w:val="single" w:sz="4" w:space="0" w:color="auto"/>
              <w:bottom w:val="single" w:sz="4" w:space="0" w:color="auto"/>
              <w:right w:val="single" w:sz="4" w:space="0" w:color="auto"/>
            </w:tcBorders>
            <w:hideMark/>
          </w:tcPr>
          <w:p w14:paraId="768D77DB" w14:textId="77777777" w:rsidR="00912CC1" w:rsidRPr="00076008" w:rsidRDefault="00912CC1" w:rsidP="00C538D4">
            <w:pPr>
              <w:pStyle w:val="TAC"/>
              <w:rPr>
                <w:b/>
                <w:szCs w:val="18"/>
                <w:lang w:eastAsia="ja-JP"/>
              </w:rPr>
            </w:pPr>
            <w:r w:rsidRPr="00076008">
              <w:rPr>
                <w:b/>
                <w:szCs w:val="18"/>
                <w:lang w:eastAsia="ja-JP"/>
              </w:rPr>
              <w:t>E-UTRA Band</w:t>
            </w:r>
          </w:p>
        </w:tc>
        <w:tc>
          <w:tcPr>
            <w:tcW w:w="2759" w:type="dxa"/>
            <w:tcBorders>
              <w:top w:val="single" w:sz="4" w:space="0" w:color="auto"/>
              <w:left w:val="single" w:sz="4" w:space="0" w:color="auto"/>
              <w:bottom w:val="single" w:sz="4" w:space="0" w:color="auto"/>
              <w:right w:val="single" w:sz="4" w:space="0" w:color="auto"/>
            </w:tcBorders>
            <w:hideMark/>
          </w:tcPr>
          <w:p w14:paraId="2C3C0844" w14:textId="77777777" w:rsidR="00912CC1" w:rsidRPr="00076008" w:rsidRDefault="00912CC1" w:rsidP="00C538D4">
            <w:pPr>
              <w:pStyle w:val="TAC"/>
              <w:rPr>
                <w:b/>
                <w:szCs w:val="18"/>
                <w:lang w:eastAsia="ja-JP"/>
              </w:rPr>
            </w:pPr>
            <w:proofErr w:type="spellStart"/>
            <w:r w:rsidRPr="00076008">
              <w:rPr>
                <w:b/>
                <w:szCs w:val="18"/>
                <w:lang w:eastAsia="ja-JP"/>
              </w:rPr>
              <w:t>Δ</w:t>
            </w:r>
            <w:proofErr w:type="gramStart"/>
            <w:r w:rsidRPr="00076008">
              <w:rPr>
                <w:b/>
                <w:szCs w:val="18"/>
                <w:lang w:eastAsia="ja-JP"/>
              </w:rPr>
              <w:t>T</w:t>
            </w:r>
            <w:r w:rsidRPr="00076008">
              <w:rPr>
                <w:b/>
                <w:szCs w:val="18"/>
                <w:vertAlign w:val="subscript"/>
                <w:lang w:eastAsia="ja-JP"/>
              </w:rPr>
              <w:t>IB,c</w:t>
            </w:r>
            <w:proofErr w:type="spellEnd"/>
            <w:proofErr w:type="gramEnd"/>
            <w:r w:rsidRPr="00076008">
              <w:rPr>
                <w:b/>
                <w:szCs w:val="18"/>
                <w:lang w:eastAsia="ja-JP"/>
              </w:rPr>
              <w:t xml:space="preserve"> [dB]</w:t>
            </w:r>
          </w:p>
        </w:tc>
      </w:tr>
      <w:tr w:rsidR="00912CC1" w:rsidRPr="00076008" w14:paraId="28862284" w14:textId="77777777" w:rsidTr="00C538D4">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14:paraId="62659769" w14:textId="77777777" w:rsidR="00912CC1" w:rsidRPr="00076008" w:rsidRDefault="00912CC1" w:rsidP="00C538D4">
            <w:pPr>
              <w:pStyle w:val="TAC"/>
              <w:rPr>
                <w:szCs w:val="18"/>
                <w:lang w:eastAsia="zh-CN"/>
              </w:rPr>
            </w:pPr>
            <w:r>
              <w:rPr>
                <w:szCs w:val="18"/>
              </w:rPr>
              <w:t>B70+B71</w:t>
            </w:r>
          </w:p>
        </w:tc>
        <w:tc>
          <w:tcPr>
            <w:tcW w:w="2564" w:type="dxa"/>
            <w:tcBorders>
              <w:top w:val="single" w:sz="4" w:space="0" w:color="auto"/>
              <w:left w:val="single" w:sz="4" w:space="0" w:color="auto"/>
              <w:bottom w:val="single" w:sz="4" w:space="0" w:color="auto"/>
              <w:right w:val="single" w:sz="4" w:space="0" w:color="auto"/>
            </w:tcBorders>
            <w:hideMark/>
          </w:tcPr>
          <w:p w14:paraId="6E6E7122" w14:textId="77777777" w:rsidR="00912CC1" w:rsidRPr="00954DB6" w:rsidRDefault="00912CC1" w:rsidP="00C538D4">
            <w:pPr>
              <w:pStyle w:val="TAC"/>
              <w:rPr>
                <w:szCs w:val="18"/>
                <w:lang w:eastAsia="zh-CN"/>
              </w:rPr>
            </w:pPr>
            <w:r>
              <w:rPr>
                <w:rFonts w:hint="eastAsia"/>
                <w:szCs w:val="18"/>
                <w:lang w:eastAsia="zh-CN"/>
              </w:rPr>
              <w:t>70</w:t>
            </w:r>
          </w:p>
        </w:tc>
        <w:tc>
          <w:tcPr>
            <w:tcW w:w="2759" w:type="dxa"/>
            <w:tcBorders>
              <w:top w:val="single" w:sz="4" w:space="0" w:color="auto"/>
              <w:left w:val="single" w:sz="4" w:space="0" w:color="auto"/>
              <w:bottom w:val="single" w:sz="4" w:space="0" w:color="auto"/>
              <w:right w:val="single" w:sz="4" w:space="0" w:color="auto"/>
            </w:tcBorders>
            <w:hideMark/>
          </w:tcPr>
          <w:p w14:paraId="1DF704F6" w14:textId="77777777" w:rsidR="00912CC1" w:rsidRPr="00076008" w:rsidRDefault="00912CC1" w:rsidP="00C538D4">
            <w:pPr>
              <w:pStyle w:val="TAC"/>
              <w:rPr>
                <w:szCs w:val="18"/>
                <w:lang w:val="en-US" w:eastAsia="zh-CN"/>
              </w:rPr>
            </w:pPr>
            <w:r w:rsidRPr="00076008">
              <w:rPr>
                <w:rFonts w:hint="eastAsia"/>
                <w:szCs w:val="18"/>
                <w:lang w:val="en-US" w:eastAsia="zh-CN"/>
              </w:rPr>
              <w:t>0</w:t>
            </w:r>
            <w:r>
              <w:rPr>
                <w:szCs w:val="18"/>
                <w:lang w:val="en-US" w:eastAsia="zh-CN"/>
              </w:rPr>
              <w:t>.3</w:t>
            </w:r>
          </w:p>
        </w:tc>
      </w:tr>
      <w:tr w:rsidR="00912CC1" w:rsidRPr="00076008" w14:paraId="297E512B" w14:textId="77777777" w:rsidTr="00C538D4">
        <w:trPr>
          <w:trHeight w:val="74"/>
          <w:jc w:val="center"/>
        </w:trPr>
        <w:tc>
          <w:tcPr>
            <w:tcW w:w="1923" w:type="dxa"/>
            <w:vMerge/>
            <w:tcBorders>
              <w:left w:val="single" w:sz="4" w:space="0" w:color="auto"/>
              <w:right w:val="single" w:sz="4" w:space="0" w:color="auto"/>
            </w:tcBorders>
            <w:vAlign w:val="center"/>
          </w:tcPr>
          <w:p w14:paraId="3CE6F0EE" w14:textId="77777777" w:rsidR="00912CC1" w:rsidRPr="00076008" w:rsidRDefault="00912CC1" w:rsidP="00C538D4">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14:paraId="02B59F2D" w14:textId="77777777" w:rsidR="00912CC1" w:rsidRDefault="00912CC1" w:rsidP="00C538D4">
            <w:pPr>
              <w:pStyle w:val="TAC"/>
              <w:rPr>
                <w:szCs w:val="18"/>
                <w:lang w:eastAsia="zh-CN"/>
              </w:rPr>
            </w:pPr>
            <w:r>
              <w:rPr>
                <w:szCs w:val="18"/>
                <w:lang w:eastAsia="zh-CN"/>
              </w:rPr>
              <w:t>71</w:t>
            </w:r>
          </w:p>
        </w:tc>
        <w:tc>
          <w:tcPr>
            <w:tcW w:w="2759" w:type="dxa"/>
            <w:tcBorders>
              <w:top w:val="single" w:sz="4" w:space="0" w:color="auto"/>
              <w:left w:val="single" w:sz="4" w:space="0" w:color="auto"/>
              <w:bottom w:val="single" w:sz="4" w:space="0" w:color="auto"/>
              <w:right w:val="single" w:sz="4" w:space="0" w:color="auto"/>
            </w:tcBorders>
          </w:tcPr>
          <w:p w14:paraId="0CA8241E" w14:textId="77777777" w:rsidR="00912CC1" w:rsidRPr="00076008" w:rsidRDefault="00912CC1" w:rsidP="00C538D4">
            <w:pPr>
              <w:pStyle w:val="TAC"/>
              <w:rPr>
                <w:szCs w:val="18"/>
                <w:lang w:val="en-US" w:eastAsia="zh-CN"/>
              </w:rPr>
            </w:pPr>
            <w:r>
              <w:rPr>
                <w:szCs w:val="18"/>
                <w:lang w:val="en-US" w:eastAsia="zh-CN"/>
              </w:rPr>
              <w:t>0.6</w:t>
            </w:r>
          </w:p>
        </w:tc>
      </w:tr>
    </w:tbl>
    <w:p w14:paraId="6DFCA6EA" w14:textId="77777777" w:rsidR="00912CC1" w:rsidRPr="006941B1" w:rsidRDefault="00912CC1" w:rsidP="00912CC1">
      <w:pPr>
        <w:rPr>
          <w:lang w:val="en-US" w:eastAsia="zh-CN"/>
        </w:rPr>
      </w:pPr>
      <w:bookmarkStart w:id="0" w:name="_Toc473882107"/>
    </w:p>
    <w:bookmarkEnd w:id="0"/>
    <w:p w14:paraId="109C5AD4" w14:textId="2E446790" w:rsidR="00912CC1" w:rsidRPr="0069233C" w:rsidRDefault="00912CC1" w:rsidP="00912CC1">
      <w:pPr>
        <w:pStyle w:val="TH"/>
        <w:rPr>
          <w:lang w:eastAsia="en-GB"/>
        </w:rPr>
      </w:pPr>
      <w:r>
        <w:rPr>
          <w:lang w:eastAsia="en-GB"/>
        </w:rPr>
        <w:t xml:space="preserve">Table </w:t>
      </w:r>
      <w:r w:rsidR="00C01C59">
        <w:rPr>
          <w:lang w:eastAsia="en-GB"/>
        </w:rPr>
        <w:t>7.3.1-1A</w:t>
      </w:r>
      <w:r>
        <w:rPr>
          <w:lang w:eastAsia="en-GB"/>
        </w:rPr>
        <w:t xml:space="preserve">: </w:t>
      </w:r>
      <w:proofErr w:type="spellStart"/>
      <w:r w:rsidRPr="006941B1">
        <w:rPr>
          <w:lang w:eastAsia="en-GB"/>
        </w:rPr>
        <w:t>Δ</w:t>
      </w:r>
      <w:proofErr w:type="gramStart"/>
      <w:r w:rsidRPr="006941B1">
        <w:rPr>
          <w:lang w:eastAsia="en-GB"/>
        </w:rPr>
        <w:t>R</w:t>
      </w:r>
      <w:r w:rsidRPr="006941B1">
        <w:rPr>
          <w:vertAlign w:val="subscript"/>
          <w:lang w:eastAsia="en-GB"/>
        </w:rPr>
        <w:t>IB,c</w:t>
      </w:r>
      <w:proofErr w:type="spellEnd"/>
      <w:proofErr w:type="gramEnd"/>
      <w:r w:rsidRPr="006941B1">
        <w:rPr>
          <w:vertAlign w:val="subscript"/>
          <w:lang w:eastAsia="en-GB"/>
        </w:rPr>
        <w:t xml:space="preserve"> </w:t>
      </w:r>
      <w:r w:rsidR="0069233C">
        <w:rPr>
          <w:lang w:eastAsia="en-GB"/>
        </w:rP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912CC1" w:rsidRPr="00076008" w14:paraId="6D3E0500" w14:textId="77777777" w:rsidTr="00C538D4">
        <w:trPr>
          <w:jc w:val="center"/>
        </w:trPr>
        <w:tc>
          <w:tcPr>
            <w:tcW w:w="1877" w:type="dxa"/>
            <w:tcBorders>
              <w:top w:val="single" w:sz="4" w:space="0" w:color="auto"/>
              <w:left w:val="single" w:sz="4" w:space="0" w:color="auto"/>
              <w:bottom w:val="single" w:sz="4" w:space="0" w:color="auto"/>
              <w:right w:val="single" w:sz="4" w:space="0" w:color="auto"/>
            </w:tcBorders>
            <w:hideMark/>
          </w:tcPr>
          <w:p w14:paraId="595543F7" w14:textId="77777777" w:rsidR="00912CC1" w:rsidRPr="00076008" w:rsidRDefault="00912CC1" w:rsidP="00C538D4">
            <w:pPr>
              <w:pStyle w:val="TAC"/>
              <w:rPr>
                <w:b/>
                <w:szCs w:val="18"/>
                <w:lang w:eastAsia="ja-JP"/>
              </w:rPr>
            </w:pPr>
            <w:r w:rsidRPr="00076008">
              <w:rPr>
                <w:b/>
                <w:szCs w:val="18"/>
                <w:lang w:eastAsia="ja-JP"/>
              </w:rPr>
              <w:t>Inter-band CA Co</w:t>
            </w:r>
            <w:r>
              <w:rPr>
                <w:b/>
                <w:szCs w:val="18"/>
                <w:lang w:eastAsia="ja-JP"/>
              </w:rPr>
              <w:t>mbination</w:t>
            </w:r>
          </w:p>
        </w:tc>
        <w:tc>
          <w:tcPr>
            <w:tcW w:w="2610" w:type="dxa"/>
            <w:tcBorders>
              <w:top w:val="single" w:sz="4" w:space="0" w:color="auto"/>
              <w:left w:val="single" w:sz="4" w:space="0" w:color="auto"/>
              <w:bottom w:val="single" w:sz="4" w:space="0" w:color="auto"/>
              <w:right w:val="single" w:sz="4" w:space="0" w:color="auto"/>
            </w:tcBorders>
            <w:hideMark/>
          </w:tcPr>
          <w:p w14:paraId="371D497A" w14:textId="77777777" w:rsidR="00912CC1" w:rsidRPr="00076008" w:rsidRDefault="00912CC1" w:rsidP="00C538D4">
            <w:pPr>
              <w:pStyle w:val="TAC"/>
              <w:rPr>
                <w:b/>
                <w:szCs w:val="18"/>
                <w:lang w:eastAsia="ja-JP"/>
              </w:rPr>
            </w:pPr>
            <w:r w:rsidRPr="00076008">
              <w:rPr>
                <w:b/>
                <w:szCs w:val="18"/>
                <w:lang w:eastAsia="ja-JP"/>
              </w:rPr>
              <w:t>E-UTRA Band</w:t>
            </w:r>
          </w:p>
        </w:tc>
        <w:tc>
          <w:tcPr>
            <w:tcW w:w="2952" w:type="dxa"/>
            <w:tcBorders>
              <w:top w:val="single" w:sz="4" w:space="0" w:color="auto"/>
              <w:left w:val="single" w:sz="4" w:space="0" w:color="auto"/>
              <w:bottom w:val="single" w:sz="4" w:space="0" w:color="auto"/>
              <w:right w:val="single" w:sz="4" w:space="0" w:color="auto"/>
            </w:tcBorders>
            <w:hideMark/>
          </w:tcPr>
          <w:p w14:paraId="799892A0" w14:textId="77777777" w:rsidR="00912CC1" w:rsidRPr="00076008" w:rsidRDefault="00912CC1" w:rsidP="00C538D4">
            <w:pPr>
              <w:pStyle w:val="TAC"/>
              <w:rPr>
                <w:b/>
                <w:szCs w:val="18"/>
                <w:lang w:eastAsia="ja-JP"/>
              </w:rPr>
            </w:pPr>
            <w:proofErr w:type="spellStart"/>
            <w:r w:rsidRPr="00076008">
              <w:rPr>
                <w:b/>
                <w:szCs w:val="18"/>
                <w:lang w:eastAsia="ja-JP"/>
              </w:rPr>
              <w:t>Δ</w:t>
            </w:r>
            <w:proofErr w:type="gramStart"/>
            <w:r w:rsidRPr="00076008">
              <w:rPr>
                <w:b/>
                <w:szCs w:val="18"/>
                <w:lang w:eastAsia="ja-JP"/>
              </w:rPr>
              <w:t>R</w:t>
            </w:r>
            <w:r w:rsidRPr="00076008">
              <w:rPr>
                <w:b/>
                <w:szCs w:val="18"/>
                <w:vertAlign w:val="subscript"/>
                <w:lang w:eastAsia="ja-JP"/>
              </w:rPr>
              <w:t>IB,c</w:t>
            </w:r>
            <w:proofErr w:type="spellEnd"/>
            <w:proofErr w:type="gramEnd"/>
            <w:r w:rsidRPr="00076008">
              <w:rPr>
                <w:b/>
                <w:szCs w:val="18"/>
                <w:lang w:eastAsia="ja-JP"/>
              </w:rPr>
              <w:t xml:space="preserve"> [dB]</w:t>
            </w:r>
          </w:p>
        </w:tc>
      </w:tr>
      <w:tr w:rsidR="00912CC1" w:rsidRPr="00076008" w14:paraId="02247F5D" w14:textId="77777777" w:rsidTr="00C538D4">
        <w:trPr>
          <w:jc w:val="center"/>
        </w:trPr>
        <w:tc>
          <w:tcPr>
            <w:tcW w:w="1877" w:type="dxa"/>
            <w:vMerge w:val="restart"/>
            <w:tcBorders>
              <w:top w:val="single" w:sz="4" w:space="0" w:color="auto"/>
              <w:left w:val="single" w:sz="4" w:space="0" w:color="auto"/>
              <w:right w:val="single" w:sz="4" w:space="0" w:color="auto"/>
            </w:tcBorders>
            <w:vAlign w:val="center"/>
            <w:hideMark/>
          </w:tcPr>
          <w:p w14:paraId="7F52BB05" w14:textId="77777777" w:rsidR="00912CC1" w:rsidRPr="00076008" w:rsidRDefault="00912CC1" w:rsidP="00C538D4">
            <w:pPr>
              <w:pStyle w:val="TAC"/>
              <w:rPr>
                <w:szCs w:val="18"/>
                <w:lang w:eastAsia="ja-JP"/>
              </w:rPr>
            </w:pPr>
            <w:r>
              <w:rPr>
                <w:szCs w:val="18"/>
              </w:rPr>
              <w:t>B70+B71</w:t>
            </w:r>
          </w:p>
        </w:tc>
        <w:tc>
          <w:tcPr>
            <w:tcW w:w="2610" w:type="dxa"/>
            <w:tcBorders>
              <w:top w:val="single" w:sz="4" w:space="0" w:color="auto"/>
              <w:left w:val="single" w:sz="4" w:space="0" w:color="auto"/>
              <w:bottom w:val="single" w:sz="4" w:space="0" w:color="auto"/>
              <w:right w:val="single" w:sz="4" w:space="0" w:color="auto"/>
            </w:tcBorders>
            <w:hideMark/>
          </w:tcPr>
          <w:p w14:paraId="23DDAFEB" w14:textId="77777777" w:rsidR="00912CC1" w:rsidRPr="00954DB6" w:rsidRDefault="00912CC1" w:rsidP="00C538D4">
            <w:pPr>
              <w:pStyle w:val="TAC"/>
              <w:rPr>
                <w:szCs w:val="18"/>
                <w:lang w:eastAsia="zh-CN"/>
              </w:rPr>
            </w:pPr>
            <w:r>
              <w:rPr>
                <w:rFonts w:hint="eastAsia"/>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B2A304" w14:textId="77777777" w:rsidR="00912CC1" w:rsidRPr="00076008" w:rsidRDefault="00912CC1" w:rsidP="00C538D4">
            <w:pPr>
              <w:pStyle w:val="TAC"/>
              <w:rPr>
                <w:szCs w:val="18"/>
                <w:lang w:val="en-US" w:eastAsia="zh-CN"/>
              </w:rPr>
            </w:pPr>
            <w:r w:rsidRPr="00076008">
              <w:rPr>
                <w:rFonts w:hint="eastAsia"/>
                <w:szCs w:val="18"/>
                <w:lang w:val="en-US" w:eastAsia="zh-CN"/>
              </w:rPr>
              <w:t>0</w:t>
            </w:r>
          </w:p>
        </w:tc>
      </w:tr>
      <w:tr w:rsidR="00912CC1" w:rsidRPr="00076008" w14:paraId="4517ECCA" w14:textId="77777777" w:rsidTr="00C538D4">
        <w:trPr>
          <w:jc w:val="center"/>
        </w:trPr>
        <w:tc>
          <w:tcPr>
            <w:tcW w:w="1877" w:type="dxa"/>
            <w:vMerge/>
            <w:tcBorders>
              <w:left w:val="single" w:sz="4" w:space="0" w:color="auto"/>
              <w:right w:val="single" w:sz="4" w:space="0" w:color="auto"/>
            </w:tcBorders>
            <w:vAlign w:val="center"/>
          </w:tcPr>
          <w:p w14:paraId="4D36BB05" w14:textId="77777777" w:rsidR="00912CC1" w:rsidRPr="00076008" w:rsidRDefault="00912CC1" w:rsidP="00C538D4">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14:paraId="47B19D6A" w14:textId="77777777" w:rsidR="00912CC1" w:rsidRDefault="00912CC1" w:rsidP="00C538D4">
            <w:pPr>
              <w:pStyle w:val="TAC"/>
              <w:rPr>
                <w:szCs w:val="18"/>
                <w:lang w:eastAsia="zh-CN"/>
              </w:rPr>
            </w:pPr>
            <w:r>
              <w:rPr>
                <w:szCs w:val="18"/>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03F0B9E3" w14:textId="77777777" w:rsidR="00912CC1" w:rsidRPr="00076008" w:rsidRDefault="00912CC1" w:rsidP="00C538D4">
            <w:pPr>
              <w:pStyle w:val="TAC"/>
              <w:rPr>
                <w:szCs w:val="18"/>
                <w:lang w:val="en-US" w:eastAsia="zh-CN"/>
              </w:rPr>
            </w:pPr>
            <w:r>
              <w:rPr>
                <w:szCs w:val="18"/>
                <w:lang w:val="en-US" w:eastAsia="zh-CN"/>
              </w:rPr>
              <w:t>0</w:t>
            </w:r>
          </w:p>
        </w:tc>
      </w:tr>
    </w:tbl>
    <w:p w14:paraId="41E3EB7B" w14:textId="77777777" w:rsidR="00912CC1" w:rsidRPr="00C826E1" w:rsidRDefault="00912CC1" w:rsidP="00912CC1">
      <w:pPr>
        <w:rPr>
          <w:lang w:val="en-US"/>
        </w:rPr>
      </w:pPr>
    </w:p>
    <w:p w14:paraId="70CB83E6" w14:textId="2ADA49FB" w:rsidR="00912CC1" w:rsidRPr="00BE4CDF" w:rsidRDefault="00912CC1" w:rsidP="00BE4CDF">
      <w:pPr>
        <w:autoSpaceDE w:val="0"/>
        <w:autoSpaceDN w:val="0"/>
        <w:adjustRightInd w:val="0"/>
        <w:spacing w:after="0"/>
        <w:jc w:val="center"/>
        <w:rPr>
          <w:b/>
          <w:lang w:val="en-US" w:eastAsia="en-GB"/>
        </w:rPr>
      </w:pPr>
      <w:r w:rsidRPr="00BE4CDF">
        <w:rPr>
          <w:b/>
          <w:lang w:val="en-US"/>
        </w:rPr>
        <w:t xml:space="preserve">Table </w:t>
      </w:r>
      <w:r w:rsidR="00C01C59" w:rsidRPr="00BE4CDF">
        <w:rPr>
          <w:b/>
          <w:lang w:val="en-US"/>
        </w:rPr>
        <w:t>7.3.1A-0a</w:t>
      </w:r>
      <w:r w:rsidRPr="00BE4CDF">
        <w:rPr>
          <w:b/>
          <w:lang w:val="en-US"/>
        </w:rPr>
        <w:t xml:space="preserve">: </w:t>
      </w:r>
      <w:r w:rsidR="00BE4CDF" w:rsidRPr="00BE4CDF">
        <w:rPr>
          <w:b/>
          <w:lang w:val="en-US" w:eastAsia="en-GB"/>
        </w:rPr>
        <w:t xml:space="preserve">Reference sensitivity for carrier aggregation QPSK PREFSENS, </w:t>
      </w:r>
      <w:proofErr w:type="gramStart"/>
      <w:r w:rsidR="00BE4CDF" w:rsidRPr="00BE4CDF">
        <w:rPr>
          <w:b/>
          <w:lang w:val="en-US" w:eastAsia="en-GB"/>
        </w:rPr>
        <w:t>CA  (</w:t>
      </w:r>
      <w:proofErr w:type="gramEnd"/>
      <w:r w:rsidR="00BE4CDF" w:rsidRPr="00BE4CDF">
        <w:rPr>
          <w:b/>
          <w:lang w:val="en-US" w:eastAsia="en-GB"/>
        </w:rPr>
        <w:t>exceptions due to harmonic issue)</w:t>
      </w:r>
    </w:p>
    <w:tbl>
      <w:tblPr>
        <w:tblW w:w="943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3"/>
        <w:gridCol w:w="992"/>
        <w:gridCol w:w="884"/>
        <w:gridCol w:w="959"/>
        <w:gridCol w:w="850"/>
        <w:gridCol w:w="789"/>
      </w:tblGrid>
      <w:tr w:rsidR="00912CC1" w:rsidRPr="0032110F" w14:paraId="1284C662" w14:textId="77777777" w:rsidTr="00C538D4">
        <w:trPr>
          <w:trHeight w:val="255"/>
        </w:trPr>
        <w:tc>
          <w:tcPr>
            <w:tcW w:w="9435" w:type="dxa"/>
            <w:gridSpan w:val="9"/>
            <w:shd w:val="clear" w:color="auto" w:fill="auto"/>
            <w:vAlign w:val="center"/>
          </w:tcPr>
          <w:p w14:paraId="4A9007B7" w14:textId="77777777" w:rsidR="00912CC1" w:rsidRPr="00320140" w:rsidRDefault="00912CC1" w:rsidP="00C538D4">
            <w:pPr>
              <w:pStyle w:val="TAH"/>
              <w:rPr>
                <w:rFonts w:cs="Arial"/>
              </w:rPr>
            </w:pPr>
            <w:r w:rsidRPr="00320140">
              <w:rPr>
                <w:rFonts w:cs="Arial"/>
              </w:rPr>
              <w:lastRenderedPageBreak/>
              <w:t>Channel bandwidth</w:t>
            </w:r>
          </w:p>
        </w:tc>
      </w:tr>
      <w:tr w:rsidR="00912CC1" w:rsidRPr="0032110F" w14:paraId="5B9B7B8D" w14:textId="77777777" w:rsidTr="00C538D4">
        <w:trPr>
          <w:trHeight w:val="255"/>
        </w:trPr>
        <w:tc>
          <w:tcPr>
            <w:tcW w:w="2265" w:type="dxa"/>
            <w:shd w:val="clear" w:color="auto" w:fill="auto"/>
            <w:vAlign w:val="center"/>
          </w:tcPr>
          <w:p w14:paraId="0ABB5B59" w14:textId="77777777" w:rsidR="00912CC1" w:rsidRPr="00320140" w:rsidRDefault="00912CC1" w:rsidP="00C538D4">
            <w:pPr>
              <w:pStyle w:val="TAH"/>
              <w:rPr>
                <w:rFonts w:eastAsia="MS Mincho" w:cs="Arial"/>
              </w:rPr>
            </w:pPr>
            <w:r w:rsidRPr="00320140">
              <w:rPr>
                <w:rFonts w:cs="Arial"/>
              </w:rPr>
              <w:t>EUTRA CA Configuration</w:t>
            </w:r>
          </w:p>
        </w:tc>
        <w:tc>
          <w:tcPr>
            <w:tcW w:w="851" w:type="dxa"/>
            <w:shd w:val="clear" w:color="auto" w:fill="auto"/>
            <w:vAlign w:val="center"/>
          </w:tcPr>
          <w:p w14:paraId="50AC0C38" w14:textId="77777777" w:rsidR="00912CC1" w:rsidRPr="00320140" w:rsidRDefault="00912CC1" w:rsidP="00C538D4">
            <w:pPr>
              <w:pStyle w:val="TAH"/>
              <w:rPr>
                <w:rFonts w:eastAsia="MS Mincho" w:cs="Arial"/>
              </w:rPr>
            </w:pPr>
            <w:r w:rsidRPr="00320140">
              <w:rPr>
                <w:rFonts w:cs="Arial"/>
              </w:rPr>
              <w:t>EUTRA band</w:t>
            </w:r>
          </w:p>
        </w:tc>
        <w:tc>
          <w:tcPr>
            <w:tcW w:w="992" w:type="dxa"/>
            <w:shd w:val="clear" w:color="auto" w:fill="auto"/>
            <w:vAlign w:val="center"/>
          </w:tcPr>
          <w:p w14:paraId="735DA498" w14:textId="77777777" w:rsidR="00912CC1" w:rsidRPr="00320140" w:rsidRDefault="00912CC1" w:rsidP="00C538D4">
            <w:pPr>
              <w:pStyle w:val="TAH"/>
              <w:rPr>
                <w:rFonts w:eastAsia="MS Mincho" w:cs="Arial"/>
              </w:rPr>
            </w:pPr>
            <w:r w:rsidRPr="00320140">
              <w:rPr>
                <w:rFonts w:cs="Arial"/>
              </w:rPr>
              <w:t>1.4 MHz</w:t>
            </w:r>
            <w:r w:rsidRPr="00320140">
              <w:rPr>
                <w:rFonts w:cs="Arial"/>
              </w:rPr>
              <w:br/>
              <w:t>(dBm)</w:t>
            </w:r>
          </w:p>
        </w:tc>
        <w:tc>
          <w:tcPr>
            <w:tcW w:w="853" w:type="dxa"/>
            <w:shd w:val="clear" w:color="auto" w:fill="auto"/>
            <w:vAlign w:val="center"/>
          </w:tcPr>
          <w:p w14:paraId="6A805CC4" w14:textId="77777777" w:rsidR="00912CC1" w:rsidRPr="00320140" w:rsidRDefault="00912CC1" w:rsidP="00C538D4">
            <w:pPr>
              <w:pStyle w:val="TAH"/>
              <w:rPr>
                <w:rFonts w:eastAsia="MS Mincho" w:cs="Arial"/>
              </w:rPr>
            </w:pPr>
            <w:r w:rsidRPr="00320140">
              <w:rPr>
                <w:rFonts w:cs="Arial"/>
              </w:rPr>
              <w:t>3 MHz</w:t>
            </w:r>
            <w:r w:rsidRPr="00320140">
              <w:rPr>
                <w:rFonts w:cs="Arial"/>
              </w:rPr>
              <w:br/>
              <w:t>(dBm)</w:t>
            </w:r>
          </w:p>
        </w:tc>
        <w:tc>
          <w:tcPr>
            <w:tcW w:w="992" w:type="dxa"/>
            <w:shd w:val="clear" w:color="auto" w:fill="auto"/>
            <w:vAlign w:val="center"/>
          </w:tcPr>
          <w:p w14:paraId="5973CDA7" w14:textId="77777777" w:rsidR="00912CC1" w:rsidRPr="00320140" w:rsidRDefault="00912CC1" w:rsidP="00C538D4">
            <w:pPr>
              <w:pStyle w:val="TAH"/>
              <w:rPr>
                <w:rFonts w:eastAsia="MS Mincho" w:cs="Arial"/>
              </w:rPr>
            </w:pPr>
            <w:r w:rsidRPr="00320140">
              <w:rPr>
                <w:rFonts w:cs="Arial"/>
              </w:rPr>
              <w:t>5 MHz</w:t>
            </w:r>
            <w:r w:rsidRPr="00320140">
              <w:rPr>
                <w:rFonts w:cs="Arial"/>
              </w:rPr>
              <w:br/>
              <w:t>(dBm)</w:t>
            </w:r>
          </w:p>
        </w:tc>
        <w:tc>
          <w:tcPr>
            <w:tcW w:w="884" w:type="dxa"/>
            <w:shd w:val="clear" w:color="auto" w:fill="auto"/>
            <w:vAlign w:val="center"/>
          </w:tcPr>
          <w:p w14:paraId="4AA56293" w14:textId="77777777" w:rsidR="00912CC1" w:rsidRPr="00320140" w:rsidRDefault="00912CC1" w:rsidP="00C538D4">
            <w:pPr>
              <w:pStyle w:val="TAH"/>
              <w:rPr>
                <w:rFonts w:eastAsia="MS Mincho" w:cs="Arial"/>
              </w:rPr>
            </w:pPr>
            <w:r w:rsidRPr="00320140">
              <w:rPr>
                <w:rFonts w:cs="Arial"/>
              </w:rPr>
              <w:t>10 MHz</w:t>
            </w:r>
            <w:r w:rsidRPr="00320140">
              <w:rPr>
                <w:rFonts w:cs="Arial"/>
              </w:rPr>
              <w:br/>
              <w:t>(dBm)</w:t>
            </w:r>
          </w:p>
        </w:tc>
        <w:tc>
          <w:tcPr>
            <w:tcW w:w="959" w:type="dxa"/>
            <w:shd w:val="clear" w:color="auto" w:fill="auto"/>
            <w:vAlign w:val="center"/>
          </w:tcPr>
          <w:p w14:paraId="45C37240" w14:textId="77777777" w:rsidR="00912CC1" w:rsidRPr="00320140" w:rsidRDefault="00912CC1" w:rsidP="00C538D4">
            <w:pPr>
              <w:pStyle w:val="TAH"/>
              <w:rPr>
                <w:rFonts w:eastAsia="MS Mincho" w:cs="Arial"/>
              </w:rPr>
            </w:pPr>
            <w:r w:rsidRPr="00320140">
              <w:rPr>
                <w:rFonts w:cs="Arial"/>
              </w:rPr>
              <w:t>15 MHz</w:t>
            </w:r>
            <w:r w:rsidRPr="00320140">
              <w:rPr>
                <w:rFonts w:cs="Arial"/>
              </w:rPr>
              <w:br/>
              <w:t>(dBm)</w:t>
            </w:r>
          </w:p>
        </w:tc>
        <w:tc>
          <w:tcPr>
            <w:tcW w:w="850" w:type="dxa"/>
            <w:shd w:val="clear" w:color="auto" w:fill="auto"/>
            <w:vAlign w:val="center"/>
          </w:tcPr>
          <w:p w14:paraId="7602DAB6" w14:textId="77777777" w:rsidR="00912CC1" w:rsidRPr="00320140" w:rsidRDefault="00912CC1" w:rsidP="00C538D4">
            <w:pPr>
              <w:pStyle w:val="TAH"/>
              <w:rPr>
                <w:rFonts w:eastAsia="MS Mincho" w:cs="Arial"/>
              </w:rPr>
            </w:pPr>
            <w:r w:rsidRPr="00320140">
              <w:rPr>
                <w:rFonts w:cs="Arial"/>
              </w:rPr>
              <w:t>20 MHz</w:t>
            </w:r>
            <w:r w:rsidRPr="00320140">
              <w:rPr>
                <w:rFonts w:cs="Arial"/>
              </w:rPr>
              <w:br/>
              <w:t>(dBm)</w:t>
            </w:r>
          </w:p>
        </w:tc>
        <w:tc>
          <w:tcPr>
            <w:tcW w:w="789" w:type="dxa"/>
            <w:shd w:val="clear" w:color="auto" w:fill="auto"/>
            <w:vAlign w:val="center"/>
          </w:tcPr>
          <w:p w14:paraId="668D73AC" w14:textId="77777777" w:rsidR="00912CC1" w:rsidRPr="00320140" w:rsidRDefault="00912CC1" w:rsidP="00C538D4">
            <w:pPr>
              <w:pStyle w:val="TAH"/>
              <w:rPr>
                <w:rFonts w:eastAsia="MS Mincho" w:cs="Arial"/>
              </w:rPr>
            </w:pPr>
            <w:r w:rsidRPr="00320140">
              <w:rPr>
                <w:rFonts w:cs="Arial"/>
              </w:rPr>
              <w:t>Duplex mode</w:t>
            </w:r>
          </w:p>
        </w:tc>
      </w:tr>
      <w:tr w:rsidR="00912CC1" w:rsidRPr="0032110F" w14:paraId="16963DBE" w14:textId="77777777" w:rsidTr="00C538D4">
        <w:trPr>
          <w:trHeight w:val="255"/>
        </w:trPr>
        <w:tc>
          <w:tcPr>
            <w:tcW w:w="2265" w:type="dxa"/>
            <w:vMerge w:val="restart"/>
            <w:shd w:val="clear" w:color="auto" w:fill="auto"/>
            <w:vAlign w:val="center"/>
          </w:tcPr>
          <w:p w14:paraId="76DFC9E7" w14:textId="77777777" w:rsidR="00912CC1" w:rsidRPr="00320140" w:rsidRDefault="00912CC1" w:rsidP="00C538D4">
            <w:pPr>
              <w:pStyle w:val="TAC"/>
              <w:rPr>
                <w:rFonts w:eastAsia="MS Mincho" w:cs="Arial"/>
              </w:rPr>
            </w:pPr>
            <w:bookmarkStart w:id="1" w:name="OLE_LINK5"/>
            <w:bookmarkStart w:id="2" w:name="OLE_LINK6"/>
            <w:r w:rsidRPr="00320140">
              <w:rPr>
                <w:rFonts w:eastAsia="MS Mincho" w:cs="Arial"/>
              </w:rPr>
              <w:t>CA_</w:t>
            </w:r>
            <w:bookmarkEnd w:id="1"/>
            <w:bookmarkEnd w:id="2"/>
            <w:r>
              <w:rPr>
                <w:rFonts w:eastAsia="MS Mincho" w:cs="Arial"/>
              </w:rPr>
              <w:t>70A-71</w:t>
            </w:r>
            <w:r w:rsidRPr="00320140">
              <w:rPr>
                <w:rFonts w:eastAsia="MS Mincho" w:cs="Arial"/>
              </w:rPr>
              <w:t>A</w:t>
            </w:r>
            <w:r w:rsidRPr="00320140">
              <w:rPr>
                <w:rFonts w:eastAsia="MS Mincho" w:cs="Arial"/>
                <w:vertAlign w:val="superscript"/>
              </w:rPr>
              <w:t>5</w:t>
            </w:r>
            <w:r w:rsidRPr="00320140">
              <w:rPr>
                <w:rFonts w:eastAsia="MS Mincho" w:cs="Arial"/>
                <w:vertAlign w:val="superscript"/>
                <w:lang w:eastAsia="ja-JP"/>
              </w:rPr>
              <w:t>,6</w:t>
            </w:r>
          </w:p>
        </w:tc>
        <w:tc>
          <w:tcPr>
            <w:tcW w:w="851" w:type="dxa"/>
            <w:shd w:val="clear" w:color="auto" w:fill="auto"/>
            <w:vAlign w:val="center"/>
          </w:tcPr>
          <w:p w14:paraId="0251A286" w14:textId="77777777" w:rsidR="00912CC1" w:rsidRPr="00320140" w:rsidRDefault="00912CC1" w:rsidP="00C538D4">
            <w:pPr>
              <w:pStyle w:val="TAC"/>
              <w:rPr>
                <w:rFonts w:eastAsia="MS Mincho" w:cs="Arial"/>
              </w:rPr>
            </w:pPr>
            <w:r>
              <w:rPr>
                <w:rFonts w:eastAsia="MS Mincho" w:cs="Arial"/>
              </w:rPr>
              <w:t>70</w:t>
            </w:r>
          </w:p>
        </w:tc>
        <w:tc>
          <w:tcPr>
            <w:tcW w:w="992" w:type="dxa"/>
            <w:shd w:val="clear" w:color="auto" w:fill="auto"/>
            <w:vAlign w:val="center"/>
          </w:tcPr>
          <w:p w14:paraId="10D4AF0C" w14:textId="77777777" w:rsidR="00912CC1" w:rsidRPr="00320140" w:rsidRDefault="00912CC1" w:rsidP="00C538D4">
            <w:pPr>
              <w:pStyle w:val="TAC"/>
              <w:rPr>
                <w:rFonts w:eastAsia="MS Mincho" w:cs="Arial"/>
              </w:rPr>
            </w:pPr>
          </w:p>
        </w:tc>
        <w:tc>
          <w:tcPr>
            <w:tcW w:w="853" w:type="dxa"/>
            <w:shd w:val="clear" w:color="auto" w:fill="auto"/>
            <w:vAlign w:val="center"/>
          </w:tcPr>
          <w:p w14:paraId="4A4C13F6" w14:textId="77777777" w:rsidR="00912CC1" w:rsidRPr="00320140" w:rsidRDefault="00912CC1" w:rsidP="00C538D4">
            <w:pPr>
              <w:pStyle w:val="TAC"/>
              <w:rPr>
                <w:rFonts w:eastAsia="MS Mincho" w:cs="Arial"/>
              </w:rPr>
            </w:pPr>
          </w:p>
        </w:tc>
        <w:tc>
          <w:tcPr>
            <w:tcW w:w="992" w:type="dxa"/>
            <w:shd w:val="clear" w:color="auto" w:fill="auto"/>
            <w:vAlign w:val="center"/>
          </w:tcPr>
          <w:p w14:paraId="63A6A27A" w14:textId="77777777" w:rsidR="00912CC1" w:rsidRPr="00320140" w:rsidRDefault="00912CC1" w:rsidP="00C538D4">
            <w:pPr>
              <w:pStyle w:val="TAC"/>
              <w:rPr>
                <w:rFonts w:eastAsia="MS Mincho" w:cs="Arial"/>
              </w:rPr>
            </w:pPr>
            <w:r>
              <w:rPr>
                <w:rFonts w:eastAsia="MS Mincho" w:cs="Arial"/>
              </w:rPr>
              <w:t>-90</w:t>
            </w:r>
          </w:p>
        </w:tc>
        <w:tc>
          <w:tcPr>
            <w:tcW w:w="884" w:type="dxa"/>
            <w:shd w:val="clear" w:color="auto" w:fill="auto"/>
            <w:vAlign w:val="center"/>
          </w:tcPr>
          <w:p w14:paraId="0AB4018F" w14:textId="77777777" w:rsidR="00912CC1" w:rsidRPr="00320140" w:rsidRDefault="00912CC1" w:rsidP="00C538D4">
            <w:pPr>
              <w:pStyle w:val="TAC"/>
              <w:rPr>
                <w:rFonts w:eastAsia="MS Mincho" w:cs="Arial"/>
              </w:rPr>
            </w:pPr>
            <w:r>
              <w:rPr>
                <w:rFonts w:eastAsia="MS Mincho" w:cs="Arial"/>
              </w:rPr>
              <w:t>-89.5</w:t>
            </w:r>
          </w:p>
        </w:tc>
        <w:tc>
          <w:tcPr>
            <w:tcW w:w="959" w:type="dxa"/>
            <w:shd w:val="clear" w:color="auto" w:fill="auto"/>
            <w:vAlign w:val="center"/>
          </w:tcPr>
          <w:p w14:paraId="36AC7941" w14:textId="77777777" w:rsidR="00912CC1" w:rsidRPr="00320140" w:rsidRDefault="00912CC1" w:rsidP="00C538D4">
            <w:pPr>
              <w:pStyle w:val="TAC"/>
              <w:rPr>
                <w:rFonts w:eastAsia="MS Mincho" w:cs="Arial"/>
              </w:rPr>
            </w:pPr>
            <w:r>
              <w:rPr>
                <w:rFonts w:eastAsia="MS Mincho" w:cs="Arial"/>
              </w:rPr>
              <w:t>-89.2</w:t>
            </w:r>
          </w:p>
        </w:tc>
        <w:tc>
          <w:tcPr>
            <w:tcW w:w="850" w:type="dxa"/>
            <w:shd w:val="clear" w:color="auto" w:fill="auto"/>
            <w:vAlign w:val="center"/>
          </w:tcPr>
          <w:p w14:paraId="11B49632" w14:textId="77777777" w:rsidR="00912CC1" w:rsidRPr="00320140" w:rsidRDefault="00912CC1" w:rsidP="00C538D4">
            <w:pPr>
              <w:pStyle w:val="TAC"/>
              <w:rPr>
                <w:rFonts w:eastAsia="MS Mincho" w:cs="Arial"/>
              </w:rPr>
            </w:pPr>
          </w:p>
        </w:tc>
        <w:tc>
          <w:tcPr>
            <w:tcW w:w="789" w:type="dxa"/>
            <w:vMerge w:val="restart"/>
            <w:shd w:val="clear" w:color="auto" w:fill="auto"/>
            <w:vAlign w:val="center"/>
          </w:tcPr>
          <w:p w14:paraId="57F2BF00" w14:textId="77777777" w:rsidR="00912CC1" w:rsidRPr="00320140" w:rsidRDefault="00912CC1" w:rsidP="00C538D4">
            <w:pPr>
              <w:pStyle w:val="TAC"/>
              <w:rPr>
                <w:rFonts w:eastAsia="MS Mincho" w:cs="Arial"/>
              </w:rPr>
            </w:pPr>
            <w:r w:rsidRPr="00320140">
              <w:rPr>
                <w:rFonts w:eastAsia="MS Mincho" w:cs="Arial"/>
              </w:rPr>
              <w:t>FDD</w:t>
            </w:r>
          </w:p>
        </w:tc>
      </w:tr>
      <w:tr w:rsidR="00912CC1" w:rsidRPr="0032110F" w14:paraId="624CCF43" w14:textId="77777777" w:rsidTr="00C538D4">
        <w:trPr>
          <w:trHeight w:val="255"/>
        </w:trPr>
        <w:tc>
          <w:tcPr>
            <w:tcW w:w="2265" w:type="dxa"/>
            <w:vMerge/>
            <w:shd w:val="clear" w:color="auto" w:fill="auto"/>
            <w:vAlign w:val="center"/>
          </w:tcPr>
          <w:p w14:paraId="1CCB543A" w14:textId="77777777" w:rsidR="00912CC1" w:rsidRPr="00320140" w:rsidRDefault="00912CC1" w:rsidP="00C538D4">
            <w:pPr>
              <w:pStyle w:val="TAC"/>
              <w:rPr>
                <w:rFonts w:eastAsia="MS Mincho" w:cs="Arial"/>
              </w:rPr>
            </w:pPr>
          </w:p>
        </w:tc>
        <w:tc>
          <w:tcPr>
            <w:tcW w:w="851" w:type="dxa"/>
            <w:shd w:val="clear" w:color="auto" w:fill="auto"/>
            <w:vAlign w:val="center"/>
          </w:tcPr>
          <w:p w14:paraId="3F6B035F" w14:textId="77777777" w:rsidR="00912CC1" w:rsidRPr="00320140" w:rsidRDefault="00912CC1" w:rsidP="00C538D4">
            <w:pPr>
              <w:pStyle w:val="TAC"/>
              <w:rPr>
                <w:rFonts w:eastAsia="MS Mincho" w:cs="Arial"/>
              </w:rPr>
            </w:pPr>
            <w:r>
              <w:rPr>
                <w:rFonts w:eastAsia="MS Mincho" w:cs="Arial"/>
              </w:rPr>
              <w:t>71</w:t>
            </w:r>
          </w:p>
        </w:tc>
        <w:tc>
          <w:tcPr>
            <w:tcW w:w="992" w:type="dxa"/>
            <w:shd w:val="clear" w:color="auto" w:fill="auto"/>
            <w:vAlign w:val="center"/>
          </w:tcPr>
          <w:p w14:paraId="076D263D" w14:textId="77777777" w:rsidR="00912CC1" w:rsidRPr="00320140" w:rsidRDefault="00912CC1" w:rsidP="00C538D4">
            <w:pPr>
              <w:pStyle w:val="TAC"/>
              <w:rPr>
                <w:rFonts w:eastAsia="MS Mincho" w:cs="Arial"/>
              </w:rPr>
            </w:pPr>
          </w:p>
        </w:tc>
        <w:tc>
          <w:tcPr>
            <w:tcW w:w="853" w:type="dxa"/>
            <w:shd w:val="clear" w:color="auto" w:fill="auto"/>
            <w:vAlign w:val="center"/>
          </w:tcPr>
          <w:p w14:paraId="016093A8" w14:textId="77777777" w:rsidR="00912CC1" w:rsidRPr="00320140" w:rsidRDefault="00912CC1" w:rsidP="00C538D4">
            <w:pPr>
              <w:pStyle w:val="TAC"/>
              <w:rPr>
                <w:rFonts w:eastAsia="MS Mincho" w:cs="Arial"/>
              </w:rPr>
            </w:pPr>
          </w:p>
        </w:tc>
        <w:tc>
          <w:tcPr>
            <w:tcW w:w="992" w:type="dxa"/>
            <w:shd w:val="clear" w:color="auto" w:fill="auto"/>
            <w:vAlign w:val="center"/>
          </w:tcPr>
          <w:p w14:paraId="710D4EEC" w14:textId="77777777" w:rsidR="00912CC1" w:rsidRPr="00320140" w:rsidRDefault="00912CC1" w:rsidP="00C538D4">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7.2</w:t>
            </w:r>
          </w:p>
        </w:tc>
        <w:tc>
          <w:tcPr>
            <w:tcW w:w="884" w:type="dxa"/>
            <w:shd w:val="clear" w:color="auto" w:fill="auto"/>
            <w:vAlign w:val="center"/>
          </w:tcPr>
          <w:p w14:paraId="2699AB19" w14:textId="77777777" w:rsidR="00912CC1" w:rsidRPr="00320140" w:rsidRDefault="00912CC1" w:rsidP="00C538D4">
            <w:pPr>
              <w:pStyle w:val="TAC"/>
              <w:rPr>
                <w:rFonts w:eastAsia="MS Mincho" w:cs="Arial"/>
              </w:rPr>
            </w:pPr>
            <w:r w:rsidRPr="00320140">
              <w:rPr>
                <w:rFonts w:eastAsia="MS Mincho" w:cs="Arial"/>
              </w:rPr>
              <w:t>-</w:t>
            </w:r>
            <w:r w:rsidRPr="00320140">
              <w:rPr>
                <w:rFonts w:cs="Arial" w:hint="eastAsia"/>
                <w:lang w:eastAsia="zh-CN"/>
              </w:rPr>
              <w:t>9</w:t>
            </w:r>
            <w:r>
              <w:rPr>
                <w:rFonts w:cs="Arial" w:hint="eastAsia"/>
                <w:lang w:eastAsia="zh-CN"/>
              </w:rPr>
              <w:t>4.2</w:t>
            </w:r>
          </w:p>
        </w:tc>
        <w:tc>
          <w:tcPr>
            <w:tcW w:w="959" w:type="dxa"/>
            <w:shd w:val="clear" w:color="auto" w:fill="auto"/>
            <w:vAlign w:val="center"/>
          </w:tcPr>
          <w:p w14:paraId="7045AABB" w14:textId="77777777" w:rsidR="00912CC1" w:rsidRPr="00320140" w:rsidRDefault="00912CC1" w:rsidP="00C538D4">
            <w:pPr>
              <w:pStyle w:val="TAC"/>
              <w:rPr>
                <w:rFonts w:eastAsia="MS Mincho" w:cs="Arial"/>
              </w:rPr>
            </w:pPr>
            <w:r>
              <w:rPr>
                <w:rFonts w:eastAsia="MS Mincho" w:cs="Arial"/>
              </w:rPr>
              <w:t>-92</w:t>
            </w:r>
          </w:p>
        </w:tc>
        <w:tc>
          <w:tcPr>
            <w:tcW w:w="850" w:type="dxa"/>
            <w:shd w:val="clear" w:color="auto" w:fill="auto"/>
            <w:vAlign w:val="center"/>
          </w:tcPr>
          <w:p w14:paraId="3BB3C12B" w14:textId="77777777" w:rsidR="00912CC1" w:rsidRPr="00320140" w:rsidRDefault="00912CC1" w:rsidP="00C538D4">
            <w:pPr>
              <w:pStyle w:val="TAC"/>
              <w:rPr>
                <w:rFonts w:eastAsia="MS Mincho" w:cs="Arial"/>
              </w:rPr>
            </w:pPr>
            <w:r>
              <w:rPr>
                <w:rFonts w:eastAsia="MS Mincho" w:cs="Arial"/>
              </w:rPr>
              <w:t>-87.5</w:t>
            </w:r>
          </w:p>
        </w:tc>
        <w:tc>
          <w:tcPr>
            <w:tcW w:w="789" w:type="dxa"/>
            <w:vMerge/>
            <w:shd w:val="clear" w:color="auto" w:fill="auto"/>
            <w:vAlign w:val="center"/>
          </w:tcPr>
          <w:p w14:paraId="7A066490" w14:textId="77777777" w:rsidR="00912CC1" w:rsidRPr="00320140" w:rsidRDefault="00912CC1" w:rsidP="00C538D4">
            <w:pPr>
              <w:pStyle w:val="TAC"/>
              <w:rPr>
                <w:rFonts w:eastAsia="MS Mincho" w:cs="Arial"/>
              </w:rPr>
            </w:pPr>
          </w:p>
        </w:tc>
      </w:tr>
      <w:tr w:rsidR="00912CC1" w:rsidRPr="0032110F" w14:paraId="72AC4696" w14:textId="77777777" w:rsidTr="00C538D4">
        <w:trPr>
          <w:trHeight w:val="255"/>
        </w:trPr>
        <w:tc>
          <w:tcPr>
            <w:tcW w:w="9435" w:type="dxa"/>
            <w:gridSpan w:val="9"/>
            <w:shd w:val="clear" w:color="auto" w:fill="auto"/>
            <w:vAlign w:val="center"/>
          </w:tcPr>
          <w:p w14:paraId="418DD39A" w14:textId="77777777" w:rsidR="00912CC1" w:rsidRPr="00320140" w:rsidRDefault="00912CC1" w:rsidP="00C538D4">
            <w:pPr>
              <w:pStyle w:val="TAN"/>
              <w:rPr>
                <w:rFonts w:cs="Arial"/>
              </w:rPr>
            </w:pPr>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subclause 6.2.5</w:t>
            </w:r>
            <w:r w:rsidRPr="00320140">
              <w:rPr>
                <w:rFonts w:cs="Arial" w:hint="eastAsia"/>
                <w:lang w:eastAsia="zh-CN"/>
              </w:rPr>
              <w:t>A.</w:t>
            </w:r>
          </w:p>
          <w:p w14:paraId="78FB8CC4" w14:textId="77777777" w:rsidR="00912CC1" w:rsidRPr="00320140" w:rsidRDefault="00912CC1" w:rsidP="00C538D4">
            <w:pPr>
              <w:pStyle w:val="TAN"/>
              <w:rPr>
                <w:rFonts w:cs="Arial"/>
              </w:rPr>
            </w:pPr>
            <w:r w:rsidRPr="00320140">
              <w:rPr>
                <w:rFonts w:cs="Arial"/>
              </w:rPr>
              <w:t>NOTE 2:</w:t>
            </w:r>
            <w:r w:rsidRPr="00320140">
              <w:rPr>
                <w:rFonts w:cs="Arial"/>
              </w:rPr>
              <w:tab/>
              <w:t>Reference measurement channel is A.3.2 with one sided dynamic OCNG Pattern OP.1 FDD/TDD as described in Annex A.5.1.1/A.5.2.1</w:t>
            </w:r>
          </w:p>
          <w:p w14:paraId="65542287" w14:textId="77777777" w:rsidR="00912CC1" w:rsidRPr="00320140" w:rsidRDefault="00912CC1" w:rsidP="00C538D4">
            <w:pPr>
              <w:pStyle w:val="TAN"/>
              <w:rPr>
                <w:rFonts w:cs="Arial"/>
              </w:rPr>
            </w:pPr>
            <w:r w:rsidRPr="00320140">
              <w:rPr>
                <w:rFonts w:cs="Arial"/>
              </w:rPr>
              <w:t>NOTE 3:</w:t>
            </w:r>
            <w:r w:rsidRPr="00320140">
              <w:rPr>
                <w:rFonts w:cs="Arial"/>
              </w:rPr>
              <w:tab/>
              <w:t>The signal power is specified per port</w:t>
            </w:r>
          </w:p>
          <w:p w14:paraId="67BD8176" w14:textId="77777777" w:rsidR="00912CC1" w:rsidRPr="00320140" w:rsidRDefault="00912CC1" w:rsidP="00C538D4">
            <w:pPr>
              <w:pStyle w:val="TAN"/>
              <w:rPr>
                <w:rFonts w:cs="Arial"/>
              </w:rPr>
            </w:pPr>
            <w:r w:rsidRPr="00320140">
              <w:rPr>
                <w:rFonts w:cs="Arial"/>
              </w:rPr>
              <w:t>NOTE 4:</w:t>
            </w:r>
            <w:r w:rsidRPr="00320140">
              <w:rPr>
                <w:rFonts w:cs="Arial"/>
              </w:rPr>
              <w:tab/>
              <w:t xml:space="preserve">No requirements apply when there is at least one individual RE within the </w:t>
            </w:r>
            <w:r w:rsidRPr="00320140">
              <w:rPr>
                <w:rFonts w:cs="Arial"/>
                <w:lang w:eastAsia="ja-JP"/>
              </w:rPr>
              <w:t xml:space="preserve">uplink </w:t>
            </w:r>
            <w:r w:rsidRPr="00320140">
              <w:rPr>
                <w:rFonts w:cs="Arial"/>
              </w:rPr>
              <w:t xml:space="preserve">transmission bandwidth of the low band for which the 2nd </w:t>
            </w:r>
            <w:r w:rsidRPr="00320140">
              <w:rPr>
                <w:rFonts w:cs="Arial"/>
                <w:lang w:eastAsia="ja-JP"/>
              </w:rPr>
              <w:t xml:space="preserve">transmitter </w:t>
            </w:r>
            <w:r w:rsidRPr="00320140">
              <w:rPr>
                <w:rFonts w:cs="Arial"/>
              </w:rPr>
              <w:t xml:space="preserve">harmonic is within the </w:t>
            </w:r>
            <w:r w:rsidRPr="00320140">
              <w:rPr>
                <w:rFonts w:cs="Arial"/>
                <w:lang w:eastAsia="ja-JP"/>
              </w:rPr>
              <w:t xml:space="preserve">downlink </w:t>
            </w:r>
            <w:r w:rsidRPr="00320140">
              <w:rPr>
                <w:rFonts w:cs="Arial"/>
              </w:rPr>
              <w:t>transmission bandwidth of the high band. The reference sensitivity is only verified when this is not the case (the requirements specified in clause 7.3.1 apply).</w:t>
            </w:r>
          </w:p>
          <w:p w14:paraId="6C1C85B3" w14:textId="77777777" w:rsidR="00912CC1" w:rsidRPr="00320140" w:rsidRDefault="00912CC1" w:rsidP="00C538D4">
            <w:pPr>
              <w:pStyle w:val="TAN"/>
              <w:rPr>
                <w:rFonts w:cs="Arial"/>
                <w:snapToGrid w:val="0"/>
                <w:lang w:eastAsia="ja-JP"/>
              </w:rPr>
            </w:pPr>
            <w:r w:rsidRPr="00320140">
              <w:rPr>
                <w:rFonts w:cs="Arial"/>
              </w:rPr>
              <w:t>NOTE 5:</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a low band for which the 3rd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high band. </w:t>
            </w:r>
            <w:r w:rsidRPr="00320140">
              <w:rPr>
                <w:rFonts w:cs="Arial"/>
                <w:snapToGrid w:val="0"/>
                <w:lang w:eastAsia="ja-JP"/>
              </w:rPr>
              <w:t xml:space="preserve"> </w:t>
            </w:r>
          </w:p>
          <w:p w14:paraId="1D420B35" w14:textId="77777777" w:rsidR="00912CC1" w:rsidRPr="00320140" w:rsidRDefault="00912CC1" w:rsidP="00C538D4">
            <w:pPr>
              <w:pStyle w:val="TAN"/>
              <w:rPr>
                <w:rFonts w:cs="Arial"/>
                <w:snapToGrid w:val="0"/>
                <w:lang w:eastAsia="ja-JP"/>
              </w:rPr>
            </w:pPr>
            <w:r w:rsidRPr="00320140">
              <w:rPr>
                <w:rFonts w:cs="Arial"/>
                <w:lang w:eastAsia="ja-JP"/>
              </w:rPr>
              <w:t>NOTE 6:</w:t>
            </w:r>
            <w:r w:rsidRPr="00320140">
              <w:rPr>
                <w:rFonts w:cs="Arial"/>
                <w:lang w:eastAsia="ja-JP"/>
              </w:rPr>
              <w:tab/>
              <w:t xml:space="preserve">The requirements should be verified for UL EARFCN of a low band (superscript LB) such that </w:t>
            </w:r>
            <w:r w:rsidRPr="00320140">
              <w:rPr>
                <w:rFonts w:cs="Arial"/>
                <w:noProof/>
                <w:snapToGrid w:val="0"/>
                <w:position w:val="-12"/>
                <w:lang w:eastAsia="en-GB"/>
              </w:rPr>
              <w:drawing>
                <wp:inline distT="0" distB="0" distL="0" distR="0" wp14:anchorId="77AD53DF" wp14:editId="4F778314">
                  <wp:extent cx="1031875" cy="199390"/>
                  <wp:effectExtent l="0" t="0" r="9525" b="381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320140">
              <w:rPr>
                <w:rFonts w:cs="Arial"/>
                <w:snapToGrid w:val="0"/>
                <w:lang w:eastAsia="ja-JP"/>
              </w:rPr>
              <w:t xml:space="preserve">in MHz and </w:t>
            </w:r>
            <w:r w:rsidR="00716A07" w:rsidRPr="00320140">
              <w:rPr>
                <w:rFonts w:cs="Arial"/>
                <w:noProof/>
                <w:position w:val="-14"/>
                <w:lang w:eastAsia="zh-CN"/>
              </w:rPr>
              <w:object w:dxaOrig="4900" w:dyaOrig="400" w14:anchorId="36EC73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04.5pt;height:16.55pt;mso-width-percent:0;mso-height-percent:0;mso-width-percent:0;mso-height-percent:0" o:ole="">
                  <v:imagedata r:id="rId9" o:title=""/>
                </v:shape>
                <o:OLEObject Type="Embed" ProgID="Equation.DSMT4" ShapeID="_x0000_i1027" DrawAspect="Content" ObjectID="_1611731216" r:id="rId10"/>
              </w:object>
            </w:r>
            <w:r w:rsidRPr="00320140">
              <w:rPr>
                <w:rFonts w:cs="Arial"/>
                <w:snapToGrid w:val="0"/>
                <w:lang w:eastAsia="ja-JP"/>
              </w:rPr>
              <w:t xml:space="preserve"> with</w:t>
            </w:r>
            <w:r w:rsidRPr="00320140">
              <w:rPr>
                <w:rFonts w:cs="Arial"/>
                <w:noProof/>
                <w:snapToGrid w:val="0"/>
                <w:position w:val="-10"/>
                <w:lang w:eastAsia="en-GB"/>
              </w:rPr>
              <w:drawing>
                <wp:inline distT="0" distB="0" distL="0" distR="0" wp14:anchorId="39222F9B" wp14:editId="6F892E43">
                  <wp:extent cx="244475" cy="189865"/>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320140">
              <w:rPr>
                <w:rFonts w:cs="Arial"/>
                <w:snapToGrid w:val="0"/>
                <w:lang w:eastAsia="ja-JP"/>
              </w:rPr>
              <w:t xml:space="preserve"> the carrier frequency of a high band in MHz and </w:t>
            </w:r>
            <w:r w:rsidRPr="00320140">
              <w:rPr>
                <w:rFonts w:cs="Arial"/>
                <w:noProof/>
                <w:snapToGrid w:val="0"/>
                <w:position w:val="-12"/>
                <w:lang w:eastAsia="en-GB"/>
              </w:rPr>
              <w:drawing>
                <wp:inline distT="0" distB="0" distL="0" distR="0" wp14:anchorId="7CC0C230" wp14:editId="09E6A367">
                  <wp:extent cx="434340" cy="18986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320140">
              <w:rPr>
                <w:rFonts w:cs="Arial"/>
                <w:snapToGrid w:val="0"/>
                <w:lang w:eastAsia="ja-JP"/>
              </w:rPr>
              <w:t xml:space="preserve"> the channel bandwidth configured in the low band.</w:t>
            </w:r>
          </w:p>
          <w:p w14:paraId="09B4A861" w14:textId="77777777" w:rsidR="00912CC1" w:rsidRPr="00320140" w:rsidRDefault="00912CC1" w:rsidP="00C538D4">
            <w:pPr>
              <w:pStyle w:val="TAN"/>
            </w:pPr>
            <w:r>
              <w:t xml:space="preserve">NOTE X:   These exceptions for the intra-band class C should be verified for the 20MHz carrier, according to note 6 frequency arrangements. </w:t>
            </w:r>
          </w:p>
        </w:tc>
      </w:tr>
    </w:tbl>
    <w:p w14:paraId="561CCEEB" w14:textId="77777777" w:rsidR="00912CC1" w:rsidRDefault="00912CC1" w:rsidP="00912CC1">
      <w:pPr>
        <w:rPr>
          <w:lang w:val="en-US"/>
        </w:rPr>
      </w:pPr>
    </w:p>
    <w:p w14:paraId="3285401E" w14:textId="3494D877" w:rsidR="00912CC1" w:rsidRPr="005D7A6F" w:rsidRDefault="00912CC1" w:rsidP="00912CC1">
      <w:pPr>
        <w:pStyle w:val="TH"/>
      </w:pPr>
      <w:r>
        <w:t xml:space="preserve">Table </w:t>
      </w:r>
      <w:r w:rsidR="00C01C59">
        <w:t>7.3.1A-0b</w:t>
      </w:r>
      <w:r w:rsidRPr="005D7A6F">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5"/>
        <w:gridCol w:w="786"/>
        <w:gridCol w:w="785"/>
        <w:gridCol w:w="784"/>
        <w:gridCol w:w="784"/>
        <w:gridCol w:w="784"/>
        <w:gridCol w:w="784"/>
        <w:gridCol w:w="784"/>
        <w:gridCol w:w="740"/>
      </w:tblGrid>
      <w:tr w:rsidR="00912CC1" w:rsidRPr="005D7A6F" w14:paraId="49F8CF49" w14:textId="77777777" w:rsidTr="00347321">
        <w:trPr>
          <w:trHeight w:val="255"/>
        </w:trPr>
        <w:tc>
          <w:tcPr>
            <w:tcW w:w="8356" w:type="dxa"/>
            <w:gridSpan w:val="9"/>
            <w:shd w:val="clear" w:color="auto" w:fill="auto"/>
            <w:vAlign w:val="center"/>
          </w:tcPr>
          <w:p w14:paraId="3CF97B37" w14:textId="77777777" w:rsidR="00912CC1" w:rsidRPr="005D7A6F" w:rsidRDefault="00912CC1" w:rsidP="00C538D4">
            <w:pPr>
              <w:pStyle w:val="TAH"/>
              <w:rPr>
                <w:rFonts w:cs="Arial"/>
              </w:rPr>
            </w:pPr>
            <w:r w:rsidRPr="005D7A6F">
              <w:rPr>
                <w:rFonts w:cs="Arial"/>
              </w:rPr>
              <w:t>E-UTRA Band / Channel bandwidth of the high band / N</w:t>
            </w:r>
            <w:r w:rsidRPr="005D7A6F">
              <w:rPr>
                <w:rFonts w:cs="Arial"/>
                <w:vertAlign w:val="subscript"/>
              </w:rPr>
              <w:t>RB</w:t>
            </w:r>
            <w:r w:rsidRPr="005D7A6F">
              <w:rPr>
                <w:rFonts w:cs="Arial"/>
              </w:rPr>
              <w:t xml:space="preserve"> / Duplex mode</w:t>
            </w:r>
          </w:p>
        </w:tc>
      </w:tr>
      <w:tr w:rsidR="00912CC1" w:rsidRPr="005D7A6F" w14:paraId="48F40820" w14:textId="77777777" w:rsidTr="00347321">
        <w:trPr>
          <w:trHeight w:val="255"/>
        </w:trPr>
        <w:tc>
          <w:tcPr>
            <w:tcW w:w="2125" w:type="dxa"/>
            <w:shd w:val="clear" w:color="auto" w:fill="auto"/>
            <w:vAlign w:val="center"/>
          </w:tcPr>
          <w:p w14:paraId="69350958" w14:textId="77777777" w:rsidR="00912CC1" w:rsidRPr="005D7A6F" w:rsidRDefault="00912CC1" w:rsidP="00C538D4">
            <w:pPr>
              <w:pStyle w:val="TAH"/>
              <w:rPr>
                <w:rFonts w:eastAsia="MS Mincho" w:cs="Arial"/>
              </w:rPr>
            </w:pPr>
            <w:r w:rsidRPr="005D7A6F">
              <w:rPr>
                <w:rFonts w:cs="Arial"/>
              </w:rPr>
              <w:t>EUTRA CA Configuration</w:t>
            </w:r>
          </w:p>
        </w:tc>
        <w:tc>
          <w:tcPr>
            <w:tcW w:w="786" w:type="dxa"/>
            <w:shd w:val="clear" w:color="auto" w:fill="auto"/>
            <w:vAlign w:val="center"/>
          </w:tcPr>
          <w:p w14:paraId="32B46F67" w14:textId="77777777" w:rsidR="00912CC1" w:rsidRPr="005D7A6F" w:rsidRDefault="00912CC1" w:rsidP="00C538D4">
            <w:pPr>
              <w:pStyle w:val="TAH"/>
              <w:rPr>
                <w:rFonts w:eastAsia="MS Mincho" w:cs="Arial"/>
              </w:rPr>
            </w:pPr>
            <w:r w:rsidRPr="005D7A6F">
              <w:rPr>
                <w:rFonts w:cs="Arial"/>
              </w:rPr>
              <w:t>UL band</w:t>
            </w:r>
          </w:p>
        </w:tc>
        <w:tc>
          <w:tcPr>
            <w:tcW w:w="785" w:type="dxa"/>
            <w:shd w:val="clear" w:color="auto" w:fill="auto"/>
            <w:vAlign w:val="center"/>
          </w:tcPr>
          <w:p w14:paraId="4F22949D" w14:textId="77777777" w:rsidR="00912CC1" w:rsidRPr="005D7A6F" w:rsidRDefault="00912CC1" w:rsidP="00C538D4">
            <w:pPr>
              <w:pStyle w:val="TAH"/>
              <w:rPr>
                <w:rFonts w:eastAsia="MS Mincho" w:cs="Arial"/>
              </w:rPr>
            </w:pPr>
            <w:r w:rsidRPr="005D7A6F">
              <w:rPr>
                <w:rFonts w:cs="Arial"/>
              </w:rPr>
              <w:t>1.4 MHz</w:t>
            </w:r>
          </w:p>
        </w:tc>
        <w:tc>
          <w:tcPr>
            <w:tcW w:w="784" w:type="dxa"/>
            <w:shd w:val="clear" w:color="auto" w:fill="auto"/>
            <w:vAlign w:val="center"/>
          </w:tcPr>
          <w:p w14:paraId="7CAC2ED6" w14:textId="77777777" w:rsidR="00912CC1" w:rsidRPr="005D7A6F" w:rsidRDefault="00912CC1" w:rsidP="00C538D4">
            <w:pPr>
              <w:pStyle w:val="TAH"/>
              <w:rPr>
                <w:rFonts w:eastAsia="MS Mincho" w:cs="Arial"/>
              </w:rPr>
            </w:pPr>
            <w:r w:rsidRPr="005D7A6F">
              <w:rPr>
                <w:rFonts w:cs="Arial"/>
              </w:rPr>
              <w:t>3 MHz</w:t>
            </w:r>
          </w:p>
        </w:tc>
        <w:tc>
          <w:tcPr>
            <w:tcW w:w="784" w:type="dxa"/>
            <w:shd w:val="clear" w:color="auto" w:fill="auto"/>
            <w:vAlign w:val="center"/>
          </w:tcPr>
          <w:p w14:paraId="748DC5D8" w14:textId="77777777" w:rsidR="00912CC1" w:rsidRPr="005D7A6F" w:rsidRDefault="00912CC1" w:rsidP="00C538D4">
            <w:pPr>
              <w:pStyle w:val="TAH"/>
              <w:rPr>
                <w:rFonts w:eastAsia="MS Mincho" w:cs="Arial"/>
              </w:rPr>
            </w:pPr>
            <w:r w:rsidRPr="005D7A6F">
              <w:rPr>
                <w:rFonts w:cs="Arial"/>
              </w:rPr>
              <w:t>5 MHz</w:t>
            </w:r>
          </w:p>
        </w:tc>
        <w:tc>
          <w:tcPr>
            <w:tcW w:w="784" w:type="dxa"/>
            <w:shd w:val="clear" w:color="auto" w:fill="auto"/>
            <w:vAlign w:val="center"/>
          </w:tcPr>
          <w:p w14:paraId="7DEBE447" w14:textId="77777777" w:rsidR="00912CC1" w:rsidRPr="005D7A6F" w:rsidRDefault="00912CC1" w:rsidP="00C538D4">
            <w:pPr>
              <w:pStyle w:val="TAH"/>
              <w:rPr>
                <w:rFonts w:eastAsia="MS Mincho" w:cs="Arial"/>
              </w:rPr>
            </w:pPr>
            <w:r w:rsidRPr="005D7A6F">
              <w:rPr>
                <w:rFonts w:cs="Arial"/>
              </w:rPr>
              <w:t>10 MHz</w:t>
            </w:r>
          </w:p>
        </w:tc>
        <w:tc>
          <w:tcPr>
            <w:tcW w:w="784" w:type="dxa"/>
            <w:shd w:val="clear" w:color="auto" w:fill="auto"/>
            <w:vAlign w:val="center"/>
          </w:tcPr>
          <w:p w14:paraId="5DA17EE3" w14:textId="77777777" w:rsidR="00912CC1" w:rsidRPr="005D7A6F" w:rsidRDefault="00912CC1" w:rsidP="00C538D4">
            <w:pPr>
              <w:pStyle w:val="TAH"/>
              <w:rPr>
                <w:rFonts w:eastAsia="MS Mincho" w:cs="Arial"/>
              </w:rPr>
            </w:pPr>
            <w:r w:rsidRPr="005D7A6F">
              <w:rPr>
                <w:rFonts w:cs="Arial"/>
              </w:rPr>
              <w:t>15 MHz</w:t>
            </w:r>
          </w:p>
        </w:tc>
        <w:tc>
          <w:tcPr>
            <w:tcW w:w="784" w:type="dxa"/>
            <w:shd w:val="clear" w:color="auto" w:fill="auto"/>
            <w:vAlign w:val="center"/>
          </w:tcPr>
          <w:p w14:paraId="178DB77D" w14:textId="77777777" w:rsidR="00912CC1" w:rsidRPr="005D7A6F" w:rsidRDefault="00912CC1" w:rsidP="00C538D4">
            <w:pPr>
              <w:pStyle w:val="TAH"/>
              <w:rPr>
                <w:rFonts w:eastAsia="MS Mincho" w:cs="Arial"/>
              </w:rPr>
            </w:pPr>
            <w:r w:rsidRPr="005D7A6F">
              <w:rPr>
                <w:rFonts w:cs="Arial"/>
              </w:rPr>
              <w:t>20 MHz</w:t>
            </w:r>
          </w:p>
        </w:tc>
        <w:tc>
          <w:tcPr>
            <w:tcW w:w="740" w:type="dxa"/>
            <w:shd w:val="clear" w:color="auto" w:fill="auto"/>
            <w:vAlign w:val="center"/>
          </w:tcPr>
          <w:p w14:paraId="32C4F4E7" w14:textId="77777777" w:rsidR="00912CC1" w:rsidRPr="005D7A6F" w:rsidRDefault="00912CC1" w:rsidP="00C538D4">
            <w:pPr>
              <w:pStyle w:val="TAH"/>
              <w:rPr>
                <w:rFonts w:eastAsia="MS Mincho" w:cs="Arial"/>
              </w:rPr>
            </w:pPr>
            <w:r w:rsidRPr="005D7A6F">
              <w:rPr>
                <w:rFonts w:cs="Arial"/>
              </w:rPr>
              <w:t>Duplex mode</w:t>
            </w:r>
          </w:p>
        </w:tc>
      </w:tr>
      <w:tr w:rsidR="00912CC1" w:rsidRPr="005D7A6F" w14:paraId="7FE83C1A" w14:textId="77777777" w:rsidTr="00347321">
        <w:trPr>
          <w:trHeight w:val="255"/>
        </w:trPr>
        <w:tc>
          <w:tcPr>
            <w:tcW w:w="2125" w:type="dxa"/>
            <w:shd w:val="clear" w:color="auto" w:fill="auto"/>
            <w:vAlign w:val="center"/>
          </w:tcPr>
          <w:p w14:paraId="54E89508" w14:textId="77777777" w:rsidR="00912CC1" w:rsidRPr="005D7A6F" w:rsidRDefault="00912CC1" w:rsidP="00C538D4">
            <w:pPr>
              <w:pStyle w:val="TAC"/>
              <w:rPr>
                <w:rFonts w:cs="Arial"/>
              </w:rPr>
            </w:pPr>
            <w:r w:rsidRPr="005D7A6F">
              <w:rPr>
                <w:rFonts w:cs="Arial"/>
                <w:lang w:eastAsia="ja-JP"/>
              </w:rPr>
              <w:t>CA_</w:t>
            </w:r>
            <w:r>
              <w:rPr>
                <w:rFonts w:cs="Arial"/>
                <w:lang w:eastAsia="ja-JP"/>
              </w:rPr>
              <w:t>70A-71A</w:t>
            </w:r>
          </w:p>
        </w:tc>
        <w:tc>
          <w:tcPr>
            <w:tcW w:w="786" w:type="dxa"/>
            <w:shd w:val="clear" w:color="auto" w:fill="auto"/>
            <w:vAlign w:val="center"/>
          </w:tcPr>
          <w:p w14:paraId="79AA32D6" w14:textId="77777777" w:rsidR="00912CC1" w:rsidRPr="005D7A6F" w:rsidRDefault="00912CC1" w:rsidP="00C538D4">
            <w:pPr>
              <w:pStyle w:val="TAC"/>
              <w:rPr>
                <w:rFonts w:cs="Arial"/>
              </w:rPr>
            </w:pPr>
            <w:r>
              <w:rPr>
                <w:rFonts w:cs="Arial"/>
                <w:lang w:eastAsia="ja-JP"/>
              </w:rPr>
              <w:t>71</w:t>
            </w:r>
          </w:p>
        </w:tc>
        <w:tc>
          <w:tcPr>
            <w:tcW w:w="785" w:type="dxa"/>
            <w:shd w:val="clear" w:color="auto" w:fill="auto"/>
            <w:vAlign w:val="center"/>
          </w:tcPr>
          <w:p w14:paraId="116D4145" w14:textId="77777777" w:rsidR="00912CC1" w:rsidRPr="005D7A6F" w:rsidRDefault="00912CC1" w:rsidP="00C538D4">
            <w:pPr>
              <w:pStyle w:val="TAC"/>
              <w:rPr>
                <w:rFonts w:cs="Arial"/>
              </w:rPr>
            </w:pPr>
          </w:p>
        </w:tc>
        <w:tc>
          <w:tcPr>
            <w:tcW w:w="784" w:type="dxa"/>
            <w:shd w:val="clear" w:color="auto" w:fill="auto"/>
            <w:vAlign w:val="center"/>
          </w:tcPr>
          <w:p w14:paraId="276D9B8E" w14:textId="77777777" w:rsidR="00912CC1" w:rsidRPr="005D7A6F" w:rsidRDefault="00912CC1" w:rsidP="00C538D4">
            <w:pPr>
              <w:pStyle w:val="TAC"/>
              <w:rPr>
                <w:rFonts w:cs="Arial"/>
              </w:rPr>
            </w:pPr>
          </w:p>
        </w:tc>
        <w:tc>
          <w:tcPr>
            <w:tcW w:w="784" w:type="dxa"/>
            <w:shd w:val="clear" w:color="auto" w:fill="auto"/>
            <w:vAlign w:val="center"/>
          </w:tcPr>
          <w:p w14:paraId="32F565DC" w14:textId="77777777" w:rsidR="00912CC1" w:rsidRPr="005D7A6F" w:rsidRDefault="00912CC1" w:rsidP="00C538D4">
            <w:pPr>
              <w:pStyle w:val="TAC"/>
              <w:rPr>
                <w:rFonts w:cs="Arial"/>
              </w:rPr>
            </w:pPr>
            <w:r>
              <w:rPr>
                <w:rFonts w:eastAsia="MS Mincho" w:cs="Arial"/>
                <w:lang w:eastAsia="ko-KR"/>
              </w:rPr>
              <w:t>8</w:t>
            </w:r>
          </w:p>
        </w:tc>
        <w:tc>
          <w:tcPr>
            <w:tcW w:w="784" w:type="dxa"/>
            <w:shd w:val="clear" w:color="auto" w:fill="auto"/>
            <w:vAlign w:val="center"/>
          </w:tcPr>
          <w:p w14:paraId="0B518982" w14:textId="77777777" w:rsidR="00912CC1" w:rsidRPr="005D7A6F" w:rsidRDefault="00912CC1" w:rsidP="00C538D4">
            <w:pPr>
              <w:pStyle w:val="TAC"/>
              <w:rPr>
                <w:rFonts w:cs="Arial"/>
              </w:rPr>
            </w:pPr>
            <w:r>
              <w:rPr>
                <w:rFonts w:eastAsia="MS Mincho" w:cs="Arial"/>
                <w:lang w:eastAsia="ko-KR"/>
              </w:rPr>
              <w:t>16</w:t>
            </w:r>
          </w:p>
        </w:tc>
        <w:tc>
          <w:tcPr>
            <w:tcW w:w="784" w:type="dxa"/>
            <w:shd w:val="clear" w:color="auto" w:fill="auto"/>
            <w:vAlign w:val="center"/>
          </w:tcPr>
          <w:p w14:paraId="5214F8DF" w14:textId="1E538308" w:rsidR="00912CC1" w:rsidRPr="005D7A6F" w:rsidRDefault="00912CC1" w:rsidP="00C538D4">
            <w:pPr>
              <w:pStyle w:val="TAC"/>
              <w:rPr>
                <w:rFonts w:cs="Arial"/>
              </w:rPr>
            </w:pPr>
            <w:r>
              <w:rPr>
                <w:rFonts w:eastAsia="MS Mincho" w:cs="Arial"/>
                <w:lang w:eastAsia="ko-KR"/>
              </w:rPr>
              <w:t>2</w:t>
            </w:r>
            <w:r w:rsidR="00347321">
              <w:rPr>
                <w:rFonts w:eastAsia="MS Mincho" w:cs="Arial"/>
                <w:lang w:eastAsia="ko-KR"/>
              </w:rPr>
              <w:t>0</w:t>
            </w:r>
          </w:p>
        </w:tc>
        <w:tc>
          <w:tcPr>
            <w:tcW w:w="784" w:type="dxa"/>
            <w:shd w:val="clear" w:color="auto" w:fill="auto"/>
            <w:vAlign w:val="center"/>
          </w:tcPr>
          <w:p w14:paraId="099C6925" w14:textId="77777777" w:rsidR="00912CC1" w:rsidRPr="005D7A6F" w:rsidRDefault="00912CC1" w:rsidP="00C538D4">
            <w:pPr>
              <w:pStyle w:val="TAC"/>
              <w:rPr>
                <w:rFonts w:cs="Arial"/>
              </w:rPr>
            </w:pPr>
          </w:p>
        </w:tc>
        <w:tc>
          <w:tcPr>
            <w:tcW w:w="740" w:type="dxa"/>
            <w:shd w:val="clear" w:color="auto" w:fill="auto"/>
            <w:vAlign w:val="center"/>
          </w:tcPr>
          <w:p w14:paraId="507A53A8" w14:textId="77777777" w:rsidR="00912CC1" w:rsidRPr="005D7A6F" w:rsidRDefault="00912CC1" w:rsidP="00C538D4">
            <w:pPr>
              <w:pStyle w:val="TAC"/>
              <w:rPr>
                <w:rFonts w:cs="Arial"/>
              </w:rPr>
            </w:pPr>
            <w:r w:rsidRPr="005D7A6F">
              <w:rPr>
                <w:rFonts w:cs="Arial"/>
                <w:lang w:eastAsia="ja-JP"/>
              </w:rPr>
              <w:t>FDD</w:t>
            </w:r>
          </w:p>
        </w:tc>
      </w:tr>
      <w:tr w:rsidR="00912CC1" w:rsidRPr="005D7A6F" w:rsidDel="00237DC4" w14:paraId="159B08CD" w14:textId="77777777" w:rsidTr="00347321">
        <w:trPr>
          <w:trHeight w:val="255"/>
        </w:trPr>
        <w:tc>
          <w:tcPr>
            <w:tcW w:w="8356" w:type="dxa"/>
            <w:gridSpan w:val="9"/>
            <w:shd w:val="clear" w:color="auto" w:fill="auto"/>
            <w:vAlign w:val="center"/>
          </w:tcPr>
          <w:p w14:paraId="238DEEED" w14:textId="77777777" w:rsidR="00912CC1" w:rsidRPr="005D7A6F" w:rsidRDefault="00912CC1" w:rsidP="00C538D4">
            <w:pPr>
              <w:pStyle w:val="TAN"/>
              <w:rPr>
                <w:rFonts w:cs="Arial"/>
              </w:rPr>
            </w:pPr>
            <w:r w:rsidRPr="005D7A6F">
              <w:rPr>
                <w:rFonts w:cs="Arial"/>
              </w:rPr>
              <w:t>NOTE 1:</w:t>
            </w:r>
            <w:r w:rsidRPr="005D7A6F">
              <w:rPr>
                <w:rFonts w:cs="Arial"/>
              </w:rPr>
              <w:tab/>
              <w:t>refers to the UL resource blocks, which shall be centred within the transmission bandwidth configuration for the channel bandwidth.</w:t>
            </w:r>
          </w:p>
          <w:p w14:paraId="1713B8F7" w14:textId="77777777" w:rsidR="00912CC1" w:rsidRPr="005D7A6F" w:rsidRDefault="00912CC1" w:rsidP="00C538D4">
            <w:pPr>
              <w:pStyle w:val="TAN"/>
              <w:rPr>
                <w:rFonts w:cs="Arial"/>
              </w:rPr>
            </w:pPr>
            <w:r w:rsidRPr="005D7A6F">
              <w:rPr>
                <w:rFonts w:cs="Arial"/>
              </w:rPr>
              <w:t>NOTE 2:</w:t>
            </w:r>
            <w:r w:rsidRPr="005D7A6F">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6AAB9E6A" w14:textId="77777777" w:rsidR="00912CC1" w:rsidRDefault="00912CC1" w:rsidP="00C538D4">
            <w:pPr>
              <w:pStyle w:val="TAN"/>
              <w:rPr>
                <w:rFonts w:eastAsia="Calibri" w:cs="Arial"/>
                <w:lang w:val="en-US"/>
              </w:rPr>
            </w:pPr>
            <w:r w:rsidRPr="005D7A6F">
              <w:rPr>
                <w:rFonts w:eastAsia="Calibri" w:cs="Arial"/>
                <w:lang w:val="en-US"/>
              </w:rPr>
              <w:t>NOTE 3:</w:t>
            </w:r>
            <w:r w:rsidRPr="005D7A6F">
              <w:rPr>
                <w:rFonts w:eastAsia="Calibri" w:cs="Arial"/>
                <w:lang w:val="en-US"/>
              </w:rPr>
              <w:tab/>
            </w:r>
            <w:r w:rsidRPr="005D7A6F">
              <w:rPr>
                <w:rFonts w:eastAsia="Calibri" w:cs="Arial"/>
                <w:vertAlign w:val="superscript"/>
                <w:lang w:val="en-US"/>
              </w:rPr>
              <w:t>3</w:t>
            </w:r>
            <w:r w:rsidRPr="005D7A6F">
              <w:rPr>
                <w:rFonts w:eastAsia="Calibri" w:cs="Arial"/>
                <w:lang w:val="en-US"/>
              </w:rPr>
              <w:t xml:space="preserve"> refers to the UL resource blocks shall be located between 2373-2400MHz.</w:t>
            </w:r>
          </w:p>
          <w:p w14:paraId="54E93BAC" w14:textId="77777777" w:rsidR="00912CC1" w:rsidRPr="00AA106C" w:rsidRDefault="00912CC1" w:rsidP="00C538D4">
            <w:pPr>
              <w:pStyle w:val="TAN"/>
              <w:rPr>
                <w:color w:val="000000"/>
                <w:lang w:eastAsia="ko-KR"/>
              </w:rPr>
            </w:pPr>
            <w:r>
              <w:rPr>
                <w:lang w:eastAsia="ko-KR"/>
              </w:rPr>
              <w:t>NOTE 4:</w:t>
            </w:r>
            <w:r>
              <w:rPr>
                <w:lang w:eastAsia="ko-KR"/>
              </w:rPr>
              <w:tab/>
            </w:r>
            <w:r w:rsidRPr="00AA106C">
              <w:rPr>
                <w:color w:val="000000"/>
                <w:lang w:eastAsia="ko-KR"/>
              </w:rPr>
              <w:t>These configurations apply when there is at least one individual RE within the uplink transmission bandwidth of a low band for which the 3rd transmitter harmonic is within the downlink transmission bandwidth of a high band.</w:t>
            </w:r>
          </w:p>
          <w:p w14:paraId="12A3164B" w14:textId="77777777" w:rsidR="00912CC1" w:rsidRPr="005D7A6F" w:rsidDel="00237DC4" w:rsidRDefault="00912CC1" w:rsidP="00C538D4">
            <w:pPr>
              <w:pStyle w:val="TAN"/>
              <w:rPr>
                <w:rFonts w:cs="Arial"/>
              </w:rPr>
            </w:pPr>
            <w:r w:rsidRPr="00AA106C">
              <w:rPr>
                <w:color w:val="000000"/>
                <w:lang w:eastAsia="ko-KR"/>
              </w:rPr>
              <w:t>NOTE 5:</w:t>
            </w:r>
            <w:r w:rsidRPr="00AA106C">
              <w:rPr>
                <w:color w:val="000000"/>
                <w:lang w:eastAsia="ko-KR"/>
              </w:rPr>
              <w:tab/>
              <w:t>These configurations apply when there is at least one individual RE within the uplink transmission bandwidth of a low band for which the 2nd transmitter harmonic is within the downlink transmission bandwidth of a high band.</w:t>
            </w:r>
          </w:p>
        </w:tc>
      </w:tr>
    </w:tbl>
    <w:p w14:paraId="7B21762C" w14:textId="21C4817D" w:rsidR="00BE57B0" w:rsidRDefault="00BE57B0" w:rsidP="00862B1B">
      <w:pPr>
        <w:spacing w:after="0"/>
        <w:rPr>
          <w:lang w:eastAsia="ja-JP"/>
        </w:rPr>
      </w:pPr>
    </w:p>
    <w:p w14:paraId="0AA84B97" w14:textId="30258A8E" w:rsidR="00B27660" w:rsidRPr="00252A2F" w:rsidRDefault="00B27660" w:rsidP="00862B1B">
      <w:pPr>
        <w:spacing w:after="0"/>
        <w:rPr>
          <w:lang w:eastAsia="ja-JP"/>
        </w:rPr>
      </w:pPr>
      <w:r>
        <w:rPr>
          <w:lang w:eastAsia="ja-JP"/>
        </w:rPr>
        <w:t>The proposed NR CA requirements are as follows.</w:t>
      </w:r>
      <w:r w:rsidR="00824380">
        <w:rPr>
          <w:lang w:eastAsia="ja-JP"/>
        </w:rPr>
        <w:t xml:space="preserve"> </w:t>
      </w:r>
      <w:proofErr w:type="spellStart"/>
      <w:r w:rsidR="00252A2F" w:rsidRPr="006941B1">
        <w:rPr>
          <w:lang w:eastAsia="en-GB"/>
        </w:rPr>
        <w:t>Δ</w:t>
      </w:r>
      <w:proofErr w:type="gramStart"/>
      <w:r w:rsidR="00252A2F" w:rsidRPr="006941B1">
        <w:rPr>
          <w:lang w:eastAsia="en-GB"/>
        </w:rPr>
        <w:t>T</w:t>
      </w:r>
      <w:r w:rsidR="00252A2F" w:rsidRPr="006941B1">
        <w:rPr>
          <w:vertAlign w:val="subscript"/>
          <w:lang w:eastAsia="en-GB"/>
        </w:rPr>
        <w:t>IB,c</w:t>
      </w:r>
      <w:proofErr w:type="spellEnd"/>
      <w:proofErr w:type="gramEnd"/>
      <w:r w:rsidR="00252A2F">
        <w:rPr>
          <w:lang w:eastAsia="en-GB"/>
        </w:rPr>
        <w:t xml:space="preserve"> and </w:t>
      </w:r>
      <w:proofErr w:type="spellStart"/>
      <w:r w:rsidR="00252A2F" w:rsidRPr="006941B1">
        <w:rPr>
          <w:lang w:eastAsia="en-GB"/>
        </w:rPr>
        <w:t>Δ</w:t>
      </w:r>
      <w:r w:rsidR="00252A2F">
        <w:rPr>
          <w:lang w:eastAsia="en-GB"/>
        </w:rPr>
        <w:t>R</w:t>
      </w:r>
      <w:r w:rsidR="00252A2F" w:rsidRPr="006941B1">
        <w:rPr>
          <w:vertAlign w:val="subscript"/>
          <w:lang w:eastAsia="en-GB"/>
        </w:rPr>
        <w:t>IB,c</w:t>
      </w:r>
      <w:proofErr w:type="spellEnd"/>
      <w:r w:rsidR="00252A2F">
        <w:rPr>
          <w:vertAlign w:val="subscript"/>
          <w:lang w:eastAsia="en-GB"/>
        </w:rPr>
        <w:t xml:space="preserve"> </w:t>
      </w:r>
      <w:r w:rsidR="00252A2F">
        <w:rPr>
          <w:lang w:eastAsia="en-GB"/>
        </w:rPr>
        <w:t>are directly copied from LTE.</w:t>
      </w:r>
    </w:p>
    <w:p w14:paraId="273AE09A" w14:textId="18C73104" w:rsidR="00B27660" w:rsidRDefault="00B27660" w:rsidP="00862B1B">
      <w:pPr>
        <w:spacing w:after="0"/>
        <w:rPr>
          <w:lang w:eastAsia="ja-JP"/>
        </w:rPr>
      </w:pPr>
    </w:p>
    <w:p w14:paraId="4D589B85" w14:textId="77777777" w:rsidR="007F5B77" w:rsidRPr="006941B1" w:rsidRDefault="007F5B77" w:rsidP="007F5B77">
      <w:pPr>
        <w:pStyle w:val="TH"/>
        <w:rPr>
          <w:lang w:eastAsia="en-GB"/>
        </w:rPr>
      </w:pPr>
      <w:r>
        <w:rPr>
          <w:lang w:eastAsia="en-GB"/>
        </w:rPr>
        <w:t xml:space="preserve">Table 1: </w:t>
      </w:r>
      <w:proofErr w:type="spellStart"/>
      <w:r w:rsidRPr="006941B1">
        <w:rPr>
          <w:lang w:eastAsia="en-GB"/>
        </w:rPr>
        <w:t>Δ</w:t>
      </w:r>
      <w:proofErr w:type="gramStart"/>
      <w:r w:rsidRPr="006941B1">
        <w:rPr>
          <w:lang w:eastAsia="en-GB"/>
        </w:rPr>
        <w:t>T</w:t>
      </w:r>
      <w:r w:rsidRPr="006941B1">
        <w:rPr>
          <w:vertAlign w:val="subscript"/>
          <w:lang w:eastAsia="en-GB"/>
        </w:rPr>
        <w:t>IB,c</w:t>
      </w:r>
      <w:proofErr w:type="spellEnd"/>
      <w:proofErr w:type="gramEnd"/>
      <w:r w:rsidRPr="006941B1">
        <w:rPr>
          <w:vertAlign w:val="subscript"/>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7F5B77" w:rsidRPr="00076008" w14:paraId="15F220CE" w14:textId="77777777" w:rsidTr="00C538D4">
        <w:trPr>
          <w:jc w:val="center"/>
        </w:trPr>
        <w:tc>
          <w:tcPr>
            <w:tcW w:w="1923" w:type="dxa"/>
            <w:tcBorders>
              <w:top w:val="single" w:sz="4" w:space="0" w:color="auto"/>
              <w:left w:val="single" w:sz="4" w:space="0" w:color="auto"/>
              <w:bottom w:val="single" w:sz="4" w:space="0" w:color="auto"/>
              <w:right w:val="single" w:sz="4" w:space="0" w:color="auto"/>
            </w:tcBorders>
            <w:hideMark/>
          </w:tcPr>
          <w:p w14:paraId="5B5317AE" w14:textId="77777777" w:rsidR="007F5B77" w:rsidRPr="00076008" w:rsidRDefault="007F5B77" w:rsidP="00C538D4">
            <w:pPr>
              <w:pStyle w:val="TAC"/>
              <w:rPr>
                <w:b/>
                <w:szCs w:val="18"/>
                <w:lang w:eastAsia="ja-JP"/>
              </w:rPr>
            </w:pPr>
            <w:r w:rsidRPr="00076008">
              <w:rPr>
                <w:b/>
                <w:szCs w:val="18"/>
                <w:lang w:eastAsia="ja-JP"/>
              </w:rPr>
              <w:t xml:space="preserve">Inter-band CA </w:t>
            </w:r>
            <w:r>
              <w:rPr>
                <w:b/>
                <w:szCs w:val="18"/>
                <w:lang w:eastAsia="ja-JP"/>
              </w:rPr>
              <w:t>Combination</w:t>
            </w:r>
          </w:p>
        </w:tc>
        <w:tc>
          <w:tcPr>
            <w:tcW w:w="2564" w:type="dxa"/>
            <w:tcBorders>
              <w:top w:val="single" w:sz="4" w:space="0" w:color="auto"/>
              <w:left w:val="single" w:sz="4" w:space="0" w:color="auto"/>
              <w:bottom w:val="single" w:sz="4" w:space="0" w:color="auto"/>
              <w:right w:val="single" w:sz="4" w:space="0" w:color="auto"/>
            </w:tcBorders>
            <w:hideMark/>
          </w:tcPr>
          <w:p w14:paraId="1DC04A4D" w14:textId="3398718D" w:rsidR="007F5B77" w:rsidRPr="00076008" w:rsidRDefault="007F5B77" w:rsidP="00C538D4">
            <w:pPr>
              <w:pStyle w:val="TAC"/>
              <w:rPr>
                <w:b/>
                <w:szCs w:val="18"/>
                <w:lang w:eastAsia="ja-JP"/>
              </w:rPr>
            </w:pPr>
            <w:r>
              <w:rPr>
                <w:b/>
                <w:szCs w:val="18"/>
                <w:lang w:eastAsia="ja-JP"/>
              </w:rPr>
              <w:t>NR</w:t>
            </w:r>
            <w:r w:rsidRPr="00076008">
              <w:rPr>
                <w:b/>
                <w:szCs w:val="18"/>
                <w:lang w:eastAsia="ja-JP"/>
              </w:rPr>
              <w:t xml:space="preserve"> Band</w:t>
            </w:r>
          </w:p>
        </w:tc>
        <w:tc>
          <w:tcPr>
            <w:tcW w:w="2759" w:type="dxa"/>
            <w:tcBorders>
              <w:top w:val="single" w:sz="4" w:space="0" w:color="auto"/>
              <w:left w:val="single" w:sz="4" w:space="0" w:color="auto"/>
              <w:bottom w:val="single" w:sz="4" w:space="0" w:color="auto"/>
              <w:right w:val="single" w:sz="4" w:space="0" w:color="auto"/>
            </w:tcBorders>
            <w:hideMark/>
          </w:tcPr>
          <w:p w14:paraId="74EF2883" w14:textId="77777777" w:rsidR="007F5B77" w:rsidRPr="00076008" w:rsidRDefault="007F5B77" w:rsidP="00C538D4">
            <w:pPr>
              <w:pStyle w:val="TAC"/>
              <w:rPr>
                <w:b/>
                <w:szCs w:val="18"/>
                <w:lang w:eastAsia="ja-JP"/>
              </w:rPr>
            </w:pPr>
            <w:proofErr w:type="spellStart"/>
            <w:r w:rsidRPr="00076008">
              <w:rPr>
                <w:b/>
                <w:szCs w:val="18"/>
                <w:lang w:eastAsia="ja-JP"/>
              </w:rPr>
              <w:t>Δ</w:t>
            </w:r>
            <w:proofErr w:type="gramStart"/>
            <w:r w:rsidRPr="00076008">
              <w:rPr>
                <w:b/>
                <w:szCs w:val="18"/>
                <w:lang w:eastAsia="ja-JP"/>
              </w:rPr>
              <w:t>T</w:t>
            </w:r>
            <w:r w:rsidRPr="00076008">
              <w:rPr>
                <w:b/>
                <w:szCs w:val="18"/>
                <w:vertAlign w:val="subscript"/>
                <w:lang w:eastAsia="ja-JP"/>
              </w:rPr>
              <w:t>IB,c</w:t>
            </w:r>
            <w:proofErr w:type="spellEnd"/>
            <w:proofErr w:type="gramEnd"/>
            <w:r w:rsidRPr="00076008">
              <w:rPr>
                <w:b/>
                <w:szCs w:val="18"/>
                <w:lang w:eastAsia="ja-JP"/>
              </w:rPr>
              <w:t xml:space="preserve"> [dB]</w:t>
            </w:r>
          </w:p>
        </w:tc>
      </w:tr>
      <w:tr w:rsidR="007F5B77" w:rsidRPr="00076008" w14:paraId="08A0765B" w14:textId="77777777" w:rsidTr="00C538D4">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14:paraId="04E13204" w14:textId="1F434F25" w:rsidR="007F5B77" w:rsidRPr="00076008" w:rsidRDefault="007F5B77" w:rsidP="00C538D4">
            <w:pPr>
              <w:pStyle w:val="TAC"/>
              <w:rPr>
                <w:szCs w:val="18"/>
                <w:lang w:eastAsia="zh-CN"/>
              </w:rPr>
            </w:pPr>
            <w:r>
              <w:rPr>
                <w:szCs w:val="18"/>
              </w:rPr>
              <w:t>n70+n71</w:t>
            </w:r>
          </w:p>
        </w:tc>
        <w:tc>
          <w:tcPr>
            <w:tcW w:w="2564" w:type="dxa"/>
            <w:tcBorders>
              <w:top w:val="single" w:sz="4" w:space="0" w:color="auto"/>
              <w:left w:val="single" w:sz="4" w:space="0" w:color="auto"/>
              <w:bottom w:val="single" w:sz="4" w:space="0" w:color="auto"/>
              <w:right w:val="single" w:sz="4" w:space="0" w:color="auto"/>
            </w:tcBorders>
            <w:hideMark/>
          </w:tcPr>
          <w:p w14:paraId="4E487940" w14:textId="77777777" w:rsidR="007F5B77" w:rsidRPr="00954DB6" w:rsidRDefault="007F5B77" w:rsidP="00C538D4">
            <w:pPr>
              <w:pStyle w:val="TAC"/>
              <w:rPr>
                <w:szCs w:val="18"/>
                <w:lang w:eastAsia="zh-CN"/>
              </w:rPr>
            </w:pPr>
            <w:r>
              <w:rPr>
                <w:rFonts w:hint="eastAsia"/>
                <w:szCs w:val="18"/>
                <w:lang w:eastAsia="zh-CN"/>
              </w:rPr>
              <w:t>70</w:t>
            </w:r>
          </w:p>
        </w:tc>
        <w:tc>
          <w:tcPr>
            <w:tcW w:w="2759" w:type="dxa"/>
            <w:tcBorders>
              <w:top w:val="single" w:sz="4" w:space="0" w:color="auto"/>
              <w:left w:val="single" w:sz="4" w:space="0" w:color="auto"/>
              <w:bottom w:val="single" w:sz="4" w:space="0" w:color="auto"/>
              <w:right w:val="single" w:sz="4" w:space="0" w:color="auto"/>
            </w:tcBorders>
            <w:hideMark/>
          </w:tcPr>
          <w:p w14:paraId="4D607620" w14:textId="77777777" w:rsidR="007F5B77" w:rsidRPr="00076008" w:rsidRDefault="007F5B77" w:rsidP="00C538D4">
            <w:pPr>
              <w:pStyle w:val="TAC"/>
              <w:rPr>
                <w:szCs w:val="18"/>
                <w:lang w:val="en-US" w:eastAsia="zh-CN"/>
              </w:rPr>
            </w:pPr>
            <w:r w:rsidRPr="00076008">
              <w:rPr>
                <w:rFonts w:hint="eastAsia"/>
                <w:szCs w:val="18"/>
                <w:lang w:val="en-US" w:eastAsia="zh-CN"/>
              </w:rPr>
              <w:t>0</w:t>
            </w:r>
            <w:r>
              <w:rPr>
                <w:szCs w:val="18"/>
                <w:lang w:val="en-US" w:eastAsia="zh-CN"/>
              </w:rPr>
              <w:t>.3</w:t>
            </w:r>
          </w:p>
        </w:tc>
      </w:tr>
      <w:tr w:rsidR="007F5B77" w:rsidRPr="00076008" w14:paraId="0AB14A48" w14:textId="77777777" w:rsidTr="00C538D4">
        <w:trPr>
          <w:trHeight w:val="74"/>
          <w:jc w:val="center"/>
        </w:trPr>
        <w:tc>
          <w:tcPr>
            <w:tcW w:w="1923" w:type="dxa"/>
            <w:vMerge/>
            <w:tcBorders>
              <w:left w:val="single" w:sz="4" w:space="0" w:color="auto"/>
              <w:right w:val="single" w:sz="4" w:space="0" w:color="auto"/>
            </w:tcBorders>
            <w:vAlign w:val="center"/>
          </w:tcPr>
          <w:p w14:paraId="0EE9348A" w14:textId="77777777" w:rsidR="007F5B77" w:rsidRPr="00076008" w:rsidRDefault="007F5B77" w:rsidP="00C538D4">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14:paraId="23913D72" w14:textId="77777777" w:rsidR="007F5B77" w:rsidRDefault="007F5B77" w:rsidP="00C538D4">
            <w:pPr>
              <w:pStyle w:val="TAC"/>
              <w:rPr>
                <w:szCs w:val="18"/>
                <w:lang w:eastAsia="zh-CN"/>
              </w:rPr>
            </w:pPr>
            <w:r>
              <w:rPr>
                <w:szCs w:val="18"/>
                <w:lang w:eastAsia="zh-CN"/>
              </w:rPr>
              <w:t>71</w:t>
            </w:r>
          </w:p>
        </w:tc>
        <w:tc>
          <w:tcPr>
            <w:tcW w:w="2759" w:type="dxa"/>
            <w:tcBorders>
              <w:top w:val="single" w:sz="4" w:space="0" w:color="auto"/>
              <w:left w:val="single" w:sz="4" w:space="0" w:color="auto"/>
              <w:bottom w:val="single" w:sz="4" w:space="0" w:color="auto"/>
              <w:right w:val="single" w:sz="4" w:space="0" w:color="auto"/>
            </w:tcBorders>
          </w:tcPr>
          <w:p w14:paraId="15EEF171" w14:textId="77777777" w:rsidR="007F5B77" w:rsidRPr="00076008" w:rsidRDefault="007F5B77" w:rsidP="00C538D4">
            <w:pPr>
              <w:pStyle w:val="TAC"/>
              <w:rPr>
                <w:szCs w:val="18"/>
                <w:lang w:val="en-US" w:eastAsia="zh-CN"/>
              </w:rPr>
            </w:pPr>
            <w:r>
              <w:rPr>
                <w:szCs w:val="18"/>
                <w:lang w:val="en-US" w:eastAsia="zh-CN"/>
              </w:rPr>
              <w:t>0.6</w:t>
            </w:r>
          </w:p>
        </w:tc>
      </w:tr>
    </w:tbl>
    <w:p w14:paraId="4E7B518B" w14:textId="77777777" w:rsidR="007F5B77" w:rsidRPr="006941B1" w:rsidRDefault="007F5B77" w:rsidP="007F5B77">
      <w:pPr>
        <w:rPr>
          <w:lang w:val="en-US" w:eastAsia="zh-CN"/>
        </w:rPr>
      </w:pPr>
    </w:p>
    <w:p w14:paraId="6BF433D6" w14:textId="77777777" w:rsidR="007F5B77" w:rsidRPr="006941B1" w:rsidRDefault="007F5B77" w:rsidP="007F5B77">
      <w:pPr>
        <w:pStyle w:val="TH"/>
        <w:rPr>
          <w:lang w:eastAsia="en-GB"/>
        </w:rPr>
      </w:pPr>
      <w:r>
        <w:rPr>
          <w:lang w:eastAsia="en-GB"/>
        </w:rPr>
        <w:t xml:space="preserve">Table 2: </w:t>
      </w:r>
      <w:proofErr w:type="spellStart"/>
      <w:r w:rsidRPr="006941B1">
        <w:rPr>
          <w:lang w:eastAsia="en-GB"/>
        </w:rPr>
        <w:t>Δ</w:t>
      </w:r>
      <w:proofErr w:type="gramStart"/>
      <w:r w:rsidRPr="006941B1">
        <w:rPr>
          <w:lang w:eastAsia="en-GB"/>
        </w:rPr>
        <w:t>R</w:t>
      </w:r>
      <w:r w:rsidRPr="006941B1">
        <w:rPr>
          <w:vertAlign w:val="subscript"/>
          <w:lang w:eastAsia="en-GB"/>
        </w:rPr>
        <w:t>IB,c</w:t>
      </w:r>
      <w:proofErr w:type="spellEnd"/>
      <w:proofErr w:type="gramEnd"/>
      <w:r w:rsidRPr="006941B1">
        <w:rPr>
          <w:vertAlign w:val="subscript"/>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7F5B77" w:rsidRPr="00076008" w14:paraId="0517BD77" w14:textId="77777777" w:rsidTr="00C538D4">
        <w:trPr>
          <w:jc w:val="center"/>
        </w:trPr>
        <w:tc>
          <w:tcPr>
            <w:tcW w:w="1877" w:type="dxa"/>
            <w:tcBorders>
              <w:top w:val="single" w:sz="4" w:space="0" w:color="auto"/>
              <w:left w:val="single" w:sz="4" w:space="0" w:color="auto"/>
              <w:bottom w:val="single" w:sz="4" w:space="0" w:color="auto"/>
              <w:right w:val="single" w:sz="4" w:space="0" w:color="auto"/>
            </w:tcBorders>
            <w:hideMark/>
          </w:tcPr>
          <w:p w14:paraId="127579A1" w14:textId="77777777" w:rsidR="007F5B77" w:rsidRPr="00076008" w:rsidRDefault="007F5B77" w:rsidP="00C538D4">
            <w:pPr>
              <w:pStyle w:val="TAC"/>
              <w:rPr>
                <w:b/>
                <w:szCs w:val="18"/>
                <w:lang w:eastAsia="ja-JP"/>
              </w:rPr>
            </w:pPr>
            <w:r w:rsidRPr="00076008">
              <w:rPr>
                <w:b/>
                <w:szCs w:val="18"/>
                <w:lang w:eastAsia="ja-JP"/>
              </w:rPr>
              <w:t>Inter-band CA Co</w:t>
            </w:r>
            <w:r>
              <w:rPr>
                <w:b/>
                <w:szCs w:val="18"/>
                <w:lang w:eastAsia="ja-JP"/>
              </w:rPr>
              <w:t>mbination</w:t>
            </w:r>
          </w:p>
        </w:tc>
        <w:tc>
          <w:tcPr>
            <w:tcW w:w="2610" w:type="dxa"/>
            <w:tcBorders>
              <w:top w:val="single" w:sz="4" w:space="0" w:color="auto"/>
              <w:left w:val="single" w:sz="4" w:space="0" w:color="auto"/>
              <w:bottom w:val="single" w:sz="4" w:space="0" w:color="auto"/>
              <w:right w:val="single" w:sz="4" w:space="0" w:color="auto"/>
            </w:tcBorders>
            <w:hideMark/>
          </w:tcPr>
          <w:p w14:paraId="3FC7C3B8" w14:textId="798A356B" w:rsidR="007F5B77" w:rsidRPr="00076008" w:rsidRDefault="007F5B77" w:rsidP="00C538D4">
            <w:pPr>
              <w:pStyle w:val="TAC"/>
              <w:rPr>
                <w:b/>
                <w:szCs w:val="18"/>
                <w:lang w:eastAsia="ja-JP"/>
              </w:rPr>
            </w:pPr>
            <w:r>
              <w:rPr>
                <w:b/>
                <w:szCs w:val="18"/>
                <w:lang w:eastAsia="ja-JP"/>
              </w:rPr>
              <w:t>NR</w:t>
            </w:r>
            <w:r w:rsidRPr="00076008">
              <w:rPr>
                <w:b/>
                <w:szCs w:val="18"/>
                <w:lang w:eastAsia="ja-JP"/>
              </w:rPr>
              <w:t xml:space="preserve"> Band</w:t>
            </w:r>
          </w:p>
        </w:tc>
        <w:tc>
          <w:tcPr>
            <w:tcW w:w="2952" w:type="dxa"/>
            <w:tcBorders>
              <w:top w:val="single" w:sz="4" w:space="0" w:color="auto"/>
              <w:left w:val="single" w:sz="4" w:space="0" w:color="auto"/>
              <w:bottom w:val="single" w:sz="4" w:space="0" w:color="auto"/>
              <w:right w:val="single" w:sz="4" w:space="0" w:color="auto"/>
            </w:tcBorders>
            <w:hideMark/>
          </w:tcPr>
          <w:p w14:paraId="6DAC4674" w14:textId="77777777" w:rsidR="007F5B77" w:rsidRPr="00076008" w:rsidRDefault="007F5B77" w:rsidP="00C538D4">
            <w:pPr>
              <w:pStyle w:val="TAC"/>
              <w:rPr>
                <w:b/>
                <w:szCs w:val="18"/>
                <w:lang w:eastAsia="ja-JP"/>
              </w:rPr>
            </w:pPr>
            <w:proofErr w:type="spellStart"/>
            <w:r w:rsidRPr="00076008">
              <w:rPr>
                <w:b/>
                <w:szCs w:val="18"/>
                <w:lang w:eastAsia="ja-JP"/>
              </w:rPr>
              <w:t>Δ</w:t>
            </w:r>
            <w:proofErr w:type="gramStart"/>
            <w:r w:rsidRPr="00076008">
              <w:rPr>
                <w:b/>
                <w:szCs w:val="18"/>
                <w:lang w:eastAsia="ja-JP"/>
              </w:rPr>
              <w:t>R</w:t>
            </w:r>
            <w:r w:rsidRPr="00076008">
              <w:rPr>
                <w:b/>
                <w:szCs w:val="18"/>
                <w:vertAlign w:val="subscript"/>
                <w:lang w:eastAsia="ja-JP"/>
              </w:rPr>
              <w:t>IB,c</w:t>
            </w:r>
            <w:proofErr w:type="spellEnd"/>
            <w:proofErr w:type="gramEnd"/>
            <w:r w:rsidRPr="00076008">
              <w:rPr>
                <w:b/>
                <w:szCs w:val="18"/>
                <w:lang w:eastAsia="ja-JP"/>
              </w:rPr>
              <w:t xml:space="preserve"> [dB]</w:t>
            </w:r>
          </w:p>
        </w:tc>
      </w:tr>
      <w:tr w:rsidR="007F5B77" w:rsidRPr="00076008" w14:paraId="5196DD7F" w14:textId="77777777" w:rsidTr="00C538D4">
        <w:trPr>
          <w:jc w:val="center"/>
        </w:trPr>
        <w:tc>
          <w:tcPr>
            <w:tcW w:w="1877" w:type="dxa"/>
            <w:vMerge w:val="restart"/>
            <w:tcBorders>
              <w:top w:val="single" w:sz="4" w:space="0" w:color="auto"/>
              <w:left w:val="single" w:sz="4" w:space="0" w:color="auto"/>
              <w:right w:val="single" w:sz="4" w:space="0" w:color="auto"/>
            </w:tcBorders>
            <w:vAlign w:val="center"/>
            <w:hideMark/>
          </w:tcPr>
          <w:p w14:paraId="7ACC324D" w14:textId="56E7CB03" w:rsidR="007F5B77" w:rsidRPr="00076008" w:rsidRDefault="007F5B77" w:rsidP="00C538D4">
            <w:pPr>
              <w:pStyle w:val="TAC"/>
              <w:rPr>
                <w:szCs w:val="18"/>
                <w:lang w:eastAsia="ja-JP"/>
              </w:rPr>
            </w:pPr>
            <w:r>
              <w:rPr>
                <w:szCs w:val="18"/>
              </w:rPr>
              <w:t>n70+n71</w:t>
            </w:r>
          </w:p>
        </w:tc>
        <w:tc>
          <w:tcPr>
            <w:tcW w:w="2610" w:type="dxa"/>
            <w:tcBorders>
              <w:top w:val="single" w:sz="4" w:space="0" w:color="auto"/>
              <w:left w:val="single" w:sz="4" w:space="0" w:color="auto"/>
              <w:bottom w:val="single" w:sz="4" w:space="0" w:color="auto"/>
              <w:right w:val="single" w:sz="4" w:space="0" w:color="auto"/>
            </w:tcBorders>
            <w:hideMark/>
          </w:tcPr>
          <w:p w14:paraId="06B2BD65" w14:textId="77777777" w:rsidR="007F5B77" w:rsidRPr="00954DB6" w:rsidRDefault="007F5B77" w:rsidP="00C538D4">
            <w:pPr>
              <w:pStyle w:val="TAC"/>
              <w:rPr>
                <w:szCs w:val="18"/>
                <w:lang w:eastAsia="zh-CN"/>
              </w:rPr>
            </w:pPr>
            <w:r>
              <w:rPr>
                <w:rFonts w:hint="eastAsia"/>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188444" w14:textId="77777777" w:rsidR="007F5B77" w:rsidRPr="00076008" w:rsidRDefault="007F5B77" w:rsidP="00C538D4">
            <w:pPr>
              <w:pStyle w:val="TAC"/>
              <w:rPr>
                <w:szCs w:val="18"/>
                <w:lang w:val="en-US" w:eastAsia="zh-CN"/>
              </w:rPr>
            </w:pPr>
            <w:r w:rsidRPr="00076008">
              <w:rPr>
                <w:rFonts w:hint="eastAsia"/>
                <w:szCs w:val="18"/>
                <w:lang w:val="en-US" w:eastAsia="zh-CN"/>
              </w:rPr>
              <w:t>0</w:t>
            </w:r>
          </w:p>
        </w:tc>
      </w:tr>
      <w:tr w:rsidR="007F5B77" w:rsidRPr="00076008" w14:paraId="30D10974" w14:textId="77777777" w:rsidTr="00C538D4">
        <w:trPr>
          <w:jc w:val="center"/>
        </w:trPr>
        <w:tc>
          <w:tcPr>
            <w:tcW w:w="1877" w:type="dxa"/>
            <w:vMerge/>
            <w:tcBorders>
              <w:left w:val="single" w:sz="4" w:space="0" w:color="auto"/>
              <w:right w:val="single" w:sz="4" w:space="0" w:color="auto"/>
            </w:tcBorders>
            <w:vAlign w:val="center"/>
          </w:tcPr>
          <w:p w14:paraId="23BC4534" w14:textId="77777777" w:rsidR="007F5B77" w:rsidRPr="00076008" w:rsidRDefault="007F5B77" w:rsidP="00C538D4">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14:paraId="08B79D3B" w14:textId="77777777" w:rsidR="007F5B77" w:rsidRDefault="007F5B77" w:rsidP="00C538D4">
            <w:pPr>
              <w:pStyle w:val="TAC"/>
              <w:rPr>
                <w:szCs w:val="18"/>
                <w:lang w:eastAsia="zh-CN"/>
              </w:rPr>
            </w:pPr>
            <w:r>
              <w:rPr>
                <w:szCs w:val="18"/>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0717A2E6" w14:textId="77777777" w:rsidR="007F5B77" w:rsidRPr="00076008" w:rsidRDefault="007F5B77" w:rsidP="00C538D4">
            <w:pPr>
              <w:pStyle w:val="TAC"/>
              <w:rPr>
                <w:szCs w:val="18"/>
                <w:lang w:val="en-US" w:eastAsia="zh-CN"/>
              </w:rPr>
            </w:pPr>
            <w:r>
              <w:rPr>
                <w:szCs w:val="18"/>
                <w:lang w:val="en-US" w:eastAsia="zh-CN"/>
              </w:rPr>
              <w:t>0</w:t>
            </w:r>
          </w:p>
        </w:tc>
      </w:tr>
    </w:tbl>
    <w:p w14:paraId="2CB01B5B" w14:textId="458643D1" w:rsidR="00B27660" w:rsidRDefault="00B27660" w:rsidP="00862B1B">
      <w:pPr>
        <w:spacing w:after="0"/>
        <w:rPr>
          <w:lang w:eastAsia="ja-JP"/>
        </w:rPr>
      </w:pPr>
    </w:p>
    <w:p w14:paraId="4AE4786D" w14:textId="462F63F9" w:rsidR="00606D40" w:rsidRDefault="00606D40" w:rsidP="00862B1B">
      <w:pPr>
        <w:spacing w:after="0"/>
        <w:rPr>
          <w:lang w:eastAsia="ja-JP"/>
        </w:rPr>
      </w:pPr>
    </w:p>
    <w:p w14:paraId="231B245F" w14:textId="61C6146A" w:rsidR="00824380" w:rsidRDefault="00330DFF" w:rsidP="00862B1B">
      <w:pPr>
        <w:spacing w:after="0"/>
        <w:rPr>
          <w:lang w:eastAsia="ja-JP"/>
        </w:rPr>
      </w:pPr>
      <w:r>
        <w:rPr>
          <w:lang w:eastAsia="ja-JP"/>
        </w:rPr>
        <w:t>MSD is defined in REFSENS exceptions. Re-using assumptio</w:t>
      </w:r>
      <w:r w:rsidR="005E4138">
        <w:rPr>
          <w:lang w:eastAsia="ja-JP"/>
        </w:rPr>
        <w:t xml:space="preserve">ns from LTE the following MSD </w:t>
      </w:r>
      <w:r w:rsidR="003534E3">
        <w:rPr>
          <w:lang w:eastAsia="ja-JP"/>
        </w:rPr>
        <w:t>values are derived.</w:t>
      </w:r>
      <w:r w:rsidR="00943F9C">
        <w:rPr>
          <w:lang w:eastAsia="ja-JP"/>
        </w:rPr>
        <w:t xml:space="preserve"> Due to increased spectrum utilization, the NR REFSENS is slightly </w:t>
      </w:r>
      <w:r w:rsidR="00E25DED">
        <w:rPr>
          <w:lang w:eastAsia="ja-JP"/>
        </w:rPr>
        <w:t>different</w:t>
      </w:r>
      <w:r w:rsidR="00943F9C">
        <w:rPr>
          <w:lang w:eastAsia="ja-JP"/>
        </w:rPr>
        <w:t xml:space="preserve"> than the respective LTE REFSENS. </w:t>
      </w:r>
      <w:r w:rsidR="00E25DED">
        <w:rPr>
          <w:lang w:eastAsia="ja-JP"/>
        </w:rPr>
        <w:t xml:space="preserve">In addition, some rounding was used in LTE REFSENS, which is not used here. </w:t>
      </w:r>
      <w:r w:rsidR="00881692">
        <w:rPr>
          <w:lang w:eastAsia="ja-JP"/>
        </w:rPr>
        <w:t xml:space="preserve">Because of slight differences in </w:t>
      </w:r>
      <w:r w:rsidR="00881692">
        <w:rPr>
          <w:lang w:eastAsia="ja-JP"/>
        </w:rPr>
        <w:lastRenderedPageBreak/>
        <w:t>REFSENS between NR and LTE due to spectrum utilization</w:t>
      </w:r>
      <w:r w:rsidR="00E25DED">
        <w:rPr>
          <w:lang w:eastAsia="ja-JP"/>
        </w:rPr>
        <w:t>,</w:t>
      </w:r>
      <w:r w:rsidR="00943F9C">
        <w:rPr>
          <w:lang w:eastAsia="ja-JP"/>
        </w:rPr>
        <w:t xml:space="preserve"> the </w:t>
      </w:r>
      <w:r w:rsidR="00881692">
        <w:rPr>
          <w:lang w:eastAsia="ja-JP"/>
        </w:rPr>
        <w:t xml:space="preserve">NR </w:t>
      </w:r>
      <w:bookmarkStart w:id="3" w:name="_GoBack"/>
      <w:bookmarkEnd w:id="3"/>
      <w:r w:rsidR="00943F9C">
        <w:rPr>
          <w:lang w:eastAsia="ja-JP"/>
        </w:rPr>
        <w:t>MSD numbers also sligh</w:t>
      </w:r>
      <w:r w:rsidR="00E449F9">
        <w:rPr>
          <w:lang w:eastAsia="ja-JP"/>
        </w:rPr>
        <w:t>tly</w:t>
      </w:r>
      <w:r w:rsidR="00943F9C">
        <w:rPr>
          <w:lang w:eastAsia="ja-JP"/>
        </w:rPr>
        <w:t xml:space="preserve"> differ from</w:t>
      </w:r>
      <w:r w:rsidR="00E25DED">
        <w:rPr>
          <w:lang w:eastAsia="ja-JP"/>
        </w:rPr>
        <w:t xml:space="preserve"> the</w:t>
      </w:r>
      <w:r w:rsidR="005B5248">
        <w:rPr>
          <w:lang w:eastAsia="ja-JP"/>
        </w:rPr>
        <w:t xml:space="preserve"> REFSENS </w:t>
      </w:r>
      <w:proofErr w:type="spellStart"/>
      <w:r w:rsidR="005B5248">
        <w:rPr>
          <w:lang w:eastAsia="ja-JP"/>
        </w:rPr>
        <w:t>degaration</w:t>
      </w:r>
      <w:proofErr w:type="spellEnd"/>
      <w:r w:rsidR="005B5248">
        <w:rPr>
          <w:lang w:eastAsia="ja-JP"/>
        </w:rPr>
        <w:t xml:space="preserve"> in LTE</w:t>
      </w:r>
      <w:r w:rsidR="00943F9C">
        <w:rPr>
          <w:lang w:eastAsia="ja-JP"/>
        </w:rPr>
        <w:t>.</w:t>
      </w:r>
    </w:p>
    <w:p w14:paraId="3F3A73D2" w14:textId="77777777" w:rsidR="00943F9C" w:rsidRDefault="00943F9C" w:rsidP="00862B1B">
      <w:pPr>
        <w:spacing w:after="0"/>
        <w:rPr>
          <w:lang w:eastAsia="ja-JP"/>
        </w:rPr>
      </w:pPr>
    </w:p>
    <w:p w14:paraId="2087743F" w14:textId="77777777" w:rsidR="003447EA" w:rsidRPr="00611CC4" w:rsidRDefault="003447EA" w:rsidP="003447EA">
      <w:pPr>
        <w:pStyle w:val="TH"/>
      </w:pPr>
      <w:r w:rsidRPr="00611CC4">
        <w:rPr>
          <w:rFonts w:eastAsia="SimSun"/>
        </w:rPr>
        <w:t xml:space="preserve">Table 7.3A.4-1: </w:t>
      </w:r>
      <w:r w:rsidRPr="00611CC4">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782"/>
        <w:gridCol w:w="660"/>
        <w:gridCol w:w="675"/>
        <w:gridCol w:w="675"/>
        <w:gridCol w:w="675"/>
        <w:gridCol w:w="675"/>
        <w:gridCol w:w="675"/>
        <w:gridCol w:w="675"/>
        <w:gridCol w:w="675"/>
        <w:gridCol w:w="675"/>
        <w:gridCol w:w="675"/>
        <w:gridCol w:w="675"/>
        <w:gridCol w:w="691"/>
      </w:tblGrid>
      <w:tr w:rsidR="003447EA" w:rsidRPr="00611CC4" w14:paraId="52288D35" w14:textId="77777777" w:rsidTr="00C538D4">
        <w:trPr>
          <w:trHeight w:val="285"/>
          <w:jc w:val="center"/>
        </w:trPr>
        <w:tc>
          <w:tcPr>
            <w:tcW w:w="0" w:type="auto"/>
            <w:gridSpan w:val="14"/>
          </w:tcPr>
          <w:p w14:paraId="07834631" w14:textId="77777777" w:rsidR="003447EA" w:rsidRPr="00611CC4" w:rsidRDefault="003447EA" w:rsidP="00C538D4">
            <w:pPr>
              <w:pStyle w:val="TAH"/>
            </w:pPr>
            <w:r w:rsidRPr="00611CC4">
              <w:t>MSD due to harmonic exception for the DL band</w:t>
            </w:r>
          </w:p>
        </w:tc>
      </w:tr>
      <w:tr w:rsidR="003447EA" w:rsidRPr="00611CC4" w14:paraId="3A893543" w14:textId="77777777" w:rsidTr="00C538D4">
        <w:trPr>
          <w:trHeight w:val="71"/>
          <w:jc w:val="center"/>
        </w:trPr>
        <w:tc>
          <w:tcPr>
            <w:tcW w:w="0" w:type="auto"/>
            <w:vMerge w:val="restart"/>
            <w:hideMark/>
          </w:tcPr>
          <w:p w14:paraId="78BE0810" w14:textId="77777777" w:rsidR="003447EA" w:rsidRPr="00611CC4" w:rsidRDefault="003447EA" w:rsidP="00C538D4">
            <w:pPr>
              <w:pStyle w:val="TAH"/>
            </w:pPr>
            <w:r w:rsidRPr="00611CC4">
              <w:t>UL band</w:t>
            </w:r>
          </w:p>
        </w:tc>
        <w:tc>
          <w:tcPr>
            <w:tcW w:w="0" w:type="auto"/>
            <w:vMerge w:val="restart"/>
            <w:hideMark/>
          </w:tcPr>
          <w:p w14:paraId="2D48378A" w14:textId="77777777" w:rsidR="003447EA" w:rsidRPr="00611CC4" w:rsidRDefault="003447EA" w:rsidP="00C538D4">
            <w:pPr>
              <w:pStyle w:val="TAH"/>
            </w:pPr>
            <w:r w:rsidRPr="00611CC4">
              <w:t>DL band</w:t>
            </w:r>
          </w:p>
        </w:tc>
        <w:tc>
          <w:tcPr>
            <w:tcW w:w="0" w:type="auto"/>
            <w:vAlign w:val="center"/>
            <w:hideMark/>
          </w:tcPr>
          <w:p w14:paraId="468767FF" w14:textId="77777777" w:rsidR="003447EA" w:rsidRPr="00611CC4" w:rsidRDefault="003447EA" w:rsidP="00C538D4">
            <w:pPr>
              <w:spacing w:after="0"/>
              <w:jc w:val="center"/>
              <w:rPr>
                <w:rFonts w:ascii="Arial" w:hAnsi="Arial" w:cs="Arial"/>
                <w:b/>
                <w:bCs/>
                <w:sz w:val="18"/>
                <w:szCs w:val="18"/>
              </w:rPr>
            </w:pPr>
            <w:r w:rsidRPr="00611CC4">
              <w:rPr>
                <w:rFonts w:ascii="Arial" w:hAnsi="Arial" w:cs="Arial"/>
                <w:b/>
                <w:bCs/>
                <w:sz w:val="18"/>
                <w:szCs w:val="18"/>
              </w:rPr>
              <w:t>5 MHz</w:t>
            </w:r>
          </w:p>
        </w:tc>
        <w:tc>
          <w:tcPr>
            <w:tcW w:w="0" w:type="auto"/>
            <w:vAlign w:val="center"/>
            <w:hideMark/>
          </w:tcPr>
          <w:p w14:paraId="53AD8AAF" w14:textId="77777777" w:rsidR="003447EA" w:rsidRPr="00611CC4" w:rsidRDefault="003447EA" w:rsidP="00C538D4">
            <w:pPr>
              <w:spacing w:after="0"/>
              <w:jc w:val="center"/>
              <w:rPr>
                <w:rFonts w:ascii="Arial" w:hAnsi="Arial" w:cs="Arial"/>
                <w:b/>
                <w:bCs/>
                <w:sz w:val="18"/>
                <w:szCs w:val="18"/>
              </w:rPr>
            </w:pPr>
            <w:r w:rsidRPr="00611CC4">
              <w:rPr>
                <w:rFonts w:ascii="Arial" w:hAnsi="Arial" w:cs="Arial"/>
                <w:b/>
                <w:bCs/>
                <w:sz w:val="18"/>
                <w:szCs w:val="18"/>
              </w:rPr>
              <w:t>10 MHz</w:t>
            </w:r>
          </w:p>
        </w:tc>
        <w:tc>
          <w:tcPr>
            <w:tcW w:w="0" w:type="auto"/>
            <w:vAlign w:val="center"/>
            <w:hideMark/>
          </w:tcPr>
          <w:p w14:paraId="43AE4EBD" w14:textId="77777777" w:rsidR="003447EA" w:rsidRPr="00611CC4" w:rsidRDefault="003447EA" w:rsidP="00C538D4">
            <w:pPr>
              <w:spacing w:after="0"/>
              <w:jc w:val="center"/>
              <w:rPr>
                <w:rFonts w:ascii="Arial" w:hAnsi="Arial" w:cs="Arial"/>
                <w:b/>
                <w:bCs/>
                <w:sz w:val="18"/>
                <w:szCs w:val="18"/>
              </w:rPr>
            </w:pPr>
            <w:r w:rsidRPr="00611CC4">
              <w:rPr>
                <w:rFonts w:ascii="Arial" w:hAnsi="Arial" w:cs="Arial"/>
                <w:b/>
                <w:bCs/>
                <w:sz w:val="18"/>
                <w:szCs w:val="18"/>
              </w:rPr>
              <w:t>15 MHz</w:t>
            </w:r>
          </w:p>
        </w:tc>
        <w:tc>
          <w:tcPr>
            <w:tcW w:w="0" w:type="auto"/>
            <w:vAlign w:val="center"/>
            <w:hideMark/>
          </w:tcPr>
          <w:p w14:paraId="110F8978" w14:textId="77777777" w:rsidR="003447EA" w:rsidRPr="00611CC4" w:rsidRDefault="003447EA" w:rsidP="00C538D4">
            <w:pPr>
              <w:spacing w:after="0"/>
              <w:jc w:val="center"/>
              <w:rPr>
                <w:rFonts w:ascii="Arial" w:hAnsi="Arial" w:cs="Arial"/>
                <w:b/>
                <w:bCs/>
                <w:sz w:val="18"/>
                <w:szCs w:val="18"/>
              </w:rPr>
            </w:pPr>
            <w:r w:rsidRPr="00611CC4">
              <w:rPr>
                <w:rFonts w:ascii="Arial" w:hAnsi="Arial" w:cs="Arial"/>
                <w:b/>
                <w:bCs/>
                <w:sz w:val="18"/>
                <w:szCs w:val="18"/>
              </w:rPr>
              <w:t>20 MHz</w:t>
            </w:r>
          </w:p>
        </w:tc>
        <w:tc>
          <w:tcPr>
            <w:tcW w:w="0" w:type="auto"/>
            <w:vAlign w:val="center"/>
            <w:hideMark/>
          </w:tcPr>
          <w:p w14:paraId="1C198E26" w14:textId="77777777" w:rsidR="003447EA" w:rsidRPr="00611CC4" w:rsidRDefault="003447EA" w:rsidP="00C538D4">
            <w:pPr>
              <w:spacing w:after="0"/>
              <w:jc w:val="center"/>
              <w:rPr>
                <w:rFonts w:ascii="Arial" w:hAnsi="Arial" w:cs="Arial"/>
                <w:b/>
                <w:bCs/>
                <w:sz w:val="18"/>
                <w:szCs w:val="18"/>
              </w:rPr>
            </w:pPr>
            <w:r w:rsidRPr="00611CC4">
              <w:rPr>
                <w:rFonts w:ascii="Arial" w:hAnsi="Arial" w:cs="Arial"/>
                <w:b/>
                <w:bCs/>
                <w:sz w:val="18"/>
                <w:szCs w:val="18"/>
              </w:rPr>
              <w:t>25 MHz</w:t>
            </w:r>
          </w:p>
        </w:tc>
        <w:tc>
          <w:tcPr>
            <w:tcW w:w="0" w:type="auto"/>
          </w:tcPr>
          <w:p w14:paraId="1B6EFB35" w14:textId="77777777" w:rsidR="003447EA" w:rsidRPr="00611CC4" w:rsidRDefault="003447EA" w:rsidP="00C538D4">
            <w:pPr>
              <w:spacing w:after="0"/>
              <w:jc w:val="center"/>
              <w:rPr>
                <w:rFonts w:ascii="Arial" w:hAnsi="Arial" w:cs="Arial"/>
                <w:b/>
                <w:bCs/>
                <w:sz w:val="18"/>
                <w:szCs w:val="18"/>
              </w:rPr>
            </w:pPr>
            <w:r w:rsidRPr="00611CC4">
              <w:rPr>
                <w:rFonts w:ascii="Arial" w:hAnsi="Arial" w:cs="Arial" w:hint="eastAsia"/>
                <w:b/>
                <w:bCs/>
                <w:sz w:val="18"/>
                <w:szCs w:val="18"/>
              </w:rPr>
              <w:t>30 MHz</w:t>
            </w:r>
          </w:p>
        </w:tc>
        <w:tc>
          <w:tcPr>
            <w:tcW w:w="0" w:type="auto"/>
            <w:vAlign w:val="center"/>
            <w:hideMark/>
          </w:tcPr>
          <w:p w14:paraId="0BA7EAF6" w14:textId="77777777" w:rsidR="003447EA" w:rsidRPr="00611CC4" w:rsidRDefault="003447EA" w:rsidP="00C538D4">
            <w:pPr>
              <w:spacing w:after="0"/>
              <w:jc w:val="center"/>
              <w:rPr>
                <w:rFonts w:ascii="Arial" w:hAnsi="Arial" w:cs="Arial"/>
                <w:b/>
                <w:bCs/>
                <w:sz w:val="18"/>
                <w:szCs w:val="18"/>
                <w:lang w:val="en-US"/>
              </w:rPr>
            </w:pPr>
            <w:r w:rsidRPr="00611CC4">
              <w:rPr>
                <w:rFonts w:ascii="Arial" w:hAnsi="Arial" w:cs="Arial"/>
                <w:b/>
                <w:bCs/>
                <w:sz w:val="18"/>
                <w:szCs w:val="18"/>
              </w:rPr>
              <w:t>40 MHz</w:t>
            </w:r>
          </w:p>
        </w:tc>
        <w:tc>
          <w:tcPr>
            <w:tcW w:w="0" w:type="auto"/>
            <w:vAlign w:val="center"/>
            <w:hideMark/>
          </w:tcPr>
          <w:p w14:paraId="43ED9684" w14:textId="77777777" w:rsidR="003447EA" w:rsidRPr="00611CC4" w:rsidRDefault="003447EA" w:rsidP="00C538D4">
            <w:pPr>
              <w:spacing w:after="0"/>
              <w:jc w:val="center"/>
              <w:rPr>
                <w:rFonts w:ascii="Arial" w:hAnsi="Arial" w:cs="Arial"/>
                <w:b/>
                <w:bCs/>
                <w:sz w:val="18"/>
                <w:szCs w:val="18"/>
                <w:lang w:val="en-US"/>
              </w:rPr>
            </w:pPr>
            <w:r w:rsidRPr="00611CC4">
              <w:rPr>
                <w:rFonts w:ascii="Arial" w:hAnsi="Arial" w:cs="Arial"/>
                <w:b/>
                <w:bCs/>
                <w:sz w:val="18"/>
                <w:szCs w:val="18"/>
              </w:rPr>
              <w:t>50 MHz</w:t>
            </w:r>
          </w:p>
        </w:tc>
        <w:tc>
          <w:tcPr>
            <w:tcW w:w="0" w:type="auto"/>
            <w:vAlign w:val="center"/>
          </w:tcPr>
          <w:p w14:paraId="0CB413CF" w14:textId="77777777" w:rsidR="003447EA" w:rsidRPr="00611CC4" w:rsidRDefault="003447EA" w:rsidP="00C538D4">
            <w:pPr>
              <w:spacing w:after="0"/>
              <w:jc w:val="center"/>
              <w:rPr>
                <w:rFonts w:ascii="Arial" w:hAnsi="Arial" w:cs="Arial"/>
                <w:b/>
                <w:bCs/>
                <w:sz w:val="18"/>
                <w:szCs w:val="18"/>
                <w:lang w:val="en-US"/>
              </w:rPr>
            </w:pPr>
            <w:r w:rsidRPr="00611CC4">
              <w:rPr>
                <w:rFonts w:ascii="Arial" w:hAnsi="Arial" w:cs="Arial"/>
                <w:b/>
                <w:bCs/>
                <w:sz w:val="18"/>
                <w:szCs w:val="18"/>
              </w:rPr>
              <w:t>60 MHz</w:t>
            </w:r>
          </w:p>
        </w:tc>
        <w:tc>
          <w:tcPr>
            <w:tcW w:w="0" w:type="auto"/>
            <w:vAlign w:val="center"/>
          </w:tcPr>
          <w:p w14:paraId="7368951B" w14:textId="77777777" w:rsidR="003447EA" w:rsidRPr="00611CC4" w:rsidRDefault="003447EA" w:rsidP="00C538D4">
            <w:pPr>
              <w:spacing w:after="0"/>
              <w:jc w:val="center"/>
              <w:rPr>
                <w:rFonts w:ascii="Arial" w:hAnsi="Arial" w:cs="Arial"/>
                <w:b/>
                <w:bCs/>
                <w:sz w:val="18"/>
                <w:szCs w:val="18"/>
                <w:lang w:val="en-US"/>
              </w:rPr>
            </w:pPr>
            <w:r w:rsidRPr="00611CC4">
              <w:rPr>
                <w:rFonts w:ascii="Arial" w:hAnsi="Arial" w:cs="Arial"/>
                <w:b/>
                <w:bCs/>
                <w:sz w:val="18"/>
                <w:szCs w:val="18"/>
              </w:rPr>
              <w:t>80 MHz</w:t>
            </w:r>
          </w:p>
        </w:tc>
        <w:tc>
          <w:tcPr>
            <w:tcW w:w="0" w:type="auto"/>
          </w:tcPr>
          <w:p w14:paraId="0E2D33C2" w14:textId="77777777" w:rsidR="003447EA" w:rsidRPr="00611CC4" w:rsidRDefault="003447EA" w:rsidP="00C538D4">
            <w:pPr>
              <w:spacing w:after="0"/>
              <w:jc w:val="center"/>
              <w:rPr>
                <w:rFonts w:ascii="Arial" w:hAnsi="Arial" w:cs="Arial"/>
                <w:b/>
                <w:bCs/>
                <w:sz w:val="18"/>
                <w:szCs w:val="18"/>
              </w:rPr>
            </w:pPr>
            <w:r w:rsidRPr="00611CC4">
              <w:rPr>
                <w:rFonts w:ascii="Arial" w:hAnsi="Arial" w:cs="Arial"/>
                <w:b/>
                <w:bCs/>
                <w:sz w:val="18"/>
                <w:szCs w:val="18"/>
              </w:rPr>
              <w:t>90 MHz</w:t>
            </w:r>
          </w:p>
        </w:tc>
        <w:tc>
          <w:tcPr>
            <w:tcW w:w="0" w:type="auto"/>
            <w:vAlign w:val="center"/>
          </w:tcPr>
          <w:p w14:paraId="77275232" w14:textId="77777777" w:rsidR="003447EA" w:rsidRPr="00611CC4" w:rsidRDefault="003447EA" w:rsidP="00C538D4">
            <w:pPr>
              <w:spacing w:after="0"/>
              <w:jc w:val="center"/>
              <w:rPr>
                <w:rFonts w:ascii="Arial" w:hAnsi="Arial" w:cs="Arial"/>
                <w:b/>
                <w:bCs/>
                <w:sz w:val="18"/>
                <w:szCs w:val="18"/>
                <w:lang w:val="en-US"/>
              </w:rPr>
            </w:pPr>
            <w:r w:rsidRPr="00611CC4">
              <w:rPr>
                <w:rFonts w:ascii="Arial" w:hAnsi="Arial" w:cs="Arial"/>
                <w:b/>
                <w:bCs/>
                <w:sz w:val="18"/>
                <w:szCs w:val="18"/>
              </w:rPr>
              <w:t>100 MHz</w:t>
            </w:r>
          </w:p>
        </w:tc>
      </w:tr>
      <w:tr w:rsidR="003447EA" w:rsidRPr="00611CC4" w14:paraId="279E09A2" w14:textId="77777777" w:rsidTr="00C538D4">
        <w:trPr>
          <w:trHeight w:val="132"/>
          <w:jc w:val="center"/>
        </w:trPr>
        <w:tc>
          <w:tcPr>
            <w:tcW w:w="0" w:type="auto"/>
            <w:vMerge/>
            <w:hideMark/>
          </w:tcPr>
          <w:p w14:paraId="3CCD10CD" w14:textId="77777777" w:rsidR="003447EA" w:rsidRPr="00611CC4" w:rsidRDefault="003447EA" w:rsidP="00C538D4">
            <w:pPr>
              <w:pStyle w:val="TAH"/>
            </w:pPr>
          </w:p>
        </w:tc>
        <w:tc>
          <w:tcPr>
            <w:tcW w:w="0" w:type="auto"/>
            <w:vMerge/>
            <w:hideMark/>
          </w:tcPr>
          <w:p w14:paraId="220A4A90" w14:textId="77777777" w:rsidR="003447EA" w:rsidRPr="00611CC4" w:rsidRDefault="003447EA" w:rsidP="00C538D4">
            <w:pPr>
              <w:pStyle w:val="TAH"/>
            </w:pPr>
          </w:p>
        </w:tc>
        <w:tc>
          <w:tcPr>
            <w:tcW w:w="0" w:type="auto"/>
            <w:hideMark/>
          </w:tcPr>
          <w:p w14:paraId="7FDB31BA" w14:textId="77777777" w:rsidR="003447EA" w:rsidRPr="00611CC4" w:rsidRDefault="003447EA" w:rsidP="00C538D4">
            <w:pPr>
              <w:pStyle w:val="TAH"/>
            </w:pPr>
            <w:r w:rsidRPr="00611CC4">
              <w:t>dB</w:t>
            </w:r>
          </w:p>
        </w:tc>
        <w:tc>
          <w:tcPr>
            <w:tcW w:w="0" w:type="auto"/>
            <w:hideMark/>
          </w:tcPr>
          <w:p w14:paraId="170FAE59" w14:textId="77777777" w:rsidR="003447EA" w:rsidRPr="00611CC4" w:rsidRDefault="003447EA" w:rsidP="00C538D4">
            <w:pPr>
              <w:pStyle w:val="TAH"/>
            </w:pPr>
            <w:r w:rsidRPr="00611CC4">
              <w:t>dB</w:t>
            </w:r>
          </w:p>
        </w:tc>
        <w:tc>
          <w:tcPr>
            <w:tcW w:w="0" w:type="auto"/>
            <w:hideMark/>
          </w:tcPr>
          <w:p w14:paraId="4FA056E3" w14:textId="77777777" w:rsidR="003447EA" w:rsidRPr="00611CC4" w:rsidRDefault="003447EA" w:rsidP="00C538D4">
            <w:pPr>
              <w:pStyle w:val="TAH"/>
            </w:pPr>
            <w:r w:rsidRPr="00611CC4">
              <w:t>dB</w:t>
            </w:r>
          </w:p>
        </w:tc>
        <w:tc>
          <w:tcPr>
            <w:tcW w:w="0" w:type="auto"/>
            <w:hideMark/>
          </w:tcPr>
          <w:p w14:paraId="5532120A" w14:textId="77777777" w:rsidR="003447EA" w:rsidRPr="00611CC4" w:rsidRDefault="003447EA" w:rsidP="00C538D4">
            <w:pPr>
              <w:pStyle w:val="TAH"/>
            </w:pPr>
            <w:r w:rsidRPr="00611CC4">
              <w:t>dB</w:t>
            </w:r>
          </w:p>
        </w:tc>
        <w:tc>
          <w:tcPr>
            <w:tcW w:w="0" w:type="auto"/>
            <w:hideMark/>
          </w:tcPr>
          <w:p w14:paraId="7CEADFB9" w14:textId="77777777" w:rsidR="003447EA" w:rsidRPr="00611CC4" w:rsidRDefault="003447EA" w:rsidP="00C538D4">
            <w:pPr>
              <w:pStyle w:val="TAH"/>
            </w:pPr>
            <w:r w:rsidRPr="00611CC4">
              <w:t>dB</w:t>
            </w:r>
          </w:p>
        </w:tc>
        <w:tc>
          <w:tcPr>
            <w:tcW w:w="0" w:type="auto"/>
          </w:tcPr>
          <w:p w14:paraId="5995B118" w14:textId="77777777" w:rsidR="003447EA" w:rsidRPr="00611CC4" w:rsidRDefault="003447EA" w:rsidP="00C538D4">
            <w:pPr>
              <w:pStyle w:val="TAH"/>
              <w:rPr>
                <w:rFonts w:eastAsia="SimSun"/>
                <w:lang w:eastAsia="zh-CN"/>
              </w:rPr>
            </w:pPr>
            <w:r w:rsidRPr="00611CC4">
              <w:rPr>
                <w:rFonts w:eastAsia="SimSun" w:hint="eastAsia"/>
                <w:lang w:eastAsia="zh-CN"/>
              </w:rPr>
              <w:t>dB</w:t>
            </w:r>
          </w:p>
        </w:tc>
        <w:tc>
          <w:tcPr>
            <w:tcW w:w="0" w:type="auto"/>
            <w:hideMark/>
          </w:tcPr>
          <w:p w14:paraId="5EB7CD58" w14:textId="77777777" w:rsidR="003447EA" w:rsidRPr="00611CC4" w:rsidRDefault="003447EA" w:rsidP="00C538D4">
            <w:pPr>
              <w:pStyle w:val="TAH"/>
            </w:pPr>
            <w:r w:rsidRPr="00611CC4">
              <w:t>dB</w:t>
            </w:r>
          </w:p>
        </w:tc>
        <w:tc>
          <w:tcPr>
            <w:tcW w:w="0" w:type="auto"/>
            <w:hideMark/>
          </w:tcPr>
          <w:p w14:paraId="4C4D8AD3" w14:textId="77777777" w:rsidR="003447EA" w:rsidRPr="00611CC4" w:rsidRDefault="003447EA" w:rsidP="00C538D4">
            <w:pPr>
              <w:pStyle w:val="TAH"/>
            </w:pPr>
            <w:r w:rsidRPr="00611CC4">
              <w:t>dB</w:t>
            </w:r>
          </w:p>
        </w:tc>
        <w:tc>
          <w:tcPr>
            <w:tcW w:w="0" w:type="auto"/>
          </w:tcPr>
          <w:p w14:paraId="55D3A308" w14:textId="77777777" w:rsidR="003447EA" w:rsidRPr="00611CC4" w:rsidRDefault="003447EA" w:rsidP="00C538D4">
            <w:pPr>
              <w:pStyle w:val="TAH"/>
            </w:pPr>
            <w:r w:rsidRPr="00611CC4">
              <w:t>dB</w:t>
            </w:r>
          </w:p>
        </w:tc>
        <w:tc>
          <w:tcPr>
            <w:tcW w:w="0" w:type="auto"/>
          </w:tcPr>
          <w:p w14:paraId="332256B4" w14:textId="77777777" w:rsidR="003447EA" w:rsidRPr="00611CC4" w:rsidRDefault="003447EA" w:rsidP="00C538D4">
            <w:pPr>
              <w:pStyle w:val="TAH"/>
            </w:pPr>
            <w:r w:rsidRPr="00611CC4">
              <w:t>dB</w:t>
            </w:r>
          </w:p>
        </w:tc>
        <w:tc>
          <w:tcPr>
            <w:tcW w:w="0" w:type="auto"/>
          </w:tcPr>
          <w:p w14:paraId="47650757" w14:textId="77777777" w:rsidR="003447EA" w:rsidRPr="00611CC4" w:rsidRDefault="003447EA" w:rsidP="00C538D4">
            <w:pPr>
              <w:pStyle w:val="TAH"/>
            </w:pPr>
            <w:r w:rsidRPr="00611CC4">
              <w:t>dB</w:t>
            </w:r>
          </w:p>
        </w:tc>
        <w:tc>
          <w:tcPr>
            <w:tcW w:w="0" w:type="auto"/>
          </w:tcPr>
          <w:p w14:paraId="09D7672E" w14:textId="77777777" w:rsidR="003447EA" w:rsidRPr="00611CC4" w:rsidRDefault="003447EA" w:rsidP="00C538D4">
            <w:pPr>
              <w:pStyle w:val="TAH"/>
            </w:pPr>
            <w:r w:rsidRPr="00611CC4">
              <w:t>dB</w:t>
            </w:r>
          </w:p>
        </w:tc>
      </w:tr>
      <w:tr w:rsidR="003447EA" w:rsidRPr="00611CC4" w14:paraId="7FA8E4E5" w14:textId="77777777" w:rsidTr="00A65097">
        <w:trPr>
          <w:trHeight w:val="64"/>
          <w:jc w:val="center"/>
        </w:trPr>
        <w:tc>
          <w:tcPr>
            <w:tcW w:w="0" w:type="auto"/>
            <w:vAlign w:val="center"/>
            <w:hideMark/>
          </w:tcPr>
          <w:p w14:paraId="359E5136" w14:textId="7EE95640" w:rsidR="003447EA" w:rsidRPr="00611CC4" w:rsidRDefault="00135BA2" w:rsidP="00C538D4">
            <w:pPr>
              <w:pStyle w:val="TAC"/>
            </w:pPr>
            <w:r>
              <w:t>n</w:t>
            </w:r>
            <w:r w:rsidR="003447EA">
              <w:t>71</w:t>
            </w:r>
          </w:p>
        </w:tc>
        <w:tc>
          <w:tcPr>
            <w:tcW w:w="0" w:type="auto"/>
            <w:vAlign w:val="center"/>
            <w:hideMark/>
          </w:tcPr>
          <w:p w14:paraId="159E5864" w14:textId="3FC0599D" w:rsidR="003447EA" w:rsidRPr="00611CC4" w:rsidRDefault="003447EA" w:rsidP="00C538D4">
            <w:pPr>
              <w:pStyle w:val="TAC"/>
            </w:pPr>
            <w:r>
              <w:rPr>
                <w:rFonts w:hint="eastAsia"/>
              </w:rPr>
              <w:t>n7</w:t>
            </w:r>
            <w:r>
              <w:t>0</w:t>
            </w:r>
            <w:r w:rsidRPr="00611CC4">
              <w:rPr>
                <w:vertAlign w:val="superscript"/>
              </w:rPr>
              <w:t>1,2</w:t>
            </w:r>
          </w:p>
        </w:tc>
        <w:tc>
          <w:tcPr>
            <w:tcW w:w="0" w:type="auto"/>
            <w:vAlign w:val="center"/>
            <w:hideMark/>
          </w:tcPr>
          <w:p w14:paraId="76B1AAA6" w14:textId="0934A45E" w:rsidR="003447EA" w:rsidRPr="00611CC4" w:rsidRDefault="001A7FE5" w:rsidP="00C538D4">
            <w:pPr>
              <w:pStyle w:val="TAC"/>
            </w:pPr>
            <w:r>
              <w:t>9.9</w:t>
            </w:r>
          </w:p>
        </w:tc>
        <w:tc>
          <w:tcPr>
            <w:tcW w:w="0" w:type="auto"/>
            <w:vAlign w:val="center"/>
          </w:tcPr>
          <w:p w14:paraId="18EC9699" w14:textId="1E7F0C98" w:rsidR="003447EA" w:rsidRPr="00611CC4" w:rsidRDefault="001A7FE5" w:rsidP="00C538D4">
            <w:pPr>
              <w:pStyle w:val="TAC"/>
            </w:pPr>
            <w:r>
              <w:t>7.1</w:t>
            </w:r>
          </w:p>
        </w:tc>
        <w:tc>
          <w:tcPr>
            <w:tcW w:w="0" w:type="auto"/>
            <w:vAlign w:val="center"/>
          </w:tcPr>
          <w:p w14:paraId="475A1B76" w14:textId="575F8510" w:rsidR="003447EA" w:rsidRPr="00611CC4" w:rsidRDefault="001A7FE5" w:rsidP="00C538D4">
            <w:pPr>
              <w:pStyle w:val="TAC"/>
            </w:pPr>
            <w:r>
              <w:t>6.7</w:t>
            </w:r>
          </w:p>
        </w:tc>
        <w:tc>
          <w:tcPr>
            <w:tcW w:w="0" w:type="auto"/>
            <w:vAlign w:val="center"/>
          </w:tcPr>
          <w:p w14:paraId="66DC5A54" w14:textId="6515AC12" w:rsidR="003447EA" w:rsidRPr="00611CC4" w:rsidRDefault="001A7FE5" w:rsidP="00C538D4">
            <w:pPr>
              <w:pStyle w:val="TAC"/>
            </w:pPr>
            <w:r>
              <w:t>4.9</w:t>
            </w:r>
          </w:p>
        </w:tc>
        <w:tc>
          <w:tcPr>
            <w:tcW w:w="0" w:type="auto"/>
            <w:vAlign w:val="center"/>
          </w:tcPr>
          <w:p w14:paraId="2E8227E7" w14:textId="33538E4E" w:rsidR="003447EA" w:rsidRPr="00611CC4" w:rsidRDefault="001A7FE5" w:rsidP="00C538D4">
            <w:pPr>
              <w:pStyle w:val="TAC"/>
              <w:rPr>
                <w:rFonts w:eastAsia="SimSun"/>
              </w:rPr>
            </w:pPr>
            <w:r>
              <w:rPr>
                <w:rFonts w:eastAsia="SimSun"/>
              </w:rPr>
              <w:t>4.1</w:t>
            </w:r>
          </w:p>
        </w:tc>
        <w:tc>
          <w:tcPr>
            <w:tcW w:w="0" w:type="auto"/>
            <w:vAlign w:val="center"/>
          </w:tcPr>
          <w:p w14:paraId="52418529" w14:textId="728104D7" w:rsidR="003447EA" w:rsidRPr="00611CC4" w:rsidRDefault="003447EA" w:rsidP="00C538D4">
            <w:pPr>
              <w:pStyle w:val="TAC"/>
              <w:rPr>
                <w:rFonts w:eastAsia="SimSun"/>
              </w:rPr>
            </w:pPr>
          </w:p>
        </w:tc>
        <w:tc>
          <w:tcPr>
            <w:tcW w:w="0" w:type="auto"/>
            <w:vAlign w:val="center"/>
          </w:tcPr>
          <w:p w14:paraId="369E513C" w14:textId="1493506C" w:rsidR="003447EA" w:rsidRPr="00611CC4" w:rsidRDefault="003447EA" w:rsidP="00C538D4">
            <w:pPr>
              <w:pStyle w:val="TAC"/>
              <w:rPr>
                <w:rFonts w:eastAsia="SimSun"/>
              </w:rPr>
            </w:pPr>
          </w:p>
        </w:tc>
        <w:tc>
          <w:tcPr>
            <w:tcW w:w="0" w:type="auto"/>
            <w:vAlign w:val="center"/>
          </w:tcPr>
          <w:p w14:paraId="729F2E61" w14:textId="4CA2974D" w:rsidR="003447EA" w:rsidRPr="00611CC4" w:rsidRDefault="003447EA" w:rsidP="00C538D4">
            <w:pPr>
              <w:pStyle w:val="TAC"/>
              <w:rPr>
                <w:rFonts w:eastAsia="SimSun"/>
              </w:rPr>
            </w:pPr>
          </w:p>
        </w:tc>
        <w:tc>
          <w:tcPr>
            <w:tcW w:w="0" w:type="auto"/>
            <w:vAlign w:val="center"/>
          </w:tcPr>
          <w:p w14:paraId="5FC3394B" w14:textId="3FEEF10F" w:rsidR="003447EA" w:rsidRPr="00611CC4" w:rsidRDefault="003447EA" w:rsidP="00C538D4">
            <w:pPr>
              <w:pStyle w:val="TAC"/>
            </w:pPr>
          </w:p>
        </w:tc>
        <w:tc>
          <w:tcPr>
            <w:tcW w:w="0" w:type="auto"/>
            <w:vAlign w:val="center"/>
          </w:tcPr>
          <w:p w14:paraId="5F79EE67" w14:textId="0ABAEBA6" w:rsidR="003447EA" w:rsidRPr="00611CC4" w:rsidRDefault="003447EA" w:rsidP="00C538D4">
            <w:pPr>
              <w:pStyle w:val="TAC"/>
            </w:pPr>
          </w:p>
        </w:tc>
        <w:tc>
          <w:tcPr>
            <w:tcW w:w="0" w:type="auto"/>
          </w:tcPr>
          <w:p w14:paraId="63BBBE6E" w14:textId="671AD06E" w:rsidR="003447EA" w:rsidRPr="00611CC4" w:rsidRDefault="003447EA" w:rsidP="00C538D4">
            <w:pPr>
              <w:pStyle w:val="TAC"/>
            </w:pPr>
          </w:p>
        </w:tc>
        <w:tc>
          <w:tcPr>
            <w:tcW w:w="0" w:type="auto"/>
            <w:vAlign w:val="center"/>
          </w:tcPr>
          <w:p w14:paraId="34857A12" w14:textId="36975814" w:rsidR="003447EA" w:rsidRPr="00611CC4" w:rsidRDefault="003447EA" w:rsidP="00C538D4">
            <w:pPr>
              <w:pStyle w:val="TAC"/>
            </w:pPr>
          </w:p>
        </w:tc>
      </w:tr>
      <w:tr w:rsidR="003447EA" w:rsidRPr="00611CC4" w14:paraId="0712B487" w14:textId="77777777" w:rsidTr="00C538D4">
        <w:trPr>
          <w:trHeight w:val="56"/>
          <w:jc w:val="center"/>
        </w:trPr>
        <w:tc>
          <w:tcPr>
            <w:tcW w:w="0" w:type="auto"/>
            <w:gridSpan w:val="14"/>
          </w:tcPr>
          <w:p w14:paraId="0D6215AA" w14:textId="267CA96A" w:rsidR="003447EA" w:rsidRPr="00611CC4" w:rsidRDefault="003447EA" w:rsidP="00C538D4">
            <w:pPr>
              <w:pStyle w:val="TAN"/>
              <w:rPr>
                <w:rFonts w:cs="Arial"/>
                <w:lang w:eastAsia="ja-JP"/>
              </w:rPr>
            </w:pPr>
            <w:r w:rsidRPr="00611CC4">
              <w:rPr>
                <w:rFonts w:cs="Arial"/>
              </w:rPr>
              <w:t xml:space="preserve">NOTE </w:t>
            </w:r>
            <w:r w:rsidRPr="00611CC4">
              <w:rPr>
                <w:rFonts w:cs="Arial" w:hint="eastAsia"/>
              </w:rPr>
              <w:t>1</w:t>
            </w:r>
            <w:r w:rsidRPr="00611CC4">
              <w:rPr>
                <w:rFonts w:cs="Arial"/>
              </w:rPr>
              <w:t>:</w:t>
            </w:r>
            <w:r w:rsidRPr="00611CC4">
              <w:rPr>
                <w:rFonts w:cs="Arial"/>
              </w:rPr>
              <w:tab/>
              <w:t xml:space="preserve">These requirements apply when there is at least one individual RE within the </w:t>
            </w:r>
            <w:r w:rsidRPr="00611CC4">
              <w:rPr>
                <w:rFonts w:cs="Arial"/>
                <w:lang w:eastAsia="ja-JP"/>
              </w:rPr>
              <w:t xml:space="preserve">uplink </w:t>
            </w:r>
            <w:r w:rsidRPr="00611CC4">
              <w:rPr>
                <w:rFonts w:cs="Arial"/>
              </w:rPr>
              <w:t>transmission bandwidth of the aggres</w:t>
            </w:r>
            <w:r>
              <w:rPr>
                <w:rFonts w:cs="Arial"/>
              </w:rPr>
              <w:t>sor (lower) band for which the 3</w:t>
            </w:r>
            <w:r w:rsidRPr="00611CC4">
              <w:rPr>
                <w:rFonts w:cs="Arial"/>
              </w:rPr>
              <w:t xml:space="preserve">nd </w:t>
            </w:r>
            <w:r w:rsidRPr="00611CC4">
              <w:rPr>
                <w:rFonts w:cs="Arial"/>
                <w:lang w:eastAsia="ja-JP"/>
              </w:rPr>
              <w:t xml:space="preserve">transmitter </w:t>
            </w:r>
            <w:r w:rsidRPr="00611CC4">
              <w:rPr>
                <w:rFonts w:cs="Arial"/>
              </w:rPr>
              <w:t xml:space="preserve">harmonic is within </w:t>
            </w:r>
            <w:r w:rsidRPr="00611CC4">
              <w:rPr>
                <w:rFonts w:cs="Arial"/>
                <w:lang w:eastAsia="ja-JP"/>
              </w:rPr>
              <w:t xml:space="preserve">the downlink </w:t>
            </w:r>
            <w:r w:rsidRPr="00611CC4">
              <w:rPr>
                <w:rFonts w:cs="Arial"/>
              </w:rPr>
              <w:t>transmission bandwidth of a victim (higher) band</w:t>
            </w:r>
            <w:r w:rsidRPr="00611CC4">
              <w:rPr>
                <w:rFonts w:cs="Arial"/>
                <w:lang w:eastAsia="ko-KR"/>
              </w:rPr>
              <w:t>.</w:t>
            </w:r>
          </w:p>
          <w:p w14:paraId="06E5C09A" w14:textId="354084AD" w:rsidR="003447EA" w:rsidRDefault="003447EA" w:rsidP="00C538D4">
            <w:pPr>
              <w:pStyle w:val="TAN"/>
              <w:rPr>
                <w:rFonts w:cs="Arial"/>
                <w:snapToGrid w:val="0"/>
                <w:lang w:eastAsia="ja-JP"/>
              </w:rPr>
            </w:pPr>
            <w:r w:rsidRPr="00611CC4">
              <w:rPr>
                <w:rFonts w:cs="Arial"/>
                <w:lang w:eastAsia="ja-JP"/>
              </w:rPr>
              <w:t xml:space="preserve">NOTE </w:t>
            </w:r>
            <w:r w:rsidRPr="00611CC4">
              <w:rPr>
                <w:rFonts w:cs="Arial" w:hint="eastAsia"/>
              </w:rPr>
              <w:t>2</w:t>
            </w:r>
            <w:r w:rsidRPr="00611CC4">
              <w:rPr>
                <w:rFonts w:cs="Arial"/>
                <w:lang w:eastAsia="ja-JP"/>
              </w:rPr>
              <w:t>:</w:t>
            </w:r>
            <w:r w:rsidRPr="00611CC4">
              <w:rPr>
                <w:rFonts w:cs="Arial"/>
                <w:lang w:eastAsia="ja-JP"/>
              </w:rPr>
              <w:tab/>
              <w:t>The requirements should be verified for UL NR-ARFCN of the aggressor (low</w:t>
            </w:r>
            <w:r w:rsidRPr="00611CC4">
              <w:rPr>
                <w:rFonts w:cs="Arial" w:hint="eastAsia"/>
                <w:lang w:eastAsia="ja-JP"/>
              </w:rPr>
              <w:t>er</w:t>
            </w:r>
            <w:r w:rsidRPr="00611CC4">
              <w:rPr>
                <w:rFonts w:cs="Arial"/>
                <w:lang w:eastAsia="ja-JP"/>
              </w:rPr>
              <w:t xml:space="preserve">) band (superscript LB) such that </w:t>
            </w:r>
            <w:r w:rsidR="004D04F5" w:rsidRPr="00320140">
              <w:rPr>
                <w:rFonts w:cs="Arial"/>
                <w:noProof/>
                <w:snapToGrid w:val="0"/>
                <w:position w:val="-12"/>
                <w:lang w:eastAsia="en-GB"/>
              </w:rPr>
              <w:drawing>
                <wp:inline distT="0" distB="0" distL="0" distR="0" wp14:anchorId="072EAD47" wp14:editId="24BA3AC3">
                  <wp:extent cx="1031875" cy="199390"/>
                  <wp:effectExtent l="0" t="0" r="9525"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611CC4">
              <w:rPr>
                <w:rFonts w:cs="Arial"/>
                <w:snapToGrid w:val="0"/>
                <w:lang w:eastAsia="ja-JP"/>
              </w:rPr>
              <w:t xml:space="preserve">in MHz and </w:t>
            </w:r>
            <w:r w:rsidR="00716A07" w:rsidRPr="00611CC4">
              <w:rPr>
                <w:rFonts w:cs="Arial"/>
                <w:noProof/>
                <w:position w:val="-14"/>
              </w:rPr>
              <w:object w:dxaOrig="4900" w:dyaOrig="400" w14:anchorId="022374CB">
                <v:shape id="_x0000_i1026" type="#_x0000_t75" alt="" style="width:203.05pt;height:16.55pt;mso-width-percent:0;mso-height-percent:0;mso-width-percent:0;mso-height-percent:0" o:ole="">
                  <v:imagedata r:id="rId9" o:title=""/>
                </v:shape>
                <o:OLEObject Type="Embed" ProgID="Equation.DSMT4" ShapeID="_x0000_i1026" DrawAspect="Content" ObjectID="_1611731217" r:id="rId13"/>
              </w:object>
            </w:r>
            <w:r w:rsidRPr="00611CC4">
              <w:rPr>
                <w:rFonts w:cs="Arial"/>
                <w:snapToGrid w:val="0"/>
                <w:lang w:eastAsia="ja-JP"/>
              </w:rPr>
              <w:t xml:space="preserve"> with</w:t>
            </w:r>
            <w:r w:rsidRPr="00611CC4">
              <w:rPr>
                <w:rFonts w:cs="Arial"/>
                <w:noProof/>
                <w:position w:val="-10"/>
                <w:lang w:val="en-US" w:eastAsia="ko-KR"/>
              </w:rPr>
              <w:drawing>
                <wp:inline distT="0" distB="0" distL="0" distR="0" wp14:anchorId="48C21D23" wp14:editId="59E4A5D3">
                  <wp:extent cx="241300" cy="19748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cstate="print"/>
                          <a:srcRect/>
                          <a:stretch>
                            <a:fillRect/>
                          </a:stretch>
                        </pic:blipFill>
                        <pic:spPr bwMode="auto">
                          <a:xfrm>
                            <a:off x="0" y="0"/>
                            <a:ext cx="241300" cy="197485"/>
                          </a:xfrm>
                          <a:prstGeom prst="rect">
                            <a:avLst/>
                          </a:prstGeom>
                          <a:noFill/>
                          <a:ln w="9525">
                            <a:noFill/>
                            <a:miter lim="800000"/>
                            <a:headEnd/>
                            <a:tailEnd/>
                          </a:ln>
                        </pic:spPr>
                      </pic:pic>
                    </a:graphicData>
                  </a:graphic>
                </wp:inline>
              </w:drawing>
            </w:r>
            <w:r w:rsidRPr="00611CC4">
              <w:rPr>
                <w:rFonts w:cs="Arial"/>
                <w:snapToGrid w:val="0"/>
                <w:lang w:eastAsia="ja-JP"/>
              </w:rPr>
              <w:t xml:space="preserve"> carrier frequenc</w:t>
            </w:r>
            <w:r w:rsidRPr="00611CC4">
              <w:rPr>
                <w:rFonts w:cs="Arial" w:hint="eastAsia"/>
                <w:snapToGrid w:val="0"/>
                <w:lang w:eastAsia="ja-JP"/>
              </w:rPr>
              <w:t>y</w:t>
            </w:r>
            <w:r w:rsidRPr="00611CC4">
              <w:rPr>
                <w:rFonts w:cs="Arial"/>
                <w:snapToGrid w:val="0"/>
                <w:lang w:eastAsia="ja-JP"/>
              </w:rPr>
              <w:t xml:space="preserve"> </w:t>
            </w:r>
            <w:r w:rsidRPr="00611CC4">
              <w:rPr>
                <w:rFonts w:cs="Arial"/>
              </w:rPr>
              <w:t>in</w:t>
            </w:r>
            <w:r w:rsidRPr="00611CC4">
              <w:rPr>
                <w:rFonts w:cs="Arial"/>
                <w:snapToGrid w:val="0"/>
                <w:lang w:eastAsia="ja-JP"/>
              </w:rPr>
              <w:t xml:space="preserve"> the victim (high</w:t>
            </w:r>
            <w:r w:rsidRPr="00611CC4">
              <w:rPr>
                <w:rFonts w:cs="Arial" w:hint="eastAsia"/>
                <w:snapToGrid w:val="0"/>
                <w:lang w:eastAsia="ja-JP"/>
              </w:rPr>
              <w:t>er</w:t>
            </w:r>
            <w:r w:rsidRPr="00611CC4">
              <w:rPr>
                <w:rFonts w:cs="Arial"/>
                <w:snapToGrid w:val="0"/>
                <w:lang w:eastAsia="ja-JP"/>
              </w:rPr>
              <w:t xml:space="preserve">) band in MHz and </w:t>
            </w:r>
            <w:r w:rsidRPr="00611CC4">
              <w:rPr>
                <w:noProof/>
                <w:position w:val="-10"/>
                <w:lang w:val="en-US" w:eastAsia="ko-KR"/>
              </w:rPr>
              <w:drawing>
                <wp:inline distT="0" distB="0" distL="0" distR="0" wp14:anchorId="33BA6EE3" wp14:editId="123CCF23">
                  <wp:extent cx="431800" cy="190500"/>
                  <wp:effectExtent l="19050" t="0" r="635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2"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611CC4">
              <w:rPr>
                <w:rFonts w:cs="Arial"/>
                <w:snapToGrid w:val="0"/>
                <w:lang w:eastAsia="ja-JP"/>
              </w:rPr>
              <w:t xml:space="preserve"> the channel bandwidth configured in the lower band.</w:t>
            </w:r>
          </w:p>
          <w:p w14:paraId="4ED39BE6" w14:textId="77777777" w:rsidR="002563F5" w:rsidRPr="00611CC4" w:rsidRDefault="002563F5" w:rsidP="00C538D4">
            <w:pPr>
              <w:pStyle w:val="TAN"/>
              <w:rPr>
                <w:rFonts w:cs="Arial"/>
                <w:snapToGrid w:val="0"/>
                <w:lang w:eastAsia="ja-JP"/>
              </w:rPr>
            </w:pPr>
          </w:p>
          <w:p w14:paraId="74FC1DDE" w14:textId="177C0EB1" w:rsidR="003447EA" w:rsidRPr="00611CC4" w:rsidRDefault="003447EA" w:rsidP="00C538D4">
            <w:pPr>
              <w:pStyle w:val="TAN"/>
            </w:pPr>
          </w:p>
        </w:tc>
      </w:tr>
    </w:tbl>
    <w:p w14:paraId="73A461A7" w14:textId="7984B028" w:rsidR="003447EA" w:rsidRDefault="003447EA" w:rsidP="003447EA">
      <w:pPr>
        <w:rPr>
          <w:rFonts w:eastAsia="PMingLiU"/>
          <w:lang w:eastAsia="zh-TW"/>
        </w:rPr>
      </w:pPr>
    </w:p>
    <w:p w14:paraId="372DEF3F" w14:textId="06590C22" w:rsidR="006D5A77" w:rsidRPr="00611CC4" w:rsidRDefault="006D5A77" w:rsidP="003447EA">
      <w:pPr>
        <w:rPr>
          <w:rFonts w:eastAsia="PMingLiU"/>
          <w:lang w:eastAsia="zh-TW"/>
        </w:rPr>
      </w:pPr>
      <w:r>
        <w:rPr>
          <w:lang w:eastAsia="ja-JP"/>
        </w:rPr>
        <w:t>UL configurations are directly copied from LTE for 5MHz, 10MHz, and 15MHz n70 DL BW. For 20MHz and 25MHz, which were not applicable single CC bandwidths for Band 70 in LTE, the maximum applicable n71 UL allocation (20RB) is used</w:t>
      </w:r>
      <w:r>
        <w:rPr>
          <w:rFonts w:eastAsia="PMingLiU"/>
          <w:lang w:eastAsia="zh-TW"/>
        </w:rPr>
        <w:t>.</w:t>
      </w:r>
    </w:p>
    <w:p w14:paraId="04432FDE" w14:textId="77777777" w:rsidR="003447EA" w:rsidRPr="00611CC4" w:rsidRDefault="003447EA" w:rsidP="003447EA">
      <w:pPr>
        <w:pStyle w:val="TH"/>
      </w:pPr>
      <w:r w:rsidRPr="00611CC4">
        <w:t>Table 7.3A.</w:t>
      </w:r>
      <w:r w:rsidRPr="00611CC4">
        <w:rPr>
          <w:rFonts w:eastAsia="SimSun" w:hint="eastAsia"/>
          <w:lang w:eastAsia="zh-CN"/>
        </w:rPr>
        <w:t>4</w:t>
      </w:r>
      <w:r w:rsidRPr="00611CC4">
        <w:t>-2: Uplink configuration</w:t>
      </w:r>
      <w:r w:rsidRPr="00611CC4">
        <w:rPr>
          <w:rFonts w:hint="eastAsia"/>
        </w:rPr>
        <w:t xml:space="preserve"> </w:t>
      </w:r>
      <w:r w:rsidRPr="00611CC4">
        <w:t>for reference sensitivity exceptions due to UL harmonic interference for NR CA</w:t>
      </w:r>
      <w:r w:rsidRPr="00611CC4">
        <w:rPr>
          <w:rFonts w:eastAsia="SimSun" w:hint="eastAsia"/>
          <w:lang w:eastAsia="zh-CN"/>
        </w:rPr>
        <w:t>,</w:t>
      </w:r>
      <w:r w:rsidRPr="00611CC4">
        <w:t xml:space="preserve"> FR1</w:t>
      </w:r>
      <w:r w:rsidRPr="00611CC4">
        <w:rPr>
          <w:rFonts w:hint="eastAsia"/>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755"/>
        <w:gridCol w:w="603"/>
        <w:gridCol w:w="676"/>
        <w:gridCol w:w="676"/>
        <w:gridCol w:w="676"/>
        <w:gridCol w:w="676"/>
        <w:gridCol w:w="676"/>
        <w:gridCol w:w="676"/>
        <w:gridCol w:w="676"/>
        <w:gridCol w:w="676"/>
        <w:gridCol w:w="676"/>
        <w:gridCol w:w="676"/>
        <w:gridCol w:w="757"/>
      </w:tblGrid>
      <w:tr w:rsidR="003447EA" w:rsidRPr="00611CC4" w14:paraId="52B10928" w14:textId="77777777" w:rsidTr="00C538D4">
        <w:trPr>
          <w:trHeight w:val="285"/>
          <w:jc w:val="center"/>
        </w:trPr>
        <w:tc>
          <w:tcPr>
            <w:tcW w:w="5000" w:type="pct"/>
            <w:gridSpan w:val="14"/>
          </w:tcPr>
          <w:p w14:paraId="20901637" w14:textId="77777777" w:rsidR="003447EA" w:rsidRPr="00611CC4" w:rsidRDefault="003447EA" w:rsidP="00C538D4">
            <w:pPr>
              <w:pStyle w:val="TAH"/>
            </w:pPr>
            <w:r w:rsidRPr="00611CC4">
              <w:t>NR Band / Channel bandwidth of the high band</w:t>
            </w:r>
          </w:p>
        </w:tc>
      </w:tr>
      <w:tr w:rsidR="003447EA" w:rsidRPr="00611CC4" w14:paraId="360FCE1A" w14:textId="77777777" w:rsidTr="00135BA2">
        <w:trPr>
          <w:trHeight w:val="285"/>
          <w:jc w:val="center"/>
        </w:trPr>
        <w:tc>
          <w:tcPr>
            <w:tcW w:w="392" w:type="pct"/>
            <w:shd w:val="clear" w:color="auto" w:fill="auto"/>
          </w:tcPr>
          <w:p w14:paraId="6CB920D1" w14:textId="77777777" w:rsidR="003447EA" w:rsidRPr="00611CC4" w:rsidRDefault="003447EA" w:rsidP="00C538D4">
            <w:pPr>
              <w:pStyle w:val="TAH"/>
            </w:pPr>
            <w:r w:rsidRPr="00611CC4">
              <w:t>UL band</w:t>
            </w:r>
          </w:p>
        </w:tc>
        <w:tc>
          <w:tcPr>
            <w:tcW w:w="392" w:type="pct"/>
            <w:shd w:val="clear" w:color="auto" w:fill="auto"/>
          </w:tcPr>
          <w:p w14:paraId="152CD13D" w14:textId="77777777" w:rsidR="003447EA" w:rsidRPr="00611CC4" w:rsidRDefault="003447EA" w:rsidP="00C538D4">
            <w:pPr>
              <w:pStyle w:val="TAH"/>
            </w:pPr>
            <w:r w:rsidRPr="00611CC4">
              <w:t>DL band</w:t>
            </w:r>
          </w:p>
        </w:tc>
        <w:tc>
          <w:tcPr>
            <w:tcW w:w="313" w:type="pct"/>
            <w:shd w:val="clear" w:color="auto" w:fill="auto"/>
          </w:tcPr>
          <w:p w14:paraId="7363C66E" w14:textId="77777777" w:rsidR="003447EA" w:rsidRPr="00611CC4" w:rsidRDefault="003447EA" w:rsidP="00C538D4">
            <w:pPr>
              <w:pStyle w:val="TAH"/>
            </w:pPr>
            <w:r w:rsidRPr="00611CC4">
              <w:t>5 MHz</w:t>
            </w:r>
          </w:p>
        </w:tc>
        <w:tc>
          <w:tcPr>
            <w:tcW w:w="351" w:type="pct"/>
            <w:shd w:val="clear" w:color="auto" w:fill="auto"/>
          </w:tcPr>
          <w:p w14:paraId="55C06FC8" w14:textId="77777777" w:rsidR="003447EA" w:rsidRPr="00611CC4" w:rsidRDefault="003447EA" w:rsidP="00C538D4">
            <w:pPr>
              <w:pStyle w:val="TAH"/>
            </w:pPr>
            <w:r w:rsidRPr="00611CC4">
              <w:t>10 MHz</w:t>
            </w:r>
          </w:p>
        </w:tc>
        <w:tc>
          <w:tcPr>
            <w:tcW w:w="351" w:type="pct"/>
            <w:shd w:val="clear" w:color="auto" w:fill="auto"/>
          </w:tcPr>
          <w:p w14:paraId="528D3561" w14:textId="77777777" w:rsidR="003447EA" w:rsidRPr="00611CC4" w:rsidRDefault="003447EA" w:rsidP="00C538D4">
            <w:pPr>
              <w:pStyle w:val="TAH"/>
            </w:pPr>
            <w:r w:rsidRPr="00611CC4">
              <w:t>15 MHz</w:t>
            </w:r>
          </w:p>
        </w:tc>
        <w:tc>
          <w:tcPr>
            <w:tcW w:w="351" w:type="pct"/>
            <w:shd w:val="clear" w:color="auto" w:fill="auto"/>
          </w:tcPr>
          <w:p w14:paraId="0E45AF65" w14:textId="77777777" w:rsidR="003447EA" w:rsidRPr="00611CC4" w:rsidRDefault="003447EA" w:rsidP="00C538D4">
            <w:pPr>
              <w:pStyle w:val="TAH"/>
            </w:pPr>
            <w:r w:rsidRPr="00611CC4">
              <w:t>20 MHz</w:t>
            </w:r>
          </w:p>
        </w:tc>
        <w:tc>
          <w:tcPr>
            <w:tcW w:w="351" w:type="pct"/>
          </w:tcPr>
          <w:p w14:paraId="22667169" w14:textId="77777777" w:rsidR="003447EA" w:rsidRPr="00611CC4" w:rsidRDefault="003447EA" w:rsidP="00C538D4">
            <w:pPr>
              <w:pStyle w:val="TAH"/>
              <w:rPr>
                <w:rFonts w:eastAsia="SimSun"/>
                <w:lang w:eastAsia="zh-CN"/>
              </w:rPr>
            </w:pPr>
            <w:r w:rsidRPr="00611CC4">
              <w:rPr>
                <w:rFonts w:eastAsia="SimSun" w:hint="eastAsia"/>
                <w:lang w:eastAsia="zh-CN"/>
              </w:rPr>
              <w:t>25 MHz</w:t>
            </w:r>
          </w:p>
        </w:tc>
        <w:tc>
          <w:tcPr>
            <w:tcW w:w="351" w:type="pct"/>
          </w:tcPr>
          <w:p w14:paraId="4F199A11" w14:textId="77777777" w:rsidR="003447EA" w:rsidRPr="00611CC4" w:rsidRDefault="003447EA" w:rsidP="00C538D4">
            <w:pPr>
              <w:pStyle w:val="TAH"/>
            </w:pPr>
            <w:r w:rsidRPr="00611CC4">
              <w:t>30 MHz</w:t>
            </w:r>
          </w:p>
        </w:tc>
        <w:tc>
          <w:tcPr>
            <w:tcW w:w="351" w:type="pct"/>
            <w:shd w:val="clear" w:color="auto" w:fill="auto"/>
          </w:tcPr>
          <w:p w14:paraId="24385E9C" w14:textId="77777777" w:rsidR="003447EA" w:rsidRPr="00611CC4" w:rsidRDefault="003447EA" w:rsidP="00C538D4">
            <w:pPr>
              <w:pStyle w:val="TAH"/>
            </w:pPr>
            <w:r w:rsidRPr="00611CC4">
              <w:t>40 MHz</w:t>
            </w:r>
          </w:p>
        </w:tc>
        <w:tc>
          <w:tcPr>
            <w:tcW w:w="351" w:type="pct"/>
            <w:shd w:val="clear" w:color="auto" w:fill="auto"/>
          </w:tcPr>
          <w:p w14:paraId="219257BF" w14:textId="77777777" w:rsidR="003447EA" w:rsidRPr="00611CC4" w:rsidRDefault="003447EA" w:rsidP="00C538D4">
            <w:pPr>
              <w:pStyle w:val="TAH"/>
            </w:pPr>
            <w:r w:rsidRPr="00611CC4">
              <w:t>50 MHz</w:t>
            </w:r>
          </w:p>
        </w:tc>
        <w:tc>
          <w:tcPr>
            <w:tcW w:w="351" w:type="pct"/>
            <w:shd w:val="clear" w:color="auto" w:fill="auto"/>
          </w:tcPr>
          <w:p w14:paraId="063D0266" w14:textId="77777777" w:rsidR="003447EA" w:rsidRPr="00611CC4" w:rsidRDefault="003447EA" w:rsidP="00C538D4">
            <w:pPr>
              <w:pStyle w:val="TAH"/>
            </w:pPr>
            <w:r w:rsidRPr="00611CC4">
              <w:t>60 MHz</w:t>
            </w:r>
          </w:p>
        </w:tc>
        <w:tc>
          <w:tcPr>
            <w:tcW w:w="351" w:type="pct"/>
            <w:shd w:val="clear" w:color="auto" w:fill="auto"/>
          </w:tcPr>
          <w:p w14:paraId="6D91A585" w14:textId="77777777" w:rsidR="003447EA" w:rsidRPr="00611CC4" w:rsidRDefault="003447EA" w:rsidP="00C538D4">
            <w:pPr>
              <w:pStyle w:val="TAH"/>
            </w:pPr>
            <w:r w:rsidRPr="00611CC4">
              <w:t>80 MHz</w:t>
            </w:r>
          </w:p>
        </w:tc>
        <w:tc>
          <w:tcPr>
            <w:tcW w:w="351" w:type="pct"/>
          </w:tcPr>
          <w:p w14:paraId="0787CE70" w14:textId="77777777" w:rsidR="003447EA" w:rsidRPr="00611CC4" w:rsidRDefault="003447EA" w:rsidP="00C538D4">
            <w:pPr>
              <w:pStyle w:val="TAH"/>
            </w:pPr>
            <w:r w:rsidRPr="00611CC4">
              <w:t>90 MHz</w:t>
            </w:r>
          </w:p>
        </w:tc>
        <w:tc>
          <w:tcPr>
            <w:tcW w:w="393" w:type="pct"/>
            <w:shd w:val="clear" w:color="auto" w:fill="auto"/>
          </w:tcPr>
          <w:p w14:paraId="0007608E" w14:textId="77777777" w:rsidR="003447EA" w:rsidRPr="00611CC4" w:rsidRDefault="003447EA" w:rsidP="00C538D4">
            <w:pPr>
              <w:pStyle w:val="TAH"/>
            </w:pPr>
            <w:r w:rsidRPr="00611CC4">
              <w:t>100 MHz</w:t>
            </w:r>
          </w:p>
        </w:tc>
      </w:tr>
      <w:tr w:rsidR="003447EA" w:rsidRPr="00611CC4" w14:paraId="4E171C24" w14:textId="77777777" w:rsidTr="00D07C0D">
        <w:trPr>
          <w:trHeight w:val="285"/>
          <w:jc w:val="center"/>
        </w:trPr>
        <w:tc>
          <w:tcPr>
            <w:tcW w:w="392" w:type="pct"/>
            <w:shd w:val="clear" w:color="auto" w:fill="auto"/>
            <w:vAlign w:val="center"/>
          </w:tcPr>
          <w:p w14:paraId="17627CDD" w14:textId="10038979" w:rsidR="003447EA" w:rsidRPr="00611CC4" w:rsidRDefault="00135BA2" w:rsidP="00C538D4">
            <w:pPr>
              <w:pStyle w:val="TAC"/>
              <w:rPr>
                <w:rFonts w:eastAsia="SimSun"/>
              </w:rPr>
            </w:pPr>
            <w:r>
              <w:rPr>
                <w:rFonts w:eastAsia="SimSun"/>
              </w:rPr>
              <w:t>n71</w:t>
            </w:r>
          </w:p>
        </w:tc>
        <w:tc>
          <w:tcPr>
            <w:tcW w:w="392" w:type="pct"/>
            <w:shd w:val="clear" w:color="auto" w:fill="auto"/>
            <w:vAlign w:val="center"/>
          </w:tcPr>
          <w:p w14:paraId="385CDAFD" w14:textId="21A10FB5" w:rsidR="003447EA" w:rsidRPr="00611CC4" w:rsidRDefault="003447EA" w:rsidP="00C538D4">
            <w:pPr>
              <w:pStyle w:val="TAC"/>
            </w:pPr>
            <w:r w:rsidRPr="00611CC4">
              <w:t>n7</w:t>
            </w:r>
            <w:r w:rsidR="00135BA2">
              <w:t>0</w:t>
            </w:r>
          </w:p>
        </w:tc>
        <w:tc>
          <w:tcPr>
            <w:tcW w:w="313" w:type="pct"/>
            <w:shd w:val="clear" w:color="auto" w:fill="auto"/>
            <w:vAlign w:val="center"/>
          </w:tcPr>
          <w:p w14:paraId="5D49F84C" w14:textId="753BABB6" w:rsidR="003447EA" w:rsidRPr="00611CC4" w:rsidRDefault="00135BA2" w:rsidP="00C538D4">
            <w:pPr>
              <w:pStyle w:val="TAC"/>
            </w:pPr>
            <w:r>
              <w:t>8</w:t>
            </w:r>
          </w:p>
        </w:tc>
        <w:tc>
          <w:tcPr>
            <w:tcW w:w="351" w:type="pct"/>
            <w:shd w:val="clear" w:color="auto" w:fill="auto"/>
            <w:vAlign w:val="center"/>
          </w:tcPr>
          <w:p w14:paraId="79C75406" w14:textId="2425C946" w:rsidR="003447EA" w:rsidRPr="00611CC4" w:rsidRDefault="00135BA2" w:rsidP="00C538D4">
            <w:pPr>
              <w:pStyle w:val="TAC"/>
              <w:rPr>
                <w:rFonts w:eastAsia="SimSun"/>
              </w:rPr>
            </w:pPr>
            <w:r>
              <w:rPr>
                <w:rFonts w:eastAsia="SimSun"/>
              </w:rPr>
              <w:t>16</w:t>
            </w:r>
          </w:p>
        </w:tc>
        <w:tc>
          <w:tcPr>
            <w:tcW w:w="351" w:type="pct"/>
            <w:shd w:val="clear" w:color="auto" w:fill="auto"/>
            <w:vAlign w:val="center"/>
          </w:tcPr>
          <w:p w14:paraId="6EEF50E7" w14:textId="1AF9B997" w:rsidR="003447EA" w:rsidRPr="00611CC4" w:rsidRDefault="00135BA2" w:rsidP="00C538D4">
            <w:pPr>
              <w:pStyle w:val="TAC"/>
              <w:rPr>
                <w:rFonts w:eastAsia="SimSun"/>
              </w:rPr>
            </w:pPr>
            <w:r>
              <w:rPr>
                <w:rFonts w:eastAsia="SimSun"/>
              </w:rPr>
              <w:t>20</w:t>
            </w:r>
          </w:p>
        </w:tc>
        <w:tc>
          <w:tcPr>
            <w:tcW w:w="351" w:type="pct"/>
            <w:shd w:val="clear" w:color="auto" w:fill="auto"/>
            <w:vAlign w:val="center"/>
          </w:tcPr>
          <w:p w14:paraId="6DFFAF51" w14:textId="3E3A85BE" w:rsidR="003447EA" w:rsidRPr="00611CC4" w:rsidRDefault="00135BA2" w:rsidP="00C538D4">
            <w:pPr>
              <w:pStyle w:val="TAC"/>
              <w:rPr>
                <w:rFonts w:eastAsia="SimSun"/>
              </w:rPr>
            </w:pPr>
            <w:r>
              <w:rPr>
                <w:rFonts w:eastAsia="SimSun"/>
              </w:rPr>
              <w:t>20</w:t>
            </w:r>
          </w:p>
        </w:tc>
        <w:tc>
          <w:tcPr>
            <w:tcW w:w="351" w:type="pct"/>
            <w:vAlign w:val="center"/>
          </w:tcPr>
          <w:p w14:paraId="04F5AAF1" w14:textId="660A4C42" w:rsidR="003447EA" w:rsidRPr="00611CC4" w:rsidRDefault="00135BA2" w:rsidP="00D07C0D">
            <w:pPr>
              <w:pStyle w:val="TAC"/>
            </w:pPr>
            <w:r>
              <w:t>20</w:t>
            </w:r>
          </w:p>
        </w:tc>
        <w:tc>
          <w:tcPr>
            <w:tcW w:w="351" w:type="pct"/>
          </w:tcPr>
          <w:p w14:paraId="5FABA469" w14:textId="77777777" w:rsidR="003447EA" w:rsidRPr="00611CC4" w:rsidRDefault="003447EA" w:rsidP="00C538D4">
            <w:pPr>
              <w:pStyle w:val="TAC"/>
            </w:pPr>
          </w:p>
        </w:tc>
        <w:tc>
          <w:tcPr>
            <w:tcW w:w="351" w:type="pct"/>
            <w:shd w:val="clear" w:color="auto" w:fill="auto"/>
            <w:vAlign w:val="center"/>
          </w:tcPr>
          <w:p w14:paraId="56CF2736" w14:textId="027C4A51" w:rsidR="003447EA" w:rsidRPr="00611CC4" w:rsidRDefault="003447EA" w:rsidP="00C538D4">
            <w:pPr>
              <w:pStyle w:val="TAC"/>
              <w:rPr>
                <w:rFonts w:eastAsia="SimSun"/>
              </w:rPr>
            </w:pPr>
          </w:p>
        </w:tc>
        <w:tc>
          <w:tcPr>
            <w:tcW w:w="351" w:type="pct"/>
            <w:shd w:val="clear" w:color="auto" w:fill="auto"/>
            <w:vAlign w:val="center"/>
          </w:tcPr>
          <w:p w14:paraId="64201F00" w14:textId="6FF41952" w:rsidR="003447EA" w:rsidRPr="00611CC4" w:rsidRDefault="003447EA" w:rsidP="00C538D4">
            <w:pPr>
              <w:pStyle w:val="TAC"/>
              <w:rPr>
                <w:rFonts w:eastAsia="SimSun"/>
              </w:rPr>
            </w:pPr>
          </w:p>
        </w:tc>
        <w:tc>
          <w:tcPr>
            <w:tcW w:w="351" w:type="pct"/>
            <w:shd w:val="clear" w:color="auto" w:fill="auto"/>
            <w:vAlign w:val="center"/>
          </w:tcPr>
          <w:p w14:paraId="3F5241C7" w14:textId="72BDA1C6" w:rsidR="003447EA" w:rsidRPr="00611CC4" w:rsidRDefault="003447EA" w:rsidP="00C538D4">
            <w:pPr>
              <w:pStyle w:val="TAC"/>
              <w:rPr>
                <w:rFonts w:eastAsia="SimSun"/>
              </w:rPr>
            </w:pPr>
          </w:p>
        </w:tc>
        <w:tc>
          <w:tcPr>
            <w:tcW w:w="351" w:type="pct"/>
            <w:shd w:val="clear" w:color="auto" w:fill="auto"/>
            <w:vAlign w:val="center"/>
          </w:tcPr>
          <w:p w14:paraId="51B25605" w14:textId="77777777" w:rsidR="003447EA" w:rsidRPr="00611CC4" w:rsidRDefault="003447EA" w:rsidP="00C538D4">
            <w:pPr>
              <w:pStyle w:val="TAC"/>
            </w:pPr>
          </w:p>
        </w:tc>
        <w:tc>
          <w:tcPr>
            <w:tcW w:w="351" w:type="pct"/>
          </w:tcPr>
          <w:p w14:paraId="419AD8C8" w14:textId="77777777" w:rsidR="003447EA" w:rsidRPr="00611CC4" w:rsidRDefault="003447EA" w:rsidP="00C538D4">
            <w:pPr>
              <w:pStyle w:val="TAC"/>
            </w:pPr>
          </w:p>
        </w:tc>
        <w:tc>
          <w:tcPr>
            <w:tcW w:w="393" w:type="pct"/>
            <w:shd w:val="clear" w:color="auto" w:fill="auto"/>
            <w:vAlign w:val="center"/>
          </w:tcPr>
          <w:p w14:paraId="6C7B37C3" w14:textId="77777777" w:rsidR="003447EA" w:rsidRPr="00611CC4" w:rsidRDefault="003447EA" w:rsidP="00C538D4">
            <w:pPr>
              <w:pStyle w:val="TAC"/>
            </w:pPr>
          </w:p>
        </w:tc>
      </w:tr>
      <w:tr w:rsidR="003447EA" w:rsidRPr="00611CC4" w14:paraId="00833E27" w14:textId="77777777" w:rsidTr="00C538D4">
        <w:trPr>
          <w:trHeight w:val="285"/>
          <w:jc w:val="center"/>
        </w:trPr>
        <w:tc>
          <w:tcPr>
            <w:tcW w:w="5000" w:type="pct"/>
            <w:gridSpan w:val="14"/>
          </w:tcPr>
          <w:p w14:paraId="58DBBA34" w14:textId="77777777" w:rsidR="003447EA" w:rsidRPr="00611CC4" w:rsidRDefault="003447EA" w:rsidP="00C538D4">
            <w:pPr>
              <w:pStyle w:val="TAN"/>
            </w:pPr>
            <w:r w:rsidRPr="00611CC4">
              <w:t>NOTE:</w:t>
            </w:r>
            <w:r w:rsidRPr="00611CC4">
              <w:rPr>
                <w:rFonts w:cs="Arial"/>
              </w:rPr>
              <w:tab/>
            </w:r>
            <w:r w:rsidRPr="00611CC4">
              <w:t>15kHz SCS is assumed for UL band.</w:t>
            </w:r>
          </w:p>
        </w:tc>
      </w:tr>
    </w:tbl>
    <w:p w14:paraId="0E9FBC07" w14:textId="77777777" w:rsidR="00330DFF" w:rsidRPr="00F65164" w:rsidRDefault="00330DFF" w:rsidP="00862B1B">
      <w:pPr>
        <w:spacing w:after="0"/>
        <w:rPr>
          <w:lang w:eastAsia="ja-JP"/>
        </w:rPr>
      </w:pPr>
    </w:p>
    <w:p w14:paraId="5DEAF76D" w14:textId="2B4935CD" w:rsidR="003A332B" w:rsidRDefault="003A332B" w:rsidP="003A332B">
      <w:pPr>
        <w:pStyle w:val="Heading1"/>
      </w:pPr>
      <w:r>
        <w:t>3</w:t>
      </w:r>
      <w:r w:rsidRPr="00FC6218">
        <w:tab/>
      </w:r>
      <w:r>
        <w:t>Conclusions</w:t>
      </w:r>
    </w:p>
    <w:p w14:paraId="679C82D0" w14:textId="792179C9" w:rsidR="00256225" w:rsidRDefault="00256225" w:rsidP="00B857AB">
      <w:pPr>
        <w:rPr>
          <w:lang w:val="en-US"/>
        </w:rPr>
      </w:pPr>
      <w:r>
        <w:rPr>
          <w:lang w:val="en-US"/>
        </w:rPr>
        <w:t>Re</w:t>
      </w:r>
      <w:r w:rsidR="00C03A84">
        <w:rPr>
          <w:lang w:val="en-US"/>
        </w:rPr>
        <w:t>quirements for CA_n70A-n71A are discussed and the following proposals are made.</w:t>
      </w:r>
    </w:p>
    <w:p w14:paraId="7222324A" w14:textId="77777777" w:rsidR="00C03A84" w:rsidRPr="006941B1" w:rsidRDefault="00C03A84" w:rsidP="00C03A84">
      <w:pPr>
        <w:pStyle w:val="TH"/>
        <w:rPr>
          <w:lang w:eastAsia="en-GB"/>
        </w:rPr>
      </w:pPr>
      <w:r>
        <w:rPr>
          <w:lang w:eastAsia="en-GB"/>
        </w:rPr>
        <w:t xml:space="preserve">Table 1: </w:t>
      </w:r>
      <w:proofErr w:type="spellStart"/>
      <w:r w:rsidRPr="006941B1">
        <w:rPr>
          <w:lang w:eastAsia="en-GB"/>
        </w:rPr>
        <w:t>Δ</w:t>
      </w:r>
      <w:proofErr w:type="gramStart"/>
      <w:r w:rsidRPr="006941B1">
        <w:rPr>
          <w:lang w:eastAsia="en-GB"/>
        </w:rPr>
        <w:t>T</w:t>
      </w:r>
      <w:r w:rsidRPr="006941B1">
        <w:rPr>
          <w:vertAlign w:val="subscript"/>
          <w:lang w:eastAsia="en-GB"/>
        </w:rPr>
        <w:t>IB,c</w:t>
      </w:r>
      <w:proofErr w:type="spellEnd"/>
      <w:proofErr w:type="gramEnd"/>
      <w:r w:rsidRPr="006941B1">
        <w:rPr>
          <w:vertAlign w:val="subscript"/>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C03A84" w:rsidRPr="00076008" w14:paraId="5F639869" w14:textId="77777777" w:rsidTr="00485204">
        <w:trPr>
          <w:jc w:val="center"/>
        </w:trPr>
        <w:tc>
          <w:tcPr>
            <w:tcW w:w="1923" w:type="dxa"/>
            <w:tcBorders>
              <w:top w:val="single" w:sz="4" w:space="0" w:color="auto"/>
              <w:left w:val="single" w:sz="4" w:space="0" w:color="auto"/>
              <w:bottom w:val="single" w:sz="4" w:space="0" w:color="auto"/>
              <w:right w:val="single" w:sz="4" w:space="0" w:color="auto"/>
            </w:tcBorders>
            <w:hideMark/>
          </w:tcPr>
          <w:p w14:paraId="24F04523" w14:textId="77777777" w:rsidR="00C03A84" w:rsidRPr="00076008" w:rsidRDefault="00C03A84" w:rsidP="00485204">
            <w:pPr>
              <w:pStyle w:val="TAC"/>
              <w:rPr>
                <w:b/>
                <w:szCs w:val="18"/>
                <w:lang w:eastAsia="ja-JP"/>
              </w:rPr>
            </w:pPr>
            <w:r w:rsidRPr="00076008">
              <w:rPr>
                <w:b/>
                <w:szCs w:val="18"/>
                <w:lang w:eastAsia="ja-JP"/>
              </w:rPr>
              <w:t xml:space="preserve">Inter-band CA </w:t>
            </w:r>
            <w:r>
              <w:rPr>
                <w:b/>
                <w:szCs w:val="18"/>
                <w:lang w:eastAsia="ja-JP"/>
              </w:rPr>
              <w:t>Combination</w:t>
            </w:r>
          </w:p>
        </w:tc>
        <w:tc>
          <w:tcPr>
            <w:tcW w:w="2564" w:type="dxa"/>
            <w:tcBorders>
              <w:top w:val="single" w:sz="4" w:space="0" w:color="auto"/>
              <w:left w:val="single" w:sz="4" w:space="0" w:color="auto"/>
              <w:bottom w:val="single" w:sz="4" w:space="0" w:color="auto"/>
              <w:right w:val="single" w:sz="4" w:space="0" w:color="auto"/>
            </w:tcBorders>
            <w:hideMark/>
          </w:tcPr>
          <w:p w14:paraId="30990AAF" w14:textId="77777777" w:rsidR="00C03A84" w:rsidRPr="00076008" w:rsidRDefault="00C03A84" w:rsidP="00485204">
            <w:pPr>
              <w:pStyle w:val="TAC"/>
              <w:rPr>
                <w:b/>
                <w:szCs w:val="18"/>
                <w:lang w:eastAsia="ja-JP"/>
              </w:rPr>
            </w:pPr>
            <w:r>
              <w:rPr>
                <w:b/>
                <w:szCs w:val="18"/>
                <w:lang w:eastAsia="ja-JP"/>
              </w:rPr>
              <w:t>NR</w:t>
            </w:r>
            <w:r w:rsidRPr="00076008">
              <w:rPr>
                <w:b/>
                <w:szCs w:val="18"/>
                <w:lang w:eastAsia="ja-JP"/>
              </w:rPr>
              <w:t xml:space="preserve"> Band</w:t>
            </w:r>
          </w:p>
        </w:tc>
        <w:tc>
          <w:tcPr>
            <w:tcW w:w="2759" w:type="dxa"/>
            <w:tcBorders>
              <w:top w:val="single" w:sz="4" w:space="0" w:color="auto"/>
              <w:left w:val="single" w:sz="4" w:space="0" w:color="auto"/>
              <w:bottom w:val="single" w:sz="4" w:space="0" w:color="auto"/>
              <w:right w:val="single" w:sz="4" w:space="0" w:color="auto"/>
            </w:tcBorders>
            <w:hideMark/>
          </w:tcPr>
          <w:p w14:paraId="7A3BB389" w14:textId="77777777" w:rsidR="00C03A84" w:rsidRPr="00076008" w:rsidRDefault="00C03A84" w:rsidP="00485204">
            <w:pPr>
              <w:pStyle w:val="TAC"/>
              <w:rPr>
                <w:b/>
                <w:szCs w:val="18"/>
                <w:lang w:eastAsia="ja-JP"/>
              </w:rPr>
            </w:pPr>
            <w:proofErr w:type="spellStart"/>
            <w:r w:rsidRPr="00076008">
              <w:rPr>
                <w:b/>
                <w:szCs w:val="18"/>
                <w:lang w:eastAsia="ja-JP"/>
              </w:rPr>
              <w:t>Δ</w:t>
            </w:r>
            <w:proofErr w:type="gramStart"/>
            <w:r w:rsidRPr="00076008">
              <w:rPr>
                <w:b/>
                <w:szCs w:val="18"/>
                <w:lang w:eastAsia="ja-JP"/>
              </w:rPr>
              <w:t>T</w:t>
            </w:r>
            <w:r w:rsidRPr="00076008">
              <w:rPr>
                <w:b/>
                <w:szCs w:val="18"/>
                <w:vertAlign w:val="subscript"/>
                <w:lang w:eastAsia="ja-JP"/>
              </w:rPr>
              <w:t>IB,c</w:t>
            </w:r>
            <w:proofErr w:type="spellEnd"/>
            <w:proofErr w:type="gramEnd"/>
            <w:r w:rsidRPr="00076008">
              <w:rPr>
                <w:b/>
                <w:szCs w:val="18"/>
                <w:lang w:eastAsia="ja-JP"/>
              </w:rPr>
              <w:t xml:space="preserve"> [dB]</w:t>
            </w:r>
          </w:p>
        </w:tc>
      </w:tr>
      <w:tr w:rsidR="00C03A84" w:rsidRPr="00076008" w14:paraId="093887AF" w14:textId="77777777" w:rsidTr="00485204">
        <w:trPr>
          <w:trHeight w:val="74"/>
          <w:jc w:val="center"/>
        </w:trPr>
        <w:tc>
          <w:tcPr>
            <w:tcW w:w="1923" w:type="dxa"/>
            <w:vMerge w:val="restart"/>
            <w:tcBorders>
              <w:top w:val="single" w:sz="4" w:space="0" w:color="auto"/>
              <w:left w:val="single" w:sz="4" w:space="0" w:color="auto"/>
              <w:right w:val="single" w:sz="4" w:space="0" w:color="auto"/>
            </w:tcBorders>
            <w:vAlign w:val="center"/>
            <w:hideMark/>
          </w:tcPr>
          <w:p w14:paraId="0ADAE7EA" w14:textId="77777777" w:rsidR="00C03A84" w:rsidRPr="00076008" w:rsidRDefault="00C03A84" w:rsidP="00485204">
            <w:pPr>
              <w:pStyle w:val="TAC"/>
              <w:rPr>
                <w:szCs w:val="18"/>
                <w:lang w:eastAsia="zh-CN"/>
              </w:rPr>
            </w:pPr>
            <w:r>
              <w:rPr>
                <w:szCs w:val="18"/>
              </w:rPr>
              <w:t>n70+n71</w:t>
            </w:r>
          </w:p>
        </w:tc>
        <w:tc>
          <w:tcPr>
            <w:tcW w:w="2564" w:type="dxa"/>
            <w:tcBorders>
              <w:top w:val="single" w:sz="4" w:space="0" w:color="auto"/>
              <w:left w:val="single" w:sz="4" w:space="0" w:color="auto"/>
              <w:bottom w:val="single" w:sz="4" w:space="0" w:color="auto"/>
              <w:right w:val="single" w:sz="4" w:space="0" w:color="auto"/>
            </w:tcBorders>
            <w:hideMark/>
          </w:tcPr>
          <w:p w14:paraId="0AFFA17A" w14:textId="77777777" w:rsidR="00C03A84" w:rsidRPr="00954DB6" w:rsidRDefault="00C03A84" w:rsidP="00485204">
            <w:pPr>
              <w:pStyle w:val="TAC"/>
              <w:rPr>
                <w:szCs w:val="18"/>
                <w:lang w:eastAsia="zh-CN"/>
              </w:rPr>
            </w:pPr>
            <w:r>
              <w:rPr>
                <w:rFonts w:hint="eastAsia"/>
                <w:szCs w:val="18"/>
                <w:lang w:eastAsia="zh-CN"/>
              </w:rPr>
              <w:t>70</w:t>
            </w:r>
          </w:p>
        </w:tc>
        <w:tc>
          <w:tcPr>
            <w:tcW w:w="2759" w:type="dxa"/>
            <w:tcBorders>
              <w:top w:val="single" w:sz="4" w:space="0" w:color="auto"/>
              <w:left w:val="single" w:sz="4" w:space="0" w:color="auto"/>
              <w:bottom w:val="single" w:sz="4" w:space="0" w:color="auto"/>
              <w:right w:val="single" w:sz="4" w:space="0" w:color="auto"/>
            </w:tcBorders>
            <w:hideMark/>
          </w:tcPr>
          <w:p w14:paraId="0BE271E8" w14:textId="77777777" w:rsidR="00C03A84" w:rsidRPr="00076008" w:rsidRDefault="00C03A84" w:rsidP="00485204">
            <w:pPr>
              <w:pStyle w:val="TAC"/>
              <w:rPr>
                <w:szCs w:val="18"/>
                <w:lang w:val="en-US" w:eastAsia="zh-CN"/>
              </w:rPr>
            </w:pPr>
            <w:r w:rsidRPr="00076008">
              <w:rPr>
                <w:rFonts w:hint="eastAsia"/>
                <w:szCs w:val="18"/>
                <w:lang w:val="en-US" w:eastAsia="zh-CN"/>
              </w:rPr>
              <w:t>0</w:t>
            </w:r>
            <w:r>
              <w:rPr>
                <w:szCs w:val="18"/>
                <w:lang w:val="en-US" w:eastAsia="zh-CN"/>
              </w:rPr>
              <w:t>.3</w:t>
            </w:r>
          </w:p>
        </w:tc>
      </w:tr>
      <w:tr w:rsidR="00C03A84" w:rsidRPr="00076008" w14:paraId="10A38E8D" w14:textId="77777777" w:rsidTr="00485204">
        <w:trPr>
          <w:trHeight w:val="74"/>
          <w:jc w:val="center"/>
        </w:trPr>
        <w:tc>
          <w:tcPr>
            <w:tcW w:w="1923" w:type="dxa"/>
            <w:vMerge/>
            <w:tcBorders>
              <w:left w:val="single" w:sz="4" w:space="0" w:color="auto"/>
              <w:right w:val="single" w:sz="4" w:space="0" w:color="auto"/>
            </w:tcBorders>
            <w:vAlign w:val="center"/>
          </w:tcPr>
          <w:p w14:paraId="58B9F31A" w14:textId="77777777" w:rsidR="00C03A84" w:rsidRPr="00076008" w:rsidRDefault="00C03A84" w:rsidP="00485204">
            <w:pPr>
              <w:pStyle w:val="TAC"/>
              <w:rPr>
                <w:szCs w:val="18"/>
              </w:rPr>
            </w:pPr>
          </w:p>
        </w:tc>
        <w:tc>
          <w:tcPr>
            <w:tcW w:w="2564" w:type="dxa"/>
            <w:tcBorders>
              <w:top w:val="single" w:sz="4" w:space="0" w:color="auto"/>
              <w:left w:val="single" w:sz="4" w:space="0" w:color="auto"/>
              <w:bottom w:val="single" w:sz="4" w:space="0" w:color="auto"/>
              <w:right w:val="single" w:sz="4" w:space="0" w:color="auto"/>
            </w:tcBorders>
          </w:tcPr>
          <w:p w14:paraId="70B024ED" w14:textId="77777777" w:rsidR="00C03A84" w:rsidRDefault="00C03A84" w:rsidP="00485204">
            <w:pPr>
              <w:pStyle w:val="TAC"/>
              <w:rPr>
                <w:szCs w:val="18"/>
                <w:lang w:eastAsia="zh-CN"/>
              </w:rPr>
            </w:pPr>
            <w:r>
              <w:rPr>
                <w:szCs w:val="18"/>
                <w:lang w:eastAsia="zh-CN"/>
              </w:rPr>
              <w:t>71</w:t>
            </w:r>
          </w:p>
        </w:tc>
        <w:tc>
          <w:tcPr>
            <w:tcW w:w="2759" w:type="dxa"/>
            <w:tcBorders>
              <w:top w:val="single" w:sz="4" w:space="0" w:color="auto"/>
              <w:left w:val="single" w:sz="4" w:space="0" w:color="auto"/>
              <w:bottom w:val="single" w:sz="4" w:space="0" w:color="auto"/>
              <w:right w:val="single" w:sz="4" w:space="0" w:color="auto"/>
            </w:tcBorders>
          </w:tcPr>
          <w:p w14:paraId="30859B4C" w14:textId="77777777" w:rsidR="00C03A84" w:rsidRPr="00076008" w:rsidRDefault="00C03A84" w:rsidP="00485204">
            <w:pPr>
              <w:pStyle w:val="TAC"/>
              <w:rPr>
                <w:szCs w:val="18"/>
                <w:lang w:val="en-US" w:eastAsia="zh-CN"/>
              </w:rPr>
            </w:pPr>
            <w:r>
              <w:rPr>
                <w:szCs w:val="18"/>
                <w:lang w:val="en-US" w:eastAsia="zh-CN"/>
              </w:rPr>
              <w:t>0.6</w:t>
            </w:r>
          </w:p>
        </w:tc>
      </w:tr>
    </w:tbl>
    <w:p w14:paraId="6DA065D3" w14:textId="77777777" w:rsidR="00C03A84" w:rsidRPr="006941B1" w:rsidRDefault="00C03A84" w:rsidP="00C03A84">
      <w:pPr>
        <w:rPr>
          <w:lang w:val="en-US" w:eastAsia="zh-CN"/>
        </w:rPr>
      </w:pPr>
    </w:p>
    <w:p w14:paraId="3D6F4F1B" w14:textId="77777777" w:rsidR="00C03A84" w:rsidRPr="006941B1" w:rsidRDefault="00C03A84" w:rsidP="00C03A84">
      <w:pPr>
        <w:pStyle w:val="TH"/>
        <w:rPr>
          <w:lang w:eastAsia="en-GB"/>
        </w:rPr>
      </w:pPr>
      <w:r>
        <w:rPr>
          <w:lang w:eastAsia="en-GB"/>
        </w:rPr>
        <w:t xml:space="preserve">Table 2: </w:t>
      </w:r>
      <w:proofErr w:type="spellStart"/>
      <w:r w:rsidRPr="006941B1">
        <w:rPr>
          <w:lang w:eastAsia="en-GB"/>
        </w:rPr>
        <w:t>Δ</w:t>
      </w:r>
      <w:proofErr w:type="gramStart"/>
      <w:r w:rsidRPr="006941B1">
        <w:rPr>
          <w:lang w:eastAsia="en-GB"/>
        </w:rPr>
        <w:t>R</w:t>
      </w:r>
      <w:r w:rsidRPr="006941B1">
        <w:rPr>
          <w:vertAlign w:val="subscript"/>
          <w:lang w:eastAsia="en-GB"/>
        </w:rPr>
        <w:t>IB,c</w:t>
      </w:r>
      <w:proofErr w:type="spellEnd"/>
      <w:proofErr w:type="gramEnd"/>
      <w:r w:rsidRPr="006941B1">
        <w:rPr>
          <w:vertAlign w:val="subscript"/>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C03A84" w:rsidRPr="00076008" w14:paraId="43398401" w14:textId="77777777" w:rsidTr="00485204">
        <w:trPr>
          <w:jc w:val="center"/>
        </w:trPr>
        <w:tc>
          <w:tcPr>
            <w:tcW w:w="1877" w:type="dxa"/>
            <w:tcBorders>
              <w:top w:val="single" w:sz="4" w:space="0" w:color="auto"/>
              <w:left w:val="single" w:sz="4" w:space="0" w:color="auto"/>
              <w:bottom w:val="single" w:sz="4" w:space="0" w:color="auto"/>
              <w:right w:val="single" w:sz="4" w:space="0" w:color="auto"/>
            </w:tcBorders>
            <w:hideMark/>
          </w:tcPr>
          <w:p w14:paraId="723A9799" w14:textId="77777777" w:rsidR="00C03A84" w:rsidRPr="00076008" w:rsidRDefault="00C03A84" w:rsidP="00485204">
            <w:pPr>
              <w:pStyle w:val="TAC"/>
              <w:rPr>
                <w:b/>
                <w:szCs w:val="18"/>
                <w:lang w:eastAsia="ja-JP"/>
              </w:rPr>
            </w:pPr>
            <w:r w:rsidRPr="00076008">
              <w:rPr>
                <w:b/>
                <w:szCs w:val="18"/>
                <w:lang w:eastAsia="ja-JP"/>
              </w:rPr>
              <w:t>Inter-band CA Co</w:t>
            </w:r>
            <w:r>
              <w:rPr>
                <w:b/>
                <w:szCs w:val="18"/>
                <w:lang w:eastAsia="ja-JP"/>
              </w:rPr>
              <w:t>mbination</w:t>
            </w:r>
          </w:p>
        </w:tc>
        <w:tc>
          <w:tcPr>
            <w:tcW w:w="2610" w:type="dxa"/>
            <w:tcBorders>
              <w:top w:val="single" w:sz="4" w:space="0" w:color="auto"/>
              <w:left w:val="single" w:sz="4" w:space="0" w:color="auto"/>
              <w:bottom w:val="single" w:sz="4" w:space="0" w:color="auto"/>
              <w:right w:val="single" w:sz="4" w:space="0" w:color="auto"/>
            </w:tcBorders>
            <w:hideMark/>
          </w:tcPr>
          <w:p w14:paraId="4CD6ABC9" w14:textId="77777777" w:rsidR="00C03A84" w:rsidRPr="00076008" w:rsidRDefault="00C03A84" w:rsidP="00485204">
            <w:pPr>
              <w:pStyle w:val="TAC"/>
              <w:rPr>
                <w:b/>
                <w:szCs w:val="18"/>
                <w:lang w:eastAsia="ja-JP"/>
              </w:rPr>
            </w:pPr>
            <w:r>
              <w:rPr>
                <w:b/>
                <w:szCs w:val="18"/>
                <w:lang w:eastAsia="ja-JP"/>
              </w:rPr>
              <w:t>NR</w:t>
            </w:r>
            <w:r w:rsidRPr="00076008">
              <w:rPr>
                <w:b/>
                <w:szCs w:val="18"/>
                <w:lang w:eastAsia="ja-JP"/>
              </w:rPr>
              <w:t xml:space="preserve"> Band</w:t>
            </w:r>
          </w:p>
        </w:tc>
        <w:tc>
          <w:tcPr>
            <w:tcW w:w="2952" w:type="dxa"/>
            <w:tcBorders>
              <w:top w:val="single" w:sz="4" w:space="0" w:color="auto"/>
              <w:left w:val="single" w:sz="4" w:space="0" w:color="auto"/>
              <w:bottom w:val="single" w:sz="4" w:space="0" w:color="auto"/>
              <w:right w:val="single" w:sz="4" w:space="0" w:color="auto"/>
            </w:tcBorders>
            <w:hideMark/>
          </w:tcPr>
          <w:p w14:paraId="62892ABD" w14:textId="77777777" w:rsidR="00C03A84" w:rsidRPr="00076008" w:rsidRDefault="00C03A84" w:rsidP="00485204">
            <w:pPr>
              <w:pStyle w:val="TAC"/>
              <w:rPr>
                <w:b/>
                <w:szCs w:val="18"/>
                <w:lang w:eastAsia="ja-JP"/>
              </w:rPr>
            </w:pPr>
            <w:proofErr w:type="spellStart"/>
            <w:r w:rsidRPr="00076008">
              <w:rPr>
                <w:b/>
                <w:szCs w:val="18"/>
                <w:lang w:eastAsia="ja-JP"/>
              </w:rPr>
              <w:t>Δ</w:t>
            </w:r>
            <w:proofErr w:type="gramStart"/>
            <w:r w:rsidRPr="00076008">
              <w:rPr>
                <w:b/>
                <w:szCs w:val="18"/>
                <w:lang w:eastAsia="ja-JP"/>
              </w:rPr>
              <w:t>R</w:t>
            </w:r>
            <w:r w:rsidRPr="00076008">
              <w:rPr>
                <w:b/>
                <w:szCs w:val="18"/>
                <w:vertAlign w:val="subscript"/>
                <w:lang w:eastAsia="ja-JP"/>
              </w:rPr>
              <w:t>IB,c</w:t>
            </w:r>
            <w:proofErr w:type="spellEnd"/>
            <w:proofErr w:type="gramEnd"/>
            <w:r w:rsidRPr="00076008">
              <w:rPr>
                <w:b/>
                <w:szCs w:val="18"/>
                <w:lang w:eastAsia="ja-JP"/>
              </w:rPr>
              <w:t xml:space="preserve"> [dB]</w:t>
            </w:r>
          </w:p>
        </w:tc>
      </w:tr>
      <w:tr w:rsidR="00C03A84" w:rsidRPr="00076008" w14:paraId="1BFE781A" w14:textId="77777777" w:rsidTr="00485204">
        <w:trPr>
          <w:jc w:val="center"/>
        </w:trPr>
        <w:tc>
          <w:tcPr>
            <w:tcW w:w="1877" w:type="dxa"/>
            <w:vMerge w:val="restart"/>
            <w:tcBorders>
              <w:top w:val="single" w:sz="4" w:space="0" w:color="auto"/>
              <w:left w:val="single" w:sz="4" w:space="0" w:color="auto"/>
              <w:right w:val="single" w:sz="4" w:space="0" w:color="auto"/>
            </w:tcBorders>
            <w:vAlign w:val="center"/>
            <w:hideMark/>
          </w:tcPr>
          <w:p w14:paraId="1089F10F" w14:textId="77777777" w:rsidR="00C03A84" w:rsidRPr="00076008" w:rsidRDefault="00C03A84" w:rsidP="00485204">
            <w:pPr>
              <w:pStyle w:val="TAC"/>
              <w:rPr>
                <w:szCs w:val="18"/>
                <w:lang w:eastAsia="ja-JP"/>
              </w:rPr>
            </w:pPr>
            <w:r>
              <w:rPr>
                <w:szCs w:val="18"/>
              </w:rPr>
              <w:t>n70+n71</w:t>
            </w:r>
          </w:p>
        </w:tc>
        <w:tc>
          <w:tcPr>
            <w:tcW w:w="2610" w:type="dxa"/>
            <w:tcBorders>
              <w:top w:val="single" w:sz="4" w:space="0" w:color="auto"/>
              <w:left w:val="single" w:sz="4" w:space="0" w:color="auto"/>
              <w:bottom w:val="single" w:sz="4" w:space="0" w:color="auto"/>
              <w:right w:val="single" w:sz="4" w:space="0" w:color="auto"/>
            </w:tcBorders>
            <w:hideMark/>
          </w:tcPr>
          <w:p w14:paraId="16F185FF" w14:textId="77777777" w:rsidR="00C03A84" w:rsidRPr="00954DB6" w:rsidRDefault="00C03A84" w:rsidP="00485204">
            <w:pPr>
              <w:pStyle w:val="TAC"/>
              <w:rPr>
                <w:szCs w:val="18"/>
                <w:lang w:eastAsia="zh-CN"/>
              </w:rPr>
            </w:pPr>
            <w:r>
              <w:rPr>
                <w:rFonts w:hint="eastAsia"/>
                <w:szCs w:val="18"/>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AE4E4B" w14:textId="77777777" w:rsidR="00C03A84" w:rsidRPr="00076008" w:rsidRDefault="00C03A84" w:rsidP="00485204">
            <w:pPr>
              <w:pStyle w:val="TAC"/>
              <w:rPr>
                <w:szCs w:val="18"/>
                <w:lang w:val="en-US" w:eastAsia="zh-CN"/>
              </w:rPr>
            </w:pPr>
            <w:r w:rsidRPr="00076008">
              <w:rPr>
                <w:rFonts w:hint="eastAsia"/>
                <w:szCs w:val="18"/>
                <w:lang w:val="en-US" w:eastAsia="zh-CN"/>
              </w:rPr>
              <w:t>0</w:t>
            </w:r>
          </w:p>
        </w:tc>
      </w:tr>
      <w:tr w:rsidR="00C03A84" w:rsidRPr="00076008" w14:paraId="650AE2E6" w14:textId="77777777" w:rsidTr="00485204">
        <w:trPr>
          <w:jc w:val="center"/>
        </w:trPr>
        <w:tc>
          <w:tcPr>
            <w:tcW w:w="1877" w:type="dxa"/>
            <w:vMerge/>
            <w:tcBorders>
              <w:left w:val="single" w:sz="4" w:space="0" w:color="auto"/>
              <w:right w:val="single" w:sz="4" w:space="0" w:color="auto"/>
            </w:tcBorders>
            <w:vAlign w:val="center"/>
          </w:tcPr>
          <w:p w14:paraId="0C5243A8" w14:textId="77777777" w:rsidR="00C03A84" w:rsidRPr="00076008" w:rsidRDefault="00C03A84" w:rsidP="00485204">
            <w:pPr>
              <w:pStyle w:val="TAC"/>
              <w:rPr>
                <w:szCs w:val="18"/>
              </w:rPr>
            </w:pPr>
          </w:p>
        </w:tc>
        <w:tc>
          <w:tcPr>
            <w:tcW w:w="2610" w:type="dxa"/>
            <w:tcBorders>
              <w:top w:val="single" w:sz="4" w:space="0" w:color="auto"/>
              <w:left w:val="single" w:sz="4" w:space="0" w:color="auto"/>
              <w:bottom w:val="single" w:sz="4" w:space="0" w:color="auto"/>
              <w:right w:val="single" w:sz="4" w:space="0" w:color="auto"/>
            </w:tcBorders>
          </w:tcPr>
          <w:p w14:paraId="4AFA3F13" w14:textId="77777777" w:rsidR="00C03A84" w:rsidRDefault="00C03A84" w:rsidP="00485204">
            <w:pPr>
              <w:pStyle w:val="TAC"/>
              <w:rPr>
                <w:szCs w:val="18"/>
                <w:lang w:eastAsia="zh-CN"/>
              </w:rPr>
            </w:pPr>
            <w:r>
              <w:rPr>
                <w:szCs w:val="18"/>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7D529AD5" w14:textId="77777777" w:rsidR="00C03A84" w:rsidRPr="00076008" w:rsidRDefault="00C03A84" w:rsidP="00485204">
            <w:pPr>
              <w:pStyle w:val="TAC"/>
              <w:rPr>
                <w:szCs w:val="18"/>
                <w:lang w:val="en-US" w:eastAsia="zh-CN"/>
              </w:rPr>
            </w:pPr>
            <w:r>
              <w:rPr>
                <w:szCs w:val="18"/>
                <w:lang w:val="en-US" w:eastAsia="zh-CN"/>
              </w:rPr>
              <w:t>0</w:t>
            </w:r>
          </w:p>
        </w:tc>
      </w:tr>
    </w:tbl>
    <w:p w14:paraId="144A0923" w14:textId="77777777" w:rsidR="00C03A84" w:rsidRDefault="00C03A84" w:rsidP="00B857AB">
      <w:pPr>
        <w:rPr>
          <w:lang w:val="en-US"/>
        </w:rPr>
      </w:pPr>
    </w:p>
    <w:p w14:paraId="536A0955" w14:textId="2089B5BD" w:rsidR="00C03A84" w:rsidRPr="00611CC4" w:rsidRDefault="00C03A84" w:rsidP="00C03A84">
      <w:pPr>
        <w:pStyle w:val="TH"/>
      </w:pPr>
      <w:r w:rsidRPr="00611CC4">
        <w:rPr>
          <w:rFonts w:eastAsia="SimSun"/>
        </w:rPr>
        <w:lastRenderedPageBreak/>
        <w:t xml:space="preserve">Table </w:t>
      </w:r>
      <w:r>
        <w:rPr>
          <w:rFonts w:eastAsia="SimSun"/>
        </w:rPr>
        <w:t>3</w:t>
      </w:r>
      <w:r w:rsidRPr="00611CC4">
        <w:rPr>
          <w:rFonts w:eastAsia="SimSun"/>
        </w:rPr>
        <w:t xml:space="preserve">: </w:t>
      </w:r>
      <w:r w:rsidRPr="00611CC4">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
        <w:gridCol w:w="782"/>
        <w:gridCol w:w="660"/>
        <w:gridCol w:w="675"/>
        <w:gridCol w:w="675"/>
        <w:gridCol w:w="675"/>
        <w:gridCol w:w="675"/>
        <w:gridCol w:w="675"/>
        <w:gridCol w:w="675"/>
        <w:gridCol w:w="675"/>
        <w:gridCol w:w="675"/>
        <w:gridCol w:w="675"/>
        <w:gridCol w:w="675"/>
        <w:gridCol w:w="691"/>
      </w:tblGrid>
      <w:tr w:rsidR="00C03A84" w:rsidRPr="00611CC4" w14:paraId="3D86F48D" w14:textId="77777777" w:rsidTr="00485204">
        <w:trPr>
          <w:trHeight w:val="285"/>
          <w:jc w:val="center"/>
        </w:trPr>
        <w:tc>
          <w:tcPr>
            <w:tcW w:w="0" w:type="auto"/>
            <w:gridSpan w:val="14"/>
          </w:tcPr>
          <w:p w14:paraId="25F4DB1F" w14:textId="77777777" w:rsidR="00C03A84" w:rsidRPr="00611CC4" w:rsidRDefault="00C03A84" w:rsidP="00485204">
            <w:pPr>
              <w:pStyle w:val="TAH"/>
            </w:pPr>
            <w:r w:rsidRPr="00611CC4">
              <w:t>MSD due to harmonic exception for the DL band</w:t>
            </w:r>
          </w:p>
        </w:tc>
      </w:tr>
      <w:tr w:rsidR="00C03A84" w:rsidRPr="00611CC4" w14:paraId="1D507E9A" w14:textId="77777777" w:rsidTr="00485204">
        <w:trPr>
          <w:trHeight w:val="71"/>
          <w:jc w:val="center"/>
        </w:trPr>
        <w:tc>
          <w:tcPr>
            <w:tcW w:w="0" w:type="auto"/>
            <w:vMerge w:val="restart"/>
            <w:hideMark/>
          </w:tcPr>
          <w:p w14:paraId="7D609937" w14:textId="77777777" w:rsidR="00C03A84" w:rsidRPr="00611CC4" w:rsidRDefault="00C03A84" w:rsidP="00485204">
            <w:pPr>
              <w:pStyle w:val="TAH"/>
            </w:pPr>
            <w:r w:rsidRPr="00611CC4">
              <w:t>UL band</w:t>
            </w:r>
          </w:p>
        </w:tc>
        <w:tc>
          <w:tcPr>
            <w:tcW w:w="0" w:type="auto"/>
            <w:vMerge w:val="restart"/>
            <w:hideMark/>
          </w:tcPr>
          <w:p w14:paraId="7DE2C491" w14:textId="77777777" w:rsidR="00C03A84" w:rsidRPr="00611CC4" w:rsidRDefault="00C03A84" w:rsidP="00485204">
            <w:pPr>
              <w:pStyle w:val="TAH"/>
            </w:pPr>
            <w:r w:rsidRPr="00611CC4">
              <w:t>DL band</w:t>
            </w:r>
          </w:p>
        </w:tc>
        <w:tc>
          <w:tcPr>
            <w:tcW w:w="0" w:type="auto"/>
            <w:vAlign w:val="center"/>
            <w:hideMark/>
          </w:tcPr>
          <w:p w14:paraId="7F9BFCF6" w14:textId="77777777" w:rsidR="00C03A84" w:rsidRPr="00611CC4" w:rsidRDefault="00C03A84" w:rsidP="00485204">
            <w:pPr>
              <w:spacing w:after="0"/>
              <w:jc w:val="center"/>
              <w:rPr>
                <w:rFonts w:ascii="Arial" w:hAnsi="Arial" w:cs="Arial"/>
                <w:b/>
                <w:bCs/>
                <w:sz w:val="18"/>
                <w:szCs w:val="18"/>
              </w:rPr>
            </w:pPr>
            <w:r w:rsidRPr="00611CC4">
              <w:rPr>
                <w:rFonts w:ascii="Arial" w:hAnsi="Arial" w:cs="Arial"/>
                <w:b/>
                <w:bCs/>
                <w:sz w:val="18"/>
                <w:szCs w:val="18"/>
              </w:rPr>
              <w:t>5 MHz</w:t>
            </w:r>
          </w:p>
        </w:tc>
        <w:tc>
          <w:tcPr>
            <w:tcW w:w="0" w:type="auto"/>
            <w:vAlign w:val="center"/>
            <w:hideMark/>
          </w:tcPr>
          <w:p w14:paraId="1E44672D" w14:textId="77777777" w:rsidR="00C03A84" w:rsidRPr="00611CC4" w:rsidRDefault="00C03A84" w:rsidP="00485204">
            <w:pPr>
              <w:spacing w:after="0"/>
              <w:jc w:val="center"/>
              <w:rPr>
                <w:rFonts w:ascii="Arial" w:hAnsi="Arial" w:cs="Arial"/>
                <w:b/>
                <w:bCs/>
                <w:sz w:val="18"/>
                <w:szCs w:val="18"/>
              </w:rPr>
            </w:pPr>
            <w:r w:rsidRPr="00611CC4">
              <w:rPr>
                <w:rFonts w:ascii="Arial" w:hAnsi="Arial" w:cs="Arial"/>
                <w:b/>
                <w:bCs/>
                <w:sz w:val="18"/>
                <w:szCs w:val="18"/>
              </w:rPr>
              <w:t>10 MHz</w:t>
            </w:r>
          </w:p>
        </w:tc>
        <w:tc>
          <w:tcPr>
            <w:tcW w:w="0" w:type="auto"/>
            <w:vAlign w:val="center"/>
            <w:hideMark/>
          </w:tcPr>
          <w:p w14:paraId="4136DBED" w14:textId="77777777" w:rsidR="00C03A84" w:rsidRPr="00611CC4" w:rsidRDefault="00C03A84" w:rsidP="00485204">
            <w:pPr>
              <w:spacing w:after="0"/>
              <w:jc w:val="center"/>
              <w:rPr>
                <w:rFonts w:ascii="Arial" w:hAnsi="Arial" w:cs="Arial"/>
                <w:b/>
                <w:bCs/>
                <w:sz w:val="18"/>
                <w:szCs w:val="18"/>
              </w:rPr>
            </w:pPr>
            <w:r w:rsidRPr="00611CC4">
              <w:rPr>
                <w:rFonts w:ascii="Arial" w:hAnsi="Arial" w:cs="Arial"/>
                <w:b/>
                <w:bCs/>
                <w:sz w:val="18"/>
                <w:szCs w:val="18"/>
              </w:rPr>
              <w:t>15 MHz</w:t>
            </w:r>
          </w:p>
        </w:tc>
        <w:tc>
          <w:tcPr>
            <w:tcW w:w="0" w:type="auto"/>
            <w:vAlign w:val="center"/>
            <w:hideMark/>
          </w:tcPr>
          <w:p w14:paraId="709FDDE0" w14:textId="77777777" w:rsidR="00C03A84" w:rsidRPr="00611CC4" w:rsidRDefault="00C03A84" w:rsidP="00485204">
            <w:pPr>
              <w:spacing w:after="0"/>
              <w:jc w:val="center"/>
              <w:rPr>
                <w:rFonts w:ascii="Arial" w:hAnsi="Arial" w:cs="Arial"/>
                <w:b/>
                <w:bCs/>
                <w:sz w:val="18"/>
                <w:szCs w:val="18"/>
              </w:rPr>
            </w:pPr>
            <w:r w:rsidRPr="00611CC4">
              <w:rPr>
                <w:rFonts w:ascii="Arial" w:hAnsi="Arial" w:cs="Arial"/>
                <w:b/>
                <w:bCs/>
                <w:sz w:val="18"/>
                <w:szCs w:val="18"/>
              </w:rPr>
              <w:t>20 MHz</w:t>
            </w:r>
          </w:p>
        </w:tc>
        <w:tc>
          <w:tcPr>
            <w:tcW w:w="0" w:type="auto"/>
            <w:vAlign w:val="center"/>
            <w:hideMark/>
          </w:tcPr>
          <w:p w14:paraId="400FBEDB" w14:textId="77777777" w:rsidR="00C03A84" w:rsidRPr="00611CC4" w:rsidRDefault="00C03A84" w:rsidP="00485204">
            <w:pPr>
              <w:spacing w:after="0"/>
              <w:jc w:val="center"/>
              <w:rPr>
                <w:rFonts w:ascii="Arial" w:hAnsi="Arial" w:cs="Arial"/>
                <w:b/>
                <w:bCs/>
                <w:sz w:val="18"/>
                <w:szCs w:val="18"/>
              </w:rPr>
            </w:pPr>
            <w:r w:rsidRPr="00611CC4">
              <w:rPr>
                <w:rFonts w:ascii="Arial" w:hAnsi="Arial" w:cs="Arial"/>
                <w:b/>
                <w:bCs/>
                <w:sz w:val="18"/>
                <w:szCs w:val="18"/>
              </w:rPr>
              <w:t>25 MHz</w:t>
            </w:r>
          </w:p>
        </w:tc>
        <w:tc>
          <w:tcPr>
            <w:tcW w:w="0" w:type="auto"/>
          </w:tcPr>
          <w:p w14:paraId="3719A15D" w14:textId="77777777" w:rsidR="00C03A84" w:rsidRPr="00611CC4" w:rsidRDefault="00C03A84" w:rsidP="00485204">
            <w:pPr>
              <w:spacing w:after="0"/>
              <w:jc w:val="center"/>
              <w:rPr>
                <w:rFonts w:ascii="Arial" w:hAnsi="Arial" w:cs="Arial"/>
                <w:b/>
                <w:bCs/>
                <w:sz w:val="18"/>
                <w:szCs w:val="18"/>
              </w:rPr>
            </w:pPr>
            <w:r w:rsidRPr="00611CC4">
              <w:rPr>
                <w:rFonts w:ascii="Arial" w:hAnsi="Arial" w:cs="Arial" w:hint="eastAsia"/>
                <w:b/>
                <w:bCs/>
                <w:sz w:val="18"/>
                <w:szCs w:val="18"/>
              </w:rPr>
              <w:t>30 MHz</w:t>
            </w:r>
          </w:p>
        </w:tc>
        <w:tc>
          <w:tcPr>
            <w:tcW w:w="0" w:type="auto"/>
            <w:vAlign w:val="center"/>
            <w:hideMark/>
          </w:tcPr>
          <w:p w14:paraId="6D504366" w14:textId="77777777" w:rsidR="00C03A84" w:rsidRPr="00611CC4" w:rsidRDefault="00C03A84" w:rsidP="00485204">
            <w:pPr>
              <w:spacing w:after="0"/>
              <w:jc w:val="center"/>
              <w:rPr>
                <w:rFonts w:ascii="Arial" w:hAnsi="Arial" w:cs="Arial"/>
                <w:b/>
                <w:bCs/>
                <w:sz w:val="18"/>
                <w:szCs w:val="18"/>
                <w:lang w:val="en-US"/>
              </w:rPr>
            </w:pPr>
            <w:r w:rsidRPr="00611CC4">
              <w:rPr>
                <w:rFonts w:ascii="Arial" w:hAnsi="Arial" w:cs="Arial"/>
                <w:b/>
                <w:bCs/>
                <w:sz w:val="18"/>
                <w:szCs w:val="18"/>
              </w:rPr>
              <w:t>40 MHz</w:t>
            </w:r>
          </w:p>
        </w:tc>
        <w:tc>
          <w:tcPr>
            <w:tcW w:w="0" w:type="auto"/>
            <w:vAlign w:val="center"/>
            <w:hideMark/>
          </w:tcPr>
          <w:p w14:paraId="3B369F5C" w14:textId="77777777" w:rsidR="00C03A84" w:rsidRPr="00611CC4" w:rsidRDefault="00C03A84" w:rsidP="00485204">
            <w:pPr>
              <w:spacing w:after="0"/>
              <w:jc w:val="center"/>
              <w:rPr>
                <w:rFonts w:ascii="Arial" w:hAnsi="Arial" w:cs="Arial"/>
                <w:b/>
                <w:bCs/>
                <w:sz w:val="18"/>
                <w:szCs w:val="18"/>
                <w:lang w:val="en-US"/>
              </w:rPr>
            </w:pPr>
            <w:r w:rsidRPr="00611CC4">
              <w:rPr>
                <w:rFonts w:ascii="Arial" w:hAnsi="Arial" w:cs="Arial"/>
                <w:b/>
                <w:bCs/>
                <w:sz w:val="18"/>
                <w:szCs w:val="18"/>
              </w:rPr>
              <w:t>50 MHz</w:t>
            </w:r>
          </w:p>
        </w:tc>
        <w:tc>
          <w:tcPr>
            <w:tcW w:w="0" w:type="auto"/>
            <w:vAlign w:val="center"/>
          </w:tcPr>
          <w:p w14:paraId="398C5747" w14:textId="77777777" w:rsidR="00C03A84" w:rsidRPr="00611CC4" w:rsidRDefault="00C03A84" w:rsidP="00485204">
            <w:pPr>
              <w:spacing w:after="0"/>
              <w:jc w:val="center"/>
              <w:rPr>
                <w:rFonts w:ascii="Arial" w:hAnsi="Arial" w:cs="Arial"/>
                <w:b/>
                <w:bCs/>
                <w:sz w:val="18"/>
                <w:szCs w:val="18"/>
                <w:lang w:val="en-US"/>
              </w:rPr>
            </w:pPr>
            <w:r w:rsidRPr="00611CC4">
              <w:rPr>
                <w:rFonts w:ascii="Arial" w:hAnsi="Arial" w:cs="Arial"/>
                <w:b/>
                <w:bCs/>
                <w:sz w:val="18"/>
                <w:szCs w:val="18"/>
              </w:rPr>
              <w:t>60 MHz</w:t>
            </w:r>
          </w:p>
        </w:tc>
        <w:tc>
          <w:tcPr>
            <w:tcW w:w="0" w:type="auto"/>
            <w:vAlign w:val="center"/>
          </w:tcPr>
          <w:p w14:paraId="57FD03E0" w14:textId="77777777" w:rsidR="00C03A84" w:rsidRPr="00611CC4" w:rsidRDefault="00C03A84" w:rsidP="00485204">
            <w:pPr>
              <w:spacing w:after="0"/>
              <w:jc w:val="center"/>
              <w:rPr>
                <w:rFonts w:ascii="Arial" w:hAnsi="Arial" w:cs="Arial"/>
                <w:b/>
                <w:bCs/>
                <w:sz w:val="18"/>
                <w:szCs w:val="18"/>
                <w:lang w:val="en-US"/>
              </w:rPr>
            </w:pPr>
            <w:r w:rsidRPr="00611CC4">
              <w:rPr>
                <w:rFonts w:ascii="Arial" w:hAnsi="Arial" w:cs="Arial"/>
                <w:b/>
                <w:bCs/>
                <w:sz w:val="18"/>
                <w:szCs w:val="18"/>
              </w:rPr>
              <w:t>80 MHz</w:t>
            </w:r>
          </w:p>
        </w:tc>
        <w:tc>
          <w:tcPr>
            <w:tcW w:w="0" w:type="auto"/>
          </w:tcPr>
          <w:p w14:paraId="208A9459" w14:textId="77777777" w:rsidR="00C03A84" w:rsidRPr="00611CC4" w:rsidRDefault="00C03A84" w:rsidP="00485204">
            <w:pPr>
              <w:spacing w:after="0"/>
              <w:jc w:val="center"/>
              <w:rPr>
                <w:rFonts w:ascii="Arial" w:hAnsi="Arial" w:cs="Arial"/>
                <w:b/>
                <w:bCs/>
                <w:sz w:val="18"/>
                <w:szCs w:val="18"/>
              </w:rPr>
            </w:pPr>
            <w:r w:rsidRPr="00611CC4">
              <w:rPr>
                <w:rFonts w:ascii="Arial" w:hAnsi="Arial" w:cs="Arial"/>
                <w:b/>
                <w:bCs/>
                <w:sz w:val="18"/>
                <w:szCs w:val="18"/>
              </w:rPr>
              <w:t>90 MHz</w:t>
            </w:r>
          </w:p>
        </w:tc>
        <w:tc>
          <w:tcPr>
            <w:tcW w:w="0" w:type="auto"/>
            <w:vAlign w:val="center"/>
          </w:tcPr>
          <w:p w14:paraId="7F69EA5A" w14:textId="77777777" w:rsidR="00C03A84" w:rsidRPr="00611CC4" w:rsidRDefault="00C03A84" w:rsidP="00485204">
            <w:pPr>
              <w:spacing w:after="0"/>
              <w:jc w:val="center"/>
              <w:rPr>
                <w:rFonts w:ascii="Arial" w:hAnsi="Arial" w:cs="Arial"/>
                <w:b/>
                <w:bCs/>
                <w:sz w:val="18"/>
                <w:szCs w:val="18"/>
                <w:lang w:val="en-US"/>
              </w:rPr>
            </w:pPr>
            <w:r w:rsidRPr="00611CC4">
              <w:rPr>
                <w:rFonts w:ascii="Arial" w:hAnsi="Arial" w:cs="Arial"/>
                <w:b/>
                <w:bCs/>
                <w:sz w:val="18"/>
                <w:szCs w:val="18"/>
              </w:rPr>
              <w:t>100 MHz</w:t>
            </w:r>
          </w:p>
        </w:tc>
      </w:tr>
      <w:tr w:rsidR="00C03A84" w:rsidRPr="00611CC4" w14:paraId="761EB845" w14:textId="77777777" w:rsidTr="00485204">
        <w:trPr>
          <w:trHeight w:val="132"/>
          <w:jc w:val="center"/>
        </w:trPr>
        <w:tc>
          <w:tcPr>
            <w:tcW w:w="0" w:type="auto"/>
            <w:vMerge/>
            <w:hideMark/>
          </w:tcPr>
          <w:p w14:paraId="34158FD2" w14:textId="77777777" w:rsidR="00C03A84" w:rsidRPr="00611CC4" w:rsidRDefault="00C03A84" w:rsidP="00485204">
            <w:pPr>
              <w:pStyle w:val="TAH"/>
            </w:pPr>
          </w:p>
        </w:tc>
        <w:tc>
          <w:tcPr>
            <w:tcW w:w="0" w:type="auto"/>
            <w:vMerge/>
            <w:hideMark/>
          </w:tcPr>
          <w:p w14:paraId="3A3B35C5" w14:textId="77777777" w:rsidR="00C03A84" w:rsidRPr="00611CC4" w:rsidRDefault="00C03A84" w:rsidP="00485204">
            <w:pPr>
              <w:pStyle w:val="TAH"/>
            </w:pPr>
          </w:p>
        </w:tc>
        <w:tc>
          <w:tcPr>
            <w:tcW w:w="0" w:type="auto"/>
            <w:hideMark/>
          </w:tcPr>
          <w:p w14:paraId="0C8A8F2D" w14:textId="77777777" w:rsidR="00C03A84" w:rsidRPr="00611CC4" w:rsidRDefault="00C03A84" w:rsidP="00485204">
            <w:pPr>
              <w:pStyle w:val="TAH"/>
            </w:pPr>
            <w:r w:rsidRPr="00611CC4">
              <w:t>dB</w:t>
            </w:r>
          </w:p>
        </w:tc>
        <w:tc>
          <w:tcPr>
            <w:tcW w:w="0" w:type="auto"/>
            <w:hideMark/>
          </w:tcPr>
          <w:p w14:paraId="3AA36533" w14:textId="77777777" w:rsidR="00C03A84" w:rsidRPr="00611CC4" w:rsidRDefault="00C03A84" w:rsidP="00485204">
            <w:pPr>
              <w:pStyle w:val="TAH"/>
            </w:pPr>
            <w:r w:rsidRPr="00611CC4">
              <w:t>dB</w:t>
            </w:r>
          </w:p>
        </w:tc>
        <w:tc>
          <w:tcPr>
            <w:tcW w:w="0" w:type="auto"/>
            <w:hideMark/>
          </w:tcPr>
          <w:p w14:paraId="296E23AE" w14:textId="77777777" w:rsidR="00C03A84" w:rsidRPr="00611CC4" w:rsidRDefault="00C03A84" w:rsidP="00485204">
            <w:pPr>
              <w:pStyle w:val="TAH"/>
            </w:pPr>
            <w:r w:rsidRPr="00611CC4">
              <w:t>dB</w:t>
            </w:r>
          </w:p>
        </w:tc>
        <w:tc>
          <w:tcPr>
            <w:tcW w:w="0" w:type="auto"/>
            <w:hideMark/>
          </w:tcPr>
          <w:p w14:paraId="015B8F00" w14:textId="77777777" w:rsidR="00C03A84" w:rsidRPr="00611CC4" w:rsidRDefault="00C03A84" w:rsidP="00485204">
            <w:pPr>
              <w:pStyle w:val="TAH"/>
            </w:pPr>
            <w:r w:rsidRPr="00611CC4">
              <w:t>dB</w:t>
            </w:r>
          </w:p>
        </w:tc>
        <w:tc>
          <w:tcPr>
            <w:tcW w:w="0" w:type="auto"/>
            <w:hideMark/>
          </w:tcPr>
          <w:p w14:paraId="30899CBD" w14:textId="77777777" w:rsidR="00C03A84" w:rsidRPr="00611CC4" w:rsidRDefault="00C03A84" w:rsidP="00485204">
            <w:pPr>
              <w:pStyle w:val="TAH"/>
            </w:pPr>
            <w:r w:rsidRPr="00611CC4">
              <w:t>dB</w:t>
            </w:r>
          </w:p>
        </w:tc>
        <w:tc>
          <w:tcPr>
            <w:tcW w:w="0" w:type="auto"/>
          </w:tcPr>
          <w:p w14:paraId="2A4EB8CF" w14:textId="77777777" w:rsidR="00C03A84" w:rsidRPr="00611CC4" w:rsidRDefault="00C03A84" w:rsidP="00485204">
            <w:pPr>
              <w:pStyle w:val="TAH"/>
              <w:rPr>
                <w:rFonts w:eastAsia="SimSun"/>
                <w:lang w:eastAsia="zh-CN"/>
              </w:rPr>
            </w:pPr>
            <w:r w:rsidRPr="00611CC4">
              <w:rPr>
                <w:rFonts w:eastAsia="SimSun" w:hint="eastAsia"/>
                <w:lang w:eastAsia="zh-CN"/>
              </w:rPr>
              <w:t>dB</w:t>
            </w:r>
          </w:p>
        </w:tc>
        <w:tc>
          <w:tcPr>
            <w:tcW w:w="0" w:type="auto"/>
            <w:hideMark/>
          </w:tcPr>
          <w:p w14:paraId="29149A61" w14:textId="77777777" w:rsidR="00C03A84" w:rsidRPr="00611CC4" w:rsidRDefault="00C03A84" w:rsidP="00485204">
            <w:pPr>
              <w:pStyle w:val="TAH"/>
            </w:pPr>
            <w:r w:rsidRPr="00611CC4">
              <w:t>dB</w:t>
            </w:r>
          </w:p>
        </w:tc>
        <w:tc>
          <w:tcPr>
            <w:tcW w:w="0" w:type="auto"/>
            <w:hideMark/>
          </w:tcPr>
          <w:p w14:paraId="16734DC6" w14:textId="77777777" w:rsidR="00C03A84" w:rsidRPr="00611CC4" w:rsidRDefault="00C03A84" w:rsidP="00485204">
            <w:pPr>
              <w:pStyle w:val="TAH"/>
            </w:pPr>
            <w:r w:rsidRPr="00611CC4">
              <w:t>dB</w:t>
            </w:r>
          </w:p>
        </w:tc>
        <w:tc>
          <w:tcPr>
            <w:tcW w:w="0" w:type="auto"/>
          </w:tcPr>
          <w:p w14:paraId="607B6E8C" w14:textId="77777777" w:rsidR="00C03A84" w:rsidRPr="00611CC4" w:rsidRDefault="00C03A84" w:rsidP="00485204">
            <w:pPr>
              <w:pStyle w:val="TAH"/>
            </w:pPr>
            <w:r w:rsidRPr="00611CC4">
              <w:t>dB</w:t>
            </w:r>
          </w:p>
        </w:tc>
        <w:tc>
          <w:tcPr>
            <w:tcW w:w="0" w:type="auto"/>
          </w:tcPr>
          <w:p w14:paraId="7A4CC93C" w14:textId="77777777" w:rsidR="00C03A84" w:rsidRPr="00611CC4" w:rsidRDefault="00C03A84" w:rsidP="00485204">
            <w:pPr>
              <w:pStyle w:val="TAH"/>
            </w:pPr>
            <w:r w:rsidRPr="00611CC4">
              <w:t>dB</w:t>
            </w:r>
          </w:p>
        </w:tc>
        <w:tc>
          <w:tcPr>
            <w:tcW w:w="0" w:type="auto"/>
          </w:tcPr>
          <w:p w14:paraId="6ED0F92E" w14:textId="77777777" w:rsidR="00C03A84" w:rsidRPr="00611CC4" w:rsidRDefault="00C03A84" w:rsidP="00485204">
            <w:pPr>
              <w:pStyle w:val="TAH"/>
            </w:pPr>
            <w:r w:rsidRPr="00611CC4">
              <w:t>dB</w:t>
            </w:r>
          </w:p>
        </w:tc>
        <w:tc>
          <w:tcPr>
            <w:tcW w:w="0" w:type="auto"/>
          </w:tcPr>
          <w:p w14:paraId="61F4599D" w14:textId="77777777" w:rsidR="00C03A84" w:rsidRPr="00611CC4" w:rsidRDefault="00C03A84" w:rsidP="00485204">
            <w:pPr>
              <w:pStyle w:val="TAH"/>
            </w:pPr>
            <w:r w:rsidRPr="00611CC4">
              <w:t>dB</w:t>
            </w:r>
          </w:p>
        </w:tc>
      </w:tr>
      <w:tr w:rsidR="00C03A84" w:rsidRPr="00611CC4" w14:paraId="5D951F2F" w14:textId="77777777" w:rsidTr="00485204">
        <w:trPr>
          <w:trHeight w:val="64"/>
          <w:jc w:val="center"/>
        </w:trPr>
        <w:tc>
          <w:tcPr>
            <w:tcW w:w="0" w:type="auto"/>
            <w:vAlign w:val="center"/>
            <w:hideMark/>
          </w:tcPr>
          <w:p w14:paraId="13901FE9" w14:textId="77777777" w:rsidR="00C03A84" w:rsidRPr="00611CC4" w:rsidRDefault="00C03A84" w:rsidP="00485204">
            <w:pPr>
              <w:pStyle w:val="TAC"/>
            </w:pPr>
            <w:r>
              <w:t>n71</w:t>
            </w:r>
          </w:p>
        </w:tc>
        <w:tc>
          <w:tcPr>
            <w:tcW w:w="0" w:type="auto"/>
            <w:vAlign w:val="center"/>
            <w:hideMark/>
          </w:tcPr>
          <w:p w14:paraId="1B24F667" w14:textId="77777777" w:rsidR="00C03A84" w:rsidRPr="00611CC4" w:rsidRDefault="00C03A84" w:rsidP="00485204">
            <w:pPr>
              <w:pStyle w:val="TAC"/>
            </w:pPr>
            <w:r>
              <w:rPr>
                <w:rFonts w:hint="eastAsia"/>
              </w:rPr>
              <w:t>n7</w:t>
            </w:r>
            <w:r>
              <w:t>0</w:t>
            </w:r>
            <w:r w:rsidRPr="00611CC4">
              <w:rPr>
                <w:vertAlign w:val="superscript"/>
              </w:rPr>
              <w:t>1,2</w:t>
            </w:r>
          </w:p>
        </w:tc>
        <w:tc>
          <w:tcPr>
            <w:tcW w:w="0" w:type="auto"/>
            <w:vAlign w:val="center"/>
            <w:hideMark/>
          </w:tcPr>
          <w:p w14:paraId="740D8F34" w14:textId="77777777" w:rsidR="00C03A84" w:rsidRPr="00611CC4" w:rsidRDefault="00C03A84" w:rsidP="00485204">
            <w:pPr>
              <w:pStyle w:val="TAC"/>
            </w:pPr>
            <w:r>
              <w:t>9.9</w:t>
            </w:r>
          </w:p>
        </w:tc>
        <w:tc>
          <w:tcPr>
            <w:tcW w:w="0" w:type="auto"/>
            <w:vAlign w:val="center"/>
          </w:tcPr>
          <w:p w14:paraId="473BAA29" w14:textId="77777777" w:rsidR="00C03A84" w:rsidRPr="00611CC4" w:rsidRDefault="00C03A84" w:rsidP="00485204">
            <w:pPr>
              <w:pStyle w:val="TAC"/>
            </w:pPr>
            <w:r>
              <w:t>7.1</w:t>
            </w:r>
          </w:p>
        </w:tc>
        <w:tc>
          <w:tcPr>
            <w:tcW w:w="0" w:type="auto"/>
            <w:vAlign w:val="center"/>
          </w:tcPr>
          <w:p w14:paraId="56FBD2DD" w14:textId="77777777" w:rsidR="00C03A84" w:rsidRPr="00611CC4" w:rsidRDefault="00C03A84" w:rsidP="00485204">
            <w:pPr>
              <w:pStyle w:val="TAC"/>
            </w:pPr>
            <w:r>
              <w:t>6.7</w:t>
            </w:r>
          </w:p>
        </w:tc>
        <w:tc>
          <w:tcPr>
            <w:tcW w:w="0" w:type="auto"/>
            <w:vAlign w:val="center"/>
          </w:tcPr>
          <w:p w14:paraId="15D55EAD" w14:textId="77777777" w:rsidR="00C03A84" w:rsidRPr="00611CC4" w:rsidRDefault="00C03A84" w:rsidP="00485204">
            <w:pPr>
              <w:pStyle w:val="TAC"/>
            </w:pPr>
            <w:r>
              <w:t>4.9</w:t>
            </w:r>
          </w:p>
        </w:tc>
        <w:tc>
          <w:tcPr>
            <w:tcW w:w="0" w:type="auto"/>
            <w:vAlign w:val="center"/>
          </w:tcPr>
          <w:p w14:paraId="359DC606" w14:textId="77777777" w:rsidR="00C03A84" w:rsidRPr="00611CC4" w:rsidRDefault="00C03A84" w:rsidP="00485204">
            <w:pPr>
              <w:pStyle w:val="TAC"/>
              <w:rPr>
                <w:rFonts w:eastAsia="SimSun"/>
              </w:rPr>
            </w:pPr>
            <w:r>
              <w:rPr>
                <w:rFonts w:eastAsia="SimSun"/>
              </w:rPr>
              <w:t>4.1</w:t>
            </w:r>
          </w:p>
        </w:tc>
        <w:tc>
          <w:tcPr>
            <w:tcW w:w="0" w:type="auto"/>
            <w:vAlign w:val="center"/>
          </w:tcPr>
          <w:p w14:paraId="00C2B058" w14:textId="77777777" w:rsidR="00C03A84" w:rsidRPr="00611CC4" w:rsidRDefault="00C03A84" w:rsidP="00485204">
            <w:pPr>
              <w:pStyle w:val="TAC"/>
              <w:rPr>
                <w:rFonts w:eastAsia="SimSun"/>
              </w:rPr>
            </w:pPr>
          </w:p>
        </w:tc>
        <w:tc>
          <w:tcPr>
            <w:tcW w:w="0" w:type="auto"/>
            <w:vAlign w:val="center"/>
          </w:tcPr>
          <w:p w14:paraId="47F3E37B" w14:textId="77777777" w:rsidR="00C03A84" w:rsidRPr="00611CC4" w:rsidRDefault="00C03A84" w:rsidP="00485204">
            <w:pPr>
              <w:pStyle w:val="TAC"/>
              <w:rPr>
                <w:rFonts w:eastAsia="SimSun"/>
              </w:rPr>
            </w:pPr>
          </w:p>
        </w:tc>
        <w:tc>
          <w:tcPr>
            <w:tcW w:w="0" w:type="auto"/>
            <w:vAlign w:val="center"/>
          </w:tcPr>
          <w:p w14:paraId="726AB269" w14:textId="77777777" w:rsidR="00C03A84" w:rsidRPr="00611CC4" w:rsidRDefault="00C03A84" w:rsidP="00485204">
            <w:pPr>
              <w:pStyle w:val="TAC"/>
              <w:rPr>
                <w:rFonts w:eastAsia="SimSun"/>
              </w:rPr>
            </w:pPr>
          </w:p>
        </w:tc>
        <w:tc>
          <w:tcPr>
            <w:tcW w:w="0" w:type="auto"/>
            <w:vAlign w:val="center"/>
          </w:tcPr>
          <w:p w14:paraId="024B4B74" w14:textId="77777777" w:rsidR="00C03A84" w:rsidRPr="00611CC4" w:rsidRDefault="00C03A84" w:rsidP="00485204">
            <w:pPr>
              <w:pStyle w:val="TAC"/>
            </w:pPr>
          </w:p>
        </w:tc>
        <w:tc>
          <w:tcPr>
            <w:tcW w:w="0" w:type="auto"/>
            <w:vAlign w:val="center"/>
          </w:tcPr>
          <w:p w14:paraId="1D9A446F" w14:textId="77777777" w:rsidR="00C03A84" w:rsidRPr="00611CC4" w:rsidRDefault="00C03A84" w:rsidP="00485204">
            <w:pPr>
              <w:pStyle w:val="TAC"/>
            </w:pPr>
          </w:p>
        </w:tc>
        <w:tc>
          <w:tcPr>
            <w:tcW w:w="0" w:type="auto"/>
          </w:tcPr>
          <w:p w14:paraId="42401F02" w14:textId="77777777" w:rsidR="00C03A84" w:rsidRPr="00611CC4" w:rsidRDefault="00C03A84" w:rsidP="00485204">
            <w:pPr>
              <w:pStyle w:val="TAC"/>
            </w:pPr>
          </w:p>
        </w:tc>
        <w:tc>
          <w:tcPr>
            <w:tcW w:w="0" w:type="auto"/>
            <w:vAlign w:val="center"/>
          </w:tcPr>
          <w:p w14:paraId="30F2618D" w14:textId="77777777" w:rsidR="00C03A84" w:rsidRPr="00611CC4" w:rsidRDefault="00C03A84" w:rsidP="00485204">
            <w:pPr>
              <w:pStyle w:val="TAC"/>
            </w:pPr>
          </w:p>
        </w:tc>
      </w:tr>
      <w:tr w:rsidR="00C03A84" w:rsidRPr="00611CC4" w14:paraId="5BEDD6F4" w14:textId="77777777" w:rsidTr="00485204">
        <w:trPr>
          <w:trHeight w:val="56"/>
          <w:jc w:val="center"/>
        </w:trPr>
        <w:tc>
          <w:tcPr>
            <w:tcW w:w="0" w:type="auto"/>
            <w:gridSpan w:val="14"/>
          </w:tcPr>
          <w:p w14:paraId="3CDA3A6C" w14:textId="77777777" w:rsidR="00C03A84" w:rsidRPr="00611CC4" w:rsidRDefault="00C03A84" w:rsidP="00485204">
            <w:pPr>
              <w:pStyle w:val="TAN"/>
              <w:rPr>
                <w:rFonts w:cs="Arial"/>
                <w:lang w:eastAsia="ja-JP"/>
              </w:rPr>
            </w:pPr>
            <w:r w:rsidRPr="00611CC4">
              <w:rPr>
                <w:rFonts w:cs="Arial"/>
              </w:rPr>
              <w:t xml:space="preserve">NOTE </w:t>
            </w:r>
            <w:r w:rsidRPr="00611CC4">
              <w:rPr>
                <w:rFonts w:cs="Arial" w:hint="eastAsia"/>
              </w:rPr>
              <w:t>1</w:t>
            </w:r>
            <w:r w:rsidRPr="00611CC4">
              <w:rPr>
                <w:rFonts w:cs="Arial"/>
              </w:rPr>
              <w:t>:</w:t>
            </w:r>
            <w:r w:rsidRPr="00611CC4">
              <w:rPr>
                <w:rFonts w:cs="Arial"/>
              </w:rPr>
              <w:tab/>
              <w:t xml:space="preserve">These requirements apply when there is at least one individual RE within the </w:t>
            </w:r>
            <w:r w:rsidRPr="00611CC4">
              <w:rPr>
                <w:rFonts w:cs="Arial"/>
                <w:lang w:eastAsia="ja-JP"/>
              </w:rPr>
              <w:t xml:space="preserve">uplink </w:t>
            </w:r>
            <w:r w:rsidRPr="00611CC4">
              <w:rPr>
                <w:rFonts w:cs="Arial"/>
              </w:rPr>
              <w:t>transmission bandwidth of the aggres</w:t>
            </w:r>
            <w:r>
              <w:rPr>
                <w:rFonts w:cs="Arial"/>
              </w:rPr>
              <w:t>sor (lower) band for which the 3</w:t>
            </w:r>
            <w:r w:rsidRPr="00611CC4">
              <w:rPr>
                <w:rFonts w:cs="Arial"/>
              </w:rPr>
              <w:t xml:space="preserve">nd </w:t>
            </w:r>
            <w:r w:rsidRPr="00611CC4">
              <w:rPr>
                <w:rFonts w:cs="Arial"/>
                <w:lang w:eastAsia="ja-JP"/>
              </w:rPr>
              <w:t xml:space="preserve">transmitter </w:t>
            </w:r>
            <w:r w:rsidRPr="00611CC4">
              <w:rPr>
                <w:rFonts w:cs="Arial"/>
              </w:rPr>
              <w:t xml:space="preserve">harmonic is within </w:t>
            </w:r>
            <w:r w:rsidRPr="00611CC4">
              <w:rPr>
                <w:rFonts w:cs="Arial"/>
                <w:lang w:eastAsia="ja-JP"/>
              </w:rPr>
              <w:t xml:space="preserve">the downlink </w:t>
            </w:r>
            <w:r w:rsidRPr="00611CC4">
              <w:rPr>
                <w:rFonts w:cs="Arial"/>
              </w:rPr>
              <w:t>transmission bandwidth of a victim (higher) band</w:t>
            </w:r>
            <w:r w:rsidRPr="00611CC4">
              <w:rPr>
                <w:rFonts w:cs="Arial"/>
                <w:lang w:eastAsia="ko-KR"/>
              </w:rPr>
              <w:t>.</w:t>
            </w:r>
          </w:p>
          <w:p w14:paraId="1B000DBD" w14:textId="77777777" w:rsidR="00C03A84" w:rsidRDefault="00C03A84" w:rsidP="00485204">
            <w:pPr>
              <w:pStyle w:val="TAN"/>
              <w:rPr>
                <w:rFonts w:cs="Arial"/>
                <w:snapToGrid w:val="0"/>
                <w:lang w:eastAsia="ja-JP"/>
              </w:rPr>
            </w:pPr>
            <w:r w:rsidRPr="00611CC4">
              <w:rPr>
                <w:rFonts w:cs="Arial"/>
                <w:lang w:eastAsia="ja-JP"/>
              </w:rPr>
              <w:t xml:space="preserve">NOTE </w:t>
            </w:r>
            <w:r w:rsidRPr="00611CC4">
              <w:rPr>
                <w:rFonts w:cs="Arial" w:hint="eastAsia"/>
              </w:rPr>
              <w:t>2</w:t>
            </w:r>
            <w:r w:rsidRPr="00611CC4">
              <w:rPr>
                <w:rFonts w:cs="Arial"/>
                <w:lang w:eastAsia="ja-JP"/>
              </w:rPr>
              <w:t>:</w:t>
            </w:r>
            <w:r w:rsidRPr="00611CC4">
              <w:rPr>
                <w:rFonts w:cs="Arial"/>
                <w:lang w:eastAsia="ja-JP"/>
              </w:rPr>
              <w:tab/>
              <w:t>The requirements should be verified for UL NR-ARFCN of the aggressor (low</w:t>
            </w:r>
            <w:r w:rsidRPr="00611CC4">
              <w:rPr>
                <w:rFonts w:cs="Arial" w:hint="eastAsia"/>
                <w:lang w:eastAsia="ja-JP"/>
              </w:rPr>
              <w:t>er</w:t>
            </w:r>
            <w:r w:rsidRPr="00611CC4">
              <w:rPr>
                <w:rFonts w:cs="Arial"/>
                <w:lang w:eastAsia="ja-JP"/>
              </w:rPr>
              <w:t xml:space="preserve">) band (superscript LB) such that </w:t>
            </w:r>
            <w:r w:rsidRPr="00320140">
              <w:rPr>
                <w:rFonts w:cs="Arial"/>
                <w:noProof/>
                <w:snapToGrid w:val="0"/>
                <w:position w:val="-12"/>
                <w:lang w:eastAsia="en-GB"/>
              </w:rPr>
              <w:drawing>
                <wp:inline distT="0" distB="0" distL="0" distR="0" wp14:anchorId="0893B8FD" wp14:editId="262C7BD5">
                  <wp:extent cx="1031875" cy="199390"/>
                  <wp:effectExtent l="0" t="0" r="952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611CC4">
              <w:rPr>
                <w:rFonts w:cs="Arial"/>
                <w:snapToGrid w:val="0"/>
                <w:lang w:eastAsia="ja-JP"/>
              </w:rPr>
              <w:t xml:space="preserve">in MHz and </w:t>
            </w:r>
            <w:r w:rsidR="00716A07" w:rsidRPr="00611CC4">
              <w:rPr>
                <w:rFonts w:cs="Arial"/>
                <w:noProof/>
                <w:position w:val="-14"/>
              </w:rPr>
              <w:object w:dxaOrig="4900" w:dyaOrig="400" w14:anchorId="13975D85">
                <v:shape id="_x0000_i1025" type="#_x0000_t75" alt="" style="width:203.05pt;height:16.55pt;mso-width-percent:0;mso-height-percent:0;mso-width-percent:0;mso-height-percent:0" o:ole="">
                  <v:imagedata r:id="rId9" o:title=""/>
                </v:shape>
                <o:OLEObject Type="Embed" ProgID="Equation.DSMT4" ShapeID="_x0000_i1025" DrawAspect="Content" ObjectID="_1611731218" r:id="rId14"/>
              </w:object>
            </w:r>
            <w:r w:rsidRPr="00611CC4">
              <w:rPr>
                <w:rFonts w:cs="Arial"/>
                <w:snapToGrid w:val="0"/>
                <w:lang w:eastAsia="ja-JP"/>
              </w:rPr>
              <w:t xml:space="preserve"> with</w:t>
            </w:r>
            <w:r w:rsidRPr="00611CC4">
              <w:rPr>
                <w:rFonts w:cs="Arial"/>
                <w:noProof/>
                <w:position w:val="-10"/>
                <w:lang w:val="en-US" w:eastAsia="ko-KR"/>
              </w:rPr>
              <w:drawing>
                <wp:inline distT="0" distB="0" distL="0" distR="0" wp14:anchorId="50FCCFF9" wp14:editId="0DC35342">
                  <wp:extent cx="241300" cy="197485"/>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cstate="print"/>
                          <a:srcRect/>
                          <a:stretch>
                            <a:fillRect/>
                          </a:stretch>
                        </pic:blipFill>
                        <pic:spPr bwMode="auto">
                          <a:xfrm>
                            <a:off x="0" y="0"/>
                            <a:ext cx="241300" cy="197485"/>
                          </a:xfrm>
                          <a:prstGeom prst="rect">
                            <a:avLst/>
                          </a:prstGeom>
                          <a:noFill/>
                          <a:ln w="9525">
                            <a:noFill/>
                            <a:miter lim="800000"/>
                            <a:headEnd/>
                            <a:tailEnd/>
                          </a:ln>
                        </pic:spPr>
                      </pic:pic>
                    </a:graphicData>
                  </a:graphic>
                </wp:inline>
              </w:drawing>
            </w:r>
            <w:r w:rsidRPr="00611CC4">
              <w:rPr>
                <w:rFonts w:cs="Arial"/>
                <w:snapToGrid w:val="0"/>
                <w:lang w:eastAsia="ja-JP"/>
              </w:rPr>
              <w:t xml:space="preserve"> carrier frequenc</w:t>
            </w:r>
            <w:r w:rsidRPr="00611CC4">
              <w:rPr>
                <w:rFonts w:cs="Arial" w:hint="eastAsia"/>
                <w:snapToGrid w:val="0"/>
                <w:lang w:eastAsia="ja-JP"/>
              </w:rPr>
              <w:t>y</w:t>
            </w:r>
            <w:r w:rsidRPr="00611CC4">
              <w:rPr>
                <w:rFonts w:cs="Arial"/>
                <w:snapToGrid w:val="0"/>
                <w:lang w:eastAsia="ja-JP"/>
              </w:rPr>
              <w:t xml:space="preserve"> </w:t>
            </w:r>
            <w:r w:rsidRPr="00611CC4">
              <w:rPr>
                <w:rFonts w:cs="Arial"/>
              </w:rPr>
              <w:t>in</w:t>
            </w:r>
            <w:r w:rsidRPr="00611CC4">
              <w:rPr>
                <w:rFonts w:cs="Arial"/>
                <w:snapToGrid w:val="0"/>
                <w:lang w:eastAsia="ja-JP"/>
              </w:rPr>
              <w:t xml:space="preserve"> the victim (high</w:t>
            </w:r>
            <w:r w:rsidRPr="00611CC4">
              <w:rPr>
                <w:rFonts w:cs="Arial" w:hint="eastAsia"/>
                <w:snapToGrid w:val="0"/>
                <w:lang w:eastAsia="ja-JP"/>
              </w:rPr>
              <w:t>er</w:t>
            </w:r>
            <w:r w:rsidRPr="00611CC4">
              <w:rPr>
                <w:rFonts w:cs="Arial"/>
                <w:snapToGrid w:val="0"/>
                <w:lang w:eastAsia="ja-JP"/>
              </w:rPr>
              <w:t xml:space="preserve">) band in MHz and </w:t>
            </w:r>
            <w:r w:rsidRPr="00611CC4">
              <w:rPr>
                <w:noProof/>
                <w:position w:val="-10"/>
                <w:lang w:val="en-US" w:eastAsia="ko-KR"/>
              </w:rPr>
              <w:drawing>
                <wp:inline distT="0" distB="0" distL="0" distR="0" wp14:anchorId="195DCF9D" wp14:editId="3EF27C32">
                  <wp:extent cx="431800" cy="190500"/>
                  <wp:effectExtent l="1905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2"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611CC4">
              <w:rPr>
                <w:rFonts w:cs="Arial"/>
                <w:snapToGrid w:val="0"/>
                <w:lang w:eastAsia="ja-JP"/>
              </w:rPr>
              <w:t xml:space="preserve"> the channel bandwidth configured in the lower band.</w:t>
            </w:r>
          </w:p>
          <w:p w14:paraId="6C1BD098" w14:textId="77777777" w:rsidR="00C03A84" w:rsidRPr="00611CC4" w:rsidRDefault="00C03A84" w:rsidP="00485204">
            <w:pPr>
              <w:pStyle w:val="TAN"/>
              <w:rPr>
                <w:rFonts w:cs="Arial"/>
                <w:snapToGrid w:val="0"/>
                <w:lang w:eastAsia="ja-JP"/>
              </w:rPr>
            </w:pPr>
          </w:p>
          <w:p w14:paraId="021E3542" w14:textId="77777777" w:rsidR="00C03A84" w:rsidRPr="00611CC4" w:rsidRDefault="00C03A84" w:rsidP="00485204">
            <w:pPr>
              <w:pStyle w:val="TAN"/>
            </w:pPr>
          </w:p>
        </w:tc>
      </w:tr>
    </w:tbl>
    <w:p w14:paraId="4E5C2E67" w14:textId="77777777" w:rsidR="00C03A84" w:rsidRPr="00611CC4" w:rsidRDefault="00C03A84" w:rsidP="00C03A84">
      <w:pPr>
        <w:rPr>
          <w:rFonts w:eastAsia="PMingLiU"/>
          <w:lang w:eastAsia="zh-TW"/>
        </w:rPr>
      </w:pPr>
    </w:p>
    <w:p w14:paraId="416CF524" w14:textId="6DE57A68" w:rsidR="00C03A84" w:rsidRPr="00611CC4" w:rsidRDefault="00C03A84" w:rsidP="00C03A84">
      <w:pPr>
        <w:pStyle w:val="TH"/>
      </w:pPr>
      <w:r w:rsidRPr="00611CC4">
        <w:t xml:space="preserve">Table </w:t>
      </w:r>
      <w:r>
        <w:t>4</w:t>
      </w:r>
      <w:r w:rsidRPr="00611CC4">
        <w:t>: Uplink configuration</w:t>
      </w:r>
      <w:r w:rsidRPr="00611CC4">
        <w:rPr>
          <w:rFonts w:hint="eastAsia"/>
        </w:rPr>
        <w:t xml:space="preserve"> </w:t>
      </w:r>
      <w:r w:rsidRPr="00611CC4">
        <w:t>for reference sensitivity exceptions due to UL harmonic interference for NR CA</w:t>
      </w:r>
      <w:r w:rsidRPr="00611CC4">
        <w:rPr>
          <w:rFonts w:eastAsia="SimSun" w:hint="eastAsia"/>
          <w:lang w:eastAsia="zh-CN"/>
        </w:rPr>
        <w:t>,</w:t>
      </w:r>
      <w:r w:rsidRPr="00611CC4">
        <w:t xml:space="preserve"> FR1</w:t>
      </w:r>
      <w:r w:rsidRPr="00611CC4">
        <w:rPr>
          <w:rFonts w:hint="eastAsia"/>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755"/>
        <w:gridCol w:w="603"/>
        <w:gridCol w:w="676"/>
        <w:gridCol w:w="676"/>
        <w:gridCol w:w="676"/>
        <w:gridCol w:w="676"/>
        <w:gridCol w:w="676"/>
        <w:gridCol w:w="676"/>
        <w:gridCol w:w="676"/>
        <w:gridCol w:w="676"/>
        <w:gridCol w:w="676"/>
        <w:gridCol w:w="676"/>
        <w:gridCol w:w="757"/>
      </w:tblGrid>
      <w:tr w:rsidR="00C03A84" w:rsidRPr="00611CC4" w14:paraId="41F8DA74" w14:textId="77777777" w:rsidTr="00485204">
        <w:trPr>
          <w:trHeight w:val="285"/>
          <w:jc w:val="center"/>
        </w:trPr>
        <w:tc>
          <w:tcPr>
            <w:tcW w:w="5000" w:type="pct"/>
            <w:gridSpan w:val="14"/>
          </w:tcPr>
          <w:p w14:paraId="0C054A1C" w14:textId="77777777" w:rsidR="00C03A84" w:rsidRPr="00611CC4" w:rsidRDefault="00C03A84" w:rsidP="00485204">
            <w:pPr>
              <w:pStyle w:val="TAH"/>
            </w:pPr>
            <w:r w:rsidRPr="00611CC4">
              <w:t>NR Band / Channel bandwidth of the high band</w:t>
            </w:r>
          </w:p>
        </w:tc>
      </w:tr>
      <w:tr w:rsidR="00C03A84" w:rsidRPr="00611CC4" w14:paraId="5AA0DCEB" w14:textId="77777777" w:rsidTr="00485204">
        <w:trPr>
          <w:trHeight w:val="285"/>
          <w:jc w:val="center"/>
        </w:trPr>
        <w:tc>
          <w:tcPr>
            <w:tcW w:w="392" w:type="pct"/>
            <w:shd w:val="clear" w:color="auto" w:fill="auto"/>
          </w:tcPr>
          <w:p w14:paraId="02E17C85" w14:textId="77777777" w:rsidR="00C03A84" w:rsidRPr="00611CC4" w:rsidRDefault="00C03A84" w:rsidP="00485204">
            <w:pPr>
              <w:pStyle w:val="TAH"/>
            </w:pPr>
            <w:r w:rsidRPr="00611CC4">
              <w:t>UL band</w:t>
            </w:r>
          </w:p>
        </w:tc>
        <w:tc>
          <w:tcPr>
            <w:tcW w:w="392" w:type="pct"/>
            <w:shd w:val="clear" w:color="auto" w:fill="auto"/>
          </w:tcPr>
          <w:p w14:paraId="1F72AEC5" w14:textId="77777777" w:rsidR="00C03A84" w:rsidRPr="00611CC4" w:rsidRDefault="00C03A84" w:rsidP="00485204">
            <w:pPr>
              <w:pStyle w:val="TAH"/>
            </w:pPr>
            <w:r w:rsidRPr="00611CC4">
              <w:t>DL band</w:t>
            </w:r>
          </w:p>
        </w:tc>
        <w:tc>
          <w:tcPr>
            <w:tcW w:w="313" w:type="pct"/>
            <w:shd w:val="clear" w:color="auto" w:fill="auto"/>
          </w:tcPr>
          <w:p w14:paraId="0DA774BE" w14:textId="77777777" w:rsidR="00C03A84" w:rsidRPr="00611CC4" w:rsidRDefault="00C03A84" w:rsidP="00485204">
            <w:pPr>
              <w:pStyle w:val="TAH"/>
            </w:pPr>
            <w:r w:rsidRPr="00611CC4">
              <w:t>5 MHz</w:t>
            </w:r>
          </w:p>
        </w:tc>
        <w:tc>
          <w:tcPr>
            <w:tcW w:w="351" w:type="pct"/>
            <w:shd w:val="clear" w:color="auto" w:fill="auto"/>
          </w:tcPr>
          <w:p w14:paraId="6C3657D7" w14:textId="77777777" w:rsidR="00C03A84" w:rsidRPr="00611CC4" w:rsidRDefault="00C03A84" w:rsidP="00485204">
            <w:pPr>
              <w:pStyle w:val="TAH"/>
            </w:pPr>
            <w:r w:rsidRPr="00611CC4">
              <w:t>10 MHz</w:t>
            </w:r>
          </w:p>
        </w:tc>
        <w:tc>
          <w:tcPr>
            <w:tcW w:w="351" w:type="pct"/>
            <w:shd w:val="clear" w:color="auto" w:fill="auto"/>
          </w:tcPr>
          <w:p w14:paraId="7BD4C37F" w14:textId="77777777" w:rsidR="00C03A84" w:rsidRPr="00611CC4" w:rsidRDefault="00C03A84" w:rsidP="00485204">
            <w:pPr>
              <w:pStyle w:val="TAH"/>
            </w:pPr>
            <w:r w:rsidRPr="00611CC4">
              <w:t>15 MHz</w:t>
            </w:r>
          </w:p>
        </w:tc>
        <w:tc>
          <w:tcPr>
            <w:tcW w:w="351" w:type="pct"/>
            <w:shd w:val="clear" w:color="auto" w:fill="auto"/>
          </w:tcPr>
          <w:p w14:paraId="2C5CCAA9" w14:textId="77777777" w:rsidR="00C03A84" w:rsidRPr="00611CC4" w:rsidRDefault="00C03A84" w:rsidP="00485204">
            <w:pPr>
              <w:pStyle w:val="TAH"/>
            </w:pPr>
            <w:r w:rsidRPr="00611CC4">
              <w:t>20 MHz</w:t>
            </w:r>
          </w:p>
        </w:tc>
        <w:tc>
          <w:tcPr>
            <w:tcW w:w="351" w:type="pct"/>
          </w:tcPr>
          <w:p w14:paraId="7ED7820B" w14:textId="77777777" w:rsidR="00C03A84" w:rsidRPr="00611CC4" w:rsidRDefault="00C03A84" w:rsidP="00485204">
            <w:pPr>
              <w:pStyle w:val="TAH"/>
              <w:rPr>
                <w:rFonts w:eastAsia="SimSun"/>
                <w:lang w:eastAsia="zh-CN"/>
              </w:rPr>
            </w:pPr>
            <w:r w:rsidRPr="00611CC4">
              <w:rPr>
                <w:rFonts w:eastAsia="SimSun" w:hint="eastAsia"/>
                <w:lang w:eastAsia="zh-CN"/>
              </w:rPr>
              <w:t>25 MHz</w:t>
            </w:r>
          </w:p>
        </w:tc>
        <w:tc>
          <w:tcPr>
            <w:tcW w:w="351" w:type="pct"/>
          </w:tcPr>
          <w:p w14:paraId="2CA4D93B" w14:textId="77777777" w:rsidR="00C03A84" w:rsidRPr="00611CC4" w:rsidRDefault="00C03A84" w:rsidP="00485204">
            <w:pPr>
              <w:pStyle w:val="TAH"/>
            </w:pPr>
            <w:r w:rsidRPr="00611CC4">
              <w:t>30 MHz</w:t>
            </w:r>
          </w:p>
        </w:tc>
        <w:tc>
          <w:tcPr>
            <w:tcW w:w="351" w:type="pct"/>
            <w:shd w:val="clear" w:color="auto" w:fill="auto"/>
          </w:tcPr>
          <w:p w14:paraId="4B2E8260" w14:textId="77777777" w:rsidR="00C03A84" w:rsidRPr="00611CC4" w:rsidRDefault="00C03A84" w:rsidP="00485204">
            <w:pPr>
              <w:pStyle w:val="TAH"/>
            </w:pPr>
            <w:r w:rsidRPr="00611CC4">
              <w:t>40 MHz</w:t>
            </w:r>
          </w:p>
        </w:tc>
        <w:tc>
          <w:tcPr>
            <w:tcW w:w="351" w:type="pct"/>
            <w:shd w:val="clear" w:color="auto" w:fill="auto"/>
          </w:tcPr>
          <w:p w14:paraId="524C83D3" w14:textId="77777777" w:rsidR="00C03A84" w:rsidRPr="00611CC4" w:rsidRDefault="00C03A84" w:rsidP="00485204">
            <w:pPr>
              <w:pStyle w:val="TAH"/>
            </w:pPr>
            <w:r w:rsidRPr="00611CC4">
              <w:t>50 MHz</w:t>
            </w:r>
          </w:p>
        </w:tc>
        <w:tc>
          <w:tcPr>
            <w:tcW w:w="351" w:type="pct"/>
            <w:shd w:val="clear" w:color="auto" w:fill="auto"/>
          </w:tcPr>
          <w:p w14:paraId="5C6A2585" w14:textId="77777777" w:rsidR="00C03A84" w:rsidRPr="00611CC4" w:rsidRDefault="00C03A84" w:rsidP="00485204">
            <w:pPr>
              <w:pStyle w:val="TAH"/>
            </w:pPr>
            <w:r w:rsidRPr="00611CC4">
              <w:t>60 MHz</w:t>
            </w:r>
          </w:p>
        </w:tc>
        <w:tc>
          <w:tcPr>
            <w:tcW w:w="351" w:type="pct"/>
            <w:shd w:val="clear" w:color="auto" w:fill="auto"/>
          </w:tcPr>
          <w:p w14:paraId="6F2E406C" w14:textId="77777777" w:rsidR="00C03A84" w:rsidRPr="00611CC4" w:rsidRDefault="00C03A84" w:rsidP="00485204">
            <w:pPr>
              <w:pStyle w:val="TAH"/>
            </w:pPr>
            <w:r w:rsidRPr="00611CC4">
              <w:t>80 MHz</w:t>
            </w:r>
          </w:p>
        </w:tc>
        <w:tc>
          <w:tcPr>
            <w:tcW w:w="351" w:type="pct"/>
          </w:tcPr>
          <w:p w14:paraId="5C6A58A8" w14:textId="77777777" w:rsidR="00C03A84" w:rsidRPr="00611CC4" w:rsidRDefault="00C03A84" w:rsidP="00485204">
            <w:pPr>
              <w:pStyle w:val="TAH"/>
            </w:pPr>
            <w:r w:rsidRPr="00611CC4">
              <w:t>90 MHz</w:t>
            </w:r>
          </w:p>
        </w:tc>
        <w:tc>
          <w:tcPr>
            <w:tcW w:w="393" w:type="pct"/>
            <w:shd w:val="clear" w:color="auto" w:fill="auto"/>
          </w:tcPr>
          <w:p w14:paraId="76D814BF" w14:textId="77777777" w:rsidR="00C03A84" w:rsidRPr="00611CC4" w:rsidRDefault="00C03A84" w:rsidP="00485204">
            <w:pPr>
              <w:pStyle w:val="TAH"/>
            </w:pPr>
            <w:r w:rsidRPr="00611CC4">
              <w:t>100 MHz</w:t>
            </w:r>
          </w:p>
        </w:tc>
      </w:tr>
      <w:tr w:rsidR="00C03A84" w:rsidRPr="00611CC4" w14:paraId="2DED7078" w14:textId="77777777" w:rsidTr="00485204">
        <w:trPr>
          <w:trHeight w:val="285"/>
          <w:jc w:val="center"/>
        </w:trPr>
        <w:tc>
          <w:tcPr>
            <w:tcW w:w="392" w:type="pct"/>
            <w:shd w:val="clear" w:color="auto" w:fill="auto"/>
            <w:vAlign w:val="center"/>
          </w:tcPr>
          <w:p w14:paraId="6848152F" w14:textId="77777777" w:rsidR="00C03A84" w:rsidRPr="00611CC4" w:rsidRDefault="00C03A84" w:rsidP="00485204">
            <w:pPr>
              <w:pStyle w:val="TAC"/>
              <w:rPr>
                <w:rFonts w:eastAsia="SimSun"/>
              </w:rPr>
            </w:pPr>
            <w:r>
              <w:rPr>
                <w:rFonts w:eastAsia="SimSun"/>
              </w:rPr>
              <w:t>n71</w:t>
            </w:r>
          </w:p>
        </w:tc>
        <w:tc>
          <w:tcPr>
            <w:tcW w:w="392" w:type="pct"/>
            <w:shd w:val="clear" w:color="auto" w:fill="auto"/>
            <w:vAlign w:val="center"/>
          </w:tcPr>
          <w:p w14:paraId="3061A8E8" w14:textId="77777777" w:rsidR="00C03A84" w:rsidRPr="00611CC4" w:rsidRDefault="00C03A84" w:rsidP="00485204">
            <w:pPr>
              <w:pStyle w:val="TAC"/>
            </w:pPr>
            <w:r w:rsidRPr="00611CC4">
              <w:t>n7</w:t>
            </w:r>
            <w:r>
              <w:t>0</w:t>
            </w:r>
          </w:p>
        </w:tc>
        <w:tc>
          <w:tcPr>
            <w:tcW w:w="313" w:type="pct"/>
            <w:shd w:val="clear" w:color="auto" w:fill="auto"/>
            <w:vAlign w:val="center"/>
          </w:tcPr>
          <w:p w14:paraId="2D999749" w14:textId="77777777" w:rsidR="00C03A84" w:rsidRPr="00611CC4" w:rsidRDefault="00C03A84" w:rsidP="00485204">
            <w:pPr>
              <w:pStyle w:val="TAC"/>
            </w:pPr>
            <w:r>
              <w:t>8</w:t>
            </w:r>
          </w:p>
        </w:tc>
        <w:tc>
          <w:tcPr>
            <w:tcW w:w="351" w:type="pct"/>
            <w:shd w:val="clear" w:color="auto" w:fill="auto"/>
            <w:vAlign w:val="center"/>
          </w:tcPr>
          <w:p w14:paraId="784D9E89" w14:textId="77777777" w:rsidR="00C03A84" w:rsidRPr="00611CC4" w:rsidRDefault="00C03A84" w:rsidP="00485204">
            <w:pPr>
              <w:pStyle w:val="TAC"/>
              <w:rPr>
                <w:rFonts w:eastAsia="SimSun"/>
              </w:rPr>
            </w:pPr>
            <w:r>
              <w:rPr>
                <w:rFonts w:eastAsia="SimSun"/>
              </w:rPr>
              <w:t>16</w:t>
            </w:r>
          </w:p>
        </w:tc>
        <w:tc>
          <w:tcPr>
            <w:tcW w:w="351" w:type="pct"/>
            <w:shd w:val="clear" w:color="auto" w:fill="auto"/>
            <w:vAlign w:val="center"/>
          </w:tcPr>
          <w:p w14:paraId="54C7F7DD" w14:textId="77777777" w:rsidR="00C03A84" w:rsidRPr="00611CC4" w:rsidRDefault="00C03A84" w:rsidP="00485204">
            <w:pPr>
              <w:pStyle w:val="TAC"/>
              <w:rPr>
                <w:rFonts w:eastAsia="SimSun"/>
              </w:rPr>
            </w:pPr>
            <w:r>
              <w:rPr>
                <w:rFonts w:eastAsia="SimSun"/>
              </w:rPr>
              <w:t>20</w:t>
            </w:r>
          </w:p>
        </w:tc>
        <w:tc>
          <w:tcPr>
            <w:tcW w:w="351" w:type="pct"/>
            <w:shd w:val="clear" w:color="auto" w:fill="auto"/>
            <w:vAlign w:val="center"/>
          </w:tcPr>
          <w:p w14:paraId="167CAA23" w14:textId="77777777" w:rsidR="00C03A84" w:rsidRPr="00611CC4" w:rsidRDefault="00C03A84" w:rsidP="00485204">
            <w:pPr>
              <w:pStyle w:val="TAC"/>
              <w:rPr>
                <w:rFonts w:eastAsia="SimSun"/>
              </w:rPr>
            </w:pPr>
            <w:r>
              <w:rPr>
                <w:rFonts w:eastAsia="SimSun"/>
              </w:rPr>
              <w:t>20</w:t>
            </w:r>
          </w:p>
        </w:tc>
        <w:tc>
          <w:tcPr>
            <w:tcW w:w="351" w:type="pct"/>
            <w:vAlign w:val="center"/>
          </w:tcPr>
          <w:p w14:paraId="4797B3D1" w14:textId="77777777" w:rsidR="00C03A84" w:rsidRPr="00611CC4" w:rsidRDefault="00C03A84" w:rsidP="00485204">
            <w:pPr>
              <w:pStyle w:val="TAC"/>
            </w:pPr>
            <w:r>
              <w:t>20</w:t>
            </w:r>
          </w:p>
        </w:tc>
        <w:tc>
          <w:tcPr>
            <w:tcW w:w="351" w:type="pct"/>
          </w:tcPr>
          <w:p w14:paraId="21DA2E1F" w14:textId="77777777" w:rsidR="00C03A84" w:rsidRPr="00611CC4" w:rsidRDefault="00C03A84" w:rsidP="00485204">
            <w:pPr>
              <w:pStyle w:val="TAC"/>
            </w:pPr>
          </w:p>
        </w:tc>
        <w:tc>
          <w:tcPr>
            <w:tcW w:w="351" w:type="pct"/>
            <w:shd w:val="clear" w:color="auto" w:fill="auto"/>
            <w:vAlign w:val="center"/>
          </w:tcPr>
          <w:p w14:paraId="4A2822E5" w14:textId="77777777" w:rsidR="00C03A84" w:rsidRPr="00611CC4" w:rsidRDefault="00C03A84" w:rsidP="00485204">
            <w:pPr>
              <w:pStyle w:val="TAC"/>
              <w:rPr>
                <w:rFonts w:eastAsia="SimSun"/>
              </w:rPr>
            </w:pPr>
          </w:p>
        </w:tc>
        <w:tc>
          <w:tcPr>
            <w:tcW w:w="351" w:type="pct"/>
            <w:shd w:val="clear" w:color="auto" w:fill="auto"/>
            <w:vAlign w:val="center"/>
          </w:tcPr>
          <w:p w14:paraId="00CF778C" w14:textId="77777777" w:rsidR="00C03A84" w:rsidRPr="00611CC4" w:rsidRDefault="00C03A84" w:rsidP="00485204">
            <w:pPr>
              <w:pStyle w:val="TAC"/>
              <w:rPr>
                <w:rFonts w:eastAsia="SimSun"/>
              </w:rPr>
            </w:pPr>
          </w:p>
        </w:tc>
        <w:tc>
          <w:tcPr>
            <w:tcW w:w="351" w:type="pct"/>
            <w:shd w:val="clear" w:color="auto" w:fill="auto"/>
            <w:vAlign w:val="center"/>
          </w:tcPr>
          <w:p w14:paraId="3229ECDC" w14:textId="77777777" w:rsidR="00C03A84" w:rsidRPr="00611CC4" w:rsidRDefault="00C03A84" w:rsidP="00485204">
            <w:pPr>
              <w:pStyle w:val="TAC"/>
              <w:rPr>
                <w:rFonts w:eastAsia="SimSun"/>
              </w:rPr>
            </w:pPr>
          </w:p>
        </w:tc>
        <w:tc>
          <w:tcPr>
            <w:tcW w:w="351" w:type="pct"/>
            <w:shd w:val="clear" w:color="auto" w:fill="auto"/>
            <w:vAlign w:val="center"/>
          </w:tcPr>
          <w:p w14:paraId="0D7073D7" w14:textId="77777777" w:rsidR="00C03A84" w:rsidRPr="00611CC4" w:rsidRDefault="00C03A84" w:rsidP="00485204">
            <w:pPr>
              <w:pStyle w:val="TAC"/>
            </w:pPr>
          </w:p>
        </w:tc>
        <w:tc>
          <w:tcPr>
            <w:tcW w:w="351" w:type="pct"/>
          </w:tcPr>
          <w:p w14:paraId="2E18BBC3" w14:textId="77777777" w:rsidR="00C03A84" w:rsidRPr="00611CC4" w:rsidRDefault="00C03A84" w:rsidP="00485204">
            <w:pPr>
              <w:pStyle w:val="TAC"/>
            </w:pPr>
          </w:p>
        </w:tc>
        <w:tc>
          <w:tcPr>
            <w:tcW w:w="393" w:type="pct"/>
            <w:shd w:val="clear" w:color="auto" w:fill="auto"/>
            <w:vAlign w:val="center"/>
          </w:tcPr>
          <w:p w14:paraId="05E7EFF6" w14:textId="77777777" w:rsidR="00C03A84" w:rsidRPr="00611CC4" w:rsidRDefault="00C03A84" w:rsidP="00485204">
            <w:pPr>
              <w:pStyle w:val="TAC"/>
            </w:pPr>
          </w:p>
        </w:tc>
      </w:tr>
      <w:tr w:rsidR="00C03A84" w:rsidRPr="00611CC4" w14:paraId="736F1C0B" w14:textId="77777777" w:rsidTr="00485204">
        <w:trPr>
          <w:trHeight w:val="285"/>
          <w:jc w:val="center"/>
        </w:trPr>
        <w:tc>
          <w:tcPr>
            <w:tcW w:w="5000" w:type="pct"/>
            <w:gridSpan w:val="14"/>
          </w:tcPr>
          <w:p w14:paraId="0900815A" w14:textId="77777777" w:rsidR="00C03A84" w:rsidRPr="00611CC4" w:rsidRDefault="00C03A84" w:rsidP="00485204">
            <w:pPr>
              <w:pStyle w:val="TAN"/>
            </w:pPr>
            <w:r w:rsidRPr="00611CC4">
              <w:t>NOTE:</w:t>
            </w:r>
            <w:r w:rsidRPr="00611CC4">
              <w:rPr>
                <w:rFonts w:cs="Arial"/>
              </w:rPr>
              <w:tab/>
            </w:r>
            <w:r w:rsidRPr="00611CC4">
              <w:t>15kHz SCS is assumed for UL band.</w:t>
            </w:r>
          </w:p>
        </w:tc>
      </w:tr>
    </w:tbl>
    <w:p w14:paraId="2F73FE23" w14:textId="0FE957E3" w:rsidR="00781037" w:rsidRDefault="00781037" w:rsidP="00B857AB"/>
    <w:p w14:paraId="05DD6AC6" w14:textId="77777777" w:rsidR="00781037" w:rsidRDefault="00781037" w:rsidP="00B857AB">
      <w:pPr>
        <w:rPr>
          <w:lang w:eastAsia="ja-JP"/>
        </w:rPr>
      </w:pPr>
    </w:p>
    <w:p w14:paraId="67F4215B" w14:textId="77777777" w:rsidR="00A75766" w:rsidRPr="00930E64" w:rsidRDefault="00A75766" w:rsidP="00E314B2">
      <w:pPr>
        <w:rPr>
          <w:lang w:eastAsia="ja-JP"/>
        </w:rPr>
      </w:pPr>
    </w:p>
    <w:p w14:paraId="29EAB1B7" w14:textId="3A21F5C1" w:rsidR="00CD4C7B" w:rsidRPr="00FC6218" w:rsidRDefault="003A332B" w:rsidP="00CD4C7B">
      <w:pPr>
        <w:pStyle w:val="Heading1"/>
      </w:pPr>
      <w:r>
        <w:t>4</w:t>
      </w:r>
      <w:r w:rsidR="00961E72">
        <w:tab/>
      </w:r>
      <w:r w:rsidR="00CD4C7B" w:rsidRPr="00FC6218">
        <w:t>References</w:t>
      </w:r>
    </w:p>
    <w:p w14:paraId="35A99F5A" w14:textId="3997083C" w:rsidR="00080512" w:rsidRDefault="003B74C3" w:rsidP="001D06A7">
      <w:pPr>
        <w:spacing w:after="0"/>
        <w:rPr>
          <w:rFonts w:eastAsia="Batang"/>
          <w:bCs/>
          <w:color w:val="000000"/>
          <w:lang w:val="en-US" w:eastAsia="ko-KR"/>
        </w:rPr>
      </w:pPr>
      <w:r>
        <w:rPr>
          <w:lang w:val="en-US" w:eastAsia="zh-CN"/>
        </w:rPr>
        <w:t>[1] R4-1812489</w:t>
      </w:r>
      <w:r w:rsidR="006679B7" w:rsidRPr="006679B7">
        <w:rPr>
          <w:lang w:val="en-US" w:eastAsia="zh-CN"/>
        </w:rPr>
        <w:t xml:space="preserve"> “</w:t>
      </w:r>
      <w:r w:rsidRPr="003B74C3">
        <w:rPr>
          <w:rFonts w:cs="Arial"/>
          <w:lang w:val="en-US" w:eastAsia="zh-CN"/>
        </w:rPr>
        <w:t>Re-evaluation of NR CA H3 MSD assumptions</w:t>
      </w:r>
      <w:r w:rsidR="001D06A7">
        <w:rPr>
          <w:lang w:val="en-US" w:eastAsia="zh-CN"/>
        </w:rPr>
        <w:t xml:space="preserve">”, </w:t>
      </w:r>
      <w:r w:rsidR="00303E3A">
        <w:rPr>
          <w:lang w:val="en-US" w:eastAsia="zh-CN"/>
        </w:rPr>
        <w:t>Dish Network</w:t>
      </w:r>
    </w:p>
    <w:p w14:paraId="186A77FA" w14:textId="471CEC69" w:rsidR="003204DA" w:rsidRDefault="003204DA" w:rsidP="003204DA">
      <w:pPr>
        <w:rPr>
          <w:rFonts w:eastAsia="Malgun Gothic"/>
          <w:lang w:val="en-US"/>
        </w:rPr>
      </w:pPr>
    </w:p>
    <w:p w14:paraId="5CDD75AA" w14:textId="3C2C23BF" w:rsidR="004D2967" w:rsidRPr="006679B7" w:rsidRDefault="004D2967" w:rsidP="00961E72">
      <w:pPr>
        <w:overflowPunct w:val="0"/>
        <w:autoSpaceDE w:val="0"/>
        <w:autoSpaceDN w:val="0"/>
        <w:adjustRightInd w:val="0"/>
        <w:textAlignment w:val="baseline"/>
        <w:rPr>
          <w:lang w:val="en-US" w:eastAsia="zh-CN"/>
        </w:rPr>
      </w:pPr>
    </w:p>
    <w:sectPr w:rsidR="004D2967" w:rsidRPr="006679B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150AB" w14:textId="77777777" w:rsidR="00716A07" w:rsidRDefault="00716A07">
      <w:r>
        <w:separator/>
      </w:r>
    </w:p>
  </w:endnote>
  <w:endnote w:type="continuationSeparator" w:id="0">
    <w:p w14:paraId="29E90C8B" w14:textId="77777777" w:rsidR="00716A07" w:rsidRDefault="00716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Calibri"/>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D86D4" w14:textId="77777777" w:rsidR="00716A07" w:rsidRDefault="00716A07">
      <w:r>
        <w:separator/>
      </w:r>
    </w:p>
  </w:footnote>
  <w:footnote w:type="continuationSeparator" w:id="0">
    <w:p w14:paraId="39CB6CDE" w14:textId="77777777" w:rsidR="00716A07" w:rsidRDefault="00716A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8751ABC"/>
    <w:multiLevelType w:val="hybridMultilevel"/>
    <w:tmpl w:val="1C9E40CA"/>
    <w:lvl w:ilvl="0" w:tplc="99EEBDF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82B3C71"/>
    <w:multiLevelType w:val="hybridMultilevel"/>
    <w:tmpl w:val="6A049E5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7F3A5D"/>
    <w:multiLevelType w:val="hybridMultilevel"/>
    <w:tmpl w:val="148CB1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8"/>
  </w:num>
  <w:num w:numId="2">
    <w:abstractNumId w:val="37"/>
  </w:num>
  <w:num w:numId="3">
    <w:abstractNumId w:val="18"/>
  </w:num>
  <w:num w:numId="4">
    <w:abstractNumId w:val="7"/>
  </w:num>
  <w:num w:numId="5">
    <w:abstractNumId w:val="31"/>
  </w:num>
  <w:num w:numId="6">
    <w:abstractNumId w:val="35"/>
  </w:num>
  <w:num w:numId="7">
    <w:abstractNumId w:val="30"/>
  </w:num>
  <w:num w:numId="8">
    <w:abstractNumId w:val="21"/>
  </w:num>
  <w:num w:numId="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5"/>
  </w:num>
  <w:num w:numId="11">
    <w:abstractNumId w:val="33"/>
  </w:num>
  <w:num w:numId="12">
    <w:abstractNumId w:val="5"/>
  </w:num>
  <w:num w:numId="13">
    <w:abstractNumId w:val="8"/>
  </w:num>
  <w:num w:numId="14">
    <w:abstractNumId w:val="26"/>
  </w:num>
  <w:num w:numId="15">
    <w:abstractNumId w:val="39"/>
  </w:num>
  <w:num w:numId="16">
    <w:abstractNumId w:val="10"/>
  </w:num>
  <w:num w:numId="17">
    <w:abstractNumId w:val="29"/>
  </w:num>
  <w:num w:numId="18">
    <w:abstractNumId w:val="20"/>
  </w:num>
  <w:num w:numId="19">
    <w:abstractNumId w:val="16"/>
  </w:num>
  <w:num w:numId="20">
    <w:abstractNumId w:val="4"/>
  </w:num>
  <w:num w:numId="21">
    <w:abstractNumId w:val="12"/>
  </w:num>
  <w:num w:numId="22">
    <w:abstractNumId w:val="32"/>
  </w:num>
  <w:num w:numId="23">
    <w:abstractNumId w:val="17"/>
  </w:num>
  <w:num w:numId="24">
    <w:abstractNumId w:val="9"/>
  </w:num>
  <w:num w:numId="25">
    <w:abstractNumId w:val="3"/>
  </w:num>
  <w:num w:numId="26">
    <w:abstractNumId w:val="22"/>
  </w:num>
  <w:num w:numId="27">
    <w:abstractNumId w:val="11"/>
  </w:num>
  <w:num w:numId="28">
    <w:abstractNumId w:val="14"/>
  </w:num>
  <w:num w:numId="29">
    <w:abstractNumId w:val="0"/>
  </w:num>
  <w:num w:numId="30">
    <w:abstractNumId w:val="36"/>
  </w:num>
  <w:num w:numId="31">
    <w:abstractNumId w:val="24"/>
  </w:num>
  <w:num w:numId="32">
    <w:abstractNumId w:val="6"/>
  </w:num>
  <w:num w:numId="33">
    <w:abstractNumId w:val="25"/>
  </w:num>
  <w:num w:numId="34">
    <w:abstractNumId w:val="23"/>
  </w:num>
  <w:num w:numId="35">
    <w:abstractNumId w:val="38"/>
  </w:num>
  <w:num w:numId="36">
    <w:abstractNumId w:val="34"/>
  </w:num>
  <w:num w:numId="37">
    <w:abstractNumId w:val="13"/>
  </w:num>
  <w:num w:numId="38">
    <w:abstractNumId w:val="19"/>
  </w:num>
  <w:num w:numId="39">
    <w:abstractNumId w:val="27"/>
  </w:num>
  <w:num w:numId="4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GB" w:vendorID="64" w:dllVersion="6" w:nlCheck="1" w:checkStyle="1"/>
  <w:activeWritingStyle w:appName="MSWord" w:lang="en-US" w:vendorID="64" w:dllVersion="6" w:nlCheck="1" w:checkStyle="1"/>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6B9"/>
    <w:rsid w:val="00000836"/>
    <w:rsid w:val="00001C0C"/>
    <w:rsid w:val="00001E5B"/>
    <w:rsid w:val="00002C31"/>
    <w:rsid w:val="00002CF6"/>
    <w:rsid w:val="00003550"/>
    <w:rsid w:val="00003712"/>
    <w:rsid w:val="00003938"/>
    <w:rsid w:val="0000461F"/>
    <w:rsid w:val="000047AC"/>
    <w:rsid w:val="00004A87"/>
    <w:rsid w:val="0000553C"/>
    <w:rsid w:val="00005548"/>
    <w:rsid w:val="00005814"/>
    <w:rsid w:val="00010818"/>
    <w:rsid w:val="0001145D"/>
    <w:rsid w:val="00012692"/>
    <w:rsid w:val="000164A3"/>
    <w:rsid w:val="0001696F"/>
    <w:rsid w:val="00017313"/>
    <w:rsid w:val="00020F9D"/>
    <w:rsid w:val="000220BD"/>
    <w:rsid w:val="00024916"/>
    <w:rsid w:val="00024CFF"/>
    <w:rsid w:val="00025CB7"/>
    <w:rsid w:val="00026DC0"/>
    <w:rsid w:val="000300D0"/>
    <w:rsid w:val="000305C8"/>
    <w:rsid w:val="00030689"/>
    <w:rsid w:val="00032B70"/>
    <w:rsid w:val="00033397"/>
    <w:rsid w:val="00035756"/>
    <w:rsid w:val="00035E90"/>
    <w:rsid w:val="000365B5"/>
    <w:rsid w:val="00040095"/>
    <w:rsid w:val="000436D7"/>
    <w:rsid w:val="000444F6"/>
    <w:rsid w:val="0004515A"/>
    <w:rsid w:val="00050232"/>
    <w:rsid w:val="00050EB8"/>
    <w:rsid w:val="00050FEF"/>
    <w:rsid w:val="0005307C"/>
    <w:rsid w:val="00053614"/>
    <w:rsid w:val="00056684"/>
    <w:rsid w:val="00060F94"/>
    <w:rsid w:val="00063C18"/>
    <w:rsid w:val="0006671B"/>
    <w:rsid w:val="000667FA"/>
    <w:rsid w:val="000669F3"/>
    <w:rsid w:val="00071628"/>
    <w:rsid w:val="00071FFA"/>
    <w:rsid w:val="000720D3"/>
    <w:rsid w:val="000721A4"/>
    <w:rsid w:val="00073190"/>
    <w:rsid w:val="00073E26"/>
    <w:rsid w:val="00074A3B"/>
    <w:rsid w:val="0007527A"/>
    <w:rsid w:val="00077A5A"/>
    <w:rsid w:val="000802D7"/>
    <w:rsid w:val="00080512"/>
    <w:rsid w:val="0008057C"/>
    <w:rsid w:val="00081167"/>
    <w:rsid w:val="00082916"/>
    <w:rsid w:val="000830B8"/>
    <w:rsid w:val="000862DA"/>
    <w:rsid w:val="00086B2F"/>
    <w:rsid w:val="00090468"/>
    <w:rsid w:val="00091B51"/>
    <w:rsid w:val="00092463"/>
    <w:rsid w:val="00092754"/>
    <w:rsid w:val="00094094"/>
    <w:rsid w:val="00094F90"/>
    <w:rsid w:val="000951B9"/>
    <w:rsid w:val="00096076"/>
    <w:rsid w:val="00097704"/>
    <w:rsid w:val="000A1A7C"/>
    <w:rsid w:val="000A1E59"/>
    <w:rsid w:val="000A35FE"/>
    <w:rsid w:val="000A4929"/>
    <w:rsid w:val="000A619D"/>
    <w:rsid w:val="000A66CF"/>
    <w:rsid w:val="000A69BE"/>
    <w:rsid w:val="000A7975"/>
    <w:rsid w:val="000B120E"/>
    <w:rsid w:val="000B1B30"/>
    <w:rsid w:val="000B2938"/>
    <w:rsid w:val="000B298B"/>
    <w:rsid w:val="000B2DCB"/>
    <w:rsid w:val="000B5CFE"/>
    <w:rsid w:val="000B6232"/>
    <w:rsid w:val="000B6309"/>
    <w:rsid w:val="000B7946"/>
    <w:rsid w:val="000B7BCF"/>
    <w:rsid w:val="000C01D7"/>
    <w:rsid w:val="000C02E7"/>
    <w:rsid w:val="000C0AAB"/>
    <w:rsid w:val="000C0CA1"/>
    <w:rsid w:val="000C250C"/>
    <w:rsid w:val="000C27B8"/>
    <w:rsid w:val="000C31D6"/>
    <w:rsid w:val="000C3813"/>
    <w:rsid w:val="000C4221"/>
    <w:rsid w:val="000C522B"/>
    <w:rsid w:val="000C5373"/>
    <w:rsid w:val="000C7084"/>
    <w:rsid w:val="000C70A5"/>
    <w:rsid w:val="000D3FC3"/>
    <w:rsid w:val="000D4E52"/>
    <w:rsid w:val="000D533C"/>
    <w:rsid w:val="000D58AB"/>
    <w:rsid w:val="000D5942"/>
    <w:rsid w:val="000D5C80"/>
    <w:rsid w:val="000D5DB5"/>
    <w:rsid w:val="000D64D4"/>
    <w:rsid w:val="000D771B"/>
    <w:rsid w:val="000E07E9"/>
    <w:rsid w:val="000E21D5"/>
    <w:rsid w:val="000E3F06"/>
    <w:rsid w:val="000E6EF7"/>
    <w:rsid w:val="000F1BC8"/>
    <w:rsid w:val="000F2447"/>
    <w:rsid w:val="000F27D6"/>
    <w:rsid w:val="000F583D"/>
    <w:rsid w:val="000F63A5"/>
    <w:rsid w:val="000F66FB"/>
    <w:rsid w:val="000F68D9"/>
    <w:rsid w:val="000F7070"/>
    <w:rsid w:val="00100715"/>
    <w:rsid w:val="001009F6"/>
    <w:rsid w:val="0010130E"/>
    <w:rsid w:val="00102724"/>
    <w:rsid w:val="00103E62"/>
    <w:rsid w:val="00105C1B"/>
    <w:rsid w:val="001064F4"/>
    <w:rsid w:val="00107DBB"/>
    <w:rsid w:val="001110F3"/>
    <w:rsid w:val="001131C1"/>
    <w:rsid w:val="001163CE"/>
    <w:rsid w:val="001168EA"/>
    <w:rsid w:val="00120C2B"/>
    <w:rsid w:val="0012407E"/>
    <w:rsid w:val="00124E1F"/>
    <w:rsid w:val="00127905"/>
    <w:rsid w:val="00130043"/>
    <w:rsid w:val="00131E28"/>
    <w:rsid w:val="001338CF"/>
    <w:rsid w:val="00134C0E"/>
    <w:rsid w:val="00135404"/>
    <w:rsid w:val="00135BA2"/>
    <w:rsid w:val="00141C5A"/>
    <w:rsid w:val="001424ED"/>
    <w:rsid w:val="0014380C"/>
    <w:rsid w:val="00144D27"/>
    <w:rsid w:val="001455DB"/>
    <w:rsid w:val="00147751"/>
    <w:rsid w:val="00147B64"/>
    <w:rsid w:val="001508FD"/>
    <w:rsid w:val="001509A1"/>
    <w:rsid w:val="00150B43"/>
    <w:rsid w:val="001559A7"/>
    <w:rsid w:val="001565C1"/>
    <w:rsid w:val="00156982"/>
    <w:rsid w:val="00157D51"/>
    <w:rsid w:val="00171463"/>
    <w:rsid w:val="00172D1A"/>
    <w:rsid w:val="00173370"/>
    <w:rsid w:val="001741A0"/>
    <w:rsid w:val="001754BD"/>
    <w:rsid w:val="00175F35"/>
    <w:rsid w:val="00176250"/>
    <w:rsid w:val="00176E94"/>
    <w:rsid w:val="00177E9D"/>
    <w:rsid w:val="0018168F"/>
    <w:rsid w:val="00183381"/>
    <w:rsid w:val="00183421"/>
    <w:rsid w:val="001842C2"/>
    <w:rsid w:val="00184951"/>
    <w:rsid w:val="0018583D"/>
    <w:rsid w:val="00185F50"/>
    <w:rsid w:val="001863F5"/>
    <w:rsid w:val="0018751C"/>
    <w:rsid w:val="00190FBE"/>
    <w:rsid w:val="001932F8"/>
    <w:rsid w:val="00193CEF"/>
    <w:rsid w:val="00194457"/>
    <w:rsid w:val="00194872"/>
    <w:rsid w:val="00194CD0"/>
    <w:rsid w:val="00194E93"/>
    <w:rsid w:val="00195716"/>
    <w:rsid w:val="00197478"/>
    <w:rsid w:val="001974E5"/>
    <w:rsid w:val="00197EB7"/>
    <w:rsid w:val="001A09FD"/>
    <w:rsid w:val="001A2A06"/>
    <w:rsid w:val="001A4F33"/>
    <w:rsid w:val="001A7FE5"/>
    <w:rsid w:val="001B0809"/>
    <w:rsid w:val="001B1143"/>
    <w:rsid w:val="001B1152"/>
    <w:rsid w:val="001B12AC"/>
    <w:rsid w:val="001B20C0"/>
    <w:rsid w:val="001B49C9"/>
    <w:rsid w:val="001B53E9"/>
    <w:rsid w:val="001B5463"/>
    <w:rsid w:val="001B772B"/>
    <w:rsid w:val="001B7DA9"/>
    <w:rsid w:val="001C3C05"/>
    <w:rsid w:val="001C4D2A"/>
    <w:rsid w:val="001C5CCF"/>
    <w:rsid w:val="001C75B0"/>
    <w:rsid w:val="001D04B5"/>
    <w:rsid w:val="001D06A7"/>
    <w:rsid w:val="001D2A4B"/>
    <w:rsid w:val="001D2D88"/>
    <w:rsid w:val="001D3BFF"/>
    <w:rsid w:val="001D438D"/>
    <w:rsid w:val="001D662B"/>
    <w:rsid w:val="001D68E2"/>
    <w:rsid w:val="001D78F0"/>
    <w:rsid w:val="001D7A30"/>
    <w:rsid w:val="001D7C08"/>
    <w:rsid w:val="001E52C4"/>
    <w:rsid w:val="001E5E16"/>
    <w:rsid w:val="001E7664"/>
    <w:rsid w:val="001E7B51"/>
    <w:rsid w:val="001E7FFE"/>
    <w:rsid w:val="001F168B"/>
    <w:rsid w:val="001F20CF"/>
    <w:rsid w:val="001F29B6"/>
    <w:rsid w:val="001F36CE"/>
    <w:rsid w:val="001F455F"/>
    <w:rsid w:val="001F660A"/>
    <w:rsid w:val="001F7831"/>
    <w:rsid w:val="00201C2F"/>
    <w:rsid w:val="00203F79"/>
    <w:rsid w:val="00204045"/>
    <w:rsid w:val="0020605F"/>
    <w:rsid w:val="00206D6D"/>
    <w:rsid w:val="00207E81"/>
    <w:rsid w:val="00211D93"/>
    <w:rsid w:val="002125B7"/>
    <w:rsid w:val="00213952"/>
    <w:rsid w:val="0021475B"/>
    <w:rsid w:val="00216590"/>
    <w:rsid w:val="00216621"/>
    <w:rsid w:val="00217539"/>
    <w:rsid w:val="00221198"/>
    <w:rsid w:val="00221D3B"/>
    <w:rsid w:val="00221D59"/>
    <w:rsid w:val="00221DF8"/>
    <w:rsid w:val="002220DD"/>
    <w:rsid w:val="00223146"/>
    <w:rsid w:val="00223DC5"/>
    <w:rsid w:val="002240B2"/>
    <w:rsid w:val="0022606D"/>
    <w:rsid w:val="00231A80"/>
    <w:rsid w:val="0023226F"/>
    <w:rsid w:val="002335F9"/>
    <w:rsid w:val="00234E78"/>
    <w:rsid w:val="00235EA1"/>
    <w:rsid w:val="00240855"/>
    <w:rsid w:val="00241B8E"/>
    <w:rsid w:val="00242A3D"/>
    <w:rsid w:val="00243FBF"/>
    <w:rsid w:val="00244641"/>
    <w:rsid w:val="00244EDB"/>
    <w:rsid w:val="00245034"/>
    <w:rsid w:val="002519DA"/>
    <w:rsid w:val="00251AFE"/>
    <w:rsid w:val="00252A2F"/>
    <w:rsid w:val="00256225"/>
    <w:rsid w:val="002563F5"/>
    <w:rsid w:val="00256F2C"/>
    <w:rsid w:val="002605EF"/>
    <w:rsid w:val="00261F2C"/>
    <w:rsid w:val="00263A6D"/>
    <w:rsid w:val="00263C11"/>
    <w:rsid w:val="002677E0"/>
    <w:rsid w:val="002710CA"/>
    <w:rsid w:val="00271730"/>
    <w:rsid w:val="0027345D"/>
    <w:rsid w:val="00273999"/>
    <w:rsid w:val="002747EC"/>
    <w:rsid w:val="00274BBF"/>
    <w:rsid w:val="002758CB"/>
    <w:rsid w:val="00276371"/>
    <w:rsid w:val="0028324B"/>
    <w:rsid w:val="00283F97"/>
    <w:rsid w:val="00284494"/>
    <w:rsid w:val="002845F1"/>
    <w:rsid w:val="002855BF"/>
    <w:rsid w:val="0028563D"/>
    <w:rsid w:val="0028663D"/>
    <w:rsid w:val="00286646"/>
    <w:rsid w:val="00286DD4"/>
    <w:rsid w:val="00290BB8"/>
    <w:rsid w:val="00292DD8"/>
    <w:rsid w:val="0029376A"/>
    <w:rsid w:val="002949B1"/>
    <w:rsid w:val="002A4432"/>
    <w:rsid w:val="002A7E43"/>
    <w:rsid w:val="002B5B30"/>
    <w:rsid w:val="002B5DDB"/>
    <w:rsid w:val="002C1E0D"/>
    <w:rsid w:val="002C2541"/>
    <w:rsid w:val="002C52AF"/>
    <w:rsid w:val="002C5F6F"/>
    <w:rsid w:val="002C5FA8"/>
    <w:rsid w:val="002C614A"/>
    <w:rsid w:val="002C6BA1"/>
    <w:rsid w:val="002C7FDB"/>
    <w:rsid w:val="002D2CD6"/>
    <w:rsid w:val="002D3588"/>
    <w:rsid w:val="002D737B"/>
    <w:rsid w:val="002E0FB4"/>
    <w:rsid w:val="002E294C"/>
    <w:rsid w:val="002E331E"/>
    <w:rsid w:val="002F0779"/>
    <w:rsid w:val="002F0B96"/>
    <w:rsid w:val="002F0D22"/>
    <w:rsid w:val="002F386C"/>
    <w:rsid w:val="002F5D3D"/>
    <w:rsid w:val="002F69F7"/>
    <w:rsid w:val="0030003D"/>
    <w:rsid w:val="00301322"/>
    <w:rsid w:val="00303E3A"/>
    <w:rsid w:val="00304A8D"/>
    <w:rsid w:val="00306D63"/>
    <w:rsid w:val="00310DCC"/>
    <w:rsid w:val="00313284"/>
    <w:rsid w:val="00314B2A"/>
    <w:rsid w:val="003151D7"/>
    <w:rsid w:val="00315572"/>
    <w:rsid w:val="00316195"/>
    <w:rsid w:val="003161B4"/>
    <w:rsid w:val="00316A6A"/>
    <w:rsid w:val="003172DC"/>
    <w:rsid w:val="003204DA"/>
    <w:rsid w:val="00322398"/>
    <w:rsid w:val="003226A8"/>
    <w:rsid w:val="003228C7"/>
    <w:rsid w:val="00322FA8"/>
    <w:rsid w:val="00324460"/>
    <w:rsid w:val="00324E33"/>
    <w:rsid w:val="00325B90"/>
    <w:rsid w:val="00326069"/>
    <w:rsid w:val="0032658E"/>
    <w:rsid w:val="00326746"/>
    <w:rsid w:val="00326A5C"/>
    <w:rsid w:val="00326F85"/>
    <w:rsid w:val="00330DFF"/>
    <w:rsid w:val="00330F1F"/>
    <w:rsid w:val="003339C3"/>
    <w:rsid w:val="00334429"/>
    <w:rsid w:val="00336B28"/>
    <w:rsid w:val="00337707"/>
    <w:rsid w:val="0034053B"/>
    <w:rsid w:val="00341AAE"/>
    <w:rsid w:val="00343319"/>
    <w:rsid w:val="003435CD"/>
    <w:rsid w:val="0034438C"/>
    <w:rsid w:val="003447EA"/>
    <w:rsid w:val="0034626F"/>
    <w:rsid w:val="0034702A"/>
    <w:rsid w:val="00347321"/>
    <w:rsid w:val="00352D97"/>
    <w:rsid w:val="003534E3"/>
    <w:rsid w:val="00353CC9"/>
    <w:rsid w:val="0035462D"/>
    <w:rsid w:val="00356B6C"/>
    <w:rsid w:val="0035732E"/>
    <w:rsid w:val="0035791B"/>
    <w:rsid w:val="00357D5A"/>
    <w:rsid w:val="00357FD7"/>
    <w:rsid w:val="00362A21"/>
    <w:rsid w:val="00363321"/>
    <w:rsid w:val="0036358E"/>
    <w:rsid w:val="00365B60"/>
    <w:rsid w:val="00365FF9"/>
    <w:rsid w:val="00366470"/>
    <w:rsid w:val="00367759"/>
    <w:rsid w:val="00370277"/>
    <w:rsid w:val="003730D5"/>
    <w:rsid w:val="00373801"/>
    <w:rsid w:val="00375DC4"/>
    <w:rsid w:val="00376922"/>
    <w:rsid w:val="00376ABD"/>
    <w:rsid w:val="003806CC"/>
    <w:rsid w:val="00382A73"/>
    <w:rsid w:val="00383A82"/>
    <w:rsid w:val="00384421"/>
    <w:rsid w:val="003867D5"/>
    <w:rsid w:val="00391F3E"/>
    <w:rsid w:val="00394576"/>
    <w:rsid w:val="003A0B9A"/>
    <w:rsid w:val="003A332B"/>
    <w:rsid w:val="003A4E98"/>
    <w:rsid w:val="003A5A3E"/>
    <w:rsid w:val="003A6548"/>
    <w:rsid w:val="003B0D3E"/>
    <w:rsid w:val="003B0D89"/>
    <w:rsid w:val="003B237C"/>
    <w:rsid w:val="003B33A5"/>
    <w:rsid w:val="003B41CD"/>
    <w:rsid w:val="003B623A"/>
    <w:rsid w:val="003B70B3"/>
    <w:rsid w:val="003B74C3"/>
    <w:rsid w:val="003C0494"/>
    <w:rsid w:val="003C21BD"/>
    <w:rsid w:val="003C2768"/>
    <w:rsid w:val="003C3187"/>
    <w:rsid w:val="003C3707"/>
    <w:rsid w:val="003C4E37"/>
    <w:rsid w:val="003C532A"/>
    <w:rsid w:val="003D2698"/>
    <w:rsid w:val="003D2C87"/>
    <w:rsid w:val="003D3C03"/>
    <w:rsid w:val="003D403D"/>
    <w:rsid w:val="003D404A"/>
    <w:rsid w:val="003D4968"/>
    <w:rsid w:val="003D53E9"/>
    <w:rsid w:val="003D5E2B"/>
    <w:rsid w:val="003D6E96"/>
    <w:rsid w:val="003D701A"/>
    <w:rsid w:val="003E16BE"/>
    <w:rsid w:val="003E19E5"/>
    <w:rsid w:val="003E4F32"/>
    <w:rsid w:val="003E4F59"/>
    <w:rsid w:val="003E5F07"/>
    <w:rsid w:val="003E648B"/>
    <w:rsid w:val="003E6842"/>
    <w:rsid w:val="003E6A5A"/>
    <w:rsid w:val="003F148C"/>
    <w:rsid w:val="003F2EBC"/>
    <w:rsid w:val="003F4691"/>
    <w:rsid w:val="003F73BD"/>
    <w:rsid w:val="00401855"/>
    <w:rsid w:val="00401B96"/>
    <w:rsid w:val="004029F4"/>
    <w:rsid w:val="00403552"/>
    <w:rsid w:val="00404BD6"/>
    <w:rsid w:val="00404C4F"/>
    <w:rsid w:val="004066C0"/>
    <w:rsid w:val="0040793D"/>
    <w:rsid w:val="004124E7"/>
    <w:rsid w:val="004129E8"/>
    <w:rsid w:val="00414100"/>
    <w:rsid w:val="00414F32"/>
    <w:rsid w:val="004175F1"/>
    <w:rsid w:val="0042092F"/>
    <w:rsid w:val="004220F2"/>
    <w:rsid w:val="0042524F"/>
    <w:rsid w:val="0043021C"/>
    <w:rsid w:val="004320A7"/>
    <w:rsid w:val="00432EA4"/>
    <w:rsid w:val="00432EE5"/>
    <w:rsid w:val="004333E6"/>
    <w:rsid w:val="004337BD"/>
    <w:rsid w:val="00433D2A"/>
    <w:rsid w:val="004340EB"/>
    <w:rsid w:val="00434FDB"/>
    <w:rsid w:val="00436344"/>
    <w:rsid w:val="00436462"/>
    <w:rsid w:val="00442797"/>
    <w:rsid w:val="004443DE"/>
    <w:rsid w:val="00445AB5"/>
    <w:rsid w:val="00450E27"/>
    <w:rsid w:val="00451022"/>
    <w:rsid w:val="00452DFC"/>
    <w:rsid w:val="0045347A"/>
    <w:rsid w:val="004551C1"/>
    <w:rsid w:val="004577C6"/>
    <w:rsid w:val="00462B43"/>
    <w:rsid w:val="00464F3F"/>
    <w:rsid w:val="00465883"/>
    <w:rsid w:val="00465ECE"/>
    <w:rsid w:val="00466118"/>
    <w:rsid w:val="00467F50"/>
    <w:rsid w:val="0047217E"/>
    <w:rsid w:val="00472534"/>
    <w:rsid w:val="0047281F"/>
    <w:rsid w:val="0047494D"/>
    <w:rsid w:val="00475B5E"/>
    <w:rsid w:val="00476542"/>
    <w:rsid w:val="00477455"/>
    <w:rsid w:val="0048000A"/>
    <w:rsid w:val="00481014"/>
    <w:rsid w:val="004813D0"/>
    <w:rsid w:val="004819E2"/>
    <w:rsid w:val="00482066"/>
    <w:rsid w:val="004820E3"/>
    <w:rsid w:val="0048229C"/>
    <w:rsid w:val="00482FA8"/>
    <w:rsid w:val="00483387"/>
    <w:rsid w:val="004833DE"/>
    <w:rsid w:val="00486BF2"/>
    <w:rsid w:val="004871BD"/>
    <w:rsid w:val="004874FB"/>
    <w:rsid w:val="00487841"/>
    <w:rsid w:val="004900CC"/>
    <w:rsid w:val="00491658"/>
    <w:rsid w:val="004A0324"/>
    <w:rsid w:val="004A20E8"/>
    <w:rsid w:val="004A26DA"/>
    <w:rsid w:val="004A3060"/>
    <w:rsid w:val="004A4285"/>
    <w:rsid w:val="004A5141"/>
    <w:rsid w:val="004A51E7"/>
    <w:rsid w:val="004A56F5"/>
    <w:rsid w:val="004A5B52"/>
    <w:rsid w:val="004A5EB3"/>
    <w:rsid w:val="004A7509"/>
    <w:rsid w:val="004B05D7"/>
    <w:rsid w:val="004B14D5"/>
    <w:rsid w:val="004B2040"/>
    <w:rsid w:val="004B3CD3"/>
    <w:rsid w:val="004B4FB4"/>
    <w:rsid w:val="004B5E73"/>
    <w:rsid w:val="004C1131"/>
    <w:rsid w:val="004C1533"/>
    <w:rsid w:val="004C49B6"/>
    <w:rsid w:val="004C65C7"/>
    <w:rsid w:val="004D04F5"/>
    <w:rsid w:val="004D1003"/>
    <w:rsid w:val="004D19ED"/>
    <w:rsid w:val="004D2967"/>
    <w:rsid w:val="004D2BAD"/>
    <w:rsid w:val="004D2FAA"/>
    <w:rsid w:val="004D3578"/>
    <w:rsid w:val="004D380D"/>
    <w:rsid w:val="004D3B9B"/>
    <w:rsid w:val="004D5E3E"/>
    <w:rsid w:val="004D6A65"/>
    <w:rsid w:val="004E11EE"/>
    <w:rsid w:val="004E213A"/>
    <w:rsid w:val="004E3459"/>
    <w:rsid w:val="004E37A4"/>
    <w:rsid w:val="004E43AE"/>
    <w:rsid w:val="004E5191"/>
    <w:rsid w:val="004E6BB6"/>
    <w:rsid w:val="004F5074"/>
    <w:rsid w:val="004F6506"/>
    <w:rsid w:val="004F7FD7"/>
    <w:rsid w:val="005011D6"/>
    <w:rsid w:val="00503171"/>
    <w:rsid w:val="005035DF"/>
    <w:rsid w:val="00506060"/>
    <w:rsid w:val="00506E54"/>
    <w:rsid w:val="00507AF5"/>
    <w:rsid w:val="00512082"/>
    <w:rsid w:val="0051369E"/>
    <w:rsid w:val="0051469E"/>
    <w:rsid w:val="005151D2"/>
    <w:rsid w:val="0052177E"/>
    <w:rsid w:val="005239D5"/>
    <w:rsid w:val="005252D5"/>
    <w:rsid w:val="00525DAD"/>
    <w:rsid w:val="005278BE"/>
    <w:rsid w:val="00527FFE"/>
    <w:rsid w:val="00531376"/>
    <w:rsid w:val="00534DA0"/>
    <w:rsid w:val="005376E1"/>
    <w:rsid w:val="00537ADB"/>
    <w:rsid w:val="00540EF4"/>
    <w:rsid w:val="00541765"/>
    <w:rsid w:val="00542922"/>
    <w:rsid w:val="00543438"/>
    <w:rsid w:val="00543E6C"/>
    <w:rsid w:val="00544E03"/>
    <w:rsid w:val="00545EAB"/>
    <w:rsid w:val="00546455"/>
    <w:rsid w:val="005468AB"/>
    <w:rsid w:val="00546DC4"/>
    <w:rsid w:val="00546DCA"/>
    <w:rsid w:val="00547229"/>
    <w:rsid w:val="00547A4C"/>
    <w:rsid w:val="005505C1"/>
    <w:rsid w:val="00553868"/>
    <w:rsid w:val="00555110"/>
    <w:rsid w:val="0055557C"/>
    <w:rsid w:val="005566FF"/>
    <w:rsid w:val="00563649"/>
    <w:rsid w:val="00565087"/>
    <w:rsid w:val="0056573F"/>
    <w:rsid w:val="00567CAE"/>
    <w:rsid w:val="005711AE"/>
    <w:rsid w:val="00571DB6"/>
    <w:rsid w:val="00572389"/>
    <w:rsid w:val="00575213"/>
    <w:rsid w:val="005776D7"/>
    <w:rsid w:val="00577CE8"/>
    <w:rsid w:val="00583485"/>
    <w:rsid w:val="00583E34"/>
    <w:rsid w:val="00584F4E"/>
    <w:rsid w:val="00585F5A"/>
    <w:rsid w:val="0058777F"/>
    <w:rsid w:val="00587CA2"/>
    <w:rsid w:val="0059000D"/>
    <w:rsid w:val="00590282"/>
    <w:rsid w:val="005916D6"/>
    <w:rsid w:val="005916E6"/>
    <w:rsid w:val="0059294C"/>
    <w:rsid w:val="005929E7"/>
    <w:rsid w:val="00592A31"/>
    <w:rsid w:val="005935C6"/>
    <w:rsid w:val="00596B7C"/>
    <w:rsid w:val="005A0D52"/>
    <w:rsid w:val="005A16DC"/>
    <w:rsid w:val="005A1848"/>
    <w:rsid w:val="005A1F91"/>
    <w:rsid w:val="005A395E"/>
    <w:rsid w:val="005A504B"/>
    <w:rsid w:val="005A62B4"/>
    <w:rsid w:val="005A6731"/>
    <w:rsid w:val="005B0554"/>
    <w:rsid w:val="005B121D"/>
    <w:rsid w:val="005B2EA4"/>
    <w:rsid w:val="005B3245"/>
    <w:rsid w:val="005B511C"/>
    <w:rsid w:val="005B5248"/>
    <w:rsid w:val="005B6284"/>
    <w:rsid w:val="005B7060"/>
    <w:rsid w:val="005C0FDB"/>
    <w:rsid w:val="005C1BF3"/>
    <w:rsid w:val="005C2293"/>
    <w:rsid w:val="005C31FC"/>
    <w:rsid w:val="005D06C4"/>
    <w:rsid w:val="005D2331"/>
    <w:rsid w:val="005D343C"/>
    <w:rsid w:val="005D4960"/>
    <w:rsid w:val="005D7E55"/>
    <w:rsid w:val="005E36B0"/>
    <w:rsid w:val="005E4138"/>
    <w:rsid w:val="005E5F83"/>
    <w:rsid w:val="005E7638"/>
    <w:rsid w:val="005F10AB"/>
    <w:rsid w:val="005F3B19"/>
    <w:rsid w:val="005F4717"/>
    <w:rsid w:val="005F5C79"/>
    <w:rsid w:val="00600984"/>
    <w:rsid w:val="006028B1"/>
    <w:rsid w:val="00602ADE"/>
    <w:rsid w:val="00603B49"/>
    <w:rsid w:val="00606D40"/>
    <w:rsid w:val="00611352"/>
    <w:rsid w:val="00611566"/>
    <w:rsid w:val="00612462"/>
    <w:rsid w:val="00613052"/>
    <w:rsid w:val="006134DF"/>
    <w:rsid w:val="00615EF2"/>
    <w:rsid w:val="00616653"/>
    <w:rsid w:val="00616876"/>
    <w:rsid w:val="00616DEF"/>
    <w:rsid w:val="00616F25"/>
    <w:rsid w:val="00623A0A"/>
    <w:rsid w:val="00625433"/>
    <w:rsid w:val="0062776F"/>
    <w:rsid w:val="00630239"/>
    <w:rsid w:val="00633780"/>
    <w:rsid w:val="00633831"/>
    <w:rsid w:val="00637499"/>
    <w:rsid w:val="00637734"/>
    <w:rsid w:val="006412EA"/>
    <w:rsid w:val="006424D7"/>
    <w:rsid w:val="0064349F"/>
    <w:rsid w:val="006434EF"/>
    <w:rsid w:val="00643F88"/>
    <w:rsid w:val="00644E58"/>
    <w:rsid w:val="00645FCE"/>
    <w:rsid w:val="006461DB"/>
    <w:rsid w:val="00646D99"/>
    <w:rsid w:val="006475B9"/>
    <w:rsid w:val="006516F9"/>
    <w:rsid w:val="00653770"/>
    <w:rsid w:val="00653B2F"/>
    <w:rsid w:val="00654974"/>
    <w:rsid w:val="006550E8"/>
    <w:rsid w:val="00656910"/>
    <w:rsid w:val="0066204B"/>
    <w:rsid w:val="006625F8"/>
    <w:rsid w:val="00662621"/>
    <w:rsid w:val="00664B16"/>
    <w:rsid w:val="00664D70"/>
    <w:rsid w:val="006655C5"/>
    <w:rsid w:val="00665F61"/>
    <w:rsid w:val="006679B7"/>
    <w:rsid w:val="006709D9"/>
    <w:rsid w:val="00670EDE"/>
    <w:rsid w:val="0067283C"/>
    <w:rsid w:val="00675F95"/>
    <w:rsid w:val="00677229"/>
    <w:rsid w:val="006776D1"/>
    <w:rsid w:val="0068068E"/>
    <w:rsid w:val="006806B5"/>
    <w:rsid w:val="0068143A"/>
    <w:rsid w:val="00685BC9"/>
    <w:rsid w:val="00685F26"/>
    <w:rsid w:val="00690C58"/>
    <w:rsid w:val="00690EAC"/>
    <w:rsid w:val="0069233C"/>
    <w:rsid w:val="006961CD"/>
    <w:rsid w:val="00697C93"/>
    <w:rsid w:val="006A0B35"/>
    <w:rsid w:val="006A0F8C"/>
    <w:rsid w:val="006A227A"/>
    <w:rsid w:val="006A28E7"/>
    <w:rsid w:val="006A2B2D"/>
    <w:rsid w:val="006A40CD"/>
    <w:rsid w:val="006A73AC"/>
    <w:rsid w:val="006A7488"/>
    <w:rsid w:val="006B043F"/>
    <w:rsid w:val="006B1823"/>
    <w:rsid w:val="006B19D5"/>
    <w:rsid w:val="006B19D6"/>
    <w:rsid w:val="006B3C7A"/>
    <w:rsid w:val="006B6C1A"/>
    <w:rsid w:val="006C060B"/>
    <w:rsid w:val="006C0B4C"/>
    <w:rsid w:val="006C0E30"/>
    <w:rsid w:val="006C115F"/>
    <w:rsid w:val="006C1196"/>
    <w:rsid w:val="006C292F"/>
    <w:rsid w:val="006C2E13"/>
    <w:rsid w:val="006C2F98"/>
    <w:rsid w:val="006C3FD6"/>
    <w:rsid w:val="006C48CB"/>
    <w:rsid w:val="006C66D8"/>
    <w:rsid w:val="006C7481"/>
    <w:rsid w:val="006D1E24"/>
    <w:rsid w:val="006D463F"/>
    <w:rsid w:val="006D4ABF"/>
    <w:rsid w:val="006D5A77"/>
    <w:rsid w:val="006D6055"/>
    <w:rsid w:val="006D72F7"/>
    <w:rsid w:val="006D7A6B"/>
    <w:rsid w:val="006E1553"/>
    <w:rsid w:val="006E1763"/>
    <w:rsid w:val="006E1BAF"/>
    <w:rsid w:val="006E56D8"/>
    <w:rsid w:val="006E59F9"/>
    <w:rsid w:val="006E71FF"/>
    <w:rsid w:val="006E7304"/>
    <w:rsid w:val="006F09D5"/>
    <w:rsid w:val="006F1220"/>
    <w:rsid w:val="006F171E"/>
    <w:rsid w:val="006F1970"/>
    <w:rsid w:val="006F2D7A"/>
    <w:rsid w:val="006F3924"/>
    <w:rsid w:val="006F4022"/>
    <w:rsid w:val="006F4D19"/>
    <w:rsid w:val="006F53CA"/>
    <w:rsid w:val="006F6A2C"/>
    <w:rsid w:val="00700BCC"/>
    <w:rsid w:val="00702306"/>
    <w:rsid w:val="00703791"/>
    <w:rsid w:val="007052DE"/>
    <w:rsid w:val="007054E8"/>
    <w:rsid w:val="0070608B"/>
    <w:rsid w:val="007064D2"/>
    <w:rsid w:val="00710479"/>
    <w:rsid w:val="00713C01"/>
    <w:rsid w:val="00716A07"/>
    <w:rsid w:val="007201A8"/>
    <w:rsid w:val="007202FD"/>
    <w:rsid w:val="00721AEA"/>
    <w:rsid w:val="007222B9"/>
    <w:rsid w:val="007258D2"/>
    <w:rsid w:val="00726ECF"/>
    <w:rsid w:val="0072716C"/>
    <w:rsid w:val="0073087B"/>
    <w:rsid w:val="00734264"/>
    <w:rsid w:val="00734599"/>
    <w:rsid w:val="00734A5B"/>
    <w:rsid w:val="00734CBA"/>
    <w:rsid w:val="00736718"/>
    <w:rsid w:val="00743256"/>
    <w:rsid w:val="007434CF"/>
    <w:rsid w:val="00744E76"/>
    <w:rsid w:val="00745BD6"/>
    <w:rsid w:val="00745DF4"/>
    <w:rsid w:val="0075157C"/>
    <w:rsid w:val="007515FF"/>
    <w:rsid w:val="00751649"/>
    <w:rsid w:val="00751E84"/>
    <w:rsid w:val="00751E9F"/>
    <w:rsid w:val="007546F4"/>
    <w:rsid w:val="00754703"/>
    <w:rsid w:val="00755597"/>
    <w:rsid w:val="00755CCE"/>
    <w:rsid w:val="0075684E"/>
    <w:rsid w:val="0075694F"/>
    <w:rsid w:val="00757D40"/>
    <w:rsid w:val="00760C98"/>
    <w:rsid w:val="00762BD1"/>
    <w:rsid w:val="00762C90"/>
    <w:rsid w:val="00763A99"/>
    <w:rsid w:val="00763B35"/>
    <w:rsid w:val="00763D40"/>
    <w:rsid w:val="00764E51"/>
    <w:rsid w:val="00765FD7"/>
    <w:rsid w:val="00771E5B"/>
    <w:rsid w:val="00772D0D"/>
    <w:rsid w:val="00773A5C"/>
    <w:rsid w:val="00773A9D"/>
    <w:rsid w:val="00775398"/>
    <w:rsid w:val="007755F8"/>
    <w:rsid w:val="007774F9"/>
    <w:rsid w:val="00780000"/>
    <w:rsid w:val="00781037"/>
    <w:rsid w:val="00781F0F"/>
    <w:rsid w:val="0078207B"/>
    <w:rsid w:val="00783CF8"/>
    <w:rsid w:val="00784420"/>
    <w:rsid w:val="00784630"/>
    <w:rsid w:val="00785A41"/>
    <w:rsid w:val="007863A4"/>
    <w:rsid w:val="00787165"/>
    <w:rsid w:val="0078727C"/>
    <w:rsid w:val="007900D8"/>
    <w:rsid w:val="00791263"/>
    <w:rsid w:val="00791A75"/>
    <w:rsid w:val="00794703"/>
    <w:rsid w:val="00797C1E"/>
    <w:rsid w:val="007A0D95"/>
    <w:rsid w:val="007A1843"/>
    <w:rsid w:val="007A2E8D"/>
    <w:rsid w:val="007A3007"/>
    <w:rsid w:val="007A30E4"/>
    <w:rsid w:val="007A35F3"/>
    <w:rsid w:val="007A55EF"/>
    <w:rsid w:val="007A6DD5"/>
    <w:rsid w:val="007A7A31"/>
    <w:rsid w:val="007B083C"/>
    <w:rsid w:val="007B18D8"/>
    <w:rsid w:val="007B1E24"/>
    <w:rsid w:val="007B2723"/>
    <w:rsid w:val="007B31E5"/>
    <w:rsid w:val="007B53F5"/>
    <w:rsid w:val="007B5E5E"/>
    <w:rsid w:val="007B630A"/>
    <w:rsid w:val="007C095F"/>
    <w:rsid w:val="007C20EA"/>
    <w:rsid w:val="007C25F4"/>
    <w:rsid w:val="007C27FA"/>
    <w:rsid w:val="007C2AEF"/>
    <w:rsid w:val="007C367C"/>
    <w:rsid w:val="007C4ECF"/>
    <w:rsid w:val="007C674A"/>
    <w:rsid w:val="007C7532"/>
    <w:rsid w:val="007C7ABA"/>
    <w:rsid w:val="007C7F8A"/>
    <w:rsid w:val="007D0B55"/>
    <w:rsid w:val="007D151C"/>
    <w:rsid w:val="007D4B8E"/>
    <w:rsid w:val="007D5ABF"/>
    <w:rsid w:val="007D5C06"/>
    <w:rsid w:val="007D7F05"/>
    <w:rsid w:val="007E0E7C"/>
    <w:rsid w:val="007E2C59"/>
    <w:rsid w:val="007E3F64"/>
    <w:rsid w:val="007E5ACF"/>
    <w:rsid w:val="007E6304"/>
    <w:rsid w:val="007F1977"/>
    <w:rsid w:val="007F24FB"/>
    <w:rsid w:val="007F3BC4"/>
    <w:rsid w:val="007F4834"/>
    <w:rsid w:val="007F5B77"/>
    <w:rsid w:val="007F7FE7"/>
    <w:rsid w:val="00801BFD"/>
    <w:rsid w:val="00801EAD"/>
    <w:rsid w:val="008028A4"/>
    <w:rsid w:val="00803572"/>
    <w:rsid w:val="008068B6"/>
    <w:rsid w:val="00806CC4"/>
    <w:rsid w:val="00810F5A"/>
    <w:rsid w:val="0081201A"/>
    <w:rsid w:val="00813E96"/>
    <w:rsid w:val="00814B79"/>
    <w:rsid w:val="00816D4D"/>
    <w:rsid w:val="00817164"/>
    <w:rsid w:val="008201D0"/>
    <w:rsid w:val="0082090C"/>
    <w:rsid w:val="00822C5D"/>
    <w:rsid w:val="008236DE"/>
    <w:rsid w:val="00823F2B"/>
    <w:rsid w:val="00824380"/>
    <w:rsid w:val="008253C4"/>
    <w:rsid w:val="0082557A"/>
    <w:rsid w:val="008268CE"/>
    <w:rsid w:val="008314F0"/>
    <w:rsid w:val="00832923"/>
    <w:rsid w:val="00833BD5"/>
    <w:rsid w:val="00834AD1"/>
    <w:rsid w:val="008353F8"/>
    <w:rsid w:val="008356D7"/>
    <w:rsid w:val="00835C87"/>
    <w:rsid w:val="00836710"/>
    <w:rsid w:val="00837BE9"/>
    <w:rsid w:val="0084037D"/>
    <w:rsid w:val="008429F0"/>
    <w:rsid w:val="008435E5"/>
    <w:rsid w:val="00843BD9"/>
    <w:rsid w:val="008450C9"/>
    <w:rsid w:val="00845390"/>
    <w:rsid w:val="008453D1"/>
    <w:rsid w:val="00846729"/>
    <w:rsid w:val="00850914"/>
    <w:rsid w:val="00852894"/>
    <w:rsid w:val="008531D2"/>
    <w:rsid w:val="00855460"/>
    <w:rsid w:val="00857C11"/>
    <w:rsid w:val="00857E2F"/>
    <w:rsid w:val="008610FC"/>
    <w:rsid w:val="0086133D"/>
    <w:rsid w:val="00861385"/>
    <w:rsid w:val="00862780"/>
    <w:rsid w:val="00862B1B"/>
    <w:rsid w:val="00863F46"/>
    <w:rsid w:val="0086539A"/>
    <w:rsid w:val="00865FF5"/>
    <w:rsid w:val="008663F0"/>
    <w:rsid w:val="0086716D"/>
    <w:rsid w:val="008717A7"/>
    <w:rsid w:val="008737F7"/>
    <w:rsid w:val="0087383B"/>
    <w:rsid w:val="0087443D"/>
    <w:rsid w:val="0087509D"/>
    <w:rsid w:val="008768CA"/>
    <w:rsid w:val="008771C6"/>
    <w:rsid w:val="00877F26"/>
    <w:rsid w:val="00880559"/>
    <w:rsid w:val="00881692"/>
    <w:rsid w:val="00881B80"/>
    <w:rsid w:val="008831AA"/>
    <w:rsid w:val="00883564"/>
    <w:rsid w:val="008840FF"/>
    <w:rsid w:val="00884944"/>
    <w:rsid w:val="00886976"/>
    <w:rsid w:val="00886E81"/>
    <w:rsid w:val="008876C7"/>
    <w:rsid w:val="008902F1"/>
    <w:rsid w:val="00891FF6"/>
    <w:rsid w:val="008930EB"/>
    <w:rsid w:val="0089320A"/>
    <w:rsid w:val="00894AFE"/>
    <w:rsid w:val="008959F2"/>
    <w:rsid w:val="00895E1E"/>
    <w:rsid w:val="00897816"/>
    <w:rsid w:val="008A068E"/>
    <w:rsid w:val="008A15F9"/>
    <w:rsid w:val="008A1F7A"/>
    <w:rsid w:val="008A28E3"/>
    <w:rsid w:val="008A4B4F"/>
    <w:rsid w:val="008A54E1"/>
    <w:rsid w:val="008A7413"/>
    <w:rsid w:val="008A7D85"/>
    <w:rsid w:val="008B0648"/>
    <w:rsid w:val="008B1C7A"/>
    <w:rsid w:val="008B2259"/>
    <w:rsid w:val="008B5129"/>
    <w:rsid w:val="008B59AA"/>
    <w:rsid w:val="008B7A6D"/>
    <w:rsid w:val="008C1379"/>
    <w:rsid w:val="008C1630"/>
    <w:rsid w:val="008C3221"/>
    <w:rsid w:val="008C68E6"/>
    <w:rsid w:val="008C6DD7"/>
    <w:rsid w:val="008D4244"/>
    <w:rsid w:val="008D5AE0"/>
    <w:rsid w:val="008D6059"/>
    <w:rsid w:val="008D7B95"/>
    <w:rsid w:val="008E0B44"/>
    <w:rsid w:val="008E4342"/>
    <w:rsid w:val="008E4CD8"/>
    <w:rsid w:val="008F2655"/>
    <w:rsid w:val="008F32DB"/>
    <w:rsid w:val="008F3F8D"/>
    <w:rsid w:val="008F5548"/>
    <w:rsid w:val="008F5DA6"/>
    <w:rsid w:val="0090187F"/>
    <w:rsid w:val="0090235E"/>
    <w:rsid w:val="0090271F"/>
    <w:rsid w:val="0090550C"/>
    <w:rsid w:val="00905D98"/>
    <w:rsid w:val="009064A4"/>
    <w:rsid w:val="00911D80"/>
    <w:rsid w:val="00911DA8"/>
    <w:rsid w:val="00911EDC"/>
    <w:rsid w:val="00912CC1"/>
    <w:rsid w:val="00914544"/>
    <w:rsid w:val="00915EBB"/>
    <w:rsid w:val="0091687F"/>
    <w:rsid w:val="00916B4F"/>
    <w:rsid w:val="0091710B"/>
    <w:rsid w:val="009175D3"/>
    <w:rsid w:val="009214F0"/>
    <w:rsid w:val="00921AE5"/>
    <w:rsid w:val="00921B9C"/>
    <w:rsid w:val="0092298B"/>
    <w:rsid w:val="0092486C"/>
    <w:rsid w:val="00925002"/>
    <w:rsid w:val="00925C6D"/>
    <w:rsid w:val="00930E64"/>
    <w:rsid w:val="00931061"/>
    <w:rsid w:val="00932EB8"/>
    <w:rsid w:val="009331D8"/>
    <w:rsid w:val="00933DF8"/>
    <w:rsid w:val="00933E02"/>
    <w:rsid w:val="0093665F"/>
    <w:rsid w:val="009368F7"/>
    <w:rsid w:val="00937869"/>
    <w:rsid w:val="00937E12"/>
    <w:rsid w:val="00940423"/>
    <w:rsid w:val="009415D7"/>
    <w:rsid w:val="009420B7"/>
    <w:rsid w:val="00942EC2"/>
    <w:rsid w:val="00943B15"/>
    <w:rsid w:val="00943F9C"/>
    <w:rsid w:val="00944397"/>
    <w:rsid w:val="0095085F"/>
    <w:rsid w:val="009525AC"/>
    <w:rsid w:val="009556D8"/>
    <w:rsid w:val="00955C1D"/>
    <w:rsid w:val="00961B32"/>
    <w:rsid w:val="00961E72"/>
    <w:rsid w:val="0096240E"/>
    <w:rsid w:val="009624B1"/>
    <w:rsid w:val="009636AF"/>
    <w:rsid w:val="00964C95"/>
    <w:rsid w:val="009656B6"/>
    <w:rsid w:val="009659A4"/>
    <w:rsid w:val="009664FF"/>
    <w:rsid w:val="009703A0"/>
    <w:rsid w:val="00972B9E"/>
    <w:rsid w:val="00974BB0"/>
    <w:rsid w:val="00977040"/>
    <w:rsid w:val="009771D0"/>
    <w:rsid w:val="0097768B"/>
    <w:rsid w:val="009802BA"/>
    <w:rsid w:val="00980503"/>
    <w:rsid w:val="00980D60"/>
    <w:rsid w:val="00982242"/>
    <w:rsid w:val="0098285C"/>
    <w:rsid w:val="00983994"/>
    <w:rsid w:val="00985EF3"/>
    <w:rsid w:val="00987003"/>
    <w:rsid w:val="009871E0"/>
    <w:rsid w:val="009905B5"/>
    <w:rsid w:val="00990BDE"/>
    <w:rsid w:val="0099108A"/>
    <w:rsid w:val="009921A4"/>
    <w:rsid w:val="0099231F"/>
    <w:rsid w:val="00993C60"/>
    <w:rsid w:val="00994F8E"/>
    <w:rsid w:val="009957D3"/>
    <w:rsid w:val="0099662A"/>
    <w:rsid w:val="0099715B"/>
    <w:rsid w:val="00997F3F"/>
    <w:rsid w:val="009A15DC"/>
    <w:rsid w:val="009A1DAA"/>
    <w:rsid w:val="009A2356"/>
    <w:rsid w:val="009A25C5"/>
    <w:rsid w:val="009A28BB"/>
    <w:rsid w:val="009A2A53"/>
    <w:rsid w:val="009A5DE8"/>
    <w:rsid w:val="009B04B1"/>
    <w:rsid w:val="009B07CD"/>
    <w:rsid w:val="009B4D02"/>
    <w:rsid w:val="009B4EF4"/>
    <w:rsid w:val="009B602B"/>
    <w:rsid w:val="009C0CDF"/>
    <w:rsid w:val="009C0FC4"/>
    <w:rsid w:val="009C1CCA"/>
    <w:rsid w:val="009C229E"/>
    <w:rsid w:val="009C25BC"/>
    <w:rsid w:val="009C2766"/>
    <w:rsid w:val="009C3AFC"/>
    <w:rsid w:val="009C6446"/>
    <w:rsid w:val="009C6FE1"/>
    <w:rsid w:val="009C7434"/>
    <w:rsid w:val="009C7BBD"/>
    <w:rsid w:val="009D0471"/>
    <w:rsid w:val="009D3E41"/>
    <w:rsid w:val="009D4EF0"/>
    <w:rsid w:val="009D547F"/>
    <w:rsid w:val="009D5FBB"/>
    <w:rsid w:val="009D7AE9"/>
    <w:rsid w:val="009E090E"/>
    <w:rsid w:val="009E0E56"/>
    <w:rsid w:val="009E2E4C"/>
    <w:rsid w:val="009E3147"/>
    <w:rsid w:val="009E3DCF"/>
    <w:rsid w:val="009E4BB8"/>
    <w:rsid w:val="009E564C"/>
    <w:rsid w:val="009E6120"/>
    <w:rsid w:val="009E68F7"/>
    <w:rsid w:val="009E7A4D"/>
    <w:rsid w:val="009F042B"/>
    <w:rsid w:val="009F1CA2"/>
    <w:rsid w:val="009F3751"/>
    <w:rsid w:val="009F550F"/>
    <w:rsid w:val="009F62EC"/>
    <w:rsid w:val="009F655C"/>
    <w:rsid w:val="009F6E12"/>
    <w:rsid w:val="00A02968"/>
    <w:rsid w:val="00A02E33"/>
    <w:rsid w:val="00A0350A"/>
    <w:rsid w:val="00A0486E"/>
    <w:rsid w:val="00A06A73"/>
    <w:rsid w:val="00A06E42"/>
    <w:rsid w:val="00A06F51"/>
    <w:rsid w:val="00A07B76"/>
    <w:rsid w:val="00A10F02"/>
    <w:rsid w:val="00A122CF"/>
    <w:rsid w:val="00A13389"/>
    <w:rsid w:val="00A14B2B"/>
    <w:rsid w:val="00A14F98"/>
    <w:rsid w:val="00A162AF"/>
    <w:rsid w:val="00A16C37"/>
    <w:rsid w:val="00A20814"/>
    <w:rsid w:val="00A21361"/>
    <w:rsid w:val="00A24079"/>
    <w:rsid w:val="00A25B31"/>
    <w:rsid w:val="00A26FAF"/>
    <w:rsid w:val="00A31DAD"/>
    <w:rsid w:val="00A325B1"/>
    <w:rsid w:val="00A33AE8"/>
    <w:rsid w:val="00A34699"/>
    <w:rsid w:val="00A35FB4"/>
    <w:rsid w:val="00A36BCE"/>
    <w:rsid w:val="00A400FD"/>
    <w:rsid w:val="00A40699"/>
    <w:rsid w:val="00A40B6D"/>
    <w:rsid w:val="00A40F7B"/>
    <w:rsid w:val="00A41402"/>
    <w:rsid w:val="00A41AF6"/>
    <w:rsid w:val="00A437D0"/>
    <w:rsid w:val="00A45FE2"/>
    <w:rsid w:val="00A47851"/>
    <w:rsid w:val="00A50EDC"/>
    <w:rsid w:val="00A53724"/>
    <w:rsid w:val="00A53EA6"/>
    <w:rsid w:val="00A5496C"/>
    <w:rsid w:val="00A558DF"/>
    <w:rsid w:val="00A55E17"/>
    <w:rsid w:val="00A56387"/>
    <w:rsid w:val="00A56696"/>
    <w:rsid w:val="00A5684F"/>
    <w:rsid w:val="00A575A8"/>
    <w:rsid w:val="00A57652"/>
    <w:rsid w:val="00A60963"/>
    <w:rsid w:val="00A61625"/>
    <w:rsid w:val="00A61A23"/>
    <w:rsid w:val="00A61B17"/>
    <w:rsid w:val="00A62D07"/>
    <w:rsid w:val="00A63034"/>
    <w:rsid w:val="00A63A0F"/>
    <w:rsid w:val="00A64C65"/>
    <w:rsid w:val="00A65097"/>
    <w:rsid w:val="00A6603C"/>
    <w:rsid w:val="00A70614"/>
    <w:rsid w:val="00A709B9"/>
    <w:rsid w:val="00A70BEF"/>
    <w:rsid w:val="00A7177C"/>
    <w:rsid w:val="00A73AD7"/>
    <w:rsid w:val="00A73D42"/>
    <w:rsid w:val="00A74AE5"/>
    <w:rsid w:val="00A75766"/>
    <w:rsid w:val="00A759F8"/>
    <w:rsid w:val="00A7637D"/>
    <w:rsid w:val="00A76C91"/>
    <w:rsid w:val="00A770B1"/>
    <w:rsid w:val="00A80D61"/>
    <w:rsid w:val="00A8214B"/>
    <w:rsid w:val="00A82346"/>
    <w:rsid w:val="00A84BE4"/>
    <w:rsid w:val="00A84E1A"/>
    <w:rsid w:val="00A87097"/>
    <w:rsid w:val="00A94B07"/>
    <w:rsid w:val="00A962C5"/>
    <w:rsid w:val="00A9671C"/>
    <w:rsid w:val="00AA1827"/>
    <w:rsid w:val="00AA22D1"/>
    <w:rsid w:val="00AA31D3"/>
    <w:rsid w:val="00AA48B1"/>
    <w:rsid w:val="00AA49CD"/>
    <w:rsid w:val="00AA587E"/>
    <w:rsid w:val="00AA5E39"/>
    <w:rsid w:val="00AA715B"/>
    <w:rsid w:val="00AB1C69"/>
    <w:rsid w:val="00AB21D9"/>
    <w:rsid w:val="00AB4A5B"/>
    <w:rsid w:val="00AB4D6C"/>
    <w:rsid w:val="00AB5D9E"/>
    <w:rsid w:val="00AB646B"/>
    <w:rsid w:val="00AB7003"/>
    <w:rsid w:val="00AC1B39"/>
    <w:rsid w:val="00AC1C66"/>
    <w:rsid w:val="00AC22FF"/>
    <w:rsid w:val="00AC2EA1"/>
    <w:rsid w:val="00AC3011"/>
    <w:rsid w:val="00AC3159"/>
    <w:rsid w:val="00AC4BFF"/>
    <w:rsid w:val="00AD0ACD"/>
    <w:rsid w:val="00AD1919"/>
    <w:rsid w:val="00AD1B77"/>
    <w:rsid w:val="00AD2AA9"/>
    <w:rsid w:val="00AE040B"/>
    <w:rsid w:val="00AE1560"/>
    <w:rsid w:val="00AE213C"/>
    <w:rsid w:val="00AE326E"/>
    <w:rsid w:val="00AE4C79"/>
    <w:rsid w:val="00AE7595"/>
    <w:rsid w:val="00AF2E66"/>
    <w:rsid w:val="00AF3271"/>
    <w:rsid w:val="00AF3588"/>
    <w:rsid w:val="00AF474E"/>
    <w:rsid w:val="00AF5BBD"/>
    <w:rsid w:val="00AF6B94"/>
    <w:rsid w:val="00B00D9F"/>
    <w:rsid w:val="00B00FC1"/>
    <w:rsid w:val="00B01082"/>
    <w:rsid w:val="00B02511"/>
    <w:rsid w:val="00B02B89"/>
    <w:rsid w:val="00B02DCA"/>
    <w:rsid w:val="00B040A2"/>
    <w:rsid w:val="00B05FE9"/>
    <w:rsid w:val="00B05FF1"/>
    <w:rsid w:val="00B075FF"/>
    <w:rsid w:val="00B07821"/>
    <w:rsid w:val="00B07A03"/>
    <w:rsid w:val="00B106C3"/>
    <w:rsid w:val="00B108B6"/>
    <w:rsid w:val="00B118AF"/>
    <w:rsid w:val="00B151BE"/>
    <w:rsid w:val="00B15449"/>
    <w:rsid w:val="00B1576F"/>
    <w:rsid w:val="00B16E39"/>
    <w:rsid w:val="00B21FDB"/>
    <w:rsid w:val="00B22A1E"/>
    <w:rsid w:val="00B23C6D"/>
    <w:rsid w:val="00B2597D"/>
    <w:rsid w:val="00B25E75"/>
    <w:rsid w:val="00B27660"/>
    <w:rsid w:val="00B27D76"/>
    <w:rsid w:val="00B3203F"/>
    <w:rsid w:val="00B3415F"/>
    <w:rsid w:val="00B34E34"/>
    <w:rsid w:val="00B35A7C"/>
    <w:rsid w:val="00B3671D"/>
    <w:rsid w:val="00B36A57"/>
    <w:rsid w:val="00B37D83"/>
    <w:rsid w:val="00B403B3"/>
    <w:rsid w:val="00B40629"/>
    <w:rsid w:val="00B407B7"/>
    <w:rsid w:val="00B411F9"/>
    <w:rsid w:val="00B419A4"/>
    <w:rsid w:val="00B41E66"/>
    <w:rsid w:val="00B421F2"/>
    <w:rsid w:val="00B42F4E"/>
    <w:rsid w:val="00B43351"/>
    <w:rsid w:val="00B44A20"/>
    <w:rsid w:val="00B45C34"/>
    <w:rsid w:val="00B47333"/>
    <w:rsid w:val="00B47FD1"/>
    <w:rsid w:val="00B504AD"/>
    <w:rsid w:val="00B50A82"/>
    <w:rsid w:val="00B52126"/>
    <w:rsid w:val="00B5337E"/>
    <w:rsid w:val="00B55E03"/>
    <w:rsid w:val="00B6121A"/>
    <w:rsid w:val="00B62978"/>
    <w:rsid w:val="00B62C44"/>
    <w:rsid w:val="00B643EA"/>
    <w:rsid w:val="00B65110"/>
    <w:rsid w:val="00B66AE5"/>
    <w:rsid w:val="00B66E71"/>
    <w:rsid w:val="00B7177F"/>
    <w:rsid w:val="00B729FF"/>
    <w:rsid w:val="00B73FD1"/>
    <w:rsid w:val="00B75553"/>
    <w:rsid w:val="00B757D0"/>
    <w:rsid w:val="00B7710D"/>
    <w:rsid w:val="00B80AF5"/>
    <w:rsid w:val="00B81BE2"/>
    <w:rsid w:val="00B82609"/>
    <w:rsid w:val="00B84530"/>
    <w:rsid w:val="00B852FA"/>
    <w:rsid w:val="00B857AB"/>
    <w:rsid w:val="00B858DB"/>
    <w:rsid w:val="00B85923"/>
    <w:rsid w:val="00B8685D"/>
    <w:rsid w:val="00B9014C"/>
    <w:rsid w:val="00B91069"/>
    <w:rsid w:val="00B91165"/>
    <w:rsid w:val="00B93022"/>
    <w:rsid w:val="00B958F1"/>
    <w:rsid w:val="00B9597D"/>
    <w:rsid w:val="00B966FA"/>
    <w:rsid w:val="00B96C86"/>
    <w:rsid w:val="00BA00CF"/>
    <w:rsid w:val="00BA0577"/>
    <w:rsid w:val="00BA1272"/>
    <w:rsid w:val="00BA1DA0"/>
    <w:rsid w:val="00BA247D"/>
    <w:rsid w:val="00BA3826"/>
    <w:rsid w:val="00BA4355"/>
    <w:rsid w:val="00BA577C"/>
    <w:rsid w:val="00BB05ED"/>
    <w:rsid w:val="00BB17FC"/>
    <w:rsid w:val="00BB2E05"/>
    <w:rsid w:val="00BB5AD8"/>
    <w:rsid w:val="00BB5FC6"/>
    <w:rsid w:val="00BC0AD9"/>
    <w:rsid w:val="00BC4D65"/>
    <w:rsid w:val="00BC7898"/>
    <w:rsid w:val="00BD070A"/>
    <w:rsid w:val="00BD0A3B"/>
    <w:rsid w:val="00BD0A57"/>
    <w:rsid w:val="00BD1A01"/>
    <w:rsid w:val="00BD6045"/>
    <w:rsid w:val="00BD61F8"/>
    <w:rsid w:val="00BE0949"/>
    <w:rsid w:val="00BE12E4"/>
    <w:rsid w:val="00BE2B44"/>
    <w:rsid w:val="00BE2B4A"/>
    <w:rsid w:val="00BE4CDF"/>
    <w:rsid w:val="00BE5542"/>
    <w:rsid w:val="00BE57B0"/>
    <w:rsid w:val="00BE749D"/>
    <w:rsid w:val="00BE7FCB"/>
    <w:rsid w:val="00BF021E"/>
    <w:rsid w:val="00BF286D"/>
    <w:rsid w:val="00BF4D83"/>
    <w:rsid w:val="00BF6814"/>
    <w:rsid w:val="00BF7487"/>
    <w:rsid w:val="00C007AA"/>
    <w:rsid w:val="00C013D6"/>
    <w:rsid w:val="00C01C59"/>
    <w:rsid w:val="00C03A84"/>
    <w:rsid w:val="00C04002"/>
    <w:rsid w:val="00C049B8"/>
    <w:rsid w:val="00C067BA"/>
    <w:rsid w:val="00C10A23"/>
    <w:rsid w:val="00C10CB9"/>
    <w:rsid w:val="00C12B51"/>
    <w:rsid w:val="00C154A8"/>
    <w:rsid w:val="00C1553B"/>
    <w:rsid w:val="00C16431"/>
    <w:rsid w:val="00C16CAB"/>
    <w:rsid w:val="00C17F67"/>
    <w:rsid w:val="00C2078D"/>
    <w:rsid w:val="00C21472"/>
    <w:rsid w:val="00C23AD3"/>
    <w:rsid w:val="00C2422B"/>
    <w:rsid w:val="00C24A06"/>
    <w:rsid w:val="00C26442"/>
    <w:rsid w:val="00C267F7"/>
    <w:rsid w:val="00C268D8"/>
    <w:rsid w:val="00C27114"/>
    <w:rsid w:val="00C27EA7"/>
    <w:rsid w:val="00C3160D"/>
    <w:rsid w:val="00C31B2C"/>
    <w:rsid w:val="00C33045"/>
    <w:rsid w:val="00C33079"/>
    <w:rsid w:val="00C34D6F"/>
    <w:rsid w:val="00C3520B"/>
    <w:rsid w:val="00C3799A"/>
    <w:rsid w:val="00C4017A"/>
    <w:rsid w:val="00C41961"/>
    <w:rsid w:val="00C44B73"/>
    <w:rsid w:val="00C44BDF"/>
    <w:rsid w:val="00C45410"/>
    <w:rsid w:val="00C5018B"/>
    <w:rsid w:val="00C50588"/>
    <w:rsid w:val="00C5081E"/>
    <w:rsid w:val="00C509A3"/>
    <w:rsid w:val="00C522DE"/>
    <w:rsid w:val="00C523F4"/>
    <w:rsid w:val="00C52871"/>
    <w:rsid w:val="00C5288C"/>
    <w:rsid w:val="00C545DC"/>
    <w:rsid w:val="00C5508A"/>
    <w:rsid w:val="00C5536D"/>
    <w:rsid w:val="00C56718"/>
    <w:rsid w:val="00C57DCA"/>
    <w:rsid w:val="00C608C8"/>
    <w:rsid w:val="00C60F8F"/>
    <w:rsid w:val="00C6201E"/>
    <w:rsid w:val="00C63884"/>
    <w:rsid w:val="00C659DA"/>
    <w:rsid w:val="00C66BE1"/>
    <w:rsid w:val="00C67C94"/>
    <w:rsid w:val="00C70261"/>
    <w:rsid w:val="00C706E5"/>
    <w:rsid w:val="00C70E62"/>
    <w:rsid w:val="00C737CC"/>
    <w:rsid w:val="00C7441E"/>
    <w:rsid w:val="00C768F0"/>
    <w:rsid w:val="00C76F18"/>
    <w:rsid w:val="00C77AEB"/>
    <w:rsid w:val="00C800FF"/>
    <w:rsid w:val="00C80AB7"/>
    <w:rsid w:val="00C81A50"/>
    <w:rsid w:val="00C826E1"/>
    <w:rsid w:val="00C83A13"/>
    <w:rsid w:val="00C87FD8"/>
    <w:rsid w:val="00C905FB"/>
    <w:rsid w:val="00C91888"/>
    <w:rsid w:val="00C91CA1"/>
    <w:rsid w:val="00C92144"/>
    <w:rsid w:val="00C92312"/>
    <w:rsid w:val="00C938C1"/>
    <w:rsid w:val="00C9690A"/>
    <w:rsid w:val="00CA01FD"/>
    <w:rsid w:val="00CA03F5"/>
    <w:rsid w:val="00CA1F21"/>
    <w:rsid w:val="00CA37C3"/>
    <w:rsid w:val="00CA3D0C"/>
    <w:rsid w:val="00CA3D27"/>
    <w:rsid w:val="00CA48D2"/>
    <w:rsid w:val="00CA5962"/>
    <w:rsid w:val="00CA7F1B"/>
    <w:rsid w:val="00CB2D71"/>
    <w:rsid w:val="00CB4A6E"/>
    <w:rsid w:val="00CB4FB2"/>
    <w:rsid w:val="00CB620A"/>
    <w:rsid w:val="00CB69BA"/>
    <w:rsid w:val="00CB7553"/>
    <w:rsid w:val="00CB7E17"/>
    <w:rsid w:val="00CC126A"/>
    <w:rsid w:val="00CC1E29"/>
    <w:rsid w:val="00CC3697"/>
    <w:rsid w:val="00CC559E"/>
    <w:rsid w:val="00CD0236"/>
    <w:rsid w:val="00CD0344"/>
    <w:rsid w:val="00CD4C7B"/>
    <w:rsid w:val="00CD5A0F"/>
    <w:rsid w:val="00CD5B46"/>
    <w:rsid w:val="00CD5B6D"/>
    <w:rsid w:val="00CD6153"/>
    <w:rsid w:val="00CD6AC2"/>
    <w:rsid w:val="00CD7510"/>
    <w:rsid w:val="00CE0A31"/>
    <w:rsid w:val="00CE1DFE"/>
    <w:rsid w:val="00CE2626"/>
    <w:rsid w:val="00CE3961"/>
    <w:rsid w:val="00CE4AA6"/>
    <w:rsid w:val="00CE58A8"/>
    <w:rsid w:val="00CE7184"/>
    <w:rsid w:val="00CE7864"/>
    <w:rsid w:val="00CF00CC"/>
    <w:rsid w:val="00CF14BD"/>
    <w:rsid w:val="00CF18E5"/>
    <w:rsid w:val="00CF3F24"/>
    <w:rsid w:val="00CF5589"/>
    <w:rsid w:val="00CF5AE0"/>
    <w:rsid w:val="00CF6031"/>
    <w:rsid w:val="00D0030D"/>
    <w:rsid w:val="00D0150E"/>
    <w:rsid w:val="00D01C09"/>
    <w:rsid w:val="00D04056"/>
    <w:rsid w:val="00D05975"/>
    <w:rsid w:val="00D078F2"/>
    <w:rsid w:val="00D07A80"/>
    <w:rsid w:val="00D07C0D"/>
    <w:rsid w:val="00D07CA9"/>
    <w:rsid w:val="00D13351"/>
    <w:rsid w:val="00D16292"/>
    <w:rsid w:val="00D16A62"/>
    <w:rsid w:val="00D203BA"/>
    <w:rsid w:val="00D20564"/>
    <w:rsid w:val="00D21089"/>
    <w:rsid w:val="00D21307"/>
    <w:rsid w:val="00D21DE1"/>
    <w:rsid w:val="00D229B4"/>
    <w:rsid w:val="00D231C2"/>
    <w:rsid w:val="00D2437A"/>
    <w:rsid w:val="00D26468"/>
    <w:rsid w:val="00D26759"/>
    <w:rsid w:val="00D27953"/>
    <w:rsid w:val="00D27B06"/>
    <w:rsid w:val="00D27C34"/>
    <w:rsid w:val="00D30C3E"/>
    <w:rsid w:val="00D31352"/>
    <w:rsid w:val="00D31DEE"/>
    <w:rsid w:val="00D3212F"/>
    <w:rsid w:val="00D332E5"/>
    <w:rsid w:val="00D337DD"/>
    <w:rsid w:val="00D338A9"/>
    <w:rsid w:val="00D33ECE"/>
    <w:rsid w:val="00D3495F"/>
    <w:rsid w:val="00D365B9"/>
    <w:rsid w:val="00D40561"/>
    <w:rsid w:val="00D4064C"/>
    <w:rsid w:val="00D41E52"/>
    <w:rsid w:val="00D4262B"/>
    <w:rsid w:val="00D429B7"/>
    <w:rsid w:val="00D42CA3"/>
    <w:rsid w:val="00D43824"/>
    <w:rsid w:val="00D45297"/>
    <w:rsid w:val="00D473A8"/>
    <w:rsid w:val="00D50815"/>
    <w:rsid w:val="00D5091F"/>
    <w:rsid w:val="00D50C17"/>
    <w:rsid w:val="00D51070"/>
    <w:rsid w:val="00D52D09"/>
    <w:rsid w:val="00D5329B"/>
    <w:rsid w:val="00D55064"/>
    <w:rsid w:val="00D55B5E"/>
    <w:rsid w:val="00D56B9A"/>
    <w:rsid w:val="00D57C86"/>
    <w:rsid w:val="00D61E74"/>
    <w:rsid w:val="00D62685"/>
    <w:rsid w:val="00D63EB1"/>
    <w:rsid w:val="00D64DA0"/>
    <w:rsid w:val="00D64E02"/>
    <w:rsid w:val="00D673BF"/>
    <w:rsid w:val="00D70829"/>
    <w:rsid w:val="00D70CC2"/>
    <w:rsid w:val="00D738D6"/>
    <w:rsid w:val="00D74065"/>
    <w:rsid w:val="00D7417B"/>
    <w:rsid w:val="00D75B78"/>
    <w:rsid w:val="00D80795"/>
    <w:rsid w:val="00D82043"/>
    <w:rsid w:val="00D831B3"/>
    <w:rsid w:val="00D83270"/>
    <w:rsid w:val="00D83A12"/>
    <w:rsid w:val="00D853EB"/>
    <w:rsid w:val="00D87E00"/>
    <w:rsid w:val="00D902CE"/>
    <w:rsid w:val="00D9134D"/>
    <w:rsid w:val="00D91559"/>
    <w:rsid w:val="00D93803"/>
    <w:rsid w:val="00D94F1C"/>
    <w:rsid w:val="00D94F9F"/>
    <w:rsid w:val="00D95CF9"/>
    <w:rsid w:val="00D96CC7"/>
    <w:rsid w:val="00D96D11"/>
    <w:rsid w:val="00D97702"/>
    <w:rsid w:val="00DA16AB"/>
    <w:rsid w:val="00DA1E0A"/>
    <w:rsid w:val="00DA3EDB"/>
    <w:rsid w:val="00DA4750"/>
    <w:rsid w:val="00DA5730"/>
    <w:rsid w:val="00DA7A03"/>
    <w:rsid w:val="00DB00C4"/>
    <w:rsid w:val="00DB0CD0"/>
    <w:rsid w:val="00DB0D47"/>
    <w:rsid w:val="00DB1818"/>
    <w:rsid w:val="00DB210A"/>
    <w:rsid w:val="00DB2C8F"/>
    <w:rsid w:val="00DB2CB5"/>
    <w:rsid w:val="00DB5C8B"/>
    <w:rsid w:val="00DC1D94"/>
    <w:rsid w:val="00DC286F"/>
    <w:rsid w:val="00DC309B"/>
    <w:rsid w:val="00DC313D"/>
    <w:rsid w:val="00DC4DA2"/>
    <w:rsid w:val="00DC63E2"/>
    <w:rsid w:val="00DC6DAA"/>
    <w:rsid w:val="00DD41C0"/>
    <w:rsid w:val="00DD4509"/>
    <w:rsid w:val="00DD650B"/>
    <w:rsid w:val="00DD6514"/>
    <w:rsid w:val="00DF2C2A"/>
    <w:rsid w:val="00DF3144"/>
    <w:rsid w:val="00DF416E"/>
    <w:rsid w:val="00DF59E1"/>
    <w:rsid w:val="00DF6AE1"/>
    <w:rsid w:val="00DF739E"/>
    <w:rsid w:val="00DF7DD5"/>
    <w:rsid w:val="00E001D3"/>
    <w:rsid w:val="00E013D4"/>
    <w:rsid w:val="00E013E9"/>
    <w:rsid w:val="00E03893"/>
    <w:rsid w:val="00E038E7"/>
    <w:rsid w:val="00E068E1"/>
    <w:rsid w:val="00E06A11"/>
    <w:rsid w:val="00E1575F"/>
    <w:rsid w:val="00E15B37"/>
    <w:rsid w:val="00E16739"/>
    <w:rsid w:val="00E17B8D"/>
    <w:rsid w:val="00E21463"/>
    <w:rsid w:val="00E223B2"/>
    <w:rsid w:val="00E245FD"/>
    <w:rsid w:val="00E25A91"/>
    <w:rsid w:val="00E25C32"/>
    <w:rsid w:val="00E25DED"/>
    <w:rsid w:val="00E275A4"/>
    <w:rsid w:val="00E3044D"/>
    <w:rsid w:val="00E30CA7"/>
    <w:rsid w:val="00E31475"/>
    <w:rsid w:val="00E314B2"/>
    <w:rsid w:val="00E31797"/>
    <w:rsid w:val="00E33458"/>
    <w:rsid w:val="00E33950"/>
    <w:rsid w:val="00E3786C"/>
    <w:rsid w:val="00E4003A"/>
    <w:rsid w:val="00E4045F"/>
    <w:rsid w:val="00E43A7B"/>
    <w:rsid w:val="00E4481B"/>
    <w:rsid w:val="00E449F9"/>
    <w:rsid w:val="00E45AFE"/>
    <w:rsid w:val="00E47140"/>
    <w:rsid w:val="00E47929"/>
    <w:rsid w:val="00E50EF6"/>
    <w:rsid w:val="00E53962"/>
    <w:rsid w:val="00E5474E"/>
    <w:rsid w:val="00E547A8"/>
    <w:rsid w:val="00E5681B"/>
    <w:rsid w:val="00E57458"/>
    <w:rsid w:val="00E60972"/>
    <w:rsid w:val="00E60A42"/>
    <w:rsid w:val="00E611D7"/>
    <w:rsid w:val="00E6140C"/>
    <w:rsid w:val="00E622D3"/>
    <w:rsid w:val="00E62835"/>
    <w:rsid w:val="00E62D15"/>
    <w:rsid w:val="00E63184"/>
    <w:rsid w:val="00E63942"/>
    <w:rsid w:val="00E63E81"/>
    <w:rsid w:val="00E67834"/>
    <w:rsid w:val="00E7222E"/>
    <w:rsid w:val="00E72AF7"/>
    <w:rsid w:val="00E73347"/>
    <w:rsid w:val="00E743E5"/>
    <w:rsid w:val="00E7504C"/>
    <w:rsid w:val="00E763BA"/>
    <w:rsid w:val="00E775A1"/>
    <w:rsid w:val="00E77645"/>
    <w:rsid w:val="00E779F0"/>
    <w:rsid w:val="00E77E70"/>
    <w:rsid w:val="00E80362"/>
    <w:rsid w:val="00E80B82"/>
    <w:rsid w:val="00E811ED"/>
    <w:rsid w:val="00E81898"/>
    <w:rsid w:val="00E82A65"/>
    <w:rsid w:val="00E830D4"/>
    <w:rsid w:val="00E8352B"/>
    <w:rsid w:val="00E83C1F"/>
    <w:rsid w:val="00E85882"/>
    <w:rsid w:val="00E87084"/>
    <w:rsid w:val="00E873D7"/>
    <w:rsid w:val="00E915F0"/>
    <w:rsid w:val="00E92431"/>
    <w:rsid w:val="00E92666"/>
    <w:rsid w:val="00E9290D"/>
    <w:rsid w:val="00E92AC9"/>
    <w:rsid w:val="00E92D7E"/>
    <w:rsid w:val="00E933C9"/>
    <w:rsid w:val="00E938C2"/>
    <w:rsid w:val="00E93DCB"/>
    <w:rsid w:val="00E9454B"/>
    <w:rsid w:val="00E94BFF"/>
    <w:rsid w:val="00EA05AE"/>
    <w:rsid w:val="00EA07EA"/>
    <w:rsid w:val="00EA1098"/>
    <w:rsid w:val="00EA1521"/>
    <w:rsid w:val="00EA399D"/>
    <w:rsid w:val="00EA3B90"/>
    <w:rsid w:val="00EA4952"/>
    <w:rsid w:val="00EA4DA4"/>
    <w:rsid w:val="00EA50F9"/>
    <w:rsid w:val="00EA62C3"/>
    <w:rsid w:val="00EA7200"/>
    <w:rsid w:val="00EB2948"/>
    <w:rsid w:val="00EB39D2"/>
    <w:rsid w:val="00EB3E11"/>
    <w:rsid w:val="00EB6FEB"/>
    <w:rsid w:val="00EB73D7"/>
    <w:rsid w:val="00EC211C"/>
    <w:rsid w:val="00EC21CB"/>
    <w:rsid w:val="00EC4267"/>
    <w:rsid w:val="00EC4A25"/>
    <w:rsid w:val="00ED0BF1"/>
    <w:rsid w:val="00ED2291"/>
    <w:rsid w:val="00ED2AC2"/>
    <w:rsid w:val="00ED5488"/>
    <w:rsid w:val="00ED6583"/>
    <w:rsid w:val="00EE092F"/>
    <w:rsid w:val="00EE0A15"/>
    <w:rsid w:val="00EE0F99"/>
    <w:rsid w:val="00EE2D89"/>
    <w:rsid w:val="00EE4C68"/>
    <w:rsid w:val="00EE4D8F"/>
    <w:rsid w:val="00EE4EB4"/>
    <w:rsid w:val="00EE5764"/>
    <w:rsid w:val="00EE61A4"/>
    <w:rsid w:val="00EF192A"/>
    <w:rsid w:val="00EF1D58"/>
    <w:rsid w:val="00EF6B50"/>
    <w:rsid w:val="00F00E50"/>
    <w:rsid w:val="00F010FB"/>
    <w:rsid w:val="00F01491"/>
    <w:rsid w:val="00F02349"/>
    <w:rsid w:val="00F025A2"/>
    <w:rsid w:val="00F03C45"/>
    <w:rsid w:val="00F06D61"/>
    <w:rsid w:val="00F07388"/>
    <w:rsid w:val="00F078C8"/>
    <w:rsid w:val="00F10328"/>
    <w:rsid w:val="00F10EF3"/>
    <w:rsid w:val="00F110DD"/>
    <w:rsid w:val="00F12489"/>
    <w:rsid w:val="00F139BA"/>
    <w:rsid w:val="00F14DCF"/>
    <w:rsid w:val="00F15874"/>
    <w:rsid w:val="00F15C41"/>
    <w:rsid w:val="00F168B8"/>
    <w:rsid w:val="00F16BB4"/>
    <w:rsid w:val="00F2026E"/>
    <w:rsid w:val="00F20FE5"/>
    <w:rsid w:val="00F2210A"/>
    <w:rsid w:val="00F2541C"/>
    <w:rsid w:val="00F256D2"/>
    <w:rsid w:val="00F2657B"/>
    <w:rsid w:val="00F26A2D"/>
    <w:rsid w:val="00F26F4B"/>
    <w:rsid w:val="00F277EE"/>
    <w:rsid w:val="00F31DF0"/>
    <w:rsid w:val="00F326E6"/>
    <w:rsid w:val="00F33057"/>
    <w:rsid w:val="00F34036"/>
    <w:rsid w:val="00F360F1"/>
    <w:rsid w:val="00F36371"/>
    <w:rsid w:val="00F375DC"/>
    <w:rsid w:val="00F37743"/>
    <w:rsid w:val="00F37F94"/>
    <w:rsid w:val="00F40271"/>
    <w:rsid w:val="00F40ADF"/>
    <w:rsid w:val="00F40C4F"/>
    <w:rsid w:val="00F41042"/>
    <w:rsid w:val="00F4188A"/>
    <w:rsid w:val="00F419F4"/>
    <w:rsid w:val="00F41DBC"/>
    <w:rsid w:val="00F437DA"/>
    <w:rsid w:val="00F44767"/>
    <w:rsid w:val="00F52592"/>
    <w:rsid w:val="00F54A3D"/>
    <w:rsid w:val="00F564C9"/>
    <w:rsid w:val="00F56D15"/>
    <w:rsid w:val="00F56ECC"/>
    <w:rsid w:val="00F56FC9"/>
    <w:rsid w:val="00F57A8E"/>
    <w:rsid w:val="00F57DD0"/>
    <w:rsid w:val="00F61B3C"/>
    <w:rsid w:val="00F62658"/>
    <w:rsid w:val="00F63702"/>
    <w:rsid w:val="00F65164"/>
    <w:rsid w:val="00F653B8"/>
    <w:rsid w:val="00F6613D"/>
    <w:rsid w:val="00F70BE0"/>
    <w:rsid w:val="00F743A2"/>
    <w:rsid w:val="00F746ED"/>
    <w:rsid w:val="00F750A5"/>
    <w:rsid w:val="00F76F8F"/>
    <w:rsid w:val="00F7767D"/>
    <w:rsid w:val="00F8092E"/>
    <w:rsid w:val="00F81833"/>
    <w:rsid w:val="00F8259A"/>
    <w:rsid w:val="00F826F8"/>
    <w:rsid w:val="00F82E70"/>
    <w:rsid w:val="00F83E7E"/>
    <w:rsid w:val="00F854B4"/>
    <w:rsid w:val="00F86180"/>
    <w:rsid w:val="00F862CD"/>
    <w:rsid w:val="00F86361"/>
    <w:rsid w:val="00F8708D"/>
    <w:rsid w:val="00F909AE"/>
    <w:rsid w:val="00F915EF"/>
    <w:rsid w:val="00F9181C"/>
    <w:rsid w:val="00F92471"/>
    <w:rsid w:val="00F94089"/>
    <w:rsid w:val="00F94906"/>
    <w:rsid w:val="00F95493"/>
    <w:rsid w:val="00F9595C"/>
    <w:rsid w:val="00F95998"/>
    <w:rsid w:val="00F9789D"/>
    <w:rsid w:val="00FA0792"/>
    <w:rsid w:val="00FA1266"/>
    <w:rsid w:val="00FA3571"/>
    <w:rsid w:val="00FA4136"/>
    <w:rsid w:val="00FA5190"/>
    <w:rsid w:val="00FA611D"/>
    <w:rsid w:val="00FA77EC"/>
    <w:rsid w:val="00FA7EDB"/>
    <w:rsid w:val="00FB05D2"/>
    <w:rsid w:val="00FB1304"/>
    <w:rsid w:val="00FB18B5"/>
    <w:rsid w:val="00FB4C0A"/>
    <w:rsid w:val="00FB5B7B"/>
    <w:rsid w:val="00FB66B2"/>
    <w:rsid w:val="00FB7208"/>
    <w:rsid w:val="00FC1192"/>
    <w:rsid w:val="00FC4576"/>
    <w:rsid w:val="00FC49F8"/>
    <w:rsid w:val="00FC5132"/>
    <w:rsid w:val="00FC562B"/>
    <w:rsid w:val="00FC6203"/>
    <w:rsid w:val="00FC6218"/>
    <w:rsid w:val="00FC692E"/>
    <w:rsid w:val="00FC6C6F"/>
    <w:rsid w:val="00FD00C4"/>
    <w:rsid w:val="00FD03D1"/>
    <w:rsid w:val="00FD1732"/>
    <w:rsid w:val="00FD1CBB"/>
    <w:rsid w:val="00FD2A53"/>
    <w:rsid w:val="00FD4976"/>
    <w:rsid w:val="00FD4B91"/>
    <w:rsid w:val="00FD5C27"/>
    <w:rsid w:val="00FD5DB4"/>
    <w:rsid w:val="00FD7712"/>
    <w:rsid w:val="00FE2651"/>
    <w:rsid w:val="00FE3894"/>
    <w:rsid w:val="00FE4362"/>
    <w:rsid w:val="00FE4560"/>
    <w:rsid w:val="00FE7561"/>
    <w:rsid w:val="00FF04C2"/>
    <w:rsid w:val="00FF2B1C"/>
    <w:rsid w:val="00FF3DBE"/>
    <w:rsid w:val="00FF5036"/>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Samp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2&#13;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qFormat/>
    <w:rsid w:val="009C3AFC"/>
    <w:rPr>
      <w:rFonts w:ascii="Arial" w:hAnsi="Arial"/>
      <w:sz w:val="18"/>
      <w:lang w:eastAsia="en-US"/>
    </w:rPr>
  </w:style>
  <w:style w:type="character" w:customStyle="1" w:styleId="TAHCar">
    <w:name w:val="TAH Car"/>
    <w:link w:val="TAH"/>
    <w:qFormat/>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uiPriority w:val="39"/>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 w:type="paragraph" w:customStyle="1" w:styleId="CharCharCharCharChar0">
    <w:name w:val="Char Char Char Char Char"/>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6E1BAF"/>
    <w:rPr>
      <w:lang w:val="en-GB" w:eastAsia="ja-JP" w:bidi="ar-SA"/>
    </w:rPr>
  </w:style>
  <w:style w:type="paragraph" w:customStyle="1" w:styleId="1Char0">
    <w:name w:val="(文字) (文字)1 Char (文字) (文字)"/>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6E1B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6E1BAF"/>
    <w:rPr>
      <w:rFonts w:ascii="Courier New" w:hAnsi="Courier New"/>
      <w:lang w:val="nb-NO" w:eastAsia="ja-JP" w:bidi="ar-SA"/>
    </w:rPr>
  </w:style>
  <w:style w:type="paragraph" w:customStyle="1" w:styleId="CharCharCharCharCharChar0">
    <w:name w:val="Char Char Char Char Char Char"/>
    <w:semiHidden/>
    <w:rsid w:val="006E1B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6E1BAF"/>
    <w:rPr>
      <w:rFonts w:ascii="Tahoma" w:hAnsi="Tahoma" w:cs="Tahoma"/>
      <w:shd w:val="clear" w:color="auto" w:fill="000080"/>
      <w:lang w:val="en-GB" w:eastAsia="en-US"/>
    </w:rPr>
  </w:style>
  <w:style w:type="character" w:customStyle="1" w:styleId="ZchnZchn50">
    <w:name w:val="Zchn Zchn5"/>
    <w:rsid w:val="006E1BAF"/>
    <w:rPr>
      <w:rFonts w:ascii="Courier New" w:eastAsia="Batang" w:hAnsi="Courier New"/>
      <w:lang w:val="nb-NO" w:eastAsia="en-US" w:bidi="ar-SA"/>
    </w:rPr>
  </w:style>
  <w:style w:type="character" w:customStyle="1" w:styleId="CharChar100">
    <w:name w:val="Char Char10"/>
    <w:semiHidden/>
    <w:rsid w:val="006E1BAF"/>
    <w:rPr>
      <w:rFonts w:ascii="Times New Roman" w:hAnsi="Times New Roman"/>
      <w:lang w:val="en-GB" w:eastAsia="en-US"/>
    </w:rPr>
  </w:style>
  <w:style w:type="character" w:customStyle="1" w:styleId="CharChar90">
    <w:name w:val="Char Char9"/>
    <w:semiHidden/>
    <w:rsid w:val="006E1BAF"/>
    <w:rPr>
      <w:rFonts w:ascii="Tahoma" w:hAnsi="Tahoma" w:cs="Tahoma"/>
      <w:sz w:val="16"/>
      <w:szCs w:val="16"/>
      <w:lang w:val="en-GB" w:eastAsia="en-US"/>
    </w:rPr>
  </w:style>
  <w:style w:type="character" w:customStyle="1" w:styleId="CharChar80">
    <w:name w:val="Char Char8"/>
    <w:semiHidden/>
    <w:rsid w:val="006E1BAF"/>
    <w:rPr>
      <w:rFonts w:ascii="Times New Roman" w:hAnsi="Times New Roman"/>
      <w:b/>
      <w:bCs/>
      <w:lang w:val="en-GB" w:eastAsia="en-US"/>
    </w:rPr>
  </w:style>
  <w:style w:type="paragraph" w:customStyle="1" w:styleId="1CharChar1Char0">
    <w:name w:val="(文字) (文字)1 Char (文字) (文字) Char (文字) (文字)1 Char (文字) (文字)"/>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6E1B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E1BAF"/>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rsid w:val="006E1B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6E1BA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6E1BAF"/>
    <w:rPr>
      <w:rFonts w:ascii="Arial" w:hAnsi="Arial"/>
      <w:sz w:val="36"/>
      <w:lang w:val="en-GB" w:eastAsia="en-US" w:bidi="ar-SA"/>
    </w:rPr>
  </w:style>
  <w:style w:type="character" w:customStyle="1" w:styleId="CharChar280">
    <w:name w:val="Char Char28"/>
    <w:rsid w:val="006E1BAF"/>
    <w:rPr>
      <w:rFonts w:ascii="Arial" w:hAnsi="Arial"/>
      <w:sz w:val="32"/>
      <w:lang w:val="en-GB"/>
    </w:rPr>
  </w:style>
  <w:style w:type="character" w:customStyle="1" w:styleId="GuidanceChar">
    <w:name w:val="Guidance Char"/>
    <w:link w:val="Guidance"/>
    <w:rsid w:val="006E1BAF"/>
    <w:rPr>
      <w:i/>
      <w:color w:val="0000FF"/>
      <w:lang w:eastAsia="en-US"/>
    </w:rPr>
  </w:style>
  <w:style w:type="character" w:customStyle="1" w:styleId="B2Char">
    <w:name w:val="B2 Char"/>
    <w:link w:val="B2"/>
    <w:rsid w:val="006E1BAF"/>
    <w:rPr>
      <w:lang w:eastAsia="en-US"/>
    </w:rPr>
  </w:style>
  <w:style w:type="character" w:customStyle="1" w:styleId="B3Char">
    <w:name w:val="B3 Char"/>
    <w:link w:val="B3"/>
    <w:rsid w:val="006E1BAF"/>
    <w:rPr>
      <w:lang w:eastAsia="en-US"/>
    </w:rPr>
  </w:style>
  <w:style w:type="paragraph" w:customStyle="1" w:styleId="tac0">
    <w:name w:val="tac0"/>
    <w:basedOn w:val="Normal"/>
    <w:rsid w:val="006E1BAF"/>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75056365">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390109356">
      <w:bodyDiv w:val="1"/>
      <w:marLeft w:val="0"/>
      <w:marRight w:val="0"/>
      <w:marTop w:val="0"/>
      <w:marBottom w:val="0"/>
      <w:divBdr>
        <w:top w:val="none" w:sz="0" w:space="0" w:color="auto"/>
        <w:left w:val="none" w:sz="0" w:space="0" w:color="auto"/>
        <w:bottom w:val="none" w:sz="0" w:space="0" w:color="auto"/>
        <w:right w:val="none" w:sz="0" w:space="0" w:color="auto"/>
      </w:divBdr>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33850564">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495438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B0EB7-B3E0-BC45-9DD3-483DB342E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4</TotalTime>
  <Pages>4</Pages>
  <Words>1103</Words>
  <Characters>6293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7382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3</cp:revision>
  <cp:lastPrinted>2018-09-24T12:03:00Z</cp:lastPrinted>
  <dcterms:created xsi:type="dcterms:W3CDTF">2019-02-15T07:16:00Z</dcterms:created>
  <dcterms:modified xsi:type="dcterms:W3CDTF">2019-02-15T07:45:00Z</dcterms:modified>
  <cp:category/>
</cp:coreProperties>
</file>