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E41470" w14:textId="18AA5A70" w:rsidR="00EC4761" w:rsidRPr="00207615" w:rsidRDefault="00EC4761" w:rsidP="00EC4761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#8</w:t>
      </w:r>
      <w:r>
        <w:rPr>
          <w:rFonts w:cs="Arial"/>
          <w:sz w:val="24"/>
          <w:szCs w:val="24"/>
        </w:rPr>
        <w:t>8bis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154E37" w:rsidRPr="00154E37">
        <w:rPr>
          <w:rFonts w:cs="Arial"/>
          <w:color w:val="000000"/>
          <w:sz w:val="24"/>
          <w:szCs w:val="24"/>
        </w:rPr>
        <w:t>1812178</w:t>
      </w:r>
    </w:p>
    <w:p w14:paraId="4CF0EB65" w14:textId="77777777" w:rsidR="00EC4761" w:rsidRPr="008C4D7E" w:rsidRDefault="00EC4761" w:rsidP="00EC4761">
      <w:pPr>
        <w:pStyle w:val="Header"/>
        <w:rPr>
          <w:noProof w:val="0"/>
          <w:lang w:val="en-GB"/>
        </w:rPr>
      </w:pPr>
      <w:r>
        <w:rPr>
          <w:rFonts w:eastAsia="SimSun"/>
          <w:sz w:val="24"/>
          <w:szCs w:val="24"/>
          <w:lang w:eastAsia="zh-CN"/>
        </w:rPr>
        <w:t>Chengdu</w:t>
      </w:r>
      <w:r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China</w:t>
      </w:r>
      <w:r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8</w:t>
      </w:r>
      <w:r>
        <w:rPr>
          <w:rFonts w:eastAsia="SimSun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sz w:val="24"/>
          <w:szCs w:val="24"/>
          <w:lang w:eastAsia="zh-CN"/>
        </w:rPr>
        <w:t xml:space="preserve"> – 12</w:t>
      </w:r>
      <w:r w:rsidRPr="001F55D4">
        <w:rPr>
          <w:rFonts w:eastAsia="SimSun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sz w:val="24"/>
          <w:szCs w:val="24"/>
          <w:lang w:eastAsia="zh-CN"/>
        </w:rPr>
        <w:t xml:space="preserve"> Oct</w:t>
      </w:r>
      <w:r w:rsidRPr="002E7CB7">
        <w:rPr>
          <w:rFonts w:eastAsia="SimSun"/>
          <w:sz w:val="24"/>
          <w:szCs w:val="24"/>
          <w:lang w:eastAsia="zh-CN"/>
        </w:rPr>
        <w:t>, 2018</w:t>
      </w:r>
    </w:p>
    <w:p w14:paraId="5183724F" w14:textId="77777777" w:rsidR="00EC4761" w:rsidRPr="008C4D7E" w:rsidRDefault="00EC4761" w:rsidP="00EC4761">
      <w:pPr>
        <w:pStyle w:val="Header"/>
        <w:rPr>
          <w:noProof w:val="0"/>
          <w:lang w:val="en-GB"/>
        </w:rPr>
      </w:pPr>
    </w:p>
    <w:p w14:paraId="3AC51AC3" w14:textId="77777777" w:rsidR="00EC4761" w:rsidRDefault="00EC4761" w:rsidP="00EC4761">
      <w:pPr>
        <w:pStyle w:val="Footer"/>
        <w:rPr>
          <w:noProof w:val="0"/>
        </w:rPr>
      </w:pPr>
    </w:p>
    <w:p w14:paraId="36A0916B" w14:textId="77777777" w:rsidR="00EC4761" w:rsidRPr="00DC76D7" w:rsidRDefault="00EC4761" w:rsidP="00DC76D7">
      <w:pPr>
        <w:rPr>
          <w:rFonts w:ascii="Arial" w:hAnsi="Arial" w:cs="Arial"/>
          <w:b/>
          <w:sz w:val="24"/>
          <w:lang w:val="en-US"/>
        </w:rPr>
      </w:pPr>
      <w:r w:rsidRPr="00DC76D7">
        <w:rPr>
          <w:rFonts w:ascii="Arial" w:hAnsi="Arial" w:cs="Arial"/>
          <w:b/>
          <w:sz w:val="24"/>
          <w:lang w:val="en-US"/>
        </w:rPr>
        <w:t>Agenda item:</w:t>
      </w:r>
      <w:r w:rsidRPr="00DC76D7">
        <w:rPr>
          <w:rFonts w:ascii="Arial" w:hAnsi="Arial" w:cs="Arial"/>
          <w:b/>
          <w:sz w:val="24"/>
          <w:lang w:val="en-US"/>
        </w:rPr>
        <w:tab/>
      </w:r>
      <w:r w:rsidR="006C2610" w:rsidRPr="00DC76D7">
        <w:rPr>
          <w:rFonts w:ascii="Arial" w:hAnsi="Arial" w:cs="Arial"/>
          <w:b/>
          <w:sz w:val="24"/>
          <w:lang w:val="en-US"/>
        </w:rPr>
        <w:t>7.13.1.5</w:t>
      </w:r>
    </w:p>
    <w:p w14:paraId="48F782E6" w14:textId="4104860D" w:rsidR="00EC4761" w:rsidRPr="00DC76D7" w:rsidRDefault="00EC4761" w:rsidP="00DC76D7">
      <w:pPr>
        <w:rPr>
          <w:rFonts w:ascii="Arial" w:hAnsi="Arial" w:cs="Arial"/>
          <w:b/>
          <w:sz w:val="24"/>
          <w:lang w:val="en-US"/>
        </w:rPr>
      </w:pPr>
      <w:r w:rsidRPr="00DC76D7">
        <w:rPr>
          <w:rFonts w:ascii="Arial" w:hAnsi="Arial" w:cs="Arial"/>
          <w:b/>
          <w:sz w:val="24"/>
          <w:lang w:val="en-US"/>
        </w:rPr>
        <w:t xml:space="preserve">Source: </w:t>
      </w:r>
      <w:r w:rsidRPr="00DC76D7">
        <w:rPr>
          <w:rFonts w:ascii="Arial" w:hAnsi="Arial" w:cs="Arial"/>
          <w:b/>
          <w:sz w:val="24"/>
          <w:lang w:val="en-US"/>
        </w:rPr>
        <w:tab/>
      </w:r>
      <w:r w:rsidR="00DC76D7">
        <w:rPr>
          <w:rFonts w:ascii="Arial" w:hAnsi="Arial" w:cs="Arial"/>
          <w:b/>
          <w:sz w:val="24"/>
          <w:lang w:val="en-US"/>
        </w:rPr>
        <w:tab/>
      </w:r>
      <w:r w:rsidRPr="00DC76D7">
        <w:rPr>
          <w:rFonts w:ascii="Arial" w:hAnsi="Arial" w:cs="Arial"/>
          <w:b/>
          <w:sz w:val="24"/>
          <w:lang w:val="en-US"/>
        </w:rPr>
        <w:t>Intel Corporation</w:t>
      </w:r>
    </w:p>
    <w:p w14:paraId="5A6580E7" w14:textId="7E9EFF7B" w:rsidR="00EC4761" w:rsidRPr="00DC76D7" w:rsidRDefault="00EC4761" w:rsidP="00DC76D7">
      <w:pPr>
        <w:rPr>
          <w:rFonts w:ascii="Arial" w:hAnsi="Arial" w:cs="Arial"/>
          <w:b/>
          <w:sz w:val="24"/>
          <w:lang w:val="en-US"/>
        </w:rPr>
      </w:pPr>
      <w:r w:rsidRPr="00DC76D7">
        <w:rPr>
          <w:rFonts w:ascii="Arial" w:hAnsi="Arial" w:cs="Arial"/>
          <w:b/>
          <w:sz w:val="24"/>
          <w:lang w:val="en-US"/>
        </w:rPr>
        <w:t xml:space="preserve">Title: </w:t>
      </w:r>
      <w:r w:rsidRPr="00DC76D7">
        <w:rPr>
          <w:rFonts w:ascii="Arial" w:hAnsi="Arial" w:cs="Arial"/>
          <w:b/>
          <w:sz w:val="24"/>
          <w:lang w:val="en-US"/>
        </w:rPr>
        <w:tab/>
      </w:r>
      <w:r w:rsidR="00DC76D7">
        <w:rPr>
          <w:rFonts w:ascii="Arial" w:hAnsi="Arial" w:cs="Arial"/>
          <w:b/>
          <w:sz w:val="24"/>
          <w:lang w:val="en-US"/>
        </w:rPr>
        <w:tab/>
      </w:r>
      <w:r w:rsidR="00DC76D7">
        <w:rPr>
          <w:rFonts w:ascii="Arial" w:hAnsi="Arial" w:cs="Arial"/>
          <w:b/>
          <w:sz w:val="24"/>
          <w:lang w:val="en-US"/>
        </w:rPr>
        <w:tab/>
      </w:r>
      <w:r w:rsidR="006C2610" w:rsidRPr="00DC76D7">
        <w:rPr>
          <w:rFonts w:ascii="Arial" w:hAnsi="Arial" w:cs="Arial"/>
          <w:b/>
          <w:sz w:val="24"/>
          <w:lang w:val="en-US"/>
        </w:rPr>
        <w:t xml:space="preserve">Discussion on channel models </w:t>
      </w:r>
      <w:r w:rsidR="00F9573B" w:rsidRPr="00DC76D7">
        <w:rPr>
          <w:rFonts w:ascii="Arial" w:hAnsi="Arial" w:cs="Arial"/>
          <w:b/>
          <w:sz w:val="24"/>
          <w:lang w:val="en-US"/>
        </w:rPr>
        <w:t>for FR2</w:t>
      </w:r>
    </w:p>
    <w:p w14:paraId="030F0579" w14:textId="77777777" w:rsidR="00EC4761" w:rsidRPr="00DC76D7" w:rsidRDefault="00EC4761" w:rsidP="00DC76D7">
      <w:pPr>
        <w:rPr>
          <w:rFonts w:ascii="Arial" w:hAnsi="Arial" w:cs="Arial"/>
          <w:b/>
          <w:sz w:val="24"/>
          <w:lang w:val="en-US"/>
        </w:rPr>
      </w:pPr>
      <w:r w:rsidRPr="00DC76D7">
        <w:rPr>
          <w:rFonts w:ascii="Arial" w:hAnsi="Arial" w:cs="Arial"/>
          <w:b/>
          <w:sz w:val="24"/>
          <w:lang w:val="en-US"/>
        </w:rPr>
        <w:t>Document for:</w:t>
      </w:r>
      <w:r w:rsidRPr="00DC76D7">
        <w:rPr>
          <w:rFonts w:ascii="Arial" w:hAnsi="Arial" w:cs="Arial"/>
          <w:b/>
          <w:sz w:val="24"/>
          <w:lang w:val="en-US"/>
        </w:rPr>
        <w:tab/>
        <w:t>Discussion</w:t>
      </w:r>
    </w:p>
    <w:p w14:paraId="7251A77B" w14:textId="77777777" w:rsidR="00EC4761" w:rsidRDefault="00EC4761" w:rsidP="00EC4761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Introduction</w:t>
      </w:r>
    </w:p>
    <w:p w14:paraId="41930030" w14:textId="3BAE5A65" w:rsidR="00105B5B" w:rsidRDefault="00105B5B" w:rsidP="00DC76D7">
      <w:r w:rsidRPr="007D4B3E">
        <w:t>In RAN4</w:t>
      </w:r>
      <w:r>
        <w:t xml:space="preserve">#88 the WF for </w:t>
      </w:r>
      <w:r w:rsidRPr="00DC76D7">
        <w:t>channels</w:t>
      </w:r>
      <w:r>
        <w:t xml:space="preserve"> models was approved [1]. The following were agreed for FR2 channel models: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05B5B" w14:paraId="72A397CC" w14:textId="77777777" w:rsidTr="00105B5B">
        <w:tc>
          <w:tcPr>
            <w:tcW w:w="9350" w:type="dxa"/>
          </w:tcPr>
          <w:p w14:paraId="3F7B0E93" w14:textId="77777777" w:rsidR="00105B5B" w:rsidRPr="00105B5B" w:rsidRDefault="00105B5B" w:rsidP="00DC76D7">
            <w:pPr>
              <w:rPr>
                <w:lang w:eastAsia="zh-CN"/>
              </w:rPr>
            </w:pPr>
            <w:r w:rsidRPr="00105B5B">
              <w:rPr>
                <w:lang w:eastAsia="zh-CN"/>
              </w:rPr>
              <w:t>Confirm Working assumption: Channel Model Option 1 will be used for FR2.</w:t>
            </w:r>
          </w:p>
          <w:p w14:paraId="6EEAEEC6" w14:textId="77777777" w:rsidR="00105B5B" w:rsidRPr="00105B5B" w:rsidRDefault="00105B5B" w:rsidP="00DC76D7">
            <w:pPr>
              <w:rPr>
                <w:lang w:eastAsia="zh-CN"/>
              </w:rPr>
            </w:pPr>
            <w:r w:rsidRPr="00105B5B">
              <w:rPr>
                <w:lang w:eastAsia="zh-CN"/>
              </w:rPr>
              <w:t>TDL Model</w:t>
            </w:r>
          </w:p>
          <w:p w14:paraId="45D705CF" w14:textId="77777777" w:rsidR="00105B5B" w:rsidRPr="00105B5B" w:rsidRDefault="00105B5B" w:rsidP="00DC76D7">
            <w:pPr>
              <w:pStyle w:val="ListParagraph"/>
              <w:numPr>
                <w:ilvl w:val="0"/>
                <w:numId w:val="24"/>
              </w:numPr>
              <w:rPr>
                <w:lang w:eastAsia="zh-CN"/>
              </w:rPr>
            </w:pPr>
            <w:r w:rsidRPr="00105B5B">
              <w:rPr>
                <w:lang w:eastAsia="zh-CN"/>
              </w:rPr>
              <w:t>TDL-A</w:t>
            </w:r>
            <w:r w:rsidRPr="00105B5B">
              <w:t xml:space="preserve">: </w:t>
            </w:r>
            <w:r w:rsidRPr="00105B5B">
              <w:rPr>
                <w:lang w:eastAsia="zh-CN"/>
              </w:rPr>
              <w:t xml:space="preserve">30 ns RMS delay spread </w:t>
            </w:r>
          </w:p>
          <w:p w14:paraId="6506B4FB" w14:textId="77777777" w:rsidR="00105B5B" w:rsidRPr="00105B5B" w:rsidRDefault="00105B5B" w:rsidP="00DC76D7">
            <w:pPr>
              <w:pStyle w:val="ListParagraph"/>
              <w:numPr>
                <w:ilvl w:val="0"/>
                <w:numId w:val="24"/>
              </w:numPr>
              <w:rPr>
                <w:lang w:eastAsia="zh-CN"/>
              </w:rPr>
            </w:pPr>
            <w:r w:rsidRPr="00105B5B">
              <w:rPr>
                <w:lang w:eastAsia="zh-CN"/>
              </w:rPr>
              <w:t>FFS if additional models are needed</w:t>
            </w:r>
          </w:p>
          <w:p w14:paraId="4D59F8C5" w14:textId="77777777" w:rsidR="00105B5B" w:rsidRPr="00105B5B" w:rsidRDefault="00105B5B" w:rsidP="00DC76D7">
            <w:pPr>
              <w:pStyle w:val="ListParagraph"/>
              <w:numPr>
                <w:ilvl w:val="1"/>
                <w:numId w:val="24"/>
              </w:numPr>
              <w:rPr>
                <w:lang w:eastAsia="zh-CN"/>
              </w:rPr>
            </w:pPr>
            <w:r w:rsidRPr="00105B5B">
              <w:rPr>
                <w:lang w:eastAsia="zh-CN"/>
              </w:rPr>
              <w:t xml:space="preserve">Option 1: TDL-C: {60-80} ns RMS delay spread </w:t>
            </w:r>
          </w:p>
          <w:p w14:paraId="0FA97383" w14:textId="77777777" w:rsidR="00105B5B" w:rsidRPr="00105B5B" w:rsidRDefault="00105B5B" w:rsidP="00DC76D7">
            <w:pPr>
              <w:pStyle w:val="ListParagraph"/>
              <w:numPr>
                <w:ilvl w:val="1"/>
                <w:numId w:val="24"/>
              </w:numPr>
              <w:rPr>
                <w:lang w:eastAsia="zh-CN"/>
              </w:rPr>
            </w:pPr>
            <w:r w:rsidRPr="00105B5B">
              <w:rPr>
                <w:lang w:eastAsia="zh-CN"/>
              </w:rPr>
              <w:t xml:space="preserve">Option 2: TDL-D: [10-30] ns RMS delay spread </w:t>
            </w:r>
          </w:p>
          <w:p w14:paraId="72C1292D" w14:textId="77777777" w:rsidR="00105B5B" w:rsidRPr="00105B5B" w:rsidRDefault="00105B5B" w:rsidP="00DC76D7">
            <w:pPr>
              <w:pStyle w:val="ListParagraph"/>
              <w:numPr>
                <w:ilvl w:val="1"/>
                <w:numId w:val="24"/>
              </w:numPr>
              <w:rPr>
                <w:lang w:eastAsia="zh-CN"/>
              </w:rPr>
            </w:pPr>
            <w:r w:rsidRPr="00105B5B">
              <w:rPr>
                <w:lang w:eastAsia="zh-CN"/>
              </w:rPr>
              <w:t>Other models are not precluded</w:t>
            </w:r>
          </w:p>
          <w:p w14:paraId="77559336" w14:textId="77777777" w:rsidR="00105B5B" w:rsidRPr="00105B5B" w:rsidRDefault="00105B5B" w:rsidP="00DC76D7">
            <w:pPr>
              <w:rPr>
                <w:lang w:eastAsia="zh-CN"/>
              </w:rPr>
            </w:pPr>
            <w:r w:rsidRPr="00105B5B">
              <w:rPr>
                <w:lang w:eastAsia="zh-CN"/>
              </w:rPr>
              <w:t>Doppler spread</w:t>
            </w:r>
          </w:p>
          <w:p w14:paraId="28FD862A" w14:textId="77777777" w:rsidR="00105B5B" w:rsidRPr="00105B5B" w:rsidRDefault="00105B5B" w:rsidP="00DC76D7">
            <w:pPr>
              <w:pStyle w:val="ListParagraph"/>
              <w:numPr>
                <w:ilvl w:val="0"/>
                <w:numId w:val="24"/>
              </w:numPr>
              <w:rPr>
                <w:lang w:eastAsia="zh-CN"/>
              </w:rPr>
            </w:pPr>
            <w:r w:rsidRPr="00105B5B">
              <w:rPr>
                <w:lang w:eastAsia="zh-CN"/>
              </w:rPr>
              <w:t>Low speed: 75 Hz for simulation assumptions</w:t>
            </w:r>
          </w:p>
          <w:p w14:paraId="2110C35D" w14:textId="77777777" w:rsidR="00105B5B" w:rsidRPr="00105B5B" w:rsidRDefault="00105B5B" w:rsidP="00DC76D7">
            <w:pPr>
              <w:pStyle w:val="ListParagraph"/>
              <w:numPr>
                <w:ilvl w:val="0"/>
                <w:numId w:val="24"/>
              </w:numPr>
              <w:rPr>
                <w:lang w:eastAsia="zh-CN"/>
              </w:rPr>
            </w:pPr>
            <w:r w:rsidRPr="00105B5B">
              <w:rPr>
                <w:lang w:eastAsia="zh-CN"/>
              </w:rPr>
              <w:t>High speed: 300 Hz for simulation assumptions</w:t>
            </w:r>
          </w:p>
          <w:p w14:paraId="1B2392EA" w14:textId="77777777" w:rsidR="00105B5B" w:rsidRPr="00105B5B" w:rsidRDefault="00105B5B" w:rsidP="00DC76D7">
            <w:pPr>
              <w:rPr>
                <w:lang w:eastAsia="zh-CN"/>
              </w:rPr>
            </w:pPr>
            <w:r w:rsidRPr="00105B5B">
              <w:rPr>
                <w:lang w:eastAsia="zh-CN"/>
              </w:rPr>
              <w:t>Channel models of simulation alignment</w:t>
            </w:r>
          </w:p>
          <w:p w14:paraId="3EC7E377" w14:textId="77777777" w:rsidR="00105B5B" w:rsidRPr="00105B5B" w:rsidRDefault="00105B5B" w:rsidP="00DC76D7">
            <w:pPr>
              <w:pStyle w:val="ListParagraph"/>
              <w:numPr>
                <w:ilvl w:val="0"/>
                <w:numId w:val="25"/>
              </w:numPr>
              <w:rPr>
                <w:lang w:eastAsia="zh-CN"/>
              </w:rPr>
            </w:pPr>
            <w:r w:rsidRPr="00105B5B">
              <w:rPr>
                <w:lang w:eastAsia="zh-CN"/>
              </w:rPr>
              <w:t>Model 1: TDL-A</w:t>
            </w:r>
            <w:r w:rsidRPr="00105B5B">
              <w:t xml:space="preserve">: </w:t>
            </w:r>
            <w:r w:rsidRPr="00105B5B">
              <w:rPr>
                <w:lang w:eastAsia="zh-CN"/>
              </w:rPr>
              <w:t xml:space="preserve">30 ns 75 Hz for CSI / PDCCH/ PDSCH/ PBCH </w:t>
            </w:r>
          </w:p>
          <w:p w14:paraId="156E1883" w14:textId="77777777" w:rsidR="00105B5B" w:rsidRPr="00105B5B" w:rsidRDefault="00105B5B" w:rsidP="00DC76D7">
            <w:pPr>
              <w:pStyle w:val="ListParagraph"/>
              <w:numPr>
                <w:ilvl w:val="0"/>
                <w:numId w:val="25"/>
              </w:numPr>
              <w:rPr>
                <w:lang w:eastAsia="zh-CN"/>
              </w:rPr>
            </w:pPr>
            <w:r w:rsidRPr="00105B5B">
              <w:rPr>
                <w:lang w:eastAsia="zh-CN"/>
              </w:rPr>
              <w:t>Model 2: TDL-A</w:t>
            </w:r>
            <w:r w:rsidRPr="00105B5B">
              <w:t xml:space="preserve">: </w:t>
            </w:r>
            <w:r w:rsidRPr="00105B5B">
              <w:rPr>
                <w:lang w:eastAsia="zh-CN"/>
              </w:rPr>
              <w:t>30 ns 300 Hz for PDCCH/ PDSCH / PBCH</w:t>
            </w:r>
          </w:p>
          <w:p w14:paraId="3BAF099F" w14:textId="77777777" w:rsidR="00105B5B" w:rsidRPr="00105B5B" w:rsidRDefault="00105B5B" w:rsidP="00DC76D7">
            <w:pPr>
              <w:pStyle w:val="ListParagraph"/>
              <w:numPr>
                <w:ilvl w:val="0"/>
                <w:numId w:val="25"/>
              </w:numPr>
              <w:rPr>
                <w:lang w:eastAsia="zh-CN"/>
              </w:rPr>
            </w:pPr>
            <w:r w:rsidRPr="00105B5B">
              <w:rPr>
                <w:lang w:eastAsia="zh-CN"/>
              </w:rPr>
              <w:t>Note: use channel models without simplifications for simulation alignment in RAN4 88bis</w:t>
            </w:r>
          </w:p>
          <w:p w14:paraId="4510DCCC" w14:textId="77777777" w:rsidR="00105B5B" w:rsidRPr="00105B5B" w:rsidRDefault="00105B5B" w:rsidP="00DC76D7">
            <w:r w:rsidRPr="00105B5B">
              <w:t>Channel models simplification</w:t>
            </w:r>
          </w:p>
          <w:p w14:paraId="32F35541" w14:textId="77777777" w:rsidR="00105B5B" w:rsidRPr="00105B5B" w:rsidRDefault="00105B5B" w:rsidP="00DC76D7">
            <w:pPr>
              <w:pStyle w:val="ListParagraph"/>
              <w:numPr>
                <w:ilvl w:val="0"/>
                <w:numId w:val="24"/>
              </w:numPr>
              <w:rPr>
                <w:lang w:eastAsia="zh-CN"/>
              </w:rPr>
            </w:pPr>
            <w:r w:rsidRPr="00105B5B">
              <w:rPr>
                <w:lang w:eastAsia="zh-CN"/>
              </w:rPr>
              <w:t>The maximum number of taps: [12]</w:t>
            </w:r>
          </w:p>
          <w:p w14:paraId="3C1A5B9B" w14:textId="77777777" w:rsidR="00105B5B" w:rsidRPr="00105B5B" w:rsidRDefault="00105B5B" w:rsidP="00DC76D7">
            <w:pPr>
              <w:pStyle w:val="ListParagraph"/>
              <w:numPr>
                <w:ilvl w:val="0"/>
                <w:numId w:val="24"/>
              </w:numPr>
              <w:rPr>
                <w:lang w:eastAsia="zh-CN"/>
              </w:rPr>
            </w:pPr>
            <w:r w:rsidRPr="00105B5B">
              <w:rPr>
                <w:lang w:eastAsia="zh-CN"/>
              </w:rPr>
              <w:t>5 ns quantization grid (200MHz sampling frequency)</w:t>
            </w:r>
          </w:p>
          <w:p w14:paraId="5A391D9A" w14:textId="77777777" w:rsidR="00105B5B" w:rsidRPr="00105B5B" w:rsidRDefault="00105B5B" w:rsidP="00DC76D7">
            <w:pPr>
              <w:pStyle w:val="ListParagraph"/>
              <w:numPr>
                <w:ilvl w:val="0"/>
                <w:numId w:val="24"/>
              </w:numPr>
              <w:rPr>
                <w:lang w:eastAsia="zh-CN"/>
              </w:rPr>
            </w:pPr>
            <w:r w:rsidRPr="00105B5B">
              <w:rPr>
                <w:lang w:eastAsia="zh-CN"/>
              </w:rPr>
              <w:t>Follow same procedure as for FR1 to generate the final channel models</w:t>
            </w:r>
          </w:p>
          <w:p w14:paraId="5C31840C" w14:textId="77777777" w:rsidR="00105B5B" w:rsidRDefault="00105B5B" w:rsidP="00DC76D7"/>
        </w:tc>
      </w:tr>
    </w:tbl>
    <w:p w14:paraId="09036C57" w14:textId="77777777" w:rsidR="00B13CAE" w:rsidRDefault="00B13CAE" w:rsidP="00DC76D7"/>
    <w:p w14:paraId="63600990" w14:textId="77777777" w:rsidR="00105B5B" w:rsidRDefault="00105B5B" w:rsidP="00DC76D7">
      <w:r>
        <w:t>In this contribution we provide the channel models for FR2.</w:t>
      </w:r>
    </w:p>
    <w:p w14:paraId="765BCFD9" w14:textId="77777777" w:rsidR="00105B5B" w:rsidRDefault="00105B5B" w:rsidP="00105B5B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lastRenderedPageBreak/>
        <w:t>Discussion</w:t>
      </w:r>
    </w:p>
    <w:p w14:paraId="3B419F4F" w14:textId="77777777" w:rsidR="00105B5B" w:rsidRPr="00105B5B" w:rsidRDefault="00105B5B" w:rsidP="00105B5B">
      <w:pPr>
        <w:pStyle w:val="Heading2"/>
        <w:rPr>
          <w:rFonts w:ascii="Arial" w:hAnsi="Arial" w:cs="Arial"/>
          <w:sz w:val="28"/>
        </w:rPr>
      </w:pPr>
      <w:r w:rsidRPr="00105B5B">
        <w:rPr>
          <w:rFonts w:ascii="Arial" w:hAnsi="Arial" w:cs="Arial"/>
          <w:sz w:val="28"/>
        </w:rPr>
        <w:t>TDL Model</w:t>
      </w:r>
      <w:r w:rsidR="0052709C">
        <w:rPr>
          <w:rFonts w:ascii="Arial" w:hAnsi="Arial" w:cs="Arial"/>
          <w:sz w:val="28"/>
        </w:rPr>
        <w:t>s</w:t>
      </w:r>
    </w:p>
    <w:p w14:paraId="5F896DB1" w14:textId="77777777" w:rsidR="00105B5B" w:rsidRDefault="004F0F2C" w:rsidP="00DC76D7">
      <w:r>
        <w:t xml:space="preserve">TDL-A with 30ns was agreed to be used for FR2. </w:t>
      </w:r>
      <w:r w:rsidR="00736895">
        <w:t>It was FFS if additional channel models were needed the options for additional channels were:</w:t>
      </w:r>
    </w:p>
    <w:p w14:paraId="364210E5" w14:textId="77777777" w:rsidR="00736895" w:rsidRPr="00105B5B" w:rsidRDefault="00736895" w:rsidP="00DC76D7">
      <w:pPr>
        <w:pStyle w:val="ListParagraph"/>
        <w:numPr>
          <w:ilvl w:val="1"/>
          <w:numId w:val="24"/>
        </w:numPr>
        <w:rPr>
          <w:lang w:eastAsia="zh-CN"/>
        </w:rPr>
      </w:pPr>
      <w:r w:rsidRPr="00105B5B">
        <w:rPr>
          <w:lang w:eastAsia="zh-CN"/>
        </w:rPr>
        <w:t xml:space="preserve">Option 1: TDL-C: {60-80} ns RMS delay spread </w:t>
      </w:r>
    </w:p>
    <w:p w14:paraId="1F8EE2C2" w14:textId="77777777" w:rsidR="00736895" w:rsidRPr="00105B5B" w:rsidRDefault="00736895" w:rsidP="00DC76D7">
      <w:pPr>
        <w:pStyle w:val="ListParagraph"/>
        <w:numPr>
          <w:ilvl w:val="1"/>
          <w:numId w:val="24"/>
        </w:numPr>
        <w:rPr>
          <w:lang w:eastAsia="zh-CN"/>
        </w:rPr>
      </w:pPr>
      <w:r w:rsidRPr="00105B5B">
        <w:rPr>
          <w:lang w:eastAsia="zh-CN"/>
        </w:rPr>
        <w:t xml:space="preserve">Option 2: TDL-D: [10-30] ns RMS delay spread </w:t>
      </w:r>
    </w:p>
    <w:p w14:paraId="21243536" w14:textId="0D285008" w:rsidR="009171DA" w:rsidRDefault="009171DA" w:rsidP="00DC76D7">
      <w:r>
        <w:t>In RAN4#88, in [2] we show that the delay spread in FR2 considering Tx-Rx beamforming is limited to 30ns. The delay spread range of 60-80ns is very large for FR2 scenarios. Hence we propose not to use TDL-C with [60-80] ns to define requirements in FR2.</w:t>
      </w:r>
    </w:p>
    <w:p w14:paraId="0EE699F9" w14:textId="2ACEB919" w:rsidR="009171DA" w:rsidRDefault="009171DA" w:rsidP="00DC76D7">
      <w:r>
        <w:t>The LOS channel model TDL-D doesn’t stress the UE performance. There might not be any aspect tested in the UE by defining requirements with TDL-D/ LOS channel model.</w:t>
      </w:r>
    </w:p>
    <w:p w14:paraId="0AFD8FDC" w14:textId="704952B4" w:rsidR="009171DA" w:rsidRPr="00E10D95" w:rsidRDefault="009171DA" w:rsidP="00DC76D7">
      <w:pPr>
        <w:rPr>
          <w:i/>
        </w:rPr>
      </w:pPr>
      <w:r w:rsidRPr="00E10D95">
        <w:rPr>
          <w:b/>
          <w:i/>
        </w:rPr>
        <w:t>Observation #1</w:t>
      </w:r>
      <w:r w:rsidRPr="00E10D95">
        <w:rPr>
          <w:i/>
        </w:rPr>
        <w:t>: TDL-C with 60-80ns are not suitable for modelling FR2 propagation conditions</w:t>
      </w:r>
    </w:p>
    <w:p w14:paraId="0839371D" w14:textId="299044EC" w:rsidR="009171DA" w:rsidRPr="00E10D95" w:rsidRDefault="009171DA" w:rsidP="00DC76D7">
      <w:pPr>
        <w:rPr>
          <w:i/>
        </w:rPr>
      </w:pPr>
      <w:r w:rsidRPr="00E10D95">
        <w:rPr>
          <w:b/>
          <w:i/>
        </w:rPr>
        <w:t>Observation #2</w:t>
      </w:r>
      <w:r w:rsidRPr="00E10D95">
        <w:rPr>
          <w:i/>
        </w:rPr>
        <w:t>: TDL-D/ LOS channel model doesn’t stress UE performance and hence not suitable to define requirements in FR2</w:t>
      </w:r>
    </w:p>
    <w:p w14:paraId="4318E10F" w14:textId="560FFADD" w:rsidR="00081410" w:rsidRPr="00E10D95" w:rsidRDefault="00081410" w:rsidP="00DC76D7">
      <w:pPr>
        <w:rPr>
          <w:i/>
        </w:rPr>
      </w:pPr>
      <w:r w:rsidRPr="00E10D95">
        <w:rPr>
          <w:b/>
          <w:i/>
          <w:lang w:eastAsia="ko-KR"/>
        </w:rPr>
        <w:t>Proposal#1:</w:t>
      </w:r>
      <w:r w:rsidRPr="00E10D95">
        <w:rPr>
          <w:i/>
          <w:lang w:eastAsia="ko-KR"/>
        </w:rPr>
        <w:t xml:space="preserve"> Define UE demodulation requirements in FR2 with TDL-A-30ns</w:t>
      </w:r>
      <w:r w:rsidR="009171DA" w:rsidRPr="00E10D95">
        <w:rPr>
          <w:i/>
          <w:lang w:eastAsia="ko-KR"/>
        </w:rPr>
        <w:t xml:space="preserve">. </w:t>
      </w:r>
      <w:r w:rsidRPr="00E10D95">
        <w:rPr>
          <w:i/>
          <w:lang w:eastAsia="ko-KR"/>
        </w:rPr>
        <w:t xml:space="preserve"> TDL-C-</w:t>
      </w:r>
      <w:r w:rsidR="009171DA" w:rsidRPr="00E10D95">
        <w:rPr>
          <w:i/>
          <w:lang w:eastAsia="ko-KR"/>
        </w:rPr>
        <w:t>[</w:t>
      </w:r>
      <w:r w:rsidRPr="00E10D95">
        <w:rPr>
          <w:i/>
          <w:lang w:eastAsia="ko-KR"/>
        </w:rPr>
        <w:t>60</w:t>
      </w:r>
      <w:r w:rsidR="009171DA" w:rsidRPr="00E10D95">
        <w:rPr>
          <w:i/>
          <w:lang w:eastAsia="ko-KR"/>
        </w:rPr>
        <w:t>-80</w:t>
      </w:r>
      <w:proofErr w:type="gramStart"/>
      <w:r w:rsidR="009171DA" w:rsidRPr="00E10D95">
        <w:rPr>
          <w:i/>
          <w:lang w:eastAsia="ko-KR"/>
        </w:rPr>
        <w:t>]</w:t>
      </w:r>
      <w:r w:rsidRPr="00E10D95">
        <w:rPr>
          <w:i/>
          <w:lang w:eastAsia="ko-KR"/>
        </w:rPr>
        <w:t>ns</w:t>
      </w:r>
      <w:proofErr w:type="gramEnd"/>
      <w:r w:rsidRPr="00E10D95">
        <w:rPr>
          <w:i/>
          <w:lang w:eastAsia="ko-KR"/>
        </w:rPr>
        <w:t xml:space="preserve"> and TDL-D-</w:t>
      </w:r>
      <w:r w:rsidR="009171DA" w:rsidRPr="00E10D95">
        <w:rPr>
          <w:i/>
          <w:lang w:eastAsia="ko-KR"/>
        </w:rPr>
        <w:t>[</w:t>
      </w:r>
      <w:r w:rsidRPr="00E10D95">
        <w:rPr>
          <w:i/>
          <w:lang w:eastAsia="ko-KR"/>
        </w:rPr>
        <w:t>10</w:t>
      </w:r>
      <w:r w:rsidR="009171DA" w:rsidRPr="00E10D95">
        <w:rPr>
          <w:i/>
          <w:lang w:eastAsia="ko-KR"/>
        </w:rPr>
        <w:t>-30]</w:t>
      </w:r>
      <w:r w:rsidRPr="00E10D95">
        <w:rPr>
          <w:i/>
          <w:lang w:eastAsia="ko-KR"/>
        </w:rPr>
        <w:t>ns</w:t>
      </w:r>
      <w:r w:rsidR="009171DA" w:rsidRPr="00E10D95">
        <w:rPr>
          <w:i/>
          <w:lang w:eastAsia="ko-KR"/>
        </w:rPr>
        <w:t xml:space="preserve"> shall not be used for</w:t>
      </w:r>
      <w:r w:rsidR="00E10D95">
        <w:rPr>
          <w:i/>
          <w:lang w:eastAsia="ko-KR"/>
        </w:rPr>
        <w:t xml:space="preserve"> defining UE demodulation requirements in </w:t>
      </w:r>
      <w:r w:rsidR="009171DA" w:rsidRPr="00E10D95">
        <w:rPr>
          <w:i/>
          <w:lang w:eastAsia="ko-KR"/>
        </w:rPr>
        <w:t>FR2</w:t>
      </w:r>
    </w:p>
    <w:p w14:paraId="2C7EE4AD" w14:textId="77777777" w:rsidR="0052709C" w:rsidRPr="00105B5B" w:rsidRDefault="0052709C" w:rsidP="0052709C">
      <w:pPr>
        <w:pStyle w:val="Heading2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Simplified TDL</w:t>
      </w:r>
      <w:r w:rsidRPr="00105B5B">
        <w:rPr>
          <w:rFonts w:ascii="Arial" w:hAnsi="Arial" w:cs="Arial"/>
          <w:sz w:val="28"/>
        </w:rPr>
        <w:t xml:space="preserve"> Model</w:t>
      </w:r>
      <w:r>
        <w:rPr>
          <w:rFonts w:ascii="Arial" w:hAnsi="Arial" w:cs="Arial"/>
          <w:sz w:val="28"/>
        </w:rPr>
        <w:t>s</w:t>
      </w:r>
    </w:p>
    <w:p w14:paraId="1B178DBA" w14:textId="77777777" w:rsidR="00736895" w:rsidRDefault="008B47CF" w:rsidP="00DC76D7">
      <w:r>
        <w:t xml:space="preserve">The way forward for the channel model simplification for FR2 </w:t>
      </w:r>
      <w:r w:rsidR="00B15BE3">
        <w:t xml:space="preserve">in [1] </w:t>
      </w:r>
      <w:r>
        <w:t>was:</w:t>
      </w:r>
    </w:p>
    <w:p w14:paraId="71A4D9FB" w14:textId="77777777" w:rsidR="008B47CF" w:rsidRPr="00105B5B" w:rsidRDefault="008B47CF" w:rsidP="00DC76D7">
      <w:pPr>
        <w:pStyle w:val="ListParagraph"/>
        <w:numPr>
          <w:ilvl w:val="0"/>
          <w:numId w:val="24"/>
        </w:numPr>
        <w:rPr>
          <w:lang w:eastAsia="zh-CN"/>
        </w:rPr>
      </w:pPr>
      <w:r w:rsidRPr="00105B5B">
        <w:rPr>
          <w:lang w:eastAsia="zh-CN"/>
        </w:rPr>
        <w:t>The maximum number of taps: [12]</w:t>
      </w:r>
    </w:p>
    <w:p w14:paraId="5C4B61FA" w14:textId="77777777" w:rsidR="008B47CF" w:rsidRPr="00105B5B" w:rsidRDefault="008B47CF" w:rsidP="00DC76D7">
      <w:pPr>
        <w:pStyle w:val="ListParagraph"/>
        <w:numPr>
          <w:ilvl w:val="0"/>
          <w:numId w:val="24"/>
        </w:numPr>
        <w:rPr>
          <w:lang w:eastAsia="zh-CN"/>
        </w:rPr>
      </w:pPr>
      <w:r w:rsidRPr="00105B5B">
        <w:rPr>
          <w:lang w:eastAsia="zh-CN"/>
        </w:rPr>
        <w:t>5 ns quantization grid (200MHz sampling frequency)</w:t>
      </w:r>
    </w:p>
    <w:p w14:paraId="52FA8DF5" w14:textId="77777777" w:rsidR="008B47CF" w:rsidRPr="00105B5B" w:rsidRDefault="008B47CF" w:rsidP="00DC76D7">
      <w:pPr>
        <w:pStyle w:val="ListParagraph"/>
        <w:numPr>
          <w:ilvl w:val="0"/>
          <w:numId w:val="24"/>
        </w:numPr>
        <w:rPr>
          <w:lang w:eastAsia="zh-CN"/>
        </w:rPr>
      </w:pPr>
      <w:r w:rsidRPr="00105B5B">
        <w:rPr>
          <w:lang w:eastAsia="zh-CN"/>
        </w:rPr>
        <w:t>Follow same procedure as for FR1 to generate the final channel models</w:t>
      </w:r>
    </w:p>
    <w:p w14:paraId="7124DD8C" w14:textId="0C83DB52" w:rsidR="008B47CF" w:rsidRDefault="00B15BE3" w:rsidP="00DC76D7">
      <w:r>
        <w:t xml:space="preserve">In our companion paper [3], we analyse different simplification methods and propose to use the method of choosing strongest paths contributing </w:t>
      </w:r>
      <w:r w:rsidR="00E10D95">
        <w:t>to 90% of total power for TDL-A.</w:t>
      </w:r>
    </w:p>
    <w:p w14:paraId="6BED0E3D" w14:textId="77777777" w:rsidR="001D4EFC" w:rsidRDefault="001D4EFC" w:rsidP="001D4EFC">
      <w:pPr>
        <w:keepNext/>
      </w:pPr>
      <w:r w:rsidRPr="001D4EFC">
        <w:rPr>
          <w:noProof/>
          <w:lang w:val="en-US"/>
        </w:rPr>
        <w:lastRenderedPageBreak/>
        <w:drawing>
          <wp:inline distT="0" distB="0" distL="0" distR="0" wp14:anchorId="0FAD9DF0" wp14:editId="282A3157">
            <wp:extent cx="5943600" cy="339634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96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3A48C9" w14:textId="26AA173B" w:rsidR="00081410" w:rsidRDefault="001D4EFC" w:rsidP="001D4EFC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Pr="00BC4D5B">
        <w:t>FCF of TDL-A Channel</w:t>
      </w:r>
    </w:p>
    <w:p w14:paraId="2A073205" w14:textId="2EAE1E8A" w:rsidR="00081410" w:rsidRDefault="00E10D95" w:rsidP="00DC76D7">
      <w:r>
        <w:t xml:space="preserve">Based on visual inspection of the FCF of the modified TDL-A channel with </w:t>
      </w:r>
      <w:r w:rsidRPr="00E10D95">
        <w:t>strongest paths contributing to 90% of total power</w:t>
      </w:r>
      <w:r>
        <w:t>, it is suitable for channel BWs up to 100MHz</w:t>
      </w:r>
      <w:r w:rsidR="001D4EFC">
        <w:t>, with 5ns delay grid quantization</w:t>
      </w:r>
      <w:r>
        <w:t xml:space="preserve">. Also, </w:t>
      </w:r>
      <w:r w:rsidR="001D4EFC">
        <w:t xml:space="preserve">in Rel-15 </w:t>
      </w:r>
      <w:r>
        <w:t>the NR UE demodulation requirements in FR2 are defined with maximum CBW of 100MHz</w:t>
      </w:r>
      <w:r w:rsidR="00BC6194">
        <w:t xml:space="preserve">. </w:t>
      </w:r>
    </w:p>
    <w:p w14:paraId="0DD07E93" w14:textId="398185BF" w:rsidR="00081410" w:rsidRDefault="00081410" w:rsidP="00DC76D7"/>
    <w:p w14:paraId="12947E7C" w14:textId="5866D749" w:rsidR="00081410" w:rsidRPr="00E10D95" w:rsidRDefault="00081410" w:rsidP="00DC76D7">
      <w:pPr>
        <w:rPr>
          <w:i/>
        </w:rPr>
      </w:pPr>
      <w:r w:rsidRPr="00E10D95">
        <w:rPr>
          <w:b/>
          <w:i/>
        </w:rPr>
        <w:t>Proposal #2:</w:t>
      </w:r>
      <w:r w:rsidRPr="00E10D95">
        <w:rPr>
          <w:i/>
        </w:rPr>
        <w:t xml:space="preserve"> Use simplification method of choosing strongest paths contributing t</w:t>
      </w:r>
      <w:r w:rsidR="00E10D95" w:rsidRPr="00E10D95">
        <w:rPr>
          <w:i/>
        </w:rPr>
        <w:t>o 90% of total power for TDL-A</w:t>
      </w:r>
    </w:p>
    <w:p w14:paraId="65C50D8C" w14:textId="77777777" w:rsidR="00081410" w:rsidRDefault="00081410" w:rsidP="00DC76D7"/>
    <w:p w14:paraId="53A59E08" w14:textId="5C3DF3EA" w:rsidR="00B15BE3" w:rsidRDefault="001D4EFC" w:rsidP="00DC76D7">
      <w:r>
        <w:t>For TDL-A the re-normalized channel model</w:t>
      </w:r>
      <w:r w:rsidR="00B15BE3">
        <w:t xml:space="preserve"> </w:t>
      </w:r>
      <w:r>
        <w:t>and the</w:t>
      </w:r>
      <w:r>
        <w:t xml:space="preserve"> channel model with the delay spread scaling</w:t>
      </w:r>
      <w:r>
        <w:t xml:space="preserve"> of 30ns</w:t>
      </w:r>
      <w:r>
        <w:t xml:space="preserve"> and 5ns delay quantization are provided in table below.</w:t>
      </w:r>
    </w:p>
    <w:p w14:paraId="4673037A" w14:textId="044DE748" w:rsidR="001D4EFC" w:rsidRDefault="001D4EFC" w:rsidP="001D4EFC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TDL Channel Model for FR2</w:t>
      </w:r>
    </w:p>
    <w:tbl>
      <w:tblPr>
        <w:tblStyle w:val="TableGrid"/>
        <w:tblW w:w="5950" w:type="dxa"/>
        <w:jc w:val="center"/>
        <w:tblLook w:val="04A0" w:firstRow="1" w:lastRow="0" w:firstColumn="1" w:lastColumn="0" w:noHBand="0" w:noVBand="1"/>
      </w:tblPr>
      <w:tblGrid>
        <w:gridCol w:w="2803"/>
        <w:gridCol w:w="3147"/>
      </w:tblGrid>
      <w:tr w:rsidR="001D4EFC" w14:paraId="01F5AD54" w14:textId="009F310E" w:rsidTr="001D4EFC">
        <w:trPr>
          <w:jc w:val="center"/>
        </w:trPr>
        <w:tc>
          <w:tcPr>
            <w:tcW w:w="2803" w:type="dxa"/>
          </w:tcPr>
          <w:p w14:paraId="13AC8182" w14:textId="77777777" w:rsidR="001D4EFC" w:rsidRPr="00E10D95" w:rsidRDefault="001D4EFC" w:rsidP="00E10D95">
            <w:pPr>
              <w:jc w:val="center"/>
              <w:rPr>
                <w:b/>
              </w:rPr>
            </w:pPr>
            <w:r w:rsidRPr="00E10D95">
              <w:rPr>
                <w:b/>
              </w:rPr>
              <w:t>TDL-A-Mod</w:t>
            </w:r>
          </w:p>
          <w:tbl>
            <w:tblPr>
              <w:tblW w:w="2577" w:type="dxa"/>
              <w:jc w:val="center"/>
              <w:tblLook w:val="04A0" w:firstRow="1" w:lastRow="0" w:firstColumn="1" w:lastColumn="0" w:noHBand="0" w:noVBand="1"/>
            </w:tblPr>
            <w:tblGrid>
              <w:gridCol w:w="594"/>
              <w:gridCol w:w="1216"/>
              <w:gridCol w:w="767"/>
            </w:tblGrid>
            <w:tr w:rsidR="001D4EFC" w:rsidRPr="00906AF7" w14:paraId="4B6E9153" w14:textId="77777777" w:rsidTr="001D4EFC">
              <w:trPr>
                <w:trHeight w:val="484"/>
                <w:jc w:val="center"/>
              </w:trPr>
              <w:tc>
                <w:tcPr>
                  <w:tcW w:w="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F12194" w14:textId="77777777" w:rsidR="001D4EFC" w:rsidRPr="001D4EFC" w:rsidRDefault="001D4EFC" w:rsidP="001D4EFC">
                  <w:pPr>
                    <w:jc w:val="center"/>
                    <w:rPr>
                      <w:b/>
                      <w:lang w:val="en-US"/>
                    </w:rPr>
                  </w:pPr>
                  <w:r w:rsidRPr="001D4EFC">
                    <w:rPr>
                      <w:b/>
                      <w:lang w:val="en-US"/>
                    </w:rPr>
                    <w:t>Tap #</w:t>
                  </w:r>
                </w:p>
              </w:tc>
              <w:tc>
                <w:tcPr>
                  <w:tcW w:w="10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A2244D" w14:textId="77777777" w:rsidR="001D4EFC" w:rsidRPr="001D4EFC" w:rsidRDefault="001D4EFC" w:rsidP="001D4EFC">
                  <w:pPr>
                    <w:jc w:val="center"/>
                    <w:rPr>
                      <w:b/>
                      <w:lang w:val="en-US"/>
                    </w:rPr>
                  </w:pPr>
                  <w:r w:rsidRPr="001D4EFC">
                    <w:rPr>
                      <w:b/>
                      <w:lang w:val="en-US"/>
                    </w:rPr>
                    <w:t>Normalized delay</w:t>
                  </w:r>
                </w:p>
              </w:tc>
              <w:tc>
                <w:tcPr>
                  <w:tcW w:w="7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576948" w14:textId="77777777" w:rsidR="001D4EFC" w:rsidRPr="001D4EFC" w:rsidRDefault="001D4EFC" w:rsidP="001D4EFC">
                  <w:pPr>
                    <w:jc w:val="center"/>
                    <w:rPr>
                      <w:b/>
                      <w:lang w:val="en-US"/>
                    </w:rPr>
                  </w:pPr>
                  <w:r w:rsidRPr="001D4EFC">
                    <w:rPr>
                      <w:b/>
                      <w:lang w:val="en-US"/>
                    </w:rPr>
                    <w:t>Power in [dB]</w:t>
                  </w:r>
                </w:p>
              </w:tc>
            </w:tr>
            <w:tr w:rsidR="001D4EFC" w:rsidRPr="00906AF7" w14:paraId="1339AC76" w14:textId="77777777" w:rsidTr="001D4EFC">
              <w:trPr>
                <w:trHeight w:val="314"/>
                <w:jc w:val="center"/>
              </w:trPr>
              <w:tc>
                <w:tcPr>
                  <w:tcW w:w="7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C9F065" w14:textId="77777777" w:rsidR="001D4EFC" w:rsidRPr="00906AF7" w:rsidRDefault="001D4EFC" w:rsidP="00DC76D7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184B54" w14:textId="77777777" w:rsidR="001D4EFC" w:rsidRPr="00906AF7" w:rsidRDefault="001D4EFC" w:rsidP="00DC76D7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0.624161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0E9A13" w14:textId="77777777" w:rsidR="001D4EFC" w:rsidRPr="00906AF7" w:rsidRDefault="001D4EFC" w:rsidP="00DC76D7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0</w:t>
                  </w:r>
                </w:p>
              </w:tc>
            </w:tr>
            <w:tr w:rsidR="001D4EFC" w:rsidRPr="00906AF7" w14:paraId="7522E6E5" w14:textId="77777777" w:rsidTr="001D4EFC">
              <w:trPr>
                <w:trHeight w:val="308"/>
                <w:jc w:val="center"/>
              </w:trPr>
              <w:tc>
                <w:tcPr>
                  <w:tcW w:w="7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99F160" w14:textId="77777777" w:rsidR="001D4EFC" w:rsidRPr="00906AF7" w:rsidRDefault="001D4EFC" w:rsidP="00DC76D7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2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CDC6CA" w14:textId="77777777" w:rsidR="001D4EFC" w:rsidRPr="00906AF7" w:rsidRDefault="001D4EFC" w:rsidP="00DC76D7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0.657829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502832" w14:textId="77777777" w:rsidR="001D4EFC" w:rsidRPr="00906AF7" w:rsidRDefault="001D4EFC" w:rsidP="00DC76D7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-2.2</w:t>
                  </w:r>
                </w:p>
              </w:tc>
            </w:tr>
            <w:tr w:rsidR="001D4EFC" w:rsidRPr="00906AF7" w14:paraId="20E7D03F" w14:textId="77777777" w:rsidTr="001D4EFC">
              <w:trPr>
                <w:trHeight w:val="308"/>
                <w:jc w:val="center"/>
              </w:trPr>
              <w:tc>
                <w:tcPr>
                  <w:tcW w:w="7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00CC23" w14:textId="77777777" w:rsidR="001D4EFC" w:rsidRPr="00906AF7" w:rsidRDefault="001D4EFC" w:rsidP="00DC76D7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4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A438C0" w14:textId="77777777" w:rsidR="001D4EFC" w:rsidRPr="00906AF7" w:rsidRDefault="001D4EFC" w:rsidP="00DC76D7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0.753439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21F604" w14:textId="77777777" w:rsidR="001D4EFC" w:rsidRPr="00906AF7" w:rsidRDefault="001D4EFC" w:rsidP="00DC76D7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-6</w:t>
                  </w:r>
                </w:p>
              </w:tc>
            </w:tr>
            <w:tr w:rsidR="001D4EFC" w:rsidRPr="00906AF7" w14:paraId="3CE272A2" w14:textId="77777777" w:rsidTr="001D4EFC">
              <w:trPr>
                <w:trHeight w:val="308"/>
                <w:jc w:val="center"/>
              </w:trPr>
              <w:tc>
                <w:tcPr>
                  <w:tcW w:w="7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2CBDBA" w14:textId="77777777" w:rsidR="001D4EFC" w:rsidRPr="00906AF7" w:rsidRDefault="001D4EFC" w:rsidP="00DC76D7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5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77754A" w14:textId="77777777" w:rsidR="001D4EFC" w:rsidRPr="00906AF7" w:rsidRDefault="001D4EFC" w:rsidP="00DC76D7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0.878467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DB874C" w14:textId="77777777" w:rsidR="001D4EFC" w:rsidRPr="00906AF7" w:rsidRDefault="001D4EFC" w:rsidP="00DC76D7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-8.2</w:t>
                  </w:r>
                </w:p>
              </w:tc>
            </w:tr>
            <w:tr w:rsidR="001D4EFC" w:rsidRPr="00906AF7" w14:paraId="0A69FEBD" w14:textId="77777777" w:rsidTr="001D4EFC">
              <w:trPr>
                <w:trHeight w:val="308"/>
                <w:jc w:val="center"/>
              </w:trPr>
              <w:tc>
                <w:tcPr>
                  <w:tcW w:w="7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548CCA" w14:textId="77777777" w:rsidR="001D4EFC" w:rsidRPr="00906AF7" w:rsidRDefault="001D4EFC" w:rsidP="00DC76D7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7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A9F65B" w14:textId="77777777" w:rsidR="001D4EFC" w:rsidRPr="00906AF7" w:rsidRDefault="001D4EFC" w:rsidP="00DC76D7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0.939755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5CB3CA" w14:textId="77777777" w:rsidR="001D4EFC" w:rsidRPr="00906AF7" w:rsidRDefault="001D4EFC" w:rsidP="00DC76D7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-10.5</w:t>
                  </w:r>
                </w:p>
              </w:tc>
            </w:tr>
            <w:tr w:rsidR="001D4EFC" w:rsidRPr="00906AF7" w14:paraId="6CE316D8" w14:textId="77777777" w:rsidTr="001D4EFC">
              <w:trPr>
                <w:trHeight w:val="308"/>
                <w:jc w:val="center"/>
              </w:trPr>
              <w:tc>
                <w:tcPr>
                  <w:tcW w:w="7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5E4E89" w14:textId="77777777" w:rsidR="001D4EFC" w:rsidRPr="00906AF7" w:rsidRDefault="001D4EFC" w:rsidP="00DC76D7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3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F7A83F" w14:textId="77777777" w:rsidR="001D4EFC" w:rsidRPr="00906AF7" w:rsidRDefault="001D4EFC" w:rsidP="00DC76D7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0.959041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FE67DB" w14:textId="77777777" w:rsidR="001D4EFC" w:rsidRPr="00906AF7" w:rsidRDefault="001D4EFC" w:rsidP="00DC76D7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-4</w:t>
                  </w:r>
                </w:p>
              </w:tc>
            </w:tr>
            <w:tr w:rsidR="001D4EFC" w:rsidRPr="00906AF7" w14:paraId="1B41AE30" w14:textId="77777777" w:rsidTr="001D4EFC">
              <w:trPr>
                <w:trHeight w:val="308"/>
                <w:jc w:val="center"/>
              </w:trPr>
              <w:tc>
                <w:tcPr>
                  <w:tcW w:w="7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F057F3" w14:textId="77777777" w:rsidR="001D4EFC" w:rsidRPr="00906AF7" w:rsidRDefault="001D4EFC" w:rsidP="00DC76D7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lastRenderedPageBreak/>
                    <w:t>6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6AEC4E" w14:textId="77777777" w:rsidR="001D4EFC" w:rsidRPr="00906AF7" w:rsidRDefault="001D4EFC" w:rsidP="00DC76D7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1.096327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F83CCF" w14:textId="77777777" w:rsidR="001D4EFC" w:rsidRPr="00906AF7" w:rsidRDefault="001D4EFC" w:rsidP="00DC76D7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-9.9</w:t>
                  </w:r>
                </w:p>
              </w:tc>
            </w:tr>
            <w:tr w:rsidR="001D4EFC" w:rsidRPr="00906AF7" w14:paraId="39654D5C" w14:textId="77777777" w:rsidTr="001D4EFC">
              <w:trPr>
                <w:trHeight w:val="308"/>
                <w:jc w:val="center"/>
              </w:trPr>
              <w:tc>
                <w:tcPr>
                  <w:tcW w:w="7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C42AE0" w14:textId="77777777" w:rsidR="001D4EFC" w:rsidRPr="00906AF7" w:rsidRDefault="001D4EFC" w:rsidP="00DC76D7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8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AD9923" w14:textId="77777777" w:rsidR="001D4EFC" w:rsidRPr="00906AF7" w:rsidRDefault="001D4EFC" w:rsidP="00DC76D7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1.245053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D88B50" w14:textId="77777777" w:rsidR="001D4EFC" w:rsidRPr="00906AF7" w:rsidRDefault="001D4EFC" w:rsidP="00DC76D7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-7.5</w:t>
                  </w:r>
                </w:p>
              </w:tc>
            </w:tr>
            <w:tr w:rsidR="001D4EFC" w:rsidRPr="00906AF7" w14:paraId="26625918" w14:textId="77777777" w:rsidTr="001D4EFC">
              <w:trPr>
                <w:trHeight w:val="308"/>
                <w:jc w:val="center"/>
              </w:trPr>
              <w:tc>
                <w:tcPr>
                  <w:tcW w:w="7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559F54" w14:textId="77777777" w:rsidR="001D4EFC" w:rsidRPr="00906AF7" w:rsidRDefault="001D4EFC" w:rsidP="00DC76D7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9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CE62B6" w14:textId="77777777" w:rsidR="001D4EFC" w:rsidRPr="00906AF7" w:rsidRDefault="001D4EFC" w:rsidP="00DC76D7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3.101683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ADAA12" w14:textId="77777777" w:rsidR="001D4EFC" w:rsidRPr="00906AF7" w:rsidRDefault="001D4EFC" w:rsidP="00DC76D7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-6.6</w:t>
                  </w:r>
                </w:p>
              </w:tc>
            </w:tr>
            <w:tr w:rsidR="001D4EFC" w:rsidRPr="00906AF7" w14:paraId="4C97A0A8" w14:textId="77777777" w:rsidTr="001D4EFC">
              <w:trPr>
                <w:trHeight w:val="308"/>
                <w:jc w:val="center"/>
              </w:trPr>
              <w:tc>
                <w:tcPr>
                  <w:tcW w:w="7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00BE6B" w14:textId="77777777" w:rsidR="001D4EFC" w:rsidRPr="00906AF7" w:rsidRDefault="001D4EFC" w:rsidP="00DC76D7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10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95DA67" w14:textId="77777777" w:rsidR="001D4EFC" w:rsidRPr="00906AF7" w:rsidRDefault="001D4EFC" w:rsidP="00DC76D7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4.105341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E8587D" w14:textId="77777777" w:rsidR="001D4EFC" w:rsidRPr="00906AF7" w:rsidRDefault="001D4EFC" w:rsidP="00DC76D7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-10.8</w:t>
                  </w:r>
                </w:p>
              </w:tc>
            </w:tr>
            <w:tr w:rsidR="001D4EFC" w:rsidRPr="00906AF7" w14:paraId="1E9D4485" w14:textId="77777777" w:rsidTr="001D4EFC">
              <w:trPr>
                <w:trHeight w:val="308"/>
                <w:jc w:val="center"/>
              </w:trPr>
              <w:tc>
                <w:tcPr>
                  <w:tcW w:w="7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FB206D" w14:textId="77777777" w:rsidR="001D4EFC" w:rsidRPr="00906AF7" w:rsidRDefault="001D4EFC" w:rsidP="00DC76D7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11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17D5CF" w14:textId="77777777" w:rsidR="001D4EFC" w:rsidRPr="00906AF7" w:rsidRDefault="001D4EFC" w:rsidP="00DC76D7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4.99819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72225D" w14:textId="77777777" w:rsidR="001D4EFC" w:rsidRPr="00906AF7" w:rsidRDefault="001D4EFC" w:rsidP="00DC76D7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-11.3</w:t>
                  </w:r>
                </w:p>
              </w:tc>
            </w:tr>
          </w:tbl>
          <w:p w14:paraId="31A7FB3E" w14:textId="77777777" w:rsidR="001D4EFC" w:rsidRDefault="001D4EFC" w:rsidP="00DC76D7"/>
        </w:tc>
        <w:tc>
          <w:tcPr>
            <w:tcW w:w="3147" w:type="dxa"/>
          </w:tcPr>
          <w:p w14:paraId="19135247" w14:textId="77777777" w:rsidR="001D4EFC" w:rsidRPr="00E10D95" w:rsidRDefault="001D4EFC" w:rsidP="001D4EFC">
            <w:pPr>
              <w:jc w:val="center"/>
              <w:rPr>
                <w:b/>
              </w:rPr>
            </w:pPr>
            <w:r w:rsidRPr="00E10D95">
              <w:rPr>
                <w:b/>
              </w:rPr>
              <w:lastRenderedPageBreak/>
              <w:t>TDL-A-30</w:t>
            </w:r>
          </w:p>
          <w:tbl>
            <w:tblPr>
              <w:tblW w:w="2921" w:type="dxa"/>
              <w:jc w:val="center"/>
              <w:tblLook w:val="04A0" w:firstRow="1" w:lastRow="0" w:firstColumn="1" w:lastColumn="0" w:noHBand="0" w:noVBand="1"/>
            </w:tblPr>
            <w:tblGrid>
              <w:gridCol w:w="701"/>
              <w:gridCol w:w="1260"/>
              <w:gridCol w:w="960"/>
            </w:tblGrid>
            <w:tr w:rsidR="001D4EFC" w:rsidRPr="00840CFF" w14:paraId="7FB11551" w14:textId="77777777" w:rsidTr="001D4EFC">
              <w:trPr>
                <w:trHeight w:val="495"/>
                <w:jc w:val="center"/>
              </w:trPr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482B63" w14:textId="77777777" w:rsidR="001D4EFC" w:rsidRPr="001D4EFC" w:rsidRDefault="001D4EFC" w:rsidP="001D4EFC">
                  <w:pPr>
                    <w:jc w:val="center"/>
                    <w:rPr>
                      <w:b/>
                      <w:lang w:val="en-US"/>
                    </w:rPr>
                  </w:pPr>
                  <w:r w:rsidRPr="001D4EFC">
                    <w:rPr>
                      <w:b/>
                      <w:lang w:val="en-US"/>
                    </w:rPr>
                    <w:t>Tap #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B53448" w14:textId="77777777" w:rsidR="001D4EFC" w:rsidRPr="001D4EFC" w:rsidRDefault="001D4EFC" w:rsidP="001D4EFC">
                  <w:pPr>
                    <w:jc w:val="center"/>
                    <w:rPr>
                      <w:b/>
                      <w:lang w:val="en-US"/>
                    </w:rPr>
                  </w:pPr>
                  <w:r w:rsidRPr="001D4EFC">
                    <w:rPr>
                      <w:b/>
                      <w:lang w:val="en-US"/>
                    </w:rPr>
                    <w:t>Path delay [ns]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A3744B" w14:textId="77777777" w:rsidR="001D4EFC" w:rsidRPr="001D4EFC" w:rsidRDefault="001D4EFC" w:rsidP="001D4EFC">
                  <w:pPr>
                    <w:jc w:val="center"/>
                    <w:rPr>
                      <w:b/>
                      <w:lang w:val="en-US"/>
                    </w:rPr>
                  </w:pPr>
                  <w:r w:rsidRPr="001D4EFC">
                    <w:rPr>
                      <w:b/>
                      <w:lang w:val="en-US"/>
                    </w:rPr>
                    <w:t>Power in [dB]</w:t>
                  </w:r>
                </w:p>
              </w:tc>
            </w:tr>
            <w:tr w:rsidR="001D4EFC" w:rsidRPr="00840CFF" w14:paraId="7C703777" w14:textId="77777777" w:rsidTr="001D4EFC">
              <w:trPr>
                <w:trHeight w:val="315"/>
                <w:jc w:val="center"/>
              </w:trPr>
              <w:tc>
                <w:tcPr>
                  <w:tcW w:w="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8BCDD8" w14:textId="77777777" w:rsidR="001D4EFC" w:rsidRPr="00840CFF" w:rsidRDefault="001D4EFC" w:rsidP="001D4EFC">
                  <w:pPr>
                    <w:rPr>
                      <w:lang w:val="en-US"/>
                    </w:rPr>
                  </w:pPr>
                  <w:r w:rsidRPr="00840CFF"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64B667" w14:textId="77777777" w:rsidR="001D4EFC" w:rsidRPr="00840CFF" w:rsidRDefault="001D4EFC" w:rsidP="001D4EFC">
                  <w:pPr>
                    <w:rPr>
                      <w:lang w:val="en-US"/>
                    </w:rPr>
                  </w:pPr>
                  <w:r w:rsidRPr="00840CFF">
                    <w:rPr>
                      <w:lang w:val="en-US"/>
                    </w:rPr>
                    <w:t>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B66C95" w14:textId="77777777" w:rsidR="001D4EFC" w:rsidRPr="00840CFF" w:rsidRDefault="001D4EFC" w:rsidP="001D4EFC">
                  <w:pPr>
                    <w:rPr>
                      <w:lang w:val="en-US"/>
                    </w:rPr>
                  </w:pPr>
                  <w:r w:rsidRPr="00840CFF">
                    <w:rPr>
                      <w:lang w:val="en-US"/>
                    </w:rPr>
                    <w:t>0.0</w:t>
                  </w:r>
                </w:p>
              </w:tc>
            </w:tr>
            <w:tr w:rsidR="001D4EFC" w:rsidRPr="00840CFF" w14:paraId="7A497355" w14:textId="77777777" w:rsidTr="001D4EFC">
              <w:trPr>
                <w:trHeight w:val="315"/>
                <w:jc w:val="center"/>
              </w:trPr>
              <w:tc>
                <w:tcPr>
                  <w:tcW w:w="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0CB7EE" w14:textId="77777777" w:rsidR="001D4EFC" w:rsidRPr="00840CFF" w:rsidRDefault="001D4EFC" w:rsidP="001D4EFC">
                  <w:pPr>
                    <w:rPr>
                      <w:lang w:val="en-US"/>
                    </w:rPr>
                  </w:pPr>
                  <w:r w:rsidRPr="00840CFF">
                    <w:rPr>
                      <w:lang w:val="en-US"/>
                    </w:rPr>
                    <w:t>2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F90E4A" w14:textId="77777777" w:rsidR="001D4EFC" w:rsidRPr="00840CFF" w:rsidRDefault="001D4EFC" w:rsidP="001D4EFC">
                  <w:pPr>
                    <w:rPr>
                      <w:lang w:val="en-US"/>
                    </w:rPr>
                  </w:pPr>
                  <w:r w:rsidRPr="00840CFF">
                    <w:rPr>
                      <w:lang w:val="en-US"/>
                    </w:rPr>
                    <w:t>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A5E4DA" w14:textId="77777777" w:rsidR="001D4EFC" w:rsidRPr="00840CFF" w:rsidRDefault="001D4EFC" w:rsidP="001D4EFC">
                  <w:pPr>
                    <w:rPr>
                      <w:lang w:val="en-US"/>
                    </w:rPr>
                  </w:pPr>
                  <w:r w:rsidRPr="00840CFF">
                    <w:rPr>
                      <w:lang w:val="en-US"/>
                    </w:rPr>
                    <w:t>-6.0</w:t>
                  </w:r>
                </w:p>
              </w:tc>
            </w:tr>
            <w:tr w:rsidR="001D4EFC" w:rsidRPr="00840CFF" w14:paraId="7B793252" w14:textId="77777777" w:rsidTr="001D4EFC">
              <w:trPr>
                <w:trHeight w:val="315"/>
                <w:jc w:val="center"/>
              </w:trPr>
              <w:tc>
                <w:tcPr>
                  <w:tcW w:w="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DA728C" w14:textId="77777777" w:rsidR="001D4EFC" w:rsidRPr="00840CFF" w:rsidRDefault="001D4EFC" w:rsidP="001D4EFC">
                  <w:pPr>
                    <w:rPr>
                      <w:lang w:val="en-US"/>
                    </w:rPr>
                  </w:pPr>
                  <w:r w:rsidRPr="00840CFF">
                    <w:rPr>
                      <w:lang w:val="en-US"/>
                    </w:rPr>
                    <w:t>3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6949A3" w14:textId="77777777" w:rsidR="001D4EFC" w:rsidRPr="00840CFF" w:rsidRDefault="001D4EFC" w:rsidP="001D4EFC">
                  <w:pPr>
                    <w:rPr>
                      <w:lang w:val="en-US"/>
                    </w:rPr>
                  </w:pPr>
                  <w:r w:rsidRPr="00840CFF">
                    <w:rPr>
                      <w:lang w:val="en-US"/>
                    </w:rPr>
                    <w:t>30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3AD7E4" w14:textId="77777777" w:rsidR="001D4EFC" w:rsidRPr="00840CFF" w:rsidRDefault="001D4EFC" w:rsidP="001D4EFC">
                  <w:pPr>
                    <w:rPr>
                      <w:lang w:val="en-US"/>
                    </w:rPr>
                  </w:pPr>
                  <w:r w:rsidRPr="00840CFF">
                    <w:rPr>
                      <w:lang w:val="en-US"/>
                    </w:rPr>
                    <w:t>-5.2</w:t>
                  </w:r>
                </w:p>
              </w:tc>
            </w:tr>
            <w:tr w:rsidR="001D4EFC" w:rsidRPr="00840CFF" w14:paraId="5D8FBB05" w14:textId="77777777" w:rsidTr="001D4EFC">
              <w:trPr>
                <w:trHeight w:val="315"/>
                <w:jc w:val="center"/>
              </w:trPr>
              <w:tc>
                <w:tcPr>
                  <w:tcW w:w="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8C7497" w14:textId="77777777" w:rsidR="001D4EFC" w:rsidRPr="00840CFF" w:rsidRDefault="001D4EFC" w:rsidP="001D4EFC">
                  <w:pPr>
                    <w:rPr>
                      <w:lang w:val="en-US"/>
                    </w:rPr>
                  </w:pPr>
                  <w:r w:rsidRPr="00840CFF">
                    <w:rPr>
                      <w:lang w:val="en-US"/>
                    </w:rPr>
                    <w:t>4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61A7FC" w14:textId="77777777" w:rsidR="001D4EFC" w:rsidRPr="00840CFF" w:rsidRDefault="001D4EFC" w:rsidP="001D4EFC">
                  <w:pPr>
                    <w:rPr>
                      <w:lang w:val="en-US"/>
                    </w:rPr>
                  </w:pPr>
                  <w:r w:rsidRPr="00840CFF">
                    <w:rPr>
                      <w:lang w:val="en-US"/>
                    </w:rPr>
                    <w:t>35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765460" w14:textId="77777777" w:rsidR="001D4EFC" w:rsidRPr="00840CFF" w:rsidRDefault="001D4EFC" w:rsidP="001D4EFC">
                  <w:pPr>
                    <w:rPr>
                      <w:lang w:val="en-US"/>
                    </w:rPr>
                  </w:pPr>
                  <w:r w:rsidRPr="00840CFF">
                    <w:rPr>
                      <w:lang w:val="en-US"/>
                    </w:rPr>
                    <w:t>-7.6</w:t>
                  </w:r>
                </w:p>
              </w:tc>
            </w:tr>
            <w:tr w:rsidR="001D4EFC" w:rsidRPr="00840CFF" w14:paraId="7BDD34ED" w14:textId="77777777" w:rsidTr="001D4EFC">
              <w:trPr>
                <w:trHeight w:val="315"/>
                <w:jc w:val="center"/>
              </w:trPr>
              <w:tc>
                <w:tcPr>
                  <w:tcW w:w="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0687FB" w14:textId="77777777" w:rsidR="001D4EFC" w:rsidRPr="00840CFF" w:rsidRDefault="001D4EFC" w:rsidP="001D4EFC">
                  <w:pPr>
                    <w:rPr>
                      <w:lang w:val="en-US"/>
                    </w:rPr>
                  </w:pPr>
                  <w:r w:rsidRPr="00840CFF">
                    <w:rPr>
                      <w:lang w:val="en-US"/>
                    </w:rPr>
                    <w:t>5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9B87DF" w14:textId="77777777" w:rsidR="001D4EFC" w:rsidRPr="00840CFF" w:rsidRDefault="001D4EFC" w:rsidP="001D4EFC">
                  <w:pPr>
                    <w:rPr>
                      <w:lang w:val="en-US"/>
                    </w:rPr>
                  </w:pPr>
                  <w:r w:rsidRPr="00840CFF">
                    <w:rPr>
                      <w:lang w:val="en-US"/>
                    </w:rPr>
                    <w:t>95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B827D6" w14:textId="77777777" w:rsidR="001D4EFC" w:rsidRPr="00840CFF" w:rsidRDefault="001D4EFC" w:rsidP="001D4EFC">
                  <w:pPr>
                    <w:rPr>
                      <w:lang w:val="en-US"/>
                    </w:rPr>
                  </w:pPr>
                  <w:r w:rsidRPr="00840CFF">
                    <w:rPr>
                      <w:lang w:val="en-US"/>
                    </w:rPr>
                    <w:t>-8.6</w:t>
                  </w:r>
                </w:p>
              </w:tc>
            </w:tr>
            <w:tr w:rsidR="001D4EFC" w:rsidRPr="00840CFF" w14:paraId="33C7B38C" w14:textId="77777777" w:rsidTr="001D4EFC">
              <w:trPr>
                <w:trHeight w:val="315"/>
                <w:jc w:val="center"/>
              </w:trPr>
              <w:tc>
                <w:tcPr>
                  <w:tcW w:w="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444F6C" w14:textId="77777777" w:rsidR="001D4EFC" w:rsidRPr="00840CFF" w:rsidRDefault="001D4EFC" w:rsidP="001D4EFC">
                  <w:pPr>
                    <w:rPr>
                      <w:lang w:val="en-US"/>
                    </w:rPr>
                  </w:pPr>
                  <w:r w:rsidRPr="00840CFF">
                    <w:rPr>
                      <w:lang w:val="en-US"/>
                    </w:rPr>
                    <w:t>6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A7CEA9" w14:textId="77777777" w:rsidR="001D4EFC" w:rsidRPr="00840CFF" w:rsidRDefault="001D4EFC" w:rsidP="001D4EFC">
                  <w:pPr>
                    <w:rPr>
                      <w:lang w:val="en-US"/>
                    </w:rPr>
                  </w:pPr>
                  <w:r w:rsidRPr="00840CFF">
                    <w:rPr>
                      <w:lang w:val="en-US"/>
                    </w:rPr>
                    <w:t>125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AFD693" w14:textId="77777777" w:rsidR="001D4EFC" w:rsidRPr="00840CFF" w:rsidRDefault="001D4EFC" w:rsidP="001D4EFC">
                  <w:pPr>
                    <w:rPr>
                      <w:lang w:val="en-US"/>
                    </w:rPr>
                  </w:pPr>
                  <w:r w:rsidRPr="00840CFF">
                    <w:rPr>
                      <w:lang w:val="en-US"/>
                    </w:rPr>
                    <w:t>-12.8</w:t>
                  </w:r>
                </w:p>
              </w:tc>
            </w:tr>
            <w:tr w:rsidR="001D4EFC" w:rsidRPr="00840CFF" w14:paraId="12633F51" w14:textId="77777777" w:rsidTr="001D4EFC">
              <w:trPr>
                <w:trHeight w:val="315"/>
                <w:jc w:val="center"/>
              </w:trPr>
              <w:tc>
                <w:tcPr>
                  <w:tcW w:w="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3FDC27" w14:textId="77777777" w:rsidR="001D4EFC" w:rsidRPr="00840CFF" w:rsidRDefault="001D4EFC" w:rsidP="001D4EFC">
                  <w:pPr>
                    <w:rPr>
                      <w:lang w:val="en-US"/>
                    </w:rPr>
                  </w:pPr>
                  <w:r w:rsidRPr="00840CFF">
                    <w:rPr>
                      <w:lang w:val="en-US"/>
                    </w:rPr>
                    <w:lastRenderedPageBreak/>
                    <w:t>7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ED72ED" w14:textId="77777777" w:rsidR="001D4EFC" w:rsidRPr="00840CFF" w:rsidRDefault="001D4EFC" w:rsidP="001D4EFC">
                  <w:pPr>
                    <w:rPr>
                      <w:lang w:val="en-US"/>
                    </w:rPr>
                  </w:pPr>
                  <w:r w:rsidRPr="00840CFF">
                    <w:rPr>
                      <w:lang w:val="en-US"/>
                    </w:rPr>
                    <w:t>150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5EAEC2" w14:textId="77777777" w:rsidR="001D4EFC" w:rsidRPr="00840CFF" w:rsidRDefault="001D4EFC" w:rsidP="001D4EFC">
                  <w:pPr>
                    <w:rPr>
                      <w:lang w:val="en-US"/>
                    </w:rPr>
                  </w:pPr>
                  <w:r w:rsidRPr="00840CFF">
                    <w:rPr>
                      <w:lang w:val="en-US"/>
                    </w:rPr>
                    <w:t>-13.3</w:t>
                  </w:r>
                </w:p>
              </w:tc>
            </w:tr>
          </w:tbl>
          <w:p w14:paraId="76299836" w14:textId="77777777" w:rsidR="001D4EFC" w:rsidRPr="00E10D95" w:rsidRDefault="001D4EFC" w:rsidP="00E10D95">
            <w:pPr>
              <w:jc w:val="center"/>
              <w:rPr>
                <w:b/>
              </w:rPr>
            </w:pPr>
          </w:p>
        </w:tc>
      </w:tr>
    </w:tbl>
    <w:p w14:paraId="490719C6" w14:textId="77777777" w:rsidR="00B15BE3" w:rsidRDefault="00B15BE3" w:rsidP="00DC76D7"/>
    <w:p w14:paraId="190D9149" w14:textId="77777777" w:rsidR="00906AF7" w:rsidRDefault="00906AF7" w:rsidP="00DC76D7"/>
    <w:p w14:paraId="388B6693" w14:textId="77777777" w:rsidR="00081410" w:rsidRDefault="00081410" w:rsidP="00DC76D7"/>
    <w:p w14:paraId="56EAF310" w14:textId="77777777" w:rsidR="00736895" w:rsidRDefault="00736895" w:rsidP="00736895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Conclusion</w:t>
      </w:r>
    </w:p>
    <w:p w14:paraId="0E7B889A" w14:textId="21F42C4E" w:rsidR="00736895" w:rsidRDefault="00081410" w:rsidP="00DC76D7">
      <w:r>
        <w:t xml:space="preserve">In this paper we provide our views on additional channel models and simplified TDL channel models for FR2. Our </w:t>
      </w:r>
      <w:r w:rsidR="00E10D95">
        <w:t xml:space="preserve">observations and </w:t>
      </w:r>
      <w:r>
        <w:t>proposals are summarized below:</w:t>
      </w:r>
    </w:p>
    <w:p w14:paraId="2F548308" w14:textId="77777777" w:rsidR="00E10D95" w:rsidRPr="00E10D95" w:rsidRDefault="00E10D95" w:rsidP="00E10D95">
      <w:pPr>
        <w:rPr>
          <w:i/>
        </w:rPr>
      </w:pPr>
      <w:r w:rsidRPr="00E10D95">
        <w:rPr>
          <w:b/>
          <w:i/>
        </w:rPr>
        <w:t>Observation #1</w:t>
      </w:r>
      <w:r w:rsidRPr="00E10D95">
        <w:rPr>
          <w:i/>
        </w:rPr>
        <w:t>: TDL-C with 60-80ns are not suitable for modelling FR2 propagation conditions</w:t>
      </w:r>
    </w:p>
    <w:p w14:paraId="58338373" w14:textId="77777777" w:rsidR="00E10D95" w:rsidRPr="00E10D95" w:rsidRDefault="00E10D95" w:rsidP="00E10D95">
      <w:pPr>
        <w:rPr>
          <w:i/>
        </w:rPr>
      </w:pPr>
      <w:r w:rsidRPr="00E10D95">
        <w:rPr>
          <w:b/>
          <w:i/>
        </w:rPr>
        <w:t>Observation #2</w:t>
      </w:r>
      <w:r w:rsidRPr="00E10D95">
        <w:rPr>
          <w:i/>
        </w:rPr>
        <w:t>: TDL-D/ LOS channel model doesn’t stress UE performance and hence not suitable to define requirements in FR2</w:t>
      </w:r>
    </w:p>
    <w:p w14:paraId="4B46BFCC" w14:textId="77777777" w:rsidR="00E10D95" w:rsidRPr="00E10D95" w:rsidRDefault="00E10D95" w:rsidP="00E10D95">
      <w:pPr>
        <w:rPr>
          <w:i/>
        </w:rPr>
      </w:pPr>
      <w:r w:rsidRPr="00E10D95">
        <w:rPr>
          <w:b/>
          <w:i/>
          <w:lang w:eastAsia="ko-KR"/>
        </w:rPr>
        <w:t>Proposal#1:</w:t>
      </w:r>
      <w:r w:rsidRPr="00E10D95">
        <w:rPr>
          <w:i/>
          <w:lang w:eastAsia="ko-KR"/>
        </w:rPr>
        <w:t xml:space="preserve"> Define UE demodulation requirements in FR2 with TDL-A-30ns.  TDL-C-[60-80</w:t>
      </w:r>
      <w:proofErr w:type="gramStart"/>
      <w:r w:rsidRPr="00E10D95">
        <w:rPr>
          <w:i/>
          <w:lang w:eastAsia="ko-KR"/>
        </w:rPr>
        <w:t>]ns</w:t>
      </w:r>
      <w:proofErr w:type="gramEnd"/>
      <w:r w:rsidRPr="00E10D95">
        <w:rPr>
          <w:i/>
          <w:lang w:eastAsia="ko-KR"/>
        </w:rPr>
        <w:t xml:space="preserve"> and TDL-D-[10-30]ns shall not be used for</w:t>
      </w:r>
      <w:r>
        <w:rPr>
          <w:i/>
          <w:lang w:eastAsia="ko-KR"/>
        </w:rPr>
        <w:t xml:space="preserve"> defining UE demodulation requirements in </w:t>
      </w:r>
      <w:r w:rsidRPr="00E10D95">
        <w:rPr>
          <w:i/>
          <w:lang w:eastAsia="ko-KR"/>
        </w:rPr>
        <w:t>FR2</w:t>
      </w:r>
    </w:p>
    <w:p w14:paraId="440E9EF0" w14:textId="77777777" w:rsidR="00E10D95" w:rsidRPr="00E10D95" w:rsidRDefault="00E10D95" w:rsidP="00E10D95">
      <w:pPr>
        <w:rPr>
          <w:i/>
        </w:rPr>
      </w:pPr>
      <w:r w:rsidRPr="00E10D95">
        <w:rPr>
          <w:b/>
          <w:i/>
        </w:rPr>
        <w:t>Proposal #2:</w:t>
      </w:r>
      <w:r w:rsidRPr="00E10D95">
        <w:rPr>
          <w:i/>
        </w:rPr>
        <w:t xml:space="preserve"> Use simplification method of choosing strongest paths contributing to 90% of total power for TDL-A</w:t>
      </w:r>
    </w:p>
    <w:p w14:paraId="452E7A22" w14:textId="77777777" w:rsidR="00081410" w:rsidRPr="00081410" w:rsidRDefault="00081410" w:rsidP="00DC76D7">
      <w:r w:rsidRPr="00081410">
        <w:rPr>
          <w:b/>
        </w:rPr>
        <w:t>Proposal #3:</w:t>
      </w:r>
      <w:r w:rsidRPr="00081410">
        <w:t xml:space="preserve"> Define the following channel models for demodulation and CSI requirements in FR2:</w:t>
      </w:r>
    </w:p>
    <w:tbl>
      <w:tblPr>
        <w:tblStyle w:val="TableGrid"/>
        <w:tblW w:w="6752" w:type="dxa"/>
        <w:jc w:val="center"/>
        <w:tblLook w:val="04A0" w:firstRow="1" w:lastRow="0" w:firstColumn="1" w:lastColumn="0" w:noHBand="0" w:noVBand="1"/>
      </w:tblPr>
      <w:tblGrid>
        <w:gridCol w:w="3646"/>
        <w:gridCol w:w="3106"/>
      </w:tblGrid>
      <w:tr w:rsidR="00E10D95" w14:paraId="67E54AEE" w14:textId="77777777" w:rsidTr="00E10D95">
        <w:trPr>
          <w:jc w:val="center"/>
        </w:trPr>
        <w:tc>
          <w:tcPr>
            <w:tcW w:w="3646" w:type="dxa"/>
          </w:tcPr>
          <w:p w14:paraId="23104DA2" w14:textId="77777777" w:rsidR="00E10D95" w:rsidRPr="00E10D95" w:rsidRDefault="00E10D95" w:rsidP="00E10D95">
            <w:pPr>
              <w:jc w:val="center"/>
              <w:rPr>
                <w:b/>
              </w:rPr>
            </w:pPr>
            <w:r w:rsidRPr="00E10D95">
              <w:rPr>
                <w:b/>
              </w:rPr>
              <w:t>TDL-A-30</w:t>
            </w:r>
          </w:p>
          <w:tbl>
            <w:tblPr>
              <w:tblW w:w="3420" w:type="dxa"/>
              <w:tblLook w:val="04A0" w:firstRow="1" w:lastRow="0" w:firstColumn="1" w:lastColumn="0" w:noHBand="0" w:noVBand="1"/>
            </w:tblPr>
            <w:tblGrid>
              <w:gridCol w:w="1200"/>
              <w:gridCol w:w="1260"/>
              <w:gridCol w:w="960"/>
            </w:tblGrid>
            <w:tr w:rsidR="00E10D95" w:rsidRPr="00840CFF" w14:paraId="45D5B258" w14:textId="77777777" w:rsidTr="00EA79EE">
              <w:trPr>
                <w:trHeight w:val="495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7F0D2D" w14:textId="77777777" w:rsidR="00E10D95" w:rsidRPr="001D4EFC" w:rsidRDefault="00E10D95" w:rsidP="001D4EFC">
                  <w:pPr>
                    <w:jc w:val="center"/>
                    <w:rPr>
                      <w:b/>
                      <w:lang w:val="en-US"/>
                    </w:rPr>
                  </w:pPr>
                  <w:r w:rsidRPr="001D4EFC">
                    <w:rPr>
                      <w:b/>
                      <w:lang w:val="en-US"/>
                    </w:rPr>
                    <w:t>Tap #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296291" w14:textId="77777777" w:rsidR="00E10D95" w:rsidRPr="001D4EFC" w:rsidRDefault="00E10D95" w:rsidP="001D4EFC">
                  <w:pPr>
                    <w:jc w:val="center"/>
                    <w:rPr>
                      <w:b/>
                      <w:lang w:val="en-US"/>
                    </w:rPr>
                  </w:pPr>
                  <w:r w:rsidRPr="001D4EFC">
                    <w:rPr>
                      <w:b/>
                      <w:lang w:val="en-US"/>
                    </w:rPr>
                    <w:t>Path delay [ns]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B7521B" w14:textId="77777777" w:rsidR="00E10D95" w:rsidRPr="001D4EFC" w:rsidRDefault="00E10D95" w:rsidP="001D4EFC">
                  <w:pPr>
                    <w:jc w:val="center"/>
                    <w:rPr>
                      <w:b/>
                      <w:lang w:val="en-US"/>
                    </w:rPr>
                  </w:pPr>
                  <w:r w:rsidRPr="001D4EFC">
                    <w:rPr>
                      <w:b/>
                      <w:lang w:val="en-US"/>
                    </w:rPr>
                    <w:t>Power in [dB]</w:t>
                  </w:r>
                </w:p>
              </w:tc>
            </w:tr>
            <w:tr w:rsidR="00E10D95" w:rsidRPr="00840CFF" w14:paraId="63D2C881" w14:textId="77777777" w:rsidTr="00EA79EE">
              <w:trPr>
                <w:trHeight w:val="315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27C052" w14:textId="77777777" w:rsidR="00E10D95" w:rsidRPr="00840CFF" w:rsidRDefault="00E10D95" w:rsidP="00DC76D7">
                  <w:pPr>
                    <w:rPr>
                      <w:lang w:val="en-US"/>
                    </w:rPr>
                  </w:pPr>
                  <w:r w:rsidRPr="00840CFF"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09E846" w14:textId="77777777" w:rsidR="00E10D95" w:rsidRPr="00840CFF" w:rsidRDefault="00E10D95" w:rsidP="00DC76D7">
                  <w:pPr>
                    <w:rPr>
                      <w:lang w:val="en-US"/>
                    </w:rPr>
                  </w:pPr>
                  <w:r w:rsidRPr="00840CFF">
                    <w:rPr>
                      <w:lang w:val="en-US"/>
                    </w:rPr>
                    <w:t>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20A125" w14:textId="77777777" w:rsidR="00E10D95" w:rsidRPr="00840CFF" w:rsidRDefault="00E10D95" w:rsidP="00DC76D7">
                  <w:pPr>
                    <w:rPr>
                      <w:lang w:val="en-US"/>
                    </w:rPr>
                  </w:pPr>
                  <w:r w:rsidRPr="00840CFF">
                    <w:rPr>
                      <w:lang w:val="en-US"/>
                    </w:rPr>
                    <w:t>0.0</w:t>
                  </w:r>
                </w:p>
              </w:tc>
            </w:tr>
            <w:tr w:rsidR="00E10D95" w:rsidRPr="00840CFF" w14:paraId="3D689C8C" w14:textId="77777777" w:rsidTr="00EA79EE">
              <w:trPr>
                <w:trHeight w:val="315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62E251" w14:textId="77777777" w:rsidR="00E10D95" w:rsidRPr="00840CFF" w:rsidRDefault="00E10D95" w:rsidP="00DC76D7">
                  <w:pPr>
                    <w:rPr>
                      <w:lang w:val="en-US"/>
                    </w:rPr>
                  </w:pPr>
                  <w:r w:rsidRPr="00840CFF">
                    <w:rPr>
                      <w:lang w:val="en-US"/>
                    </w:rPr>
                    <w:t>2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911504" w14:textId="77777777" w:rsidR="00E10D95" w:rsidRPr="00840CFF" w:rsidRDefault="00E10D95" w:rsidP="00DC76D7">
                  <w:pPr>
                    <w:rPr>
                      <w:lang w:val="en-US"/>
                    </w:rPr>
                  </w:pPr>
                  <w:r w:rsidRPr="00840CFF">
                    <w:rPr>
                      <w:lang w:val="en-US"/>
                    </w:rPr>
                    <w:t>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E02140" w14:textId="77777777" w:rsidR="00E10D95" w:rsidRPr="00840CFF" w:rsidRDefault="00E10D95" w:rsidP="00DC76D7">
                  <w:pPr>
                    <w:rPr>
                      <w:lang w:val="en-US"/>
                    </w:rPr>
                  </w:pPr>
                  <w:r w:rsidRPr="00840CFF">
                    <w:rPr>
                      <w:lang w:val="en-US"/>
                    </w:rPr>
                    <w:t>-6.0</w:t>
                  </w:r>
                </w:p>
              </w:tc>
            </w:tr>
            <w:tr w:rsidR="00E10D95" w:rsidRPr="00840CFF" w14:paraId="4E1D1932" w14:textId="77777777" w:rsidTr="00EA79EE">
              <w:trPr>
                <w:trHeight w:val="315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4A69EB" w14:textId="77777777" w:rsidR="00E10D95" w:rsidRPr="00840CFF" w:rsidRDefault="00E10D95" w:rsidP="00DC76D7">
                  <w:pPr>
                    <w:rPr>
                      <w:lang w:val="en-US"/>
                    </w:rPr>
                  </w:pPr>
                  <w:r w:rsidRPr="00840CFF">
                    <w:rPr>
                      <w:lang w:val="en-US"/>
                    </w:rPr>
                    <w:t>3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CE4C04" w14:textId="77777777" w:rsidR="00E10D95" w:rsidRPr="00840CFF" w:rsidRDefault="00E10D95" w:rsidP="00DC76D7">
                  <w:pPr>
                    <w:rPr>
                      <w:lang w:val="en-US"/>
                    </w:rPr>
                  </w:pPr>
                  <w:r w:rsidRPr="00840CFF">
                    <w:rPr>
                      <w:lang w:val="en-US"/>
                    </w:rPr>
                    <w:t>30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4701CE" w14:textId="77777777" w:rsidR="00E10D95" w:rsidRPr="00840CFF" w:rsidRDefault="00E10D95" w:rsidP="00DC76D7">
                  <w:pPr>
                    <w:rPr>
                      <w:lang w:val="en-US"/>
                    </w:rPr>
                  </w:pPr>
                  <w:r w:rsidRPr="00840CFF">
                    <w:rPr>
                      <w:lang w:val="en-US"/>
                    </w:rPr>
                    <w:t>-5.2</w:t>
                  </w:r>
                </w:p>
              </w:tc>
            </w:tr>
            <w:tr w:rsidR="00E10D95" w:rsidRPr="00840CFF" w14:paraId="1573265B" w14:textId="77777777" w:rsidTr="00EA79EE">
              <w:trPr>
                <w:trHeight w:val="315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5C7971" w14:textId="77777777" w:rsidR="00E10D95" w:rsidRPr="00840CFF" w:rsidRDefault="00E10D95" w:rsidP="00DC76D7">
                  <w:pPr>
                    <w:rPr>
                      <w:lang w:val="en-US"/>
                    </w:rPr>
                  </w:pPr>
                  <w:r w:rsidRPr="00840CFF">
                    <w:rPr>
                      <w:lang w:val="en-US"/>
                    </w:rPr>
                    <w:t>4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ABBB90" w14:textId="77777777" w:rsidR="00E10D95" w:rsidRPr="00840CFF" w:rsidRDefault="00E10D95" w:rsidP="00DC76D7">
                  <w:pPr>
                    <w:rPr>
                      <w:lang w:val="en-US"/>
                    </w:rPr>
                  </w:pPr>
                  <w:r w:rsidRPr="00840CFF">
                    <w:rPr>
                      <w:lang w:val="en-US"/>
                    </w:rPr>
                    <w:t>35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478983" w14:textId="77777777" w:rsidR="00E10D95" w:rsidRPr="00840CFF" w:rsidRDefault="00E10D95" w:rsidP="00DC76D7">
                  <w:pPr>
                    <w:rPr>
                      <w:lang w:val="en-US"/>
                    </w:rPr>
                  </w:pPr>
                  <w:r w:rsidRPr="00840CFF">
                    <w:rPr>
                      <w:lang w:val="en-US"/>
                    </w:rPr>
                    <w:t>-7.6</w:t>
                  </w:r>
                </w:p>
              </w:tc>
            </w:tr>
            <w:tr w:rsidR="00E10D95" w:rsidRPr="00840CFF" w14:paraId="147645F7" w14:textId="77777777" w:rsidTr="00EA79EE">
              <w:trPr>
                <w:trHeight w:val="315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933AA2" w14:textId="77777777" w:rsidR="00E10D95" w:rsidRPr="00840CFF" w:rsidRDefault="00E10D95" w:rsidP="00DC76D7">
                  <w:pPr>
                    <w:rPr>
                      <w:lang w:val="en-US"/>
                    </w:rPr>
                  </w:pPr>
                  <w:r w:rsidRPr="00840CFF">
                    <w:rPr>
                      <w:lang w:val="en-US"/>
                    </w:rPr>
                    <w:t>5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3D674B" w14:textId="77777777" w:rsidR="00E10D95" w:rsidRPr="00840CFF" w:rsidRDefault="00E10D95" w:rsidP="00DC76D7">
                  <w:pPr>
                    <w:rPr>
                      <w:lang w:val="en-US"/>
                    </w:rPr>
                  </w:pPr>
                  <w:r w:rsidRPr="00840CFF">
                    <w:rPr>
                      <w:lang w:val="en-US"/>
                    </w:rPr>
                    <w:t>95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B06744" w14:textId="77777777" w:rsidR="00E10D95" w:rsidRPr="00840CFF" w:rsidRDefault="00E10D95" w:rsidP="00DC76D7">
                  <w:pPr>
                    <w:rPr>
                      <w:lang w:val="en-US"/>
                    </w:rPr>
                  </w:pPr>
                  <w:r w:rsidRPr="00840CFF">
                    <w:rPr>
                      <w:lang w:val="en-US"/>
                    </w:rPr>
                    <w:t>-8.6</w:t>
                  </w:r>
                </w:p>
              </w:tc>
            </w:tr>
            <w:tr w:rsidR="00E10D95" w:rsidRPr="00840CFF" w14:paraId="0C3EFADF" w14:textId="77777777" w:rsidTr="00EA79EE">
              <w:trPr>
                <w:trHeight w:val="315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66D94B" w14:textId="77777777" w:rsidR="00E10D95" w:rsidRPr="00840CFF" w:rsidRDefault="00E10D95" w:rsidP="00DC76D7">
                  <w:pPr>
                    <w:rPr>
                      <w:lang w:val="en-US"/>
                    </w:rPr>
                  </w:pPr>
                  <w:r w:rsidRPr="00840CFF">
                    <w:rPr>
                      <w:lang w:val="en-US"/>
                    </w:rPr>
                    <w:t>6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AACD71" w14:textId="77777777" w:rsidR="00E10D95" w:rsidRPr="00840CFF" w:rsidRDefault="00E10D95" w:rsidP="00DC76D7">
                  <w:pPr>
                    <w:rPr>
                      <w:lang w:val="en-US"/>
                    </w:rPr>
                  </w:pPr>
                  <w:r w:rsidRPr="00840CFF">
                    <w:rPr>
                      <w:lang w:val="en-US"/>
                    </w:rPr>
                    <w:t>125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982E8E" w14:textId="77777777" w:rsidR="00E10D95" w:rsidRPr="00840CFF" w:rsidRDefault="00E10D95" w:rsidP="00DC76D7">
                  <w:pPr>
                    <w:rPr>
                      <w:lang w:val="en-US"/>
                    </w:rPr>
                  </w:pPr>
                  <w:r w:rsidRPr="00840CFF">
                    <w:rPr>
                      <w:lang w:val="en-US"/>
                    </w:rPr>
                    <w:t>-12.8</w:t>
                  </w:r>
                </w:p>
              </w:tc>
            </w:tr>
            <w:tr w:rsidR="00E10D95" w:rsidRPr="00840CFF" w14:paraId="039CF74D" w14:textId="77777777" w:rsidTr="00EA79EE">
              <w:trPr>
                <w:trHeight w:val="315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2AE519" w14:textId="77777777" w:rsidR="00E10D95" w:rsidRPr="00840CFF" w:rsidRDefault="00E10D95" w:rsidP="00DC76D7">
                  <w:pPr>
                    <w:rPr>
                      <w:lang w:val="en-US"/>
                    </w:rPr>
                  </w:pPr>
                  <w:r w:rsidRPr="00840CFF">
                    <w:rPr>
                      <w:lang w:val="en-US"/>
                    </w:rPr>
                    <w:t>7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A3D0BD" w14:textId="77777777" w:rsidR="00E10D95" w:rsidRPr="00840CFF" w:rsidRDefault="00E10D95" w:rsidP="00DC76D7">
                  <w:pPr>
                    <w:rPr>
                      <w:lang w:val="en-US"/>
                    </w:rPr>
                  </w:pPr>
                  <w:r w:rsidRPr="00840CFF">
                    <w:rPr>
                      <w:lang w:val="en-US"/>
                    </w:rPr>
                    <w:t>150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8BC8A3" w14:textId="77777777" w:rsidR="00E10D95" w:rsidRPr="00840CFF" w:rsidRDefault="00E10D95" w:rsidP="00DC76D7">
                  <w:pPr>
                    <w:rPr>
                      <w:lang w:val="en-US"/>
                    </w:rPr>
                  </w:pPr>
                  <w:r w:rsidRPr="00840CFF">
                    <w:rPr>
                      <w:lang w:val="en-US"/>
                    </w:rPr>
                    <w:t>-13.3</w:t>
                  </w:r>
                </w:p>
              </w:tc>
            </w:tr>
          </w:tbl>
          <w:p w14:paraId="37C7EF9C" w14:textId="77777777" w:rsidR="00E10D95" w:rsidRDefault="00E10D95" w:rsidP="00DC76D7"/>
          <w:p w14:paraId="0C3FF4B7" w14:textId="77777777" w:rsidR="00E10D95" w:rsidRDefault="00E10D95" w:rsidP="00DC76D7"/>
        </w:tc>
        <w:tc>
          <w:tcPr>
            <w:tcW w:w="3106" w:type="dxa"/>
          </w:tcPr>
          <w:p w14:paraId="0C9BB712" w14:textId="2BF2C3E4" w:rsidR="00E10D95" w:rsidRPr="00E10D95" w:rsidRDefault="00E10D95" w:rsidP="00E10D95">
            <w:pPr>
              <w:jc w:val="center"/>
              <w:rPr>
                <w:b/>
              </w:rPr>
            </w:pPr>
            <w:r w:rsidRPr="00E10D95">
              <w:rPr>
                <w:b/>
              </w:rPr>
              <w:t>TDL-A-Mod</w:t>
            </w:r>
          </w:p>
          <w:tbl>
            <w:tblPr>
              <w:tblW w:w="2577" w:type="dxa"/>
              <w:tblLook w:val="04A0" w:firstRow="1" w:lastRow="0" w:firstColumn="1" w:lastColumn="0" w:noHBand="0" w:noVBand="1"/>
            </w:tblPr>
            <w:tblGrid>
              <w:gridCol w:w="594"/>
              <w:gridCol w:w="1216"/>
              <w:gridCol w:w="767"/>
            </w:tblGrid>
            <w:tr w:rsidR="00E10D95" w:rsidRPr="00906AF7" w14:paraId="0EF1E879" w14:textId="77777777" w:rsidTr="00723BA3">
              <w:trPr>
                <w:trHeight w:val="484"/>
              </w:trPr>
              <w:tc>
                <w:tcPr>
                  <w:tcW w:w="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6B0F2E" w14:textId="77777777" w:rsidR="00E10D95" w:rsidRPr="001D4EFC" w:rsidRDefault="00E10D95" w:rsidP="001D4EFC">
                  <w:pPr>
                    <w:jc w:val="center"/>
                    <w:rPr>
                      <w:b/>
                      <w:lang w:val="en-US"/>
                    </w:rPr>
                  </w:pPr>
                  <w:bookmarkStart w:id="0" w:name="_GoBack" w:colFirst="0" w:colLast="2"/>
                  <w:r w:rsidRPr="001D4EFC">
                    <w:rPr>
                      <w:b/>
                      <w:lang w:val="en-US"/>
                    </w:rPr>
                    <w:t>Tap #</w:t>
                  </w:r>
                </w:p>
              </w:tc>
              <w:tc>
                <w:tcPr>
                  <w:tcW w:w="10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320BF0" w14:textId="77777777" w:rsidR="00E10D95" w:rsidRPr="001D4EFC" w:rsidRDefault="00E10D95" w:rsidP="001D4EFC">
                  <w:pPr>
                    <w:jc w:val="center"/>
                    <w:rPr>
                      <w:b/>
                      <w:lang w:val="en-US"/>
                    </w:rPr>
                  </w:pPr>
                  <w:r w:rsidRPr="001D4EFC">
                    <w:rPr>
                      <w:b/>
                      <w:lang w:val="en-US"/>
                    </w:rPr>
                    <w:t>Normalized delay</w:t>
                  </w:r>
                </w:p>
              </w:tc>
              <w:tc>
                <w:tcPr>
                  <w:tcW w:w="7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00C0D1" w14:textId="77777777" w:rsidR="00E10D95" w:rsidRPr="001D4EFC" w:rsidRDefault="00E10D95" w:rsidP="001D4EFC">
                  <w:pPr>
                    <w:jc w:val="center"/>
                    <w:rPr>
                      <w:b/>
                      <w:lang w:val="en-US"/>
                    </w:rPr>
                  </w:pPr>
                  <w:r w:rsidRPr="001D4EFC">
                    <w:rPr>
                      <w:b/>
                      <w:lang w:val="en-US"/>
                    </w:rPr>
                    <w:t>Power in [dB]</w:t>
                  </w:r>
                </w:p>
              </w:tc>
            </w:tr>
            <w:bookmarkEnd w:id="0"/>
            <w:tr w:rsidR="00E10D95" w:rsidRPr="00906AF7" w14:paraId="408F816C" w14:textId="77777777" w:rsidTr="00723BA3">
              <w:trPr>
                <w:trHeight w:val="314"/>
              </w:trPr>
              <w:tc>
                <w:tcPr>
                  <w:tcW w:w="7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701590" w14:textId="77777777" w:rsidR="00E10D95" w:rsidRPr="00906AF7" w:rsidRDefault="00E10D95" w:rsidP="00E10D95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F82A93" w14:textId="77777777" w:rsidR="00E10D95" w:rsidRPr="00906AF7" w:rsidRDefault="00E10D95" w:rsidP="00E10D95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0.624161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862D96" w14:textId="77777777" w:rsidR="00E10D95" w:rsidRPr="00906AF7" w:rsidRDefault="00E10D95" w:rsidP="00E10D95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0</w:t>
                  </w:r>
                </w:p>
              </w:tc>
            </w:tr>
            <w:tr w:rsidR="00E10D95" w:rsidRPr="00906AF7" w14:paraId="455105DC" w14:textId="77777777" w:rsidTr="00723BA3">
              <w:trPr>
                <w:trHeight w:val="308"/>
              </w:trPr>
              <w:tc>
                <w:tcPr>
                  <w:tcW w:w="7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64F356" w14:textId="77777777" w:rsidR="00E10D95" w:rsidRPr="00906AF7" w:rsidRDefault="00E10D95" w:rsidP="00E10D95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2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D801AF" w14:textId="77777777" w:rsidR="00E10D95" w:rsidRPr="00906AF7" w:rsidRDefault="00E10D95" w:rsidP="00E10D95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0.657829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C56F71" w14:textId="77777777" w:rsidR="00E10D95" w:rsidRPr="00906AF7" w:rsidRDefault="00E10D95" w:rsidP="00E10D95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-2.2</w:t>
                  </w:r>
                </w:p>
              </w:tc>
            </w:tr>
            <w:tr w:rsidR="00E10D95" w:rsidRPr="00906AF7" w14:paraId="0B8D795B" w14:textId="77777777" w:rsidTr="00723BA3">
              <w:trPr>
                <w:trHeight w:val="308"/>
              </w:trPr>
              <w:tc>
                <w:tcPr>
                  <w:tcW w:w="7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5AB185" w14:textId="77777777" w:rsidR="00E10D95" w:rsidRPr="00906AF7" w:rsidRDefault="00E10D95" w:rsidP="00E10D95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4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592B09" w14:textId="77777777" w:rsidR="00E10D95" w:rsidRPr="00906AF7" w:rsidRDefault="00E10D95" w:rsidP="00E10D95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0.753439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D4CB70" w14:textId="77777777" w:rsidR="00E10D95" w:rsidRPr="00906AF7" w:rsidRDefault="00E10D95" w:rsidP="00E10D95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-6</w:t>
                  </w:r>
                </w:p>
              </w:tc>
            </w:tr>
            <w:tr w:rsidR="00E10D95" w:rsidRPr="00906AF7" w14:paraId="4C761675" w14:textId="77777777" w:rsidTr="00723BA3">
              <w:trPr>
                <w:trHeight w:val="308"/>
              </w:trPr>
              <w:tc>
                <w:tcPr>
                  <w:tcW w:w="7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7560AA" w14:textId="77777777" w:rsidR="00E10D95" w:rsidRPr="00906AF7" w:rsidRDefault="00E10D95" w:rsidP="00E10D95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5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0A33F9" w14:textId="77777777" w:rsidR="00E10D95" w:rsidRPr="00906AF7" w:rsidRDefault="00E10D95" w:rsidP="00E10D95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0.878467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78A59C" w14:textId="77777777" w:rsidR="00E10D95" w:rsidRPr="00906AF7" w:rsidRDefault="00E10D95" w:rsidP="00E10D95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-8.2</w:t>
                  </w:r>
                </w:p>
              </w:tc>
            </w:tr>
            <w:tr w:rsidR="00E10D95" w:rsidRPr="00906AF7" w14:paraId="4BA322F5" w14:textId="77777777" w:rsidTr="00723BA3">
              <w:trPr>
                <w:trHeight w:val="308"/>
              </w:trPr>
              <w:tc>
                <w:tcPr>
                  <w:tcW w:w="7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48569A" w14:textId="77777777" w:rsidR="00E10D95" w:rsidRPr="00906AF7" w:rsidRDefault="00E10D95" w:rsidP="00E10D95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7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2F3275" w14:textId="77777777" w:rsidR="00E10D95" w:rsidRPr="00906AF7" w:rsidRDefault="00E10D95" w:rsidP="00E10D95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0.939755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AF642F" w14:textId="77777777" w:rsidR="00E10D95" w:rsidRPr="00906AF7" w:rsidRDefault="00E10D95" w:rsidP="00E10D95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-10.5</w:t>
                  </w:r>
                </w:p>
              </w:tc>
            </w:tr>
            <w:tr w:rsidR="00E10D95" w:rsidRPr="00906AF7" w14:paraId="78A56C9E" w14:textId="77777777" w:rsidTr="00723BA3">
              <w:trPr>
                <w:trHeight w:val="308"/>
              </w:trPr>
              <w:tc>
                <w:tcPr>
                  <w:tcW w:w="7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810092" w14:textId="77777777" w:rsidR="00E10D95" w:rsidRPr="00906AF7" w:rsidRDefault="00E10D95" w:rsidP="00E10D95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3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FFCCA4" w14:textId="77777777" w:rsidR="00E10D95" w:rsidRPr="00906AF7" w:rsidRDefault="00E10D95" w:rsidP="00E10D95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0.959041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5A5CC2" w14:textId="77777777" w:rsidR="00E10D95" w:rsidRPr="00906AF7" w:rsidRDefault="00E10D95" w:rsidP="00E10D95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-4</w:t>
                  </w:r>
                </w:p>
              </w:tc>
            </w:tr>
            <w:tr w:rsidR="00E10D95" w:rsidRPr="00906AF7" w14:paraId="699FE6FD" w14:textId="77777777" w:rsidTr="00723BA3">
              <w:trPr>
                <w:trHeight w:val="308"/>
              </w:trPr>
              <w:tc>
                <w:tcPr>
                  <w:tcW w:w="7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44EA32" w14:textId="77777777" w:rsidR="00E10D95" w:rsidRPr="00906AF7" w:rsidRDefault="00E10D95" w:rsidP="00E10D95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6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D989A8" w14:textId="77777777" w:rsidR="00E10D95" w:rsidRPr="00906AF7" w:rsidRDefault="00E10D95" w:rsidP="00E10D95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1.096327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82D7DC" w14:textId="77777777" w:rsidR="00E10D95" w:rsidRPr="00906AF7" w:rsidRDefault="00E10D95" w:rsidP="00E10D95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-9.9</w:t>
                  </w:r>
                </w:p>
              </w:tc>
            </w:tr>
            <w:tr w:rsidR="00E10D95" w:rsidRPr="00906AF7" w14:paraId="77A6477B" w14:textId="77777777" w:rsidTr="00723BA3">
              <w:trPr>
                <w:trHeight w:val="308"/>
              </w:trPr>
              <w:tc>
                <w:tcPr>
                  <w:tcW w:w="7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6D7078" w14:textId="77777777" w:rsidR="00E10D95" w:rsidRPr="00906AF7" w:rsidRDefault="00E10D95" w:rsidP="00E10D95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8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808F67" w14:textId="77777777" w:rsidR="00E10D95" w:rsidRPr="00906AF7" w:rsidRDefault="00E10D95" w:rsidP="00E10D95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1.245053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0A13CC" w14:textId="77777777" w:rsidR="00E10D95" w:rsidRPr="00906AF7" w:rsidRDefault="00E10D95" w:rsidP="00E10D95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-7.5</w:t>
                  </w:r>
                </w:p>
              </w:tc>
            </w:tr>
            <w:tr w:rsidR="00E10D95" w:rsidRPr="00906AF7" w14:paraId="52837E85" w14:textId="77777777" w:rsidTr="00723BA3">
              <w:trPr>
                <w:trHeight w:val="308"/>
              </w:trPr>
              <w:tc>
                <w:tcPr>
                  <w:tcW w:w="7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1139BC" w14:textId="77777777" w:rsidR="00E10D95" w:rsidRPr="00906AF7" w:rsidRDefault="00E10D95" w:rsidP="00E10D95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9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E0CB78" w14:textId="77777777" w:rsidR="00E10D95" w:rsidRPr="00906AF7" w:rsidRDefault="00E10D95" w:rsidP="00E10D95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3.101683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EAA331" w14:textId="77777777" w:rsidR="00E10D95" w:rsidRPr="00906AF7" w:rsidRDefault="00E10D95" w:rsidP="00E10D95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-6.6</w:t>
                  </w:r>
                </w:p>
              </w:tc>
            </w:tr>
            <w:tr w:rsidR="00E10D95" w:rsidRPr="00906AF7" w14:paraId="32AC6056" w14:textId="77777777" w:rsidTr="00723BA3">
              <w:trPr>
                <w:trHeight w:val="308"/>
              </w:trPr>
              <w:tc>
                <w:tcPr>
                  <w:tcW w:w="7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99877D" w14:textId="77777777" w:rsidR="00E10D95" w:rsidRPr="00906AF7" w:rsidRDefault="00E10D95" w:rsidP="00E10D95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10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EF91B7" w14:textId="77777777" w:rsidR="00E10D95" w:rsidRPr="00906AF7" w:rsidRDefault="00E10D95" w:rsidP="00E10D95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4.105341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B5E203" w14:textId="77777777" w:rsidR="00E10D95" w:rsidRPr="00906AF7" w:rsidRDefault="00E10D95" w:rsidP="00E10D95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-10.8</w:t>
                  </w:r>
                </w:p>
              </w:tc>
            </w:tr>
            <w:tr w:rsidR="00E10D95" w:rsidRPr="00906AF7" w14:paraId="39F41088" w14:textId="77777777" w:rsidTr="00723BA3">
              <w:trPr>
                <w:trHeight w:val="308"/>
              </w:trPr>
              <w:tc>
                <w:tcPr>
                  <w:tcW w:w="7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F89584" w14:textId="77777777" w:rsidR="00E10D95" w:rsidRPr="00906AF7" w:rsidRDefault="00E10D95" w:rsidP="00E10D95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lastRenderedPageBreak/>
                    <w:t>11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8CAD5C" w14:textId="77777777" w:rsidR="00E10D95" w:rsidRPr="00906AF7" w:rsidRDefault="00E10D95" w:rsidP="00E10D95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4.99819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E39C67" w14:textId="77777777" w:rsidR="00E10D95" w:rsidRPr="00906AF7" w:rsidRDefault="00E10D95" w:rsidP="00E10D95">
                  <w:pPr>
                    <w:rPr>
                      <w:lang w:val="en-US"/>
                    </w:rPr>
                  </w:pPr>
                  <w:r w:rsidRPr="00906AF7">
                    <w:rPr>
                      <w:lang w:val="en-US"/>
                    </w:rPr>
                    <w:t>-11.3</w:t>
                  </w:r>
                </w:p>
              </w:tc>
            </w:tr>
          </w:tbl>
          <w:p w14:paraId="65AAA958" w14:textId="77777777" w:rsidR="00E10D95" w:rsidRDefault="00E10D95" w:rsidP="00DC76D7"/>
        </w:tc>
      </w:tr>
    </w:tbl>
    <w:p w14:paraId="627868C5" w14:textId="77777777" w:rsidR="00081410" w:rsidRDefault="00081410" w:rsidP="00DC76D7"/>
    <w:p w14:paraId="156A5EBA" w14:textId="77777777" w:rsidR="00081410" w:rsidRDefault="00081410" w:rsidP="00DC76D7"/>
    <w:p w14:paraId="2CC0B9CC" w14:textId="77777777" w:rsidR="00736895" w:rsidRDefault="00736895" w:rsidP="00DC76D7"/>
    <w:p w14:paraId="78A491BC" w14:textId="77777777" w:rsidR="00736895" w:rsidRDefault="00736895" w:rsidP="00736895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References</w:t>
      </w:r>
    </w:p>
    <w:p w14:paraId="5C77D633" w14:textId="77777777" w:rsidR="00736895" w:rsidRPr="001679F6" w:rsidRDefault="00736895" w:rsidP="00DC76D7">
      <w:pPr>
        <w:pStyle w:val="ListParagraph"/>
        <w:numPr>
          <w:ilvl w:val="0"/>
          <w:numId w:val="26"/>
        </w:numPr>
      </w:pPr>
      <w:r w:rsidRPr="001679F6">
        <w:t>R4-1811725, “</w:t>
      </w:r>
      <w:r>
        <w:t xml:space="preserve">Way forward on channel model for NR performance requirements”, </w:t>
      </w:r>
      <w:r w:rsidRPr="00104E2A">
        <w:t>Huawei</w:t>
      </w:r>
      <w:r>
        <w:t>, Spirent</w:t>
      </w:r>
    </w:p>
    <w:p w14:paraId="6D8B204E" w14:textId="3082B345" w:rsidR="009171DA" w:rsidRDefault="009171DA" w:rsidP="00DC76D7">
      <w:pPr>
        <w:pStyle w:val="ListParagraph"/>
        <w:numPr>
          <w:ilvl w:val="0"/>
          <w:numId w:val="26"/>
        </w:numPr>
      </w:pPr>
      <w:r>
        <w:t>R4-1809859, “</w:t>
      </w:r>
      <w:r w:rsidRPr="009171DA">
        <w:t>Channel Models for FR2 demodulation requirements</w:t>
      </w:r>
      <w:r>
        <w:t xml:space="preserve">”, </w:t>
      </w:r>
      <w:proofErr w:type="spellStart"/>
      <w:r>
        <w:t>Intel,corporation</w:t>
      </w:r>
      <w:proofErr w:type="spellEnd"/>
    </w:p>
    <w:p w14:paraId="3DEA7F0E" w14:textId="487544C0" w:rsidR="00736895" w:rsidRDefault="00736895" w:rsidP="00DC76D7">
      <w:pPr>
        <w:pStyle w:val="ListParagraph"/>
        <w:numPr>
          <w:ilvl w:val="0"/>
          <w:numId w:val="26"/>
        </w:numPr>
      </w:pPr>
      <w:r w:rsidRPr="001679F6">
        <w:t>R4-18</w:t>
      </w:r>
      <w:r w:rsidR="00E10D95">
        <w:t>1</w:t>
      </w:r>
      <w:r w:rsidR="009171DA">
        <w:t>2177</w:t>
      </w:r>
      <w:r w:rsidRPr="001679F6">
        <w:t>, “</w:t>
      </w:r>
      <w:r w:rsidR="00945AEF" w:rsidRPr="00945AEF">
        <w:t xml:space="preserve">Discussion on </w:t>
      </w:r>
      <w:r w:rsidR="00945AEF">
        <w:t xml:space="preserve">simplified TDL channel models </w:t>
      </w:r>
      <w:r>
        <w:t>”</w:t>
      </w:r>
      <w:r w:rsidRPr="001679F6">
        <w:t>, Intel Corporation</w:t>
      </w:r>
    </w:p>
    <w:p w14:paraId="21665301" w14:textId="77777777" w:rsidR="009171DA" w:rsidRPr="001679F6" w:rsidRDefault="009171DA" w:rsidP="00E10D95">
      <w:pPr>
        <w:pStyle w:val="ListParagraph"/>
        <w:ind w:left="432"/>
      </w:pPr>
    </w:p>
    <w:p w14:paraId="68191C38" w14:textId="77777777" w:rsidR="00736895" w:rsidRDefault="00736895" w:rsidP="00DC76D7"/>
    <w:sectPr w:rsidR="007368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C6CAA"/>
    <w:multiLevelType w:val="hybridMultilevel"/>
    <w:tmpl w:val="48FAF796"/>
    <w:lvl w:ilvl="0" w:tplc="03A08A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D5B7447"/>
    <w:multiLevelType w:val="multilevel"/>
    <w:tmpl w:val="133EB8E4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D936E50"/>
    <w:multiLevelType w:val="hybridMultilevel"/>
    <w:tmpl w:val="7A464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F59F0"/>
    <w:multiLevelType w:val="multilevel"/>
    <w:tmpl w:val="68B4375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F6C61B0"/>
    <w:multiLevelType w:val="hybridMultilevel"/>
    <w:tmpl w:val="DD885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0"/>
  </w:num>
  <w:num w:numId="24">
    <w:abstractNumId w:val="3"/>
  </w:num>
  <w:num w:numId="25">
    <w:abstractNumId w:val="6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761"/>
    <w:rsid w:val="00081410"/>
    <w:rsid w:val="000A630D"/>
    <w:rsid w:val="000D6425"/>
    <w:rsid w:val="00105B5B"/>
    <w:rsid w:val="00154E37"/>
    <w:rsid w:val="00176D89"/>
    <w:rsid w:val="001B2D2F"/>
    <w:rsid w:val="001D4EFC"/>
    <w:rsid w:val="001E7EA1"/>
    <w:rsid w:val="002337EA"/>
    <w:rsid w:val="00254FB1"/>
    <w:rsid w:val="00265ECE"/>
    <w:rsid w:val="002C1A60"/>
    <w:rsid w:val="002F458F"/>
    <w:rsid w:val="00314BC5"/>
    <w:rsid w:val="00390B7D"/>
    <w:rsid w:val="003C6FB0"/>
    <w:rsid w:val="00406FF5"/>
    <w:rsid w:val="004F0F2C"/>
    <w:rsid w:val="0052709C"/>
    <w:rsid w:val="005C774C"/>
    <w:rsid w:val="005F4B3E"/>
    <w:rsid w:val="006534F9"/>
    <w:rsid w:val="006C2610"/>
    <w:rsid w:val="006F55C0"/>
    <w:rsid w:val="007267F1"/>
    <w:rsid w:val="00736895"/>
    <w:rsid w:val="007661F1"/>
    <w:rsid w:val="007B7234"/>
    <w:rsid w:val="00840CFF"/>
    <w:rsid w:val="008816F3"/>
    <w:rsid w:val="008B47CF"/>
    <w:rsid w:val="00906AF7"/>
    <w:rsid w:val="009171DA"/>
    <w:rsid w:val="00945AEF"/>
    <w:rsid w:val="00961A36"/>
    <w:rsid w:val="009D59E6"/>
    <w:rsid w:val="00B13CAE"/>
    <w:rsid w:val="00B15BE3"/>
    <w:rsid w:val="00BC6194"/>
    <w:rsid w:val="00C51C71"/>
    <w:rsid w:val="00C546F9"/>
    <w:rsid w:val="00CA62D1"/>
    <w:rsid w:val="00D457D3"/>
    <w:rsid w:val="00DB24FD"/>
    <w:rsid w:val="00DC0E02"/>
    <w:rsid w:val="00DC76D7"/>
    <w:rsid w:val="00E10D95"/>
    <w:rsid w:val="00EB64E6"/>
    <w:rsid w:val="00EC4761"/>
    <w:rsid w:val="00EE1F48"/>
    <w:rsid w:val="00F9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10A59"/>
  <w15:chartTrackingRefBased/>
  <w15:docId w15:val="{1A74D779-39BB-43F7-8CEB-9D3266D8C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76D7"/>
    <w:pPr>
      <w:spacing w:after="180"/>
      <w:jc w:val="both"/>
    </w:pPr>
    <w:rPr>
      <w:rFonts w:eastAsia="MS Mincho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EC4761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C4761"/>
    <w:rPr>
      <w:rFonts w:ascii="Arial" w:eastAsia="MS Mincho" w:hAnsi="Arial"/>
      <w:b/>
      <w:noProof/>
      <w:sz w:val="18"/>
    </w:rPr>
  </w:style>
  <w:style w:type="paragraph" w:styleId="Footer">
    <w:name w:val="footer"/>
    <w:basedOn w:val="Header"/>
    <w:link w:val="FooterChar"/>
    <w:rsid w:val="00EC476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EC4761"/>
    <w:rPr>
      <w:rFonts w:ascii="Arial" w:eastAsia="MS Mincho" w:hAnsi="Arial"/>
      <w:b/>
      <w:i/>
      <w:noProof/>
      <w:sz w:val="18"/>
    </w:rPr>
  </w:style>
  <w:style w:type="table" w:styleId="TableGrid">
    <w:name w:val="Table Grid"/>
    <w:basedOn w:val="TableNormal"/>
    <w:uiPriority w:val="39"/>
    <w:rsid w:val="00105B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661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61F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61F1"/>
    <w:rPr>
      <w:rFonts w:eastAsia="MS Mincho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61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61F1"/>
    <w:rPr>
      <w:rFonts w:eastAsia="MS Mincho"/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61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61F1"/>
    <w:rPr>
      <w:rFonts w:ascii="Segoe UI" w:eastAsia="MS Mincho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5</Pages>
  <Words>839</Words>
  <Characters>4228</Characters>
  <Application>Microsoft Office Word</Application>
  <DocSecurity>0</DocSecurity>
  <Lines>228</Lines>
  <Paragraphs>183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11</cp:revision>
  <dcterms:created xsi:type="dcterms:W3CDTF">2018-09-24T06:09:00Z</dcterms:created>
  <dcterms:modified xsi:type="dcterms:W3CDTF">2018-09-28T19:42:00Z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a00adad7-68e2-4482-91f9-f6315e666a02</vt:lpwstr>
  </property>
  <property fmtid="{D5CDD505-2E9C-101B-9397-08002B2CF9AE}" pid="3" name="CTP_TimeStamp">
    <vt:lpwstr>2018-09-28 19:42:06Z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