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E190" w14:textId="1CE1EC2C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73C78E" wp14:editId="75BB8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158AA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88</w:t>
      </w:r>
      <w:r w:rsidRPr="00E14DDF">
        <w:rPr>
          <w:b/>
          <w:kern w:val="2"/>
          <w:lang w:eastAsia="zh-CN"/>
        </w:rPr>
        <w:tab/>
      </w:r>
      <w:r w:rsidR="00CA72AA" w:rsidRPr="00CA72AA">
        <w:rPr>
          <w:b/>
          <w:kern w:val="2"/>
          <w:lang w:eastAsia="zh-CN"/>
        </w:rPr>
        <w:t>R4-1810164</w:t>
      </w:r>
    </w:p>
    <w:p w14:paraId="4D954740" w14:textId="77777777" w:rsidR="00CF5E3F" w:rsidRPr="00E14DDF" w:rsidRDefault="00E56D7D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</w:t>
      </w:r>
      <w:r w:rsidR="005A6B02">
        <w:rPr>
          <w:b/>
          <w:kern w:val="2"/>
          <w:lang w:eastAsia="zh-CN"/>
        </w:rPr>
        <w:t>h</w:t>
      </w:r>
      <w:r>
        <w:rPr>
          <w:b/>
          <w:kern w:val="2"/>
          <w:lang w:eastAsia="zh-CN"/>
        </w:rPr>
        <w:t>enburg</w:t>
      </w:r>
      <w:r w:rsidR="00CF5E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</w:t>
      </w:r>
      <w:r w:rsidR="00CF5E3F" w:rsidRPr="00666121">
        <w:rPr>
          <w:b/>
          <w:kern w:val="2"/>
          <w:lang w:eastAsia="zh-CN"/>
        </w:rPr>
        <w:t xml:space="preserve">, </w:t>
      </w:r>
      <w:r w:rsidR="00A32D78">
        <w:rPr>
          <w:b/>
          <w:kern w:val="2"/>
          <w:lang w:eastAsia="zh-CN"/>
        </w:rPr>
        <w:t>August</w:t>
      </w:r>
      <w:r w:rsidR="00CF5E3F">
        <w:rPr>
          <w:b/>
          <w:kern w:val="2"/>
          <w:lang w:eastAsia="zh-CN"/>
        </w:rPr>
        <w:t xml:space="preserve"> 2</w:t>
      </w:r>
      <w:r w:rsidR="00A32D78">
        <w:rPr>
          <w:b/>
          <w:kern w:val="2"/>
          <w:lang w:eastAsia="zh-CN"/>
        </w:rPr>
        <w:t>0</w:t>
      </w:r>
      <w:r w:rsidR="00CF5E3F" w:rsidRPr="00666121">
        <w:rPr>
          <w:b/>
          <w:kern w:val="2"/>
          <w:lang w:eastAsia="zh-CN"/>
        </w:rPr>
        <w:t xml:space="preserve"> – </w:t>
      </w:r>
      <w:r w:rsidR="00A32D78">
        <w:rPr>
          <w:b/>
          <w:kern w:val="2"/>
          <w:lang w:eastAsia="zh-CN"/>
        </w:rPr>
        <w:t>24</w:t>
      </w:r>
      <w:r w:rsidR="00CF5E3F" w:rsidRPr="00666121">
        <w:rPr>
          <w:b/>
          <w:kern w:val="2"/>
          <w:lang w:eastAsia="zh-CN"/>
        </w:rPr>
        <w:t>, 2018</w:t>
      </w:r>
    </w:p>
    <w:p w14:paraId="72DB387D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F13163C" w14:textId="173C9CAC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0B7F6A">
        <w:rPr>
          <w:b/>
          <w:kern w:val="2"/>
          <w:lang w:eastAsia="zh-CN"/>
        </w:rPr>
        <w:t>7.9.2.3</w:t>
      </w:r>
    </w:p>
    <w:p w14:paraId="7A48DB54" w14:textId="222E1A58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CA72AA">
        <w:rPr>
          <w:b/>
          <w:kern w:val="2"/>
          <w:lang w:eastAsia="zh-CN"/>
        </w:rPr>
        <w:t>, HiSilicon</w:t>
      </w:r>
    </w:p>
    <w:p w14:paraId="5813160F" w14:textId="0760F7F0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730BA1" w:rsidRPr="00730BA1">
        <w:rPr>
          <w:b/>
          <w:kern w:val="2"/>
          <w:lang w:eastAsia="zh-CN"/>
        </w:rPr>
        <w:t>Examination of mixed numerology in test model</w:t>
      </w:r>
    </w:p>
    <w:p w14:paraId="6F4210B1" w14:textId="77777777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Discussion</w:t>
      </w:r>
    </w:p>
    <w:p w14:paraId="54874EEF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EC11BF" w14:textId="77777777" w:rsidR="00CF5E3F" w:rsidRPr="00E14DDF" w:rsidRDefault="00CF5E3F" w:rsidP="00CF5E3F"/>
    <w:p w14:paraId="2C71ADF2" w14:textId="77777777" w:rsidR="00CF5E3F" w:rsidRPr="00E14DDF" w:rsidRDefault="00CF5E3F" w:rsidP="00CF5E3F">
      <w:pPr>
        <w:pStyle w:val="Heading1"/>
      </w:pPr>
      <w:bookmarkStart w:id="0" w:name="_Ref124589705"/>
      <w:bookmarkStart w:id="1" w:name="_Ref129681862"/>
      <w:r w:rsidRPr="00E14DDF">
        <w:t>Introduction</w:t>
      </w:r>
      <w:bookmarkEnd w:id="0"/>
      <w:bookmarkEnd w:id="1"/>
    </w:p>
    <w:p w14:paraId="0B532537" w14:textId="4EBE1BA1" w:rsidR="000B7F6A" w:rsidRDefault="00E57921" w:rsidP="00A00579">
      <w:r>
        <w:t>In RAN#AH-1807</w:t>
      </w:r>
      <w:r w:rsidR="00A00579">
        <w:t xml:space="preserve">, </w:t>
      </w:r>
      <w:r w:rsidR="000B7F6A">
        <w:t>a WF for mixed numerology in</w:t>
      </w:r>
      <w:r w:rsidR="00A00579">
        <w:t xml:space="preserve"> </w:t>
      </w:r>
      <w:r w:rsidR="001A0F65">
        <w:fldChar w:fldCharType="begin"/>
      </w:r>
      <w:r w:rsidR="001A0F65">
        <w:instrText xml:space="preserve"> REF _Ref520097623 \r \h </w:instrText>
      </w:r>
      <w:r w:rsidR="001A0F65">
        <w:fldChar w:fldCharType="separate"/>
      </w:r>
      <w:r w:rsidR="004D4846">
        <w:t>[1]</w:t>
      </w:r>
      <w:r w:rsidR="001A0F65">
        <w:fldChar w:fldCharType="end"/>
      </w:r>
      <w:r w:rsidR="00F5604B">
        <w:t xml:space="preserve"> </w:t>
      </w:r>
      <w:r w:rsidR="000B7F6A">
        <w:t>stated</w:t>
      </w:r>
    </w:p>
    <w:p w14:paraId="202AE36D" w14:textId="2D1EA8E0" w:rsidR="00A00579" w:rsidRPr="000B7F6A" w:rsidRDefault="000B7F6A" w:rsidP="000B7F6A">
      <w:pPr>
        <w:numPr>
          <w:ilvl w:val="0"/>
          <w:numId w:val="27"/>
        </w:numPr>
        <w:rPr>
          <w:i/>
        </w:rPr>
      </w:pPr>
      <w:r w:rsidRPr="000B7F6A">
        <w:rPr>
          <w:i/>
          <w:sz w:val="20"/>
        </w:rPr>
        <w:t>Companies are encouraged to bring</w:t>
      </w:r>
      <w:r w:rsidRPr="000B7F6A">
        <w:rPr>
          <w:i/>
          <w:sz w:val="20"/>
          <w:lang w:val="pl-PL"/>
        </w:rPr>
        <w:t xml:space="preserve"> </w:t>
      </w:r>
      <w:r w:rsidRPr="000B7F6A">
        <w:rPr>
          <w:i/>
          <w:sz w:val="20"/>
        </w:rPr>
        <w:t>analysis</w:t>
      </w:r>
      <w:r w:rsidRPr="000B7F6A">
        <w:rPr>
          <w:i/>
          <w:sz w:val="20"/>
          <w:lang w:val="pl-PL"/>
        </w:rPr>
        <w:t xml:space="preserve"> to </w:t>
      </w:r>
      <w:r w:rsidRPr="000B7F6A">
        <w:rPr>
          <w:i/>
          <w:sz w:val="20"/>
        </w:rPr>
        <w:t>justify a need for additional testing with mixed numerologies for unwanted emission or other RF requirements</w:t>
      </w:r>
      <w:r w:rsidRPr="000B7F6A">
        <w:rPr>
          <w:i/>
          <w:sz w:val="20"/>
          <w:lang w:val="pl-PL"/>
        </w:rPr>
        <w:t>.</w:t>
      </w:r>
      <w:r w:rsidR="00A00579" w:rsidRPr="000B7F6A">
        <w:rPr>
          <w:i/>
        </w:rPr>
        <w:t xml:space="preserve"> </w:t>
      </w:r>
    </w:p>
    <w:p w14:paraId="5468C026" w14:textId="73A696B5" w:rsidR="00A00579" w:rsidRDefault="00A00579" w:rsidP="00CF5E3F">
      <w:r>
        <w:t xml:space="preserve">This document </w:t>
      </w:r>
      <w:r w:rsidR="000B7F6A">
        <w:t xml:space="preserve">presents a simulation result for </w:t>
      </w:r>
      <w:r w:rsidR="00A356B0">
        <w:t xml:space="preserve">a </w:t>
      </w:r>
      <w:r w:rsidR="000B7F6A">
        <w:t xml:space="preserve">mixed numerology </w:t>
      </w:r>
      <w:r w:rsidR="00A356B0">
        <w:t xml:space="preserve">example, provides </w:t>
      </w:r>
      <w:r w:rsidR="000F4F04">
        <w:t>a study of</w:t>
      </w:r>
      <w:r w:rsidR="00A356B0">
        <w:t xml:space="preserve"> mixed numerology.</w:t>
      </w:r>
    </w:p>
    <w:p w14:paraId="409DE41E" w14:textId="34ECC61C" w:rsidR="00755721" w:rsidRPr="00755721" w:rsidRDefault="005B50F7" w:rsidP="00755721">
      <w:pPr>
        <w:pStyle w:val="Heading1"/>
      </w:pPr>
      <w:r>
        <w:t>Discussion</w:t>
      </w:r>
    </w:p>
    <w:p w14:paraId="0E1B23C3" w14:textId="2F4AF1DC" w:rsidR="005368B2" w:rsidRDefault="00E12C36" w:rsidP="005368B2">
      <w:pPr>
        <w:pStyle w:val="Heading2"/>
      </w:pPr>
      <w:r>
        <w:t>Mixed numerology scenarios</w:t>
      </w:r>
    </w:p>
    <w:p w14:paraId="4550EBFD" w14:textId="23B2FE73" w:rsidR="00730BA1" w:rsidRDefault="00730BA1" w:rsidP="00730BA1">
      <w:r>
        <w:t xml:space="preserve">Mixed numerology occurs in DL NR, especially when considering the SS block. </w:t>
      </w:r>
      <w:r>
        <w:fldChar w:fldCharType="begin"/>
      </w:r>
      <w:r>
        <w:instrText xml:space="preserve"> REF _Ref520991362 \h </w:instrText>
      </w:r>
      <w:r>
        <w:fldChar w:fldCharType="separate"/>
      </w:r>
      <w:r w:rsidR="004D4846">
        <w:t xml:space="preserve">Table </w:t>
      </w:r>
      <w:r w:rsidR="004D4846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_Ref520991366 \h </w:instrText>
      </w:r>
      <w:r>
        <w:fldChar w:fldCharType="separate"/>
      </w:r>
      <w:r w:rsidR="004D4846">
        <w:t xml:space="preserve">Table </w:t>
      </w:r>
      <w:r w:rsidR="004D4846">
        <w:rPr>
          <w:noProof/>
        </w:rPr>
        <w:t>2</w:t>
      </w:r>
      <w:r>
        <w:fldChar w:fldCharType="end"/>
      </w:r>
      <w:r>
        <w:t xml:space="preserve"> show the scenarios when the SS block has one numerology and the slot has a different numerology.</w:t>
      </w:r>
    </w:p>
    <w:p w14:paraId="16C1FFBA" w14:textId="1C7761EE" w:rsidR="00730BA1" w:rsidRDefault="00730BA1" w:rsidP="00730BA1">
      <w:pPr>
        <w:pStyle w:val="Caption"/>
        <w:keepNext/>
      </w:pPr>
      <w:bookmarkStart w:id="2" w:name="_Ref520991362"/>
      <w:r>
        <w:t xml:space="preserve">Table </w:t>
      </w:r>
      <w:fldSimple w:instr=" SEQ Table \* ARABIC ">
        <w:r w:rsidR="004D4846">
          <w:rPr>
            <w:noProof/>
          </w:rPr>
          <w:t>1</w:t>
        </w:r>
      </w:fldSimple>
      <w:bookmarkEnd w:id="2"/>
      <w:r>
        <w:t>. FR1 – where mixed numerology is present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30BA1" w14:paraId="61965ABA" w14:textId="77777777" w:rsidTr="00730BA1">
        <w:tc>
          <w:tcPr>
            <w:tcW w:w="2337" w:type="dxa"/>
          </w:tcPr>
          <w:p w14:paraId="6DB0A369" w14:textId="7A36A43C" w:rsidR="00730BA1" w:rsidRDefault="00730BA1" w:rsidP="00730BA1">
            <w:pPr>
              <w:pStyle w:val="TableCell"/>
            </w:pPr>
            <w:r>
              <w:t>SS Block</w:t>
            </w:r>
          </w:p>
        </w:tc>
        <w:tc>
          <w:tcPr>
            <w:tcW w:w="2337" w:type="dxa"/>
          </w:tcPr>
          <w:p w14:paraId="2C79E051" w14:textId="513679D6" w:rsidR="00730BA1" w:rsidRDefault="00730BA1" w:rsidP="00C43904">
            <w:pPr>
              <w:pStyle w:val="TableCell"/>
            </w:pPr>
            <w:r>
              <w:t xml:space="preserve">15 kHz SCS </w:t>
            </w:r>
            <w:r w:rsidR="00C43904">
              <w:t>carrier</w:t>
            </w:r>
          </w:p>
        </w:tc>
        <w:tc>
          <w:tcPr>
            <w:tcW w:w="2338" w:type="dxa"/>
          </w:tcPr>
          <w:p w14:paraId="5A9F4FED" w14:textId="72C4B64E" w:rsidR="00730BA1" w:rsidRDefault="00730BA1" w:rsidP="00730BA1">
            <w:pPr>
              <w:pStyle w:val="TableCell"/>
            </w:pPr>
            <w:r>
              <w:t xml:space="preserve">30 kHz SCS </w:t>
            </w:r>
            <w:r w:rsidR="00C43904">
              <w:t>carrier</w:t>
            </w:r>
          </w:p>
        </w:tc>
        <w:tc>
          <w:tcPr>
            <w:tcW w:w="2338" w:type="dxa"/>
          </w:tcPr>
          <w:p w14:paraId="2CCA2265" w14:textId="25BF136F" w:rsidR="00730BA1" w:rsidRDefault="00730BA1" w:rsidP="00730BA1">
            <w:pPr>
              <w:pStyle w:val="TableCell"/>
            </w:pPr>
            <w:r>
              <w:t xml:space="preserve">60 kHz SCS </w:t>
            </w:r>
            <w:r w:rsidR="00C43904">
              <w:t>carrier</w:t>
            </w:r>
          </w:p>
        </w:tc>
      </w:tr>
      <w:tr w:rsidR="00730BA1" w14:paraId="4BE493AC" w14:textId="77777777" w:rsidTr="00730BA1">
        <w:tc>
          <w:tcPr>
            <w:tcW w:w="2337" w:type="dxa"/>
          </w:tcPr>
          <w:p w14:paraId="602369D6" w14:textId="11E7C03B" w:rsidR="00730BA1" w:rsidRDefault="00730BA1" w:rsidP="00730BA1">
            <w:pPr>
              <w:pStyle w:val="TableCell"/>
            </w:pPr>
            <w:r>
              <w:t>15 kHz SCS</w:t>
            </w:r>
          </w:p>
        </w:tc>
        <w:tc>
          <w:tcPr>
            <w:tcW w:w="2337" w:type="dxa"/>
          </w:tcPr>
          <w:p w14:paraId="49A00F88" w14:textId="77777777" w:rsidR="00730BA1" w:rsidRDefault="00730BA1" w:rsidP="00730BA1">
            <w:pPr>
              <w:pStyle w:val="TableCell"/>
            </w:pPr>
          </w:p>
        </w:tc>
        <w:tc>
          <w:tcPr>
            <w:tcW w:w="2338" w:type="dxa"/>
          </w:tcPr>
          <w:p w14:paraId="1C80B79D" w14:textId="77A51153" w:rsidR="00730BA1" w:rsidRDefault="00730BA1" w:rsidP="00730BA1">
            <w:pPr>
              <w:pStyle w:val="TableCell"/>
            </w:pPr>
            <w:r>
              <w:sym w:font="Symbol" w:char="F0B7"/>
            </w:r>
          </w:p>
        </w:tc>
        <w:tc>
          <w:tcPr>
            <w:tcW w:w="2338" w:type="dxa"/>
          </w:tcPr>
          <w:p w14:paraId="1110C865" w14:textId="1296902C" w:rsidR="00730BA1" w:rsidRDefault="00730BA1" w:rsidP="00730BA1">
            <w:pPr>
              <w:pStyle w:val="TableCell"/>
            </w:pPr>
            <w:r>
              <w:sym w:font="Symbol" w:char="F0B7"/>
            </w:r>
          </w:p>
        </w:tc>
      </w:tr>
      <w:tr w:rsidR="00730BA1" w14:paraId="436B58F6" w14:textId="77777777" w:rsidTr="00730BA1">
        <w:tc>
          <w:tcPr>
            <w:tcW w:w="2337" w:type="dxa"/>
          </w:tcPr>
          <w:p w14:paraId="1B02042E" w14:textId="02C655C7" w:rsidR="00730BA1" w:rsidRDefault="00730BA1" w:rsidP="00730BA1">
            <w:pPr>
              <w:pStyle w:val="TableCell"/>
            </w:pPr>
            <w:r>
              <w:t>30 kHz SCS</w:t>
            </w:r>
          </w:p>
        </w:tc>
        <w:tc>
          <w:tcPr>
            <w:tcW w:w="2337" w:type="dxa"/>
          </w:tcPr>
          <w:p w14:paraId="37671242" w14:textId="35259491" w:rsidR="00730BA1" w:rsidRDefault="00730BA1" w:rsidP="00730BA1">
            <w:pPr>
              <w:pStyle w:val="TableCell"/>
            </w:pPr>
            <w:r>
              <w:sym w:font="Symbol" w:char="F0B7"/>
            </w:r>
          </w:p>
        </w:tc>
        <w:tc>
          <w:tcPr>
            <w:tcW w:w="2338" w:type="dxa"/>
          </w:tcPr>
          <w:p w14:paraId="083434A3" w14:textId="77777777" w:rsidR="00730BA1" w:rsidRDefault="00730BA1" w:rsidP="00730BA1">
            <w:pPr>
              <w:pStyle w:val="TableCell"/>
            </w:pPr>
          </w:p>
        </w:tc>
        <w:tc>
          <w:tcPr>
            <w:tcW w:w="2338" w:type="dxa"/>
          </w:tcPr>
          <w:p w14:paraId="55D40FB4" w14:textId="7DC15B6F" w:rsidR="00730BA1" w:rsidRDefault="00730BA1" w:rsidP="00730BA1">
            <w:pPr>
              <w:pStyle w:val="TableCell"/>
            </w:pPr>
            <w:r>
              <w:sym w:font="Symbol" w:char="F0B7"/>
            </w:r>
          </w:p>
        </w:tc>
      </w:tr>
    </w:tbl>
    <w:p w14:paraId="002EBA12" w14:textId="77777777" w:rsidR="00730BA1" w:rsidRDefault="00730BA1" w:rsidP="00730BA1"/>
    <w:p w14:paraId="243AD48F" w14:textId="5D9BCD33" w:rsidR="00730BA1" w:rsidRDefault="00730BA1" w:rsidP="00730BA1">
      <w:pPr>
        <w:pStyle w:val="Caption"/>
        <w:keepNext/>
      </w:pPr>
      <w:bookmarkStart w:id="3" w:name="_Ref520991366"/>
      <w:r>
        <w:t xml:space="preserve">Table </w:t>
      </w:r>
      <w:fldSimple w:instr=" SEQ Table \* ARABIC ">
        <w:r w:rsidR="004D4846">
          <w:rPr>
            <w:noProof/>
          </w:rPr>
          <w:t>2</w:t>
        </w:r>
      </w:fldSimple>
      <w:bookmarkEnd w:id="3"/>
      <w:r>
        <w:t>. FR2 – where mixed numerology is present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730BA1" w14:paraId="795F89CC" w14:textId="77777777" w:rsidTr="00730BA1">
        <w:trPr>
          <w:jc w:val="center"/>
        </w:trPr>
        <w:tc>
          <w:tcPr>
            <w:tcW w:w="2337" w:type="dxa"/>
          </w:tcPr>
          <w:p w14:paraId="6FC3DBF6" w14:textId="77777777" w:rsidR="00730BA1" w:rsidRDefault="00730BA1" w:rsidP="00972C23">
            <w:pPr>
              <w:pStyle w:val="TableCell"/>
            </w:pPr>
            <w:r>
              <w:t>SS Block</w:t>
            </w:r>
          </w:p>
        </w:tc>
        <w:tc>
          <w:tcPr>
            <w:tcW w:w="2337" w:type="dxa"/>
          </w:tcPr>
          <w:p w14:paraId="47DA68AC" w14:textId="3C77E7FC" w:rsidR="00730BA1" w:rsidRDefault="00730BA1" w:rsidP="00972C23">
            <w:pPr>
              <w:pStyle w:val="TableCell"/>
            </w:pPr>
            <w:r>
              <w:t xml:space="preserve">60 kHz SCS </w:t>
            </w:r>
            <w:r w:rsidR="00C43904">
              <w:t>carrier</w:t>
            </w:r>
          </w:p>
        </w:tc>
        <w:tc>
          <w:tcPr>
            <w:tcW w:w="2338" w:type="dxa"/>
          </w:tcPr>
          <w:p w14:paraId="20EE7583" w14:textId="59B281AB" w:rsidR="00730BA1" w:rsidRDefault="00730BA1" w:rsidP="00972C23">
            <w:pPr>
              <w:pStyle w:val="TableCell"/>
            </w:pPr>
            <w:r>
              <w:t xml:space="preserve">120 kHz SCS </w:t>
            </w:r>
            <w:r w:rsidR="00C43904">
              <w:t>carrier</w:t>
            </w:r>
          </w:p>
        </w:tc>
      </w:tr>
      <w:tr w:rsidR="00730BA1" w14:paraId="38E46341" w14:textId="77777777" w:rsidTr="00730BA1">
        <w:trPr>
          <w:jc w:val="center"/>
        </w:trPr>
        <w:tc>
          <w:tcPr>
            <w:tcW w:w="2337" w:type="dxa"/>
          </w:tcPr>
          <w:p w14:paraId="613640FB" w14:textId="221367AC" w:rsidR="00730BA1" w:rsidRDefault="00730BA1" w:rsidP="00972C23">
            <w:pPr>
              <w:pStyle w:val="TableCell"/>
            </w:pPr>
            <w:r>
              <w:t>120 kHz SCS</w:t>
            </w:r>
          </w:p>
        </w:tc>
        <w:tc>
          <w:tcPr>
            <w:tcW w:w="2337" w:type="dxa"/>
          </w:tcPr>
          <w:p w14:paraId="7967D058" w14:textId="773549F3" w:rsidR="00730BA1" w:rsidRDefault="00730BA1" w:rsidP="00972C23">
            <w:pPr>
              <w:pStyle w:val="TableCell"/>
            </w:pPr>
            <w:r>
              <w:sym w:font="Symbol" w:char="F0B7"/>
            </w:r>
          </w:p>
        </w:tc>
        <w:tc>
          <w:tcPr>
            <w:tcW w:w="2338" w:type="dxa"/>
          </w:tcPr>
          <w:p w14:paraId="1EB0C724" w14:textId="3864B530" w:rsidR="00730BA1" w:rsidRDefault="00730BA1" w:rsidP="00972C23">
            <w:pPr>
              <w:pStyle w:val="TableCell"/>
            </w:pPr>
          </w:p>
        </w:tc>
      </w:tr>
      <w:tr w:rsidR="00730BA1" w14:paraId="5DB3E579" w14:textId="77777777" w:rsidTr="00730BA1">
        <w:trPr>
          <w:jc w:val="center"/>
        </w:trPr>
        <w:tc>
          <w:tcPr>
            <w:tcW w:w="2337" w:type="dxa"/>
          </w:tcPr>
          <w:p w14:paraId="2CC07F78" w14:textId="1E11C464" w:rsidR="00730BA1" w:rsidRDefault="00730BA1" w:rsidP="00972C23">
            <w:pPr>
              <w:pStyle w:val="TableCell"/>
            </w:pPr>
            <w:r>
              <w:t>240 kHz SCS</w:t>
            </w:r>
          </w:p>
        </w:tc>
        <w:tc>
          <w:tcPr>
            <w:tcW w:w="2337" w:type="dxa"/>
          </w:tcPr>
          <w:p w14:paraId="6FE6E3AD" w14:textId="77777777" w:rsidR="00730BA1" w:rsidRDefault="00730BA1" w:rsidP="00972C23">
            <w:pPr>
              <w:pStyle w:val="TableCell"/>
            </w:pPr>
            <w:r>
              <w:sym w:font="Symbol" w:char="F0B7"/>
            </w:r>
          </w:p>
        </w:tc>
        <w:tc>
          <w:tcPr>
            <w:tcW w:w="2338" w:type="dxa"/>
          </w:tcPr>
          <w:p w14:paraId="07B94FD3" w14:textId="5262EE81" w:rsidR="00730BA1" w:rsidRDefault="00730BA1" w:rsidP="00972C23">
            <w:pPr>
              <w:pStyle w:val="TableCell"/>
            </w:pPr>
            <w:r>
              <w:sym w:font="Symbol" w:char="F0B7"/>
            </w:r>
          </w:p>
        </w:tc>
      </w:tr>
    </w:tbl>
    <w:p w14:paraId="6E4C4CE4" w14:textId="77777777" w:rsidR="00730BA1" w:rsidRDefault="00730BA1" w:rsidP="00730BA1"/>
    <w:p w14:paraId="4C8E0124" w14:textId="15BAF364" w:rsidR="00A356B0" w:rsidRDefault="00730BA1" w:rsidP="00730BA1">
      <w:r>
        <w:t xml:space="preserve">For FR1, if the </w:t>
      </w:r>
      <w:r w:rsidR="00C43904">
        <w:t>carrier</w:t>
      </w:r>
      <w:r>
        <w:t xml:space="preserve"> </w:t>
      </w:r>
      <w:r w:rsidR="00A356B0">
        <w:t>uses</w:t>
      </w:r>
      <w:r>
        <w:t xml:space="preserve"> 60 kHz</w:t>
      </w:r>
      <w:r w:rsidR="00A356B0">
        <w:t xml:space="preserve"> SCS</w:t>
      </w:r>
      <w:r w:rsidR="00AD5703">
        <w:t>, there will always be mixed numerology present</w:t>
      </w:r>
      <w:r w:rsidR="00F1385C">
        <w:t xml:space="preserve"> when an SS block is present</w:t>
      </w:r>
      <w:r w:rsidR="00AD5703">
        <w:t>. For Rel. 15, an argument against defining test models fo</w:t>
      </w:r>
      <w:r w:rsidR="00A356B0">
        <w:t xml:space="preserve">r mixed numerology is </w:t>
      </w:r>
      <w:r w:rsidR="00AD5703">
        <w:t>UEs</w:t>
      </w:r>
      <w:r w:rsidR="00A356B0">
        <w:t xml:space="preserve"> are not required to support 60 kHz SCS</w:t>
      </w:r>
      <w:r w:rsidR="00AD5703">
        <w:t>.</w:t>
      </w:r>
      <w:r w:rsidR="00F1385C">
        <w:t xml:space="preserve"> But future releases may use 60 kHz SCS.</w:t>
      </w:r>
      <w:r w:rsidR="00AD5703">
        <w:t xml:space="preserve"> </w:t>
      </w:r>
    </w:p>
    <w:p w14:paraId="0D984AFD" w14:textId="47E93D2B" w:rsidR="00730BA1" w:rsidRDefault="00F1385C" w:rsidP="00730BA1">
      <w:r>
        <w:t>U</w:t>
      </w:r>
      <w:r w:rsidR="00AD5703">
        <w:t xml:space="preserve">nder certain BW combinations, mixed numerology will be present. For example, 5 MHz BW </w:t>
      </w:r>
      <w:r w:rsidR="00A356B0">
        <w:t>does support</w:t>
      </w:r>
      <w:r w:rsidR="00AD5703">
        <w:t xml:space="preserve"> 30 kHz SCS </w:t>
      </w:r>
      <w:r w:rsidR="00C43904">
        <w:t>carrier</w:t>
      </w:r>
      <w:r w:rsidR="00AD5703">
        <w:t>. However, because a 20 RB 30 kHz SS block cannot fit in the 11 RB bandwidth, a 15 kH</w:t>
      </w:r>
      <w:r w:rsidR="00A356B0">
        <w:t xml:space="preserve">z SCS SS block would be needed since </w:t>
      </w:r>
      <w:r w:rsidR="00AD5703">
        <w:t>25 RBs fit in the 5 MHz BW</w:t>
      </w:r>
      <w:r w:rsidR="00A356B0">
        <w:t xml:space="preserve"> for 15 kHz SCS</w:t>
      </w:r>
      <w:r w:rsidR="00AD5703">
        <w:t xml:space="preserve">. </w:t>
      </w:r>
    </w:p>
    <w:p w14:paraId="67F3352B" w14:textId="4017FF92" w:rsidR="00C43904" w:rsidRDefault="00C43904" w:rsidP="00730BA1">
      <w:r>
        <w:t xml:space="preserve">However, for FR2, mixed numerology will always occur if 60 kHz SCS is used for the carrier because there is no 60 kHz SCS SS block. </w:t>
      </w:r>
    </w:p>
    <w:p w14:paraId="10E8CCAD" w14:textId="7BC2983A" w:rsidR="00E12C36" w:rsidRPr="00E12C36" w:rsidRDefault="007210BF" w:rsidP="00730BA1">
      <w:pPr>
        <w:rPr>
          <w:b/>
          <w:i/>
        </w:rPr>
      </w:pPr>
      <w:r>
        <w:rPr>
          <w:b/>
          <w:i/>
        </w:rPr>
        <w:t>Observation 1</w:t>
      </w:r>
      <w:r w:rsidR="00E12C36" w:rsidRPr="00E12C36">
        <w:rPr>
          <w:b/>
          <w:i/>
        </w:rPr>
        <w:t>: FDM mixed numerology will be present for FR2 when 60 kHz SCS carriers are used.</w:t>
      </w:r>
    </w:p>
    <w:p w14:paraId="78CF61EC" w14:textId="0B7B6577" w:rsidR="006E0E33" w:rsidRDefault="006E0E33" w:rsidP="006E0E33">
      <w:pPr>
        <w:pStyle w:val="Heading2"/>
      </w:pPr>
      <w:r>
        <w:lastRenderedPageBreak/>
        <w:t>Example</w:t>
      </w:r>
    </w:p>
    <w:p w14:paraId="384F876E" w14:textId="5A6A9292" w:rsidR="008B2DBB" w:rsidRPr="008B2DBB" w:rsidRDefault="008B2DBB" w:rsidP="008B2DBB">
      <w:r>
        <w:t xml:space="preserve">Simulation results are presented based on the following </w:t>
      </w:r>
      <w:r w:rsidR="004D4846">
        <w:t>figure.</w:t>
      </w:r>
      <w:r w:rsidR="0060601C">
        <w:t xml:space="preserve"> The left 2 figures are a single numerology with the right figure is a mixed numerology.</w:t>
      </w:r>
    </w:p>
    <w:p w14:paraId="7CFC3B77" w14:textId="77777777" w:rsidR="008B2DBB" w:rsidRPr="004A35F7" w:rsidRDefault="008B2DBB" w:rsidP="008B2DBB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64075BF5" wp14:editId="4F93DCFA">
                <wp:extent cx="4872990" cy="2507837"/>
                <wp:effectExtent l="0" t="0" r="3810" b="0"/>
                <wp:docPr id="1796" name="Canvas 17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5" name="Rectangle 35"/>
                        <wps:cNvSpPr/>
                        <wps:spPr>
                          <a:xfrm>
                            <a:off x="3309236" y="119416"/>
                            <a:ext cx="914400" cy="228600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ounded Rectangle 36"/>
                        <wps:cNvSpPr/>
                        <wps:spPr>
                          <a:xfrm>
                            <a:off x="3309408" y="101990"/>
                            <a:ext cx="914365" cy="4572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F1573" w14:textId="77777777" w:rsidR="008B2DBB" w:rsidRPr="004A35F7" w:rsidRDefault="008B2DBB" w:rsidP="008B2DB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4A35F7">
                                <w:rPr>
                                  <w:color w:val="000000" w:themeColor="text1"/>
                                </w:rPr>
                                <w:t>Guard µ</w:t>
                              </w:r>
                              <w:r w:rsidRPr="004A35F7">
                                <w:rPr>
                                  <w:color w:val="000000" w:themeColor="text1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ounded Rectangle 37"/>
                        <wps:cNvSpPr/>
                        <wps:spPr>
                          <a:xfrm>
                            <a:off x="3309334" y="2057400"/>
                            <a:ext cx="914400" cy="361122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06C169" w14:textId="77777777" w:rsidR="008B2DBB" w:rsidRPr="004A35F7" w:rsidRDefault="008B2DBB" w:rsidP="008B2DB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4A35F7">
                                <w:rPr>
                                  <w:color w:val="000000" w:themeColor="text1"/>
                                </w:rPr>
                                <w:t>Guard µ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766608" y="559190"/>
                            <a:ext cx="457200" cy="4419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6A252F" w14:textId="77777777" w:rsidR="008B2DBB" w:rsidRPr="004D4846" w:rsidRDefault="008B2DBB" w:rsidP="004D484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4D4846">
                                <w:rPr>
                                  <w:color w:val="000000" w:themeColor="text1"/>
                                  <w:sz w:val="16"/>
                                </w:rPr>
                                <w:t>PDSCH (2) µ</w:t>
                              </w:r>
                              <w:r w:rsidRPr="004D4846">
                                <w:rPr>
                                  <w:color w:val="000000" w:themeColor="text1"/>
                                  <w:sz w:val="16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3171491" y="1000953"/>
                            <a:ext cx="12801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3171575" y="1325880"/>
                            <a:ext cx="128016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Rectangle 47"/>
                        <wps:cNvSpPr/>
                        <wps:spPr>
                          <a:xfrm>
                            <a:off x="3309365" y="1325880"/>
                            <a:ext cx="914400" cy="7315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2159E2" w14:textId="77777777" w:rsidR="008B2DBB" w:rsidRPr="00E85BE1" w:rsidRDefault="008B2DBB" w:rsidP="008B2DB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PDSCH</w:t>
                              </w:r>
                              <w:r w:rsidRPr="004A35F7">
                                <w:rPr>
                                  <w:color w:val="000000" w:themeColor="text1"/>
                                </w:rPr>
                                <w:t xml:space="preserve"> µ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3171488" y="1201706"/>
                            <a:ext cx="160399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54"/>
                        <wps:cNvCnPr/>
                        <wps:spPr>
                          <a:xfrm>
                            <a:off x="4373672" y="863793"/>
                            <a:ext cx="0" cy="13716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55"/>
                        <wps:cNvCnPr/>
                        <wps:spPr>
                          <a:xfrm flipV="1">
                            <a:off x="4373673" y="1338866"/>
                            <a:ext cx="0" cy="12192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4370698" y="1000953"/>
                            <a:ext cx="502920" cy="282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9D5412" w14:textId="77777777" w:rsidR="008B2DBB" w:rsidRDefault="008B2DBB" w:rsidP="008B2DBB">
                              <w:r>
                                <w:sym w:font="Symbol" w:char="F044"/>
                              </w:r>
                              <w:proofErr w:type="spellStart"/>
                              <w:proofErr w:type="gramStart"/>
                              <w:r w:rsidRPr="005733F2">
                                <w:rPr>
                                  <w:i/>
                                </w:rP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S</w:t>
                              </w:r>
                              <w:proofErr w:type="spellEnd"/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2590128" y="1001150"/>
                            <a:ext cx="685800" cy="2828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AEEF1C" w14:textId="77777777" w:rsidR="008B2DBB" w:rsidRDefault="008B2DBB" w:rsidP="008B2DBB">
                              <w:proofErr w:type="gramStart"/>
                              <w:r>
                                <w:t>carrier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3309408" y="559190"/>
                            <a:ext cx="457200" cy="4419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786F89" w14:textId="5D01871B" w:rsidR="004D4846" w:rsidRPr="004D4846" w:rsidRDefault="004D4846" w:rsidP="004D484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4D4846">
                                <w:rPr>
                                  <w:color w:val="000000" w:themeColor="text1"/>
                                  <w:sz w:val="16"/>
                                </w:rPr>
                                <w:t>PDSCH (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</w:rPr>
                                <w:t>1</w:t>
                              </w:r>
                              <w:r w:rsidRPr="004D4846">
                                <w:rPr>
                                  <w:color w:val="000000" w:themeColor="text1"/>
                                  <w:sz w:val="16"/>
                                </w:rPr>
                                <w:t>) µ</w:t>
                              </w:r>
                              <w:r w:rsidRPr="004D4846">
                                <w:rPr>
                                  <w:color w:val="000000" w:themeColor="text1"/>
                                  <w:sz w:val="16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1663439" y="112803"/>
                            <a:ext cx="914400" cy="1334757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Rounded Rectangle 96"/>
                        <wps:cNvSpPr/>
                        <wps:spPr>
                          <a:xfrm>
                            <a:off x="1663488" y="95377"/>
                            <a:ext cx="914365" cy="4572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4AEA0D" w14:textId="77777777" w:rsidR="004D4846" w:rsidRPr="004A35F7" w:rsidRDefault="004D4846" w:rsidP="008B2DB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4A35F7">
                                <w:rPr>
                                  <w:color w:val="000000" w:themeColor="text1"/>
                                </w:rPr>
                                <w:t>Guard µ</w:t>
                              </w:r>
                              <w:r w:rsidRPr="004A35F7">
                                <w:rPr>
                                  <w:color w:val="000000" w:themeColor="text1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2120688" y="552577"/>
                            <a:ext cx="457200" cy="4419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5D6270" w14:textId="77777777" w:rsidR="004D4846" w:rsidRPr="004D4846" w:rsidRDefault="004D4846" w:rsidP="004D484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4D4846">
                                <w:rPr>
                                  <w:color w:val="000000" w:themeColor="text1"/>
                                  <w:sz w:val="16"/>
                                </w:rPr>
                                <w:t>PDSCH (2) µ</w:t>
                              </w:r>
                              <w:r w:rsidRPr="004D4846">
                                <w:rPr>
                                  <w:color w:val="000000" w:themeColor="text1"/>
                                  <w:sz w:val="16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1663488" y="552577"/>
                            <a:ext cx="457200" cy="44196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EE2EA4" w14:textId="77777777" w:rsidR="004D4846" w:rsidRPr="004D4846" w:rsidRDefault="004D4846" w:rsidP="004D4846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6"/>
                                </w:rPr>
                              </w:pPr>
                              <w:r w:rsidRPr="004D4846">
                                <w:rPr>
                                  <w:color w:val="000000" w:themeColor="text1"/>
                                  <w:sz w:val="16"/>
                                </w:rPr>
                                <w:t>PDSCH (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</w:rPr>
                                <w:t>1</w:t>
                              </w:r>
                              <w:r w:rsidRPr="004D4846">
                                <w:rPr>
                                  <w:color w:val="000000" w:themeColor="text1"/>
                                  <w:sz w:val="16"/>
                                </w:rPr>
                                <w:t>) µ</w:t>
                              </w:r>
                              <w:r w:rsidRPr="004D4846">
                                <w:rPr>
                                  <w:color w:val="000000" w:themeColor="text1"/>
                                  <w:sz w:val="16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51879" y="951532"/>
                            <a:ext cx="914400" cy="1440658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ounded Rectangle 107"/>
                        <wps:cNvSpPr/>
                        <wps:spPr>
                          <a:xfrm>
                            <a:off x="51990" y="2044174"/>
                            <a:ext cx="914400" cy="361122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521F04" w14:textId="77777777" w:rsidR="004D4846" w:rsidRPr="004A35F7" w:rsidRDefault="004D4846" w:rsidP="008B2DB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4A35F7">
                                <w:rPr>
                                  <w:color w:val="000000" w:themeColor="text1"/>
                                </w:rPr>
                                <w:t>Guard µ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52021" y="1312654"/>
                            <a:ext cx="914400" cy="73152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4F7487" w14:textId="77777777" w:rsidR="004D4846" w:rsidRPr="00E85BE1" w:rsidRDefault="004D4846" w:rsidP="008B2DB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PDSCH</w:t>
                              </w:r>
                              <w:r w:rsidRPr="004A35F7">
                                <w:rPr>
                                  <w:color w:val="000000" w:themeColor="text1"/>
                                </w:rPr>
                                <w:t xml:space="preserve"> µ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ounded Rectangle 115"/>
                        <wps:cNvSpPr/>
                        <wps:spPr>
                          <a:xfrm>
                            <a:off x="1663488" y="1000140"/>
                            <a:ext cx="914365" cy="4572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1D0969" w14:textId="77777777" w:rsidR="004D4846" w:rsidRPr="004A35F7" w:rsidRDefault="004D4846" w:rsidP="008B2DB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4A35F7">
                                <w:rPr>
                                  <w:color w:val="000000" w:themeColor="text1"/>
                                </w:rPr>
                                <w:t>Guard µ</w:t>
                              </w:r>
                              <w:r w:rsidRPr="004A35F7">
                                <w:rPr>
                                  <w:color w:val="000000" w:themeColor="text1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ounded Rectangle 116"/>
                        <wps:cNvSpPr/>
                        <wps:spPr>
                          <a:xfrm>
                            <a:off x="53106" y="951532"/>
                            <a:ext cx="914400" cy="361122"/>
                          </a:xfrm>
                          <a:prstGeom prst="round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7DF280" w14:textId="77777777" w:rsidR="004D4846" w:rsidRPr="004A35F7" w:rsidRDefault="004D4846" w:rsidP="008B2DB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4A35F7">
                                <w:rPr>
                                  <w:color w:val="000000" w:themeColor="text1"/>
                                </w:rPr>
                                <w:t>Guard µ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4075BF5" id="Canvas 1796" o:spid="_x0000_s1026" editas="canvas" style="width:383.7pt;height:197.45pt;mso-position-horizontal-relative:char;mso-position-vertical-relative:line" coordsize="48729,25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8729;height:25076;visibility:visible;mso-wrap-style:square">
                  <v:fill o:detectmouseclick="t"/>
                  <v:path o:connecttype="none"/>
                </v:shape>
                <v:rect id="Rectangle 35" o:spid="_x0000_s1028" style="position:absolute;left:33092;top:1194;width:9144;height:228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1i68UA&#10;AADbAAAADwAAAGRycy9kb3ducmV2LnhtbESPQWvCQBSE70L/w/IK3nRTQ8WmriJqxIvSaik9vmZf&#10;k9Ds27C71fjvXUHocZiZb5jpvDONOJHztWUFT8MEBHFhdc2lgo9jPpiA8AFZY2OZFFzIw3z20Jti&#10;pu2Z3+l0CKWIEPYZKqhCaDMpfVGRQT+0LXH0fqwzGKJ0pdQOzxFuGjlKkrE0WHNcqLClZUXF7+HP&#10;KHhbpcl+tX353nwuj2Gy+dImX++U6j92i1cQgbrwH763t1pB+gy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WLrxQAAANsAAAAPAAAAAAAAAAAAAAAAAJgCAABkcnMv&#10;ZG93bnJldi54bWxQSwUGAAAAAAQABAD1AAAAigMAAAAA&#10;" fillcolor="#e7e6e6 [3214]" strokecolor="black [3213]"/>
                <v:roundrect id="Rounded Rectangle 36" o:spid="_x0000_s1029" style="position:absolute;left:33094;top:1019;width:9143;height:457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71cUA&#10;AADbAAAADwAAAGRycy9kb3ducmV2LnhtbESPS2vDMBCE74X+B7GB3mo5KbjGsRJKQyD0kJLHob0t&#10;1sY2tVbGUv3Ir48KhRyHmfmGydejaURPnastK5hHMQjiwuqaSwXn0/Y5BeE8ssbGMimYyMF69fiQ&#10;Y6btwAfqj74UAcIuQwWV920mpSsqMugi2xIH72I7gz7IrpS6wyHATSMXcZxIgzWHhQpbeq+o+Dn+&#10;GgX0edhfk3Tjr23/+r3h/utjindKPc3GtyUIT6O/h//bO63gJYG/L+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XvVxQAAANsAAAAPAAAAAAAAAAAAAAAAAJgCAABkcnMv&#10;ZG93bnJldi54bWxQSwUGAAAAAAQABAD1AAAAigMAAAAA&#10;" fillcolor="#e2efd9 [665]" strokecolor="black [3213]">
                  <v:stroke joinstyle="miter"/>
                  <v:textbox>
                    <w:txbxContent>
                      <w:p w14:paraId="539F1573" w14:textId="77777777" w:rsidR="008B2DBB" w:rsidRPr="004A35F7" w:rsidRDefault="008B2DBB" w:rsidP="008B2DB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4A35F7">
                          <w:rPr>
                            <w:color w:val="000000" w:themeColor="text1"/>
                          </w:rPr>
                          <w:t>Guard µ</w:t>
                        </w:r>
                        <w:r w:rsidRPr="004A35F7">
                          <w:rPr>
                            <w:color w:val="000000" w:themeColor="text1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roundrect>
                <v:roundrect id="Rounded Rectangle 37" o:spid="_x0000_s1030" style="position:absolute;left:33093;top:20574;width:9144;height:36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3I28QA&#10;AADbAAAADwAAAGRycy9kb3ducmV2LnhtbESPT2sCMRTE70K/Q3gFb5qtUv9sjSJCwdaTq6DHx+Z1&#10;s3TzsiTpun77plDwOMzMb5jVpreN6MiH2rGCl3EGgrh0uuZKwfn0PlqACBFZY+OYFNwpwGb9NFhh&#10;rt2Nj9QVsRIJwiFHBSbGNpcylIYshrFriZP35bzFmKSvpPZ4S3DbyEmWzaTFmtOCwZZ2hsrv4scq&#10;uJouWyxP3lz8+fD5Ov84FstJr9Twud++gYjUx0f4v73XCqZz+Pu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NyNvEAAAA2wAAAA8AAAAAAAAAAAAAAAAAmAIAAGRycy9k&#10;b3ducmV2LnhtbFBLBQYAAAAABAAEAPUAAACJAwAAAAA=&#10;" fillcolor="#fff2cc [663]" strokecolor="black [3213]">
                  <v:stroke joinstyle="miter"/>
                  <v:textbox>
                    <w:txbxContent>
                      <w:p w14:paraId="1906C169" w14:textId="77777777" w:rsidR="008B2DBB" w:rsidRPr="004A35F7" w:rsidRDefault="008B2DBB" w:rsidP="008B2DB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4A35F7">
                          <w:rPr>
                            <w:color w:val="000000" w:themeColor="text1"/>
                          </w:rPr>
                          <w:t>Guard µ</w:t>
                        </w:r>
                        <w:r>
                          <w:rPr>
                            <w:color w:val="000000" w:themeColor="text1"/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roundrect>
                <v:rect id="Rectangle 41" o:spid="_x0000_s1031" style="position:absolute;left:37666;top:5591;width:4572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pxhsMA&#10;AADbAAAADwAAAGRycy9kb3ducmV2LnhtbESPQYvCMBSE78L+h/AWvGnqIiLVKMuCIAuCWmXZ26N5&#10;NsXmpTTRVn+9EQSPw8x8w8yXna3ElRpfOlYwGiYgiHOnSy4UHLLVYArCB2SNlWNScCMPy8VHb46p&#10;di3v6LoPhYgQ9ikqMCHUqZQ+N2TRD11NHL2TayyGKJtC6gbbCLeV/EqSibRYclwwWNOPofy8v1gF&#10;8njfXjaZO9W/qyRr/9etCX9bpfqf3fcMRKAuvMOv9lorGI/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pxhsMAAADbAAAADwAAAAAAAAAAAAAAAACYAgAAZHJzL2Rv&#10;d25yZXYueG1sUEsFBgAAAAAEAAQA9QAAAIgDAAAAAA==&#10;" fillcolor="#a8d08d [1945]" strokecolor="black [3213]">
                  <v:textbox inset="0,,0">
                    <w:txbxContent>
                      <w:p w14:paraId="4E6A252F" w14:textId="77777777" w:rsidR="008B2DBB" w:rsidRPr="004D4846" w:rsidRDefault="008B2DBB" w:rsidP="004D484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4D4846">
                          <w:rPr>
                            <w:color w:val="000000" w:themeColor="text1"/>
                            <w:sz w:val="16"/>
                          </w:rPr>
                          <w:t>PDSCH (2) µ</w:t>
                        </w:r>
                        <w:r w:rsidRPr="004D4846">
                          <w:rPr>
                            <w:color w:val="000000" w:themeColor="text1"/>
                            <w:sz w:val="16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rect>
                <v:line id="Straight Connector 45" o:spid="_x0000_s1032" style="position:absolute;visibility:visible;mso-wrap-style:square" from="31714,10009" to="44516,10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x258MAAADbAAAADwAAAGRycy9kb3ducmV2LnhtbESP3WrCQBSE7wu+w3IE7+qJv0h0FREq&#10;Xln8eYBj9jRJzZ4N2a1J+/TdQsHLYWa+YVabzlbqwY0vnWgYDRNQLJkzpeQarpe31wUoH0gMVU5Y&#10;wzd72Kx7LytKjWvlxI9zyFWEiE9JQxFCnSL6rGBLfuhqluh9uMZSiLLJ0TTURritcJwkc7RUSlwo&#10;qOZdwdn9/GU12MkhOc7b8bHC7HN/kx/E6eRd60G/2y5BBe7CM/zfPhgN0xn8fYk/A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MdufDAAAA2wAAAA8AAAAAAAAAAAAA&#10;AAAAoQIAAGRycy9kb3ducmV2LnhtbFBLBQYAAAAABAAEAPkAAACRAwAAAAA=&#10;" strokecolor="black [3213]" strokeweight="1pt">
                  <v:stroke joinstyle="miter"/>
                </v:line>
                <v:line id="Straight Connector 46" o:spid="_x0000_s1033" style="position:absolute;visibility:visible;mso-wrap-style:square" from="31715,13258" to="44517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7okMMAAADbAAAADwAAAGRycy9kb3ducmV2LnhtbESP3WrCQBSE7wu+w3IE7+qJPwRJXaUI&#10;Fa8s/jzAafaYxGbPhuzWRJ++KxR6OczMN8xy3dta3bj1lRMNk3ECiiV3ppJCw/n08boA5QOJodoJ&#10;a7izh/Vq8LKkzLhODnw7hkJFiPiMNJQhNBmiz0u25MeuYYnexbWWQpRtgaalLsJtjdMkSdFSJXGh&#10;pIY3Jeffxx+rwc52yT7tpvsa8+v2Sx6I89mn1qNh//4GKnAf/sN/7Z3RME/h+SX+A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e6JDDAAAA2wAAAA8AAAAAAAAAAAAA&#10;AAAAoQIAAGRycy9kb3ducmV2LnhtbFBLBQYAAAAABAAEAPkAAACRAwAAAAA=&#10;" strokecolor="black [3213]" strokeweight="1pt">
                  <v:stroke joinstyle="miter"/>
                </v:line>
                <v:rect id="Rectangle 47" o:spid="_x0000_s1034" style="position:absolute;left:33093;top:13258;width:9144;height:73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0vGMQA&#10;AADbAAAADwAAAGRycy9kb3ducmV2LnhtbESPUUsDMRCE3wX/Q1jBtzbXYqueTUtpKRQEqVXQx+Wy&#10;Xk4vmyObtue/N4WCj8PMfMPMFr1v1ZGiNIENjIYFKOIq2IZrA+9vm8EDKEnIFtvAZOCXBBbz66sZ&#10;ljac+JWO+1SrDGEp0YBLqSu1lsqRRxmGjjh7XyF6TFnGWtuIpwz3rR4XxVR7bDgvOOxo5aj62R+8&#10;gefHyVp2L9vxZiSd+/iOn16WwZjbm375BCpRn/7Dl/bWGri7h/OX/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9LxjEAAAA2wAAAA8AAAAAAAAAAAAAAAAAmAIAAGRycy9k&#10;b3ducmV2LnhtbFBLBQYAAAAABAAEAPUAAACJAwAAAAA=&#10;" fillcolor="#ffd966 [1943]" strokecolor="black [3213]">
                  <v:textbox>
                    <w:txbxContent>
                      <w:p w14:paraId="592159E2" w14:textId="77777777" w:rsidR="008B2DBB" w:rsidRPr="00E85BE1" w:rsidRDefault="008B2DBB" w:rsidP="008B2DB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PDSCH</w:t>
                        </w:r>
                        <w:r w:rsidRPr="004A35F7">
                          <w:rPr>
                            <w:color w:val="000000" w:themeColor="text1"/>
                          </w:rPr>
                          <w:t xml:space="preserve"> µ</w:t>
                        </w:r>
                        <w:r>
                          <w:rPr>
                            <w:color w:val="000000" w:themeColor="text1"/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rect>
                <v:line id="Straight Connector 51" o:spid="_x0000_s1035" style="position:absolute;visibility:visible;mso-wrap-style:square" from="31714,12017" to="47754,1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MGyMQAAADbAAAADwAAAGRycy9kb3ducmV2LnhtbESPQWsCMRCF74X+hzCFXqQmFiy6GkWU&#10;QvGguErPw2Z2s7iZLJtUt//eCILHx5v3vXnzZe8acaEu1J41jIYKBHHhTc2VhtPx+2MCIkRkg41n&#10;0vBPAZaL15c5ZsZf+UCXPFYiQThkqMHG2GZShsKSwzD0LXHySt85jEl2lTQdXhPcNfJTqS/psObU&#10;YLGltaXinP+59Mbm91huSe3KvNlPV4d+YFU90Pr9rV/NQETq4/P4kf4xGsYjuG9JAJ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QwbIxAAAANsAAAAPAAAAAAAAAAAA&#10;AAAAAKECAABkcnMvZG93bnJldi54bWxQSwUGAAAAAAQABAD5AAAAkgMAAAAA&#10;" strokecolor="black [3213]" strokeweight="3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4" o:spid="_x0000_s1036" type="#_x0000_t32" style="position:absolute;left:43736;top:8637;width:0;height:13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cZ+sIAAADbAAAADwAAAGRycy9kb3ducmV2LnhtbESP0YrCMBRE34X9h3AF3zRVrErXKLIi&#10;iLCiXT/g0lybYnNTmqj1783Cwj4OM3OGWa47W4sHtb5yrGA8SkAQF05XXCq4/OyGCxA+IGusHZOC&#10;F3lYrz56S8y0e/KZHnkoRYSwz1CBCaHJpPSFIYt+5Bri6F1dazFE2ZZSt/iMcFvLSZLMpMWK44LB&#10;hr4MFbf8biPltBg3m+95dbhOumBex5Qv21SpQb/bfIII1IX/8F97rxWkU/j9En+AXL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cZ+sIAAADbAAAADwAAAAAAAAAAAAAA&#10;AAChAgAAZHJzL2Rvd25yZXYueG1sUEsFBgAAAAAEAAQA+QAAAJADAAAAAA==&#10;" strokecolor="black [3213]" strokeweight="1pt">
                  <v:stroke endarrow="block" joinstyle="miter"/>
                </v:shape>
                <v:shape id="Straight Arrow Connector 55" o:spid="_x0000_s1037" type="#_x0000_t32" style="position:absolute;left:43736;top:13388;width:0;height:1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LD38gAAADbAAAADwAAAGRycy9kb3ducmV2LnhtbESP3WrCQBSE7wt9h+UUelN004gi0VVq&#10;oVCxRfxB8O6QPSZps2fD7jbGPn1XKHg5zMw3zHTemVq05HxlWcFzPwFBnFtdcaFgv3vrjUH4gKyx&#10;tkwKLuRhPru/m2Km7Zk31G5DISKEfYYKyhCaTEqfl2TQ921DHL2TdQZDlK6Q2uE5wk0t0yQZSYMV&#10;x4USG3otKf/e/hgF60E6+lxufsfu6XhcLlaLw0f7lSr1+NC9TEAE6sIt/N9+1wqGQ7h+iT9Azv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3LD38gAAADbAAAADwAAAAAA&#10;AAAAAAAAAAChAgAAZHJzL2Rvd25yZXYueG1sUEsFBgAAAAAEAAQA+QAAAJYDAAAAAA==&#10;" strokecolor="black [3213]" strokeweight="1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0" o:spid="_x0000_s1038" type="#_x0000_t202" style="position:absolute;left:43706;top:10009;width:5030;height:2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0pc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lmF9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U0pcMAAADbAAAADwAAAAAAAAAAAAAAAACYAgAAZHJzL2Rv&#10;d25yZXYueG1sUEsFBgAAAAAEAAQA9QAAAIgDAAAAAA==&#10;" fillcolor="white [3201]" stroked="f" strokeweight=".5pt">
                  <v:textbox>
                    <w:txbxContent>
                      <w:p w14:paraId="159D5412" w14:textId="77777777" w:rsidR="008B2DBB" w:rsidRDefault="008B2DBB" w:rsidP="008B2DBB">
                        <w:r>
                          <w:sym w:font="Symbol" w:char="F044"/>
                        </w:r>
                        <w:proofErr w:type="spellStart"/>
                        <w:proofErr w:type="gramStart"/>
                        <w:r w:rsidRPr="005733F2">
                          <w:rPr>
                            <w:i/>
                          </w:rPr>
                          <w:t>f</w:t>
                        </w:r>
                        <w:r>
                          <w:rPr>
                            <w:vertAlign w:val="subscript"/>
                          </w:rPr>
                          <w:t>S</w:t>
                        </w:r>
                        <w:proofErr w:type="spellEnd"/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61" o:spid="_x0000_s1039" type="#_x0000_t202" style="position:absolute;left:25901;top:10011;width:6858;height:2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mRPsYA&#10;AADbAAAADwAAAGRycy9kb3ducmV2LnhtbESPT2vCQBTE74V+h+UVeil1Y0VboqsU8R/emmjF2yP7&#10;TEKzb0N2TdJv3xWEHoeZ+Q0zW/SmEi01rrSsYDiIQBBnVpecKzik69cPEM4ja6wsk4JfcrCYPz7M&#10;MNa24y9qE5+LAGEXo4LC+zqW0mUFGXQDWxMH72Ibgz7IJpe6wS7ATSXfomgiDZYcFgqsaVlQ9pNc&#10;jYLzS37au35z7EbjUb3atun7t06Ven7qP6cgPPX+P3xv77SCyRBu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mRPsYAAADbAAAADwAAAAAAAAAAAAAAAACYAgAAZHJz&#10;L2Rvd25yZXYueG1sUEsFBgAAAAAEAAQA9QAAAIsDAAAAAA==&#10;" fillcolor="white [3201]" stroked="f" strokeweight=".5pt">
                  <v:textbox>
                    <w:txbxContent>
                      <w:p w14:paraId="4FAEEF1C" w14:textId="77777777" w:rsidR="008B2DBB" w:rsidRDefault="008B2DBB" w:rsidP="008B2DBB">
                        <w:proofErr w:type="gramStart"/>
                        <w:r>
                          <w:t>carrier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shape>
                <v:rect id="Rectangle 94" o:spid="_x0000_s1040" style="position:absolute;left:33094;top:5591;width:4572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3+WcUA&#10;AADbAAAADwAAAGRycy9kb3ducmV2LnhtbESPQWvCQBSE7wX/w/KE3upGEanRTRBBEKFgTaX09sg+&#10;s8Hs25BdTdpf7xYKPQ4z8w2zzgfbiDt1vnasYDpJQBCXTtdcKfgodi+vIHxA1tg4JgXf5CHPRk9r&#10;TLXr+Z3up1CJCGGfogITQptK6UtDFv3EtcTRu7jOYoiyq6TusI9w28hZkiykxZrjgsGWtobK6+lm&#10;Fcjzz/H2VrhLe9glRf+17034PCr1PB42KxCBhvAf/mvvtYLlHH6/xB8g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/f5ZxQAAANsAAAAPAAAAAAAAAAAAAAAAAJgCAABkcnMv&#10;ZG93bnJldi54bWxQSwUGAAAAAAQABAD1AAAAigMAAAAA&#10;" fillcolor="#a8d08d [1945]" strokecolor="black [3213]">
                  <v:textbox inset="0,,0">
                    <w:txbxContent>
                      <w:p w14:paraId="1A786F89" w14:textId="5D01871B" w:rsidR="004D4846" w:rsidRPr="004D4846" w:rsidRDefault="004D4846" w:rsidP="004D484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4D4846">
                          <w:rPr>
                            <w:color w:val="000000" w:themeColor="text1"/>
                            <w:sz w:val="16"/>
                          </w:rPr>
                          <w:t>PDSCH (</w:t>
                        </w:r>
                        <w:r>
                          <w:rPr>
                            <w:color w:val="000000" w:themeColor="text1"/>
                            <w:sz w:val="16"/>
                          </w:rPr>
                          <w:t>1</w:t>
                        </w:r>
                        <w:r w:rsidRPr="004D4846">
                          <w:rPr>
                            <w:color w:val="000000" w:themeColor="text1"/>
                            <w:sz w:val="16"/>
                          </w:rPr>
                          <w:t>) µ</w:t>
                        </w:r>
                        <w:r w:rsidRPr="004D4846">
                          <w:rPr>
                            <w:color w:val="000000" w:themeColor="text1"/>
                            <w:sz w:val="16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rect>
                <v:rect id="Rectangle 95" o:spid="_x0000_s1041" style="position:absolute;left:16634;top:1128;width:9144;height:133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s90cQA&#10;AADbAAAADwAAAGRycy9kb3ducmV2LnhtbESPQYvCMBSE74L/ITzBm6aurGg1iugqXhRXl2WPz+bZ&#10;FpuX0mS1/nsjCB6HmfmGmcxqU4grVS63rKDXjUAQJ1bnnCr4Oa46QxDOI2ssLJOCOzmYTZuNCcba&#10;3vibrgefigBhF6OCzPsyltIlGRl0XVsSB+9sK4M+yCqVusJbgJtCfkTRQBrMOSxkWNIio+Ry+DcK&#10;9st+tFtuRqf17+Loh+s/bVZfW6XarXo+BuGp9u/wq73RCkaf8PwSfo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rPdHEAAAA2wAAAA8AAAAAAAAAAAAAAAAAmAIAAGRycy9k&#10;b3ducmV2LnhtbFBLBQYAAAAABAAEAPUAAACJAwAAAAA=&#10;" fillcolor="#e7e6e6 [3214]" strokecolor="black [3213]"/>
                <v:roundrect id="Rounded Rectangle 96" o:spid="_x0000_s1042" style="position:absolute;left:16634;top:953;width:9144;height:457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k78UA&#10;AADbAAAADwAAAGRycy9kb3ducmV2LnhtbESPQWvCQBSE7wX/w/KE3ppNPaQ2uoZiKEgPFW0P9fbI&#10;PpNg9m3IbmOSX+8WCh6HmfmGWWeDaURPnastK3iOYhDEhdU1lwq+v96fliCcR9bYWCYFIznINrOH&#10;NabaXvlA/dGXIkDYpaig8r5NpXRFRQZdZFvi4J1tZ9AH2ZVSd3gNcNPIRRwn0mDNYaHClrYVFZfj&#10;r1FA+8PnlCxzP7X9yynn/udjjHdKPc6HtxUIT4O/h//bO63gNYG/L+EHy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DyTvxQAAANsAAAAPAAAAAAAAAAAAAAAAAJgCAABkcnMv&#10;ZG93bnJldi54bWxQSwUGAAAAAAQABAD1AAAAigMAAAAA&#10;" fillcolor="#e2efd9 [665]" strokecolor="black [3213]">
                  <v:stroke joinstyle="miter"/>
                  <v:textbox>
                    <w:txbxContent>
                      <w:p w14:paraId="634AEA0D" w14:textId="77777777" w:rsidR="004D4846" w:rsidRPr="004A35F7" w:rsidRDefault="004D4846" w:rsidP="008B2DB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4A35F7">
                          <w:rPr>
                            <w:color w:val="000000" w:themeColor="text1"/>
                          </w:rPr>
                          <w:t>Guard µ</w:t>
                        </w:r>
                        <w:r w:rsidRPr="004A35F7">
                          <w:rPr>
                            <w:color w:val="000000" w:themeColor="text1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roundrect>
                <v:rect id="Rectangle 98" o:spid="_x0000_s1043" style="position:absolute;left:21206;top:5525;width:4572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0XMEA&#10;AADbAAAADwAAAGRycy9kb3ducmV2LnhtbERPTYvCMBC9L/gfwgjetqkeRLtGWRYEEQTXKuJtaMam&#10;bDMpTbTVX785CB4f73ux6m0t7tT6yrGCcZKCIC6crrhUcMzXnzMQPiBrrB2Tggd5WC0HHwvMtOv4&#10;l+6HUIoYwj5DBSaEJpPSF4Ys+sQ1xJG7utZiiLAtpW6xi+G2lpM0nUqLFccGgw39GCr+DjerQJ6e&#10;+9sud9dmu07z7rLpTDjvlRoN++8vEIH68Ba/3ButYB7Hxi/x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w9FzBAAAA2wAAAA8AAAAAAAAAAAAAAAAAmAIAAGRycy9kb3du&#10;cmV2LnhtbFBLBQYAAAAABAAEAPUAAACGAwAAAAA=&#10;" fillcolor="#a8d08d [1945]" strokecolor="black [3213]">
                  <v:textbox inset="0,,0">
                    <w:txbxContent>
                      <w:p w14:paraId="015D6270" w14:textId="77777777" w:rsidR="004D4846" w:rsidRPr="004D4846" w:rsidRDefault="004D4846" w:rsidP="004D484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4D4846">
                          <w:rPr>
                            <w:color w:val="000000" w:themeColor="text1"/>
                            <w:sz w:val="16"/>
                          </w:rPr>
                          <w:t>PDSCH (2) µ</w:t>
                        </w:r>
                        <w:r w:rsidRPr="004D4846">
                          <w:rPr>
                            <w:color w:val="000000" w:themeColor="text1"/>
                            <w:sz w:val="16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rect>
                <v:rect id="Rectangle 104" o:spid="_x0000_s1044" style="position:absolute;left:16634;top:5525;width:4572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HoYcIA&#10;AADcAAAADwAAAGRycy9kb3ducmV2LnhtbERP32vCMBB+H/g/hBP2NhNljFGNIoIgwsBZRXw7mrMp&#10;NpfSRNv515vBYG/38f282aJ3tbhTGyrPGsYjBYK48KbiUsMhX799gggR2WDtmTT8UIDFfPAyw8z4&#10;jr/pvo+lSCEcMtRgY2wyKUNhyWEY+YY4cRffOowJtqU0LXYp3NVyotSHdFhxarDY0MpScd3fnAZ5&#10;fOxuX7m/NNu1yrvzprPxtNP6ddgvpyAi9fFf/OfemDRfvcPvM+k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ehhwgAAANwAAAAPAAAAAAAAAAAAAAAAAJgCAABkcnMvZG93&#10;bnJldi54bWxQSwUGAAAAAAQABAD1AAAAhwMAAAAA&#10;" fillcolor="#a8d08d [1945]" strokecolor="black [3213]">
                  <v:textbox inset="0,,0">
                    <w:txbxContent>
                      <w:p w14:paraId="77EE2EA4" w14:textId="77777777" w:rsidR="004D4846" w:rsidRPr="004D4846" w:rsidRDefault="004D4846" w:rsidP="004D4846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6"/>
                          </w:rPr>
                        </w:pPr>
                        <w:r w:rsidRPr="004D4846">
                          <w:rPr>
                            <w:color w:val="000000" w:themeColor="text1"/>
                            <w:sz w:val="16"/>
                          </w:rPr>
                          <w:t>PDSCH (</w:t>
                        </w:r>
                        <w:r>
                          <w:rPr>
                            <w:color w:val="000000" w:themeColor="text1"/>
                            <w:sz w:val="16"/>
                          </w:rPr>
                          <w:t>1</w:t>
                        </w:r>
                        <w:r w:rsidRPr="004D4846">
                          <w:rPr>
                            <w:color w:val="000000" w:themeColor="text1"/>
                            <w:sz w:val="16"/>
                          </w:rPr>
                          <w:t>) µ</w:t>
                        </w:r>
                        <w:r w:rsidRPr="004D4846">
                          <w:rPr>
                            <w:color w:val="000000" w:themeColor="text1"/>
                            <w:sz w:val="16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rect>
                <v:rect id="Rectangle 105" o:spid="_x0000_s1045" style="position:absolute;left:518;top:9515;width:9144;height:14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g0j8QA&#10;AADcAAAADwAAAGRycy9kb3ducmV2LnhtbERPS2vCQBC+F/wPywje6q4Vi03dBNEqXlp8FPE4zY5J&#10;MDsbsqum/75bKPQ2H99zZllna3Gj1leONYyGCgRx7kzFhYbPw+pxCsIHZIO1Y9LwTR6ytPcww8S4&#10;O+/otg+FiCHsE9RQhtAkUvq8JIt+6BriyJ1dazFE2BbStHiP4baWT0o9S4sVx4YSG1qUlF/2V6th&#10;uxyrj+Xm5Wt9XBzCdH0ydvX2rvWg381fQQTqwr/4z70xcb6awO8z8QKZ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4NI/EAAAA3AAAAA8AAAAAAAAAAAAAAAAAmAIAAGRycy9k&#10;b3ducmV2LnhtbFBLBQYAAAAABAAEAPUAAACJAwAAAAA=&#10;" fillcolor="#e7e6e6 [3214]" strokecolor="black [3213]"/>
                <v:roundrect id="Rounded Rectangle 107" o:spid="_x0000_s1046" style="position:absolute;left:519;top:20441;width:9144;height:36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SeMIA&#10;AADcAAAADwAAAGRycy9kb3ducmV2LnhtbERPTWsCMRC9C/0PYQq9aVKhVVejlEKhrSdXQY/DZtws&#10;3UyWJF23/74RBG/zeJ+z2gyuFT2F2HjW8DxRIIgrbxquNRz2H+M5iJiQDbaeScMfRdisH0YrLIy/&#10;8I76MtUih3AsUINNqSukjJUlh3HiO+LMnX1wmDIMtTQBLznctXKq1Kt02HBusNjRu6Xqp/x1Gk62&#10;V/PFPthjOGy/X2Zfu3IxHbR+ehzeliASDekuvrk/TZ6vZnB9Jl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ktJ4wgAAANwAAAAPAAAAAAAAAAAAAAAAAJgCAABkcnMvZG93&#10;bnJldi54bWxQSwUGAAAAAAQABAD1AAAAhwMAAAAA&#10;" fillcolor="#fff2cc [663]" strokecolor="black [3213]">
                  <v:stroke joinstyle="miter"/>
                  <v:textbox>
                    <w:txbxContent>
                      <w:p w14:paraId="64521F04" w14:textId="77777777" w:rsidR="004D4846" w:rsidRPr="004A35F7" w:rsidRDefault="004D4846" w:rsidP="008B2DB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4A35F7">
                          <w:rPr>
                            <w:color w:val="000000" w:themeColor="text1"/>
                          </w:rPr>
                          <w:t>Guard µ</w:t>
                        </w:r>
                        <w:r>
                          <w:rPr>
                            <w:color w:val="000000" w:themeColor="text1"/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roundrect>
                <v:rect id="Rectangle 111" o:spid="_x0000_s1047" style="position:absolute;left:520;top:13126;width:9144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B438IA&#10;AADcAAAADwAAAGRycy9kb3ducmV2LnhtbERP30sCQRB+F/oflgl6070TErtcRQpBCCQtqMfhdrq9&#10;up09dja9/vtWEHybj+/nLFaD79SRorSBDZSTAhRxHWzLjYH3t814DkoSssUuMBn4I4HV8ma0wMqG&#10;E+/peEiNyiEsFRpwKfWV1lI78iiT0BNn7itEjynD2Ggb8ZTDfaenRTHTHlvODQ57enJU/xx+vYGX&#10;h/tned1tp5tSevfxHT+9rIMxd7fD+hFUoiFdxRf31ub5ZQnnZ/IFe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HjfwgAAANwAAAAPAAAAAAAAAAAAAAAAAJgCAABkcnMvZG93&#10;bnJldi54bWxQSwUGAAAAAAQABAD1AAAAhwMAAAAA&#10;" fillcolor="#ffd966 [1943]" strokecolor="black [3213]">
                  <v:textbox>
                    <w:txbxContent>
                      <w:p w14:paraId="794F7487" w14:textId="77777777" w:rsidR="004D4846" w:rsidRPr="00E85BE1" w:rsidRDefault="004D4846" w:rsidP="008B2DB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PDSCH</w:t>
                        </w:r>
                        <w:r w:rsidRPr="004A35F7">
                          <w:rPr>
                            <w:color w:val="000000" w:themeColor="text1"/>
                          </w:rPr>
                          <w:t xml:space="preserve"> µ</w:t>
                        </w:r>
                        <w:r>
                          <w:rPr>
                            <w:color w:val="000000" w:themeColor="text1"/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rect>
                <v:roundrect id="Rounded Rectangle 115" o:spid="_x0000_s1048" style="position:absolute;left:16634;top:10001;width:9144;height:457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ZX8cEA&#10;AADcAAAADwAAAGRycy9kb3ducmV2LnhtbERPy6rCMBDdC/5DGOHuNFW4KtUooghyF4qPhe6GZmyL&#10;zaQ0ubX69UYQ3M3hPGc6b0whaqpcbllBvxeBIE6szjlVcDquu2MQziNrLCyTggc5mM/arSnG2t55&#10;T/XBpyKEsItRQeZ9GUvpkowMup4tiQN3tZVBH2CVSl3hPYSbQg6iaCgN5hwaMixpmVFyO/wbBbTb&#10;b5/D8co/y3p0WXF9/ntEG6V+Os1iAsJT47/ij3ujw/z+L7yfCR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mV/HBAAAA3AAAAA8AAAAAAAAAAAAAAAAAmAIAAGRycy9kb3du&#10;cmV2LnhtbFBLBQYAAAAABAAEAPUAAACGAwAAAAA=&#10;" fillcolor="#e2efd9 [665]" strokecolor="black [3213]">
                  <v:stroke joinstyle="miter"/>
                  <v:textbox>
                    <w:txbxContent>
                      <w:p w14:paraId="0E1D0969" w14:textId="77777777" w:rsidR="004D4846" w:rsidRPr="004A35F7" w:rsidRDefault="004D4846" w:rsidP="008B2DB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4A35F7">
                          <w:rPr>
                            <w:color w:val="000000" w:themeColor="text1"/>
                          </w:rPr>
                          <w:t>Guard µ</w:t>
                        </w:r>
                        <w:r w:rsidRPr="004A35F7">
                          <w:rPr>
                            <w:color w:val="000000" w:themeColor="text1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roundrect>
                <v:roundrect id="Rounded Rectangle 116" o:spid="_x0000_s1049" style="position:absolute;left:531;top:9515;width:9144;height:36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fhPsIA&#10;AADcAAAADwAAAGRycy9kb3ducmV2LnhtbERPTWsCMRC9C/0PYQq9aVZBq6tRRBCsPbkKehw2083S&#10;zWRJ4rr9941Q6G0e73NWm942oiMfascKxqMMBHHpdM2Vgst5P5yDCBFZY+OYFPxQgM36ZbDCXLsH&#10;n6grYiVSCIccFZgY21zKUBqyGEauJU7cl/MWY4K+ktrjI4XbRk6ybCYt1pwaDLa0M1R+F3er4Ga6&#10;bL44e3P1l8/j9P3jVCwmvVJvr/12CSJSH//Ff+6DTvPHM3g+ky6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B+E+wgAAANwAAAAPAAAAAAAAAAAAAAAAAJgCAABkcnMvZG93&#10;bnJldi54bWxQSwUGAAAAAAQABAD1AAAAhwMAAAAA&#10;" fillcolor="#fff2cc [663]" strokecolor="black [3213]">
                  <v:stroke joinstyle="miter"/>
                  <v:textbox>
                    <w:txbxContent>
                      <w:p w14:paraId="317DF280" w14:textId="77777777" w:rsidR="004D4846" w:rsidRPr="004A35F7" w:rsidRDefault="004D4846" w:rsidP="008B2DBB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4A35F7">
                          <w:rPr>
                            <w:color w:val="000000" w:themeColor="text1"/>
                          </w:rPr>
                          <w:t>Guard µ</w:t>
                        </w:r>
                        <w:r>
                          <w:rPr>
                            <w:color w:val="000000" w:themeColor="text1"/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73822D0E" w14:textId="124CE379" w:rsidR="008B2DBB" w:rsidRDefault="008B2DBB" w:rsidP="008B2DBB">
      <w:pPr>
        <w:pStyle w:val="Caption"/>
      </w:pPr>
      <w:r>
        <w:t xml:space="preserve">Figure </w:t>
      </w:r>
      <w:fldSimple w:instr=" SEQ Figure \* ARABIC ">
        <w:r w:rsidR="004D4846">
          <w:rPr>
            <w:noProof/>
          </w:rPr>
          <w:t>1</w:t>
        </w:r>
      </w:fldSimple>
      <w:r>
        <w:t xml:space="preserve">. </w:t>
      </w:r>
      <w:r w:rsidR="004D4846">
        <w:t>Simulation layout</w:t>
      </w:r>
    </w:p>
    <w:p w14:paraId="234A69F3" w14:textId="7E966B05" w:rsidR="006E0E33" w:rsidRDefault="00755721" w:rsidP="0001241B">
      <w:r>
        <w:t xml:space="preserve">An initial evaluation of mixed numerology using </w:t>
      </w:r>
      <w:r w:rsidR="000F4F04">
        <w:t xml:space="preserve">a </w:t>
      </w:r>
      <w:r>
        <w:t>100 MHz bandwidth and the test model</w:t>
      </w:r>
      <w:r w:rsidR="000F4F04">
        <w:t xml:space="preserve"> was performed</w:t>
      </w:r>
      <w:r w:rsidR="00EC4099">
        <w:t>.</w:t>
      </w:r>
      <w:r>
        <w:t xml:space="preserve"> </w:t>
      </w:r>
      <w:r w:rsidR="008B2DBB">
        <w:t>For a baseline</w:t>
      </w:r>
      <w:r w:rsidR="000F4F04">
        <w:t xml:space="preserve">, the PAPR is shown in </w:t>
      </w:r>
      <w:r w:rsidR="000F4F04">
        <w:fldChar w:fldCharType="begin"/>
      </w:r>
      <w:r w:rsidR="000F4F04">
        <w:instrText xml:space="preserve"> REF _Ref521655709 \h </w:instrText>
      </w:r>
      <w:r w:rsidR="000F4F04">
        <w:fldChar w:fldCharType="separate"/>
      </w:r>
      <w:r w:rsidR="004D4846">
        <w:t xml:space="preserve">Figure </w:t>
      </w:r>
      <w:r w:rsidR="004D4846">
        <w:rPr>
          <w:noProof/>
        </w:rPr>
        <w:t>2</w:t>
      </w:r>
      <w:r w:rsidR="000F4F04">
        <w:fldChar w:fldCharType="end"/>
      </w:r>
      <w:r w:rsidR="000F4F04">
        <w:t xml:space="preserve"> for 50 MHz µ=</w:t>
      </w:r>
      <w:r w:rsidR="00A35C0E">
        <w:t>1</w:t>
      </w:r>
      <w:r w:rsidR="000F4F04">
        <w:t>, at 3.37 GHz.</w:t>
      </w:r>
    </w:p>
    <w:p w14:paraId="39744934" w14:textId="1C979F20" w:rsidR="000F4F04" w:rsidRDefault="000F4F04" w:rsidP="000F4F04">
      <w:pPr>
        <w:keepNext/>
      </w:pPr>
      <w:r w:rsidRPr="000F4F04">
        <w:rPr>
          <w:noProof/>
        </w:rPr>
        <w:drawing>
          <wp:inline distT="0" distB="0" distL="0" distR="0" wp14:anchorId="76248642" wp14:editId="78A4A950">
            <wp:extent cx="5943600" cy="3533359"/>
            <wp:effectExtent l="0" t="0" r="0" b="0"/>
            <wp:docPr id="33" name="Picture 33" descr="C:\Users\V00901881\AppData\Local\Microsoft\Windows\Temporary Internet Files\Content.Outlook\1RB93331\BWP0 (0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00901881\AppData\Local\Microsoft\Windows\Temporary Internet Files\Content.Outlook\1RB93331\BWP0 (003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3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043E1" w14:textId="6BEC8E27" w:rsidR="000F4F04" w:rsidRDefault="000F4F04" w:rsidP="000F4F04">
      <w:pPr>
        <w:pStyle w:val="Caption"/>
      </w:pPr>
      <w:bookmarkStart w:id="4" w:name="_Ref521655709"/>
      <w:r>
        <w:t xml:space="preserve">Figure </w:t>
      </w:r>
      <w:fldSimple w:instr=" SEQ Figure \* ARABIC ">
        <w:r w:rsidR="004D4846">
          <w:rPr>
            <w:noProof/>
          </w:rPr>
          <w:t>2</w:t>
        </w:r>
      </w:fldSimple>
      <w:bookmarkEnd w:id="4"/>
      <w:r>
        <w:t>. PAPR for 50 MHz µ=</w:t>
      </w:r>
      <w:r w:rsidR="00A35C0E">
        <w:t>1</w:t>
      </w:r>
    </w:p>
    <w:p w14:paraId="24A3501C" w14:textId="48C954E4" w:rsidR="000F4F04" w:rsidRDefault="008B2DBB" w:rsidP="000F4F04">
      <w:r>
        <w:fldChar w:fldCharType="begin"/>
      </w:r>
      <w:r>
        <w:instrText xml:space="preserve"> REF _Ref521655997 \h </w:instrText>
      </w:r>
      <w:r>
        <w:fldChar w:fldCharType="separate"/>
      </w:r>
      <w:r w:rsidR="004D4846">
        <w:t xml:space="preserve">Figure </w:t>
      </w:r>
      <w:r w:rsidR="004D4846">
        <w:rPr>
          <w:noProof/>
        </w:rPr>
        <w:t>3</w:t>
      </w:r>
      <w:r>
        <w:fldChar w:fldCharType="end"/>
      </w:r>
      <w:r>
        <w:t xml:space="preserve"> shows the</w:t>
      </w:r>
      <w:r w:rsidR="000F4F04">
        <w:t xml:space="preserve"> PAPR for 50 MHz µ=</w:t>
      </w:r>
      <w:r w:rsidR="00A35C0E">
        <w:t>1</w:t>
      </w:r>
      <w:r>
        <w:t xml:space="preserve"> block and 50 MHz block µ=</w:t>
      </w:r>
      <w:r w:rsidR="00A35C0E">
        <w:t>2</w:t>
      </w:r>
      <w:r w:rsidR="000F4F04">
        <w:t>, at 3.</w:t>
      </w:r>
      <w:r>
        <w:t>4 GHz before CFR.</w:t>
      </w:r>
    </w:p>
    <w:p w14:paraId="6EC229C7" w14:textId="03EA714F" w:rsidR="000F4F04" w:rsidRDefault="000F4F04" w:rsidP="000F4F04">
      <w:r w:rsidRPr="000F4F04">
        <w:rPr>
          <w:noProof/>
        </w:rPr>
        <w:lastRenderedPageBreak/>
        <w:drawing>
          <wp:inline distT="0" distB="0" distL="0" distR="0" wp14:anchorId="6E9B994A" wp14:editId="66CBE396">
            <wp:extent cx="5943600" cy="3526203"/>
            <wp:effectExtent l="0" t="0" r="0" b="0"/>
            <wp:docPr id="34" name="Picture 34" descr="C:\Users\V00901881\AppData\Local\Microsoft\Windows\Temporary Internet Files\Content.Outlook\1RB93331\BWP01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00901881\AppData\Local\Microsoft\Windows\Temporary Internet Files\Content.Outlook\1RB93331\BWP01 (00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6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FE319" w14:textId="5CB0DEA7" w:rsidR="000F4F04" w:rsidRDefault="000F4F04" w:rsidP="000F4F04">
      <w:pPr>
        <w:pStyle w:val="Caption"/>
      </w:pPr>
      <w:bookmarkStart w:id="5" w:name="_Ref521655997"/>
      <w:r>
        <w:t xml:space="preserve">Figure </w:t>
      </w:r>
      <w:fldSimple w:instr=" SEQ Figure \* ARABIC ">
        <w:r w:rsidR="004D4846">
          <w:rPr>
            <w:noProof/>
          </w:rPr>
          <w:t>3</w:t>
        </w:r>
      </w:fldSimple>
      <w:bookmarkEnd w:id="5"/>
      <w:r>
        <w:t>. PAPR for 50 MHz µ=</w:t>
      </w:r>
      <w:r w:rsidR="00A35C0E">
        <w:t>1</w:t>
      </w:r>
      <w:r>
        <w:t xml:space="preserve"> and 50 MHz µ=</w:t>
      </w:r>
      <w:r w:rsidR="00A35C0E">
        <w:t>2</w:t>
      </w:r>
    </w:p>
    <w:p w14:paraId="4A5D46D5" w14:textId="73B45F60" w:rsidR="0060601C" w:rsidRDefault="0060601C" w:rsidP="0001241B">
      <w:r>
        <w:t>One observation from the results is a 0.4 dB difference in the crest. But a</w:t>
      </w:r>
      <w:r w:rsidR="004D4846">
        <w:t xml:space="preserve">fter using CFR, the PAPR results are similar. </w:t>
      </w:r>
    </w:p>
    <w:p w14:paraId="1F116E7C" w14:textId="77777777" w:rsidR="00CF5E3F" w:rsidRDefault="00CF5E3F" w:rsidP="002D159C">
      <w:pPr>
        <w:pStyle w:val="Heading1"/>
      </w:pPr>
      <w:r>
        <w:t>Conclusion</w:t>
      </w:r>
    </w:p>
    <w:p w14:paraId="30DA26FF" w14:textId="4896C75D" w:rsidR="00A617F1" w:rsidRPr="00A617F1" w:rsidRDefault="00141197" w:rsidP="00A617F1">
      <w:r>
        <w:t>The motivation for mixed numerology is:</w:t>
      </w:r>
    </w:p>
    <w:p w14:paraId="16FC701A" w14:textId="23B60B2C" w:rsidR="00A617F1" w:rsidRDefault="00A617F1" w:rsidP="00A617F1">
      <w:pPr>
        <w:rPr>
          <w:b/>
          <w:i/>
        </w:rPr>
      </w:pPr>
      <w:bookmarkStart w:id="6" w:name="_Ref124589665"/>
      <w:bookmarkStart w:id="7" w:name="_Ref71620620"/>
      <w:bookmarkStart w:id="8" w:name="_Ref124671424"/>
      <w:r w:rsidRPr="00E12C36">
        <w:rPr>
          <w:b/>
          <w:i/>
        </w:rPr>
        <w:t>Observation</w:t>
      </w:r>
      <w:r w:rsidR="00141197">
        <w:rPr>
          <w:b/>
          <w:i/>
        </w:rPr>
        <w:t xml:space="preserve"> 1</w:t>
      </w:r>
      <w:r w:rsidRPr="00E12C36">
        <w:rPr>
          <w:b/>
          <w:i/>
        </w:rPr>
        <w:t>: FDM mixed numerology will be present for FR2 when 60 kHz SCS carriers are used.</w:t>
      </w:r>
    </w:p>
    <w:p w14:paraId="3E576BF1" w14:textId="0B8B9907" w:rsidR="007210BF" w:rsidRDefault="007210BF" w:rsidP="007210BF">
      <w:r>
        <w:t>Initial simulations do not show a significant difference in the crest.</w:t>
      </w:r>
    </w:p>
    <w:p w14:paraId="78936F3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r w:rsidRPr="00E14DDF">
        <w:t>References</w:t>
      </w:r>
    </w:p>
    <w:p w14:paraId="7451C928" w14:textId="77777777" w:rsidR="001A0F65" w:rsidRDefault="001A0F65" w:rsidP="001A0F65">
      <w:pPr>
        <w:pStyle w:val="References"/>
      </w:pPr>
      <w:bookmarkStart w:id="9" w:name="_Ref520097623"/>
      <w:bookmarkEnd w:id="6"/>
      <w:bookmarkEnd w:id="7"/>
      <w:bookmarkEnd w:id="8"/>
      <w:r w:rsidRPr="001A0F65">
        <w:t>R4-1809467</w:t>
      </w:r>
      <w:r>
        <w:t>,</w:t>
      </w:r>
      <w:r w:rsidRPr="001A0F65">
        <w:t xml:space="preserve"> </w:t>
      </w:r>
      <w:r>
        <w:t>“</w:t>
      </w:r>
      <w:r w:rsidRPr="001A0F65">
        <w:t>WF on the test model</w:t>
      </w:r>
      <w:r>
        <w:t>,” Huawei, RAN4#AH-1807, July 2-6, 2018.</w:t>
      </w:r>
      <w:bookmarkEnd w:id="9"/>
    </w:p>
    <w:p w14:paraId="6C42D8F1" w14:textId="77777777" w:rsidR="00041D64" w:rsidRDefault="00041D64" w:rsidP="00041D64">
      <w:pPr>
        <w:pStyle w:val="References"/>
      </w:pPr>
      <w:bookmarkStart w:id="10" w:name="_Ref520098038"/>
      <w:r>
        <w:t>38.211</w:t>
      </w:r>
      <w:bookmarkEnd w:id="10"/>
    </w:p>
    <w:p w14:paraId="6E714275" w14:textId="77777777" w:rsidR="00CF5E3F" w:rsidRDefault="00CF5E3F" w:rsidP="00CF5E3F">
      <w:bookmarkStart w:id="11" w:name="_GoBack"/>
      <w:bookmarkEnd w:id="11"/>
    </w:p>
    <w:sectPr w:rsidR="00CF5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965998"/>
    <w:multiLevelType w:val="hybridMultilevel"/>
    <w:tmpl w:val="A6ACA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35871"/>
    <w:multiLevelType w:val="hybridMultilevel"/>
    <w:tmpl w:val="48A8D2E8"/>
    <w:lvl w:ilvl="0" w:tplc="97063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F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47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67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89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4D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06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4E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60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9"/>
  </w:num>
  <w:num w:numId="4">
    <w:abstractNumId w:val="13"/>
  </w:num>
  <w:num w:numId="5">
    <w:abstractNumId w:val="15"/>
  </w:num>
  <w:num w:numId="6">
    <w:abstractNumId w:val="25"/>
  </w:num>
  <w:num w:numId="7">
    <w:abstractNumId w:val="7"/>
  </w:num>
  <w:num w:numId="8">
    <w:abstractNumId w:val="6"/>
  </w:num>
  <w:num w:numId="9">
    <w:abstractNumId w:val="3"/>
  </w:num>
  <w:num w:numId="10">
    <w:abstractNumId w:val="23"/>
  </w:num>
  <w:num w:numId="11">
    <w:abstractNumId w:val="5"/>
  </w:num>
  <w:num w:numId="12">
    <w:abstractNumId w:val="22"/>
  </w:num>
  <w:num w:numId="13">
    <w:abstractNumId w:val="4"/>
  </w:num>
  <w:num w:numId="14">
    <w:abstractNumId w:val="20"/>
  </w:num>
  <w:num w:numId="15">
    <w:abstractNumId w:val="1"/>
  </w:num>
  <w:num w:numId="16">
    <w:abstractNumId w:val="10"/>
  </w:num>
  <w:num w:numId="17">
    <w:abstractNumId w:val="14"/>
  </w:num>
  <w:num w:numId="18">
    <w:abstractNumId w:val="17"/>
  </w:num>
  <w:num w:numId="19">
    <w:abstractNumId w:val="21"/>
  </w:num>
  <w:num w:numId="20">
    <w:abstractNumId w:val="11"/>
  </w:num>
  <w:num w:numId="21">
    <w:abstractNumId w:val="12"/>
  </w:num>
  <w:num w:numId="22">
    <w:abstractNumId w:val="8"/>
  </w:num>
  <w:num w:numId="23">
    <w:abstractNumId w:val="26"/>
  </w:num>
  <w:num w:numId="24">
    <w:abstractNumId w:val="16"/>
  </w:num>
  <w:num w:numId="25">
    <w:abstractNumId w:val="0"/>
  </w:num>
  <w:num w:numId="26">
    <w:abstractNumId w:val="18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6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1200E"/>
    <w:rsid w:val="0001241B"/>
    <w:rsid w:val="00033E49"/>
    <w:rsid w:val="00041D64"/>
    <w:rsid w:val="00067635"/>
    <w:rsid w:val="000702E6"/>
    <w:rsid w:val="00084ABA"/>
    <w:rsid w:val="0009327A"/>
    <w:rsid w:val="000B71DF"/>
    <w:rsid w:val="000B7F6A"/>
    <w:rsid w:val="000C417C"/>
    <w:rsid w:val="000D765D"/>
    <w:rsid w:val="000F4F04"/>
    <w:rsid w:val="0011652B"/>
    <w:rsid w:val="0012748E"/>
    <w:rsid w:val="00141197"/>
    <w:rsid w:val="001651AC"/>
    <w:rsid w:val="00170ECB"/>
    <w:rsid w:val="0018716B"/>
    <w:rsid w:val="001A0F65"/>
    <w:rsid w:val="001A72ED"/>
    <w:rsid w:val="001B5813"/>
    <w:rsid w:val="001B7A51"/>
    <w:rsid w:val="001D1671"/>
    <w:rsid w:val="001D648E"/>
    <w:rsid w:val="002004B1"/>
    <w:rsid w:val="00204999"/>
    <w:rsid w:val="002421EB"/>
    <w:rsid w:val="002451DD"/>
    <w:rsid w:val="00262FD2"/>
    <w:rsid w:val="00273598"/>
    <w:rsid w:val="002A31B7"/>
    <w:rsid w:val="002B3972"/>
    <w:rsid w:val="002B7966"/>
    <w:rsid w:val="002C0B9D"/>
    <w:rsid w:val="002D159C"/>
    <w:rsid w:val="002D4538"/>
    <w:rsid w:val="003129DB"/>
    <w:rsid w:val="00313466"/>
    <w:rsid w:val="003174A2"/>
    <w:rsid w:val="00322B9F"/>
    <w:rsid w:val="00331254"/>
    <w:rsid w:val="00383C34"/>
    <w:rsid w:val="0039540A"/>
    <w:rsid w:val="003B5049"/>
    <w:rsid w:val="0042282C"/>
    <w:rsid w:val="00447FD8"/>
    <w:rsid w:val="00457CAD"/>
    <w:rsid w:val="00471D0B"/>
    <w:rsid w:val="00472E63"/>
    <w:rsid w:val="004A04DB"/>
    <w:rsid w:val="004A35F7"/>
    <w:rsid w:val="004B0588"/>
    <w:rsid w:val="004D4846"/>
    <w:rsid w:val="004F5203"/>
    <w:rsid w:val="004F5552"/>
    <w:rsid w:val="004F73A5"/>
    <w:rsid w:val="004F7F10"/>
    <w:rsid w:val="0051340E"/>
    <w:rsid w:val="005368B2"/>
    <w:rsid w:val="00547B9E"/>
    <w:rsid w:val="00554B51"/>
    <w:rsid w:val="0057139D"/>
    <w:rsid w:val="005733F2"/>
    <w:rsid w:val="00581D52"/>
    <w:rsid w:val="005A6B02"/>
    <w:rsid w:val="005B50F7"/>
    <w:rsid w:val="005C01EF"/>
    <w:rsid w:val="005C1C34"/>
    <w:rsid w:val="005D6454"/>
    <w:rsid w:val="005D7BE8"/>
    <w:rsid w:val="0060601C"/>
    <w:rsid w:val="00622893"/>
    <w:rsid w:val="00624463"/>
    <w:rsid w:val="006264D0"/>
    <w:rsid w:val="00632BD0"/>
    <w:rsid w:val="00661793"/>
    <w:rsid w:val="00672A76"/>
    <w:rsid w:val="006744C4"/>
    <w:rsid w:val="00687C38"/>
    <w:rsid w:val="006D4D41"/>
    <w:rsid w:val="006D5337"/>
    <w:rsid w:val="006E06AE"/>
    <w:rsid w:val="006E0E33"/>
    <w:rsid w:val="006E6A21"/>
    <w:rsid w:val="00701803"/>
    <w:rsid w:val="00715C66"/>
    <w:rsid w:val="007210BF"/>
    <w:rsid w:val="00730BA1"/>
    <w:rsid w:val="00751CB0"/>
    <w:rsid w:val="00754844"/>
    <w:rsid w:val="00755721"/>
    <w:rsid w:val="00766C3B"/>
    <w:rsid w:val="007B7D9B"/>
    <w:rsid w:val="007D5312"/>
    <w:rsid w:val="00807DED"/>
    <w:rsid w:val="008635A2"/>
    <w:rsid w:val="00882E14"/>
    <w:rsid w:val="008A507F"/>
    <w:rsid w:val="008B23A3"/>
    <w:rsid w:val="008B2DBB"/>
    <w:rsid w:val="008C59D9"/>
    <w:rsid w:val="008D574A"/>
    <w:rsid w:val="008E7EEA"/>
    <w:rsid w:val="00915925"/>
    <w:rsid w:val="00937F72"/>
    <w:rsid w:val="009429F6"/>
    <w:rsid w:val="00946271"/>
    <w:rsid w:val="0096538B"/>
    <w:rsid w:val="00971EEE"/>
    <w:rsid w:val="00972C23"/>
    <w:rsid w:val="009868F2"/>
    <w:rsid w:val="009B651D"/>
    <w:rsid w:val="009D033A"/>
    <w:rsid w:val="009E1931"/>
    <w:rsid w:val="00A00579"/>
    <w:rsid w:val="00A03578"/>
    <w:rsid w:val="00A175D8"/>
    <w:rsid w:val="00A32D78"/>
    <w:rsid w:val="00A356B0"/>
    <w:rsid w:val="00A35C0E"/>
    <w:rsid w:val="00A45BC6"/>
    <w:rsid w:val="00A56043"/>
    <w:rsid w:val="00A617F1"/>
    <w:rsid w:val="00A74943"/>
    <w:rsid w:val="00AA1792"/>
    <w:rsid w:val="00AA24A3"/>
    <w:rsid w:val="00AB2AF2"/>
    <w:rsid w:val="00AB52C5"/>
    <w:rsid w:val="00AD5703"/>
    <w:rsid w:val="00AE556E"/>
    <w:rsid w:val="00AE7263"/>
    <w:rsid w:val="00AE7F2A"/>
    <w:rsid w:val="00B00F14"/>
    <w:rsid w:val="00B13964"/>
    <w:rsid w:val="00B27238"/>
    <w:rsid w:val="00B80365"/>
    <w:rsid w:val="00B8157F"/>
    <w:rsid w:val="00B90F65"/>
    <w:rsid w:val="00BA3FCE"/>
    <w:rsid w:val="00BD44F8"/>
    <w:rsid w:val="00BE07EE"/>
    <w:rsid w:val="00C00A5D"/>
    <w:rsid w:val="00C43904"/>
    <w:rsid w:val="00C5735B"/>
    <w:rsid w:val="00C734F7"/>
    <w:rsid w:val="00C74229"/>
    <w:rsid w:val="00C82346"/>
    <w:rsid w:val="00CA0576"/>
    <w:rsid w:val="00CA2A99"/>
    <w:rsid w:val="00CA71CF"/>
    <w:rsid w:val="00CA72AA"/>
    <w:rsid w:val="00CB3EED"/>
    <w:rsid w:val="00CB50F6"/>
    <w:rsid w:val="00CC20EA"/>
    <w:rsid w:val="00CD5993"/>
    <w:rsid w:val="00CE3B6C"/>
    <w:rsid w:val="00CF1A66"/>
    <w:rsid w:val="00CF20FB"/>
    <w:rsid w:val="00CF5E3F"/>
    <w:rsid w:val="00D07520"/>
    <w:rsid w:val="00D11499"/>
    <w:rsid w:val="00D124F2"/>
    <w:rsid w:val="00D54B88"/>
    <w:rsid w:val="00D736D9"/>
    <w:rsid w:val="00D93D09"/>
    <w:rsid w:val="00DB1D21"/>
    <w:rsid w:val="00DB3A34"/>
    <w:rsid w:val="00E018CC"/>
    <w:rsid w:val="00E12C36"/>
    <w:rsid w:val="00E213C1"/>
    <w:rsid w:val="00E25DBA"/>
    <w:rsid w:val="00E55DB1"/>
    <w:rsid w:val="00E56D7D"/>
    <w:rsid w:val="00E57921"/>
    <w:rsid w:val="00E70D76"/>
    <w:rsid w:val="00E85BE1"/>
    <w:rsid w:val="00EB3E1D"/>
    <w:rsid w:val="00EB41D0"/>
    <w:rsid w:val="00EC0645"/>
    <w:rsid w:val="00EC1D6C"/>
    <w:rsid w:val="00EC4099"/>
    <w:rsid w:val="00ED7400"/>
    <w:rsid w:val="00EE15C9"/>
    <w:rsid w:val="00EE3C47"/>
    <w:rsid w:val="00EE56E0"/>
    <w:rsid w:val="00F1385C"/>
    <w:rsid w:val="00F24916"/>
    <w:rsid w:val="00F25D33"/>
    <w:rsid w:val="00F45BC4"/>
    <w:rsid w:val="00F5604B"/>
    <w:rsid w:val="00F66366"/>
    <w:rsid w:val="00F75299"/>
    <w:rsid w:val="00F75DD3"/>
    <w:rsid w:val="00F958DD"/>
    <w:rsid w:val="00FD057C"/>
    <w:rsid w:val="00FD1ADD"/>
    <w:rsid w:val="00FF0812"/>
    <w:rsid w:val="00FF3589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BDC1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BA1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rsid w:val="00730BA1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qFormat/>
    <w:rsid w:val="00CF5E3F"/>
    <w:rPr>
      <w:b/>
    </w:rPr>
  </w:style>
  <w:style w:type="paragraph" w:customStyle="1" w:styleId="TAC">
    <w:name w:val="TAC"/>
    <w:basedOn w:val="Normal"/>
    <w:link w:val="TACChar"/>
    <w:qFormat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qFormat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qFormat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3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9366A-14D8-430B-9255-0A6BD708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383</Words>
  <Characters>2695</Characters>
  <Application>Microsoft Office Word</Application>
  <DocSecurity>0</DocSecurity>
  <Lines>61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Huawei</cp:lastModifiedBy>
  <cp:revision>5</cp:revision>
  <cp:lastPrinted>2018-08-01T15:28:00Z</cp:lastPrinted>
  <dcterms:created xsi:type="dcterms:W3CDTF">2018-08-10T01:37:00Z</dcterms:created>
  <dcterms:modified xsi:type="dcterms:W3CDTF">2018-08-10T15:01:00Z</dcterms:modified>
</cp:coreProperties>
</file>