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2337" w14:textId="4611F7DB"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752A4E">
        <w:rPr>
          <w:noProof w:val="0"/>
          <w:sz w:val="24"/>
          <w:szCs w:val="24"/>
        </w:rPr>
        <w:t>4</w:t>
      </w:r>
      <w:r w:rsidRPr="00B266B0">
        <w:rPr>
          <w:noProof w:val="0"/>
          <w:sz w:val="24"/>
          <w:szCs w:val="24"/>
        </w:rPr>
        <w:t xml:space="preserve"> Meeting </w:t>
      </w:r>
      <w:r w:rsidR="00ED772E">
        <w:rPr>
          <w:noProof w:val="0"/>
          <w:sz w:val="24"/>
          <w:szCs w:val="24"/>
        </w:rPr>
        <w:t>#</w:t>
      </w:r>
      <w:r w:rsidR="0066108B">
        <w:rPr>
          <w:noProof w:val="0"/>
          <w:sz w:val="24"/>
          <w:szCs w:val="24"/>
        </w:rPr>
        <w:t>84bis</w:t>
      </w:r>
      <w:r w:rsidRPr="00B266B0">
        <w:rPr>
          <w:bCs/>
          <w:noProof w:val="0"/>
          <w:sz w:val="24"/>
          <w:szCs w:val="24"/>
        </w:rPr>
        <w:tab/>
      </w:r>
      <w:r w:rsidR="00DC2711" w:rsidRPr="00DC2711">
        <w:rPr>
          <w:bCs/>
          <w:noProof w:val="0"/>
          <w:sz w:val="24"/>
          <w:szCs w:val="24"/>
        </w:rPr>
        <w:t>R4-1710711</w:t>
      </w:r>
    </w:p>
    <w:p w14:paraId="4938D6E9" w14:textId="4063AE8C" w:rsidR="00CD4C7B" w:rsidRPr="00B266B0" w:rsidRDefault="00DC2711" w:rsidP="00CD4C7B">
      <w:pPr>
        <w:pStyle w:val="Header"/>
        <w:tabs>
          <w:tab w:val="right" w:pos="9639"/>
        </w:tabs>
        <w:rPr>
          <w:bCs/>
          <w:noProof w:val="0"/>
          <w:sz w:val="24"/>
          <w:szCs w:val="24"/>
        </w:rPr>
      </w:pPr>
      <w:r>
        <w:rPr>
          <w:rFonts w:eastAsia="SimSun"/>
          <w:sz w:val="24"/>
        </w:rPr>
        <w:t>Dubrovnik, Croatia, 9 – 13, October</w:t>
      </w:r>
      <w:r w:rsidRPr="00841BCD">
        <w:rPr>
          <w:rFonts w:eastAsia="SimSun"/>
          <w:bCs/>
          <w:sz w:val="24"/>
          <w:lang w:eastAsia="zh-CN"/>
        </w:rPr>
        <w:t xml:space="preserve"> 2017</w:t>
      </w:r>
    </w:p>
    <w:p w14:paraId="249991FF" w14:textId="77777777" w:rsidR="00CD4C7B" w:rsidRPr="00B266B0" w:rsidRDefault="00CD4C7B" w:rsidP="00CD4C7B">
      <w:pPr>
        <w:pStyle w:val="Header"/>
        <w:rPr>
          <w:bCs/>
          <w:noProof w:val="0"/>
          <w:sz w:val="24"/>
        </w:rPr>
      </w:pPr>
    </w:p>
    <w:p w14:paraId="3282A5F3" w14:textId="77777777" w:rsidR="00CD4C7B" w:rsidRPr="00B266B0" w:rsidRDefault="00CD4C7B" w:rsidP="00CD4C7B">
      <w:pPr>
        <w:pStyle w:val="Header"/>
        <w:rPr>
          <w:bCs/>
          <w:noProof w:val="0"/>
          <w:sz w:val="24"/>
        </w:rPr>
      </w:pPr>
    </w:p>
    <w:p w14:paraId="59252B99" w14:textId="3F432DE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2" w:name="OLE_LINK1"/>
      <w:bookmarkStart w:id="3" w:name="OLE_LINK2"/>
      <w:r w:rsidR="0066108B" w:rsidRPr="00F174DB">
        <w:rPr>
          <w:rFonts w:ascii="Arial" w:hAnsi="Arial" w:cs="Arial"/>
          <w:b/>
          <w:bCs/>
          <w:sz w:val="24"/>
        </w:rPr>
        <w:t>N</w:t>
      </w:r>
      <w:r w:rsidR="0066108B">
        <w:rPr>
          <w:rFonts w:ascii="Arial" w:hAnsi="Arial" w:cs="Arial"/>
          <w:b/>
          <w:bCs/>
          <w:sz w:val="24"/>
        </w:rPr>
        <w:t>okia</w:t>
      </w:r>
      <w:bookmarkEnd w:id="2"/>
      <w:bookmarkEnd w:id="3"/>
      <w:r w:rsidR="0066108B">
        <w:rPr>
          <w:rFonts w:ascii="Arial" w:hAnsi="Arial" w:cs="Arial"/>
          <w:b/>
          <w:bCs/>
          <w:sz w:val="24"/>
        </w:rPr>
        <w:t>, Nokia Shanghai Bell</w:t>
      </w:r>
    </w:p>
    <w:p w14:paraId="02068200" w14:textId="1600F4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6BFD" w:rsidRPr="00DC2711">
        <w:rPr>
          <w:rFonts w:ascii="Arial" w:eastAsia="SimSun" w:hAnsi="Arial" w:cs="Arial"/>
          <w:b/>
          <w:sz w:val="22"/>
          <w:lang w:eastAsia="zh-CN"/>
        </w:rPr>
        <w:t xml:space="preserve">RRM </w:t>
      </w:r>
      <w:r w:rsidR="004E0C67" w:rsidRPr="00DC2711">
        <w:rPr>
          <w:rFonts w:ascii="Arial" w:eastAsia="SimSun" w:hAnsi="Arial" w:cs="Arial"/>
          <w:b/>
          <w:sz w:val="22"/>
          <w:lang w:eastAsia="zh-CN"/>
        </w:rPr>
        <w:t>measurement performance</w:t>
      </w:r>
      <w:r w:rsidR="008253E3" w:rsidRPr="00DC2711">
        <w:rPr>
          <w:rFonts w:ascii="Arial" w:eastAsia="SimSun" w:hAnsi="Arial" w:cs="Arial"/>
          <w:b/>
          <w:sz w:val="22"/>
          <w:lang w:eastAsia="zh-CN"/>
        </w:rPr>
        <w:t xml:space="preserve"> </w:t>
      </w:r>
      <w:r w:rsidR="00C26FA4" w:rsidRPr="00DC2711">
        <w:rPr>
          <w:rFonts w:ascii="Arial" w:eastAsia="SimSun" w:hAnsi="Arial" w:cs="Arial"/>
          <w:b/>
          <w:sz w:val="22"/>
          <w:lang w:eastAsia="zh-CN"/>
        </w:rPr>
        <w:t>for</w:t>
      </w:r>
      <w:r w:rsidR="008253E3" w:rsidRPr="00DC2711">
        <w:rPr>
          <w:rFonts w:ascii="Arial" w:eastAsia="SimSun" w:hAnsi="Arial" w:cs="Arial"/>
          <w:b/>
          <w:sz w:val="22"/>
          <w:lang w:eastAsia="zh-CN"/>
        </w:rPr>
        <w:t xml:space="preserve"> </w:t>
      </w:r>
      <w:r w:rsidR="0066108B" w:rsidRPr="00DC2711">
        <w:rPr>
          <w:rFonts w:ascii="Arial" w:eastAsia="SimSun" w:hAnsi="Arial" w:cs="Arial"/>
          <w:b/>
          <w:sz w:val="22"/>
          <w:lang w:eastAsia="zh-CN"/>
        </w:rPr>
        <w:t>fe</w:t>
      </w:r>
      <w:r w:rsidR="00196BFD" w:rsidRPr="00DC2711">
        <w:rPr>
          <w:rFonts w:ascii="Arial" w:eastAsia="SimSun" w:hAnsi="Arial" w:cs="Arial"/>
          <w:b/>
          <w:sz w:val="22"/>
          <w:lang w:eastAsia="zh-CN"/>
        </w:rPr>
        <w:t xml:space="preserve">NB-IoT </w:t>
      </w:r>
      <w:r w:rsidR="00C26FA4" w:rsidRPr="00DC2711">
        <w:rPr>
          <w:rFonts w:ascii="Arial" w:eastAsia="SimSun" w:hAnsi="Arial" w:cs="Arial"/>
          <w:b/>
          <w:sz w:val="22"/>
          <w:lang w:eastAsia="zh-CN"/>
        </w:rPr>
        <w:t>in-band deployment</w:t>
      </w:r>
    </w:p>
    <w:p w14:paraId="4EB5DF50" w14:textId="0D8B3B87" w:rsidR="00CD4C7B" w:rsidRPr="00B266B0" w:rsidRDefault="004E000E" w:rsidP="004E000E">
      <w:pPr>
        <w:pStyle w:val="CRCoverPage"/>
        <w:tabs>
          <w:tab w:val="left" w:pos="1985"/>
        </w:tabs>
        <w:rPr>
          <w:rFonts w:cs="Arial"/>
          <w:b/>
          <w:bCs/>
          <w:sz w:val="24"/>
        </w:rPr>
      </w:pPr>
      <w:r w:rsidRPr="00B266B0">
        <w:rPr>
          <w:rFonts w:cs="Arial"/>
          <w:b/>
          <w:bCs/>
          <w:sz w:val="24"/>
        </w:rPr>
        <w:t>Agenda item:</w:t>
      </w:r>
      <w:r>
        <w:rPr>
          <w:rFonts w:cs="Arial"/>
          <w:b/>
          <w:bCs/>
          <w:sz w:val="24"/>
        </w:rPr>
        <w:tab/>
      </w:r>
      <w:r w:rsidR="00E32566" w:rsidRPr="00DC2711">
        <w:rPr>
          <w:rFonts w:cs="Arial"/>
          <w:b/>
          <w:sz w:val="24"/>
          <w:lang w:val="en-US"/>
        </w:rPr>
        <w:t>8.20.4.1</w:t>
      </w:r>
    </w:p>
    <w:p w14:paraId="3244EB70" w14:textId="4966FD6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C2711">
        <w:rPr>
          <w:rFonts w:ascii="Arial" w:hAnsi="Arial" w:cs="Arial"/>
          <w:b/>
          <w:bCs/>
          <w:sz w:val="24"/>
        </w:rPr>
        <w:t>Discussion</w:t>
      </w:r>
    </w:p>
    <w:p w14:paraId="1908FD55" w14:textId="77777777" w:rsidR="00CD4C7B" w:rsidRDefault="008253E3" w:rsidP="00CD4C7B">
      <w:pPr>
        <w:pStyle w:val="Heading1"/>
      </w:pPr>
      <w:r>
        <w:t xml:space="preserve">1 </w:t>
      </w:r>
      <w:r w:rsidR="0056573F">
        <w:t>Introduction</w:t>
      </w:r>
    </w:p>
    <w:p w14:paraId="08EB70F6" w14:textId="0F152866" w:rsidR="004E0C67" w:rsidRPr="004E0C67" w:rsidRDefault="00183FE6" w:rsidP="004E0C67">
      <w:r>
        <w:t>In RAN4#84 meeting in Berlin RAN4 had the initial discussions related to feNB-IoT work. One outcome from the meeting was agreed simulation assumptions for evaluating NRSRP measurement performance with NRSRP based on either NB-SSS alone or combined with NRS. In this paper</w:t>
      </w:r>
      <w:r w:rsidR="00DC2711">
        <w:t>,</w:t>
      </w:r>
      <w:r>
        <w:t xml:space="preserve"> we provide our simulation results.</w:t>
      </w:r>
    </w:p>
    <w:p w14:paraId="4B5940FE" w14:textId="77777777" w:rsidR="00CD4C7B" w:rsidRDefault="008253E3" w:rsidP="00FD3C7A">
      <w:pPr>
        <w:pStyle w:val="Heading1"/>
      </w:pPr>
      <w:r>
        <w:t xml:space="preserve">2 </w:t>
      </w:r>
      <w:r w:rsidR="006741F0">
        <w:t>Discussion</w:t>
      </w:r>
    </w:p>
    <w:p w14:paraId="0848F5FA" w14:textId="59245AA0" w:rsidR="00E32D00" w:rsidRDefault="00274733" w:rsidP="00E32D00">
      <w:pPr>
        <w:rPr>
          <w:lang w:val="en-US"/>
        </w:rPr>
      </w:pPr>
      <w:r>
        <w:rPr>
          <w:lang w:val="en-US"/>
        </w:rPr>
        <w:t>Firstly, we take a look a</w:t>
      </w:r>
      <w:r w:rsidR="008C59CA">
        <w:rPr>
          <w:lang w:val="en-US"/>
        </w:rPr>
        <w:t xml:space="preserve">t the existing </w:t>
      </w:r>
      <w:r>
        <w:rPr>
          <w:lang w:val="en-US"/>
        </w:rPr>
        <w:t xml:space="preserve">NRSRP measurement accuracy </w:t>
      </w:r>
      <w:r w:rsidR="008C59CA">
        <w:rPr>
          <w:lang w:val="en-US"/>
        </w:rPr>
        <w:t xml:space="preserve">requirements </w:t>
      </w:r>
      <w:r>
        <w:rPr>
          <w:lang w:val="en-US"/>
        </w:rPr>
        <w:t xml:space="preserve">as agreed for NB-IoT Rel-13. These requirements were developed </w:t>
      </w:r>
      <w:r w:rsidR="008C59CA">
        <w:rPr>
          <w:lang w:val="en-US"/>
        </w:rPr>
        <w:t>based on NRS</w:t>
      </w:r>
      <w:r>
        <w:rPr>
          <w:lang w:val="en-US"/>
        </w:rPr>
        <w:t xml:space="preserve"> and inband deployment</w:t>
      </w:r>
      <w:r w:rsidR="008C59CA">
        <w:rPr>
          <w:lang w:val="en-US"/>
        </w:rPr>
        <w:t>.</w:t>
      </w:r>
      <w:r>
        <w:rPr>
          <w:lang w:val="en-US"/>
        </w:rPr>
        <w:t xml:space="preserve"> In Rel-13 RAN4 agreed to have accuracy requirement </w:t>
      </w:r>
      <w:r w:rsidR="00E95E9F">
        <w:rPr>
          <w:lang w:val="en-US"/>
        </w:rPr>
        <w:t>for UEs under normal and enhanced coverage as follows:</w:t>
      </w:r>
    </w:p>
    <w:p w14:paraId="3F5E89CB" w14:textId="5775D3C0" w:rsidR="00620C75" w:rsidRDefault="00620C75" w:rsidP="00E32D00">
      <w:pPr>
        <w:rPr>
          <w:lang w:val="en-US"/>
        </w:rPr>
      </w:pPr>
    </w:p>
    <w:p w14:paraId="5E494BFB" w14:textId="1CAD2327" w:rsidR="00086E85" w:rsidRPr="00086E85" w:rsidRDefault="00086E85" w:rsidP="00086E85">
      <w:pPr>
        <w:pStyle w:val="Heading3"/>
        <w:rPr>
          <w:lang w:eastAsia="zh-CN"/>
        </w:rPr>
      </w:pPr>
      <w:r w:rsidRPr="00A90F19">
        <w:t>8.1</w:t>
      </w:r>
      <w:r w:rsidRPr="00A90F19">
        <w:rPr>
          <w:rFonts w:hint="eastAsia"/>
          <w:lang w:eastAsia="zh-CN"/>
        </w:rPr>
        <w:t>4</w:t>
      </w:r>
      <w:r w:rsidRPr="00A90F19">
        <w:t>.</w:t>
      </w:r>
      <w:r w:rsidRPr="00A90F19">
        <w:rPr>
          <w:rFonts w:hint="eastAsia"/>
          <w:lang w:eastAsia="zh-CN"/>
        </w:rPr>
        <w:t>2</w:t>
      </w:r>
      <w:r w:rsidRPr="00A90F19">
        <w:tab/>
      </w:r>
      <w:r w:rsidRPr="00A90F19">
        <w:rPr>
          <w:rFonts w:hint="eastAsia"/>
          <w:lang w:eastAsia="zh-CN"/>
        </w:rPr>
        <w:t xml:space="preserve">NB-IoT </w:t>
      </w:r>
      <w:r w:rsidRPr="00A90F19">
        <w:t>intra frequency measurements</w:t>
      </w:r>
      <w:r w:rsidRPr="00A90F19">
        <w:rPr>
          <w:rFonts w:hint="eastAsia"/>
          <w:lang w:eastAsia="zh-CN"/>
        </w:rPr>
        <w:t xml:space="preserve"> under normal coverage</w:t>
      </w:r>
    </w:p>
    <w:p w14:paraId="3F034A8B" w14:textId="77777777" w:rsidR="00620C75" w:rsidRPr="00620C75" w:rsidRDefault="00620C75" w:rsidP="00620C75">
      <w:pPr>
        <w:keepNext/>
        <w:keepLines/>
        <w:overflowPunct w:val="0"/>
        <w:autoSpaceDE w:val="0"/>
        <w:autoSpaceDN w:val="0"/>
        <w:adjustRightInd w:val="0"/>
        <w:spacing w:before="120"/>
        <w:ind w:left="1418" w:hanging="1418"/>
        <w:textAlignment w:val="baseline"/>
        <w:outlineLvl w:val="3"/>
        <w:rPr>
          <w:rFonts w:ascii="Arial" w:hAnsi="Arial"/>
          <w:sz w:val="24"/>
        </w:rPr>
      </w:pPr>
      <w:r w:rsidRPr="00620C75">
        <w:rPr>
          <w:rFonts w:ascii="Arial" w:hAnsi="Arial"/>
          <w:sz w:val="24"/>
        </w:rPr>
        <w:t>8.1</w:t>
      </w:r>
      <w:r w:rsidRPr="00620C75">
        <w:rPr>
          <w:rFonts w:ascii="Arial" w:hAnsi="Arial" w:hint="eastAsia"/>
          <w:sz w:val="24"/>
          <w:lang w:eastAsia="zh-CN"/>
        </w:rPr>
        <w:t>4</w:t>
      </w:r>
      <w:r w:rsidRPr="00620C75">
        <w:rPr>
          <w:rFonts w:ascii="Arial" w:hAnsi="Arial"/>
          <w:sz w:val="24"/>
        </w:rPr>
        <w:t>.2.1</w:t>
      </w:r>
      <w:r w:rsidRPr="00620C75">
        <w:rPr>
          <w:rFonts w:ascii="Arial" w:hAnsi="Arial"/>
          <w:sz w:val="24"/>
        </w:rPr>
        <w:tab/>
      </w:r>
      <w:r w:rsidRPr="00620C75">
        <w:rPr>
          <w:rFonts w:ascii="Arial" w:hAnsi="Arial" w:hint="eastAsia"/>
          <w:sz w:val="24"/>
          <w:lang w:eastAsia="zh-CN"/>
        </w:rPr>
        <w:t>NB-IoT</w:t>
      </w:r>
      <w:r w:rsidRPr="00620C75">
        <w:rPr>
          <w:rFonts w:ascii="Arial" w:hAnsi="Arial"/>
          <w:sz w:val="24"/>
        </w:rPr>
        <w:t xml:space="preserve"> intra frequency measurements when no DRX is used</w:t>
      </w:r>
    </w:p>
    <w:p w14:paraId="7C4F8A1D" w14:textId="77777777" w:rsidR="00620C75" w:rsidRPr="00620C75" w:rsidRDefault="00620C75" w:rsidP="00620C75">
      <w:pPr>
        <w:overflowPunct w:val="0"/>
        <w:autoSpaceDE w:val="0"/>
        <w:autoSpaceDN w:val="0"/>
        <w:adjustRightInd w:val="0"/>
        <w:textAlignment w:val="baseline"/>
        <w:rPr>
          <w:rFonts w:cs="v4.2.0"/>
          <w:lang w:eastAsia="zh-CN"/>
        </w:rPr>
      </w:pPr>
      <w:r w:rsidRPr="00620C75">
        <w:rPr>
          <w:rFonts w:cs="v4.2.0"/>
          <w:lang w:eastAsia="ko-KR"/>
        </w:rPr>
        <w:t xml:space="preserve">In the </w:t>
      </w:r>
      <w:r w:rsidRPr="00620C75">
        <w:rPr>
          <w:lang w:eastAsia="ko-KR"/>
        </w:rPr>
        <w:t>RRC_CONNECTED state</w:t>
      </w:r>
      <w:r w:rsidRPr="00620C75">
        <w:rPr>
          <w:rFonts w:cs="v4.2.0"/>
          <w:lang w:eastAsia="ko-KR"/>
        </w:rPr>
        <w:t xml:space="preserve"> the </w:t>
      </w:r>
      <w:r w:rsidRPr="00321089">
        <w:rPr>
          <w:rFonts w:cs="v4.2.0"/>
          <w:lang w:eastAsia="ko-KR"/>
        </w:rPr>
        <w:t xml:space="preserve">measurement period for </w:t>
      </w:r>
      <w:r w:rsidRPr="00321089">
        <w:rPr>
          <w:lang w:eastAsia="ko-KR"/>
        </w:rPr>
        <w:t>intra frequency</w:t>
      </w:r>
      <w:r w:rsidRPr="00321089">
        <w:rPr>
          <w:rFonts w:cs="v4.2.0"/>
          <w:lang w:eastAsia="ko-KR"/>
        </w:rPr>
        <w:t xml:space="preserve"> measurements is </w:t>
      </w:r>
      <w:r w:rsidRPr="00321089">
        <w:rPr>
          <w:rFonts w:cs="v4.2.0"/>
          <w:lang w:eastAsia="zh-CN"/>
        </w:rPr>
        <w:t>8</w:t>
      </w:r>
      <w:r w:rsidRPr="00321089">
        <w:rPr>
          <w:rFonts w:cs="v4.2.0"/>
          <w:lang w:eastAsia="ko-KR"/>
        </w:rPr>
        <w:t>00ms</w:t>
      </w:r>
      <w:r w:rsidRPr="00620C75">
        <w:rPr>
          <w:rFonts w:cs="v4.2.0"/>
          <w:lang w:eastAsia="ko-KR"/>
        </w:rPr>
        <w:t xml:space="preserve">. The </w:t>
      </w:r>
      <w:r w:rsidRPr="00620C75">
        <w:rPr>
          <w:rFonts w:cs="v4.2.0" w:hint="eastAsia"/>
          <w:lang w:eastAsia="zh-CN"/>
        </w:rPr>
        <w:t>N</w:t>
      </w:r>
      <w:r w:rsidRPr="00620C75">
        <w:rPr>
          <w:rFonts w:cs="v4.2.0"/>
          <w:lang w:eastAsia="ko-KR"/>
        </w:rPr>
        <w:t>RSRP measurement accuracy shall be as specified in the sub-clauses 9.</w:t>
      </w:r>
      <w:r w:rsidRPr="00620C75">
        <w:rPr>
          <w:rFonts w:cs="v4.2.0"/>
          <w:lang w:eastAsia="zh-CN"/>
        </w:rPr>
        <w:t>1.22</w:t>
      </w:r>
      <w:r w:rsidRPr="00620C75">
        <w:rPr>
          <w:rFonts w:cs="v4.2.0"/>
          <w:lang w:eastAsia="ko-KR"/>
        </w:rPr>
        <w:t>.1</w:t>
      </w:r>
      <w:r w:rsidRPr="00620C75">
        <w:rPr>
          <w:rFonts w:cs="v4.2.0" w:hint="eastAsia"/>
          <w:lang w:eastAsia="zh-CN"/>
        </w:rPr>
        <w:t>.</w:t>
      </w:r>
    </w:p>
    <w:p w14:paraId="0DA333C0" w14:textId="6D45388A" w:rsidR="00620C75" w:rsidRDefault="00620C75" w:rsidP="00E32D00"/>
    <w:p w14:paraId="244DDDD1" w14:textId="77777777" w:rsidR="00E95E9F" w:rsidRPr="00A90F19" w:rsidRDefault="00E95E9F" w:rsidP="00E95E9F">
      <w:pPr>
        <w:pStyle w:val="Heading3"/>
        <w:rPr>
          <w:lang w:eastAsia="zh-CN"/>
        </w:rPr>
      </w:pPr>
      <w:r w:rsidRPr="00A90F19">
        <w:t>8.1</w:t>
      </w:r>
      <w:r w:rsidRPr="00A90F19">
        <w:rPr>
          <w:rFonts w:hint="eastAsia"/>
          <w:lang w:eastAsia="zh-CN"/>
        </w:rPr>
        <w:t>4</w:t>
      </w:r>
      <w:r w:rsidRPr="00A90F19">
        <w:t>.</w:t>
      </w:r>
      <w:r w:rsidRPr="00A90F19">
        <w:rPr>
          <w:rFonts w:hint="eastAsia"/>
          <w:lang w:eastAsia="zh-CN"/>
        </w:rPr>
        <w:t>3</w:t>
      </w:r>
      <w:r w:rsidRPr="00A90F19">
        <w:tab/>
      </w:r>
      <w:r w:rsidRPr="00A90F19">
        <w:rPr>
          <w:rFonts w:hint="eastAsia"/>
          <w:lang w:eastAsia="zh-CN"/>
        </w:rPr>
        <w:t xml:space="preserve">NB-IoT </w:t>
      </w:r>
      <w:r w:rsidRPr="00A90F19">
        <w:t>intra frequency measurements</w:t>
      </w:r>
      <w:r w:rsidRPr="00A90F19">
        <w:rPr>
          <w:rFonts w:hint="eastAsia"/>
          <w:lang w:eastAsia="zh-CN"/>
        </w:rPr>
        <w:t xml:space="preserve"> under enhanced coverage</w:t>
      </w:r>
    </w:p>
    <w:p w14:paraId="5B9C5B97" w14:textId="77777777" w:rsidR="00620C75" w:rsidRPr="00A90F19" w:rsidRDefault="00620C75" w:rsidP="00620C75">
      <w:pPr>
        <w:pStyle w:val="Heading4"/>
      </w:pPr>
      <w:r w:rsidRPr="00A90F19">
        <w:t>8.1</w:t>
      </w:r>
      <w:r w:rsidRPr="00A90F19">
        <w:rPr>
          <w:rFonts w:hint="eastAsia"/>
          <w:lang w:eastAsia="zh-CN"/>
        </w:rPr>
        <w:t>4</w:t>
      </w:r>
      <w:r w:rsidRPr="00A90F19">
        <w:t>.</w:t>
      </w:r>
      <w:r w:rsidRPr="00A90F19">
        <w:rPr>
          <w:rFonts w:hint="eastAsia"/>
          <w:lang w:eastAsia="zh-CN"/>
        </w:rPr>
        <w:t>3</w:t>
      </w:r>
      <w:r w:rsidRPr="00A90F19">
        <w:t>.1</w:t>
      </w:r>
      <w:r w:rsidRPr="00A90F19">
        <w:tab/>
      </w:r>
      <w:r w:rsidRPr="00A90F19">
        <w:rPr>
          <w:rFonts w:hint="eastAsia"/>
          <w:lang w:eastAsia="zh-CN"/>
        </w:rPr>
        <w:t>NB-IoT</w:t>
      </w:r>
      <w:r w:rsidRPr="00A90F19">
        <w:t xml:space="preserve"> intra frequency measurements when no DRX is used</w:t>
      </w:r>
    </w:p>
    <w:p w14:paraId="18728B32" w14:textId="77777777" w:rsidR="00620C75" w:rsidRPr="00A90F19" w:rsidRDefault="00620C75" w:rsidP="00620C75">
      <w:pPr>
        <w:rPr>
          <w:rFonts w:cs="v4.2.0"/>
          <w:lang w:eastAsia="zh-CN"/>
        </w:rPr>
      </w:pPr>
      <w:r w:rsidRPr="00A90F19">
        <w:rPr>
          <w:rFonts w:cs="v4.2.0"/>
        </w:rPr>
        <w:t xml:space="preserve">In the </w:t>
      </w:r>
      <w:r w:rsidRPr="00A90F19">
        <w:t>RRC_CONNECTED state</w:t>
      </w:r>
      <w:r w:rsidRPr="00A90F19">
        <w:rPr>
          <w:rFonts w:cs="v4.2.0"/>
        </w:rPr>
        <w:t xml:space="preserve"> the </w:t>
      </w:r>
      <w:r w:rsidRPr="00321089">
        <w:rPr>
          <w:rFonts w:cs="v4.2.0"/>
        </w:rPr>
        <w:t xml:space="preserve">measurement period for </w:t>
      </w:r>
      <w:r w:rsidRPr="00321089">
        <w:t>intra frequency</w:t>
      </w:r>
      <w:r w:rsidRPr="00321089">
        <w:rPr>
          <w:rFonts w:cs="v4.2.0"/>
        </w:rPr>
        <w:t xml:space="preserve"> measurements is </w:t>
      </w:r>
      <w:r w:rsidRPr="00321089">
        <w:rPr>
          <w:rFonts w:cs="v4.2.0"/>
          <w:lang w:eastAsia="zh-CN"/>
        </w:rPr>
        <w:t>16</w:t>
      </w:r>
      <w:r w:rsidRPr="00321089">
        <w:rPr>
          <w:rFonts w:cs="v4.2.0" w:hint="eastAsia"/>
          <w:lang w:eastAsia="zh-CN"/>
        </w:rPr>
        <w:t>00</w:t>
      </w:r>
      <w:r w:rsidRPr="00321089">
        <w:rPr>
          <w:rFonts w:cs="v4.2.0"/>
        </w:rPr>
        <w:t>ms</w:t>
      </w:r>
      <w:r w:rsidRPr="00A90F19">
        <w:rPr>
          <w:rFonts w:cs="v4.2.0"/>
        </w:rPr>
        <w:t xml:space="preserve">. The </w:t>
      </w:r>
      <w:r w:rsidRPr="00A90F19">
        <w:rPr>
          <w:rFonts w:cs="v4.2.0" w:hint="eastAsia"/>
          <w:lang w:eastAsia="zh-CN"/>
        </w:rPr>
        <w:t>N</w:t>
      </w:r>
      <w:r w:rsidRPr="00A90F19">
        <w:rPr>
          <w:rFonts w:cs="v4.2.0"/>
        </w:rPr>
        <w:t>RSRP measurement accuracy shall be as specified in the sub-clauses 9.</w:t>
      </w:r>
      <w:r w:rsidRPr="00A90F19">
        <w:rPr>
          <w:rFonts w:cs="v4.2.0"/>
          <w:lang w:eastAsia="zh-CN"/>
        </w:rPr>
        <w:t>1.22</w:t>
      </w:r>
      <w:r w:rsidRPr="00A90F19">
        <w:rPr>
          <w:rFonts w:cs="v4.2.0"/>
        </w:rPr>
        <w:t>.</w:t>
      </w:r>
      <w:r>
        <w:rPr>
          <w:rFonts w:eastAsia="Malgun Gothic" w:cs="v4.2.0" w:hint="eastAsia"/>
        </w:rPr>
        <w:t>1</w:t>
      </w:r>
      <w:r w:rsidRPr="00A90F19">
        <w:rPr>
          <w:rFonts w:cs="v4.2.0" w:hint="eastAsia"/>
          <w:lang w:eastAsia="zh-CN"/>
        </w:rPr>
        <w:t>.</w:t>
      </w:r>
    </w:p>
    <w:p w14:paraId="2E3C552D" w14:textId="5A436FE5" w:rsidR="00620C75" w:rsidRDefault="00620C75" w:rsidP="00E32D00"/>
    <w:p w14:paraId="68287D47" w14:textId="3252A8AF" w:rsidR="00E95E9F" w:rsidRDefault="00E95E9F" w:rsidP="00E32D00">
      <w:r>
        <w:t>Besides the non-DRX requirements also requirements for UE in DRX were defined. The actual measurement accuracy requirements are listed in table 9.1.22.1-1 below.</w:t>
      </w:r>
    </w:p>
    <w:p w14:paraId="5D20FEAF" w14:textId="77777777" w:rsidR="00620C75" w:rsidRPr="00A90F19" w:rsidRDefault="00620C75" w:rsidP="00620C75">
      <w:pPr>
        <w:pStyle w:val="TH"/>
        <w:rPr>
          <w:lang w:eastAsia="zh-CN"/>
        </w:rPr>
      </w:pPr>
      <w:r w:rsidRPr="00A90F19">
        <w:lastRenderedPageBreak/>
        <w:t>Table 9.1.22.</w:t>
      </w:r>
      <w:r w:rsidRPr="00A90F19">
        <w:rPr>
          <w:rFonts w:hint="eastAsia"/>
          <w:lang w:eastAsia="zh-CN"/>
        </w:rPr>
        <w:t>1</w:t>
      </w:r>
      <w:r w:rsidRPr="00A90F19">
        <w:t>-1: NRSRP Intra frequency absolute accuracy</w:t>
      </w:r>
      <w:r w:rsidRPr="00A90F19">
        <w:rPr>
          <w:rFonts w:hint="eastAsia"/>
          <w:lang w:eastAsia="zh-CN"/>
        </w:rPr>
        <w:t xml:space="preserve"> for UE </w:t>
      </w:r>
      <w:r w:rsidRPr="00A90F19">
        <w:rPr>
          <w:lang w:eastAsia="zh-CN"/>
        </w:rPr>
        <w:t>Category NB1 for HD-FDD</w:t>
      </w:r>
      <w:r w:rsidRPr="00A90F19">
        <w:rPr>
          <w:rFonts w:hint="eastAsia"/>
          <w:lang w:eastAsia="zh-CN"/>
        </w:rPr>
        <w:t xml:space="preserve"> </w:t>
      </w:r>
    </w:p>
    <w:tbl>
      <w:tblPr>
        <w:tblW w:w="9591" w:type="dxa"/>
        <w:jc w:val="center"/>
        <w:tblLook w:val="01E0" w:firstRow="1" w:lastRow="1" w:firstColumn="1" w:lastColumn="1" w:noHBand="0" w:noVBand="0"/>
      </w:tblPr>
      <w:tblGrid>
        <w:gridCol w:w="1026"/>
        <w:gridCol w:w="1026"/>
        <w:gridCol w:w="783"/>
        <w:gridCol w:w="2135"/>
        <w:gridCol w:w="1470"/>
        <w:gridCol w:w="1440"/>
        <w:gridCol w:w="1711"/>
      </w:tblGrid>
      <w:tr w:rsidR="00620C75" w:rsidRPr="001E3D58" w14:paraId="24571237" w14:textId="77777777" w:rsidTr="007A7446">
        <w:trPr>
          <w:trHeight w:val="208"/>
          <w:jc w:val="center"/>
        </w:trPr>
        <w:tc>
          <w:tcPr>
            <w:tcW w:w="1973" w:type="dxa"/>
            <w:gridSpan w:val="2"/>
            <w:tcBorders>
              <w:top w:val="single" w:sz="4" w:space="0" w:color="auto"/>
              <w:left w:val="single" w:sz="4" w:space="0" w:color="auto"/>
              <w:bottom w:val="single" w:sz="6" w:space="0" w:color="auto"/>
              <w:right w:val="single" w:sz="6" w:space="0" w:color="auto"/>
            </w:tcBorders>
            <w:vAlign w:val="center"/>
          </w:tcPr>
          <w:p w14:paraId="55D75E22" w14:textId="77777777" w:rsidR="00620C75" w:rsidRPr="001E3D58" w:rsidRDefault="00620C75" w:rsidP="00C473C6">
            <w:pPr>
              <w:pStyle w:val="TAH"/>
              <w:rPr>
                <w:rFonts w:cs="Arial"/>
              </w:rPr>
            </w:pPr>
            <w:r w:rsidRPr="001E3D58">
              <w:rPr>
                <w:rFonts w:cs="Arial"/>
              </w:rPr>
              <w:t>Accuracy</w:t>
            </w:r>
          </w:p>
        </w:tc>
        <w:tc>
          <w:tcPr>
            <w:tcW w:w="7618" w:type="dxa"/>
            <w:gridSpan w:val="5"/>
            <w:tcBorders>
              <w:top w:val="single" w:sz="4" w:space="0" w:color="auto"/>
              <w:left w:val="single" w:sz="6" w:space="0" w:color="auto"/>
              <w:bottom w:val="single" w:sz="6" w:space="0" w:color="auto"/>
              <w:right w:val="single" w:sz="4" w:space="0" w:color="auto"/>
            </w:tcBorders>
            <w:vAlign w:val="center"/>
          </w:tcPr>
          <w:p w14:paraId="42432108" w14:textId="77777777" w:rsidR="00620C75" w:rsidRPr="001E3D58" w:rsidRDefault="00620C75" w:rsidP="00C473C6">
            <w:pPr>
              <w:pStyle w:val="TAH"/>
              <w:rPr>
                <w:rFonts w:cs="Arial"/>
              </w:rPr>
            </w:pPr>
            <w:r w:rsidRPr="001E3D58">
              <w:rPr>
                <w:rFonts w:cs="Arial"/>
              </w:rPr>
              <w:t>Conditions</w:t>
            </w:r>
          </w:p>
        </w:tc>
      </w:tr>
      <w:tr w:rsidR="00620C75" w:rsidRPr="001E3D58" w14:paraId="010DC743" w14:textId="77777777" w:rsidTr="007A7446">
        <w:trPr>
          <w:trHeight w:val="198"/>
          <w:jc w:val="center"/>
        </w:trPr>
        <w:tc>
          <w:tcPr>
            <w:tcW w:w="977" w:type="dxa"/>
            <w:vMerge w:val="restart"/>
            <w:tcBorders>
              <w:top w:val="single" w:sz="6" w:space="0" w:color="auto"/>
              <w:left w:val="single" w:sz="4" w:space="0" w:color="auto"/>
              <w:bottom w:val="single" w:sz="6" w:space="0" w:color="auto"/>
              <w:right w:val="single" w:sz="6" w:space="0" w:color="auto"/>
            </w:tcBorders>
            <w:vAlign w:val="center"/>
          </w:tcPr>
          <w:p w14:paraId="3B628772" w14:textId="77777777" w:rsidR="00620C75" w:rsidRPr="001E3D58" w:rsidRDefault="00620C75" w:rsidP="00C473C6">
            <w:pPr>
              <w:pStyle w:val="TAH"/>
              <w:rPr>
                <w:rFonts w:cs="Arial"/>
              </w:rPr>
            </w:pPr>
            <w:r w:rsidRPr="001E3D58">
              <w:rPr>
                <w:rFonts w:cs="Arial"/>
              </w:rPr>
              <w:t>Normal condition</w:t>
            </w:r>
          </w:p>
        </w:tc>
        <w:tc>
          <w:tcPr>
            <w:tcW w:w="995" w:type="dxa"/>
            <w:vMerge w:val="restart"/>
            <w:tcBorders>
              <w:top w:val="single" w:sz="6" w:space="0" w:color="auto"/>
              <w:left w:val="single" w:sz="6" w:space="0" w:color="auto"/>
              <w:bottom w:val="single" w:sz="6" w:space="0" w:color="auto"/>
              <w:right w:val="single" w:sz="6" w:space="0" w:color="auto"/>
            </w:tcBorders>
            <w:vAlign w:val="center"/>
          </w:tcPr>
          <w:p w14:paraId="4DF2F47C" w14:textId="77777777" w:rsidR="00620C75" w:rsidRPr="001E3D58" w:rsidRDefault="00620C75" w:rsidP="00C473C6">
            <w:pPr>
              <w:pStyle w:val="TAH"/>
              <w:rPr>
                <w:rFonts w:cs="Arial"/>
              </w:rPr>
            </w:pPr>
            <w:r w:rsidRPr="001E3D58">
              <w:rPr>
                <w:rFonts w:cs="Arial"/>
              </w:rPr>
              <w:t>Extreme condition</w:t>
            </w:r>
          </w:p>
        </w:tc>
        <w:tc>
          <w:tcPr>
            <w:tcW w:w="791" w:type="dxa"/>
            <w:vMerge w:val="restart"/>
            <w:tcBorders>
              <w:top w:val="single" w:sz="6" w:space="0" w:color="auto"/>
              <w:left w:val="single" w:sz="6" w:space="0" w:color="auto"/>
              <w:bottom w:val="single" w:sz="6" w:space="0" w:color="auto"/>
              <w:right w:val="single" w:sz="6" w:space="0" w:color="auto"/>
            </w:tcBorders>
            <w:vAlign w:val="center"/>
          </w:tcPr>
          <w:p w14:paraId="7C9A0B3D" w14:textId="77777777" w:rsidR="00620C75" w:rsidRPr="001E3D58" w:rsidRDefault="00620C75" w:rsidP="00C473C6">
            <w:pPr>
              <w:pStyle w:val="TAH"/>
              <w:rPr>
                <w:rFonts w:cs="Arial"/>
              </w:rPr>
            </w:pPr>
            <w:r w:rsidRPr="001E3D58">
              <w:rPr>
                <w:rFonts w:cs="Arial"/>
              </w:rPr>
              <w:t>Ês/Iot</w:t>
            </w:r>
          </w:p>
        </w:tc>
        <w:tc>
          <w:tcPr>
            <w:tcW w:w="682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AE2D54" w14:textId="77777777" w:rsidR="00620C75" w:rsidRPr="001E3D58" w:rsidRDefault="00620C75" w:rsidP="00C473C6">
            <w:pPr>
              <w:pStyle w:val="TAH"/>
              <w:rPr>
                <w:rFonts w:cs="Arial"/>
              </w:rPr>
            </w:pPr>
            <w:r w:rsidRPr="001E3D58">
              <w:rPr>
                <w:rFonts w:cs="Arial"/>
              </w:rPr>
              <w:t>Io</w:t>
            </w:r>
            <w:r w:rsidRPr="001E3D58">
              <w:rPr>
                <w:rFonts w:cs="Arial"/>
                <w:vertAlign w:val="superscript"/>
                <w:lang w:eastAsia="zh-CN"/>
              </w:rPr>
              <w:t xml:space="preserve"> Note 1</w:t>
            </w:r>
            <w:r w:rsidRPr="001E3D58">
              <w:rPr>
                <w:rFonts w:cs="Arial"/>
              </w:rPr>
              <w:t xml:space="preserve"> range</w:t>
            </w:r>
          </w:p>
        </w:tc>
      </w:tr>
      <w:tr w:rsidR="00620C75" w:rsidRPr="001E3D58" w14:paraId="5055ABD8" w14:textId="77777777" w:rsidTr="007A7446">
        <w:trPr>
          <w:trHeight w:val="426"/>
          <w:jc w:val="center"/>
        </w:trPr>
        <w:tc>
          <w:tcPr>
            <w:tcW w:w="977" w:type="dxa"/>
            <w:vMerge/>
            <w:tcBorders>
              <w:top w:val="single" w:sz="6" w:space="0" w:color="auto"/>
              <w:left w:val="single" w:sz="4" w:space="0" w:color="auto"/>
              <w:bottom w:val="single" w:sz="6" w:space="0" w:color="auto"/>
              <w:right w:val="single" w:sz="6" w:space="0" w:color="auto"/>
            </w:tcBorders>
            <w:vAlign w:val="center"/>
          </w:tcPr>
          <w:p w14:paraId="08A1FD5B" w14:textId="77777777" w:rsidR="00620C75" w:rsidRPr="001E3D58" w:rsidRDefault="00620C75" w:rsidP="00C473C6">
            <w:pPr>
              <w:pStyle w:val="TAH"/>
              <w:rPr>
                <w:rFonts w:cs="Arial"/>
              </w:rPr>
            </w:pPr>
          </w:p>
        </w:tc>
        <w:tc>
          <w:tcPr>
            <w:tcW w:w="995" w:type="dxa"/>
            <w:vMerge/>
            <w:tcBorders>
              <w:top w:val="single" w:sz="6" w:space="0" w:color="auto"/>
              <w:left w:val="single" w:sz="6" w:space="0" w:color="auto"/>
              <w:bottom w:val="single" w:sz="6" w:space="0" w:color="auto"/>
              <w:right w:val="single" w:sz="6" w:space="0" w:color="auto"/>
            </w:tcBorders>
            <w:vAlign w:val="center"/>
          </w:tcPr>
          <w:p w14:paraId="49813F63" w14:textId="77777777" w:rsidR="00620C75" w:rsidRPr="001E3D58" w:rsidRDefault="00620C75" w:rsidP="00C473C6">
            <w:pPr>
              <w:pStyle w:val="TAH"/>
              <w:rPr>
                <w:rFonts w:cs="Arial"/>
              </w:rPr>
            </w:pPr>
          </w:p>
        </w:tc>
        <w:tc>
          <w:tcPr>
            <w:tcW w:w="791" w:type="dxa"/>
            <w:vMerge/>
            <w:tcBorders>
              <w:top w:val="single" w:sz="6" w:space="0" w:color="auto"/>
              <w:left w:val="single" w:sz="6" w:space="0" w:color="auto"/>
              <w:bottom w:val="single" w:sz="6" w:space="0" w:color="auto"/>
              <w:right w:val="single" w:sz="6" w:space="0" w:color="auto"/>
            </w:tcBorders>
          </w:tcPr>
          <w:p w14:paraId="7E698833" w14:textId="77777777" w:rsidR="00620C75" w:rsidRPr="001E3D58" w:rsidRDefault="00620C75" w:rsidP="00C473C6">
            <w:pPr>
              <w:pStyle w:val="TAH"/>
              <w:rPr>
                <w:rFonts w:cs="Arial"/>
              </w:rPr>
            </w:pPr>
          </w:p>
        </w:tc>
        <w:tc>
          <w:tcPr>
            <w:tcW w:w="2237" w:type="dxa"/>
            <w:tcBorders>
              <w:top w:val="single" w:sz="6" w:space="0" w:color="auto"/>
              <w:left w:val="single" w:sz="6" w:space="0" w:color="auto"/>
              <w:bottom w:val="single" w:sz="6" w:space="0" w:color="auto"/>
              <w:right w:val="single" w:sz="4" w:space="0" w:color="auto"/>
            </w:tcBorders>
            <w:shd w:val="clear" w:color="auto" w:fill="auto"/>
            <w:vAlign w:val="center"/>
          </w:tcPr>
          <w:p w14:paraId="319AFCC5" w14:textId="77777777" w:rsidR="00620C75" w:rsidRPr="001E3D58" w:rsidRDefault="00620C75" w:rsidP="00C473C6">
            <w:pPr>
              <w:pStyle w:val="TAH"/>
              <w:rPr>
                <w:rFonts w:cs="Arial"/>
              </w:rPr>
            </w:pPr>
            <w:r w:rsidRPr="001E3D58">
              <w:rPr>
                <w:rFonts w:cs="Arial"/>
              </w:rPr>
              <w:t>E-UTRA operating band groups</w:t>
            </w:r>
            <w:r w:rsidRPr="001E3D58">
              <w:rPr>
                <w:rFonts w:cs="Arial"/>
                <w:vertAlign w:val="superscript"/>
              </w:rPr>
              <w:t xml:space="preserve"> Note 2</w:t>
            </w:r>
          </w:p>
        </w:tc>
        <w:tc>
          <w:tcPr>
            <w:tcW w:w="2854" w:type="dxa"/>
            <w:gridSpan w:val="2"/>
            <w:tcBorders>
              <w:top w:val="single" w:sz="4" w:space="0" w:color="auto"/>
              <w:left w:val="single" w:sz="4" w:space="0" w:color="auto"/>
              <w:bottom w:val="single" w:sz="6" w:space="0" w:color="auto"/>
              <w:right w:val="single" w:sz="6" w:space="0" w:color="auto"/>
            </w:tcBorders>
            <w:vAlign w:val="center"/>
          </w:tcPr>
          <w:p w14:paraId="21DFEF4E" w14:textId="77777777" w:rsidR="00620C75" w:rsidRPr="001E3D58" w:rsidRDefault="00620C75" w:rsidP="00C473C6">
            <w:pPr>
              <w:pStyle w:val="TAH"/>
              <w:rPr>
                <w:rFonts w:cs="Arial"/>
              </w:rPr>
            </w:pPr>
            <w:r w:rsidRPr="001E3D58">
              <w:rPr>
                <w:rFonts w:cs="Arial"/>
              </w:rPr>
              <w:t>Minimum Io</w:t>
            </w:r>
          </w:p>
        </w:tc>
        <w:tc>
          <w:tcPr>
            <w:tcW w:w="1735" w:type="dxa"/>
            <w:tcBorders>
              <w:top w:val="single" w:sz="4" w:space="0" w:color="auto"/>
              <w:left w:val="single" w:sz="6" w:space="0" w:color="auto"/>
              <w:bottom w:val="single" w:sz="6" w:space="0" w:color="auto"/>
              <w:right w:val="single" w:sz="4" w:space="0" w:color="auto"/>
            </w:tcBorders>
            <w:vAlign w:val="center"/>
          </w:tcPr>
          <w:p w14:paraId="26EC3FBB" w14:textId="77777777" w:rsidR="00620C75" w:rsidRPr="001E3D58" w:rsidRDefault="00620C75" w:rsidP="00C473C6">
            <w:pPr>
              <w:pStyle w:val="TAH"/>
              <w:rPr>
                <w:rFonts w:cs="Arial"/>
              </w:rPr>
            </w:pPr>
            <w:r w:rsidRPr="001E3D58">
              <w:rPr>
                <w:rFonts w:cs="Arial"/>
              </w:rPr>
              <w:t>Maximum Io</w:t>
            </w:r>
          </w:p>
        </w:tc>
      </w:tr>
      <w:tr w:rsidR="00620C75" w:rsidRPr="001E3D58" w14:paraId="54FEEB18" w14:textId="77777777" w:rsidTr="007A7446">
        <w:trPr>
          <w:trHeight w:val="198"/>
          <w:jc w:val="center"/>
        </w:trPr>
        <w:tc>
          <w:tcPr>
            <w:tcW w:w="977" w:type="dxa"/>
            <w:tcBorders>
              <w:top w:val="single" w:sz="6" w:space="0" w:color="auto"/>
              <w:left w:val="single" w:sz="4" w:space="0" w:color="auto"/>
              <w:bottom w:val="single" w:sz="6" w:space="0" w:color="auto"/>
              <w:right w:val="single" w:sz="6" w:space="0" w:color="auto"/>
            </w:tcBorders>
            <w:vAlign w:val="center"/>
          </w:tcPr>
          <w:p w14:paraId="01AE5F2E" w14:textId="77777777" w:rsidR="00620C75" w:rsidRPr="001E3D58" w:rsidRDefault="00620C75" w:rsidP="00C473C6">
            <w:pPr>
              <w:pStyle w:val="TAH"/>
              <w:rPr>
                <w:rFonts w:cs="Arial"/>
              </w:rPr>
            </w:pPr>
            <w:r w:rsidRPr="001E3D58">
              <w:rPr>
                <w:rFonts w:cs="Arial"/>
              </w:rPr>
              <w:t>dB</w:t>
            </w:r>
          </w:p>
        </w:tc>
        <w:tc>
          <w:tcPr>
            <w:tcW w:w="995" w:type="dxa"/>
            <w:tcBorders>
              <w:top w:val="single" w:sz="6" w:space="0" w:color="auto"/>
              <w:left w:val="single" w:sz="6" w:space="0" w:color="auto"/>
              <w:bottom w:val="single" w:sz="6" w:space="0" w:color="auto"/>
              <w:right w:val="single" w:sz="6" w:space="0" w:color="auto"/>
            </w:tcBorders>
            <w:vAlign w:val="center"/>
          </w:tcPr>
          <w:p w14:paraId="198615CB" w14:textId="77777777" w:rsidR="00620C75" w:rsidRPr="001E3D58" w:rsidRDefault="00620C75" w:rsidP="00C473C6">
            <w:pPr>
              <w:pStyle w:val="TAH"/>
              <w:rPr>
                <w:rFonts w:cs="Arial"/>
              </w:rPr>
            </w:pPr>
            <w:r w:rsidRPr="001E3D58">
              <w:rPr>
                <w:rFonts w:cs="Arial"/>
              </w:rPr>
              <w:t>dB</w:t>
            </w:r>
          </w:p>
        </w:tc>
        <w:tc>
          <w:tcPr>
            <w:tcW w:w="791" w:type="dxa"/>
            <w:tcBorders>
              <w:top w:val="single" w:sz="6" w:space="0" w:color="auto"/>
              <w:left w:val="single" w:sz="6" w:space="0" w:color="auto"/>
              <w:bottom w:val="single" w:sz="6" w:space="0" w:color="auto"/>
              <w:right w:val="single" w:sz="6" w:space="0" w:color="auto"/>
            </w:tcBorders>
          </w:tcPr>
          <w:p w14:paraId="47FEDB6C" w14:textId="77777777" w:rsidR="00620C75" w:rsidRPr="001E3D58" w:rsidRDefault="00620C75" w:rsidP="00C473C6">
            <w:pPr>
              <w:pStyle w:val="TAH"/>
              <w:rPr>
                <w:rFonts w:cs="Arial"/>
              </w:rPr>
            </w:pPr>
            <w:r w:rsidRPr="001E3D58">
              <w:rPr>
                <w:rFonts w:cs="Arial"/>
              </w:rPr>
              <w:t>dB</w:t>
            </w:r>
          </w:p>
        </w:tc>
        <w:tc>
          <w:tcPr>
            <w:tcW w:w="2237" w:type="dxa"/>
            <w:tcBorders>
              <w:top w:val="single" w:sz="6" w:space="0" w:color="auto"/>
              <w:left w:val="single" w:sz="6" w:space="0" w:color="auto"/>
              <w:bottom w:val="single" w:sz="6" w:space="0" w:color="auto"/>
              <w:right w:val="single" w:sz="4" w:space="0" w:color="auto"/>
            </w:tcBorders>
            <w:vAlign w:val="center"/>
          </w:tcPr>
          <w:p w14:paraId="1734A470" w14:textId="77777777" w:rsidR="00620C75" w:rsidRPr="001E3D58" w:rsidRDefault="00620C75" w:rsidP="00C473C6">
            <w:pPr>
              <w:pStyle w:val="TAH"/>
              <w:rPr>
                <w:rFonts w:cs="Arial"/>
              </w:rPr>
            </w:pPr>
          </w:p>
        </w:tc>
        <w:tc>
          <w:tcPr>
            <w:tcW w:w="1496" w:type="dxa"/>
            <w:tcBorders>
              <w:top w:val="single" w:sz="6" w:space="0" w:color="auto"/>
              <w:left w:val="single" w:sz="4" w:space="0" w:color="auto"/>
              <w:bottom w:val="single" w:sz="6" w:space="0" w:color="auto"/>
              <w:right w:val="single" w:sz="6" w:space="0" w:color="auto"/>
            </w:tcBorders>
            <w:vAlign w:val="center"/>
          </w:tcPr>
          <w:p w14:paraId="59952D3C" w14:textId="77777777" w:rsidR="00620C75" w:rsidRPr="001E3D58" w:rsidRDefault="00620C75" w:rsidP="00C473C6">
            <w:pPr>
              <w:pStyle w:val="TAH"/>
              <w:rPr>
                <w:rFonts w:cs="Arial"/>
              </w:rPr>
            </w:pPr>
            <w:r w:rsidRPr="001E3D58">
              <w:rPr>
                <w:rFonts w:cs="Arial"/>
              </w:rPr>
              <w:t>dBm/15kHz</w:t>
            </w:r>
            <w:r w:rsidRPr="001E3D58">
              <w:rPr>
                <w:rFonts w:cs="Arial"/>
                <w:sz w:val="22"/>
                <w:szCs w:val="22"/>
                <w:vertAlign w:val="superscript"/>
                <w:lang w:eastAsia="zh-CN"/>
              </w:rPr>
              <w:t xml:space="preserve"> </w:t>
            </w:r>
          </w:p>
        </w:tc>
        <w:tc>
          <w:tcPr>
            <w:tcW w:w="1357" w:type="dxa"/>
            <w:tcBorders>
              <w:top w:val="single" w:sz="6" w:space="0" w:color="auto"/>
              <w:left w:val="single" w:sz="6" w:space="0" w:color="auto"/>
              <w:bottom w:val="single" w:sz="6" w:space="0" w:color="auto"/>
              <w:right w:val="single" w:sz="6" w:space="0" w:color="auto"/>
            </w:tcBorders>
            <w:vAlign w:val="center"/>
          </w:tcPr>
          <w:p w14:paraId="4AF53AC0" w14:textId="77777777" w:rsidR="00620C75" w:rsidRPr="001E3D58" w:rsidRDefault="00620C75" w:rsidP="00C473C6">
            <w:pPr>
              <w:pStyle w:val="TAH"/>
              <w:rPr>
                <w:rFonts w:cs="Arial"/>
              </w:rPr>
            </w:pPr>
            <w:r w:rsidRPr="001E3D58">
              <w:rPr>
                <w:rFonts w:cs="Arial"/>
              </w:rPr>
              <w:t>dBm/BW</w:t>
            </w:r>
            <w:r w:rsidRPr="001E3D58">
              <w:rPr>
                <w:rFonts w:cs="Arial"/>
                <w:vertAlign w:val="subscript"/>
              </w:rPr>
              <w:t>Channel</w:t>
            </w:r>
          </w:p>
        </w:tc>
        <w:tc>
          <w:tcPr>
            <w:tcW w:w="1735" w:type="dxa"/>
            <w:tcBorders>
              <w:top w:val="single" w:sz="6" w:space="0" w:color="auto"/>
              <w:left w:val="single" w:sz="6" w:space="0" w:color="auto"/>
              <w:bottom w:val="single" w:sz="6" w:space="0" w:color="auto"/>
              <w:right w:val="single" w:sz="4" w:space="0" w:color="auto"/>
            </w:tcBorders>
            <w:vAlign w:val="center"/>
          </w:tcPr>
          <w:p w14:paraId="3CDBBD6E" w14:textId="77777777" w:rsidR="00620C75" w:rsidRPr="001E3D58" w:rsidRDefault="00620C75" w:rsidP="00C473C6">
            <w:pPr>
              <w:pStyle w:val="TAH"/>
              <w:rPr>
                <w:rFonts w:cs="Arial"/>
              </w:rPr>
            </w:pPr>
            <w:r w:rsidRPr="001E3D58">
              <w:rPr>
                <w:rFonts w:cs="Arial"/>
              </w:rPr>
              <w:t>dBm/BW</w:t>
            </w:r>
            <w:r w:rsidRPr="001E3D58">
              <w:rPr>
                <w:rFonts w:cs="Arial"/>
                <w:vertAlign w:val="subscript"/>
              </w:rPr>
              <w:t>Channel</w:t>
            </w:r>
          </w:p>
        </w:tc>
      </w:tr>
      <w:tr w:rsidR="00620C75" w:rsidRPr="001E3D58" w14:paraId="6A3AE698" w14:textId="77777777" w:rsidTr="007A7446">
        <w:trPr>
          <w:trHeight w:val="218"/>
          <w:jc w:val="center"/>
        </w:trPr>
        <w:tc>
          <w:tcPr>
            <w:tcW w:w="977" w:type="dxa"/>
            <w:tcBorders>
              <w:top w:val="single" w:sz="6" w:space="0" w:color="auto"/>
              <w:left w:val="single" w:sz="4" w:space="0" w:color="auto"/>
              <w:right w:val="single" w:sz="6" w:space="0" w:color="auto"/>
            </w:tcBorders>
            <w:vAlign w:val="center"/>
          </w:tcPr>
          <w:p w14:paraId="528DD228"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rPr>
              <w:t>6</w:t>
            </w:r>
          </w:p>
        </w:tc>
        <w:tc>
          <w:tcPr>
            <w:tcW w:w="995" w:type="dxa"/>
            <w:tcBorders>
              <w:top w:val="single" w:sz="6" w:space="0" w:color="auto"/>
              <w:left w:val="single" w:sz="6" w:space="0" w:color="auto"/>
              <w:right w:val="single" w:sz="6" w:space="0" w:color="auto"/>
            </w:tcBorders>
            <w:vAlign w:val="center"/>
          </w:tcPr>
          <w:p w14:paraId="25C42B97"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lang w:eastAsia="zh-CN"/>
              </w:rPr>
              <w:t>9</w:t>
            </w:r>
          </w:p>
        </w:tc>
        <w:tc>
          <w:tcPr>
            <w:tcW w:w="791" w:type="dxa"/>
            <w:tcBorders>
              <w:top w:val="single" w:sz="6" w:space="0" w:color="auto"/>
              <w:left w:val="single" w:sz="6" w:space="0" w:color="auto"/>
              <w:right w:val="single" w:sz="6" w:space="0" w:color="auto"/>
            </w:tcBorders>
            <w:vAlign w:val="center"/>
          </w:tcPr>
          <w:p w14:paraId="71C8F846" w14:textId="77777777" w:rsidR="00620C75" w:rsidRPr="001E3D58" w:rsidRDefault="00620C75" w:rsidP="00C473C6">
            <w:pPr>
              <w:pStyle w:val="TAC"/>
              <w:rPr>
                <w:rFonts w:cs="Arial"/>
              </w:rPr>
            </w:pP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45E98D04" w14:textId="77777777" w:rsidR="00620C75" w:rsidRPr="001E3D58" w:rsidRDefault="00620C75" w:rsidP="00C473C6">
            <w:pPr>
              <w:pStyle w:val="TAC"/>
              <w:rPr>
                <w:rFonts w:cs="Arial"/>
              </w:rPr>
            </w:pPr>
            <w:r w:rsidRPr="001E3D58">
              <w:rPr>
                <w:rFonts w:cs="Arial" w:hint="eastAsia"/>
                <w:lang w:eastAsia="ja-JP"/>
              </w:rPr>
              <w:t>NFDD_G</w:t>
            </w:r>
          </w:p>
        </w:tc>
        <w:tc>
          <w:tcPr>
            <w:tcW w:w="1496" w:type="dxa"/>
            <w:tcBorders>
              <w:top w:val="single" w:sz="6" w:space="0" w:color="auto"/>
              <w:left w:val="single" w:sz="4" w:space="0" w:color="auto"/>
              <w:bottom w:val="single" w:sz="6" w:space="0" w:color="auto"/>
              <w:right w:val="single" w:sz="6" w:space="0" w:color="auto"/>
            </w:tcBorders>
            <w:vAlign w:val="center"/>
          </w:tcPr>
          <w:p w14:paraId="2BD3A866" w14:textId="77777777" w:rsidR="00620C75" w:rsidRPr="001E3D58" w:rsidRDefault="00620C75" w:rsidP="00C473C6">
            <w:pPr>
              <w:pStyle w:val="TAC"/>
              <w:rPr>
                <w:rFonts w:cs="Arial"/>
              </w:rPr>
            </w:pPr>
            <w:r w:rsidRPr="001E3D58">
              <w:rPr>
                <w:rFonts w:cs="Arial"/>
              </w:rPr>
              <w:t>[-118]</w:t>
            </w:r>
          </w:p>
        </w:tc>
        <w:tc>
          <w:tcPr>
            <w:tcW w:w="1357" w:type="dxa"/>
            <w:tcBorders>
              <w:top w:val="single" w:sz="6" w:space="0" w:color="auto"/>
              <w:left w:val="single" w:sz="6" w:space="0" w:color="auto"/>
              <w:bottom w:val="single" w:sz="6" w:space="0" w:color="auto"/>
              <w:right w:val="single" w:sz="6" w:space="0" w:color="auto"/>
            </w:tcBorders>
            <w:vAlign w:val="center"/>
          </w:tcPr>
          <w:p w14:paraId="71F011A4" w14:textId="77777777" w:rsidR="00620C75" w:rsidRPr="001E3D58" w:rsidRDefault="00620C75" w:rsidP="00C473C6">
            <w:pPr>
              <w:pStyle w:val="TAC"/>
              <w:rPr>
                <w:rFonts w:cs="Arial"/>
              </w:rPr>
            </w:pPr>
            <w:r w:rsidRPr="001E3D58">
              <w:rPr>
                <w:rFonts w:cs="Arial"/>
              </w:rPr>
              <w:t>N/A</w:t>
            </w:r>
          </w:p>
        </w:tc>
        <w:tc>
          <w:tcPr>
            <w:tcW w:w="1735" w:type="dxa"/>
            <w:tcBorders>
              <w:top w:val="single" w:sz="6" w:space="0" w:color="auto"/>
              <w:left w:val="single" w:sz="6" w:space="0" w:color="auto"/>
              <w:bottom w:val="single" w:sz="6" w:space="0" w:color="auto"/>
              <w:right w:val="single" w:sz="4" w:space="0" w:color="auto"/>
            </w:tcBorders>
            <w:vAlign w:val="center"/>
          </w:tcPr>
          <w:p w14:paraId="21E1B073" w14:textId="77777777" w:rsidR="00620C75" w:rsidRPr="001E3D58" w:rsidRDefault="00620C75" w:rsidP="00C473C6">
            <w:pPr>
              <w:pStyle w:val="TAC"/>
              <w:rPr>
                <w:rFonts w:cs="Arial"/>
              </w:rPr>
            </w:pPr>
            <w:r w:rsidRPr="001E3D58">
              <w:rPr>
                <w:rFonts w:cs="Arial"/>
              </w:rPr>
              <w:t>[-70]</w:t>
            </w:r>
          </w:p>
        </w:tc>
      </w:tr>
      <w:tr w:rsidR="00620C75" w:rsidRPr="001E3D58" w14:paraId="01FF3F67" w14:textId="77777777" w:rsidTr="007A7446">
        <w:trPr>
          <w:trHeight w:val="208"/>
          <w:jc w:val="center"/>
        </w:trPr>
        <w:tc>
          <w:tcPr>
            <w:tcW w:w="977" w:type="dxa"/>
            <w:tcBorders>
              <w:top w:val="single" w:sz="6" w:space="0" w:color="auto"/>
              <w:left w:val="single" w:sz="4" w:space="0" w:color="auto"/>
              <w:bottom w:val="single" w:sz="6" w:space="0" w:color="auto"/>
              <w:right w:val="single" w:sz="6" w:space="0" w:color="auto"/>
            </w:tcBorders>
            <w:vAlign w:val="center"/>
          </w:tcPr>
          <w:p w14:paraId="70AD459C"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rPr>
              <w:t>8</w:t>
            </w:r>
          </w:p>
        </w:tc>
        <w:tc>
          <w:tcPr>
            <w:tcW w:w="995" w:type="dxa"/>
            <w:tcBorders>
              <w:top w:val="single" w:sz="6" w:space="0" w:color="auto"/>
              <w:left w:val="single" w:sz="6" w:space="0" w:color="auto"/>
              <w:bottom w:val="single" w:sz="6" w:space="0" w:color="auto"/>
              <w:right w:val="single" w:sz="6" w:space="0" w:color="auto"/>
            </w:tcBorders>
            <w:vAlign w:val="center"/>
          </w:tcPr>
          <w:p w14:paraId="42545D32" w14:textId="77777777" w:rsidR="00620C75" w:rsidRPr="001E3D58" w:rsidRDefault="00620C75" w:rsidP="00C473C6">
            <w:pPr>
              <w:pStyle w:val="TAC"/>
              <w:rPr>
                <w:rFonts w:cs="Arial"/>
                <w:lang w:eastAsia="zh-CN"/>
              </w:rPr>
            </w:pPr>
            <w:r w:rsidRPr="001E3D58">
              <w:rPr>
                <w:rFonts w:cs="Arial"/>
              </w:rPr>
              <w:sym w:font="Symbol" w:char="F0B1"/>
            </w:r>
            <w:r w:rsidRPr="001E3D58">
              <w:rPr>
                <w:rFonts w:cs="Arial"/>
              </w:rPr>
              <w:t>11</w:t>
            </w:r>
          </w:p>
        </w:tc>
        <w:tc>
          <w:tcPr>
            <w:tcW w:w="791" w:type="dxa"/>
            <w:tcBorders>
              <w:top w:val="single" w:sz="6" w:space="0" w:color="auto"/>
              <w:left w:val="single" w:sz="6" w:space="0" w:color="auto"/>
              <w:bottom w:val="single" w:sz="6" w:space="0" w:color="auto"/>
              <w:right w:val="single" w:sz="6" w:space="0" w:color="auto"/>
            </w:tcBorders>
            <w:vAlign w:val="center"/>
          </w:tcPr>
          <w:p w14:paraId="398813D1" w14:textId="77777777" w:rsidR="00620C75" w:rsidRPr="001E3D58" w:rsidRDefault="00620C75" w:rsidP="00C473C6">
            <w:pPr>
              <w:pStyle w:val="TAC"/>
              <w:rPr>
                <w:rFonts w:cs="Arial"/>
              </w:rPr>
            </w:pP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346D0BCC" w14:textId="77777777" w:rsidR="00620C75" w:rsidRPr="001E3D58" w:rsidRDefault="00620C75" w:rsidP="00C473C6">
            <w:pPr>
              <w:pStyle w:val="TAC"/>
              <w:rPr>
                <w:rFonts w:cs="Arial"/>
              </w:rPr>
            </w:pPr>
            <w:r w:rsidRPr="001E3D58">
              <w:rPr>
                <w:rFonts w:cs="Arial" w:hint="eastAsia"/>
                <w:lang w:eastAsia="ja-JP"/>
              </w:rPr>
              <w:t>NFDD_G</w:t>
            </w:r>
          </w:p>
        </w:tc>
        <w:tc>
          <w:tcPr>
            <w:tcW w:w="1496" w:type="dxa"/>
            <w:tcBorders>
              <w:top w:val="single" w:sz="6" w:space="0" w:color="auto"/>
              <w:left w:val="single" w:sz="4" w:space="0" w:color="auto"/>
              <w:bottom w:val="single" w:sz="4" w:space="0" w:color="auto"/>
              <w:right w:val="single" w:sz="6" w:space="0" w:color="auto"/>
            </w:tcBorders>
            <w:vAlign w:val="center"/>
          </w:tcPr>
          <w:p w14:paraId="566A66E7" w14:textId="77777777" w:rsidR="00620C75" w:rsidRPr="001E3D58" w:rsidRDefault="00620C75" w:rsidP="00C473C6">
            <w:pPr>
              <w:pStyle w:val="TAC"/>
              <w:rPr>
                <w:rFonts w:cs="Arial"/>
              </w:rPr>
            </w:pPr>
            <w:r w:rsidRPr="001E3D58">
              <w:rPr>
                <w:rFonts w:cs="Arial"/>
              </w:rPr>
              <w:t>N/A</w:t>
            </w:r>
          </w:p>
        </w:tc>
        <w:tc>
          <w:tcPr>
            <w:tcW w:w="1357" w:type="dxa"/>
            <w:tcBorders>
              <w:top w:val="single" w:sz="6" w:space="0" w:color="auto"/>
              <w:left w:val="single" w:sz="6" w:space="0" w:color="auto"/>
              <w:bottom w:val="single" w:sz="4" w:space="0" w:color="auto"/>
              <w:right w:val="single" w:sz="6" w:space="0" w:color="auto"/>
            </w:tcBorders>
            <w:vAlign w:val="center"/>
          </w:tcPr>
          <w:p w14:paraId="4AFA84EF" w14:textId="77777777" w:rsidR="00620C75" w:rsidRPr="001E3D58" w:rsidRDefault="00620C75" w:rsidP="00C473C6">
            <w:pPr>
              <w:pStyle w:val="TAC"/>
              <w:rPr>
                <w:rFonts w:cs="Arial"/>
              </w:rPr>
            </w:pPr>
            <w:r w:rsidRPr="001E3D58">
              <w:rPr>
                <w:rFonts w:cs="Arial"/>
              </w:rPr>
              <w:t>[-70]</w:t>
            </w:r>
          </w:p>
        </w:tc>
        <w:tc>
          <w:tcPr>
            <w:tcW w:w="1735" w:type="dxa"/>
            <w:tcBorders>
              <w:top w:val="single" w:sz="6" w:space="0" w:color="auto"/>
              <w:left w:val="single" w:sz="6" w:space="0" w:color="auto"/>
              <w:bottom w:val="single" w:sz="4" w:space="0" w:color="auto"/>
              <w:right w:val="single" w:sz="4" w:space="0" w:color="auto"/>
            </w:tcBorders>
            <w:vAlign w:val="center"/>
          </w:tcPr>
          <w:p w14:paraId="07CA9693" w14:textId="77777777" w:rsidR="00620C75" w:rsidRPr="001E3D58" w:rsidRDefault="00620C75" w:rsidP="00C473C6">
            <w:pPr>
              <w:pStyle w:val="TAC"/>
              <w:rPr>
                <w:rFonts w:cs="Arial"/>
              </w:rPr>
            </w:pPr>
            <w:r w:rsidRPr="001E3D58">
              <w:rPr>
                <w:rFonts w:cs="Arial"/>
              </w:rPr>
              <w:t>[-50]</w:t>
            </w:r>
          </w:p>
        </w:tc>
      </w:tr>
      <w:tr w:rsidR="00620C75" w:rsidRPr="001E3D58" w14:paraId="26F8B69E" w14:textId="77777777" w:rsidTr="007A7446">
        <w:trPr>
          <w:trHeight w:val="634"/>
          <w:jc w:val="center"/>
        </w:trPr>
        <w:tc>
          <w:tcPr>
            <w:tcW w:w="977" w:type="dxa"/>
            <w:tcBorders>
              <w:top w:val="single" w:sz="6" w:space="0" w:color="auto"/>
              <w:left w:val="single" w:sz="4" w:space="0" w:color="auto"/>
              <w:bottom w:val="single" w:sz="6" w:space="0" w:color="auto"/>
              <w:right w:val="single" w:sz="6" w:space="0" w:color="auto"/>
            </w:tcBorders>
            <w:vAlign w:val="center"/>
          </w:tcPr>
          <w:p w14:paraId="382FF629" w14:textId="77777777" w:rsidR="00620C75" w:rsidRPr="001E3D58" w:rsidRDefault="00620C75" w:rsidP="00C473C6">
            <w:pPr>
              <w:pStyle w:val="TAC"/>
              <w:rPr>
                <w:rFonts w:cs="Arial"/>
              </w:rPr>
            </w:pPr>
            <w:r w:rsidRPr="001E3D58">
              <w:rPr>
                <w:rFonts w:cs="Arial"/>
              </w:rPr>
              <w:sym w:font="Symbol" w:char="F0B1"/>
            </w:r>
            <w:r w:rsidRPr="001E3D58">
              <w:rPr>
                <w:rFonts w:cs="Arial"/>
              </w:rPr>
              <w:t>10.3</w:t>
            </w:r>
          </w:p>
        </w:tc>
        <w:tc>
          <w:tcPr>
            <w:tcW w:w="995" w:type="dxa"/>
            <w:tcBorders>
              <w:top w:val="single" w:sz="6" w:space="0" w:color="auto"/>
              <w:left w:val="single" w:sz="6" w:space="0" w:color="auto"/>
              <w:bottom w:val="single" w:sz="6" w:space="0" w:color="auto"/>
              <w:right w:val="single" w:sz="6" w:space="0" w:color="auto"/>
            </w:tcBorders>
            <w:vAlign w:val="center"/>
          </w:tcPr>
          <w:p w14:paraId="23034F07" w14:textId="77777777" w:rsidR="00620C75" w:rsidRPr="001E3D58" w:rsidRDefault="00620C75" w:rsidP="00C473C6">
            <w:pPr>
              <w:pStyle w:val="TAC"/>
              <w:rPr>
                <w:rFonts w:cs="Arial"/>
              </w:rPr>
            </w:pPr>
            <w:r w:rsidRPr="001E3D58">
              <w:rPr>
                <w:rFonts w:cs="Arial"/>
              </w:rPr>
              <w:sym w:font="Symbol" w:char="F0B1"/>
            </w:r>
            <w:r w:rsidRPr="001E3D58">
              <w:rPr>
                <w:rFonts w:cs="Arial"/>
                <w:lang w:eastAsia="zh-CN"/>
              </w:rPr>
              <w:t>13.3</w:t>
            </w:r>
          </w:p>
        </w:tc>
        <w:tc>
          <w:tcPr>
            <w:tcW w:w="791" w:type="dxa"/>
            <w:tcBorders>
              <w:top w:val="single" w:sz="6" w:space="0" w:color="auto"/>
              <w:left w:val="single" w:sz="6" w:space="0" w:color="auto"/>
              <w:bottom w:val="single" w:sz="6" w:space="0" w:color="auto"/>
              <w:right w:val="single" w:sz="6" w:space="0" w:color="auto"/>
            </w:tcBorders>
            <w:vAlign w:val="center"/>
          </w:tcPr>
          <w:p w14:paraId="50FB78A3" w14:textId="77777777" w:rsidR="00620C75" w:rsidRPr="001E3D58" w:rsidRDefault="00620C75" w:rsidP="00C473C6">
            <w:pPr>
              <w:pStyle w:val="TAC"/>
              <w:rPr>
                <w:rFonts w:cs="Arial"/>
              </w:rPr>
            </w:pPr>
            <w:r w:rsidRPr="001E3D58">
              <w:rPr>
                <w:rFonts w:cs="Arial"/>
              </w:rPr>
              <w:sym w:font="Symbol" w:char="F0B3"/>
            </w:r>
            <w:r w:rsidRPr="001E3D58">
              <w:rPr>
                <w:rFonts w:cs="Arial"/>
              </w:rPr>
              <w:t xml:space="preserve">-15 Ês/Iot </w:t>
            </w: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5A4FEECA" w14:textId="77777777" w:rsidR="00620C75" w:rsidRPr="001E3D58" w:rsidRDefault="00620C75" w:rsidP="00C473C6">
            <w:pPr>
              <w:pStyle w:val="TAC"/>
              <w:rPr>
                <w:rFonts w:cs="Arial"/>
                <w:lang w:eastAsia="ja-JP"/>
              </w:rPr>
            </w:pPr>
            <w:r w:rsidRPr="001E3D58">
              <w:rPr>
                <w:rFonts w:cs="Arial" w:hint="eastAsia"/>
                <w:lang w:eastAsia="ja-JP"/>
              </w:rPr>
              <w:t>NFDD_G</w:t>
            </w:r>
          </w:p>
        </w:tc>
        <w:tc>
          <w:tcPr>
            <w:tcW w:w="1496" w:type="dxa"/>
            <w:tcBorders>
              <w:top w:val="single" w:sz="6" w:space="0" w:color="auto"/>
              <w:left w:val="single" w:sz="4" w:space="0" w:color="auto"/>
              <w:bottom w:val="single" w:sz="4" w:space="0" w:color="auto"/>
              <w:right w:val="single" w:sz="6" w:space="0" w:color="auto"/>
            </w:tcBorders>
            <w:vAlign w:val="center"/>
          </w:tcPr>
          <w:p w14:paraId="47889299" w14:textId="77777777" w:rsidR="00620C75" w:rsidRPr="001E3D58" w:rsidRDefault="00620C75" w:rsidP="00C473C6">
            <w:pPr>
              <w:pStyle w:val="TAC"/>
              <w:rPr>
                <w:rFonts w:cs="Arial"/>
              </w:rPr>
            </w:pPr>
            <w:r w:rsidRPr="001E3D58">
              <w:rPr>
                <w:rFonts w:cs="Arial"/>
              </w:rPr>
              <w:t>[-118]</w:t>
            </w:r>
          </w:p>
        </w:tc>
        <w:tc>
          <w:tcPr>
            <w:tcW w:w="1357" w:type="dxa"/>
            <w:tcBorders>
              <w:top w:val="single" w:sz="6" w:space="0" w:color="auto"/>
              <w:left w:val="single" w:sz="6" w:space="0" w:color="auto"/>
              <w:bottom w:val="single" w:sz="4" w:space="0" w:color="auto"/>
              <w:right w:val="single" w:sz="6" w:space="0" w:color="auto"/>
            </w:tcBorders>
            <w:vAlign w:val="center"/>
          </w:tcPr>
          <w:p w14:paraId="5D6CE1E7" w14:textId="77777777" w:rsidR="00620C75" w:rsidRPr="001E3D58" w:rsidRDefault="00620C75" w:rsidP="00C473C6">
            <w:pPr>
              <w:pStyle w:val="TAC"/>
              <w:rPr>
                <w:rFonts w:cs="Arial"/>
              </w:rPr>
            </w:pPr>
            <w:r w:rsidRPr="001E3D58">
              <w:rPr>
                <w:rFonts w:cs="Arial"/>
              </w:rPr>
              <w:t>N/A</w:t>
            </w:r>
          </w:p>
        </w:tc>
        <w:tc>
          <w:tcPr>
            <w:tcW w:w="1735" w:type="dxa"/>
            <w:tcBorders>
              <w:top w:val="single" w:sz="6" w:space="0" w:color="auto"/>
              <w:left w:val="single" w:sz="6" w:space="0" w:color="auto"/>
              <w:bottom w:val="single" w:sz="4" w:space="0" w:color="auto"/>
              <w:right w:val="single" w:sz="4" w:space="0" w:color="auto"/>
            </w:tcBorders>
            <w:vAlign w:val="center"/>
          </w:tcPr>
          <w:p w14:paraId="35235175" w14:textId="77777777" w:rsidR="00620C75" w:rsidRPr="001E3D58" w:rsidRDefault="00620C75" w:rsidP="00C473C6">
            <w:pPr>
              <w:pStyle w:val="TAC"/>
              <w:rPr>
                <w:rFonts w:cs="Arial"/>
              </w:rPr>
            </w:pPr>
            <w:r w:rsidRPr="001E3D58">
              <w:rPr>
                <w:rFonts w:cs="Arial"/>
              </w:rPr>
              <w:t>[-70]</w:t>
            </w:r>
          </w:p>
        </w:tc>
      </w:tr>
      <w:tr w:rsidR="00620C75" w:rsidRPr="001E3D58" w14:paraId="354F317C" w14:textId="77777777" w:rsidTr="007A7446">
        <w:trPr>
          <w:trHeight w:val="644"/>
          <w:jc w:val="center"/>
        </w:trPr>
        <w:tc>
          <w:tcPr>
            <w:tcW w:w="977" w:type="dxa"/>
            <w:tcBorders>
              <w:top w:val="single" w:sz="6" w:space="0" w:color="auto"/>
              <w:left w:val="single" w:sz="4" w:space="0" w:color="auto"/>
              <w:bottom w:val="single" w:sz="6" w:space="0" w:color="auto"/>
              <w:right w:val="single" w:sz="6" w:space="0" w:color="auto"/>
            </w:tcBorders>
            <w:vAlign w:val="center"/>
          </w:tcPr>
          <w:p w14:paraId="2E829F52" w14:textId="77777777" w:rsidR="00620C75" w:rsidRPr="001E3D58" w:rsidRDefault="00620C75" w:rsidP="00C473C6">
            <w:pPr>
              <w:pStyle w:val="TAC"/>
              <w:rPr>
                <w:rFonts w:cs="Arial"/>
              </w:rPr>
            </w:pPr>
            <w:r w:rsidRPr="001E3D58">
              <w:rPr>
                <w:rFonts w:cs="Arial"/>
              </w:rPr>
              <w:sym w:font="Symbol" w:char="F0B1"/>
            </w:r>
            <w:r w:rsidRPr="001E3D58">
              <w:rPr>
                <w:rFonts w:cs="Arial"/>
              </w:rPr>
              <w:t>12.3</w:t>
            </w:r>
          </w:p>
        </w:tc>
        <w:tc>
          <w:tcPr>
            <w:tcW w:w="995" w:type="dxa"/>
            <w:tcBorders>
              <w:top w:val="single" w:sz="6" w:space="0" w:color="auto"/>
              <w:left w:val="single" w:sz="6" w:space="0" w:color="auto"/>
              <w:bottom w:val="single" w:sz="6" w:space="0" w:color="auto"/>
              <w:right w:val="single" w:sz="6" w:space="0" w:color="auto"/>
            </w:tcBorders>
            <w:vAlign w:val="center"/>
          </w:tcPr>
          <w:p w14:paraId="6426D10C" w14:textId="77777777" w:rsidR="00620C75" w:rsidRPr="001E3D58" w:rsidRDefault="00620C75" w:rsidP="00C473C6">
            <w:pPr>
              <w:pStyle w:val="TAC"/>
              <w:rPr>
                <w:rFonts w:cs="Arial"/>
              </w:rPr>
            </w:pPr>
            <w:r w:rsidRPr="001E3D58">
              <w:rPr>
                <w:rFonts w:cs="Arial"/>
              </w:rPr>
              <w:sym w:font="Symbol" w:char="F0B1"/>
            </w:r>
            <w:r w:rsidRPr="001E3D58">
              <w:rPr>
                <w:rFonts w:cs="Arial"/>
              </w:rPr>
              <w:t>15.3</w:t>
            </w:r>
          </w:p>
        </w:tc>
        <w:tc>
          <w:tcPr>
            <w:tcW w:w="791" w:type="dxa"/>
            <w:tcBorders>
              <w:top w:val="single" w:sz="6" w:space="0" w:color="auto"/>
              <w:left w:val="single" w:sz="6" w:space="0" w:color="auto"/>
              <w:bottom w:val="single" w:sz="6" w:space="0" w:color="auto"/>
              <w:right w:val="single" w:sz="6" w:space="0" w:color="auto"/>
            </w:tcBorders>
            <w:vAlign w:val="center"/>
          </w:tcPr>
          <w:p w14:paraId="402EA568" w14:textId="77777777" w:rsidR="00620C75" w:rsidRPr="001E3D58" w:rsidRDefault="00620C75" w:rsidP="00C473C6">
            <w:pPr>
              <w:pStyle w:val="TAC"/>
              <w:rPr>
                <w:rFonts w:cs="Arial"/>
              </w:rPr>
            </w:pPr>
            <w:r w:rsidRPr="001E3D58">
              <w:rPr>
                <w:rFonts w:cs="Arial"/>
              </w:rPr>
              <w:sym w:font="Symbol" w:char="F0B3"/>
            </w:r>
            <w:r w:rsidRPr="001E3D58">
              <w:rPr>
                <w:rFonts w:cs="Arial"/>
              </w:rPr>
              <w:t xml:space="preserve">-15 Ês/Iot </w:t>
            </w:r>
            <w:r w:rsidRPr="001E3D58">
              <w:rPr>
                <w:rFonts w:cs="Arial"/>
              </w:rPr>
              <w:sym w:font="Symbol" w:char="F0B3"/>
            </w:r>
            <w:r w:rsidRPr="001E3D58">
              <w:rPr>
                <w:rFonts w:cs="Arial"/>
              </w:rPr>
              <w:t>-6 dB</w:t>
            </w:r>
          </w:p>
        </w:tc>
        <w:tc>
          <w:tcPr>
            <w:tcW w:w="2237" w:type="dxa"/>
            <w:tcBorders>
              <w:top w:val="single" w:sz="6" w:space="0" w:color="auto"/>
              <w:left w:val="single" w:sz="6" w:space="0" w:color="auto"/>
              <w:bottom w:val="single" w:sz="6" w:space="0" w:color="auto"/>
              <w:right w:val="single" w:sz="4" w:space="0" w:color="auto"/>
            </w:tcBorders>
            <w:vAlign w:val="center"/>
          </w:tcPr>
          <w:p w14:paraId="588C5DC6" w14:textId="77777777" w:rsidR="00620C75" w:rsidRPr="001E3D58" w:rsidRDefault="00620C75" w:rsidP="00C473C6">
            <w:pPr>
              <w:pStyle w:val="TAC"/>
              <w:rPr>
                <w:rFonts w:cs="Arial"/>
                <w:lang w:eastAsia="ja-JP"/>
              </w:rPr>
            </w:pPr>
            <w:r w:rsidRPr="001E3D58">
              <w:rPr>
                <w:rFonts w:cs="Arial" w:hint="eastAsia"/>
                <w:lang w:eastAsia="ja-JP"/>
              </w:rPr>
              <w:t>NFDD_G</w:t>
            </w:r>
          </w:p>
        </w:tc>
        <w:tc>
          <w:tcPr>
            <w:tcW w:w="1496" w:type="dxa"/>
            <w:tcBorders>
              <w:top w:val="single" w:sz="6" w:space="0" w:color="auto"/>
              <w:left w:val="single" w:sz="4" w:space="0" w:color="auto"/>
              <w:bottom w:val="single" w:sz="4" w:space="0" w:color="auto"/>
              <w:right w:val="single" w:sz="6" w:space="0" w:color="auto"/>
            </w:tcBorders>
            <w:vAlign w:val="center"/>
          </w:tcPr>
          <w:p w14:paraId="1BF64A5A" w14:textId="77777777" w:rsidR="00620C75" w:rsidRPr="001E3D58" w:rsidRDefault="00620C75" w:rsidP="00C473C6">
            <w:pPr>
              <w:pStyle w:val="TAC"/>
              <w:rPr>
                <w:rFonts w:cs="Arial"/>
              </w:rPr>
            </w:pPr>
            <w:r w:rsidRPr="001E3D58">
              <w:rPr>
                <w:rFonts w:cs="Arial"/>
              </w:rPr>
              <w:t>N/A</w:t>
            </w:r>
          </w:p>
        </w:tc>
        <w:tc>
          <w:tcPr>
            <w:tcW w:w="1357" w:type="dxa"/>
            <w:tcBorders>
              <w:top w:val="single" w:sz="6" w:space="0" w:color="auto"/>
              <w:left w:val="single" w:sz="6" w:space="0" w:color="auto"/>
              <w:bottom w:val="single" w:sz="4" w:space="0" w:color="auto"/>
              <w:right w:val="single" w:sz="6" w:space="0" w:color="auto"/>
            </w:tcBorders>
            <w:vAlign w:val="center"/>
          </w:tcPr>
          <w:p w14:paraId="528F14DE" w14:textId="77777777" w:rsidR="00620C75" w:rsidRPr="001E3D58" w:rsidRDefault="00620C75" w:rsidP="00C473C6">
            <w:pPr>
              <w:pStyle w:val="TAC"/>
              <w:rPr>
                <w:rFonts w:cs="Arial"/>
              </w:rPr>
            </w:pPr>
            <w:r w:rsidRPr="001E3D58">
              <w:rPr>
                <w:rFonts w:cs="Arial"/>
              </w:rPr>
              <w:t>[-70]</w:t>
            </w:r>
          </w:p>
        </w:tc>
        <w:tc>
          <w:tcPr>
            <w:tcW w:w="1735" w:type="dxa"/>
            <w:tcBorders>
              <w:top w:val="single" w:sz="6" w:space="0" w:color="auto"/>
              <w:left w:val="single" w:sz="6" w:space="0" w:color="auto"/>
              <w:bottom w:val="single" w:sz="4" w:space="0" w:color="auto"/>
              <w:right w:val="single" w:sz="4" w:space="0" w:color="auto"/>
            </w:tcBorders>
            <w:vAlign w:val="center"/>
          </w:tcPr>
          <w:p w14:paraId="56206F00" w14:textId="77777777" w:rsidR="00620C75" w:rsidRPr="001E3D58" w:rsidRDefault="00620C75" w:rsidP="00C473C6">
            <w:pPr>
              <w:pStyle w:val="TAC"/>
              <w:rPr>
                <w:rFonts w:cs="Arial"/>
              </w:rPr>
            </w:pPr>
            <w:r w:rsidRPr="001E3D58">
              <w:rPr>
                <w:rFonts w:cs="Arial"/>
              </w:rPr>
              <w:t>[-50]</w:t>
            </w:r>
          </w:p>
        </w:tc>
      </w:tr>
      <w:tr w:rsidR="00620C75" w:rsidRPr="001E3D58" w14:paraId="11718060" w14:textId="77777777" w:rsidTr="007A7446">
        <w:trPr>
          <w:trHeight w:val="406"/>
          <w:jc w:val="center"/>
        </w:trPr>
        <w:tc>
          <w:tcPr>
            <w:tcW w:w="9591" w:type="dxa"/>
            <w:gridSpan w:val="7"/>
            <w:tcBorders>
              <w:top w:val="single" w:sz="6" w:space="0" w:color="auto"/>
              <w:left w:val="single" w:sz="4" w:space="0" w:color="auto"/>
              <w:bottom w:val="single" w:sz="4" w:space="0" w:color="auto"/>
              <w:right w:val="single" w:sz="4" w:space="0" w:color="auto"/>
            </w:tcBorders>
            <w:vAlign w:val="center"/>
          </w:tcPr>
          <w:p w14:paraId="3A2A3DC3" w14:textId="77777777" w:rsidR="00620C75" w:rsidRPr="001E3D58" w:rsidRDefault="00620C75" w:rsidP="00C473C6">
            <w:pPr>
              <w:pStyle w:val="TAN"/>
              <w:rPr>
                <w:rFonts w:cs="Arial"/>
              </w:rPr>
            </w:pPr>
            <w:r w:rsidRPr="001E3D58">
              <w:rPr>
                <w:rFonts w:cs="Arial"/>
              </w:rPr>
              <w:t>NOTE 1:</w:t>
            </w:r>
            <w:r w:rsidRPr="001E3D58">
              <w:rPr>
                <w:rFonts w:cs="Arial"/>
              </w:rPr>
              <w:tab/>
              <w:t>Io is assumed to have constant EPRE across the bandwidth.</w:t>
            </w:r>
          </w:p>
          <w:p w14:paraId="019021E8" w14:textId="77777777" w:rsidR="00620C75" w:rsidRPr="001E3D58" w:rsidRDefault="00620C75" w:rsidP="00C473C6">
            <w:pPr>
              <w:pStyle w:val="TAN"/>
              <w:rPr>
                <w:rFonts w:cs="Arial"/>
              </w:rPr>
            </w:pPr>
            <w:r w:rsidRPr="001E3D58">
              <w:rPr>
                <w:rFonts w:cs="Arial"/>
              </w:rPr>
              <w:t>NOTE 2:</w:t>
            </w:r>
            <w:r w:rsidRPr="001E3D58">
              <w:rPr>
                <w:rFonts w:cs="Arial"/>
              </w:rPr>
              <w:tab/>
              <w:t xml:space="preserve">E-UTRA operating band groups are as defined in Section 3.5. </w:t>
            </w:r>
          </w:p>
        </w:tc>
      </w:tr>
    </w:tbl>
    <w:p w14:paraId="2B1B9B49" w14:textId="253D49B8" w:rsidR="00620C75" w:rsidRDefault="00620C75" w:rsidP="00E32D00">
      <w:pPr>
        <w:rPr>
          <w:lang w:val="en-US"/>
        </w:rPr>
      </w:pPr>
    </w:p>
    <w:p w14:paraId="33485D63" w14:textId="77777777" w:rsidR="00E95E9F" w:rsidRDefault="00E95E9F" w:rsidP="00E32D00">
      <w:pPr>
        <w:rPr>
          <w:lang w:val="en-US"/>
        </w:rPr>
      </w:pPr>
      <w:r>
        <w:rPr>
          <w:lang w:val="en-US"/>
        </w:rPr>
        <w:t xml:space="preserve">As discussed in RAN4#84 RAN1 has decided to inform the UE about any power offset between the NRS and the NB-SSS signal. This means that it is possible to utilize the </w:t>
      </w:r>
      <w:r w:rsidR="00C23FBE">
        <w:rPr>
          <w:lang w:val="en-US"/>
        </w:rPr>
        <w:t>N</w:t>
      </w:r>
      <w:r>
        <w:rPr>
          <w:lang w:val="en-US"/>
        </w:rPr>
        <w:t>B-</w:t>
      </w:r>
      <w:r w:rsidR="00C23FBE">
        <w:rPr>
          <w:lang w:val="en-US"/>
        </w:rPr>
        <w:t xml:space="preserve">SSS </w:t>
      </w:r>
      <w:r>
        <w:rPr>
          <w:lang w:val="en-US"/>
        </w:rPr>
        <w:t xml:space="preserve">signal also for NRSRP measurements – either alone or combined with available NRS signals. </w:t>
      </w:r>
    </w:p>
    <w:p w14:paraId="3B41CDA5" w14:textId="7936DA39" w:rsidR="00C23FBE" w:rsidRPr="00E32D00" w:rsidRDefault="00DB40B6" w:rsidP="00E32D00">
      <w:pPr>
        <w:rPr>
          <w:lang w:val="en-US"/>
        </w:rPr>
      </w:pPr>
      <w:r>
        <w:rPr>
          <w:lang w:val="en-US"/>
        </w:rPr>
        <w:t>Using the NB-SSS signal for RRM measurements</w:t>
      </w:r>
      <w:r w:rsidR="00C23FBE">
        <w:rPr>
          <w:lang w:val="en-US"/>
        </w:rPr>
        <w:t xml:space="preserve"> provides a significant increase in the number of reference signals available for the UE for measurement</w:t>
      </w:r>
      <w:r>
        <w:rPr>
          <w:lang w:val="en-US"/>
        </w:rPr>
        <w:t>s</w:t>
      </w:r>
      <w:r w:rsidR="008D601A">
        <w:rPr>
          <w:lang w:val="en-US"/>
        </w:rPr>
        <w:t xml:space="preserve"> </w:t>
      </w:r>
      <w:r>
        <w:rPr>
          <w:lang w:val="en-US"/>
        </w:rPr>
        <w:t>which</w:t>
      </w:r>
      <w:r w:rsidR="008D601A">
        <w:rPr>
          <w:lang w:val="en-US"/>
        </w:rPr>
        <w:t xml:space="preserve"> will enable better measurement accuracy on UE side. Next</w:t>
      </w:r>
      <w:r>
        <w:rPr>
          <w:lang w:val="en-US"/>
        </w:rPr>
        <w:t>,</w:t>
      </w:r>
      <w:r w:rsidR="008D601A">
        <w:rPr>
          <w:lang w:val="en-US"/>
        </w:rPr>
        <w:t xml:space="preserve"> we look at </w:t>
      </w:r>
      <w:r w:rsidR="00507538">
        <w:rPr>
          <w:lang w:val="en-US"/>
        </w:rPr>
        <w:t xml:space="preserve">the achievable </w:t>
      </w:r>
      <w:r w:rsidR="008D601A">
        <w:rPr>
          <w:lang w:val="en-US"/>
        </w:rPr>
        <w:t>NRSRP</w:t>
      </w:r>
      <w:r w:rsidR="00507538">
        <w:rPr>
          <w:lang w:val="en-US"/>
        </w:rPr>
        <w:t xml:space="preserve"> measurement accuracy using the NB-SSS signal</w:t>
      </w:r>
      <w:r w:rsidR="008D601A">
        <w:rPr>
          <w:lang w:val="en-US"/>
        </w:rPr>
        <w:t>.</w:t>
      </w:r>
    </w:p>
    <w:p w14:paraId="72112260" w14:textId="77777777" w:rsidR="00694A65" w:rsidRDefault="00694A65" w:rsidP="00694A65">
      <w:pPr>
        <w:pStyle w:val="Heading1"/>
      </w:pPr>
      <w:r>
        <w:t>3</w:t>
      </w:r>
      <w:r w:rsidR="008253E3">
        <w:t xml:space="preserve"> Simulation Results</w:t>
      </w:r>
    </w:p>
    <w:p w14:paraId="0C591C49" w14:textId="5BD0A6AD" w:rsidR="00F52B40" w:rsidRDefault="00F52B40" w:rsidP="00F52B40">
      <w:pPr>
        <w:pStyle w:val="Heading2"/>
        <w:rPr>
          <w:lang w:val="en-US"/>
        </w:rPr>
      </w:pPr>
      <w:r>
        <w:rPr>
          <w:lang w:val="en-US"/>
        </w:rPr>
        <w:t>3.1 Simulation setup</w:t>
      </w:r>
    </w:p>
    <w:p w14:paraId="1EEA0D88" w14:textId="228CD05D" w:rsidR="009A008C" w:rsidRDefault="001808EA" w:rsidP="003F23C1">
      <w:pPr>
        <w:rPr>
          <w:lang w:val="en-US"/>
        </w:rPr>
      </w:pPr>
      <w:r>
        <w:rPr>
          <w:lang w:val="en-US"/>
        </w:rPr>
        <w:t>In the simulations, we use m</w:t>
      </w:r>
      <w:r w:rsidR="008D601A">
        <w:rPr>
          <w:lang w:val="en-US"/>
        </w:rPr>
        <w:t xml:space="preserve">easurement BW </w:t>
      </w:r>
      <w:r>
        <w:rPr>
          <w:lang w:val="en-US"/>
        </w:rPr>
        <w:t>of</w:t>
      </w:r>
      <w:r w:rsidR="008D601A">
        <w:rPr>
          <w:lang w:val="en-US"/>
        </w:rPr>
        <w:t xml:space="preserve"> 1 RB which is </w:t>
      </w:r>
      <w:r>
        <w:rPr>
          <w:lang w:val="en-US"/>
        </w:rPr>
        <w:t xml:space="preserve">also </w:t>
      </w:r>
      <w:r w:rsidR="008D601A">
        <w:rPr>
          <w:lang w:val="en-US"/>
        </w:rPr>
        <w:t xml:space="preserve">the same as the NB-IoT system BW. We have used 4 different L1 measurement periods. Power imbalance </w:t>
      </w:r>
      <w:r>
        <w:rPr>
          <w:lang w:val="en-US"/>
        </w:rPr>
        <w:t xml:space="preserve">between NB-SSS and NRS </w:t>
      </w:r>
      <w:r w:rsidR="008D601A">
        <w:rPr>
          <w:lang w:val="en-US"/>
        </w:rPr>
        <w:t xml:space="preserve">has not been applied </w:t>
      </w:r>
      <w:r>
        <w:rPr>
          <w:lang w:val="en-US"/>
        </w:rPr>
        <w:t>and</w:t>
      </w:r>
      <w:r w:rsidR="008D601A">
        <w:rPr>
          <w:lang w:val="en-US"/>
        </w:rPr>
        <w:t xml:space="preserve"> we have only used </w:t>
      </w:r>
      <w:r>
        <w:rPr>
          <w:lang w:val="en-US"/>
        </w:rPr>
        <w:t xml:space="preserve">the </w:t>
      </w:r>
      <w:r w:rsidR="008D601A">
        <w:rPr>
          <w:lang w:val="en-US"/>
        </w:rPr>
        <w:t>NB-SSS signal for measurements.</w:t>
      </w:r>
    </w:p>
    <w:p w14:paraId="7623AFFF" w14:textId="70FB3611" w:rsidR="00C473C6" w:rsidRPr="004974DE" w:rsidRDefault="001808EA" w:rsidP="003F23C1">
      <w:pPr>
        <w:rPr>
          <w:lang w:val="en-US"/>
        </w:rPr>
      </w:pPr>
      <w:r>
        <w:rPr>
          <w:rFonts w:hAnsi="Calibri"/>
        </w:rPr>
        <w:t xml:space="preserve">We have used </w:t>
      </w:r>
      <w:r w:rsidR="00C473C6" w:rsidRPr="004974DE">
        <w:rPr>
          <w:rFonts w:hAnsi="Calibri"/>
        </w:rPr>
        <w:t>in-band</w:t>
      </w:r>
      <w:r>
        <w:rPr>
          <w:rFonts w:hAnsi="Calibri"/>
        </w:rPr>
        <w:t xml:space="preserve"> deployment scenario</w:t>
      </w:r>
      <w:r w:rsidR="00C473C6" w:rsidRPr="004974DE">
        <w:rPr>
          <w:rFonts w:hAnsi="Calibri"/>
        </w:rPr>
        <w:t xml:space="preserve">, with puncturing of </w:t>
      </w:r>
      <w:r>
        <w:rPr>
          <w:rFonts w:hAnsi="Calibri"/>
        </w:rPr>
        <w:t xml:space="preserve">the </w:t>
      </w:r>
      <w:r w:rsidR="00C473C6" w:rsidRPr="004974DE">
        <w:rPr>
          <w:rFonts w:hAnsi="Calibri"/>
        </w:rPr>
        <w:t>N</w:t>
      </w:r>
      <w:r>
        <w:rPr>
          <w:rFonts w:hAnsi="Calibri"/>
        </w:rPr>
        <w:t>B-</w:t>
      </w:r>
      <w:r w:rsidR="00C473C6" w:rsidRPr="004974DE">
        <w:rPr>
          <w:rFonts w:hAnsi="Calibri"/>
        </w:rPr>
        <w:t>SSS by 2Tx CRS</w:t>
      </w:r>
      <w:r>
        <w:rPr>
          <w:rFonts w:hAnsi="Calibri"/>
        </w:rPr>
        <w:t>. We have used 40ms sampling rate and average all samples over the L1 measurement period.</w:t>
      </w:r>
    </w:p>
    <w:p w14:paraId="454AE32F" w14:textId="3060EA58" w:rsidR="00FF4876" w:rsidRDefault="00086E85" w:rsidP="003F23C1">
      <w:pPr>
        <w:rPr>
          <w:lang w:val="en-US"/>
        </w:rPr>
      </w:pPr>
      <w:r>
        <w:rPr>
          <w:lang w:val="en-US"/>
        </w:rPr>
        <w:t>In the following sections present the results for NRSRP.</w:t>
      </w:r>
      <w:r w:rsidR="00C473C6">
        <w:rPr>
          <w:lang w:val="en-US"/>
        </w:rPr>
        <w:t xml:space="preserve"> All results </w:t>
      </w:r>
      <w:r w:rsidR="001808EA">
        <w:rPr>
          <w:lang w:val="en-US"/>
        </w:rPr>
        <w:t>are without impairment margin (except of course the reference legacy requirements numbers).</w:t>
      </w:r>
    </w:p>
    <w:p w14:paraId="4F0D0693" w14:textId="2253CAEE" w:rsidR="00F52B40" w:rsidRDefault="00F52B40" w:rsidP="00417AF8">
      <w:pPr>
        <w:pStyle w:val="Heading2"/>
        <w:rPr>
          <w:lang w:val="en-US"/>
        </w:rPr>
      </w:pPr>
      <w:r>
        <w:rPr>
          <w:lang w:val="en-US"/>
        </w:rPr>
        <w:t>3.2 Simulation Results</w:t>
      </w:r>
    </w:p>
    <w:p w14:paraId="193F6EA2" w14:textId="43AD4FEB" w:rsidR="0020190A" w:rsidRDefault="0020190A" w:rsidP="00F52B40">
      <w:pPr>
        <w:pStyle w:val="Heading3"/>
        <w:rPr>
          <w:lang w:val="en-US"/>
        </w:rPr>
      </w:pPr>
      <w:r>
        <w:rPr>
          <w:lang w:val="en-US"/>
        </w:rPr>
        <w:t>3.</w:t>
      </w:r>
      <w:r w:rsidR="00F52B40">
        <w:rPr>
          <w:lang w:val="en-US"/>
        </w:rPr>
        <w:t>2.</w:t>
      </w:r>
      <w:r>
        <w:rPr>
          <w:lang w:val="en-US"/>
        </w:rPr>
        <w:t xml:space="preserve">1 </w:t>
      </w:r>
      <w:r w:rsidR="0072457C">
        <w:rPr>
          <w:lang w:val="en-US"/>
        </w:rPr>
        <w:t xml:space="preserve">NRSRP </w:t>
      </w:r>
      <w:r w:rsidR="009E59FC">
        <w:rPr>
          <w:lang w:val="en-US"/>
        </w:rPr>
        <w:t>-6 dB</w:t>
      </w:r>
    </w:p>
    <w:p w14:paraId="31C688BA" w14:textId="76B4696C" w:rsidR="003F23C1" w:rsidRPr="00A26245" w:rsidRDefault="00086E85" w:rsidP="003F23C1">
      <w:pPr>
        <w:rPr>
          <w:lang w:val="en-US"/>
        </w:rPr>
      </w:pPr>
      <w:r>
        <w:rPr>
          <w:lang w:val="en-US"/>
        </w:rPr>
        <w:t>In Table 1 the results for SNR of -6dB is shown for different L1 measurement periods and different channel models.</w:t>
      </w:r>
    </w:p>
    <w:p w14:paraId="287810B4" w14:textId="11943054" w:rsidR="00BD3688" w:rsidRPr="00F6109D" w:rsidRDefault="00BD3688" w:rsidP="00BD3688">
      <w:pPr>
        <w:pStyle w:val="Caption"/>
        <w:keepNext/>
        <w:jc w:val="center"/>
      </w:pPr>
      <w:r w:rsidRPr="00002F0E">
        <w:t xml:space="preserve">Table </w:t>
      </w:r>
      <w:r w:rsidRPr="00002F0E">
        <w:fldChar w:fldCharType="begin"/>
      </w:r>
      <w:r w:rsidRPr="00002F0E">
        <w:instrText xml:space="preserve"> SEQ Table \* ARABIC </w:instrText>
      </w:r>
      <w:r w:rsidRPr="00002F0E">
        <w:fldChar w:fldCharType="separate"/>
      </w:r>
      <w:r w:rsidR="0053279F" w:rsidRPr="00002F0E">
        <w:rPr>
          <w:noProof/>
        </w:rPr>
        <w:t>1</w:t>
      </w:r>
      <w:r w:rsidRPr="00002F0E">
        <w:fldChar w:fldCharType="end"/>
      </w:r>
      <w:r w:rsidRPr="00002F0E">
        <w:t xml:space="preserve">: </w:t>
      </w:r>
      <w:r w:rsidR="00002F0E">
        <w:rPr>
          <w:lang w:val="en-US"/>
        </w:rPr>
        <w:t>R</w:t>
      </w:r>
      <w:r w:rsidR="00C76991">
        <w:rPr>
          <w:lang w:val="en-US"/>
        </w:rPr>
        <w:t>esults for SNR of -6dB</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86"/>
        <w:gridCol w:w="1237"/>
        <w:gridCol w:w="709"/>
        <w:gridCol w:w="709"/>
        <w:gridCol w:w="709"/>
        <w:gridCol w:w="1559"/>
        <w:gridCol w:w="1525"/>
      </w:tblGrid>
      <w:tr w:rsidR="00A868A0" w14:paraId="43DDF8E7" w14:textId="77777777" w:rsidTr="003A3CA4">
        <w:trPr>
          <w:jc w:val="center"/>
        </w:trPr>
        <w:tc>
          <w:tcPr>
            <w:tcW w:w="846" w:type="dxa"/>
            <w:shd w:val="clear" w:color="auto" w:fill="auto"/>
            <w:vAlign w:val="center"/>
          </w:tcPr>
          <w:p w14:paraId="212587A9" w14:textId="4D05F0F9" w:rsidR="00A868A0" w:rsidRDefault="003A3CA4" w:rsidP="00C473C6">
            <w:pPr>
              <w:jc w:val="center"/>
            </w:pPr>
            <w:bookmarkStart w:id="4" w:name="_Hlk493582330"/>
            <w:r>
              <w:t>SNR [dB]</w:t>
            </w:r>
          </w:p>
        </w:tc>
        <w:tc>
          <w:tcPr>
            <w:tcW w:w="1286" w:type="dxa"/>
            <w:shd w:val="clear" w:color="auto" w:fill="auto"/>
            <w:vAlign w:val="center"/>
          </w:tcPr>
          <w:p w14:paraId="37D20FB3" w14:textId="743181E9" w:rsidR="00A868A0" w:rsidRDefault="003A3CA4" w:rsidP="00C473C6">
            <w:pPr>
              <w:jc w:val="center"/>
            </w:pPr>
            <w:r>
              <w:t>Meas period [ms]</w:t>
            </w:r>
          </w:p>
        </w:tc>
        <w:tc>
          <w:tcPr>
            <w:tcW w:w="1237" w:type="dxa"/>
            <w:shd w:val="clear" w:color="auto" w:fill="auto"/>
            <w:vAlign w:val="center"/>
          </w:tcPr>
          <w:p w14:paraId="10B10D70" w14:textId="123328A7" w:rsidR="00A868A0" w:rsidRDefault="003A3CA4" w:rsidP="00C473C6">
            <w:pPr>
              <w:jc w:val="center"/>
            </w:pPr>
            <w:r>
              <w:t>Channel model</w:t>
            </w:r>
          </w:p>
        </w:tc>
        <w:tc>
          <w:tcPr>
            <w:tcW w:w="709" w:type="dxa"/>
            <w:shd w:val="clear" w:color="auto" w:fill="auto"/>
            <w:vAlign w:val="center"/>
          </w:tcPr>
          <w:p w14:paraId="5A65B713" w14:textId="77777777" w:rsidR="00A868A0" w:rsidRDefault="00A868A0" w:rsidP="00C473C6">
            <w:pPr>
              <w:jc w:val="center"/>
            </w:pPr>
            <w:r>
              <w:t>5%</w:t>
            </w:r>
          </w:p>
        </w:tc>
        <w:tc>
          <w:tcPr>
            <w:tcW w:w="709" w:type="dxa"/>
            <w:shd w:val="clear" w:color="auto" w:fill="auto"/>
            <w:vAlign w:val="center"/>
          </w:tcPr>
          <w:p w14:paraId="0B2D3922" w14:textId="77777777" w:rsidR="00A868A0" w:rsidRDefault="00A868A0" w:rsidP="00C473C6">
            <w:pPr>
              <w:jc w:val="center"/>
            </w:pPr>
            <w:r>
              <w:t>50%</w:t>
            </w:r>
          </w:p>
        </w:tc>
        <w:tc>
          <w:tcPr>
            <w:tcW w:w="709" w:type="dxa"/>
            <w:shd w:val="clear" w:color="auto" w:fill="auto"/>
            <w:vAlign w:val="center"/>
          </w:tcPr>
          <w:p w14:paraId="60F59009" w14:textId="77777777" w:rsidR="00A868A0" w:rsidRDefault="00A868A0" w:rsidP="00C473C6">
            <w:pPr>
              <w:jc w:val="center"/>
            </w:pPr>
            <w:r>
              <w:t>95%</w:t>
            </w:r>
          </w:p>
        </w:tc>
        <w:tc>
          <w:tcPr>
            <w:tcW w:w="1559" w:type="dxa"/>
            <w:shd w:val="clear" w:color="auto" w:fill="auto"/>
            <w:vAlign w:val="center"/>
          </w:tcPr>
          <w:p w14:paraId="47A39C6F" w14:textId="77777777" w:rsidR="00A868A0" w:rsidRDefault="00A868A0" w:rsidP="00C473C6">
            <w:pPr>
              <w:jc w:val="center"/>
            </w:pPr>
            <w:r>
              <w:t>Absolute accuracy</w:t>
            </w:r>
          </w:p>
        </w:tc>
        <w:tc>
          <w:tcPr>
            <w:tcW w:w="1525" w:type="dxa"/>
            <w:shd w:val="clear" w:color="auto" w:fill="auto"/>
            <w:vAlign w:val="center"/>
          </w:tcPr>
          <w:p w14:paraId="6AB52F21" w14:textId="77777777" w:rsidR="00A868A0" w:rsidRDefault="00A868A0" w:rsidP="00C473C6">
            <w:pPr>
              <w:jc w:val="center"/>
            </w:pPr>
            <w:r>
              <w:t>Relative Accuracy</w:t>
            </w:r>
          </w:p>
        </w:tc>
      </w:tr>
      <w:tr w:rsidR="003A3CA4" w14:paraId="7E1598A9" w14:textId="77777777" w:rsidTr="003A3CA4">
        <w:trPr>
          <w:jc w:val="center"/>
        </w:trPr>
        <w:tc>
          <w:tcPr>
            <w:tcW w:w="846" w:type="dxa"/>
            <w:vMerge w:val="restart"/>
            <w:shd w:val="clear" w:color="auto" w:fill="auto"/>
            <w:vAlign w:val="center"/>
          </w:tcPr>
          <w:p w14:paraId="35A28FAF" w14:textId="441E5181" w:rsidR="003A3CA4" w:rsidRDefault="003A3CA4" w:rsidP="00C473C6">
            <w:pPr>
              <w:jc w:val="center"/>
            </w:pPr>
            <w:r>
              <w:t>-6</w:t>
            </w:r>
          </w:p>
        </w:tc>
        <w:tc>
          <w:tcPr>
            <w:tcW w:w="1286" w:type="dxa"/>
            <w:vMerge w:val="restart"/>
            <w:shd w:val="clear" w:color="auto" w:fill="auto"/>
            <w:vAlign w:val="center"/>
          </w:tcPr>
          <w:p w14:paraId="386EF747" w14:textId="034EAA5E" w:rsidR="003A3CA4" w:rsidRDefault="003A3CA4" w:rsidP="00C473C6">
            <w:pPr>
              <w:jc w:val="center"/>
            </w:pPr>
            <w:r>
              <w:t>200</w:t>
            </w:r>
          </w:p>
        </w:tc>
        <w:tc>
          <w:tcPr>
            <w:tcW w:w="1237" w:type="dxa"/>
            <w:shd w:val="clear" w:color="auto" w:fill="auto"/>
            <w:vAlign w:val="center"/>
          </w:tcPr>
          <w:p w14:paraId="14113C4E" w14:textId="54A36309" w:rsidR="003A3CA4" w:rsidRDefault="003A3CA4" w:rsidP="00C473C6">
            <w:pPr>
              <w:jc w:val="center"/>
            </w:pPr>
            <w:r>
              <w:t>AWGN</w:t>
            </w:r>
          </w:p>
        </w:tc>
        <w:tc>
          <w:tcPr>
            <w:tcW w:w="709" w:type="dxa"/>
            <w:shd w:val="clear" w:color="auto" w:fill="auto"/>
            <w:vAlign w:val="center"/>
          </w:tcPr>
          <w:p w14:paraId="5481E2B6" w14:textId="239E27C7" w:rsidR="003A3CA4" w:rsidRPr="0029681C" w:rsidRDefault="00FA79D3" w:rsidP="006B325A">
            <w:pPr>
              <w:jc w:val="center"/>
            </w:pPr>
            <w:r w:rsidRPr="00FA79D3">
              <w:t>-1.57</w:t>
            </w:r>
          </w:p>
        </w:tc>
        <w:tc>
          <w:tcPr>
            <w:tcW w:w="709" w:type="dxa"/>
            <w:shd w:val="clear" w:color="auto" w:fill="auto"/>
            <w:vAlign w:val="center"/>
          </w:tcPr>
          <w:p w14:paraId="15E340DA" w14:textId="5DA37001" w:rsidR="003A3CA4" w:rsidRPr="0029681C" w:rsidRDefault="00FA79D3" w:rsidP="006B325A">
            <w:pPr>
              <w:jc w:val="center"/>
            </w:pPr>
            <w:r w:rsidRPr="00FA79D3">
              <w:t>-0.13</w:t>
            </w:r>
          </w:p>
        </w:tc>
        <w:tc>
          <w:tcPr>
            <w:tcW w:w="709" w:type="dxa"/>
            <w:shd w:val="clear" w:color="auto" w:fill="auto"/>
            <w:vAlign w:val="center"/>
          </w:tcPr>
          <w:p w14:paraId="4A3BB1C7" w14:textId="7D5A51D7" w:rsidR="003A3CA4" w:rsidRPr="0029681C" w:rsidRDefault="00FA79D3" w:rsidP="006B325A">
            <w:pPr>
              <w:jc w:val="center"/>
            </w:pPr>
            <w:r w:rsidRPr="00FA79D3">
              <w:t>0.90</w:t>
            </w:r>
          </w:p>
        </w:tc>
        <w:tc>
          <w:tcPr>
            <w:tcW w:w="1559" w:type="dxa"/>
            <w:shd w:val="clear" w:color="auto" w:fill="auto"/>
            <w:vAlign w:val="bottom"/>
          </w:tcPr>
          <w:p w14:paraId="6F1FFD2D" w14:textId="733326FE" w:rsidR="003A3CA4" w:rsidRDefault="0027769D" w:rsidP="006B325A">
            <w:pPr>
              <w:jc w:val="center"/>
              <w:rPr>
                <w:rFonts w:ascii="Liberation Sans" w:hAnsi="Liberation Sans"/>
                <w:color w:val="000000"/>
              </w:rPr>
            </w:pPr>
            <w:r>
              <w:rPr>
                <w:rFonts w:ascii="Liberation Sans" w:hAnsi="Liberation Sans"/>
                <w:color w:val="000000"/>
              </w:rPr>
              <w:t>1.57</w:t>
            </w:r>
          </w:p>
        </w:tc>
        <w:tc>
          <w:tcPr>
            <w:tcW w:w="1525" w:type="dxa"/>
            <w:shd w:val="clear" w:color="auto" w:fill="auto"/>
            <w:vAlign w:val="bottom"/>
          </w:tcPr>
          <w:p w14:paraId="3940980A" w14:textId="16899C2D" w:rsidR="003A3CA4" w:rsidRDefault="00EB6601" w:rsidP="006B325A">
            <w:pPr>
              <w:jc w:val="center"/>
              <w:rPr>
                <w:color w:val="000000"/>
              </w:rPr>
            </w:pPr>
            <w:r w:rsidRPr="00EB6601">
              <w:rPr>
                <w:color w:val="000000"/>
              </w:rPr>
              <w:t>2.47</w:t>
            </w:r>
          </w:p>
        </w:tc>
      </w:tr>
      <w:tr w:rsidR="003A3CA4" w14:paraId="220738EE" w14:textId="77777777" w:rsidTr="003A3CA4">
        <w:trPr>
          <w:jc w:val="center"/>
        </w:trPr>
        <w:tc>
          <w:tcPr>
            <w:tcW w:w="846" w:type="dxa"/>
            <w:vMerge/>
            <w:shd w:val="clear" w:color="auto" w:fill="auto"/>
            <w:vAlign w:val="center"/>
          </w:tcPr>
          <w:p w14:paraId="1D8E9437" w14:textId="49251DEF" w:rsidR="003A3CA4" w:rsidRDefault="003A3CA4" w:rsidP="00C473C6">
            <w:pPr>
              <w:jc w:val="center"/>
            </w:pPr>
          </w:p>
        </w:tc>
        <w:tc>
          <w:tcPr>
            <w:tcW w:w="1286" w:type="dxa"/>
            <w:vMerge/>
            <w:shd w:val="clear" w:color="auto" w:fill="auto"/>
            <w:vAlign w:val="center"/>
          </w:tcPr>
          <w:p w14:paraId="01D8CF89" w14:textId="3016B30C" w:rsidR="003A3CA4" w:rsidRDefault="003A3CA4" w:rsidP="00C473C6">
            <w:pPr>
              <w:jc w:val="center"/>
            </w:pPr>
          </w:p>
        </w:tc>
        <w:tc>
          <w:tcPr>
            <w:tcW w:w="1237" w:type="dxa"/>
            <w:shd w:val="clear" w:color="auto" w:fill="auto"/>
            <w:vAlign w:val="center"/>
          </w:tcPr>
          <w:p w14:paraId="759E6E2B" w14:textId="27BA9FD1" w:rsidR="003A3CA4" w:rsidRDefault="003A3CA4" w:rsidP="00C473C6">
            <w:pPr>
              <w:jc w:val="center"/>
            </w:pPr>
            <w:r>
              <w:t>EPA1</w:t>
            </w:r>
          </w:p>
        </w:tc>
        <w:tc>
          <w:tcPr>
            <w:tcW w:w="709" w:type="dxa"/>
            <w:shd w:val="clear" w:color="auto" w:fill="auto"/>
          </w:tcPr>
          <w:p w14:paraId="34584C74" w14:textId="3AA6966D" w:rsidR="003A3CA4" w:rsidRPr="0029681C" w:rsidRDefault="00FA79D3" w:rsidP="006B325A">
            <w:pPr>
              <w:jc w:val="center"/>
            </w:pPr>
            <w:r w:rsidRPr="00FA79D3">
              <w:t>-2.29</w:t>
            </w:r>
          </w:p>
        </w:tc>
        <w:tc>
          <w:tcPr>
            <w:tcW w:w="709" w:type="dxa"/>
            <w:shd w:val="clear" w:color="auto" w:fill="auto"/>
          </w:tcPr>
          <w:p w14:paraId="3A79C2ED" w14:textId="7F918F0E" w:rsidR="003A3CA4" w:rsidRPr="0029681C" w:rsidRDefault="00FA79D3" w:rsidP="006B325A">
            <w:pPr>
              <w:jc w:val="center"/>
            </w:pPr>
            <w:r w:rsidRPr="00FA79D3">
              <w:t>-0.03</w:t>
            </w:r>
          </w:p>
        </w:tc>
        <w:tc>
          <w:tcPr>
            <w:tcW w:w="709" w:type="dxa"/>
            <w:shd w:val="clear" w:color="auto" w:fill="auto"/>
          </w:tcPr>
          <w:p w14:paraId="6C37CE32" w14:textId="034F3A30" w:rsidR="003A3CA4" w:rsidRPr="0029681C" w:rsidRDefault="00FA79D3" w:rsidP="006B325A">
            <w:pPr>
              <w:jc w:val="center"/>
            </w:pPr>
            <w:r w:rsidRPr="00FA79D3">
              <w:t>3.68</w:t>
            </w:r>
          </w:p>
        </w:tc>
        <w:tc>
          <w:tcPr>
            <w:tcW w:w="1559" w:type="dxa"/>
            <w:shd w:val="clear" w:color="auto" w:fill="auto"/>
            <w:vAlign w:val="bottom"/>
          </w:tcPr>
          <w:p w14:paraId="33EE34AC" w14:textId="20AC4196" w:rsidR="003A3CA4" w:rsidRDefault="0027769D" w:rsidP="006B325A">
            <w:pPr>
              <w:jc w:val="center"/>
              <w:rPr>
                <w:rFonts w:ascii="Liberation Sans" w:hAnsi="Liberation Sans"/>
                <w:color w:val="000000"/>
              </w:rPr>
            </w:pPr>
            <w:r w:rsidRPr="00FA79D3">
              <w:t>3.68</w:t>
            </w:r>
          </w:p>
        </w:tc>
        <w:tc>
          <w:tcPr>
            <w:tcW w:w="1525" w:type="dxa"/>
            <w:shd w:val="clear" w:color="auto" w:fill="auto"/>
            <w:vAlign w:val="bottom"/>
          </w:tcPr>
          <w:p w14:paraId="54678286" w14:textId="7938F1BA" w:rsidR="003A3CA4" w:rsidRDefault="00EB6601" w:rsidP="006B325A">
            <w:pPr>
              <w:jc w:val="center"/>
              <w:rPr>
                <w:color w:val="000000"/>
              </w:rPr>
            </w:pPr>
            <w:r w:rsidRPr="00EB6601">
              <w:rPr>
                <w:color w:val="000000"/>
              </w:rPr>
              <w:t>5.97</w:t>
            </w:r>
          </w:p>
        </w:tc>
      </w:tr>
      <w:tr w:rsidR="003A3CA4" w14:paraId="348FD68E" w14:textId="77777777" w:rsidTr="003A3CA4">
        <w:trPr>
          <w:jc w:val="center"/>
        </w:trPr>
        <w:tc>
          <w:tcPr>
            <w:tcW w:w="846" w:type="dxa"/>
            <w:vMerge/>
            <w:shd w:val="clear" w:color="auto" w:fill="auto"/>
            <w:vAlign w:val="center"/>
          </w:tcPr>
          <w:p w14:paraId="0A1FCBAB" w14:textId="2FFA420D" w:rsidR="003A3CA4" w:rsidRDefault="003A3CA4" w:rsidP="00C473C6">
            <w:pPr>
              <w:jc w:val="center"/>
            </w:pPr>
          </w:p>
        </w:tc>
        <w:tc>
          <w:tcPr>
            <w:tcW w:w="1286" w:type="dxa"/>
            <w:vMerge/>
            <w:shd w:val="clear" w:color="auto" w:fill="auto"/>
            <w:vAlign w:val="center"/>
          </w:tcPr>
          <w:p w14:paraId="00D5245C" w14:textId="71DF9E82" w:rsidR="003A3CA4" w:rsidRDefault="003A3CA4" w:rsidP="00C473C6">
            <w:pPr>
              <w:jc w:val="center"/>
            </w:pPr>
          </w:p>
        </w:tc>
        <w:tc>
          <w:tcPr>
            <w:tcW w:w="1237" w:type="dxa"/>
            <w:shd w:val="clear" w:color="auto" w:fill="auto"/>
            <w:vAlign w:val="center"/>
          </w:tcPr>
          <w:p w14:paraId="0BE08A9B" w14:textId="12D4E008" w:rsidR="003A3CA4" w:rsidRDefault="003A3CA4" w:rsidP="00C473C6">
            <w:pPr>
              <w:jc w:val="center"/>
            </w:pPr>
            <w:r>
              <w:t>ETU1</w:t>
            </w:r>
          </w:p>
        </w:tc>
        <w:tc>
          <w:tcPr>
            <w:tcW w:w="709" w:type="dxa"/>
            <w:shd w:val="clear" w:color="auto" w:fill="auto"/>
          </w:tcPr>
          <w:p w14:paraId="5E9F6C25" w14:textId="72E52C59" w:rsidR="003A3CA4" w:rsidRPr="0029681C" w:rsidRDefault="00FA79D3" w:rsidP="006B325A">
            <w:pPr>
              <w:jc w:val="center"/>
            </w:pPr>
            <w:r w:rsidRPr="00FA79D3">
              <w:t>-2.67</w:t>
            </w:r>
          </w:p>
        </w:tc>
        <w:tc>
          <w:tcPr>
            <w:tcW w:w="709" w:type="dxa"/>
            <w:shd w:val="clear" w:color="auto" w:fill="auto"/>
          </w:tcPr>
          <w:p w14:paraId="2504AB3F" w14:textId="345D893E" w:rsidR="003A3CA4" w:rsidRPr="0029681C" w:rsidRDefault="00FA79D3" w:rsidP="006B325A">
            <w:pPr>
              <w:jc w:val="center"/>
            </w:pPr>
            <w:r w:rsidRPr="00FA79D3">
              <w:t>-0.14</w:t>
            </w:r>
          </w:p>
        </w:tc>
        <w:tc>
          <w:tcPr>
            <w:tcW w:w="709" w:type="dxa"/>
            <w:shd w:val="clear" w:color="auto" w:fill="auto"/>
          </w:tcPr>
          <w:p w14:paraId="3F2A67A1" w14:textId="53A7F48C" w:rsidR="003A3CA4" w:rsidRPr="0029681C" w:rsidRDefault="00FA79D3" w:rsidP="006B325A">
            <w:pPr>
              <w:jc w:val="center"/>
            </w:pPr>
            <w:r w:rsidRPr="00FA79D3">
              <w:t>2.17</w:t>
            </w:r>
          </w:p>
        </w:tc>
        <w:tc>
          <w:tcPr>
            <w:tcW w:w="1559" w:type="dxa"/>
            <w:shd w:val="clear" w:color="auto" w:fill="auto"/>
            <w:vAlign w:val="bottom"/>
          </w:tcPr>
          <w:p w14:paraId="58D659DD" w14:textId="5C268A49" w:rsidR="003A3CA4" w:rsidRDefault="0027769D" w:rsidP="006B325A">
            <w:pPr>
              <w:jc w:val="center"/>
              <w:rPr>
                <w:rFonts w:ascii="Liberation Sans" w:hAnsi="Liberation Sans"/>
                <w:color w:val="000000"/>
              </w:rPr>
            </w:pPr>
            <w:r w:rsidRPr="00FA79D3">
              <w:t>2.67</w:t>
            </w:r>
          </w:p>
        </w:tc>
        <w:tc>
          <w:tcPr>
            <w:tcW w:w="1525" w:type="dxa"/>
            <w:shd w:val="clear" w:color="auto" w:fill="auto"/>
            <w:vAlign w:val="bottom"/>
          </w:tcPr>
          <w:p w14:paraId="32424CFA" w14:textId="29965D66" w:rsidR="003A3CA4" w:rsidRDefault="00EB6601" w:rsidP="006B325A">
            <w:pPr>
              <w:jc w:val="center"/>
              <w:rPr>
                <w:color w:val="000000"/>
              </w:rPr>
            </w:pPr>
            <w:r w:rsidRPr="00EB6601">
              <w:rPr>
                <w:color w:val="000000"/>
              </w:rPr>
              <w:t>4.84</w:t>
            </w:r>
          </w:p>
        </w:tc>
      </w:tr>
      <w:tr w:rsidR="003A3CA4" w14:paraId="72CA9128" w14:textId="77777777" w:rsidTr="003A3CA4">
        <w:trPr>
          <w:jc w:val="center"/>
        </w:trPr>
        <w:tc>
          <w:tcPr>
            <w:tcW w:w="846" w:type="dxa"/>
            <w:vMerge/>
            <w:shd w:val="clear" w:color="auto" w:fill="auto"/>
            <w:vAlign w:val="center"/>
          </w:tcPr>
          <w:p w14:paraId="3EA70BAF" w14:textId="77777777" w:rsidR="003A3CA4" w:rsidRDefault="003A3CA4" w:rsidP="00C473C6">
            <w:pPr>
              <w:jc w:val="center"/>
            </w:pPr>
            <w:r>
              <w:t>-6</w:t>
            </w:r>
          </w:p>
        </w:tc>
        <w:tc>
          <w:tcPr>
            <w:tcW w:w="1286" w:type="dxa"/>
            <w:vMerge w:val="restart"/>
            <w:shd w:val="clear" w:color="auto" w:fill="auto"/>
            <w:vAlign w:val="center"/>
          </w:tcPr>
          <w:p w14:paraId="29780707" w14:textId="2814F2EB" w:rsidR="003A3CA4" w:rsidRDefault="003A3CA4" w:rsidP="00C473C6">
            <w:pPr>
              <w:jc w:val="center"/>
            </w:pPr>
            <w:r>
              <w:t>400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CB251D5" w14:textId="77777777" w:rsidR="003A3CA4" w:rsidRDefault="003A3CA4"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A64B8" w14:textId="1ED2BABE" w:rsidR="003A3CA4" w:rsidRPr="0029681C" w:rsidRDefault="00FA79D3" w:rsidP="00C473C6">
            <w:pPr>
              <w:jc w:val="center"/>
            </w:pPr>
            <w:r w:rsidRPr="00FA79D3">
              <w:t>-1.08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F6C8ED" w14:textId="3C1DED54" w:rsidR="003A3CA4" w:rsidRPr="0029681C" w:rsidRDefault="00FA79D3" w:rsidP="00C473C6">
            <w:pPr>
              <w:jc w:val="center"/>
            </w:pPr>
            <w:r w:rsidRPr="00FA79D3">
              <w:t>-0.11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6FD05" w14:textId="50A3FD0B" w:rsidR="003A3CA4" w:rsidRPr="0029681C" w:rsidRDefault="00FA79D3" w:rsidP="00C473C6">
            <w:pPr>
              <w:jc w:val="center"/>
            </w:pPr>
            <w:r w:rsidRPr="00FA79D3">
              <w:t>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4EA58940" w14:textId="33F71438" w:rsidR="003A3CA4" w:rsidRPr="003A3CA4" w:rsidRDefault="0027769D" w:rsidP="00C473C6">
            <w:pPr>
              <w:jc w:val="center"/>
            </w:pPr>
            <w:r w:rsidRPr="00FA79D3">
              <w:t>1.08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3F8F2D53" w14:textId="0FF62AE2" w:rsidR="003A3CA4" w:rsidRPr="003A3CA4" w:rsidRDefault="00EB6601" w:rsidP="00C473C6">
            <w:pPr>
              <w:jc w:val="center"/>
            </w:pPr>
            <w:r w:rsidRPr="00EB6601">
              <w:t>1.78</w:t>
            </w:r>
          </w:p>
        </w:tc>
      </w:tr>
      <w:tr w:rsidR="003A3CA4" w14:paraId="02E8A18E" w14:textId="77777777" w:rsidTr="003A3CA4">
        <w:trPr>
          <w:jc w:val="center"/>
        </w:trPr>
        <w:tc>
          <w:tcPr>
            <w:tcW w:w="846" w:type="dxa"/>
            <w:vMerge/>
            <w:shd w:val="clear" w:color="auto" w:fill="auto"/>
            <w:vAlign w:val="center"/>
          </w:tcPr>
          <w:p w14:paraId="602F9AB9" w14:textId="77777777" w:rsidR="003A3CA4" w:rsidRDefault="003A3CA4" w:rsidP="00C473C6">
            <w:pPr>
              <w:jc w:val="center"/>
            </w:pPr>
          </w:p>
        </w:tc>
        <w:tc>
          <w:tcPr>
            <w:tcW w:w="1286" w:type="dxa"/>
            <w:vMerge/>
            <w:shd w:val="clear" w:color="auto" w:fill="auto"/>
            <w:vAlign w:val="center"/>
          </w:tcPr>
          <w:p w14:paraId="1D4F9A54" w14:textId="77777777" w:rsidR="003A3CA4" w:rsidRDefault="003A3CA4"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1E04A4E" w14:textId="77777777" w:rsidR="003A3CA4" w:rsidRDefault="003A3CA4"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F583E" w14:textId="67BDC971" w:rsidR="003A3CA4" w:rsidRPr="0029681C" w:rsidRDefault="00FA79D3" w:rsidP="00C473C6">
            <w:pPr>
              <w:jc w:val="center"/>
            </w:pPr>
            <w:r w:rsidRPr="00FA79D3">
              <w:t>-1.90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92E6B" w14:textId="6DB1DCBD" w:rsidR="003A3CA4" w:rsidRPr="0029681C" w:rsidRDefault="00FA79D3" w:rsidP="00C473C6">
            <w:pPr>
              <w:jc w:val="center"/>
            </w:pPr>
            <w:r w:rsidRPr="00FA79D3">
              <w:t>-0.23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B6AE4A" w14:textId="61C7B030" w:rsidR="003A3CA4" w:rsidRPr="0029681C" w:rsidRDefault="00FA79D3" w:rsidP="00C473C6">
            <w:pPr>
              <w:jc w:val="center"/>
            </w:pPr>
            <w:r w:rsidRPr="00FA79D3">
              <w:t>1.45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1492A8B" w14:textId="2C04F2FE" w:rsidR="003A3CA4" w:rsidRPr="003A3CA4" w:rsidRDefault="0027769D" w:rsidP="00C473C6">
            <w:pPr>
              <w:jc w:val="center"/>
            </w:pPr>
            <w:r w:rsidRPr="00FA79D3">
              <w:t>1.90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5EF1F248" w14:textId="74E1D4A9" w:rsidR="003A3CA4" w:rsidRPr="003A3CA4" w:rsidRDefault="00277725" w:rsidP="00C473C6">
            <w:pPr>
              <w:jc w:val="center"/>
            </w:pPr>
            <w:r w:rsidRPr="00277725">
              <w:t>3.35</w:t>
            </w:r>
          </w:p>
        </w:tc>
      </w:tr>
      <w:tr w:rsidR="003A3CA4" w14:paraId="41172143" w14:textId="77777777" w:rsidTr="003A3CA4">
        <w:trPr>
          <w:jc w:val="center"/>
        </w:trPr>
        <w:tc>
          <w:tcPr>
            <w:tcW w:w="846" w:type="dxa"/>
            <w:vMerge/>
            <w:shd w:val="clear" w:color="auto" w:fill="auto"/>
            <w:vAlign w:val="center"/>
          </w:tcPr>
          <w:p w14:paraId="318A7F8E" w14:textId="77777777" w:rsidR="003A3CA4" w:rsidRDefault="003A3CA4" w:rsidP="00C473C6">
            <w:pPr>
              <w:jc w:val="center"/>
            </w:pPr>
          </w:p>
        </w:tc>
        <w:tc>
          <w:tcPr>
            <w:tcW w:w="1286" w:type="dxa"/>
            <w:vMerge/>
            <w:shd w:val="clear" w:color="auto" w:fill="auto"/>
            <w:vAlign w:val="center"/>
          </w:tcPr>
          <w:p w14:paraId="294C428E" w14:textId="77777777" w:rsidR="003A3CA4" w:rsidRDefault="003A3CA4"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DA21581" w14:textId="77777777" w:rsidR="003A3CA4" w:rsidRDefault="003A3CA4"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FE07C" w14:textId="28384048" w:rsidR="003A3CA4" w:rsidRPr="0029681C" w:rsidRDefault="00FA79D3" w:rsidP="00C473C6">
            <w:pPr>
              <w:jc w:val="center"/>
            </w:pPr>
            <w:r w:rsidRPr="00FA79D3">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3E12C" w14:textId="69664C32" w:rsidR="003A3CA4" w:rsidRPr="0029681C" w:rsidRDefault="00FA79D3" w:rsidP="00C473C6">
            <w:pPr>
              <w:jc w:val="center"/>
            </w:pPr>
            <w:r w:rsidRPr="00FA79D3">
              <w:t>-0.25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120CA8" w14:textId="104C0743" w:rsidR="003A3CA4" w:rsidRPr="0029681C" w:rsidRDefault="00FA79D3" w:rsidP="00C473C6">
            <w:pPr>
              <w:jc w:val="center"/>
            </w:pPr>
            <w:r w:rsidRPr="00FA79D3">
              <w:t>1.14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97C614D" w14:textId="70780D70" w:rsidR="003A3CA4" w:rsidRPr="003A3CA4" w:rsidRDefault="0027769D" w:rsidP="00C473C6">
            <w:pPr>
              <w:jc w:val="center"/>
            </w:pPr>
            <w:r w:rsidRPr="00FA79D3">
              <w:t>1.99</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53AD7966" w14:textId="2BAD21F5" w:rsidR="003A3CA4" w:rsidRPr="003A3CA4" w:rsidRDefault="00277725" w:rsidP="00C473C6">
            <w:pPr>
              <w:jc w:val="center"/>
            </w:pPr>
            <w:r w:rsidRPr="00277725">
              <w:t>3.13</w:t>
            </w:r>
          </w:p>
        </w:tc>
      </w:tr>
      <w:tr w:rsidR="003A3CA4" w14:paraId="1E7ECEEC" w14:textId="77777777" w:rsidTr="003A3CA4">
        <w:trPr>
          <w:jc w:val="center"/>
        </w:trPr>
        <w:tc>
          <w:tcPr>
            <w:tcW w:w="846" w:type="dxa"/>
            <w:vMerge/>
            <w:shd w:val="clear" w:color="auto" w:fill="auto"/>
            <w:vAlign w:val="center"/>
          </w:tcPr>
          <w:p w14:paraId="2F63CDB3" w14:textId="77777777" w:rsidR="003A3CA4" w:rsidRDefault="003A3CA4" w:rsidP="00C473C6">
            <w:pPr>
              <w:jc w:val="center"/>
            </w:pPr>
            <w:r>
              <w:t>-6</w:t>
            </w:r>
          </w:p>
        </w:tc>
        <w:tc>
          <w:tcPr>
            <w:tcW w:w="1286" w:type="dxa"/>
            <w:vMerge w:val="restart"/>
            <w:shd w:val="clear" w:color="auto" w:fill="auto"/>
            <w:vAlign w:val="center"/>
          </w:tcPr>
          <w:p w14:paraId="22D71502" w14:textId="54EF8913" w:rsidR="003A3CA4" w:rsidRDefault="003A3CA4" w:rsidP="00C473C6">
            <w:pPr>
              <w:jc w:val="center"/>
            </w:pPr>
            <w:r>
              <w:t>800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04DC46B" w14:textId="77777777" w:rsidR="003A3CA4" w:rsidRDefault="003A3CA4"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51CC8" w14:textId="6FFC3441" w:rsidR="003A3CA4" w:rsidRPr="0029681C" w:rsidRDefault="00CF283D" w:rsidP="00C473C6">
            <w:pPr>
              <w:jc w:val="center"/>
            </w:pPr>
            <w:r w:rsidRPr="00CF283D">
              <w:t>-0.99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DEB50" w14:textId="20018A66" w:rsidR="003A3CA4" w:rsidRPr="0029681C" w:rsidRDefault="00CF283D" w:rsidP="00C473C6">
            <w:pPr>
              <w:jc w:val="center"/>
            </w:pPr>
            <w:r w:rsidRPr="00CF283D">
              <w:t>-0.36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940EA" w14:textId="59B53A70" w:rsidR="003A3CA4" w:rsidRPr="0029681C" w:rsidRDefault="00CF283D" w:rsidP="00C473C6">
            <w:pPr>
              <w:jc w:val="center"/>
            </w:pPr>
            <w:r w:rsidRPr="00CF283D">
              <w:t>0.27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75C3D95" w14:textId="13A55FB2" w:rsidR="003A3CA4" w:rsidRPr="003A3CA4" w:rsidRDefault="0027769D" w:rsidP="00C473C6">
            <w:pPr>
              <w:jc w:val="center"/>
            </w:pPr>
            <w:r w:rsidRPr="00CF283D">
              <w:t>0.99</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48B3382C" w14:textId="26E6BBE8" w:rsidR="003A3CA4" w:rsidRPr="003A3CA4" w:rsidRDefault="00277725" w:rsidP="00C473C6">
            <w:pPr>
              <w:jc w:val="center"/>
            </w:pPr>
            <w:r w:rsidRPr="00277725">
              <w:t>1.26</w:t>
            </w:r>
          </w:p>
        </w:tc>
      </w:tr>
      <w:tr w:rsidR="003A3CA4" w14:paraId="3831B54F" w14:textId="77777777" w:rsidTr="003A3CA4">
        <w:trPr>
          <w:jc w:val="center"/>
        </w:trPr>
        <w:tc>
          <w:tcPr>
            <w:tcW w:w="846" w:type="dxa"/>
            <w:vMerge/>
            <w:shd w:val="clear" w:color="auto" w:fill="auto"/>
            <w:vAlign w:val="center"/>
          </w:tcPr>
          <w:p w14:paraId="01D4EC89" w14:textId="77777777" w:rsidR="003A3CA4" w:rsidRDefault="003A3CA4" w:rsidP="00C473C6">
            <w:pPr>
              <w:jc w:val="center"/>
            </w:pPr>
          </w:p>
        </w:tc>
        <w:tc>
          <w:tcPr>
            <w:tcW w:w="1286" w:type="dxa"/>
            <w:vMerge/>
            <w:shd w:val="clear" w:color="auto" w:fill="auto"/>
            <w:vAlign w:val="center"/>
          </w:tcPr>
          <w:p w14:paraId="6082EB1B" w14:textId="77777777" w:rsidR="003A3CA4" w:rsidRDefault="003A3CA4"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9825284" w14:textId="77777777" w:rsidR="003A3CA4" w:rsidRDefault="003A3CA4"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4450E" w14:textId="6CCC58BC" w:rsidR="003A3CA4" w:rsidRPr="0029681C" w:rsidRDefault="00CF283D" w:rsidP="00C473C6">
            <w:pPr>
              <w:jc w:val="center"/>
            </w:pPr>
            <w:r w:rsidRPr="00CF283D">
              <w:t>-1.23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9FF48" w14:textId="1BA5D68F" w:rsidR="003A3CA4" w:rsidRPr="0029681C" w:rsidRDefault="00CF283D" w:rsidP="00C473C6">
            <w:pPr>
              <w:jc w:val="center"/>
            </w:pPr>
            <w:r w:rsidRPr="00CF283D">
              <w:t>-0.23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334CA" w14:textId="6E1A7384" w:rsidR="003A3CA4" w:rsidRPr="0029681C" w:rsidRDefault="00CF283D" w:rsidP="00C473C6">
            <w:pPr>
              <w:jc w:val="center"/>
            </w:pPr>
            <w:r w:rsidRPr="00CF283D">
              <w:t>0.48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3CCF5BD" w14:textId="4FD8D21B" w:rsidR="003A3CA4" w:rsidRPr="003A3CA4" w:rsidRDefault="0027769D" w:rsidP="00C473C6">
            <w:pPr>
              <w:jc w:val="center"/>
            </w:pPr>
            <w:r w:rsidRPr="00CF283D">
              <w:t>1.23</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38FC0AA9" w14:textId="2D8CDA6D" w:rsidR="003A3CA4" w:rsidRPr="003A3CA4" w:rsidRDefault="00277725" w:rsidP="00C473C6">
            <w:pPr>
              <w:jc w:val="center"/>
            </w:pPr>
            <w:r w:rsidRPr="00277725">
              <w:t>1.71</w:t>
            </w:r>
          </w:p>
        </w:tc>
      </w:tr>
      <w:tr w:rsidR="003A3CA4" w14:paraId="704E7C8A" w14:textId="77777777" w:rsidTr="003A3CA4">
        <w:trPr>
          <w:jc w:val="center"/>
        </w:trPr>
        <w:tc>
          <w:tcPr>
            <w:tcW w:w="846" w:type="dxa"/>
            <w:vMerge/>
            <w:shd w:val="clear" w:color="auto" w:fill="auto"/>
            <w:vAlign w:val="center"/>
          </w:tcPr>
          <w:p w14:paraId="66056F37" w14:textId="77777777" w:rsidR="003A3CA4" w:rsidRDefault="003A3CA4" w:rsidP="00C473C6">
            <w:pPr>
              <w:jc w:val="center"/>
            </w:pPr>
          </w:p>
        </w:tc>
        <w:tc>
          <w:tcPr>
            <w:tcW w:w="1286" w:type="dxa"/>
            <w:vMerge/>
            <w:shd w:val="clear" w:color="auto" w:fill="auto"/>
            <w:vAlign w:val="center"/>
          </w:tcPr>
          <w:p w14:paraId="798870D0" w14:textId="77777777" w:rsidR="003A3CA4" w:rsidRDefault="003A3CA4"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25CC19E" w14:textId="77777777" w:rsidR="003A3CA4" w:rsidRDefault="003A3CA4"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7C8D29" w14:textId="4CD92355" w:rsidR="003A3CA4" w:rsidRPr="0029681C" w:rsidRDefault="00CF283D" w:rsidP="00C473C6">
            <w:pPr>
              <w:jc w:val="center"/>
            </w:pPr>
            <w:r w:rsidRPr="00CF283D">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031AB" w14:textId="696A0640" w:rsidR="003A3CA4" w:rsidRPr="0029681C" w:rsidRDefault="00CF283D" w:rsidP="00C473C6">
            <w:pPr>
              <w:jc w:val="center"/>
            </w:pPr>
            <w:r w:rsidRPr="00CF283D">
              <w:t>-0.24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E3A73" w14:textId="7571D7B8" w:rsidR="003A3CA4" w:rsidRPr="0029681C" w:rsidRDefault="00CF283D" w:rsidP="00C473C6">
            <w:pPr>
              <w:jc w:val="center"/>
            </w:pPr>
            <w:r w:rsidRPr="00CF283D">
              <w:t>0.48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25D512A3" w14:textId="4B89043D" w:rsidR="003A3CA4" w:rsidRPr="003A3CA4" w:rsidRDefault="0027769D" w:rsidP="00C473C6">
            <w:pPr>
              <w:jc w:val="center"/>
            </w:pPr>
            <w:r w:rsidRPr="00CF283D">
              <w:t>1.05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7A38CE47" w14:textId="37C55C2C" w:rsidR="003A3CA4" w:rsidRPr="003A3CA4" w:rsidRDefault="00277725" w:rsidP="00C473C6">
            <w:pPr>
              <w:jc w:val="center"/>
            </w:pPr>
            <w:r w:rsidRPr="00277725">
              <w:t>1.53</w:t>
            </w:r>
          </w:p>
        </w:tc>
      </w:tr>
      <w:tr w:rsidR="003A3CA4" w14:paraId="47B20913" w14:textId="77777777" w:rsidTr="003A3CA4">
        <w:trPr>
          <w:jc w:val="center"/>
        </w:trPr>
        <w:tc>
          <w:tcPr>
            <w:tcW w:w="846" w:type="dxa"/>
            <w:vMerge/>
            <w:shd w:val="clear" w:color="auto" w:fill="auto"/>
            <w:vAlign w:val="center"/>
          </w:tcPr>
          <w:p w14:paraId="0E0CB8FD" w14:textId="77777777" w:rsidR="003A3CA4" w:rsidRDefault="003A3CA4" w:rsidP="00C473C6">
            <w:pPr>
              <w:jc w:val="center"/>
            </w:pPr>
            <w:r>
              <w:t>-6</w:t>
            </w:r>
          </w:p>
        </w:tc>
        <w:tc>
          <w:tcPr>
            <w:tcW w:w="1286" w:type="dxa"/>
            <w:vMerge w:val="restart"/>
            <w:shd w:val="clear" w:color="auto" w:fill="auto"/>
            <w:vAlign w:val="center"/>
          </w:tcPr>
          <w:p w14:paraId="19218952" w14:textId="0746E6D9" w:rsidR="003A3CA4" w:rsidRDefault="003A3CA4" w:rsidP="00C473C6">
            <w:pPr>
              <w:jc w:val="center"/>
            </w:pPr>
            <w:r>
              <w:t>1600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69DC63D" w14:textId="77777777" w:rsidR="003A3CA4" w:rsidRDefault="003A3CA4"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AD585" w14:textId="6FD65834" w:rsidR="003A3CA4" w:rsidRPr="0029681C" w:rsidRDefault="00CF283D" w:rsidP="00C473C6">
            <w:pPr>
              <w:jc w:val="center"/>
            </w:pPr>
            <w:r w:rsidRPr="00CF283D">
              <w:t>-0.66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6E3478" w14:textId="35FD266D" w:rsidR="003A3CA4" w:rsidRPr="0029681C" w:rsidRDefault="00CF283D" w:rsidP="00C473C6">
            <w:pPr>
              <w:jc w:val="center"/>
            </w:pPr>
            <w:r w:rsidRPr="00CF283D">
              <w:t>-0.16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FC1AD" w14:textId="020C0FFE" w:rsidR="003A3CA4" w:rsidRPr="0029681C" w:rsidRDefault="00CF283D" w:rsidP="00C473C6">
            <w:pPr>
              <w:jc w:val="center"/>
            </w:pPr>
            <w:r w:rsidRPr="00CF283D">
              <w:t>0.21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A15DAC5" w14:textId="065639FB" w:rsidR="003A3CA4" w:rsidRPr="003A3CA4" w:rsidRDefault="0027769D" w:rsidP="00C473C6">
            <w:pPr>
              <w:jc w:val="center"/>
            </w:pPr>
            <w:r w:rsidRPr="00CF283D">
              <w:t>0.66</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13769801" w14:textId="50D9995C" w:rsidR="003A3CA4" w:rsidRPr="003A3CA4" w:rsidRDefault="00277725" w:rsidP="00C473C6">
            <w:pPr>
              <w:jc w:val="center"/>
            </w:pPr>
            <w:r w:rsidRPr="00277725">
              <w:t>0.87</w:t>
            </w:r>
          </w:p>
        </w:tc>
      </w:tr>
      <w:tr w:rsidR="003A3CA4" w14:paraId="0BB13F09" w14:textId="77777777" w:rsidTr="003A3CA4">
        <w:trPr>
          <w:jc w:val="center"/>
        </w:trPr>
        <w:tc>
          <w:tcPr>
            <w:tcW w:w="846" w:type="dxa"/>
            <w:vMerge/>
            <w:shd w:val="clear" w:color="auto" w:fill="auto"/>
            <w:vAlign w:val="center"/>
          </w:tcPr>
          <w:p w14:paraId="1412E5E9" w14:textId="77777777" w:rsidR="003A3CA4" w:rsidRDefault="003A3CA4" w:rsidP="00C473C6">
            <w:pPr>
              <w:jc w:val="center"/>
            </w:pPr>
          </w:p>
        </w:tc>
        <w:tc>
          <w:tcPr>
            <w:tcW w:w="1286" w:type="dxa"/>
            <w:vMerge/>
            <w:shd w:val="clear" w:color="auto" w:fill="auto"/>
            <w:vAlign w:val="center"/>
          </w:tcPr>
          <w:p w14:paraId="340AE47A" w14:textId="77777777" w:rsidR="003A3CA4" w:rsidRDefault="003A3CA4"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0EBE514" w14:textId="77777777" w:rsidR="003A3CA4" w:rsidRDefault="003A3CA4"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FF20E" w14:textId="38AFCA85" w:rsidR="003A3CA4" w:rsidRPr="0029681C" w:rsidRDefault="00CF283D" w:rsidP="00C473C6">
            <w:pPr>
              <w:jc w:val="center"/>
            </w:pPr>
            <w:r w:rsidRPr="00CF283D">
              <w:t>-1.02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B5C8FF" w14:textId="26E415EA" w:rsidR="003A3CA4" w:rsidRPr="0029681C" w:rsidRDefault="00CF283D" w:rsidP="00C473C6">
            <w:pPr>
              <w:jc w:val="center"/>
            </w:pPr>
            <w:r w:rsidRPr="00CF283D">
              <w:t>-0.26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CA42C" w14:textId="6BEC8863" w:rsidR="003A3CA4" w:rsidRPr="0029681C" w:rsidRDefault="00CF283D" w:rsidP="00C473C6">
            <w:pPr>
              <w:jc w:val="center"/>
            </w:pPr>
            <w:r w:rsidRPr="00CF283D">
              <w:t>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B62F50A" w14:textId="6DC90E0F" w:rsidR="003A3CA4" w:rsidRPr="003A3CA4" w:rsidRDefault="0027769D" w:rsidP="00C473C6">
            <w:pPr>
              <w:jc w:val="center"/>
            </w:pPr>
            <w:r w:rsidRPr="00CF283D">
              <w:t>1.02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5E5F5E4B" w14:textId="6942C55D" w:rsidR="003A3CA4" w:rsidRPr="003A3CA4" w:rsidRDefault="00277725" w:rsidP="00C473C6">
            <w:pPr>
              <w:jc w:val="center"/>
            </w:pPr>
            <w:r w:rsidRPr="00277725">
              <w:t>1.28</w:t>
            </w:r>
          </w:p>
        </w:tc>
      </w:tr>
      <w:tr w:rsidR="003A3CA4" w14:paraId="1AB2FCC8" w14:textId="77777777" w:rsidTr="003A3CA4">
        <w:trPr>
          <w:jc w:val="center"/>
        </w:trPr>
        <w:tc>
          <w:tcPr>
            <w:tcW w:w="846" w:type="dxa"/>
            <w:vMerge/>
            <w:shd w:val="clear" w:color="auto" w:fill="auto"/>
            <w:vAlign w:val="center"/>
          </w:tcPr>
          <w:p w14:paraId="29CC034E" w14:textId="77777777" w:rsidR="003A3CA4" w:rsidRDefault="003A3CA4" w:rsidP="00C473C6">
            <w:pPr>
              <w:jc w:val="center"/>
            </w:pPr>
          </w:p>
        </w:tc>
        <w:tc>
          <w:tcPr>
            <w:tcW w:w="1286" w:type="dxa"/>
            <w:vMerge/>
            <w:shd w:val="clear" w:color="auto" w:fill="auto"/>
            <w:vAlign w:val="center"/>
          </w:tcPr>
          <w:p w14:paraId="12A7824F" w14:textId="77777777" w:rsidR="003A3CA4" w:rsidRDefault="003A3CA4"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F3EC24D" w14:textId="77777777" w:rsidR="003A3CA4" w:rsidRDefault="003A3CA4"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0E740" w14:textId="05E68430" w:rsidR="003A3CA4" w:rsidRPr="0029681C" w:rsidRDefault="00CF283D" w:rsidP="00C473C6">
            <w:pPr>
              <w:jc w:val="center"/>
            </w:pPr>
            <w:r w:rsidRPr="00CF283D">
              <w:t>-0.87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475F0" w14:textId="3113F722" w:rsidR="003A3CA4" w:rsidRPr="0029681C" w:rsidRDefault="00CF283D" w:rsidP="00C473C6">
            <w:pPr>
              <w:jc w:val="center"/>
            </w:pPr>
            <w:r w:rsidRPr="00CF283D">
              <w:t>-0.27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D636A" w14:textId="1B92B1D6" w:rsidR="003A3CA4" w:rsidRPr="0029681C" w:rsidRDefault="00CF283D" w:rsidP="00C473C6">
            <w:pPr>
              <w:jc w:val="center"/>
            </w:pPr>
            <w:r w:rsidRPr="00CF283D">
              <w:t>0.34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1EB8A36" w14:textId="5D6D3771" w:rsidR="003A3CA4" w:rsidRPr="003A3CA4" w:rsidRDefault="0027769D" w:rsidP="00C473C6">
            <w:pPr>
              <w:jc w:val="center"/>
            </w:pPr>
            <w:r w:rsidRPr="00CF283D">
              <w:t>0.87</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34221601" w14:textId="51150FD4" w:rsidR="003A3CA4" w:rsidRPr="003A3CA4" w:rsidRDefault="00277725" w:rsidP="00C473C6">
            <w:pPr>
              <w:jc w:val="center"/>
            </w:pPr>
            <w:r w:rsidRPr="00277725">
              <w:t>1.21</w:t>
            </w:r>
          </w:p>
        </w:tc>
      </w:tr>
      <w:bookmarkEnd w:id="4"/>
    </w:tbl>
    <w:p w14:paraId="105455D2" w14:textId="77777777" w:rsidR="007266F7" w:rsidRDefault="007266F7" w:rsidP="007D1695"/>
    <w:p w14:paraId="3D67F9E3" w14:textId="7A4AF3E1" w:rsidR="00086E85" w:rsidRDefault="00086E85" w:rsidP="00086E85">
      <w:r>
        <w:t>Current</w:t>
      </w:r>
      <w:r w:rsidR="00C76991">
        <w:t>ly in Rel-13, the</w:t>
      </w:r>
      <w:r>
        <w:t xml:space="preserve"> L1 measurement period when under normal coverage is 800ms. If we look at L1 measurement period of 800ms and AWGN channel </w:t>
      </w:r>
      <w:r w:rsidR="00C76991">
        <w:t>model</w:t>
      </w:r>
      <w:r w:rsidR="00002F0E">
        <w:t>,</w:t>
      </w:r>
      <w:r w:rsidR="00C76991">
        <w:t xml:space="preserve"> </w:t>
      </w:r>
      <w:r>
        <w:t xml:space="preserve">and compare </w:t>
      </w:r>
      <w:r w:rsidR="00002F0E">
        <w:t>the results with the</w:t>
      </w:r>
      <w:r>
        <w:t xml:space="preserve"> current requirements</w:t>
      </w:r>
      <w:r w:rsidR="00002F0E">
        <w:t>, we</w:t>
      </w:r>
      <w:r>
        <w:t xml:space="preserve"> see a significant improvement in the </w:t>
      </w:r>
      <w:r w:rsidR="00002F0E">
        <w:t xml:space="preserve">measurement </w:t>
      </w:r>
      <w:r>
        <w:t>accuracy</w:t>
      </w:r>
      <w:r w:rsidR="00002F0E">
        <w:t xml:space="preserve"> (note: NB-SSS results are without impairments)</w:t>
      </w:r>
      <w: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7"/>
        <w:gridCol w:w="1286"/>
        <w:gridCol w:w="1237"/>
        <w:gridCol w:w="709"/>
        <w:gridCol w:w="709"/>
        <w:gridCol w:w="709"/>
        <w:gridCol w:w="1559"/>
        <w:gridCol w:w="1525"/>
      </w:tblGrid>
      <w:tr w:rsidR="00086E85" w14:paraId="300ACAEE" w14:textId="77777777" w:rsidTr="00086E85">
        <w:trPr>
          <w:jc w:val="center"/>
        </w:trPr>
        <w:tc>
          <w:tcPr>
            <w:tcW w:w="704" w:type="dxa"/>
            <w:shd w:val="clear" w:color="auto" w:fill="auto"/>
            <w:vAlign w:val="center"/>
          </w:tcPr>
          <w:p w14:paraId="1D8B4E26" w14:textId="77777777" w:rsidR="00086E85" w:rsidRDefault="00086E85" w:rsidP="00C473C6">
            <w:pPr>
              <w:jc w:val="center"/>
            </w:pPr>
            <w:r>
              <w:t>SNR [dB]</w:t>
            </w:r>
          </w:p>
        </w:tc>
        <w:tc>
          <w:tcPr>
            <w:tcW w:w="1007" w:type="dxa"/>
          </w:tcPr>
          <w:p w14:paraId="6F17E5B2" w14:textId="1C0CCC69" w:rsidR="00086E85" w:rsidRDefault="00086E85" w:rsidP="00C473C6">
            <w:pPr>
              <w:jc w:val="center"/>
            </w:pPr>
            <w:r>
              <w:t>Signal</w:t>
            </w:r>
          </w:p>
        </w:tc>
        <w:tc>
          <w:tcPr>
            <w:tcW w:w="1286" w:type="dxa"/>
            <w:shd w:val="clear" w:color="auto" w:fill="auto"/>
            <w:vAlign w:val="center"/>
          </w:tcPr>
          <w:p w14:paraId="0441B8BD" w14:textId="1501549E" w:rsidR="00086E85" w:rsidRDefault="00086E85" w:rsidP="00C473C6">
            <w:pPr>
              <w:jc w:val="center"/>
            </w:pPr>
            <w:r>
              <w:t>Meas period [ms]</w:t>
            </w:r>
          </w:p>
        </w:tc>
        <w:tc>
          <w:tcPr>
            <w:tcW w:w="1237" w:type="dxa"/>
            <w:shd w:val="clear" w:color="auto" w:fill="auto"/>
            <w:vAlign w:val="center"/>
          </w:tcPr>
          <w:p w14:paraId="6858CF39" w14:textId="77777777" w:rsidR="00086E85" w:rsidRDefault="00086E85" w:rsidP="00C473C6">
            <w:pPr>
              <w:jc w:val="center"/>
            </w:pPr>
            <w:r>
              <w:t>Channel model</w:t>
            </w:r>
          </w:p>
        </w:tc>
        <w:tc>
          <w:tcPr>
            <w:tcW w:w="709" w:type="dxa"/>
            <w:shd w:val="clear" w:color="auto" w:fill="auto"/>
            <w:vAlign w:val="center"/>
          </w:tcPr>
          <w:p w14:paraId="3212B020" w14:textId="77777777" w:rsidR="00086E85" w:rsidRDefault="00086E85" w:rsidP="00C473C6">
            <w:pPr>
              <w:jc w:val="center"/>
            </w:pPr>
            <w:r>
              <w:t>5%</w:t>
            </w:r>
          </w:p>
        </w:tc>
        <w:tc>
          <w:tcPr>
            <w:tcW w:w="709" w:type="dxa"/>
            <w:shd w:val="clear" w:color="auto" w:fill="auto"/>
            <w:vAlign w:val="center"/>
          </w:tcPr>
          <w:p w14:paraId="11FB7D1E" w14:textId="77777777" w:rsidR="00086E85" w:rsidRDefault="00086E85" w:rsidP="00C473C6">
            <w:pPr>
              <w:jc w:val="center"/>
            </w:pPr>
            <w:r>
              <w:t>50%</w:t>
            </w:r>
          </w:p>
        </w:tc>
        <w:tc>
          <w:tcPr>
            <w:tcW w:w="709" w:type="dxa"/>
            <w:shd w:val="clear" w:color="auto" w:fill="auto"/>
            <w:vAlign w:val="center"/>
          </w:tcPr>
          <w:p w14:paraId="77FB91EE" w14:textId="77777777" w:rsidR="00086E85" w:rsidRDefault="00086E85" w:rsidP="00C473C6">
            <w:pPr>
              <w:jc w:val="center"/>
            </w:pPr>
            <w:r>
              <w:t>95%</w:t>
            </w:r>
          </w:p>
        </w:tc>
        <w:tc>
          <w:tcPr>
            <w:tcW w:w="1559" w:type="dxa"/>
            <w:shd w:val="clear" w:color="auto" w:fill="auto"/>
            <w:vAlign w:val="center"/>
          </w:tcPr>
          <w:p w14:paraId="091A53D8" w14:textId="77777777" w:rsidR="00086E85" w:rsidRDefault="00086E85" w:rsidP="00C473C6">
            <w:pPr>
              <w:jc w:val="center"/>
            </w:pPr>
            <w:r>
              <w:t>Absolute accuracy</w:t>
            </w:r>
          </w:p>
        </w:tc>
        <w:tc>
          <w:tcPr>
            <w:tcW w:w="1525" w:type="dxa"/>
            <w:shd w:val="clear" w:color="auto" w:fill="auto"/>
            <w:vAlign w:val="center"/>
          </w:tcPr>
          <w:p w14:paraId="520F4D06" w14:textId="77777777" w:rsidR="00086E85" w:rsidRDefault="00086E85" w:rsidP="00C473C6">
            <w:pPr>
              <w:jc w:val="center"/>
            </w:pPr>
            <w:r>
              <w:t>Relative Accuracy</w:t>
            </w:r>
          </w:p>
        </w:tc>
      </w:tr>
      <w:tr w:rsidR="00086E85" w14:paraId="5FEE88AE" w14:textId="77777777" w:rsidTr="00C473C6">
        <w:trPr>
          <w:jc w:val="center"/>
        </w:trPr>
        <w:tc>
          <w:tcPr>
            <w:tcW w:w="704" w:type="dxa"/>
            <w:shd w:val="clear" w:color="auto" w:fill="auto"/>
            <w:vAlign w:val="center"/>
          </w:tcPr>
          <w:p w14:paraId="2917C795" w14:textId="77777777" w:rsidR="00086E85" w:rsidRDefault="00086E85" w:rsidP="00086E85">
            <w:pPr>
              <w:jc w:val="center"/>
            </w:pPr>
            <w:r>
              <w:t>-6</w:t>
            </w:r>
          </w:p>
        </w:tc>
        <w:tc>
          <w:tcPr>
            <w:tcW w:w="1007" w:type="dxa"/>
          </w:tcPr>
          <w:p w14:paraId="13B72DA0" w14:textId="6A88DC6F" w:rsidR="00086E85" w:rsidRDefault="00086E85" w:rsidP="00086E85">
            <w:pPr>
              <w:jc w:val="center"/>
            </w:pPr>
            <w:r>
              <w:t>NB-SSS</w:t>
            </w:r>
          </w:p>
        </w:tc>
        <w:tc>
          <w:tcPr>
            <w:tcW w:w="1286" w:type="dxa"/>
            <w:shd w:val="clear" w:color="auto" w:fill="auto"/>
            <w:vAlign w:val="center"/>
          </w:tcPr>
          <w:p w14:paraId="10505EAC" w14:textId="02D3D5A1" w:rsidR="00086E85" w:rsidRDefault="00086E85" w:rsidP="00086E85">
            <w:pPr>
              <w:jc w:val="center"/>
            </w:pPr>
            <w:r>
              <w:t>800</w:t>
            </w:r>
          </w:p>
        </w:tc>
        <w:tc>
          <w:tcPr>
            <w:tcW w:w="1237" w:type="dxa"/>
            <w:shd w:val="clear" w:color="auto" w:fill="auto"/>
            <w:vAlign w:val="center"/>
          </w:tcPr>
          <w:p w14:paraId="764CA128" w14:textId="77777777" w:rsidR="00086E85" w:rsidRDefault="00086E85" w:rsidP="00086E85">
            <w:pPr>
              <w:jc w:val="center"/>
            </w:pPr>
            <w:r>
              <w:t>AWGN</w:t>
            </w:r>
          </w:p>
        </w:tc>
        <w:tc>
          <w:tcPr>
            <w:tcW w:w="709" w:type="dxa"/>
            <w:shd w:val="clear" w:color="auto" w:fill="auto"/>
          </w:tcPr>
          <w:p w14:paraId="74CF6FF8" w14:textId="5B986401" w:rsidR="00086E85" w:rsidRPr="0029681C" w:rsidRDefault="00086E85" w:rsidP="00086E85">
            <w:pPr>
              <w:jc w:val="center"/>
            </w:pPr>
            <w:r w:rsidRPr="00CF283D">
              <w:t>-0.99</w:t>
            </w:r>
          </w:p>
        </w:tc>
        <w:tc>
          <w:tcPr>
            <w:tcW w:w="709" w:type="dxa"/>
            <w:shd w:val="clear" w:color="auto" w:fill="auto"/>
          </w:tcPr>
          <w:p w14:paraId="5507616C" w14:textId="67254B18" w:rsidR="00086E85" w:rsidRPr="0029681C" w:rsidRDefault="00086E85" w:rsidP="00086E85">
            <w:pPr>
              <w:jc w:val="center"/>
            </w:pPr>
            <w:r w:rsidRPr="00CF283D">
              <w:t>-0.36</w:t>
            </w:r>
          </w:p>
        </w:tc>
        <w:tc>
          <w:tcPr>
            <w:tcW w:w="709" w:type="dxa"/>
            <w:shd w:val="clear" w:color="auto" w:fill="auto"/>
          </w:tcPr>
          <w:p w14:paraId="17314E78" w14:textId="5B9490A9" w:rsidR="00086E85" w:rsidRPr="0029681C" w:rsidRDefault="00086E85" w:rsidP="00086E85">
            <w:pPr>
              <w:jc w:val="center"/>
            </w:pPr>
            <w:r w:rsidRPr="00CF283D">
              <w:t>0.27</w:t>
            </w:r>
          </w:p>
        </w:tc>
        <w:tc>
          <w:tcPr>
            <w:tcW w:w="1559" w:type="dxa"/>
            <w:shd w:val="clear" w:color="auto" w:fill="auto"/>
            <w:vAlign w:val="bottom"/>
          </w:tcPr>
          <w:p w14:paraId="599C0A17" w14:textId="2A72A421" w:rsidR="00086E85" w:rsidRDefault="003C4A56" w:rsidP="00086E85">
            <w:pPr>
              <w:jc w:val="center"/>
              <w:rPr>
                <w:rFonts w:ascii="Liberation Sans" w:hAnsi="Liberation Sans"/>
                <w:color w:val="000000"/>
              </w:rPr>
            </w:pPr>
            <w:r w:rsidRPr="001E3D58">
              <w:rPr>
                <w:rFonts w:cs="Arial"/>
              </w:rPr>
              <w:sym w:font="Symbol" w:char="F0B1"/>
            </w:r>
            <w:r w:rsidR="00086E85" w:rsidRPr="00CF283D">
              <w:t>0.99</w:t>
            </w:r>
          </w:p>
        </w:tc>
        <w:tc>
          <w:tcPr>
            <w:tcW w:w="1525" w:type="dxa"/>
            <w:shd w:val="clear" w:color="auto" w:fill="auto"/>
            <w:vAlign w:val="bottom"/>
          </w:tcPr>
          <w:p w14:paraId="523BEC8C" w14:textId="1B13C9C2" w:rsidR="00086E85" w:rsidRDefault="00086E85" w:rsidP="00086E85">
            <w:pPr>
              <w:jc w:val="center"/>
              <w:rPr>
                <w:color w:val="000000"/>
              </w:rPr>
            </w:pPr>
            <w:r w:rsidRPr="00277725">
              <w:t>1.26</w:t>
            </w:r>
          </w:p>
        </w:tc>
      </w:tr>
      <w:tr w:rsidR="00086E85" w14:paraId="1169BF94" w14:textId="77777777" w:rsidTr="00086E85">
        <w:trPr>
          <w:jc w:val="center"/>
        </w:trPr>
        <w:tc>
          <w:tcPr>
            <w:tcW w:w="704" w:type="dxa"/>
            <w:shd w:val="clear" w:color="auto" w:fill="auto"/>
            <w:vAlign w:val="center"/>
          </w:tcPr>
          <w:p w14:paraId="46821946" w14:textId="64D868AF" w:rsidR="00086E85" w:rsidRDefault="00086E85" w:rsidP="00C473C6">
            <w:pPr>
              <w:jc w:val="center"/>
            </w:pPr>
            <w:r>
              <w:t>-6</w:t>
            </w:r>
          </w:p>
        </w:tc>
        <w:tc>
          <w:tcPr>
            <w:tcW w:w="1007" w:type="dxa"/>
          </w:tcPr>
          <w:p w14:paraId="331C0B87" w14:textId="270E1BD4" w:rsidR="00086E85" w:rsidRDefault="00086E85" w:rsidP="00C473C6">
            <w:pPr>
              <w:jc w:val="center"/>
            </w:pPr>
            <w:r>
              <w:t>NRS</w:t>
            </w:r>
          </w:p>
        </w:tc>
        <w:tc>
          <w:tcPr>
            <w:tcW w:w="1286" w:type="dxa"/>
            <w:shd w:val="clear" w:color="auto" w:fill="auto"/>
            <w:vAlign w:val="center"/>
          </w:tcPr>
          <w:p w14:paraId="08107257" w14:textId="755E0613" w:rsidR="00086E85" w:rsidRDefault="00086E85" w:rsidP="00C473C6">
            <w:pPr>
              <w:jc w:val="center"/>
            </w:pPr>
            <w:r>
              <w:t>800</w:t>
            </w:r>
          </w:p>
        </w:tc>
        <w:tc>
          <w:tcPr>
            <w:tcW w:w="1237" w:type="dxa"/>
            <w:shd w:val="clear" w:color="auto" w:fill="auto"/>
            <w:vAlign w:val="center"/>
          </w:tcPr>
          <w:p w14:paraId="79FF3A42" w14:textId="17AA01F1" w:rsidR="00086E85" w:rsidRDefault="00086E85" w:rsidP="00C473C6">
            <w:pPr>
              <w:jc w:val="center"/>
            </w:pPr>
            <w:r>
              <w:t>AWGN</w:t>
            </w:r>
          </w:p>
        </w:tc>
        <w:tc>
          <w:tcPr>
            <w:tcW w:w="709" w:type="dxa"/>
            <w:shd w:val="clear" w:color="auto" w:fill="auto"/>
            <w:vAlign w:val="center"/>
          </w:tcPr>
          <w:p w14:paraId="4F6B0131" w14:textId="77777777" w:rsidR="00086E85" w:rsidRPr="00FA79D3" w:rsidRDefault="00086E85" w:rsidP="00C473C6">
            <w:pPr>
              <w:jc w:val="center"/>
            </w:pPr>
          </w:p>
        </w:tc>
        <w:tc>
          <w:tcPr>
            <w:tcW w:w="709" w:type="dxa"/>
            <w:shd w:val="clear" w:color="auto" w:fill="auto"/>
            <w:vAlign w:val="center"/>
          </w:tcPr>
          <w:p w14:paraId="5719A185" w14:textId="77777777" w:rsidR="00086E85" w:rsidRPr="00FA79D3" w:rsidRDefault="00086E85" w:rsidP="00C473C6">
            <w:pPr>
              <w:jc w:val="center"/>
            </w:pPr>
          </w:p>
        </w:tc>
        <w:tc>
          <w:tcPr>
            <w:tcW w:w="709" w:type="dxa"/>
            <w:shd w:val="clear" w:color="auto" w:fill="auto"/>
            <w:vAlign w:val="center"/>
          </w:tcPr>
          <w:p w14:paraId="0D565AAA" w14:textId="77777777" w:rsidR="00086E85" w:rsidRPr="00FA79D3" w:rsidRDefault="00086E85" w:rsidP="00C473C6">
            <w:pPr>
              <w:jc w:val="center"/>
            </w:pPr>
          </w:p>
        </w:tc>
        <w:tc>
          <w:tcPr>
            <w:tcW w:w="1559" w:type="dxa"/>
            <w:shd w:val="clear" w:color="auto" w:fill="auto"/>
            <w:vAlign w:val="bottom"/>
          </w:tcPr>
          <w:p w14:paraId="44E0DC16" w14:textId="02E7D008" w:rsidR="00086E85" w:rsidRDefault="00086E85" w:rsidP="00C473C6">
            <w:pPr>
              <w:jc w:val="center"/>
              <w:rPr>
                <w:rFonts w:ascii="Liberation Sans" w:hAnsi="Liberation Sans"/>
                <w:color w:val="000000"/>
              </w:rPr>
            </w:pPr>
            <w:r w:rsidRPr="00086E85">
              <w:rPr>
                <w:rFonts w:ascii="Liberation Sans" w:hAnsi="Liberation Sans"/>
                <w:color w:val="000000"/>
              </w:rPr>
              <w:sym w:font="Symbol" w:char="F0B1"/>
            </w:r>
            <w:r w:rsidRPr="00086E85">
              <w:rPr>
                <w:rFonts w:ascii="Liberation Sans" w:hAnsi="Liberation Sans"/>
                <w:color w:val="000000"/>
              </w:rPr>
              <w:t>6</w:t>
            </w:r>
          </w:p>
        </w:tc>
        <w:tc>
          <w:tcPr>
            <w:tcW w:w="1525" w:type="dxa"/>
            <w:shd w:val="clear" w:color="auto" w:fill="auto"/>
            <w:vAlign w:val="bottom"/>
          </w:tcPr>
          <w:p w14:paraId="016817E8" w14:textId="77777777" w:rsidR="00086E85" w:rsidRPr="00EB6601" w:rsidRDefault="00086E85" w:rsidP="00C473C6">
            <w:pPr>
              <w:jc w:val="center"/>
              <w:rPr>
                <w:color w:val="000000"/>
              </w:rPr>
            </w:pPr>
          </w:p>
        </w:tc>
      </w:tr>
    </w:tbl>
    <w:p w14:paraId="090E0730" w14:textId="58EA3CF9" w:rsidR="00534A64" w:rsidRDefault="00534A64" w:rsidP="00086E85"/>
    <w:p w14:paraId="19BDD868" w14:textId="32E044CE" w:rsidR="009A008C" w:rsidRDefault="009A008C" w:rsidP="00417AF8">
      <w:pPr>
        <w:pStyle w:val="Heading3"/>
        <w:rPr>
          <w:lang w:val="en-US"/>
        </w:rPr>
      </w:pPr>
      <w:r>
        <w:t>3.</w:t>
      </w:r>
      <w:r w:rsidR="00417AF8">
        <w:t>2.</w:t>
      </w:r>
      <w:r>
        <w:t xml:space="preserve">2 </w:t>
      </w:r>
      <w:r>
        <w:rPr>
          <w:lang w:val="en-US"/>
        </w:rPr>
        <w:t xml:space="preserve">NRSRP </w:t>
      </w:r>
      <w:r w:rsidR="009E59FC">
        <w:rPr>
          <w:lang w:val="en-US"/>
        </w:rPr>
        <w:t>-12.6 dB</w:t>
      </w:r>
    </w:p>
    <w:p w14:paraId="7C4B1160" w14:textId="75DA3937" w:rsidR="00E101F0" w:rsidRPr="00E101F0" w:rsidRDefault="00C473C6" w:rsidP="00E101F0">
      <w:pPr>
        <w:rPr>
          <w:lang w:val="en-US"/>
        </w:rPr>
      </w:pPr>
      <w:r>
        <w:rPr>
          <w:lang w:val="en-US"/>
        </w:rPr>
        <w:t>In Table 2, the results for SNR of -12,6dB is shown for different L1 measurement periods and different channel models.</w:t>
      </w:r>
    </w:p>
    <w:p w14:paraId="2E5C9F93" w14:textId="1F72AB17" w:rsidR="00E101F0" w:rsidRDefault="00E101F0" w:rsidP="00E101F0">
      <w:pPr>
        <w:pStyle w:val="Caption"/>
        <w:keepNext/>
        <w:jc w:val="center"/>
      </w:pPr>
      <w:r w:rsidRPr="00002F0E">
        <w:t xml:space="preserve">Table </w:t>
      </w:r>
      <w:r w:rsidRPr="00002F0E">
        <w:fldChar w:fldCharType="begin"/>
      </w:r>
      <w:r w:rsidRPr="00002F0E">
        <w:instrText xml:space="preserve"> SEQ Table \* ARABIC </w:instrText>
      </w:r>
      <w:r w:rsidRPr="00002F0E">
        <w:fldChar w:fldCharType="separate"/>
      </w:r>
      <w:r w:rsidR="0053279F" w:rsidRPr="00002F0E">
        <w:rPr>
          <w:noProof/>
        </w:rPr>
        <w:t>2</w:t>
      </w:r>
      <w:r w:rsidRPr="00002F0E">
        <w:fldChar w:fldCharType="end"/>
      </w:r>
      <w:r w:rsidRPr="00002F0E">
        <w:t xml:space="preserve">: </w:t>
      </w:r>
      <w:r w:rsidR="00002F0E">
        <w:t>R</w:t>
      </w:r>
      <w:r w:rsidR="00002F0E">
        <w:rPr>
          <w:lang w:val="en-US"/>
        </w:rPr>
        <w:t>esults for SNR of -12,6dB</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86"/>
        <w:gridCol w:w="1237"/>
        <w:gridCol w:w="709"/>
        <w:gridCol w:w="709"/>
        <w:gridCol w:w="709"/>
        <w:gridCol w:w="1559"/>
        <w:gridCol w:w="1525"/>
      </w:tblGrid>
      <w:tr w:rsidR="00E101F0" w14:paraId="78E75BA6" w14:textId="77777777" w:rsidTr="00C473C6">
        <w:trPr>
          <w:jc w:val="center"/>
        </w:trPr>
        <w:tc>
          <w:tcPr>
            <w:tcW w:w="846" w:type="dxa"/>
            <w:shd w:val="clear" w:color="auto" w:fill="auto"/>
            <w:vAlign w:val="center"/>
          </w:tcPr>
          <w:p w14:paraId="70AF9075" w14:textId="77777777" w:rsidR="00E101F0" w:rsidRDefault="00E101F0" w:rsidP="00C473C6">
            <w:pPr>
              <w:jc w:val="center"/>
            </w:pPr>
            <w:r>
              <w:t>SNR [dB]</w:t>
            </w:r>
          </w:p>
        </w:tc>
        <w:tc>
          <w:tcPr>
            <w:tcW w:w="1286" w:type="dxa"/>
            <w:shd w:val="clear" w:color="auto" w:fill="auto"/>
            <w:vAlign w:val="center"/>
          </w:tcPr>
          <w:p w14:paraId="1A45C800" w14:textId="77777777" w:rsidR="00E101F0" w:rsidRDefault="00E101F0" w:rsidP="00C473C6">
            <w:pPr>
              <w:jc w:val="center"/>
            </w:pPr>
            <w:r>
              <w:t>Meas period [ms]</w:t>
            </w:r>
          </w:p>
        </w:tc>
        <w:tc>
          <w:tcPr>
            <w:tcW w:w="1237" w:type="dxa"/>
            <w:shd w:val="clear" w:color="auto" w:fill="auto"/>
            <w:vAlign w:val="center"/>
          </w:tcPr>
          <w:p w14:paraId="02166645" w14:textId="77777777" w:rsidR="00E101F0" w:rsidRDefault="00E101F0" w:rsidP="00C473C6">
            <w:pPr>
              <w:jc w:val="center"/>
            </w:pPr>
            <w:r>
              <w:t>Channel model</w:t>
            </w:r>
          </w:p>
        </w:tc>
        <w:tc>
          <w:tcPr>
            <w:tcW w:w="709" w:type="dxa"/>
            <w:shd w:val="clear" w:color="auto" w:fill="auto"/>
            <w:vAlign w:val="center"/>
          </w:tcPr>
          <w:p w14:paraId="305E165F" w14:textId="77777777" w:rsidR="00E101F0" w:rsidRDefault="00E101F0" w:rsidP="00C473C6">
            <w:pPr>
              <w:jc w:val="center"/>
            </w:pPr>
            <w:r>
              <w:t>5%</w:t>
            </w:r>
          </w:p>
        </w:tc>
        <w:tc>
          <w:tcPr>
            <w:tcW w:w="709" w:type="dxa"/>
            <w:shd w:val="clear" w:color="auto" w:fill="auto"/>
            <w:vAlign w:val="center"/>
          </w:tcPr>
          <w:p w14:paraId="248D01EC" w14:textId="77777777" w:rsidR="00E101F0" w:rsidRDefault="00E101F0" w:rsidP="00C473C6">
            <w:pPr>
              <w:jc w:val="center"/>
            </w:pPr>
            <w:r>
              <w:t>50%</w:t>
            </w:r>
          </w:p>
        </w:tc>
        <w:tc>
          <w:tcPr>
            <w:tcW w:w="709" w:type="dxa"/>
            <w:shd w:val="clear" w:color="auto" w:fill="auto"/>
            <w:vAlign w:val="center"/>
          </w:tcPr>
          <w:p w14:paraId="508F892F" w14:textId="77777777" w:rsidR="00E101F0" w:rsidRDefault="00E101F0" w:rsidP="00C473C6">
            <w:pPr>
              <w:jc w:val="center"/>
            </w:pPr>
            <w:r>
              <w:t>95%</w:t>
            </w:r>
          </w:p>
        </w:tc>
        <w:tc>
          <w:tcPr>
            <w:tcW w:w="1559" w:type="dxa"/>
            <w:shd w:val="clear" w:color="auto" w:fill="auto"/>
            <w:vAlign w:val="center"/>
          </w:tcPr>
          <w:p w14:paraId="2D8EB0BC" w14:textId="77777777" w:rsidR="00E101F0" w:rsidRDefault="00E101F0" w:rsidP="00C473C6">
            <w:pPr>
              <w:jc w:val="center"/>
            </w:pPr>
            <w:r>
              <w:t>Absolute accuracy</w:t>
            </w:r>
          </w:p>
        </w:tc>
        <w:tc>
          <w:tcPr>
            <w:tcW w:w="1525" w:type="dxa"/>
            <w:shd w:val="clear" w:color="auto" w:fill="auto"/>
            <w:vAlign w:val="center"/>
          </w:tcPr>
          <w:p w14:paraId="561EDBE9" w14:textId="77777777" w:rsidR="00E101F0" w:rsidRDefault="00E101F0" w:rsidP="00C473C6">
            <w:pPr>
              <w:jc w:val="center"/>
            </w:pPr>
            <w:r>
              <w:t>Relative Accuracy</w:t>
            </w:r>
          </w:p>
        </w:tc>
      </w:tr>
      <w:tr w:rsidR="00E101F0" w14:paraId="798A9C9C" w14:textId="77777777" w:rsidTr="00C473C6">
        <w:trPr>
          <w:jc w:val="center"/>
        </w:trPr>
        <w:tc>
          <w:tcPr>
            <w:tcW w:w="846" w:type="dxa"/>
            <w:vMerge w:val="restart"/>
            <w:shd w:val="clear" w:color="auto" w:fill="auto"/>
            <w:vAlign w:val="center"/>
          </w:tcPr>
          <w:p w14:paraId="5EB3DF9F" w14:textId="41097FD8" w:rsidR="00E101F0" w:rsidRDefault="00E101F0" w:rsidP="00C473C6">
            <w:pPr>
              <w:jc w:val="center"/>
            </w:pPr>
            <w:r>
              <w:t>-</w:t>
            </w:r>
            <w:r w:rsidR="008E6FA3">
              <w:t>12.6</w:t>
            </w:r>
          </w:p>
        </w:tc>
        <w:tc>
          <w:tcPr>
            <w:tcW w:w="1286" w:type="dxa"/>
            <w:vMerge w:val="restart"/>
            <w:shd w:val="clear" w:color="auto" w:fill="auto"/>
            <w:vAlign w:val="center"/>
          </w:tcPr>
          <w:p w14:paraId="3596BB64" w14:textId="77777777" w:rsidR="00E101F0" w:rsidRDefault="00E101F0" w:rsidP="00C473C6">
            <w:pPr>
              <w:jc w:val="center"/>
            </w:pPr>
            <w:r>
              <w:t>200</w:t>
            </w:r>
          </w:p>
        </w:tc>
        <w:tc>
          <w:tcPr>
            <w:tcW w:w="1237" w:type="dxa"/>
            <w:shd w:val="clear" w:color="auto" w:fill="auto"/>
            <w:vAlign w:val="center"/>
          </w:tcPr>
          <w:p w14:paraId="729FC2FE" w14:textId="77777777" w:rsidR="00E101F0" w:rsidRDefault="00E101F0" w:rsidP="00C473C6">
            <w:pPr>
              <w:jc w:val="center"/>
            </w:pPr>
            <w:r>
              <w:t>AWGN</w:t>
            </w:r>
          </w:p>
        </w:tc>
        <w:tc>
          <w:tcPr>
            <w:tcW w:w="709" w:type="dxa"/>
            <w:shd w:val="clear" w:color="auto" w:fill="auto"/>
            <w:vAlign w:val="center"/>
          </w:tcPr>
          <w:p w14:paraId="7608780A" w14:textId="2CE3639B" w:rsidR="00E101F0" w:rsidRPr="0029681C" w:rsidRDefault="00FE42C3" w:rsidP="00C473C6">
            <w:pPr>
              <w:jc w:val="center"/>
            </w:pPr>
            <w:r w:rsidRPr="00FE42C3">
              <w:t>-4.21</w:t>
            </w:r>
          </w:p>
        </w:tc>
        <w:tc>
          <w:tcPr>
            <w:tcW w:w="709" w:type="dxa"/>
            <w:shd w:val="clear" w:color="auto" w:fill="auto"/>
            <w:vAlign w:val="center"/>
          </w:tcPr>
          <w:p w14:paraId="3DF21BE2" w14:textId="4ACABEA1" w:rsidR="00E101F0" w:rsidRPr="0029681C" w:rsidRDefault="00FE42C3" w:rsidP="00C473C6">
            <w:pPr>
              <w:jc w:val="center"/>
            </w:pPr>
            <w:r w:rsidRPr="00FE42C3">
              <w:t>0.44</w:t>
            </w:r>
          </w:p>
        </w:tc>
        <w:tc>
          <w:tcPr>
            <w:tcW w:w="709" w:type="dxa"/>
            <w:shd w:val="clear" w:color="auto" w:fill="auto"/>
            <w:vAlign w:val="center"/>
          </w:tcPr>
          <w:p w14:paraId="0C247782" w14:textId="2C0D6C65" w:rsidR="00E101F0" w:rsidRPr="0029681C" w:rsidRDefault="00FE42C3" w:rsidP="00C473C6">
            <w:pPr>
              <w:jc w:val="center"/>
            </w:pPr>
            <w:r w:rsidRPr="00FE42C3">
              <w:t>3.05</w:t>
            </w:r>
          </w:p>
        </w:tc>
        <w:tc>
          <w:tcPr>
            <w:tcW w:w="1559" w:type="dxa"/>
            <w:shd w:val="clear" w:color="auto" w:fill="auto"/>
            <w:vAlign w:val="bottom"/>
          </w:tcPr>
          <w:p w14:paraId="6E0977DC" w14:textId="2BAACA29" w:rsidR="00E101F0" w:rsidRDefault="00312E15" w:rsidP="00C473C6">
            <w:pPr>
              <w:jc w:val="center"/>
              <w:rPr>
                <w:rFonts w:ascii="Liberation Sans" w:hAnsi="Liberation Sans"/>
                <w:color w:val="000000"/>
              </w:rPr>
            </w:pPr>
            <w:r w:rsidRPr="00FE42C3">
              <w:t>4.21</w:t>
            </w:r>
          </w:p>
        </w:tc>
        <w:tc>
          <w:tcPr>
            <w:tcW w:w="1525" w:type="dxa"/>
            <w:shd w:val="clear" w:color="auto" w:fill="auto"/>
            <w:vAlign w:val="bottom"/>
          </w:tcPr>
          <w:p w14:paraId="7C48379E" w14:textId="7465F2B9" w:rsidR="00E101F0" w:rsidRDefault="00963717" w:rsidP="00C473C6">
            <w:pPr>
              <w:jc w:val="center"/>
              <w:rPr>
                <w:color w:val="000000"/>
              </w:rPr>
            </w:pPr>
            <w:r w:rsidRPr="00963717">
              <w:rPr>
                <w:color w:val="000000"/>
              </w:rPr>
              <w:t>7.26</w:t>
            </w:r>
          </w:p>
        </w:tc>
      </w:tr>
      <w:tr w:rsidR="00E101F0" w14:paraId="43FB24CF" w14:textId="77777777" w:rsidTr="00C473C6">
        <w:trPr>
          <w:jc w:val="center"/>
        </w:trPr>
        <w:tc>
          <w:tcPr>
            <w:tcW w:w="846" w:type="dxa"/>
            <w:vMerge/>
            <w:shd w:val="clear" w:color="auto" w:fill="auto"/>
            <w:vAlign w:val="center"/>
          </w:tcPr>
          <w:p w14:paraId="55A70262" w14:textId="77777777" w:rsidR="00E101F0" w:rsidRDefault="00E101F0" w:rsidP="00C473C6">
            <w:pPr>
              <w:jc w:val="center"/>
            </w:pPr>
          </w:p>
        </w:tc>
        <w:tc>
          <w:tcPr>
            <w:tcW w:w="1286" w:type="dxa"/>
            <w:vMerge/>
            <w:shd w:val="clear" w:color="auto" w:fill="auto"/>
            <w:vAlign w:val="center"/>
          </w:tcPr>
          <w:p w14:paraId="0313513B" w14:textId="77777777" w:rsidR="00E101F0" w:rsidRDefault="00E101F0" w:rsidP="00C473C6">
            <w:pPr>
              <w:jc w:val="center"/>
            </w:pPr>
          </w:p>
        </w:tc>
        <w:tc>
          <w:tcPr>
            <w:tcW w:w="1237" w:type="dxa"/>
            <w:shd w:val="clear" w:color="auto" w:fill="auto"/>
            <w:vAlign w:val="center"/>
          </w:tcPr>
          <w:p w14:paraId="171FFFEE" w14:textId="77777777" w:rsidR="00E101F0" w:rsidRDefault="00E101F0" w:rsidP="00C473C6">
            <w:pPr>
              <w:jc w:val="center"/>
            </w:pPr>
            <w:r>
              <w:t>EPA1</w:t>
            </w:r>
          </w:p>
        </w:tc>
        <w:tc>
          <w:tcPr>
            <w:tcW w:w="709" w:type="dxa"/>
            <w:shd w:val="clear" w:color="auto" w:fill="auto"/>
          </w:tcPr>
          <w:p w14:paraId="41AA097B" w14:textId="326C726C" w:rsidR="00E101F0" w:rsidRPr="0029681C" w:rsidRDefault="00FE42C3" w:rsidP="00C473C6">
            <w:pPr>
              <w:jc w:val="center"/>
            </w:pPr>
            <w:r w:rsidRPr="00FE42C3">
              <w:t>-3.65</w:t>
            </w:r>
          </w:p>
        </w:tc>
        <w:tc>
          <w:tcPr>
            <w:tcW w:w="709" w:type="dxa"/>
            <w:shd w:val="clear" w:color="auto" w:fill="auto"/>
          </w:tcPr>
          <w:p w14:paraId="333A911F" w14:textId="066C5692" w:rsidR="00E101F0" w:rsidRPr="0029681C" w:rsidRDefault="00FE42C3" w:rsidP="00C473C6">
            <w:pPr>
              <w:jc w:val="center"/>
            </w:pPr>
            <w:r w:rsidRPr="00FE42C3">
              <w:t>1.10</w:t>
            </w:r>
          </w:p>
        </w:tc>
        <w:tc>
          <w:tcPr>
            <w:tcW w:w="709" w:type="dxa"/>
            <w:shd w:val="clear" w:color="auto" w:fill="auto"/>
          </w:tcPr>
          <w:p w14:paraId="68DE1924" w14:textId="3D693343" w:rsidR="00E101F0" w:rsidRPr="0029681C" w:rsidRDefault="00FE42C3" w:rsidP="00C473C6">
            <w:pPr>
              <w:jc w:val="center"/>
            </w:pPr>
            <w:r w:rsidRPr="00FE42C3">
              <w:t>8.71</w:t>
            </w:r>
          </w:p>
        </w:tc>
        <w:tc>
          <w:tcPr>
            <w:tcW w:w="1559" w:type="dxa"/>
            <w:shd w:val="clear" w:color="auto" w:fill="auto"/>
            <w:vAlign w:val="bottom"/>
          </w:tcPr>
          <w:p w14:paraId="2B7773D7" w14:textId="53660ECF" w:rsidR="00E101F0" w:rsidRDefault="00312E15" w:rsidP="00C473C6">
            <w:pPr>
              <w:jc w:val="center"/>
              <w:rPr>
                <w:rFonts w:ascii="Liberation Sans" w:hAnsi="Liberation Sans"/>
                <w:color w:val="000000"/>
              </w:rPr>
            </w:pPr>
            <w:r w:rsidRPr="00FE42C3">
              <w:t>8.71</w:t>
            </w:r>
          </w:p>
        </w:tc>
        <w:tc>
          <w:tcPr>
            <w:tcW w:w="1525" w:type="dxa"/>
            <w:shd w:val="clear" w:color="auto" w:fill="auto"/>
            <w:vAlign w:val="bottom"/>
          </w:tcPr>
          <w:p w14:paraId="20A3B8F4" w14:textId="449D0907" w:rsidR="00E101F0" w:rsidRDefault="00963717" w:rsidP="00C473C6">
            <w:pPr>
              <w:jc w:val="center"/>
              <w:rPr>
                <w:color w:val="000000"/>
              </w:rPr>
            </w:pPr>
            <w:r w:rsidRPr="00963717">
              <w:rPr>
                <w:color w:val="000000"/>
              </w:rPr>
              <w:t>12.36</w:t>
            </w:r>
          </w:p>
        </w:tc>
      </w:tr>
      <w:tr w:rsidR="00E101F0" w14:paraId="38705DD7" w14:textId="77777777" w:rsidTr="00C473C6">
        <w:trPr>
          <w:jc w:val="center"/>
        </w:trPr>
        <w:tc>
          <w:tcPr>
            <w:tcW w:w="846" w:type="dxa"/>
            <w:vMerge/>
            <w:shd w:val="clear" w:color="auto" w:fill="auto"/>
            <w:vAlign w:val="center"/>
          </w:tcPr>
          <w:p w14:paraId="14BFED92" w14:textId="77777777" w:rsidR="00E101F0" w:rsidRDefault="00E101F0" w:rsidP="00C473C6">
            <w:pPr>
              <w:jc w:val="center"/>
            </w:pPr>
          </w:p>
        </w:tc>
        <w:tc>
          <w:tcPr>
            <w:tcW w:w="1286" w:type="dxa"/>
            <w:vMerge/>
            <w:shd w:val="clear" w:color="auto" w:fill="auto"/>
            <w:vAlign w:val="center"/>
          </w:tcPr>
          <w:p w14:paraId="2209C1BF" w14:textId="77777777" w:rsidR="00E101F0" w:rsidRDefault="00E101F0" w:rsidP="00C473C6">
            <w:pPr>
              <w:jc w:val="center"/>
            </w:pPr>
          </w:p>
        </w:tc>
        <w:tc>
          <w:tcPr>
            <w:tcW w:w="1237" w:type="dxa"/>
            <w:shd w:val="clear" w:color="auto" w:fill="auto"/>
            <w:vAlign w:val="center"/>
          </w:tcPr>
          <w:p w14:paraId="6B5A8FB4" w14:textId="77777777" w:rsidR="00E101F0" w:rsidRDefault="00E101F0" w:rsidP="00C473C6">
            <w:pPr>
              <w:jc w:val="center"/>
            </w:pPr>
            <w:r>
              <w:t>ETU1</w:t>
            </w:r>
          </w:p>
        </w:tc>
        <w:tc>
          <w:tcPr>
            <w:tcW w:w="709" w:type="dxa"/>
            <w:shd w:val="clear" w:color="auto" w:fill="auto"/>
          </w:tcPr>
          <w:p w14:paraId="0C47EBFF" w14:textId="0BA7E0B2" w:rsidR="00E101F0" w:rsidRPr="0029681C" w:rsidRDefault="00FE42C3" w:rsidP="00C473C6">
            <w:pPr>
              <w:jc w:val="center"/>
            </w:pPr>
            <w:r w:rsidRPr="00FE42C3">
              <w:t>-3.33</w:t>
            </w:r>
          </w:p>
        </w:tc>
        <w:tc>
          <w:tcPr>
            <w:tcW w:w="709" w:type="dxa"/>
            <w:shd w:val="clear" w:color="auto" w:fill="auto"/>
          </w:tcPr>
          <w:p w14:paraId="3E355600" w14:textId="54EBB99D" w:rsidR="00E101F0" w:rsidRPr="0029681C" w:rsidRDefault="00FE42C3" w:rsidP="00C473C6">
            <w:pPr>
              <w:jc w:val="center"/>
            </w:pPr>
            <w:r w:rsidRPr="00FE42C3">
              <w:t>1.01</w:t>
            </w:r>
          </w:p>
        </w:tc>
        <w:tc>
          <w:tcPr>
            <w:tcW w:w="709" w:type="dxa"/>
            <w:shd w:val="clear" w:color="auto" w:fill="auto"/>
          </w:tcPr>
          <w:p w14:paraId="1F3118F7" w14:textId="7A00631E" w:rsidR="00E101F0" w:rsidRPr="0029681C" w:rsidRDefault="00FE42C3" w:rsidP="00C473C6">
            <w:pPr>
              <w:jc w:val="center"/>
            </w:pPr>
            <w:r w:rsidRPr="00FE42C3">
              <w:t>7.15</w:t>
            </w:r>
          </w:p>
        </w:tc>
        <w:tc>
          <w:tcPr>
            <w:tcW w:w="1559" w:type="dxa"/>
            <w:shd w:val="clear" w:color="auto" w:fill="auto"/>
            <w:vAlign w:val="bottom"/>
          </w:tcPr>
          <w:p w14:paraId="399782D7" w14:textId="6166CA55" w:rsidR="00E101F0" w:rsidRDefault="00312E15" w:rsidP="00C473C6">
            <w:pPr>
              <w:jc w:val="center"/>
              <w:rPr>
                <w:rFonts w:ascii="Liberation Sans" w:hAnsi="Liberation Sans"/>
                <w:color w:val="000000"/>
              </w:rPr>
            </w:pPr>
            <w:r w:rsidRPr="00FE42C3">
              <w:t>7.15</w:t>
            </w:r>
          </w:p>
        </w:tc>
        <w:tc>
          <w:tcPr>
            <w:tcW w:w="1525" w:type="dxa"/>
            <w:shd w:val="clear" w:color="auto" w:fill="auto"/>
            <w:vAlign w:val="bottom"/>
          </w:tcPr>
          <w:p w14:paraId="0483340C" w14:textId="07010BBC" w:rsidR="00E101F0" w:rsidRDefault="00963717" w:rsidP="00C473C6">
            <w:pPr>
              <w:jc w:val="center"/>
              <w:rPr>
                <w:color w:val="000000"/>
              </w:rPr>
            </w:pPr>
            <w:r w:rsidRPr="00963717">
              <w:rPr>
                <w:color w:val="000000"/>
              </w:rPr>
              <w:t>10.48</w:t>
            </w:r>
          </w:p>
        </w:tc>
      </w:tr>
      <w:tr w:rsidR="00E101F0" w14:paraId="14483E23" w14:textId="77777777" w:rsidTr="00C473C6">
        <w:trPr>
          <w:jc w:val="center"/>
        </w:trPr>
        <w:tc>
          <w:tcPr>
            <w:tcW w:w="846" w:type="dxa"/>
            <w:vMerge/>
            <w:shd w:val="clear" w:color="auto" w:fill="auto"/>
            <w:vAlign w:val="center"/>
          </w:tcPr>
          <w:p w14:paraId="49CCE4C3" w14:textId="77777777" w:rsidR="00E101F0" w:rsidRDefault="00E101F0" w:rsidP="00C473C6">
            <w:pPr>
              <w:jc w:val="center"/>
            </w:pPr>
            <w:r>
              <w:t>-6</w:t>
            </w:r>
          </w:p>
        </w:tc>
        <w:tc>
          <w:tcPr>
            <w:tcW w:w="1286" w:type="dxa"/>
            <w:vMerge w:val="restart"/>
            <w:shd w:val="clear" w:color="auto" w:fill="auto"/>
            <w:vAlign w:val="center"/>
          </w:tcPr>
          <w:p w14:paraId="5470D6A5" w14:textId="77777777" w:rsidR="00E101F0" w:rsidRDefault="00E101F0" w:rsidP="00C473C6">
            <w:pPr>
              <w:jc w:val="center"/>
            </w:pPr>
            <w:r>
              <w:t>400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7E74E90" w14:textId="77777777" w:rsidR="00E101F0" w:rsidRDefault="00E101F0"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D9CE3" w14:textId="083CC2A3" w:rsidR="00E101F0" w:rsidRPr="0029681C" w:rsidRDefault="00FE42C3" w:rsidP="00C473C6">
            <w:pPr>
              <w:jc w:val="center"/>
            </w:pPr>
            <w:r w:rsidRPr="00FE42C3">
              <w:t>-4.28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8A19B" w14:textId="23BC19DB" w:rsidR="00E101F0" w:rsidRPr="0029681C" w:rsidRDefault="00FE42C3" w:rsidP="00C473C6">
            <w:pPr>
              <w:jc w:val="center"/>
            </w:pPr>
            <w:r w:rsidRPr="00FE42C3">
              <w:t>0.03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9BC9" w14:textId="2E4C54E9" w:rsidR="00E101F0" w:rsidRPr="0029681C" w:rsidRDefault="00FE42C3" w:rsidP="00C473C6">
            <w:pPr>
              <w:jc w:val="center"/>
            </w:pPr>
            <w:r w:rsidRPr="00FE42C3">
              <w:t>2.08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6115E1C" w14:textId="6E858943" w:rsidR="00E101F0" w:rsidRPr="003A3CA4" w:rsidRDefault="00312E15" w:rsidP="00C473C6">
            <w:pPr>
              <w:jc w:val="center"/>
            </w:pPr>
            <w:r w:rsidRPr="00FE42C3">
              <w:t>4.28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43544E2F" w14:textId="15CC27D3" w:rsidR="00E101F0" w:rsidRPr="003A3CA4" w:rsidRDefault="00963717" w:rsidP="00C473C6">
            <w:pPr>
              <w:jc w:val="center"/>
            </w:pPr>
            <w:r w:rsidRPr="00963717">
              <w:t>6.36</w:t>
            </w:r>
          </w:p>
        </w:tc>
      </w:tr>
      <w:tr w:rsidR="00E101F0" w14:paraId="4FD76160" w14:textId="77777777" w:rsidTr="00C473C6">
        <w:trPr>
          <w:jc w:val="center"/>
        </w:trPr>
        <w:tc>
          <w:tcPr>
            <w:tcW w:w="846" w:type="dxa"/>
            <w:vMerge/>
            <w:shd w:val="clear" w:color="auto" w:fill="auto"/>
            <w:vAlign w:val="center"/>
          </w:tcPr>
          <w:p w14:paraId="32848F1F" w14:textId="77777777" w:rsidR="00E101F0" w:rsidRDefault="00E101F0" w:rsidP="00C473C6">
            <w:pPr>
              <w:jc w:val="center"/>
            </w:pPr>
          </w:p>
        </w:tc>
        <w:tc>
          <w:tcPr>
            <w:tcW w:w="1286" w:type="dxa"/>
            <w:vMerge/>
            <w:shd w:val="clear" w:color="auto" w:fill="auto"/>
            <w:vAlign w:val="center"/>
          </w:tcPr>
          <w:p w14:paraId="227359E7"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E4CAAE4" w14:textId="77777777" w:rsidR="00E101F0" w:rsidRDefault="00E101F0"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4BA9B" w14:textId="137ABB5C" w:rsidR="00E101F0" w:rsidRPr="0029681C" w:rsidRDefault="00FE42C3" w:rsidP="00C473C6">
            <w:pPr>
              <w:jc w:val="center"/>
            </w:pPr>
            <w:r w:rsidRPr="00FE42C3">
              <w:t>-3.23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7949D" w14:textId="4B3E4EE8" w:rsidR="00E101F0" w:rsidRPr="0029681C" w:rsidRDefault="00FE42C3" w:rsidP="00C473C6">
            <w:pPr>
              <w:jc w:val="center"/>
            </w:pPr>
            <w:r w:rsidRPr="00FE42C3">
              <w:t>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D2FBE" w14:textId="3D849D5C" w:rsidR="00E101F0" w:rsidRPr="0029681C" w:rsidRDefault="00FE42C3" w:rsidP="00C473C6">
            <w:pPr>
              <w:jc w:val="center"/>
            </w:pPr>
            <w:r w:rsidRPr="00FE42C3">
              <w:t>5.47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8AD444B" w14:textId="408F2E71" w:rsidR="00E101F0" w:rsidRPr="003A3CA4" w:rsidRDefault="00312E15" w:rsidP="00C473C6">
            <w:pPr>
              <w:jc w:val="center"/>
            </w:pPr>
            <w:r w:rsidRPr="00FE42C3">
              <w:t>5.47</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0A21DAE6" w14:textId="25569D29" w:rsidR="00E101F0" w:rsidRPr="003A3CA4" w:rsidRDefault="00963717" w:rsidP="00C473C6">
            <w:pPr>
              <w:jc w:val="center"/>
            </w:pPr>
            <w:r w:rsidRPr="00963717">
              <w:t>8.70</w:t>
            </w:r>
          </w:p>
        </w:tc>
      </w:tr>
      <w:tr w:rsidR="00E101F0" w14:paraId="3D48AC86" w14:textId="77777777" w:rsidTr="00C473C6">
        <w:trPr>
          <w:jc w:val="center"/>
        </w:trPr>
        <w:tc>
          <w:tcPr>
            <w:tcW w:w="846" w:type="dxa"/>
            <w:vMerge/>
            <w:shd w:val="clear" w:color="auto" w:fill="auto"/>
            <w:vAlign w:val="center"/>
          </w:tcPr>
          <w:p w14:paraId="14BF8615" w14:textId="77777777" w:rsidR="00E101F0" w:rsidRDefault="00E101F0" w:rsidP="00C473C6">
            <w:pPr>
              <w:jc w:val="center"/>
            </w:pPr>
          </w:p>
        </w:tc>
        <w:tc>
          <w:tcPr>
            <w:tcW w:w="1286" w:type="dxa"/>
            <w:vMerge/>
            <w:shd w:val="clear" w:color="auto" w:fill="auto"/>
            <w:vAlign w:val="center"/>
          </w:tcPr>
          <w:p w14:paraId="12877DD1"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2F27884" w14:textId="77777777" w:rsidR="00E101F0" w:rsidRDefault="00E101F0"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645A1" w14:textId="3F72E520" w:rsidR="00E101F0" w:rsidRPr="0029681C" w:rsidRDefault="00FE42C3" w:rsidP="00C473C6">
            <w:pPr>
              <w:jc w:val="center"/>
            </w:pPr>
            <w:r w:rsidRPr="00FE42C3">
              <w:t>-3.32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A1E10" w14:textId="394F298C" w:rsidR="00E101F0" w:rsidRPr="0029681C" w:rsidRDefault="00FE42C3" w:rsidP="00C473C6">
            <w:pPr>
              <w:jc w:val="center"/>
            </w:pPr>
            <w:r w:rsidRPr="00FE42C3">
              <w:t>0.33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006DC" w14:textId="29BC7388" w:rsidR="00E101F0" w:rsidRPr="0029681C" w:rsidRDefault="00FE42C3" w:rsidP="00C473C6">
            <w:pPr>
              <w:jc w:val="center"/>
            </w:pPr>
            <w:r w:rsidRPr="00FE42C3">
              <w:t>4.68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823DE7F" w14:textId="35792974" w:rsidR="00E101F0" w:rsidRPr="003A3CA4" w:rsidRDefault="00312E15" w:rsidP="00C473C6">
            <w:pPr>
              <w:jc w:val="center"/>
            </w:pPr>
            <w:r w:rsidRPr="00FE42C3">
              <w:t>4.68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331B66EF" w14:textId="270DFE31" w:rsidR="00E101F0" w:rsidRPr="003A3CA4" w:rsidRDefault="00963717" w:rsidP="00C473C6">
            <w:pPr>
              <w:jc w:val="center"/>
            </w:pPr>
            <w:r w:rsidRPr="00963717">
              <w:t>8.00</w:t>
            </w:r>
          </w:p>
        </w:tc>
      </w:tr>
      <w:tr w:rsidR="00E101F0" w14:paraId="776967D9" w14:textId="77777777" w:rsidTr="00C473C6">
        <w:trPr>
          <w:jc w:val="center"/>
        </w:trPr>
        <w:tc>
          <w:tcPr>
            <w:tcW w:w="846" w:type="dxa"/>
            <w:vMerge/>
            <w:shd w:val="clear" w:color="auto" w:fill="auto"/>
            <w:vAlign w:val="center"/>
          </w:tcPr>
          <w:p w14:paraId="280F7862" w14:textId="77777777" w:rsidR="00E101F0" w:rsidRDefault="00E101F0" w:rsidP="00C473C6">
            <w:pPr>
              <w:jc w:val="center"/>
            </w:pPr>
            <w:r>
              <w:t>-6</w:t>
            </w:r>
          </w:p>
        </w:tc>
        <w:tc>
          <w:tcPr>
            <w:tcW w:w="1286" w:type="dxa"/>
            <w:vMerge w:val="restart"/>
            <w:shd w:val="clear" w:color="auto" w:fill="auto"/>
            <w:vAlign w:val="center"/>
          </w:tcPr>
          <w:p w14:paraId="748A0A0F" w14:textId="77777777" w:rsidR="00E101F0" w:rsidRDefault="00E101F0" w:rsidP="00C473C6">
            <w:pPr>
              <w:jc w:val="center"/>
            </w:pPr>
            <w:r>
              <w:t>800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EB0E612" w14:textId="77777777" w:rsidR="00E101F0" w:rsidRDefault="00E101F0"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72DDD" w14:textId="413B32CD" w:rsidR="00E101F0" w:rsidRPr="0029681C" w:rsidRDefault="00FE42C3" w:rsidP="00C473C6">
            <w:pPr>
              <w:jc w:val="center"/>
            </w:pPr>
            <w:r w:rsidRPr="00FE42C3">
              <w:t>-2.70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72B5C" w14:textId="3F30C7FC" w:rsidR="00E101F0" w:rsidRPr="0029681C" w:rsidRDefault="00FE42C3" w:rsidP="00C473C6">
            <w:pPr>
              <w:jc w:val="center"/>
            </w:pPr>
            <w:r w:rsidRPr="00FE42C3">
              <w:t>-0.21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74B7B" w14:textId="47898E08" w:rsidR="00E101F0" w:rsidRPr="0029681C" w:rsidRDefault="00FE42C3" w:rsidP="00C473C6">
            <w:pPr>
              <w:jc w:val="center"/>
            </w:pPr>
            <w:r w:rsidRPr="00FE42C3">
              <w:t>1.68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5D7661B" w14:textId="518BC31A" w:rsidR="00E101F0" w:rsidRPr="003A3CA4" w:rsidRDefault="004F0144" w:rsidP="00C473C6">
            <w:pPr>
              <w:jc w:val="center"/>
            </w:pPr>
            <w:r w:rsidRPr="00FE42C3">
              <w:t>2.70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4374EB08" w14:textId="18DD110C" w:rsidR="00E101F0" w:rsidRPr="003A3CA4" w:rsidRDefault="00E34FC8" w:rsidP="00C473C6">
            <w:pPr>
              <w:jc w:val="center"/>
            </w:pPr>
            <w:r w:rsidRPr="00E34FC8">
              <w:t>4.38</w:t>
            </w:r>
          </w:p>
        </w:tc>
      </w:tr>
      <w:tr w:rsidR="00E101F0" w14:paraId="59802A23" w14:textId="77777777" w:rsidTr="00C473C6">
        <w:trPr>
          <w:jc w:val="center"/>
        </w:trPr>
        <w:tc>
          <w:tcPr>
            <w:tcW w:w="846" w:type="dxa"/>
            <w:vMerge/>
            <w:shd w:val="clear" w:color="auto" w:fill="auto"/>
            <w:vAlign w:val="center"/>
          </w:tcPr>
          <w:p w14:paraId="21C1D6C9" w14:textId="77777777" w:rsidR="00E101F0" w:rsidRDefault="00E101F0" w:rsidP="00C473C6">
            <w:pPr>
              <w:jc w:val="center"/>
            </w:pPr>
          </w:p>
        </w:tc>
        <w:tc>
          <w:tcPr>
            <w:tcW w:w="1286" w:type="dxa"/>
            <w:vMerge/>
            <w:shd w:val="clear" w:color="auto" w:fill="auto"/>
            <w:vAlign w:val="center"/>
          </w:tcPr>
          <w:p w14:paraId="2459A6AD"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E5C0388" w14:textId="77777777" w:rsidR="00E101F0" w:rsidRDefault="00E101F0"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0333A" w14:textId="7BADD8FB" w:rsidR="00E101F0" w:rsidRPr="0029681C" w:rsidRDefault="00FE42C3" w:rsidP="00C473C6">
            <w:pPr>
              <w:jc w:val="center"/>
            </w:pPr>
            <w:r w:rsidRPr="00FE42C3">
              <w:t>-3.38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BA0219" w14:textId="10270BB0" w:rsidR="00E101F0" w:rsidRPr="0029681C" w:rsidRDefault="00FE42C3" w:rsidP="00C473C6">
            <w:pPr>
              <w:jc w:val="center"/>
            </w:pPr>
            <w:r w:rsidRPr="00FE42C3">
              <w:t>0.06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F649B" w14:textId="188A3873" w:rsidR="00E101F0" w:rsidRPr="0029681C" w:rsidRDefault="00FE42C3" w:rsidP="00C473C6">
            <w:pPr>
              <w:jc w:val="center"/>
            </w:pPr>
            <w:r w:rsidRPr="00FE42C3">
              <w:t>2.88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75F35AE2" w14:textId="14B16EDA" w:rsidR="00E101F0" w:rsidRPr="003A3CA4" w:rsidRDefault="004F0144" w:rsidP="00C473C6">
            <w:pPr>
              <w:jc w:val="center"/>
            </w:pPr>
            <w:r w:rsidRPr="00FE42C3">
              <w:t>3.38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13F2825F" w14:textId="054CC709" w:rsidR="00E101F0" w:rsidRPr="003A3CA4" w:rsidRDefault="00E34FC8" w:rsidP="00C473C6">
            <w:pPr>
              <w:jc w:val="center"/>
            </w:pPr>
            <w:r w:rsidRPr="00E34FC8">
              <w:t>6.26</w:t>
            </w:r>
          </w:p>
        </w:tc>
      </w:tr>
      <w:tr w:rsidR="00E101F0" w14:paraId="62FD65E7" w14:textId="77777777" w:rsidTr="00C473C6">
        <w:trPr>
          <w:jc w:val="center"/>
        </w:trPr>
        <w:tc>
          <w:tcPr>
            <w:tcW w:w="846" w:type="dxa"/>
            <w:vMerge/>
            <w:shd w:val="clear" w:color="auto" w:fill="auto"/>
            <w:vAlign w:val="center"/>
          </w:tcPr>
          <w:p w14:paraId="24DD6053" w14:textId="77777777" w:rsidR="00E101F0" w:rsidRDefault="00E101F0" w:rsidP="00C473C6">
            <w:pPr>
              <w:jc w:val="center"/>
            </w:pPr>
          </w:p>
        </w:tc>
        <w:tc>
          <w:tcPr>
            <w:tcW w:w="1286" w:type="dxa"/>
            <w:vMerge/>
            <w:shd w:val="clear" w:color="auto" w:fill="auto"/>
            <w:vAlign w:val="center"/>
          </w:tcPr>
          <w:p w14:paraId="5BC5214C"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49B55F3" w14:textId="77777777" w:rsidR="00E101F0" w:rsidRDefault="00E101F0"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D0FFD" w14:textId="0CD38E7B" w:rsidR="00E101F0" w:rsidRPr="0029681C" w:rsidRDefault="00FE42C3" w:rsidP="00C473C6">
            <w:pPr>
              <w:jc w:val="center"/>
            </w:pPr>
            <w:r w:rsidRPr="00FE42C3">
              <w:t>-2.78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B260B" w14:textId="4DF81DFE" w:rsidR="00E101F0" w:rsidRPr="0029681C" w:rsidRDefault="00FE42C3" w:rsidP="00C473C6">
            <w:pPr>
              <w:jc w:val="center"/>
            </w:pPr>
            <w:r w:rsidRPr="00FE42C3">
              <w:t>0.06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F3242" w14:textId="28814AE0" w:rsidR="00E101F0" w:rsidRPr="0029681C" w:rsidRDefault="00FE42C3" w:rsidP="00C473C6">
            <w:pPr>
              <w:jc w:val="center"/>
            </w:pPr>
            <w:r w:rsidRPr="00FE42C3">
              <w:t>2.78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8080C01" w14:textId="0035DB3D" w:rsidR="00E101F0" w:rsidRPr="003A3CA4" w:rsidRDefault="004F0144" w:rsidP="00C473C6">
            <w:pPr>
              <w:jc w:val="center"/>
            </w:pPr>
            <w:r w:rsidRPr="00FE42C3">
              <w:t>2.78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47C17048" w14:textId="4F6D1FEF" w:rsidR="00E101F0" w:rsidRPr="003A3CA4" w:rsidRDefault="00E34FC8" w:rsidP="00C473C6">
            <w:pPr>
              <w:jc w:val="center"/>
            </w:pPr>
            <w:r w:rsidRPr="00E34FC8">
              <w:t>5.56</w:t>
            </w:r>
          </w:p>
        </w:tc>
      </w:tr>
      <w:tr w:rsidR="00E101F0" w14:paraId="48ED0ECB" w14:textId="77777777" w:rsidTr="00C473C6">
        <w:trPr>
          <w:jc w:val="center"/>
        </w:trPr>
        <w:tc>
          <w:tcPr>
            <w:tcW w:w="846" w:type="dxa"/>
            <w:vMerge/>
            <w:shd w:val="clear" w:color="auto" w:fill="auto"/>
            <w:vAlign w:val="center"/>
          </w:tcPr>
          <w:p w14:paraId="2E3B3067" w14:textId="77777777" w:rsidR="00E101F0" w:rsidRDefault="00E101F0" w:rsidP="00C473C6">
            <w:pPr>
              <w:jc w:val="center"/>
            </w:pPr>
            <w:r>
              <w:t>-6</w:t>
            </w:r>
          </w:p>
        </w:tc>
        <w:tc>
          <w:tcPr>
            <w:tcW w:w="1286" w:type="dxa"/>
            <w:vMerge w:val="restart"/>
            <w:shd w:val="clear" w:color="auto" w:fill="auto"/>
            <w:vAlign w:val="center"/>
          </w:tcPr>
          <w:p w14:paraId="2FBC9EF5" w14:textId="77777777" w:rsidR="00E101F0" w:rsidRDefault="00E101F0" w:rsidP="00C473C6">
            <w:pPr>
              <w:jc w:val="center"/>
            </w:pPr>
            <w:r>
              <w:t>1600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22AF80A" w14:textId="77777777" w:rsidR="00E101F0" w:rsidRDefault="00E101F0"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A8C12" w14:textId="7997332C" w:rsidR="00E101F0" w:rsidRPr="0029681C" w:rsidRDefault="00FE42C3" w:rsidP="00C473C6">
            <w:pPr>
              <w:jc w:val="center"/>
            </w:pPr>
            <w:r w:rsidRPr="00FE42C3">
              <w:t>-2.39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C72DD" w14:textId="0296E06F" w:rsidR="00E101F0" w:rsidRPr="0029681C" w:rsidRDefault="00FE42C3" w:rsidP="00C473C6">
            <w:pPr>
              <w:jc w:val="center"/>
            </w:pPr>
            <w:r w:rsidRPr="00FE42C3">
              <w:t>-0.39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F90E1" w14:textId="74B41CA8" w:rsidR="00E101F0" w:rsidRPr="0029681C" w:rsidRDefault="00FE42C3" w:rsidP="00C473C6">
            <w:pPr>
              <w:jc w:val="center"/>
            </w:pPr>
            <w:r w:rsidRPr="00FE42C3">
              <w:t>0.96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C55E6AC" w14:textId="62B84F32" w:rsidR="00E101F0" w:rsidRPr="003A3CA4" w:rsidRDefault="004F0144" w:rsidP="00C473C6">
            <w:pPr>
              <w:jc w:val="center"/>
            </w:pPr>
            <w:r w:rsidRPr="00FE42C3">
              <w:t>2.39</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367F33A5" w14:textId="6EC19336" w:rsidR="00E101F0" w:rsidRPr="003A3CA4" w:rsidRDefault="00E34FC8" w:rsidP="00C473C6">
            <w:pPr>
              <w:jc w:val="center"/>
            </w:pPr>
            <w:r w:rsidRPr="00E34FC8">
              <w:t>3.35</w:t>
            </w:r>
          </w:p>
        </w:tc>
      </w:tr>
      <w:tr w:rsidR="00E101F0" w14:paraId="6D035C44" w14:textId="77777777" w:rsidTr="00C473C6">
        <w:trPr>
          <w:jc w:val="center"/>
        </w:trPr>
        <w:tc>
          <w:tcPr>
            <w:tcW w:w="846" w:type="dxa"/>
            <w:vMerge/>
            <w:shd w:val="clear" w:color="auto" w:fill="auto"/>
            <w:vAlign w:val="center"/>
          </w:tcPr>
          <w:p w14:paraId="495D5105" w14:textId="77777777" w:rsidR="00E101F0" w:rsidRDefault="00E101F0" w:rsidP="00C473C6">
            <w:pPr>
              <w:jc w:val="center"/>
            </w:pPr>
          </w:p>
        </w:tc>
        <w:tc>
          <w:tcPr>
            <w:tcW w:w="1286" w:type="dxa"/>
            <w:vMerge/>
            <w:shd w:val="clear" w:color="auto" w:fill="auto"/>
            <w:vAlign w:val="center"/>
          </w:tcPr>
          <w:p w14:paraId="1BFA0D67"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2E0E110" w14:textId="77777777" w:rsidR="00E101F0" w:rsidRDefault="00E101F0"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708F0" w14:textId="09051FBE" w:rsidR="00E101F0" w:rsidRPr="0029681C" w:rsidRDefault="00FE42C3" w:rsidP="00C473C6">
            <w:pPr>
              <w:jc w:val="center"/>
            </w:pPr>
            <w:r w:rsidRPr="00FE42C3">
              <w:t>-2.08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ECF22" w14:textId="6AFBE528" w:rsidR="00E101F0" w:rsidRPr="0029681C" w:rsidRDefault="00FE42C3" w:rsidP="00C473C6">
            <w:pPr>
              <w:jc w:val="center"/>
            </w:pPr>
            <w:r w:rsidRPr="00FE42C3">
              <w:t>-0.10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D0D10" w14:textId="4E3B2E12" w:rsidR="00E101F0" w:rsidRPr="0029681C" w:rsidRDefault="00FE42C3" w:rsidP="00C473C6">
            <w:pPr>
              <w:jc w:val="center"/>
            </w:pPr>
            <w:r w:rsidRPr="00FE42C3">
              <w:t>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2DB041F" w14:textId="09F3B2B0" w:rsidR="00E101F0" w:rsidRPr="003A3CA4" w:rsidRDefault="004F0144" w:rsidP="00C473C6">
            <w:pPr>
              <w:jc w:val="center"/>
            </w:pPr>
            <w:r w:rsidRPr="00FE42C3">
              <w:t>2.08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2739BC8E" w14:textId="5A7CB5DF" w:rsidR="00E101F0" w:rsidRPr="003A3CA4" w:rsidRDefault="00E34FC8" w:rsidP="00C473C6">
            <w:pPr>
              <w:jc w:val="center"/>
            </w:pPr>
            <w:r w:rsidRPr="00E34FC8">
              <w:t>3.72</w:t>
            </w:r>
          </w:p>
        </w:tc>
      </w:tr>
      <w:tr w:rsidR="00E101F0" w14:paraId="1FFC260A" w14:textId="77777777" w:rsidTr="00C473C6">
        <w:trPr>
          <w:jc w:val="center"/>
        </w:trPr>
        <w:tc>
          <w:tcPr>
            <w:tcW w:w="846" w:type="dxa"/>
            <w:vMerge/>
            <w:shd w:val="clear" w:color="auto" w:fill="auto"/>
            <w:vAlign w:val="center"/>
          </w:tcPr>
          <w:p w14:paraId="34F794E4" w14:textId="77777777" w:rsidR="00E101F0" w:rsidRDefault="00E101F0" w:rsidP="00C473C6">
            <w:pPr>
              <w:jc w:val="center"/>
            </w:pPr>
          </w:p>
        </w:tc>
        <w:tc>
          <w:tcPr>
            <w:tcW w:w="1286" w:type="dxa"/>
            <w:vMerge/>
            <w:shd w:val="clear" w:color="auto" w:fill="auto"/>
            <w:vAlign w:val="center"/>
          </w:tcPr>
          <w:p w14:paraId="1917AFCB"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CBFC4BB" w14:textId="77777777" w:rsidR="00E101F0" w:rsidRDefault="00E101F0"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B0670" w14:textId="1518D152" w:rsidR="00E101F0" w:rsidRPr="0029681C" w:rsidRDefault="00FE42C3" w:rsidP="00C473C6">
            <w:pPr>
              <w:jc w:val="center"/>
            </w:pPr>
            <w:r w:rsidRPr="00FE42C3">
              <w:t>-2.04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2BBA0" w14:textId="371341B6" w:rsidR="00E101F0" w:rsidRPr="0029681C" w:rsidRDefault="00FE42C3" w:rsidP="00C473C6">
            <w:pPr>
              <w:jc w:val="center"/>
            </w:pPr>
            <w:r w:rsidRPr="00FE42C3">
              <w:t>-0.07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C4A0CD" w14:textId="33550DB6" w:rsidR="00E101F0" w:rsidRPr="0029681C" w:rsidRDefault="00FE42C3" w:rsidP="00C473C6">
            <w:pPr>
              <w:jc w:val="center"/>
            </w:pPr>
            <w:r w:rsidRPr="00FE42C3">
              <w:t>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7A598A5F" w14:textId="125DBA3D" w:rsidR="00E101F0" w:rsidRPr="003A3CA4" w:rsidRDefault="004F0144" w:rsidP="00C473C6">
            <w:pPr>
              <w:jc w:val="center"/>
            </w:pPr>
            <w:r w:rsidRPr="00FE42C3">
              <w:t>2.04</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581E5DAA" w14:textId="41582744" w:rsidR="00E101F0" w:rsidRPr="003A3CA4" w:rsidRDefault="00E34FC8" w:rsidP="00C473C6">
            <w:pPr>
              <w:jc w:val="center"/>
            </w:pPr>
            <w:r w:rsidRPr="00E34FC8">
              <w:t>3.56</w:t>
            </w:r>
          </w:p>
        </w:tc>
      </w:tr>
    </w:tbl>
    <w:p w14:paraId="1CE10474" w14:textId="77777777" w:rsidR="003C3F44" w:rsidRPr="003C3F44" w:rsidRDefault="003C3F44" w:rsidP="003C3F44">
      <w:pPr>
        <w:rPr>
          <w:lang w:val="en-US"/>
        </w:rPr>
      </w:pPr>
    </w:p>
    <w:p w14:paraId="50A301A8" w14:textId="25AD9794" w:rsidR="009A008C" w:rsidRDefault="009A008C" w:rsidP="009A008C">
      <w:pPr>
        <w:rPr>
          <w:lang w:val="en-US"/>
        </w:rPr>
      </w:pPr>
    </w:p>
    <w:p w14:paraId="0CE57191" w14:textId="7439C482" w:rsidR="009E59FC" w:rsidRDefault="009E59FC" w:rsidP="00417AF8">
      <w:pPr>
        <w:pStyle w:val="Heading3"/>
        <w:rPr>
          <w:lang w:val="en-US"/>
        </w:rPr>
      </w:pPr>
      <w:r>
        <w:t>3.</w:t>
      </w:r>
      <w:r w:rsidR="00417AF8">
        <w:t>2.</w:t>
      </w:r>
      <w:r>
        <w:t xml:space="preserve">3 </w:t>
      </w:r>
      <w:r>
        <w:rPr>
          <w:lang w:val="en-US"/>
        </w:rPr>
        <w:t>NRSRP -15 dB</w:t>
      </w:r>
    </w:p>
    <w:p w14:paraId="6C2A3D2D" w14:textId="0A7DEA67" w:rsidR="0053279F" w:rsidRPr="0053279F" w:rsidRDefault="00C473C6" w:rsidP="0053279F">
      <w:pPr>
        <w:rPr>
          <w:lang w:val="en-US"/>
        </w:rPr>
      </w:pPr>
      <w:r>
        <w:rPr>
          <w:lang w:val="en-US"/>
        </w:rPr>
        <w:t>In Table 3, the results for SNR of -15dB is shown for different L1 measurement periods and different channel models.</w:t>
      </w:r>
    </w:p>
    <w:p w14:paraId="56F2F4D5" w14:textId="5C8C8E9E" w:rsidR="0053279F" w:rsidRDefault="0053279F" w:rsidP="0053279F">
      <w:pPr>
        <w:pStyle w:val="Caption"/>
        <w:keepNext/>
        <w:jc w:val="center"/>
      </w:pPr>
      <w:r w:rsidRPr="00002F0E">
        <w:t xml:space="preserve">Table </w:t>
      </w:r>
      <w:r w:rsidRPr="00002F0E">
        <w:fldChar w:fldCharType="begin"/>
      </w:r>
      <w:r w:rsidRPr="00002F0E">
        <w:instrText xml:space="preserve"> SEQ Table \* ARABIC </w:instrText>
      </w:r>
      <w:r w:rsidRPr="00002F0E">
        <w:fldChar w:fldCharType="separate"/>
      </w:r>
      <w:r w:rsidRPr="00002F0E">
        <w:rPr>
          <w:noProof/>
        </w:rPr>
        <w:t>3</w:t>
      </w:r>
      <w:r w:rsidRPr="00002F0E">
        <w:fldChar w:fldCharType="end"/>
      </w:r>
      <w:r w:rsidRPr="00002F0E">
        <w:t xml:space="preserve">: </w:t>
      </w:r>
      <w:r w:rsidR="00002F0E">
        <w:rPr>
          <w:lang w:val="en-US"/>
        </w:rPr>
        <w:t>Results for SNR of -15dB</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86"/>
        <w:gridCol w:w="1237"/>
        <w:gridCol w:w="709"/>
        <w:gridCol w:w="709"/>
        <w:gridCol w:w="709"/>
        <w:gridCol w:w="1559"/>
        <w:gridCol w:w="1525"/>
      </w:tblGrid>
      <w:tr w:rsidR="00E101F0" w14:paraId="2748E6D9" w14:textId="77777777" w:rsidTr="00C473C6">
        <w:trPr>
          <w:jc w:val="center"/>
        </w:trPr>
        <w:tc>
          <w:tcPr>
            <w:tcW w:w="846" w:type="dxa"/>
            <w:shd w:val="clear" w:color="auto" w:fill="auto"/>
            <w:vAlign w:val="center"/>
          </w:tcPr>
          <w:p w14:paraId="4A1BCC23" w14:textId="77777777" w:rsidR="00E101F0" w:rsidRDefault="00E101F0" w:rsidP="00C473C6">
            <w:pPr>
              <w:jc w:val="center"/>
            </w:pPr>
            <w:r>
              <w:t>SNR [dB]</w:t>
            </w:r>
          </w:p>
        </w:tc>
        <w:tc>
          <w:tcPr>
            <w:tcW w:w="1286" w:type="dxa"/>
            <w:shd w:val="clear" w:color="auto" w:fill="auto"/>
            <w:vAlign w:val="center"/>
          </w:tcPr>
          <w:p w14:paraId="2773371A" w14:textId="77777777" w:rsidR="00E101F0" w:rsidRDefault="00E101F0" w:rsidP="00C473C6">
            <w:pPr>
              <w:jc w:val="center"/>
            </w:pPr>
            <w:r>
              <w:t>Meas period [ms]</w:t>
            </w:r>
          </w:p>
        </w:tc>
        <w:tc>
          <w:tcPr>
            <w:tcW w:w="1237" w:type="dxa"/>
            <w:shd w:val="clear" w:color="auto" w:fill="auto"/>
            <w:vAlign w:val="center"/>
          </w:tcPr>
          <w:p w14:paraId="0A15B8DD" w14:textId="77777777" w:rsidR="00E101F0" w:rsidRDefault="00E101F0" w:rsidP="00C473C6">
            <w:pPr>
              <w:jc w:val="center"/>
            </w:pPr>
            <w:r>
              <w:t>Channel model</w:t>
            </w:r>
          </w:p>
        </w:tc>
        <w:tc>
          <w:tcPr>
            <w:tcW w:w="709" w:type="dxa"/>
            <w:shd w:val="clear" w:color="auto" w:fill="auto"/>
            <w:vAlign w:val="center"/>
          </w:tcPr>
          <w:p w14:paraId="7E61B6A5" w14:textId="77777777" w:rsidR="00E101F0" w:rsidRDefault="00E101F0" w:rsidP="00C473C6">
            <w:pPr>
              <w:jc w:val="center"/>
            </w:pPr>
            <w:r>
              <w:t>5%</w:t>
            </w:r>
          </w:p>
        </w:tc>
        <w:tc>
          <w:tcPr>
            <w:tcW w:w="709" w:type="dxa"/>
            <w:shd w:val="clear" w:color="auto" w:fill="auto"/>
            <w:vAlign w:val="center"/>
          </w:tcPr>
          <w:p w14:paraId="05A8D946" w14:textId="77777777" w:rsidR="00E101F0" w:rsidRDefault="00E101F0" w:rsidP="00C473C6">
            <w:pPr>
              <w:jc w:val="center"/>
            </w:pPr>
            <w:r>
              <w:t>50%</w:t>
            </w:r>
          </w:p>
        </w:tc>
        <w:tc>
          <w:tcPr>
            <w:tcW w:w="709" w:type="dxa"/>
            <w:shd w:val="clear" w:color="auto" w:fill="auto"/>
            <w:vAlign w:val="center"/>
          </w:tcPr>
          <w:p w14:paraId="39A3F353" w14:textId="77777777" w:rsidR="00E101F0" w:rsidRDefault="00E101F0" w:rsidP="00C473C6">
            <w:pPr>
              <w:jc w:val="center"/>
            </w:pPr>
            <w:r>
              <w:t>95%</w:t>
            </w:r>
          </w:p>
        </w:tc>
        <w:tc>
          <w:tcPr>
            <w:tcW w:w="1559" w:type="dxa"/>
            <w:shd w:val="clear" w:color="auto" w:fill="auto"/>
            <w:vAlign w:val="center"/>
          </w:tcPr>
          <w:p w14:paraId="61BA8706" w14:textId="77777777" w:rsidR="00E101F0" w:rsidRDefault="00E101F0" w:rsidP="00C473C6">
            <w:pPr>
              <w:jc w:val="center"/>
            </w:pPr>
            <w:r>
              <w:t>Absolute accuracy</w:t>
            </w:r>
          </w:p>
        </w:tc>
        <w:tc>
          <w:tcPr>
            <w:tcW w:w="1525" w:type="dxa"/>
            <w:shd w:val="clear" w:color="auto" w:fill="auto"/>
            <w:vAlign w:val="center"/>
          </w:tcPr>
          <w:p w14:paraId="4BDAE325" w14:textId="77777777" w:rsidR="00E101F0" w:rsidRDefault="00E101F0" w:rsidP="00C473C6">
            <w:pPr>
              <w:jc w:val="center"/>
            </w:pPr>
            <w:r>
              <w:t>Relative Accuracy</w:t>
            </w:r>
          </w:p>
        </w:tc>
      </w:tr>
      <w:tr w:rsidR="00E101F0" w14:paraId="5D0A85C5" w14:textId="77777777" w:rsidTr="00C473C6">
        <w:trPr>
          <w:jc w:val="center"/>
        </w:trPr>
        <w:tc>
          <w:tcPr>
            <w:tcW w:w="846" w:type="dxa"/>
            <w:vMerge w:val="restart"/>
            <w:shd w:val="clear" w:color="auto" w:fill="auto"/>
            <w:vAlign w:val="center"/>
          </w:tcPr>
          <w:p w14:paraId="32CCD598" w14:textId="446ECF89" w:rsidR="00E101F0" w:rsidRDefault="00E101F0" w:rsidP="00C473C6">
            <w:pPr>
              <w:jc w:val="center"/>
            </w:pPr>
            <w:r>
              <w:t>-</w:t>
            </w:r>
            <w:r w:rsidR="008E6FA3">
              <w:t>15</w:t>
            </w:r>
          </w:p>
        </w:tc>
        <w:tc>
          <w:tcPr>
            <w:tcW w:w="1286" w:type="dxa"/>
            <w:vMerge w:val="restart"/>
            <w:shd w:val="clear" w:color="auto" w:fill="auto"/>
            <w:vAlign w:val="center"/>
          </w:tcPr>
          <w:p w14:paraId="772AFBFC" w14:textId="77777777" w:rsidR="00E101F0" w:rsidRDefault="00E101F0" w:rsidP="00C473C6">
            <w:pPr>
              <w:jc w:val="center"/>
            </w:pPr>
            <w:r>
              <w:t>200</w:t>
            </w:r>
          </w:p>
        </w:tc>
        <w:tc>
          <w:tcPr>
            <w:tcW w:w="1237" w:type="dxa"/>
            <w:shd w:val="clear" w:color="auto" w:fill="auto"/>
            <w:vAlign w:val="center"/>
          </w:tcPr>
          <w:p w14:paraId="4711F599" w14:textId="77777777" w:rsidR="00E101F0" w:rsidRDefault="00E101F0" w:rsidP="00C473C6">
            <w:pPr>
              <w:jc w:val="center"/>
            </w:pPr>
            <w:r>
              <w:t>AWGN</w:t>
            </w:r>
          </w:p>
        </w:tc>
        <w:tc>
          <w:tcPr>
            <w:tcW w:w="709" w:type="dxa"/>
            <w:shd w:val="clear" w:color="auto" w:fill="auto"/>
            <w:vAlign w:val="center"/>
          </w:tcPr>
          <w:p w14:paraId="1707BC96" w14:textId="55F5DDB8" w:rsidR="00E101F0" w:rsidRPr="0029681C" w:rsidRDefault="001E2560" w:rsidP="00C473C6">
            <w:pPr>
              <w:jc w:val="center"/>
            </w:pPr>
            <w:r w:rsidRPr="001E2560">
              <w:t>-4.35</w:t>
            </w:r>
          </w:p>
        </w:tc>
        <w:tc>
          <w:tcPr>
            <w:tcW w:w="709" w:type="dxa"/>
            <w:shd w:val="clear" w:color="auto" w:fill="auto"/>
            <w:vAlign w:val="center"/>
          </w:tcPr>
          <w:p w14:paraId="1EDA7D58" w14:textId="1EC0BCE9" w:rsidR="00E101F0" w:rsidRPr="0029681C" w:rsidRDefault="001E2560" w:rsidP="00C473C6">
            <w:pPr>
              <w:jc w:val="center"/>
            </w:pPr>
            <w:r w:rsidRPr="001E2560">
              <w:t>1.50</w:t>
            </w:r>
          </w:p>
        </w:tc>
        <w:tc>
          <w:tcPr>
            <w:tcW w:w="709" w:type="dxa"/>
            <w:shd w:val="clear" w:color="auto" w:fill="auto"/>
            <w:vAlign w:val="center"/>
          </w:tcPr>
          <w:p w14:paraId="3F074AF2" w14:textId="08B3410C" w:rsidR="00E101F0" w:rsidRPr="0029681C" w:rsidRDefault="001E2560" w:rsidP="00C473C6">
            <w:pPr>
              <w:jc w:val="center"/>
            </w:pPr>
            <w:r w:rsidRPr="001E2560">
              <w:t>4.43</w:t>
            </w:r>
          </w:p>
        </w:tc>
        <w:tc>
          <w:tcPr>
            <w:tcW w:w="1559" w:type="dxa"/>
            <w:shd w:val="clear" w:color="auto" w:fill="auto"/>
            <w:vAlign w:val="bottom"/>
          </w:tcPr>
          <w:p w14:paraId="15D305AD" w14:textId="49A68AB1" w:rsidR="00E101F0" w:rsidRDefault="000A432D" w:rsidP="00C473C6">
            <w:pPr>
              <w:jc w:val="center"/>
              <w:rPr>
                <w:rFonts w:ascii="Liberation Sans" w:hAnsi="Liberation Sans"/>
                <w:color w:val="000000"/>
              </w:rPr>
            </w:pPr>
            <w:r w:rsidRPr="001E2560">
              <w:t>4.43</w:t>
            </w:r>
          </w:p>
        </w:tc>
        <w:tc>
          <w:tcPr>
            <w:tcW w:w="1525" w:type="dxa"/>
            <w:shd w:val="clear" w:color="auto" w:fill="auto"/>
            <w:vAlign w:val="bottom"/>
          </w:tcPr>
          <w:p w14:paraId="5B8D7691" w14:textId="6BDB7170" w:rsidR="00E101F0" w:rsidRDefault="003905A3" w:rsidP="00C473C6">
            <w:pPr>
              <w:jc w:val="center"/>
              <w:rPr>
                <w:color w:val="000000"/>
              </w:rPr>
            </w:pPr>
            <w:r w:rsidRPr="003905A3">
              <w:rPr>
                <w:color w:val="000000"/>
              </w:rPr>
              <w:t>8.78</w:t>
            </w:r>
          </w:p>
        </w:tc>
      </w:tr>
      <w:tr w:rsidR="00E101F0" w14:paraId="78B4659E" w14:textId="77777777" w:rsidTr="00C473C6">
        <w:trPr>
          <w:jc w:val="center"/>
        </w:trPr>
        <w:tc>
          <w:tcPr>
            <w:tcW w:w="846" w:type="dxa"/>
            <w:vMerge/>
            <w:shd w:val="clear" w:color="auto" w:fill="auto"/>
            <w:vAlign w:val="center"/>
          </w:tcPr>
          <w:p w14:paraId="77BAC263" w14:textId="77777777" w:rsidR="00E101F0" w:rsidRDefault="00E101F0" w:rsidP="00C473C6">
            <w:pPr>
              <w:jc w:val="center"/>
            </w:pPr>
          </w:p>
        </w:tc>
        <w:tc>
          <w:tcPr>
            <w:tcW w:w="1286" w:type="dxa"/>
            <w:vMerge/>
            <w:shd w:val="clear" w:color="auto" w:fill="auto"/>
            <w:vAlign w:val="center"/>
          </w:tcPr>
          <w:p w14:paraId="52C0386A" w14:textId="77777777" w:rsidR="00E101F0" w:rsidRDefault="00E101F0" w:rsidP="00C473C6">
            <w:pPr>
              <w:jc w:val="center"/>
            </w:pPr>
          </w:p>
        </w:tc>
        <w:tc>
          <w:tcPr>
            <w:tcW w:w="1237" w:type="dxa"/>
            <w:shd w:val="clear" w:color="auto" w:fill="auto"/>
            <w:vAlign w:val="center"/>
          </w:tcPr>
          <w:p w14:paraId="33411C71" w14:textId="77777777" w:rsidR="00E101F0" w:rsidRDefault="00E101F0" w:rsidP="00C473C6">
            <w:pPr>
              <w:jc w:val="center"/>
            </w:pPr>
            <w:r>
              <w:t>EPA1</w:t>
            </w:r>
          </w:p>
        </w:tc>
        <w:tc>
          <w:tcPr>
            <w:tcW w:w="709" w:type="dxa"/>
            <w:shd w:val="clear" w:color="auto" w:fill="auto"/>
          </w:tcPr>
          <w:p w14:paraId="63ECDE09" w14:textId="51CA0BFD" w:rsidR="00E101F0" w:rsidRPr="0029681C" w:rsidRDefault="001E2560" w:rsidP="00C473C6">
            <w:pPr>
              <w:jc w:val="center"/>
            </w:pPr>
            <w:r w:rsidRPr="001E2560">
              <w:t>-3.13</w:t>
            </w:r>
          </w:p>
        </w:tc>
        <w:tc>
          <w:tcPr>
            <w:tcW w:w="709" w:type="dxa"/>
            <w:shd w:val="clear" w:color="auto" w:fill="auto"/>
          </w:tcPr>
          <w:p w14:paraId="110EE7F3" w14:textId="3870320F" w:rsidR="00E101F0" w:rsidRPr="0029681C" w:rsidRDefault="001E2560" w:rsidP="00C473C6">
            <w:pPr>
              <w:jc w:val="center"/>
            </w:pPr>
            <w:r w:rsidRPr="001E2560">
              <w:t>2.72</w:t>
            </w:r>
          </w:p>
        </w:tc>
        <w:tc>
          <w:tcPr>
            <w:tcW w:w="709" w:type="dxa"/>
            <w:shd w:val="clear" w:color="auto" w:fill="auto"/>
          </w:tcPr>
          <w:p w14:paraId="03E4FF3E" w14:textId="4EE97D08" w:rsidR="00E101F0" w:rsidRPr="0029681C" w:rsidRDefault="001E2560" w:rsidP="00C473C6">
            <w:pPr>
              <w:jc w:val="center"/>
            </w:pPr>
            <w:r w:rsidRPr="001E2560">
              <w:t>11.35</w:t>
            </w:r>
          </w:p>
        </w:tc>
        <w:tc>
          <w:tcPr>
            <w:tcW w:w="1559" w:type="dxa"/>
            <w:shd w:val="clear" w:color="auto" w:fill="auto"/>
            <w:vAlign w:val="bottom"/>
          </w:tcPr>
          <w:p w14:paraId="03209637" w14:textId="359FC258" w:rsidR="00E101F0" w:rsidRDefault="000A432D" w:rsidP="00C473C6">
            <w:pPr>
              <w:jc w:val="center"/>
              <w:rPr>
                <w:rFonts w:ascii="Liberation Sans" w:hAnsi="Liberation Sans"/>
                <w:color w:val="000000"/>
              </w:rPr>
            </w:pPr>
            <w:r w:rsidRPr="001E2560">
              <w:t>11.35</w:t>
            </w:r>
          </w:p>
        </w:tc>
        <w:tc>
          <w:tcPr>
            <w:tcW w:w="1525" w:type="dxa"/>
            <w:shd w:val="clear" w:color="auto" w:fill="auto"/>
            <w:vAlign w:val="bottom"/>
          </w:tcPr>
          <w:p w14:paraId="142F614C" w14:textId="3A183BC2" w:rsidR="00E101F0" w:rsidRDefault="003905A3" w:rsidP="00C473C6">
            <w:pPr>
              <w:jc w:val="center"/>
              <w:rPr>
                <w:color w:val="000000"/>
              </w:rPr>
            </w:pPr>
            <w:r w:rsidRPr="003905A3">
              <w:rPr>
                <w:color w:val="000000"/>
              </w:rPr>
              <w:t>14.48</w:t>
            </w:r>
          </w:p>
        </w:tc>
      </w:tr>
      <w:tr w:rsidR="00E101F0" w14:paraId="0CEA9B99" w14:textId="77777777" w:rsidTr="00C473C6">
        <w:trPr>
          <w:jc w:val="center"/>
        </w:trPr>
        <w:tc>
          <w:tcPr>
            <w:tcW w:w="846" w:type="dxa"/>
            <w:vMerge/>
            <w:shd w:val="clear" w:color="auto" w:fill="auto"/>
            <w:vAlign w:val="center"/>
          </w:tcPr>
          <w:p w14:paraId="3BAB5A68" w14:textId="77777777" w:rsidR="00E101F0" w:rsidRDefault="00E101F0" w:rsidP="00C473C6">
            <w:pPr>
              <w:jc w:val="center"/>
            </w:pPr>
          </w:p>
        </w:tc>
        <w:tc>
          <w:tcPr>
            <w:tcW w:w="1286" w:type="dxa"/>
            <w:vMerge/>
            <w:shd w:val="clear" w:color="auto" w:fill="auto"/>
            <w:vAlign w:val="center"/>
          </w:tcPr>
          <w:p w14:paraId="37B812EF" w14:textId="77777777" w:rsidR="00E101F0" w:rsidRDefault="00E101F0" w:rsidP="00C473C6">
            <w:pPr>
              <w:jc w:val="center"/>
            </w:pPr>
          </w:p>
        </w:tc>
        <w:tc>
          <w:tcPr>
            <w:tcW w:w="1237" w:type="dxa"/>
            <w:shd w:val="clear" w:color="auto" w:fill="auto"/>
            <w:vAlign w:val="center"/>
          </w:tcPr>
          <w:p w14:paraId="2BBB3BC8" w14:textId="77777777" w:rsidR="00E101F0" w:rsidRDefault="00E101F0" w:rsidP="00C473C6">
            <w:pPr>
              <w:jc w:val="center"/>
            </w:pPr>
            <w:r>
              <w:t>ETU1</w:t>
            </w:r>
          </w:p>
        </w:tc>
        <w:tc>
          <w:tcPr>
            <w:tcW w:w="709" w:type="dxa"/>
            <w:shd w:val="clear" w:color="auto" w:fill="auto"/>
          </w:tcPr>
          <w:p w14:paraId="48F14325" w14:textId="0278D330" w:rsidR="00E101F0" w:rsidRPr="0029681C" w:rsidRDefault="001E2560" w:rsidP="00C473C6">
            <w:pPr>
              <w:jc w:val="center"/>
            </w:pPr>
            <w:r w:rsidRPr="001E2560">
              <w:t>-3.05</w:t>
            </w:r>
          </w:p>
        </w:tc>
        <w:tc>
          <w:tcPr>
            <w:tcW w:w="709" w:type="dxa"/>
            <w:shd w:val="clear" w:color="auto" w:fill="auto"/>
          </w:tcPr>
          <w:p w14:paraId="6AA9B3F6" w14:textId="6DC2E4B5" w:rsidR="00E101F0" w:rsidRPr="0029681C" w:rsidRDefault="001E2560" w:rsidP="00C473C6">
            <w:pPr>
              <w:jc w:val="center"/>
            </w:pPr>
            <w:r w:rsidRPr="001E2560">
              <w:t>2.35</w:t>
            </w:r>
          </w:p>
        </w:tc>
        <w:tc>
          <w:tcPr>
            <w:tcW w:w="709" w:type="dxa"/>
            <w:shd w:val="clear" w:color="auto" w:fill="auto"/>
          </w:tcPr>
          <w:p w14:paraId="0B69D630" w14:textId="7B7115B7" w:rsidR="00E101F0" w:rsidRPr="0029681C" w:rsidRDefault="001E2560" w:rsidP="00C473C6">
            <w:pPr>
              <w:jc w:val="center"/>
            </w:pPr>
            <w:r w:rsidRPr="001E2560">
              <w:t>9.42</w:t>
            </w:r>
          </w:p>
        </w:tc>
        <w:tc>
          <w:tcPr>
            <w:tcW w:w="1559" w:type="dxa"/>
            <w:shd w:val="clear" w:color="auto" w:fill="auto"/>
            <w:vAlign w:val="bottom"/>
          </w:tcPr>
          <w:p w14:paraId="764A9F8A" w14:textId="7EE1005C" w:rsidR="00E101F0" w:rsidRDefault="000A432D" w:rsidP="00C473C6">
            <w:pPr>
              <w:jc w:val="center"/>
              <w:rPr>
                <w:rFonts w:ascii="Liberation Sans" w:hAnsi="Liberation Sans"/>
                <w:color w:val="000000"/>
              </w:rPr>
            </w:pPr>
            <w:r w:rsidRPr="001E2560">
              <w:t>9.42</w:t>
            </w:r>
          </w:p>
        </w:tc>
        <w:tc>
          <w:tcPr>
            <w:tcW w:w="1525" w:type="dxa"/>
            <w:shd w:val="clear" w:color="auto" w:fill="auto"/>
            <w:vAlign w:val="bottom"/>
          </w:tcPr>
          <w:p w14:paraId="27D76280" w14:textId="32310B4D" w:rsidR="00E101F0" w:rsidRDefault="003905A3" w:rsidP="00C473C6">
            <w:pPr>
              <w:jc w:val="center"/>
              <w:rPr>
                <w:color w:val="000000"/>
              </w:rPr>
            </w:pPr>
            <w:r w:rsidRPr="003905A3">
              <w:rPr>
                <w:color w:val="000000"/>
              </w:rPr>
              <w:t>12.47</w:t>
            </w:r>
          </w:p>
        </w:tc>
      </w:tr>
      <w:tr w:rsidR="00E101F0" w14:paraId="4BD01E1C" w14:textId="77777777" w:rsidTr="00C473C6">
        <w:trPr>
          <w:jc w:val="center"/>
        </w:trPr>
        <w:tc>
          <w:tcPr>
            <w:tcW w:w="846" w:type="dxa"/>
            <w:vMerge/>
            <w:shd w:val="clear" w:color="auto" w:fill="auto"/>
            <w:vAlign w:val="center"/>
          </w:tcPr>
          <w:p w14:paraId="1F6000EB" w14:textId="77777777" w:rsidR="00E101F0" w:rsidRDefault="00E101F0" w:rsidP="00C473C6">
            <w:pPr>
              <w:jc w:val="center"/>
            </w:pPr>
            <w:r>
              <w:t>-6</w:t>
            </w:r>
          </w:p>
        </w:tc>
        <w:tc>
          <w:tcPr>
            <w:tcW w:w="1286" w:type="dxa"/>
            <w:vMerge w:val="restart"/>
            <w:shd w:val="clear" w:color="auto" w:fill="auto"/>
            <w:vAlign w:val="center"/>
          </w:tcPr>
          <w:p w14:paraId="41100406" w14:textId="77777777" w:rsidR="00E101F0" w:rsidRDefault="00E101F0" w:rsidP="00C473C6">
            <w:pPr>
              <w:jc w:val="center"/>
            </w:pPr>
            <w:r>
              <w:t>400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E772D0E" w14:textId="77777777" w:rsidR="00E101F0" w:rsidRDefault="00E101F0"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82184" w14:textId="0F70D03C" w:rsidR="00E101F0" w:rsidRPr="0029681C" w:rsidRDefault="001E2560" w:rsidP="00C473C6">
            <w:pPr>
              <w:jc w:val="center"/>
            </w:pPr>
            <w:r w:rsidRPr="001E2560">
              <w:t>-4.59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A9DF8" w14:textId="3D96306F" w:rsidR="00E101F0" w:rsidRPr="0029681C" w:rsidRDefault="001E2560" w:rsidP="00C473C6">
            <w:pPr>
              <w:jc w:val="center"/>
            </w:pPr>
            <w:r w:rsidRPr="001E2560">
              <w:t>0.59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B04D6" w14:textId="420C01A6" w:rsidR="00E101F0" w:rsidRPr="0029681C" w:rsidRDefault="001E2560" w:rsidP="00C473C6">
            <w:pPr>
              <w:jc w:val="center"/>
            </w:pPr>
            <w:r w:rsidRPr="001E2560">
              <w:t>3.26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8458C78" w14:textId="3DB9DD08" w:rsidR="00E101F0" w:rsidRPr="003A3CA4" w:rsidRDefault="000A432D" w:rsidP="00C473C6">
            <w:pPr>
              <w:jc w:val="center"/>
            </w:pPr>
            <w:r w:rsidRPr="001E2560">
              <w:t>4.59</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6F2A7B7B" w14:textId="33A88F48" w:rsidR="00E101F0" w:rsidRPr="003A3CA4" w:rsidRDefault="003905A3" w:rsidP="00C473C6">
            <w:pPr>
              <w:jc w:val="center"/>
            </w:pPr>
            <w:r w:rsidRPr="003905A3">
              <w:t>7.85</w:t>
            </w:r>
          </w:p>
        </w:tc>
      </w:tr>
      <w:tr w:rsidR="00E101F0" w14:paraId="1EC9E58A" w14:textId="77777777" w:rsidTr="00C473C6">
        <w:trPr>
          <w:jc w:val="center"/>
        </w:trPr>
        <w:tc>
          <w:tcPr>
            <w:tcW w:w="846" w:type="dxa"/>
            <w:vMerge/>
            <w:shd w:val="clear" w:color="auto" w:fill="auto"/>
            <w:vAlign w:val="center"/>
          </w:tcPr>
          <w:p w14:paraId="0A1FFEE7" w14:textId="77777777" w:rsidR="00E101F0" w:rsidRDefault="00E101F0" w:rsidP="00C473C6">
            <w:pPr>
              <w:jc w:val="center"/>
            </w:pPr>
          </w:p>
        </w:tc>
        <w:tc>
          <w:tcPr>
            <w:tcW w:w="1286" w:type="dxa"/>
            <w:vMerge/>
            <w:shd w:val="clear" w:color="auto" w:fill="auto"/>
            <w:vAlign w:val="center"/>
          </w:tcPr>
          <w:p w14:paraId="08829885"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521ED6D" w14:textId="77777777" w:rsidR="00E101F0" w:rsidRDefault="00E101F0"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E3089" w14:textId="5E0309DE" w:rsidR="00E101F0" w:rsidRPr="0029681C" w:rsidRDefault="001E2560" w:rsidP="00C473C6">
            <w:pPr>
              <w:jc w:val="center"/>
            </w:pPr>
            <w:r w:rsidRPr="001E2560">
              <w:t>-3.52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8CB9D" w14:textId="0F000DAE" w:rsidR="00E101F0" w:rsidRPr="0029681C" w:rsidRDefault="001E2560" w:rsidP="00C473C6">
            <w:pPr>
              <w:jc w:val="center"/>
            </w:pPr>
            <w:r w:rsidRPr="001E2560">
              <w:t>1.11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829B1" w14:textId="22FB0638" w:rsidR="00E101F0" w:rsidRPr="0029681C" w:rsidRDefault="001E2560" w:rsidP="00C473C6">
            <w:pPr>
              <w:jc w:val="center"/>
            </w:pPr>
            <w:r w:rsidRPr="001E2560">
              <w:t>7.73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F14351A" w14:textId="5CE77ECD" w:rsidR="00E101F0" w:rsidRPr="003A3CA4" w:rsidRDefault="000A432D" w:rsidP="00C473C6">
            <w:pPr>
              <w:jc w:val="center"/>
            </w:pPr>
            <w:r w:rsidRPr="001E2560">
              <w:t>7.73</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7546236C" w14:textId="26589281" w:rsidR="00E101F0" w:rsidRPr="003A3CA4" w:rsidRDefault="003905A3" w:rsidP="00C473C6">
            <w:pPr>
              <w:jc w:val="center"/>
            </w:pPr>
            <w:r w:rsidRPr="003905A3">
              <w:t>11.25</w:t>
            </w:r>
          </w:p>
        </w:tc>
      </w:tr>
      <w:tr w:rsidR="00E101F0" w14:paraId="2C65A975" w14:textId="77777777" w:rsidTr="00C473C6">
        <w:trPr>
          <w:jc w:val="center"/>
        </w:trPr>
        <w:tc>
          <w:tcPr>
            <w:tcW w:w="846" w:type="dxa"/>
            <w:vMerge/>
            <w:shd w:val="clear" w:color="auto" w:fill="auto"/>
            <w:vAlign w:val="center"/>
          </w:tcPr>
          <w:p w14:paraId="4277A9FD" w14:textId="77777777" w:rsidR="00E101F0" w:rsidRDefault="00E101F0" w:rsidP="00C473C6">
            <w:pPr>
              <w:jc w:val="center"/>
            </w:pPr>
          </w:p>
        </w:tc>
        <w:tc>
          <w:tcPr>
            <w:tcW w:w="1286" w:type="dxa"/>
            <w:vMerge/>
            <w:shd w:val="clear" w:color="auto" w:fill="auto"/>
            <w:vAlign w:val="center"/>
          </w:tcPr>
          <w:p w14:paraId="03C113FF"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128E33F" w14:textId="77777777" w:rsidR="00E101F0" w:rsidRDefault="00E101F0"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A2B7E9" w14:textId="392E7C80" w:rsidR="00E101F0" w:rsidRPr="0029681C" w:rsidRDefault="001E2560" w:rsidP="00C473C6">
            <w:pPr>
              <w:jc w:val="center"/>
            </w:pPr>
            <w:r w:rsidRPr="001E2560">
              <w:t>-3.83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63F2F" w14:textId="283675CC" w:rsidR="00E101F0" w:rsidRPr="0029681C" w:rsidRDefault="001E2560" w:rsidP="00C473C6">
            <w:pPr>
              <w:jc w:val="center"/>
            </w:pPr>
            <w:r w:rsidRPr="001E2560">
              <w:t>1.28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62CA3D" w14:textId="2D6C2FA0" w:rsidR="00E101F0" w:rsidRPr="0029681C" w:rsidRDefault="001E2560" w:rsidP="00C473C6">
            <w:pPr>
              <w:jc w:val="center"/>
            </w:pPr>
            <w:r w:rsidRPr="001E2560">
              <w:t>6.92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4CF549AC" w14:textId="74F0727C" w:rsidR="00E101F0" w:rsidRPr="003A3CA4" w:rsidRDefault="000A432D" w:rsidP="00C473C6">
            <w:pPr>
              <w:jc w:val="center"/>
            </w:pPr>
            <w:r w:rsidRPr="001E2560">
              <w:t>6.92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79181835" w14:textId="55C26F42" w:rsidR="00E101F0" w:rsidRPr="003A3CA4" w:rsidRDefault="003905A3" w:rsidP="00C473C6">
            <w:pPr>
              <w:jc w:val="center"/>
            </w:pPr>
            <w:r w:rsidRPr="003905A3">
              <w:t>10.75</w:t>
            </w:r>
          </w:p>
        </w:tc>
      </w:tr>
      <w:tr w:rsidR="00E101F0" w14:paraId="05E9B383" w14:textId="77777777" w:rsidTr="00C473C6">
        <w:trPr>
          <w:jc w:val="center"/>
        </w:trPr>
        <w:tc>
          <w:tcPr>
            <w:tcW w:w="846" w:type="dxa"/>
            <w:vMerge/>
            <w:shd w:val="clear" w:color="auto" w:fill="auto"/>
            <w:vAlign w:val="center"/>
          </w:tcPr>
          <w:p w14:paraId="5322BF40" w14:textId="77777777" w:rsidR="00E101F0" w:rsidRDefault="00E101F0" w:rsidP="00C473C6">
            <w:pPr>
              <w:jc w:val="center"/>
            </w:pPr>
            <w:r>
              <w:t>-6</w:t>
            </w:r>
          </w:p>
        </w:tc>
        <w:tc>
          <w:tcPr>
            <w:tcW w:w="1286" w:type="dxa"/>
            <w:vMerge w:val="restart"/>
            <w:shd w:val="clear" w:color="auto" w:fill="auto"/>
            <w:vAlign w:val="center"/>
          </w:tcPr>
          <w:p w14:paraId="770FDA9B" w14:textId="77777777" w:rsidR="00E101F0" w:rsidRDefault="00E101F0" w:rsidP="00C473C6">
            <w:pPr>
              <w:jc w:val="center"/>
            </w:pPr>
            <w:r>
              <w:t>800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6425CC7" w14:textId="77777777" w:rsidR="00E101F0" w:rsidRDefault="00E101F0"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E0A7F" w14:textId="46A2D97C" w:rsidR="00E101F0" w:rsidRPr="0029681C" w:rsidRDefault="001E2560" w:rsidP="00C473C6">
            <w:pPr>
              <w:jc w:val="center"/>
            </w:pPr>
            <w:r w:rsidRPr="001E2560">
              <w:t>-4.52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157990" w14:textId="78B7AC90" w:rsidR="00E101F0" w:rsidRPr="0029681C" w:rsidRDefault="001E2560" w:rsidP="00C473C6">
            <w:pPr>
              <w:jc w:val="center"/>
            </w:pPr>
            <w:r w:rsidRPr="001E2560">
              <w:t>0.17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179" w14:textId="0F3403FB" w:rsidR="00E101F0" w:rsidRPr="0029681C" w:rsidRDefault="001E2560" w:rsidP="00C473C6">
            <w:pPr>
              <w:jc w:val="center"/>
            </w:pPr>
            <w:r w:rsidRPr="001E2560">
              <w:t>2.53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3733F5C" w14:textId="3509AAEF" w:rsidR="00E101F0" w:rsidRPr="003A3CA4" w:rsidRDefault="000A432D" w:rsidP="00C473C6">
            <w:pPr>
              <w:jc w:val="center"/>
            </w:pPr>
            <w:r w:rsidRPr="001E2560">
              <w:t>4.52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0752934D" w14:textId="7FC0DE3D" w:rsidR="00E101F0" w:rsidRPr="003A3CA4" w:rsidRDefault="003905A3" w:rsidP="00C473C6">
            <w:pPr>
              <w:jc w:val="center"/>
            </w:pPr>
            <w:r w:rsidRPr="003905A3">
              <w:t>7.05</w:t>
            </w:r>
          </w:p>
        </w:tc>
      </w:tr>
      <w:tr w:rsidR="00E101F0" w14:paraId="27B065DA" w14:textId="77777777" w:rsidTr="00C473C6">
        <w:trPr>
          <w:jc w:val="center"/>
        </w:trPr>
        <w:tc>
          <w:tcPr>
            <w:tcW w:w="846" w:type="dxa"/>
            <w:vMerge/>
            <w:shd w:val="clear" w:color="auto" w:fill="auto"/>
            <w:vAlign w:val="center"/>
          </w:tcPr>
          <w:p w14:paraId="71986774" w14:textId="77777777" w:rsidR="00E101F0" w:rsidRDefault="00E101F0" w:rsidP="00C473C6">
            <w:pPr>
              <w:jc w:val="center"/>
            </w:pPr>
          </w:p>
        </w:tc>
        <w:tc>
          <w:tcPr>
            <w:tcW w:w="1286" w:type="dxa"/>
            <w:vMerge/>
            <w:shd w:val="clear" w:color="auto" w:fill="auto"/>
            <w:vAlign w:val="center"/>
          </w:tcPr>
          <w:p w14:paraId="7EC5B630"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1EB42C2" w14:textId="77777777" w:rsidR="00E101F0" w:rsidRDefault="00E101F0"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CAE92" w14:textId="3449B33A" w:rsidR="00E101F0" w:rsidRPr="0029681C" w:rsidRDefault="001E2560" w:rsidP="00C473C6">
            <w:pPr>
              <w:jc w:val="center"/>
            </w:pPr>
            <w:r w:rsidRPr="001E2560">
              <w:t>-3.70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1E352" w14:textId="6EBA3108" w:rsidR="00E101F0" w:rsidRPr="0029681C" w:rsidRDefault="001E2560" w:rsidP="00C473C6">
            <w:pPr>
              <w:jc w:val="center"/>
            </w:pPr>
            <w:r w:rsidRPr="001E2560">
              <w:t>0.66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A87D2" w14:textId="32BB7DEE" w:rsidR="00E101F0" w:rsidRPr="0029681C" w:rsidRDefault="001E2560" w:rsidP="00C473C6">
            <w:pPr>
              <w:jc w:val="center"/>
            </w:pPr>
            <w:r w:rsidRPr="001E2560">
              <w:t>5.12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7A964A0" w14:textId="509F6C01" w:rsidR="00E101F0" w:rsidRPr="003A3CA4" w:rsidRDefault="000A432D" w:rsidP="00C473C6">
            <w:pPr>
              <w:jc w:val="center"/>
            </w:pPr>
            <w:r w:rsidRPr="001E2560">
              <w:t>5.12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5885FFBA" w14:textId="6A9A2509" w:rsidR="00E101F0" w:rsidRPr="003A3CA4" w:rsidRDefault="003905A3" w:rsidP="00C473C6">
            <w:pPr>
              <w:jc w:val="center"/>
            </w:pPr>
            <w:r w:rsidRPr="003905A3">
              <w:t>8.82</w:t>
            </w:r>
          </w:p>
        </w:tc>
      </w:tr>
      <w:tr w:rsidR="00E101F0" w14:paraId="2557F5A9" w14:textId="77777777" w:rsidTr="00C473C6">
        <w:trPr>
          <w:jc w:val="center"/>
        </w:trPr>
        <w:tc>
          <w:tcPr>
            <w:tcW w:w="846" w:type="dxa"/>
            <w:vMerge/>
            <w:shd w:val="clear" w:color="auto" w:fill="auto"/>
            <w:vAlign w:val="center"/>
          </w:tcPr>
          <w:p w14:paraId="35402986" w14:textId="77777777" w:rsidR="00E101F0" w:rsidRDefault="00E101F0" w:rsidP="00C473C6">
            <w:pPr>
              <w:jc w:val="center"/>
            </w:pPr>
          </w:p>
        </w:tc>
        <w:tc>
          <w:tcPr>
            <w:tcW w:w="1286" w:type="dxa"/>
            <w:vMerge/>
            <w:shd w:val="clear" w:color="auto" w:fill="auto"/>
            <w:vAlign w:val="center"/>
          </w:tcPr>
          <w:p w14:paraId="7985BE89"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EB8B34" w14:textId="77777777" w:rsidR="00E101F0" w:rsidRDefault="00E101F0"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80010" w14:textId="0C57C4EC" w:rsidR="00E101F0" w:rsidRPr="0029681C" w:rsidRDefault="001E2560" w:rsidP="00C473C6">
            <w:pPr>
              <w:jc w:val="center"/>
            </w:pPr>
            <w:r w:rsidRPr="001E2560">
              <w:t>-3.55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74C2A" w14:textId="10839858" w:rsidR="00E101F0" w:rsidRPr="0029681C" w:rsidRDefault="001E2560" w:rsidP="00C473C6">
            <w:pPr>
              <w:jc w:val="center"/>
            </w:pPr>
            <w:r w:rsidRPr="001E2560">
              <w:t>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1C5BD" w14:textId="77888CA6" w:rsidR="00E101F0" w:rsidRPr="0029681C" w:rsidRDefault="001E2560" w:rsidP="00C473C6">
            <w:pPr>
              <w:jc w:val="center"/>
            </w:pPr>
            <w:r w:rsidRPr="001E2560">
              <w:t>4.64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5BBE5BD" w14:textId="7E661AEF" w:rsidR="00E101F0" w:rsidRPr="003A3CA4" w:rsidRDefault="000A432D" w:rsidP="00C473C6">
            <w:pPr>
              <w:jc w:val="center"/>
            </w:pPr>
            <w:r w:rsidRPr="001E2560">
              <w:t>4.64</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146943BA" w14:textId="49EE6B3E" w:rsidR="00E101F0" w:rsidRPr="003A3CA4" w:rsidRDefault="003905A3" w:rsidP="00C473C6">
            <w:pPr>
              <w:jc w:val="center"/>
            </w:pPr>
            <w:r w:rsidRPr="003905A3">
              <w:t>8.19</w:t>
            </w:r>
          </w:p>
        </w:tc>
      </w:tr>
      <w:tr w:rsidR="00E101F0" w14:paraId="169E6A2C" w14:textId="77777777" w:rsidTr="00C473C6">
        <w:trPr>
          <w:jc w:val="center"/>
        </w:trPr>
        <w:tc>
          <w:tcPr>
            <w:tcW w:w="846" w:type="dxa"/>
            <w:vMerge/>
            <w:shd w:val="clear" w:color="auto" w:fill="auto"/>
            <w:vAlign w:val="center"/>
          </w:tcPr>
          <w:p w14:paraId="3A782BFD" w14:textId="77777777" w:rsidR="00E101F0" w:rsidRDefault="00E101F0" w:rsidP="00C473C6">
            <w:pPr>
              <w:jc w:val="center"/>
            </w:pPr>
            <w:r>
              <w:t>-6</w:t>
            </w:r>
          </w:p>
        </w:tc>
        <w:tc>
          <w:tcPr>
            <w:tcW w:w="1286" w:type="dxa"/>
            <w:vMerge w:val="restart"/>
            <w:shd w:val="clear" w:color="auto" w:fill="auto"/>
            <w:vAlign w:val="center"/>
          </w:tcPr>
          <w:p w14:paraId="2F3C495A" w14:textId="77777777" w:rsidR="00E101F0" w:rsidRDefault="00E101F0" w:rsidP="00C473C6">
            <w:pPr>
              <w:jc w:val="center"/>
            </w:pPr>
            <w:r>
              <w:t>1600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6D6BD44" w14:textId="77777777" w:rsidR="00E101F0" w:rsidRDefault="00E101F0" w:rsidP="00C473C6">
            <w:pPr>
              <w:jc w:val="center"/>
            </w:pPr>
            <w:r>
              <w:t>AWGN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79CB0" w14:textId="4651F21A" w:rsidR="00E101F0" w:rsidRPr="0029681C" w:rsidRDefault="001E2560" w:rsidP="00C473C6">
            <w:pPr>
              <w:jc w:val="center"/>
            </w:pPr>
            <w:r w:rsidRPr="001E2560">
              <w:t>-3.47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2F49C" w14:textId="0284658F" w:rsidR="00E101F0" w:rsidRPr="0029681C" w:rsidRDefault="001E2560" w:rsidP="00C473C6">
            <w:pPr>
              <w:jc w:val="center"/>
            </w:pPr>
            <w:r w:rsidRPr="001E2560">
              <w:t>0.09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EFB5B" w14:textId="54E8BE4B" w:rsidR="00E101F0" w:rsidRPr="0029681C" w:rsidRDefault="001E2560" w:rsidP="00C473C6">
            <w:pPr>
              <w:jc w:val="center"/>
            </w:pPr>
            <w:r w:rsidRPr="001E2560">
              <w:t>2.06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FDDC778" w14:textId="4A03955C" w:rsidR="00E101F0" w:rsidRPr="003A3CA4" w:rsidRDefault="000A432D" w:rsidP="00C473C6">
            <w:pPr>
              <w:jc w:val="center"/>
            </w:pPr>
            <w:r w:rsidRPr="001E2560">
              <w:t>3.47</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2A3A38B6" w14:textId="2677E6B8" w:rsidR="00E101F0" w:rsidRPr="003A3CA4" w:rsidRDefault="003905A3" w:rsidP="00C473C6">
            <w:pPr>
              <w:jc w:val="center"/>
            </w:pPr>
            <w:r w:rsidRPr="003905A3">
              <w:t>5.53</w:t>
            </w:r>
          </w:p>
        </w:tc>
      </w:tr>
      <w:tr w:rsidR="00E101F0" w14:paraId="370467D4" w14:textId="77777777" w:rsidTr="00C473C6">
        <w:trPr>
          <w:jc w:val="center"/>
        </w:trPr>
        <w:tc>
          <w:tcPr>
            <w:tcW w:w="846" w:type="dxa"/>
            <w:vMerge/>
            <w:shd w:val="clear" w:color="auto" w:fill="auto"/>
            <w:vAlign w:val="center"/>
          </w:tcPr>
          <w:p w14:paraId="565BDB78" w14:textId="77777777" w:rsidR="00E101F0" w:rsidRDefault="00E101F0" w:rsidP="00C473C6">
            <w:pPr>
              <w:jc w:val="center"/>
            </w:pPr>
          </w:p>
        </w:tc>
        <w:tc>
          <w:tcPr>
            <w:tcW w:w="1286" w:type="dxa"/>
            <w:vMerge/>
            <w:shd w:val="clear" w:color="auto" w:fill="auto"/>
            <w:vAlign w:val="center"/>
          </w:tcPr>
          <w:p w14:paraId="1CFF815C"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1125614" w14:textId="77777777" w:rsidR="00E101F0" w:rsidRDefault="00E101F0" w:rsidP="00C473C6">
            <w:pPr>
              <w:jc w:val="center"/>
            </w:pPr>
            <w:r>
              <w:t>EPA1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D04D3" w14:textId="3060C090" w:rsidR="00E101F0" w:rsidRPr="0029681C" w:rsidRDefault="001E2560" w:rsidP="00C473C6">
            <w:pPr>
              <w:jc w:val="center"/>
            </w:pPr>
            <w:r w:rsidRPr="001E2560">
              <w:t>-3.56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ED809" w14:textId="2F9933EB" w:rsidR="00E101F0" w:rsidRPr="0029681C" w:rsidRDefault="001E2560" w:rsidP="00C473C6">
            <w:pPr>
              <w:jc w:val="center"/>
            </w:pPr>
            <w:r w:rsidRPr="001E2560">
              <w:t>-0.12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2B2C0" w14:textId="72E3ED53" w:rsidR="00E101F0" w:rsidRPr="0029681C" w:rsidRDefault="001E2560" w:rsidP="00C473C6">
            <w:pPr>
              <w:jc w:val="center"/>
            </w:pPr>
            <w:r w:rsidRPr="001E2560">
              <w:t>2.84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03055A7" w14:textId="229AA115" w:rsidR="00E101F0" w:rsidRPr="003A3CA4" w:rsidRDefault="000A432D" w:rsidP="00C473C6">
            <w:pPr>
              <w:jc w:val="center"/>
            </w:pPr>
            <w:r w:rsidRPr="001E2560">
              <w:t>3.56</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3952C2B5" w14:textId="0E727E5E" w:rsidR="00E101F0" w:rsidRPr="003A3CA4" w:rsidRDefault="003905A3" w:rsidP="00C473C6">
            <w:pPr>
              <w:jc w:val="center"/>
            </w:pPr>
            <w:r w:rsidRPr="003905A3">
              <w:t>6.40</w:t>
            </w:r>
          </w:p>
        </w:tc>
      </w:tr>
      <w:tr w:rsidR="00E101F0" w14:paraId="33A89F42" w14:textId="77777777" w:rsidTr="00C473C6">
        <w:trPr>
          <w:jc w:val="center"/>
        </w:trPr>
        <w:tc>
          <w:tcPr>
            <w:tcW w:w="846" w:type="dxa"/>
            <w:vMerge/>
            <w:shd w:val="clear" w:color="auto" w:fill="auto"/>
            <w:vAlign w:val="center"/>
          </w:tcPr>
          <w:p w14:paraId="3F101432" w14:textId="77777777" w:rsidR="00E101F0" w:rsidRDefault="00E101F0" w:rsidP="00C473C6">
            <w:pPr>
              <w:jc w:val="center"/>
            </w:pPr>
          </w:p>
        </w:tc>
        <w:tc>
          <w:tcPr>
            <w:tcW w:w="1286" w:type="dxa"/>
            <w:vMerge/>
            <w:shd w:val="clear" w:color="auto" w:fill="auto"/>
            <w:vAlign w:val="center"/>
          </w:tcPr>
          <w:p w14:paraId="66E39662" w14:textId="77777777" w:rsidR="00E101F0" w:rsidRDefault="00E101F0" w:rsidP="00C473C6">
            <w:pPr>
              <w:jc w:val="cente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40D0DBC" w14:textId="77777777" w:rsidR="00E101F0" w:rsidRDefault="00E101F0" w:rsidP="00C473C6">
            <w:pPr>
              <w:jc w:val="center"/>
            </w:pPr>
            <w:r>
              <w:t>ETU1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4C0DC" w14:textId="24B80795" w:rsidR="00E101F0" w:rsidRPr="0029681C" w:rsidRDefault="001E2560" w:rsidP="00C473C6">
            <w:pPr>
              <w:jc w:val="center"/>
            </w:pPr>
            <w:r w:rsidRPr="001E2560">
              <w:t>-3.53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79069" w14:textId="50D192DD" w:rsidR="00E101F0" w:rsidRPr="0029681C" w:rsidRDefault="001E2560" w:rsidP="00C473C6">
            <w:pPr>
              <w:jc w:val="center"/>
            </w:pPr>
            <w:r w:rsidRPr="001E2560">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BF9D7" w14:textId="65A9935B" w:rsidR="00E101F0" w:rsidRPr="0029681C" w:rsidRDefault="001E2560" w:rsidP="00C473C6">
            <w:pPr>
              <w:jc w:val="center"/>
            </w:pPr>
            <w:r w:rsidRPr="001E2560">
              <w:t>2.59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85C83F2" w14:textId="1159C903" w:rsidR="00E101F0" w:rsidRPr="003A3CA4" w:rsidRDefault="000A432D" w:rsidP="00C473C6">
            <w:pPr>
              <w:jc w:val="center"/>
            </w:pPr>
            <w:r w:rsidRPr="001E2560">
              <w:t>3.53</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bottom"/>
          </w:tcPr>
          <w:p w14:paraId="703EC8C2" w14:textId="23007BEE" w:rsidR="00E101F0" w:rsidRPr="003A3CA4" w:rsidRDefault="003905A3" w:rsidP="00C473C6">
            <w:pPr>
              <w:jc w:val="center"/>
            </w:pPr>
            <w:r w:rsidRPr="003905A3">
              <w:t>6.12</w:t>
            </w:r>
          </w:p>
        </w:tc>
      </w:tr>
    </w:tbl>
    <w:p w14:paraId="0F9CC95B" w14:textId="6AD038F2" w:rsidR="009E59FC" w:rsidRDefault="009E59FC" w:rsidP="009A008C">
      <w:pPr>
        <w:rPr>
          <w:lang w:val="en-US"/>
        </w:rPr>
      </w:pPr>
    </w:p>
    <w:p w14:paraId="2AF9FB9D" w14:textId="60DB2E35" w:rsidR="00C473C6" w:rsidRDefault="00002F0E" w:rsidP="00C473C6">
      <w:r>
        <w:t>Currently in Rel-13, the L1 measurement period when under normal coverage is 1600ms. If we look at L1 measurement period of 1600ms and AWGN channel model, and compare the results with the current requirements, we see a significant improvement in the measurement accuracy (note: NB-SSS results are without impairments)</w:t>
      </w:r>
      <w:r w:rsidR="00C473C6">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07"/>
        <w:gridCol w:w="1286"/>
        <w:gridCol w:w="1237"/>
        <w:gridCol w:w="709"/>
        <w:gridCol w:w="709"/>
        <w:gridCol w:w="709"/>
        <w:gridCol w:w="1559"/>
        <w:gridCol w:w="1525"/>
      </w:tblGrid>
      <w:tr w:rsidR="00C473C6" w14:paraId="39BAA13B" w14:textId="77777777" w:rsidTr="00C473C6">
        <w:trPr>
          <w:jc w:val="center"/>
        </w:trPr>
        <w:tc>
          <w:tcPr>
            <w:tcW w:w="704" w:type="dxa"/>
            <w:shd w:val="clear" w:color="auto" w:fill="auto"/>
            <w:vAlign w:val="center"/>
          </w:tcPr>
          <w:p w14:paraId="5336756C" w14:textId="77777777" w:rsidR="00C473C6" w:rsidRDefault="00C473C6" w:rsidP="00C473C6">
            <w:pPr>
              <w:jc w:val="center"/>
            </w:pPr>
            <w:r>
              <w:t>SNR [dB]</w:t>
            </w:r>
          </w:p>
        </w:tc>
        <w:tc>
          <w:tcPr>
            <w:tcW w:w="1007" w:type="dxa"/>
          </w:tcPr>
          <w:p w14:paraId="6B43A3B2" w14:textId="77777777" w:rsidR="00C473C6" w:rsidRDefault="00C473C6" w:rsidP="00C473C6">
            <w:pPr>
              <w:jc w:val="center"/>
            </w:pPr>
            <w:r>
              <w:t>Signal</w:t>
            </w:r>
          </w:p>
        </w:tc>
        <w:tc>
          <w:tcPr>
            <w:tcW w:w="1286" w:type="dxa"/>
            <w:shd w:val="clear" w:color="auto" w:fill="auto"/>
            <w:vAlign w:val="center"/>
          </w:tcPr>
          <w:p w14:paraId="1CEBE059" w14:textId="77777777" w:rsidR="00C473C6" w:rsidRDefault="00C473C6" w:rsidP="00C473C6">
            <w:pPr>
              <w:jc w:val="center"/>
            </w:pPr>
            <w:r>
              <w:t>Meas period [ms]</w:t>
            </w:r>
          </w:p>
        </w:tc>
        <w:tc>
          <w:tcPr>
            <w:tcW w:w="1237" w:type="dxa"/>
            <w:shd w:val="clear" w:color="auto" w:fill="auto"/>
            <w:vAlign w:val="center"/>
          </w:tcPr>
          <w:p w14:paraId="200A7367" w14:textId="77777777" w:rsidR="00C473C6" w:rsidRDefault="00C473C6" w:rsidP="00C473C6">
            <w:pPr>
              <w:jc w:val="center"/>
            </w:pPr>
            <w:r>
              <w:t>Channel model</w:t>
            </w:r>
          </w:p>
        </w:tc>
        <w:tc>
          <w:tcPr>
            <w:tcW w:w="709" w:type="dxa"/>
            <w:shd w:val="clear" w:color="auto" w:fill="auto"/>
            <w:vAlign w:val="center"/>
          </w:tcPr>
          <w:p w14:paraId="4BF9EB51" w14:textId="77777777" w:rsidR="00C473C6" w:rsidRDefault="00C473C6" w:rsidP="00C473C6">
            <w:pPr>
              <w:jc w:val="center"/>
            </w:pPr>
            <w:r>
              <w:t>5%</w:t>
            </w:r>
          </w:p>
        </w:tc>
        <w:tc>
          <w:tcPr>
            <w:tcW w:w="709" w:type="dxa"/>
            <w:shd w:val="clear" w:color="auto" w:fill="auto"/>
            <w:vAlign w:val="center"/>
          </w:tcPr>
          <w:p w14:paraId="4DC56568" w14:textId="77777777" w:rsidR="00C473C6" w:rsidRDefault="00C473C6" w:rsidP="00C473C6">
            <w:pPr>
              <w:jc w:val="center"/>
            </w:pPr>
            <w:r>
              <w:t>50%</w:t>
            </w:r>
          </w:p>
        </w:tc>
        <w:tc>
          <w:tcPr>
            <w:tcW w:w="709" w:type="dxa"/>
            <w:shd w:val="clear" w:color="auto" w:fill="auto"/>
            <w:vAlign w:val="center"/>
          </w:tcPr>
          <w:p w14:paraId="28D01E99" w14:textId="77777777" w:rsidR="00C473C6" w:rsidRDefault="00C473C6" w:rsidP="00C473C6">
            <w:pPr>
              <w:jc w:val="center"/>
            </w:pPr>
            <w:r>
              <w:t>95%</w:t>
            </w:r>
          </w:p>
        </w:tc>
        <w:tc>
          <w:tcPr>
            <w:tcW w:w="1559" w:type="dxa"/>
            <w:shd w:val="clear" w:color="auto" w:fill="auto"/>
            <w:vAlign w:val="center"/>
          </w:tcPr>
          <w:p w14:paraId="5332A8ED" w14:textId="77777777" w:rsidR="00C473C6" w:rsidRDefault="00C473C6" w:rsidP="00C473C6">
            <w:pPr>
              <w:jc w:val="center"/>
            </w:pPr>
            <w:r>
              <w:t>Absolute accuracy</w:t>
            </w:r>
          </w:p>
        </w:tc>
        <w:tc>
          <w:tcPr>
            <w:tcW w:w="1525" w:type="dxa"/>
            <w:shd w:val="clear" w:color="auto" w:fill="auto"/>
            <w:vAlign w:val="center"/>
          </w:tcPr>
          <w:p w14:paraId="598761AA" w14:textId="77777777" w:rsidR="00C473C6" w:rsidRDefault="00C473C6" w:rsidP="00C473C6">
            <w:pPr>
              <w:jc w:val="center"/>
            </w:pPr>
            <w:r>
              <w:t>Relative Accuracy</w:t>
            </w:r>
          </w:p>
        </w:tc>
      </w:tr>
      <w:tr w:rsidR="00C473C6" w14:paraId="2235069B" w14:textId="77777777" w:rsidTr="00C473C6">
        <w:trPr>
          <w:jc w:val="center"/>
        </w:trPr>
        <w:tc>
          <w:tcPr>
            <w:tcW w:w="704" w:type="dxa"/>
            <w:shd w:val="clear" w:color="auto" w:fill="auto"/>
            <w:vAlign w:val="center"/>
          </w:tcPr>
          <w:p w14:paraId="47C8328B" w14:textId="229C199D" w:rsidR="00C473C6" w:rsidRDefault="00C473C6" w:rsidP="00C473C6">
            <w:pPr>
              <w:jc w:val="center"/>
            </w:pPr>
            <w:r>
              <w:t>-15</w:t>
            </w:r>
          </w:p>
        </w:tc>
        <w:tc>
          <w:tcPr>
            <w:tcW w:w="1007" w:type="dxa"/>
          </w:tcPr>
          <w:p w14:paraId="6647DDBA" w14:textId="77777777" w:rsidR="00C473C6" w:rsidRDefault="00C473C6" w:rsidP="00C473C6">
            <w:pPr>
              <w:jc w:val="center"/>
            </w:pPr>
            <w:r>
              <w:t>NB-SSS</w:t>
            </w:r>
          </w:p>
        </w:tc>
        <w:tc>
          <w:tcPr>
            <w:tcW w:w="1286" w:type="dxa"/>
            <w:shd w:val="clear" w:color="auto" w:fill="auto"/>
            <w:vAlign w:val="center"/>
          </w:tcPr>
          <w:p w14:paraId="6E12239A" w14:textId="5E362146" w:rsidR="00C473C6" w:rsidRDefault="00C473C6" w:rsidP="00C473C6">
            <w:pPr>
              <w:jc w:val="center"/>
            </w:pPr>
            <w:r>
              <w:t>1600</w:t>
            </w:r>
          </w:p>
        </w:tc>
        <w:tc>
          <w:tcPr>
            <w:tcW w:w="1237" w:type="dxa"/>
            <w:shd w:val="clear" w:color="auto" w:fill="auto"/>
            <w:vAlign w:val="center"/>
          </w:tcPr>
          <w:p w14:paraId="48ECAE86" w14:textId="77777777" w:rsidR="00C473C6" w:rsidRDefault="00C473C6" w:rsidP="00C473C6">
            <w:pPr>
              <w:jc w:val="center"/>
            </w:pPr>
            <w:r>
              <w:t>AWGN</w:t>
            </w:r>
          </w:p>
        </w:tc>
        <w:tc>
          <w:tcPr>
            <w:tcW w:w="709" w:type="dxa"/>
            <w:shd w:val="clear" w:color="auto" w:fill="auto"/>
          </w:tcPr>
          <w:p w14:paraId="3AF033F4" w14:textId="616934FF" w:rsidR="00C473C6" w:rsidRPr="0029681C" w:rsidRDefault="00C473C6" w:rsidP="00C473C6">
            <w:pPr>
              <w:jc w:val="center"/>
            </w:pPr>
            <w:r w:rsidRPr="001E2560">
              <w:t>-3.47</w:t>
            </w:r>
          </w:p>
        </w:tc>
        <w:tc>
          <w:tcPr>
            <w:tcW w:w="709" w:type="dxa"/>
            <w:shd w:val="clear" w:color="auto" w:fill="auto"/>
          </w:tcPr>
          <w:p w14:paraId="2C05F959" w14:textId="04F57364" w:rsidR="00C473C6" w:rsidRPr="0029681C" w:rsidRDefault="00C473C6" w:rsidP="00C473C6">
            <w:pPr>
              <w:jc w:val="center"/>
            </w:pPr>
            <w:r w:rsidRPr="001E2560">
              <w:t>0.09</w:t>
            </w:r>
          </w:p>
        </w:tc>
        <w:tc>
          <w:tcPr>
            <w:tcW w:w="709" w:type="dxa"/>
            <w:shd w:val="clear" w:color="auto" w:fill="auto"/>
          </w:tcPr>
          <w:p w14:paraId="7C3B9FC6" w14:textId="78DB029B" w:rsidR="00C473C6" w:rsidRPr="0029681C" w:rsidRDefault="00C473C6" w:rsidP="00C473C6">
            <w:pPr>
              <w:jc w:val="center"/>
            </w:pPr>
            <w:r w:rsidRPr="001E2560">
              <w:t>2.06</w:t>
            </w:r>
          </w:p>
        </w:tc>
        <w:tc>
          <w:tcPr>
            <w:tcW w:w="1559" w:type="dxa"/>
            <w:shd w:val="clear" w:color="auto" w:fill="auto"/>
            <w:vAlign w:val="bottom"/>
          </w:tcPr>
          <w:p w14:paraId="166D63F8" w14:textId="7FEFB7FF" w:rsidR="00C473C6" w:rsidRDefault="003C4A56" w:rsidP="00C473C6">
            <w:pPr>
              <w:jc w:val="center"/>
              <w:rPr>
                <w:rFonts w:ascii="Liberation Sans" w:hAnsi="Liberation Sans"/>
                <w:color w:val="000000"/>
              </w:rPr>
            </w:pPr>
            <w:r w:rsidRPr="001E3D58">
              <w:rPr>
                <w:rFonts w:cs="Arial"/>
              </w:rPr>
              <w:sym w:font="Symbol" w:char="F0B1"/>
            </w:r>
            <w:r w:rsidR="00C473C6" w:rsidRPr="001E2560">
              <w:t>3.47</w:t>
            </w:r>
          </w:p>
        </w:tc>
        <w:tc>
          <w:tcPr>
            <w:tcW w:w="1525" w:type="dxa"/>
            <w:shd w:val="clear" w:color="auto" w:fill="auto"/>
            <w:vAlign w:val="bottom"/>
          </w:tcPr>
          <w:p w14:paraId="7DA0F070" w14:textId="328BAF00" w:rsidR="00C473C6" w:rsidRDefault="00C473C6" w:rsidP="00C473C6">
            <w:pPr>
              <w:jc w:val="center"/>
              <w:rPr>
                <w:color w:val="000000"/>
              </w:rPr>
            </w:pPr>
            <w:r w:rsidRPr="003905A3">
              <w:t>5.53</w:t>
            </w:r>
          </w:p>
        </w:tc>
      </w:tr>
      <w:tr w:rsidR="00C473C6" w14:paraId="3D6A056D" w14:textId="77777777" w:rsidTr="00C473C6">
        <w:trPr>
          <w:jc w:val="center"/>
        </w:trPr>
        <w:tc>
          <w:tcPr>
            <w:tcW w:w="704" w:type="dxa"/>
            <w:shd w:val="clear" w:color="auto" w:fill="auto"/>
            <w:vAlign w:val="center"/>
          </w:tcPr>
          <w:p w14:paraId="674B1CFB" w14:textId="7244F65E" w:rsidR="00C473C6" w:rsidRDefault="00C473C6" w:rsidP="00C473C6">
            <w:pPr>
              <w:jc w:val="center"/>
            </w:pPr>
            <w:r>
              <w:t>-15</w:t>
            </w:r>
          </w:p>
        </w:tc>
        <w:tc>
          <w:tcPr>
            <w:tcW w:w="1007" w:type="dxa"/>
          </w:tcPr>
          <w:p w14:paraId="47A3BD9F" w14:textId="77777777" w:rsidR="00C473C6" w:rsidRDefault="00C473C6" w:rsidP="00C473C6">
            <w:pPr>
              <w:jc w:val="center"/>
            </w:pPr>
            <w:r>
              <w:t>NRS</w:t>
            </w:r>
          </w:p>
        </w:tc>
        <w:tc>
          <w:tcPr>
            <w:tcW w:w="1286" w:type="dxa"/>
            <w:shd w:val="clear" w:color="auto" w:fill="auto"/>
            <w:vAlign w:val="center"/>
          </w:tcPr>
          <w:p w14:paraId="6FAE60F0" w14:textId="2F0C7392" w:rsidR="00C473C6" w:rsidRDefault="00C473C6" w:rsidP="00C473C6">
            <w:pPr>
              <w:jc w:val="center"/>
            </w:pPr>
            <w:r>
              <w:t>1600</w:t>
            </w:r>
          </w:p>
        </w:tc>
        <w:tc>
          <w:tcPr>
            <w:tcW w:w="1237" w:type="dxa"/>
            <w:shd w:val="clear" w:color="auto" w:fill="auto"/>
            <w:vAlign w:val="center"/>
          </w:tcPr>
          <w:p w14:paraId="0FC9D1C6" w14:textId="77777777" w:rsidR="00C473C6" w:rsidRDefault="00C473C6" w:rsidP="00C473C6">
            <w:pPr>
              <w:jc w:val="center"/>
            </w:pPr>
            <w:r>
              <w:t>AWGN</w:t>
            </w:r>
          </w:p>
        </w:tc>
        <w:tc>
          <w:tcPr>
            <w:tcW w:w="709" w:type="dxa"/>
            <w:shd w:val="clear" w:color="auto" w:fill="auto"/>
            <w:vAlign w:val="center"/>
          </w:tcPr>
          <w:p w14:paraId="4C8152B3" w14:textId="77777777" w:rsidR="00C473C6" w:rsidRPr="00FA79D3" w:rsidRDefault="00C473C6" w:rsidP="00C473C6">
            <w:pPr>
              <w:jc w:val="center"/>
            </w:pPr>
          </w:p>
        </w:tc>
        <w:tc>
          <w:tcPr>
            <w:tcW w:w="709" w:type="dxa"/>
            <w:shd w:val="clear" w:color="auto" w:fill="auto"/>
            <w:vAlign w:val="center"/>
          </w:tcPr>
          <w:p w14:paraId="184E7898" w14:textId="77777777" w:rsidR="00C473C6" w:rsidRPr="00FA79D3" w:rsidRDefault="00C473C6" w:rsidP="00C473C6">
            <w:pPr>
              <w:jc w:val="center"/>
            </w:pPr>
          </w:p>
        </w:tc>
        <w:tc>
          <w:tcPr>
            <w:tcW w:w="709" w:type="dxa"/>
            <w:shd w:val="clear" w:color="auto" w:fill="auto"/>
            <w:vAlign w:val="center"/>
          </w:tcPr>
          <w:p w14:paraId="15751159" w14:textId="77777777" w:rsidR="00C473C6" w:rsidRPr="00FA79D3" w:rsidRDefault="00C473C6" w:rsidP="00C473C6">
            <w:pPr>
              <w:jc w:val="center"/>
            </w:pPr>
          </w:p>
        </w:tc>
        <w:tc>
          <w:tcPr>
            <w:tcW w:w="1559" w:type="dxa"/>
            <w:shd w:val="clear" w:color="auto" w:fill="auto"/>
            <w:vAlign w:val="bottom"/>
          </w:tcPr>
          <w:p w14:paraId="47274AAA" w14:textId="38988E2D" w:rsidR="00C473C6" w:rsidRDefault="00C473C6" w:rsidP="00C473C6">
            <w:pPr>
              <w:jc w:val="center"/>
              <w:rPr>
                <w:rFonts w:ascii="Liberation Sans" w:hAnsi="Liberation Sans"/>
                <w:color w:val="000000"/>
              </w:rPr>
            </w:pPr>
            <w:r w:rsidRPr="001E3D58">
              <w:rPr>
                <w:rFonts w:cs="Arial"/>
              </w:rPr>
              <w:sym w:font="Symbol" w:char="F0B1"/>
            </w:r>
            <w:r w:rsidRPr="001E3D58">
              <w:rPr>
                <w:rFonts w:cs="Arial"/>
              </w:rPr>
              <w:t>10.3</w:t>
            </w:r>
          </w:p>
        </w:tc>
        <w:tc>
          <w:tcPr>
            <w:tcW w:w="1525" w:type="dxa"/>
            <w:shd w:val="clear" w:color="auto" w:fill="auto"/>
            <w:vAlign w:val="bottom"/>
          </w:tcPr>
          <w:p w14:paraId="49683299" w14:textId="77777777" w:rsidR="00C473C6" w:rsidRPr="00EB6601" w:rsidRDefault="00C473C6" w:rsidP="00C473C6">
            <w:pPr>
              <w:jc w:val="center"/>
              <w:rPr>
                <w:color w:val="000000"/>
              </w:rPr>
            </w:pPr>
          </w:p>
        </w:tc>
      </w:tr>
    </w:tbl>
    <w:p w14:paraId="51259CB7" w14:textId="287B053D" w:rsidR="00C473C6" w:rsidRDefault="00C473C6" w:rsidP="009A008C">
      <w:pPr>
        <w:rPr>
          <w:lang w:val="en-US"/>
        </w:rPr>
      </w:pPr>
    </w:p>
    <w:p w14:paraId="223CA564" w14:textId="7F3BD5DA" w:rsidR="003C4A56" w:rsidRDefault="003C4A56" w:rsidP="003C4A56">
      <w:pPr>
        <w:pStyle w:val="Heading2"/>
        <w:rPr>
          <w:lang w:val="en-US"/>
        </w:rPr>
      </w:pPr>
      <w:r>
        <w:rPr>
          <w:lang w:val="en-US"/>
        </w:rPr>
        <w:t>3.2 Simulation Results Discussion</w:t>
      </w:r>
    </w:p>
    <w:p w14:paraId="1284AA70" w14:textId="7C3E05AE" w:rsidR="00002F0E" w:rsidRDefault="00A056F4" w:rsidP="009A008C">
      <w:pPr>
        <w:rPr>
          <w:lang w:val="en-US"/>
        </w:rPr>
      </w:pPr>
      <w:r>
        <w:rPr>
          <w:lang w:val="en-US"/>
        </w:rPr>
        <w:t>Based on the</w:t>
      </w:r>
      <w:r w:rsidR="003C4A56">
        <w:rPr>
          <w:lang w:val="en-US"/>
        </w:rPr>
        <w:t>se initial simulation</w:t>
      </w:r>
      <w:r>
        <w:rPr>
          <w:lang w:val="en-US"/>
        </w:rPr>
        <w:t xml:space="preserve"> results </w:t>
      </w:r>
      <w:r w:rsidR="003C4A56">
        <w:rPr>
          <w:lang w:val="en-US"/>
        </w:rPr>
        <w:t xml:space="preserve">it seems clear that the </w:t>
      </w:r>
      <w:r w:rsidR="00DC2711">
        <w:rPr>
          <w:lang w:val="en-US"/>
        </w:rPr>
        <w:t xml:space="preserve">UE </w:t>
      </w:r>
      <w:r w:rsidR="003C4A56">
        <w:rPr>
          <w:lang w:val="en-US"/>
        </w:rPr>
        <w:t>measurement accuracy using the NB-SSS can be significantly improved compared to legacy when using only the NRS.</w:t>
      </w:r>
      <w:r w:rsidR="003C4A56">
        <w:rPr>
          <w:lang w:val="en-US"/>
        </w:rPr>
        <w:tab/>
        <w:t xml:space="preserve">For the normal coverage mode, the improvement could be in the order of around </w:t>
      </w:r>
      <w:r w:rsidR="00DC2711">
        <w:rPr>
          <w:lang w:val="en-US"/>
        </w:rPr>
        <w:t>2-</w:t>
      </w:r>
      <w:r w:rsidR="003C4A56">
        <w:rPr>
          <w:lang w:val="en-US"/>
        </w:rPr>
        <w:t xml:space="preserve">3dB when accounting the UE impairments of </w:t>
      </w:r>
      <w:r w:rsidR="00DC2711">
        <w:rPr>
          <w:lang w:val="en-US"/>
        </w:rPr>
        <w:t>~</w:t>
      </w:r>
      <w:r w:rsidR="003C4A56">
        <w:rPr>
          <w:lang w:val="en-US"/>
        </w:rPr>
        <w:t>2dB. For enhanced coverage mode, the accuracy improvement potential seems ever bigger – around 4-5dB when a</w:t>
      </w:r>
      <w:r w:rsidR="00DC2711">
        <w:rPr>
          <w:lang w:val="en-US"/>
        </w:rPr>
        <w:t>ccounting the UE impairments of ~</w:t>
      </w:r>
      <w:r w:rsidR="003C4A56">
        <w:rPr>
          <w:lang w:val="en-US"/>
        </w:rPr>
        <w:t>2dB.</w:t>
      </w:r>
    </w:p>
    <w:p w14:paraId="40E8A470" w14:textId="018D82A9" w:rsidR="003C4A56" w:rsidRDefault="003C4A56" w:rsidP="009A008C">
      <w:pPr>
        <w:rPr>
          <w:lang w:val="en-US"/>
        </w:rPr>
      </w:pPr>
      <w:r>
        <w:rPr>
          <w:lang w:val="en-US"/>
        </w:rPr>
        <w:t>In addition to discussing the NRSRP accuracy RAN4 will of course also have to discuss the NRSRQ accuracy requirements.</w:t>
      </w:r>
    </w:p>
    <w:p w14:paraId="2CDA3CC0" w14:textId="37EDB2C6" w:rsidR="00083867" w:rsidRPr="009A008C" w:rsidRDefault="00083867" w:rsidP="009A008C">
      <w:pPr>
        <w:rPr>
          <w:lang w:val="en-US"/>
        </w:rPr>
      </w:pPr>
      <w:r>
        <w:rPr>
          <w:lang w:val="en-US"/>
        </w:rPr>
        <w:t>Finally, it would also necessary for RAN4 to discuss whether UE support of NB-SSS signal for measurements could be allowed also for pre-Rel-15 UE as early implementable solution?</w:t>
      </w:r>
    </w:p>
    <w:p w14:paraId="1E43F6C1" w14:textId="77777777" w:rsidR="00CD4C7B" w:rsidRPr="006E13D1" w:rsidRDefault="002B6291" w:rsidP="00FD3C7A">
      <w:pPr>
        <w:pStyle w:val="Heading1"/>
        <w:pBdr>
          <w:top w:val="single" w:sz="12" w:space="2" w:color="auto"/>
        </w:pBdr>
        <w:ind w:left="0" w:firstLine="0"/>
      </w:pPr>
      <w:r>
        <w:lastRenderedPageBreak/>
        <w:t>4</w:t>
      </w:r>
      <w:r w:rsidR="008253E3">
        <w:t xml:space="preserve"> </w:t>
      </w:r>
      <w:r w:rsidR="00D01EBB">
        <w:t>Conclusion</w:t>
      </w:r>
    </w:p>
    <w:p w14:paraId="305E023C" w14:textId="7DA1C71F" w:rsidR="00271279" w:rsidRDefault="00AD0AA6" w:rsidP="009805F3">
      <w:r>
        <w:t xml:space="preserve">In this paper, we provide our simulation results evaluating NRSRP measurement performance with NRSRP based on NB-SSS alone. </w:t>
      </w:r>
      <w:r>
        <w:rPr>
          <w:lang w:val="en-US"/>
        </w:rPr>
        <w:t>Based on these initial simulation results it seems clear that the measurement accuracy using the NB-SSS can be significantly improved compared to legacy when using only the NRS. We accuracy improvement potential in the order of 2-5dB depending on the coverage use case.</w:t>
      </w:r>
      <w:r w:rsidR="00022976">
        <w:br w:type="page"/>
      </w:r>
    </w:p>
    <w:p w14:paraId="21889383" w14:textId="77777777" w:rsidR="00CD4C7B" w:rsidRPr="006E13D1" w:rsidRDefault="00CD4C7B" w:rsidP="00CD4C7B">
      <w:pPr>
        <w:pStyle w:val="Heading1"/>
      </w:pPr>
      <w:r w:rsidRPr="006E13D1">
        <w:lastRenderedPageBreak/>
        <w:t>References</w:t>
      </w:r>
    </w:p>
    <w:p w14:paraId="0F8FC8A8" w14:textId="7BD6410E" w:rsidR="00A00B31" w:rsidRDefault="00B17E2F" w:rsidP="00A00B31">
      <w:pPr>
        <w:keepNext/>
        <w:keepLines/>
        <w:pBdr>
          <w:top w:val="single" w:sz="12" w:space="3" w:color="auto"/>
        </w:pBdr>
        <w:spacing w:before="240"/>
        <w:ind w:left="1134" w:hanging="1134"/>
        <w:outlineLvl w:val="0"/>
      </w:pPr>
      <w:r>
        <w:t>[1]</w:t>
      </w:r>
      <w:r w:rsidR="005D7A04">
        <w:t xml:space="preserve"> </w:t>
      </w:r>
      <w:r w:rsidR="008D601A" w:rsidRPr="008D601A">
        <w:t>R4-1709045</w:t>
      </w:r>
      <w:r w:rsidR="008D601A">
        <w:t xml:space="preserve">, </w:t>
      </w:r>
      <w:r w:rsidR="008D601A" w:rsidRPr="008D601A">
        <w:t>Simulation assumptions for feNB-IoT in-band deployment</w:t>
      </w:r>
      <w:r w:rsidR="008D601A">
        <w:t xml:space="preserve">, </w:t>
      </w:r>
    </w:p>
    <w:p w14:paraId="658AB6A9" w14:textId="158E65E9" w:rsidR="00AD0AA6" w:rsidRDefault="00AD0AA6" w:rsidP="00A00B31">
      <w:pPr>
        <w:keepNext/>
        <w:keepLines/>
        <w:pBdr>
          <w:top w:val="single" w:sz="12" w:space="3" w:color="auto"/>
        </w:pBdr>
        <w:spacing w:before="240"/>
        <w:ind w:left="1134" w:hanging="1134"/>
        <w:outlineLvl w:val="0"/>
      </w:pPr>
    </w:p>
    <w:p w14:paraId="12E8606F" w14:textId="77C82C0E" w:rsidR="00AD0AA6" w:rsidRDefault="00AD0AA6">
      <w:pPr>
        <w:spacing w:after="0"/>
      </w:pPr>
      <w:r>
        <w:br w:type="page"/>
      </w:r>
    </w:p>
    <w:p w14:paraId="554F1BF5" w14:textId="77777777" w:rsidR="00AD0AA6" w:rsidRDefault="00AD0AA6" w:rsidP="00A00B31">
      <w:pPr>
        <w:keepNext/>
        <w:keepLines/>
        <w:pBdr>
          <w:top w:val="single" w:sz="12" w:space="3" w:color="auto"/>
        </w:pBdr>
        <w:spacing w:before="240"/>
        <w:ind w:left="1134" w:hanging="1134"/>
        <w:outlineLvl w:val="0"/>
      </w:pPr>
    </w:p>
    <w:p w14:paraId="1A119420" w14:textId="77777777" w:rsidR="002E3A2D" w:rsidRDefault="00A00B31" w:rsidP="00A00B31">
      <w:pPr>
        <w:pStyle w:val="Heading1"/>
      </w:pPr>
      <w:r>
        <w:t>A</w:t>
      </w:r>
      <w:r w:rsidR="00A51029">
        <w:t>nnex</w:t>
      </w:r>
    </w:p>
    <w:p w14:paraId="2F6C40DB" w14:textId="14A9C589" w:rsidR="000E0363" w:rsidRDefault="000E0363" w:rsidP="000E0363">
      <w:pPr>
        <w:pStyle w:val="Heading3"/>
      </w:pPr>
      <w:r>
        <w:t>Simulation assumptions</w:t>
      </w:r>
      <w:r w:rsidR="00415CDC">
        <w:t xml:space="preserve"> for </w:t>
      </w:r>
      <w:r w:rsidR="00423B3B">
        <w:t>fe</w:t>
      </w:r>
      <w:r w:rsidR="00415CDC">
        <w:t>NB-IoT in-band deployment</w:t>
      </w:r>
      <w:r w:rsidR="00EC1E14">
        <w:t xml:space="preserve"> [</w:t>
      </w:r>
      <w:r w:rsidR="00EC1E14" w:rsidRPr="00EC1E14">
        <w:t>R4-1709045</w:t>
      </w:r>
      <w:r w:rsidR="00EC1E14">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409"/>
        <w:gridCol w:w="4111"/>
      </w:tblGrid>
      <w:tr w:rsidR="00423B3B" w:rsidRPr="00726AB1" w14:paraId="1B57E169" w14:textId="77777777" w:rsidTr="00C473C6">
        <w:tc>
          <w:tcPr>
            <w:tcW w:w="3828" w:type="dxa"/>
            <w:shd w:val="clear" w:color="auto" w:fill="auto"/>
          </w:tcPr>
          <w:p w14:paraId="70623324" w14:textId="77777777" w:rsidR="00423B3B" w:rsidRPr="00004709" w:rsidRDefault="00423B3B" w:rsidP="00C473C6">
            <w:pPr>
              <w:spacing w:after="0"/>
              <w:jc w:val="center"/>
              <w:rPr>
                <w:b/>
                <w:bCs/>
              </w:rPr>
            </w:pPr>
            <w:r w:rsidRPr="00004709">
              <w:rPr>
                <w:b/>
                <w:bCs/>
              </w:rPr>
              <w:t>Parameters</w:t>
            </w:r>
          </w:p>
        </w:tc>
        <w:tc>
          <w:tcPr>
            <w:tcW w:w="2409" w:type="dxa"/>
            <w:shd w:val="clear" w:color="auto" w:fill="auto"/>
          </w:tcPr>
          <w:p w14:paraId="0250F1AE" w14:textId="77777777" w:rsidR="00423B3B" w:rsidRPr="00004709" w:rsidRDefault="00423B3B" w:rsidP="00C473C6">
            <w:pPr>
              <w:spacing w:after="0"/>
              <w:jc w:val="center"/>
              <w:rPr>
                <w:b/>
                <w:bCs/>
              </w:rPr>
            </w:pPr>
            <w:r w:rsidRPr="00004709">
              <w:rPr>
                <w:b/>
                <w:bCs/>
              </w:rPr>
              <w:t>Value</w:t>
            </w:r>
          </w:p>
        </w:tc>
        <w:tc>
          <w:tcPr>
            <w:tcW w:w="4111" w:type="dxa"/>
            <w:shd w:val="clear" w:color="auto" w:fill="auto"/>
          </w:tcPr>
          <w:p w14:paraId="76544E97" w14:textId="77777777" w:rsidR="00423B3B" w:rsidRPr="00004709" w:rsidRDefault="00423B3B" w:rsidP="00C473C6">
            <w:pPr>
              <w:spacing w:after="0"/>
              <w:jc w:val="center"/>
              <w:rPr>
                <w:b/>
                <w:bCs/>
              </w:rPr>
            </w:pPr>
            <w:r w:rsidRPr="00004709">
              <w:rPr>
                <w:b/>
                <w:bCs/>
              </w:rPr>
              <w:t>Comments</w:t>
            </w:r>
          </w:p>
        </w:tc>
      </w:tr>
      <w:tr w:rsidR="00423B3B" w:rsidRPr="00726AB1" w14:paraId="252967C2" w14:textId="77777777" w:rsidTr="00C473C6">
        <w:tc>
          <w:tcPr>
            <w:tcW w:w="3828" w:type="dxa"/>
            <w:shd w:val="clear" w:color="auto" w:fill="auto"/>
          </w:tcPr>
          <w:p w14:paraId="156F2894" w14:textId="77777777" w:rsidR="00423B3B" w:rsidRPr="00726AB1" w:rsidRDefault="00423B3B" w:rsidP="00C473C6">
            <w:pPr>
              <w:spacing w:after="0"/>
            </w:pPr>
            <w:r w:rsidRPr="00726AB1">
              <w:t>Measurement bandwidth</w:t>
            </w:r>
          </w:p>
        </w:tc>
        <w:tc>
          <w:tcPr>
            <w:tcW w:w="2409" w:type="dxa"/>
            <w:shd w:val="clear" w:color="auto" w:fill="auto"/>
          </w:tcPr>
          <w:p w14:paraId="6474686A" w14:textId="77777777" w:rsidR="00423B3B" w:rsidRPr="00726AB1" w:rsidRDefault="00423B3B" w:rsidP="00C473C6">
            <w:pPr>
              <w:spacing w:after="0"/>
              <w:jc w:val="center"/>
            </w:pPr>
            <w:r>
              <w:t>1</w:t>
            </w:r>
            <w:r w:rsidRPr="00726AB1">
              <w:t xml:space="preserve"> resource blocks</w:t>
            </w:r>
          </w:p>
        </w:tc>
        <w:tc>
          <w:tcPr>
            <w:tcW w:w="4111" w:type="dxa"/>
            <w:shd w:val="clear" w:color="auto" w:fill="auto"/>
          </w:tcPr>
          <w:p w14:paraId="60D6A29E" w14:textId="77777777" w:rsidR="00423B3B" w:rsidRPr="00726AB1" w:rsidRDefault="00423B3B" w:rsidP="00C473C6">
            <w:pPr>
              <w:spacing w:after="0"/>
            </w:pPr>
            <w:r w:rsidRPr="00726AB1">
              <w:t xml:space="preserve">Both RSRP and </w:t>
            </w:r>
            <w:r w:rsidRPr="00437201">
              <w:t>RS</w:t>
            </w:r>
            <w:r>
              <w:t>RQ</w:t>
            </w:r>
            <w:r w:rsidRPr="00726AB1">
              <w:t xml:space="preserve"> measured over </w:t>
            </w:r>
            <w:r>
              <w:t>1</w:t>
            </w:r>
            <w:r w:rsidRPr="00726AB1">
              <w:t xml:space="preserve"> RB</w:t>
            </w:r>
          </w:p>
        </w:tc>
      </w:tr>
      <w:tr w:rsidR="00423B3B" w:rsidRPr="00726AB1" w14:paraId="5C056D9A" w14:textId="77777777" w:rsidTr="00C473C6">
        <w:tc>
          <w:tcPr>
            <w:tcW w:w="3828" w:type="dxa"/>
            <w:shd w:val="clear" w:color="auto" w:fill="auto"/>
          </w:tcPr>
          <w:p w14:paraId="407E4795" w14:textId="77777777" w:rsidR="00423B3B" w:rsidRPr="00726AB1" w:rsidRDefault="00423B3B" w:rsidP="00C473C6">
            <w:pPr>
              <w:spacing w:after="0"/>
            </w:pPr>
            <w:r w:rsidRPr="00726AB1">
              <w:t>System bandwidth</w:t>
            </w:r>
          </w:p>
        </w:tc>
        <w:tc>
          <w:tcPr>
            <w:tcW w:w="2409" w:type="dxa"/>
            <w:shd w:val="clear" w:color="auto" w:fill="auto"/>
          </w:tcPr>
          <w:p w14:paraId="478CEB42" w14:textId="77777777" w:rsidR="00423B3B" w:rsidRPr="00726AB1" w:rsidRDefault="00423B3B" w:rsidP="00C473C6">
            <w:pPr>
              <w:spacing w:after="0"/>
              <w:jc w:val="center"/>
            </w:pPr>
            <w:r>
              <w:t>1</w:t>
            </w:r>
            <w:r w:rsidRPr="00726AB1">
              <w:t xml:space="preserve"> resource blocks</w:t>
            </w:r>
          </w:p>
        </w:tc>
        <w:tc>
          <w:tcPr>
            <w:tcW w:w="4111" w:type="dxa"/>
            <w:shd w:val="clear" w:color="auto" w:fill="auto"/>
          </w:tcPr>
          <w:p w14:paraId="042A0B70" w14:textId="77777777" w:rsidR="00423B3B" w:rsidRPr="00726AB1" w:rsidRDefault="00423B3B" w:rsidP="00C473C6">
            <w:pPr>
              <w:spacing w:after="0"/>
            </w:pPr>
          </w:p>
        </w:tc>
      </w:tr>
      <w:tr w:rsidR="00423B3B" w:rsidRPr="00726AB1" w14:paraId="2FE37C33" w14:textId="77777777" w:rsidTr="00C473C6">
        <w:tc>
          <w:tcPr>
            <w:tcW w:w="3828" w:type="dxa"/>
            <w:shd w:val="clear" w:color="auto" w:fill="auto"/>
          </w:tcPr>
          <w:p w14:paraId="574A8356" w14:textId="77777777" w:rsidR="00423B3B" w:rsidRPr="00726AB1" w:rsidRDefault="00423B3B" w:rsidP="00C473C6">
            <w:pPr>
              <w:spacing w:after="0"/>
            </w:pPr>
            <w:r w:rsidRPr="00726AB1">
              <w:t>L1 measurement period</w:t>
            </w:r>
          </w:p>
        </w:tc>
        <w:tc>
          <w:tcPr>
            <w:tcW w:w="2409" w:type="dxa"/>
            <w:shd w:val="clear" w:color="auto" w:fill="auto"/>
          </w:tcPr>
          <w:p w14:paraId="609D64A4" w14:textId="77777777" w:rsidR="00423B3B" w:rsidRPr="00726AB1" w:rsidRDefault="00423B3B" w:rsidP="00C473C6">
            <w:pPr>
              <w:spacing w:after="0"/>
              <w:jc w:val="center"/>
              <w:rPr>
                <w:lang w:eastAsia="zh-CN"/>
              </w:rPr>
            </w:pPr>
            <w:r>
              <w:t>200ms, 400ms, 800 ms</w:t>
            </w:r>
            <w:r>
              <w:rPr>
                <w:rFonts w:hint="eastAsia"/>
                <w:lang w:eastAsia="zh-CN"/>
              </w:rPr>
              <w:t>, 1600ms</w:t>
            </w:r>
          </w:p>
        </w:tc>
        <w:tc>
          <w:tcPr>
            <w:tcW w:w="4111" w:type="dxa"/>
            <w:shd w:val="clear" w:color="auto" w:fill="auto"/>
          </w:tcPr>
          <w:p w14:paraId="112ABEB9" w14:textId="77777777" w:rsidR="00423B3B" w:rsidRPr="00726AB1" w:rsidRDefault="00423B3B" w:rsidP="00C473C6">
            <w:pPr>
              <w:spacing w:after="0"/>
            </w:pPr>
          </w:p>
        </w:tc>
      </w:tr>
      <w:tr w:rsidR="00423B3B" w:rsidRPr="00726AB1" w14:paraId="1B54306F" w14:textId="77777777" w:rsidTr="00C473C6">
        <w:tc>
          <w:tcPr>
            <w:tcW w:w="3828" w:type="dxa"/>
            <w:shd w:val="clear" w:color="auto" w:fill="auto"/>
          </w:tcPr>
          <w:p w14:paraId="452084D2" w14:textId="77777777" w:rsidR="00423B3B" w:rsidRPr="00726AB1" w:rsidRDefault="00423B3B" w:rsidP="00C473C6">
            <w:pPr>
              <w:spacing w:after="0"/>
            </w:pPr>
            <w:r w:rsidRPr="00726AB1">
              <w:t>Measurement sampling rate</w:t>
            </w:r>
          </w:p>
        </w:tc>
        <w:tc>
          <w:tcPr>
            <w:tcW w:w="2409" w:type="dxa"/>
            <w:shd w:val="clear" w:color="auto" w:fill="auto"/>
          </w:tcPr>
          <w:p w14:paraId="0B945365" w14:textId="77777777" w:rsidR="00423B3B" w:rsidRPr="00726AB1" w:rsidRDefault="00423B3B" w:rsidP="00C473C6">
            <w:pPr>
              <w:spacing w:after="0"/>
              <w:jc w:val="center"/>
              <w:rPr>
                <w:lang w:eastAsia="zh-CN"/>
              </w:rPr>
            </w:pPr>
            <w:r>
              <w:rPr>
                <w:rFonts w:hint="eastAsia"/>
                <w:lang w:eastAsia="zh-CN"/>
              </w:rPr>
              <w:t>1 sample/40ms</w:t>
            </w:r>
          </w:p>
        </w:tc>
        <w:tc>
          <w:tcPr>
            <w:tcW w:w="4111" w:type="dxa"/>
            <w:shd w:val="clear" w:color="auto" w:fill="auto"/>
          </w:tcPr>
          <w:p w14:paraId="544FFAC5" w14:textId="77777777" w:rsidR="00423B3B" w:rsidRPr="00726AB1" w:rsidRDefault="00423B3B" w:rsidP="00C473C6">
            <w:pPr>
              <w:spacing w:after="0"/>
            </w:pPr>
            <w:r w:rsidRPr="00A91B1C">
              <w:t>Implementation dependent (NOTE 1)</w:t>
            </w:r>
          </w:p>
        </w:tc>
      </w:tr>
      <w:tr w:rsidR="00423B3B" w:rsidRPr="00726AB1" w14:paraId="1AC68CCF" w14:textId="77777777" w:rsidTr="00C473C6">
        <w:tc>
          <w:tcPr>
            <w:tcW w:w="3828" w:type="dxa"/>
            <w:shd w:val="clear" w:color="auto" w:fill="auto"/>
          </w:tcPr>
          <w:p w14:paraId="07D2D623" w14:textId="77777777" w:rsidR="00423B3B" w:rsidRPr="00726AB1" w:rsidRDefault="00423B3B" w:rsidP="00C473C6">
            <w:pPr>
              <w:spacing w:after="0"/>
            </w:pPr>
            <w:r w:rsidRPr="00726AB1">
              <w:t>L3 filtering</w:t>
            </w:r>
          </w:p>
        </w:tc>
        <w:tc>
          <w:tcPr>
            <w:tcW w:w="2409" w:type="dxa"/>
            <w:shd w:val="clear" w:color="auto" w:fill="auto"/>
          </w:tcPr>
          <w:p w14:paraId="3E6DBEF4" w14:textId="77777777" w:rsidR="00423B3B" w:rsidRPr="00726AB1" w:rsidRDefault="00423B3B" w:rsidP="00C473C6">
            <w:pPr>
              <w:spacing w:after="0"/>
              <w:jc w:val="center"/>
            </w:pPr>
            <w:r w:rsidRPr="00726AB1">
              <w:t>Disabled</w:t>
            </w:r>
          </w:p>
        </w:tc>
        <w:tc>
          <w:tcPr>
            <w:tcW w:w="4111" w:type="dxa"/>
            <w:shd w:val="clear" w:color="auto" w:fill="auto"/>
          </w:tcPr>
          <w:p w14:paraId="13436000" w14:textId="77777777" w:rsidR="00423B3B" w:rsidRPr="00726AB1" w:rsidRDefault="00423B3B" w:rsidP="00C473C6">
            <w:pPr>
              <w:spacing w:after="0"/>
            </w:pPr>
          </w:p>
        </w:tc>
      </w:tr>
      <w:tr w:rsidR="00423B3B" w:rsidRPr="00726AB1" w14:paraId="06DED248" w14:textId="77777777" w:rsidTr="00C473C6">
        <w:trPr>
          <w:trHeight w:val="946"/>
        </w:trPr>
        <w:tc>
          <w:tcPr>
            <w:tcW w:w="3828" w:type="dxa"/>
            <w:shd w:val="clear" w:color="auto" w:fill="auto"/>
          </w:tcPr>
          <w:p w14:paraId="4E14AC80" w14:textId="77777777" w:rsidR="00423B3B" w:rsidRPr="00726AB1" w:rsidRDefault="00423B3B" w:rsidP="00C473C6">
            <w:pPr>
              <w:spacing w:after="0"/>
            </w:pPr>
            <w:r>
              <w:t>Antenna configuration</w:t>
            </w:r>
          </w:p>
        </w:tc>
        <w:tc>
          <w:tcPr>
            <w:tcW w:w="2409" w:type="dxa"/>
            <w:shd w:val="clear" w:color="auto" w:fill="auto"/>
          </w:tcPr>
          <w:p w14:paraId="0A2A9966" w14:textId="77777777" w:rsidR="00423B3B" w:rsidRPr="00726AB1" w:rsidRDefault="00423B3B" w:rsidP="00C473C6">
            <w:pPr>
              <w:spacing w:after="0"/>
              <w:jc w:val="center"/>
            </w:pPr>
            <w:r w:rsidRPr="00AF63F3">
              <w:rPr>
                <w:sz w:val="18"/>
              </w:rPr>
              <w:t>2TX, 1RX</w:t>
            </w:r>
          </w:p>
        </w:tc>
        <w:tc>
          <w:tcPr>
            <w:tcW w:w="4111" w:type="dxa"/>
            <w:shd w:val="clear" w:color="auto" w:fill="auto"/>
          </w:tcPr>
          <w:p w14:paraId="1F4B8AF0" w14:textId="77777777" w:rsidR="00423B3B" w:rsidRDefault="00423B3B" w:rsidP="00C473C6">
            <w:pPr>
              <w:spacing w:after="0"/>
            </w:pPr>
            <w:r w:rsidRPr="008754EF">
              <w:t>Puncturing of NB-PSS and NB-SSS in in-band operation when colliding with 2TX CRS pattern</w:t>
            </w:r>
          </w:p>
          <w:p w14:paraId="301DEB76" w14:textId="77777777" w:rsidR="00423B3B" w:rsidRPr="008754EF" w:rsidRDefault="00423B3B" w:rsidP="00C473C6">
            <w:pPr>
              <w:spacing w:after="0"/>
            </w:pPr>
            <w:r>
              <w:t>Diversity scheme should be indicated in the simulation.</w:t>
            </w:r>
          </w:p>
        </w:tc>
      </w:tr>
      <w:tr w:rsidR="00423B3B" w:rsidRPr="00726AB1" w14:paraId="4CF8B0F0" w14:textId="77777777" w:rsidTr="00C473C6">
        <w:trPr>
          <w:trHeight w:val="946"/>
        </w:trPr>
        <w:tc>
          <w:tcPr>
            <w:tcW w:w="3828" w:type="dxa"/>
            <w:shd w:val="clear" w:color="auto" w:fill="auto"/>
          </w:tcPr>
          <w:p w14:paraId="2D35C16A" w14:textId="77777777" w:rsidR="00423B3B" w:rsidRPr="00726AB1" w:rsidRDefault="00423B3B" w:rsidP="00C473C6">
            <w:pPr>
              <w:spacing w:after="0"/>
            </w:pPr>
            <w:r>
              <w:t>Power imbalance between NSSS and NRS</w:t>
            </w:r>
          </w:p>
        </w:tc>
        <w:tc>
          <w:tcPr>
            <w:tcW w:w="2409" w:type="dxa"/>
            <w:shd w:val="clear" w:color="auto" w:fill="auto"/>
          </w:tcPr>
          <w:p w14:paraId="0249CE43" w14:textId="77777777" w:rsidR="00423B3B" w:rsidRPr="00726AB1" w:rsidRDefault="00423B3B" w:rsidP="00C473C6">
            <w:pPr>
              <w:spacing w:after="0"/>
              <w:jc w:val="center"/>
            </w:pPr>
            <w:r>
              <w:rPr>
                <w:sz w:val="18"/>
              </w:rPr>
              <w:t>-3dB, 0 dB, 3</w:t>
            </w:r>
            <w:r w:rsidRPr="00AF63F3">
              <w:rPr>
                <w:sz w:val="18"/>
              </w:rPr>
              <w:t xml:space="preserve"> dB</w:t>
            </w:r>
          </w:p>
        </w:tc>
        <w:tc>
          <w:tcPr>
            <w:tcW w:w="4111" w:type="dxa"/>
            <w:shd w:val="clear" w:color="auto" w:fill="auto"/>
          </w:tcPr>
          <w:p w14:paraId="647A9024" w14:textId="77777777" w:rsidR="00423B3B" w:rsidRPr="00311DAD" w:rsidRDefault="00423B3B" w:rsidP="00C473C6">
            <w:pPr>
              <w:spacing w:after="0"/>
              <w:rPr>
                <w:rFonts w:eastAsia="SimSun"/>
                <w:lang w:eastAsia="zh-CN"/>
              </w:rPr>
            </w:pPr>
            <w:r w:rsidRPr="00311DAD">
              <w:rPr>
                <w:rFonts w:eastAsia="SimSun"/>
                <w:lang w:eastAsia="zh-CN"/>
              </w:rPr>
              <w:t>O</w:t>
            </w:r>
            <w:r w:rsidRPr="00311DAD">
              <w:rPr>
                <w:rFonts w:eastAsia="SimSun" w:hint="eastAsia"/>
                <w:lang w:eastAsia="zh-CN"/>
              </w:rPr>
              <w:t xml:space="preserve">nly </w:t>
            </w:r>
            <w:r w:rsidRPr="00311DAD">
              <w:rPr>
                <w:rFonts w:eastAsia="SimSun"/>
                <w:lang w:eastAsia="zh-CN"/>
              </w:rPr>
              <w:t>applicable for measurement based on combination of NSSS and NRS</w:t>
            </w:r>
          </w:p>
        </w:tc>
      </w:tr>
      <w:tr w:rsidR="00423B3B" w:rsidRPr="00726AB1" w14:paraId="09696912" w14:textId="77777777" w:rsidTr="00C473C6">
        <w:tc>
          <w:tcPr>
            <w:tcW w:w="3828" w:type="dxa"/>
            <w:shd w:val="clear" w:color="auto" w:fill="auto"/>
          </w:tcPr>
          <w:p w14:paraId="7BA8BB54" w14:textId="77777777" w:rsidR="00423B3B" w:rsidRPr="00726AB1" w:rsidRDefault="00423B3B" w:rsidP="00C473C6">
            <w:pPr>
              <w:spacing w:after="0"/>
            </w:pPr>
            <w:r>
              <w:t>Mobility</w:t>
            </w:r>
          </w:p>
        </w:tc>
        <w:tc>
          <w:tcPr>
            <w:tcW w:w="2409" w:type="dxa"/>
            <w:shd w:val="clear" w:color="auto" w:fill="auto"/>
          </w:tcPr>
          <w:p w14:paraId="1327850C" w14:textId="77777777" w:rsidR="00423B3B" w:rsidRPr="008754EF" w:rsidRDefault="00423B3B" w:rsidP="00C473C6">
            <w:pPr>
              <w:spacing w:after="0"/>
              <w:jc w:val="center"/>
            </w:pPr>
            <w:r w:rsidRPr="008754EF">
              <w:t xml:space="preserve">Stationary UEs, </w:t>
            </w:r>
          </w:p>
        </w:tc>
        <w:tc>
          <w:tcPr>
            <w:tcW w:w="4111" w:type="dxa"/>
            <w:shd w:val="clear" w:color="auto" w:fill="auto"/>
          </w:tcPr>
          <w:p w14:paraId="6E27D6D4" w14:textId="77777777" w:rsidR="00423B3B" w:rsidRDefault="00423B3B" w:rsidP="00C473C6">
            <w:pPr>
              <w:spacing w:after="0"/>
            </w:pPr>
          </w:p>
        </w:tc>
      </w:tr>
      <w:tr w:rsidR="00423B3B" w:rsidRPr="00004709" w14:paraId="0396FC0C" w14:textId="77777777" w:rsidTr="00C473C6">
        <w:tc>
          <w:tcPr>
            <w:tcW w:w="3828" w:type="dxa"/>
            <w:shd w:val="clear" w:color="auto" w:fill="auto"/>
          </w:tcPr>
          <w:p w14:paraId="2BF09A4D" w14:textId="77777777" w:rsidR="00423B3B" w:rsidRPr="00726AB1" w:rsidRDefault="00423B3B" w:rsidP="00C473C6">
            <w:pPr>
              <w:spacing w:after="0"/>
            </w:pPr>
            <w:r w:rsidRPr="00AF63F3">
              <w:rPr>
                <w:sz w:val="18"/>
              </w:rPr>
              <w:t>Channel model</w:t>
            </w:r>
          </w:p>
        </w:tc>
        <w:tc>
          <w:tcPr>
            <w:tcW w:w="2409" w:type="dxa"/>
            <w:shd w:val="clear" w:color="auto" w:fill="auto"/>
          </w:tcPr>
          <w:p w14:paraId="485C4FBE" w14:textId="77777777" w:rsidR="00423B3B" w:rsidRPr="008754EF" w:rsidRDefault="00423B3B" w:rsidP="00C473C6">
            <w:pPr>
              <w:spacing w:after="0"/>
              <w:jc w:val="center"/>
              <w:rPr>
                <w:lang w:val="es-ES"/>
              </w:rPr>
            </w:pPr>
            <w:r w:rsidRPr="00423B3B">
              <w:rPr>
                <w:sz w:val="18"/>
                <w:lang w:val="fi-FI"/>
              </w:rPr>
              <w:t>AWGN, ETU 1Hz, EPA 1Hz</w:t>
            </w:r>
          </w:p>
        </w:tc>
        <w:tc>
          <w:tcPr>
            <w:tcW w:w="4111" w:type="dxa"/>
            <w:shd w:val="clear" w:color="auto" w:fill="auto"/>
          </w:tcPr>
          <w:p w14:paraId="186C08B6" w14:textId="77777777" w:rsidR="00423B3B" w:rsidRPr="00004709" w:rsidRDefault="00423B3B" w:rsidP="00C473C6">
            <w:pPr>
              <w:spacing w:after="0"/>
              <w:rPr>
                <w:lang w:val="es-ES"/>
              </w:rPr>
            </w:pPr>
            <w:r w:rsidRPr="00437201">
              <w:rPr>
                <w:sz w:val="18"/>
              </w:rPr>
              <w:t>Models stationary device</w:t>
            </w:r>
          </w:p>
        </w:tc>
      </w:tr>
      <w:tr w:rsidR="00423B3B" w:rsidRPr="00726AB1" w14:paraId="286F869D" w14:textId="77777777" w:rsidTr="00C473C6">
        <w:tc>
          <w:tcPr>
            <w:tcW w:w="3828" w:type="dxa"/>
            <w:shd w:val="clear" w:color="auto" w:fill="auto"/>
          </w:tcPr>
          <w:p w14:paraId="5250083D" w14:textId="77777777" w:rsidR="00423B3B" w:rsidRPr="00B56524" w:rsidRDefault="00423B3B" w:rsidP="00C473C6">
            <w:pPr>
              <w:spacing w:after="0"/>
            </w:pPr>
            <w:r>
              <w:t>Measurement type</w:t>
            </w:r>
          </w:p>
        </w:tc>
        <w:tc>
          <w:tcPr>
            <w:tcW w:w="2409" w:type="dxa"/>
            <w:shd w:val="clear" w:color="auto" w:fill="auto"/>
          </w:tcPr>
          <w:p w14:paraId="6358E89F" w14:textId="77777777" w:rsidR="00423B3B" w:rsidRPr="008754EF" w:rsidRDefault="00423B3B" w:rsidP="00C473C6">
            <w:pPr>
              <w:spacing w:after="0"/>
              <w:jc w:val="center"/>
            </w:pPr>
            <w:r w:rsidRPr="008754EF">
              <w:t>Synchronization signals only based (NSSS),</w:t>
            </w:r>
          </w:p>
          <w:p w14:paraId="64E0FB25" w14:textId="77777777" w:rsidR="00423B3B" w:rsidRPr="008754EF" w:rsidRDefault="00423B3B" w:rsidP="00C473C6">
            <w:pPr>
              <w:spacing w:after="0"/>
              <w:jc w:val="center"/>
              <w:rPr>
                <w:lang w:val="en-US"/>
              </w:rPr>
            </w:pPr>
            <w:r w:rsidRPr="008754EF">
              <w:t>Combination of NRS and synchronization signals (NSSS)</w:t>
            </w:r>
          </w:p>
        </w:tc>
        <w:tc>
          <w:tcPr>
            <w:tcW w:w="4111" w:type="dxa"/>
            <w:shd w:val="clear" w:color="auto" w:fill="auto"/>
          </w:tcPr>
          <w:p w14:paraId="260F9D0D" w14:textId="77777777" w:rsidR="00423B3B" w:rsidRDefault="00423B3B" w:rsidP="00C473C6">
            <w:pPr>
              <w:spacing w:after="0"/>
              <w:rPr>
                <w:lang w:val="en-US"/>
              </w:rPr>
            </w:pPr>
            <w:r w:rsidRPr="00694BAD">
              <w:rPr>
                <w:lang w:val="en-US"/>
              </w:rPr>
              <w:t>Companies are encouraged to provide simulation results for measurements based on follows signals.</w:t>
            </w:r>
          </w:p>
          <w:p w14:paraId="4008B0B3" w14:textId="77777777" w:rsidR="00423B3B" w:rsidRPr="00C24B75" w:rsidRDefault="00423B3B" w:rsidP="00C473C6">
            <w:pPr>
              <w:spacing w:after="0"/>
              <w:rPr>
                <w:highlight w:val="yellow"/>
                <w:lang w:val="en-US"/>
              </w:rPr>
            </w:pPr>
          </w:p>
        </w:tc>
      </w:tr>
      <w:tr w:rsidR="00423B3B" w:rsidRPr="00726AB1" w14:paraId="35B6D56D" w14:textId="77777777" w:rsidTr="00C473C6">
        <w:tc>
          <w:tcPr>
            <w:tcW w:w="3828" w:type="dxa"/>
            <w:shd w:val="clear" w:color="auto" w:fill="auto"/>
          </w:tcPr>
          <w:p w14:paraId="598C08BB" w14:textId="77777777" w:rsidR="00423B3B" w:rsidRPr="00726AB1" w:rsidRDefault="00423B3B" w:rsidP="00C473C6">
            <w:pPr>
              <w:spacing w:after="0"/>
            </w:pPr>
            <w:r>
              <w:t>CP length</w:t>
            </w:r>
          </w:p>
        </w:tc>
        <w:tc>
          <w:tcPr>
            <w:tcW w:w="2409" w:type="dxa"/>
            <w:shd w:val="clear" w:color="auto" w:fill="auto"/>
          </w:tcPr>
          <w:p w14:paraId="6C37C3A6" w14:textId="77777777" w:rsidR="00423B3B" w:rsidRPr="008754EF" w:rsidRDefault="00423B3B" w:rsidP="00C473C6">
            <w:pPr>
              <w:spacing w:after="0"/>
              <w:jc w:val="center"/>
            </w:pPr>
            <w:r w:rsidRPr="008754EF">
              <w:t>Normal</w:t>
            </w:r>
          </w:p>
        </w:tc>
        <w:tc>
          <w:tcPr>
            <w:tcW w:w="4111" w:type="dxa"/>
            <w:shd w:val="clear" w:color="auto" w:fill="auto"/>
          </w:tcPr>
          <w:p w14:paraId="3259AFB7" w14:textId="77777777" w:rsidR="00423B3B" w:rsidRPr="00726AB1" w:rsidRDefault="00423B3B" w:rsidP="00C473C6">
            <w:pPr>
              <w:spacing w:after="0"/>
            </w:pPr>
          </w:p>
        </w:tc>
      </w:tr>
      <w:tr w:rsidR="00423B3B" w:rsidRPr="00726AB1" w14:paraId="369FF975" w14:textId="77777777" w:rsidTr="00C473C6">
        <w:tc>
          <w:tcPr>
            <w:tcW w:w="3828" w:type="dxa"/>
            <w:shd w:val="clear" w:color="auto" w:fill="auto"/>
          </w:tcPr>
          <w:p w14:paraId="42267730" w14:textId="77777777" w:rsidR="00423B3B" w:rsidRPr="00A91B1C" w:rsidRDefault="00423B3B" w:rsidP="00C473C6">
            <w:pPr>
              <w:spacing w:after="0"/>
            </w:pPr>
            <w:r w:rsidRPr="00A91B1C">
              <w:t>Carrier frequency</w:t>
            </w:r>
          </w:p>
        </w:tc>
        <w:tc>
          <w:tcPr>
            <w:tcW w:w="2409" w:type="dxa"/>
            <w:shd w:val="clear" w:color="auto" w:fill="auto"/>
          </w:tcPr>
          <w:p w14:paraId="58B735F1" w14:textId="77777777" w:rsidR="00423B3B" w:rsidRPr="008754EF" w:rsidRDefault="00423B3B" w:rsidP="00C473C6">
            <w:pPr>
              <w:spacing w:after="0"/>
              <w:jc w:val="center"/>
            </w:pPr>
            <w:r w:rsidRPr="008754EF">
              <w:t>2 GHz</w:t>
            </w:r>
          </w:p>
        </w:tc>
        <w:tc>
          <w:tcPr>
            <w:tcW w:w="4111" w:type="dxa"/>
            <w:shd w:val="clear" w:color="auto" w:fill="auto"/>
          </w:tcPr>
          <w:p w14:paraId="079D3FA9" w14:textId="77777777" w:rsidR="00423B3B" w:rsidRPr="00726AB1" w:rsidRDefault="00423B3B" w:rsidP="00C473C6">
            <w:pPr>
              <w:spacing w:after="0"/>
            </w:pPr>
          </w:p>
        </w:tc>
      </w:tr>
      <w:tr w:rsidR="00423B3B" w:rsidRPr="00726AB1" w14:paraId="0609F383" w14:textId="77777777" w:rsidTr="00C473C6">
        <w:tc>
          <w:tcPr>
            <w:tcW w:w="3828" w:type="dxa"/>
            <w:shd w:val="clear" w:color="auto" w:fill="auto"/>
          </w:tcPr>
          <w:p w14:paraId="3231C6C9" w14:textId="77777777" w:rsidR="00423B3B" w:rsidRPr="00004709" w:rsidRDefault="00423B3B" w:rsidP="00C473C6">
            <w:pPr>
              <w:spacing w:after="0"/>
              <w:rPr>
                <w:highlight w:val="yellow"/>
              </w:rPr>
            </w:pPr>
            <w:r>
              <w:t>Ec/Iot</w:t>
            </w:r>
          </w:p>
        </w:tc>
        <w:tc>
          <w:tcPr>
            <w:tcW w:w="2409" w:type="dxa"/>
            <w:shd w:val="clear" w:color="auto" w:fill="auto"/>
          </w:tcPr>
          <w:p w14:paraId="3AA3D939" w14:textId="77777777" w:rsidR="00423B3B" w:rsidRPr="008754EF" w:rsidRDefault="00423B3B" w:rsidP="00C473C6">
            <w:pPr>
              <w:spacing w:after="0"/>
              <w:jc w:val="center"/>
            </w:pPr>
            <w:r w:rsidRPr="008754EF">
              <w:t>-15dB, -12.6dB, -6dB</w:t>
            </w:r>
          </w:p>
        </w:tc>
        <w:tc>
          <w:tcPr>
            <w:tcW w:w="4111" w:type="dxa"/>
            <w:shd w:val="clear" w:color="auto" w:fill="auto"/>
          </w:tcPr>
          <w:p w14:paraId="3AD12F22" w14:textId="77777777" w:rsidR="00423B3B" w:rsidRPr="00B31C67" w:rsidRDefault="00423B3B" w:rsidP="00C473C6">
            <w:pPr>
              <w:spacing w:after="0"/>
            </w:pPr>
            <w:r w:rsidRPr="00B31C67">
              <w:t xml:space="preserve">AWGN noise </w:t>
            </w:r>
          </w:p>
        </w:tc>
      </w:tr>
      <w:tr w:rsidR="00423B3B" w:rsidRPr="00726AB1" w14:paraId="50F2B79E" w14:textId="77777777" w:rsidTr="00C473C6">
        <w:tc>
          <w:tcPr>
            <w:tcW w:w="3828" w:type="dxa"/>
            <w:shd w:val="clear" w:color="auto" w:fill="auto"/>
          </w:tcPr>
          <w:p w14:paraId="46CF98FE" w14:textId="77777777" w:rsidR="00423B3B" w:rsidRDefault="00423B3B" w:rsidP="00C473C6">
            <w:pPr>
              <w:spacing w:after="0"/>
            </w:pPr>
            <w:r>
              <w:t>Frequency error modelling</w:t>
            </w:r>
          </w:p>
        </w:tc>
        <w:tc>
          <w:tcPr>
            <w:tcW w:w="2409" w:type="dxa"/>
            <w:shd w:val="clear" w:color="auto" w:fill="auto"/>
          </w:tcPr>
          <w:p w14:paraId="252D2F27" w14:textId="77777777" w:rsidR="00423B3B" w:rsidRPr="00B31C67" w:rsidRDefault="00423B3B" w:rsidP="00C473C6">
            <w:pPr>
              <w:spacing w:after="0"/>
              <w:jc w:val="center"/>
            </w:pPr>
            <w:r>
              <w:t>+/-50 Hz</w:t>
            </w:r>
          </w:p>
        </w:tc>
        <w:tc>
          <w:tcPr>
            <w:tcW w:w="4111" w:type="dxa"/>
            <w:shd w:val="clear" w:color="auto" w:fill="auto"/>
          </w:tcPr>
          <w:p w14:paraId="5176ADB4" w14:textId="77777777" w:rsidR="00423B3B" w:rsidRPr="00B31C67" w:rsidRDefault="00423B3B" w:rsidP="00C473C6">
            <w:pPr>
              <w:spacing w:after="0"/>
            </w:pPr>
            <w:r>
              <w:t>With respect to reference cell</w:t>
            </w:r>
          </w:p>
        </w:tc>
      </w:tr>
      <w:tr w:rsidR="00423B3B" w:rsidRPr="00726AB1" w14:paraId="2F694F93" w14:textId="77777777" w:rsidTr="00C473C6">
        <w:tc>
          <w:tcPr>
            <w:tcW w:w="10348" w:type="dxa"/>
            <w:gridSpan w:val="3"/>
            <w:shd w:val="clear" w:color="auto" w:fill="auto"/>
          </w:tcPr>
          <w:p w14:paraId="0A7B1174" w14:textId="77777777" w:rsidR="00423B3B" w:rsidRDefault="00423B3B" w:rsidP="00C473C6">
            <w:pPr>
              <w:spacing w:after="0"/>
              <w:rPr>
                <w:i/>
                <w:sz w:val="18"/>
                <w:szCs w:val="18"/>
              </w:rPr>
            </w:pPr>
            <w:r w:rsidRPr="007C4B58">
              <w:rPr>
                <w:i/>
                <w:sz w:val="18"/>
                <w:szCs w:val="18"/>
              </w:rPr>
              <w:t>NOTE 1: Companies are requested to provide the details of the measurement sampling rate for interpretation and comparison o</w:t>
            </w:r>
            <w:r>
              <w:rPr>
                <w:i/>
                <w:sz w:val="18"/>
                <w:szCs w:val="18"/>
              </w:rPr>
              <w:t>f the results</w:t>
            </w:r>
          </w:p>
          <w:p w14:paraId="2E593595" w14:textId="77777777" w:rsidR="00423B3B" w:rsidRPr="007C4B58" w:rsidRDefault="00423B3B" w:rsidP="00C473C6">
            <w:pPr>
              <w:spacing w:after="0"/>
              <w:rPr>
                <w:i/>
                <w:sz w:val="18"/>
                <w:szCs w:val="18"/>
              </w:rPr>
            </w:pPr>
            <w:r>
              <w:rPr>
                <w:i/>
                <w:sz w:val="18"/>
                <w:szCs w:val="18"/>
              </w:rPr>
              <w:t xml:space="preserve">NOTE 2: Companies are requested to provide the details of the RS averaging techniques for interpretation and comparison of the results. </w:t>
            </w:r>
          </w:p>
        </w:tc>
      </w:tr>
    </w:tbl>
    <w:p w14:paraId="00542613" w14:textId="77777777" w:rsidR="00007CC7" w:rsidRPr="00FD3C7A" w:rsidRDefault="00007CC7" w:rsidP="00007CC7">
      <w:pPr>
        <w:pStyle w:val="Caption"/>
        <w:keepNext/>
      </w:pPr>
    </w:p>
    <w:p w14:paraId="3745506A" w14:textId="77777777" w:rsidR="007C5A5A" w:rsidRPr="00FD3C7A" w:rsidRDefault="007C5A5A" w:rsidP="00FD3C7A">
      <w:pPr>
        <w:pStyle w:val="Caption"/>
      </w:pPr>
    </w:p>
    <w:sectPr w:rsidR="007C5A5A" w:rsidRPr="00FD3C7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893D6" w14:textId="77777777" w:rsidR="00425C65" w:rsidRDefault="00425C65">
      <w:r>
        <w:separator/>
      </w:r>
    </w:p>
  </w:endnote>
  <w:endnote w:type="continuationSeparator" w:id="0">
    <w:p w14:paraId="2600BE37" w14:textId="77777777" w:rsidR="00425C65" w:rsidRDefault="0042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Liberation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01390" w14:textId="77777777" w:rsidR="00425C65" w:rsidRDefault="00425C65">
      <w:r>
        <w:separator/>
      </w:r>
    </w:p>
  </w:footnote>
  <w:footnote w:type="continuationSeparator" w:id="0">
    <w:p w14:paraId="76FDD265" w14:textId="77777777" w:rsidR="00425C65" w:rsidRDefault="00425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5DAE"/>
    <w:multiLevelType w:val="hybridMultilevel"/>
    <w:tmpl w:val="4F4E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185CEB"/>
    <w:multiLevelType w:val="hybridMultilevel"/>
    <w:tmpl w:val="A5182F06"/>
    <w:lvl w:ilvl="0" w:tplc="FD624F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26D77"/>
    <w:multiLevelType w:val="hybridMultilevel"/>
    <w:tmpl w:val="326CC9EE"/>
    <w:lvl w:ilvl="0" w:tplc="02B41D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95CF8"/>
    <w:multiLevelType w:val="hybridMultilevel"/>
    <w:tmpl w:val="A5C2B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07683"/>
    <w:multiLevelType w:val="hybridMultilevel"/>
    <w:tmpl w:val="961AC9B8"/>
    <w:lvl w:ilvl="0" w:tplc="38F20926">
      <w:start w:val="1"/>
      <w:numFmt w:val="bullet"/>
      <w:lvlText w:val="•"/>
      <w:lvlJc w:val="left"/>
      <w:pPr>
        <w:tabs>
          <w:tab w:val="num" w:pos="720"/>
        </w:tabs>
        <w:ind w:left="720" w:hanging="360"/>
      </w:pPr>
      <w:rPr>
        <w:rFonts w:ascii="Arial" w:hAnsi="Arial" w:hint="default"/>
      </w:rPr>
    </w:lvl>
    <w:lvl w:ilvl="1" w:tplc="67A6B686" w:tentative="1">
      <w:start w:val="1"/>
      <w:numFmt w:val="bullet"/>
      <w:lvlText w:val="•"/>
      <w:lvlJc w:val="left"/>
      <w:pPr>
        <w:tabs>
          <w:tab w:val="num" w:pos="1440"/>
        </w:tabs>
        <w:ind w:left="1440" w:hanging="360"/>
      </w:pPr>
      <w:rPr>
        <w:rFonts w:ascii="Arial" w:hAnsi="Arial" w:hint="default"/>
      </w:rPr>
    </w:lvl>
    <w:lvl w:ilvl="2" w:tplc="B81CA2F0" w:tentative="1">
      <w:start w:val="1"/>
      <w:numFmt w:val="bullet"/>
      <w:lvlText w:val="•"/>
      <w:lvlJc w:val="left"/>
      <w:pPr>
        <w:tabs>
          <w:tab w:val="num" w:pos="2160"/>
        </w:tabs>
        <w:ind w:left="2160" w:hanging="360"/>
      </w:pPr>
      <w:rPr>
        <w:rFonts w:ascii="Arial" w:hAnsi="Arial" w:hint="default"/>
      </w:rPr>
    </w:lvl>
    <w:lvl w:ilvl="3" w:tplc="41BC4886" w:tentative="1">
      <w:start w:val="1"/>
      <w:numFmt w:val="bullet"/>
      <w:lvlText w:val="•"/>
      <w:lvlJc w:val="left"/>
      <w:pPr>
        <w:tabs>
          <w:tab w:val="num" w:pos="2880"/>
        </w:tabs>
        <w:ind w:left="2880" w:hanging="360"/>
      </w:pPr>
      <w:rPr>
        <w:rFonts w:ascii="Arial" w:hAnsi="Arial" w:hint="default"/>
      </w:rPr>
    </w:lvl>
    <w:lvl w:ilvl="4" w:tplc="A6522522" w:tentative="1">
      <w:start w:val="1"/>
      <w:numFmt w:val="bullet"/>
      <w:lvlText w:val="•"/>
      <w:lvlJc w:val="left"/>
      <w:pPr>
        <w:tabs>
          <w:tab w:val="num" w:pos="3600"/>
        </w:tabs>
        <w:ind w:left="3600" w:hanging="360"/>
      </w:pPr>
      <w:rPr>
        <w:rFonts w:ascii="Arial" w:hAnsi="Arial" w:hint="default"/>
      </w:rPr>
    </w:lvl>
    <w:lvl w:ilvl="5" w:tplc="034848EA" w:tentative="1">
      <w:start w:val="1"/>
      <w:numFmt w:val="bullet"/>
      <w:lvlText w:val="•"/>
      <w:lvlJc w:val="left"/>
      <w:pPr>
        <w:tabs>
          <w:tab w:val="num" w:pos="4320"/>
        </w:tabs>
        <w:ind w:left="4320" w:hanging="360"/>
      </w:pPr>
      <w:rPr>
        <w:rFonts w:ascii="Arial" w:hAnsi="Arial" w:hint="default"/>
      </w:rPr>
    </w:lvl>
    <w:lvl w:ilvl="6" w:tplc="AAE6D692" w:tentative="1">
      <w:start w:val="1"/>
      <w:numFmt w:val="bullet"/>
      <w:lvlText w:val="•"/>
      <w:lvlJc w:val="left"/>
      <w:pPr>
        <w:tabs>
          <w:tab w:val="num" w:pos="5040"/>
        </w:tabs>
        <w:ind w:left="5040" w:hanging="360"/>
      </w:pPr>
      <w:rPr>
        <w:rFonts w:ascii="Arial" w:hAnsi="Arial" w:hint="default"/>
      </w:rPr>
    </w:lvl>
    <w:lvl w:ilvl="7" w:tplc="427E6C56" w:tentative="1">
      <w:start w:val="1"/>
      <w:numFmt w:val="bullet"/>
      <w:lvlText w:val="•"/>
      <w:lvlJc w:val="left"/>
      <w:pPr>
        <w:tabs>
          <w:tab w:val="num" w:pos="5760"/>
        </w:tabs>
        <w:ind w:left="5760" w:hanging="360"/>
      </w:pPr>
      <w:rPr>
        <w:rFonts w:ascii="Arial" w:hAnsi="Arial" w:hint="default"/>
      </w:rPr>
    </w:lvl>
    <w:lvl w:ilvl="8" w:tplc="B12088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31B79"/>
    <w:multiLevelType w:val="hybridMultilevel"/>
    <w:tmpl w:val="D6A2BFE2"/>
    <w:lvl w:ilvl="0" w:tplc="F5069FA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F47ED"/>
    <w:multiLevelType w:val="hybridMultilevel"/>
    <w:tmpl w:val="5A1C6F24"/>
    <w:lvl w:ilvl="0" w:tplc="AB5C6A04">
      <w:start w:val="1"/>
      <w:numFmt w:val="bullet"/>
      <w:lvlText w:val="•"/>
      <w:lvlJc w:val="left"/>
      <w:pPr>
        <w:tabs>
          <w:tab w:val="num" w:pos="644"/>
        </w:tabs>
        <w:ind w:left="644" w:hanging="360"/>
      </w:pPr>
      <w:rPr>
        <w:rFonts w:ascii="Times New Roman" w:hAnsi="Times New Roman" w:hint="default"/>
      </w:rPr>
    </w:lvl>
    <w:lvl w:ilvl="1" w:tplc="9B883598">
      <w:start w:val="1"/>
      <w:numFmt w:val="bullet"/>
      <w:lvlText w:val="•"/>
      <w:lvlJc w:val="left"/>
      <w:pPr>
        <w:tabs>
          <w:tab w:val="num" w:pos="1364"/>
        </w:tabs>
        <w:ind w:left="1364" w:hanging="360"/>
      </w:pPr>
      <w:rPr>
        <w:rFonts w:ascii="Times New Roman" w:hAnsi="Times New Roman" w:hint="default"/>
      </w:rPr>
    </w:lvl>
    <w:lvl w:ilvl="2" w:tplc="82241EF2">
      <w:start w:val="30"/>
      <w:numFmt w:val="bullet"/>
      <w:lvlText w:val="•"/>
      <w:lvlJc w:val="left"/>
      <w:pPr>
        <w:tabs>
          <w:tab w:val="num" w:pos="2084"/>
        </w:tabs>
        <w:ind w:left="2084" w:hanging="360"/>
      </w:pPr>
      <w:rPr>
        <w:rFonts w:ascii="Times New Roman" w:hAnsi="Times New Roman" w:hint="default"/>
      </w:rPr>
    </w:lvl>
    <w:lvl w:ilvl="3" w:tplc="A04E6204">
      <w:start w:val="30"/>
      <w:numFmt w:val="bullet"/>
      <w:lvlText w:val="–"/>
      <w:lvlJc w:val="left"/>
      <w:pPr>
        <w:tabs>
          <w:tab w:val="num" w:pos="2804"/>
        </w:tabs>
        <w:ind w:left="2804" w:hanging="360"/>
      </w:pPr>
      <w:rPr>
        <w:rFonts w:ascii="Times New Roman" w:hAnsi="Times New Roman" w:hint="default"/>
      </w:rPr>
    </w:lvl>
    <w:lvl w:ilvl="4" w:tplc="4C68984A">
      <w:start w:val="2"/>
      <w:numFmt w:val="bullet"/>
      <w:lvlText w:val="-"/>
      <w:lvlJc w:val="left"/>
      <w:pPr>
        <w:ind w:left="3524" w:hanging="360"/>
      </w:pPr>
      <w:rPr>
        <w:rFonts w:ascii="Times New Roman" w:eastAsia="Times New Roman" w:hAnsi="Times New Roman" w:cs="Times New Roman" w:hint="default"/>
      </w:rPr>
    </w:lvl>
    <w:lvl w:ilvl="5" w:tplc="9C2E033C" w:tentative="1">
      <w:start w:val="1"/>
      <w:numFmt w:val="bullet"/>
      <w:lvlText w:val="•"/>
      <w:lvlJc w:val="left"/>
      <w:pPr>
        <w:tabs>
          <w:tab w:val="num" w:pos="4244"/>
        </w:tabs>
        <w:ind w:left="4244" w:hanging="360"/>
      </w:pPr>
      <w:rPr>
        <w:rFonts w:ascii="Times New Roman" w:hAnsi="Times New Roman" w:hint="default"/>
      </w:rPr>
    </w:lvl>
    <w:lvl w:ilvl="6" w:tplc="71D8EF5A" w:tentative="1">
      <w:start w:val="1"/>
      <w:numFmt w:val="bullet"/>
      <w:lvlText w:val="•"/>
      <w:lvlJc w:val="left"/>
      <w:pPr>
        <w:tabs>
          <w:tab w:val="num" w:pos="4964"/>
        </w:tabs>
        <w:ind w:left="4964" w:hanging="360"/>
      </w:pPr>
      <w:rPr>
        <w:rFonts w:ascii="Times New Roman" w:hAnsi="Times New Roman" w:hint="default"/>
      </w:rPr>
    </w:lvl>
    <w:lvl w:ilvl="7" w:tplc="D48821EA" w:tentative="1">
      <w:start w:val="1"/>
      <w:numFmt w:val="bullet"/>
      <w:lvlText w:val="•"/>
      <w:lvlJc w:val="left"/>
      <w:pPr>
        <w:tabs>
          <w:tab w:val="num" w:pos="5684"/>
        </w:tabs>
        <w:ind w:left="5684" w:hanging="360"/>
      </w:pPr>
      <w:rPr>
        <w:rFonts w:ascii="Times New Roman" w:hAnsi="Times New Roman" w:hint="default"/>
      </w:rPr>
    </w:lvl>
    <w:lvl w:ilvl="8" w:tplc="87E270E2" w:tentative="1">
      <w:start w:val="1"/>
      <w:numFmt w:val="bullet"/>
      <w:lvlText w:val="•"/>
      <w:lvlJc w:val="left"/>
      <w:pPr>
        <w:tabs>
          <w:tab w:val="num" w:pos="6404"/>
        </w:tabs>
        <w:ind w:left="6404" w:hanging="360"/>
      </w:pPr>
      <w:rPr>
        <w:rFonts w:ascii="Times New Roman" w:hAnsi="Times New Roman" w:hint="default"/>
      </w:rPr>
    </w:lvl>
  </w:abstractNum>
  <w:abstractNum w:abstractNumId="10" w15:restartNumberingAfterBreak="0">
    <w:nsid w:val="215169FD"/>
    <w:multiLevelType w:val="hybridMultilevel"/>
    <w:tmpl w:val="96D637FE"/>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3355"/>
    <w:multiLevelType w:val="hybridMultilevel"/>
    <w:tmpl w:val="0756E4B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40E7A"/>
    <w:multiLevelType w:val="hybridMultilevel"/>
    <w:tmpl w:val="06E6E76E"/>
    <w:lvl w:ilvl="0" w:tplc="FD624F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221F8"/>
    <w:multiLevelType w:val="hybridMultilevel"/>
    <w:tmpl w:val="A55057A0"/>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30234"/>
    <w:multiLevelType w:val="hybridMultilevel"/>
    <w:tmpl w:val="67629CB2"/>
    <w:lvl w:ilvl="0" w:tplc="9B883598">
      <w:start w:val="1"/>
      <w:numFmt w:val="bullet"/>
      <w:lvlText w:val="•"/>
      <w:lvlJc w:val="left"/>
      <w:pPr>
        <w:tabs>
          <w:tab w:val="num" w:pos="644"/>
        </w:tabs>
        <w:ind w:left="644" w:hanging="360"/>
      </w:pPr>
      <w:rPr>
        <w:rFonts w:ascii="Times New Roman" w:hAnsi="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B401F2"/>
    <w:multiLevelType w:val="hybridMultilevel"/>
    <w:tmpl w:val="A82C12C0"/>
    <w:lvl w:ilvl="0" w:tplc="02B41D10">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4D160F2A"/>
    <w:multiLevelType w:val="hybridMultilevel"/>
    <w:tmpl w:val="CB6A40FA"/>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61FC9"/>
    <w:multiLevelType w:val="hybridMultilevel"/>
    <w:tmpl w:val="9E862A10"/>
    <w:lvl w:ilvl="0" w:tplc="59403FD8">
      <w:start w:val="1"/>
      <w:numFmt w:val="bullet"/>
      <w:lvlText w:val="•"/>
      <w:lvlJc w:val="left"/>
      <w:pPr>
        <w:tabs>
          <w:tab w:val="num" w:pos="720"/>
        </w:tabs>
        <w:ind w:left="720" w:hanging="360"/>
      </w:pPr>
      <w:rPr>
        <w:rFonts w:ascii="Arial" w:hAnsi="Arial" w:hint="default"/>
      </w:rPr>
    </w:lvl>
    <w:lvl w:ilvl="1" w:tplc="F732F952">
      <w:start w:val="1"/>
      <w:numFmt w:val="bullet"/>
      <w:lvlText w:val="–"/>
      <w:lvlJc w:val="left"/>
      <w:pPr>
        <w:tabs>
          <w:tab w:val="num" w:pos="1440"/>
        </w:tabs>
        <w:ind w:left="1440" w:hanging="360"/>
      </w:pPr>
      <w:rPr>
        <w:rFonts w:ascii="Arial" w:hAnsi="Arial" w:hint="default"/>
      </w:rPr>
    </w:lvl>
    <w:lvl w:ilvl="2" w:tplc="8BEE9198" w:tentative="1">
      <w:start w:val="1"/>
      <w:numFmt w:val="bullet"/>
      <w:lvlText w:val="–"/>
      <w:lvlJc w:val="left"/>
      <w:pPr>
        <w:tabs>
          <w:tab w:val="num" w:pos="2160"/>
        </w:tabs>
        <w:ind w:left="2160" w:hanging="360"/>
      </w:pPr>
      <w:rPr>
        <w:rFonts w:ascii="Arial" w:hAnsi="Arial" w:hint="default"/>
      </w:rPr>
    </w:lvl>
    <w:lvl w:ilvl="3" w:tplc="E93C461A" w:tentative="1">
      <w:start w:val="1"/>
      <w:numFmt w:val="bullet"/>
      <w:lvlText w:val="–"/>
      <w:lvlJc w:val="left"/>
      <w:pPr>
        <w:tabs>
          <w:tab w:val="num" w:pos="2880"/>
        </w:tabs>
        <w:ind w:left="2880" w:hanging="360"/>
      </w:pPr>
      <w:rPr>
        <w:rFonts w:ascii="Arial" w:hAnsi="Arial" w:hint="default"/>
      </w:rPr>
    </w:lvl>
    <w:lvl w:ilvl="4" w:tplc="CA0E2062" w:tentative="1">
      <w:start w:val="1"/>
      <w:numFmt w:val="bullet"/>
      <w:lvlText w:val="–"/>
      <w:lvlJc w:val="left"/>
      <w:pPr>
        <w:tabs>
          <w:tab w:val="num" w:pos="3600"/>
        </w:tabs>
        <w:ind w:left="3600" w:hanging="360"/>
      </w:pPr>
      <w:rPr>
        <w:rFonts w:ascii="Arial" w:hAnsi="Arial" w:hint="default"/>
      </w:rPr>
    </w:lvl>
    <w:lvl w:ilvl="5" w:tplc="9E1AE8EC" w:tentative="1">
      <w:start w:val="1"/>
      <w:numFmt w:val="bullet"/>
      <w:lvlText w:val="–"/>
      <w:lvlJc w:val="left"/>
      <w:pPr>
        <w:tabs>
          <w:tab w:val="num" w:pos="4320"/>
        </w:tabs>
        <w:ind w:left="4320" w:hanging="360"/>
      </w:pPr>
      <w:rPr>
        <w:rFonts w:ascii="Arial" w:hAnsi="Arial" w:hint="default"/>
      </w:rPr>
    </w:lvl>
    <w:lvl w:ilvl="6" w:tplc="4F363BF8" w:tentative="1">
      <w:start w:val="1"/>
      <w:numFmt w:val="bullet"/>
      <w:lvlText w:val="–"/>
      <w:lvlJc w:val="left"/>
      <w:pPr>
        <w:tabs>
          <w:tab w:val="num" w:pos="5040"/>
        </w:tabs>
        <w:ind w:left="5040" w:hanging="360"/>
      </w:pPr>
      <w:rPr>
        <w:rFonts w:ascii="Arial" w:hAnsi="Arial" w:hint="default"/>
      </w:rPr>
    </w:lvl>
    <w:lvl w:ilvl="7" w:tplc="1E52968E" w:tentative="1">
      <w:start w:val="1"/>
      <w:numFmt w:val="bullet"/>
      <w:lvlText w:val="–"/>
      <w:lvlJc w:val="left"/>
      <w:pPr>
        <w:tabs>
          <w:tab w:val="num" w:pos="5760"/>
        </w:tabs>
        <w:ind w:left="5760" w:hanging="360"/>
      </w:pPr>
      <w:rPr>
        <w:rFonts w:ascii="Arial" w:hAnsi="Arial" w:hint="default"/>
      </w:rPr>
    </w:lvl>
    <w:lvl w:ilvl="8" w:tplc="495CD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F620B9"/>
    <w:multiLevelType w:val="hybridMultilevel"/>
    <w:tmpl w:val="2816461C"/>
    <w:lvl w:ilvl="0" w:tplc="02B41D10">
      <w:numFmt w:val="bullet"/>
      <w:lvlText w:val="–"/>
      <w:lvlJc w:val="left"/>
      <w:pPr>
        <w:ind w:left="1008" w:hanging="360"/>
      </w:pPr>
      <w:rPr>
        <w:rFonts w:ascii="Times New Roman" w:eastAsia="Times New Roman" w:hAnsi="Times New Roman" w:cs="Times New Roman"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AA7119D"/>
    <w:multiLevelType w:val="hybridMultilevel"/>
    <w:tmpl w:val="B19E6C4E"/>
    <w:lvl w:ilvl="0" w:tplc="6DF84914">
      <w:start w:val="1"/>
      <w:numFmt w:val="bullet"/>
      <w:lvlText w:val="•"/>
      <w:lvlJc w:val="left"/>
      <w:pPr>
        <w:tabs>
          <w:tab w:val="num" w:pos="417"/>
        </w:tabs>
        <w:ind w:left="417" w:hanging="360"/>
      </w:pPr>
      <w:rPr>
        <w:rFonts w:ascii="Arial" w:hAnsi="Arial" w:hint="default"/>
      </w:rPr>
    </w:lvl>
    <w:lvl w:ilvl="1" w:tplc="04090003" w:tentative="1">
      <w:start w:val="1"/>
      <w:numFmt w:val="bullet"/>
      <w:lvlText w:val="o"/>
      <w:lvlJc w:val="left"/>
      <w:pPr>
        <w:tabs>
          <w:tab w:val="num" w:pos="-1111"/>
        </w:tabs>
        <w:ind w:left="-1111" w:hanging="360"/>
      </w:pPr>
      <w:rPr>
        <w:rFonts w:ascii="Courier New" w:hAnsi="Courier New" w:cs="Courier New" w:hint="default"/>
      </w:rPr>
    </w:lvl>
    <w:lvl w:ilvl="2" w:tplc="04090005" w:tentative="1">
      <w:start w:val="1"/>
      <w:numFmt w:val="bullet"/>
      <w:lvlText w:val=""/>
      <w:lvlJc w:val="left"/>
      <w:pPr>
        <w:tabs>
          <w:tab w:val="num" w:pos="-391"/>
        </w:tabs>
        <w:ind w:left="-391" w:hanging="360"/>
      </w:pPr>
      <w:rPr>
        <w:rFonts w:ascii="Wingdings" w:hAnsi="Wingdings" w:hint="default"/>
      </w:rPr>
    </w:lvl>
    <w:lvl w:ilvl="3" w:tplc="04090001" w:tentative="1">
      <w:start w:val="1"/>
      <w:numFmt w:val="bullet"/>
      <w:lvlText w:val=""/>
      <w:lvlJc w:val="left"/>
      <w:pPr>
        <w:tabs>
          <w:tab w:val="num" w:pos="329"/>
        </w:tabs>
        <w:ind w:left="329" w:hanging="360"/>
      </w:pPr>
      <w:rPr>
        <w:rFonts w:ascii="Symbol" w:hAnsi="Symbol" w:hint="default"/>
      </w:rPr>
    </w:lvl>
    <w:lvl w:ilvl="4" w:tplc="04090003" w:tentative="1">
      <w:start w:val="1"/>
      <w:numFmt w:val="bullet"/>
      <w:lvlText w:val="o"/>
      <w:lvlJc w:val="left"/>
      <w:pPr>
        <w:tabs>
          <w:tab w:val="num" w:pos="1049"/>
        </w:tabs>
        <w:ind w:left="1049" w:hanging="360"/>
      </w:pPr>
      <w:rPr>
        <w:rFonts w:ascii="Courier New" w:hAnsi="Courier New" w:cs="Courier New" w:hint="default"/>
      </w:rPr>
    </w:lvl>
    <w:lvl w:ilvl="5" w:tplc="04090005" w:tentative="1">
      <w:start w:val="1"/>
      <w:numFmt w:val="bullet"/>
      <w:lvlText w:val=""/>
      <w:lvlJc w:val="left"/>
      <w:pPr>
        <w:tabs>
          <w:tab w:val="num" w:pos="1769"/>
        </w:tabs>
        <w:ind w:left="1769" w:hanging="360"/>
      </w:pPr>
      <w:rPr>
        <w:rFonts w:ascii="Wingdings" w:hAnsi="Wingdings" w:hint="default"/>
      </w:rPr>
    </w:lvl>
    <w:lvl w:ilvl="6" w:tplc="04090001" w:tentative="1">
      <w:start w:val="1"/>
      <w:numFmt w:val="bullet"/>
      <w:lvlText w:val=""/>
      <w:lvlJc w:val="left"/>
      <w:pPr>
        <w:tabs>
          <w:tab w:val="num" w:pos="2489"/>
        </w:tabs>
        <w:ind w:left="2489" w:hanging="360"/>
      </w:pPr>
      <w:rPr>
        <w:rFonts w:ascii="Symbol" w:hAnsi="Symbol" w:hint="default"/>
      </w:rPr>
    </w:lvl>
    <w:lvl w:ilvl="7" w:tplc="04090003" w:tentative="1">
      <w:start w:val="1"/>
      <w:numFmt w:val="bullet"/>
      <w:lvlText w:val="o"/>
      <w:lvlJc w:val="left"/>
      <w:pPr>
        <w:tabs>
          <w:tab w:val="num" w:pos="3209"/>
        </w:tabs>
        <w:ind w:left="3209" w:hanging="360"/>
      </w:pPr>
      <w:rPr>
        <w:rFonts w:ascii="Courier New" w:hAnsi="Courier New" w:cs="Courier New" w:hint="default"/>
      </w:rPr>
    </w:lvl>
    <w:lvl w:ilvl="8" w:tplc="04090005" w:tentative="1">
      <w:start w:val="1"/>
      <w:numFmt w:val="bullet"/>
      <w:lvlText w:val=""/>
      <w:lvlJc w:val="left"/>
      <w:pPr>
        <w:tabs>
          <w:tab w:val="num" w:pos="3929"/>
        </w:tabs>
        <w:ind w:left="3929" w:hanging="360"/>
      </w:pPr>
      <w:rPr>
        <w:rFonts w:ascii="Wingdings" w:hAnsi="Wingdings" w:hint="default"/>
      </w:rPr>
    </w:lvl>
  </w:abstractNum>
  <w:abstractNum w:abstractNumId="21" w15:restartNumberingAfterBreak="0">
    <w:nsid w:val="616B1B8C"/>
    <w:multiLevelType w:val="hybridMultilevel"/>
    <w:tmpl w:val="02388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46A4C"/>
    <w:multiLevelType w:val="hybridMultilevel"/>
    <w:tmpl w:val="6E8EA4C2"/>
    <w:lvl w:ilvl="0" w:tplc="7F64B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756EC"/>
    <w:multiLevelType w:val="hybridMultilevel"/>
    <w:tmpl w:val="C68A36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8C097E"/>
    <w:multiLevelType w:val="hybridMultilevel"/>
    <w:tmpl w:val="C7E8C2A0"/>
    <w:lvl w:ilvl="0" w:tplc="96CA6BE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03E06"/>
    <w:multiLevelType w:val="hybridMultilevel"/>
    <w:tmpl w:val="46B2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E15A81"/>
    <w:multiLevelType w:val="hybridMultilevel"/>
    <w:tmpl w:val="C4DE1C94"/>
    <w:lvl w:ilvl="0" w:tplc="ACD4C738">
      <w:start w:val="1"/>
      <w:numFmt w:val="bullet"/>
      <w:lvlText w:val="•"/>
      <w:lvlJc w:val="left"/>
      <w:pPr>
        <w:tabs>
          <w:tab w:val="num" w:pos="720"/>
        </w:tabs>
        <w:ind w:left="720" w:hanging="360"/>
      </w:pPr>
      <w:rPr>
        <w:rFonts w:ascii="Arial" w:hAnsi="Arial" w:hint="default"/>
      </w:rPr>
    </w:lvl>
    <w:lvl w:ilvl="1" w:tplc="2288169E">
      <w:start w:val="1"/>
      <w:numFmt w:val="bullet"/>
      <w:lvlText w:val="•"/>
      <w:lvlJc w:val="left"/>
      <w:pPr>
        <w:tabs>
          <w:tab w:val="num" w:pos="1440"/>
        </w:tabs>
        <w:ind w:left="1440" w:hanging="360"/>
      </w:pPr>
      <w:rPr>
        <w:rFonts w:ascii="Arial" w:hAnsi="Arial" w:hint="default"/>
      </w:rPr>
    </w:lvl>
    <w:lvl w:ilvl="2" w:tplc="F26CB926" w:tentative="1">
      <w:start w:val="1"/>
      <w:numFmt w:val="bullet"/>
      <w:lvlText w:val="•"/>
      <w:lvlJc w:val="left"/>
      <w:pPr>
        <w:tabs>
          <w:tab w:val="num" w:pos="2160"/>
        </w:tabs>
        <w:ind w:left="2160" w:hanging="360"/>
      </w:pPr>
      <w:rPr>
        <w:rFonts w:ascii="Arial" w:hAnsi="Arial" w:hint="default"/>
      </w:rPr>
    </w:lvl>
    <w:lvl w:ilvl="3" w:tplc="8E30286C">
      <w:start w:val="30"/>
      <w:numFmt w:val="bullet"/>
      <w:lvlText w:val="−"/>
      <w:lvlJc w:val="left"/>
      <w:pPr>
        <w:tabs>
          <w:tab w:val="num" w:pos="2880"/>
        </w:tabs>
        <w:ind w:left="2880" w:hanging="360"/>
      </w:pPr>
      <w:rPr>
        <w:rFonts w:ascii="Arial" w:hAnsi="Arial" w:hint="default"/>
      </w:rPr>
    </w:lvl>
    <w:lvl w:ilvl="4" w:tplc="FDE84D00" w:tentative="1">
      <w:start w:val="1"/>
      <w:numFmt w:val="bullet"/>
      <w:lvlText w:val="•"/>
      <w:lvlJc w:val="left"/>
      <w:pPr>
        <w:tabs>
          <w:tab w:val="num" w:pos="3600"/>
        </w:tabs>
        <w:ind w:left="3600" w:hanging="360"/>
      </w:pPr>
      <w:rPr>
        <w:rFonts w:ascii="Arial" w:hAnsi="Arial" w:hint="default"/>
      </w:rPr>
    </w:lvl>
    <w:lvl w:ilvl="5" w:tplc="6108D6A2" w:tentative="1">
      <w:start w:val="1"/>
      <w:numFmt w:val="bullet"/>
      <w:lvlText w:val="•"/>
      <w:lvlJc w:val="left"/>
      <w:pPr>
        <w:tabs>
          <w:tab w:val="num" w:pos="4320"/>
        </w:tabs>
        <w:ind w:left="4320" w:hanging="360"/>
      </w:pPr>
      <w:rPr>
        <w:rFonts w:ascii="Arial" w:hAnsi="Arial" w:hint="default"/>
      </w:rPr>
    </w:lvl>
    <w:lvl w:ilvl="6" w:tplc="BC0ED3DC" w:tentative="1">
      <w:start w:val="1"/>
      <w:numFmt w:val="bullet"/>
      <w:lvlText w:val="•"/>
      <w:lvlJc w:val="left"/>
      <w:pPr>
        <w:tabs>
          <w:tab w:val="num" w:pos="5040"/>
        </w:tabs>
        <w:ind w:left="5040" w:hanging="360"/>
      </w:pPr>
      <w:rPr>
        <w:rFonts w:ascii="Arial" w:hAnsi="Arial" w:hint="default"/>
      </w:rPr>
    </w:lvl>
    <w:lvl w:ilvl="7" w:tplc="22F0C010" w:tentative="1">
      <w:start w:val="1"/>
      <w:numFmt w:val="bullet"/>
      <w:lvlText w:val="•"/>
      <w:lvlJc w:val="left"/>
      <w:pPr>
        <w:tabs>
          <w:tab w:val="num" w:pos="5760"/>
        </w:tabs>
        <w:ind w:left="5760" w:hanging="360"/>
      </w:pPr>
      <w:rPr>
        <w:rFonts w:ascii="Arial" w:hAnsi="Arial" w:hint="default"/>
      </w:rPr>
    </w:lvl>
    <w:lvl w:ilvl="8" w:tplc="9DD6B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673E7D"/>
    <w:multiLevelType w:val="hybridMultilevel"/>
    <w:tmpl w:val="1B028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1"/>
  </w:num>
  <w:num w:numId="6">
    <w:abstractNumId w:val="3"/>
  </w:num>
  <w:num w:numId="7">
    <w:abstractNumId w:val="18"/>
  </w:num>
  <w:num w:numId="8">
    <w:abstractNumId w:val="7"/>
  </w:num>
  <w:num w:numId="9">
    <w:abstractNumId w:val="17"/>
  </w:num>
  <w:num w:numId="10">
    <w:abstractNumId w:val="11"/>
  </w:num>
  <w:num w:numId="11">
    <w:abstractNumId w:val="13"/>
  </w:num>
  <w:num w:numId="12">
    <w:abstractNumId w:val="9"/>
  </w:num>
  <w:num w:numId="13">
    <w:abstractNumId w:val="26"/>
  </w:num>
  <w:num w:numId="14">
    <w:abstractNumId w:val="14"/>
  </w:num>
  <w:num w:numId="15">
    <w:abstractNumId w:val="24"/>
  </w:num>
  <w:num w:numId="16">
    <w:abstractNumId w:val="10"/>
  </w:num>
  <w:num w:numId="17">
    <w:abstractNumId w:val="22"/>
  </w:num>
  <w:num w:numId="18">
    <w:abstractNumId w:val="6"/>
  </w:num>
  <w:num w:numId="19">
    <w:abstractNumId w:val="20"/>
  </w:num>
  <w:num w:numId="20">
    <w:abstractNumId w:val="2"/>
  </w:num>
  <w:num w:numId="21">
    <w:abstractNumId w:val="25"/>
  </w:num>
  <w:num w:numId="22">
    <w:abstractNumId w:val="27"/>
  </w:num>
  <w:num w:numId="23">
    <w:abstractNumId w:val="5"/>
  </w:num>
  <w:num w:numId="24">
    <w:abstractNumId w:val="19"/>
  </w:num>
  <w:num w:numId="25">
    <w:abstractNumId w:val="16"/>
  </w:num>
  <w:num w:numId="26">
    <w:abstractNumId w:val="8"/>
  </w:num>
  <w:num w:numId="27">
    <w:abstractNumId w:val="23"/>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2A"/>
    <w:rsid w:val="000004EE"/>
    <w:rsid w:val="00001D3F"/>
    <w:rsid w:val="00002F0E"/>
    <w:rsid w:val="000064A7"/>
    <w:rsid w:val="00006E6A"/>
    <w:rsid w:val="00007A76"/>
    <w:rsid w:val="00007CC7"/>
    <w:rsid w:val="00011DC3"/>
    <w:rsid w:val="00015D12"/>
    <w:rsid w:val="0001731E"/>
    <w:rsid w:val="00022976"/>
    <w:rsid w:val="0003219C"/>
    <w:rsid w:val="000327AD"/>
    <w:rsid w:val="00033397"/>
    <w:rsid w:val="00040095"/>
    <w:rsid w:val="00040561"/>
    <w:rsid w:val="00044EBA"/>
    <w:rsid w:val="00045050"/>
    <w:rsid w:val="00046542"/>
    <w:rsid w:val="00050B5C"/>
    <w:rsid w:val="000510F1"/>
    <w:rsid w:val="00053466"/>
    <w:rsid w:val="00056A85"/>
    <w:rsid w:val="00057457"/>
    <w:rsid w:val="00060084"/>
    <w:rsid w:val="00063509"/>
    <w:rsid w:val="00070E6E"/>
    <w:rsid w:val="00080512"/>
    <w:rsid w:val="00080967"/>
    <w:rsid w:val="00083867"/>
    <w:rsid w:val="00084EE0"/>
    <w:rsid w:val="000862E4"/>
    <w:rsid w:val="00086365"/>
    <w:rsid w:val="000864D3"/>
    <w:rsid w:val="00086E61"/>
    <w:rsid w:val="00086E85"/>
    <w:rsid w:val="00087C0A"/>
    <w:rsid w:val="00090E43"/>
    <w:rsid w:val="00091AA8"/>
    <w:rsid w:val="00091BC1"/>
    <w:rsid w:val="00094A03"/>
    <w:rsid w:val="00095D16"/>
    <w:rsid w:val="00097913"/>
    <w:rsid w:val="000A08CD"/>
    <w:rsid w:val="000A1A23"/>
    <w:rsid w:val="000A432D"/>
    <w:rsid w:val="000A5DB1"/>
    <w:rsid w:val="000A6F3D"/>
    <w:rsid w:val="000B07C2"/>
    <w:rsid w:val="000B3903"/>
    <w:rsid w:val="000B659C"/>
    <w:rsid w:val="000B7BCF"/>
    <w:rsid w:val="000C2987"/>
    <w:rsid w:val="000C39B3"/>
    <w:rsid w:val="000C42F2"/>
    <w:rsid w:val="000C4640"/>
    <w:rsid w:val="000C4655"/>
    <w:rsid w:val="000C65B1"/>
    <w:rsid w:val="000C7671"/>
    <w:rsid w:val="000D06D7"/>
    <w:rsid w:val="000D0A75"/>
    <w:rsid w:val="000D1380"/>
    <w:rsid w:val="000D2A05"/>
    <w:rsid w:val="000D317F"/>
    <w:rsid w:val="000D4096"/>
    <w:rsid w:val="000D58AB"/>
    <w:rsid w:val="000D7A6B"/>
    <w:rsid w:val="000E0363"/>
    <w:rsid w:val="000E05E2"/>
    <w:rsid w:val="000E121D"/>
    <w:rsid w:val="000E67E9"/>
    <w:rsid w:val="000E68B4"/>
    <w:rsid w:val="000F032E"/>
    <w:rsid w:val="000F03E8"/>
    <w:rsid w:val="000F2F11"/>
    <w:rsid w:val="000F5423"/>
    <w:rsid w:val="000F7BA9"/>
    <w:rsid w:val="00105F5B"/>
    <w:rsid w:val="001257DC"/>
    <w:rsid w:val="001268AF"/>
    <w:rsid w:val="00127619"/>
    <w:rsid w:val="00127B91"/>
    <w:rsid w:val="00130D3D"/>
    <w:rsid w:val="00134D97"/>
    <w:rsid w:val="0013651B"/>
    <w:rsid w:val="0014080C"/>
    <w:rsid w:val="00141B5D"/>
    <w:rsid w:val="0015007B"/>
    <w:rsid w:val="00150F01"/>
    <w:rsid w:val="00161AB4"/>
    <w:rsid w:val="00165ABE"/>
    <w:rsid w:val="0016763F"/>
    <w:rsid w:val="00167CE0"/>
    <w:rsid w:val="001735FF"/>
    <w:rsid w:val="00174B08"/>
    <w:rsid w:val="00174F1C"/>
    <w:rsid w:val="001779B5"/>
    <w:rsid w:val="00177C56"/>
    <w:rsid w:val="001808EA"/>
    <w:rsid w:val="001826F1"/>
    <w:rsid w:val="00183FE6"/>
    <w:rsid w:val="00187FE5"/>
    <w:rsid w:val="001906D9"/>
    <w:rsid w:val="0019286B"/>
    <w:rsid w:val="00192B31"/>
    <w:rsid w:val="00194CD0"/>
    <w:rsid w:val="00196BFD"/>
    <w:rsid w:val="001972D5"/>
    <w:rsid w:val="001973A3"/>
    <w:rsid w:val="001A17FD"/>
    <w:rsid w:val="001A20FC"/>
    <w:rsid w:val="001A4E73"/>
    <w:rsid w:val="001A6C98"/>
    <w:rsid w:val="001A79EC"/>
    <w:rsid w:val="001B263E"/>
    <w:rsid w:val="001B2644"/>
    <w:rsid w:val="001B2E44"/>
    <w:rsid w:val="001B4450"/>
    <w:rsid w:val="001B5A36"/>
    <w:rsid w:val="001C0AFD"/>
    <w:rsid w:val="001C1E24"/>
    <w:rsid w:val="001C220C"/>
    <w:rsid w:val="001C289E"/>
    <w:rsid w:val="001C2CDF"/>
    <w:rsid w:val="001C3E5B"/>
    <w:rsid w:val="001C409F"/>
    <w:rsid w:val="001C450E"/>
    <w:rsid w:val="001C4C90"/>
    <w:rsid w:val="001D41EA"/>
    <w:rsid w:val="001D5B2A"/>
    <w:rsid w:val="001D72EB"/>
    <w:rsid w:val="001D7400"/>
    <w:rsid w:val="001D767F"/>
    <w:rsid w:val="001D76C1"/>
    <w:rsid w:val="001E18DF"/>
    <w:rsid w:val="001E2560"/>
    <w:rsid w:val="001E7AED"/>
    <w:rsid w:val="001F168B"/>
    <w:rsid w:val="001F2162"/>
    <w:rsid w:val="001F45DC"/>
    <w:rsid w:val="001F6423"/>
    <w:rsid w:val="001F747F"/>
    <w:rsid w:val="0020190A"/>
    <w:rsid w:val="00203A41"/>
    <w:rsid w:val="00206B37"/>
    <w:rsid w:val="00211379"/>
    <w:rsid w:val="00212A84"/>
    <w:rsid w:val="0021430E"/>
    <w:rsid w:val="002148B2"/>
    <w:rsid w:val="0021588C"/>
    <w:rsid w:val="00220B4A"/>
    <w:rsid w:val="00223B04"/>
    <w:rsid w:val="0022475C"/>
    <w:rsid w:val="0022606D"/>
    <w:rsid w:val="00230FB9"/>
    <w:rsid w:val="00235ACB"/>
    <w:rsid w:val="00240C68"/>
    <w:rsid w:val="00241DEF"/>
    <w:rsid w:val="00250395"/>
    <w:rsid w:val="0025088B"/>
    <w:rsid w:val="002578E0"/>
    <w:rsid w:val="00260F43"/>
    <w:rsid w:val="00261741"/>
    <w:rsid w:val="002619EE"/>
    <w:rsid w:val="00262D07"/>
    <w:rsid w:val="00266626"/>
    <w:rsid w:val="00271279"/>
    <w:rsid w:val="00271EA3"/>
    <w:rsid w:val="00272904"/>
    <w:rsid w:val="00274733"/>
    <w:rsid w:val="002747EC"/>
    <w:rsid w:val="0027769D"/>
    <w:rsid w:val="00277725"/>
    <w:rsid w:val="0028024A"/>
    <w:rsid w:val="00282F71"/>
    <w:rsid w:val="002840B8"/>
    <w:rsid w:val="002855BF"/>
    <w:rsid w:val="002862AE"/>
    <w:rsid w:val="00286DFB"/>
    <w:rsid w:val="00291055"/>
    <w:rsid w:val="002940E1"/>
    <w:rsid w:val="00296083"/>
    <w:rsid w:val="002A067F"/>
    <w:rsid w:val="002A0D8E"/>
    <w:rsid w:val="002A308B"/>
    <w:rsid w:val="002A3E2A"/>
    <w:rsid w:val="002A7735"/>
    <w:rsid w:val="002B0B66"/>
    <w:rsid w:val="002B144E"/>
    <w:rsid w:val="002B1A1A"/>
    <w:rsid w:val="002B40EA"/>
    <w:rsid w:val="002B6291"/>
    <w:rsid w:val="002C22FE"/>
    <w:rsid w:val="002C337D"/>
    <w:rsid w:val="002D020B"/>
    <w:rsid w:val="002D1801"/>
    <w:rsid w:val="002D2A9A"/>
    <w:rsid w:val="002D6131"/>
    <w:rsid w:val="002D7BC9"/>
    <w:rsid w:val="002E1F40"/>
    <w:rsid w:val="002E235C"/>
    <w:rsid w:val="002E3A2D"/>
    <w:rsid w:val="002E6E98"/>
    <w:rsid w:val="002F0D22"/>
    <w:rsid w:val="002F16D8"/>
    <w:rsid w:val="002F7AE1"/>
    <w:rsid w:val="003007AA"/>
    <w:rsid w:val="00300BAB"/>
    <w:rsid w:val="00302284"/>
    <w:rsid w:val="0030377F"/>
    <w:rsid w:val="00303CEB"/>
    <w:rsid w:val="003106EA"/>
    <w:rsid w:val="00310C59"/>
    <w:rsid w:val="00312E15"/>
    <w:rsid w:val="003172DC"/>
    <w:rsid w:val="003178DA"/>
    <w:rsid w:val="00321089"/>
    <w:rsid w:val="00322150"/>
    <w:rsid w:val="00322CD9"/>
    <w:rsid w:val="00324271"/>
    <w:rsid w:val="00326069"/>
    <w:rsid w:val="0033270F"/>
    <w:rsid w:val="003412A9"/>
    <w:rsid w:val="00341374"/>
    <w:rsid w:val="003440CD"/>
    <w:rsid w:val="00345E14"/>
    <w:rsid w:val="003502AC"/>
    <w:rsid w:val="00353945"/>
    <w:rsid w:val="0035462D"/>
    <w:rsid w:val="00356D07"/>
    <w:rsid w:val="00363810"/>
    <w:rsid w:val="00370393"/>
    <w:rsid w:val="00373979"/>
    <w:rsid w:val="003744A9"/>
    <w:rsid w:val="003775F2"/>
    <w:rsid w:val="00377709"/>
    <w:rsid w:val="00381D48"/>
    <w:rsid w:val="00383B8E"/>
    <w:rsid w:val="00384004"/>
    <w:rsid w:val="00386C52"/>
    <w:rsid w:val="003905A3"/>
    <w:rsid w:val="00395C26"/>
    <w:rsid w:val="00396BF2"/>
    <w:rsid w:val="00397444"/>
    <w:rsid w:val="00397F17"/>
    <w:rsid w:val="003A20E2"/>
    <w:rsid w:val="003A2591"/>
    <w:rsid w:val="003A2B59"/>
    <w:rsid w:val="003A3CA4"/>
    <w:rsid w:val="003A3D09"/>
    <w:rsid w:val="003A468F"/>
    <w:rsid w:val="003A66CB"/>
    <w:rsid w:val="003A7325"/>
    <w:rsid w:val="003B57E4"/>
    <w:rsid w:val="003C2047"/>
    <w:rsid w:val="003C25F4"/>
    <w:rsid w:val="003C26AA"/>
    <w:rsid w:val="003C3F44"/>
    <w:rsid w:val="003C4A56"/>
    <w:rsid w:val="003C5AFF"/>
    <w:rsid w:val="003C6CED"/>
    <w:rsid w:val="003D363B"/>
    <w:rsid w:val="003D606F"/>
    <w:rsid w:val="003D6A80"/>
    <w:rsid w:val="003D7E41"/>
    <w:rsid w:val="003E16BE"/>
    <w:rsid w:val="003E2467"/>
    <w:rsid w:val="003E305F"/>
    <w:rsid w:val="003F17A1"/>
    <w:rsid w:val="003F1F6D"/>
    <w:rsid w:val="003F23C1"/>
    <w:rsid w:val="003F3EB2"/>
    <w:rsid w:val="00401855"/>
    <w:rsid w:val="00403776"/>
    <w:rsid w:val="0041226B"/>
    <w:rsid w:val="00412AC8"/>
    <w:rsid w:val="00414142"/>
    <w:rsid w:val="004143EB"/>
    <w:rsid w:val="00414FB4"/>
    <w:rsid w:val="00414FB8"/>
    <w:rsid w:val="00415CDC"/>
    <w:rsid w:val="00417AF8"/>
    <w:rsid w:val="00417C04"/>
    <w:rsid w:val="0042175D"/>
    <w:rsid w:val="0042207A"/>
    <w:rsid w:val="00423B3B"/>
    <w:rsid w:val="004244E7"/>
    <w:rsid w:val="0042502F"/>
    <w:rsid w:val="00425C65"/>
    <w:rsid w:val="004277D2"/>
    <w:rsid w:val="004309F6"/>
    <w:rsid w:val="00430F72"/>
    <w:rsid w:val="0043263D"/>
    <w:rsid w:val="004333D4"/>
    <w:rsid w:val="00433B3D"/>
    <w:rsid w:val="00440146"/>
    <w:rsid w:val="00440542"/>
    <w:rsid w:val="0044293D"/>
    <w:rsid w:val="00442E56"/>
    <w:rsid w:val="0044353A"/>
    <w:rsid w:val="00452EF4"/>
    <w:rsid w:val="00453664"/>
    <w:rsid w:val="0046696C"/>
    <w:rsid w:val="00466DBC"/>
    <w:rsid w:val="004672E8"/>
    <w:rsid w:val="00471772"/>
    <w:rsid w:val="0047186C"/>
    <w:rsid w:val="00476BD9"/>
    <w:rsid w:val="004811DE"/>
    <w:rsid w:val="00483078"/>
    <w:rsid w:val="00483854"/>
    <w:rsid w:val="00487698"/>
    <w:rsid w:val="004877ED"/>
    <w:rsid w:val="004879FA"/>
    <w:rsid w:val="00487FF3"/>
    <w:rsid w:val="004974DE"/>
    <w:rsid w:val="004A402A"/>
    <w:rsid w:val="004A431A"/>
    <w:rsid w:val="004A5CF0"/>
    <w:rsid w:val="004A6424"/>
    <w:rsid w:val="004A6C0D"/>
    <w:rsid w:val="004A7D6E"/>
    <w:rsid w:val="004B07A8"/>
    <w:rsid w:val="004B2D3A"/>
    <w:rsid w:val="004B363B"/>
    <w:rsid w:val="004B49A4"/>
    <w:rsid w:val="004B5E94"/>
    <w:rsid w:val="004C0234"/>
    <w:rsid w:val="004C278C"/>
    <w:rsid w:val="004C320C"/>
    <w:rsid w:val="004C497A"/>
    <w:rsid w:val="004C6B1D"/>
    <w:rsid w:val="004C725A"/>
    <w:rsid w:val="004D00B3"/>
    <w:rsid w:val="004D3578"/>
    <w:rsid w:val="004D380D"/>
    <w:rsid w:val="004D3AE6"/>
    <w:rsid w:val="004E000E"/>
    <w:rsid w:val="004E0018"/>
    <w:rsid w:val="004E00DF"/>
    <w:rsid w:val="004E0C67"/>
    <w:rsid w:val="004E213A"/>
    <w:rsid w:val="004E34EA"/>
    <w:rsid w:val="004E3623"/>
    <w:rsid w:val="004E6836"/>
    <w:rsid w:val="004F0144"/>
    <w:rsid w:val="004F2770"/>
    <w:rsid w:val="00503171"/>
    <w:rsid w:val="00504ADE"/>
    <w:rsid w:val="00507538"/>
    <w:rsid w:val="005103FA"/>
    <w:rsid w:val="0051416B"/>
    <w:rsid w:val="005147E4"/>
    <w:rsid w:val="00514B32"/>
    <w:rsid w:val="005156D5"/>
    <w:rsid w:val="00516F8E"/>
    <w:rsid w:val="00522E0E"/>
    <w:rsid w:val="00522FA4"/>
    <w:rsid w:val="0052466F"/>
    <w:rsid w:val="00524F27"/>
    <w:rsid w:val="005265E3"/>
    <w:rsid w:val="00531C34"/>
    <w:rsid w:val="0053279F"/>
    <w:rsid w:val="005339D4"/>
    <w:rsid w:val="00534A64"/>
    <w:rsid w:val="00534DA0"/>
    <w:rsid w:val="00540349"/>
    <w:rsid w:val="00541998"/>
    <w:rsid w:val="00543E6C"/>
    <w:rsid w:val="00544A66"/>
    <w:rsid w:val="005477EE"/>
    <w:rsid w:val="005503BB"/>
    <w:rsid w:val="00552F9D"/>
    <w:rsid w:val="0055368E"/>
    <w:rsid w:val="005540F5"/>
    <w:rsid w:val="00554551"/>
    <w:rsid w:val="00554820"/>
    <w:rsid w:val="005551C9"/>
    <w:rsid w:val="0055562B"/>
    <w:rsid w:val="0055686D"/>
    <w:rsid w:val="005619A1"/>
    <w:rsid w:val="005641C3"/>
    <w:rsid w:val="00565087"/>
    <w:rsid w:val="0056573F"/>
    <w:rsid w:val="00575416"/>
    <w:rsid w:val="00576111"/>
    <w:rsid w:val="00577576"/>
    <w:rsid w:val="00577BD9"/>
    <w:rsid w:val="00581337"/>
    <w:rsid w:val="005837DC"/>
    <w:rsid w:val="00587527"/>
    <w:rsid w:val="00591B35"/>
    <w:rsid w:val="00591DF5"/>
    <w:rsid w:val="00593864"/>
    <w:rsid w:val="00595EAA"/>
    <w:rsid w:val="00595F8B"/>
    <w:rsid w:val="005A790A"/>
    <w:rsid w:val="005B0C8D"/>
    <w:rsid w:val="005B0D44"/>
    <w:rsid w:val="005B1DFD"/>
    <w:rsid w:val="005B6F71"/>
    <w:rsid w:val="005B7FB7"/>
    <w:rsid w:val="005C39A0"/>
    <w:rsid w:val="005C59A3"/>
    <w:rsid w:val="005C74BB"/>
    <w:rsid w:val="005C7AC9"/>
    <w:rsid w:val="005D1909"/>
    <w:rsid w:val="005D2AEB"/>
    <w:rsid w:val="005D7A04"/>
    <w:rsid w:val="005E3BFD"/>
    <w:rsid w:val="005E3E65"/>
    <w:rsid w:val="005F0894"/>
    <w:rsid w:val="005F121E"/>
    <w:rsid w:val="0060238D"/>
    <w:rsid w:val="00602A0E"/>
    <w:rsid w:val="00604ADE"/>
    <w:rsid w:val="00605D84"/>
    <w:rsid w:val="0060676B"/>
    <w:rsid w:val="00606D62"/>
    <w:rsid w:val="00611566"/>
    <w:rsid w:val="0061531D"/>
    <w:rsid w:val="00615A72"/>
    <w:rsid w:val="00616673"/>
    <w:rsid w:val="00616CBB"/>
    <w:rsid w:val="0061762E"/>
    <w:rsid w:val="00620C75"/>
    <w:rsid w:val="00624238"/>
    <w:rsid w:val="00626217"/>
    <w:rsid w:val="006337F1"/>
    <w:rsid w:val="00633949"/>
    <w:rsid w:val="006411C0"/>
    <w:rsid w:val="00646834"/>
    <w:rsid w:val="00651C69"/>
    <w:rsid w:val="00655582"/>
    <w:rsid w:val="00656ECE"/>
    <w:rsid w:val="00660E77"/>
    <w:rsid w:val="0066108B"/>
    <w:rsid w:val="0066142F"/>
    <w:rsid w:val="0066418C"/>
    <w:rsid w:val="006644C2"/>
    <w:rsid w:val="006658D3"/>
    <w:rsid w:val="00666E1C"/>
    <w:rsid w:val="00671F2E"/>
    <w:rsid w:val="006741F0"/>
    <w:rsid w:val="00674E5F"/>
    <w:rsid w:val="00675C9F"/>
    <w:rsid w:val="006769B3"/>
    <w:rsid w:val="00676E0B"/>
    <w:rsid w:val="0068124C"/>
    <w:rsid w:val="006848F3"/>
    <w:rsid w:val="00685333"/>
    <w:rsid w:val="006857B5"/>
    <w:rsid w:val="006864C8"/>
    <w:rsid w:val="006902EF"/>
    <w:rsid w:val="00690BCD"/>
    <w:rsid w:val="006924AD"/>
    <w:rsid w:val="00693CE6"/>
    <w:rsid w:val="00694A65"/>
    <w:rsid w:val="006A0C07"/>
    <w:rsid w:val="006A4F60"/>
    <w:rsid w:val="006A51D9"/>
    <w:rsid w:val="006B325A"/>
    <w:rsid w:val="006B46D8"/>
    <w:rsid w:val="006B74DE"/>
    <w:rsid w:val="006C0C2A"/>
    <w:rsid w:val="006C17F5"/>
    <w:rsid w:val="006C6D8D"/>
    <w:rsid w:val="006D0A01"/>
    <w:rsid w:val="006D1E24"/>
    <w:rsid w:val="006D22BF"/>
    <w:rsid w:val="006D4D1E"/>
    <w:rsid w:val="006D72A9"/>
    <w:rsid w:val="006D75C1"/>
    <w:rsid w:val="006E1AA2"/>
    <w:rsid w:val="006E64E8"/>
    <w:rsid w:val="006E7048"/>
    <w:rsid w:val="006F338A"/>
    <w:rsid w:val="0070135F"/>
    <w:rsid w:val="00702770"/>
    <w:rsid w:val="00703053"/>
    <w:rsid w:val="00706DD0"/>
    <w:rsid w:val="0071131C"/>
    <w:rsid w:val="0071166E"/>
    <w:rsid w:val="007117D6"/>
    <w:rsid w:val="0071541E"/>
    <w:rsid w:val="00721EF4"/>
    <w:rsid w:val="0072457C"/>
    <w:rsid w:val="00724791"/>
    <w:rsid w:val="007266F7"/>
    <w:rsid w:val="007269A4"/>
    <w:rsid w:val="00726DC3"/>
    <w:rsid w:val="00727FC6"/>
    <w:rsid w:val="00730100"/>
    <w:rsid w:val="0073133E"/>
    <w:rsid w:val="0073429D"/>
    <w:rsid w:val="00734A5B"/>
    <w:rsid w:val="007356A6"/>
    <w:rsid w:val="00740B70"/>
    <w:rsid w:val="00743625"/>
    <w:rsid w:val="00743F0C"/>
    <w:rsid w:val="00744860"/>
    <w:rsid w:val="00744E76"/>
    <w:rsid w:val="00746789"/>
    <w:rsid w:val="0075117B"/>
    <w:rsid w:val="00752A4E"/>
    <w:rsid w:val="007562E0"/>
    <w:rsid w:val="00757137"/>
    <w:rsid w:val="00757D40"/>
    <w:rsid w:val="0076196D"/>
    <w:rsid w:val="00766805"/>
    <w:rsid w:val="007731B6"/>
    <w:rsid w:val="007753DB"/>
    <w:rsid w:val="00775830"/>
    <w:rsid w:val="00781F0F"/>
    <w:rsid w:val="00784EDA"/>
    <w:rsid w:val="00785A25"/>
    <w:rsid w:val="0078727C"/>
    <w:rsid w:val="007920CB"/>
    <w:rsid w:val="00794313"/>
    <w:rsid w:val="007A10EC"/>
    <w:rsid w:val="007A390C"/>
    <w:rsid w:val="007A6877"/>
    <w:rsid w:val="007A7446"/>
    <w:rsid w:val="007B04B7"/>
    <w:rsid w:val="007B1ABA"/>
    <w:rsid w:val="007B4A59"/>
    <w:rsid w:val="007C047A"/>
    <w:rsid w:val="007C095F"/>
    <w:rsid w:val="007C5137"/>
    <w:rsid w:val="007C5A5A"/>
    <w:rsid w:val="007C65F3"/>
    <w:rsid w:val="007D1695"/>
    <w:rsid w:val="007D3B5D"/>
    <w:rsid w:val="007D50AB"/>
    <w:rsid w:val="007D5E02"/>
    <w:rsid w:val="007E1347"/>
    <w:rsid w:val="007E180D"/>
    <w:rsid w:val="007E44A1"/>
    <w:rsid w:val="007E713B"/>
    <w:rsid w:val="007F4B07"/>
    <w:rsid w:val="007F5B11"/>
    <w:rsid w:val="007F720E"/>
    <w:rsid w:val="008022B2"/>
    <w:rsid w:val="008028A4"/>
    <w:rsid w:val="008038E5"/>
    <w:rsid w:val="0080413A"/>
    <w:rsid w:val="00805AB9"/>
    <w:rsid w:val="008103F3"/>
    <w:rsid w:val="008127E5"/>
    <w:rsid w:val="00814CF5"/>
    <w:rsid w:val="00816E89"/>
    <w:rsid w:val="00821720"/>
    <w:rsid w:val="008253E3"/>
    <w:rsid w:val="00850B22"/>
    <w:rsid w:val="008530C4"/>
    <w:rsid w:val="008647C8"/>
    <w:rsid w:val="008709E2"/>
    <w:rsid w:val="00875324"/>
    <w:rsid w:val="008754C6"/>
    <w:rsid w:val="008768CA"/>
    <w:rsid w:val="008778BF"/>
    <w:rsid w:val="00880559"/>
    <w:rsid w:val="00881129"/>
    <w:rsid w:val="00882261"/>
    <w:rsid w:val="0088413E"/>
    <w:rsid w:val="008901BF"/>
    <w:rsid w:val="008927AB"/>
    <w:rsid w:val="00892938"/>
    <w:rsid w:val="00892CCD"/>
    <w:rsid w:val="00894BF7"/>
    <w:rsid w:val="008A3B09"/>
    <w:rsid w:val="008A5DB7"/>
    <w:rsid w:val="008C1B13"/>
    <w:rsid w:val="008C2597"/>
    <w:rsid w:val="008C25AC"/>
    <w:rsid w:val="008C4AD9"/>
    <w:rsid w:val="008C59CA"/>
    <w:rsid w:val="008C6D02"/>
    <w:rsid w:val="008C72EA"/>
    <w:rsid w:val="008D22B6"/>
    <w:rsid w:val="008D4547"/>
    <w:rsid w:val="008D5177"/>
    <w:rsid w:val="008D601A"/>
    <w:rsid w:val="008D77D0"/>
    <w:rsid w:val="008D7A91"/>
    <w:rsid w:val="008E00AA"/>
    <w:rsid w:val="008E0605"/>
    <w:rsid w:val="008E073C"/>
    <w:rsid w:val="008E0D68"/>
    <w:rsid w:val="008E36E5"/>
    <w:rsid w:val="008E5F64"/>
    <w:rsid w:val="008E68C3"/>
    <w:rsid w:val="008E6FA3"/>
    <w:rsid w:val="008F093D"/>
    <w:rsid w:val="008F101F"/>
    <w:rsid w:val="008F1981"/>
    <w:rsid w:val="008F7F60"/>
    <w:rsid w:val="00900116"/>
    <w:rsid w:val="00900745"/>
    <w:rsid w:val="00900D47"/>
    <w:rsid w:val="0090271F"/>
    <w:rsid w:val="00902CA8"/>
    <w:rsid w:val="00903154"/>
    <w:rsid w:val="0091200D"/>
    <w:rsid w:val="00922405"/>
    <w:rsid w:val="009225DC"/>
    <w:rsid w:val="00925AE3"/>
    <w:rsid w:val="00925D9C"/>
    <w:rsid w:val="009327E0"/>
    <w:rsid w:val="009328E6"/>
    <w:rsid w:val="00936849"/>
    <w:rsid w:val="00940917"/>
    <w:rsid w:val="00942EC2"/>
    <w:rsid w:val="00944AAE"/>
    <w:rsid w:val="00944E62"/>
    <w:rsid w:val="009478DB"/>
    <w:rsid w:val="009521E0"/>
    <w:rsid w:val="009549D4"/>
    <w:rsid w:val="00960C5E"/>
    <w:rsid w:val="009615F7"/>
    <w:rsid w:val="00961D20"/>
    <w:rsid w:val="00962FE8"/>
    <w:rsid w:val="009631A1"/>
    <w:rsid w:val="00963717"/>
    <w:rsid w:val="00964B2A"/>
    <w:rsid w:val="0096657E"/>
    <w:rsid w:val="009722BA"/>
    <w:rsid w:val="00972C22"/>
    <w:rsid w:val="0097402F"/>
    <w:rsid w:val="009805F3"/>
    <w:rsid w:val="009842E3"/>
    <w:rsid w:val="00985FEB"/>
    <w:rsid w:val="00987534"/>
    <w:rsid w:val="00987B0B"/>
    <w:rsid w:val="00987DBF"/>
    <w:rsid w:val="00992525"/>
    <w:rsid w:val="00995056"/>
    <w:rsid w:val="009A008C"/>
    <w:rsid w:val="009A580C"/>
    <w:rsid w:val="009B09EC"/>
    <w:rsid w:val="009B349C"/>
    <w:rsid w:val="009B6A79"/>
    <w:rsid w:val="009C4D0F"/>
    <w:rsid w:val="009D1512"/>
    <w:rsid w:val="009D3146"/>
    <w:rsid w:val="009D5B24"/>
    <w:rsid w:val="009E03A7"/>
    <w:rsid w:val="009E0D91"/>
    <w:rsid w:val="009E387A"/>
    <w:rsid w:val="009E43E4"/>
    <w:rsid w:val="009E59FC"/>
    <w:rsid w:val="00A00B31"/>
    <w:rsid w:val="00A036EA"/>
    <w:rsid w:val="00A046E7"/>
    <w:rsid w:val="00A056F4"/>
    <w:rsid w:val="00A05831"/>
    <w:rsid w:val="00A06C2D"/>
    <w:rsid w:val="00A06F70"/>
    <w:rsid w:val="00A1084E"/>
    <w:rsid w:val="00A10F02"/>
    <w:rsid w:val="00A1496C"/>
    <w:rsid w:val="00A17D81"/>
    <w:rsid w:val="00A17ECD"/>
    <w:rsid w:val="00A2034F"/>
    <w:rsid w:val="00A217B3"/>
    <w:rsid w:val="00A22150"/>
    <w:rsid w:val="00A26245"/>
    <w:rsid w:val="00A347BD"/>
    <w:rsid w:val="00A362A0"/>
    <w:rsid w:val="00A371BC"/>
    <w:rsid w:val="00A3751F"/>
    <w:rsid w:val="00A4158F"/>
    <w:rsid w:val="00A440DD"/>
    <w:rsid w:val="00A46498"/>
    <w:rsid w:val="00A476A8"/>
    <w:rsid w:val="00A51029"/>
    <w:rsid w:val="00A53724"/>
    <w:rsid w:val="00A57D27"/>
    <w:rsid w:val="00A63DCA"/>
    <w:rsid w:val="00A670DB"/>
    <w:rsid w:val="00A67B0D"/>
    <w:rsid w:val="00A70FA3"/>
    <w:rsid w:val="00A727E7"/>
    <w:rsid w:val="00A73DF1"/>
    <w:rsid w:val="00A74CBD"/>
    <w:rsid w:val="00A75AF4"/>
    <w:rsid w:val="00A75C3F"/>
    <w:rsid w:val="00A82346"/>
    <w:rsid w:val="00A84E2E"/>
    <w:rsid w:val="00A85DA8"/>
    <w:rsid w:val="00A86665"/>
    <w:rsid w:val="00A868A0"/>
    <w:rsid w:val="00A87C4F"/>
    <w:rsid w:val="00A92A33"/>
    <w:rsid w:val="00A942B6"/>
    <w:rsid w:val="00A95681"/>
    <w:rsid w:val="00A9671C"/>
    <w:rsid w:val="00AA088F"/>
    <w:rsid w:val="00AA7798"/>
    <w:rsid w:val="00AB0855"/>
    <w:rsid w:val="00AB56AE"/>
    <w:rsid w:val="00AB7A0E"/>
    <w:rsid w:val="00AC09B8"/>
    <w:rsid w:val="00AC26FC"/>
    <w:rsid w:val="00AC5AD6"/>
    <w:rsid w:val="00AD0AA6"/>
    <w:rsid w:val="00AD7E62"/>
    <w:rsid w:val="00AE57EF"/>
    <w:rsid w:val="00AE6DDD"/>
    <w:rsid w:val="00AE6E0F"/>
    <w:rsid w:val="00AE6E98"/>
    <w:rsid w:val="00AE79DB"/>
    <w:rsid w:val="00AF112C"/>
    <w:rsid w:val="00AF2053"/>
    <w:rsid w:val="00AF3FAE"/>
    <w:rsid w:val="00AF4E0C"/>
    <w:rsid w:val="00AF7F56"/>
    <w:rsid w:val="00B03322"/>
    <w:rsid w:val="00B04EA7"/>
    <w:rsid w:val="00B112E7"/>
    <w:rsid w:val="00B12B7B"/>
    <w:rsid w:val="00B15449"/>
    <w:rsid w:val="00B17E2F"/>
    <w:rsid w:val="00B21CDB"/>
    <w:rsid w:val="00B241F0"/>
    <w:rsid w:val="00B2580F"/>
    <w:rsid w:val="00B31910"/>
    <w:rsid w:val="00B3258D"/>
    <w:rsid w:val="00B33050"/>
    <w:rsid w:val="00B3307D"/>
    <w:rsid w:val="00B41CB3"/>
    <w:rsid w:val="00B4690E"/>
    <w:rsid w:val="00B47212"/>
    <w:rsid w:val="00B56977"/>
    <w:rsid w:val="00B604E0"/>
    <w:rsid w:val="00B61A90"/>
    <w:rsid w:val="00B62612"/>
    <w:rsid w:val="00B65912"/>
    <w:rsid w:val="00B71733"/>
    <w:rsid w:val="00B71AE6"/>
    <w:rsid w:val="00B72E64"/>
    <w:rsid w:val="00B83491"/>
    <w:rsid w:val="00B8404F"/>
    <w:rsid w:val="00B8519B"/>
    <w:rsid w:val="00B85877"/>
    <w:rsid w:val="00B90213"/>
    <w:rsid w:val="00B90363"/>
    <w:rsid w:val="00B9234C"/>
    <w:rsid w:val="00B95ADE"/>
    <w:rsid w:val="00B96D73"/>
    <w:rsid w:val="00BA2327"/>
    <w:rsid w:val="00BA37DF"/>
    <w:rsid w:val="00BA5690"/>
    <w:rsid w:val="00BA5DB9"/>
    <w:rsid w:val="00BB21BB"/>
    <w:rsid w:val="00BB24E5"/>
    <w:rsid w:val="00BB640A"/>
    <w:rsid w:val="00BC1B87"/>
    <w:rsid w:val="00BC3E15"/>
    <w:rsid w:val="00BC45E6"/>
    <w:rsid w:val="00BC552C"/>
    <w:rsid w:val="00BD1894"/>
    <w:rsid w:val="00BD3688"/>
    <w:rsid w:val="00BD5D05"/>
    <w:rsid w:val="00BD5F0C"/>
    <w:rsid w:val="00BE1E49"/>
    <w:rsid w:val="00BE2C9F"/>
    <w:rsid w:val="00BE5CE4"/>
    <w:rsid w:val="00BE7353"/>
    <w:rsid w:val="00BE7802"/>
    <w:rsid w:val="00BF0175"/>
    <w:rsid w:val="00BF01F6"/>
    <w:rsid w:val="00BF1299"/>
    <w:rsid w:val="00BF199C"/>
    <w:rsid w:val="00BF3332"/>
    <w:rsid w:val="00BF3C35"/>
    <w:rsid w:val="00BF49EC"/>
    <w:rsid w:val="00BF68ED"/>
    <w:rsid w:val="00BF709D"/>
    <w:rsid w:val="00BF7DCF"/>
    <w:rsid w:val="00C0126C"/>
    <w:rsid w:val="00C01F3F"/>
    <w:rsid w:val="00C03378"/>
    <w:rsid w:val="00C05208"/>
    <w:rsid w:val="00C0655C"/>
    <w:rsid w:val="00C0678A"/>
    <w:rsid w:val="00C07D42"/>
    <w:rsid w:val="00C21575"/>
    <w:rsid w:val="00C23FBE"/>
    <w:rsid w:val="00C24CFF"/>
    <w:rsid w:val="00C25425"/>
    <w:rsid w:val="00C25CF0"/>
    <w:rsid w:val="00C25F92"/>
    <w:rsid w:val="00C26FA4"/>
    <w:rsid w:val="00C30BC9"/>
    <w:rsid w:val="00C33079"/>
    <w:rsid w:val="00C33381"/>
    <w:rsid w:val="00C36149"/>
    <w:rsid w:val="00C40CBD"/>
    <w:rsid w:val="00C44C34"/>
    <w:rsid w:val="00C45547"/>
    <w:rsid w:val="00C463C2"/>
    <w:rsid w:val="00C473C6"/>
    <w:rsid w:val="00C4755F"/>
    <w:rsid w:val="00C51EAA"/>
    <w:rsid w:val="00C570B6"/>
    <w:rsid w:val="00C606A0"/>
    <w:rsid w:val="00C63B88"/>
    <w:rsid w:val="00C63DD5"/>
    <w:rsid w:val="00C648B4"/>
    <w:rsid w:val="00C671EC"/>
    <w:rsid w:val="00C71040"/>
    <w:rsid w:val="00C7178A"/>
    <w:rsid w:val="00C72CD5"/>
    <w:rsid w:val="00C74B02"/>
    <w:rsid w:val="00C755D3"/>
    <w:rsid w:val="00C76991"/>
    <w:rsid w:val="00C775FD"/>
    <w:rsid w:val="00C81562"/>
    <w:rsid w:val="00C81B9E"/>
    <w:rsid w:val="00C83FB6"/>
    <w:rsid w:val="00C86B4D"/>
    <w:rsid w:val="00C93580"/>
    <w:rsid w:val="00C94541"/>
    <w:rsid w:val="00C953B2"/>
    <w:rsid w:val="00C959A6"/>
    <w:rsid w:val="00CA3D0C"/>
    <w:rsid w:val="00CA4913"/>
    <w:rsid w:val="00CA5447"/>
    <w:rsid w:val="00CB022A"/>
    <w:rsid w:val="00CB02AC"/>
    <w:rsid w:val="00CB46F4"/>
    <w:rsid w:val="00CB56CF"/>
    <w:rsid w:val="00CC4FDF"/>
    <w:rsid w:val="00CC52E5"/>
    <w:rsid w:val="00CC537F"/>
    <w:rsid w:val="00CC5997"/>
    <w:rsid w:val="00CD25AB"/>
    <w:rsid w:val="00CD33E6"/>
    <w:rsid w:val="00CD4C7B"/>
    <w:rsid w:val="00CD666D"/>
    <w:rsid w:val="00CE08AF"/>
    <w:rsid w:val="00CE3360"/>
    <w:rsid w:val="00CE7280"/>
    <w:rsid w:val="00CE729F"/>
    <w:rsid w:val="00CF22D4"/>
    <w:rsid w:val="00CF283D"/>
    <w:rsid w:val="00CF4C59"/>
    <w:rsid w:val="00D00EB6"/>
    <w:rsid w:val="00D01EBB"/>
    <w:rsid w:val="00D036D7"/>
    <w:rsid w:val="00D05437"/>
    <w:rsid w:val="00D07607"/>
    <w:rsid w:val="00D13344"/>
    <w:rsid w:val="00D15D27"/>
    <w:rsid w:val="00D169C2"/>
    <w:rsid w:val="00D17B17"/>
    <w:rsid w:val="00D20C47"/>
    <w:rsid w:val="00D2130A"/>
    <w:rsid w:val="00D2596B"/>
    <w:rsid w:val="00D3270E"/>
    <w:rsid w:val="00D36F62"/>
    <w:rsid w:val="00D40790"/>
    <w:rsid w:val="00D40983"/>
    <w:rsid w:val="00D4245C"/>
    <w:rsid w:val="00D43920"/>
    <w:rsid w:val="00D4544D"/>
    <w:rsid w:val="00D4677F"/>
    <w:rsid w:val="00D5254E"/>
    <w:rsid w:val="00D54C68"/>
    <w:rsid w:val="00D55E7A"/>
    <w:rsid w:val="00D6044A"/>
    <w:rsid w:val="00D60742"/>
    <w:rsid w:val="00D738D6"/>
    <w:rsid w:val="00D74163"/>
    <w:rsid w:val="00D76ADF"/>
    <w:rsid w:val="00D80795"/>
    <w:rsid w:val="00D8241A"/>
    <w:rsid w:val="00D855C7"/>
    <w:rsid w:val="00D858FA"/>
    <w:rsid w:val="00D87E00"/>
    <w:rsid w:val="00D9134D"/>
    <w:rsid w:val="00D91CB3"/>
    <w:rsid w:val="00D92A8D"/>
    <w:rsid w:val="00D9574C"/>
    <w:rsid w:val="00D979DC"/>
    <w:rsid w:val="00D97CE9"/>
    <w:rsid w:val="00DA2962"/>
    <w:rsid w:val="00DA42EB"/>
    <w:rsid w:val="00DA4C83"/>
    <w:rsid w:val="00DA4DC2"/>
    <w:rsid w:val="00DA5533"/>
    <w:rsid w:val="00DA7A03"/>
    <w:rsid w:val="00DB1818"/>
    <w:rsid w:val="00DB40B6"/>
    <w:rsid w:val="00DB4C82"/>
    <w:rsid w:val="00DB77D4"/>
    <w:rsid w:val="00DB7B2F"/>
    <w:rsid w:val="00DC1013"/>
    <w:rsid w:val="00DC2395"/>
    <w:rsid w:val="00DC2711"/>
    <w:rsid w:val="00DC2C17"/>
    <w:rsid w:val="00DC309B"/>
    <w:rsid w:val="00DC4DA2"/>
    <w:rsid w:val="00DC5202"/>
    <w:rsid w:val="00DD1579"/>
    <w:rsid w:val="00DD2338"/>
    <w:rsid w:val="00DD2890"/>
    <w:rsid w:val="00DD4097"/>
    <w:rsid w:val="00DD4807"/>
    <w:rsid w:val="00DD4CC9"/>
    <w:rsid w:val="00DD5931"/>
    <w:rsid w:val="00DD6F48"/>
    <w:rsid w:val="00DD7024"/>
    <w:rsid w:val="00DE24F8"/>
    <w:rsid w:val="00DE5010"/>
    <w:rsid w:val="00DE63E5"/>
    <w:rsid w:val="00DE67CF"/>
    <w:rsid w:val="00DF15C2"/>
    <w:rsid w:val="00DF2308"/>
    <w:rsid w:val="00DF478F"/>
    <w:rsid w:val="00DF7C23"/>
    <w:rsid w:val="00E014B3"/>
    <w:rsid w:val="00E01E45"/>
    <w:rsid w:val="00E101F0"/>
    <w:rsid w:val="00E128DA"/>
    <w:rsid w:val="00E13E9B"/>
    <w:rsid w:val="00E179F1"/>
    <w:rsid w:val="00E2068A"/>
    <w:rsid w:val="00E22878"/>
    <w:rsid w:val="00E24B55"/>
    <w:rsid w:val="00E27EE1"/>
    <w:rsid w:val="00E31975"/>
    <w:rsid w:val="00E32566"/>
    <w:rsid w:val="00E32D00"/>
    <w:rsid w:val="00E33CFF"/>
    <w:rsid w:val="00E34BC9"/>
    <w:rsid w:val="00E34FC8"/>
    <w:rsid w:val="00E4071B"/>
    <w:rsid w:val="00E40EB8"/>
    <w:rsid w:val="00E41A18"/>
    <w:rsid w:val="00E47296"/>
    <w:rsid w:val="00E47728"/>
    <w:rsid w:val="00E502CE"/>
    <w:rsid w:val="00E506BF"/>
    <w:rsid w:val="00E518F3"/>
    <w:rsid w:val="00E51D41"/>
    <w:rsid w:val="00E52431"/>
    <w:rsid w:val="00E537AD"/>
    <w:rsid w:val="00E555DE"/>
    <w:rsid w:val="00E55E56"/>
    <w:rsid w:val="00E56818"/>
    <w:rsid w:val="00E6261F"/>
    <w:rsid w:val="00E62835"/>
    <w:rsid w:val="00E63F71"/>
    <w:rsid w:val="00E666C9"/>
    <w:rsid w:val="00E70E7B"/>
    <w:rsid w:val="00E71944"/>
    <w:rsid w:val="00E7508E"/>
    <w:rsid w:val="00E77645"/>
    <w:rsid w:val="00E86A9E"/>
    <w:rsid w:val="00E876CA"/>
    <w:rsid w:val="00E87DF9"/>
    <w:rsid w:val="00E90612"/>
    <w:rsid w:val="00E94020"/>
    <w:rsid w:val="00E95E9F"/>
    <w:rsid w:val="00EA0A6A"/>
    <w:rsid w:val="00EA1F85"/>
    <w:rsid w:val="00EA55EB"/>
    <w:rsid w:val="00EA65F7"/>
    <w:rsid w:val="00EB2535"/>
    <w:rsid w:val="00EB4503"/>
    <w:rsid w:val="00EB6601"/>
    <w:rsid w:val="00EC1E14"/>
    <w:rsid w:val="00EC3714"/>
    <w:rsid w:val="00EC4A25"/>
    <w:rsid w:val="00EC51DE"/>
    <w:rsid w:val="00EC7CFC"/>
    <w:rsid w:val="00ED13C4"/>
    <w:rsid w:val="00ED1CB2"/>
    <w:rsid w:val="00ED5453"/>
    <w:rsid w:val="00ED772E"/>
    <w:rsid w:val="00EE00FF"/>
    <w:rsid w:val="00EE3A5D"/>
    <w:rsid w:val="00EE549B"/>
    <w:rsid w:val="00EE6775"/>
    <w:rsid w:val="00EF24C0"/>
    <w:rsid w:val="00EF3D49"/>
    <w:rsid w:val="00F025A2"/>
    <w:rsid w:val="00F051BD"/>
    <w:rsid w:val="00F05790"/>
    <w:rsid w:val="00F200B3"/>
    <w:rsid w:val="00F2026E"/>
    <w:rsid w:val="00F2158F"/>
    <w:rsid w:val="00F21674"/>
    <w:rsid w:val="00F23C96"/>
    <w:rsid w:val="00F24A9A"/>
    <w:rsid w:val="00F302CD"/>
    <w:rsid w:val="00F34E31"/>
    <w:rsid w:val="00F37743"/>
    <w:rsid w:val="00F37891"/>
    <w:rsid w:val="00F41478"/>
    <w:rsid w:val="00F42267"/>
    <w:rsid w:val="00F43F61"/>
    <w:rsid w:val="00F47728"/>
    <w:rsid w:val="00F50AAF"/>
    <w:rsid w:val="00F51638"/>
    <w:rsid w:val="00F52B40"/>
    <w:rsid w:val="00F539FF"/>
    <w:rsid w:val="00F54A3D"/>
    <w:rsid w:val="00F54AC8"/>
    <w:rsid w:val="00F6109D"/>
    <w:rsid w:val="00F63DE3"/>
    <w:rsid w:val="00F65187"/>
    <w:rsid w:val="00F653B8"/>
    <w:rsid w:val="00F72327"/>
    <w:rsid w:val="00F731DE"/>
    <w:rsid w:val="00F76F8F"/>
    <w:rsid w:val="00F77822"/>
    <w:rsid w:val="00F7798D"/>
    <w:rsid w:val="00F77BFF"/>
    <w:rsid w:val="00F84F4D"/>
    <w:rsid w:val="00F850D7"/>
    <w:rsid w:val="00F8537A"/>
    <w:rsid w:val="00F8749B"/>
    <w:rsid w:val="00F925C2"/>
    <w:rsid w:val="00F9282D"/>
    <w:rsid w:val="00F932D8"/>
    <w:rsid w:val="00F94CFC"/>
    <w:rsid w:val="00F94D73"/>
    <w:rsid w:val="00FA1266"/>
    <w:rsid w:val="00FA5640"/>
    <w:rsid w:val="00FA7179"/>
    <w:rsid w:val="00FA79D3"/>
    <w:rsid w:val="00FA7AFA"/>
    <w:rsid w:val="00FB69E4"/>
    <w:rsid w:val="00FB6AE2"/>
    <w:rsid w:val="00FB790A"/>
    <w:rsid w:val="00FB7DDC"/>
    <w:rsid w:val="00FC1192"/>
    <w:rsid w:val="00FC21C9"/>
    <w:rsid w:val="00FC5FBC"/>
    <w:rsid w:val="00FD3C7A"/>
    <w:rsid w:val="00FD4539"/>
    <w:rsid w:val="00FD61D8"/>
    <w:rsid w:val="00FD68EC"/>
    <w:rsid w:val="00FD7FCA"/>
    <w:rsid w:val="00FE09D6"/>
    <w:rsid w:val="00FE42C3"/>
    <w:rsid w:val="00FE54B0"/>
    <w:rsid w:val="00FE65E1"/>
    <w:rsid w:val="00FE7EF2"/>
    <w:rsid w:val="00FF086D"/>
    <w:rsid w:val="00FF298E"/>
    <w:rsid w:val="00FF2ABF"/>
    <w:rsid w:val="00FF3D04"/>
    <w:rsid w:val="00FF4565"/>
    <w:rsid w:val="00FF4876"/>
    <w:rsid w:val="00FF4B58"/>
    <w:rsid w:val="00FF5C1C"/>
    <w:rsid w:val="00FF6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58601"/>
  <w15:chartTrackingRefBased/>
  <w15:docId w15:val="{DC3BEB9E-9932-4217-8023-15F1903D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58F"/>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A4E73"/>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BalloonText">
    <w:name w:val="Balloon Text"/>
    <w:basedOn w:val="Normal"/>
    <w:link w:val="BalloonTextChar"/>
    <w:rsid w:val="00752A4E"/>
    <w:pPr>
      <w:spacing w:after="0"/>
    </w:pPr>
    <w:rPr>
      <w:rFonts w:ascii="Tahoma" w:hAnsi="Tahoma" w:cs="Tahoma"/>
      <w:sz w:val="16"/>
      <w:szCs w:val="16"/>
    </w:rPr>
  </w:style>
  <w:style w:type="character" w:customStyle="1" w:styleId="BalloonTextChar">
    <w:name w:val="Balloon Text Char"/>
    <w:link w:val="BalloonText"/>
    <w:rsid w:val="00752A4E"/>
    <w:rPr>
      <w:rFonts w:ascii="Tahoma" w:hAnsi="Tahoma" w:cs="Tahoma"/>
      <w:sz w:val="16"/>
      <w:szCs w:val="16"/>
      <w:lang w:val="en-GB"/>
    </w:rPr>
  </w:style>
  <w:style w:type="paragraph" w:styleId="Title">
    <w:name w:val="Title"/>
    <w:basedOn w:val="Normal"/>
    <w:next w:val="Normal"/>
    <w:link w:val="TitleChar"/>
    <w:qFormat/>
    <w:rsid w:val="0037039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70393"/>
    <w:rPr>
      <w:rFonts w:ascii="Calibri Light" w:eastAsia="Times New Roman" w:hAnsi="Calibri Light" w:cs="Times New Roman"/>
      <w:b/>
      <w:bCs/>
      <w:kern w:val="28"/>
      <w:sz w:val="32"/>
      <w:szCs w:val="32"/>
      <w:lang w:val="en-GB"/>
    </w:rPr>
  </w:style>
  <w:style w:type="character" w:styleId="CommentReference">
    <w:name w:val="annotation reference"/>
    <w:rsid w:val="005147E4"/>
    <w:rPr>
      <w:sz w:val="16"/>
      <w:szCs w:val="16"/>
    </w:rPr>
  </w:style>
  <w:style w:type="paragraph" w:styleId="CommentText">
    <w:name w:val="annotation text"/>
    <w:basedOn w:val="Normal"/>
    <w:link w:val="CommentTextChar"/>
    <w:rsid w:val="005147E4"/>
  </w:style>
  <w:style w:type="character" w:customStyle="1" w:styleId="CommentTextChar">
    <w:name w:val="Comment Text Char"/>
    <w:link w:val="CommentText"/>
    <w:rsid w:val="005147E4"/>
    <w:rPr>
      <w:lang w:val="en-GB"/>
    </w:rPr>
  </w:style>
  <w:style w:type="paragraph" w:styleId="CommentSubject">
    <w:name w:val="annotation subject"/>
    <w:basedOn w:val="CommentText"/>
    <w:next w:val="CommentText"/>
    <w:link w:val="CommentSubjectChar"/>
    <w:rsid w:val="005147E4"/>
    <w:rPr>
      <w:b/>
      <w:bCs/>
    </w:rPr>
  </w:style>
  <w:style w:type="character" w:customStyle="1" w:styleId="CommentSubjectChar">
    <w:name w:val="Comment Subject Char"/>
    <w:link w:val="CommentSubject"/>
    <w:rsid w:val="005147E4"/>
    <w:rPr>
      <w:b/>
      <w:bCs/>
      <w:lang w:val="en-GB"/>
    </w:rPr>
  </w:style>
  <w:style w:type="paragraph" w:styleId="Caption">
    <w:name w:val="caption"/>
    <w:basedOn w:val="Normal"/>
    <w:next w:val="Normal"/>
    <w:unhideWhenUsed/>
    <w:qFormat/>
    <w:rsid w:val="00C86B4D"/>
    <w:rPr>
      <w:b/>
      <w:bCs/>
    </w:rPr>
  </w:style>
  <w:style w:type="paragraph" w:styleId="NormalWeb">
    <w:name w:val="Normal (Web)"/>
    <w:basedOn w:val="Normal"/>
    <w:uiPriority w:val="99"/>
    <w:unhideWhenUsed/>
    <w:rsid w:val="00471772"/>
    <w:pPr>
      <w:spacing w:before="100" w:beforeAutospacing="1" w:after="100" w:afterAutospacing="1"/>
    </w:pPr>
    <w:rPr>
      <w:sz w:val="24"/>
      <w:szCs w:val="24"/>
      <w:lang w:val="en-US"/>
    </w:rPr>
  </w:style>
  <w:style w:type="table" w:styleId="TableGrid">
    <w:name w:val="Table Grid"/>
    <w:basedOn w:val="TableNormal"/>
    <w:rsid w:val="00E719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5C2"/>
    <w:pPr>
      <w:ind w:left="720"/>
      <w:contextualSpacing/>
    </w:pPr>
  </w:style>
  <w:style w:type="character" w:customStyle="1" w:styleId="TACChar">
    <w:name w:val="TAC Char"/>
    <w:link w:val="TAC"/>
    <w:rsid w:val="00620C75"/>
    <w:rPr>
      <w:rFonts w:ascii="Arial" w:hAnsi="Arial"/>
      <w:sz w:val="18"/>
      <w:lang w:val="en-GB"/>
    </w:rPr>
  </w:style>
  <w:style w:type="character" w:customStyle="1" w:styleId="THChar">
    <w:name w:val="TH Char"/>
    <w:link w:val="TH"/>
    <w:rsid w:val="00620C75"/>
    <w:rPr>
      <w:rFonts w:ascii="Arial" w:hAnsi="Arial"/>
      <w:b/>
      <w:lang w:val="en-GB"/>
    </w:rPr>
  </w:style>
  <w:style w:type="character" w:customStyle="1" w:styleId="TAHCar">
    <w:name w:val="TAH Car"/>
    <w:link w:val="TAH"/>
    <w:rsid w:val="00620C75"/>
    <w:rPr>
      <w:rFonts w:ascii="Arial" w:hAnsi="Arial"/>
      <w:b/>
      <w:sz w:val="18"/>
      <w:lang w:val="en-GB"/>
    </w:rPr>
  </w:style>
  <w:style w:type="character" w:customStyle="1" w:styleId="TANChar">
    <w:name w:val="TAN Char"/>
    <w:link w:val="TAN"/>
    <w:rsid w:val="00620C7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38572">
      <w:bodyDiv w:val="1"/>
      <w:marLeft w:val="0"/>
      <w:marRight w:val="0"/>
      <w:marTop w:val="0"/>
      <w:marBottom w:val="0"/>
      <w:divBdr>
        <w:top w:val="none" w:sz="0" w:space="0" w:color="auto"/>
        <w:left w:val="none" w:sz="0" w:space="0" w:color="auto"/>
        <w:bottom w:val="none" w:sz="0" w:space="0" w:color="auto"/>
        <w:right w:val="none" w:sz="0" w:space="0" w:color="auto"/>
      </w:divBdr>
    </w:div>
    <w:div w:id="607585029">
      <w:bodyDiv w:val="1"/>
      <w:marLeft w:val="0"/>
      <w:marRight w:val="0"/>
      <w:marTop w:val="0"/>
      <w:marBottom w:val="0"/>
      <w:divBdr>
        <w:top w:val="none" w:sz="0" w:space="0" w:color="auto"/>
        <w:left w:val="none" w:sz="0" w:space="0" w:color="auto"/>
        <w:bottom w:val="none" w:sz="0" w:space="0" w:color="auto"/>
        <w:right w:val="none" w:sz="0" w:space="0" w:color="auto"/>
      </w:divBdr>
      <w:divsChild>
        <w:div w:id="139156321">
          <w:marLeft w:val="547"/>
          <w:marRight w:val="0"/>
          <w:marTop w:val="154"/>
          <w:marBottom w:val="0"/>
          <w:divBdr>
            <w:top w:val="none" w:sz="0" w:space="0" w:color="auto"/>
            <w:left w:val="none" w:sz="0" w:space="0" w:color="auto"/>
            <w:bottom w:val="none" w:sz="0" w:space="0" w:color="auto"/>
            <w:right w:val="none" w:sz="0" w:space="0" w:color="auto"/>
          </w:divBdr>
        </w:div>
        <w:div w:id="209659824">
          <w:marLeft w:val="547"/>
          <w:marRight w:val="0"/>
          <w:marTop w:val="154"/>
          <w:marBottom w:val="0"/>
          <w:divBdr>
            <w:top w:val="none" w:sz="0" w:space="0" w:color="auto"/>
            <w:left w:val="none" w:sz="0" w:space="0" w:color="auto"/>
            <w:bottom w:val="none" w:sz="0" w:space="0" w:color="auto"/>
            <w:right w:val="none" w:sz="0" w:space="0" w:color="auto"/>
          </w:divBdr>
        </w:div>
      </w:divsChild>
    </w:div>
    <w:div w:id="842203936">
      <w:bodyDiv w:val="1"/>
      <w:marLeft w:val="0"/>
      <w:marRight w:val="0"/>
      <w:marTop w:val="0"/>
      <w:marBottom w:val="0"/>
      <w:divBdr>
        <w:top w:val="none" w:sz="0" w:space="0" w:color="auto"/>
        <w:left w:val="none" w:sz="0" w:space="0" w:color="auto"/>
        <w:bottom w:val="none" w:sz="0" w:space="0" w:color="auto"/>
        <w:right w:val="none" w:sz="0" w:space="0" w:color="auto"/>
      </w:divBdr>
    </w:div>
    <w:div w:id="868568185">
      <w:bodyDiv w:val="1"/>
      <w:marLeft w:val="0"/>
      <w:marRight w:val="0"/>
      <w:marTop w:val="0"/>
      <w:marBottom w:val="0"/>
      <w:divBdr>
        <w:top w:val="none" w:sz="0" w:space="0" w:color="auto"/>
        <w:left w:val="none" w:sz="0" w:space="0" w:color="auto"/>
        <w:bottom w:val="none" w:sz="0" w:space="0" w:color="auto"/>
        <w:right w:val="none" w:sz="0" w:space="0" w:color="auto"/>
      </w:divBdr>
    </w:div>
    <w:div w:id="974607685">
      <w:bodyDiv w:val="1"/>
      <w:marLeft w:val="0"/>
      <w:marRight w:val="0"/>
      <w:marTop w:val="0"/>
      <w:marBottom w:val="0"/>
      <w:divBdr>
        <w:top w:val="none" w:sz="0" w:space="0" w:color="auto"/>
        <w:left w:val="none" w:sz="0" w:space="0" w:color="auto"/>
        <w:bottom w:val="none" w:sz="0" w:space="0" w:color="auto"/>
        <w:right w:val="none" w:sz="0" w:space="0" w:color="auto"/>
      </w:divBdr>
      <w:divsChild>
        <w:div w:id="66464197">
          <w:marLeft w:val="1886"/>
          <w:marRight w:val="0"/>
          <w:marTop w:val="58"/>
          <w:marBottom w:val="0"/>
          <w:divBdr>
            <w:top w:val="none" w:sz="0" w:space="0" w:color="auto"/>
            <w:left w:val="none" w:sz="0" w:space="0" w:color="auto"/>
            <w:bottom w:val="none" w:sz="0" w:space="0" w:color="auto"/>
            <w:right w:val="none" w:sz="0" w:space="0" w:color="auto"/>
          </w:divBdr>
        </w:div>
        <w:div w:id="369189120">
          <w:marLeft w:val="1886"/>
          <w:marRight w:val="0"/>
          <w:marTop w:val="58"/>
          <w:marBottom w:val="0"/>
          <w:divBdr>
            <w:top w:val="none" w:sz="0" w:space="0" w:color="auto"/>
            <w:left w:val="none" w:sz="0" w:space="0" w:color="auto"/>
            <w:bottom w:val="none" w:sz="0" w:space="0" w:color="auto"/>
            <w:right w:val="none" w:sz="0" w:space="0" w:color="auto"/>
          </w:divBdr>
        </w:div>
        <w:div w:id="426852865">
          <w:marLeft w:val="1166"/>
          <w:marRight w:val="0"/>
          <w:marTop w:val="67"/>
          <w:marBottom w:val="0"/>
          <w:divBdr>
            <w:top w:val="none" w:sz="0" w:space="0" w:color="auto"/>
            <w:left w:val="none" w:sz="0" w:space="0" w:color="auto"/>
            <w:bottom w:val="none" w:sz="0" w:space="0" w:color="auto"/>
            <w:right w:val="none" w:sz="0" w:space="0" w:color="auto"/>
          </w:divBdr>
        </w:div>
        <w:div w:id="531110758">
          <w:marLeft w:val="1886"/>
          <w:marRight w:val="0"/>
          <w:marTop w:val="58"/>
          <w:marBottom w:val="0"/>
          <w:divBdr>
            <w:top w:val="none" w:sz="0" w:space="0" w:color="auto"/>
            <w:left w:val="none" w:sz="0" w:space="0" w:color="auto"/>
            <w:bottom w:val="none" w:sz="0" w:space="0" w:color="auto"/>
            <w:right w:val="none" w:sz="0" w:space="0" w:color="auto"/>
          </w:divBdr>
        </w:div>
        <w:div w:id="926114015">
          <w:marLeft w:val="1886"/>
          <w:marRight w:val="0"/>
          <w:marTop w:val="58"/>
          <w:marBottom w:val="0"/>
          <w:divBdr>
            <w:top w:val="none" w:sz="0" w:space="0" w:color="auto"/>
            <w:left w:val="none" w:sz="0" w:space="0" w:color="auto"/>
            <w:bottom w:val="none" w:sz="0" w:space="0" w:color="auto"/>
            <w:right w:val="none" w:sz="0" w:space="0" w:color="auto"/>
          </w:divBdr>
        </w:div>
        <w:div w:id="939990361">
          <w:marLeft w:val="1886"/>
          <w:marRight w:val="0"/>
          <w:marTop w:val="58"/>
          <w:marBottom w:val="0"/>
          <w:divBdr>
            <w:top w:val="none" w:sz="0" w:space="0" w:color="auto"/>
            <w:left w:val="none" w:sz="0" w:space="0" w:color="auto"/>
            <w:bottom w:val="none" w:sz="0" w:space="0" w:color="auto"/>
            <w:right w:val="none" w:sz="0" w:space="0" w:color="auto"/>
          </w:divBdr>
        </w:div>
        <w:div w:id="993218623">
          <w:marLeft w:val="1166"/>
          <w:marRight w:val="0"/>
          <w:marTop w:val="67"/>
          <w:marBottom w:val="0"/>
          <w:divBdr>
            <w:top w:val="none" w:sz="0" w:space="0" w:color="auto"/>
            <w:left w:val="none" w:sz="0" w:space="0" w:color="auto"/>
            <w:bottom w:val="none" w:sz="0" w:space="0" w:color="auto"/>
            <w:right w:val="none" w:sz="0" w:space="0" w:color="auto"/>
          </w:divBdr>
        </w:div>
        <w:div w:id="1189299302">
          <w:marLeft w:val="547"/>
          <w:marRight w:val="0"/>
          <w:marTop w:val="86"/>
          <w:marBottom w:val="0"/>
          <w:divBdr>
            <w:top w:val="none" w:sz="0" w:space="0" w:color="auto"/>
            <w:left w:val="none" w:sz="0" w:space="0" w:color="auto"/>
            <w:bottom w:val="none" w:sz="0" w:space="0" w:color="auto"/>
            <w:right w:val="none" w:sz="0" w:space="0" w:color="auto"/>
          </w:divBdr>
        </w:div>
        <w:div w:id="1230657285">
          <w:marLeft w:val="1886"/>
          <w:marRight w:val="0"/>
          <w:marTop w:val="58"/>
          <w:marBottom w:val="0"/>
          <w:divBdr>
            <w:top w:val="none" w:sz="0" w:space="0" w:color="auto"/>
            <w:left w:val="none" w:sz="0" w:space="0" w:color="auto"/>
            <w:bottom w:val="none" w:sz="0" w:space="0" w:color="auto"/>
            <w:right w:val="none" w:sz="0" w:space="0" w:color="auto"/>
          </w:divBdr>
        </w:div>
        <w:div w:id="1798060071">
          <w:marLeft w:val="1166"/>
          <w:marRight w:val="0"/>
          <w:marTop w:val="67"/>
          <w:marBottom w:val="0"/>
          <w:divBdr>
            <w:top w:val="none" w:sz="0" w:space="0" w:color="auto"/>
            <w:left w:val="none" w:sz="0" w:space="0" w:color="auto"/>
            <w:bottom w:val="none" w:sz="0" w:space="0" w:color="auto"/>
            <w:right w:val="none" w:sz="0" w:space="0" w:color="auto"/>
          </w:divBdr>
        </w:div>
      </w:divsChild>
    </w:div>
    <w:div w:id="990207613">
      <w:bodyDiv w:val="1"/>
      <w:marLeft w:val="0"/>
      <w:marRight w:val="0"/>
      <w:marTop w:val="0"/>
      <w:marBottom w:val="0"/>
      <w:divBdr>
        <w:top w:val="none" w:sz="0" w:space="0" w:color="auto"/>
        <w:left w:val="none" w:sz="0" w:space="0" w:color="auto"/>
        <w:bottom w:val="none" w:sz="0" w:space="0" w:color="auto"/>
        <w:right w:val="none" w:sz="0" w:space="0" w:color="auto"/>
      </w:divBdr>
      <w:divsChild>
        <w:div w:id="24916204">
          <w:marLeft w:val="360"/>
          <w:marRight w:val="0"/>
          <w:marTop w:val="200"/>
          <w:marBottom w:val="0"/>
          <w:divBdr>
            <w:top w:val="none" w:sz="0" w:space="0" w:color="auto"/>
            <w:left w:val="none" w:sz="0" w:space="0" w:color="auto"/>
            <w:bottom w:val="none" w:sz="0" w:space="0" w:color="auto"/>
            <w:right w:val="none" w:sz="0" w:space="0" w:color="auto"/>
          </w:divBdr>
        </w:div>
        <w:div w:id="828063131">
          <w:marLeft w:val="1080"/>
          <w:marRight w:val="0"/>
          <w:marTop w:val="100"/>
          <w:marBottom w:val="0"/>
          <w:divBdr>
            <w:top w:val="none" w:sz="0" w:space="0" w:color="auto"/>
            <w:left w:val="none" w:sz="0" w:space="0" w:color="auto"/>
            <w:bottom w:val="none" w:sz="0" w:space="0" w:color="auto"/>
            <w:right w:val="none" w:sz="0" w:space="0" w:color="auto"/>
          </w:divBdr>
        </w:div>
        <w:div w:id="791745915">
          <w:marLeft w:val="1080"/>
          <w:marRight w:val="0"/>
          <w:marTop w:val="100"/>
          <w:marBottom w:val="0"/>
          <w:divBdr>
            <w:top w:val="none" w:sz="0" w:space="0" w:color="auto"/>
            <w:left w:val="none" w:sz="0" w:space="0" w:color="auto"/>
            <w:bottom w:val="none" w:sz="0" w:space="0" w:color="auto"/>
            <w:right w:val="none" w:sz="0" w:space="0" w:color="auto"/>
          </w:divBdr>
        </w:div>
        <w:div w:id="1424447652">
          <w:marLeft w:val="360"/>
          <w:marRight w:val="0"/>
          <w:marTop w:val="200"/>
          <w:marBottom w:val="0"/>
          <w:divBdr>
            <w:top w:val="none" w:sz="0" w:space="0" w:color="auto"/>
            <w:left w:val="none" w:sz="0" w:space="0" w:color="auto"/>
            <w:bottom w:val="none" w:sz="0" w:space="0" w:color="auto"/>
            <w:right w:val="none" w:sz="0" w:space="0" w:color="auto"/>
          </w:divBdr>
        </w:div>
        <w:div w:id="322130495">
          <w:marLeft w:val="1080"/>
          <w:marRight w:val="0"/>
          <w:marTop w:val="100"/>
          <w:marBottom w:val="0"/>
          <w:divBdr>
            <w:top w:val="none" w:sz="0" w:space="0" w:color="auto"/>
            <w:left w:val="none" w:sz="0" w:space="0" w:color="auto"/>
            <w:bottom w:val="none" w:sz="0" w:space="0" w:color="auto"/>
            <w:right w:val="none" w:sz="0" w:space="0" w:color="auto"/>
          </w:divBdr>
        </w:div>
        <w:div w:id="1095980253">
          <w:marLeft w:val="1080"/>
          <w:marRight w:val="0"/>
          <w:marTop w:val="100"/>
          <w:marBottom w:val="0"/>
          <w:divBdr>
            <w:top w:val="none" w:sz="0" w:space="0" w:color="auto"/>
            <w:left w:val="none" w:sz="0" w:space="0" w:color="auto"/>
            <w:bottom w:val="none" w:sz="0" w:space="0" w:color="auto"/>
            <w:right w:val="none" w:sz="0" w:space="0" w:color="auto"/>
          </w:divBdr>
        </w:div>
      </w:divsChild>
    </w:div>
    <w:div w:id="1366827890">
      <w:bodyDiv w:val="1"/>
      <w:marLeft w:val="0"/>
      <w:marRight w:val="0"/>
      <w:marTop w:val="0"/>
      <w:marBottom w:val="0"/>
      <w:divBdr>
        <w:top w:val="none" w:sz="0" w:space="0" w:color="auto"/>
        <w:left w:val="none" w:sz="0" w:space="0" w:color="auto"/>
        <w:bottom w:val="none" w:sz="0" w:space="0" w:color="auto"/>
        <w:right w:val="none" w:sz="0" w:space="0" w:color="auto"/>
      </w:divBdr>
      <w:divsChild>
        <w:div w:id="92827451">
          <w:marLeft w:val="1886"/>
          <w:marRight w:val="0"/>
          <w:marTop w:val="58"/>
          <w:marBottom w:val="0"/>
          <w:divBdr>
            <w:top w:val="none" w:sz="0" w:space="0" w:color="auto"/>
            <w:left w:val="none" w:sz="0" w:space="0" w:color="auto"/>
            <w:bottom w:val="none" w:sz="0" w:space="0" w:color="auto"/>
            <w:right w:val="none" w:sz="0" w:space="0" w:color="auto"/>
          </w:divBdr>
        </w:div>
        <w:div w:id="258636411">
          <w:marLeft w:val="547"/>
          <w:marRight w:val="0"/>
          <w:marTop w:val="86"/>
          <w:marBottom w:val="0"/>
          <w:divBdr>
            <w:top w:val="none" w:sz="0" w:space="0" w:color="auto"/>
            <w:left w:val="none" w:sz="0" w:space="0" w:color="auto"/>
            <w:bottom w:val="none" w:sz="0" w:space="0" w:color="auto"/>
            <w:right w:val="none" w:sz="0" w:space="0" w:color="auto"/>
          </w:divBdr>
        </w:div>
        <w:div w:id="288359574">
          <w:marLeft w:val="1886"/>
          <w:marRight w:val="0"/>
          <w:marTop w:val="58"/>
          <w:marBottom w:val="0"/>
          <w:divBdr>
            <w:top w:val="none" w:sz="0" w:space="0" w:color="auto"/>
            <w:left w:val="none" w:sz="0" w:space="0" w:color="auto"/>
            <w:bottom w:val="none" w:sz="0" w:space="0" w:color="auto"/>
            <w:right w:val="none" w:sz="0" w:space="0" w:color="auto"/>
          </w:divBdr>
        </w:div>
        <w:div w:id="442657043">
          <w:marLeft w:val="547"/>
          <w:marRight w:val="0"/>
          <w:marTop w:val="67"/>
          <w:marBottom w:val="0"/>
          <w:divBdr>
            <w:top w:val="none" w:sz="0" w:space="0" w:color="auto"/>
            <w:left w:val="none" w:sz="0" w:space="0" w:color="auto"/>
            <w:bottom w:val="none" w:sz="0" w:space="0" w:color="auto"/>
            <w:right w:val="none" w:sz="0" w:space="0" w:color="auto"/>
          </w:divBdr>
        </w:div>
        <w:div w:id="789280855">
          <w:marLeft w:val="1886"/>
          <w:marRight w:val="0"/>
          <w:marTop w:val="58"/>
          <w:marBottom w:val="0"/>
          <w:divBdr>
            <w:top w:val="none" w:sz="0" w:space="0" w:color="auto"/>
            <w:left w:val="none" w:sz="0" w:space="0" w:color="auto"/>
            <w:bottom w:val="none" w:sz="0" w:space="0" w:color="auto"/>
            <w:right w:val="none" w:sz="0" w:space="0" w:color="auto"/>
          </w:divBdr>
        </w:div>
        <w:div w:id="1607806708">
          <w:marLeft w:val="1886"/>
          <w:marRight w:val="0"/>
          <w:marTop w:val="58"/>
          <w:marBottom w:val="0"/>
          <w:divBdr>
            <w:top w:val="none" w:sz="0" w:space="0" w:color="auto"/>
            <w:left w:val="none" w:sz="0" w:space="0" w:color="auto"/>
            <w:bottom w:val="none" w:sz="0" w:space="0" w:color="auto"/>
            <w:right w:val="none" w:sz="0" w:space="0" w:color="auto"/>
          </w:divBdr>
        </w:div>
        <w:div w:id="2123071359">
          <w:marLeft w:val="1886"/>
          <w:marRight w:val="0"/>
          <w:marTop w:val="58"/>
          <w:marBottom w:val="0"/>
          <w:divBdr>
            <w:top w:val="none" w:sz="0" w:space="0" w:color="auto"/>
            <w:left w:val="none" w:sz="0" w:space="0" w:color="auto"/>
            <w:bottom w:val="none" w:sz="0" w:space="0" w:color="auto"/>
            <w:right w:val="none" w:sz="0" w:space="0" w:color="auto"/>
          </w:divBdr>
        </w:div>
      </w:divsChild>
    </w:div>
    <w:div w:id="1463382752">
      <w:bodyDiv w:val="1"/>
      <w:marLeft w:val="0"/>
      <w:marRight w:val="0"/>
      <w:marTop w:val="0"/>
      <w:marBottom w:val="0"/>
      <w:divBdr>
        <w:top w:val="none" w:sz="0" w:space="0" w:color="auto"/>
        <w:left w:val="none" w:sz="0" w:space="0" w:color="auto"/>
        <w:bottom w:val="none" w:sz="0" w:space="0" w:color="auto"/>
        <w:right w:val="none" w:sz="0" w:space="0" w:color="auto"/>
      </w:divBdr>
      <w:divsChild>
        <w:div w:id="2141268590">
          <w:marLeft w:val="965"/>
          <w:marRight w:val="0"/>
          <w:marTop w:val="0"/>
          <w:marBottom w:val="160"/>
          <w:divBdr>
            <w:top w:val="none" w:sz="0" w:space="0" w:color="auto"/>
            <w:left w:val="none" w:sz="0" w:space="0" w:color="auto"/>
            <w:bottom w:val="none" w:sz="0" w:space="0" w:color="auto"/>
            <w:right w:val="none" w:sz="0" w:space="0" w:color="auto"/>
          </w:divBdr>
        </w:div>
      </w:divsChild>
    </w:div>
    <w:div w:id="2032224779">
      <w:bodyDiv w:val="1"/>
      <w:marLeft w:val="0"/>
      <w:marRight w:val="0"/>
      <w:marTop w:val="0"/>
      <w:marBottom w:val="0"/>
      <w:divBdr>
        <w:top w:val="none" w:sz="0" w:space="0" w:color="auto"/>
        <w:left w:val="none" w:sz="0" w:space="0" w:color="auto"/>
        <w:bottom w:val="none" w:sz="0" w:space="0" w:color="auto"/>
        <w:right w:val="none" w:sz="0" w:space="0" w:color="auto"/>
      </w:divBdr>
      <w:divsChild>
        <w:div w:id="212272148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CAB27-609B-432B-A6F5-06AB5D47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mikko.1.maenpaa.ext@nokia.com</dc:creator>
  <cp:keywords>&lt;keyword[, keyword, ]&gt;</cp:keywords>
  <cp:lastModifiedBy>Nokia</cp:lastModifiedBy>
  <cp:revision>3</cp:revision>
  <dcterms:created xsi:type="dcterms:W3CDTF">2017-10-02T20:43:00Z</dcterms:created>
  <dcterms:modified xsi:type="dcterms:W3CDTF">2017-10-02T20:43:00Z</dcterms:modified>
</cp:coreProperties>
</file>