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9F3718">
        <w:rPr>
          <w:rFonts w:ascii="Arial" w:eastAsia="PMingLiU" w:hAnsi="Arial" w:cs="Arial"/>
          <w:b/>
          <w:sz w:val="24"/>
          <w:szCs w:val="24"/>
          <w:lang w:val="en-GB" w:eastAsia="zh-TW"/>
        </w:rPr>
        <w:t>80</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B03F5B">
        <w:rPr>
          <w:rFonts w:ascii="Arial" w:eastAsia="PMingLiU" w:hAnsi="Arial" w:cs="Arial"/>
          <w:b/>
          <w:bCs/>
          <w:sz w:val="24"/>
          <w:szCs w:val="20"/>
          <w:lang w:val="en-GB" w:eastAsia="zh-TW"/>
        </w:rPr>
        <w:t>165034</w:t>
      </w:r>
    </w:p>
    <w:p w:rsidR="00C207CE" w:rsidRPr="009F3718" w:rsidRDefault="009F3718"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sz w:val="24"/>
          <w:szCs w:val="24"/>
          <w:lang w:val="en-GB" w:eastAsia="en-US"/>
        </w:rPr>
      </w:pPr>
      <w:r w:rsidRPr="00A46466">
        <w:rPr>
          <w:rFonts w:ascii="Arial" w:eastAsia="SimSun" w:hAnsi="Arial" w:cs="Arial"/>
          <w:b/>
          <w:sz w:val="24"/>
          <w:szCs w:val="24"/>
          <w:lang w:val="en-GB" w:eastAsia="en-US"/>
        </w:rPr>
        <w:t>Gothenburg</w:t>
      </w:r>
      <w:r w:rsidRPr="00A46466">
        <w:rPr>
          <w:rFonts w:ascii="Arial" w:eastAsia="SimSun" w:hAnsi="Arial" w:cs="Arial" w:hint="eastAsia"/>
          <w:b/>
          <w:sz w:val="24"/>
          <w:szCs w:val="24"/>
          <w:lang w:val="en-GB" w:eastAsia="en-US"/>
        </w:rPr>
        <w:t>, Sweden</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22</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- 26</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Aug</w:t>
      </w:r>
      <w:r w:rsidRPr="00A46466">
        <w:rPr>
          <w:rFonts w:ascii="Arial" w:eastAsia="SimSun" w:hAnsi="Arial" w:cs="Arial"/>
          <w:b/>
          <w:sz w:val="24"/>
          <w:szCs w:val="24"/>
          <w:lang w:val="en-GB" w:eastAsia="en-US"/>
        </w:rPr>
        <w:t>, 201</w:t>
      </w:r>
      <w:r w:rsidRPr="00A46466">
        <w:rPr>
          <w:rFonts w:ascii="Arial" w:eastAsia="SimSun" w:hAnsi="Arial" w:cs="Arial" w:hint="eastAsia"/>
          <w:b/>
          <w:sz w:val="24"/>
          <w:szCs w:val="24"/>
          <w:lang w:val="en-GB" w:eastAsia="en-US"/>
        </w:rPr>
        <w:t>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053EB2" w:rsidRDefault="00C207CE" w:rsidP="00C207CE">
      <w:pPr>
        <w:tabs>
          <w:tab w:val="left" w:pos="1985"/>
        </w:tabs>
        <w:spacing w:before="240"/>
        <w:rPr>
          <w:rFonts w:ascii="Arial" w:hAnsi="Arial" w:cs="Arial"/>
          <w:b/>
          <w:sz w:val="24"/>
          <w:szCs w:val="24"/>
        </w:rPr>
      </w:pPr>
      <w:r w:rsidRPr="00053EB2">
        <w:rPr>
          <w:rFonts w:ascii="Arial" w:hAnsi="Arial" w:cs="Arial"/>
          <w:b/>
          <w:sz w:val="24"/>
          <w:szCs w:val="24"/>
        </w:rPr>
        <w:t>Agenda Item:</w:t>
      </w:r>
      <w:r w:rsidRPr="00053EB2">
        <w:rPr>
          <w:rFonts w:ascii="Arial" w:hAnsi="Arial" w:cs="Arial"/>
          <w:b/>
          <w:sz w:val="24"/>
          <w:szCs w:val="24"/>
        </w:rPr>
        <w:tab/>
      </w:r>
      <w:r w:rsidR="00B03F5B">
        <w:rPr>
          <w:rFonts w:ascii="Arial" w:hAnsi="Arial" w:cs="Arial"/>
          <w:b/>
          <w:sz w:val="24"/>
          <w:szCs w:val="24"/>
        </w:rPr>
        <w:t>8.10</w:t>
      </w:r>
      <w:r w:rsidRPr="00053EB2">
        <w:rPr>
          <w:rFonts w:ascii="Arial" w:hAnsi="Arial" w:cs="Arial"/>
          <w:b/>
          <w:sz w:val="24"/>
          <w:szCs w:val="24"/>
        </w:rPr>
        <w:t>.3</w:t>
      </w:r>
      <w:r w:rsidR="00B03F5B">
        <w:rPr>
          <w:rFonts w:ascii="Arial" w:hAnsi="Arial" w:cs="Arial"/>
          <w:b/>
          <w:sz w:val="24"/>
          <w:szCs w:val="24"/>
        </w:rPr>
        <w:t>.2</w:t>
      </w:r>
    </w:p>
    <w:p w:rsidR="00C207CE" w:rsidRPr="00053EB2" w:rsidRDefault="00C207CE" w:rsidP="00C207CE">
      <w:pPr>
        <w:tabs>
          <w:tab w:val="left" w:pos="1985"/>
        </w:tabs>
        <w:ind w:left="1980" w:hanging="1980"/>
        <w:rPr>
          <w:rFonts w:ascii="Arial" w:hAnsi="Arial" w:cs="Arial"/>
          <w:b/>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053EB2">
        <w:rPr>
          <w:rFonts w:ascii="Arial" w:hAnsi="Arial" w:cs="Arial"/>
          <w:b/>
          <w:sz w:val="24"/>
          <w:szCs w:val="24"/>
        </w:rPr>
        <w:t>Intel Corporation</w:t>
      </w:r>
    </w:p>
    <w:p w:rsidR="00053EB2" w:rsidRPr="00053EB2" w:rsidRDefault="00C207CE" w:rsidP="00053EB2">
      <w:pPr>
        <w:tabs>
          <w:tab w:val="left" w:pos="1985"/>
        </w:tabs>
        <w:ind w:left="1988" w:hanging="1980"/>
        <w:rPr>
          <w:rFonts w:ascii="Arial" w:hAnsi="Arial" w:cs="Arial"/>
          <w:b/>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B03F5B" w:rsidRPr="00B03F5B">
        <w:rPr>
          <w:rFonts w:ascii="Arial" w:hAnsi="Arial" w:cs="Arial"/>
          <w:b/>
          <w:sz w:val="24"/>
          <w:szCs w:val="24"/>
        </w:rPr>
        <w:t>Discussion on UE demodulation performance for unidirectional HST SFN channels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E00D21" w:rsidRDefault="00C207CE"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roved at RAN plenary meeting #70</w:t>
      </w:r>
      <w:r w:rsidR="00FE19EE">
        <w:rPr>
          <w:rFonts w:ascii="Times New Roman" w:eastAsia="PMingLiU" w:hAnsi="Times New Roman" w:cs="Times New Roman"/>
          <w:kern w:val="2"/>
          <w:sz w:val="24"/>
          <w:lang w:val="en-GB" w:eastAsia="en-US"/>
        </w:rPr>
        <w:t xml:space="preserve"> [1]. </w:t>
      </w:r>
      <w:r w:rsidR="00FE19EE" w:rsidRPr="008B1A04">
        <w:rPr>
          <w:rFonts w:ascii="Times New Roman" w:eastAsia="PMingLiU" w:hAnsi="Times New Roman" w:cs="Times New Roman"/>
          <w:kern w:val="2"/>
          <w:sz w:val="24"/>
          <w:lang w:val="en-GB" w:eastAsia="en-US"/>
        </w:rPr>
        <w:t>One objectiv</w:t>
      </w:r>
      <w:r w:rsidR="00FE19EE">
        <w:rPr>
          <w:rFonts w:ascii="Times New Roman" w:eastAsia="PMingLiU" w:hAnsi="Times New Roman" w:cs="Times New Roman"/>
          <w:kern w:val="2"/>
          <w:sz w:val="24"/>
          <w:lang w:val="en-GB" w:eastAsia="en-US"/>
        </w:rPr>
        <w:t>e of this WI is to identify downlink demodulation requirements under the identified high speed scenarios.</w:t>
      </w:r>
      <w:r w:rsidR="000E2192">
        <w:rPr>
          <w:rFonts w:ascii="Times New Roman" w:eastAsia="PMingLiU" w:hAnsi="Times New Roman" w:cs="Times New Roman"/>
          <w:kern w:val="2"/>
          <w:sz w:val="24"/>
          <w:lang w:val="en-GB" w:eastAsia="en-US"/>
        </w:rPr>
        <w:t xml:space="preserve"> </w:t>
      </w:r>
      <w:r w:rsidR="00AA2BF2">
        <w:rPr>
          <w:rFonts w:ascii="Times New Roman" w:eastAsia="PMingLiU" w:hAnsi="Times New Roman" w:cs="Times New Roman"/>
          <w:kern w:val="2"/>
          <w:sz w:val="24"/>
          <w:lang w:val="en-GB" w:eastAsia="en-US"/>
        </w:rPr>
        <w:t xml:space="preserve">According to the high speed Work Item Description (WID) [1], the target </w:t>
      </w:r>
      <w:r w:rsidR="00E00D21">
        <w:rPr>
          <w:rFonts w:ascii="Times New Roman" w:eastAsia="PMingLiU" w:hAnsi="Times New Roman" w:cs="Times New Roman"/>
          <w:kern w:val="2"/>
          <w:sz w:val="24"/>
          <w:lang w:val="en-GB" w:eastAsia="en-US"/>
        </w:rPr>
        <w:t xml:space="preserve">high speed train (HST) </w:t>
      </w:r>
      <w:r w:rsidR="00AA2BF2">
        <w:rPr>
          <w:rFonts w:ascii="Times New Roman" w:eastAsia="PMingLiU" w:hAnsi="Times New Roman" w:cs="Times New Roman"/>
          <w:kern w:val="2"/>
          <w:sz w:val="24"/>
          <w:lang w:val="en-GB" w:eastAsia="en-US"/>
        </w:rPr>
        <w:t>moving speed is at least 350km/h and at most 750km/h. When the train’s moving speed is greater than 350km/h, one candidate solution is the so-called “unidirectional” RRH SFN arrangement, where RRHs</w:t>
      </w:r>
      <w:r w:rsidR="00E00D21">
        <w:rPr>
          <w:rFonts w:ascii="Times New Roman" w:eastAsia="PMingLiU" w:hAnsi="Times New Roman" w:cs="Times New Roman"/>
          <w:kern w:val="2"/>
          <w:sz w:val="24"/>
          <w:lang w:val="en-GB" w:eastAsia="en-US"/>
        </w:rPr>
        <w:t xml:space="preserve"> with</w:t>
      </w:r>
      <w:r w:rsidR="00AA2BF2">
        <w:rPr>
          <w:rFonts w:ascii="Times New Roman" w:eastAsia="PMingLiU" w:hAnsi="Times New Roman" w:cs="Times New Roman"/>
          <w:kern w:val="2"/>
          <w:sz w:val="24"/>
          <w:lang w:val="en-GB" w:eastAsia="en-US"/>
        </w:rPr>
        <w:t xml:space="preserve"> </w:t>
      </w:r>
      <w:r w:rsidR="00E00D21">
        <w:rPr>
          <w:rFonts w:ascii="Times New Roman" w:eastAsia="PMingLiU" w:hAnsi="Times New Roman" w:cs="Times New Roman"/>
          <w:kern w:val="2"/>
          <w:sz w:val="24"/>
          <w:lang w:val="en-GB" w:eastAsia="en-US"/>
        </w:rPr>
        <w:t>uni</w:t>
      </w:r>
      <w:r w:rsidR="00AA2BF2">
        <w:rPr>
          <w:rFonts w:ascii="Times New Roman" w:eastAsia="PMingLiU" w:hAnsi="Times New Roman" w:cs="Times New Roman"/>
          <w:kern w:val="2"/>
          <w:sz w:val="24"/>
          <w:lang w:val="en-GB" w:eastAsia="en-US"/>
        </w:rPr>
        <w:t xml:space="preserve">directional antenna are deployed along the railway. </w:t>
      </w:r>
      <w:r w:rsidR="00E00D21">
        <w:rPr>
          <w:rFonts w:ascii="Times New Roman" w:eastAsia="PMingLiU" w:hAnsi="Times New Roman" w:cs="Times New Roman"/>
          <w:kern w:val="2"/>
          <w:sz w:val="24"/>
          <w:lang w:val="en-GB" w:eastAsia="en-US"/>
        </w:rPr>
        <w:t>In the i</w:t>
      </w:r>
      <w:r w:rsidR="00AA2BF2">
        <w:rPr>
          <w:rFonts w:ascii="Times New Roman" w:eastAsia="PMingLiU" w:hAnsi="Times New Roman" w:cs="Times New Roman"/>
          <w:kern w:val="2"/>
          <w:sz w:val="24"/>
          <w:lang w:val="en-GB" w:eastAsia="en-US"/>
        </w:rPr>
        <w:t>deal</w:t>
      </w:r>
      <w:r w:rsidR="00E00D21">
        <w:rPr>
          <w:rFonts w:ascii="Times New Roman" w:eastAsia="PMingLiU" w:hAnsi="Times New Roman" w:cs="Times New Roman"/>
          <w:kern w:val="2"/>
          <w:sz w:val="24"/>
          <w:lang w:val="en-GB" w:eastAsia="en-US"/>
        </w:rPr>
        <w:t xml:space="preserve"> case</w:t>
      </w:r>
      <w:r w:rsidR="00AA2BF2">
        <w:rPr>
          <w:rFonts w:ascii="Times New Roman" w:eastAsia="PMingLiU" w:hAnsi="Times New Roman" w:cs="Times New Roman"/>
          <w:kern w:val="2"/>
          <w:sz w:val="24"/>
          <w:lang w:val="en-GB" w:eastAsia="en-US"/>
        </w:rPr>
        <w:t>, the antenna side</w:t>
      </w:r>
      <w:r w:rsidR="00F01D1C">
        <w:rPr>
          <w:rFonts w:ascii="Times New Roman" w:eastAsia="PMingLiU" w:hAnsi="Times New Roman" w:cs="Times New Roman"/>
          <w:kern w:val="2"/>
          <w:sz w:val="24"/>
          <w:lang w:val="en-GB" w:eastAsia="en-US"/>
        </w:rPr>
        <w:t>-</w:t>
      </w:r>
      <w:r w:rsidR="00AA2BF2">
        <w:rPr>
          <w:rFonts w:ascii="Times New Roman" w:eastAsia="PMingLiU" w:hAnsi="Times New Roman" w:cs="Times New Roman"/>
          <w:kern w:val="2"/>
          <w:sz w:val="24"/>
          <w:lang w:val="en-GB" w:eastAsia="en-US"/>
        </w:rPr>
        <w:t>lobe’s</w:t>
      </w:r>
      <w:r w:rsidR="00F01D1C">
        <w:rPr>
          <w:rFonts w:ascii="Times New Roman" w:eastAsia="PMingLiU" w:hAnsi="Times New Roman" w:cs="Times New Roman"/>
          <w:kern w:val="2"/>
          <w:sz w:val="24"/>
          <w:lang w:val="en-GB" w:eastAsia="en-US"/>
        </w:rPr>
        <w:t xml:space="preserve"> impact</w:t>
      </w:r>
      <w:r w:rsidR="00E00D21">
        <w:rPr>
          <w:rFonts w:ascii="Times New Roman" w:eastAsia="PMingLiU" w:hAnsi="Times New Roman" w:cs="Times New Roman"/>
          <w:kern w:val="2"/>
          <w:sz w:val="24"/>
          <w:lang w:val="en-GB" w:eastAsia="en-US"/>
        </w:rPr>
        <w:t xml:space="preserve"> is assumed to be negligible</w:t>
      </w:r>
      <w:r w:rsidR="00F01D1C">
        <w:rPr>
          <w:rFonts w:ascii="Times New Roman" w:eastAsia="PMingLiU" w:hAnsi="Times New Roman" w:cs="Times New Roman"/>
          <w:kern w:val="2"/>
          <w:sz w:val="24"/>
          <w:lang w:val="en-GB" w:eastAsia="en-US"/>
        </w:rPr>
        <w:t xml:space="preserve"> for the unidirectional deployment</w:t>
      </w:r>
      <w:r w:rsidR="00E00D21">
        <w:rPr>
          <w:rFonts w:ascii="Times New Roman" w:eastAsia="PMingLiU" w:hAnsi="Times New Roman" w:cs="Times New Roman"/>
          <w:kern w:val="2"/>
          <w:sz w:val="24"/>
          <w:lang w:val="en-GB" w:eastAsia="en-US"/>
        </w:rPr>
        <w:t>. Therefore,</w:t>
      </w:r>
      <w:r w:rsidR="00F01D1C">
        <w:rPr>
          <w:rFonts w:ascii="Times New Roman" w:eastAsia="PMingLiU" w:hAnsi="Times New Roman" w:cs="Times New Roman"/>
          <w:kern w:val="2"/>
          <w:sz w:val="24"/>
          <w:lang w:val="en-GB" w:eastAsia="en-US"/>
        </w:rPr>
        <w:t xml:space="preserve"> </w:t>
      </w:r>
      <w:r w:rsidR="00E00D21">
        <w:rPr>
          <w:rFonts w:ascii="Times New Roman" w:eastAsia="PMingLiU" w:hAnsi="Times New Roman" w:cs="Times New Roman"/>
          <w:kern w:val="2"/>
          <w:sz w:val="24"/>
          <w:lang w:val="en-GB" w:eastAsia="en-US"/>
        </w:rPr>
        <w:t xml:space="preserve">in contrast to the “bidirectional” HST SFN, </w:t>
      </w:r>
      <w:r w:rsidR="00F01D1C">
        <w:rPr>
          <w:rFonts w:ascii="Times New Roman" w:eastAsia="PMingLiU" w:hAnsi="Times New Roman" w:cs="Times New Roman"/>
          <w:kern w:val="2"/>
          <w:sz w:val="24"/>
          <w:lang w:val="en-GB" w:eastAsia="en-US"/>
        </w:rPr>
        <w:t xml:space="preserve">a legacy receiver can be used, and a normal baseline MMSE receiver is sufficient to maintain satisfactory demodulation performance </w:t>
      </w:r>
      <w:r w:rsidR="00E00D21">
        <w:rPr>
          <w:rFonts w:ascii="Times New Roman" w:eastAsia="PMingLiU" w:hAnsi="Times New Roman" w:cs="Times New Roman"/>
          <w:kern w:val="2"/>
          <w:sz w:val="24"/>
          <w:lang w:val="en-GB" w:eastAsia="en-US"/>
        </w:rPr>
        <w:t xml:space="preserve">in unidirectional HST SFN </w:t>
      </w:r>
      <w:r w:rsidR="00F01D1C">
        <w:rPr>
          <w:rFonts w:ascii="Times New Roman" w:eastAsia="PMingLiU" w:hAnsi="Times New Roman" w:cs="Times New Roman"/>
          <w:kern w:val="2"/>
          <w:sz w:val="24"/>
          <w:lang w:val="en-GB" w:eastAsia="en-US"/>
        </w:rPr>
        <w:t>[2].</w:t>
      </w:r>
      <w:r w:rsidR="00E00D21">
        <w:rPr>
          <w:rFonts w:ascii="Times New Roman" w:eastAsia="PMingLiU" w:hAnsi="Times New Roman" w:cs="Times New Roman"/>
          <w:kern w:val="2"/>
          <w:sz w:val="24"/>
          <w:lang w:val="en-GB" w:eastAsia="en-US"/>
        </w:rPr>
        <w:t xml:space="preserve"> However, controversial results have been shown in [3] that there is noticeable side-lobe’s impact</w:t>
      </w:r>
      <w:r w:rsidR="00EE1116">
        <w:rPr>
          <w:rFonts w:ascii="Times New Roman" w:eastAsia="PMingLiU" w:hAnsi="Times New Roman" w:cs="Times New Roman"/>
          <w:kern w:val="2"/>
          <w:sz w:val="24"/>
          <w:lang w:val="en-GB" w:eastAsia="en-US"/>
        </w:rPr>
        <w:t xml:space="preserve"> (i.e. referred to as echo channel in [3])</w:t>
      </w:r>
      <w:r w:rsidR="00E00D21">
        <w:rPr>
          <w:rFonts w:ascii="Times New Roman" w:eastAsia="PMingLiU" w:hAnsi="Times New Roman" w:cs="Times New Roman"/>
          <w:kern w:val="2"/>
          <w:sz w:val="24"/>
          <w:lang w:val="en-GB" w:eastAsia="en-US"/>
        </w:rPr>
        <w:t xml:space="preserve">, which causes throughput degradation when a train is </w:t>
      </w:r>
      <w:r w:rsidR="00DA74B1">
        <w:rPr>
          <w:rFonts w:ascii="Times New Roman" w:eastAsia="PMingLiU" w:hAnsi="Times New Roman" w:cs="Times New Roman"/>
          <w:kern w:val="2"/>
          <w:sz w:val="24"/>
          <w:lang w:val="en-GB" w:eastAsia="en-US"/>
        </w:rPr>
        <w:t>approaching</w:t>
      </w:r>
      <w:r w:rsidR="00E00D21">
        <w:rPr>
          <w:rFonts w:ascii="Times New Roman" w:eastAsia="PMingLiU" w:hAnsi="Times New Roman" w:cs="Times New Roman"/>
          <w:kern w:val="2"/>
          <w:sz w:val="24"/>
          <w:lang w:val="en-GB" w:eastAsia="en-US"/>
        </w:rPr>
        <w:t xml:space="preserve"> a RRH</w:t>
      </w:r>
      <w:r w:rsidR="00C11DEE">
        <w:rPr>
          <w:rFonts w:ascii="Times New Roman" w:eastAsia="PMingLiU" w:hAnsi="Times New Roman" w:cs="Times New Roman"/>
          <w:kern w:val="2"/>
          <w:sz w:val="24"/>
          <w:lang w:val="en-GB" w:eastAsia="en-US"/>
        </w:rPr>
        <w:t>. Moreover, in RAN4#79 Meeting, a number of factors that may have impact on the performance degradation for UE in unidirectional HST SFN channels were captured in the way forward [4].</w:t>
      </w:r>
    </w:p>
    <w:p w:rsidR="00BA5FFB" w:rsidRDefault="00BA5FFB" w:rsidP="00C207CE">
      <w:pPr>
        <w:widowControl w:val="0"/>
        <w:spacing w:after="0" w:line="240" w:lineRule="auto"/>
        <w:jc w:val="both"/>
        <w:rPr>
          <w:rFonts w:ascii="Times New Roman" w:eastAsia="PMingLiU" w:hAnsi="Times New Roman" w:cs="Times New Roman"/>
          <w:kern w:val="2"/>
          <w:sz w:val="24"/>
          <w:lang w:val="en-GB" w:eastAsia="en-US"/>
        </w:rPr>
      </w:pPr>
    </w:p>
    <w:p w:rsidR="00BA5FFB" w:rsidRDefault="001E5E77" w:rsidP="00BA5FFB">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 xml:space="preserve">In this contribution, we </w:t>
      </w:r>
      <w:r w:rsidR="006F267F">
        <w:rPr>
          <w:rFonts w:ascii="Times New Roman" w:eastAsia="SimSun" w:hAnsi="Times New Roman" w:cs="Times New Roman"/>
          <w:kern w:val="2"/>
          <w:sz w:val="24"/>
          <w:lang w:val="en-GB"/>
        </w:rPr>
        <w:t xml:space="preserve">first </w:t>
      </w:r>
      <w:r w:rsidR="00F2634D">
        <w:rPr>
          <w:rFonts w:ascii="Times New Roman" w:eastAsia="SimSun" w:hAnsi="Times New Roman" w:cs="Times New Roman"/>
          <w:kern w:val="2"/>
          <w:sz w:val="24"/>
          <w:lang w:val="en-GB"/>
        </w:rPr>
        <w:t>s</w:t>
      </w:r>
      <w:r w:rsidR="00BA5FFB">
        <w:rPr>
          <w:rFonts w:ascii="Times New Roman" w:eastAsia="SimSun" w:hAnsi="Times New Roman" w:cs="Times New Roman"/>
          <w:kern w:val="2"/>
          <w:sz w:val="24"/>
          <w:lang w:val="en-GB"/>
        </w:rPr>
        <w:t>hare our view on the unidirectional HST SFN channels</w:t>
      </w:r>
      <w:r w:rsidR="006F267F">
        <w:rPr>
          <w:rFonts w:ascii="Times New Roman" w:eastAsia="SimSun" w:hAnsi="Times New Roman" w:cs="Times New Roman"/>
          <w:kern w:val="2"/>
          <w:sz w:val="24"/>
          <w:lang w:val="en-GB"/>
        </w:rPr>
        <w:t>, and then show our throughput simulation results for legacy UE under unidirectional HST SFN deployment</w:t>
      </w:r>
      <w:r w:rsidR="00BA5FFB">
        <w:rPr>
          <w:rFonts w:ascii="Times New Roman" w:eastAsia="SimSun" w:hAnsi="Times New Roman" w:cs="Times New Roman"/>
          <w:kern w:val="2"/>
          <w:sz w:val="24"/>
          <w:lang w:val="en-GB"/>
        </w:rPr>
        <w:t>. There are two basic aspects:</w:t>
      </w:r>
    </w:p>
    <w:p w:rsidR="00A71CD2" w:rsidRDefault="00A71CD2" w:rsidP="00BA5FFB">
      <w:pPr>
        <w:widowControl w:val="0"/>
        <w:spacing w:after="0" w:line="240" w:lineRule="auto"/>
        <w:jc w:val="both"/>
        <w:rPr>
          <w:rFonts w:ascii="Times New Roman" w:eastAsia="SimSun" w:hAnsi="Times New Roman" w:cs="Times New Roman"/>
          <w:kern w:val="2"/>
          <w:sz w:val="24"/>
          <w:lang w:val="en-GB"/>
        </w:rPr>
      </w:pPr>
    </w:p>
    <w:p w:rsidR="00741EF4" w:rsidRDefault="00BA5FFB" w:rsidP="002C3F26">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60111F">
        <w:rPr>
          <w:rFonts w:ascii="Times New Roman" w:eastAsia="SimSun" w:hAnsi="Times New Roman" w:cs="Times New Roman"/>
          <w:kern w:val="2"/>
          <w:sz w:val="24"/>
          <w:lang w:val="en-GB"/>
        </w:rPr>
        <w:t xml:space="preserve">Doppler </w:t>
      </w:r>
      <w:r w:rsidR="00BB511C" w:rsidRPr="0060111F">
        <w:rPr>
          <w:rFonts w:ascii="Times New Roman" w:eastAsia="SimSun" w:hAnsi="Times New Roman" w:cs="Times New Roman"/>
          <w:kern w:val="2"/>
          <w:sz w:val="24"/>
          <w:lang w:val="en-GB"/>
        </w:rPr>
        <w:t>shift estimation range for</w:t>
      </w:r>
      <w:r w:rsidRPr="0060111F">
        <w:rPr>
          <w:rFonts w:ascii="Times New Roman" w:eastAsia="SimSun" w:hAnsi="Times New Roman" w:cs="Times New Roman"/>
          <w:kern w:val="2"/>
          <w:sz w:val="24"/>
          <w:lang w:val="en-GB"/>
        </w:rPr>
        <w:t xml:space="preserve"> train speed up to 750km/h;</w:t>
      </w:r>
    </w:p>
    <w:p w:rsidR="0060111F" w:rsidRPr="0060111F" w:rsidRDefault="0060111F" w:rsidP="0060111F">
      <w:pPr>
        <w:pStyle w:val="ListParagraph"/>
        <w:widowControl w:val="0"/>
        <w:spacing w:after="0" w:line="240" w:lineRule="auto"/>
        <w:jc w:val="both"/>
        <w:rPr>
          <w:rFonts w:ascii="Times New Roman" w:eastAsia="SimSun" w:hAnsi="Times New Roman" w:cs="Times New Roman"/>
          <w:kern w:val="2"/>
          <w:sz w:val="24"/>
          <w:lang w:val="en-GB"/>
        </w:rPr>
      </w:pPr>
    </w:p>
    <w:p w:rsidR="00BA5FFB" w:rsidRPr="00BA5FFB" w:rsidRDefault="00BA5FFB" w:rsidP="006E3947">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BA5FFB">
        <w:rPr>
          <w:rFonts w:ascii="Times New Roman" w:eastAsia="SimSun" w:hAnsi="Times New Roman" w:cs="Times New Roman"/>
          <w:kern w:val="2"/>
          <w:sz w:val="24"/>
          <w:lang w:val="en-GB"/>
        </w:rPr>
        <w:t xml:space="preserve">The impact on the path loss profile caused by antenna radiation pattern and the tilt angle at </w:t>
      </w:r>
      <w:r w:rsidR="00741EF4">
        <w:rPr>
          <w:rFonts w:ascii="Times New Roman" w:eastAsia="SimSun" w:hAnsi="Times New Roman" w:cs="Times New Roman"/>
          <w:kern w:val="2"/>
          <w:sz w:val="24"/>
          <w:lang w:val="en-GB"/>
        </w:rPr>
        <w:t xml:space="preserve">the </w:t>
      </w:r>
      <w:r w:rsidRPr="00BA5FFB">
        <w:rPr>
          <w:rFonts w:ascii="Times New Roman" w:eastAsia="SimSun" w:hAnsi="Times New Roman" w:cs="Times New Roman"/>
          <w:kern w:val="2"/>
          <w:sz w:val="24"/>
          <w:lang w:val="en-GB"/>
        </w:rPr>
        <w:t>RRH.</w:t>
      </w:r>
    </w:p>
    <w:p w:rsidR="00C207CE" w:rsidRPr="008B1A04" w:rsidRDefault="00C207CE" w:rsidP="00C207CE">
      <w:pPr>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A36F37"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Issues in unidirectional HST SFN</w:t>
      </w:r>
    </w:p>
    <w:bookmarkEnd w:id="1"/>
    <w:bookmarkEnd w:id="2"/>
    <w:bookmarkEnd w:id="3"/>
    <w:bookmarkEnd w:id="4"/>
    <w:bookmarkEnd w:id="5"/>
    <w:bookmarkEnd w:id="6"/>
    <w:bookmarkEnd w:id="7"/>
    <w:p w:rsidR="00CF0FE8" w:rsidRPr="00BE34C6" w:rsidRDefault="00CF0FE8" w:rsidP="00C207CE">
      <w:pPr>
        <w:widowControl w:val="0"/>
        <w:spacing w:after="0" w:line="240" w:lineRule="auto"/>
        <w:jc w:val="both"/>
        <w:rPr>
          <w:rFonts w:ascii="Times New Roman" w:eastAsia="PMingLiU" w:hAnsi="Times New Roman" w:cs="Times New Roman"/>
          <w:kern w:val="2"/>
          <w:sz w:val="24"/>
          <w:lang w:val="en-GB" w:eastAsia="en-US"/>
        </w:rPr>
      </w:pPr>
    </w:p>
    <w:p w:rsidR="00BB511C" w:rsidRPr="00BE34C6" w:rsidRDefault="00BB511C" w:rsidP="00BB511C">
      <w:pPr>
        <w:pStyle w:val="ListParagraph"/>
        <w:widowControl w:val="0"/>
        <w:numPr>
          <w:ilvl w:val="1"/>
          <w:numId w:val="1"/>
        </w:numPr>
        <w:spacing w:after="0" w:line="240" w:lineRule="auto"/>
        <w:jc w:val="both"/>
        <w:rPr>
          <w:rFonts w:ascii="Times New Roman" w:eastAsia="PMingLiU" w:hAnsi="Times New Roman" w:cs="Times New Roman"/>
          <w:b/>
          <w:kern w:val="2"/>
          <w:sz w:val="24"/>
          <w:lang w:val="en-GB" w:eastAsia="en-US"/>
        </w:rPr>
      </w:pPr>
      <w:r w:rsidRPr="00BE34C6">
        <w:rPr>
          <w:rFonts w:ascii="Times New Roman" w:eastAsia="PMingLiU" w:hAnsi="Times New Roman" w:cs="Times New Roman"/>
          <w:b/>
          <w:kern w:val="2"/>
          <w:sz w:val="24"/>
          <w:lang w:val="en-GB" w:eastAsia="en-US"/>
        </w:rPr>
        <w:t>Doppler shift estimation for train speed up to 750km/h</w:t>
      </w:r>
    </w:p>
    <w:p w:rsidR="00BB511C" w:rsidRPr="00BE34C6" w:rsidRDefault="00BB511C" w:rsidP="00BB511C">
      <w:pPr>
        <w:widowControl w:val="0"/>
        <w:spacing w:after="0" w:line="240" w:lineRule="auto"/>
        <w:jc w:val="both"/>
        <w:rPr>
          <w:rFonts w:ascii="Times New Roman" w:eastAsia="PMingLiU" w:hAnsi="Times New Roman" w:cs="Times New Roman"/>
          <w:kern w:val="2"/>
          <w:sz w:val="24"/>
          <w:lang w:val="en-GB" w:eastAsia="en-US"/>
        </w:rPr>
      </w:pPr>
    </w:p>
    <w:p w:rsidR="00BB511C" w:rsidRDefault="00BB511C" w:rsidP="00BB511C">
      <w:pPr>
        <w:widowControl w:val="0"/>
        <w:spacing w:after="0" w:line="240" w:lineRule="auto"/>
        <w:jc w:val="both"/>
        <w:rPr>
          <w:rFonts w:ascii="Times New Roman" w:eastAsia="PMingLiU" w:hAnsi="Times New Roman" w:cs="Times New Roman"/>
          <w:kern w:val="2"/>
          <w:sz w:val="24"/>
          <w:lang w:val="en-GB" w:eastAsia="en-US"/>
        </w:rPr>
      </w:pPr>
      <w:r w:rsidRPr="00BE34C6">
        <w:rPr>
          <w:rFonts w:ascii="Times New Roman" w:eastAsia="PMingLiU" w:hAnsi="Times New Roman" w:cs="Times New Roman"/>
          <w:kern w:val="2"/>
          <w:sz w:val="24"/>
          <w:lang w:val="en-GB" w:eastAsia="en-US"/>
        </w:rPr>
        <w:t xml:space="preserve">Given the carrier frequency </w:t>
      </w:r>
      <w:r w:rsidRPr="00BE34C6">
        <w:rPr>
          <w:rFonts w:ascii="Times New Roman" w:eastAsia="PMingLiU" w:hAnsi="Times New Roman" w:cs="Times New Roman"/>
          <w:i/>
          <w:kern w:val="2"/>
          <w:sz w:val="24"/>
          <w:lang w:val="en-GB" w:eastAsia="en-US"/>
        </w:rPr>
        <w:t>f</w:t>
      </w:r>
      <w:r w:rsidRPr="00BE34C6">
        <w:rPr>
          <w:rFonts w:ascii="Times New Roman" w:eastAsia="PMingLiU" w:hAnsi="Times New Roman" w:cs="Times New Roman"/>
          <w:kern w:val="2"/>
          <w:sz w:val="24"/>
          <w:lang w:val="en-GB" w:eastAsia="en-US"/>
        </w:rPr>
        <w:t>c</w:t>
      </w:r>
      <w:r w:rsidR="00BE34C6" w:rsidRPr="00BE34C6">
        <w:rPr>
          <w:rFonts w:ascii="Times New Roman" w:eastAsia="PMingLiU" w:hAnsi="Times New Roman" w:cs="Times New Roman"/>
          <w:kern w:val="2"/>
          <w:sz w:val="24"/>
          <w:lang w:val="en-GB" w:eastAsia="en-US"/>
        </w:rPr>
        <w:t xml:space="preserve"> = 2.7</w:t>
      </w:r>
      <w:r w:rsidRPr="00BE34C6">
        <w:rPr>
          <w:rFonts w:ascii="Times New Roman" w:eastAsia="PMingLiU" w:hAnsi="Times New Roman" w:cs="Times New Roman"/>
          <w:kern w:val="2"/>
          <w:sz w:val="24"/>
          <w:lang w:val="en-GB" w:eastAsia="en-US"/>
        </w:rPr>
        <w:t xml:space="preserve">GHz and train speed is </w:t>
      </w:r>
      <w:r w:rsidR="00BE34C6" w:rsidRPr="00BE34C6">
        <w:rPr>
          <w:rFonts w:ascii="Times New Roman" w:eastAsia="PMingLiU" w:hAnsi="Times New Roman" w:cs="Times New Roman"/>
          <w:i/>
          <w:kern w:val="2"/>
          <w:sz w:val="24"/>
          <w:lang w:val="en-GB" w:eastAsia="en-US"/>
        </w:rPr>
        <w:t>v</w:t>
      </w:r>
      <w:r w:rsidR="00BE34C6" w:rsidRPr="00BE34C6">
        <w:rPr>
          <w:rFonts w:ascii="Times New Roman" w:eastAsia="PMingLiU" w:hAnsi="Times New Roman" w:cs="Times New Roman"/>
          <w:kern w:val="2"/>
          <w:sz w:val="24"/>
          <w:lang w:val="en-GB" w:eastAsia="en-US"/>
        </w:rPr>
        <w:t xml:space="preserve"> = 750km/h, the maximum Doppler shift</w:t>
      </w:r>
      <w:r w:rsidR="00BE34C6">
        <w:rPr>
          <w:rFonts w:ascii="Times New Roman" w:eastAsia="PMingLiU" w:hAnsi="Times New Roman" w:cs="Times New Roman"/>
          <w:kern w:val="2"/>
          <w:sz w:val="24"/>
          <w:lang w:val="en-GB" w:eastAsia="en-US"/>
        </w:rPr>
        <w:t xml:space="preserve"> </w:t>
      </w:r>
      <w:proofErr w:type="spellStart"/>
      <w:proofErr w:type="gramStart"/>
      <w:r w:rsidR="00BE34C6" w:rsidRPr="00BE34C6">
        <w:rPr>
          <w:rFonts w:ascii="Times New Roman" w:eastAsia="PMingLiU" w:hAnsi="Times New Roman" w:cs="Times New Roman"/>
          <w:i/>
          <w:kern w:val="2"/>
          <w:sz w:val="24"/>
          <w:lang w:val="en-GB" w:eastAsia="en-US"/>
        </w:rPr>
        <w:t>f</w:t>
      </w:r>
      <w:r w:rsidR="00BE34C6">
        <w:rPr>
          <w:rFonts w:ascii="Times New Roman" w:eastAsia="PMingLiU" w:hAnsi="Times New Roman" w:cs="Times New Roman"/>
          <w:kern w:val="2"/>
          <w:sz w:val="24"/>
          <w:lang w:val="en-GB" w:eastAsia="en-US"/>
        </w:rPr>
        <w:t>d</w:t>
      </w:r>
      <w:proofErr w:type="spellEnd"/>
      <w:proofErr w:type="gramEnd"/>
      <w:r w:rsidR="00BE34C6">
        <w:rPr>
          <w:rFonts w:ascii="Times New Roman" w:eastAsia="PMingLiU" w:hAnsi="Times New Roman" w:cs="Times New Roman"/>
          <w:kern w:val="2"/>
          <w:sz w:val="24"/>
          <w:lang w:val="en-GB" w:eastAsia="en-US"/>
        </w:rPr>
        <w:t xml:space="preserve"> f</w:t>
      </w:r>
      <w:r w:rsidR="00BE34C6" w:rsidRPr="00BE34C6">
        <w:rPr>
          <w:rFonts w:ascii="Times New Roman" w:eastAsia="PMingLiU" w:hAnsi="Times New Roman" w:cs="Times New Roman"/>
          <w:kern w:val="2"/>
          <w:sz w:val="24"/>
          <w:lang w:val="en-GB" w:eastAsia="en-US"/>
        </w:rPr>
        <w:t>or the high speed train can be up to</w:t>
      </w:r>
      <w:r w:rsidR="00BE34C6">
        <w:rPr>
          <w:rFonts w:ascii="Times New Roman" w:eastAsia="PMingLiU" w:hAnsi="Times New Roman" w:cs="Times New Roman"/>
          <w:kern w:val="2"/>
          <w:sz w:val="24"/>
          <w:lang w:val="en-GB" w:eastAsia="en-US"/>
        </w:rPr>
        <w:t xml:space="preserve"> (</w:t>
      </w:r>
      <w:r w:rsidR="00BE34C6" w:rsidRPr="00BE34C6">
        <w:rPr>
          <w:rFonts w:ascii="Times New Roman" w:eastAsia="PMingLiU" w:hAnsi="Times New Roman" w:cs="Times New Roman"/>
          <w:i/>
          <w:kern w:val="2"/>
          <w:sz w:val="24"/>
          <w:lang w:val="en-GB" w:eastAsia="en-US"/>
        </w:rPr>
        <w:t>c</w:t>
      </w:r>
      <w:r w:rsidR="00BE34C6">
        <w:rPr>
          <w:rFonts w:ascii="Times New Roman" w:eastAsia="PMingLiU" w:hAnsi="Times New Roman" w:cs="Times New Roman"/>
          <w:kern w:val="2"/>
          <w:sz w:val="24"/>
          <w:lang w:val="en-GB" w:eastAsia="en-US"/>
        </w:rPr>
        <w:t xml:space="preserve"> is the speed of light)</w:t>
      </w:r>
      <w:r w:rsidR="00BE34C6" w:rsidRPr="00BE34C6">
        <w:rPr>
          <w:rFonts w:ascii="Times New Roman" w:eastAsia="PMingLiU" w:hAnsi="Times New Roman" w:cs="Times New Roman"/>
          <w:kern w:val="2"/>
          <w:sz w:val="24"/>
          <w:lang w:val="en-GB" w:eastAsia="en-US"/>
        </w:rPr>
        <w:t xml:space="preserve"> </w:t>
      </w:r>
    </w:p>
    <w:p w:rsidR="00BE34C6" w:rsidRDefault="00BE34C6" w:rsidP="00BB511C">
      <w:pPr>
        <w:widowControl w:val="0"/>
        <w:spacing w:after="0" w:line="240" w:lineRule="auto"/>
        <w:jc w:val="both"/>
        <w:rPr>
          <w:rFonts w:ascii="Times New Roman" w:eastAsia="PMingLiU" w:hAnsi="Times New Roman" w:cs="Times New Roman"/>
          <w:kern w:val="2"/>
          <w:sz w:val="24"/>
          <w:lang w:val="en-GB" w:eastAsia="en-US"/>
        </w:rPr>
      </w:pPr>
    </w:p>
    <w:p w:rsidR="00BE34C6" w:rsidRPr="00BE34C6" w:rsidRDefault="00BE34C6" w:rsidP="00BE34C6">
      <w:pPr>
        <w:widowControl w:val="0"/>
        <w:spacing w:after="0" w:line="240" w:lineRule="auto"/>
        <w:jc w:val="center"/>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fd=fc×</m:t>
        </m:r>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v</m:t>
            </m:r>
          </m:num>
          <m:den>
            <m:r>
              <w:rPr>
                <w:rFonts w:ascii="Cambria Math" w:eastAsia="PMingLiU" w:hAnsi="Cambria Math" w:cs="Times New Roman"/>
                <w:kern w:val="2"/>
                <w:sz w:val="24"/>
                <w:lang w:val="en-GB" w:eastAsia="en-US"/>
              </w:rPr>
              <m:t>c</m:t>
            </m:r>
          </m:den>
        </m:f>
        <m:r>
          <w:rPr>
            <w:rFonts w:ascii="Cambria Math" w:eastAsia="PMingLiU" w:hAnsi="Cambria Math" w:cs="Times New Roman"/>
            <w:kern w:val="2"/>
            <w:sz w:val="24"/>
            <w:lang w:val="en-GB" w:eastAsia="en-US"/>
          </w:rPr>
          <m:t>=1875</m:t>
        </m:r>
      </m:oMath>
      <w:r w:rsidRPr="00BE34C6">
        <w:rPr>
          <w:rFonts w:ascii="Times New Roman" w:eastAsia="PMingLiU" w:hAnsi="Times New Roman" w:cs="Times New Roman"/>
          <w:kern w:val="2"/>
          <w:sz w:val="24"/>
          <w:lang w:val="en-GB" w:eastAsia="en-US"/>
        </w:rPr>
        <w:t>Hz.</w:t>
      </w:r>
    </w:p>
    <w:p w:rsidR="00BE34C6" w:rsidRDefault="00BE34C6" w:rsidP="00BB511C">
      <w:pPr>
        <w:widowControl w:val="0"/>
        <w:spacing w:after="0" w:line="240" w:lineRule="auto"/>
        <w:jc w:val="both"/>
        <w:rPr>
          <w:rFonts w:ascii="Times New Roman" w:eastAsia="PMingLiU" w:hAnsi="Times New Roman" w:cs="Times New Roman"/>
          <w:kern w:val="2"/>
          <w:sz w:val="24"/>
          <w:lang w:val="en-GB" w:eastAsia="en-US"/>
        </w:rPr>
      </w:pPr>
    </w:p>
    <w:p w:rsidR="00BE34C6" w:rsidRPr="00BE34C6" w:rsidRDefault="00BE34C6" w:rsidP="00BB511C">
      <w:pPr>
        <w:widowControl w:val="0"/>
        <w:spacing w:after="0" w:line="240" w:lineRule="auto"/>
        <w:jc w:val="both"/>
        <w:rPr>
          <w:rFonts w:ascii="Times New Roman" w:eastAsia="PMingLiU" w:hAnsi="Times New Roman" w:cs="Times New Roman"/>
          <w:kern w:val="2"/>
          <w:sz w:val="24"/>
          <w:lang w:val="en-GB" w:eastAsia="en-US"/>
        </w:rPr>
      </w:pPr>
      <w:r w:rsidRPr="00BE34C6">
        <w:rPr>
          <w:rFonts w:ascii="Times New Roman" w:eastAsia="PMingLiU" w:hAnsi="Times New Roman" w:cs="Times New Roman"/>
          <w:kern w:val="2"/>
          <w:sz w:val="24"/>
          <w:lang w:val="en-GB" w:eastAsia="en-US"/>
        </w:rPr>
        <w:t>In g</w:t>
      </w:r>
      <w:r w:rsidR="00D15128">
        <w:rPr>
          <w:rFonts w:ascii="Times New Roman" w:eastAsia="PMingLiU" w:hAnsi="Times New Roman" w:cs="Times New Roman"/>
          <w:kern w:val="2"/>
          <w:sz w:val="24"/>
          <w:lang w:val="en-GB" w:eastAsia="en-US"/>
        </w:rPr>
        <w:t xml:space="preserve">eneral, </w:t>
      </w:r>
      <w:r w:rsidR="00A044EA">
        <w:rPr>
          <w:rFonts w:ascii="Times New Roman" w:eastAsia="PMingLiU" w:hAnsi="Times New Roman" w:cs="Times New Roman"/>
          <w:kern w:val="2"/>
          <w:sz w:val="24"/>
          <w:lang w:val="en-GB" w:eastAsia="en-US"/>
        </w:rPr>
        <w:t xml:space="preserve">for a legacy UE, </w:t>
      </w:r>
      <w:r w:rsidR="00D15128">
        <w:rPr>
          <w:rFonts w:ascii="Times New Roman" w:eastAsia="PMingLiU" w:hAnsi="Times New Roman" w:cs="Times New Roman"/>
          <w:kern w:val="2"/>
          <w:sz w:val="24"/>
          <w:lang w:val="en-GB" w:eastAsia="en-US"/>
        </w:rPr>
        <w:t>the Doppler shift can be</w:t>
      </w:r>
      <w:r w:rsidRPr="00BE34C6">
        <w:rPr>
          <w:rFonts w:ascii="Times New Roman" w:eastAsia="PMingLiU" w:hAnsi="Times New Roman" w:cs="Times New Roman"/>
          <w:kern w:val="2"/>
          <w:sz w:val="24"/>
          <w:lang w:val="en-GB" w:eastAsia="en-US"/>
        </w:rPr>
        <w:t xml:space="preserve"> estimated by CRS</w:t>
      </w:r>
      <w:r w:rsidR="00A044EA">
        <w:rPr>
          <w:rFonts w:ascii="Times New Roman" w:eastAsia="PMingLiU" w:hAnsi="Times New Roman" w:cs="Times New Roman"/>
          <w:kern w:val="2"/>
          <w:sz w:val="24"/>
          <w:lang w:val="en-GB" w:eastAsia="en-US"/>
        </w:rPr>
        <w:t>,</w:t>
      </w:r>
      <w:r w:rsidRPr="00BE34C6">
        <w:rPr>
          <w:rFonts w:ascii="Times New Roman" w:eastAsia="PMingLiU" w:hAnsi="Times New Roman" w:cs="Times New Roman"/>
          <w:kern w:val="2"/>
          <w:sz w:val="24"/>
          <w:lang w:val="en-GB" w:eastAsia="en-US"/>
        </w:rPr>
        <w:t xml:space="preserve"> </w:t>
      </w:r>
      <w:r w:rsidR="00A044EA">
        <w:rPr>
          <w:rFonts w:ascii="Times New Roman" w:eastAsia="PMingLiU" w:hAnsi="Times New Roman" w:cs="Times New Roman"/>
          <w:kern w:val="2"/>
          <w:sz w:val="24"/>
          <w:lang w:val="en-GB" w:eastAsia="en-US"/>
        </w:rPr>
        <w:t xml:space="preserve">which is </w:t>
      </w:r>
      <w:r w:rsidR="00D15128">
        <w:rPr>
          <w:rFonts w:ascii="Times New Roman" w:eastAsia="PMingLiU" w:hAnsi="Times New Roman" w:cs="Times New Roman"/>
          <w:kern w:val="2"/>
          <w:sz w:val="24"/>
          <w:lang w:val="en-GB" w:eastAsia="en-US"/>
        </w:rPr>
        <w:t>inserted</w:t>
      </w:r>
      <w:r w:rsidRPr="00BE34C6">
        <w:rPr>
          <w:rFonts w:ascii="Times New Roman" w:eastAsia="PMingLiU" w:hAnsi="Times New Roman" w:cs="Times New Roman"/>
          <w:kern w:val="2"/>
          <w:sz w:val="24"/>
          <w:lang w:val="en-GB" w:eastAsia="en-US"/>
        </w:rPr>
        <w:t xml:space="preserve"> in each </w:t>
      </w:r>
      <w:proofErr w:type="spellStart"/>
      <w:r w:rsidRPr="00BE34C6">
        <w:rPr>
          <w:rFonts w:ascii="Times New Roman" w:eastAsia="PMingLiU" w:hAnsi="Times New Roman" w:cs="Times New Roman"/>
          <w:kern w:val="2"/>
          <w:sz w:val="24"/>
          <w:lang w:val="en-GB" w:eastAsia="en-US"/>
        </w:rPr>
        <w:t>subframe</w:t>
      </w:r>
      <w:proofErr w:type="spellEnd"/>
      <w:r w:rsidRPr="00BE34C6">
        <w:rPr>
          <w:rFonts w:ascii="Times New Roman" w:eastAsia="PMingLiU" w:hAnsi="Times New Roman" w:cs="Times New Roman"/>
          <w:kern w:val="2"/>
          <w:sz w:val="24"/>
          <w:lang w:val="en-GB" w:eastAsia="en-US"/>
        </w:rPr>
        <w:t xml:space="preserve"> as shown in Fig. 1 below.</w:t>
      </w:r>
    </w:p>
    <w:p w:rsidR="00BB511C" w:rsidRPr="00BB511C" w:rsidRDefault="00BB511C" w:rsidP="00BE34C6">
      <w:pPr>
        <w:widowControl w:val="0"/>
        <w:spacing w:after="0" w:line="240" w:lineRule="auto"/>
        <w:jc w:val="center"/>
        <w:rPr>
          <w:rFonts w:ascii="Calibri" w:eastAsia="PMingLiU" w:hAnsi="Calibri" w:cs="Times New Roman"/>
          <w:kern w:val="2"/>
          <w:sz w:val="24"/>
          <w:lang w:val="en-GB" w:eastAsia="zh-TW"/>
        </w:rPr>
      </w:pPr>
      <w:r>
        <w:rPr>
          <w:rFonts w:ascii="Calibri" w:eastAsia="PMingLiU" w:hAnsi="Calibri" w:cs="Times New Roman"/>
          <w:noProof/>
          <w:kern w:val="2"/>
          <w:sz w:val="24"/>
        </w:rPr>
        <w:lastRenderedPageBreak/>
        <w:drawing>
          <wp:inline distT="0" distB="0" distL="0" distR="0" wp14:anchorId="1786B73C" wp14:editId="263031F8">
            <wp:extent cx="3255264" cy="223113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55264" cy="2231136"/>
                    </a:xfrm>
                    <a:prstGeom prst="rect">
                      <a:avLst/>
                    </a:prstGeom>
                    <a:noFill/>
                    <a:ln>
                      <a:noFill/>
                    </a:ln>
                  </pic:spPr>
                </pic:pic>
              </a:graphicData>
            </a:graphic>
          </wp:inline>
        </w:drawing>
      </w:r>
    </w:p>
    <w:p w:rsidR="00BE34C6" w:rsidRPr="00BE34C6" w:rsidRDefault="00BE34C6" w:rsidP="00BE34C6">
      <w:pPr>
        <w:spacing w:line="220" w:lineRule="atLeast"/>
        <w:jc w:val="center"/>
        <w:rPr>
          <w:rFonts w:ascii="Times New Roman" w:hAnsi="Times New Roman"/>
          <w:sz w:val="20"/>
          <w:szCs w:val="20"/>
        </w:rPr>
      </w:pPr>
      <w:r>
        <w:rPr>
          <w:rFonts w:ascii="Times New Roman" w:hAnsi="Times New Roman"/>
          <w:sz w:val="20"/>
          <w:szCs w:val="20"/>
        </w:rPr>
        <w:t>Fig.</w:t>
      </w:r>
      <w:r w:rsidRPr="00BE34C6">
        <w:rPr>
          <w:rFonts w:ascii="Times New Roman" w:hAnsi="Times New Roman"/>
          <w:sz w:val="20"/>
          <w:szCs w:val="20"/>
        </w:rPr>
        <w:t xml:space="preserve"> 1. Locations of CRS w</w:t>
      </w:r>
      <w:r>
        <w:rPr>
          <w:rFonts w:ascii="Times New Roman" w:hAnsi="Times New Roman"/>
          <w:sz w:val="20"/>
          <w:szCs w:val="20"/>
        </w:rPr>
        <w:t xml:space="preserve">ithin a resource block of a </w:t>
      </w:r>
      <w:proofErr w:type="spellStart"/>
      <w:r>
        <w:rPr>
          <w:rFonts w:ascii="Times New Roman" w:hAnsi="Times New Roman"/>
          <w:sz w:val="20"/>
          <w:szCs w:val="20"/>
        </w:rPr>
        <w:t>sub</w:t>
      </w:r>
      <w:r w:rsidRPr="00BE34C6">
        <w:rPr>
          <w:rFonts w:ascii="Times New Roman" w:hAnsi="Times New Roman"/>
          <w:sz w:val="20"/>
          <w:szCs w:val="20"/>
        </w:rPr>
        <w:t>frame</w:t>
      </w:r>
      <w:proofErr w:type="spellEnd"/>
      <w:r w:rsidRPr="00BE34C6">
        <w:rPr>
          <w:rFonts w:ascii="Times New Roman" w:hAnsi="Times New Roman"/>
          <w:sz w:val="20"/>
          <w:szCs w:val="20"/>
        </w:rPr>
        <w:t xml:space="preserve"> for a normal CP system.</w:t>
      </w:r>
    </w:p>
    <w:p w:rsidR="00BE34C6" w:rsidRDefault="00BE34C6" w:rsidP="00BB511C">
      <w:pPr>
        <w:widowControl w:val="0"/>
        <w:spacing w:after="0" w:line="240" w:lineRule="auto"/>
        <w:jc w:val="both"/>
        <w:rPr>
          <w:rFonts w:ascii="Calibri" w:eastAsia="PMingLiU" w:hAnsi="Calibri" w:cs="Times New Roman"/>
          <w:kern w:val="2"/>
          <w:sz w:val="24"/>
          <w:lang w:eastAsia="zh-TW"/>
        </w:rPr>
      </w:pPr>
    </w:p>
    <w:p w:rsidR="00BB511C" w:rsidRDefault="00D15128" w:rsidP="00BB511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The Doppler shift estimation range would be determined by the shortest time difference </w:t>
      </w:r>
      <w:proofErr w:type="spellStart"/>
      <w:proofErr w:type="gramStart"/>
      <w:r>
        <w:rPr>
          <w:rFonts w:ascii="Times New Roman" w:eastAsia="PMingLiU" w:hAnsi="Times New Roman" w:cs="Times New Roman"/>
          <w:kern w:val="2"/>
          <w:sz w:val="24"/>
          <w:lang w:val="en-GB" w:eastAsia="en-US"/>
        </w:rPr>
        <w:t>Δ</w:t>
      </w:r>
      <w:r w:rsidRPr="00D15128">
        <w:rPr>
          <w:rFonts w:ascii="Times New Roman" w:eastAsia="PMingLiU" w:hAnsi="Times New Roman" w:cs="Times New Roman"/>
          <w:i/>
          <w:kern w:val="2"/>
          <w:sz w:val="24"/>
          <w:lang w:val="en-GB" w:eastAsia="en-US"/>
        </w:rPr>
        <w:t>t</w:t>
      </w:r>
      <w:proofErr w:type="spellEnd"/>
      <w:proofErr w:type="gramEnd"/>
      <w:r>
        <w:rPr>
          <w:rFonts w:ascii="Times New Roman" w:eastAsia="PMingLiU" w:hAnsi="Times New Roman" w:cs="Times New Roman"/>
          <w:kern w:val="2"/>
          <w:sz w:val="24"/>
          <w:lang w:val="en-GB" w:eastAsia="en-US"/>
        </w:rPr>
        <w:t xml:space="preserve"> between two CRS-inserted OFDM symbols, given by</w:t>
      </w:r>
    </w:p>
    <w:p w:rsidR="00D15128" w:rsidRDefault="00D15128" w:rsidP="00BB511C">
      <w:pPr>
        <w:widowControl w:val="0"/>
        <w:spacing w:after="0" w:line="240" w:lineRule="auto"/>
        <w:jc w:val="both"/>
        <w:rPr>
          <w:rFonts w:ascii="Times New Roman" w:eastAsia="PMingLiU" w:hAnsi="Times New Roman" w:cs="Times New Roman"/>
          <w:kern w:val="2"/>
          <w:sz w:val="24"/>
          <w:lang w:val="en-GB" w:eastAsia="en-US"/>
        </w:rPr>
      </w:pPr>
    </w:p>
    <w:p w:rsidR="00D15128" w:rsidRDefault="00D15128" w:rsidP="00D15128">
      <w:pPr>
        <w:widowControl w:val="0"/>
        <w:spacing w:after="0" w:line="240" w:lineRule="auto"/>
        <w:jc w:val="center"/>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-π&lt;2π∙fd∙∆t&lt;π</m:t>
        </m:r>
      </m:oMath>
      <w:r>
        <w:rPr>
          <w:rFonts w:ascii="Times New Roman" w:eastAsia="PMingLiU" w:hAnsi="Times New Roman" w:cs="Times New Roman"/>
          <w:kern w:val="2"/>
          <w:sz w:val="24"/>
          <w:lang w:val="en-GB" w:eastAsia="en-US"/>
        </w:rPr>
        <w:t>.</w:t>
      </w:r>
    </w:p>
    <w:p w:rsidR="00D15128" w:rsidRDefault="00D15128" w:rsidP="00BB511C">
      <w:pPr>
        <w:widowControl w:val="0"/>
        <w:spacing w:after="0" w:line="240" w:lineRule="auto"/>
        <w:jc w:val="both"/>
        <w:rPr>
          <w:rFonts w:ascii="Times New Roman" w:eastAsia="PMingLiU" w:hAnsi="Times New Roman" w:cs="Times New Roman"/>
          <w:kern w:val="2"/>
          <w:sz w:val="24"/>
          <w:lang w:val="en-GB" w:eastAsia="en-US"/>
        </w:rPr>
      </w:pPr>
    </w:p>
    <w:p w:rsidR="00053E6A" w:rsidRDefault="00D15128" w:rsidP="00BB511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Considering the duration of one </w:t>
      </w:r>
      <w:proofErr w:type="spellStart"/>
      <w:r>
        <w:rPr>
          <w:rFonts w:ascii="Times New Roman" w:eastAsia="PMingLiU" w:hAnsi="Times New Roman" w:cs="Times New Roman"/>
          <w:kern w:val="2"/>
          <w:sz w:val="24"/>
          <w:lang w:val="en-GB" w:eastAsia="en-US"/>
        </w:rPr>
        <w:t>subframe</w:t>
      </w:r>
      <w:proofErr w:type="spellEnd"/>
      <w:r>
        <w:rPr>
          <w:rFonts w:ascii="Times New Roman" w:eastAsia="PMingLiU" w:hAnsi="Times New Roman" w:cs="Times New Roman"/>
          <w:kern w:val="2"/>
          <w:sz w:val="24"/>
          <w:lang w:val="en-GB" w:eastAsia="en-US"/>
        </w:rPr>
        <w:t xml:space="preserve"> is 1ms, </w:t>
      </w:r>
      <w:r w:rsidR="00053E6A">
        <w:rPr>
          <w:rFonts w:ascii="Times New Roman" w:eastAsia="PMingLiU" w:hAnsi="Times New Roman" w:cs="Times New Roman"/>
          <w:kern w:val="2"/>
          <w:sz w:val="24"/>
          <w:lang w:val="en-GB" w:eastAsia="en-US"/>
        </w:rPr>
        <w:t xml:space="preserve">for a legacy UE, </w:t>
      </w:r>
      <w:r>
        <w:rPr>
          <w:rFonts w:ascii="Times New Roman" w:eastAsia="PMingLiU" w:hAnsi="Times New Roman" w:cs="Times New Roman"/>
          <w:kern w:val="2"/>
          <w:sz w:val="24"/>
          <w:lang w:val="en-GB" w:eastAsia="en-US"/>
        </w:rPr>
        <w:t xml:space="preserve">the </w:t>
      </w:r>
      <w:r w:rsidR="00053E6A">
        <w:rPr>
          <w:rFonts w:ascii="Times New Roman" w:eastAsia="PMingLiU" w:hAnsi="Times New Roman" w:cs="Times New Roman"/>
          <w:kern w:val="2"/>
          <w:sz w:val="24"/>
          <w:lang w:val="en-GB" w:eastAsia="en-US"/>
        </w:rPr>
        <w:t>capability of</w:t>
      </w:r>
      <w:r>
        <w:rPr>
          <w:rFonts w:ascii="Times New Roman" w:eastAsia="PMingLiU" w:hAnsi="Times New Roman" w:cs="Times New Roman"/>
          <w:kern w:val="2"/>
          <w:sz w:val="24"/>
          <w:lang w:val="en-GB" w:eastAsia="en-US"/>
        </w:rPr>
        <w:t xml:space="preserve"> CRS-based Doppler shift </w:t>
      </w:r>
      <w:r w:rsidR="00053E6A">
        <w:rPr>
          <w:rFonts w:ascii="Times New Roman" w:eastAsia="PMingLiU" w:hAnsi="Times New Roman" w:cs="Times New Roman"/>
          <w:kern w:val="2"/>
          <w:sz w:val="24"/>
          <w:lang w:val="en-GB" w:eastAsia="en-US"/>
        </w:rPr>
        <w:t xml:space="preserve">estimation </w:t>
      </w:r>
      <w:r>
        <w:rPr>
          <w:rFonts w:ascii="Times New Roman" w:eastAsia="PMingLiU" w:hAnsi="Times New Roman" w:cs="Times New Roman"/>
          <w:kern w:val="2"/>
          <w:sz w:val="24"/>
          <w:lang w:val="en-GB" w:eastAsia="en-US"/>
        </w:rPr>
        <w:t xml:space="preserve">would be around </w:t>
      </w:r>
      <w:r w:rsidR="00E632D4">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2000Hz.</w:t>
      </w:r>
      <w:r w:rsidR="00E632D4">
        <w:rPr>
          <w:rFonts w:ascii="Times New Roman" w:eastAsia="PMingLiU" w:hAnsi="Times New Roman" w:cs="Times New Roman"/>
          <w:kern w:val="2"/>
          <w:sz w:val="24"/>
          <w:lang w:val="en-GB" w:eastAsia="en-US"/>
        </w:rPr>
        <w:t xml:space="preserve"> This mean that:</w:t>
      </w:r>
      <w:r w:rsidR="00A044EA">
        <w:rPr>
          <w:rFonts w:ascii="Times New Roman" w:eastAsia="PMingLiU" w:hAnsi="Times New Roman" w:cs="Times New Roman"/>
          <w:kern w:val="2"/>
          <w:sz w:val="24"/>
          <w:lang w:val="en-GB" w:eastAsia="en-US"/>
        </w:rPr>
        <w:t xml:space="preserve"> </w:t>
      </w:r>
    </w:p>
    <w:p w:rsidR="00E632D4" w:rsidRPr="00E632D4" w:rsidRDefault="00E632D4" w:rsidP="00BB511C">
      <w:pPr>
        <w:widowControl w:val="0"/>
        <w:spacing w:after="0" w:line="240" w:lineRule="auto"/>
        <w:jc w:val="both"/>
        <w:rPr>
          <w:rFonts w:ascii="Times New Roman" w:eastAsia="PMingLiU" w:hAnsi="Times New Roman" w:cs="Times New Roman"/>
          <w:kern w:val="2"/>
          <w:sz w:val="24"/>
          <w:lang w:val="en-GB" w:eastAsia="en-US"/>
        </w:rPr>
      </w:pPr>
    </w:p>
    <w:p w:rsidR="00E632D4" w:rsidRDefault="00F37B93" w:rsidP="00BB511C">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E632D4">
        <w:rPr>
          <w:rFonts w:ascii="Times New Roman" w:eastAsia="PMingLiU" w:hAnsi="Times New Roman" w:cs="Times New Roman"/>
          <w:b/>
          <w:kern w:val="2"/>
          <w:sz w:val="24"/>
          <w:lang w:val="en-GB" w:eastAsia="en-US"/>
        </w:rPr>
        <w:t>Observation</w:t>
      </w:r>
      <w:r w:rsidR="00A83163" w:rsidRPr="00E632D4">
        <w:rPr>
          <w:rFonts w:ascii="Times New Roman" w:eastAsia="PMingLiU" w:hAnsi="Times New Roman" w:cs="Times New Roman"/>
          <w:b/>
          <w:kern w:val="2"/>
          <w:sz w:val="24"/>
          <w:lang w:val="en-GB" w:eastAsia="en-US"/>
        </w:rPr>
        <w:t xml:space="preserve"> 1</w:t>
      </w:r>
      <w:r w:rsidR="00A83163" w:rsidRPr="00E632D4">
        <w:rPr>
          <w:rFonts w:ascii="Times New Roman" w:eastAsia="PMingLiU" w:hAnsi="Times New Roman" w:cs="Times New Roman"/>
          <w:kern w:val="2"/>
          <w:sz w:val="24"/>
          <w:lang w:val="en-GB" w:eastAsia="en-US"/>
        </w:rPr>
        <w:t xml:space="preserve">: </w:t>
      </w:r>
      <w:r w:rsidR="00E632D4" w:rsidRPr="00E632D4">
        <w:rPr>
          <w:rFonts w:ascii="Times New Roman" w:eastAsia="PMingLiU" w:hAnsi="Times New Roman" w:cs="Times New Roman"/>
          <w:kern w:val="2"/>
          <w:sz w:val="24"/>
          <w:lang w:val="en-GB" w:eastAsia="en-US"/>
        </w:rPr>
        <w:t>When</w:t>
      </w:r>
      <w:r w:rsidR="00FB4C78">
        <w:rPr>
          <w:rFonts w:ascii="Times New Roman" w:eastAsia="PMingLiU" w:hAnsi="Times New Roman" w:cs="Times New Roman"/>
          <w:kern w:val="2"/>
          <w:sz w:val="24"/>
          <w:lang w:val="en-GB" w:eastAsia="en-US"/>
        </w:rPr>
        <w:t xml:space="preserve"> a</w:t>
      </w:r>
      <w:r w:rsidR="00E632D4" w:rsidRPr="00E632D4">
        <w:rPr>
          <w:rFonts w:ascii="Times New Roman" w:eastAsia="PMingLiU" w:hAnsi="Times New Roman" w:cs="Times New Roman"/>
          <w:kern w:val="2"/>
          <w:sz w:val="24"/>
          <w:lang w:val="en-GB" w:eastAsia="en-US"/>
        </w:rPr>
        <w:t xml:space="preserve"> train is running at speed up to 750km/h, the Doppler shift would almost reach the CRS-based estimation limit for a legacy UE. It would be very challenging for a </w:t>
      </w:r>
      <w:r w:rsidR="003528D0">
        <w:rPr>
          <w:rFonts w:ascii="Times New Roman" w:eastAsia="PMingLiU" w:hAnsi="Times New Roman" w:cs="Times New Roman"/>
          <w:kern w:val="2"/>
          <w:sz w:val="24"/>
          <w:lang w:val="en-GB" w:eastAsia="en-US"/>
        </w:rPr>
        <w:t xml:space="preserve">legacy </w:t>
      </w:r>
      <w:r w:rsidR="00E632D4" w:rsidRPr="00E632D4">
        <w:rPr>
          <w:rFonts w:ascii="Times New Roman" w:eastAsia="PMingLiU" w:hAnsi="Times New Roman" w:cs="Times New Roman"/>
          <w:kern w:val="2"/>
          <w:sz w:val="24"/>
          <w:lang w:val="en-GB" w:eastAsia="en-US"/>
        </w:rPr>
        <w:t xml:space="preserve">UE to accurately estimate that high Doppler shift, especially when SNR is </w:t>
      </w:r>
      <w:r w:rsidR="003528D0">
        <w:rPr>
          <w:rFonts w:ascii="Times New Roman" w:eastAsia="PMingLiU" w:hAnsi="Times New Roman" w:cs="Times New Roman"/>
          <w:kern w:val="2"/>
          <w:sz w:val="24"/>
          <w:lang w:val="en-GB" w:eastAsia="en-US"/>
        </w:rPr>
        <w:t xml:space="preserve">low, in </w:t>
      </w:r>
      <w:r w:rsidR="00011BD9">
        <w:rPr>
          <w:rFonts w:ascii="Times New Roman" w:eastAsia="PMingLiU" w:hAnsi="Times New Roman" w:cs="Times New Roman"/>
          <w:kern w:val="2"/>
          <w:sz w:val="24"/>
          <w:lang w:val="en-GB" w:eastAsia="en-US"/>
        </w:rPr>
        <w:t xml:space="preserve">the </w:t>
      </w:r>
      <w:r w:rsidR="003528D0">
        <w:rPr>
          <w:rFonts w:ascii="Times New Roman" w:eastAsia="PMingLiU" w:hAnsi="Times New Roman" w:cs="Times New Roman"/>
          <w:kern w:val="2"/>
          <w:sz w:val="24"/>
          <w:lang w:val="en-GB" w:eastAsia="en-US"/>
        </w:rPr>
        <w:t>unidirectional RRH SFN.</w:t>
      </w:r>
      <w:r w:rsidR="00E632D4">
        <w:rPr>
          <w:rFonts w:ascii="Times New Roman" w:eastAsia="PMingLiU" w:hAnsi="Times New Roman" w:cs="Times New Roman"/>
          <w:kern w:val="2"/>
          <w:sz w:val="24"/>
          <w:lang w:val="en-GB" w:eastAsia="en-US"/>
        </w:rPr>
        <w:t xml:space="preserve"> </w:t>
      </w:r>
    </w:p>
    <w:p w:rsidR="00E632D4" w:rsidRDefault="00E632D4" w:rsidP="00E632D4">
      <w:pPr>
        <w:widowControl w:val="0"/>
        <w:spacing w:after="0" w:line="240" w:lineRule="auto"/>
        <w:jc w:val="both"/>
        <w:rPr>
          <w:rFonts w:ascii="Times New Roman" w:eastAsia="PMingLiU" w:hAnsi="Times New Roman" w:cs="Times New Roman"/>
          <w:kern w:val="2"/>
          <w:sz w:val="24"/>
          <w:lang w:val="en-GB" w:eastAsia="en-US"/>
        </w:rPr>
      </w:pPr>
    </w:p>
    <w:p w:rsidR="00E632D4" w:rsidRDefault="003528D0" w:rsidP="00E632D4">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Apparently</w:t>
      </w:r>
      <w:r w:rsidR="00E632D4" w:rsidRPr="00E632D4">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this high Doppler shift in such</w:t>
      </w:r>
      <w:r w:rsidR="00E632D4">
        <w:rPr>
          <w:rFonts w:ascii="Times New Roman" w:eastAsia="PMingLiU" w:hAnsi="Times New Roman" w:cs="Times New Roman"/>
          <w:kern w:val="2"/>
          <w:sz w:val="24"/>
          <w:lang w:val="en-GB" w:eastAsia="en-US"/>
        </w:rPr>
        <w:t xml:space="preserve"> high speed</w:t>
      </w:r>
      <w:r>
        <w:rPr>
          <w:rFonts w:ascii="Times New Roman" w:eastAsia="PMingLiU" w:hAnsi="Times New Roman" w:cs="Times New Roman"/>
          <w:kern w:val="2"/>
          <w:sz w:val="24"/>
          <w:lang w:val="en-GB" w:eastAsia="en-US"/>
        </w:rPr>
        <w:t xml:space="preserve"> (750km/h) scenario would be a problem for bidirectional RRH SFN as well.</w:t>
      </w:r>
    </w:p>
    <w:p w:rsidR="003528D0" w:rsidRPr="00E632D4" w:rsidRDefault="003528D0" w:rsidP="00E632D4">
      <w:pPr>
        <w:widowControl w:val="0"/>
        <w:spacing w:after="0" w:line="240" w:lineRule="auto"/>
        <w:jc w:val="both"/>
        <w:rPr>
          <w:rFonts w:ascii="Times New Roman" w:eastAsia="PMingLiU" w:hAnsi="Times New Roman" w:cs="Times New Roman"/>
          <w:kern w:val="2"/>
          <w:sz w:val="24"/>
          <w:lang w:val="en-GB" w:eastAsia="en-US"/>
        </w:rPr>
      </w:pPr>
    </w:p>
    <w:p w:rsidR="004F0B05" w:rsidRPr="00BB511C" w:rsidRDefault="004F0B05" w:rsidP="00BB511C">
      <w:pPr>
        <w:widowControl w:val="0"/>
        <w:spacing w:after="0" w:line="240" w:lineRule="auto"/>
        <w:jc w:val="both"/>
        <w:rPr>
          <w:rFonts w:ascii="Calibri" w:eastAsia="PMingLiU" w:hAnsi="Calibri" w:cs="Times New Roman"/>
          <w:kern w:val="2"/>
          <w:sz w:val="24"/>
          <w:lang w:val="en-GB" w:eastAsia="zh-TW"/>
        </w:rPr>
      </w:pPr>
    </w:p>
    <w:p w:rsidR="00EE1116" w:rsidRPr="00BE34C6" w:rsidRDefault="00EE1116" w:rsidP="00EE1116">
      <w:pPr>
        <w:pStyle w:val="ListParagraph"/>
        <w:widowControl w:val="0"/>
        <w:numPr>
          <w:ilvl w:val="1"/>
          <w:numId w:val="1"/>
        </w:numPr>
        <w:spacing w:after="0" w:line="240" w:lineRule="auto"/>
        <w:jc w:val="both"/>
        <w:rPr>
          <w:rFonts w:ascii="Times New Roman" w:eastAsia="PMingLiU" w:hAnsi="Times New Roman" w:cs="Times New Roman"/>
          <w:b/>
          <w:kern w:val="2"/>
          <w:sz w:val="24"/>
          <w:lang w:val="en-GB" w:eastAsia="en-US"/>
        </w:rPr>
      </w:pPr>
      <w:r>
        <w:rPr>
          <w:rFonts w:ascii="Times New Roman" w:eastAsia="PMingLiU" w:hAnsi="Times New Roman" w:cs="Times New Roman"/>
          <w:b/>
          <w:kern w:val="2"/>
          <w:sz w:val="24"/>
          <w:lang w:val="en-GB" w:eastAsia="en-US"/>
        </w:rPr>
        <w:t xml:space="preserve">Impact </w:t>
      </w:r>
      <w:r w:rsidRPr="00EE1116">
        <w:rPr>
          <w:rFonts w:ascii="Times New Roman" w:eastAsia="PMingLiU" w:hAnsi="Times New Roman" w:cs="Times New Roman"/>
          <w:b/>
          <w:kern w:val="2"/>
          <w:sz w:val="24"/>
          <w:lang w:val="en-GB" w:eastAsia="en-US"/>
        </w:rPr>
        <w:t>on path loss of the directional antenna</w:t>
      </w:r>
      <w:r w:rsidR="008F127E">
        <w:rPr>
          <w:rFonts w:ascii="Times New Roman" w:eastAsia="PMingLiU" w:hAnsi="Times New Roman" w:cs="Times New Roman"/>
          <w:b/>
          <w:kern w:val="2"/>
          <w:sz w:val="24"/>
          <w:lang w:val="en-GB" w:eastAsia="en-US"/>
        </w:rPr>
        <w:t xml:space="preserve"> radiation</w:t>
      </w:r>
      <w:r w:rsidRPr="00EE1116">
        <w:rPr>
          <w:rFonts w:ascii="Times New Roman" w:eastAsia="PMingLiU" w:hAnsi="Times New Roman" w:cs="Times New Roman"/>
          <w:b/>
          <w:kern w:val="2"/>
          <w:sz w:val="24"/>
          <w:lang w:val="en-GB" w:eastAsia="en-US"/>
        </w:rPr>
        <w:t xml:space="preserve"> pattern and its tilt angle at RRH</w:t>
      </w:r>
    </w:p>
    <w:p w:rsidR="00BB511C" w:rsidRPr="004F0B05" w:rsidRDefault="00BB511C" w:rsidP="00C207CE">
      <w:pPr>
        <w:widowControl w:val="0"/>
        <w:spacing w:after="0" w:line="240" w:lineRule="auto"/>
        <w:jc w:val="both"/>
        <w:rPr>
          <w:rFonts w:ascii="Times New Roman" w:eastAsia="PMingLiU" w:hAnsi="Times New Roman" w:cs="Times New Roman"/>
          <w:kern w:val="2"/>
          <w:sz w:val="24"/>
          <w:lang w:val="en-GB" w:eastAsia="en-US"/>
        </w:rPr>
      </w:pPr>
    </w:p>
    <w:p w:rsidR="004F0B05" w:rsidRDefault="004F0B05" w:rsidP="00C207CE">
      <w:pPr>
        <w:widowControl w:val="0"/>
        <w:spacing w:after="0" w:line="240" w:lineRule="auto"/>
        <w:jc w:val="both"/>
        <w:rPr>
          <w:rFonts w:ascii="Times New Roman" w:eastAsia="PMingLiU" w:hAnsi="Times New Roman" w:cs="Times New Roman"/>
          <w:kern w:val="2"/>
          <w:sz w:val="24"/>
          <w:lang w:val="en-GB" w:eastAsia="en-US"/>
        </w:rPr>
      </w:pPr>
      <w:r w:rsidRPr="004F0B05">
        <w:rPr>
          <w:rFonts w:ascii="Times New Roman" w:eastAsia="PMingLiU" w:hAnsi="Times New Roman" w:cs="Times New Roman"/>
          <w:kern w:val="2"/>
          <w:sz w:val="24"/>
          <w:lang w:val="en-GB" w:eastAsia="en-US"/>
        </w:rPr>
        <w:t>In [2]</w:t>
      </w:r>
      <w:r>
        <w:rPr>
          <w:rFonts w:ascii="Times New Roman" w:eastAsia="PMingLiU" w:hAnsi="Times New Roman" w:cs="Times New Roman"/>
          <w:kern w:val="2"/>
          <w:sz w:val="24"/>
          <w:lang w:val="en-GB" w:eastAsia="en-US"/>
        </w:rPr>
        <w:t xml:space="preserve">, a directional antenna </w:t>
      </w:r>
      <w:r w:rsidR="008F127E">
        <w:rPr>
          <w:rFonts w:ascii="Times New Roman" w:eastAsia="PMingLiU" w:hAnsi="Times New Roman" w:cs="Times New Roman"/>
          <w:kern w:val="2"/>
          <w:sz w:val="24"/>
          <w:lang w:val="en-GB" w:eastAsia="en-US"/>
        </w:rPr>
        <w:t xml:space="preserve">radiation </w:t>
      </w:r>
      <w:r>
        <w:rPr>
          <w:rFonts w:ascii="Times New Roman" w:eastAsia="PMingLiU" w:hAnsi="Times New Roman" w:cs="Times New Roman"/>
          <w:kern w:val="2"/>
          <w:sz w:val="24"/>
          <w:lang w:val="en-GB" w:eastAsia="en-US"/>
        </w:rPr>
        <w:t>pattern is provided</w:t>
      </w:r>
      <w:r w:rsidR="00D05FF0">
        <w:rPr>
          <w:rFonts w:ascii="Times New Roman" w:eastAsia="PMingLiU" w:hAnsi="Times New Roman" w:cs="Times New Roman"/>
          <w:kern w:val="2"/>
          <w:sz w:val="24"/>
          <w:lang w:val="en-GB" w:eastAsia="en-US"/>
        </w:rPr>
        <w:t xml:space="preserve">, </w:t>
      </w:r>
      <w:r w:rsidR="008005E5">
        <w:rPr>
          <w:rFonts w:ascii="Times New Roman" w:eastAsia="PMingLiU" w:hAnsi="Times New Roman" w:cs="Times New Roman"/>
          <w:kern w:val="2"/>
          <w:sz w:val="24"/>
          <w:lang w:val="en-GB" w:eastAsia="en-US"/>
        </w:rPr>
        <w:t xml:space="preserve">which is similarly </w:t>
      </w:r>
      <w:r w:rsidR="00D05FF0">
        <w:rPr>
          <w:rFonts w:ascii="Times New Roman" w:eastAsia="PMingLiU" w:hAnsi="Times New Roman" w:cs="Times New Roman"/>
          <w:kern w:val="2"/>
          <w:sz w:val="24"/>
          <w:lang w:val="en-GB" w:eastAsia="en-US"/>
        </w:rPr>
        <w:t>produced</w:t>
      </w:r>
      <w:r>
        <w:rPr>
          <w:rFonts w:ascii="Times New Roman" w:eastAsia="PMingLiU" w:hAnsi="Times New Roman" w:cs="Times New Roman"/>
          <w:kern w:val="2"/>
          <w:sz w:val="24"/>
          <w:lang w:val="en-GB" w:eastAsia="en-US"/>
        </w:rPr>
        <w:t xml:space="preserve"> as in Fig.2.</w:t>
      </w:r>
    </w:p>
    <w:p w:rsidR="0037601E" w:rsidRDefault="0037601E" w:rsidP="00C207CE">
      <w:pPr>
        <w:widowControl w:val="0"/>
        <w:spacing w:after="0" w:line="240" w:lineRule="auto"/>
        <w:jc w:val="both"/>
        <w:rPr>
          <w:rFonts w:ascii="Times New Roman" w:eastAsia="PMingLiU" w:hAnsi="Times New Roman" w:cs="Times New Roman"/>
          <w:kern w:val="2"/>
          <w:sz w:val="24"/>
          <w:lang w:val="en-GB" w:eastAsia="en-US"/>
        </w:rPr>
      </w:pPr>
    </w:p>
    <w:p w:rsidR="00D05FF0" w:rsidRDefault="00D05FF0" w:rsidP="00D05FF0">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lastRenderedPageBreak/>
        <w:drawing>
          <wp:inline distT="0" distB="0" distL="0" distR="0" wp14:anchorId="21F9C146" wp14:editId="05786D87">
            <wp:extent cx="2688336" cy="2697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8336" cy="2697480"/>
                    </a:xfrm>
                    <a:prstGeom prst="rect">
                      <a:avLst/>
                    </a:prstGeom>
                    <a:noFill/>
                    <a:ln>
                      <a:noFill/>
                    </a:ln>
                  </pic:spPr>
                </pic:pic>
              </a:graphicData>
            </a:graphic>
          </wp:inline>
        </w:drawing>
      </w:r>
    </w:p>
    <w:p w:rsidR="00C3471D" w:rsidRDefault="00C3471D" w:rsidP="00C207CE">
      <w:pPr>
        <w:widowControl w:val="0"/>
        <w:spacing w:after="0" w:line="240" w:lineRule="auto"/>
        <w:jc w:val="both"/>
        <w:rPr>
          <w:rFonts w:ascii="Times New Roman" w:eastAsia="PMingLiU" w:hAnsi="Times New Roman" w:cs="Times New Roman"/>
          <w:kern w:val="2"/>
          <w:sz w:val="24"/>
          <w:lang w:val="en-GB" w:eastAsia="en-US"/>
        </w:rPr>
      </w:pPr>
    </w:p>
    <w:p w:rsidR="008F127E" w:rsidRPr="008F127E" w:rsidRDefault="008F127E" w:rsidP="008F127E">
      <w:pPr>
        <w:pStyle w:val="Caption"/>
        <w:jc w:val="center"/>
        <w:rPr>
          <w:rFonts w:eastAsiaTheme="minorEastAsia" w:cstheme="minorBidi"/>
          <w:b w:val="0"/>
          <w:bCs w:val="0"/>
          <w:lang w:val="en-US" w:eastAsia="zh-CN"/>
        </w:rPr>
      </w:pPr>
      <w:r w:rsidRPr="008F127E">
        <w:rPr>
          <w:rFonts w:eastAsiaTheme="minorEastAsia" w:cstheme="minorBidi"/>
          <w:b w:val="0"/>
          <w:bCs w:val="0"/>
          <w:lang w:val="en-US" w:eastAsia="zh-CN"/>
        </w:rPr>
        <w:t xml:space="preserve">Fig. 2: Assumed antenna radiation pattern for unidirectional RRH </w:t>
      </w:r>
      <w:r>
        <w:rPr>
          <w:rFonts w:eastAsiaTheme="minorEastAsia" w:cstheme="minorBidi"/>
          <w:b w:val="0"/>
          <w:bCs w:val="0"/>
          <w:lang w:val="en-US" w:eastAsia="zh-CN"/>
        </w:rPr>
        <w:t>SFN scenario</w:t>
      </w:r>
    </w:p>
    <w:p w:rsidR="003528D0" w:rsidRDefault="003528D0" w:rsidP="008F127E">
      <w:pPr>
        <w:widowControl w:val="0"/>
        <w:spacing w:after="0" w:line="240" w:lineRule="auto"/>
        <w:jc w:val="both"/>
        <w:rPr>
          <w:rFonts w:ascii="Times New Roman" w:eastAsia="PMingLiU" w:hAnsi="Times New Roman" w:cs="Times New Roman"/>
          <w:kern w:val="2"/>
          <w:sz w:val="24"/>
          <w:lang w:val="en-GB" w:eastAsia="en-US"/>
        </w:rPr>
      </w:pPr>
    </w:p>
    <w:p w:rsidR="003528D0" w:rsidRDefault="00390F6B" w:rsidP="008F127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 3 demonstrates a train running in t</w:t>
      </w:r>
      <w:r w:rsidR="008F127E">
        <w:rPr>
          <w:rFonts w:ascii="Times New Roman" w:eastAsia="PMingLiU" w:hAnsi="Times New Roman" w:cs="Times New Roman"/>
          <w:kern w:val="2"/>
          <w:sz w:val="24"/>
          <w:lang w:val="en-GB" w:eastAsia="en-US"/>
        </w:rPr>
        <w:t>he</w:t>
      </w:r>
      <w:r>
        <w:rPr>
          <w:rFonts w:ascii="Times New Roman" w:eastAsia="PMingLiU" w:hAnsi="Times New Roman" w:cs="Times New Roman"/>
          <w:kern w:val="2"/>
          <w:sz w:val="24"/>
          <w:lang w:val="en-GB" w:eastAsia="en-US"/>
        </w:rPr>
        <w:t xml:space="preserve"> unidirectional RRH SFN </w:t>
      </w:r>
      <w:r w:rsidR="003528D0">
        <w:rPr>
          <w:rFonts w:ascii="Times New Roman" w:eastAsia="PMingLiU" w:hAnsi="Times New Roman" w:cs="Times New Roman"/>
          <w:kern w:val="2"/>
          <w:sz w:val="24"/>
          <w:lang w:val="en-GB" w:eastAsia="en-US"/>
        </w:rPr>
        <w:t xml:space="preserve">from RRH2 (blue) to RRH3 (black), </w:t>
      </w:r>
      <w:r>
        <w:rPr>
          <w:rFonts w:ascii="Times New Roman" w:eastAsia="PMingLiU" w:hAnsi="Times New Roman" w:cs="Times New Roman"/>
          <w:kern w:val="2"/>
          <w:sz w:val="24"/>
          <w:lang w:val="en-GB" w:eastAsia="en-US"/>
        </w:rPr>
        <w:t xml:space="preserve">with antenna tilt angle of θ. Moreover, Fig. 4 </w:t>
      </w:r>
      <w:r w:rsidR="00C51E12">
        <w:rPr>
          <w:rFonts w:ascii="Times New Roman" w:eastAsia="PMingLiU" w:hAnsi="Times New Roman" w:cs="Times New Roman"/>
          <w:kern w:val="2"/>
          <w:sz w:val="24"/>
          <w:lang w:val="en-GB" w:eastAsia="en-US"/>
        </w:rPr>
        <w:t xml:space="preserve">(a) – (d) </w:t>
      </w:r>
      <w:r>
        <w:rPr>
          <w:rFonts w:ascii="Times New Roman" w:eastAsia="PMingLiU" w:hAnsi="Times New Roman" w:cs="Times New Roman"/>
          <w:kern w:val="2"/>
          <w:sz w:val="24"/>
          <w:lang w:val="en-GB" w:eastAsia="en-US"/>
        </w:rPr>
        <w:t xml:space="preserve">shows the path loss of </w:t>
      </w:r>
      <w:r w:rsidR="004A1A81">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four consecutive RRHs with different tilt angles</w:t>
      </w:r>
      <w:r w:rsidR="00C51E12">
        <w:rPr>
          <w:rFonts w:ascii="Times New Roman" w:eastAsia="PMingLiU" w:hAnsi="Times New Roman" w:cs="Times New Roman"/>
          <w:kern w:val="2"/>
          <w:sz w:val="24"/>
          <w:lang w:val="en-GB" w:eastAsia="en-US"/>
        </w:rPr>
        <w:t>, i.e. 5</w:t>
      </w:r>
      <w:r w:rsidR="00C51E12" w:rsidRPr="00C51E12">
        <w:rPr>
          <w:rFonts w:ascii="Times New Roman" w:eastAsia="PMingLiU" w:hAnsi="Times New Roman" w:cs="Times New Roman"/>
          <w:kern w:val="2"/>
          <w:sz w:val="24"/>
          <w:vertAlign w:val="superscript"/>
          <w:lang w:val="en-GB" w:eastAsia="en-US"/>
        </w:rPr>
        <w:t>o</w:t>
      </w:r>
      <w:r w:rsidR="00C51E12">
        <w:rPr>
          <w:rFonts w:ascii="Times New Roman" w:eastAsia="PMingLiU" w:hAnsi="Times New Roman" w:cs="Times New Roman"/>
          <w:kern w:val="2"/>
          <w:sz w:val="24"/>
          <w:lang w:val="en-GB" w:eastAsia="en-US"/>
        </w:rPr>
        <w:t>, 30</w:t>
      </w:r>
      <w:r w:rsidR="00C51E12" w:rsidRPr="00C51E12">
        <w:rPr>
          <w:rFonts w:ascii="Times New Roman" w:eastAsia="PMingLiU" w:hAnsi="Times New Roman" w:cs="Times New Roman"/>
          <w:kern w:val="2"/>
          <w:sz w:val="24"/>
          <w:vertAlign w:val="superscript"/>
          <w:lang w:val="en-GB" w:eastAsia="en-US"/>
        </w:rPr>
        <w:t>o</w:t>
      </w:r>
      <w:r w:rsidR="00C51E12">
        <w:rPr>
          <w:rFonts w:ascii="Times New Roman" w:eastAsia="PMingLiU" w:hAnsi="Times New Roman" w:cs="Times New Roman"/>
          <w:kern w:val="2"/>
          <w:sz w:val="24"/>
          <w:lang w:val="en-GB" w:eastAsia="en-US"/>
        </w:rPr>
        <w:t>, 60</w:t>
      </w:r>
      <w:r w:rsidR="00C51E12" w:rsidRPr="00C51E12">
        <w:rPr>
          <w:rFonts w:ascii="Times New Roman" w:eastAsia="PMingLiU" w:hAnsi="Times New Roman" w:cs="Times New Roman"/>
          <w:kern w:val="2"/>
          <w:sz w:val="24"/>
          <w:vertAlign w:val="superscript"/>
          <w:lang w:val="en-GB" w:eastAsia="en-US"/>
        </w:rPr>
        <w:t>o</w:t>
      </w:r>
      <w:r w:rsidR="00C51E12">
        <w:rPr>
          <w:rFonts w:ascii="Times New Roman" w:eastAsia="PMingLiU" w:hAnsi="Times New Roman" w:cs="Times New Roman"/>
          <w:kern w:val="2"/>
          <w:sz w:val="24"/>
          <w:lang w:val="en-GB" w:eastAsia="en-US"/>
        </w:rPr>
        <w:t xml:space="preserve"> and 80</w:t>
      </w:r>
      <w:r w:rsidR="00C51E12" w:rsidRPr="00C51E12">
        <w:rPr>
          <w:rFonts w:ascii="Times New Roman" w:eastAsia="PMingLiU" w:hAnsi="Times New Roman" w:cs="Times New Roman"/>
          <w:kern w:val="2"/>
          <w:sz w:val="24"/>
          <w:vertAlign w:val="superscript"/>
          <w:lang w:val="en-GB" w:eastAsia="en-US"/>
        </w:rPr>
        <w:t>o</w:t>
      </w:r>
      <w:r w:rsidR="00C51E12">
        <w:rPr>
          <w:rFonts w:ascii="Times New Roman" w:eastAsia="PMingLiU" w:hAnsi="Times New Roman" w:cs="Times New Roman"/>
          <w:kern w:val="2"/>
          <w:sz w:val="24"/>
          <w:lang w:val="en-GB" w:eastAsia="en-US"/>
        </w:rPr>
        <w:t>, respectively</w:t>
      </w:r>
      <w:r>
        <w:rPr>
          <w:rFonts w:ascii="Times New Roman" w:eastAsia="PMingLiU" w:hAnsi="Times New Roman" w:cs="Times New Roman"/>
          <w:kern w:val="2"/>
          <w:sz w:val="24"/>
          <w:lang w:val="en-GB" w:eastAsia="en-US"/>
        </w:rPr>
        <w:t>. The other necessary parameters are summarised in Table 1.</w:t>
      </w:r>
    </w:p>
    <w:p w:rsidR="00BF3B1E" w:rsidRDefault="00BF3B1E" w:rsidP="008F127E">
      <w:pPr>
        <w:widowControl w:val="0"/>
        <w:spacing w:after="0" w:line="240" w:lineRule="auto"/>
        <w:jc w:val="both"/>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BF3B1E" w:rsidTr="00FE27CA">
        <w:tc>
          <w:tcPr>
            <w:tcW w:w="4814"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Parameters</w:t>
            </w:r>
          </w:p>
        </w:tc>
        <w:tc>
          <w:tcPr>
            <w:tcW w:w="4815"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BF3B1E" w:rsidTr="00FE27CA">
        <w:tc>
          <w:tcPr>
            <w:tcW w:w="4814"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1000m</w:t>
            </w:r>
          </w:p>
        </w:tc>
      </w:tr>
      <w:tr w:rsidR="00BF3B1E" w:rsidTr="00FE27CA">
        <w:tc>
          <w:tcPr>
            <w:tcW w:w="4814" w:type="dxa"/>
          </w:tcPr>
          <w:p w:rsidR="00BF3B1E" w:rsidRDefault="00BF3B1E" w:rsidP="00FE27CA">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300m</w:t>
            </w:r>
          </w:p>
        </w:tc>
      </w:tr>
      <w:tr w:rsidR="00BF3B1E" w:rsidTr="00FE27CA">
        <w:tc>
          <w:tcPr>
            <w:tcW w:w="4814" w:type="dxa"/>
          </w:tcPr>
          <w:p w:rsidR="00BF3B1E" w:rsidRPr="0085011F" w:rsidRDefault="00BF3B1E" w:rsidP="00FE27CA">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BF3B1E" w:rsidTr="00FE27CA">
        <w:tc>
          <w:tcPr>
            <w:tcW w:w="4814" w:type="dxa"/>
          </w:tcPr>
          <w:p w:rsidR="00BF3B1E" w:rsidRDefault="00BF3B1E" w:rsidP="00FE27CA">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BF3B1E" w:rsidRDefault="00BF3B1E" w:rsidP="00FE27C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E20BB2" w:rsidRDefault="00BF3B1E" w:rsidP="00BF3B1E">
      <w:pPr>
        <w:widowControl w:val="0"/>
        <w:spacing w:after="0" w:line="240" w:lineRule="auto"/>
        <w:jc w:val="center"/>
        <w:rPr>
          <w:rFonts w:ascii="Times New Roman" w:eastAsia="PMingLiU" w:hAnsi="Times New Roman" w:cs="Times New Roman"/>
          <w:kern w:val="2"/>
          <w:sz w:val="24"/>
          <w:lang w:val="en-GB" w:eastAsia="en-US"/>
        </w:rPr>
      </w:pPr>
      <w:r w:rsidRPr="00146ADE">
        <w:rPr>
          <w:rFonts w:ascii="Times New Roman" w:eastAsia="PMingLiU" w:hAnsi="Times New Roman" w:cs="Times New Roman"/>
          <w:kern w:val="2"/>
          <w:sz w:val="20"/>
          <w:szCs w:val="20"/>
          <w:lang w:val="en-GB" w:eastAsia="en-US"/>
        </w:rPr>
        <w:t>Table 1. Parameters for Scenario 1</w:t>
      </w:r>
    </w:p>
    <w:p w:rsidR="00E20BB2" w:rsidRDefault="00E20BB2" w:rsidP="00BF3B1E">
      <w:pPr>
        <w:widowControl w:val="0"/>
        <w:spacing w:after="0" w:line="240" w:lineRule="auto"/>
        <w:jc w:val="center"/>
        <w:rPr>
          <w:rFonts w:ascii="Times New Roman" w:eastAsia="PMingLiU" w:hAnsi="Times New Roman" w:cs="Times New Roman"/>
          <w:kern w:val="2"/>
          <w:sz w:val="24"/>
          <w:lang w:val="en-GB" w:eastAsia="en-US"/>
        </w:rPr>
      </w:pPr>
    </w:p>
    <w:p w:rsidR="00E20BB2" w:rsidRDefault="00E20BB2" w:rsidP="00BF3B1E">
      <w:pPr>
        <w:widowControl w:val="0"/>
        <w:spacing w:after="0" w:line="240" w:lineRule="auto"/>
        <w:jc w:val="center"/>
        <w:rPr>
          <w:rFonts w:ascii="Times New Roman" w:eastAsia="PMingLiU" w:hAnsi="Times New Roman" w:cs="Times New Roman"/>
          <w:kern w:val="2"/>
          <w:sz w:val="24"/>
          <w:lang w:val="en-GB" w:eastAsia="en-US"/>
        </w:rPr>
      </w:pPr>
    </w:p>
    <w:p w:rsidR="00E20BB2" w:rsidRDefault="00E20BB2" w:rsidP="00BF3B1E">
      <w:pPr>
        <w:widowControl w:val="0"/>
        <w:spacing w:after="0" w:line="240" w:lineRule="auto"/>
        <w:jc w:val="center"/>
        <w:rPr>
          <w:rFonts w:ascii="Times New Roman" w:eastAsia="PMingLiU" w:hAnsi="Times New Roman" w:cs="Times New Roman"/>
          <w:kern w:val="2"/>
          <w:sz w:val="24"/>
          <w:lang w:val="en-GB" w:eastAsia="en-US"/>
        </w:rPr>
      </w:pPr>
    </w:p>
    <w:p w:rsidR="008F127E" w:rsidRDefault="00BF3B1E" w:rsidP="00BF3B1E">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780E9860" wp14:editId="62F88DE3">
            <wp:extent cx="5715000" cy="10698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1069848"/>
                    </a:xfrm>
                    <a:prstGeom prst="rect">
                      <a:avLst/>
                    </a:prstGeom>
                    <a:noFill/>
                    <a:ln>
                      <a:noFill/>
                    </a:ln>
                  </pic:spPr>
                </pic:pic>
              </a:graphicData>
            </a:graphic>
          </wp:inline>
        </w:drawing>
      </w:r>
    </w:p>
    <w:p w:rsidR="008F127E" w:rsidRPr="00390F6B" w:rsidRDefault="00390F6B" w:rsidP="00390F6B">
      <w:pPr>
        <w:widowControl w:val="0"/>
        <w:spacing w:after="0" w:line="240" w:lineRule="auto"/>
        <w:jc w:val="center"/>
        <w:rPr>
          <w:rFonts w:ascii="Times New Roman" w:hAnsi="Times New Roman"/>
          <w:sz w:val="20"/>
          <w:szCs w:val="20"/>
        </w:rPr>
      </w:pPr>
      <w:r w:rsidRPr="00390F6B">
        <w:rPr>
          <w:rFonts w:ascii="Times New Roman" w:hAnsi="Times New Roman"/>
          <w:sz w:val="20"/>
          <w:szCs w:val="20"/>
        </w:rPr>
        <w:t>Fig. 3 Unidirectional RRH SFN</w:t>
      </w:r>
    </w:p>
    <w:p w:rsidR="008F127E" w:rsidRDefault="008F127E" w:rsidP="008F127E">
      <w:pPr>
        <w:widowControl w:val="0"/>
        <w:spacing w:after="0" w:line="240" w:lineRule="auto"/>
        <w:jc w:val="both"/>
        <w:rPr>
          <w:rFonts w:ascii="Times New Roman" w:eastAsia="PMingLiU" w:hAnsi="Times New Roman" w:cs="Times New Roman"/>
          <w:kern w:val="2"/>
          <w:sz w:val="24"/>
          <w:lang w:val="en-GB" w:eastAsia="en-US"/>
        </w:rPr>
      </w:pPr>
    </w:p>
    <w:p w:rsidR="00146ADE" w:rsidRPr="00E20BB2" w:rsidRDefault="00E20BB2" w:rsidP="00146ADE">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lastRenderedPageBreak/>
        <w:drawing>
          <wp:inline distT="0" distB="0" distL="0" distR="0" wp14:anchorId="746836C5" wp14:editId="5D0A26B1">
            <wp:extent cx="6120765" cy="5871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RRH.jpg"/>
                    <pic:cNvPicPr/>
                  </pic:nvPicPr>
                  <pic:blipFill>
                    <a:blip r:embed="rId8">
                      <a:extLst>
                        <a:ext uri="{28A0092B-C50C-407E-A947-70E740481C1C}">
                          <a14:useLocalDpi xmlns:a14="http://schemas.microsoft.com/office/drawing/2010/main" val="0"/>
                        </a:ext>
                      </a:extLst>
                    </a:blip>
                    <a:stretch>
                      <a:fillRect/>
                    </a:stretch>
                  </pic:blipFill>
                  <pic:spPr>
                    <a:xfrm>
                      <a:off x="0" y="0"/>
                      <a:ext cx="6120765" cy="5871210"/>
                    </a:xfrm>
                    <a:prstGeom prst="rect">
                      <a:avLst/>
                    </a:prstGeom>
                  </pic:spPr>
                </pic:pic>
              </a:graphicData>
            </a:graphic>
          </wp:inline>
        </w:drawing>
      </w:r>
    </w:p>
    <w:p w:rsidR="00E20BB2" w:rsidRPr="00146ADE" w:rsidRDefault="00146ADE" w:rsidP="00146ADE">
      <w:pPr>
        <w:widowControl w:val="0"/>
        <w:spacing w:after="0" w:line="240" w:lineRule="auto"/>
        <w:jc w:val="center"/>
        <w:rPr>
          <w:rFonts w:ascii="Times New Roman" w:eastAsia="PMingLiU" w:hAnsi="Times New Roman" w:cs="Times New Roman"/>
          <w:kern w:val="2"/>
          <w:sz w:val="20"/>
          <w:szCs w:val="20"/>
          <w:lang w:val="en-GB" w:eastAsia="en-US"/>
        </w:rPr>
      </w:pPr>
      <w:r w:rsidRPr="00146ADE">
        <w:rPr>
          <w:rFonts w:ascii="Times New Roman" w:eastAsia="PMingLiU" w:hAnsi="Times New Roman" w:cs="Times New Roman"/>
          <w:kern w:val="2"/>
          <w:sz w:val="20"/>
          <w:szCs w:val="20"/>
          <w:lang w:val="en-GB" w:eastAsia="en-US"/>
        </w:rPr>
        <w:t>Fig. 4 Path loss profile of four RRHs when train runs from RRH2 (blue) to RRH3 (black)</w:t>
      </w:r>
    </w:p>
    <w:p w:rsidR="008F127E" w:rsidRDefault="008F127E" w:rsidP="008F127E">
      <w:pPr>
        <w:widowControl w:val="0"/>
        <w:spacing w:after="0" w:line="240" w:lineRule="auto"/>
        <w:jc w:val="both"/>
        <w:rPr>
          <w:rFonts w:ascii="Times New Roman" w:eastAsia="PMingLiU" w:hAnsi="Times New Roman" w:cs="Times New Roman"/>
          <w:kern w:val="2"/>
          <w:sz w:val="24"/>
          <w:lang w:val="en-GB" w:eastAsia="en-US"/>
        </w:rPr>
      </w:pPr>
    </w:p>
    <w:p w:rsidR="004113CD" w:rsidRPr="00C51E12" w:rsidRDefault="0068114D" w:rsidP="008F127E">
      <w:pPr>
        <w:widowControl w:val="0"/>
        <w:spacing w:after="0" w:line="240" w:lineRule="auto"/>
        <w:jc w:val="both"/>
        <w:rPr>
          <w:rFonts w:ascii="Times New Roman" w:eastAsia="PMingLiU" w:hAnsi="Times New Roman" w:cs="Times New Roman"/>
          <w:kern w:val="2"/>
          <w:sz w:val="24"/>
          <w:lang w:val="en-GB" w:eastAsia="en-US"/>
        </w:rPr>
      </w:pPr>
      <w:r w:rsidRPr="00C51E12">
        <w:rPr>
          <w:rFonts w:ascii="Times New Roman" w:eastAsia="PMingLiU" w:hAnsi="Times New Roman" w:cs="Times New Roman"/>
          <w:kern w:val="2"/>
          <w:sz w:val="24"/>
          <w:lang w:val="en-GB" w:eastAsia="en-US"/>
        </w:rPr>
        <w:t>Fig. 4 illustrates</w:t>
      </w:r>
      <w:r w:rsidR="00F33B09" w:rsidRPr="00C51E12">
        <w:rPr>
          <w:rFonts w:ascii="Times New Roman" w:eastAsia="PMingLiU" w:hAnsi="Times New Roman" w:cs="Times New Roman"/>
          <w:kern w:val="2"/>
          <w:sz w:val="24"/>
          <w:lang w:val="en-GB" w:eastAsia="en-US"/>
        </w:rPr>
        <w:t xml:space="preserve"> the path loss of tilt angle θ being (a) 5</w:t>
      </w:r>
      <w:r w:rsidR="00F33B09" w:rsidRPr="00C51E12">
        <w:rPr>
          <w:rFonts w:ascii="Times New Roman" w:eastAsia="PMingLiU" w:hAnsi="Times New Roman" w:cs="Times New Roman"/>
          <w:kern w:val="2"/>
          <w:sz w:val="24"/>
          <w:vertAlign w:val="superscript"/>
          <w:lang w:val="en-GB" w:eastAsia="en-US"/>
        </w:rPr>
        <w:t>o</w:t>
      </w:r>
      <w:r w:rsidR="00C51E12">
        <w:rPr>
          <w:rFonts w:ascii="Times New Roman" w:eastAsia="PMingLiU" w:hAnsi="Times New Roman" w:cs="Times New Roman"/>
          <w:kern w:val="2"/>
          <w:sz w:val="24"/>
          <w:lang w:val="en-GB" w:eastAsia="en-US"/>
        </w:rPr>
        <w:t>,</w:t>
      </w:r>
      <w:r w:rsidR="00F33B09" w:rsidRPr="00C51E12">
        <w:rPr>
          <w:rFonts w:ascii="Times New Roman" w:eastAsia="PMingLiU" w:hAnsi="Times New Roman" w:cs="Times New Roman"/>
          <w:kern w:val="2"/>
          <w:sz w:val="24"/>
          <w:lang w:val="en-GB" w:eastAsia="en-US"/>
        </w:rPr>
        <w:t xml:space="preserve"> (b) 30</w:t>
      </w:r>
      <w:r w:rsidR="00F33B09" w:rsidRPr="00C51E12">
        <w:rPr>
          <w:rFonts w:ascii="Times New Roman" w:eastAsia="PMingLiU" w:hAnsi="Times New Roman" w:cs="Times New Roman"/>
          <w:kern w:val="2"/>
          <w:sz w:val="24"/>
          <w:vertAlign w:val="superscript"/>
          <w:lang w:val="en-GB" w:eastAsia="en-US"/>
        </w:rPr>
        <w:t xml:space="preserve"> o</w:t>
      </w:r>
      <w:r w:rsidR="00C51E12">
        <w:rPr>
          <w:rFonts w:ascii="Times New Roman" w:eastAsia="PMingLiU" w:hAnsi="Times New Roman" w:cs="Times New Roman"/>
          <w:kern w:val="2"/>
          <w:sz w:val="24"/>
          <w:lang w:val="en-GB" w:eastAsia="en-US"/>
        </w:rPr>
        <w:t>,</w:t>
      </w:r>
      <w:r w:rsidR="00C51E12" w:rsidRPr="00C51E12">
        <w:rPr>
          <w:rFonts w:ascii="Times New Roman" w:eastAsia="PMingLiU" w:hAnsi="Times New Roman" w:cs="Times New Roman"/>
          <w:kern w:val="2"/>
          <w:sz w:val="24"/>
          <w:lang w:val="en-GB" w:eastAsia="en-US"/>
        </w:rPr>
        <w:t xml:space="preserve"> </w:t>
      </w:r>
      <w:r w:rsidR="00C51E12">
        <w:rPr>
          <w:rFonts w:ascii="Times New Roman" w:eastAsia="PMingLiU" w:hAnsi="Times New Roman" w:cs="Times New Roman"/>
          <w:kern w:val="2"/>
          <w:sz w:val="24"/>
          <w:lang w:val="en-GB" w:eastAsia="en-US"/>
        </w:rPr>
        <w:t>(c) 6</w:t>
      </w:r>
      <w:r w:rsidR="00C51E12" w:rsidRPr="00C51E12">
        <w:rPr>
          <w:rFonts w:ascii="Times New Roman" w:eastAsia="PMingLiU" w:hAnsi="Times New Roman" w:cs="Times New Roman"/>
          <w:kern w:val="2"/>
          <w:sz w:val="24"/>
          <w:lang w:val="en-GB" w:eastAsia="en-US"/>
        </w:rPr>
        <w:t>0</w:t>
      </w:r>
      <w:r w:rsidR="00C51E12" w:rsidRPr="00C51E12">
        <w:rPr>
          <w:rFonts w:ascii="Times New Roman" w:eastAsia="PMingLiU" w:hAnsi="Times New Roman" w:cs="Times New Roman"/>
          <w:kern w:val="2"/>
          <w:sz w:val="24"/>
          <w:vertAlign w:val="superscript"/>
          <w:lang w:val="en-GB" w:eastAsia="en-US"/>
        </w:rPr>
        <w:t xml:space="preserve"> o</w:t>
      </w:r>
      <w:r w:rsidR="00F33B09" w:rsidRPr="00C51E12">
        <w:rPr>
          <w:rFonts w:ascii="Times New Roman" w:eastAsia="PMingLiU" w:hAnsi="Times New Roman" w:cs="Times New Roman"/>
          <w:kern w:val="2"/>
          <w:sz w:val="24"/>
          <w:lang w:val="en-GB" w:eastAsia="en-US"/>
        </w:rPr>
        <w:t xml:space="preserve"> </w:t>
      </w:r>
      <w:r w:rsidR="00C51E12">
        <w:rPr>
          <w:rFonts w:ascii="Times New Roman" w:eastAsia="PMingLiU" w:hAnsi="Times New Roman" w:cs="Times New Roman"/>
          <w:kern w:val="2"/>
          <w:sz w:val="24"/>
          <w:lang w:val="en-GB" w:eastAsia="en-US"/>
        </w:rPr>
        <w:t>and</w:t>
      </w:r>
      <w:r w:rsidR="00C51E12" w:rsidRPr="00C51E12">
        <w:rPr>
          <w:rFonts w:ascii="Times New Roman" w:eastAsia="PMingLiU" w:hAnsi="Times New Roman" w:cs="Times New Roman"/>
          <w:kern w:val="2"/>
          <w:sz w:val="24"/>
          <w:lang w:val="en-GB" w:eastAsia="en-US"/>
        </w:rPr>
        <w:t xml:space="preserve"> </w:t>
      </w:r>
      <w:r w:rsidR="00C51E12">
        <w:rPr>
          <w:rFonts w:ascii="Times New Roman" w:eastAsia="PMingLiU" w:hAnsi="Times New Roman" w:cs="Times New Roman"/>
          <w:kern w:val="2"/>
          <w:sz w:val="24"/>
          <w:lang w:val="en-GB" w:eastAsia="en-US"/>
        </w:rPr>
        <w:t>(d) 8</w:t>
      </w:r>
      <w:r w:rsidR="00C51E12" w:rsidRPr="00C51E12">
        <w:rPr>
          <w:rFonts w:ascii="Times New Roman" w:eastAsia="PMingLiU" w:hAnsi="Times New Roman" w:cs="Times New Roman"/>
          <w:kern w:val="2"/>
          <w:sz w:val="24"/>
          <w:lang w:val="en-GB" w:eastAsia="en-US"/>
        </w:rPr>
        <w:t>0</w:t>
      </w:r>
      <w:r w:rsidR="00C51E12" w:rsidRPr="00C51E12">
        <w:rPr>
          <w:rFonts w:ascii="Times New Roman" w:eastAsia="PMingLiU" w:hAnsi="Times New Roman" w:cs="Times New Roman"/>
          <w:kern w:val="2"/>
          <w:sz w:val="24"/>
          <w:vertAlign w:val="superscript"/>
          <w:lang w:val="en-GB" w:eastAsia="en-US"/>
        </w:rPr>
        <w:t xml:space="preserve"> o</w:t>
      </w:r>
      <w:r w:rsidR="00C51E12">
        <w:rPr>
          <w:rFonts w:ascii="Times New Roman" w:eastAsia="PMingLiU" w:hAnsi="Times New Roman" w:cs="Times New Roman"/>
          <w:kern w:val="2"/>
          <w:sz w:val="24"/>
          <w:lang w:val="en-GB" w:eastAsia="en-US"/>
        </w:rPr>
        <w:t xml:space="preserve">. </w:t>
      </w:r>
      <w:r w:rsidR="00F33B09" w:rsidRPr="00C51E12">
        <w:rPr>
          <w:rFonts w:ascii="Times New Roman" w:eastAsia="PMingLiU" w:hAnsi="Times New Roman" w:cs="Times New Roman"/>
          <w:kern w:val="2"/>
          <w:sz w:val="24"/>
          <w:lang w:val="en-GB" w:eastAsia="en-US"/>
        </w:rPr>
        <w:t>It can be seen that for</w:t>
      </w:r>
      <w:r w:rsidR="004113CD" w:rsidRPr="00C51E12">
        <w:rPr>
          <w:rFonts w:ascii="Times New Roman" w:eastAsia="PMingLiU" w:hAnsi="Times New Roman" w:cs="Times New Roman"/>
          <w:kern w:val="2"/>
          <w:sz w:val="24"/>
          <w:lang w:val="en-GB" w:eastAsia="en-US"/>
        </w:rPr>
        <w:t xml:space="preserve"> the</w:t>
      </w:r>
      <w:r w:rsidR="00F33B09" w:rsidRPr="00C51E12">
        <w:rPr>
          <w:rFonts w:ascii="Times New Roman" w:eastAsia="PMingLiU" w:hAnsi="Times New Roman" w:cs="Times New Roman"/>
          <w:kern w:val="2"/>
          <w:sz w:val="24"/>
          <w:lang w:val="en-GB" w:eastAsia="en-US"/>
        </w:rPr>
        <w:t xml:space="preserve"> </w:t>
      </w:r>
      <w:r w:rsidR="004113CD" w:rsidRPr="00C51E12">
        <w:rPr>
          <w:rFonts w:ascii="Times New Roman" w:eastAsia="PMingLiU" w:hAnsi="Times New Roman" w:cs="Times New Roman"/>
          <w:kern w:val="2"/>
          <w:sz w:val="24"/>
          <w:lang w:val="en-GB" w:eastAsia="en-US"/>
        </w:rPr>
        <w:t>smaller angle (</w:t>
      </w:r>
      <w:r w:rsidR="00F33B09" w:rsidRPr="00C51E12">
        <w:rPr>
          <w:rFonts w:ascii="Times New Roman" w:eastAsia="PMingLiU" w:hAnsi="Times New Roman" w:cs="Times New Roman"/>
          <w:kern w:val="2"/>
          <w:sz w:val="24"/>
          <w:lang w:val="en-GB" w:eastAsia="en-US"/>
        </w:rPr>
        <w:t>θ = 5</w:t>
      </w:r>
      <w:r w:rsidR="00F33B09" w:rsidRPr="00C51E12">
        <w:rPr>
          <w:rFonts w:ascii="Times New Roman" w:eastAsia="PMingLiU" w:hAnsi="Times New Roman" w:cs="Times New Roman"/>
          <w:kern w:val="2"/>
          <w:sz w:val="24"/>
          <w:vertAlign w:val="superscript"/>
          <w:lang w:val="en-GB" w:eastAsia="en-US"/>
        </w:rPr>
        <w:t>o</w:t>
      </w:r>
      <w:r w:rsidR="004113CD" w:rsidRPr="00C51E12">
        <w:rPr>
          <w:rFonts w:ascii="Times New Roman" w:eastAsia="PMingLiU" w:hAnsi="Times New Roman" w:cs="Times New Roman"/>
          <w:kern w:val="2"/>
          <w:sz w:val="24"/>
          <w:lang w:val="en-GB" w:eastAsia="en-US"/>
        </w:rPr>
        <w:t>), received power from RRH1 (red) and RRH2 (blue) has smaller gap; wh</w:t>
      </w:r>
      <w:r w:rsidR="00AD092C">
        <w:rPr>
          <w:rFonts w:ascii="Times New Roman" w:eastAsia="PMingLiU" w:hAnsi="Times New Roman" w:cs="Times New Roman"/>
          <w:kern w:val="2"/>
          <w:sz w:val="24"/>
          <w:lang w:val="en-GB" w:eastAsia="en-US"/>
        </w:rPr>
        <w:t>ile, for the larger angle (θ = 8</w:t>
      </w:r>
      <w:r w:rsidR="004113CD" w:rsidRPr="00C51E12">
        <w:rPr>
          <w:rFonts w:ascii="Times New Roman" w:eastAsia="PMingLiU" w:hAnsi="Times New Roman" w:cs="Times New Roman"/>
          <w:kern w:val="2"/>
          <w:sz w:val="24"/>
          <w:lang w:val="en-GB" w:eastAsia="en-US"/>
        </w:rPr>
        <w:t>0</w:t>
      </w:r>
      <w:r w:rsidR="004113CD" w:rsidRPr="00C51E12">
        <w:rPr>
          <w:rFonts w:ascii="Times New Roman" w:eastAsia="PMingLiU" w:hAnsi="Times New Roman" w:cs="Times New Roman"/>
          <w:kern w:val="2"/>
          <w:sz w:val="24"/>
          <w:vertAlign w:val="superscript"/>
          <w:lang w:val="en-GB" w:eastAsia="en-US"/>
        </w:rPr>
        <w:t>o</w:t>
      </w:r>
      <w:r w:rsidR="00AD092C">
        <w:rPr>
          <w:rFonts w:ascii="Times New Roman" w:eastAsia="PMingLiU" w:hAnsi="Times New Roman" w:cs="Times New Roman"/>
          <w:kern w:val="2"/>
          <w:sz w:val="24"/>
          <w:lang w:val="en-GB" w:eastAsia="en-US"/>
        </w:rPr>
        <w:t>), a more mixed power profile is observed due to the larger side-lobe impact</w:t>
      </w:r>
      <w:r w:rsidR="004113CD" w:rsidRPr="00C51E12">
        <w:rPr>
          <w:rFonts w:ascii="Times New Roman" w:eastAsia="PMingLiU" w:hAnsi="Times New Roman" w:cs="Times New Roman"/>
          <w:kern w:val="2"/>
          <w:sz w:val="24"/>
          <w:lang w:val="en-GB" w:eastAsia="en-US"/>
        </w:rPr>
        <w:t>.</w:t>
      </w:r>
      <w:r w:rsidR="00AD092C">
        <w:rPr>
          <w:rFonts w:ascii="Times New Roman" w:eastAsia="PMingLiU" w:hAnsi="Times New Roman" w:cs="Times New Roman"/>
          <w:kern w:val="2"/>
          <w:sz w:val="24"/>
          <w:lang w:val="en-GB" w:eastAsia="en-US"/>
        </w:rPr>
        <w:t xml:space="preserve"> </w:t>
      </w:r>
      <w:r w:rsidR="00C11DEE">
        <w:rPr>
          <w:rFonts w:ascii="Times New Roman" w:eastAsia="PMingLiU" w:hAnsi="Times New Roman" w:cs="Times New Roman"/>
          <w:kern w:val="2"/>
          <w:sz w:val="24"/>
          <w:lang w:val="en-GB" w:eastAsia="en-US"/>
        </w:rPr>
        <w:t xml:space="preserve">Similar to the previous findings in bi-directional RRH SFN, the side-lobe’s impact is twofold: one is to introduce multiple paths with large and different Doppler shifts; the other one is to cause frequency tracking problem when the strongest path is switching very quickly from one lobe to another, and the Doppler shift difference of the two lobes is rather large. </w:t>
      </w:r>
      <w:r w:rsidR="00DC62C0">
        <w:rPr>
          <w:rFonts w:ascii="Times New Roman" w:eastAsia="PMingLiU" w:hAnsi="Times New Roman" w:cs="Times New Roman"/>
          <w:kern w:val="2"/>
          <w:sz w:val="24"/>
          <w:lang w:val="en-GB" w:eastAsia="en-US"/>
        </w:rPr>
        <w:t xml:space="preserve">Unlike bi-directional RRH SFN, the most detrimental case for </w:t>
      </w:r>
      <w:proofErr w:type="spellStart"/>
      <w:r w:rsidR="00DC62C0">
        <w:rPr>
          <w:rFonts w:ascii="Times New Roman" w:eastAsia="PMingLiU" w:hAnsi="Times New Roman" w:cs="Times New Roman"/>
          <w:kern w:val="2"/>
          <w:sz w:val="24"/>
          <w:lang w:val="en-GB" w:eastAsia="en-US"/>
        </w:rPr>
        <w:t>uni</w:t>
      </w:r>
      <w:proofErr w:type="spellEnd"/>
      <w:r w:rsidR="00DC62C0">
        <w:rPr>
          <w:rFonts w:ascii="Times New Roman" w:eastAsia="PMingLiU" w:hAnsi="Times New Roman" w:cs="Times New Roman"/>
          <w:kern w:val="2"/>
          <w:sz w:val="24"/>
          <w:lang w:val="en-GB" w:eastAsia="en-US"/>
        </w:rPr>
        <w:t xml:space="preserve">-directional RRH SFN happens when a train/UE is close to one RRH. </w:t>
      </w:r>
      <w:r w:rsidR="00AD092C">
        <w:rPr>
          <w:rFonts w:ascii="Times New Roman" w:eastAsia="PMingLiU" w:hAnsi="Times New Roman" w:cs="Times New Roman"/>
          <w:kern w:val="2"/>
          <w:sz w:val="24"/>
          <w:lang w:val="en-GB" w:eastAsia="en-US"/>
        </w:rPr>
        <w:t xml:space="preserve">In Fig. 5, it shows the simulation results for throughput performance with MCS=19, and assuming the train speed is 350km/h. </w:t>
      </w:r>
    </w:p>
    <w:p w:rsidR="00AD092C" w:rsidRDefault="00AD092C" w:rsidP="008F127E">
      <w:pPr>
        <w:widowControl w:val="0"/>
        <w:spacing w:after="0" w:line="240" w:lineRule="auto"/>
        <w:jc w:val="both"/>
        <w:rPr>
          <w:rFonts w:ascii="Times New Roman" w:eastAsia="PMingLiU" w:hAnsi="Times New Roman" w:cs="Times New Roman"/>
          <w:color w:val="E7E6E6" w:themeColor="background2"/>
          <w:kern w:val="2"/>
          <w:sz w:val="24"/>
          <w:lang w:val="en-GB" w:eastAsia="en-US"/>
        </w:rPr>
      </w:pPr>
    </w:p>
    <w:p w:rsidR="003A386D" w:rsidRDefault="003A386D" w:rsidP="008F127E">
      <w:pPr>
        <w:widowControl w:val="0"/>
        <w:spacing w:after="0" w:line="240" w:lineRule="auto"/>
        <w:jc w:val="both"/>
        <w:rPr>
          <w:rFonts w:ascii="Times New Roman" w:eastAsia="PMingLiU" w:hAnsi="Times New Roman" w:cs="Times New Roman"/>
          <w:color w:val="E7E6E6" w:themeColor="background2"/>
          <w:kern w:val="2"/>
          <w:sz w:val="24"/>
          <w:lang w:val="en-GB" w:eastAsia="en-US"/>
        </w:rPr>
      </w:pPr>
    </w:p>
    <w:p w:rsidR="0081093F" w:rsidRDefault="00F12D4D" w:rsidP="00AD092C">
      <w:pPr>
        <w:widowControl w:val="0"/>
        <w:spacing w:after="0" w:line="240" w:lineRule="auto"/>
        <w:jc w:val="center"/>
        <w:rPr>
          <w:rFonts w:ascii="Times New Roman" w:eastAsia="PMingLiU" w:hAnsi="Times New Roman" w:cs="Times New Roman"/>
          <w:color w:val="E7E6E6" w:themeColor="background2"/>
          <w:kern w:val="2"/>
          <w:sz w:val="24"/>
          <w:lang w:val="en-GB" w:eastAsia="en-US"/>
        </w:rPr>
      </w:pPr>
      <w:r>
        <w:rPr>
          <w:rFonts w:ascii="Times New Roman" w:eastAsia="PMingLiU" w:hAnsi="Times New Roman" w:cs="Times New Roman"/>
          <w:noProof/>
          <w:color w:val="E7E6E6" w:themeColor="background2"/>
          <w:kern w:val="2"/>
          <w:sz w:val="24"/>
        </w:rPr>
        <w:lastRenderedPageBreak/>
        <w:drawing>
          <wp:inline distT="0" distB="0" distL="0" distR="0" wp14:anchorId="697B2958" wp14:editId="34EDF507">
            <wp:extent cx="4773168" cy="4443984"/>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iRRH_THT1.jpg"/>
                    <pic:cNvPicPr/>
                  </pic:nvPicPr>
                  <pic:blipFill>
                    <a:blip r:embed="rId9">
                      <a:extLst>
                        <a:ext uri="{28A0092B-C50C-407E-A947-70E740481C1C}">
                          <a14:useLocalDpi xmlns:a14="http://schemas.microsoft.com/office/drawing/2010/main" val="0"/>
                        </a:ext>
                      </a:extLst>
                    </a:blip>
                    <a:stretch>
                      <a:fillRect/>
                    </a:stretch>
                  </pic:blipFill>
                  <pic:spPr>
                    <a:xfrm>
                      <a:off x="0" y="0"/>
                      <a:ext cx="4773168" cy="4443984"/>
                    </a:xfrm>
                    <a:prstGeom prst="rect">
                      <a:avLst/>
                    </a:prstGeom>
                  </pic:spPr>
                </pic:pic>
              </a:graphicData>
            </a:graphic>
          </wp:inline>
        </w:drawing>
      </w:r>
    </w:p>
    <w:p w:rsidR="003B61C8" w:rsidRPr="00C11DEE" w:rsidRDefault="003B61C8" w:rsidP="00AD092C">
      <w:pPr>
        <w:widowControl w:val="0"/>
        <w:spacing w:after="0" w:line="240" w:lineRule="auto"/>
        <w:jc w:val="center"/>
        <w:rPr>
          <w:rFonts w:ascii="Times New Roman" w:eastAsia="PMingLiU" w:hAnsi="Times New Roman" w:cs="Times New Roman"/>
          <w:kern w:val="2"/>
          <w:sz w:val="20"/>
          <w:szCs w:val="20"/>
          <w:lang w:val="en-GB" w:eastAsia="en-US"/>
        </w:rPr>
      </w:pPr>
      <w:r w:rsidRPr="00C11DEE">
        <w:rPr>
          <w:rFonts w:ascii="Times New Roman" w:eastAsia="PMingLiU" w:hAnsi="Times New Roman" w:cs="Times New Roman"/>
          <w:kern w:val="2"/>
          <w:sz w:val="20"/>
          <w:szCs w:val="20"/>
          <w:lang w:val="en-GB" w:eastAsia="en-US"/>
        </w:rPr>
        <w:t xml:space="preserve">Figure </w:t>
      </w:r>
      <w:proofErr w:type="gramStart"/>
      <w:r w:rsidRPr="00C11DEE">
        <w:rPr>
          <w:rFonts w:ascii="Times New Roman" w:eastAsia="PMingLiU" w:hAnsi="Times New Roman" w:cs="Times New Roman"/>
          <w:kern w:val="2"/>
          <w:sz w:val="20"/>
          <w:szCs w:val="20"/>
          <w:lang w:val="en-GB" w:eastAsia="en-US"/>
        </w:rPr>
        <w:t>5 :</w:t>
      </w:r>
      <w:proofErr w:type="gramEnd"/>
      <w:r w:rsidRPr="00C11DEE">
        <w:rPr>
          <w:rFonts w:ascii="Times New Roman" w:eastAsia="PMingLiU" w:hAnsi="Times New Roman" w:cs="Times New Roman"/>
          <w:kern w:val="2"/>
          <w:sz w:val="20"/>
          <w:szCs w:val="20"/>
          <w:lang w:val="en-GB" w:eastAsia="en-US"/>
        </w:rPr>
        <w:t xml:space="preserve"> </w:t>
      </w:r>
      <w:r w:rsidR="008478E4" w:rsidRPr="00C11DEE">
        <w:rPr>
          <w:rFonts w:ascii="Times New Roman" w:eastAsia="PMingLiU" w:hAnsi="Times New Roman" w:cs="Times New Roman"/>
          <w:kern w:val="2"/>
          <w:sz w:val="20"/>
          <w:szCs w:val="20"/>
          <w:lang w:val="en-GB" w:eastAsia="en-US"/>
        </w:rPr>
        <w:t>Throughput performance of legacy UE</w:t>
      </w:r>
      <w:r w:rsidR="00363C38" w:rsidRPr="00C11DEE">
        <w:rPr>
          <w:rFonts w:ascii="Times New Roman" w:eastAsia="PMingLiU" w:hAnsi="Times New Roman" w:cs="Times New Roman"/>
          <w:kern w:val="2"/>
          <w:sz w:val="20"/>
          <w:szCs w:val="20"/>
          <w:lang w:val="en-GB" w:eastAsia="en-US"/>
        </w:rPr>
        <w:t xml:space="preserve"> under unidirectional HST </w:t>
      </w:r>
      <w:r w:rsidR="00C11DEE" w:rsidRPr="00C11DEE">
        <w:rPr>
          <w:rFonts w:ascii="Times New Roman" w:eastAsia="PMingLiU" w:hAnsi="Times New Roman" w:cs="Times New Roman"/>
          <w:kern w:val="2"/>
          <w:sz w:val="20"/>
          <w:szCs w:val="20"/>
          <w:lang w:val="en-GB" w:eastAsia="en-US"/>
        </w:rPr>
        <w:t>deployment</w:t>
      </w:r>
      <w:r w:rsidR="008478E4" w:rsidRPr="00C11DEE">
        <w:rPr>
          <w:rFonts w:ascii="Times New Roman" w:eastAsia="PMingLiU" w:hAnsi="Times New Roman" w:cs="Times New Roman"/>
          <w:kern w:val="2"/>
          <w:sz w:val="20"/>
          <w:szCs w:val="20"/>
          <w:lang w:val="en-GB" w:eastAsia="en-US"/>
        </w:rPr>
        <w:t xml:space="preserve"> </w:t>
      </w:r>
    </w:p>
    <w:p w:rsidR="008478E4" w:rsidRDefault="008478E4" w:rsidP="00AD092C">
      <w:pPr>
        <w:widowControl w:val="0"/>
        <w:spacing w:after="0" w:line="240" w:lineRule="auto"/>
        <w:jc w:val="center"/>
        <w:rPr>
          <w:rFonts w:ascii="Times New Roman" w:eastAsia="PMingLiU" w:hAnsi="Times New Roman" w:cs="Times New Roman"/>
          <w:color w:val="E7E6E6" w:themeColor="background2"/>
          <w:kern w:val="2"/>
          <w:sz w:val="24"/>
          <w:lang w:val="en-GB" w:eastAsia="en-US"/>
        </w:rPr>
      </w:pPr>
    </w:p>
    <w:p w:rsidR="008478E4" w:rsidRPr="00F12D4D" w:rsidRDefault="008478E4" w:rsidP="00AD092C">
      <w:pPr>
        <w:widowControl w:val="0"/>
        <w:spacing w:after="0" w:line="240" w:lineRule="auto"/>
        <w:jc w:val="center"/>
        <w:rPr>
          <w:rFonts w:ascii="Times New Roman" w:eastAsia="PMingLiU" w:hAnsi="Times New Roman" w:cs="Times New Roman"/>
          <w:color w:val="E7E6E6" w:themeColor="background2"/>
          <w:kern w:val="2"/>
          <w:sz w:val="24"/>
          <w:lang w:val="en-GB" w:eastAsia="en-US"/>
        </w:rPr>
      </w:pPr>
    </w:p>
    <w:p w:rsidR="004113CD" w:rsidRDefault="004113CD" w:rsidP="008F127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 </w:t>
      </w:r>
    </w:p>
    <w:p w:rsidR="00146ADE" w:rsidRDefault="00146ADE" w:rsidP="00146ADE">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w:t>
      </w:r>
      <w:r w:rsidR="00BF3B1E">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xml:space="preserve">: The antenna tilt angle of θ </w:t>
      </w:r>
      <w:r w:rsidR="00BF3B1E">
        <w:rPr>
          <w:rFonts w:ascii="Times New Roman" w:eastAsia="PMingLiU" w:hAnsi="Times New Roman" w:cs="Times New Roman"/>
          <w:kern w:val="2"/>
          <w:sz w:val="24"/>
          <w:lang w:val="en-GB" w:eastAsia="en-US"/>
        </w:rPr>
        <w:t xml:space="preserve">(combined with </w:t>
      </w:r>
      <w:r w:rsidR="004113CD">
        <w:rPr>
          <w:rFonts w:ascii="Times New Roman" w:eastAsia="PMingLiU" w:hAnsi="Times New Roman" w:cs="Times New Roman"/>
          <w:kern w:val="2"/>
          <w:sz w:val="24"/>
          <w:lang w:val="en-GB" w:eastAsia="en-US"/>
        </w:rPr>
        <w:t xml:space="preserve">the </w:t>
      </w:r>
      <w:r w:rsidR="00BF3B1E">
        <w:rPr>
          <w:rFonts w:ascii="Times New Roman" w:eastAsia="PMingLiU" w:hAnsi="Times New Roman" w:cs="Times New Roman"/>
          <w:kern w:val="2"/>
          <w:sz w:val="24"/>
          <w:lang w:val="en-GB" w:eastAsia="en-US"/>
        </w:rPr>
        <w:t xml:space="preserve">antenna radiation pattern) </w:t>
      </w:r>
      <w:r>
        <w:rPr>
          <w:rFonts w:ascii="Times New Roman" w:eastAsia="PMingLiU" w:hAnsi="Times New Roman" w:cs="Times New Roman"/>
          <w:kern w:val="2"/>
          <w:sz w:val="24"/>
          <w:lang w:val="en-GB" w:eastAsia="en-US"/>
        </w:rPr>
        <w:t>at RRHs has great impact on th</w:t>
      </w:r>
      <w:r w:rsidR="00AD092C">
        <w:rPr>
          <w:rFonts w:ascii="Times New Roman" w:eastAsia="PMingLiU" w:hAnsi="Times New Roman" w:cs="Times New Roman"/>
          <w:kern w:val="2"/>
          <w:sz w:val="24"/>
          <w:lang w:val="en-GB" w:eastAsia="en-US"/>
        </w:rPr>
        <w:t>e throughput performance</w:t>
      </w:r>
      <w:r>
        <w:rPr>
          <w:rFonts w:ascii="Times New Roman" w:eastAsia="PMingLiU" w:hAnsi="Times New Roman" w:cs="Times New Roman"/>
          <w:kern w:val="2"/>
          <w:sz w:val="24"/>
          <w:lang w:val="en-GB" w:eastAsia="en-US"/>
        </w:rPr>
        <w:t>.</w:t>
      </w:r>
      <w:r w:rsidR="00AD092C">
        <w:rPr>
          <w:rFonts w:ascii="Times New Roman" w:eastAsia="PMingLiU" w:hAnsi="Times New Roman" w:cs="Times New Roman"/>
          <w:kern w:val="2"/>
          <w:sz w:val="24"/>
          <w:lang w:val="en-GB" w:eastAsia="en-US"/>
        </w:rPr>
        <w:t xml:space="preserve"> The selection of tilt angle θ</w:t>
      </w:r>
      <w:r w:rsidR="00E26C61">
        <w:rPr>
          <w:rFonts w:ascii="Times New Roman" w:eastAsia="PMingLiU" w:hAnsi="Times New Roman" w:cs="Times New Roman"/>
          <w:kern w:val="2"/>
          <w:sz w:val="24"/>
          <w:lang w:val="en-GB" w:eastAsia="en-US"/>
        </w:rPr>
        <w:t xml:space="preserve"> </w:t>
      </w:r>
      <w:r w:rsidR="00AD092C">
        <w:rPr>
          <w:rFonts w:ascii="Times New Roman" w:eastAsia="PMingLiU" w:hAnsi="Times New Roman" w:cs="Times New Roman"/>
          <w:kern w:val="2"/>
          <w:sz w:val="24"/>
          <w:lang w:val="en-GB" w:eastAsia="en-US"/>
        </w:rPr>
        <w:t>can be an optimization problem.</w:t>
      </w:r>
    </w:p>
    <w:p w:rsidR="00146ADE" w:rsidRPr="00146ADE" w:rsidRDefault="00146ADE" w:rsidP="00146ADE">
      <w:pPr>
        <w:widowControl w:val="0"/>
        <w:spacing w:after="0" w:line="240" w:lineRule="auto"/>
        <w:jc w:val="both"/>
        <w:rPr>
          <w:rFonts w:ascii="Times New Roman" w:eastAsia="PMingLiU" w:hAnsi="Times New Roman" w:cs="Times New Roman"/>
          <w:kern w:val="2"/>
          <w:sz w:val="24"/>
          <w:lang w:val="en-GB" w:eastAsia="en-US"/>
        </w:rPr>
      </w:pPr>
    </w:p>
    <w:p w:rsidR="00146ADE" w:rsidRDefault="00BF3B1E" w:rsidP="00146ADE">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 xml:space="preserve">Proposal </w:t>
      </w:r>
      <w:r w:rsidR="008478E4">
        <w:rPr>
          <w:rFonts w:ascii="Times New Roman" w:eastAsia="PMingLiU" w:hAnsi="Times New Roman" w:cs="Times New Roman"/>
          <w:b/>
          <w:kern w:val="2"/>
          <w:sz w:val="24"/>
          <w:lang w:val="en-GB" w:eastAsia="en-US"/>
        </w:rPr>
        <w:t>1</w:t>
      </w:r>
      <w:r w:rsidR="00146ADE">
        <w:rPr>
          <w:rFonts w:ascii="Times New Roman" w:eastAsia="PMingLiU" w:hAnsi="Times New Roman" w:cs="Times New Roman"/>
          <w:kern w:val="2"/>
          <w:sz w:val="24"/>
          <w:lang w:val="en-GB" w:eastAsia="en-US"/>
        </w:rPr>
        <w:t>: To specify the antenna radiation pattern and the tilt angle of θ at RRHs for further study on unidirectional HST SFN.</w:t>
      </w:r>
      <w:r w:rsidR="00AD092C">
        <w:rPr>
          <w:rFonts w:ascii="Times New Roman" w:eastAsia="PMingLiU" w:hAnsi="Times New Roman" w:cs="Times New Roman"/>
          <w:kern w:val="2"/>
          <w:sz w:val="24"/>
          <w:lang w:val="en-GB" w:eastAsia="en-US"/>
        </w:rPr>
        <w:t xml:space="preserve"> For the current antenna patte</w:t>
      </w:r>
      <w:r w:rsidR="00E26C61">
        <w:rPr>
          <w:rFonts w:ascii="Times New Roman" w:eastAsia="PMingLiU" w:hAnsi="Times New Roman" w:cs="Times New Roman"/>
          <w:kern w:val="2"/>
          <w:sz w:val="24"/>
          <w:lang w:val="en-GB" w:eastAsia="en-US"/>
        </w:rPr>
        <w:t>rn assumption</w:t>
      </w:r>
      <w:r w:rsidR="00747A1B">
        <w:rPr>
          <w:rFonts w:ascii="Times New Roman" w:eastAsia="PMingLiU" w:hAnsi="Times New Roman" w:cs="Times New Roman"/>
          <w:kern w:val="2"/>
          <w:sz w:val="24"/>
          <w:lang w:val="en-GB" w:eastAsia="en-US"/>
        </w:rPr>
        <w:t xml:space="preserve"> and RRH SFN deployment</w:t>
      </w:r>
      <w:r w:rsidR="00E26C61">
        <w:rPr>
          <w:rFonts w:ascii="Times New Roman" w:eastAsia="PMingLiU" w:hAnsi="Times New Roman" w:cs="Times New Roman"/>
          <w:kern w:val="2"/>
          <w:sz w:val="24"/>
          <w:lang w:val="en-GB" w:eastAsia="en-US"/>
        </w:rPr>
        <w:t>, we propose to select</w:t>
      </w:r>
      <w:r w:rsidR="00AD092C">
        <w:rPr>
          <w:rFonts w:ascii="Times New Roman" w:eastAsia="PMingLiU" w:hAnsi="Times New Roman" w:cs="Times New Roman"/>
          <w:kern w:val="2"/>
          <w:sz w:val="24"/>
          <w:lang w:val="en-GB" w:eastAsia="en-US"/>
        </w:rPr>
        <w:t xml:space="preserve"> θ = 6</w:t>
      </w:r>
      <w:r w:rsidR="00AD092C" w:rsidRPr="00C51E12">
        <w:rPr>
          <w:rFonts w:ascii="Times New Roman" w:eastAsia="PMingLiU" w:hAnsi="Times New Roman" w:cs="Times New Roman"/>
          <w:kern w:val="2"/>
          <w:sz w:val="24"/>
          <w:lang w:val="en-GB" w:eastAsia="en-US"/>
        </w:rPr>
        <w:t>0</w:t>
      </w:r>
      <w:r w:rsidR="00AD092C" w:rsidRPr="00C51E12">
        <w:rPr>
          <w:rFonts w:ascii="Times New Roman" w:eastAsia="PMingLiU" w:hAnsi="Times New Roman" w:cs="Times New Roman"/>
          <w:kern w:val="2"/>
          <w:sz w:val="24"/>
          <w:vertAlign w:val="superscript"/>
          <w:lang w:val="en-GB" w:eastAsia="en-US"/>
        </w:rPr>
        <w:t xml:space="preserve"> o</w:t>
      </w:r>
      <w:r w:rsidR="00AD092C">
        <w:rPr>
          <w:rFonts w:ascii="Times New Roman" w:eastAsia="PMingLiU" w:hAnsi="Times New Roman" w:cs="Times New Roman"/>
          <w:kern w:val="2"/>
          <w:sz w:val="24"/>
          <w:lang w:val="en-GB" w:eastAsia="en-US"/>
        </w:rPr>
        <w:t>, as it provide</w:t>
      </w:r>
      <w:r w:rsidR="00E26C61">
        <w:rPr>
          <w:rFonts w:ascii="Times New Roman" w:eastAsia="PMingLiU" w:hAnsi="Times New Roman" w:cs="Times New Roman"/>
          <w:kern w:val="2"/>
          <w:sz w:val="24"/>
          <w:lang w:val="en-GB" w:eastAsia="en-US"/>
        </w:rPr>
        <w:t>s</w:t>
      </w:r>
      <w:r w:rsidR="00AD092C">
        <w:rPr>
          <w:rFonts w:ascii="Times New Roman" w:eastAsia="PMingLiU" w:hAnsi="Times New Roman" w:cs="Times New Roman"/>
          <w:kern w:val="2"/>
          <w:sz w:val="24"/>
          <w:lang w:val="en-GB" w:eastAsia="en-US"/>
        </w:rPr>
        <w:t xml:space="preserve"> the best throughput performance  </w:t>
      </w:r>
    </w:p>
    <w:p w:rsidR="0081093F" w:rsidRPr="0081093F" w:rsidRDefault="0081093F" w:rsidP="0081093F">
      <w:pPr>
        <w:pStyle w:val="ListParagraph"/>
        <w:rPr>
          <w:rFonts w:ascii="Times New Roman" w:eastAsia="PMingLiU" w:hAnsi="Times New Roman" w:cs="Times New Roman"/>
          <w:kern w:val="2"/>
          <w:sz w:val="24"/>
          <w:lang w:val="en-GB" w:eastAsia="en-US"/>
        </w:rPr>
      </w:pPr>
    </w:p>
    <w:p w:rsidR="0081093F" w:rsidRDefault="0081093F" w:rsidP="00146ADE">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81093F">
        <w:rPr>
          <w:rFonts w:ascii="Times New Roman" w:eastAsia="PMingLiU" w:hAnsi="Times New Roman" w:cs="Times New Roman"/>
          <w:b/>
          <w:kern w:val="2"/>
          <w:sz w:val="24"/>
          <w:lang w:val="en-GB" w:eastAsia="en-US"/>
        </w:rPr>
        <w:t xml:space="preserve">Proposal </w:t>
      </w:r>
      <w:r w:rsidR="008478E4">
        <w:rPr>
          <w:rFonts w:ascii="Times New Roman" w:eastAsia="PMingLiU" w:hAnsi="Times New Roman" w:cs="Times New Roman"/>
          <w:b/>
          <w:kern w:val="2"/>
          <w:sz w:val="24"/>
          <w:lang w:val="en-GB" w:eastAsia="en-US"/>
        </w:rPr>
        <w:t>2</w:t>
      </w:r>
      <w:r w:rsidR="00AD092C">
        <w:rPr>
          <w:rFonts w:ascii="Times New Roman" w:eastAsia="PMingLiU" w:hAnsi="Times New Roman" w:cs="Times New Roman"/>
          <w:kern w:val="2"/>
          <w:sz w:val="24"/>
          <w:lang w:val="en-GB" w:eastAsia="en-US"/>
        </w:rPr>
        <w:t xml:space="preserve">: To further study the </w:t>
      </w:r>
      <w:r w:rsidR="00E26C61">
        <w:rPr>
          <w:rFonts w:ascii="Times New Roman" w:eastAsia="PMingLiU" w:hAnsi="Times New Roman" w:cs="Times New Roman"/>
          <w:kern w:val="2"/>
          <w:sz w:val="24"/>
          <w:lang w:val="en-GB" w:eastAsia="en-US"/>
        </w:rPr>
        <w:t xml:space="preserve">cause of the performance degradation and the corresponding </w:t>
      </w:r>
      <w:r>
        <w:rPr>
          <w:rFonts w:ascii="Times New Roman" w:eastAsia="PMingLiU" w:hAnsi="Times New Roman" w:cs="Times New Roman"/>
          <w:kern w:val="2"/>
          <w:sz w:val="24"/>
          <w:lang w:val="en-GB" w:eastAsia="en-US"/>
        </w:rPr>
        <w:t>enhanced channel estimation scheme for unidirectional HST SFN.</w:t>
      </w:r>
    </w:p>
    <w:p w:rsidR="00363C38" w:rsidRPr="00C11DEE" w:rsidRDefault="00363C38" w:rsidP="00C11DEE">
      <w:pPr>
        <w:pStyle w:val="ListParagraph"/>
        <w:rPr>
          <w:rFonts w:ascii="Times New Roman" w:eastAsia="PMingLiU" w:hAnsi="Times New Roman" w:cs="Times New Roman"/>
          <w:kern w:val="2"/>
          <w:sz w:val="24"/>
          <w:lang w:val="en-GB" w:eastAsia="en-US"/>
        </w:rPr>
      </w:pPr>
    </w:p>
    <w:p w:rsidR="00363C38" w:rsidRDefault="00363C38" w:rsidP="00C11DEE">
      <w:pPr>
        <w:pStyle w:val="ListParagraph"/>
        <w:widowControl w:val="0"/>
        <w:numPr>
          <w:ilvl w:val="1"/>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Performance impacts from the side-lobe beams from RRHs</w:t>
      </w:r>
    </w:p>
    <w:p w:rsidR="00363C38" w:rsidRDefault="00363C38" w:rsidP="00C11DEE">
      <w:pPr>
        <w:pStyle w:val="ListParagraph"/>
        <w:widowControl w:val="0"/>
        <w:numPr>
          <w:ilvl w:val="1"/>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UE </w:t>
      </w:r>
      <w:r w:rsidR="00C11DEE">
        <w:rPr>
          <w:rFonts w:ascii="Times New Roman" w:eastAsia="PMingLiU" w:hAnsi="Times New Roman" w:cs="Times New Roman"/>
          <w:kern w:val="2"/>
          <w:sz w:val="24"/>
          <w:lang w:val="en-GB" w:eastAsia="en-US"/>
        </w:rPr>
        <w:t>behaviours</w:t>
      </w:r>
      <w:r>
        <w:rPr>
          <w:rFonts w:ascii="Times New Roman" w:eastAsia="PMingLiU" w:hAnsi="Times New Roman" w:cs="Times New Roman"/>
          <w:kern w:val="2"/>
          <w:sz w:val="24"/>
          <w:lang w:val="en-GB" w:eastAsia="en-US"/>
        </w:rPr>
        <w:t xml:space="preserve"> </w:t>
      </w:r>
      <w:r w:rsidR="003A386D">
        <w:rPr>
          <w:rFonts w:ascii="Times New Roman" w:eastAsia="PMingLiU" w:hAnsi="Times New Roman" w:cs="Times New Roman"/>
          <w:kern w:val="2"/>
          <w:sz w:val="24"/>
          <w:lang w:val="en-GB" w:eastAsia="en-US"/>
        </w:rPr>
        <w:t>tracking dynamic Doppler spread associated with unidirectional beams</w:t>
      </w:r>
    </w:p>
    <w:p w:rsidR="00CF0FE8" w:rsidRPr="00C11DEE" w:rsidRDefault="00CF0FE8"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E632D4" w:rsidRDefault="00146ADE" w:rsidP="00146ADE">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In this contribution, we share our view on the u</w:t>
      </w:r>
      <w:r w:rsidR="00715AA9">
        <w:rPr>
          <w:rFonts w:ascii="Times New Roman" w:eastAsia="SimSun" w:hAnsi="Times New Roman" w:cs="Times New Roman"/>
          <w:kern w:val="2"/>
          <w:sz w:val="24"/>
          <w:lang w:val="en-GB"/>
        </w:rPr>
        <w:t>nidirectional HST SFN channels:</w:t>
      </w:r>
    </w:p>
    <w:p w:rsidR="00E632D4" w:rsidRDefault="00E632D4" w:rsidP="00146ADE">
      <w:pPr>
        <w:widowControl w:val="0"/>
        <w:spacing w:after="0" w:line="240" w:lineRule="auto"/>
        <w:jc w:val="both"/>
        <w:rPr>
          <w:rFonts w:ascii="Times New Roman" w:eastAsia="SimSun" w:hAnsi="Times New Roman" w:cs="Times New Roman"/>
          <w:kern w:val="2"/>
          <w:sz w:val="24"/>
          <w:lang w:val="en-GB"/>
        </w:rPr>
      </w:pPr>
    </w:p>
    <w:p w:rsidR="00715AA9" w:rsidRDefault="00715AA9" w:rsidP="00715AA9">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E632D4">
        <w:rPr>
          <w:rFonts w:ascii="Times New Roman" w:eastAsia="PMingLiU" w:hAnsi="Times New Roman" w:cs="Times New Roman"/>
          <w:b/>
          <w:kern w:val="2"/>
          <w:sz w:val="24"/>
          <w:lang w:val="en-GB" w:eastAsia="en-US"/>
        </w:rPr>
        <w:t>Observation 1</w:t>
      </w:r>
      <w:r w:rsidRPr="00E632D4">
        <w:rPr>
          <w:rFonts w:ascii="Times New Roman" w:eastAsia="PMingLiU" w:hAnsi="Times New Roman" w:cs="Times New Roman"/>
          <w:kern w:val="2"/>
          <w:sz w:val="24"/>
          <w:lang w:val="en-GB" w:eastAsia="en-US"/>
        </w:rPr>
        <w:t>: When</w:t>
      </w:r>
      <w:r w:rsidR="00FB4C78">
        <w:rPr>
          <w:rFonts w:ascii="Times New Roman" w:eastAsia="PMingLiU" w:hAnsi="Times New Roman" w:cs="Times New Roman"/>
          <w:kern w:val="2"/>
          <w:sz w:val="24"/>
          <w:lang w:val="en-GB" w:eastAsia="en-US"/>
        </w:rPr>
        <w:t xml:space="preserve"> a</w:t>
      </w:r>
      <w:r w:rsidRPr="00E632D4">
        <w:rPr>
          <w:rFonts w:ascii="Times New Roman" w:eastAsia="PMingLiU" w:hAnsi="Times New Roman" w:cs="Times New Roman"/>
          <w:kern w:val="2"/>
          <w:sz w:val="24"/>
          <w:lang w:val="en-GB" w:eastAsia="en-US"/>
        </w:rPr>
        <w:t xml:space="preserve"> train is running at speed up to 750km/h, the Doppler shift would almost reach the CRS-based estimation limit for a legacy UE. It would be very challenging for a </w:t>
      </w:r>
      <w:r>
        <w:rPr>
          <w:rFonts w:ascii="Times New Roman" w:eastAsia="PMingLiU" w:hAnsi="Times New Roman" w:cs="Times New Roman"/>
          <w:kern w:val="2"/>
          <w:sz w:val="24"/>
          <w:lang w:val="en-GB" w:eastAsia="en-US"/>
        </w:rPr>
        <w:t xml:space="preserve">legacy </w:t>
      </w:r>
      <w:r w:rsidRPr="00E632D4">
        <w:rPr>
          <w:rFonts w:ascii="Times New Roman" w:eastAsia="PMingLiU" w:hAnsi="Times New Roman" w:cs="Times New Roman"/>
          <w:kern w:val="2"/>
          <w:sz w:val="24"/>
          <w:lang w:val="en-GB" w:eastAsia="en-US"/>
        </w:rPr>
        <w:t xml:space="preserve">UE to accurately estimate that high Doppler shift, especially when SNR is </w:t>
      </w:r>
      <w:r>
        <w:rPr>
          <w:rFonts w:ascii="Times New Roman" w:eastAsia="PMingLiU" w:hAnsi="Times New Roman" w:cs="Times New Roman"/>
          <w:kern w:val="2"/>
          <w:sz w:val="24"/>
          <w:lang w:val="en-GB" w:eastAsia="en-US"/>
        </w:rPr>
        <w:t xml:space="preserve">low, </w:t>
      </w:r>
      <w:r>
        <w:rPr>
          <w:rFonts w:ascii="Times New Roman" w:eastAsia="PMingLiU" w:hAnsi="Times New Roman" w:cs="Times New Roman"/>
          <w:kern w:val="2"/>
          <w:sz w:val="24"/>
          <w:lang w:val="en-GB" w:eastAsia="en-US"/>
        </w:rPr>
        <w:lastRenderedPageBreak/>
        <w:t xml:space="preserve">in </w:t>
      </w:r>
      <w:r w:rsidR="00624477">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 xml:space="preserve">unidirectional RRH SFN. </w:t>
      </w:r>
    </w:p>
    <w:p w:rsidR="004113CD" w:rsidRDefault="004113CD" w:rsidP="004113CD">
      <w:pPr>
        <w:pStyle w:val="ListParagraph"/>
        <w:widowControl w:val="0"/>
        <w:spacing w:after="0" w:line="240" w:lineRule="auto"/>
        <w:jc w:val="both"/>
        <w:rPr>
          <w:rFonts w:ascii="Times New Roman" w:eastAsia="PMingLiU" w:hAnsi="Times New Roman" w:cs="Times New Roman"/>
          <w:kern w:val="2"/>
          <w:sz w:val="24"/>
          <w:lang w:val="en-GB" w:eastAsia="en-US"/>
        </w:rPr>
      </w:pPr>
    </w:p>
    <w:p w:rsidR="00715AA9" w:rsidRDefault="00715AA9" w:rsidP="003B51CB">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E26C61">
        <w:rPr>
          <w:rFonts w:ascii="Times New Roman" w:eastAsia="PMingLiU" w:hAnsi="Times New Roman" w:cs="Times New Roman"/>
          <w:b/>
          <w:kern w:val="2"/>
          <w:sz w:val="24"/>
          <w:lang w:val="en-GB" w:eastAsia="en-US"/>
        </w:rPr>
        <w:t>Observation 2</w:t>
      </w:r>
      <w:r w:rsidR="00E26C61" w:rsidRPr="00E26C61">
        <w:rPr>
          <w:rFonts w:ascii="Times New Roman" w:eastAsia="PMingLiU" w:hAnsi="Times New Roman" w:cs="Times New Roman"/>
          <w:kern w:val="2"/>
          <w:sz w:val="24"/>
          <w:lang w:val="en-GB" w:eastAsia="en-US"/>
        </w:rPr>
        <w:t>: The antenna tilt angle of θ (combined with the antenna radiation pattern) at RRHs has great impact on the throughput performance. The selection of tilt angle θ can be an optimization problem.</w:t>
      </w:r>
    </w:p>
    <w:p w:rsidR="004113CD" w:rsidRPr="003B61C8" w:rsidRDefault="004113CD" w:rsidP="003B61C8">
      <w:pPr>
        <w:pStyle w:val="ListParagraph"/>
        <w:widowControl w:val="0"/>
        <w:spacing w:after="0" w:line="240" w:lineRule="auto"/>
        <w:jc w:val="both"/>
        <w:rPr>
          <w:rFonts w:ascii="Calibri" w:eastAsia="PMingLiU" w:hAnsi="Calibri" w:cs="Times New Roman"/>
          <w:kern w:val="2"/>
          <w:sz w:val="24"/>
          <w:lang w:val="en-GB" w:eastAsia="zh-TW"/>
        </w:rPr>
      </w:pPr>
      <w:bookmarkStart w:id="8" w:name="_GoBack"/>
      <w:bookmarkEnd w:id="8"/>
    </w:p>
    <w:p w:rsidR="00747A1B" w:rsidRDefault="00747A1B" w:rsidP="00747A1B">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1</w:t>
      </w:r>
      <w:r>
        <w:rPr>
          <w:rFonts w:ascii="Times New Roman" w:eastAsia="PMingLiU" w:hAnsi="Times New Roman" w:cs="Times New Roman"/>
          <w:kern w:val="2"/>
          <w:sz w:val="24"/>
          <w:lang w:val="en-GB" w:eastAsia="en-US"/>
        </w:rPr>
        <w:t>: To specify the antenna radiation pattern and the tilt angle of θ at RRHs for further study on unidirectional HST SFN. For the current antenna pattern assumption and RRH SFN deployment, we propose to select θ = 6</w:t>
      </w:r>
      <w:r w:rsidRPr="00C51E12">
        <w:rPr>
          <w:rFonts w:ascii="Times New Roman" w:eastAsia="PMingLiU" w:hAnsi="Times New Roman" w:cs="Times New Roman"/>
          <w:kern w:val="2"/>
          <w:sz w:val="24"/>
          <w:lang w:val="en-GB" w:eastAsia="en-US"/>
        </w:rPr>
        <w:t>0</w:t>
      </w:r>
      <w:r w:rsidRPr="00C51E12">
        <w:rPr>
          <w:rFonts w:ascii="Times New Roman" w:eastAsia="PMingLiU" w:hAnsi="Times New Roman" w:cs="Times New Roman"/>
          <w:kern w:val="2"/>
          <w:sz w:val="24"/>
          <w:vertAlign w:val="superscript"/>
          <w:lang w:val="en-GB" w:eastAsia="en-US"/>
        </w:rPr>
        <w:t xml:space="preserve"> o</w:t>
      </w:r>
      <w:r>
        <w:rPr>
          <w:rFonts w:ascii="Times New Roman" w:eastAsia="PMingLiU" w:hAnsi="Times New Roman" w:cs="Times New Roman"/>
          <w:kern w:val="2"/>
          <w:sz w:val="24"/>
          <w:lang w:val="en-GB" w:eastAsia="en-US"/>
        </w:rPr>
        <w:t xml:space="preserve">, as it provides the best throughput performance  </w:t>
      </w:r>
    </w:p>
    <w:p w:rsidR="00E26C61" w:rsidRPr="0081093F" w:rsidRDefault="00E26C61" w:rsidP="00E26C61">
      <w:pPr>
        <w:pStyle w:val="ListParagraph"/>
        <w:rPr>
          <w:rFonts w:ascii="Times New Roman" w:eastAsia="PMingLiU" w:hAnsi="Times New Roman" w:cs="Times New Roman"/>
          <w:kern w:val="2"/>
          <w:sz w:val="24"/>
          <w:lang w:val="en-GB" w:eastAsia="en-US"/>
        </w:rPr>
      </w:pPr>
    </w:p>
    <w:p w:rsidR="00E26C61" w:rsidRDefault="00E26C61" w:rsidP="00E26C61">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81093F">
        <w:rPr>
          <w:rFonts w:ascii="Times New Roman" w:eastAsia="PMingLiU" w:hAnsi="Times New Roman" w:cs="Times New Roman"/>
          <w:b/>
          <w:kern w:val="2"/>
          <w:sz w:val="24"/>
          <w:lang w:val="en-GB" w:eastAsia="en-US"/>
        </w:rPr>
        <w:t xml:space="preserve">Proposal </w:t>
      </w:r>
      <w:r w:rsidR="00BC43F3">
        <w:rPr>
          <w:rFonts w:ascii="Times New Roman" w:eastAsia="PMingLiU" w:hAnsi="Times New Roman" w:cs="Times New Roman"/>
          <w:b/>
          <w:kern w:val="2"/>
          <w:sz w:val="24"/>
          <w:lang w:val="en-GB" w:eastAsia="en-US"/>
        </w:rPr>
        <w:t>2</w:t>
      </w:r>
      <w:r>
        <w:rPr>
          <w:rFonts w:ascii="Times New Roman" w:eastAsia="PMingLiU" w:hAnsi="Times New Roman" w:cs="Times New Roman"/>
          <w:kern w:val="2"/>
          <w:sz w:val="24"/>
          <w:lang w:val="en-GB" w:eastAsia="en-US"/>
        </w:rPr>
        <w:t>: To further study the cause of the performance degradation and the corresponding enhanced channel estimation scheme for unidirectional HST SFN.</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E00D21" w:rsidRDefault="00C207CE" w:rsidP="004931D1">
      <w:pPr>
        <w:widowControl w:val="0"/>
        <w:spacing w:after="0" w:line="240" w:lineRule="auto"/>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proofErr w:type="gramStart"/>
      <w:r w:rsidRPr="008B1A04">
        <w:rPr>
          <w:rFonts w:ascii="Times New Roman" w:eastAsia="PMingLiU" w:hAnsi="Times New Roman" w:cs="Times New Roman"/>
          <w:kern w:val="2"/>
          <w:sz w:val="24"/>
          <w:szCs w:val="24"/>
          <w:lang w:eastAsia="zh-TW"/>
        </w:rPr>
        <w:t>.</w:t>
      </w:r>
      <w:r w:rsidR="00E00D21" w:rsidRPr="008B1A04">
        <w:rPr>
          <w:rFonts w:ascii="Times New Roman" w:eastAsia="PMingLiU" w:hAnsi="Times New Roman" w:cs="Times New Roman" w:hint="eastAsia"/>
          <w:kern w:val="2"/>
          <w:sz w:val="24"/>
          <w:szCs w:val="24"/>
          <w:lang w:eastAsia="zh-TW"/>
        </w:rPr>
        <w:t>[</w:t>
      </w:r>
      <w:proofErr w:type="gramEnd"/>
      <w:r w:rsidR="00E00D21">
        <w:rPr>
          <w:rFonts w:ascii="Times New Roman" w:eastAsia="PMingLiU" w:hAnsi="Times New Roman" w:cs="Times New Roman"/>
          <w:kern w:val="2"/>
          <w:sz w:val="24"/>
          <w:szCs w:val="24"/>
          <w:lang w:eastAsia="zh-TW"/>
        </w:rPr>
        <w:t>2</w:t>
      </w:r>
      <w:r w:rsidR="00E00D21" w:rsidRPr="008B1A04">
        <w:rPr>
          <w:rFonts w:ascii="Times New Roman" w:eastAsia="PMingLiU" w:hAnsi="Times New Roman" w:cs="Times New Roman" w:hint="eastAsia"/>
          <w:kern w:val="2"/>
          <w:sz w:val="24"/>
          <w:szCs w:val="24"/>
          <w:lang w:eastAsia="zh-TW"/>
        </w:rPr>
        <w:t xml:space="preserve">] </w:t>
      </w:r>
      <w:r w:rsidR="00E00D21">
        <w:rPr>
          <w:rFonts w:ascii="Times New Roman" w:eastAsia="PMingLiU" w:hAnsi="Times New Roman" w:cs="Times New Roman"/>
          <w:kern w:val="2"/>
          <w:sz w:val="24"/>
          <w:szCs w:val="24"/>
          <w:lang w:eastAsia="zh-TW"/>
        </w:rPr>
        <w:t>R4-162469</w:t>
      </w:r>
      <w:r w:rsidR="00E00D21" w:rsidRPr="008B1A04">
        <w:rPr>
          <w:rFonts w:ascii="Times New Roman" w:eastAsia="PMingLiU" w:hAnsi="Times New Roman" w:cs="Times New Roman"/>
          <w:kern w:val="2"/>
          <w:sz w:val="24"/>
          <w:szCs w:val="24"/>
          <w:lang w:eastAsia="zh-TW"/>
        </w:rPr>
        <w:t>, “</w:t>
      </w:r>
      <w:r w:rsidR="00E00D21" w:rsidRPr="00E00D21">
        <w:rPr>
          <w:rFonts w:ascii="Times New Roman" w:eastAsia="PMingLiU" w:hAnsi="Times New Roman" w:cs="Times New Roman"/>
          <w:kern w:val="2"/>
          <w:sz w:val="24"/>
          <w:szCs w:val="24"/>
          <w:lang w:eastAsia="zh-TW"/>
        </w:rPr>
        <w:t>Discussion on the specification of performance requirements for unidirectional deployment</w:t>
      </w:r>
      <w:r w:rsidR="00E00D21" w:rsidRPr="008B1A04">
        <w:rPr>
          <w:rFonts w:ascii="Times New Roman" w:eastAsia="PMingLiU" w:hAnsi="Times New Roman" w:cs="Times New Roman"/>
          <w:kern w:val="2"/>
          <w:sz w:val="24"/>
          <w:szCs w:val="24"/>
          <w:lang w:eastAsia="zh-TW"/>
        </w:rPr>
        <w:t>”,</w:t>
      </w:r>
      <w:r w:rsidR="00E00D21">
        <w:rPr>
          <w:rFonts w:ascii="Times New Roman" w:eastAsia="PMingLiU" w:hAnsi="Times New Roman" w:cs="Times New Roman"/>
          <w:kern w:val="2"/>
          <w:sz w:val="24"/>
          <w:szCs w:val="24"/>
          <w:lang w:eastAsia="zh-TW"/>
        </w:rPr>
        <w:t xml:space="preserve"> Ericsson</w:t>
      </w:r>
      <w:r w:rsidR="00E00D21" w:rsidRPr="008B1A04">
        <w:rPr>
          <w:rFonts w:ascii="Times New Roman" w:eastAsia="PMingLiU" w:hAnsi="Times New Roman" w:cs="Times New Roman"/>
          <w:kern w:val="2"/>
          <w:sz w:val="24"/>
          <w:szCs w:val="24"/>
          <w:lang w:eastAsia="zh-TW"/>
        </w:rPr>
        <w:t>,</w:t>
      </w:r>
      <w:r w:rsidR="00E00D21">
        <w:rPr>
          <w:rFonts w:ascii="Times New Roman" w:eastAsia="PMingLiU" w:hAnsi="Times New Roman" w:cs="Times New Roman"/>
          <w:kern w:val="2"/>
          <w:sz w:val="24"/>
          <w:szCs w:val="24"/>
          <w:lang w:eastAsia="zh-TW"/>
        </w:rPr>
        <w:t xml:space="preserve"> April 2016</w:t>
      </w:r>
      <w:r w:rsidR="00E00D21" w:rsidRPr="008B1A04">
        <w:rPr>
          <w:rFonts w:ascii="Times New Roman" w:eastAsia="PMingLiU" w:hAnsi="Times New Roman" w:cs="Times New Roman"/>
          <w:kern w:val="2"/>
          <w:sz w:val="24"/>
          <w:szCs w:val="24"/>
          <w:lang w:eastAsia="zh-TW"/>
        </w:rPr>
        <w:t>.</w:t>
      </w:r>
    </w:p>
    <w:p w:rsidR="00E00D21" w:rsidRDefault="00E00D21" w:rsidP="004931D1">
      <w:pPr>
        <w:widowControl w:val="0"/>
        <w:spacing w:after="0" w:line="240" w:lineRule="auto"/>
        <w:jc w:val="both"/>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3</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R4-161883</w:t>
      </w:r>
      <w:r w:rsidRPr="008B1A04">
        <w:rPr>
          <w:rFonts w:ascii="Times New Roman" w:eastAsia="PMingLiU" w:hAnsi="Times New Roman" w:cs="Times New Roman"/>
          <w:kern w:val="2"/>
          <w:sz w:val="24"/>
          <w:szCs w:val="24"/>
          <w:lang w:eastAsia="zh-TW"/>
        </w:rPr>
        <w:t>, “</w:t>
      </w:r>
      <w:r w:rsidRPr="00E00D21">
        <w:rPr>
          <w:rFonts w:ascii="Times New Roman" w:eastAsia="PMingLiU" w:hAnsi="Times New Roman" w:cs="Times New Roman" w:hint="eastAsia"/>
          <w:kern w:val="2"/>
          <w:sz w:val="24"/>
          <w:szCs w:val="24"/>
          <w:lang w:eastAsia="zh-TW"/>
        </w:rPr>
        <w:t>UE d</w:t>
      </w:r>
      <w:r w:rsidRPr="00E00D21">
        <w:rPr>
          <w:rFonts w:ascii="Times New Roman" w:eastAsia="PMingLiU" w:hAnsi="Times New Roman" w:cs="Times New Roman"/>
          <w:kern w:val="2"/>
          <w:sz w:val="24"/>
          <w:szCs w:val="24"/>
          <w:lang w:eastAsia="zh-TW"/>
        </w:rPr>
        <w:t>ownlink</w:t>
      </w:r>
      <w:r w:rsidRPr="00B10B6A">
        <w:rPr>
          <w:rFonts w:ascii="Times New Roman" w:eastAsia="PMingLiU" w:hAnsi="Times New Roman" w:cs="Times New Roman"/>
          <w:kern w:val="2"/>
          <w:sz w:val="24"/>
          <w:szCs w:val="24"/>
          <w:lang w:eastAsia="zh-TW"/>
        </w:rPr>
        <w:t xml:space="preserve"> </w:t>
      </w:r>
      <w:r w:rsidRPr="00B10B6A">
        <w:rPr>
          <w:rFonts w:ascii="Times New Roman" w:eastAsia="PMingLiU" w:hAnsi="Times New Roman" w:cs="Times New Roman" w:hint="eastAsia"/>
          <w:kern w:val="2"/>
          <w:sz w:val="24"/>
          <w:szCs w:val="24"/>
          <w:lang w:eastAsia="zh-TW"/>
        </w:rPr>
        <w:t>p</w:t>
      </w:r>
      <w:r w:rsidRPr="00B10B6A">
        <w:rPr>
          <w:rFonts w:ascii="Times New Roman" w:eastAsia="PMingLiU" w:hAnsi="Times New Roman" w:cs="Times New Roman"/>
          <w:kern w:val="2"/>
          <w:sz w:val="24"/>
          <w:szCs w:val="24"/>
          <w:lang w:eastAsia="zh-TW"/>
        </w:rPr>
        <w:t xml:space="preserve">erformance </w:t>
      </w:r>
      <w:r w:rsidRPr="00B10B6A">
        <w:rPr>
          <w:rFonts w:ascii="Times New Roman" w:eastAsia="PMingLiU" w:hAnsi="Times New Roman" w:cs="Times New Roman" w:hint="eastAsia"/>
          <w:kern w:val="2"/>
          <w:sz w:val="24"/>
          <w:szCs w:val="24"/>
          <w:lang w:eastAsia="zh-TW"/>
        </w:rPr>
        <w:t>i</w:t>
      </w:r>
      <w:r w:rsidRPr="00B10B6A">
        <w:rPr>
          <w:rFonts w:ascii="Times New Roman" w:eastAsia="PMingLiU" w:hAnsi="Times New Roman" w:cs="Times New Roman"/>
          <w:kern w:val="2"/>
          <w:sz w:val="24"/>
          <w:szCs w:val="24"/>
          <w:lang w:eastAsia="zh-TW"/>
        </w:rPr>
        <w:t xml:space="preserve">nvestigation for HST </w:t>
      </w:r>
      <w:r w:rsidRPr="00B10B6A">
        <w:rPr>
          <w:rFonts w:ascii="Times New Roman" w:eastAsia="PMingLiU" w:hAnsi="Times New Roman" w:cs="Times New Roman" w:hint="eastAsia"/>
          <w:kern w:val="2"/>
          <w:sz w:val="24"/>
          <w:szCs w:val="24"/>
          <w:lang w:eastAsia="zh-TW"/>
        </w:rPr>
        <w:t>u</w:t>
      </w:r>
      <w:r w:rsidRPr="00B10B6A">
        <w:rPr>
          <w:rFonts w:ascii="Times New Roman" w:eastAsia="PMingLiU" w:hAnsi="Times New Roman" w:cs="Times New Roman"/>
          <w:kern w:val="2"/>
          <w:sz w:val="24"/>
          <w:szCs w:val="24"/>
          <w:lang w:eastAsia="zh-TW"/>
        </w:rPr>
        <w:t>nidirectional SFN</w:t>
      </w:r>
      <w:r w:rsidRPr="008B1A04">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 xml:space="preserve"> ITRI</w:t>
      </w:r>
      <w:r w:rsidRPr="008B1A04">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 xml:space="preserve"> April 2016</w:t>
      </w:r>
      <w:r w:rsidRPr="008B1A04">
        <w:rPr>
          <w:rFonts w:ascii="Times New Roman" w:eastAsia="PMingLiU" w:hAnsi="Times New Roman" w:cs="Times New Roman"/>
          <w:kern w:val="2"/>
          <w:sz w:val="24"/>
          <w:szCs w:val="24"/>
          <w:lang w:eastAsia="zh-TW"/>
        </w:rPr>
        <w:t>.</w:t>
      </w:r>
    </w:p>
    <w:p w:rsidR="003B61C8" w:rsidRPr="00C11DEE" w:rsidRDefault="003B61C8" w:rsidP="004931D1">
      <w:pPr>
        <w:widowControl w:val="0"/>
        <w:spacing w:after="0" w:line="240" w:lineRule="auto"/>
        <w:jc w:val="both"/>
        <w:rPr>
          <w:rFonts w:ascii="Times New Roman" w:eastAsia="PMingLiU" w:hAnsi="Times New Roman" w:cs="Times New Roman"/>
          <w:kern w:val="2"/>
          <w:sz w:val="24"/>
          <w:szCs w:val="24"/>
          <w:lang w:eastAsia="zh-TW"/>
        </w:rPr>
      </w:pPr>
      <w:r w:rsidRPr="00C11DEE">
        <w:rPr>
          <w:rFonts w:ascii="Times New Roman" w:eastAsia="PMingLiU" w:hAnsi="Times New Roman" w:cs="Times New Roman"/>
          <w:kern w:val="2"/>
          <w:sz w:val="24"/>
          <w:szCs w:val="24"/>
          <w:lang w:eastAsia="zh-TW"/>
        </w:rPr>
        <w:t xml:space="preserve">[4] R4-164765, “Way forward on </w:t>
      </w:r>
      <w:proofErr w:type="spellStart"/>
      <w:r w:rsidRPr="00C11DEE">
        <w:rPr>
          <w:rFonts w:ascii="Times New Roman" w:eastAsia="PMingLiU" w:hAnsi="Times New Roman" w:cs="Times New Roman"/>
          <w:kern w:val="2"/>
          <w:sz w:val="24"/>
          <w:szCs w:val="24"/>
          <w:lang w:eastAsia="zh-TW"/>
        </w:rPr>
        <w:t>uni</w:t>
      </w:r>
      <w:proofErr w:type="spellEnd"/>
      <w:r w:rsidRPr="00C11DEE">
        <w:rPr>
          <w:rFonts w:ascii="Times New Roman" w:eastAsia="PMingLiU" w:hAnsi="Times New Roman" w:cs="Times New Roman"/>
          <w:kern w:val="2"/>
          <w:sz w:val="24"/>
          <w:szCs w:val="24"/>
          <w:lang w:eastAsia="zh-TW"/>
        </w:rPr>
        <w:t xml:space="preserve">-directional RRH arrangement,” Ericsson, </w:t>
      </w:r>
      <w:proofErr w:type="spellStart"/>
      <w:r w:rsidRPr="00C11DEE">
        <w:rPr>
          <w:rFonts w:ascii="Times New Roman" w:eastAsia="PMingLiU" w:hAnsi="Times New Roman" w:cs="Times New Roman"/>
          <w:kern w:val="2"/>
          <w:sz w:val="24"/>
          <w:szCs w:val="24"/>
          <w:lang w:eastAsia="zh-TW"/>
        </w:rPr>
        <w:t>Mediatek</w:t>
      </w:r>
      <w:proofErr w:type="spellEnd"/>
      <w:r>
        <w:rPr>
          <w:rFonts w:ascii="Times New Roman" w:eastAsia="PMingLiU" w:hAnsi="Times New Roman" w:cs="Times New Roman"/>
          <w:kern w:val="2"/>
          <w:sz w:val="24"/>
          <w:szCs w:val="24"/>
          <w:lang w:eastAsia="zh-TW"/>
        </w:rPr>
        <w:t>,</w:t>
      </w:r>
      <w:r w:rsidRPr="003B61C8">
        <w:t xml:space="preserve"> </w:t>
      </w:r>
      <w:r w:rsidRPr="003B61C8">
        <w:rPr>
          <w:rFonts w:ascii="Times New Roman" w:eastAsia="PMingLiU" w:hAnsi="Times New Roman" w:cs="Times New Roman"/>
          <w:kern w:val="2"/>
          <w:sz w:val="24"/>
          <w:szCs w:val="24"/>
          <w:lang w:eastAsia="zh-TW"/>
        </w:rPr>
        <w:t>RAN WG4 Meeting #79</w:t>
      </w:r>
      <w:r>
        <w:rPr>
          <w:rFonts w:ascii="Times New Roman" w:eastAsia="PMingLiU" w:hAnsi="Times New Roman" w:cs="Times New Roman"/>
          <w:kern w:val="2"/>
          <w:sz w:val="24"/>
          <w:szCs w:val="24"/>
          <w:lang w:eastAsia="zh-TW"/>
        </w:rPr>
        <w:t>,</w:t>
      </w:r>
      <w:r w:rsidRPr="003B61C8">
        <w:rPr>
          <w:rFonts w:ascii="Times New Roman" w:eastAsia="PMingLiU" w:hAnsi="Times New Roman" w:cs="Times New Roman"/>
          <w:kern w:val="2"/>
          <w:sz w:val="24"/>
          <w:szCs w:val="24"/>
          <w:lang w:eastAsia="zh-TW"/>
        </w:rPr>
        <w:t xml:space="preserve"> Nanjing, China, 23-27 May, 2016</w:t>
      </w:r>
    </w:p>
    <w:p w:rsidR="003B61C8" w:rsidRDefault="003B61C8" w:rsidP="003B61C8">
      <w:pPr>
        <w:widowControl w:val="0"/>
        <w:spacing w:after="0" w:line="240" w:lineRule="auto"/>
        <w:rPr>
          <w:rFonts w:ascii="Times New Roman" w:eastAsia="PMingLiU" w:hAnsi="Times New Roman" w:cs="Times New Roman"/>
          <w:kern w:val="2"/>
          <w:sz w:val="24"/>
          <w:szCs w:val="24"/>
          <w:lang w:eastAsia="zh-TW"/>
        </w:rPr>
      </w:pPr>
    </w:p>
    <w:p w:rsidR="003B61C8" w:rsidRDefault="003B61C8" w:rsidP="00E00D21">
      <w:pPr>
        <w:widowControl w:val="0"/>
        <w:spacing w:after="0" w:line="240" w:lineRule="auto"/>
        <w:rPr>
          <w:rFonts w:ascii="Times New Roman" w:eastAsia="PMingLiU" w:hAnsi="Times New Roman" w:cs="Times New Roman"/>
          <w:kern w:val="2"/>
          <w:sz w:val="24"/>
          <w:szCs w:val="24"/>
          <w:lang w:eastAsia="zh-TW"/>
        </w:rPr>
      </w:pPr>
    </w:p>
    <w:sectPr w:rsidR="003B61C8"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116C4"/>
    <w:rsid w:val="00011BD9"/>
    <w:rsid w:val="00026255"/>
    <w:rsid w:val="000513A5"/>
    <w:rsid w:val="00053E6A"/>
    <w:rsid w:val="00053EB2"/>
    <w:rsid w:val="00070E92"/>
    <w:rsid w:val="00097531"/>
    <w:rsid w:val="000A262B"/>
    <w:rsid w:val="000B2BA7"/>
    <w:rsid w:val="000C13DC"/>
    <w:rsid w:val="000C1E28"/>
    <w:rsid w:val="000D0A8A"/>
    <w:rsid w:val="000D5B35"/>
    <w:rsid w:val="000E2192"/>
    <w:rsid w:val="00104ECC"/>
    <w:rsid w:val="001145E9"/>
    <w:rsid w:val="00117008"/>
    <w:rsid w:val="00146ADE"/>
    <w:rsid w:val="0015226D"/>
    <w:rsid w:val="0015356D"/>
    <w:rsid w:val="00154AF6"/>
    <w:rsid w:val="00172120"/>
    <w:rsid w:val="001878CF"/>
    <w:rsid w:val="0019366C"/>
    <w:rsid w:val="00196860"/>
    <w:rsid w:val="001B4E6F"/>
    <w:rsid w:val="001B5297"/>
    <w:rsid w:val="001E3D65"/>
    <w:rsid w:val="001E5E77"/>
    <w:rsid w:val="001F6941"/>
    <w:rsid w:val="00216025"/>
    <w:rsid w:val="00225668"/>
    <w:rsid w:val="0022650D"/>
    <w:rsid w:val="002332E3"/>
    <w:rsid w:val="00236E00"/>
    <w:rsid w:val="0024703F"/>
    <w:rsid w:val="002503B4"/>
    <w:rsid w:val="00267C9C"/>
    <w:rsid w:val="002E47D0"/>
    <w:rsid w:val="002F63DB"/>
    <w:rsid w:val="00304EAF"/>
    <w:rsid w:val="003113E4"/>
    <w:rsid w:val="00350478"/>
    <w:rsid w:val="00350D55"/>
    <w:rsid w:val="003528D0"/>
    <w:rsid w:val="0035743B"/>
    <w:rsid w:val="00363C38"/>
    <w:rsid w:val="0037601E"/>
    <w:rsid w:val="00390F6B"/>
    <w:rsid w:val="003A386D"/>
    <w:rsid w:val="003A7A57"/>
    <w:rsid w:val="003B2198"/>
    <w:rsid w:val="003B61C8"/>
    <w:rsid w:val="003E1BDC"/>
    <w:rsid w:val="004029D6"/>
    <w:rsid w:val="004113CD"/>
    <w:rsid w:val="00430FC2"/>
    <w:rsid w:val="004459C2"/>
    <w:rsid w:val="00456518"/>
    <w:rsid w:val="004643E9"/>
    <w:rsid w:val="004735ED"/>
    <w:rsid w:val="004777BD"/>
    <w:rsid w:val="00492604"/>
    <w:rsid w:val="004931D1"/>
    <w:rsid w:val="004956F1"/>
    <w:rsid w:val="004A1A81"/>
    <w:rsid w:val="004C1110"/>
    <w:rsid w:val="004C5838"/>
    <w:rsid w:val="004D0760"/>
    <w:rsid w:val="004D7882"/>
    <w:rsid w:val="004E0D4A"/>
    <w:rsid w:val="004E5A18"/>
    <w:rsid w:val="004F0B05"/>
    <w:rsid w:val="004F558D"/>
    <w:rsid w:val="005117C0"/>
    <w:rsid w:val="00531AF5"/>
    <w:rsid w:val="00536D41"/>
    <w:rsid w:val="00543882"/>
    <w:rsid w:val="00543B67"/>
    <w:rsid w:val="0054601D"/>
    <w:rsid w:val="00547F60"/>
    <w:rsid w:val="00560ACA"/>
    <w:rsid w:val="00593B8B"/>
    <w:rsid w:val="005C1885"/>
    <w:rsid w:val="005D675E"/>
    <w:rsid w:val="0060111F"/>
    <w:rsid w:val="0060411D"/>
    <w:rsid w:val="00607E76"/>
    <w:rsid w:val="006134FB"/>
    <w:rsid w:val="006202C4"/>
    <w:rsid w:val="00624477"/>
    <w:rsid w:val="00626EEF"/>
    <w:rsid w:val="00636C61"/>
    <w:rsid w:val="00664F36"/>
    <w:rsid w:val="0068114D"/>
    <w:rsid w:val="006855E2"/>
    <w:rsid w:val="006926BC"/>
    <w:rsid w:val="00693362"/>
    <w:rsid w:val="006C226F"/>
    <w:rsid w:val="006D2B70"/>
    <w:rsid w:val="006F267F"/>
    <w:rsid w:val="007017DE"/>
    <w:rsid w:val="007064BB"/>
    <w:rsid w:val="00706613"/>
    <w:rsid w:val="00715AA9"/>
    <w:rsid w:val="0072345E"/>
    <w:rsid w:val="00741EF4"/>
    <w:rsid w:val="00747A1B"/>
    <w:rsid w:val="00750472"/>
    <w:rsid w:val="007620C0"/>
    <w:rsid w:val="007A7E4C"/>
    <w:rsid w:val="007B1425"/>
    <w:rsid w:val="007E0138"/>
    <w:rsid w:val="007E22E1"/>
    <w:rsid w:val="008005E5"/>
    <w:rsid w:val="0081093F"/>
    <w:rsid w:val="008156BF"/>
    <w:rsid w:val="00817C29"/>
    <w:rsid w:val="0082486E"/>
    <w:rsid w:val="0084307C"/>
    <w:rsid w:val="008478E4"/>
    <w:rsid w:val="0085011F"/>
    <w:rsid w:val="00852EDB"/>
    <w:rsid w:val="0085301D"/>
    <w:rsid w:val="00871030"/>
    <w:rsid w:val="00877CA4"/>
    <w:rsid w:val="00882BBE"/>
    <w:rsid w:val="00887D8A"/>
    <w:rsid w:val="008961AA"/>
    <w:rsid w:val="008B685F"/>
    <w:rsid w:val="008E7A94"/>
    <w:rsid w:val="008F127E"/>
    <w:rsid w:val="00935CA6"/>
    <w:rsid w:val="00965700"/>
    <w:rsid w:val="009724EA"/>
    <w:rsid w:val="0098454F"/>
    <w:rsid w:val="009D15AC"/>
    <w:rsid w:val="009D3C1C"/>
    <w:rsid w:val="009D793E"/>
    <w:rsid w:val="009E28F8"/>
    <w:rsid w:val="009F3718"/>
    <w:rsid w:val="00A044EA"/>
    <w:rsid w:val="00A05735"/>
    <w:rsid w:val="00A1214E"/>
    <w:rsid w:val="00A21468"/>
    <w:rsid w:val="00A3518A"/>
    <w:rsid w:val="00A36F37"/>
    <w:rsid w:val="00A3766E"/>
    <w:rsid w:val="00A71CD2"/>
    <w:rsid w:val="00A83163"/>
    <w:rsid w:val="00AA1349"/>
    <w:rsid w:val="00AA2BF2"/>
    <w:rsid w:val="00AB4A25"/>
    <w:rsid w:val="00AB5435"/>
    <w:rsid w:val="00AC23A4"/>
    <w:rsid w:val="00AC3714"/>
    <w:rsid w:val="00AC3D10"/>
    <w:rsid w:val="00AC6C2A"/>
    <w:rsid w:val="00AD092C"/>
    <w:rsid w:val="00AE385E"/>
    <w:rsid w:val="00AE7C9F"/>
    <w:rsid w:val="00AF3C28"/>
    <w:rsid w:val="00AF6338"/>
    <w:rsid w:val="00B03279"/>
    <w:rsid w:val="00B03F5B"/>
    <w:rsid w:val="00B058A1"/>
    <w:rsid w:val="00B10B6A"/>
    <w:rsid w:val="00B13657"/>
    <w:rsid w:val="00B225C1"/>
    <w:rsid w:val="00B264DC"/>
    <w:rsid w:val="00B657C8"/>
    <w:rsid w:val="00B801E8"/>
    <w:rsid w:val="00BA4642"/>
    <w:rsid w:val="00BA5FFB"/>
    <w:rsid w:val="00BA74BC"/>
    <w:rsid w:val="00BB082C"/>
    <w:rsid w:val="00BB511C"/>
    <w:rsid w:val="00BC43BB"/>
    <w:rsid w:val="00BC43F3"/>
    <w:rsid w:val="00BE34C6"/>
    <w:rsid w:val="00BE696F"/>
    <w:rsid w:val="00BF1BCA"/>
    <w:rsid w:val="00BF3B1E"/>
    <w:rsid w:val="00BF4F5C"/>
    <w:rsid w:val="00BF5FC2"/>
    <w:rsid w:val="00C02D95"/>
    <w:rsid w:val="00C04AD3"/>
    <w:rsid w:val="00C0596F"/>
    <w:rsid w:val="00C0598C"/>
    <w:rsid w:val="00C11DEE"/>
    <w:rsid w:val="00C207CE"/>
    <w:rsid w:val="00C208DC"/>
    <w:rsid w:val="00C30126"/>
    <w:rsid w:val="00C3471D"/>
    <w:rsid w:val="00C36715"/>
    <w:rsid w:val="00C51E12"/>
    <w:rsid w:val="00C53906"/>
    <w:rsid w:val="00C575FE"/>
    <w:rsid w:val="00C60E3D"/>
    <w:rsid w:val="00C95F40"/>
    <w:rsid w:val="00CA7E6E"/>
    <w:rsid w:val="00CB142A"/>
    <w:rsid w:val="00CD0B26"/>
    <w:rsid w:val="00CD416C"/>
    <w:rsid w:val="00CE7305"/>
    <w:rsid w:val="00CF0FE8"/>
    <w:rsid w:val="00CF5B19"/>
    <w:rsid w:val="00D05FF0"/>
    <w:rsid w:val="00D15128"/>
    <w:rsid w:val="00D36CD3"/>
    <w:rsid w:val="00D5054D"/>
    <w:rsid w:val="00D56FB5"/>
    <w:rsid w:val="00D7580E"/>
    <w:rsid w:val="00D76FE2"/>
    <w:rsid w:val="00D811B9"/>
    <w:rsid w:val="00D872E0"/>
    <w:rsid w:val="00D87B33"/>
    <w:rsid w:val="00DA74B1"/>
    <w:rsid w:val="00DB18B1"/>
    <w:rsid w:val="00DB2F26"/>
    <w:rsid w:val="00DC62C0"/>
    <w:rsid w:val="00DE51CD"/>
    <w:rsid w:val="00DF72CC"/>
    <w:rsid w:val="00E00D21"/>
    <w:rsid w:val="00E17C5A"/>
    <w:rsid w:val="00E20BB2"/>
    <w:rsid w:val="00E26C61"/>
    <w:rsid w:val="00E33DF7"/>
    <w:rsid w:val="00E34605"/>
    <w:rsid w:val="00E456E0"/>
    <w:rsid w:val="00E459EB"/>
    <w:rsid w:val="00E520E2"/>
    <w:rsid w:val="00E632D4"/>
    <w:rsid w:val="00E71504"/>
    <w:rsid w:val="00E91054"/>
    <w:rsid w:val="00EB0684"/>
    <w:rsid w:val="00EB4311"/>
    <w:rsid w:val="00EC1527"/>
    <w:rsid w:val="00ED36D9"/>
    <w:rsid w:val="00ED3B9A"/>
    <w:rsid w:val="00EE1116"/>
    <w:rsid w:val="00F010D4"/>
    <w:rsid w:val="00F01D1C"/>
    <w:rsid w:val="00F04086"/>
    <w:rsid w:val="00F1008F"/>
    <w:rsid w:val="00F104DB"/>
    <w:rsid w:val="00F12D4D"/>
    <w:rsid w:val="00F2634D"/>
    <w:rsid w:val="00F322FD"/>
    <w:rsid w:val="00F33B09"/>
    <w:rsid w:val="00F37B93"/>
    <w:rsid w:val="00F41E24"/>
    <w:rsid w:val="00F50656"/>
    <w:rsid w:val="00F728E6"/>
    <w:rsid w:val="00F81D18"/>
    <w:rsid w:val="00F82222"/>
    <w:rsid w:val="00FB4C78"/>
    <w:rsid w:val="00FD4282"/>
    <w:rsid w:val="00FD7C27"/>
    <w:rsid w:val="00FE0633"/>
    <w:rsid w:val="00FE19EE"/>
    <w:rsid w:val="00FF6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styleId="CommentReference">
    <w:name w:val="annotation reference"/>
    <w:basedOn w:val="DefaultParagraphFont"/>
    <w:uiPriority w:val="99"/>
    <w:semiHidden/>
    <w:unhideWhenUsed/>
    <w:rsid w:val="003B61C8"/>
    <w:rPr>
      <w:sz w:val="16"/>
      <w:szCs w:val="16"/>
    </w:rPr>
  </w:style>
  <w:style w:type="paragraph" w:styleId="CommentText">
    <w:name w:val="annotation text"/>
    <w:basedOn w:val="Normal"/>
    <w:link w:val="CommentTextChar"/>
    <w:uiPriority w:val="99"/>
    <w:semiHidden/>
    <w:unhideWhenUsed/>
    <w:rsid w:val="003B61C8"/>
    <w:pPr>
      <w:spacing w:line="240" w:lineRule="auto"/>
    </w:pPr>
    <w:rPr>
      <w:sz w:val="20"/>
      <w:szCs w:val="20"/>
    </w:rPr>
  </w:style>
  <w:style w:type="character" w:customStyle="1" w:styleId="CommentTextChar">
    <w:name w:val="Comment Text Char"/>
    <w:basedOn w:val="DefaultParagraphFont"/>
    <w:link w:val="CommentText"/>
    <w:uiPriority w:val="99"/>
    <w:semiHidden/>
    <w:rsid w:val="003B61C8"/>
    <w:rPr>
      <w:sz w:val="20"/>
      <w:szCs w:val="20"/>
    </w:rPr>
  </w:style>
  <w:style w:type="paragraph" w:styleId="CommentSubject">
    <w:name w:val="annotation subject"/>
    <w:basedOn w:val="CommentText"/>
    <w:next w:val="CommentText"/>
    <w:link w:val="CommentSubjectChar"/>
    <w:uiPriority w:val="99"/>
    <w:semiHidden/>
    <w:unhideWhenUsed/>
    <w:rsid w:val="003B61C8"/>
    <w:rPr>
      <w:b/>
      <w:bCs/>
    </w:rPr>
  </w:style>
  <w:style w:type="character" w:customStyle="1" w:styleId="CommentSubjectChar">
    <w:name w:val="Comment Subject Char"/>
    <w:basedOn w:val="CommentTextChar"/>
    <w:link w:val="CommentSubject"/>
    <w:uiPriority w:val="99"/>
    <w:semiHidden/>
    <w:rsid w:val="003B61C8"/>
    <w:rPr>
      <w:b/>
      <w:bCs/>
      <w:sz w:val="20"/>
      <w:szCs w:val="20"/>
    </w:rPr>
  </w:style>
  <w:style w:type="paragraph" w:styleId="BalloonText">
    <w:name w:val="Balloon Text"/>
    <w:basedOn w:val="Normal"/>
    <w:link w:val="BalloonTextChar"/>
    <w:uiPriority w:val="99"/>
    <w:semiHidden/>
    <w:unhideWhenUsed/>
    <w:rsid w:val="003B61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1C8"/>
    <w:rPr>
      <w:rFonts w:ascii="Segoe UI" w:hAnsi="Segoe UI" w:cs="Segoe UI"/>
      <w:sz w:val="18"/>
      <w:szCs w:val="18"/>
    </w:rPr>
  </w:style>
  <w:style w:type="paragraph" w:styleId="NormalWeb">
    <w:name w:val="Normal (Web)"/>
    <w:basedOn w:val="Normal"/>
    <w:uiPriority w:val="99"/>
    <w:semiHidden/>
    <w:unhideWhenUsed/>
    <w:rsid w:val="003B61C8"/>
    <w:pPr>
      <w:spacing w:before="100" w:beforeAutospacing="1" w:after="100" w:afterAutospacing="1" w:line="240" w:lineRule="auto"/>
    </w:pPr>
    <w:rPr>
      <w:rFonts w:ascii="Times New Roman" w:eastAsia="Times New Roman"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346">
      <w:bodyDiv w:val="1"/>
      <w:marLeft w:val="0"/>
      <w:marRight w:val="0"/>
      <w:marTop w:val="0"/>
      <w:marBottom w:val="0"/>
      <w:divBdr>
        <w:top w:val="none" w:sz="0" w:space="0" w:color="auto"/>
        <w:left w:val="none" w:sz="0" w:space="0" w:color="auto"/>
        <w:bottom w:val="none" w:sz="0" w:space="0" w:color="auto"/>
        <w:right w:val="none" w:sz="0" w:space="0" w:color="auto"/>
      </w:divBdr>
    </w:div>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399549606">
      <w:bodyDiv w:val="1"/>
      <w:marLeft w:val="0"/>
      <w:marRight w:val="0"/>
      <w:marTop w:val="0"/>
      <w:marBottom w:val="0"/>
      <w:divBdr>
        <w:top w:val="none" w:sz="0" w:space="0" w:color="auto"/>
        <w:left w:val="none" w:sz="0" w:space="0" w:color="auto"/>
        <w:bottom w:val="none" w:sz="0" w:space="0" w:color="auto"/>
        <w:right w:val="none" w:sz="0" w:space="0" w:color="auto"/>
      </w:divBdr>
    </w:div>
    <w:div w:id="1452240732">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1196</Words>
  <Characters>6161</Characters>
  <Application>Microsoft Office Word</Application>
  <DocSecurity>0</DocSecurity>
  <Lines>158</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15</cp:revision>
  <dcterms:created xsi:type="dcterms:W3CDTF">2016-08-12T19:07:00Z</dcterms:created>
  <dcterms:modified xsi:type="dcterms:W3CDTF">2016-08-12T20:42:00Z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8060a3e8-f40e-4ed7-9603-ac255b2a9aff</vt:lpwstr>
  </property>
  <property fmtid="{D5CDD505-2E9C-101B-9397-08002B2CF9AE}" pid="3" name="CTP_TimeStamp">
    <vt:lpwstr>2016-08-12 20:42:00Z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