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087BA" w14:textId="01C3D9A9" w:rsidR="00380299" w:rsidRPr="00380299" w:rsidRDefault="00380299" w:rsidP="00380299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3</w:t>
      </w:r>
      <w:r w:rsidRPr="00380299">
        <w:rPr>
          <w:b/>
          <w:sz w:val="24"/>
          <w:szCs w:val="24"/>
        </w:rPr>
        <w:t>GPP TSG-RAN WG4 Meeting #72</w:t>
      </w:r>
      <w:r>
        <w:rPr>
          <w:rFonts w:hint="eastAsia"/>
          <w:b/>
          <w:sz w:val="24"/>
          <w:szCs w:val="24"/>
        </w:rPr>
        <w:t xml:space="preserve">                           </w:t>
      </w:r>
      <w:r w:rsidR="002C2389" w:rsidRPr="002C2389">
        <w:rPr>
          <w:b/>
          <w:sz w:val="24"/>
          <w:szCs w:val="24"/>
        </w:rPr>
        <w:t>R4-144451</w:t>
      </w:r>
    </w:p>
    <w:p w14:paraId="34C391E9" w14:textId="77777777" w:rsidR="00380299" w:rsidRPr="006858FE" w:rsidRDefault="00380299" w:rsidP="006858FE">
      <w:pPr>
        <w:pStyle w:val="a3"/>
        <w:tabs>
          <w:tab w:val="clear" w:pos="4153"/>
          <w:tab w:val="clear" w:pos="8306"/>
          <w:tab w:val="left" w:pos="1985"/>
          <w:tab w:val="right" w:pos="10440"/>
          <w:tab w:val="right" w:pos="13323"/>
        </w:tabs>
        <w:rPr>
          <w:b/>
          <w:sz w:val="24"/>
          <w:szCs w:val="24"/>
          <w:lang w:eastAsia="zh-CN"/>
        </w:rPr>
      </w:pPr>
      <w:r w:rsidRPr="00380299">
        <w:rPr>
          <w:b/>
          <w:sz w:val="24"/>
          <w:szCs w:val="24"/>
        </w:rPr>
        <w:t>Dresden, Germany, 18 – 22 Aug, 2014</w:t>
      </w:r>
    </w:p>
    <w:p w14:paraId="4DC158FB" w14:textId="77777777" w:rsidR="00963C5A" w:rsidRPr="00403B68" w:rsidRDefault="00963C5A" w:rsidP="00963C5A">
      <w:pPr>
        <w:tabs>
          <w:tab w:val="left" w:pos="1985"/>
        </w:tabs>
        <w:rPr>
          <w:rFonts w:ascii="Times New Roman" w:hAnsi="Times New Roman"/>
          <w:lang w:eastAsia="ja-JP"/>
        </w:rPr>
      </w:pPr>
    </w:p>
    <w:p w14:paraId="0D7F7E03" w14:textId="77777777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sz w:val="22"/>
        </w:rPr>
      </w:pPr>
      <w:r w:rsidRPr="00403B68">
        <w:rPr>
          <w:rFonts w:ascii="Times New Roman" w:hAnsi="Times New Roman"/>
          <w:b/>
          <w:sz w:val="22"/>
        </w:rPr>
        <w:t xml:space="preserve">Source: </w:t>
      </w:r>
      <w:r w:rsidRPr="00403B68">
        <w:rPr>
          <w:rFonts w:ascii="Times New Roman" w:hAnsi="Times New Roman"/>
          <w:b/>
          <w:sz w:val="22"/>
        </w:rPr>
        <w:tab/>
      </w:r>
      <w:r w:rsidRPr="00403B68">
        <w:rPr>
          <w:rFonts w:ascii="Times New Roman" w:hAnsi="Times New Roman"/>
          <w:sz w:val="22"/>
        </w:rPr>
        <w:t>CMCC</w:t>
      </w:r>
    </w:p>
    <w:p w14:paraId="6F11F0FC" w14:textId="77777777" w:rsidR="00963C5A" w:rsidRPr="00CC1FD4" w:rsidRDefault="00963C5A" w:rsidP="00963C5A">
      <w:pPr>
        <w:tabs>
          <w:tab w:val="left" w:pos="1843"/>
        </w:tabs>
        <w:rPr>
          <w:rFonts w:ascii="Times New Roman" w:hAnsi="Times New Roman"/>
          <w:sz w:val="22"/>
        </w:rPr>
      </w:pPr>
      <w:r w:rsidRPr="00403B68">
        <w:rPr>
          <w:rFonts w:ascii="Times New Roman" w:hAnsi="Times New Roman"/>
          <w:b/>
          <w:sz w:val="22"/>
        </w:rPr>
        <w:t>Title:</w:t>
      </w:r>
      <w:r w:rsidRPr="00403B68">
        <w:rPr>
          <w:rFonts w:ascii="Times New Roman" w:hAnsi="Times New Roman"/>
          <w:sz w:val="22"/>
        </w:rPr>
        <w:t xml:space="preserve"> </w:t>
      </w:r>
      <w:r w:rsidRPr="00403B68">
        <w:rPr>
          <w:rFonts w:ascii="Times New Roman" w:hAnsi="Times New Roman"/>
          <w:sz w:val="22"/>
        </w:rPr>
        <w:tab/>
      </w:r>
      <w:bookmarkStart w:id="0" w:name="Title"/>
      <w:bookmarkEnd w:id="0"/>
      <w:r w:rsidR="00220B91">
        <w:rPr>
          <w:rFonts w:ascii="Times New Roman" w:hAnsi="Times New Roman" w:hint="eastAsia"/>
          <w:sz w:val="22"/>
        </w:rPr>
        <w:t>Work</w:t>
      </w:r>
      <w:r w:rsidR="0029022D">
        <w:rPr>
          <w:rFonts w:ascii="Times New Roman" w:hAnsi="Times New Roman" w:hint="eastAsia"/>
          <w:sz w:val="22"/>
        </w:rPr>
        <w:t xml:space="preserve"> plan for </w:t>
      </w:r>
      <w:r w:rsidR="0087519B">
        <w:rPr>
          <w:rFonts w:ascii="Times New Roman" w:hAnsi="Times New Roman" w:hint="eastAsia"/>
          <w:sz w:val="22"/>
        </w:rPr>
        <w:t xml:space="preserve">work item </w:t>
      </w:r>
      <w:r w:rsidR="00032954">
        <w:rPr>
          <w:rFonts w:ascii="Times New Roman" w:hAnsi="Times New Roman" w:hint="eastAsia"/>
          <w:sz w:val="22"/>
        </w:rPr>
        <w:t>on</w:t>
      </w:r>
      <w:r w:rsidR="0087519B">
        <w:rPr>
          <w:rFonts w:ascii="Times New Roman" w:hAnsi="Times New Roman" w:hint="eastAsia"/>
          <w:sz w:val="22"/>
        </w:rPr>
        <w:t xml:space="preserve"> </w:t>
      </w:r>
      <w:r w:rsidR="0029022D">
        <w:rPr>
          <w:rFonts w:ascii="Times New Roman" w:hAnsi="Times New Roman" w:hint="eastAsia"/>
          <w:sz w:val="22"/>
        </w:rPr>
        <w:t xml:space="preserve">UE </w:t>
      </w:r>
      <w:r w:rsidR="006576D2">
        <w:rPr>
          <w:rFonts w:ascii="Times New Roman" w:hAnsi="Times New Roman" w:hint="eastAsia"/>
          <w:sz w:val="22"/>
        </w:rPr>
        <w:t xml:space="preserve">demodulation/CSI </w:t>
      </w:r>
      <w:r w:rsidR="0029022D">
        <w:rPr>
          <w:rFonts w:ascii="Times New Roman" w:hAnsi="Times New Roman" w:hint="eastAsia"/>
          <w:sz w:val="22"/>
        </w:rPr>
        <w:t xml:space="preserve">performance </w:t>
      </w:r>
      <w:r w:rsidR="00CC1FD4">
        <w:rPr>
          <w:rFonts w:ascii="Times New Roman" w:hAnsi="Times New Roman" w:hint="eastAsia"/>
          <w:sz w:val="22"/>
        </w:rPr>
        <w:t xml:space="preserve">   </w:t>
      </w:r>
      <w:r w:rsidR="0029022D">
        <w:rPr>
          <w:rFonts w:ascii="Times New Roman" w:hAnsi="Times New Roman" w:hint="eastAsia"/>
          <w:sz w:val="22"/>
        </w:rPr>
        <w:t>requirements</w:t>
      </w:r>
      <w:r w:rsidR="006E34CD">
        <w:rPr>
          <w:rFonts w:ascii="Times New Roman" w:hAnsi="Times New Roman" w:hint="eastAsia"/>
          <w:sz w:val="22"/>
        </w:rPr>
        <w:t xml:space="preserve"> for multiple CA configurations</w:t>
      </w:r>
    </w:p>
    <w:p w14:paraId="1E56E0B8" w14:textId="77777777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sz w:val="22"/>
        </w:rPr>
      </w:pPr>
      <w:r w:rsidRPr="00403B68">
        <w:rPr>
          <w:rFonts w:ascii="Times New Roman" w:hAnsi="Times New Roman"/>
          <w:b/>
          <w:sz w:val="22"/>
        </w:rPr>
        <w:t>Agenda Item:</w:t>
      </w:r>
      <w:r w:rsidRPr="00403B68">
        <w:rPr>
          <w:rFonts w:ascii="Times New Roman" w:hAnsi="Times New Roman"/>
          <w:sz w:val="22"/>
        </w:rPr>
        <w:tab/>
      </w:r>
      <w:bookmarkStart w:id="1" w:name="Source"/>
      <w:bookmarkEnd w:id="1"/>
      <w:r w:rsidR="00FB4A49">
        <w:rPr>
          <w:rFonts w:ascii="Times New Roman" w:hAnsi="Times New Roman" w:hint="eastAsia"/>
          <w:sz w:val="22"/>
        </w:rPr>
        <w:t>7.20</w:t>
      </w:r>
    </w:p>
    <w:p w14:paraId="05F7BF59" w14:textId="77777777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b/>
          <w:sz w:val="22"/>
        </w:rPr>
      </w:pPr>
      <w:r w:rsidRPr="00403B68">
        <w:rPr>
          <w:rFonts w:ascii="Times New Roman" w:hAnsi="Times New Roman"/>
          <w:b/>
          <w:sz w:val="22"/>
        </w:rPr>
        <w:t>Document for:</w:t>
      </w:r>
      <w:r w:rsidRPr="00403B68">
        <w:rPr>
          <w:rFonts w:ascii="Times New Roman" w:hAnsi="Times New Roman"/>
          <w:sz w:val="22"/>
        </w:rPr>
        <w:tab/>
      </w:r>
      <w:bookmarkStart w:id="2" w:name="DocumentFor"/>
      <w:bookmarkEnd w:id="2"/>
      <w:r w:rsidR="00FB4A49">
        <w:rPr>
          <w:rFonts w:ascii="Times New Roman" w:hAnsi="Times New Roman" w:hint="eastAsia"/>
          <w:sz w:val="22"/>
        </w:rPr>
        <w:t>Approval</w:t>
      </w:r>
    </w:p>
    <w:p w14:paraId="0C747E45" w14:textId="77777777" w:rsidR="00963C5A" w:rsidRPr="00403B68" w:rsidRDefault="00963C5A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403B68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C1CD4BC" w14:textId="77777777" w:rsidR="00334026" w:rsidRDefault="008847DD" w:rsidP="00963C5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bookmarkStart w:id="3" w:name="OLE_LINK13"/>
      <w:bookmarkStart w:id="4" w:name="OLE_LINK14"/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 new work item </w:t>
      </w:r>
      <w:r w:rsidR="00DE7859">
        <w:rPr>
          <w:rFonts w:ascii="Times New Roman" w:hAnsi="Times New Roman" w:hint="eastAsia"/>
          <w:sz w:val="20"/>
          <w:szCs w:val="20"/>
        </w:rPr>
        <w:t>on</w:t>
      </w:r>
      <w:r w:rsidR="00E51C9E">
        <w:rPr>
          <w:rFonts w:ascii="Times New Roman" w:hAnsi="Times New Roman" w:hint="eastAsia"/>
          <w:sz w:val="20"/>
          <w:szCs w:val="20"/>
        </w:rPr>
        <w:t xml:space="preserve"> UE</w:t>
      </w:r>
      <w:r w:rsidR="00E51C9E" w:rsidRPr="002E48D0">
        <w:rPr>
          <w:rFonts w:ascii="Times New Roman" w:hAnsi="Times New Roman" w:hint="eastAsia"/>
          <w:sz w:val="20"/>
          <w:szCs w:val="20"/>
        </w:rPr>
        <w:t xml:space="preserve"> </w:t>
      </w:r>
      <w:r w:rsidR="00E51C9E">
        <w:rPr>
          <w:rFonts w:ascii="Times New Roman" w:hAnsi="Times New Roman" w:hint="eastAsia"/>
          <w:sz w:val="20"/>
          <w:szCs w:val="20"/>
        </w:rPr>
        <w:t>demodulation/CSI p</w:t>
      </w:r>
      <w:r w:rsidR="00E51C9E" w:rsidRPr="002E48D0">
        <w:rPr>
          <w:rFonts w:ascii="Times New Roman" w:hAnsi="Times New Roman" w:hint="eastAsia"/>
          <w:sz w:val="20"/>
          <w:szCs w:val="20"/>
        </w:rPr>
        <w:t xml:space="preserve">erformance </w:t>
      </w:r>
      <w:r w:rsidR="00E51C9E">
        <w:rPr>
          <w:rFonts w:ascii="Times New Roman" w:hAnsi="Times New Roman"/>
          <w:sz w:val="20"/>
          <w:szCs w:val="20"/>
        </w:rPr>
        <w:t>r</w:t>
      </w:r>
      <w:r w:rsidR="00E51C9E" w:rsidRPr="002E48D0">
        <w:rPr>
          <w:rFonts w:ascii="Times New Roman" w:hAnsi="Times New Roman" w:hint="eastAsia"/>
          <w:sz w:val="20"/>
          <w:szCs w:val="20"/>
        </w:rPr>
        <w:t>equirements</w:t>
      </w:r>
      <w:r w:rsidR="00DE7859">
        <w:rPr>
          <w:rFonts w:ascii="Times New Roman" w:hAnsi="Times New Roman" w:hint="eastAsia"/>
          <w:sz w:val="20"/>
          <w:szCs w:val="20"/>
        </w:rPr>
        <w:t xml:space="preserve"> for multiple </w:t>
      </w:r>
      <w:r w:rsidR="0073793F">
        <w:rPr>
          <w:rFonts w:ascii="Times New Roman" w:hAnsi="Times New Roman" w:hint="eastAsia"/>
          <w:sz w:val="20"/>
          <w:szCs w:val="20"/>
        </w:rPr>
        <w:t>carrier aggregation</w:t>
      </w:r>
      <w:r w:rsidR="00DE7859">
        <w:rPr>
          <w:rFonts w:ascii="Times New Roman" w:hAnsi="Times New Roman" w:hint="eastAsia"/>
          <w:sz w:val="20"/>
          <w:szCs w:val="20"/>
        </w:rPr>
        <w:t xml:space="preserve"> configurations was approved in RAN#</w:t>
      </w:r>
      <w:r w:rsidR="005E5727">
        <w:rPr>
          <w:rFonts w:ascii="Times New Roman" w:hAnsi="Times New Roman" w:hint="eastAsia"/>
          <w:sz w:val="20"/>
          <w:szCs w:val="20"/>
        </w:rPr>
        <w:t>64 plena</w:t>
      </w:r>
      <w:r w:rsidR="008932D9">
        <w:rPr>
          <w:rFonts w:ascii="Times New Roman" w:hAnsi="Times New Roman" w:hint="eastAsia"/>
          <w:sz w:val="20"/>
          <w:szCs w:val="20"/>
        </w:rPr>
        <w:t>r</w:t>
      </w:r>
      <w:r w:rsidR="005E5727">
        <w:rPr>
          <w:rFonts w:ascii="Times New Roman" w:hAnsi="Times New Roman" w:hint="eastAsia"/>
          <w:sz w:val="20"/>
          <w:szCs w:val="20"/>
        </w:rPr>
        <w:t>y</w:t>
      </w:r>
      <w:r w:rsidR="008932D9">
        <w:rPr>
          <w:rFonts w:ascii="Times New Roman" w:hAnsi="Times New Roman" w:hint="eastAsia"/>
          <w:sz w:val="20"/>
          <w:szCs w:val="20"/>
        </w:rPr>
        <w:t xml:space="preserve"> [1]</w:t>
      </w:r>
      <w:r w:rsidR="005E5727">
        <w:rPr>
          <w:rFonts w:ascii="Times New Roman" w:hAnsi="Times New Roman" w:hint="eastAsia"/>
          <w:sz w:val="20"/>
          <w:szCs w:val="20"/>
        </w:rPr>
        <w:t>.</w:t>
      </w:r>
      <w:r w:rsidR="00F827A9">
        <w:rPr>
          <w:rFonts w:ascii="Times New Roman" w:hAnsi="Times New Roman" w:hint="eastAsia"/>
          <w:sz w:val="20"/>
          <w:szCs w:val="20"/>
        </w:rPr>
        <w:t xml:space="preserve"> </w:t>
      </w:r>
      <w:r w:rsidR="005D38E1">
        <w:rPr>
          <w:rFonts w:ascii="Times New Roman" w:hAnsi="Times New Roman" w:hint="eastAsia"/>
          <w:sz w:val="20"/>
          <w:szCs w:val="20"/>
        </w:rPr>
        <w:t xml:space="preserve">According to the WID, the work item should be 100% completed </w:t>
      </w:r>
      <w:r w:rsidR="00771316">
        <w:rPr>
          <w:rFonts w:ascii="Times New Roman" w:hAnsi="Times New Roman" w:hint="eastAsia"/>
          <w:sz w:val="20"/>
          <w:szCs w:val="20"/>
        </w:rPr>
        <w:t xml:space="preserve">in </w:t>
      </w:r>
      <w:r w:rsidR="006B06A6">
        <w:rPr>
          <w:rFonts w:ascii="Times New Roman" w:hAnsi="Times New Roman" w:hint="eastAsia"/>
          <w:sz w:val="20"/>
          <w:szCs w:val="20"/>
        </w:rPr>
        <w:t>Q1/</w:t>
      </w:r>
      <w:r w:rsidR="00771316">
        <w:rPr>
          <w:rFonts w:ascii="Times New Roman" w:hAnsi="Times New Roman" w:hint="eastAsia"/>
          <w:sz w:val="20"/>
          <w:szCs w:val="20"/>
        </w:rPr>
        <w:t>2015</w:t>
      </w:r>
      <w:r w:rsidR="00D43CF9">
        <w:rPr>
          <w:rFonts w:ascii="Times New Roman" w:hAnsi="Times New Roman" w:hint="eastAsia"/>
          <w:sz w:val="20"/>
          <w:szCs w:val="20"/>
        </w:rPr>
        <w:t>.</w:t>
      </w:r>
      <w:r w:rsidR="007D35D0">
        <w:rPr>
          <w:rFonts w:ascii="Times New Roman" w:hAnsi="Times New Roman" w:hint="eastAsia"/>
          <w:sz w:val="20"/>
          <w:szCs w:val="20"/>
        </w:rPr>
        <w:t xml:space="preserve"> </w:t>
      </w:r>
    </w:p>
    <w:p w14:paraId="291A2EED" w14:textId="77777777" w:rsidR="000B4A82" w:rsidRDefault="000B4A82" w:rsidP="00963C5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order to make sure the progress of </w:t>
      </w:r>
      <w:r w:rsidR="001371AA">
        <w:rPr>
          <w:rFonts w:ascii="Times New Roman" w:hAnsi="Times New Roman" w:hint="eastAsia"/>
          <w:sz w:val="20"/>
          <w:szCs w:val="20"/>
        </w:rPr>
        <w:t>this</w:t>
      </w:r>
      <w:r>
        <w:rPr>
          <w:rFonts w:ascii="Times New Roman" w:hAnsi="Times New Roman" w:hint="eastAsia"/>
          <w:sz w:val="20"/>
          <w:szCs w:val="20"/>
        </w:rPr>
        <w:t xml:space="preserve"> work item, wok plan is </w:t>
      </w:r>
      <w:r w:rsidR="00595EFB">
        <w:rPr>
          <w:rFonts w:ascii="Times New Roman" w:hAnsi="Times New Roman" w:hint="eastAsia"/>
          <w:sz w:val="20"/>
          <w:szCs w:val="20"/>
        </w:rPr>
        <w:t>proposed</w:t>
      </w:r>
      <w:r>
        <w:rPr>
          <w:rFonts w:ascii="Times New Roman" w:hAnsi="Times New Roman" w:hint="eastAsia"/>
          <w:sz w:val="20"/>
          <w:szCs w:val="20"/>
        </w:rPr>
        <w:t xml:space="preserve"> in this contribution.</w:t>
      </w:r>
    </w:p>
    <w:bookmarkEnd w:id="3"/>
    <w:bookmarkEnd w:id="4"/>
    <w:p w14:paraId="6C871309" w14:textId="77777777" w:rsidR="00963C5A" w:rsidRDefault="009E7AFD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Proposed work</w:t>
      </w:r>
      <w:r w:rsidR="00C606C8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 plan</w:t>
      </w:r>
    </w:p>
    <w:p w14:paraId="14F2316A" w14:textId="77777777" w:rsidR="001127B6" w:rsidRDefault="001127B6" w:rsidP="00C243C8">
      <w:pPr>
        <w:widowControl/>
        <w:overflowPunct w:val="0"/>
        <w:autoSpaceDE w:val="0"/>
        <w:autoSpaceDN w:val="0"/>
        <w:adjustRightInd w:val="0"/>
        <w:spacing w:after="180"/>
        <w:ind w:right="-99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Basic methodology and principle</w:t>
      </w:r>
      <w:r w:rsidR="00221652">
        <w:rPr>
          <w:rFonts w:ascii="Times New Roman" w:hAnsi="Times New Roman" w:hint="eastAsia"/>
          <w:sz w:val="20"/>
          <w:szCs w:val="20"/>
        </w:rPr>
        <w:t>s</w:t>
      </w:r>
      <w:r w:rsidR="00A36987">
        <w:rPr>
          <w:rFonts w:ascii="Times New Roman" w:hAnsi="Times New Roman" w:hint="eastAsia"/>
          <w:sz w:val="20"/>
          <w:szCs w:val="20"/>
        </w:rPr>
        <w:t xml:space="preserve"> for specifying </w:t>
      </w:r>
      <w:r w:rsidR="00D52D2B">
        <w:rPr>
          <w:rFonts w:ascii="Times New Roman" w:hAnsi="Times New Roman" w:hint="eastAsia"/>
          <w:sz w:val="20"/>
          <w:szCs w:val="20"/>
        </w:rPr>
        <w:t>CA performance requirements</w:t>
      </w:r>
      <w:r>
        <w:rPr>
          <w:rFonts w:ascii="Times New Roman" w:hAnsi="Times New Roman" w:hint="eastAsia"/>
          <w:sz w:val="20"/>
          <w:szCs w:val="20"/>
        </w:rPr>
        <w:t xml:space="preserve"> have already been agreed in RAN4#71 and </w:t>
      </w:r>
      <w:r w:rsidR="00D47991">
        <w:rPr>
          <w:rFonts w:ascii="Times New Roman" w:hAnsi="Times New Roman" w:hint="eastAsia"/>
          <w:sz w:val="20"/>
          <w:szCs w:val="20"/>
        </w:rPr>
        <w:t>included</w:t>
      </w:r>
      <w:r>
        <w:rPr>
          <w:rFonts w:ascii="Times New Roman" w:hAnsi="Times New Roman" w:hint="eastAsia"/>
          <w:sz w:val="20"/>
          <w:szCs w:val="20"/>
        </w:rPr>
        <w:t xml:space="preserve"> in the WID.</w:t>
      </w:r>
      <w:r w:rsidR="0038305D">
        <w:rPr>
          <w:rFonts w:ascii="Times New Roman" w:hAnsi="Times New Roman" w:hint="eastAsia"/>
          <w:sz w:val="20"/>
          <w:szCs w:val="20"/>
        </w:rPr>
        <w:t xml:space="preserve"> </w:t>
      </w:r>
      <w:r w:rsidR="0038305D">
        <w:rPr>
          <w:rFonts w:ascii="Times New Roman" w:hAnsi="Times New Roman"/>
          <w:sz w:val="20"/>
          <w:szCs w:val="20"/>
        </w:rPr>
        <w:t>T</w:t>
      </w:r>
      <w:r w:rsidR="0038305D">
        <w:rPr>
          <w:rFonts w:ascii="Times New Roman" w:hAnsi="Times New Roman" w:hint="eastAsia"/>
          <w:sz w:val="20"/>
          <w:szCs w:val="20"/>
        </w:rPr>
        <w:t xml:space="preserve">he </w:t>
      </w:r>
      <w:r w:rsidR="0038305D">
        <w:rPr>
          <w:rFonts w:ascii="Times New Roman" w:hAnsi="Times New Roman"/>
          <w:sz w:val="20"/>
          <w:szCs w:val="20"/>
        </w:rPr>
        <w:t>detailed</w:t>
      </w:r>
      <w:r w:rsidR="0038305D">
        <w:rPr>
          <w:rFonts w:ascii="Times New Roman" w:hAnsi="Times New Roman" w:hint="eastAsia"/>
          <w:sz w:val="20"/>
          <w:szCs w:val="20"/>
        </w:rPr>
        <w:t xml:space="preserve"> work plan is provided as follows:</w:t>
      </w:r>
    </w:p>
    <w:p w14:paraId="2A5E6DC6" w14:textId="77777777" w:rsidR="00773E92" w:rsidRPr="008E77BC" w:rsidRDefault="001127B6" w:rsidP="00E33013">
      <w:pPr>
        <w:pStyle w:val="a9"/>
        <w:numPr>
          <w:ilvl w:val="0"/>
          <w:numId w:val="8"/>
        </w:numPr>
        <w:tabs>
          <w:tab w:val="left" w:pos="1134"/>
        </w:tabs>
        <w:spacing w:after="180" w:line="240" w:lineRule="exact"/>
        <w:ind w:firstLineChars="0" w:hanging="338"/>
        <w:rPr>
          <w:rFonts w:ascii="Times New Roman" w:hAnsi="Times New Roman"/>
          <w:sz w:val="20"/>
          <w:szCs w:val="20"/>
        </w:rPr>
      </w:pPr>
      <w:r w:rsidRPr="008E77BC">
        <w:rPr>
          <w:rFonts w:ascii="Times New Roman" w:hAnsi="Times New Roman" w:hint="eastAsia"/>
          <w:sz w:val="20"/>
          <w:szCs w:val="20"/>
        </w:rPr>
        <w:t>2013.08 RAN4#72</w:t>
      </w:r>
      <w:r w:rsidR="00C36294" w:rsidRPr="008E77BC">
        <w:rPr>
          <w:rFonts w:ascii="Times New Roman" w:hAnsi="Times New Roman" w:hint="eastAsia"/>
          <w:sz w:val="20"/>
          <w:szCs w:val="20"/>
        </w:rPr>
        <w:t xml:space="preserve">: </w:t>
      </w:r>
    </w:p>
    <w:p w14:paraId="03A61C9A" w14:textId="00699797" w:rsidR="00292F88" w:rsidRDefault="004C3FDF" w:rsidP="00E2251E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Discuss </w:t>
      </w:r>
      <w:r w:rsidR="00FA106B">
        <w:rPr>
          <w:rFonts w:ascii="Times New Roman" w:hAnsi="Times New Roman" w:hint="eastAsia"/>
          <w:sz w:val="20"/>
          <w:szCs w:val="20"/>
        </w:rPr>
        <w:t>the candidate solutions for CA</w:t>
      </w:r>
      <w:r w:rsidR="00DF1DBD">
        <w:rPr>
          <w:rFonts w:ascii="Times New Roman" w:hAnsi="Times New Roman" w:hint="eastAsia"/>
          <w:sz w:val="20"/>
          <w:szCs w:val="20"/>
        </w:rPr>
        <w:t xml:space="preserve"> normal demodulation test, soft buffer management, sustained data rate, power </w:t>
      </w:r>
      <w:r w:rsidR="00DF1DBD">
        <w:rPr>
          <w:rFonts w:ascii="Times New Roman" w:hAnsi="Times New Roman"/>
          <w:sz w:val="20"/>
          <w:szCs w:val="20"/>
        </w:rPr>
        <w:t>imbalance</w:t>
      </w:r>
      <w:r w:rsidR="00DF1DBD">
        <w:rPr>
          <w:rFonts w:ascii="Times New Roman" w:hAnsi="Times New Roman" w:hint="eastAsia"/>
          <w:sz w:val="20"/>
          <w:szCs w:val="20"/>
        </w:rPr>
        <w:t xml:space="preserve"> and CQI test</w:t>
      </w:r>
      <w:r w:rsidR="00FA106B">
        <w:rPr>
          <w:rFonts w:ascii="Times New Roman" w:hAnsi="Times New Roman" w:hint="eastAsia"/>
          <w:sz w:val="20"/>
          <w:szCs w:val="20"/>
        </w:rPr>
        <w:t xml:space="preserve"> to meet the objectives of WID</w:t>
      </w:r>
      <w:r w:rsidR="00DF1DBD">
        <w:rPr>
          <w:rFonts w:ascii="Times New Roman" w:hAnsi="Times New Roman" w:hint="eastAsia"/>
          <w:sz w:val="20"/>
          <w:szCs w:val="20"/>
        </w:rPr>
        <w:t>.</w:t>
      </w:r>
    </w:p>
    <w:p w14:paraId="16A3E0FE" w14:textId="77777777" w:rsidR="00FA106B" w:rsidRDefault="00FA106B" w:rsidP="00E2251E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Discuss the test applicability rule for CA</w:t>
      </w:r>
      <w:r w:rsidR="00DE3EA1">
        <w:rPr>
          <w:rFonts w:ascii="Times New Roman" w:hAnsi="Times New Roman" w:hint="eastAsia"/>
          <w:sz w:val="20"/>
          <w:szCs w:val="20"/>
        </w:rPr>
        <w:t xml:space="preserve"> performance requirements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27FB27B9" w14:textId="77777777" w:rsidR="00FA106B" w:rsidRDefault="00FA106B" w:rsidP="00E2251E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Agree on the solutions and simulation assumptions for </w:t>
      </w:r>
      <w:r>
        <w:rPr>
          <w:rFonts w:ascii="Times New Roman" w:hAnsi="Times New Roman"/>
          <w:sz w:val="20"/>
          <w:szCs w:val="20"/>
        </w:rPr>
        <w:t>different</w:t>
      </w:r>
      <w:r>
        <w:rPr>
          <w:rFonts w:ascii="Times New Roman" w:hAnsi="Times New Roman" w:hint="eastAsia"/>
          <w:sz w:val="20"/>
          <w:szCs w:val="20"/>
        </w:rPr>
        <w:t xml:space="preserve"> test cases as much as possible.</w:t>
      </w:r>
    </w:p>
    <w:p w14:paraId="692FA791" w14:textId="77777777" w:rsidR="00FA106B" w:rsidRDefault="00FA106B" w:rsidP="00E2251E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Identify the open issues.</w:t>
      </w:r>
    </w:p>
    <w:p w14:paraId="643C4AD4" w14:textId="77777777" w:rsidR="004B615E" w:rsidRPr="008E77BC" w:rsidRDefault="009934A9" w:rsidP="00E33013">
      <w:pPr>
        <w:pStyle w:val="a9"/>
        <w:numPr>
          <w:ilvl w:val="0"/>
          <w:numId w:val="8"/>
        </w:numPr>
        <w:tabs>
          <w:tab w:val="left" w:pos="1134"/>
        </w:tabs>
        <w:spacing w:after="180" w:line="240" w:lineRule="exact"/>
        <w:ind w:firstLineChars="0" w:hanging="338"/>
        <w:rPr>
          <w:rFonts w:ascii="Times New Roman" w:hAnsi="Times New Roman"/>
          <w:sz w:val="20"/>
          <w:szCs w:val="20"/>
        </w:rPr>
      </w:pPr>
      <w:r w:rsidRPr="008E77BC">
        <w:rPr>
          <w:rFonts w:ascii="Times New Roman" w:hAnsi="Times New Roman" w:hint="eastAsia"/>
          <w:sz w:val="20"/>
          <w:szCs w:val="20"/>
        </w:rPr>
        <w:t>2014</w:t>
      </w:r>
      <w:r w:rsidR="007E7AF5" w:rsidRPr="008E77BC">
        <w:rPr>
          <w:rFonts w:ascii="Times New Roman" w:hAnsi="Times New Roman" w:hint="eastAsia"/>
          <w:sz w:val="20"/>
          <w:szCs w:val="20"/>
        </w:rPr>
        <w:t>.10 RAN4#72bis</w:t>
      </w:r>
      <w:r w:rsidR="003E3B1D" w:rsidRPr="008E77BC">
        <w:rPr>
          <w:rFonts w:ascii="Times New Roman" w:hAnsi="Times New Roman" w:hint="eastAsia"/>
          <w:sz w:val="20"/>
          <w:szCs w:val="20"/>
        </w:rPr>
        <w:t>:</w:t>
      </w:r>
    </w:p>
    <w:p w14:paraId="780F8918" w14:textId="77777777" w:rsidR="002D5C9E" w:rsidRDefault="002745E8" w:rsidP="0039520C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</w:t>
      </w:r>
      <w:r w:rsidR="007D2A43">
        <w:rPr>
          <w:rFonts w:ascii="Times New Roman" w:hAnsi="Times New Roman" w:hint="eastAsia"/>
          <w:sz w:val="20"/>
          <w:szCs w:val="20"/>
        </w:rPr>
        <w:t>lign simulation results</w:t>
      </w:r>
      <w:r w:rsidR="00D805BB">
        <w:rPr>
          <w:rFonts w:ascii="Times New Roman" w:hAnsi="Times New Roman" w:hint="eastAsia"/>
          <w:sz w:val="20"/>
          <w:szCs w:val="20"/>
        </w:rPr>
        <w:t xml:space="preserve"> based on the assumptions</w:t>
      </w:r>
      <w:r w:rsidR="006351EB">
        <w:rPr>
          <w:rFonts w:ascii="Times New Roman" w:hAnsi="Times New Roman" w:hint="eastAsia"/>
          <w:sz w:val="20"/>
          <w:szCs w:val="20"/>
        </w:rPr>
        <w:t xml:space="preserve"> that</w:t>
      </w:r>
      <w:r w:rsidR="00D805BB">
        <w:rPr>
          <w:rFonts w:ascii="Times New Roman" w:hAnsi="Times New Roman" w:hint="eastAsia"/>
          <w:sz w:val="20"/>
          <w:szCs w:val="20"/>
        </w:rPr>
        <w:t xml:space="preserve"> agreed in RAN4#72</w:t>
      </w:r>
      <w:r w:rsidR="00EF1DB3">
        <w:rPr>
          <w:rFonts w:ascii="Times New Roman" w:hAnsi="Times New Roman" w:hint="eastAsia"/>
          <w:sz w:val="20"/>
          <w:szCs w:val="20"/>
        </w:rPr>
        <w:t>.</w:t>
      </w:r>
    </w:p>
    <w:p w14:paraId="070B5502" w14:textId="47154E20" w:rsidR="00FA106B" w:rsidRDefault="00FA106B" w:rsidP="0039520C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Further discuss the r</w:t>
      </w:r>
      <w:r w:rsidR="00001DB0">
        <w:rPr>
          <w:rFonts w:ascii="Times New Roman" w:hAnsi="Times New Roman" w:hint="eastAsia"/>
          <w:sz w:val="20"/>
          <w:szCs w:val="20"/>
        </w:rPr>
        <w:t>emaining open issues</w:t>
      </w:r>
      <w:r w:rsidR="00DE3EA1">
        <w:rPr>
          <w:rFonts w:ascii="Times New Roman" w:hAnsi="Times New Roman" w:hint="eastAsia"/>
          <w:sz w:val="20"/>
          <w:szCs w:val="20"/>
        </w:rPr>
        <w:t>,</w:t>
      </w:r>
      <w:r w:rsidR="00001DB0">
        <w:rPr>
          <w:rFonts w:ascii="Times New Roman" w:hAnsi="Times New Roman" w:hint="eastAsia"/>
          <w:sz w:val="20"/>
          <w:szCs w:val="20"/>
        </w:rPr>
        <w:t xml:space="preserve"> agree on</w:t>
      </w:r>
      <w:r>
        <w:rPr>
          <w:rFonts w:ascii="Times New Roman" w:hAnsi="Times New Roman" w:hint="eastAsia"/>
          <w:sz w:val="20"/>
          <w:szCs w:val="20"/>
        </w:rPr>
        <w:t xml:space="preserve"> the solutions</w:t>
      </w:r>
      <w:r w:rsidR="00DE3EA1">
        <w:rPr>
          <w:rFonts w:ascii="Times New Roman" w:hAnsi="Times New Roman" w:hint="eastAsia"/>
          <w:sz w:val="20"/>
          <w:szCs w:val="20"/>
        </w:rPr>
        <w:t xml:space="preserve"> and </w:t>
      </w:r>
      <w:r w:rsidR="00DE3EA1">
        <w:rPr>
          <w:rFonts w:ascii="Times New Roman" w:hAnsi="Times New Roman"/>
          <w:sz w:val="20"/>
          <w:szCs w:val="20"/>
        </w:rPr>
        <w:t>corresponding</w:t>
      </w:r>
      <w:r w:rsidR="00DE3EA1">
        <w:rPr>
          <w:rFonts w:ascii="Times New Roman" w:hAnsi="Times New Roman" w:hint="eastAsia"/>
          <w:sz w:val="20"/>
          <w:szCs w:val="20"/>
        </w:rPr>
        <w:t xml:space="preserve"> </w:t>
      </w:r>
      <w:r w:rsidR="00DE3EA1">
        <w:rPr>
          <w:rFonts w:ascii="Times New Roman" w:hAnsi="Times New Roman"/>
          <w:sz w:val="20"/>
          <w:szCs w:val="20"/>
        </w:rPr>
        <w:t>simulation</w:t>
      </w:r>
      <w:r w:rsidR="00DE3EA1">
        <w:rPr>
          <w:rFonts w:ascii="Times New Roman" w:hAnsi="Times New Roman" w:hint="eastAsia"/>
          <w:sz w:val="20"/>
          <w:szCs w:val="20"/>
        </w:rPr>
        <w:t xml:space="preserve"> assumptions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2E714E2F" w14:textId="47AE4984" w:rsidR="00952630" w:rsidRDefault="00BE63CA" w:rsidP="0039520C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Discuss and agree on</w:t>
      </w:r>
      <w:r w:rsidR="00035DEF">
        <w:rPr>
          <w:rFonts w:ascii="Times New Roman" w:hAnsi="Times New Roman" w:hint="eastAsia"/>
          <w:sz w:val="20"/>
          <w:szCs w:val="20"/>
        </w:rPr>
        <w:t xml:space="preserve"> the test applicability rule for CA</w:t>
      </w:r>
      <w:r w:rsidR="00DE3EA1">
        <w:rPr>
          <w:rFonts w:ascii="Times New Roman" w:hAnsi="Times New Roman" w:hint="eastAsia"/>
          <w:sz w:val="20"/>
          <w:szCs w:val="20"/>
        </w:rPr>
        <w:t xml:space="preserve"> performance requirements</w:t>
      </w:r>
      <w:r w:rsidR="00CC6963">
        <w:rPr>
          <w:rFonts w:ascii="Times New Roman" w:hAnsi="Times New Roman"/>
          <w:sz w:val="20"/>
          <w:szCs w:val="20"/>
        </w:rPr>
        <w:t>.</w:t>
      </w:r>
    </w:p>
    <w:p w14:paraId="4BD12914" w14:textId="77777777" w:rsidR="009934A9" w:rsidRPr="008E77BC" w:rsidRDefault="009934A9" w:rsidP="00E33013">
      <w:pPr>
        <w:pStyle w:val="a9"/>
        <w:numPr>
          <w:ilvl w:val="0"/>
          <w:numId w:val="8"/>
        </w:numPr>
        <w:tabs>
          <w:tab w:val="left" w:pos="1134"/>
        </w:tabs>
        <w:spacing w:after="180" w:line="240" w:lineRule="exact"/>
        <w:ind w:firstLineChars="0" w:hanging="338"/>
        <w:rPr>
          <w:rFonts w:ascii="Times New Roman" w:hAnsi="Times New Roman"/>
          <w:sz w:val="20"/>
          <w:szCs w:val="20"/>
        </w:rPr>
      </w:pPr>
      <w:r w:rsidRPr="008E77BC">
        <w:rPr>
          <w:rFonts w:ascii="Times New Roman" w:hAnsi="Times New Roman" w:hint="eastAsia"/>
          <w:sz w:val="20"/>
          <w:szCs w:val="20"/>
        </w:rPr>
        <w:t>2014</w:t>
      </w:r>
      <w:r w:rsidR="004F3812" w:rsidRPr="008E77BC">
        <w:rPr>
          <w:rFonts w:ascii="Times New Roman" w:hAnsi="Times New Roman" w:hint="eastAsia"/>
          <w:sz w:val="20"/>
          <w:szCs w:val="20"/>
        </w:rPr>
        <w:t>.11 RAN4#73</w:t>
      </w:r>
    </w:p>
    <w:p w14:paraId="3221D376" w14:textId="77777777" w:rsidR="009747D3" w:rsidRDefault="00DE3EA1" w:rsidP="008B073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Further a</w:t>
      </w:r>
      <w:r w:rsidR="009747D3">
        <w:rPr>
          <w:rFonts w:ascii="Times New Roman" w:hAnsi="Times New Roman" w:hint="eastAsia"/>
          <w:sz w:val="20"/>
          <w:szCs w:val="20"/>
        </w:rPr>
        <w:t>lign the simulation results.</w:t>
      </w:r>
    </w:p>
    <w:p w14:paraId="56BA1E9F" w14:textId="77777777" w:rsidR="009747D3" w:rsidRDefault="009747D3" w:rsidP="008B073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Further discuss the remaining open issues and agree on the solutions.</w:t>
      </w:r>
    </w:p>
    <w:p w14:paraId="3D35A1EA" w14:textId="77777777" w:rsidR="00DE3EA1" w:rsidRDefault="009747D3" w:rsidP="008B073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P</w:t>
      </w:r>
      <w:r w:rsidR="00DE3EA1">
        <w:rPr>
          <w:rFonts w:ascii="Times New Roman" w:hAnsi="Times New Roman" w:hint="eastAsia"/>
          <w:sz w:val="20"/>
          <w:szCs w:val="20"/>
        </w:rPr>
        <w:t xml:space="preserve">rovide </w:t>
      </w:r>
      <w:r>
        <w:rPr>
          <w:rFonts w:ascii="Times New Roman" w:hAnsi="Times New Roman" w:hint="eastAsia"/>
          <w:sz w:val="20"/>
          <w:szCs w:val="20"/>
        </w:rPr>
        <w:t xml:space="preserve">and collect </w:t>
      </w:r>
      <w:r w:rsidR="00DE3EA1">
        <w:rPr>
          <w:rFonts w:ascii="Times New Roman" w:hAnsi="Times New Roman" w:hint="eastAsia"/>
          <w:sz w:val="20"/>
          <w:szCs w:val="20"/>
        </w:rPr>
        <w:t>the simulation results with impairment margins.</w:t>
      </w:r>
    </w:p>
    <w:p w14:paraId="4D9153EA" w14:textId="411922A0" w:rsidR="008B0730" w:rsidRDefault="00F252E7" w:rsidP="008B073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Agree on the </w:t>
      </w:r>
      <w:r w:rsidR="00D222A9">
        <w:rPr>
          <w:rFonts w:ascii="Times New Roman" w:hAnsi="Times New Roman" w:hint="eastAsia"/>
          <w:sz w:val="20"/>
          <w:szCs w:val="20"/>
        </w:rPr>
        <w:t xml:space="preserve">performance requirements </w:t>
      </w:r>
      <w:r w:rsidR="00A466EA">
        <w:rPr>
          <w:rFonts w:ascii="Times New Roman" w:hAnsi="Times New Roman" w:hint="eastAsia"/>
          <w:sz w:val="20"/>
          <w:szCs w:val="20"/>
        </w:rPr>
        <w:t xml:space="preserve">for </w:t>
      </w:r>
      <w:r w:rsidR="009212B8">
        <w:rPr>
          <w:rFonts w:ascii="Times New Roman" w:hAnsi="Times New Roman" w:hint="eastAsia"/>
          <w:sz w:val="20"/>
          <w:szCs w:val="20"/>
        </w:rPr>
        <w:t>3DL and TDD-FDD CA</w:t>
      </w:r>
      <w:r w:rsidR="006B51FD">
        <w:rPr>
          <w:rFonts w:ascii="Times New Roman" w:hAnsi="Times New Roman" w:hint="eastAsia"/>
          <w:sz w:val="20"/>
          <w:szCs w:val="20"/>
        </w:rPr>
        <w:t xml:space="preserve"> </w:t>
      </w:r>
      <w:r w:rsidR="00DA1F20">
        <w:rPr>
          <w:rFonts w:ascii="Times New Roman" w:hAnsi="Times New Roman" w:hint="eastAsia"/>
          <w:sz w:val="20"/>
          <w:szCs w:val="20"/>
        </w:rPr>
        <w:t xml:space="preserve">test cases </w:t>
      </w:r>
      <w:r>
        <w:rPr>
          <w:rFonts w:ascii="Times New Roman" w:hAnsi="Times New Roman" w:hint="eastAsia"/>
          <w:sz w:val="20"/>
          <w:szCs w:val="20"/>
        </w:rPr>
        <w:t xml:space="preserve">based on </w:t>
      </w:r>
      <w:r w:rsidR="00375FE2"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simulation results with impairment margins</w:t>
      </w:r>
      <w:r w:rsidR="000A0671">
        <w:rPr>
          <w:rFonts w:ascii="Times New Roman" w:hAnsi="Times New Roman" w:hint="eastAsia"/>
          <w:sz w:val="20"/>
          <w:szCs w:val="20"/>
        </w:rPr>
        <w:t xml:space="preserve"> as much as possible.</w:t>
      </w:r>
    </w:p>
    <w:p w14:paraId="39674456" w14:textId="6344AD11" w:rsidR="00934654" w:rsidRDefault="00A466EA" w:rsidP="00934654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Provide the draft CR</w:t>
      </w:r>
      <w:r w:rsidR="009253D6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to capture the improved specification structure</w:t>
      </w:r>
      <w:r w:rsidR="006B2BB1">
        <w:rPr>
          <w:rFonts w:ascii="Times New Roman" w:hAnsi="Times New Roman" w:hint="eastAsia"/>
          <w:sz w:val="20"/>
          <w:szCs w:val="20"/>
        </w:rPr>
        <w:t xml:space="preserve"> and agreed test cases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49B574E7" w14:textId="77777777" w:rsidR="005120A6" w:rsidRPr="00732A84" w:rsidRDefault="009934A9" w:rsidP="00765EEC">
      <w:pPr>
        <w:pStyle w:val="a9"/>
        <w:numPr>
          <w:ilvl w:val="0"/>
          <w:numId w:val="8"/>
        </w:numPr>
        <w:tabs>
          <w:tab w:val="left" w:pos="1134"/>
        </w:tabs>
        <w:spacing w:after="180" w:line="240" w:lineRule="exact"/>
        <w:ind w:firstLineChars="0" w:hanging="338"/>
        <w:rPr>
          <w:rFonts w:ascii="Times New Roman" w:hAnsi="Times New Roman"/>
          <w:sz w:val="20"/>
          <w:szCs w:val="20"/>
        </w:rPr>
      </w:pPr>
      <w:r w:rsidRPr="00873F55">
        <w:rPr>
          <w:rFonts w:ascii="Times New Roman" w:hAnsi="Times New Roman" w:hint="eastAsia"/>
          <w:sz w:val="20"/>
          <w:szCs w:val="20"/>
        </w:rPr>
        <w:t>2015.02 RAN4#74</w:t>
      </w:r>
    </w:p>
    <w:p w14:paraId="51529DB4" w14:textId="77777777" w:rsidR="00A466EA" w:rsidRDefault="00A466EA" w:rsidP="00765EEC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Provide and collect the simulation results with impairment margins if needed.</w:t>
      </w:r>
    </w:p>
    <w:p w14:paraId="6978EFC9" w14:textId="5CB0454F" w:rsidR="00375FE2" w:rsidRDefault="00375FE2" w:rsidP="00765EEC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Agree on the performance requirements </w:t>
      </w:r>
      <w:r w:rsidR="004D1232">
        <w:rPr>
          <w:rFonts w:ascii="Times New Roman" w:hAnsi="Times New Roman" w:hint="eastAsia"/>
          <w:sz w:val="20"/>
          <w:szCs w:val="20"/>
        </w:rPr>
        <w:t xml:space="preserve">for </w:t>
      </w:r>
      <w:r w:rsidR="00C92925">
        <w:rPr>
          <w:rFonts w:ascii="Times New Roman" w:hAnsi="Times New Roman" w:hint="eastAsia"/>
          <w:sz w:val="20"/>
          <w:szCs w:val="20"/>
        </w:rPr>
        <w:t xml:space="preserve">the </w:t>
      </w:r>
      <w:r w:rsidR="004D1232">
        <w:rPr>
          <w:rFonts w:ascii="Times New Roman" w:hAnsi="Times New Roman" w:hint="eastAsia"/>
          <w:sz w:val="20"/>
          <w:szCs w:val="20"/>
        </w:rPr>
        <w:t xml:space="preserve">remaining test cases </w:t>
      </w:r>
      <w:r>
        <w:rPr>
          <w:rFonts w:ascii="Times New Roman" w:hAnsi="Times New Roman" w:hint="eastAsia"/>
          <w:sz w:val="20"/>
          <w:szCs w:val="20"/>
        </w:rPr>
        <w:t>based on the simulation results with impairment margins</w:t>
      </w:r>
      <w:r w:rsidR="00343C72">
        <w:rPr>
          <w:rFonts w:ascii="Times New Roman" w:hAnsi="Times New Roman" w:hint="eastAsia"/>
          <w:sz w:val="20"/>
          <w:szCs w:val="20"/>
        </w:rPr>
        <w:t>.</w:t>
      </w:r>
    </w:p>
    <w:p w14:paraId="5F93D35A" w14:textId="4B36E15D" w:rsidR="00765EEC" w:rsidRPr="00765EEC" w:rsidRDefault="004957DB" w:rsidP="00765EEC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Agree on the</w:t>
      </w:r>
      <w:r w:rsidR="00DE4101">
        <w:rPr>
          <w:rFonts w:ascii="Times New Roman" w:hAnsi="Times New Roman" w:hint="eastAsia"/>
          <w:sz w:val="20"/>
          <w:szCs w:val="20"/>
        </w:rPr>
        <w:t xml:space="preserve"> final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0D1A88">
        <w:rPr>
          <w:rFonts w:ascii="Times New Roman" w:hAnsi="Times New Roman" w:hint="eastAsia"/>
          <w:sz w:val="20"/>
          <w:szCs w:val="20"/>
        </w:rPr>
        <w:t>CRs</w:t>
      </w:r>
      <w:r w:rsidR="00CB180F">
        <w:rPr>
          <w:rFonts w:ascii="Times New Roman" w:hAnsi="Times New Roman" w:hint="eastAsia"/>
          <w:sz w:val="20"/>
          <w:szCs w:val="20"/>
        </w:rPr>
        <w:t>.</w:t>
      </w:r>
    </w:p>
    <w:p w14:paraId="451FFBA9" w14:textId="77777777" w:rsidR="00963C5A" w:rsidRPr="001F1A30" w:rsidRDefault="00963C5A" w:rsidP="001F1A3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1F1A30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Conclusion</w:t>
      </w:r>
    </w:p>
    <w:p w14:paraId="4B776B2C" w14:textId="4D82BF90" w:rsidR="001756D7" w:rsidRPr="001F1A30" w:rsidRDefault="001F1A30" w:rsidP="001F1A30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sz w:val="20"/>
          <w:szCs w:val="20"/>
        </w:rPr>
      </w:pPr>
      <w:r w:rsidRPr="001F1A30">
        <w:rPr>
          <w:rFonts w:ascii="Times New Roman" w:hAnsi="Times New Roman" w:hint="eastAsia"/>
          <w:sz w:val="20"/>
          <w:szCs w:val="20"/>
        </w:rPr>
        <w:t xml:space="preserve">In this contribution, work plan for </w:t>
      </w:r>
      <w:r w:rsidR="008E0836">
        <w:rPr>
          <w:rFonts w:ascii="Times New Roman" w:hAnsi="Times New Roman" w:hint="eastAsia"/>
          <w:sz w:val="20"/>
          <w:szCs w:val="20"/>
        </w:rPr>
        <w:t>the</w:t>
      </w:r>
      <w:r w:rsidRPr="001F1A30">
        <w:rPr>
          <w:rFonts w:ascii="Times New Roman" w:hAnsi="Times New Roman" w:hint="eastAsia"/>
          <w:sz w:val="20"/>
          <w:szCs w:val="20"/>
        </w:rPr>
        <w:t xml:space="preserve"> work </w:t>
      </w:r>
      <w:r w:rsidR="008E0836">
        <w:rPr>
          <w:rFonts w:ascii="Times New Roman" w:hAnsi="Times New Roman" w:hint="eastAsia"/>
          <w:sz w:val="20"/>
          <w:szCs w:val="20"/>
        </w:rPr>
        <w:t xml:space="preserve">item </w:t>
      </w:r>
      <w:r w:rsidRPr="001F1A30">
        <w:rPr>
          <w:rFonts w:ascii="Times New Roman" w:hAnsi="Times New Roman" w:hint="eastAsia"/>
          <w:sz w:val="20"/>
          <w:szCs w:val="20"/>
        </w:rPr>
        <w:t xml:space="preserve">on </w:t>
      </w:r>
      <w:r w:rsidR="0084585F">
        <w:rPr>
          <w:rFonts w:ascii="Times New Roman" w:hAnsi="Times New Roman" w:hint="eastAsia"/>
          <w:sz w:val="20"/>
          <w:szCs w:val="20"/>
        </w:rPr>
        <w:t>UE</w:t>
      </w:r>
      <w:r w:rsidR="0084585F" w:rsidRPr="002E48D0">
        <w:rPr>
          <w:rFonts w:ascii="Times New Roman" w:hAnsi="Times New Roman" w:hint="eastAsia"/>
          <w:sz w:val="20"/>
          <w:szCs w:val="20"/>
        </w:rPr>
        <w:t xml:space="preserve"> </w:t>
      </w:r>
      <w:r w:rsidR="0084585F">
        <w:rPr>
          <w:rFonts w:ascii="Times New Roman" w:hAnsi="Times New Roman" w:hint="eastAsia"/>
          <w:sz w:val="20"/>
          <w:szCs w:val="20"/>
        </w:rPr>
        <w:t>demodulation/CSI p</w:t>
      </w:r>
      <w:r w:rsidR="0084585F" w:rsidRPr="002E48D0">
        <w:rPr>
          <w:rFonts w:ascii="Times New Roman" w:hAnsi="Times New Roman" w:hint="eastAsia"/>
          <w:sz w:val="20"/>
          <w:szCs w:val="20"/>
        </w:rPr>
        <w:t xml:space="preserve">erformance </w:t>
      </w:r>
      <w:r w:rsidR="0084585F">
        <w:rPr>
          <w:rFonts w:ascii="Times New Roman" w:hAnsi="Times New Roman"/>
          <w:sz w:val="20"/>
          <w:szCs w:val="20"/>
        </w:rPr>
        <w:t>r</w:t>
      </w:r>
      <w:r w:rsidR="0084585F" w:rsidRPr="002E48D0">
        <w:rPr>
          <w:rFonts w:ascii="Times New Roman" w:hAnsi="Times New Roman" w:hint="eastAsia"/>
          <w:sz w:val="20"/>
          <w:szCs w:val="20"/>
        </w:rPr>
        <w:t>equirements</w:t>
      </w:r>
      <w:r w:rsidR="009615FB">
        <w:rPr>
          <w:rFonts w:ascii="Times New Roman" w:hAnsi="Times New Roman" w:hint="eastAsia"/>
          <w:sz w:val="20"/>
          <w:szCs w:val="20"/>
        </w:rPr>
        <w:t xml:space="preserve"> </w:t>
      </w:r>
      <w:r w:rsidR="00926381">
        <w:rPr>
          <w:rFonts w:ascii="Times New Roman" w:hAnsi="Times New Roman" w:hint="eastAsia"/>
          <w:sz w:val="20"/>
          <w:szCs w:val="20"/>
        </w:rPr>
        <w:t xml:space="preserve">for multiple CA configurations </w:t>
      </w:r>
      <w:r w:rsidRPr="001F1A30">
        <w:rPr>
          <w:rFonts w:ascii="Times New Roman" w:hAnsi="Times New Roman" w:hint="eastAsia"/>
          <w:sz w:val="20"/>
          <w:szCs w:val="20"/>
        </w:rPr>
        <w:t>is proposed.</w:t>
      </w:r>
      <w:bookmarkStart w:id="5" w:name="_GoBack"/>
      <w:bookmarkEnd w:id="5"/>
    </w:p>
    <w:p w14:paraId="3F576235" w14:textId="77777777" w:rsidR="00963C5A" w:rsidRPr="00403B68" w:rsidRDefault="00963C5A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403B68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Reference </w:t>
      </w:r>
    </w:p>
    <w:p w14:paraId="165F6253" w14:textId="77777777" w:rsidR="0015148F" w:rsidRDefault="00642C1A" w:rsidP="0015148F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2E48D0">
        <w:rPr>
          <w:rFonts w:ascii="Times New Roman" w:hAnsi="Times New Roman"/>
          <w:sz w:val="20"/>
          <w:szCs w:val="20"/>
        </w:rPr>
        <w:t>RP-140975</w:t>
      </w:r>
      <w:r w:rsidRPr="002E48D0">
        <w:rPr>
          <w:rFonts w:ascii="Times New Roman" w:hAnsi="Times New Roman" w:hint="eastAsia"/>
          <w:sz w:val="20"/>
          <w:szCs w:val="20"/>
        </w:rPr>
        <w:t>,</w:t>
      </w:r>
      <w:r w:rsidR="002E48D0" w:rsidRPr="002E48D0">
        <w:rPr>
          <w:rFonts w:ascii="Times New Roman" w:hAnsi="Times New Roman" w:hint="eastAsia"/>
          <w:sz w:val="20"/>
          <w:szCs w:val="20"/>
        </w:rPr>
        <w:t xml:space="preserve"> </w:t>
      </w:r>
      <w:r w:rsidR="002E48D0" w:rsidRPr="002E48D0">
        <w:rPr>
          <w:rFonts w:ascii="Times New Roman" w:hAnsi="Times New Roman"/>
          <w:sz w:val="20"/>
          <w:szCs w:val="20"/>
        </w:rPr>
        <w:t xml:space="preserve">New </w:t>
      </w:r>
      <w:r w:rsidR="002E48D0" w:rsidRPr="002E48D0">
        <w:rPr>
          <w:rFonts w:ascii="Times New Roman" w:hAnsi="Times New Roman" w:hint="eastAsia"/>
          <w:sz w:val="20"/>
          <w:szCs w:val="20"/>
        </w:rPr>
        <w:t>W</w:t>
      </w:r>
      <w:r w:rsidR="002E48D0" w:rsidRPr="002E48D0">
        <w:rPr>
          <w:rFonts w:ascii="Times New Roman" w:hAnsi="Times New Roman"/>
          <w:sz w:val="20"/>
          <w:szCs w:val="20"/>
        </w:rPr>
        <w:t xml:space="preserve">ork </w:t>
      </w:r>
      <w:r w:rsidR="002E48D0" w:rsidRPr="002E48D0">
        <w:rPr>
          <w:rFonts w:ascii="Times New Roman" w:hAnsi="Times New Roman" w:hint="eastAsia"/>
          <w:sz w:val="20"/>
          <w:szCs w:val="20"/>
        </w:rPr>
        <w:t>I</w:t>
      </w:r>
      <w:r w:rsidR="002E48D0" w:rsidRPr="002E48D0">
        <w:rPr>
          <w:rFonts w:ascii="Times New Roman" w:hAnsi="Times New Roman"/>
          <w:sz w:val="20"/>
          <w:szCs w:val="20"/>
        </w:rPr>
        <w:t>tem on</w:t>
      </w:r>
      <w:r w:rsidR="002E48D0" w:rsidRPr="002E48D0">
        <w:rPr>
          <w:rFonts w:ascii="Times New Roman" w:hAnsi="Times New Roman" w:hint="eastAsia"/>
          <w:sz w:val="20"/>
          <w:szCs w:val="20"/>
        </w:rPr>
        <w:t xml:space="preserve"> E-UTRA UE </w:t>
      </w:r>
      <w:r w:rsidR="009615FB">
        <w:rPr>
          <w:rFonts w:ascii="Times New Roman" w:hAnsi="Times New Roman" w:hint="eastAsia"/>
          <w:sz w:val="20"/>
          <w:szCs w:val="20"/>
        </w:rPr>
        <w:t xml:space="preserve">demodulation/CSI </w:t>
      </w:r>
      <w:r w:rsidR="00833ACC">
        <w:rPr>
          <w:rFonts w:ascii="Times New Roman" w:hAnsi="Times New Roman" w:hint="eastAsia"/>
          <w:sz w:val="20"/>
          <w:szCs w:val="20"/>
        </w:rPr>
        <w:t>p</w:t>
      </w:r>
      <w:r w:rsidR="002E48D0" w:rsidRPr="002E48D0">
        <w:rPr>
          <w:rFonts w:ascii="Times New Roman" w:hAnsi="Times New Roman" w:hint="eastAsia"/>
          <w:sz w:val="20"/>
          <w:szCs w:val="20"/>
        </w:rPr>
        <w:t xml:space="preserve">erformance </w:t>
      </w:r>
      <w:r w:rsidR="00833ACC">
        <w:rPr>
          <w:rFonts w:ascii="Times New Roman" w:hAnsi="Times New Roman"/>
          <w:sz w:val="20"/>
          <w:szCs w:val="20"/>
        </w:rPr>
        <w:t>r</w:t>
      </w:r>
      <w:r w:rsidR="002E48D0" w:rsidRPr="002E48D0">
        <w:rPr>
          <w:rFonts w:ascii="Times New Roman" w:hAnsi="Times New Roman" w:hint="eastAsia"/>
          <w:sz w:val="20"/>
          <w:szCs w:val="20"/>
        </w:rPr>
        <w:t>equirements</w:t>
      </w:r>
      <w:r w:rsidR="001D2698">
        <w:rPr>
          <w:rFonts w:ascii="Times New Roman" w:hAnsi="Times New Roman"/>
          <w:sz w:val="20"/>
          <w:szCs w:val="20"/>
        </w:rPr>
        <w:t xml:space="preserve"> for m</w:t>
      </w:r>
      <w:r w:rsidR="002E24E7">
        <w:rPr>
          <w:rFonts w:ascii="Times New Roman" w:hAnsi="Times New Roman"/>
          <w:sz w:val="20"/>
          <w:szCs w:val="20"/>
        </w:rPr>
        <w:t>ultiple</w:t>
      </w:r>
      <w:r w:rsidR="002E24E7">
        <w:rPr>
          <w:rFonts w:ascii="Times New Roman" w:hAnsi="Times New Roman" w:hint="eastAsia"/>
          <w:sz w:val="20"/>
          <w:szCs w:val="20"/>
        </w:rPr>
        <w:t xml:space="preserve"> carrier aggregation</w:t>
      </w:r>
      <w:r w:rsidR="00607677">
        <w:rPr>
          <w:rFonts w:ascii="Times New Roman" w:hAnsi="Times New Roman"/>
          <w:sz w:val="20"/>
          <w:szCs w:val="20"/>
        </w:rPr>
        <w:t xml:space="preserve"> c</w:t>
      </w:r>
      <w:r w:rsidR="002E48D0" w:rsidRPr="002E48D0">
        <w:rPr>
          <w:rFonts w:ascii="Times New Roman" w:hAnsi="Times New Roman"/>
          <w:sz w:val="20"/>
          <w:szCs w:val="20"/>
        </w:rPr>
        <w:t>onfigurations</w:t>
      </w:r>
      <w:r w:rsidR="00963C5A" w:rsidRPr="005F3C68">
        <w:rPr>
          <w:rFonts w:ascii="Times New Roman" w:hAnsi="Times New Roman" w:hint="eastAsia"/>
          <w:sz w:val="20"/>
          <w:szCs w:val="20"/>
        </w:rPr>
        <w:t>.</w:t>
      </w:r>
    </w:p>
    <w:p w14:paraId="644BC02C" w14:textId="77777777" w:rsidR="003F6210" w:rsidRPr="0015148F" w:rsidRDefault="00524FE6" w:rsidP="0015148F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15148F">
        <w:rPr>
          <w:rFonts w:ascii="Times New Roman" w:hAnsi="Times New Roman"/>
          <w:sz w:val="20"/>
          <w:szCs w:val="20"/>
        </w:rPr>
        <w:t>R4-143866</w:t>
      </w:r>
      <w:r w:rsidRPr="0015148F">
        <w:rPr>
          <w:rFonts w:ascii="Times New Roman" w:hAnsi="Times New Roman" w:hint="eastAsia"/>
          <w:sz w:val="20"/>
          <w:szCs w:val="20"/>
        </w:rPr>
        <w:t xml:space="preserve">, </w:t>
      </w:r>
      <w:r w:rsidRPr="0015148F">
        <w:rPr>
          <w:rFonts w:ascii="Times New Roman" w:hAnsi="Times New Roman"/>
          <w:sz w:val="20"/>
          <w:szCs w:val="20"/>
        </w:rPr>
        <w:t>Way forward on the methodology of CA performance requirement with more than 2CCs including F</w:t>
      </w:r>
      <w:r w:rsidRPr="0015148F">
        <w:rPr>
          <w:rFonts w:ascii="Times New Roman" w:hAnsi="Times New Roman" w:cs="Times New Roman"/>
          <w:kern w:val="0"/>
          <w:sz w:val="20"/>
          <w:szCs w:val="20"/>
        </w:rPr>
        <w:t>DD-TDD CA</w:t>
      </w:r>
      <w:r w:rsidR="00576473" w:rsidRPr="0015148F">
        <w:rPr>
          <w:rFonts w:ascii="Times New Roman" w:hAnsi="Times New Roman" w:hint="eastAsia"/>
        </w:rPr>
        <w:t>.</w:t>
      </w:r>
    </w:p>
    <w:sectPr w:rsidR="003F6210" w:rsidRPr="0015148F" w:rsidSect="007E43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04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6BFE"/>
    <w:multiLevelType w:val="hybridMultilevel"/>
    <w:tmpl w:val="99AE52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6F430AC"/>
    <w:multiLevelType w:val="hybridMultilevel"/>
    <w:tmpl w:val="EC16A6EE"/>
    <w:lvl w:ilvl="0" w:tplc="408CA7E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0076FD6"/>
    <w:multiLevelType w:val="hybridMultilevel"/>
    <w:tmpl w:val="76426432"/>
    <w:lvl w:ilvl="0" w:tplc="71BA6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8E8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659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D01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42D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C8E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0A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AFC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B2F53F0"/>
    <w:multiLevelType w:val="multilevel"/>
    <w:tmpl w:val="2B2F53F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4872437"/>
    <w:multiLevelType w:val="hybridMultilevel"/>
    <w:tmpl w:val="BF6ADF84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526B0A14"/>
    <w:multiLevelType w:val="hybridMultilevel"/>
    <w:tmpl w:val="B9EAD5DC"/>
    <w:lvl w:ilvl="0" w:tplc="AF7CBC6A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1D"/>
    <w:rsid w:val="00001446"/>
    <w:rsid w:val="00001DB0"/>
    <w:rsid w:val="000025B6"/>
    <w:rsid w:val="0000508C"/>
    <w:rsid w:val="00025B35"/>
    <w:rsid w:val="00027564"/>
    <w:rsid w:val="00032954"/>
    <w:rsid w:val="00035A24"/>
    <w:rsid w:val="00035DEF"/>
    <w:rsid w:val="0003657D"/>
    <w:rsid w:val="0004199A"/>
    <w:rsid w:val="00046743"/>
    <w:rsid w:val="000544EC"/>
    <w:rsid w:val="00055666"/>
    <w:rsid w:val="000717E3"/>
    <w:rsid w:val="00076DC4"/>
    <w:rsid w:val="0008045C"/>
    <w:rsid w:val="00082C1D"/>
    <w:rsid w:val="00083A41"/>
    <w:rsid w:val="00091B38"/>
    <w:rsid w:val="0009276E"/>
    <w:rsid w:val="00093FDD"/>
    <w:rsid w:val="000A0671"/>
    <w:rsid w:val="000A1109"/>
    <w:rsid w:val="000B4A82"/>
    <w:rsid w:val="000B63F6"/>
    <w:rsid w:val="000C61D5"/>
    <w:rsid w:val="000D1A08"/>
    <w:rsid w:val="000D1A88"/>
    <w:rsid w:val="000D4933"/>
    <w:rsid w:val="000F08DF"/>
    <w:rsid w:val="000F0AFD"/>
    <w:rsid w:val="000F0EC2"/>
    <w:rsid w:val="001127B6"/>
    <w:rsid w:val="00117D6C"/>
    <w:rsid w:val="00124A3D"/>
    <w:rsid w:val="001371AA"/>
    <w:rsid w:val="0014060B"/>
    <w:rsid w:val="00145B3A"/>
    <w:rsid w:val="0015148F"/>
    <w:rsid w:val="00155A82"/>
    <w:rsid w:val="001657E9"/>
    <w:rsid w:val="001671CA"/>
    <w:rsid w:val="00173FA0"/>
    <w:rsid w:val="001756D7"/>
    <w:rsid w:val="0018146C"/>
    <w:rsid w:val="001977AD"/>
    <w:rsid w:val="001A27ED"/>
    <w:rsid w:val="001A4273"/>
    <w:rsid w:val="001B1AA6"/>
    <w:rsid w:val="001D2698"/>
    <w:rsid w:val="001E0FAC"/>
    <w:rsid w:val="001E1077"/>
    <w:rsid w:val="001E482E"/>
    <w:rsid w:val="001E7692"/>
    <w:rsid w:val="001F1A30"/>
    <w:rsid w:val="001F5E2F"/>
    <w:rsid w:val="001F7475"/>
    <w:rsid w:val="00216637"/>
    <w:rsid w:val="00220B91"/>
    <w:rsid w:val="00221652"/>
    <w:rsid w:val="002220FD"/>
    <w:rsid w:val="00224DC1"/>
    <w:rsid w:val="00226947"/>
    <w:rsid w:val="00230252"/>
    <w:rsid w:val="00231608"/>
    <w:rsid w:val="00234351"/>
    <w:rsid w:val="00241A52"/>
    <w:rsid w:val="00241E18"/>
    <w:rsid w:val="00242A8D"/>
    <w:rsid w:val="00243BAE"/>
    <w:rsid w:val="00245397"/>
    <w:rsid w:val="002511D2"/>
    <w:rsid w:val="002579B3"/>
    <w:rsid w:val="00264F74"/>
    <w:rsid w:val="00265F89"/>
    <w:rsid w:val="00266C07"/>
    <w:rsid w:val="00270161"/>
    <w:rsid w:val="00270465"/>
    <w:rsid w:val="002745E8"/>
    <w:rsid w:val="0029022D"/>
    <w:rsid w:val="00290E09"/>
    <w:rsid w:val="00291F1D"/>
    <w:rsid w:val="00292F88"/>
    <w:rsid w:val="002B523A"/>
    <w:rsid w:val="002C2389"/>
    <w:rsid w:val="002C33F8"/>
    <w:rsid w:val="002D074E"/>
    <w:rsid w:val="002D0E98"/>
    <w:rsid w:val="002D27AA"/>
    <w:rsid w:val="002D5C9E"/>
    <w:rsid w:val="002D724B"/>
    <w:rsid w:val="002D777D"/>
    <w:rsid w:val="002D7CE2"/>
    <w:rsid w:val="002E030E"/>
    <w:rsid w:val="002E24E7"/>
    <w:rsid w:val="002E261F"/>
    <w:rsid w:val="002E48D0"/>
    <w:rsid w:val="002F06A0"/>
    <w:rsid w:val="002F32B2"/>
    <w:rsid w:val="002F51A2"/>
    <w:rsid w:val="00301FD4"/>
    <w:rsid w:val="00302ADF"/>
    <w:rsid w:val="00304226"/>
    <w:rsid w:val="0032496C"/>
    <w:rsid w:val="00330D1A"/>
    <w:rsid w:val="00334026"/>
    <w:rsid w:val="00343C72"/>
    <w:rsid w:val="00344EB9"/>
    <w:rsid w:val="00354224"/>
    <w:rsid w:val="0035525F"/>
    <w:rsid w:val="003651BD"/>
    <w:rsid w:val="00373EFB"/>
    <w:rsid w:val="00373FCA"/>
    <w:rsid w:val="00375FE2"/>
    <w:rsid w:val="00380299"/>
    <w:rsid w:val="0038305D"/>
    <w:rsid w:val="0038407B"/>
    <w:rsid w:val="00385117"/>
    <w:rsid w:val="0039520C"/>
    <w:rsid w:val="003A17AF"/>
    <w:rsid w:val="003A7D28"/>
    <w:rsid w:val="003B4FB3"/>
    <w:rsid w:val="003B75B6"/>
    <w:rsid w:val="003C2703"/>
    <w:rsid w:val="003D1CA8"/>
    <w:rsid w:val="003D44A8"/>
    <w:rsid w:val="003D677D"/>
    <w:rsid w:val="003D6943"/>
    <w:rsid w:val="003E0FE8"/>
    <w:rsid w:val="003E3B1D"/>
    <w:rsid w:val="003E4411"/>
    <w:rsid w:val="003F0FCE"/>
    <w:rsid w:val="003F495F"/>
    <w:rsid w:val="003F6210"/>
    <w:rsid w:val="003F6E58"/>
    <w:rsid w:val="004011FC"/>
    <w:rsid w:val="004030FF"/>
    <w:rsid w:val="00406126"/>
    <w:rsid w:val="004116A7"/>
    <w:rsid w:val="00417772"/>
    <w:rsid w:val="00426639"/>
    <w:rsid w:val="00426984"/>
    <w:rsid w:val="00436914"/>
    <w:rsid w:val="004445C8"/>
    <w:rsid w:val="0044715A"/>
    <w:rsid w:val="00453E82"/>
    <w:rsid w:val="00462297"/>
    <w:rsid w:val="00463EAE"/>
    <w:rsid w:val="0047058D"/>
    <w:rsid w:val="00480104"/>
    <w:rsid w:val="00490F6E"/>
    <w:rsid w:val="00491DE0"/>
    <w:rsid w:val="004957DB"/>
    <w:rsid w:val="004B0C95"/>
    <w:rsid w:val="004B261F"/>
    <w:rsid w:val="004B615E"/>
    <w:rsid w:val="004C0679"/>
    <w:rsid w:val="004C2677"/>
    <w:rsid w:val="004C3FDF"/>
    <w:rsid w:val="004C71B4"/>
    <w:rsid w:val="004D1232"/>
    <w:rsid w:val="004D69D2"/>
    <w:rsid w:val="004F3812"/>
    <w:rsid w:val="004F4F48"/>
    <w:rsid w:val="005064FF"/>
    <w:rsid w:val="00506C4A"/>
    <w:rsid w:val="005120A6"/>
    <w:rsid w:val="005128BB"/>
    <w:rsid w:val="00515F91"/>
    <w:rsid w:val="00524EE0"/>
    <w:rsid w:val="00524FE6"/>
    <w:rsid w:val="00526EF1"/>
    <w:rsid w:val="00532E6D"/>
    <w:rsid w:val="00533B18"/>
    <w:rsid w:val="00534D4B"/>
    <w:rsid w:val="00536683"/>
    <w:rsid w:val="00547B5C"/>
    <w:rsid w:val="00554B73"/>
    <w:rsid w:val="0055707E"/>
    <w:rsid w:val="005708F5"/>
    <w:rsid w:val="00576473"/>
    <w:rsid w:val="00583470"/>
    <w:rsid w:val="00584513"/>
    <w:rsid w:val="00587205"/>
    <w:rsid w:val="00591B58"/>
    <w:rsid w:val="00595EFB"/>
    <w:rsid w:val="005A08D3"/>
    <w:rsid w:val="005A2587"/>
    <w:rsid w:val="005B5495"/>
    <w:rsid w:val="005C207B"/>
    <w:rsid w:val="005C36E7"/>
    <w:rsid w:val="005C3DCE"/>
    <w:rsid w:val="005D10F6"/>
    <w:rsid w:val="005D38E1"/>
    <w:rsid w:val="005E536E"/>
    <w:rsid w:val="005E5727"/>
    <w:rsid w:val="0060095A"/>
    <w:rsid w:val="00607677"/>
    <w:rsid w:val="00624C9E"/>
    <w:rsid w:val="006255CC"/>
    <w:rsid w:val="006262AE"/>
    <w:rsid w:val="006317E2"/>
    <w:rsid w:val="00634D0F"/>
    <w:rsid w:val="006351EB"/>
    <w:rsid w:val="00642C1A"/>
    <w:rsid w:val="006576D2"/>
    <w:rsid w:val="0066288F"/>
    <w:rsid w:val="006642F6"/>
    <w:rsid w:val="0067002A"/>
    <w:rsid w:val="00672735"/>
    <w:rsid w:val="00673F6D"/>
    <w:rsid w:val="00674C49"/>
    <w:rsid w:val="00675E27"/>
    <w:rsid w:val="00676DE5"/>
    <w:rsid w:val="00685607"/>
    <w:rsid w:val="006858FE"/>
    <w:rsid w:val="006904ED"/>
    <w:rsid w:val="00695B53"/>
    <w:rsid w:val="006A3C0A"/>
    <w:rsid w:val="006A466B"/>
    <w:rsid w:val="006B06A6"/>
    <w:rsid w:val="006B1C6C"/>
    <w:rsid w:val="006B2079"/>
    <w:rsid w:val="006B2BB1"/>
    <w:rsid w:val="006B4F23"/>
    <w:rsid w:val="006B51FD"/>
    <w:rsid w:val="006B75F7"/>
    <w:rsid w:val="006C3C58"/>
    <w:rsid w:val="006D6403"/>
    <w:rsid w:val="006E34CD"/>
    <w:rsid w:val="00700616"/>
    <w:rsid w:val="00700F56"/>
    <w:rsid w:val="00705C92"/>
    <w:rsid w:val="00706BD7"/>
    <w:rsid w:val="007165C2"/>
    <w:rsid w:val="00716643"/>
    <w:rsid w:val="00724356"/>
    <w:rsid w:val="00732A84"/>
    <w:rsid w:val="00736707"/>
    <w:rsid w:val="0073793F"/>
    <w:rsid w:val="0074415D"/>
    <w:rsid w:val="00746C2E"/>
    <w:rsid w:val="00752435"/>
    <w:rsid w:val="00765EEC"/>
    <w:rsid w:val="00771316"/>
    <w:rsid w:val="00773E92"/>
    <w:rsid w:val="00774A90"/>
    <w:rsid w:val="00776A5C"/>
    <w:rsid w:val="00780FEC"/>
    <w:rsid w:val="007872BB"/>
    <w:rsid w:val="007934CC"/>
    <w:rsid w:val="00797169"/>
    <w:rsid w:val="007A0B6C"/>
    <w:rsid w:val="007A2D85"/>
    <w:rsid w:val="007A5615"/>
    <w:rsid w:val="007A5E53"/>
    <w:rsid w:val="007A76C2"/>
    <w:rsid w:val="007A7B95"/>
    <w:rsid w:val="007C009C"/>
    <w:rsid w:val="007C1DD7"/>
    <w:rsid w:val="007C7021"/>
    <w:rsid w:val="007C7561"/>
    <w:rsid w:val="007D2A43"/>
    <w:rsid w:val="007D35D0"/>
    <w:rsid w:val="007E2C2C"/>
    <w:rsid w:val="007E43B4"/>
    <w:rsid w:val="007E7AF5"/>
    <w:rsid w:val="007F4BD3"/>
    <w:rsid w:val="00805284"/>
    <w:rsid w:val="00811822"/>
    <w:rsid w:val="00833ACC"/>
    <w:rsid w:val="008354AD"/>
    <w:rsid w:val="00836EAB"/>
    <w:rsid w:val="00844438"/>
    <w:rsid w:val="0084585F"/>
    <w:rsid w:val="00846625"/>
    <w:rsid w:val="00864C87"/>
    <w:rsid w:val="00866D45"/>
    <w:rsid w:val="008726FC"/>
    <w:rsid w:val="00873F55"/>
    <w:rsid w:val="00874140"/>
    <w:rsid w:val="0087519B"/>
    <w:rsid w:val="00881EA6"/>
    <w:rsid w:val="00882C08"/>
    <w:rsid w:val="008847DD"/>
    <w:rsid w:val="00887D54"/>
    <w:rsid w:val="0089269C"/>
    <w:rsid w:val="008932D9"/>
    <w:rsid w:val="008A3E8D"/>
    <w:rsid w:val="008B0730"/>
    <w:rsid w:val="008B6186"/>
    <w:rsid w:val="008D3DE0"/>
    <w:rsid w:val="008D6C40"/>
    <w:rsid w:val="008E0836"/>
    <w:rsid w:val="008E77BC"/>
    <w:rsid w:val="008F4C78"/>
    <w:rsid w:val="00912E86"/>
    <w:rsid w:val="00914398"/>
    <w:rsid w:val="009212B8"/>
    <w:rsid w:val="009253D6"/>
    <w:rsid w:val="00926381"/>
    <w:rsid w:val="00934654"/>
    <w:rsid w:val="00942C9C"/>
    <w:rsid w:val="009509E5"/>
    <w:rsid w:val="00952630"/>
    <w:rsid w:val="0095272F"/>
    <w:rsid w:val="00954A9E"/>
    <w:rsid w:val="009615FB"/>
    <w:rsid w:val="0096307D"/>
    <w:rsid w:val="009633AF"/>
    <w:rsid w:val="00963C5A"/>
    <w:rsid w:val="00965A93"/>
    <w:rsid w:val="009747D3"/>
    <w:rsid w:val="009748AB"/>
    <w:rsid w:val="00992626"/>
    <w:rsid w:val="009934A9"/>
    <w:rsid w:val="00997809"/>
    <w:rsid w:val="009A3C27"/>
    <w:rsid w:val="009B004D"/>
    <w:rsid w:val="009B2982"/>
    <w:rsid w:val="009C20CB"/>
    <w:rsid w:val="009C30B4"/>
    <w:rsid w:val="009C37B5"/>
    <w:rsid w:val="009D5830"/>
    <w:rsid w:val="009D7611"/>
    <w:rsid w:val="009E408C"/>
    <w:rsid w:val="009E42F3"/>
    <w:rsid w:val="009E537F"/>
    <w:rsid w:val="009E6807"/>
    <w:rsid w:val="009E7154"/>
    <w:rsid w:val="009E7AFD"/>
    <w:rsid w:val="009F2065"/>
    <w:rsid w:val="009F2984"/>
    <w:rsid w:val="009F45C9"/>
    <w:rsid w:val="009F57AB"/>
    <w:rsid w:val="00A050DE"/>
    <w:rsid w:val="00A20507"/>
    <w:rsid w:val="00A300F4"/>
    <w:rsid w:val="00A3352A"/>
    <w:rsid w:val="00A366AA"/>
    <w:rsid w:val="00A36987"/>
    <w:rsid w:val="00A376E6"/>
    <w:rsid w:val="00A466EA"/>
    <w:rsid w:val="00A6090B"/>
    <w:rsid w:val="00A72CD2"/>
    <w:rsid w:val="00A76A18"/>
    <w:rsid w:val="00A7772D"/>
    <w:rsid w:val="00A84B31"/>
    <w:rsid w:val="00A9514D"/>
    <w:rsid w:val="00A9757A"/>
    <w:rsid w:val="00AA1CA6"/>
    <w:rsid w:val="00AA316A"/>
    <w:rsid w:val="00AB7090"/>
    <w:rsid w:val="00AC12E8"/>
    <w:rsid w:val="00AE4184"/>
    <w:rsid w:val="00AF1475"/>
    <w:rsid w:val="00B060A1"/>
    <w:rsid w:val="00B10E32"/>
    <w:rsid w:val="00B14DF4"/>
    <w:rsid w:val="00B20930"/>
    <w:rsid w:val="00B366DA"/>
    <w:rsid w:val="00B45255"/>
    <w:rsid w:val="00B51016"/>
    <w:rsid w:val="00B5168C"/>
    <w:rsid w:val="00B527D8"/>
    <w:rsid w:val="00B529E1"/>
    <w:rsid w:val="00B52AC7"/>
    <w:rsid w:val="00B65D3C"/>
    <w:rsid w:val="00B8033B"/>
    <w:rsid w:val="00B84574"/>
    <w:rsid w:val="00BA397B"/>
    <w:rsid w:val="00BB5CFF"/>
    <w:rsid w:val="00BC2E80"/>
    <w:rsid w:val="00BC4A6D"/>
    <w:rsid w:val="00BD1F58"/>
    <w:rsid w:val="00BD7233"/>
    <w:rsid w:val="00BE41B6"/>
    <w:rsid w:val="00BE63CA"/>
    <w:rsid w:val="00BF661F"/>
    <w:rsid w:val="00BF7D77"/>
    <w:rsid w:val="00C05FC7"/>
    <w:rsid w:val="00C0712F"/>
    <w:rsid w:val="00C21847"/>
    <w:rsid w:val="00C23362"/>
    <w:rsid w:val="00C243C8"/>
    <w:rsid w:val="00C248AB"/>
    <w:rsid w:val="00C303D5"/>
    <w:rsid w:val="00C36294"/>
    <w:rsid w:val="00C606C8"/>
    <w:rsid w:val="00C67025"/>
    <w:rsid w:val="00C6714A"/>
    <w:rsid w:val="00C70C55"/>
    <w:rsid w:val="00C73F88"/>
    <w:rsid w:val="00C753D1"/>
    <w:rsid w:val="00C92925"/>
    <w:rsid w:val="00CA0945"/>
    <w:rsid w:val="00CA4996"/>
    <w:rsid w:val="00CB180F"/>
    <w:rsid w:val="00CB34AE"/>
    <w:rsid w:val="00CB50BC"/>
    <w:rsid w:val="00CC1FD4"/>
    <w:rsid w:val="00CC42F5"/>
    <w:rsid w:val="00CC50C3"/>
    <w:rsid w:val="00CC6963"/>
    <w:rsid w:val="00CD5553"/>
    <w:rsid w:val="00D15470"/>
    <w:rsid w:val="00D1594C"/>
    <w:rsid w:val="00D222A9"/>
    <w:rsid w:val="00D23EDD"/>
    <w:rsid w:val="00D37E43"/>
    <w:rsid w:val="00D43CF9"/>
    <w:rsid w:val="00D47991"/>
    <w:rsid w:val="00D52D2B"/>
    <w:rsid w:val="00D5542B"/>
    <w:rsid w:val="00D56754"/>
    <w:rsid w:val="00D6064E"/>
    <w:rsid w:val="00D60EB4"/>
    <w:rsid w:val="00D67CF6"/>
    <w:rsid w:val="00D75D27"/>
    <w:rsid w:val="00D805BB"/>
    <w:rsid w:val="00D83E4D"/>
    <w:rsid w:val="00D84A3E"/>
    <w:rsid w:val="00D931FE"/>
    <w:rsid w:val="00DA1F20"/>
    <w:rsid w:val="00DA2888"/>
    <w:rsid w:val="00DA3149"/>
    <w:rsid w:val="00DB34B6"/>
    <w:rsid w:val="00DC0A11"/>
    <w:rsid w:val="00DD428A"/>
    <w:rsid w:val="00DD4383"/>
    <w:rsid w:val="00DE0B35"/>
    <w:rsid w:val="00DE107D"/>
    <w:rsid w:val="00DE3EA1"/>
    <w:rsid w:val="00DE404C"/>
    <w:rsid w:val="00DE4101"/>
    <w:rsid w:val="00DE63AB"/>
    <w:rsid w:val="00DE7859"/>
    <w:rsid w:val="00DF1071"/>
    <w:rsid w:val="00DF1DBD"/>
    <w:rsid w:val="00E010DA"/>
    <w:rsid w:val="00E01A2E"/>
    <w:rsid w:val="00E0581A"/>
    <w:rsid w:val="00E10ECF"/>
    <w:rsid w:val="00E16202"/>
    <w:rsid w:val="00E2203B"/>
    <w:rsid w:val="00E2251E"/>
    <w:rsid w:val="00E32F4D"/>
    <w:rsid w:val="00E33013"/>
    <w:rsid w:val="00E37FC3"/>
    <w:rsid w:val="00E407E8"/>
    <w:rsid w:val="00E50D7D"/>
    <w:rsid w:val="00E51C9E"/>
    <w:rsid w:val="00E578FA"/>
    <w:rsid w:val="00E661E6"/>
    <w:rsid w:val="00E7728D"/>
    <w:rsid w:val="00E81137"/>
    <w:rsid w:val="00E84469"/>
    <w:rsid w:val="00E8542D"/>
    <w:rsid w:val="00E8544E"/>
    <w:rsid w:val="00E86100"/>
    <w:rsid w:val="00E86DE4"/>
    <w:rsid w:val="00E8787E"/>
    <w:rsid w:val="00E93E99"/>
    <w:rsid w:val="00EA0093"/>
    <w:rsid w:val="00EA1464"/>
    <w:rsid w:val="00EA2B30"/>
    <w:rsid w:val="00EA3705"/>
    <w:rsid w:val="00EA4004"/>
    <w:rsid w:val="00EA70CC"/>
    <w:rsid w:val="00EB2E4B"/>
    <w:rsid w:val="00EB39E5"/>
    <w:rsid w:val="00EB5526"/>
    <w:rsid w:val="00ED0AE2"/>
    <w:rsid w:val="00ED6CB8"/>
    <w:rsid w:val="00EE2D12"/>
    <w:rsid w:val="00EE5A57"/>
    <w:rsid w:val="00EF1DB3"/>
    <w:rsid w:val="00EF6D1D"/>
    <w:rsid w:val="00F0334E"/>
    <w:rsid w:val="00F05721"/>
    <w:rsid w:val="00F15472"/>
    <w:rsid w:val="00F17A8D"/>
    <w:rsid w:val="00F20488"/>
    <w:rsid w:val="00F212CB"/>
    <w:rsid w:val="00F252E7"/>
    <w:rsid w:val="00F3587D"/>
    <w:rsid w:val="00F43145"/>
    <w:rsid w:val="00F441B7"/>
    <w:rsid w:val="00F5053F"/>
    <w:rsid w:val="00F5347D"/>
    <w:rsid w:val="00F626AF"/>
    <w:rsid w:val="00F651C8"/>
    <w:rsid w:val="00F65365"/>
    <w:rsid w:val="00F70FD7"/>
    <w:rsid w:val="00F827A9"/>
    <w:rsid w:val="00F83F18"/>
    <w:rsid w:val="00F96FF5"/>
    <w:rsid w:val="00FA106B"/>
    <w:rsid w:val="00FA1F2E"/>
    <w:rsid w:val="00FB4A49"/>
    <w:rsid w:val="00FC7027"/>
    <w:rsid w:val="00FD0205"/>
    <w:rsid w:val="00FD1466"/>
    <w:rsid w:val="00FD1D60"/>
    <w:rsid w:val="00FD7EC8"/>
    <w:rsid w:val="00FE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AB1E2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963C5A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963C5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a4"/>
    <w:rsid w:val="00963C5A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963C5A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963C5A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963C5A"/>
    <w:rPr>
      <w:rFonts w:ascii="Heiti SC Light" w:eastAsia="Heiti SC Light"/>
    </w:rPr>
  </w:style>
  <w:style w:type="paragraph" w:styleId="a7">
    <w:name w:val="Balloon Text"/>
    <w:basedOn w:val="a"/>
    <w:link w:val="a8"/>
    <w:uiPriority w:val="99"/>
    <w:semiHidden/>
    <w:unhideWhenUsed/>
    <w:rsid w:val="00963C5A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963C5A"/>
    <w:rPr>
      <w:rFonts w:ascii="Heiti SC Light" w:eastAsia="Heiti SC Light"/>
      <w:sz w:val="18"/>
      <w:szCs w:val="18"/>
    </w:rPr>
  </w:style>
  <w:style w:type="paragraph" w:styleId="a9">
    <w:name w:val="List Paragraph"/>
    <w:basedOn w:val="a"/>
    <w:uiPriority w:val="34"/>
    <w:qFormat/>
    <w:rsid w:val="00811822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E10ECF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E86100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E86100"/>
    <w:pPr>
      <w:jc w:val="left"/>
    </w:pPr>
  </w:style>
  <w:style w:type="character" w:customStyle="1" w:styleId="ad">
    <w:name w:val="注释文本字符"/>
    <w:basedOn w:val="a0"/>
    <w:link w:val="ac"/>
    <w:uiPriority w:val="99"/>
    <w:semiHidden/>
    <w:rsid w:val="00E86100"/>
  </w:style>
  <w:style w:type="paragraph" w:styleId="ae">
    <w:name w:val="annotation subject"/>
    <w:basedOn w:val="ac"/>
    <w:next w:val="ac"/>
    <w:link w:val="af"/>
    <w:uiPriority w:val="99"/>
    <w:semiHidden/>
    <w:unhideWhenUsed/>
    <w:rsid w:val="00E86100"/>
    <w:rPr>
      <w:b/>
      <w:bCs/>
    </w:rPr>
  </w:style>
  <w:style w:type="character" w:customStyle="1" w:styleId="af">
    <w:name w:val="批注主题字符"/>
    <w:basedOn w:val="ad"/>
    <w:link w:val="ae"/>
    <w:uiPriority w:val="99"/>
    <w:semiHidden/>
    <w:rsid w:val="00E86100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963C5A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963C5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a4"/>
    <w:rsid w:val="00963C5A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963C5A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963C5A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963C5A"/>
    <w:rPr>
      <w:rFonts w:ascii="Heiti SC Light" w:eastAsia="Heiti SC Light"/>
    </w:rPr>
  </w:style>
  <w:style w:type="paragraph" w:styleId="a7">
    <w:name w:val="Balloon Text"/>
    <w:basedOn w:val="a"/>
    <w:link w:val="a8"/>
    <w:uiPriority w:val="99"/>
    <w:semiHidden/>
    <w:unhideWhenUsed/>
    <w:rsid w:val="00963C5A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963C5A"/>
    <w:rPr>
      <w:rFonts w:ascii="Heiti SC Light" w:eastAsia="Heiti SC Light"/>
      <w:sz w:val="18"/>
      <w:szCs w:val="18"/>
    </w:rPr>
  </w:style>
  <w:style w:type="paragraph" w:styleId="a9">
    <w:name w:val="List Paragraph"/>
    <w:basedOn w:val="a"/>
    <w:uiPriority w:val="34"/>
    <w:qFormat/>
    <w:rsid w:val="00811822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E10ECF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E86100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E86100"/>
    <w:pPr>
      <w:jc w:val="left"/>
    </w:pPr>
  </w:style>
  <w:style w:type="character" w:customStyle="1" w:styleId="ad">
    <w:name w:val="注释文本字符"/>
    <w:basedOn w:val="a0"/>
    <w:link w:val="ac"/>
    <w:uiPriority w:val="99"/>
    <w:semiHidden/>
    <w:rsid w:val="00E86100"/>
  </w:style>
  <w:style w:type="paragraph" w:styleId="ae">
    <w:name w:val="annotation subject"/>
    <w:basedOn w:val="ac"/>
    <w:next w:val="ac"/>
    <w:link w:val="af"/>
    <w:uiPriority w:val="99"/>
    <w:semiHidden/>
    <w:unhideWhenUsed/>
    <w:rsid w:val="00E86100"/>
    <w:rPr>
      <w:b/>
      <w:bCs/>
    </w:rPr>
  </w:style>
  <w:style w:type="character" w:customStyle="1" w:styleId="af">
    <w:name w:val="批注主题字符"/>
    <w:basedOn w:val="ad"/>
    <w:link w:val="ae"/>
    <w:uiPriority w:val="99"/>
    <w:semiHidden/>
    <w:rsid w:val="00E861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0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334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25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06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87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20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3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0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380</Words>
  <Characters>2172</Characters>
  <Application>Microsoft Macintosh Word</Application>
  <DocSecurity>0</DocSecurity>
  <Lines>18</Lines>
  <Paragraphs>5</Paragraphs>
  <ScaleCrop>false</ScaleCrop>
  <Company>Huawei Technologies Co.,Ltd.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 Zhang</dc:creator>
  <cp:lastModifiedBy>Xiaoran Zhang</cp:lastModifiedBy>
  <cp:revision>7</cp:revision>
  <dcterms:created xsi:type="dcterms:W3CDTF">2014-07-21T01:23:00Z</dcterms:created>
  <dcterms:modified xsi:type="dcterms:W3CDTF">2014-08-10T08:09:00Z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1405577489</vt:lpwstr>
  </property>
</Properties>
</file>