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(Radio) Meeting #</w:t>
      </w:r>
      <w:r w:rsidR="00FB6EB0">
        <w:rPr>
          <w:rFonts w:ascii="Arial" w:hAnsi="Arial" w:cs="Arial"/>
          <w:sz w:val="28"/>
        </w:rPr>
        <w:t>70bis</w:t>
      </w:r>
      <w:r w:rsidRPr="00D3089E">
        <w:rPr>
          <w:rFonts w:ascii="Arial" w:hAnsi="Arial" w:cs="Arial"/>
          <w:sz w:val="28"/>
        </w:rPr>
        <w:tab/>
        <w:t>R4-1</w:t>
      </w:r>
      <w:r w:rsidR="00FB6EB0">
        <w:rPr>
          <w:rFonts w:ascii="Arial" w:hAnsi="Arial" w:cs="Arial"/>
          <w:sz w:val="28"/>
        </w:rPr>
        <w:t>41</w:t>
      </w:r>
      <w:r w:rsidR="00D75D66">
        <w:rPr>
          <w:rFonts w:ascii="Arial" w:hAnsi="Arial" w:cs="Arial"/>
          <w:sz w:val="28"/>
        </w:rPr>
        <w:t>935</w:t>
      </w:r>
    </w:p>
    <w:p w:rsidR="00FB6EB0" w:rsidRPr="00D24D40" w:rsidRDefault="00FB6EB0" w:rsidP="00FB6EB0">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Jose Del </w:t>
      </w:r>
      <w:proofErr w:type="spellStart"/>
      <w:r w:rsidRPr="00AF3CBE">
        <w:rPr>
          <w:rFonts w:ascii="Arial" w:hAnsi="Arial" w:cs="Arial"/>
          <w:sz w:val="28"/>
          <w:szCs w:val="28"/>
        </w:rPr>
        <w:t>Cabo</w:t>
      </w:r>
      <w:proofErr w:type="spellEnd"/>
      <w:r w:rsidRPr="00AF3CBE">
        <w:rPr>
          <w:rFonts w:ascii="Arial" w:hAnsi="Arial" w:cs="Arial"/>
          <w:sz w:val="28"/>
          <w:szCs w:val="28"/>
        </w:rPr>
        <w:t>, Mexico, 31 March – 4 April 2014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C96CFB">
        <w:rPr>
          <w:rFonts w:ascii="Arial" w:hAnsi="Arial"/>
          <w:b/>
        </w:rPr>
        <w:t>7</w:t>
      </w:r>
      <w:r w:rsidRPr="00D3089E">
        <w:rPr>
          <w:rFonts w:ascii="Arial" w:hAnsi="Arial"/>
          <w:b/>
        </w:rPr>
        <w:t>.</w:t>
      </w:r>
      <w:r w:rsidR="00BE2E88">
        <w:rPr>
          <w:rFonts w:ascii="Arial" w:hAnsi="Arial"/>
          <w:b/>
        </w:rPr>
        <w:t>42</w:t>
      </w:r>
      <w:r w:rsidRPr="00D3089E">
        <w:rPr>
          <w:rFonts w:ascii="Arial" w:hAnsi="Arial"/>
          <w:b/>
        </w:rPr>
        <w:t>.</w:t>
      </w:r>
      <w:r w:rsidR="00444888">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t>Alcatel-Lucent</w:t>
      </w:r>
      <w:r w:rsidR="00F356B8">
        <w:rPr>
          <w:rFonts w:ascii="Arial" w:hAnsi="Arial"/>
          <w:b/>
        </w:rPr>
        <w:t xml:space="preserve">, </w:t>
      </w:r>
      <w:r w:rsidR="00FB6EB0">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w:t>
      </w:r>
      <w:r w:rsidR="00F724CF">
        <w:rPr>
          <w:rFonts w:ascii="Arial" w:hAnsi="Arial" w:cs="Arial"/>
          <w:b/>
        </w:rPr>
        <w:t xml:space="preserve">Contiguous or Non-contiguous </w:t>
      </w:r>
      <w:r w:rsidR="00C06FAE" w:rsidRPr="00C06FAE">
        <w:rPr>
          <w:rFonts w:ascii="Arial" w:hAnsi="Arial" w:cs="Arial"/>
          <w:b/>
        </w:rPr>
        <w:t xml:space="preserve">Carrier Aggregation of Band </w:t>
      </w:r>
      <w:r w:rsidR="00FB6EB0">
        <w:rPr>
          <w:rFonts w:ascii="Arial" w:hAnsi="Arial" w:cs="Arial"/>
          <w:b/>
        </w:rPr>
        <w:t>1</w:t>
      </w:r>
      <w:r w:rsidR="00F425AC">
        <w:rPr>
          <w:rFonts w:ascii="Arial" w:hAnsi="Arial" w:cs="Arial"/>
          <w:b/>
        </w:rPr>
        <w:t>2</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BB3C71" w:rsidP="009A354A">
      <w:pPr>
        <w:pStyle w:val="BodyText"/>
      </w:pPr>
      <w:r>
        <w:t xml:space="preserve">The revised WI proposal to support the </w:t>
      </w:r>
      <w:r w:rsidRPr="00085D86">
        <w:t xml:space="preserve">LTE Advanced 3 Band Carrier Aggregation (3DL/1UL) of Band 2, Band </w:t>
      </w:r>
      <w:r>
        <w:t>12</w:t>
      </w:r>
      <w:r w:rsidRPr="00085D86">
        <w:t xml:space="preserve"> and Band </w:t>
      </w:r>
      <w:r>
        <w:t xml:space="preserve">12 was approved in RAN#62 [1]. </w:t>
      </w:r>
      <w:r w:rsidR="00A017EC">
        <w:t xml:space="preserve">One objective of the WI is to specify </w:t>
      </w:r>
      <w:r w:rsidR="00A017EC" w:rsidRPr="0004780E">
        <w:t xml:space="preserve">the band-combination specific </w:t>
      </w:r>
      <w:r w:rsidR="00A017EC">
        <w:t>Radio Frequency (</w:t>
      </w:r>
      <w:r w:rsidR="00A017EC" w:rsidRPr="0004780E">
        <w:t>RF</w:t>
      </w:r>
      <w:r w:rsidR="00A017EC">
        <w:t>)</w:t>
      </w:r>
      <w:r w:rsidR="00A017EC" w:rsidRPr="0004780E">
        <w:t xml:space="preserve"> requirements for </w:t>
      </w:r>
      <w:r w:rsidR="00A017EC">
        <w:t xml:space="preserve">Band 12 </w:t>
      </w:r>
      <w:r w:rsidR="00A017EC" w:rsidRPr="0004780E">
        <w:t>int</w:t>
      </w:r>
      <w:r w:rsidR="00A017EC">
        <w:t>ra</w:t>
      </w:r>
      <w:r w:rsidR="00A017EC" w:rsidRPr="0004780E">
        <w:t>-band CA</w:t>
      </w:r>
      <w:r w:rsidR="00A017EC">
        <w:t xml:space="preserve"> </w:t>
      </w:r>
      <w:r w:rsidR="00A017EC" w:rsidRPr="00CA084E">
        <w:rPr>
          <w:rFonts w:eastAsia="Batang" w:cs="Arial"/>
          <w:lang w:eastAsia="zh-CN"/>
        </w:rPr>
        <w:t>(</w:t>
      </w:r>
      <w:r w:rsidR="00A017EC">
        <w:rPr>
          <w:rFonts w:eastAsia="Batang" w:cs="Arial"/>
          <w:lang w:eastAsia="zh-CN"/>
        </w:rPr>
        <w:t>2</w:t>
      </w:r>
      <w:r w:rsidR="00A017EC" w:rsidRPr="00CA084E">
        <w:rPr>
          <w:rFonts w:eastAsia="Batang" w:cs="Arial"/>
          <w:lang w:eastAsia="zh-CN"/>
        </w:rPr>
        <w:t>DL/1UL)</w:t>
      </w:r>
      <w:r w:rsidR="00A017EC">
        <w:rPr>
          <w:rFonts w:eastAsia="Batang" w:cs="Arial"/>
          <w:lang w:eastAsia="zh-CN"/>
        </w:rPr>
        <w:t xml:space="preserve"> scenario</w:t>
      </w:r>
      <w:r w:rsidR="0004780E">
        <w:t>.</w:t>
      </w:r>
    </w:p>
    <w:p w:rsidR="00F44539" w:rsidRPr="0004780E" w:rsidRDefault="00D56399" w:rsidP="009A354A">
      <w:pPr>
        <w:pStyle w:val="BodyText"/>
      </w:pPr>
      <w:r>
        <w:t xml:space="preserve">In this paper, we </w:t>
      </w:r>
      <w:r w:rsidR="0004780E">
        <w:t>investigate</w:t>
      </w:r>
      <w:r w:rsidR="0004780E" w:rsidRPr="0004780E">
        <w:t xml:space="preserve"> the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w:t>
      </w:r>
      <w:r w:rsidR="00C03443">
        <w:t>i</w:t>
      </w:r>
      <w:r w:rsidR="00C03443" w:rsidRPr="00F425AC">
        <w:t xml:space="preserve">ntra-band </w:t>
      </w:r>
      <w:r w:rsidR="00F724CF">
        <w:t>c</w:t>
      </w:r>
      <w:r w:rsidR="00F724CF" w:rsidRPr="00F724CF">
        <w:t xml:space="preserve">ontiguous or </w:t>
      </w:r>
      <w:r w:rsidR="00F724CF">
        <w:t>n</w:t>
      </w:r>
      <w:r w:rsidR="00F724CF" w:rsidRPr="00F724CF">
        <w:t xml:space="preserve">on-contiguous </w:t>
      </w:r>
      <w:r w:rsidR="00F425AC">
        <w:t>CA</w:t>
      </w:r>
      <w:r w:rsidR="0004780E" w:rsidRPr="0004780E">
        <w:t xml:space="preserve"> </w:t>
      </w:r>
      <w:r w:rsidR="0004780E">
        <w:t xml:space="preserve">of </w:t>
      </w:r>
      <w:r w:rsidR="000770FD">
        <w:t>th</w:t>
      </w:r>
      <w:r w:rsidR="00CD4C0F">
        <w:t xml:space="preserve">is band </w:t>
      </w:r>
      <w:r w:rsidR="0004780E" w:rsidRPr="0004780E">
        <w:t xml:space="preserve">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For</w:t>
      </w:r>
      <w:r w:rsidR="00C03443">
        <w:rPr>
          <w:rFonts w:eastAsia="宋体"/>
          <w:lang w:eastAsia="zh-CN"/>
        </w:rPr>
        <w:t xml:space="preserve"> LTE Advanced BS supporting int</w:t>
      </w:r>
      <w:r>
        <w:rPr>
          <w:rFonts w:eastAsia="宋体"/>
          <w:lang w:eastAsia="zh-CN"/>
        </w:rPr>
        <w:t>r</w:t>
      </w:r>
      <w:r w:rsidR="00C03443">
        <w:rPr>
          <w:rFonts w:eastAsia="宋体"/>
          <w:lang w:eastAsia="zh-CN"/>
        </w:rPr>
        <w:t>a</w:t>
      </w:r>
      <w:r>
        <w:rPr>
          <w:rFonts w:eastAsia="宋体"/>
          <w:lang w:eastAsia="zh-CN"/>
        </w:rPr>
        <w:t xml:space="preserve">-band </w:t>
      </w:r>
      <w:r w:rsidR="00F724CF">
        <w:t>c</w:t>
      </w:r>
      <w:r w:rsidR="00F724CF" w:rsidRPr="00F724CF">
        <w:t xml:space="preserve">ontiguous or </w:t>
      </w:r>
      <w:r w:rsidR="00C03443">
        <w:rPr>
          <w:rFonts w:eastAsia="宋体"/>
          <w:lang w:eastAsia="zh-CN"/>
        </w:rPr>
        <w:t xml:space="preserve">non-contiguous </w:t>
      </w:r>
      <w:r>
        <w:rPr>
          <w:rFonts w:eastAsia="宋体"/>
          <w:lang w:eastAsia="zh-CN"/>
        </w:rPr>
        <w:t xml:space="preserve">CA, the transceivers of the two </w:t>
      </w:r>
      <w:r w:rsidR="00F724CF">
        <w:t>c</w:t>
      </w:r>
      <w:r w:rsidR="00F724CF" w:rsidRPr="00F724CF">
        <w:t xml:space="preserve">ontiguous or </w:t>
      </w:r>
      <w:r w:rsidR="00C03443">
        <w:rPr>
          <w:rFonts w:eastAsia="宋体"/>
          <w:lang w:eastAsia="zh-CN"/>
        </w:rPr>
        <w:t xml:space="preserve">non-contiguous </w:t>
      </w:r>
      <w:r w:rsidR="00245335">
        <w:rPr>
          <w:rFonts w:eastAsia="宋体"/>
          <w:lang w:eastAsia="zh-CN"/>
        </w:rPr>
        <w:t>component carriers (CC)</w:t>
      </w:r>
      <w:r w:rsidR="00C03443">
        <w:rPr>
          <w:rFonts w:eastAsia="宋体"/>
          <w:lang w:eastAsia="zh-CN"/>
        </w:rPr>
        <w:t xml:space="preserve"> within the </w:t>
      </w:r>
      <w:r>
        <w:rPr>
          <w:rFonts w:eastAsia="宋体"/>
          <w:lang w:eastAsia="zh-CN"/>
        </w:rPr>
        <w:t xml:space="preserve">CA band would typically share </w:t>
      </w:r>
      <w:r w:rsidR="00014F35">
        <w:rPr>
          <w:rFonts w:eastAsia="宋体"/>
          <w:lang w:eastAsia="zh-CN"/>
        </w:rPr>
        <w:t>a common</w:t>
      </w:r>
      <w:r>
        <w:rPr>
          <w:rFonts w:eastAsia="宋体"/>
          <w:lang w:eastAsia="zh-CN"/>
        </w:rPr>
        <w:t xml:space="preserve"> </w:t>
      </w:r>
      <w:r w:rsidR="00EC3852">
        <w:rPr>
          <w:rFonts w:eastAsia="宋体"/>
          <w:lang w:eastAsia="zh-CN"/>
        </w:rPr>
        <w:t xml:space="preserve">radio front-end and </w:t>
      </w:r>
      <w:r>
        <w:rPr>
          <w:rFonts w:eastAsia="宋体"/>
          <w:lang w:eastAsia="zh-CN"/>
        </w:rPr>
        <w:t>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bands share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systems producing transmit signals within multiple frequency b</w:t>
      </w:r>
      <w:r w:rsidR="00EC3852">
        <w:rPr>
          <w:rFonts w:eastAsia="宋体"/>
          <w:lang w:eastAsia="zh-CN"/>
        </w:rPr>
        <w:t>lock</w:t>
      </w:r>
      <w:r w:rsidR="008750C1">
        <w:rPr>
          <w:rFonts w:eastAsia="宋体"/>
          <w:lang w:eastAsia="zh-CN"/>
        </w:rPr>
        <w:t xml:space="preserve">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uplink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w:t>
      </w:r>
      <w:r w:rsidR="002A2E65">
        <w:rPr>
          <w:rFonts w:eastAsia="宋体" w:cs="Optima"/>
          <w:szCs w:val="21"/>
          <w:lang w:eastAsia="zh-CN"/>
        </w:rPr>
        <w:t xml:space="preserve">contiguous or </w:t>
      </w:r>
      <w:r w:rsidR="00EC3852">
        <w:rPr>
          <w:rFonts w:eastAsia="宋体" w:cs="Optima"/>
          <w:szCs w:val="21"/>
          <w:lang w:eastAsia="zh-CN"/>
        </w:rPr>
        <w:t>non-contiguous</w:t>
      </w:r>
      <w:r w:rsidR="009B6FBD">
        <w:rPr>
          <w:rFonts w:eastAsia="宋体" w:cs="Optima"/>
          <w:szCs w:val="21"/>
          <w:lang w:eastAsia="zh-CN"/>
        </w:rPr>
        <w:t xml:space="preserve"> carriers </w:t>
      </w:r>
      <w:r w:rsidR="009D3EAA">
        <w:rPr>
          <w:rFonts w:eastAsia="宋体" w:cs="Optima"/>
          <w:szCs w:val="21"/>
          <w:lang w:eastAsia="zh-CN"/>
        </w:rPr>
        <w:t xml:space="preserve">for Band </w:t>
      </w:r>
      <w:r w:rsidR="002A2E65">
        <w:rPr>
          <w:rFonts w:eastAsia="宋体" w:cs="Optima"/>
          <w:szCs w:val="21"/>
          <w:lang w:eastAsia="zh-CN"/>
        </w:rPr>
        <w:t>1</w:t>
      </w:r>
      <w:r w:rsidR="009D3EAA">
        <w:rPr>
          <w:rFonts w:eastAsia="宋体" w:cs="Optima"/>
          <w:szCs w:val="21"/>
          <w:lang w:eastAsia="zh-CN"/>
        </w:rPr>
        <w:t xml:space="preserve">2 </w:t>
      </w:r>
      <w:r w:rsidR="009B6FBD">
        <w:rPr>
          <w:rFonts w:eastAsia="宋体" w:cs="Optima"/>
          <w:szCs w:val="21"/>
          <w:lang w:eastAsia="zh-CN"/>
        </w:rPr>
        <w:t>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[2]:</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776" w:type="dxa"/>
        <w:jc w:val="center"/>
        <w:tblInd w:w="940" w:type="dxa"/>
        <w:tblLayout w:type="fixed"/>
        <w:tblLook w:val="0000"/>
      </w:tblPr>
      <w:tblGrid>
        <w:gridCol w:w="1162"/>
        <w:gridCol w:w="1223"/>
        <w:gridCol w:w="184"/>
        <w:gridCol w:w="100"/>
        <w:gridCol w:w="184"/>
        <w:gridCol w:w="1144"/>
        <w:gridCol w:w="1362"/>
        <w:gridCol w:w="184"/>
        <w:gridCol w:w="60"/>
        <w:gridCol w:w="184"/>
        <w:gridCol w:w="1138"/>
        <w:gridCol w:w="851"/>
      </w:tblGrid>
      <w:tr w:rsidR="00F446FB" w:rsidRPr="009F196A" w:rsidTr="00623C71">
        <w:trPr>
          <w:jc w:val="center"/>
        </w:trPr>
        <w:tc>
          <w:tcPr>
            <w:tcW w:w="1162" w:type="dxa"/>
            <w:tcBorders>
              <w:top w:val="single" w:sz="4" w:space="0" w:color="auto"/>
              <w:left w:val="single" w:sz="4" w:space="0" w:color="auto"/>
              <w:right w:val="single" w:sz="4" w:space="0" w:color="auto"/>
            </w:tcBorders>
          </w:tcPr>
          <w:bookmarkEnd w:id="3"/>
          <w:bookmarkEnd w:id="4"/>
          <w:p w:rsidR="00F446FB" w:rsidRPr="009F196A" w:rsidRDefault="00F446FB" w:rsidP="003422DE">
            <w:pPr>
              <w:pStyle w:val="TAH"/>
            </w:pPr>
            <w:r w:rsidRPr="009F196A">
              <w:t>E</w:t>
            </w:r>
            <w:r w:rsidRPr="009F196A">
              <w:noBreakHyphen/>
              <w:t>UTRA Operating Band</w:t>
            </w:r>
          </w:p>
        </w:tc>
        <w:tc>
          <w:tcPr>
            <w:tcW w:w="2835" w:type="dxa"/>
            <w:gridSpan w:val="5"/>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H"/>
            </w:pPr>
            <w:r w:rsidRPr="009F196A">
              <w:t>Uplink (UL) operating band</w:t>
            </w:r>
            <w:r w:rsidRPr="009F196A">
              <w:br/>
              <w:t>BS receive</w:t>
            </w:r>
            <w:r w:rsidRPr="009F196A">
              <w:br/>
              <w:t>UE transmit</w:t>
            </w:r>
          </w:p>
        </w:tc>
        <w:tc>
          <w:tcPr>
            <w:tcW w:w="2928" w:type="dxa"/>
            <w:gridSpan w:val="5"/>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H"/>
            </w:pPr>
            <w:r w:rsidRPr="009F196A">
              <w:t>Downlink (DL) operating band</w:t>
            </w:r>
            <w:r w:rsidRPr="009F196A">
              <w:br/>
              <w:t xml:space="preserve">BS transmit </w:t>
            </w:r>
            <w:r w:rsidRPr="009F196A">
              <w:br/>
              <w:t>UE receive</w:t>
            </w:r>
          </w:p>
        </w:tc>
        <w:tc>
          <w:tcPr>
            <w:tcW w:w="851" w:type="dxa"/>
            <w:tcBorders>
              <w:top w:val="single" w:sz="4" w:space="0" w:color="auto"/>
              <w:left w:val="single" w:sz="4" w:space="0" w:color="auto"/>
              <w:right w:val="single" w:sz="4" w:space="0" w:color="auto"/>
            </w:tcBorders>
            <w:shd w:val="clear" w:color="auto" w:fill="auto"/>
          </w:tcPr>
          <w:p w:rsidR="00F446FB" w:rsidRPr="009F196A" w:rsidRDefault="00F446FB" w:rsidP="003422DE">
            <w:pPr>
              <w:pStyle w:val="TAH"/>
            </w:pPr>
            <w:r w:rsidRPr="009F196A">
              <w:t>Duplex Mode</w:t>
            </w:r>
          </w:p>
        </w:tc>
      </w:tr>
      <w:tr w:rsidR="00F446FB" w:rsidRPr="009F196A" w:rsidTr="00623C71">
        <w:trPr>
          <w:jc w:val="center"/>
        </w:trPr>
        <w:tc>
          <w:tcPr>
            <w:tcW w:w="1162" w:type="dxa"/>
            <w:tcBorders>
              <w:left w:val="single" w:sz="4" w:space="0" w:color="auto"/>
              <w:bottom w:val="single" w:sz="4" w:space="0" w:color="auto"/>
              <w:right w:val="single" w:sz="4" w:space="0" w:color="auto"/>
            </w:tcBorders>
            <w:vAlign w:val="center"/>
          </w:tcPr>
          <w:p w:rsidR="00F446FB" w:rsidRPr="009F196A" w:rsidRDefault="00F446FB" w:rsidP="003422DE">
            <w:pPr>
              <w:pStyle w:val="TableText"/>
              <w:jc w:val="left"/>
              <w:rPr>
                <w:rFonts w:ascii="Arial" w:hAnsi="Arial" w:cs="Arial"/>
                <w:sz w:val="18"/>
                <w:szCs w:val="18"/>
              </w:rPr>
            </w:pPr>
          </w:p>
        </w:tc>
        <w:tc>
          <w:tcPr>
            <w:tcW w:w="2835" w:type="dxa"/>
            <w:gridSpan w:val="5"/>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H"/>
            </w:pPr>
            <w:proofErr w:type="spellStart"/>
            <w:r w:rsidRPr="009F196A">
              <w:t>F</w:t>
            </w:r>
            <w:r w:rsidRPr="009F196A">
              <w:rPr>
                <w:vertAlign w:val="subscript"/>
              </w:rPr>
              <w:t>UL_low</w:t>
            </w:r>
            <w:proofErr w:type="spellEnd"/>
            <w:r w:rsidRPr="009F196A">
              <w:t xml:space="preserve">   –  </w:t>
            </w:r>
            <w:proofErr w:type="spellStart"/>
            <w:r w:rsidRPr="009F196A">
              <w:t>F</w:t>
            </w:r>
            <w:r w:rsidRPr="009F196A">
              <w:rPr>
                <w:vertAlign w:val="subscript"/>
              </w:rPr>
              <w:t>UL_high</w:t>
            </w:r>
            <w:proofErr w:type="spellEnd"/>
          </w:p>
        </w:tc>
        <w:tc>
          <w:tcPr>
            <w:tcW w:w="2928" w:type="dxa"/>
            <w:gridSpan w:val="5"/>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H"/>
            </w:pPr>
            <w:proofErr w:type="spellStart"/>
            <w:r w:rsidRPr="009F196A">
              <w:t>F</w:t>
            </w:r>
            <w:r w:rsidRPr="009F196A">
              <w:rPr>
                <w:vertAlign w:val="subscript"/>
              </w:rPr>
              <w:t>DL_low</w:t>
            </w:r>
            <w:proofErr w:type="spellEnd"/>
            <w:r w:rsidRPr="009F196A">
              <w:t xml:space="preserve">   –  </w:t>
            </w:r>
            <w:proofErr w:type="spellStart"/>
            <w:r w:rsidRPr="009F196A">
              <w:t>F</w:t>
            </w:r>
            <w:r w:rsidRPr="009F196A">
              <w:rPr>
                <w:vertAlign w:val="subscript"/>
              </w:rPr>
              <w:t>DL_high</w:t>
            </w:r>
            <w:proofErr w:type="spellEnd"/>
          </w:p>
        </w:tc>
        <w:tc>
          <w:tcPr>
            <w:tcW w:w="851" w:type="dxa"/>
            <w:tcBorders>
              <w:left w:val="single" w:sz="4" w:space="0" w:color="auto"/>
              <w:bottom w:val="single" w:sz="4" w:space="0" w:color="auto"/>
              <w:right w:val="single" w:sz="4" w:space="0" w:color="auto"/>
            </w:tcBorders>
            <w:shd w:val="clear" w:color="auto" w:fill="auto"/>
          </w:tcPr>
          <w:p w:rsidR="00F446FB" w:rsidRPr="009F196A" w:rsidRDefault="00F446FB" w:rsidP="003422DE">
            <w:pPr>
              <w:pStyle w:val="TableText"/>
              <w:rPr>
                <w:rFonts w:ascii="Arial" w:hAnsi="Arial" w:cs="Arial"/>
                <w:sz w:val="18"/>
                <w:szCs w:val="18"/>
              </w:rPr>
            </w:pP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1</w:t>
            </w:r>
          </w:p>
        </w:tc>
        <w:tc>
          <w:tcPr>
            <w:tcW w:w="1223" w:type="dxa"/>
            <w:tcBorders>
              <w:top w:val="single" w:sz="4" w:space="0" w:color="auto"/>
              <w:left w:val="single" w:sz="4" w:space="0" w:color="auto"/>
              <w:bottom w:val="single" w:sz="4" w:space="0" w:color="auto"/>
            </w:tcBorders>
            <w:vAlign w:val="center"/>
          </w:tcPr>
          <w:p w:rsidR="00F446FB" w:rsidRPr="009F196A" w:rsidRDefault="00F446FB" w:rsidP="003422DE">
            <w:pPr>
              <w:pStyle w:val="TAR"/>
            </w:pPr>
            <w:r w:rsidRPr="009F196A">
              <w:t xml:space="preserve">1920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 xml:space="preserve">1980 MHz </w:t>
            </w:r>
          </w:p>
        </w:tc>
        <w:tc>
          <w:tcPr>
            <w:tcW w:w="1362" w:type="dxa"/>
            <w:tcBorders>
              <w:top w:val="single" w:sz="4" w:space="0" w:color="auto"/>
              <w:bottom w:val="single" w:sz="4" w:space="0" w:color="auto"/>
            </w:tcBorders>
            <w:vAlign w:val="center"/>
          </w:tcPr>
          <w:p w:rsidR="00F446FB" w:rsidRPr="009F196A" w:rsidRDefault="00F446FB" w:rsidP="003422DE">
            <w:pPr>
              <w:pStyle w:val="TAR"/>
            </w:pPr>
            <w:r w:rsidRPr="009F196A">
              <w:t xml:space="preserve">2110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2170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2</w:t>
            </w:r>
          </w:p>
        </w:tc>
        <w:tc>
          <w:tcPr>
            <w:tcW w:w="1223" w:type="dxa"/>
            <w:tcBorders>
              <w:top w:val="single" w:sz="4" w:space="0" w:color="auto"/>
              <w:left w:val="single" w:sz="4" w:space="0" w:color="auto"/>
              <w:bottom w:val="single" w:sz="4" w:space="0" w:color="auto"/>
            </w:tcBorders>
            <w:vAlign w:val="center"/>
          </w:tcPr>
          <w:p w:rsidR="00F446FB" w:rsidRPr="009F196A" w:rsidRDefault="00F446FB" w:rsidP="003422DE">
            <w:pPr>
              <w:pStyle w:val="TAR"/>
            </w:pPr>
            <w:r w:rsidRPr="009F196A">
              <w:t xml:space="preserve">1850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1910  MHz</w:t>
            </w:r>
          </w:p>
        </w:tc>
        <w:tc>
          <w:tcPr>
            <w:tcW w:w="1362" w:type="dxa"/>
            <w:tcBorders>
              <w:top w:val="single" w:sz="4" w:space="0" w:color="auto"/>
              <w:bottom w:val="single" w:sz="4" w:space="0" w:color="auto"/>
            </w:tcBorders>
            <w:vAlign w:val="center"/>
          </w:tcPr>
          <w:p w:rsidR="00F446FB" w:rsidRPr="009F196A" w:rsidRDefault="00F446FB" w:rsidP="003422DE">
            <w:pPr>
              <w:pStyle w:val="TAR"/>
            </w:pPr>
            <w:r w:rsidRPr="009F196A">
              <w:t xml:space="preserve">1930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1990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3</w:t>
            </w:r>
          </w:p>
        </w:tc>
        <w:tc>
          <w:tcPr>
            <w:tcW w:w="1223" w:type="dxa"/>
            <w:tcBorders>
              <w:top w:val="single" w:sz="4" w:space="0" w:color="auto"/>
              <w:left w:val="single" w:sz="4" w:space="0" w:color="auto"/>
              <w:bottom w:val="single" w:sz="4" w:space="0" w:color="auto"/>
            </w:tcBorders>
            <w:vAlign w:val="center"/>
          </w:tcPr>
          <w:p w:rsidR="00F446FB" w:rsidRPr="009F196A" w:rsidRDefault="00F446FB" w:rsidP="003422DE">
            <w:pPr>
              <w:pStyle w:val="TAR"/>
            </w:pPr>
            <w:r w:rsidRPr="009F196A">
              <w:t xml:space="preserve">1710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1785 MHz</w:t>
            </w:r>
          </w:p>
        </w:tc>
        <w:tc>
          <w:tcPr>
            <w:tcW w:w="1362" w:type="dxa"/>
            <w:tcBorders>
              <w:top w:val="single" w:sz="4" w:space="0" w:color="auto"/>
              <w:bottom w:val="single" w:sz="4" w:space="0" w:color="auto"/>
            </w:tcBorders>
            <w:vAlign w:val="center"/>
          </w:tcPr>
          <w:p w:rsidR="00F446FB" w:rsidRPr="009F196A" w:rsidRDefault="00F446FB" w:rsidP="003422DE">
            <w:pPr>
              <w:pStyle w:val="TAR"/>
            </w:pPr>
            <w:r w:rsidRPr="009F196A">
              <w:t xml:space="preserve">1805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1880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4</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1710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 xml:space="preserve">1755 MHz </w:t>
            </w:r>
          </w:p>
        </w:tc>
        <w:tc>
          <w:tcPr>
            <w:tcW w:w="1362" w:type="dxa"/>
            <w:tcBorders>
              <w:top w:val="single" w:sz="4" w:space="0" w:color="auto"/>
              <w:bottom w:val="single" w:sz="4" w:space="0" w:color="auto"/>
            </w:tcBorders>
          </w:tcPr>
          <w:p w:rsidR="00F446FB" w:rsidRPr="009F196A" w:rsidRDefault="00F446FB" w:rsidP="003422DE">
            <w:pPr>
              <w:pStyle w:val="TAR"/>
            </w:pPr>
            <w:r w:rsidRPr="009F196A">
              <w:t xml:space="preserve">2110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2155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5</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824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849 MHz</w:t>
            </w:r>
          </w:p>
        </w:tc>
        <w:tc>
          <w:tcPr>
            <w:tcW w:w="1362" w:type="dxa"/>
            <w:tcBorders>
              <w:top w:val="single" w:sz="4" w:space="0" w:color="auto"/>
              <w:bottom w:val="single" w:sz="4" w:space="0" w:color="auto"/>
            </w:tcBorders>
          </w:tcPr>
          <w:p w:rsidR="00F446FB" w:rsidRPr="009F196A" w:rsidRDefault="00F446FB" w:rsidP="003422DE">
            <w:pPr>
              <w:pStyle w:val="TAR"/>
            </w:pPr>
            <w:r w:rsidRPr="009F196A">
              <w:t xml:space="preserve">869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894MHz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6</w:t>
            </w:r>
            <w:r w:rsidRPr="009F196A">
              <w:rPr>
                <w:vertAlign w:val="superscript"/>
              </w:rPr>
              <w:t>1</w:t>
            </w:r>
          </w:p>
        </w:tc>
        <w:tc>
          <w:tcPr>
            <w:tcW w:w="1223" w:type="dxa"/>
            <w:tcBorders>
              <w:top w:val="single" w:sz="4" w:space="0" w:color="auto"/>
              <w:left w:val="single" w:sz="4" w:space="0" w:color="auto"/>
              <w:bottom w:val="single" w:sz="4" w:space="0" w:color="auto"/>
            </w:tcBorders>
            <w:vAlign w:val="center"/>
          </w:tcPr>
          <w:p w:rsidR="00F446FB" w:rsidRPr="009F196A" w:rsidRDefault="00F446FB" w:rsidP="003422DE">
            <w:pPr>
              <w:pStyle w:val="TAR"/>
            </w:pPr>
            <w:r w:rsidRPr="009F196A">
              <w:t>830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840  MHz</w:t>
            </w:r>
          </w:p>
        </w:tc>
        <w:tc>
          <w:tcPr>
            <w:tcW w:w="1362" w:type="dxa"/>
            <w:tcBorders>
              <w:top w:val="single" w:sz="4" w:space="0" w:color="auto"/>
              <w:bottom w:val="single" w:sz="4" w:space="0" w:color="auto"/>
            </w:tcBorders>
            <w:vAlign w:val="center"/>
          </w:tcPr>
          <w:p w:rsidR="00F446FB" w:rsidRPr="009F196A" w:rsidRDefault="00F446FB" w:rsidP="003422DE">
            <w:pPr>
              <w:pStyle w:val="TAR"/>
            </w:pPr>
            <w:r w:rsidRPr="009F196A">
              <w:t xml:space="preserve">875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885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7</w:t>
            </w:r>
          </w:p>
        </w:tc>
        <w:tc>
          <w:tcPr>
            <w:tcW w:w="1223" w:type="dxa"/>
            <w:tcBorders>
              <w:top w:val="single" w:sz="4" w:space="0" w:color="auto"/>
              <w:left w:val="single" w:sz="4" w:space="0" w:color="auto"/>
              <w:bottom w:val="single" w:sz="4" w:space="0" w:color="auto"/>
            </w:tcBorders>
            <w:vAlign w:val="center"/>
          </w:tcPr>
          <w:p w:rsidR="00F446FB" w:rsidRPr="009F196A" w:rsidRDefault="00F446FB" w:rsidP="003422DE">
            <w:pPr>
              <w:pStyle w:val="TAR"/>
            </w:pPr>
            <w:r w:rsidRPr="009F196A">
              <w:t>2500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2570 MHz</w:t>
            </w:r>
          </w:p>
        </w:tc>
        <w:tc>
          <w:tcPr>
            <w:tcW w:w="1362" w:type="dxa"/>
            <w:tcBorders>
              <w:top w:val="single" w:sz="4" w:space="0" w:color="auto"/>
              <w:bottom w:val="single" w:sz="4" w:space="0" w:color="auto"/>
            </w:tcBorders>
            <w:vAlign w:val="center"/>
          </w:tcPr>
          <w:p w:rsidR="00F446FB" w:rsidRPr="009F196A" w:rsidRDefault="00F446FB" w:rsidP="003422DE">
            <w:pPr>
              <w:pStyle w:val="TAR"/>
            </w:pPr>
            <w:r w:rsidRPr="009F196A">
              <w:t xml:space="preserve">2620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2690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trHeight w:val="221"/>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8</w:t>
            </w:r>
          </w:p>
        </w:tc>
        <w:tc>
          <w:tcPr>
            <w:tcW w:w="1223" w:type="dxa"/>
            <w:tcBorders>
              <w:top w:val="single" w:sz="4" w:space="0" w:color="auto"/>
              <w:left w:val="single" w:sz="4" w:space="0" w:color="auto"/>
              <w:bottom w:val="single" w:sz="4" w:space="0" w:color="auto"/>
            </w:tcBorders>
            <w:vAlign w:val="center"/>
          </w:tcPr>
          <w:p w:rsidR="00F446FB" w:rsidRPr="009F196A" w:rsidRDefault="00F446FB" w:rsidP="003422DE">
            <w:pPr>
              <w:pStyle w:val="TAR"/>
            </w:pPr>
            <w:r w:rsidRPr="009F196A">
              <w:t>880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915 MHz</w:t>
            </w:r>
          </w:p>
        </w:tc>
        <w:tc>
          <w:tcPr>
            <w:tcW w:w="1362" w:type="dxa"/>
            <w:tcBorders>
              <w:top w:val="single" w:sz="4" w:space="0" w:color="auto"/>
              <w:bottom w:val="single" w:sz="4" w:space="0" w:color="auto"/>
            </w:tcBorders>
            <w:vAlign w:val="center"/>
          </w:tcPr>
          <w:p w:rsidR="00F446FB" w:rsidRPr="009F196A" w:rsidRDefault="00F446FB" w:rsidP="003422DE">
            <w:pPr>
              <w:pStyle w:val="TAR"/>
            </w:pPr>
            <w:r w:rsidRPr="009F196A">
              <w:t xml:space="preserve">925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960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9</w:t>
            </w:r>
          </w:p>
        </w:tc>
        <w:tc>
          <w:tcPr>
            <w:tcW w:w="1223" w:type="dxa"/>
            <w:tcBorders>
              <w:top w:val="single" w:sz="4" w:space="0" w:color="auto"/>
              <w:left w:val="single" w:sz="4" w:space="0" w:color="auto"/>
              <w:bottom w:val="single" w:sz="4" w:space="0" w:color="auto"/>
            </w:tcBorders>
            <w:vAlign w:val="center"/>
          </w:tcPr>
          <w:p w:rsidR="00F446FB" w:rsidRPr="009F196A" w:rsidRDefault="00F446FB" w:rsidP="003422DE">
            <w:pPr>
              <w:pStyle w:val="TAR"/>
            </w:pPr>
            <w:r w:rsidRPr="009F196A">
              <w:t>1749.9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1784.9 MHz</w:t>
            </w:r>
          </w:p>
        </w:tc>
        <w:tc>
          <w:tcPr>
            <w:tcW w:w="1362" w:type="dxa"/>
            <w:tcBorders>
              <w:top w:val="single" w:sz="4" w:space="0" w:color="auto"/>
              <w:bottom w:val="single" w:sz="4" w:space="0" w:color="auto"/>
            </w:tcBorders>
            <w:vAlign w:val="center"/>
          </w:tcPr>
          <w:p w:rsidR="00F446FB" w:rsidRPr="009F196A" w:rsidRDefault="00F446FB" w:rsidP="003422DE">
            <w:pPr>
              <w:pStyle w:val="TAR"/>
            </w:pPr>
            <w:r w:rsidRPr="009F196A">
              <w:t xml:space="preserve">1844.9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vAlign w:val="center"/>
          </w:tcPr>
          <w:p w:rsidR="00F446FB" w:rsidRPr="009F196A" w:rsidRDefault="00F446FB" w:rsidP="003422DE">
            <w:pPr>
              <w:pStyle w:val="TAL"/>
            </w:pPr>
            <w:r w:rsidRPr="009F196A">
              <w:t>1879.9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10</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1710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1770 MHz</w:t>
            </w:r>
          </w:p>
        </w:tc>
        <w:tc>
          <w:tcPr>
            <w:tcW w:w="1362" w:type="dxa"/>
            <w:tcBorders>
              <w:top w:val="single" w:sz="4" w:space="0" w:color="auto"/>
              <w:bottom w:val="single" w:sz="4" w:space="0" w:color="auto"/>
            </w:tcBorders>
          </w:tcPr>
          <w:p w:rsidR="00F446FB" w:rsidRPr="009F196A" w:rsidRDefault="00F446FB" w:rsidP="003422DE">
            <w:pPr>
              <w:pStyle w:val="TAR"/>
            </w:pPr>
            <w:r w:rsidRPr="009F196A">
              <w:t xml:space="preserve">2110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2170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11</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1427.9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1447.9 MHz</w:t>
            </w:r>
          </w:p>
        </w:tc>
        <w:tc>
          <w:tcPr>
            <w:tcW w:w="1362" w:type="dxa"/>
            <w:tcBorders>
              <w:top w:val="single" w:sz="4" w:space="0" w:color="auto"/>
              <w:bottom w:val="single" w:sz="4" w:space="0" w:color="auto"/>
            </w:tcBorders>
          </w:tcPr>
          <w:p w:rsidR="00F446FB" w:rsidRPr="009F196A" w:rsidRDefault="00F446FB" w:rsidP="003422DE">
            <w:pPr>
              <w:pStyle w:val="TAR"/>
            </w:pPr>
            <w:r w:rsidRPr="009F196A">
              <w:t xml:space="preserve">1475.9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1495.9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12</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699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716 MHz</w:t>
            </w:r>
          </w:p>
        </w:tc>
        <w:tc>
          <w:tcPr>
            <w:tcW w:w="1362" w:type="dxa"/>
            <w:tcBorders>
              <w:top w:val="single" w:sz="4" w:space="0" w:color="auto"/>
              <w:bottom w:val="single" w:sz="4" w:space="0" w:color="auto"/>
            </w:tcBorders>
          </w:tcPr>
          <w:p w:rsidR="00F446FB" w:rsidRPr="009F196A" w:rsidRDefault="00F446FB" w:rsidP="003422DE">
            <w:pPr>
              <w:pStyle w:val="TAR"/>
            </w:pPr>
            <w:r w:rsidRPr="009F196A">
              <w:t>729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746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13</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777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787 MHz</w:t>
            </w:r>
          </w:p>
        </w:tc>
        <w:tc>
          <w:tcPr>
            <w:tcW w:w="1362" w:type="dxa"/>
            <w:tcBorders>
              <w:top w:val="single" w:sz="4" w:space="0" w:color="auto"/>
              <w:bottom w:val="single" w:sz="4" w:space="0" w:color="auto"/>
            </w:tcBorders>
          </w:tcPr>
          <w:p w:rsidR="00F446FB" w:rsidRPr="009F196A" w:rsidRDefault="00F446FB" w:rsidP="003422DE">
            <w:pPr>
              <w:pStyle w:val="TAR"/>
            </w:pPr>
            <w:r w:rsidRPr="009F196A">
              <w:t>746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756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14</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788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798 MHz</w:t>
            </w:r>
          </w:p>
        </w:tc>
        <w:tc>
          <w:tcPr>
            <w:tcW w:w="1362" w:type="dxa"/>
            <w:tcBorders>
              <w:top w:val="single" w:sz="4" w:space="0" w:color="auto"/>
              <w:bottom w:val="single" w:sz="4" w:space="0" w:color="auto"/>
            </w:tcBorders>
          </w:tcPr>
          <w:p w:rsidR="00F446FB" w:rsidRPr="009F196A" w:rsidRDefault="00F446FB" w:rsidP="003422DE">
            <w:pPr>
              <w:pStyle w:val="TAR"/>
            </w:pPr>
            <w:r w:rsidRPr="009F196A">
              <w:t>758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768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15</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Reserved</w:t>
            </w:r>
          </w:p>
        </w:tc>
        <w:tc>
          <w:tcPr>
            <w:tcW w:w="284" w:type="dxa"/>
            <w:gridSpan w:val="2"/>
            <w:tcBorders>
              <w:top w:val="single" w:sz="4" w:space="0" w:color="auto"/>
              <w:bottom w:val="single" w:sz="4" w:space="0" w:color="auto"/>
            </w:tcBorders>
          </w:tcPr>
          <w:p w:rsidR="00F446FB" w:rsidRPr="009F196A" w:rsidRDefault="00F446FB" w:rsidP="003422DE">
            <w:pPr>
              <w:pStyle w:val="TAC"/>
            </w:pP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p>
        </w:tc>
        <w:tc>
          <w:tcPr>
            <w:tcW w:w="1362" w:type="dxa"/>
            <w:tcBorders>
              <w:top w:val="single" w:sz="4" w:space="0" w:color="auto"/>
              <w:bottom w:val="single" w:sz="4" w:space="0" w:color="auto"/>
            </w:tcBorders>
          </w:tcPr>
          <w:p w:rsidR="00F446FB" w:rsidRPr="009F196A" w:rsidRDefault="00F446FB" w:rsidP="003422DE">
            <w:pPr>
              <w:pStyle w:val="TAR"/>
            </w:pPr>
            <w:r w:rsidRPr="009F196A">
              <w:t>Reserved</w:t>
            </w:r>
          </w:p>
        </w:tc>
        <w:tc>
          <w:tcPr>
            <w:tcW w:w="244" w:type="dxa"/>
            <w:gridSpan w:val="2"/>
            <w:tcBorders>
              <w:top w:val="single" w:sz="4" w:space="0" w:color="auto"/>
              <w:bottom w:val="single" w:sz="4" w:space="0" w:color="auto"/>
            </w:tcBorders>
          </w:tcPr>
          <w:p w:rsidR="00F446FB" w:rsidRPr="009F196A" w:rsidRDefault="00F446FB" w:rsidP="003422DE">
            <w:pPr>
              <w:pStyle w:val="TAC"/>
            </w:pP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16</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Reserved</w:t>
            </w:r>
          </w:p>
        </w:tc>
        <w:tc>
          <w:tcPr>
            <w:tcW w:w="284" w:type="dxa"/>
            <w:gridSpan w:val="2"/>
            <w:tcBorders>
              <w:top w:val="single" w:sz="4" w:space="0" w:color="auto"/>
              <w:bottom w:val="single" w:sz="4" w:space="0" w:color="auto"/>
            </w:tcBorders>
          </w:tcPr>
          <w:p w:rsidR="00F446FB" w:rsidRPr="009F196A" w:rsidRDefault="00F446FB" w:rsidP="003422DE">
            <w:pPr>
              <w:pStyle w:val="TAC"/>
            </w:pP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p>
        </w:tc>
        <w:tc>
          <w:tcPr>
            <w:tcW w:w="1362" w:type="dxa"/>
            <w:tcBorders>
              <w:top w:val="single" w:sz="4" w:space="0" w:color="auto"/>
              <w:bottom w:val="single" w:sz="4" w:space="0" w:color="auto"/>
            </w:tcBorders>
          </w:tcPr>
          <w:p w:rsidR="00F446FB" w:rsidRPr="009F196A" w:rsidRDefault="00F446FB" w:rsidP="003422DE">
            <w:pPr>
              <w:pStyle w:val="TAR"/>
            </w:pPr>
            <w:r w:rsidRPr="009F196A">
              <w:t>Reserved</w:t>
            </w:r>
          </w:p>
        </w:tc>
        <w:tc>
          <w:tcPr>
            <w:tcW w:w="244" w:type="dxa"/>
            <w:gridSpan w:val="2"/>
            <w:tcBorders>
              <w:top w:val="single" w:sz="4" w:space="0" w:color="auto"/>
              <w:bottom w:val="single" w:sz="4" w:space="0" w:color="auto"/>
            </w:tcBorders>
          </w:tcPr>
          <w:p w:rsidR="00F446FB" w:rsidRPr="009F196A" w:rsidRDefault="00F446FB" w:rsidP="003422DE">
            <w:pPr>
              <w:pStyle w:val="TAC"/>
            </w:pP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17</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704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716 MHz</w:t>
            </w:r>
          </w:p>
        </w:tc>
        <w:tc>
          <w:tcPr>
            <w:tcW w:w="1362" w:type="dxa"/>
            <w:tcBorders>
              <w:top w:val="single" w:sz="4" w:space="0" w:color="auto"/>
              <w:bottom w:val="single" w:sz="4" w:space="0" w:color="auto"/>
            </w:tcBorders>
          </w:tcPr>
          <w:p w:rsidR="00F446FB" w:rsidRPr="009F196A" w:rsidRDefault="00F446FB" w:rsidP="003422DE">
            <w:pPr>
              <w:pStyle w:val="TAR"/>
            </w:pPr>
            <w:r w:rsidRPr="009F196A">
              <w:t>734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746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18</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815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830 MHz</w:t>
            </w:r>
          </w:p>
        </w:tc>
        <w:tc>
          <w:tcPr>
            <w:tcW w:w="1362" w:type="dxa"/>
            <w:tcBorders>
              <w:top w:val="single" w:sz="4" w:space="0" w:color="auto"/>
              <w:bottom w:val="single" w:sz="4" w:space="0" w:color="auto"/>
            </w:tcBorders>
          </w:tcPr>
          <w:p w:rsidR="00F446FB" w:rsidRPr="009F196A" w:rsidRDefault="00F446FB" w:rsidP="003422DE">
            <w:pPr>
              <w:pStyle w:val="TAR"/>
            </w:pPr>
            <w:r w:rsidRPr="009F196A">
              <w:t>860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875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19</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830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845 MHz</w:t>
            </w:r>
          </w:p>
        </w:tc>
        <w:tc>
          <w:tcPr>
            <w:tcW w:w="1362" w:type="dxa"/>
            <w:tcBorders>
              <w:top w:val="single" w:sz="4" w:space="0" w:color="auto"/>
              <w:bottom w:val="single" w:sz="4" w:space="0" w:color="auto"/>
            </w:tcBorders>
          </w:tcPr>
          <w:p w:rsidR="00F446FB" w:rsidRPr="009F196A" w:rsidRDefault="00F446FB" w:rsidP="003422DE">
            <w:pPr>
              <w:pStyle w:val="TAR"/>
            </w:pPr>
            <w:r w:rsidRPr="009F196A">
              <w:t>875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890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20</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832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862 MHz</w:t>
            </w:r>
          </w:p>
        </w:tc>
        <w:tc>
          <w:tcPr>
            <w:tcW w:w="1362" w:type="dxa"/>
            <w:tcBorders>
              <w:top w:val="single" w:sz="4" w:space="0" w:color="auto"/>
              <w:bottom w:val="single" w:sz="4" w:space="0" w:color="auto"/>
            </w:tcBorders>
          </w:tcPr>
          <w:p w:rsidR="00F446FB" w:rsidRPr="009F196A" w:rsidRDefault="00F446FB" w:rsidP="003422DE">
            <w:pPr>
              <w:pStyle w:val="TAR"/>
            </w:pPr>
            <w:r w:rsidRPr="009F196A">
              <w:t>791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821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21</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wordWrap w:val="0"/>
            </w:pPr>
            <w:r w:rsidRPr="009F196A">
              <w:t>1447.9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1462.9 MHz</w:t>
            </w:r>
          </w:p>
        </w:tc>
        <w:tc>
          <w:tcPr>
            <w:tcW w:w="1362" w:type="dxa"/>
            <w:tcBorders>
              <w:top w:val="single" w:sz="4" w:space="0" w:color="auto"/>
              <w:bottom w:val="single" w:sz="4" w:space="0" w:color="auto"/>
            </w:tcBorders>
          </w:tcPr>
          <w:p w:rsidR="00F446FB" w:rsidRPr="009F196A" w:rsidRDefault="00F446FB" w:rsidP="00ED4FC3">
            <w:pPr>
              <w:pStyle w:val="TAR"/>
              <w:wordWrap w:val="0"/>
            </w:pPr>
            <w:r w:rsidRPr="009F196A">
              <w:t xml:space="preserve">1495.9 </w:t>
            </w:r>
            <w:r w:rsidR="00ED4FC3">
              <w:t>M</w:t>
            </w:r>
            <w:r w:rsidRPr="009F196A">
              <w:t>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1510.9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22</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wordWrap w:val="0"/>
            </w:pPr>
            <w:r w:rsidRPr="009F196A">
              <w:t>3410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3490 MHz</w:t>
            </w:r>
          </w:p>
        </w:tc>
        <w:tc>
          <w:tcPr>
            <w:tcW w:w="1362" w:type="dxa"/>
            <w:tcBorders>
              <w:top w:val="single" w:sz="4" w:space="0" w:color="auto"/>
              <w:bottom w:val="single" w:sz="4" w:space="0" w:color="auto"/>
            </w:tcBorders>
          </w:tcPr>
          <w:p w:rsidR="00F446FB" w:rsidRPr="009F196A" w:rsidRDefault="00F446FB" w:rsidP="003422DE">
            <w:pPr>
              <w:pStyle w:val="TAR"/>
              <w:wordWrap w:val="0"/>
            </w:pPr>
            <w:r w:rsidRPr="009F196A">
              <w:t>3510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3590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23</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wordWrap w:val="0"/>
            </w:pPr>
            <w:r w:rsidRPr="009F196A">
              <w:t>2000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2020 MHz</w:t>
            </w:r>
          </w:p>
        </w:tc>
        <w:tc>
          <w:tcPr>
            <w:tcW w:w="1362" w:type="dxa"/>
            <w:tcBorders>
              <w:top w:val="single" w:sz="4" w:space="0" w:color="auto"/>
              <w:bottom w:val="single" w:sz="4" w:space="0" w:color="auto"/>
            </w:tcBorders>
          </w:tcPr>
          <w:p w:rsidR="00F446FB" w:rsidRPr="009F196A" w:rsidRDefault="00F446FB" w:rsidP="003422DE">
            <w:pPr>
              <w:pStyle w:val="TAR"/>
              <w:wordWrap w:val="0"/>
            </w:pPr>
            <w:r w:rsidRPr="009F196A">
              <w:t>2180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2200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24</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wordWrap w:val="0"/>
              <w:jc w:val="center"/>
            </w:pPr>
            <w:r w:rsidRPr="009F196A">
              <w:t>1626.5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1660.5 MHz</w:t>
            </w:r>
          </w:p>
        </w:tc>
        <w:tc>
          <w:tcPr>
            <w:tcW w:w="1362" w:type="dxa"/>
            <w:tcBorders>
              <w:top w:val="single" w:sz="4" w:space="0" w:color="auto"/>
              <w:bottom w:val="single" w:sz="4" w:space="0" w:color="auto"/>
            </w:tcBorders>
          </w:tcPr>
          <w:p w:rsidR="00F446FB" w:rsidRPr="009F196A" w:rsidRDefault="00F446FB" w:rsidP="003422DE">
            <w:pPr>
              <w:pStyle w:val="TAR"/>
              <w:wordWrap w:val="0"/>
            </w:pPr>
            <w:r w:rsidRPr="009F196A">
              <w:t>1525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1559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25</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wordWrap w:val="0"/>
              <w:jc w:val="center"/>
            </w:pPr>
            <w:r w:rsidRPr="009F196A">
              <w:t>1850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1915  MHz</w:t>
            </w:r>
          </w:p>
        </w:tc>
        <w:tc>
          <w:tcPr>
            <w:tcW w:w="1362" w:type="dxa"/>
            <w:tcBorders>
              <w:top w:val="single" w:sz="4" w:space="0" w:color="auto"/>
              <w:bottom w:val="single" w:sz="4" w:space="0" w:color="auto"/>
            </w:tcBorders>
          </w:tcPr>
          <w:p w:rsidR="00F446FB" w:rsidRPr="009F196A" w:rsidRDefault="00F446FB" w:rsidP="003422DE">
            <w:pPr>
              <w:pStyle w:val="TAR"/>
              <w:wordWrap w:val="0"/>
            </w:pPr>
            <w:r w:rsidRPr="009F196A">
              <w:t>1930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1995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26</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wordWrap w:val="0"/>
              <w:jc w:val="center"/>
            </w:pPr>
            <w:r w:rsidRPr="009F196A">
              <w:t>814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rPr>
                <w:lang w:val="fr-FR"/>
              </w:rPr>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849 MHz</w:t>
            </w:r>
          </w:p>
        </w:tc>
        <w:tc>
          <w:tcPr>
            <w:tcW w:w="1362" w:type="dxa"/>
            <w:tcBorders>
              <w:top w:val="single" w:sz="4" w:space="0" w:color="auto"/>
              <w:bottom w:val="single" w:sz="4" w:space="0" w:color="auto"/>
            </w:tcBorders>
          </w:tcPr>
          <w:p w:rsidR="00F446FB" w:rsidRPr="009F196A" w:rsidRDefault="00F446FB" w:rsidP="003422DE">
            <w:pPr>
              <w:pStyle w:val="TAR"/>
              <w:wordWrap w:val="0"/>
            </w:pPr>
            <w:r w:rsidRPr="009F196A">
              <w:t>859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rPr>
                <w:lang w:val="fr-FR"/>
              </w:rPr>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rPr>
                <w:lang w:val="fr-FR"/>
              </w:rPr>
              <w:t>894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rPr>
                <w:lang w:val="fr-FR"/>
              </w:rPr>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27</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wordWrap w:val="0"/>
              <w:jc w:val="center"/>
            </w:pPr>
            <w:r w:rsidRPr="009F196A">
              <w:t xml:space="preserve">807 MHz </w:t>
            </w:r>
          </w:p>
        </w:tc>
        <w:tc>
          <w:tcPr>
            <w:tcW w:w="284" w:type="dxa"/>
            <w:gridSpan w:val="2"/>
            <w:tcBorders>
              <w:top w:val="single" w:sz="4" w:space="0" w:color="auto"/>
              <w:bottom w:val="single" w:sz="4" w:space="0" w:color="auto"/>
            </w:tcBorders>
          </w:tcPr>
          <w:p w:rsidR="00F446FB" w:rsidRPr="009F196A" w:rsidRDefault="00F446FB" w:rsidP="003422DE">
            <w:pPr>
              <w:pStyle w:val="TAC"/>
              <w:rPr>
                <w:lang w:val="fr-FR"/>
              </w:rPr>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824 MHz</w:t>
            </w:r>
          </w:p>
        </w:tc>
        <w:tc>
          <w:tcPr>
            <w:tcW w:w="1362" w:type="dxa"/>
            <w:tcBorders>
              <w:top w:val="single" w:sz="4" w:space="0" w:color="auto"/>
              <w:bottom w:val="single" w:sz="4" w:space="0" w:color="auto"/>
            </w:tcBorders>
          </w:tcPr>
          <w:p w:rsidR="00F446FB" w:rsidRPr="009F196A" w:rsidRDefault="00F446FB" w:rsidP="003422DE">
            <w:pPr>
              <w:pStyle w:val="TAR"/>
              <w:wordWrap w:val="0"/>
            </w:pPr>
            <w:r w:rsidRPr="009F196A">
              <w:t>852 MHz</w:t>
            </w:r>
          </w:p>
        </w:tc>
        <w:tc>
          <w:tcPr>
            <w:tcW w:w="244" w:type="dxa"/>
            <w:gridSpan w:val="2"/>
            <w:tcBorders>
              <w:top w:val="single" w:sz="4" w:space="0" w:color="auto"/>
              <w:bottom w:val="single" w:sz="4" w:space="0" w:color="auto"/>
            </w:tcBorders>
          </w:tcPr>
          <w:p w:rsidR="00F446FB" w:rsidRPr="009F196A" w:rsidRDefault="00F446FB" w:rsidP="003422DE">
            <w:pPr>
              <w:pStyle w:val="TAC"/>
              <w:rPr>
                <w:lang w:val="fr-FR"/>
              </w:rPr>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rPr>
                <w:lang w:val="fr-FR"/>
              </w:rPr>
            </w:pPr>
            <w:r w:rsidRPr="009F196A">
              <w:t>869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rPr>
                <w:lang w:val="fr-FR"/>
              </w:rPr>
            </w:pPr>
            <w:r w:rsidRPr="009F196A">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rPr>
                <w:rFonts w:hint="eastAsia"/>
              </w:rPr>
              <w:t>28</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wordWrap w:val="0"/>
              <w:jc w:val="center"/>
            </w:pPr>
            <w:r w:rsidRPr="009F196A">
              <w:rPr>
                <w:rFonts w:hint="eastAsia"/>
              </w:rPr>
              <w:t>703 MHz</w:t>
            </w:r>
          </w:p>
        </w:tc>
        <w:tc>
          <w:tcPr>
            <w:tcW w:w="284" w:type="dxa"/>
            <w:gridSpan w:val="2"/>
            <w:tcBorders>
              <w:top w:val="single" w:sz="4" w:space="0" w:color="auto"/>
              <w:bottom w:val="single" w:sz="4" w:space="0" w:color="auto"/>
            </w:tcBorders>
          </w:tcPr>
          <w:p w:rsidR="00F446FB" w:rsidRPr="009F196A" w:rsidRDefault="00F446FB" w:rsidP="003422DE">
            <w:pPr>
              <w:pStyle w:val="TAC"/>
              <w:rPr>
                <w:lang w:val="fr-FR"/>
              </w:rPr>
            </w:pPr>
            <w:r w:rsidRPr="009F196A">
              <w:rPr>
                <w:lang w:val="fr-FR"/>
              </w:rPr>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rPr>
                <w:rFonts w:hint="eastAsia"/>
              </w:rPr>
              <w:t>748 MHz</w:t>
            </w:r>
          </w:p>
        </w:tc>
        <w:tc>
          <w:tcPr>
            <w:tcW w:w="1362" w:type="dxa"/>
            <w:tcBorders>
              <w:top w:val="single" w:sz="4" w:space="0" w:color="auto"/>
              <w:bottom w:val="single" w:sz="4" w:space="0" w:color="auto"/>
            </w:tcBorders>
          </w:tcPr>
          <w:p w:rsidR="00F446FB" w:rsidRPr="009F196A" w:rsidRDefault="00F446FB" w:rsidP="003422DE">
            <w:pPr>
              <w:pStyle w:val="TAR"/>
              <w:wordWrap w:val="0"/>
            </w:pPr>
            <w:r w:rsidRPr="009F196A">
              <w:rPr>
                <w:rFonts w:hint="eastAsia"/>
              </w:rPr>
              <w:t>758 MHz</w:t>
            </w:r>
          </w:p>
        </w:tc>
        <w:tc>
          <w:tcPr>
            <w:tcW w:w="244" w:type="dxa"/>
            <w:gridSpan w:val="2"/>
            <w:tcBorders>
              <w:top w:val="single" w:sz="4" w:space="0" w:color="auto"/>
              <w:bottom w:val="single" w:sz="4" w:space="0" w:color="auto"/>
            </w:tcBorders>
          </w:tcPr>
          <w:p w:rsidR="00F446FB" w:rsidRPr="009F196A" w:rsidRDefault="00F446FB" w:rsidP="003422DE">
            <w:pPr>
              <w:pStyle w:val="TAC"/>
              <w:rPr>
                <w:lang w:val="fr-FR"/>
              </w:rPr>
            </w:pPr>
            <w:r w:rsidRPr="009F196A">
              <w:rPr>
                <w:lang w:val="fr-FR"/>
              </w:rPr>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rPr>
                <w:lang w:val="fr-FR"/>
              </w:rPr>
            </w:pPr>
            <w:r w:rsidRPr="009F196A">
              <w:rPr>
                <w:rFonts w:hint="eastAsia"/>
                <w:lang w:val="fr-FR"/>
              </w:rPr>
              <w:t>803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rPr>
                <w:lang w:val="fr-FR"/>
              </w:rPr>
            </w:pPr>
            <w:r w:rsidRPr="009F196A">
              <w:rPr>
                <w:rFonts w:hint="eastAsia"/>
                <w:lang w:val="fr-FR"/>
              </w:rPr>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29</w:t>
            </w:r>
          </w:p>
        </w:tc>
        <w:tc>
          <w:tcPr>
            <w:tcW w:w="2835" w:type="dxa"/>
            <w:gridSpan w:val="5"/>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L"/>
              <w:jc w:val="center"/>
            </w:pPr>
            <w:r w:rsidRPr="009F196A">
              <w:rPr>
                <w:lang w:eastAsia="zh-CN"/>
              </w:rPr>
              <w:t>N/A</w:t>
            </w:r>
          </w:p>
        </w:tc>
        <w:tc>
          <w:tcPr>
            <w:tcW w:w="1362"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rPr>
                <w:lang w:eastAsia="zh-CN"/>
              </w:rPr>
              <w:t>717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rPr>
                <w:lang w:eastAsia="zh-CN"/>
              </w:rPr>
              <w:t>728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FDD</w:t>
            </w:r>
            <w:r w:rsidRPr="009F196A">
              <w:rPr>
                <w:vertAlign w:val="superscript"/>
              </w:rPr>
              <w:t>2</w:t>
            </w:r>
          </w:p>
        </w:tc>
      </w:tr>
      <w:tr w:rsidR="00F446FB" w:rsidRPr="00D41133"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D41133" w:rsidRDefault="00F446FB" w:rsidP="003422DE">
            <w:pPr>
              <w:keepNext/>
              <w:keepLines/>
              <w:jc w:val="center"/>
              <w:rPr>
                <w:rFonts w:ascii="Arial" w:hAnsi="Arial"/>
                <w:sz w:val="18"/>
              </w:rPr>
            </w:pPr>
            <w:r>
              <w:rPr>
                <w:rFonts w:ascii="Arial" w:hAnsi="Arial"/>
                <w:sz w:val="18"/>
              </w:rPr>
              <w:t>30</w:t>
            </w:r>
          </w:p>
        </w:tc>
        <w:tc>
          <w:tcPr>
            <w:tcW w:w="1223" w:type="dxa"/>
            <w:tcBorders>
              <w:top w:val="single" w:sz="4" w:space="0" w:color="auto"/>
              <w:left w:val="single" w:sz="4" w:space="0" w:color="auto"/>
              <w:bottom w:val="single" w:sz="4" w:space="0" w:color="auto"/>
            </w:tcBorders>
          </w:tcPr>
          <w:p w:rsidR="00F446FB" w:rsidRPr="00D41133" w:rsidRDefault="00F446FB" w:rsidP="003422DE">
            <w:pPr>
              <w:keepNext/>
              <w:keepLines/>
              <w:wordWrap w:val="0"/>
              <w:jc w:val="right"/>
              <w:rPr>
                <w:rFonts w:ascii="Arial" w:hAnsi="Arial"/>
                <w:sz w:val="18"/>
                <w:lang w:eastAsia="ko-KR"/>
              </w:rPr>
            </w:pPr>
            <w:r>
              <w:rPr>
                <w:rFonts w:ascii="Arial" w:hAnsi="Arial"/>
                <w:sz w:val="18"/>
              </w:rPr>
              <w:t>2305</w:t>
            </w:r>
            <w:r w:rsidRPr="00D41133">
              <w:rPr>
                <w:rFonts w:ascii="Arial" w:hAnsi="Arial" w:hint="eastAsia"/>
                <w:sz w:val="18"/>
              </w:rPr>
              <w:t xml:space="preserve"> MHz</w:t>
            </w:r>
          </w:p>
        </w:tc>
        <w:tc>
          <w:tcPr>
            <w:tcW w:w="284" w:type="dxa"/>
            <w:gridSpan w:val="2"/>
            <w:tcBorders>
              <w:top w:val="single" w:sz="4" w:space="0" w:color="auto"/>
              <w:bottom w:val="single" w:sz="4" w:space="0" w:color="auto"/>
            </w:tcBorders>
          </w:tcPr>
          <w:p w:rsidR="00F446FB" w:rsidRPr="00D41133" w:rsidRDefault="00F446FB" w:rsidP="003422DE">
            <w:pPr>
              <w:keepNext/>
              <w:keepLines/>
              <w:jc w:val="center"/>
              <w:rPr>
                <w:rFonts w:ascii="Arial" w:hAnsi="Arial"/>
                <w:sz w:val="18"/>
                <w:lang w:val="fr-FR" w:eastAsia="ko-KR"/>
              </w:rPr>
            </w:pPr>
            <w:r w:rsidRPr="00D41133">
              <w:rPr>
                <w:rFonts w:ascii="Arial" w:hAnsi="Arial"/>
                <w:sz w:val="18"/>
                <w:lang w:val="fr-FR" w:eastAsia="ko-KR"/>
              </w:rPr>
              <w:t>–</w:t>
            </w:r>
          </w:p>
        </w:tc>
        <w:tc>
          <w:tcPr>
            <w:tcW w:w="1328" w:type="dxa"/>
            <w:gridSpan w:val="2"/>
            <w:tcBorders>
              <w:top w:val="single" w:sz="4" w:space="0" w:color="auto"/>
              <w:bottom w:val="single" w:sz="4" w:space="0" w:color="auto"/>
              <w:right w:val="single" w:sz="4" w:space="0" w:color="auto"/>
            </w:tcBorders>
          </w:tcPr>
          <w:p w:rsidR="00F446FB" w:rsidRPr="00D41133" w:rsidRDefault="00F446FB" w:rsidP="003422DE">
            <w:pPr>
              <w:keepNext/>
              <w:keepLines/>
              <w:rPr>
                <w:rFonts w:ascii="Arial" w:hAnsi="Arial"/>
                <w:sz w:val="18"/>
                <w:lang w:eastAsia="ko-KR"/>
              </w:rPr>
            </w:pPr>
            <w:r>
              <w:rPr>
                <w:rFonts w:ascii="Arial" w:hAnsi="Arial"/>
                <w:sz w:val="18"/>
              </w:rPr>
              <w:t>2315</w:t>
            </w:r>
            <w:r w:rsidRPr="00D41133">
              <w:rPr>
                <w:rFonts w:ascii="Arial" w:hAnsi="Arial" w:hint="eastAsia"/>
                <w:sz w:val="18"/>
              </w:rPr>
              <w:t xml:space="preserve"> MHz</w:t>
            </w:r>
          </w:p>
        </w:tc>
        <w:tc>
          <w:tcPr>
            <w:tcW w:w="1362" w:type="dxa"/>
            <w:tcBorders>
              <w:top w:val="single" w:sz="4" w:space="0" w:color="auto"/>
              <w:bottom w:val="single" w:sz="4" w:space="0" w:color="auto"/>
            </w:tcBorders>
          </w:tcPr>
          <w:p w:rsidR="00F446FB" w:rsidRPr="00D41133" w:rsidRDefault="00F446FB" w:rsidP="003422DE">
            <w:pPr>
              <w:keepNext/>
              <w:keepLines/>
              <w:wordWrap w:val="0"/>
              <w:jc w:val="right"/>
              <w:rPr>
                <w:rFonts w:ascii="Arial" w:hAnsi="Arial"/>
                <w:sz w:val="18"/>
                <w:lang w:eastAsia="ko-KR"/>
              </w:rPr>
            </w:pPr>
            <w:r>
              <w:rPr>
                <w:rFonts w:ascii="Arial" w:hAnsi="Arial"/>
                <w:sz w:val="18"/>
              </w:rPr>
              <w:t>2350</w:t>
            </w:r>
            <w:r w:rsidRPr="00D41133">
              <w:rPr>
                <w:rFonts w:ascii="Arial" w:hAnsi="Arial" w:hint="eastAsia"/>
                <w:sz w:val="18"/>
              </w:rPr>
              <w:t xml:space="preserve"> MHz</w:t>
            </w:r>
          </w:p>
        </w:tc>
        <w:tc>
          <w:tcPr>
            <w:tcW w:w="244" w:type="dxa"/>
            <w:gridSpan w:val="2"/>
            <w:tcBorders>
              <w:top w:val="single" w:sz="4" w:space="0" w:color="auto"/>
              <w:bottom w:val="single" w:sz="4" w:space="0" w:color="auto"/>
            </w:tcBorders>
          </w:tcPr>
          <w:p w:rsidR="00F446FB" w:rsidRPr="00D41133" w:rsidRDefault="00F446FB" w:rsidP="003422DE">
            <w:pPr>
              <w:keepNext/>
              <w:keepLines/>
              <w:jc w:val="center"/>
              <w:rPr>
                <w:rFonts w:ascii="Arial" w:hAnsi="Arial"/>
                <w:sz w:val="18"/>
                <w:lang w:val="fr-FR" w:eastAsia="ko-KR"/>
              </w:rPr>
            </w:pPr>
            <w:r w:rsidRPr="00D41133">
              <w:rPr>
                <w:rFonts w:ascii="Arial" w:hAnsi="Arial"/>
                <w:sz w:val="18"/>
                <w:lang w:val="fr-FR" w:eastAsia="ko-KR"/>
              </w:rPr>
              <w:t>–</w:t>
            </w:r>
          </w:p>
        </w:tc>
        <w:tc>
          <w:tcPr>
            <w:tcW w:w="1322" w:type="dxa"/>
            <w:gridSpan w:val="2"/>
            <w:tcBorders>
              <w:top w:val="single" w:sz="4" w:space="0" w:color="auto"/>
              <w:bottom w:val="single" w:sz="4" w:space="0" w:color="auto"/>
              <w:right w:val="single" w:sz="4" w:space="0" w:color="auto"/>
            </w:tcBorders>
          </w:tcPr>
          <w:p w:rsidR="00F446FB" w:rsidRPr="00D41133" w:rsidRDefault="00F446FB" w:rsidP="003422DE">
            <w:pPr>
              <w:keepNext/>
              <w:keepLines/>
              <w:rPr>
                <w:rFonts w:ascii="Arial" w:hAnsi="Arial"/>
                <w:sz w:val="18"/>
                <w:lang w:val="fr-FR"/>
              </w:rPr>
            </w:pPr>
            <w:r>
              <w:rPr>
                <w:rFonts w:ascii="Arial" w:hAnsi="Arial"/>
                <w:sz w:val="18"/>
                <w:lang w:val="fr-FR"/>
              </w:rPr>
              <w:t>2360</w:t>
            </w:r>
            <w:r w:rsidRPr="00D41133">
              <w:rPr>
                <w:rFonts w:ascii="Arial" w:hAnsi="Arial" w:hint="eastAsia"/>
                <w:sz w:val="18"/>
                <w:lang w:val="fr-FR"/>
              </w:rPr>
              <w:t xml:space="preserve"> MHz</w:t>
            </w:r>
          </w:p>
        </w:tc>
        <w:tc>
          <w:tcPr>
            <w:tcW w:w="851" w:type="dxa"/>
            <w:tcBorders>
              <w:top w:val="single" w:sz="4" w:space="0" w:color="auto"/>
              <w:left w:val="single" w:sz="4" w:space="0" w:color="auto"/>
              <w:bottom w:val="single" w:sz="4" w:space="0" w:color="auto"/>
              <w:right w:val="single" w:sz="4" w:space="0" w:color="auto"/>
            </w:tcBorders>
          </w:tcPr>
          <w:p w:rsidR="00F446FB" w:rsidRPr="00D41133" w:rsidRDefault="00F446FB" w:rsidP="003422DE">
            <w:pPr>
              <w:keepNext/>
              <w:keepLines/>
              <w:jc w:val="center"/>
              <w:rPr>
                <w:rFonts w:ascii="Arial" w:hAnsi="Arial"/>
                <w:sz w:val="18"/>
                <w:lang w:val="fr-FR"/>
              </w:rPr>
            </w:pPr>
            <w:r w:rsidRPr="00D41133">
              <w:rPr>
                <w:rFonts w:ascii="Arial" w:hAnsi="Arial" w:hint="eastAsia"/>
                <w:sz w:val="18"/>
                <w:lang w:val="fr-FR"/>
              </w:rPr>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rPr>
                <w:lang w:eastAsia="zh-CN"/>
              </w:rPr>
            </w:pPr>
            <w:r>
              <w:rPr>
                <w:rFonts w:hint="eastAsia"/>
                <w:lang w:eastAsia="zh-CN"/>
              </w:rPr>
              <w:t>31</w:t>
            </w:r>
          </w:p>
        </w:tc>
        <w:tc>
          <w:tcPr>
            <w:tcW w:w="1407" w:type="dxa"/>
            <w:gridSpan w:val="2"/>
            <w:tcBorders>
              <w:top w:val="single" w:sz="4" w:space="0" w:color="auto"/>
              <w:left w:val="single" w:sz="4" w:space="0" w:color="auto"/>
              <w:bottom w:val="single" w:sz="4" w:space="0" w:color="auto"/>
            </w:tcBorders>
          </w:tcPr>
          <w:p w:rsidR="00F446FB" w:rsidRPr="009F196A" w:rsidRDefault="00F446FB" w:rsidP="003422DE">
            <w:pPr>
              <w:pStyle w:val="TAR"/>
              <w:wordWrap w:val="0"/>
              <w:rPr>
                <w:lang w:eastAsia="zh-CN"/>
              </w:rPr>
            </w:pPr>
            <w:r>
              <w:rPr>
                <w:rFonts w:hint="eastAsia"/>
                <w:lang w:eastAsia="zh-CN"/>
              </w:rPr>
              <w:t>452.5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rPr>
                <w:lang w:val="fr-FR"/>
              </w:rPr>
              <w:t>–</w:t>
            </w:r>
          </w:p>
        </w:tc>
        <w:tc>
          <w:tcPr>
            <w:tcW w:w="1144" w:type="dxa"/>
            <w:tcBorders>
              <w:top w:val="single" w:sz="4" w:space="0" w:color="auto"/>
              <w:bottom w:val="single" w:sz="4" w:space="0" w:color="auto"/>
              <w:right w:val="single" w:sz="4" w:space="0" w:color="auto"/>
            </w:tcBorders>
          </w:tcPr>
          <w:p w:rsidR="00F446FB" w:rsidRPr="009F196A" w:rsidRDefault="00F446FB" w:rsidP="003422DE">
            <w:pPr>
              <w:pStyle w:val="TAL"/>
              <w:rPr>
                <w:lang w:eastAsia="zh-CN"/>
              </w:rPr>
            </w:pPr>
            <w:r>
              <w:rPr>
                <w:rFonts w:hint="eastAsia"/>
                <w:lang w:eastAsia="zh-CN"/>
              </w:rPr>
              <w:t>457.5 MHz</w:t>
            </w:r>
          </w:p>
        </w:tc>
        <w:tc>
          <w:tcPr>
            <w:tcW w:w="1546" w:type="dxa"/>
            <w:gridSpan w:val="2"/>
            <w:tcBorders>
              <w:top w:val="single" w:sz="4" w:space="0" w:color="auto"/>
              <w:left w:val="single" w:sz="4" w:space="0" w:color="auto"/>
              <w:bottom w:val="single" w:sz="4" w:space="0" w:color="auto"/>
            </w:tcBorders>
          </w:tcPr>
          <w:p w:rsidR="00F446FB" w:rsidRPr="009F196A" w:rsidRDefault="00F446FB" w:rsidP="003422DE">
            <w:pPr>
              <w:pStyle w:val="TAR"/>
            </w:pPr>
            <w:r>
              <w:rPr>
                <w:rFonts w:hint="eastAsia"/>
                <w:lang w:eastAsia="zh-CN"/>
              </w:rPr>
              <w:t>462.5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rPr>
                <w:lang w:val="fr-FR"/>
              </w:rPr>
              <w:t>–</w:t>
            </w:r>
          </w:p>
        </w:tc>
        <w:tc>
          <w:tcPr>
            <w:tcW w:w="1138" w:type="dxa"/>
            <w:tcBorders>
              <w:top w:val="single" w:sz="4" w:space="0" w:color="auto"/>
              <w:bottom w:val="single" w:sz="4" w:space="0" w:color="auto"/>
              <w:right w:val="single" w:sz="4" w:space="0" w:color="auto"/>
            </w:tcBorders>
          </w:tcPr>
          <w:p w:rsidR="00F446FB" w:rsidRPr="009F196A" w:rsidRDefault="00F446FB" w:rsidP="003422DE">
            <w:pPr>
              <w:pStyle w:val="TAL"/>
            </w:pPr>
            <w:r>
              <w:rPr>
                <w:rFonts w:hint="eastAsia"/>
                <w:lang w:eastAsia="zh-CN"/>
              </w:rPr>
              <w:t>467.5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rPr>
                <w:lang w:eastAsia="zh-CN"/>
              </w:rPr>
            </w:pPr>
            <w:r>
              <w:rPr>
                <w:rFonts w:hint="eastAsia"/>
                <w:lang w:eastAsia="zh-CN"/>
              </w:rPr>
              <w:t>FDD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p>
        </w:tc>
        <w:tc>
          <w:tcPr>
            <w:tcW w:w="284" w:type="dxa"/>
            <w:gridSpan w:val="2"/>
            <w:tcBorders>
              <w:top w:val="single" w:sz="4" w:space="0" w:color="auto"/>
              <w:bottom w:val="single" w:sz="4" w:space="0" w:color="auto"/>
            </w:tcBorders>
          </w:tcPr>
          <w:p w:rsidR="00F446FB" w:rsidRPr="009F196A" w:rsidRDefault="00F446FB" w:rsidP="003422DE">
            <w:pPr>
              <w:pStyle w:val="TAC"/>
            </w:pP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p>
        </w:tc>
        <w:tc>
          <w:tcPr>
            <w:tcW w:w="1362" w:type="dxa"/>
            <w:tcBorders>
              <w:top w:val="single" w:sz="4" w:space="0" w:color="auto"/>
              <w:left w:val="single" w:sz="4" w:space="0" w:color="auto"/>
              <w:bottom w:val="single" w:sz="4" w:space="0" w:color="auto"/>
            </w:tcBorders>
          </w:tcPr>
          <w:p w:rsidR="00F446FB" w:rsidRPr="009F196A" w:rsidRDefault="00F446FB" w:rsidP="003422DE">
            <w:pPr>
              <w:pStyle w:val="TAR"/>
            </w:pPr>
          </w:p>
        </w:tc>
        <w:tc>
          <w:tcPr>
            <w:tcW w:w="244" w:type="dxa"/>
            <w:gridSpan w:val="2"/>
            <w:tcBorders>
              <w:top w:val="single" w:sz="4" w:space="0" w:color="auto"/>
              <w:bottom w:val="single" w:sz="4" w:space="0" w:color="auto"/>
            </w:tcBorders>
          </w:tcPr>
          <w:p w:rsidR="00F446FB" w:rsidRPr="009F196A" w:rsidRDefault="00F446FB" w:rsidP="003422DE">
            <w:pPr>
              <w:pStyle w:val="TAC"/>
            </w:pP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33</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1900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1920 MHz</w:t>
            </w:r>
          </w:p>
        </w:tc>
        <w:tc>
          <w:tcPr>
            <w:tcW w:w="1362" w:type="dxa"/>
            <w:tcBorders>
              <w:top w:val="single" w:sz="4" w:space="0" w:color="auto"/>
              <w:bottom w:val="single" w:sz="4" w:space="0" w:color="auto"/>
            </w:tcBorders>
          </w:tcPr>
          <w:p w:rsidR="00F446FB" w:rsidRPr="009F196A" w:rsidRDefault="00F446FB" w:rsidP="003422DE">
            <w:pPr>
              <w:pStyle w:val="TAR"/>
            </w:pPr>
            <w:r w:rsidRPr="009F196A">
              <w:t>1900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1920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TDD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34</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2010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 xml:space="preserve">2025 MHz </w:t>
            </w:r>
          </w:p>
        </w:tc>
        <w:tc>
          <w:tcPr>
            <w:tcW w:w="1362" w:type="dxa"/>
            <w:tcBorders>
              <w:top w:val="single" w:sz="4" w:space="0" w:color="auto"/>
              <w:bottom w:val="single" w:sz="4" w:space="0" w:color="auto"/>
            </w:tcBorders>
          </w:tcPr>
          <w:p w:rsidR="00F446FB" w:rsidRPr="009F196A" w:rsidRDefault="00F446FB" w:rsidP="003422DE">
            <w:pPr>
              <w:pStyle w:val="TAR"/>
            </w:pPr>
            <w:r w:rsidRPr="009F196A">
              <w:t xml:space="preserve">2010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2025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TDD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35</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1850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1910 MHz</w:t>
            </w:r>
          </w:p>
        </w:tc>
        <w:tc>
          <w:tcPr>
            <w:tcW w:w="1362"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1850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1910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TDD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36</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1930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1990 MHz</w:t>
            </w:r>
          </w:p>
        </w:tc>
        <w:tc>
          <w:tcPr>
            <w:tcW w:w="1362" w:type="dxa"/>
            <w:tcBorders>
              <w:top w:val="single" w:sz="4" w:space="0" w:color="auto"/>
              <w:bottom w:val="single" w:sz="4" w:space="0" w:color="auto"/>
            </w:tcBorders>
          </w:tcPr>
          <w:p w:rsidR="00F446FB" w:rsidRPr="009F196A" w:rsidRDefault="00F446FB" w:rsidP="003422DE">
            <w:pPr>
              <w:pStyle w:val="TAR"/>
            </w:pPr>
            <w:r w:rsidRPr="009F196A">
              <w:t xml:space="preserve">1930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1990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TDD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37</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1910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1930 MHz</w:t>
            </w:r>
          </w:p>
        </w:tc>
        <w:tc>
          <w:tcPr>
            <w:tcW w:w="1362" w:type="dxa"/>
            <w:tcBorders>
              <w:top w:val="single" w:sz="4" w:space="0" w:color="auto"/>
              <w:bottom w:val="single" w:sz="4" w:space="0" w:color="auto"/>
            </w:tcBorders>
          </w:tcPr>
          <w:p w:rsidR="00F446FB" w:rsidRPr="009F196A" w:rsidRDefault="00F446FB" w:rsidP="003422DE">
            <w:pPr>
              <w:pStyle w:val="TAR"/>
            </w:pPr>
            <w:r w:rsidRPr="009F196A">
              <w:t xml:space="preserve">1910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1930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TDD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vAlign w:val="center"/>
          </w:tcPr>
          <w:p w:rsidR="00F446FB" w:rsidRPr="009F196A" w:rsidRDefault="00F446FB" w:rsidP="003422DE">
            <w:pPr>
              <w:pStyle w:val="TAC"/>
            </w:pPr>
            <w:r w:rsidRPr="009F196A">
              <w:t>38</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2570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2620 MHz</w:t>
            </w:r>
          </w:p>
        </w:tc>
        <w:tc>
          <w:tcPr>
            <w:tcW w:w="1362" w:type="dxa"/>
            <w:tcBorders>
              <w:top w:val="single" w:sz="4" w:space="0" w:color="auto"/>
              <w:bottom w:val="single" w:sz="4" w:space="0" w:color="auto"/>
            </w:tcBorders>
          </w:tcPr>
          <w:p w:rsidR="00F446FB" w:rsidRPr="009F196A" w:rsidRDefault="00F446FB" w:rsidP="003422DE">
            <w:pPr>
              <w:pStyle w:val="TAR"/>
            </w:pPr>
            <w:r w:rsidRPr="009F196A">
              <w:t xml:space="preserve">2570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2620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TDD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39</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1880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1920 MHz</w:t>
            </w:r>
          </w:p>
        </w:tc>
        <w:tc>
          <w:tcPr>
            <w:tcW w:w="1362" w:type="dxa"/>
            <w:tcBorders>
              <w:top w:val="single" w:sz="4" w:space="0" w:color="auto"/>
              <w:bottom w:val="single" w:sz="4" w:space="0" w:color="auto"/>
            </w:tcBorders>
          </w:tcPr>
          <w:p w:rsidR="00F446FB" w:rsidRPr="009F196A" w:rsidRDefault="00F446FB" w:rsidP="003422DE">
            <w:pPr>
              <w:pStyle w:val="TAR"/>
            </w:pPr>
            <w:r w:rsidRPr="009F196A">
              <w:t xml:space="preserve">1880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1920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TDD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40</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2300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2400 MHz</w:t>
            </w:r>
          </w:p>
        </w:tc>
        <w:tc>
          <w:tcPr>
            <w:tcW w:w="1362" w:type="dxa"/>
            <w:tcBorders>
              <w:top w:val="single" w:sz="4" w:space="0" w:color="auto"/>
              <w:bottom w:val="single" w:sz="4" w:space="0" w:color="auto"/>
            </w:tcBorders>
          </w:tcPr>
          <w:p w:rsidR="00F446FB" w:rsidRPr="009F196A" w:rsidRDefault="00F446FB" w:rsidP="003422DE">
            <w:pPr>
              <w:pStyle w:val="TAR"/>
            </w:pPr>
            <w:r w:rsidRPr="009F196A">
              <w:t xml:space="preserve">2300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2400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TDD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41</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2496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2690 MHz</w:t>
            </w:r>
          </w:p>
        </w:tc>
        <w:tc>
          <w:tcPr>
            <w:tcW w:w="1362" w:type="dxa"/>
            <w:tcBorders>
              <w:top w:val="single" w:sz="4" w:space="0" w:color="auto"/>
              <w:bottom w:val="single" w:sz="4" w:space="0" w:color="auto"/>
            </w:tcBorders>
          </w:tcPr>
          <w:p w:rsidR="00F446FB" w:rsidRPr="009F196A" w:rsidRDefault="00F446FB" w:rsidP="003422DE">
            <w:pPr>
              <w:pStyle w:val="TAR"/>
            </w:pPr>
            <w:r w:rsidRPr="009F196A">
              <w:t xml:space="preserve">2496 MHz </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2690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TDD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42</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3400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3600 MHz</w:t>
            </w:r>
          </w:p>
        </w:tc>
        <w:tc>
          <w:tcPr>
            <w:tcW w:w="1362" w:type="dxa"/>
            <w:tcBorders>
              <w:top w:val="single" w:sz="4" w:space="0" w:color="auto"/>
              <w:bottom w:val="single" w:sz="4" w:space="0" w:color="auto"/>
            </w:tcBorders>
          </w:tcPr>
          <w:p w:rsidR="00F446FB" w:rsidRPr="009F196A" w:rsidRDefault="00F446FB" w:rsidP="003422DE">
            <w:pPr>
              <w:pStyle w:val="TAR"/>
            </w:pPr>
            <w:r w:rsidRPr="009F196A">
              <w:t>3400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3600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TDD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43</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 xml:space="preserve">3600 MHz </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3800 MHz</w:t>
            </w:r>
          </w:p>
        </w:tc>
        <w:tc>
          <w:tcPr>
            <w:tcW w:w="1362" w:type="dxa"/>
            <w:tcBorders>
              <w:top w:val="single" w:sz="4" w:space="0" w:color="auto"/>
              <w:bottom w:val="single" w:sz="4" w:space="0" w:color="auto"/>
            </w:tcBorders>
          </w:tcPr>
          <w:p w:rsidR="00F446FB" w:rsidRPr="009F196A" w:rsidRDefault="00F446FB" w:rsidP="003422DE">
            <w:pPr>
              <w:pStyle w:val="TAR"/>
            </w:pPr>
            <w:r w:rsidRPr="009F196A">
              <w:t>3600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3800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TDD</w:t>
            </w:r>
          </w:p>
        </w:tc>
      </w:tr>
      <w:tr w:rsidR="00F446FB" w:rsidRPr="009F196A" w:rsidTr="00623C71">
        <w:trPr>
          <w:jc w:val="center"/>
        </w:trPr>
        <w:tc>
          <w:tcPr>
            <w:tcW w:w="1162"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44</w:t>
            </w:r>
          </w:p>
        </w:tc>
        <w:tc>
          <w:tcPr>
            <w:tcW w:w="1223" w:type="dxa"/>
            <w:tcBorders>
              <w:top w:val="single" w:sz="4" w:space="0" w:color="auto"/>
              <w:left w:val="single" w:sz="4" w:space="0" w:color="auto"/>
              <w:bottom w:val="single" w:sz="4" w:space="0" w:color="auto"/>
            </w:tcBorders>
          </w:tcPr>
          <w:p w:rsidR="00F446FB" w:rsidRPr="009F196A" w:rsidRDefault="00F446FB" w:rsidP="003422DE">
            <w:pPr>
              <w:pStyle w:val="TAR"/>
            </w:pPr>
            <w:r w:rsidRPr="009F196A">
              <w:t>703 MHz</w:t>
            </w:r>
          </w:p>
        </w:tc>
        <w:tc>
          <w:tcPr>
            <w:tcW w:w="28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8"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803 MHz</w:t>
            </w:r>
          </w:p>
        </w:tc>
        <w:tc>
          <w:tcPr>
            <w:tcW w:w="1362" w:type="dxa"/>
            <w:tcBorders>
              <w:top w:val="single" w:sz="4" w:space="0" w:color="auto"/>
              <w:bottom w:val="single" w:sz="4" w:space="0" w:color="auto"/>
            </w:tcBorders>
          </w:tcPr>
          <w:p w:rsidR="00F446FB" w:rsidRPr="009F196A" w:rsidRDefault="00F446FB" w:rsidP="003422DE">
            <w:pPr>
              <w:pStyle w:val="TAR"/>
            </w:pPr>
            <w:r w:rsidRPr="009F196A">
              <w:t>703 MHz</w:t>
            </w:r>
          </w:p>
        </w:tc>
        <w:tc>
          <w:tcPr>
            <w:tcW w:w="244" w:type="dxa"/>
            <w:gridSpan w:val="2"/>
            <w:tcBorders>
              <w:top w:val="single" w:sz="4" w:space="0" w:color="auto"/>
              <w:bottom w:val="single" w:sz="4" w:space="0" w:color="auto"/>
            </w:tcBorders>
          </w:tcPr>
          <w:p w:rsidR="00F446FB" w:rsidRPr="009F196A" w:rsidRDefault="00F446FB" w:rsidP="003422DE">
            <w:pPr>
              <w:pStyle w:val="TAC"/>
            </w:pPr>
            <w:r w:rsidRPr="009F196A">
              <w:t>–</w:t>
            </w:r>
          </w:p>
        </w:tc>
        <w:tc>
          <w:tcPr>
            <w:tcW w:w="1322" w:type="dxa"/>
            <w:gridSpan w:val="2"/>
            <w:tcBorders>
              <w:top w:val="single" w:sz="4" w:space="0" w:color="auto"/>
              <w:bottom w:val="single" w:sz="4" w:space="0" w:color="auto"/>
              <w:right w:val="single" w:sz="4" w:space="0" w:color="auto"/>
            </w:tcBorders>
          </w:tcPr>
          <w:p w:rsidR="00F446FB" w:rsidRPr="009F196A" w:rsidRDefault="00F446FB" w:rsidP="003422DE">
            <w:pPr>
              <w:pStyle w:val="TAL"/>
            </w:pPr>
            <w:r w:rsidRPr="009F196A">
              <w:t>803 MHz</w:t>
            </w:r>
          </w:p>
        </w:tc>
        <w:tc>
          <w:tcPr>
            <w:tcW w:w="851" w:type="dxa"/>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C"/>
            </w:pPr>
            <w:r w:rsidRPr="009F196A">
              <w:t>TDD</w:t>
            </w:r>
          </w:p>
        </w:tc>
      </w:tr>
      <w:tr w:rsidR="00F446FB" w:rsidRPr="009F196A" w:rsidTr="00623C71">
        <w:trPr>
          <w:jc w:val="center"/>
        </w:trPr>
        <w:tc>
          <w:tcPr>
            <w:tcW w:w="7776" w:type="dxa"/>
            <w:gridSpan w:val="12"/>
            <w:tcBorders>
              <w:top w:val="single" w:sz="4" w:space="0" w:color="auto"/>
              <w:left w:val="single" w:sz="4" w:space="0" w:color="auto"/>
              <w:bottom w:val="single" w:sz="4" w:space="0" w:color="auto"/>
              <w:right w:val="single" w:sz="4" w:space="0" w:color="auto"/>
            </w:tcBorders>
          </w:tcPr>
          <w:p w:rsidR="00F446FB" w:rsidRPr="009F196A" w:rsidRDefault="00F446FB" w:rsidP="003422DE">
            <w:pPr>
              <w:pStyle w:val="TAN"/>
            </w:pPr>
            <w:r w:rsidRPr="009F196A">
              <w:t>Note 1: Band 6 is not applicable.</w:t>
            </w:r>
          </w:p>
          <w:p w:rsidR="00F446FB" w:rsidRPr="009F196A" w:rsidRDefault="00F446FB" w:rsidP="003422DE">
            <w:pPr>
              <w:pStyle w:val="TAN"/>
              <w:ind w:left="600" w:hanging="600"/>
            </w:pPr>
            <w:r w:rsidRPr="009F196A">
              <w:t xml:space="preserve">Note 2: Restricted to E-UTRA operation when carrier aggregation is configured. The downlink operating band is paired with the uplink operating band (external) of the carrier aggregation configuration that is supporting the configured </w:t>
            </w:r>
            <w:proofErr w:type="spellStart"/>
            <w:r w:rsidRPr="009F196A">
              <w:t>Pcell</w:t>
            </w:r>
            <w:proofErr w:type="spellEnd"/>
            <w:r w:rsidRPr="009F196A">
              <w:t>.</w:t>
            </w:r>
          </w:p>
        </w:tc>
      </w:tr>
    </w:tbl>
    <w:p w:rsidR="00A84978" w:rsidRDefault="00A84978" w:rsidP="003D6062">
      <w:pPr>
        <w:pStyle w:val="BodyText"/>
        <w:rPr>
          <w:rFonts w:eastAsia="宋体"/>
          <w:lang w:eastAsia="zh-CN"/>
        </w:rPr>
      </w:pPr>
    </w:p>
    <w:p w:rsidR="00A84978" w:rsidRDefault="00A84978" w:rsidP="003D6062">
      <w:pPr>
        <w:pStyle w:val="BodyText"/>
        <w:rPr>
          <w:rFonts w:eastAsia="宋体"/>
          <w:lang w:eastAsia="zh-CN"/>
        </w:rPr>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Band </w:t>
      </w:r>
      <w:r w:rsidR="00FD597F">
        <w:rPr>
          <w:rFonts w:eastAsia="宋体"/>
          <w:lang w:eastAsia="zh-CN"/>
        </w:rPr>
        <w:t>1</w:t>
      </w:r>
      <w:r w:rsidR="003D326B">
        <w:rPr>
          <w:rFonts w:eastAsia="宋体"/>
          <w:lang w:eastAsia="zh-CN"/>
        </w:rPr>
        <w:t>2</w:t>
      </w:r>
      <w:r>
        <w:rPr>
          <w:rFonts w:eastAsia="宋体"/>
          <w:lang w:eastAsia="zh-CN"/>
        </w:rPr>
        <w:t xml:space="preserve"> is operating at </w:t>
      </w:r>
      <w:r w:rsidR="00FD597F">
        <w:rPr>
          <w:rFonts w:eastAsia="宋体"/>
          <w:lang w:eastAsia="zh-CN"/>
        </w:rPr>
        <w:t>699</w:t>
      </w:r>
      <w:r>
        <w:rPr>
          <w:rFonts w:eastAsia="宋体"/>
          <w:lang w:eastAsia="zh-CN"/>
        </w:rPr>
        <w:t xml:space="preserve"> – </w:t>
      </w:r>
      <w:r w:rsidR="00FD597F">
        <w:rPr>
          <w:rFonts w:eastAsia="宋体"/>
          <w:lang w:eastAsia="zh-CN"/>
        </w:rPr>
        <w:t>7</w:t>
      </w:r>
      <w:r w:rsidR="003D326B">
        <w:rPr>
          <w:rFonts w:eastAsia="宋体"/>
          <w:lang w:eastAsia="zh-CN"/>
        </w:rPr>
        <w:t>1</w:t>
      </w:r>
      <w:r w:rsidR="00FD597F">
        <w:rPr>
          <w:rFonts w:eastAsia="宋体"/>
          <w:lang w:eastAsia="zh-CN"/>
        </w:rPr>
        <w:t>6</w:t>
      </w:r>
      <w:r>
        <w:rPr>
          <w:rFonts w:eastAsia="宋体"/>
          <w:lang w:eastAsia="zh-CN"/>
        </w:rPr>
        <w:t xml:space="preserve"> MHz for UL and </w:t>
      </w:r>
      <w:r w:rsidR="00FD597F">
        <w:rPr>
          <w:rFonts w:eastAsia="宋体"/>
          <w:lang w:eastAsia="zh-CN"/>
        </w:rPr>
        <w:t>729</w:t>
      </w:r>
      <w:r>
        <w:rPr>
          <w:rFonts w:eastAsia="宋体"/>
          <w:lang w:eastAsia="zh-CN"/>
        </w:rPr>
        <w:t xml:space="preserve"> – </w:t>
      </w:r>
      <w:r w:rsidR="00FD597F">
        <w:rPr>
          <w:rFonts w:eastAsia="宋体"/>
          <w:lang w:eastAsia="zh-CN"/>
        </w:rPr>
        <w:t>746</w:t>
      </w:r>
      <w:r>
        <w:rPr>
          <w:rFonts w:eastAsia="宋体"/>
          <w:lang w:eastAsia="zh-CN"/>
        </w:rPr>
        <w:t xml:space="preserve"> MHz for DL. Therefore, the </w:t>
      </w:r>
      <w:r w:rsidR="00676291">
        <w:rPr>
          <w:rFonts w:eastAsia="宋体"/>
          <w:lang w:eastAsia="zh-CN"/>
        </w:rPr>
        <w:t>2</w:t>
      </w:r>
      <w:r w:rsidR="00676291" w:rsidRPr="00676291">
        <w:rPr>
          <w:rFonts w:eastAsia="宋体"/>
          <w:vertAlign w:val="superscript"/>
          <w:lang w:eastAsia="zh-CN"/>
        </w:rPr>
        <w:t>nd</w:t>
      </w:r>
      <w:r w:rsidR="00676291">
        <w:rPr>
          <w:rFonts w:eastAsia="宋体"/>
          <w:lang w:eastAsia="zh-CN"/>
        </w:rPr>
        <w:t xml:space="preserve"> and </w:t>
      </w:r>
      <w:r>
        <w:rPr>
          <w:rFonts w:eastAsia="宋体"/>
          <w:lang w:eastAsia="zh-CN"/>
        </w:rPr>
        <w:t>3</w:t>
      </w:r>
      <w:r w:rsidRPr="00A84978">
        <w:rPr>
          <w:rFonts w:eastAsia="宋体"/>
          <w:vertAlign w:val="superscript"/>
          <w:lang w:eastAsia="zh-CN"/>
        </w:rPr>
        <w:t>rd</w:t>
      </w:r>
      <w:r>
        <w:rPr>
          <w:rFonts w:eastAsia="宋体"/>
          <w:lang w:eastAsia="zh-CN"/>
        </w:rPr>
        <w:t xml:space="preserve"> order </w:t>
      </w:r>
      <w:r w:rsidR="00676291">
        <w:rPr>
          <w:rFonts w:eastAsia="宋体"/>
          <w:lang w:eastAsia="zh-CN"/>
        </w:rPr>
        <w:t xml:space="preserve">harmonics and </w:t>
      </w:r>
      <w:r>
        <w:rPr>
          <w:rFonts w:eastAsia="宋体"/>
          <w:lang w:eastAsia="zh-CN"/>
        </w:rPr>
        <w:t xml:space="preserve">IMD products caused in the BS by </w:t>
      </w:r>
      <w:r w:rsidR="00676291">
        <w:rPr>
          <w:rFonts w:eastAsia="宋体"/>
          <w:lang w:eastAsia="zh-CN"/>
        </w:rPr>
        <w:t>transmi</w:t>
      </w:r>
      <w:r w:rsidR="006E1BE0">
        <w:rPr>
          <w:rFonts w:eastAsia="宋体"/>
          <w:lang w:eastAsia="zh-CN"/>
        </w:rPr>
        <w:t>tting</w:t>
      </w:r>
      <w:r w:rsidR="001F487C">
        <w:rPr>
          <w:rFonts w:eastAsia="宋体"/>
          <w:lang w:eastAsia="zh-CN"/>
        </w:rPr>
        <w:t xml:space="preserve"> </w:t>
      </w:r>
      <w:r w:rsidR="00FD597F">
        <w:rPr>
          <w:rFonts w:eastAsia="宋体"/>
          <w:lang w:eastAsia="zh-CN"/>
        </w:rPr>
        <w:t xml:space="preserve">contiguous or </w:t>
      </w:r>
      <w:r w:rsidR="003D326B">
        <w:rPr>
          <w:rFonts w:eastAsia="宋体"/>
          <w:lang w:eastAsia="zh-CN"/>
        </w:rPr>
        <w:t xml:space="preserve">non-contiguous </w:t>
      </w:r>
      <w:r>
        <w:rPr>
          <w:rFonts w:eastAsia="宋体"/>
          <w:lang w:eastAsia="zh-CN"/>
        </w:rPr>
        <w:t xml:space="preserve">Band </w:t>
      </w:r>
      <w:r w:rsidR="00FD597F">
        <w:rPr>
          <w:rFonts w:eastAsia="宋体"/>
          <w:lang w:eastAsia="zh-CN"/>
        </w:rPr>
        <w:t>1</w:t>
      </w:r>
      <w:r w:rsidR="003D326B">
        <w:rPr>
          <w:rFonts w:eastAsia="宋体"/>
          <w:lang w:eastAsia="zh-CN"/>
        </w:rPr>
        <w:t xml:space="preserve">2 </w:t>
      </w:r>
      <w:r w:rsidR="00A227DC">
        <w:rPr>
          <w:rFonts w:eastAsia="宋体"/>
          <w:lang w:eastAsia="zh-CN"/>
        </w:rPr>
        <w:t xml:space="preserve">DL carriers </w:t>
      </w:r>
      <w:r>
        <w:rPr>
          <w:rFonts w:eastAsia="宋体"/>
          <w:lang w:eastAsia="zh-CN"/>
        </w:rPr>
        <w:t>can be calculated as shown in Table 2 below:</w:t>
      </w:r>
    </w:p>
    <w:p w:rsidR="00A84978" w:rsidRPr="00DD5BBB" w:rsidRDefault="00A84978" w:rsidP="00A84978">
      <w:pPr>
        <w:pStyle w:val="TH"/>
      </w:pPr>
      <w:r w:rsidRPr="00DD5BBB">
        <w:t xml:space="preserve">Table </w:t>
      </w:r>
      <w:r>
        <w:t>2</w:t>
      </w:r>
      <w:r w:rsidR="00B86FCA">
        <w:t>:</w:t>
      </w:r>
      <w:r w:rsidRPr="00DD5BBB">
        <w:t xml:space="preserve"> </w:t>
      </w:r>
      <w:r>
        <w:t xml:space="preserve">Band </w:t>
      </w:r>
      <w:r w:rsidR="00FD597F">
        <w:t>1</w:t>
      </w:r>
      <w:r w:rsidR="00841433">
        <w:t>2</w:t>
      </w:r>
      <w:r>
        <w:t xml:space="preserve"> DL </w:t>
      </w:r>
      <w:r w:rsidR="00B739B8">
        <w:t xml:space="preserve">harmonics and </w:t>
      </w:r>
      <w:r>
        <w:t>IMD product</w:t>
      </w:r>
      <w:r w:rsidRPr="00DD5BBB">
        <w:t>s</w:t>
      </w:r>
    </w:p>
    <w:tbl>
      <w:tblPr>
        <w:tblStyle w:val="TableGrid"/>
        <w:tblW w:w="0" w:type="auto"/>
        <w:jc w:val="center"/>
        <w:tblLook w:val="01E0"/>
      </w:tblPr>
      <w:tblGrid>
        <w:gridCol w:w="3279"/>
        <w:gridCol w:w="1722"/>
        <w:gridCol w:w="1672"/>
      </w:tblGrid>
      <w:tr w:rsidR="00841433" w:rsidRPr="00C04965" w:rsidTr="0018083C">
        <w:trPr>
          <w:trHeight w:val="255"/>
          <w:jc w:val="center"/>
        </w:trPr>
        <w:tc>
          <w:tcPr>
            <w:tcW w:w="0" w:type="auto"/>
            <w:noWrap/>
          </w:tcPr>
          <w:p w:rsidR="00841433" w:rsidRPr="00C04965" w:rsidRDefault="00841433">
            <w:pPr>
              <w:rPr>
                <w:rFonts w:eastAsia="宋体" w:cs="Optima"/>
                <w:szCs w:val="21"/>
                <w:lang w:eastAsia="zh-CN"/>
              </w:rPr>
            </w:pPr>
            <w:r>
              <w:rPr>
                <w:rFonts w:eastAsia="宋体" w:cs="Optima"/>
                <w:szCs w:val="21"/>
                <w:lang w:eastAsia="zh-CN"/>
              </w:rPr>
              <w:t>BS DL carriers</w:t>
            </w:r>
          </w:p>
        </w:tc>
        <w:tc>
          <w:tcPr>
            <w:tcW w:w="0" w:type="auto"/>
            <w:noWrap/>
          </w:tcPr>
          <w:p w:rsidR="00841433" w:rsidRPr="00C04965" w:rsidRDefault="0077778A">
            <w:pPr>
              <w:rPr>
                <w:rFonts w:eastAsia="宋体" w:cs="Optima"/>
                <w:szCs w:val="21"/>
                <w:lang w:eastAsia="zh-CN"/>
              </w:rPr>
            </w:pPr>
            <w:r>
              <w:rPr>
                <w:rFonts w:eastAsia="宋体" w:cs="Optima"/>
                <w:szCs w:val="21"/>
                <w:lang w:eastAsia="zh-CN"/>
              </w:rPr>
              <w:t>f</w:t>
            </w:r>
            <w:r w:rsidR="00841433" w:rsidRPr="00C04965">
              <w:rPr>
                <w:rFonts w:eastAsia="宋体" w:cs="Optima"/>
                <w:szCs w:val="21"/>
                <w:lang w:eastAsia="zh-CN"/>
              </w:rPr>
              <w:t>-low</w:t>
            </w:r>
          </w:p>
        </w:tc>
        <w:tc>
          <w:tcPr>
            <w:tcW w:w="0" w:type="auto"/>
            <w:noWrap/>
          </w:tcPr>
          <w:p w:rsidR="00841433" w:rsidRPr="00C04965" w:rsidRDefault="00841433">
            <w:pPr>
              <w:rPr>
                <w:rFonts w:eastAsia="宋体" w:cs="Optima"/>
                <w:szCs w:val="21"/>
                <w:lang w:eastAsia="zh-CN"/>
              </w:rPr>
            </w:pPr>
            <w:r w:rsidRPr="00C04965">
              <w:rPr>
                <w:rFonts w:eastAsia="宋体" w:cs="Optima"/>
                <w:szCs w:val="21"/>
                <w:lang w:eastAsia="zh-CN"/>
              </w:rPr>
              <w:t>f-high</w:t>
            </w:r>
          </w:p>
        </w:tc>
      </w:tr>
      <w:tr w:rsidR="00841433" w:rsidRPr="00C04965" w:rsidTr="0018083C">
        <w:trPr>
          <w:trHeight w:val="255"/>
          <w:jc w:val="center"/>
        </w:trPr>
        <w:tc>
          <w:tcPr>
            <w:tcW w:w="0" w:type="auto"/>
            <w:noWrap/>
          </w:tcPr>
          <w:p w:rsidR="00841433" w:rsidRPr="00C04965" w:rsidRDefault="00841433">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841433" w:rsidRPr="00C04965" w:rsidRDefault="00FB6E54" w:rsidP="00C04965">
            <w:pPr>
              <w:rPr>
                <w:rFonts w:eastAsia="宋体" w:cs="Optima"/>
                <w:szCs w:val="21"/>
                <w:lang w:eastAsia="zh-CN"/>
              </w:rPr>
            </w:pPr>
            <w:r>
              <w:rPr>
                <w:rFonts w:eastAsia="宋体" w:cs="Optima"/>
                <w:szCs w:val="21"/>
                <w:lang w:eastAsia="zh-CN"/>
              </w:rPr>
              <w:t>729</w:t>
            </w:r>
          </w:p>
        </w:tc>
        <w:tc>
          <w:tcPr>
            <w:tcW w:w="0" w:type="auto"/>
            <w:noWrap/>
          </w:tcPr>
          <w:p w:rsidR="00841433" w:rsidRPr="00C04965" w:rsidRDefault="00FB6E54" w:rsidP="00C04965">
            <w:pPr>
              <w:rPr>
                <w:rFonts w:eastAsia="宋体" w:cs="Optima"/>
                <w:szCs w:val="21"/>
                <w:lang w:eastAsia="zh-CN"/>
              </w:rPr>
            </w:pPr>
            <w:r>
              <w:rPr>
                <w:rFonts w:eastAsia="宋体" w:cs="Optima"/>
                <w:szCs w:val="21"/>
                <w:lang w:eastAsia="zh-CN"/>
              </w:rPr>
              <w:t>746</w:t>
            </w: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p>
        </w:tc>
        <w:tc>
          <w:tcPr>
            <w:tcW w:w="0" w:type="auto"/>
            <w:noWrap/>
          </w:tcPr>
          <w:p w:rsidR="00841433" w:rsidRPr="00C04965" w:rsidRDefault="00841433" w:rsidP="002D48F6">
            <w:pPr>
              <w:rPr>
                <w:rFonts w:eastAsia="宋体" w:cs="Optima"/>
                <w:szCs w:val="21"/>
                <w:lang w:eastAsia="zh-CN"/>
              </w:rPr>
            </w:pPr>
          </w:p>
        </w:tc>
        <w:tc>
          <w:tcPr>
            <w:tcW w:w="0" w:type="auto"/>
            <w:noWrap/>
          </w:tcPr>
          <w:p w:rsidR="00841433" w:rsidRPr="00C04965" w:rsidRDefault="00841433" w:rsidP="002D48F6">
            <w:pPr>
              <w:rPr>
                <w:rFonts w:eastAsia="宋体" w:cs="Optima"/>
                <w:szCs w:val="21"/>
                <w:lang w:eastAsia="zh-CN"/>
              </w:rPr>
            </w:pP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r>
              <w:rPr>
                <w:rFonts w:eastAsia="宋体" w:cs="Optima"/>
                <w:szCs w:val="21"/>
                <w:lang w:eastAsia="zh-CN"/>
              </w:rPr>
              <w:lastRenderedPageBreak/>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0" w:type="auto"/>
            <w:noWrap/>
            <w:vAlign w:val="bottom"/>
          </w:tcPr>
          <w:p w:rsidR="00841433" w:rsidRPr="009D41DB" w:rsidRDefault="00FB6E54" w:rsidP="009D41DB">
            <w:r>
              <w:t>1458</w:t>
            </w:r>
          </w:p>
        </w:tc>
        <w:tc>
          <w:tcPr>
            <w:tcW w:w="0" w:type="auto"/>
            <w:noWrap/>
            <w:vAlign w:val="bottom"/>
          </w:tcPr>
          <w:p w:rsidR="00841433" w:rsidRPr="009D41DB" w:rsidRDefault="00FB6E54" w:rsidP="009D41DB">
            <w:r>
              <w:t>1492</w:t>
            </w: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0" w:type="auto"/>
            <w:noWrap/>
            <w:vAlign w:val="bottom"/>
          </w:tcPr>
          <w:p w:rsidR="00841433" w:rsidRPr="009D41DB" w:rsidRDefault="00FB6E54" w:rsidP="009D41DB">
            <w:r>
              <w:t>2187</w:t>
            </w:r>
          </w:p>
        </w:tc>
        <w:tc>
          <w:tcPr>
            <w:tcW w:w="0" w:type="auto"/>
            <w:noWrap/>
            <w:vAlign w:val="bottom"/>
          </w:tcPr>
          <w:p w:rsidR="00841433" w:rsidRPr="009D41DB" w:rsidRDefault="00FB6E54" w:rsidP="009D41DB">
            <w:r>
              <w:t>2238</w:t>
            </w: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p>
        </w:tc>
        <w:tc>
          <w:tcPr>
            <w:tcW w:w="0" w:type="auto"/>
            <w:noWrap/>
          </w:tcPr>
          <w:p w:rsidR="00841433" w:rsidRPr="009D41DB" w:rsidRDefault="00841433" w:rsidP="009D41DB">
            <w:pPr>
              <w:rPr>
                <w:rFonts w:eastAsia="宋体"/>
                <w:szCs w:val="21"/>
                <w:lang w:eastAsia="zh-CN"/>
              </w:rPr>
            </w:pPr>
          </w:p>
        </w:tc>
        <w:tc>
          <w:tcPr>
            <w:tcW w:w="0" w:type="auto"/>
            <w:noWrap/>
          </w:tcPr>
          <w:p w:rsidR="00841433" w:rsidRPr="009D41DB" w:rsidRDefault="00841433" w:rsidP="009D41DB">
            <w:pPr>
              <w:rPr>
                <w:rFonts w:eastAsia="宋体"/>
                <w:szCs w:val="21"/>
                <w:lang w:eastAsia="zh-CN"/>
              </w:rPr>
            </w:pP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0" w:type="auto"/>
            <w:noWrap/>
          </w:tcPr>
          <w:p w:rsidR="00841433" w:rsidRPr="009D41DB" w:rsidRDefault="00841433" w:rsidP="009D41DB">
            <w:pPr>
              <w:rPr>
                <w:rFonts w:eastAsia="宋体"/>
                <w:szCs w:val="21"/>
                <w:lang w:eastAsia="zh-CN"/>
              </w:rPr>
            </w:pPr>
            <w:r w:rsidRPr="009D41DB">
              <w:rPr>
                <w:rFonts w:eastAsia="宋体"/>
                <w:szCs w:val="21"/>
                <w:lang w:eastAsia="zh-CN"/>
              </w:rPr>
              <w:t>(f-low – f-high)</w:t>
            </w:r>
          </w:p>
        </w:tc>
        <w:tc>
          <w:tcPr>
            <w:tcW w:w="0" w:type="auto"/>
            <w:noWrap/>
          </w:tcPr>
          <w:p w:rsidR="00841433" w:rsidRPr="009D41DB" w:rsidRDefault="00841433" w:rsidP="009D41DB">
            <w:pPr>
              <w:rPr>
                <w:rFonts w:eastAsia="宋体"/>
                <w:szCs w:val="21"/>
                <w:lang w:eastAsia="zh-CN"/>
              </w:rPr>
            </w:pPr>
            <w:r w:rsidRPr="009D41DB">
              <w:rPr>
                <w:rFonts w:eastAsia="宋体"/>
                <w:szCs w:val="21"/>
                <w:lang w:eastAsia="zh-CN"/>
              </w:rPr>
              <w:t>(f-high – f-low)</w:t>
            </w:r>
          </w:p>
        </w:tc>
      </w:tr>
      <w:tr w:rsidR="00841433" w:rsidRPr="00C04965" w:rsidTr="0018083C">
        <w:trPr>
          <w:trHeight w:val="255"/>
          <w:jc w:val="center"/>
        </w:trPr>
        <w:tc>
          <w:tcPr>
            <w:tcW w:w="0" w:type="auto"/>
            <w:noWrap/>
          </w:tcPr>
          <w:p w:rsidR="00841433" w:rsidRDefault="00841433" w:rsidP="002D48F6">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841433" w:rsidRPr="009D41DB" w:rsidRDefault="00841433" w:rsidP="00FB6E54">
            <w:r>
              <w:t>-</w:t>
            </w:r>
            <w:r w:rsidR="00FB6E54">
              <w:t>17</w:t>
            </w:r>
          </w:p>
        </w:tc>
        <w:tc>
          <w:tcPr>
            <w:tcW w:w="0" w:type="auto"/>
            <w:noWrap/>
            <w:vAlign w:val="bottom"/>
          </w:tcPr>
          <w:p w:rsidR="00841433" w:rsidRPr="009D41DB" w:rsidRDefault="00FB6E54" w:rsidP="009D41DB">
            <w:r>
              <w:t>17</w:t>
            </w:r>
          </w:p>
        </w:tc>
      </w:tr>
      <w:tr w:rsidR="00FB6E54" w:rsidRPr="00C04965" w:rsidTr="00FB6E54">
        <w:trPr>
          <w:trHeight w:val="255"/>
          <w:jc w:val="center"/>
        </w:trPr>
        <w:tc>
          <w:tcPr>
            <w:tcW w:w="0" w:type="auto"/>
            <w:noWrap/>
          </w:tcPr>
          <w:p w:rsidR="00FB6E54" w:rsidRPr="00C04965" w:rsidRDefault="00FB6E54" w:rsidP="00FB6E54">
            <w:pPr>
              <w:rPr>
                <w:rFonts w:eastAsia="宋体" w:cs="Optima"/>
                <w:szCs w:val="21"/>
                <w:lang w:eastAsia="zh-CN"/>
              </w:rPr>
            </w:pPr>
          </w:p>
        </w:tc>
        <w:tc>
          <w:tcPr>
            <w:tcW w:w="0" w:type="auto"/>
            <w:noWrap/>
          </w:tcPr>
          <w:p w:rsidR="00FB6E54" w:rsidRPr="009D41DB" w:rsidRDefault="00FB6E54" w:rsidP="00FB6E54">
            <w:pPr>
              <w:rPr>
                <w:rFonts w:eastAsia="宋体"/>
                <w:szCs w:val="21"/>
                <w:lang w:eastAsia="zh-CN"/>
              </w:rPr>
            </w:pPr>
          </w:p>
        </w:tc>
        <w:tc>
          <w:tcPr>
            <w:tcW w:w="0" w:type="auto"/>
            <w:noWrap/>
          </w:tcPr>
          <w:p w:rsidR="00FB6E54" w:rsidRPr="009D41DB" w:rsidRDefault="00FB6E54" w:rsidP="00FB6E54">
            <w:pPr>
              <w:rPr>
                <w:rFonts w:eastAsia="宋体"/>
                <w:szCs w:val="21"/>
                <w:lang w:eastAsia="zh-CN"/>
              </w:rPr>
            </w:pPr>
          </w:p>
        </w:tc>
      </w:tr>
      <w:tr w:rsidR="00FB6E54" w:rsidRPr="00C04965" w:rsidTr="00FB6E54">
        <w:trPr>
          <w:trHeight w:val="255"/>
          <w:jc w:val="center"/>
        </w:trPr>
        <w:tc>
          <w:tcPr>
            <w:tcW w:w="0" w:type="auto"/>
            <w:noWrap/>
          </w:tcPr>
          <w:p w:rsidR="00FB6E54" w:rsidRPr="00C04965" w:rsidRDefault="00FB6E54" w:rsidP="00FB6E5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noWrap/>
          </w:tcPr>
          <w:p w:rsidR="00FB6E54" w:rsidRPr="009D41DB" w:rsidRDefault="00FB6E54" w:rsidP="00FB6E54">
            <w:pPr>
              <w:rPr>
                <w:rFonts w:eastAsia="宋体"/>
                <w:szCs w:val="21"/>
                <w:lang w:eastAsia="zh-CN"/>
              </w:rPr>
            </w:pPr>
            <w:r w:rsidRPr="009D41DB">
              <w:rPr>
                <w:rFonts w:eastAsia="宋体"/>
                <w:szCs w:val="21"/>
                <w:lang w:eastAsia="zh-CN"/>
              </w:rPr>
              <w:t>(</w:t>
            </w:r>
            <w:r>
              <w:rPr>
                <w:rFonts w:eastAsia="宋体"/>
                <w:szCs w:val="21"/>
                <w:lang w:eastAsia="zh-CN"/>
              </w:rPr>
              <w:t xml:space="preserve">2* </w:t>
            </w:r>
            <w:r w:rsidRPr="009D41DB">
              <w:rPr>
                <w:rFonts w:eastAsia="宋体"/>
                <w:szCs w:val="21"/>
                <w:lang w:eastAsia="zh-CN"/>
              </w:rPr>
              <w:t>f-low – f-high)</w:t>
            </w:r>
          </w:p>
        </w:tc>
        <w:tc>
          <w:tcPr>
            <w:tcW w:w="0" w:type="auto"/>
            <w:noWrap/>
          </w:tcPr>
          <w:p w:rsidR="00FB6E54" w:rsidRPr="009D41DB" w:rsidRDefault="00FB6E54" w:rsidP="00FB6E54">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p>
        </w:tc>
      </w:tr>
      <w:tr w:rsidR="00FB6E54" w:rsidRPr="00C04965" w:rsidTr="00FB6E54">
        <w:trPr>
          <w:trHeight w:val="255"/>
          <w:jc w:val="center"/>
        </w:trPr>
        <w:tc>
          <w:tcPr>
            <w:tcW w:w="0" w:type="auto"/>
            <w:noWrap/>
          </w:tcPr>
          <w:p w:rsidR="00FB6E54" w:rsidRDefault="00FB6E54" w:rsidP="00FB6E54">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FB6E54" w:rsidRPr="009D41DB" w:rsidRDefault="00FB6E54" w:rsidP="00FB6E54">
            <w:r>
              <w:t>712</w:t>
            </w:r>
          </w:p>
        </w:tc>
        <w:tc>
          <w:tcPr>
            <w:tcW w:w="0" w:type="auto"/>
            <w:noWrap/>
            <w:vAlign w:val="bottom"/>
          </w:tcPr>
          <w:p w:rsidR="00FB6E54" w:rsidRPr="009D41DB" w:rsidRDefault="00FB6E54" w:rsidP="00FB6E54">
            <w:r>
              <w:t>763</w:t>
            </w:r>
          </w:p>
        </w:tc>
      </w:tr>
    </w:tbl>
    <w:p w:rsidR="00E566FA" w:rsidRDefault="00E566FA" w:rsidP="00E566FA">
      <w:pPr>
        <w:pStyle w:val="BodyText"/>
        <w:rPr>
          <w:rFonts w:eastAsia="宋体"/>
          <w:lang w:eastAsia="zh-CN"/>
        </w:rPr>
      </w:pPr>
    </w:p>
    <w:p w:rsidR="008C3438" w:rsidRPr="00CA736A" w:rsidRDefault="00640DCC" w:rsidP="008C3438">
      <w:pPr>
        <w:pStyle w:val="BodyText"/>
      </w:pPr>
      <w:r>
        <w:rPr>
          <w:rFonts w:eastAsia="宋体" w:cs="Optima"/>
          <w:szCs w:val="21"/>
          <w:lang w:eastAsia="zh-CN"/>
        </w:rPr>
        <w:t xml:space="preserve">It can be seen from Table 2 that the </w:t>
      </w:r>
      <w:r w:rsidR="00D00351">
        <w:rPr>
          <w:rFonts w:eastAsia="宋体" w:cs="Optima"/>
          <w:szCs w:val="21"/>
          <w:lang w:eastAsia="zh-CN"/>
        </w:rPr>
        <w:t>2</w:t>
      </w:r>
      <w:r w:rsidR="00D00351" w:rsidRPr="00D00351">
        <w:rPr>
          <w:rFonts w:eastAsia="宋体" w:cs="Optima"/>
          <w:szCs w:val="21"/>
          <w:vertAlign w:val="superscript"/>
          <w:lang w:eastAsia="zh-CN"/>
        </w:rPr>
        <w:t>nd</w:t>
      </w:r>
      <w:r w:rsidR="00D00351">
        <w:rPr>
          <w:rFonts w:eastAsia="宋体" w:cs="Optima"/>
          <w:szCs w:val="21"/>
          <w:lang w:eastAsia="zh-CN"/>
        </w:rPr>
        <w:t xml:space="preserve"> </w:t>
      </w:r>
      <w:r>
        <w:t xml:space="preserve">harmonics </w:t>
      </w:r>
      <w:r w:rsidR="009C7685" w:rsidRPr="00290C1B">
        <w:rPr>
          <w:snapToGrid w:val="0"/>
          <w:lang w:val="en-US"/>
        </w:rPr>
        <w:t>of BS transmitting in Band</w:t>
      </w:r>
      <w:r w:rsidR="009C7685">
        <w:rPr>
          <w:snapToGrid w:val="0"/>
          <w:lang w:val="en-US"/>
        </w:rPr>
        <w:t xml:space="preserve"> 12</w:t>
      </w:r>
      <w:r w:rsidR="009C7685" w:rsidRPr="00340D13">
        <w:rPr>
          <w:snapToGrid w:val="0"/>
          <w:lang w:val="en-US"/>
        </w:rPr>
        <w:t xml:space="preserve"> </w:t>
      </w:r>
      <w:r w:rsidR="00D00351">
        <w:t>may fall into the BS receive band of Band 21</w:t>
      </w:r>
      <w:r>
        <w:t xml:space="preserve">, while the </w:t>
      </w:r>
      <w:r w:rsidR="00D00351">
        <w:t>3</w:t>
      </w:r>
      <w:r w:rsidR="00D00351" w:rsidRPr="00D00351">
        <w:rPr>
          <w:vertAlign w:val="superscript"/>
        </w:rPr>
        <w:t>rd</w:t>
      </w:r>
      <w:r w:rsidR="00D00351">
        <w:t xml:space="preserve"> </w:t>
      </w:r>
      <w:r>
        <w:rPr>
          <w:rFonts w:eastAsia="宋体" w:cs="Optima"/>
          <w:szCs w:val="21"/>
          <w:lang w:eastAsia="zh-CN"/>
        </w:rPr>
        <w:t xml:space="preserve">IMD products </w:t>
      </w:r>
      <w:r w:rsidR="009F0A28">
        <w:t>of</w:t>
      </w:r>
      <w:r w:rsidR="009F0A28" w:rsidRPr="0004780E">
        <w:t xml:space="preserve"> </w:t>
      </w:r>
      <w:r w:rsidR="009F0A28">
        <w:t xml:space="preserve">BS </w:t>
      </w:r>
      <w:r w:rsidR="009F0A28" w:rsidRPr="0004780E">
        <w:t xml:space="preserve">supporting </w:t>
      </w:r>
      <w:r w:rsidR="001F487C">
        <w:t>CA</w:t>
      </w:r>
      <w:r w:rsidR="009F0A28" w:rsidRPr="0004780E">
        <w:t xml:space="preserve"> </w:t>
      </w:r>
      <w:r w:rsidR="009F0A28">
        <w:t xml:space="preserve">of Band </w:t>
      </w:r>
      <w:r w:rsidR="00D00351">
        <w:t>1</w:t>
      </w:r>
      <w:r w:rsidR="00DE5719">
        <w:t>2</w:t>
      </w:r>
      <w:r w:rsidR="009F0A28" w:rsidRPr="0004780E">
        <w:t xml:space="preserve"> </w:t>
      </w:r>
      <w:r>
        <w:t xml:space="preserve">may fall into the BS receive band of Bands </w:t>
      </w:r>
      <w:r w:rsidR="00DE5719">
        <w:t xml:space="preserve">12, </w:t>
      </w:r>
      <w:r w:rsidR="00D00351">
        <w:t>17</w:t>
      </w:r>
      <w:r w:rsidR="00DE5719">
        <w:t xml:space="preserve">, </w:t>
      </w:r>
      <w:r w:rsidR="00D00351">
        <w:t>28</w:t>
      </w:r>
      <w:r>
        <w:t xml:space="preserve"> and </w:t>
      </w:r>
      <w:r w:rsidR="00D00351">
        <w:t>44</w:t>
      </w:r>
      <w:r>
        <w:t>.</w:t>
      </w:r>
      <w:r w:rsidR="001A6B31" w:rsidRPr="001A6B31">
        <w:t xml:space="preserve"> </w:t>
      </w:r>
      <w:r w:rsidR="000303D4">
        <w:t>Note that the calculation in Table 2 assumes the BS is transmitting with the whole 17 MHz DL frequency of Band 12.</w:t>
      </w:r>
      <w:r w:rsidR="000303D4" w:rsidRPr="000303D4">
        <w:t xml:space="preserve"> </w:t>
      </w:r>
      <w:r w:rsidR="000303D4">
        <w:t>If</w:t>
      </w:r>
      <w:r w:rsidR="000303D4" w:rsidRPr="002628CB">
        <w:t xml:space="preserve"> the BS is only transmitting </w:t>
      </w:r>
      <w:r w:rsidR="002175A6">
        <w:t xml:space="preserve">up to 15 MHz </w:t>
      </w:r>
      <w:r w:rsidR="006E2B53">
        <w:t xml:space="preserve">(10 + 5 or 5 + 10 MHz) </w:t>
      </w:r>
      <w:r w:rsidR="008C3438">
        <w:t xml:space="preserve">contiguous </w:t>
      </w:r>
      <w:r w:rsidR="008949F1">
        <w:t>carriers</w:t>
      </w:r>
      <w:r w:rsidR="000303D4" w:rsidRPr="002628CB">
        <w:t xml:space="preserve"> in Band </w:t>
      </w:r>
      <w:r w:rsidR="000303D4">
        <w:t>12</w:t>
      </w:r>
      <w:r w:rsidR="000303D4" w:rsidRPr="002628CB">
        <w:t xml:space="preserve">, </w:t>
      </w:r>
      <w:r w:rsidR="000303D4">
        <w:t xml:space="preserve">then </w:t>
      </w:r>
      <w:r w:rsidR="000303D4" w:rsidRPr="002628CB">
        <w:t>the 3</w:t>
      </w:r>
      <w:r w:rsidR="000303D4" w:rsidRPr="002628CB">
        <w:rPr>
          <w:vertAlign w:val="superscript"/>
        </w:rPr>
        <w:t>rd</w:t>
      </w:r>
      <w:r w:rsidR="000303D4">
        <w:t xml:space="preserve"> IMD products may</w:t>
      </w:r>
      <w:r w:rsidR="000303D4" w:rsidRPr="002628CB">
        <w:t xml:space="preserve"> </w:t>
      </w:r>
      <w:r w:rsidR="000303D4">
        <w:t xml:space="preserve">only </w:t>
      </w:r>
      <w:r w:rsidR="000303D4" w:rsidRPr="002628CB">
        <w:t xml:space="preserve">fall into the BS receive band of </w:t>
      </w:r>
      <w:r w:rsidR="000303D4">
        <w:t>the Bands 1</w:t>
      </w:r>
      <w:r w:rsidR="000303D4">
        <w:rPr>
          <w:snapToGrid w:val="0"/>
          <w:lang w:val="en-US"/>
        </w:rPr>
        <w:t xml:space="preserve">2 </w:t>
      </w:r>
      <w:r w:rsidR="000303D4" w:rsidRPr="00290C1B">
        <w:rPr>
          <w:snapToGrid w:val="0"/>
          <w:lang w:val="en-US"/>
        </w:rPr>
        <w:t xml:space="preserve">and </w:t>
      </w:r>
      <w:r w:rsidR="000303D4">
        <w:rPr>
          <w:snapToGrid w:val="0"/>
          <w:lang w:val="en-US"/>
        </w:rPr>
        <w:t>17</w:t>
      </w:r>
      <w:r w:rsidR="008C3438" w:rsidRPr="008C3438">
        <w:rPr>
          <w:rFonts w:eastAsia="宋体" w:cs="Optima"/>
          <w:szCs w:val="21"/>
          <w:lang w:eastAsia="zh-CN"/>
        </w:rPr>
        <w:t xml:space="preserve"> </w:t>
      </w:r>
      <w:r w:rsidR="008C3438">
        <w:rPr>
          <w:rFonts w:eastAsia="宋体" w:cs="Optima"/>
          <w:szCs w:val="21"/>
          <w:lang w:eastAsia="zh-CN"/>
        </w:rPr>
        <w:t>under the transmit configurations shown in Table 3 below</w:t>
      </w:r>
      <w:r w:rsidR="009325A0">
        <w:t>:</w:t>
      </w:r>
    </w:p>
    <w:p w:rsidR="008C3438" w:rsidRPr="00DD5BBB" w:rsidRDefault="008C3438" w:rsidP="008C3438">
      <w:pPr>
        <w:pStyle w:val="TH"/>
      </w:pPr>
      <w:r w:rsidRPr="00DD5BBB">
        <w:t xml:space="preserve">Table </w:t>
      </w:r>
      <w:r>
        <w:t>3:</w:t>
      </w:r>
      <w:r w:rsidRPr="00DD5BBB">
        <w:t xml:space="preserve"> </w:t>
      </w:r>
      <w:r>
        <w:t xml:space="preserve">Band 12 BS </w:t>
      </w:r>
      <w:r w:rsidR="006D133D">
        <w:t xml:space="preserve">contiguous </w:t>
      </w:r>
      <w:r w:rsidR="008949F1">
        <w:t>carriers</w:t>
      </w:r>
      <w:r w:rsidR="009F1701">
        <w:t xml:space="preserve"> </w:t>
      </w:r>
      <w:r>
        <w:t>transmit configurations with 3</w:t>
      </w:r>
      <w:r w:rsidRPr="001C22FF">
        <w:rPr>
          <w:vertAlign w:val="superscript"/>
        </w:rPr>
        <w:t>rd</w:t>
      </w:r>
      <w:r>
        <w:t xml:space="preserve"> IMD within Bands 12 and 17 BS receive band</w:t>
      </w:r>
    </w:p>
    <w:tbl>
      <w:tblPr>
        <w:tblStyle w:val="TableGrid"/>
        <w:tblW w:w="10610" w:type="dxa"/>
        <w:tblLook w:val="01E0"/>
      </w:tblPr>
      <w:tblGrid>
        <w:gridCol w:w="2263"/>
        <w:gridCol w:w="2292"/>
        <w:gridCol w:w="3218"/>
        <w:gridCol w:w="2837"/>
      </w:tblGrid>
      <w:tr w:rsidR="002175A6" w:rsidTr="008C3438">
        <w:tc>
          <w:tcPr>
            <w:tcW w:w="0" w:type="auto"/>
          </w:tcPr>
          <w:p w:rsidR="008C3438" w:rsidRDefault="008C3438" w:rsidP="008C3438">
            <w:pPr>
              <w:pStyle w:val="BodyText"/>
              <w:rPr>
                <w:rFonts w:eastAsia="宋体"/>
                <w:lang w:eastAsia="zh-CN"/>
              </w:rPr>
            </w:pPr>
            <w:r>
              <w:rPr>
                <w:rFonts w:eastAsia="宋体"/>
                <w:lang w:eastAsia="zh-CN"/>
              </w:rPr>
              <w:t>1</w:t>
            </w:r>
            <w:r w:rsidRPr="008C3438">
              <w:rPr>
                <w:rFonts w:eastAsia="宋体"/>
                <w:vertAlign w:val="superscript"/>
                <w:lang w:eastAsia="zh-CN"/>
              </w:rPr>
              <w:t>st</w:t>
            </w:r>
            <w:r>
              <w:rPr>
                <w:rFonts w:eastAsia="宋体"/>
                <w:lang w:eastAsia="zh-CN"/>
              </w:rPr>
              <w:t xml:space="preserve"> CC channel bandwidth (MHz)</w:t>
            </w:r>
          </w:p>
        </w:tc>
        <w:tc>
          <w:tcPr>
            <w:tcW w:w="0" w:type="auto"/>
          </w:tcPr>
          <w:p w:rsidR="008C3438" w:rsidRDefault="008C3438" w:rsidP="00F724CF">
            <w:pPr>
              <w:pStyle w:val="BodyText"/>
              <w:rPr>
                <w:rFonts w:eastAsia="宋体"/>
                <w:lang w:eastAsia="zh-CN"/>
              </w:rPr>
            </w:pPr>
            <w:r>
              <w:rPr>
                <w:rFonts w:eastAsia="宋体"/>
                <w:lang w:eastAsia="zh-CN"/>
              </w:rPr>
              <w:t>2</w:t>
            </w:r>
            <w:r w:rsidRPr="008C3438">
              <w:rPr>
                <w:rFonts w:eastAsia="宋体"/>
                <w:vertAlign w:val="superscript"/>
                <w:lang w:eastAsia="zh-CN"/>
              </w:rPr>
              <w:t>nd</w:t>
            </w:r>
            <w:r>
              <w:rPr>
                <w:rFonts w:eastAsia="宋体"/>
                <w:lang w:eastAsia="zh-CN"/>
              </w:rPr>
              <w:t xml:space="preserve"> CC channel bandwidth (MHz)</w:t>
            </w:r>
          </w:p>
        </w:tc>
        <w:tc>
          <w:tcPr>
            <w:tcW w:w="0" w:type="auto"/>
          </w:tcPr>
          <w:p w:rsidR="008C3438" w:rsidRDefault="008C3438" w:rsidP="002175A6">
            <w:pPr>
              <w:pStyle w:val="BodyText"/>
              <w:rPr>
                <w:rFonts w:eastAsia="宋体"/>
                <w:lang w:eastAsia="zh-CN"/>
              </w:rPr>
            </w:pPr>
            <w:r>
              <w:rPr>
                <w:rFonts w:eastAsia="宋体"/>
                <w:lang w:eastAsia="zh-CN"/>
              </w:rPr>
              <w:t xml:space="preserve">Lower edge of </w:t>
            </w:r>
            <w:r w:rsidR="002175A6">
              <w:rPr>
                <w:rFonts w:eastAsia="宋体"/>
                <w:lang w:eastAsia="zh-CN"/>
              </w:rPr>
              <w:t>15 MHz DL</w:t>
            </w:r>
            <w:r>
              <w:rPr>
                <w:rFonts w:eastAsia="宋体"/>
                <w:lang w:eastAsia="zh-CN"/>
              </w:rPr>
              <w:t xml:space="preserve"> frequency block (MHz)</w:t>
            </w:r>
          </w:p>
        </w:tc>
        <w:tc>
          <w:tcPr>
            <w:tcW w:w="0" w:type="auto"/>
          </w:tcPr>
          <w:p w:rsidR="008C3438" w:rsidRDefault="008C3438" w:rsidP="00F724CF">
            <w:pPr>
              <w:pStyle w:val="BodyText"/>
              <w:rPr>
                <w:rFonts w:eastAsia="宋体"/>
                <w:lang w:eastAsia="zh-CN"/>
              </w:rPr>
            </w:pPr>
            <w:r>
              <w:rPr>
                <w:rFonts w:eastAsia="宋体" w:cs="Optima"/>
                <w:szCs w:val="21"/>
                <w:lang w:eastAsia="zh-CN"/>
              </w:rPr>
              <w:t>Lower edge of IMD frequency limits (MHz)</w:t>
            </w:r>
          </w:p>
        </w:tc>
      </w:tr>
      <w:tr w:rsidR="002175A6" w:rsidTr="008C3438">
        <w:tc>
          <w:tcPr>
            <w:tcW w:w="0" w:type="auto"/>
          </w:tcPr>
          <w:p w:rsidR="008C3438" w:rsidRDefault="008C3438" w:rsidP="008C3438">
            <w:pPr>
              <w:pStyle w:val="BodyText"/>
              <w:jc w:val="center"/>
              <w:rPr>
                <w:rFonts w:eastAsia="宋体"/>
                <w:lang w:eastAsia="zh-CN"/>
              </w:rPr>
            </w:pPr>
            <w:r>
              <w:rPr>
                <w:rFonts w:eastAsia="宋体"/>
                <w:lang w:eastAsia="zh-CN"/>
              </w:rPr>
              <w:t>5</w:t>
            </w:r>
          </w:p>
        </w:tc>
        <w:tc>
          <w:tcPr>
            <w:tcW w:w="0" w:type="auto"/>
          </w:tcPr>
          <w:p w:rsidR="008C3438" w:rsidRDefault="008C3438" w:rsidP="008C3438">
            <w:pPr>
              <w:pStyle w:val="BodyText"/>
              <w:jc w:val="center"/>
              <w:rPr>
                <w:rFonts w:eastAsia="宋体"/>
                <w:lang w:eastAsia="zh-CN"/>
              </w:rPr>
            </w:pPr>
            <w:r>
              <w:rPr>
                <w:rFonts w:eastAsia="宋体"/>
                <w:lang w:eastAsia="zh-CN"/>
              </w:rPr>
              <w:t>10</w:t>
            </w:r>
          </w:p>
        </w:tc>
        <w:tc>
          <w:tcPr>
            <w:tcW w:w="0" w:type="auto"/>
          </w:tcPr>
          <w:p w:rsidR="008C3438" w:rsidRDefault="008C3438" w:rsidP="008C3438">
            <w:pPr>
              <w:pStyle w:val="BodyText"/>
              <w:jc w:val="center"/>
              <w:rPr>
                <w:rFonts w:eastAsia="宋体"/>
                <w:lang w:eastAsia="zh-CN"/>
              </w:rPr>
            </w:pPr>
            <w:r>
              <w:rPr>
                <w:rFonts w:eastAsia="宋体"/>
                <w:lang w:eastAsia="zh-CN"/>
              </w:rPr>
              <w:t>729 – 730.9</w:t>
            </w:r>
          </w:p>
        </w:tc>
        <w:tc>
          <w:tcPr>
            <w:tcW w:w="0" w:type="auto"/>
          </w:tcPr>
          <w:p w:rsidR="008C3438" w:rsidRDefault="008C3438" w:rsidP="008C3438">
            <w:pPr>
              <w:pStyle w:val="BodyText"/>
              <w:jc w:val="center"/>
              <w:rPr>
                <w:rFonts w:eastAsia="宋体"/>
                <w:lang w:eastAsia="zh-CN"/>
              </w:rPr>
            </w:pPr>
            <w:r>
              <w:rPr>
                <w:rFonts w:eastAsia="宋体"/>
                <w:lang w:eastAsia="zh-CN"/>
              </w:rPr>
              <w:t>714 – 715.9</w:t>
            </w:r>
          </w:p>
        </w:tc>
      </w:tr>
      <w:tr w:rsidR="00713891" w:rsidTr="008C3438">
        <w:tc>
          <w:tcPr>
            <w:tcW w:w="0" w:type="auto"/>
          </w:tcPr>
          <w:p w:rsidR="008C3438" w:rsidRDefault="008C3438" w:rsidP="00F724CF">
            <w:pPr>
              <w:pStyle w:val="BodyText"/>
              <w:jc w:val="center"/>
              <w:rPr>
                <w:rFonts w:eastAsia="宋体"/>
                <w:lang w:eastAsia="zh-CN"/>
              </w:rPr>
            </w:pPr>
            <w:r>
              <w:rPr>
                <w:rFonts w:eastAsia="宋体"/>
                <w:lang w:eastAsia="zh-CN"/>
              </w:rPr>
              <w:t>10</w:t>
            </w:r>
          </w:p>
        </w:tc>
        <w:tc>
          <w:tcPr>
            <w:tcW w:w="0" w:type="auto"/>
          </w:tcPr>
          <w:p w:rsidR="008C3438" w:rsidRDefault="008C3438" w:rsidP="00F724CF">
            <w:pPr>
              <w:pStyle w:val="BodyText"/>
              <w:jc w:val="center"/>
              <w:rPr>
                <w:rFonts w:eastAsia="宋体"/>
                <w:lang w:eastAsia="zh-CN"/>
              </w:rPr>
            </w:pPr>
            <w:r>
              <w:rPr>
                <w:rFonts w:eastAsia="宋体"/>
                <w:lang w:eastAsia="zh-CN"/>
              </w:rPr>
              <w:t>5</w:t>
            </w:r>
          </w:p>
        </w:tc>
        <w:tc>
          <w:tcPr>
            <w:tcW w:w="0" w:type="auto"/>
          </w:tcPr>
          <w:p w:rsidR="008C3438" w:rsidRDefault="008C3438" w:rsidP="00F724CF">
            <w:pPr>
              <w:pStyle w:val="BodyText"/>
              <w:jc w:val="center"/>
              <w:rPr>
                <w:rFonts w:eastAsia="宋体"/>
                <w:lang w:eastAsia="zh-CN"/>
              </w:rPr>
            </w:pPr>
            <w:r>
              <w:rPr>
                <w:rFonts w:eastAsia="宋体"/>
                <w:lang w:eastAsia="zh-CN"/>
              </w:rPr>
              <w:t>729 – 730.9</w:t>
            </w:r>
          </w:p>
        </w:tc>
        <w:tc>
          <w:tcPr>
            <w:tcW w:w="0" w:type="auto"/>
          </w:tcPr>
          <w:p w:rsidR="008C3438" w:rsidRDefault="008C3438" w:rsidP="00F724CF">
            <w:pPr>
              <w:pStyle w:val="BodyText"/>
              <w:jc w:val="center"/>
              <w:rPr>
                <w:rFonts w:eastAsia="宋体"/>
                <w:lang w:eastAsia="zh-CN"/>
              </w:rPr>
            </w:pPr>
            <w:r>
              <w:rPr>
                <w:rFonts w:eastAsia="宋体"/>
                <w:lang w:eastAsia="zh-CN"/>
              </w:rPr>
              <w:t>714 – 715.9</w:t>
            </w:r>
          </w:p>
        </w:tc>
      </w:tr>
    </w:tbl>
    <w:p w:rsidR="008C3438" w:rsidRDefault="008C3438" w:rsidP="008C3438">
      <w:pPr>
        <w:pStyle w:val="BodyText"/>
        <w:rPr>
          <w:rFonts w:eastAsia="宋体"/>
          <w:lang w:eastAsia="zh-CN"/>
        </w:rPr>
      </w:pPr>
    </w:p>
    <w:p w:rsidR="0034755E" w:rsidRDefault="006D133D" w:rsidP="00F87FDD">
      <w:pPr>
        <w:pStyle w:val="BodyText"/>
      </w:pPr>
      <w:r>
        <w:t>The case</w:t>
      </w:r>
      <w:r w:rsidR="009F1701">
        <w:t xml:space="preserve"> </w:t>
      </w:r>
      <w:r w:rsidR="000A0650">
        <w:t>if</w:t>
      </w:r>
      <w:r>
        <w:t xml:space="preserve"> </w:t>
      </w:r>
      <w:r w:rsidR="009F1701">
        <w:t xml:space="preserve">the BS is transmitting </w:t>
      </w:r>
      <w:r w:rsidR="000A0650">
        <w:t xml:space="preserve">up to 15 MHz (10 + 5 or 5 + 10 MHz) </w:t>
      </w:r>
      <w:r>
        <w:t xml:space="preserve">non-contiguous </w:t>
      </w:r>
      <w:r w:rsidR="008949F1">
        <w:t>carriers</w:t>
      </w:r>
      <w:r w:rsidR="009F1701">
        <w:t xml:space="preserve"> in Band 12 </w:t>
      </w:r>
      <w:r>
        <w:t xml:space="preserve">is </w:t>
      </w:r>
      <w:r w:rsidR="000A0650">
        <w:t>studie</w:t>
      </w:r>
      <w:r>
        <w:t>d as follows</w:t>
      </w:r>
      <w:r w:rsidR="00B35E95">
        <w:rPr>
          <w:rFonts w:eastAsia="宋体" w:cs="Optima"/>
          <w:szCs w:val="21"/>
          <w:lang w:eastAsia="zh-CN"/>
        </w:rPr>
        <w:t xml:space="preserve">. </w:t>
      </w:r>
      <w:r w:rsidR="0034755E">
        <w:t xml:space="preserve">Assume that the 2 non-contiguous </w:t>
      </w:r>
      <w:r w:rsidR="00AB26BD">
        <w:t xml:space="preserve">CC </w:t>
      </w:r>
      <w:r w:rsidR="0034755E">
        <w:t xml:space="preserve">transmitted by the Band </w:t>
      </w:r>
      <w:r w:rsidR="00B35E95">
        <w:t>1</w:t>
      </w:r>
      <w:r w:rsidR="0034755E">
        <w:t xml:space="preserve">2 BS </w:t>
      </w:r>
      <w:r w:rsidR="00AB26BD">
        <w:t xml:space="preserve">are </w:t>
      </w:r>
      <w:r w:rsidR="00AB26BD" w:rsidRPr="00AB26BD">
        <w:rPr>
          <w:i/>
        </w:rPr>
        <w:t>a</w:t>
      </w:r>
      <w:r w:rsidR="00AB26BD">
        <w:t xml:space="preserve"> and </w:t>
      </w:r>
      <w:r w:rsidR="00AB26BD" w:rsidRPr="00AB26BD">
        <w:rPr>
          <w:i/>
        </w:rPr>
        <w:t>b</w:t>
      </w:r>
      <w:r w:rsidR="00AB26BD">
        <w:t xml:space="preserve"> MHz channel bandwidth and </w:t>
      </w:r>
      <w:r w:rsidR="00AB26BD" w:rsidRPr="00AB26BD">
        <w:rPr>
          <w:i/>
        </w:rPr>
        <w:t>c</w:t>
      </w:r>
      <w:r w:rsidR="00AB26BD">
        <w:t xml:space="preserve"> and </w:t>
      </w:r>
      <w:r w:rsidR="00AB26BD" w:rsidRPr="00AB26BD">
        <w:rPr>
          <w:i/>
        </w:rPr>
        <w:t>d</w:t>
      </w:r>
      <w:r w:rsidR="00AB26BD">
        <w:t xml:space="preserve"> MHz from the edges of Band </w:t>
      </w:r>
      <w:r w:rsidR="00B35E95">
        <w:t>1</w:t>
      </w:r>
      <w:r w:rsidR="00AB26BD">
        <w:t>2 DL frequency band</w:t>
      </w:r>
      <w:r w:rsidR="006770AB">
        <w:t xml:space="preserve"> </w:t>
      </w:r>
      <w:r w:rsidR="00384866">
        <w:t>as shown in Figure 1 below:</w:t>
      </w:r>
    </w:p>
    <w:p w:rsidR="00AB26BD" w:rsidRDefault="003C4818" w:rsidP="00F87FDD">
      <w:pPr>
        <w:pStyle w:val="BodyText"/>
      </w:pPr>
      <w:r w:rsidRPr="003C4818">
        <w:rPr>
          <w:noProof/>
          <w:lang w:val="en-US" w:eastAsia="zh-CN"/>
        </w:rPr>
        <w:pict>
          <v:shapetype id="_x0000_t202" coordsize="21600,21600" o:spt="202" path="m,l,21600r21600,l21600,xe">
            <v:stroke joinstyle="miter"/>
            <v:path gradientshapeok="t" o:connecttype="rect"/>
          </v:shapetype>
          <v:shape id="_x0000_s1251" type="#_x0000_t202" style="position:absolute;margin-left:4in;margin-top:55.65pt;width:54pt;height:27pt;z-index:251660288" stroked="f">
            <v:textbox style="mso-next-textbox:#_x0000_s1251">
              <w:txbxContent>
                <w:p w:rsidR="00F724CF" w:rsidRDefault="00F724CF" w:rsidP="00373821">
                  <w:proofErr w:type="gramStart"/>
                  <w:r>
                    <w:t>f2-high</w:t>
                  </w:r>
                  <w:proofErr w:type="gramEnd"/>
                </w:p>
              </w:txbxContent>
            </v:textbox>
          </v:shape>
        </w:pict>
      </w:r>
      <w:r w:rsidRPr="003C4818">
        <w:rPr>
          <w:noProof/>
          <w:lang w:val="en-US" w:eastAsia="zh-CN"/>
        </w:rPr>
        <w:pict>
          <v:shape id="_x0000_s1252" type="#_x0000_t202" style="position:absolute;margin-left:243pt;margin-top:55.65pt;width:45pt;height:27pt;z-index:251659264" stroked="f">
            <v:textbox style="mso-next-textbox:#_x0000_s1252">
              <w:txbxContent>
                <w:p w:rsidR="00F724CF" w:rsidRDefault="00F724CF" w:rsidP="00373821">
                  <w:proofErr w:type="gramStart"/>
                  <w:r>
                    <w:t>f2-low</w:t>
                  </w:r>
                  <w:proofErr w:type="gramEnd"/>
                </w:p>
              </w:txbxContent>
            </v:textbox>
          </v:shape>
        </w:pict>
      </w:r>
      <w:r w:rsidRPr="003C4818">
        <w:rPr>
          <w:noProof/>
          <w:lang w:val="en-US" w:eastAsia="zh-CN"/>
        </w:rPr>
        <w:pict>
          <v:shape id="_x0000_s1250" type="#_x0000_t202" style="position:absolute;margin-left:162pt;margin-top:55.65pt;width:54pt;height:27pt;z-index:251658240" stroked="f">
            <v:textbox style="mso-next-textbox:#_x0000_s1250">
              <w:txbxContent>
                <w:p w:rsidR="00F724CF" w:rsidRDefault="00F724CF" w:rsidP="00373821">
                  <w:proofErr w:type="gramStart"/>
                  <w:r>
                    <w:t>f1-high</w:t>
                  </w:r>
                  <w:proofErr w:type="gramEnd"/>
                </w:p>
              </w:txbxContent>
            </v:textbox>
          </v:shape>
        </w:pict>
      </w:r>
      <w:r w:rsidRPr="003C4818">
        <w:rPr>
          <w:noProof/>
          <w:lang w:val="en-US" w:eastAsia="zh-CN"/>
        </w:rPr>
        <w:pict>
          <v:shape id="_x0000_s1249" type="#_x0000_t202" style="position:absolute;margin-left:1in;margin-top:55.65pt;width:45pt;height:27pt;z-index:251657216" stroked="f">
            <v:textbox style="mso-next-textbox:#_x0000_s1249">
              <w:txbxContent>
                <w:p w:rsidR="00F724CF" w:rsidRDefault="00F724CF" w:rsidP="00373821">
                  <w:proofErr w:type="gramStart"/>
                  <w:r>
                    <w:t>f1-low</w:t>
                  </w:r>
                  <w:proofErr w:type="gramEnd"/>
                </w:p>
              </w:txbxContent>
            </v:textbox>
          </v:shape>
        </w:pict>
      </w:r>
      <w:r>
        <w:pict>
          <v:group id="_x0000_s1228" editas="canvas" style="width:486pt;height:81pt;mso-position-horizontal-relative:char;mso-position-vertical-relative:line" coordorigin="1022,9266" coordsize="9720,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27" type="#_x0000_t75" style="position:absolute;left:1022;top:9266;width:9720;height:1620" o:preferrelative="f">
              <v:fill o:detectmouseclick="t"/>
              <v:path o:extrusionok="t" o:connecttype="none"/>
              <o:lock v:ext="edit" text="t"/>
            </v:shape>
            <v:line id="_x0000_s1229" style="position:absolute" from="1741,9986" to="1742,10346"/>
            <v:line id="_x0000_s1232" style="position:absolute" from="9122,9986" to="9122,10346"/>
            <v:line id="_x0000_s1233" style="position:absolute" from="1742,10166" to="2822,10166">
              <v:stroke startarrow="block" endarrow="block"/>
            </v:line>
            <v:line id="_x0000_s1235" style="position:absolute" from="2822,9806" to="4622,9807">
              <v:stroke startarrow="block" endarrow="block"/>
            </v:line>
            <v:line id="_x0000_s1236" style="position:absolute" from="7142,10166" to="9122,10166">
              <v:stroke startarrow="block" endarrow="block"/>
            </v:line>
            <v:shape id="_x0000_s1237" type="#_x0000_t202" style="position:absolute;left:2822;top:9986;width:1800;height:360">
              <v:textbox style="mso-next-textbox:#_x0000_s1237">
                <w:txbxContent>
                  <w:p w:rsidR="00F724CF" w:rsidRDefault="00F724CF" w:rsidP="00373821">
                    <w:pPr>
                      <w:jc w:val="center"/>
                    </w:pPr>
                    <w:r>
                      <w:t>1</w:t>
                    </w:r>
                    <w:r w:rsidRPr="00E64B36">
                      <w:rPr>
                        <w:vertAlign w:val="superscript"/>
                      </w:rPr>
                      <w:t>st</w:t>
                    </w:r>
                    <w:r>
                      <w:t xml:space="preserve"> CC</w:t>
                    </w:r>
                  </w:p>
                </w:txbxContent>
              </v:textbox>
            </v:shape>
            <v:shape id="_x0000_s1238" type="#_x0000_t202" style="position:absolute;left:6242;top:9986;width:900;height:360">
              <v:textbox style="mso-next-textbox:#_x0000_s1238">
                <w:txbxContent>
                  <w:p w:rsidR="00F724CF" w:rsidRDefault="00F724CF" w:rsidP="00373821">
                    <w:pPr>
                      <w:jc w:val="center"/>
                    </w:pPr>
                    <w:r>
                      <w:t>2</w:t>
                    </w:r>
                    <w:r w:rsidRPr="00E64B36">
                      <w:rPr>
                        <w:vertAlign w:val="superscript"/>
                      </w:rPr>
                      <w:t>nd</w:t>
                    </w:r>
                    <w:r>
                      <w:t xml:space="preserve"> CC</w:t>
                    </w:r>
                  </w:p>
                </w:txbxContent>
              </v:textbox>
            </v:shape>
            <v:shape id="_x0000_s1239" type="#_x0000_t202" style="position:absolute;left:1382;top:10346;width:720;height:360" stroked="f">
              <v:textbox style="mso-next-textbox:#_x0000_s1239">
                <w:txbxContent>
                  <w:p w:rsidR="00F724CF" w:rsidRDefault="00F724CF" w:rsidP="00373821">
                    <w:r>
                      <w:t>729</w:t>
                    </w:r>
                  </w:p>
                </w:txbxContent>
              </v:textbox>
            </v:shape>
            <v:shape id="_x0000_s1240" type="#_x0000_t202" style="position:absolute;left:8762;top:10346;width:720;height:360" stroked="f">
              <v:textbox style="mso-next-textbox:#_x0000_s1240">
                <w:txbxContent>
                  <w:p w:rsidR="00F724CF" w:rsidRDefault="00F724CF" w:rsidP="00373821">
                    <w:r>
                      <w:t>746</w:t>
                    </w:r>
                  </w:p>
                </w:txbxContent>
              </v:textbox>
            </v:shape>
            <v:shape id="_x0000_s1241" type="#_x0000_t202" style="position:absolute;left:1742;top:9626;width:900;height:360" stroked="f">
              <v:textbox style="mso-next-textbox:#_x0000_s1241">
                <w:txbxContent>
                  <w:p w:rsidR="00F724CF" w:rsidRDefault="00F724CF" w:rsidP="00373821">
                    <w:proofErr w:type="gramStart"/>
                    <w:r w:rsidRPr="00E64B36">
                      <w:rPr>
                        <w:i/>
                      </w:rPr>
                      <w:t>c</w:t>
                    </w:r>
                    <w:proofErr w:type="gramEnd"/>
                    <w:r>
                      <w:t xml:space="preserve"> MHz</w:t>
                    </w:r>
                  </w:p>
                </w:txbxContent>
              </v:textbox>
            </v:shape>
            <v:shape id="_x0000_s1242" type="#_x0000_t202" style="position:absolute;left:7682;top:9626;width:900;height:360" stroked="f">
              <v:textbox style="mso-next-textbox:#_x0000_s1242">
                <w:txbxContent>
                  <w:p w:rsidR="00F724CF" w:rsidRDefault="00F724CF" w:rsidP="00373821">
                    <w:proofErr w:type="gramStart"/>
                    <w:r>
                      <w:rPr>
                        <w:i/>
                      </w:rPr>
                      <w:t>d</w:t>
                    </w:r>
                    <w:proofErr w:type="gramEnd"/>
                    <w:r>
                      <w:t xml:space="preserve"> MHz</w:t>
                    </w:r>
                  </w:p>
                </w:txbxContent>
              </v:textbox>
            </v:shape>
            <v:shape id="_x0000_s1243" type="#_x0000_t202" style="position:absolute;left:3182;top:9266;width:900;height:360" stroked="f">
              <v:textbox style="mso-next-textbox:#_x0000_s1243">
                <w:txbxContent>
                  <w:p w:rsidR="00F724CF" w:rsidRDefault="00F724CF" w:rsidP="00373821">
                    <w:proofErr w:type="gramStart"/>
                    <w:r>
                      <w:rPr>
                        <w:i/>
                      </w:rPr>
                      <w:t>a</w:t>
                    </w:r>
                    <w:proofErr w:type="gramEnd"/>
                    <w:r>
                      <w:t xml:space="preserve"> MHz</w:t>
                    </w:r>
                  </w:p>
                </w:txbxContent>
              </v:textbox>
            </v:shape>
            <v:line id="_x0000_s1245" style="position:absolute" from="6242,9806" to="7142,9806">
              <v:stroke startarrow="block" endarrow="block"/>
            </v:line>
            <v:shape id="_x0000_s1246" type="#_x0000_t202" style="position:absolute;left:6242;top:9266;width:900;height:360" stroked="f">
              <v:textbox style="mso-next-textbox:#_x0000_s1246">
                <w:txbxContent>
                  <w:p w:rsidR="00F724CF" w:rsidRDefault="00F724CF" w:rsidP="00373821">
                    <w:proofErr w:type="gramStart"/>
                    <w:r>
                      <w:rPr>
                        <w:i/>
                      </w:rPr>
                      <w:t>b</w:t>
                    </w:r>
                    <w:proofErr w:type="gramEnd"/>
                    <w:r>
                      <w:t xml:space="preserve"> MHz</w:t>
                    </w:r>
                  </w:p>
                </w:txbxContent>
              </v:textbox>
            </v:shape>
            <v:line id="_x0000_s1247" style="position:absolute" from="1382,10346" to="9482,10346">
              <v:stroke endarrow="block"/>
            </v:line>
            <v:shape id="_x0000_s1248" type="#_x0000_t202" style="position:absolute;left:9482;top:10346;width:720;height:360" stroked="f">
              <v:textbox style="mso-next-textbox:#_x0000_s1248">
                <w:txbxContent>
                  <w:p w:rsidR="00F724CF" w:rsidRDefault="00F724CF" w:rsidP="00373821">
                    <w:r>
                      <w:t>MHz</w:t>
                    </w:r>
                  </w:p>
                </w:txbxContent>
              </v:textbox>
            </v:shape>
            <w10:wrap type="none"/>
            <w10:anchorlock/>
          </v:group>
        </w:pict>
      </w:r>
    </w:p>
    <w:p w:rsidR="00AB26BD" w:rsidRPr="00DD5BBB" w:rsidRDefault="00AB26BD" w:rsidP="00AB26BD">
      <w:pPr>
        <w:pStyle w:val="TH"/>
      </w:pPr>
      <w:r>
        <w:t>Figure 1:</w:t>
      </w:r>
      <w:r w:rsidRPr="00DD5BBB">
        <w:t xml:space="preserve"> </w:t>
      </w:r>
      <w:r>
        <w:t xml:space="preserve">Non-contiguous CC transmitted by the Band </w:t>
      </w:r>
      <w:r w:rsidR="00B35E95">
        <w:t>1</w:t>
      </w:r>
      <w:r>
        <w:t>2 BS</w:t>
      </w:r>
    </w:p>
    <w:p w:rsidR="00373821" w:rsidRDefault="00373821" w:rsidP="001B1983">
      <w:pPr>
        <w:pStyle w:val="BodyText"/>
      </w:pPr>
    </w:p>
    <w:p w:rsidR="001B1983" w:rsidRDefault="001B1983" w:rsidP="001B1983">
      <w:pPr>
        <w:pStyle w:val="BodyText"/>
      </w:pPr>
      <w:r>
        <w:t xml:space="preserve">And the corresponding BS receive </w:t>
      </w:r>
      <w:r w:rsidR="005C7865">
        <w:t>block</w:t>
      </w:r>
      <w:r>
        <w:t>s are as</w:t>
      </w:r>
      <w:r w:rsidR="00384866">
        <w:t xml:space="preserve"> shown in Figure 2 below:</w:t>
      </w:r>
    </w:p>
    <w:p w:rsidR="001B1983" w:rsidRDefault="003C4818" w:rsidP="001B1983">
      <w:pPr>
        <w:pStyle w:val="BodyText"/>
      </w:pPr>
      <w:r w:rsidRPr="003C4818">
        <w:rPr>
          <w:noProof/>
          <w:lang w:val="en-US" w:eastAsia="zh-CN"/>
        </w:rPr>
        <w:pict>
          <v:shape id="_x0000_s1271" type="#_x0000_t202" style="position:absolute;margin-left:1in;margin-top:54.9pt;width:45pt;height:27pt;z-index:251654144" stroked="f">
            <v:textbox style="mso-next-textbox:#_x0000_s1271">
              <w:txbxContent>
                <w:p w:rsidR="00F724CF" w:rsidRDefault="00F724CF" w:rsidP="001B1983">
                  <w:proofErr w:type="gramStart"/>
                  <w:r>
                    <w:t>f1-low</w:t>
                  </w:r>
                  <w:proofErr w:type="gramEnd"/>
                </w:p>
              </w:txbxContent>
            </v:textbox>
          </v:shape>
        </w:pict>
      </w:r>
      <w:r w:rsidRPr="003C4818">
        <w:rPr>
          <w:noProof/>
          <w:lang w:val="en-US" w:eastAsia="zh-CN"/>
        </w:rPr>
        <w:pict>
          <v:shape id="_x0000_s1272" type="#_x0000_t202" style="position:absolute;margin-left:162pt;margin-top:54.9pt;width:54pt;height:27pt;z-index:251653120" stroked="f">
            <v:textbox style="mso-next-textbox:#_x0000_s1272">
              <w:txbxContent>
                <w:p w:rsidR="00F724CF" w:rsidRDefault="00F724CF" w:rsidP="001B1983">
                  <w:proofErr w:type="gramStart"/>
                  <w:r>
                    <w:t>f1-high</w:t>
                  </w:r>
                  <w:proofErr w:type="gramEnd"/>
                </w:p>
              </w:txbxContent>
            </v:textbox>
          </v:shape>
        </w:pict>
      </w:r>
      <w:r w:rsidRPr="003C4818">
        <w:rPr>
          <w:noProof/>
          <w:lang w:val="en-US" w:eastAsia="zh-CN"/>
        </w:rPr>
        <w:pict>
          <v:shape id="_x0000_s1274" type="#_x0000_t202" style="position:absolute;margin-left:243pt;margin-top:54.9pt;width:45pt;height:27pt;z-index:251655168" stroked="f">
            <v:textbox style="mso-next-textbox:#_x0000_s1274">
              <w:txbxContent>
                <w:p w:rsidR="00F724CF" w:rsidRDefault="00F724CF" w:rsidP="001B1983">
                  <w:proofErr w:type="gramStart"/>
                  <w:r>
                    <w:t>f2-low</w:t>
                  </w:r>
                  <w:proofErr w:type="gramEnd"/>
                </w:p>
              </w:txbxContent>
            </v:textbox>
          </v:shape>
        </w:pict>
      </w:r>
      <w:r w:rsidRPr="003C4818">
        <w:rPr>
          <w:noProof/>
          <w:lang w:val="en-US" w:eastAsia="zh-CN"/>
        </w:rPr>
        <w:pict>
          <v:shape id="_x0000_s1273" type="#_x0000_t202" style="position:absolute;margin-left:4in;margin-top:54.9pt;width:54pt;height:27pt;z-index:251656192" stroked="f">
            <v:textbox style="mso-next-textbox:#_x0000_s1273">
              <w:txbxContent>
                <w:p w:rsidR="00F724CF" w:rsidRDefault="00F724CF" w:rsidP="001B1983">
                  <w:proofErr w:type="gramStart"/>
                  <w:r>
                    <w:t>f2-high</w:t>
                  </w:r>
                  <w:proofErr w:type="gramEnd"/>
                </w:p>
              </w:txbxContent>
            </v:textbox>
          </v:shape>
        </w:pict>
      </w:r>
      <w:r>
        <w:pict>
          <v:group id="_x0000_s1253" editas="canvas" style="width:486pt;height:81pt;mso-position-horizontal-relative:char;mso-position-vertical-relative:line" coordorigin="1022,9266" coordsize="9720,1620">
            <o:lock v:ext="edit" aspectratio="t"/>
            <v:shape id="_x0000_s1254" type="#_x0000_t75" style="position:absolute;left:1022;top:9266;width:9720;height:1620" o:preferrelative="f">
              <v:fill o:detectmouseclick="t"/>
              <v:path o:extrusionok="t" o:connecttype="none"/>
              <o:lock v:ext="edit" text="t"/>
            </v:shape>
            <v:line id="_x0000_s1255" style="position:absolute" from="1741,9986" to="1742,10346"/>
            <v:line id="_x0000_s1256" style="position:absolute" from="9122,9986" to="9122,10346"/>
            <v:line id="_x0000_s1257" style="position:absolute" from="1742,10166" to="2822,10166">
              <v:stroke startarrow="block" endarrow="block"/>
            </v:line>
            <v:line id="_x0000_s1258" style="position:absolute" from="2822,9806" to="4622,9807">
              <v:stroke startarrow="block" endarrow="block"/>
            </v:line>
            <v:line id="_x0000_s1259" style="position:absolute" from="7142,10166" to="9122,10166">
              <v:stroke startarrow="block" endarrow="block"/>
            </v:line>
            <v:shape id="_x0000_s1260" type="#_x0000_t202" style="position:absolute;left:2822;top:9986;width:1800;height:360">
              <v:textbox style="mso-next-textbox:#_x0000_s1260">
                <w:txbxContent>
                  <w:p w:rsidR="00F724CF" w:rsidRDefault="00F724CF" w:rsidP="00373821">
                    <w:pPr>
                      <w:jc w:val="center"/>
                    </w:pPr>
                    <w:r>
                      <w:t>1</w:t>
                    </w:r>
                    <w:r w:rsidRPr="00E64B36">
                      <w:rPr>
                        <w:vertAlign w:val="superscript"/>
                      </w:rPr>
                      <w:t>st</w:t>
                    </w:r>
                    <w:r>
                      <w:t xml:space="preserve"> CC</w:t>
                    </w:r>
                  </w:p>
                </w:txbxContent>
              </v:textbox>
            </v:shape>
            <v:shape id="_x0000_s1261" type="#_x0000_t202" style="position:absolute;left:6242;top:9986;width:900;height:360">
              <v:textbox style="mso-next-textbox:#_x0000_s1261">
                <w:txbxContent>
                  <w:p w:rsidR="00F724CF" w:rsidRDefault="00F724CF" w:rsidP="00373821">
                    <w:pPr>
                      <w:jc w:val="center"/>
                    </w:pPr>
                    <w:r>
                      <w:t>2</w:t>
                    </w:r>
                    <w:r w:rsidRPr="00E64B36">
                      <w:rPr>
                        <w:vertAlign w:val="superscript"/>
                      </w:rPr>
                      <w:t>nd</w:t>
                    </w:r>
                    <w:r>
                      <w:t xml:space="preserve"> CC</w:t>
                    </w:r>
                  </w:p>
                </w:txbxContent>
              </v:textbox>
            </v:shape>
            <v:shape id="_x0000_s1262" type="#_x0000_t202" style="position:absolute;left:1382;top:10346;width:720;height:360" stroked="f">
              <v:textbox style="mso-next-textbox:#_x0000_s1262">
                <w:txbxContent>
                  <w:p w:rsidR="00F724CF" w:rsidRDefault="00F724CF" w:rsidP="00373821">
                    <w:r>
                      <w:t>699</w:t>
                    </w:r>
                  </w:p>
                </w:txbxContent>
              </v:textbox>
            </v:shape>
            <v:shape id="_x0000_s1263" type="#_x0000_t202" style="position:absolute;left:8762;top:10346;width:720;height:360" stroked="f">
              <v:textbox style="mso-next-textbox:#_x0000_s1263">
                <w:txbxContent>
                  <w:p w:rsidR="00F724CF" w:rsidRDefault="00F724CF" w:rsidP="00373821">
                    <w:r>
                      <w:t>716</w:t>
                    </w:r>
                  </w:p>
                </w:txbxContent>
              </v:textbox>
            </v:shape>
            <v:shape id="_x0000_s1264" type="#_x0000_t202" style="position:absolute;left:1742;top:9626;width:900;height:360" stroked="f">
              <v:textbox style="mso-next-textbox:#_x0000_s1264">
                <w:txbxContent>
                  <w:p w:rsidR="00F724CF" w:rsidRDefault="00F724CF" w:rsidP="00373821">
                    <w:proofErr w:type="gramStart"/>
                    <w:r w:rsidRPr="00E64B36">
                      <w:rPr>
                        <w:i/>
                      </w:rPr>
                      <w:t>c</w:t>
                    </w:r>
                    <w:proofErr w:type="gramEnd"/>
                    <w:r>
                      <w:t xml:space="preserve"> MHz</w:t>
                    </w:r>
                  </w:p>
                </w:txbxContent>
              </v:textbox>
            </v:shape>
            <v:shape id="_x0000_s1265" type="#_x0000_t202" style="position:absolute;left:7682;top:9626;width:900;height:360" stroked="f">
              <v:textbox style="mso-next-textbox:#_x0000_s1265">
                <w:txbxContent>
                  <w:p w:rsidR="00F724CF" w:rsidRDefault="00F724CF" w:rsidP="00373821">
                    <w:proofErr w:type="gramStart"/>
                    <w:r>
                      <w:rPr>
                        <w:i/>
                      </w:rPr>
                      <w:t>d</w:t>
                    </w:r>
                    <w:proofErr w:type="gramEnd"/>
                    <w:r>
                      <w:t xml:space="preserve"> MHz</w:t>
                    </w:r>
                  </w:p>
                </w:txbxContent>
              </v:textbox>
            </v:shape>
            <v:shape id="_x0000_s1266" type="#_x0000_t202" style="position:absolute;left:3182;top:9266;width:900;height:360" stroked="f">
              <v:textbox style="mso-next-textbox:#_x0000_s1266">
                <w:txbxContent>
                  <w:p w:rsidR="00F724CF" w:rsidRDefault="00F724CF" w:rsidP="00373821">
                    <w:proofErr w:type="gramStart"/>
                    <w:r>
                      <w:rPr>
                        <w:i/>
                      </w:rPr>
                      <w:t>a</w:t>
                    </w:r>
                    <w:proofErr w:type="gramEnd"/>
                    <w:r>
                      <w:t xml:space="preserve"> MHz</w:t>
                    </w:r>
                  </w:p>
                </w:txbxContent>
              </v:textbox>
            </v:shape>
            <v:line id="_x0000_s1267" style="position:absolute" from="6242,9806" to="7142,9806">
              <v:stroke startarrow="block" endarrow="block"/>
            </v:line>
            <v:shape id="_x0000_s1268" type="#_x0000_t202" style="position:absolute;left:6242;top:9266;width:900;height:360" stroked="f">
              <v:textbox style="mso-next-textbox:#_x0000_s1268">
                <w:txbxContent>
                  <w:p w:rsidR="00F724CF" w:rsidRDefault="00F724CF" w:rsidP="00373821">
                    <w:proofErr w:type="gramStart"/>
                    <w:r>
                      <w:rPr>
                        <w:i/>
                      </w:rPr>
                      <w:t>b</w:t>
                    </w:r>
                    <w:proofErr w:type="gramEnd"/>
                    <w:r>
                      <w:t xml:space="preserve"> MHz</w:t>
                    </w:r>
                  </w:p>
                </w:txbxContent>
              </v:textbox>
            </v:shape>
            <v:line id="_x0000_s1269" style="position:absolute" from="1382,10346" to="9482,10346">
              <v:stroke endarrow="block"/>
            </v:line>
            <v:shape id="_x0000_s1270" type="#_x0000_t202" style="position:absolute;left:9482;top:10346;width:720;height:360" stroked="f">
              <v:textbox style="mso-next-textbox:#_x0000_s1270">
                <w:txbxContent>
                  <w:p w:rsidR="00F724CF" w:rsidRDefault="00F724CF" w:rsidP="00373821">
                    <w:r>
                      <w:t>MHz</w:t>
                    </w:r>
                  </w:p>
                </w:txbxContent>
              </v:textbox>
            </v:shape>
            <w10:wrap type="none"/>
            <w10:anchorlock/>
          </v:group>
        </w:pict>
      </w:r>
    </w:p>
    <w:p w:rsidR="001B1983" w:rsidRPr="00DD5BBB" w:rsidRDefault="001B1983" w:rsidP="001B1983">
      <w:pPr>
        <w:pStyle w:val="TH"/>
      </w:pPr>
      <w:r>
        <w:t>Figure 2:</w:t>
      </w:r>
      <w:r w:rsidRPr="00DD5BBB">
        <w:t xml:space="preserve"> </w:t>
      </w:r>
      <w:r>
        <w:t xml:space="preserve">Non-contiguous CC received by the Band </w:t>
      </w:r>
      <w:r w:rsidR="002175A6">
        <w:t>1</w:t>
      </w:r>
      <w:r>
        <w:t>2 BS</w:t>
      </w:r>
    </w:p>
    <w:p w:rsidR="00373821" w:rsidRDefault="00373821" w:rsidP="00F87FDD">
      <w:pPr>
        <w:pStyle w:val="BodyText"/>
      </w:pPr>
    </w:p>
    <w:p w:rsidR="00AB26BD" w:rsidRPr="00F87FDD" w:rsidRDefault="0077778A" w:rsidP="00F87FDD">
      <w:pPr>
        <w:pStyle w:val="BodyText"/>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the 2 CC can be calculated as shown in Table </w:t>
      </w:r>
      <w:r w:rsidR="00D627E0">
        <w:rPr>
          <w:rFonts w:eastAsia="宋体"/>
          <w:lang w:eastAsia="zh-CN"/>
        </w:rPr>
        <w:t>4</w:t>
      </w:r>
      <w:r>
        <w:rPr>
          <w:rFonts w:eastAsia="宋体"/>
          <w:lang w:eastAsia="zh-CN"/>
        </w:rPr>
        <w:t xml:space="preserve"> below:</w:t>
      </w:r>
    </w:p>
    <w:p w:rsidR="0077778A" w:rsidRPr="00DD5BBB" w:rsidRDefault="0077778A" w:rsidP="0077778A">
      <w:pPr>
        <w:pStyle w:val="TH"/>
      </w:pPr>
      <w:r w:rsidRPr="00DD5BBB">
        <w:t xml:space="preserve">Table </w:t>
      </w:r>
      <w:r w:rsidR="00D627E0">
        <w:t>4</w:t>
      </w:r>
      <w:r>
        <w:t>:</w:t>
      </w:r>
      <w:r w:rsidRPr="00DD5BBB">
        <w:t xml:space="preserve"> </w:t>
      </w:r>
      <w:r>
        <w:t xml:space="preserve">Band </w:t>
      </w:r>
      <w:r w:rsidR="002175A6">
        <w:t>1</w:t>
      </w:r>
      <w:r>
        <w:t xml:space="preserve">2 </w:t>
      </w:r>
      <w:r w:rsidR="005C7865">
        <w:t xml:space="preserve">BS </w:t>
      </w:r>
      <w:r>
        <w:t xml:space="preserve">DL </w:t>
      </w:r>
      <w:r w:rsidR="00904D9C">
        <w:t>3</w:t>
      </w:r>
      <w:r w:rsidR="00904D9C" w:rsidRPr="00904D9C">
        <w:rPr>
          <w:vertAlign w:val="superscript"/>
        </w:rPr>
        <w:t>rd</w:t>
      </w:r>
      <w:r w:rsidR="00904D9C">
        <w:t xml:space="preserve"> order </w:t>
      </w:r>
      <w:r>
        <w:t>IMD product</w:t>
      </w:r>
      <w:r w:rsidRPr="00DD5BBB">
        <w:t>s</w:t>
      </w:r>
    </w:p>
    <w:tbl>
      <w:tblPr>
        <w:tblStyle w:val="TableGrid"/>
        <w:tblW w:w="0" w:type="auto"/>
        <w:jc w:val="center"/>
        <w:tblLook w:val="01E0"/>
      </w:tblPr>
      <w:tblGrid>
        <w:gridCol w:w="2473"/>
        <w:gridCol w:w="2555"/>
      </w:tblGrid>
      <w:tr w:rsidR="00BD5F41" w:rsidRPr="00C04965" w:rsidTr="00E22320">
        <w:trPr>
          <w:trHeight w:val="255"/>
          <w:jc w:val="center"/>
        </w:trPr>
        <w:tc>
          <w:tcPr>
            <w:tcW w:w="0" w:type="auto"/>
            <w:noWrap/>
          </w:tcPr>
          <w:p w:rsidR="00BD5F41" w:rsidRPr="00C04965" w:rsidRDefault="00BD5F41" w:rsidP="00E22320">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BD5F41" w:rsidRPr="00C04965" w:rsidRDefault="00BD5F41" w:rsidP="00E22320">
            <w:pPr>
              <w:rPr>
                <w:rFonts w:eastAsia="宋体" w:cs="Optima"/>
                <w:szCs w:val="21"/>
                <w:lang w:eastAsia="zh-CN"/>
              </w:rPr>
            </w:pPr>
            <w:r>
              <w:rPr>
                <w:rFonts w:eastAsia="宋体" w:cs="Optima"/>
                <w:szCs w:val="21"/>
                <w:lang w:eastAsia="zh-CN"/>
              </w:rPr>
              <w:t>IMD frequency limits (MHz)</w:t>
            </w:r>
          </w:p>
        </w:tc>
      </w:tr>
      <w:tr w:rsidR="00BD5F41" w:rsidRPr="00C04965" w:rsidTr="00E22320">
        <w:trPr>
          <w:trHeight w:val="255"/>
          <w:jc w:val="center"/>
        </w:trPr>
        <w:tc>
          <w:tcPr>
            <w:tcW w:w="0" w:type="auto"/>
            <w:noWrap/>
          </w:tcPr>
          <w:p w:rsidR="00BD5F41" w:rsidRPr="00C04965" w:rsidRDefault="00BD5F41" w:rsidP="00E22320">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-low – f</w:t>
            </w:r>
            <w:r>
              <w:rPr>
                <w:rFonts w:eastAsia="宋体"/>
                <w:szCs w:val="21"/>
                <w:lang w:eastAsia="zh-CN"/>
              </w:rPr>
              <w:t>2</w:t>
            </w:r>
            <w:r w:rsidRPr="009D41DB">
              <w:rPr>
                <w:rFonts w:eastAsia="宋体"/>
                <w:szCs w:val="21"/>
                <w:lang w:eastAsia="zh-CN"/>
              </w:rPr>
              <w:t>-high)</w:t>
            </w:r>
          </w:p>
        </w:tc>
        <w:tc>
          <w:tcPr>
            <w:tcW w:w="0" w:type="auto"/>
            <w:noWrap/>
          </w:tcPr>
          <w:p w:rsidR="00BD5F41" w:rsidRPr="00C04965" w:rsidRDefault="0088293B" w:rsidP="00E22320">
            <w:pPr>
              <w:rPr>
                <w:rFonts w:eastAsia="宋体" w:cs="Optima"/>
                <w:szCs w:val="21"/>
                <w:lang w:eastAsia="zh-CN"/>
              </w:rPr>
            </w:pPr>
            <w:r>
              <w:rPr>
                <w:rFonts w:eastAsia="宋体" w:cs="Optima"/>
                <w:szCs w:val="21"/>
                <w:lang w:eastAsia="zh-CN"/>
              </w:rPr>
              <w:t>712</w:t>
            </w:r>
            <w:r w:rsidR="00BD5F41">
              <w:rPr>
                <w:rFonts w:eastAsia="宋体" w:cs="Optima"/>
                <w:szCs w:val="21"/>
                <w:lang w:eastAsia="zh-CN"/>
              </w:rPr>
              <w:t xml:space="preserve"> + 2*</w:t>
            </w:r>
            <w:r w:rsidR="00BD5F41" w:rsidRPr="00BD5F41">
              <w:rPr>
                <w:rFonts w:eastAsia="宋体" w:cs="Optima"/>
                <w:i/>
                <w:szCs w:val="21"/>
                <w:lang w:eastAsia="zh-CN"/>
              </w:rPr>
              <w:t>c</w:t>
            </w:r>
            <w:r w:rsidR="00BD5F41">
              <w:rPr>
                <w:rFonts w:eastAsia="宋体" w:cs="Optima"/>
                <w:szCs w:val="21"/>
                <w:lang w:eastAsia="zh-CN"/>
              </w:rPr>
              <w:t xml:space="preserve"> + </w:t>
            </w:r>
            <w:r w:rsidR="00BD5F41" w:rsidRPr="00BD5F41">
              <w:rPr>
                <w:rFonts w:eastAsia="宋体" w:cs="Optima"/>
                <w:i/>
                <w:szCs w:val="21"/>
                <w:lang w:eastAsia="zh-CN"/>
              </w:rPr>
              <w:t>d</w:t>
            </w:r>
          </w:p>
        </w:tc>
      </w:tr>
      <w:tr w:rsidR="00BD5F41" w:rsidRPr="00C04965" w:rsidTr="00E22320">
        <w:trPr>
          <w:trHeight w:val="255"/>
          <w:jc w:val="center"/>
        </w:trPr>
        <w:tc>
          <w:tcPr>
            <w:tcW w:w="0" w:type="auto"/>
            <w:noWrap/>
          </w:tcPr>
          <w:p w:rsidR="00BD5F41" w:rsidRPr="00C04965" w:rsidRDefault="00BD5F41" w:rsidP="00E22320">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0" w:type="auto"/>
            <w:noWrap/>
          </w:tcPr>
          <w:p w:rsidR="00BD5F41" w:rsidRPr="00C04965" w:rsidRDefault="0088293B" w:rsidP="00E22320">
            <w:pPr>
              <w:rPr>
                <w:rFonts w:eastAsia="宋体" w:cs="Optima"/>
                <w:szCs w:val="21"/>
                <w:lang w:eastAsia="zh-CN"/>
              </w:rPr>
            </w:pPr>
            <w:r>
              <w:rPr>
                <w:rFonts w:eastAsia="宋体" w:cs="Optima"/>
                <w:szCs w:val="21"/>
                <w:lang w:eastAsia="zh-CN"/>
              </w:rPr>
              <w:t>712</w:t>
            </w:r>
            <w:r w:rsidR="00BD5F41">
              <w:rPr>
                <w:rFonts w:eastAsia="宋体" w:cs="Optima"/>
                <w:szCs w:val="21"/>
                <w:lang w:eastAsia="zh-CN"/>
              </w:rPr>
              <w:t xml:space="preserve"> + 2*</w:t>
            </w:r>
            <w:r w:rsidR="00BD5F41" w:rsidRPr="00BD5F41">
              <w:rPr>
                <w:rFonts w:eastAsia="宋体" w:cs="Optima"/>
                <w:i/>
                <w:szCs w:val="21"/>
                <w:lang w:eastAsia="zh-CN"/>
              </w:rPr>
              <w:t>c</w:t>
            </w:r>
            <w:r w:rsidR="00BD5F41">
              <w:rPr>
                <w:rFonts w:eastAsia="宋体" w:cs="Optima"/>
                <w:szCs w:val="21"/>
                <w:lang w:eastAsia="zh-CN"/>
              </w:rPr>
              <w:t xml:space="preserve"> + </w:t>
            </w:r>
            <w:r w:rsidR="00BD5F41" w:rsidRPr="00BD5F41">
              <w:rPr>
                <w:rFonts w:eastAsia="宋体" w:cs="Optima"/>
                <w:i/>
                <w:szCs w:val="21"/>
                <w:lang w:eastAsia="zh-CN"/>
              </w:rPr>
              <w:t>d</w:t>
            </w:r>
            <w:r w:rsidR="00BD5F41">
              <w:rPr>
                <w:rFonts w:eastAsia="宋体" w:cs="Optima"/>
                <w:szCs w:val="21"/>
                <w:lang w:eastAsia="zh-CN"/>
              </w:rPr>
              <w:t xml:space="preserve"> + 2*</w:t>
            </w:r>
            <w:r w:rsidR="00BD5F41">
              <w:rPr>
                <w:rFonts w:eastAsia="宋体" w:cs="Optima"/>
                <w:i/>
                <w:szCs w:val="21"/>
                <w:lang w:eastAsia="zh-CN"/>
              </w:rPr>
              <w:t>a</w:t>
            </w:r>
            <w:r w:rsidR="00BD5F41">
              <w:rPr>
                <w:rFonts w:eastAsia="宋体" w:cs="Optima"/>
                <w:szCs w:val="21"/>
                <w:lang w:eastAsia="zh-CN"/>
              </w:rPr>
              <w:t xml:space="preserve"> + </w:t>
            </w:r>
            <w:r w:rsidR="00BD5F41">
              <w:rPr>
                <w:rFonts w:eastAsia="宋体" w:cs="Optima"/>
                <w:i/>
                <w:szCs w:val="21"/>
                <w:lang w:eastAsia="zh-CN"/>
              </w:rPr>
              <w:t>b</w:t>
            </w:r>
          </w:p>
        </w:tc>
      </w:tr>
      <w:tr w:rsidR="00BD5F41" w:rsidRPr="00C04965" w:rsidTr="00E22320">
        <w:trPr>
          <w:trHeight w:val="255"/>
          <w:jc w:val="center"/>
        </w:trPr>
        <w:tc>
          <w:tcPr>
            <w:tcW w:w="0" w:type="auto"/>
            <w:noWrap/>
          </w:tcPr>
          <w:p w:rsidR="00BD5F41" w:rsidRPr="00C04965" w:rsidRDefault="00BD5F41" w:rsidP="00E22320">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-low – f</w:t>
            </w:r>
            <w:r>
              <w:rPr>
                <w:rFonts w:eastAsia="宋体"/>
                <w:szCs w:val="21"/>
                <w:lang w:eastAsia="zh-CN"/>
              </w:rPr>
              <w:t>1</w:t>
            </w:r>
            <w:r w:rsidRPr="009D41DB">
              <w:rPr>
                <w:rFonts w:eastAsia="宋体"/>
                <w:szCs w:val="21"/>
                <w:lang w:eastAsia="zh-CN"/>
              </w:rPr>
              <w:t>-high)</w:t>
            </w:r>
          </w:p>
        </w:tc>
        <w:tc>
          <w:tcPr>
            <w:tcW w:w="0" w:type="auto"/>
            <w:noWrap/>
          </w:tcPr>
          <w:p w:rsidR="00BD5F41" w:rsidRPr="00C04965" w:rsidRDefault="0088293B" w:rsidP="00E22320">
            <w:pPr>
              <w:rPr>
                <w:rFonts w:eastAsia="宋体" w:cs="Optima"/>
                <w:szCs w:val="21"/>
                <w:lang w:eastAsia="zh-CN"/>
              </w:rPr>
            </w:pPr>
            <w:r>
              <w:rPr>
                <w:rFonts w:eastAsia="宋体" w:cs="Optima"/>
                <w:szCs w:val="21"/>
                <w:lang w:eastAsia="zh-CN"/>
              </w:rPr>
              <w:t>763</w:t>
            </w:r>
            <w:r w:rsidR="00BD5F41">
              <w:rPr>
                <w:rFonts w:eastAsia="宋体" w:cs="Optima"/>
                <w:szCs w:val="21"/>
                <w:lang w:eastAsia="zh-CN"/>
              </w:rPr>
              <w:t xml:space="preserve"> </w:t>
            </w:r>
            <w:r w:rsidR="00F55D07" w:rsidRPr="009D41DB">
              <w:rPr>
                <w:rFonts w:eastAsia="宋体"/>
                <w:szCs w:val="21"/>
                <w:lang w:eastAsia="zh-CN"/>
              </w:rPr>
              <w:t>–</w:t>
            </w:r>
            <w:r w:rsidR="00F55D07">
              <w:rPr>
                <w:rFonts w:eastAsia="宋体" w:cs="Optima"/>
                <w:szCs w:val="21"/>
                <w:lang w:eastAsia="zh-CN"/>
              </w:rPr>
              <w:t xml:space="preserve"> 2*</w:t>
            </w:r>
            <w:r w:rsidR="00F55D07">
              <w:rPr>
                <w:rFonts w:eastAsia="宋体" w:cs="Optima"/>
                <w:i/>
                <w:szCs w:val="21"/>
                <w:lang w:eastAsia="zh-CN"/>
              </w:rPr>
              <w:t>d</w:t>
            </w:r>
            <w:r w:rsidR="00F55D07">
              <w:rPr>
                <w:rFonts w:eastAsia="宋体" w:cs="Optima"/>
                <w:szCs w:val="21"/>
                <w:lang w:eastAsia="zh-CN"/>
              </w:rPr>
              <w:t xml:space="preserve"> </w:t>
            </w:r>
            <w:r w:rsidR="00F55D07" w:rsidRPr="009D41DB">
              <w:rPr>
                <w:rFonts w:eastAsia="宋体"/>
                <w:szCs w:val="21"/>
                <w:lang w:eastAsia="zh-CN"/>
              </w:rPr>
              <w:t>–</w:t>
            </w:r>
            <w:r w:rsidR="00F55D07">
              <w:rPr>
                <w:rFonts w:eastAsia="宋体" w:cs="Optima"/>
                <w:szCs w:val="21"/>
                <w:lang w:eastAsia="zh-CN"/>
              </w:rPr>
              <w:t xml:space="preserve"> </w:t>
            </w:r>
            <w:r w:rsidR="00F55D07">
              <w:rPr>
                <w:rFonts w:eastAsia="宋体" w:cs="Optima"/>
                <w:i/>
                <w:szCs w:val="21"/>
                <w:lang w:eastAsia="zh-CN"/>
              </w:rPr>
              <w:t>c</w:t>
            </w:r>
            <w:r w:rsidR="00F55D07">
              <w:rPr>
                <w:rFonts w:eastAsia="宋体" w:cs="Optima"/>
                <w:szCs w:val="21"/>
                <w:lang w:eastAsia="zh-CN"/>
              </w:rPr>
              <w:t xml:space="preserve"> </w:t>
            </w:r>
            <w:r w:rsidR="00F55D07" w:rsidRPr="009D41DB">
              <w:rPr>
                <w:rFonts w:eastAsia="宋体"/>
                <w:szCs w:val="21"/>
                <w:lang w:eastAsia="zh-CN"/>
              </w:rPr>
              <w:t>–</w:t>
            </w:r>
            <w:r w:rsidR="00F55D07">
              <w:rPr>
                <w:rFonts w:eastAsia="宋体" w:cs="Optima"/>
                <w:szCs w:val="21"/>
                <w:lang w:eastAsia="zh-CN"/>
              </w:rPr>
              <w:t xml:space="preserve"> 2*</w:t>
            </w:r>
            <w:r w:rsidR="00F55D07">
              <w:rPr>
                <w:rFonts w:eastAsia="宋体" w:cs="Optima"/>
                <w:i/>
                <w:szCs w:val="21"/>
                <w:lang w:eastAsia="zh-CN"/>
              </w:rPr>
              <w:t>b</w:t>
            </w:r>
            <w:r w:rsidR="00F55D07">
              <w:rPr>
                <w:rFonts w:eastAsia="宋体" w:cs="Optima"/>
                <w:szCs w:val="21"/>
                <w:lang w:eastAsia="zh-CN"/>
              </w:rPr>
              <w:t xml:space="preserve"> </w:t>
            </w:r>
            <w:r w:rsidR="00F55D07" w:rsidRPr="009D41DB">
              <w:rPr>
                <w:rFonts w:eastAsia="宋体"/>
                <w:szCs w:val="21"/>
                <w:lang w:eastAsia="zh-CN"/>
              </w:rPr>
              <w:t>–</w:t>
            </w:r>
            <w:r w:rsidR="00F55D07">
              <w:rPr>
                <w:rFonts w:eastAsia="宋体" w:cs="Optima"/>
                <w:szCs w:val="21"/>
                <w:lang w:eastAsia="zh-CN"/>
              </w:rPr>
              <w:t xml:space="preserve"> </w:t>
            </w:r>
            <w:r w:rsidR="00F55D07">
              <w:rPr>
                <w:rFonts w:eastAsia="宋体" w:cs="Optima"/>
                <w:i/>
                <w:szCs w:val="21"/>
                <w:lang w:eastAsia="zh-CN"/>
              </w:rPr>
              <w:t>a</w:t>
            </w:r>
          </w:p>
        </w:tc>
      </w:tr>
      <w:tr w:rsidR="00BD5F41" w:rsidRPr="00C04965" w:rsidTr="00E22320">
        <w:trPr>
          <w:trHeight w:val="255"/>
          <w:jc w:val="center"/>
        </w:trPr>
        <w:tc>
          <w:tcPr>
            <w:tcW w:w="0" w:type="auto"/>
            <w:noWrap/>
          </w:tcPr>
          <w:p w:rsidR="00BD5F41" w:rsidRPr="00C04965" w:rsidRDefault="00BD5F41" w:rsidP="00E22320">
            <w:pPr>
              <w:rPr>
                <w:rFonts w:eastAsia="宋体" w:cs="Optima"/>
                <w:szCs w:val="21"/>
                <w:lang w:eastAsia="zh-CN"/>
              </w:rPr>
            </w:pPr>
            <w:r w:rsidRPr="009D41DB">
              <w:rPr>
                <w:rFonts w:eastAsia="宋体"/>
                <w:szCs w:val="21"/>
                <w:lang w:eastAsia="zh-CN"/>
              </w:rPr>
              <w:lastRenderedPageBreak/>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0" w:type="auto"/>
            <w:noWrap/>
          </w:tcPr>
          <w:p w:rsidR="00BD5F41" w:rsidRPr="00C04965" w:rsidRDefault="0088293B" w:rsidP="00E22320">
            <w:pPr>
              <w:rPr>
                <w:rFonts w:eastAsia="宋体" w:cs="Optima"/>
                <w:szCs w:val="21"/>
                <w:lang w:eastAsia="zh-CN"/>
              </w:rPr>
            </w:pPr>
            <w:r>
              <w:rPr>
                <w:rFonts w:eastAsia="宋体" w:cs="Optima"/>
                <w:szCs w:val="21"/>
                <w:lang w:eastAsia="zh-CN"/>
              </w:rPr>
              <w:t>763</w:t>
            </w:r>
            <w:r w:rsidR="00BD5F41">
              <w:rPr>
                <w:rFonts w:eastAsia="宋体" w:cs="Optima"/>
                <w:szCs w:val="21"/>
                <w:lang w:eastAsia="zh-CN"/>
              </w:rPr>
              <w:t xml:space="preserve"> </w:t>
            </w:r>
            <w:r w:rsidR="00F55D07" w:rsidRPr="009D41DB">
              <w:rPr>
                <w:rFonts w:eastAsia="宋体"/>
                <w:szCs w:val="21"/>
                <w:lang w:eastAsia="zh-CN"/>
              </w:rPr>
              <w:t>–</w:t>
            </w:r>
            <w:r w:rsidR="00F55D07">
              <w:rPr>
                <w:rFonts w:eastAsia="宋体" w:cs="Optima"/>
                <w:szCs w:val="21"/>
                <w:lang w:eastAsia="zh-CN"/>
              </w:rPr>
              <w:t xml:space="preserve"> 2*</w:t>
            </w:r>
            <w:r w:rsidR="00F55D07">
              <w:rPr>
                <w:rFonts w:eastAsia="宋体" w:cs="Optima"/>
                <w:i/>
                <w:szCs w:val="21"/>
                <w:lang w:eastAsia="zh-CN"/>
              </w:rPr>
              <w:t>d</w:t>
            </w:r>
            <w:r w:rsidR="00F55D07">
              <w:rPr>
                <w:rFonts w:eastAsia="宋体" w:cs="Optima"/>
                <w:szCs w:val="21"/>
                <w:lang w:eastAsia="zh-CN"/>
              </w:rPr>
              <w:t xml:space="preserve"> </w:t>
            </w:r>
            <w:r w:rsidR="00F55D07" w:rsidRPr="009D41DB">
              <w:rPr>
                <w:rFonts w:eastAsia="宋体"/>
                <w:szCs w:val="21"/>
                <w:lang w:eastAsia="zh-CN"/>
              </w:rPr>
              <w:t>–</w:t>
            </w:r>
            <w:r w:rsidR="00F55D07">
              <w:rPr>
                <w:rFonts w:eastAsia="宋体" w:cs="Optima"/>
                <w:szCs w:val="21"/>
                <w:lang w:eastAsia="zh-CN"/>
              </w:rPr>
              <w:t xml:space="preserve"> </w:t>
            </w:r>
            <w:r w:rsidR="00F55D07">
              <w:rPr>
                <w:rFonts w:eastAsia="宋体" w:cs="Optima"/>
                <w:i/>
                <w:szCs w:val="21"/>
                <w:lang w:eastAsia="zh-CN"/>
              </w:rPr>
              <w:t>c</w:t>
            </w:r>
          </w:p>
        </w:tc>
      </w:tr>
      <w:tr w:rsidR="00BD5F41" w:rsidRPr="00C04965" w:rsidTr="00E22320">
        <w:trPr>
          <w:trHeight w:val="255"/>
          <w:jc w:val="center"/>
        </w:trPr>
        <w:tc>
          <w:tcPr>
            <w:tcW w:w="0" w:type="auto"/>
            <w:noWrap/>
          </w:tcPr>
          <w:p w:rsidR="00BD5F41" w:rsidRPr="00C04965" w:rsidRDefault="00827E43" w:rsidP="00E22320">
            <w:pPr>
              <w:rPr>
                <w:rFonts w:eastAsia="宋体" w:cs="Optima"/>
                <w:szCs w:val="21"/>
                <w:lang w:eastAsia="zh-CN"/>
              </w:rPr>
            </w:pPr>
            <w:r w:rsidRPr="00827E43">
              <w:rPr>
                <w:rFonts w:eastAsia="宋体"/>
                <w:szCs w:val="21"/>
                <w:lang w:eastAsia="zh-CN"/>
              </w:rPr>
              <w:t>(f1-low – f2-high + f2-low)</w:t>
            </w:r>
          </w:p>
        </w:tc>
        <w:tc>
          <w:tcPr>
            <w:tcW w:w="0" w:type="auto"/>
            <w:noWrap/>
          </w:tcPr>
          <w:p w:rsidR="00BD5F41" w:rsidRPr="00C04965" w:rsidRDefault="0088293B" w:rsidP="00E22320">
            <w:pPr>
              <w:rPr>
                <w:rFonts w:eastAsia="宋体" w:cs="Optima"/>
                <w:szCs w:val="21"/>
                <w:lang w:eastAsia="zh-CN"/>
              </w:rPr>
            </w:pPr>
            <w:r>
              <w:rPr>
                <w:rFonts w:eastAsia="宋体" w:cs="Optima"/>
                <w:szCs w:val="21"/>
                <w:lang w:eastAsia="zh-CN"/>
              </w:rPr>
              <w:t>729</w:t>
            </w:r>
            <w:r w:rsidR="00BD5F41">
              <w:rPr>
                <w:rFonts w:eastAsia="宋体" w:cs="Optima"/>
                <w:szCs w:val="21"/>
                <w:lang w:eastAsia="zh-CN"/>
              </w:rPr>
              <w:t xml:space="preserve"> </w:t>
            </w:r>
            <w:r w:rsidR="00827E43">
              <w:rPr>
                <w:rFonts w:eastAsia="宋体" w:cs="Optima"/>
                <w:szCs w:val="21"/>
                <w:lang w:eastAsia="zh-CN"/>
              </w:rPr>
              <w:t>+</w:t>
            </w:r>
            <w:r w:rsidR="00BD5F41">
              <w:rPr>
                <w:rFonts w:eastAsia="宋体" w:cs="Optima"/>
                <w:szCs w:val="21"/>
                <w:lang w:eastAsia="zh-CN"/>
              </w:rPr>
              <w:t xml:space="preserve"> </w:t>
            </w:r>
            <w:r w:rsidR="00F55D07">
              <w:rPr>
                <w:rFonts w:eastAsia="宋体" w:cs="Optima"/>
                <w:i/>
                <w:szCs w:val="21"/>
                <w:lang w:eastAsia="zh-CN"/>
              </w:rPr>
              <w:t>c</w:t>
            </w:r>
            <w:r w:rsidR="00F55D07">
              <w:rPr>
                <w:rFonts w:eastAsia="宋体" w:cs="Optima"/>
                <w:szCs w:val="21"/>
                <w:lang w:eastAsia="zh-CN"/>
              </w:rPr>
              <w:t xml:space="preserve"> </w:t>
            </w:r>
            <w:r w:rsidR="00F55D07" w:rsidRPr="009D41DB">
              <w:rPr>
                <w:rFonts w:eastAsia="宋体"/>
                <w:szCs w:val="21"/>
                <w:lang w:eastAsia="zh-CN"/>
              </w:rPr>
              <w:t>–</w:t>
            </w:r>
            <w:r w:rsidR="00F55D07">
              <w:rPr>
                <w:rFonts w:eastAsia="宋体" w:cs="Optima"/>
                <w:szCs w:val="21"/>
                <w:lang w:eastAsia="zh-CN"/>
              </w:rPr>
              <w:t xml:space="preserve"> </w:t>
            </w:r>
            <w:r w:rsidR="00F55D07">
              <w:rPr>
                <w:rFonts w:eastAsia="宋体" w:cs="Optima"/>
                <w:i/>
                <w:szCs w:val="21"/>
                <w:lang w:eastAsia="zh-CN"/>
              </w:rPr>
              <w:t>b</w:t>
            </w:r>
          </w:p>
        </w:tc>
      </w:tr>
      <w:tr w:rsidR="00BD5F41" w:rsidRPr="00C04965" w:rsidTr="00E22320">
        <w:trPr>
          <w:trHeight w:val="255"/>
          <w:jc w:val="center"/>
        </w:trPr>
        <w:tc>
          <w:tcPr>
            <w:tcW w:w="0" w:type="auto"/>
            <w:noWrap/>
          </w:tcPr>
          <w:p w:rsidR="00BD5F41" w:rsidRPr="00C04965" w:rsidRDefault="00827E43" w:rsidP="00E22320">
            <w:pPr>
              <w:rPr>
                <w:rFonts w:eastAsia="宋体" w:cs="Optima"/>
                <w:szCs w:val="21"/>
                <w:lang w:eastAsia="zh-CN"/>
              </w:rPr>
            </w:pPr>
            <w:r>
              <w:rPr>
                <w:rFonts w:eastAsia="宋体" w:cs="Optima"/>
                <w:szCs w:val="21"/>
                <w:lang w:eastAsia="zh-CN"/>
              </w:rPr>
              <w:t>(f1-high + f2-high – f2-low)</w:t>
            </w:r>
          </w:p>
        </w:tc>
        <w:tc>
          <w:tcPr>
            <w:tcW w:w="0" w:type="auto"/>
            <w:noWrap/>
          </w:tcPr>
          <w:p w:rsidR="00BD5F41" w:rsidRPr="00C04965" w:rsidRDefault="0088293B" w:rsidP="00E22320">
            <w:pPr>
              <w:rPr>
                <w:rFonts w:eastAsia="宋体" w:cs="Optima"/>
                <w:szCs w:val="21"/>
                <w:lang w:eastAsia="zh-CN"/>
              </w:rPr>
            </w:pPr>
            <w:r>
              <w:rPr>
                <w:rFonts w:eastAsia="宋体" w:cs="Optima"/>
                <w:szCs w:val="21"/>
                <w:lang w:eastAsia="zh-CN"/>
              </w:rPr>
              <w:t>729</w:t>
            </w:r>
            <w:r w:rsidR="00BD5F41">
              <w:rPr>
                <w:rFonts w:eastAsia="宋体" w:cs="Optima"/>
                <w:szCs w:val="21"/>
                <w:lang w:eastAsia="zh-CN"/>
              </w:rPr>
              <w:t xml:space="preserve"> + </w:t>
            </w:r>
            <w:r w:rsidR="00BD5F41" w:rsidRPr="00BD5F41">
              <w:rPr>
                <w:rFonts w:eastAsia="宋体" w:cs="Optima"/>
                <w:i/>
                <w:szCs w:val="21"/>
                <w:lang w:eastAsia="zh-CN"/>
              </w:rPr>
              <w:t>c</w:t>
            </w:r>
            <w:r w:rsidR="00BD5F41">
              <w:rPr>
                <w:rFonts w:eastAsia="宋体" w:cs="Optima"/>
                <w:szCs w:val="21"/>
                <w:lang w:eastAsia="zh-CN"/>
              </w:rPr>
              <w:t xml:space="preserve"> </w:t>
            </w:r>
            <w:r w:rsidR="00C4654A">
              <w:rPr>
                <w:rFonts w:eastAsia="宋体" w:cs="Optima"/>
                <w:szCs w:val="21"/>
                <w:lang w:eastAsia="zh-CN"/>
              </w:rPr>
              <w:t xml:space="preserve">+ </w:t>
            </w:r>
            <w:r w:rsidR="00C4654A">
              <w:rPr>
                <w:rFonts w:eastAsia="宋体" w:cs="Optima"/>
                <w:i/>
                <w:szCs w:val="21"/>
                <w:lang w:eastAsia="zh-CN"/>
              </w:rPr>
              <w:t>b</w:t>
            </w:r>
            <w:r w:rsidR="00C4654A">
              <w:rPr>
                <w:rFonts w:eastAsia="宋体" w:cs="Optima"/>
                <w:szCs w:val="21"/>
                <w:lang w:eastAsia="zh-CN"/>
              </w:rPr>
              <w:t xml:space="preserve"> </w:t>
            </w:r>
            <w:r w:rsidR="00BD5F41">
              <w:rPr>
                <w:rFonts w:eastAsia="宋体" w:cs="Optima"/>
                <w:szCs w:val="21"/>
                <w:lang w:eastAsia="zh-CN"/>
              </w:rPr>
              <w:t xml:space="preserve">+ </w:t>
            </w:r>
            <w:r w:rsidR="00827E43">
              <w:rPr>
                <w:rFonts w:eastAsia="宋体" w:cs="Optima"/>
                <w:i/>
                <w:szCs w:val="21"/>
                <w:lang w:eastAsia="zh-CN"/>
              </w:rPr>
              <w:t>a</w:t>
            </w:r>
            <w:r w:rsidR="00827E43">
              <w:rPr>
                <w:rFonts w:eastAsia="宋体" w:cs="Optima"/>
                <w:szCs w:val="21"/>
                <w:lang w:eastAsia="zh-CN"/>
              </w:rPr>
              <w:t xml:space="preserve"> </w:t>
            </w:r>
          </w:p>
        </w:tc>
      </w:tr>
      <w:tr w:rsidR="00BD5F41" w:rsidRPr="00C04965" w:rsidTr="00E22320">
        <w:trPr>
          <w:trHeight w:val="255"/>
          <w:jc w:val="center"/>
        </w:trPr>
        <w:tc>
          <w:tcPr>
            <w:tcW w:w="0" w:type="auto"/>
            <w:noWrap/>
          </w:tcPr>
          <w:p w:rsidR="00BD5F41" w:rsidRPr="00C04965" w:rsidRDefault="00827E43" w:rsidP="00E22320">
            <w:pPr>
              <w:rPr>
                <w:rFonts w:eastAsia="宋体" w:cs="Optima"/>
                <w:szCs w:val="21"/>
                <w:lang w:eastAsia="zh-CN"/>
              </w:rPr>
            </w:pPr>
            <w:r>
              <w:rPr>
                <w:rFonts w:eastAsia="宋体" w:cs="Optima"/>
                <w:szCs w:val="21"/>
                <w:lang w:eastAsia="zh-CN"/>
              </w:rPr>
              <w:t>(f2-low – f1-high + f1-low)</w:t>
            </w:r>
          </w:p>
        </w:tc>
        <w:tc>
          <w:tcPr>
            <w:tcW w:w="0" w:type="auto"/>
            <w:noWrap/>
          </w:tcPr>
          <w:p w:rsidR="00BD5F41" w:rsidRPr="00C04965" w:rsidRDefault="0088293B" w:rsidP="00E22320">
            <w:pPr>
              <w:rPr>
                <w:rFonts w:eastAsia="宋体" w:cs="Optima"/>
                <w:szCs w:val="21"/>
                <w:lang w:eastAsia="zh-CN"/>
              </w:rPr>
            </w:pPr>
            <w:r>
              <w:rPr>
                <w:rFonts w:eastAsia="宋体" w:cs="Optima"/>
                <w:szCs w:val="21"/>
                <w:lang w:eastAsia="zh-CN"/>
              </w:rPr>
              <w:t>746</w:t>
            </w:r>
            <w:r w:rsidR="00BD5F41">
              <w:rPr>
                <w:rFonts w:eastAsia="宋体" w:cs="Optima"/>
                <w:szCs w:val="21"/>
                <w:lang w:eastAsia="zh-CN"/>
              </w:rPr>
              <w:t xml:space="preserve"> </w:t>
            </w:r>
            <w:r w:rsidR="00C4654A" w:rsidRPr="009D41DB">
              <w:rPr>
                <w:rFonts w:eastAsia="宋体"/>
                <w:szCs w:val="21"/>
                <w:lang w:eastAsia="zh-CN"/>
              </w:rPr>
              <w:t>–</w:t>
            </w:r>
            <w:r w:rsidR="00C4654A">
              <w:rPr>
                <w:rFonts w:eastAsia="宋体" w:cs="Optima"/>
                <w:szCs w:val="21"/>
                <w:lang w:eastAsia="zh-CN"/>
              </w:rPr>
              <w:t xml:space="preserve"> </w:t>
            </w:r>
            <w:r w:rsidR="00C4654A">
              <w:rPr>
                <w:rFonts w:eastAsia="宋体" w:cs="Optima"/>
                <w:i/>
                <w:szCs w:val="21"/>
                <w:lang w:eastAsia="zh-CN"/>
              </w:rPr>
              <w:t>d</w:t>
            </w:r>
            <w:r w:rsidR="00C4654A">
              <w:rPr>
                <w:rFonts w:eastAsia="宋体" w:cs="Optima"/>
                <w:szCs w:val="21"/>
                <w:lang w:eastAsia="zh-CN"/>
              </w:rPr>
              <w:t xml:space="preserve"> </w:t>
            </w:r>
            <w:r w:rsidR="00C4654A" w:rsidRPr="009D41DB">
              <w:rPr>
                <w:rFonts w:eastAsia="宋体"/>
                <w:szCs w:val="21"/>
                <w:lang w:eastAsia="zh-CN"/>
              </w:rPr>
              <w:t>–</w:t>
            </w:r>
            <w:r w:rsidR="00C4654A">
              <w:rPr>
                <w:rFonts w:eastAsia="宋体" w:cs="Optima"/>
                <w:szCs w:val="21"/>
                <w:lang w:eastAsia="zh-CN"/>
              </w:rPr>
              <w:t xml:space="preserve"> </w:t>
            </w:r>
            <w:r w:rsidR="00C4654A">
              <w:rPr>
                <w:rFonts w:eastAsia="宋体" w:cs="Optima"/>
                <w:i/>
                <w:szCs w:val="21"/>
                <w:lang w:eastAsia="zh-CN"/>
              </w:rPr>
              <w:t>a</w:t>
            </w:r>
            <w:r w:rsidR="00C4654A" w:rsidRPr="009D41DB">
              <w:rPr>
                <w:rFonts w:eastAsia="宋体"/>
                <w:szCs w:val="21"/>
                <w:lang w:eastAsia="zh-CN"/>
              </w:rPr>
              <w:t xml:space="preserve"> </w:t>
            </w:r>
            <w:r w:rsidR="00827E43" w:rsidRPr="009D41DB">
              <w:rPr>
                <w:rFonts w:eastAsia="宋体"/>
                <w:szCs w:val="21"/>
                <w:lang w:eastAsia="zh-CN"/>
              </w:rPr>
              <w:t>–</w:t>
            </w:r>
            <w:r w:rsidR="00827E43">
              <w:rPr>
                <w:rFonts w:eastAsia="宋体" w:cs="Optima"/>
                <w:szCs w:val="21"/>
                <w:lang w:eastAsia="zh-CN"/>
              </w:rPr>
              <w:t xml:space="preserve"> </w:t>
            </w:r>
            <w:r w:rsidR="00827E43">
              <w:rPr>
                <w:rFonts w:eastAsia="宋体" w:cs="Optima"/>
                <w:i/>
                <w:szCs w:val="21"/>
                <w:lang w:eastAsia="zh-CN"/>
              </w:rPr>
              <w:t>b</w:t>
            </w:r>
            <w:r w:rsidR="00827E43">
              <w:rPr>
                <w:rFonts w:eastAsia="宋体" w:cs="Optima"/>
                <w:szCs w:val="21"/>
                <w:lang w:eastAsia="zh-CN"/>
              </w:rPr>
              <w:t xml:space="preserve"> </w:t>
            </w:r>
          </w:p>
        </w:tc>
      </w:tr>
      <w:tr w:rsidR="00BD5F41" w:rsidRPr="00C04965" w:rsidTr="00E22320">
        <w:trPr>
          <w:trHeight w:val="255"/>
          <w:jc w:val="center"/>
        </w:trPr>
        <w:tc>
          <w:tcPr>
            <w:tcW w:w="0" w:type="auto"/>
            <w:noWrap/>
          </w:tcPr>
          <w:p w:rsidR="00BD5F41" w:rsidRPr="00C04965" w:rsidRDefault="00827E43" w:rsidP="00E22320">
            <w:pPr>
              <w:rPr>
                <w:rFonts w:eastAsia="宋体" w:cs="Optima"/>
                <w:szCs w:val="21"/>
                <w:lang w:eastAsia="zh-CN"/>
              </w:rPr>
            </w:pPr>
            <w:r>
              <w:rPr>
                <w:rFonts w:eastAsia="宋体" w:cs="Optima"/>
                <w:szCs w:val="21"/>
                <w:lang w:eastAsia="zh-CN"/>
              </w:rPr>
              <w:t>(f2-high + f1-high – f1-low)</w:t>
            </w:r>
          </w:p>
        </w:tc>
        <w:tc>
          <w:tcPr>
            <w:tcW w:w="0" w:type="auto"/>
            <w:noWrap/>
          </w:tcPr>
          <w:p w:rsidR="00BD5F41" w:rsidRPr="00C04965" w:rsidRDefault="0088293B" w:rsidP="00E22320">
            <w:pPr>
              <w:rPr>
                <w:rFonts w:eastAsia="宋体" w:cs="Optima"/>
                <w:szCs w:val="21"/>
                <w:lang w:eastAsia="zh-CN"/>
              </w:rPr>
            </w:pPr>
            <w:r>
              <w:rPr>
                <w:rFonts w:eastAsia="宋体" w:cs="Optima"/>
                <w:szCs w:val="21"/>
                <w:lang w:eastAsia="zh-CN"/>
              </w:rPr>
              <w:t>746</w:t>
            </w:r>
            <w:r w:rsidR="00BD5F41">
              <w:rPr>
                <w:rFonts w:eastAsia="宋体" w:cs="Optima"/>
                <w:szCs w:val="21"/>
                <w:lang w:eastAsia="zh-CN"/>
              </w:rPr>
              <w:t xml:space="preserve"> </w:t>
            </w:r>
            <w:r w:rsidR="00C4654A" w:rsidRPr="009D41DB">
              <w:rPr>
                <w:rFonts w:eastAsia="宋体"/>
                <w:szCs w:val="21"/>
                <w:lang w:eastAsia="zh-CN"/>
              </w:rPr>
              <w:t>–</w:t>
            </w:r>
            <w:r w:rsidR="00C4654A">
              <w:rPr>
                <w:rFonts w:eastAsia="宋体" w:cs="Optima"/>
                <w:szCs w:val="21"/>
                <w:lang w:eastAsia="zh-CN"/>
              </w:rPr>
              <w:t xml:space="preserve"> </w:t>
            </w:r>
            <w:r w:rsidR="00C4654A">
              <w:rPr>
                <w:rFonts w:eastAsia="宋体" w:cs="Optima"/>
                <w:i/>
                <w:szCs w:val="21"/>
                <w:lang w:eastAsia="zh-CN"/>
              </w:rPr>
              <w:t>d</w:t>
            </w:r>
            <w:r w:rsidR="00C4654A">
              <w:rPr>
                <w:rFonts w:eastAsia="宋体" w:cs="Optima"/>
                <w:szCs w:val="21"/>
                <w:lang w:eastAsia="zh-CN"/>
              </w:rPr>
              <w:t xml:space="preserve"> </w:t>
            </w:r>
            <w:r w:rsidR="00BD5F41">
              <w:rPr>
                <w:rFonts w:eastAsia="宋体" w:cs="Optima"/>
                <w:szCs w:val="21"/>
                <w:lang w:eastAsia="zh-CN"/>
              </w:rPr>
              <w:t xml:space="preserve">+ </w:t>
            </w:r>
            <w:r w:rsidR="00827E43">
              <w:rPr>
                <w:rFonts w:eastAsia="宋体" w:cs="Optima"/>
                <w:i/>
                <w:szCs w:val="21"/>
                <w:lang w:eastAsia="zh-CN"/>
              </w:rPr>
              <w:t>a</w:t>
            </w:r>
          </w:p>
        </w:tc>
      </w:tr>
    </w:tbl>
    <w:p w:rsidR="000762F5" w:rsidRDefault="000762F5" w:rsidP="000762F5">
      <w:pPr>
        <w:pStyle w:val="BodyText"/>
        <w:rPr>
          <w:rFonts w:eastAsia="宋体" w:cs="Arial"/>
          <w:lang w:eastAsia="zh-CN"/>
        </w:rPr>
      </w:pPr>
    </w:p>
    <w:p w:rsidR="0077778A" w:rsidRDefault="00D82839" w:rsidP="0034755E">
      <w:pPr>
        <w:pStyle w:val="BodyText"/>
      </w:pPr>
      <w:r>
        <w:t>Comparing the IMD frequency limits in Table 3 with the BS receiv</w:t>
      </w:r>
      <w:r w:rsidR="005C7865">
        <w:t>e blocks in Figure 2, it can be deduced that the 3</w:t>
      </w:r>
      <w:r w:rsidR="005C7865" w:rsidRPr="005C7865">
        <w:rPr>
          <w:vertAlign w:val="superscript"/>
        </w:rPr>
        <w:t>rd</w:t>
      </w:r>
      <w:r w:rsidR="005C7865">
        <w:t xml:space="preserve"> order IMD</w:t>
      </w:r>
      <w:r w:rsidR="005C7865" w:rsidRPr="005C7865">
        <w:t xml:space="preserve"> </w:t>
      </w:r>
      <w:r w:rsidR="005C7865" w:rsidRPr="00F87FDD">
        <w:t>products</w:t>
      </w:r>
      <w:r w:rsidR="005C7865">
        <w:t xml:space="preserve"> </w:t>
      </w:r>
      <w:r w:rsidR="005C7865">
        <w:rPr>
          <w:rFonts w:eastAsia="宋体"/>
          <w:lang w:eastAsia="zh-CN"/>
        </w:rPr>
        <w:t xml:space="preserve">caused in the BS by transmitting the 2 CC will only fall into the BS own receive blocks </w:t>
      </w:r>
      <w:r w:rsidR="001C5212">
        <w:rPr>
          <w:rFonts w:eastAsia="宋体"/>
          <w:lang w:eastAsia="zh-CN"/>
        </w:rPr>
        <w:t>of</w:t>
      </w:r>
      <w:r w:rsidR="005C7865">
        <w:rPr>
          <w:rFonts w:eastAsia="宋体"/>
          <w:lang w:eastAsia="zh-CN"/>
        </w:rPr>
        <w:t xml:space="preserve"> Band </w:t>
      </w:r>
      <w:r w:rsidR="0088293B">
        <w:rPr>
          <w:rFonts w:eastAsia="宋体"/>
          <w:lang w:eastAsia="zh-CN"/>
        </w:rPr>
        <w:t>1</w:t>
      </w:r>
      <w:r w:rsidR="005C7865">
        <w:rPr>
          <w:rFonts w:eastAsia="宋体"/>
          <w:lang w:eastAsia="zh-CN"/>
        </w:rPr>
        <w:t xml:space="preserve">2 under one of </w:t>
      </w:r>
      <w:r w:rsidR="005C7865">
        <w:rPr>
          <w:rFonts w:eastAsia="宋体" w:cs="Optima"/>
          <w:szCs w:val="21"/>
          <w:lang w:eastAsia="zh-CN"/>
        </w:rPr>
        <w:t xml:space="preserve">the transmit configurations </w:t>
      </w:r>
      <w:r w:rsidR="005C7865">
        <w:rPr>
          <w:rFonts w:eastAsia="宋体"/>
          <w:lang w:eastAsia="zh-CN"/>
        </w:rPr>
        <w:t xml:space="preserve">shown in Table </w:t>
      </w:r>
      <w:r w:rsidR="00D627E0">
        <w:rPr>
          <w:rFonts w:eastAsia="宋体"/>
          <w:lang w:eastAsia="zh-CN"/>
        </w:rPr>
        <w:t>5</w:t>
      </w:r>
      <w:r w:rsidR="005C7865">
        <w:rPr>
          <w:rFonts w:eastAsia="宋体"/>
          <w:lang w:eastAsia="zh-CN"/>
        </w:rPr>
        <w:t xml:space="preserve"> below</w:t>
      </w:r>
      <w:r w:rsidR="00C4177C">
        <w:rPr>
          <w:rFonts w:eastAsia="宋体"/>
          <w:lang w:eastAsia="zh-CN"/>
        </w:rPr>
        <w:t>:</w:t>
      </w:r>
    </w:p>
    <w:p w:rsidR="0034755E" w:rsidRPr="00DD5BBB" w:rsidRDefault="0034755E" w:rsidP="0034755E">
      <w:pPr>
        <w:pStyle w:val="TH"/>
      </w:pPr>
      <w:r w:rsidRPr="00DD5BBB">
        <w:t xml:space="preserve">Table </w:t>
      </w:r>
      <w:r w:rsidR="00D627E0">
        <w:t>5</w:t>
      </w:r>
      <w:r>
        <w:t>:</w:t>
      </w:r>
      <w:r w:rsidRPr="00DD5BBB">
        <w:t xml:space="preserve"> </w:t>
      </w:r>
      <w:r>
        <w:t xml:space="preserve">Band </w:t>
      </w:r>
      <w:r w:rsidR="0088293B">
        <w:t>1</w:t>
      </w:r>
      <w:r w:rsidR="005C7865">
        <w:t>2</w:t>
      </w:r>
      <w:r>
        <w:t xml:space="preserve"> BS </w:t>
      </w:r>
      <w:r w:rsidR="009325A0">
        <w:t xml:space="preserve">non-contiguous </w:t>
      </w:r>
      <w:r w:rsidR="008949F1">
        <w:t>carriers</w:t>
      </w:r>
      <w:r w:rsidR="009325A0">
        <w:t xml:space="preserve"> </w:t>
      </w:r>
      <w:r>
        <w:t>transmit configurations with 3</w:t>
      </w:r>
      <w:r w:rsidRPr="001C22FF">
        <w:rPr>
          <w:vertAlign w:val="superscript"/>
        </w:rPr>
        <w:t>rd</w:t>
      </w:r>
      <w:r>
        <w:t xml:space="preserve"> IMD within Band </w:t>
      </w:r>
      <w:r w:rsidR="009325A0">
        <w:t>1</w:t>
      </w:r>
      <w:r>
        <w:t xml:space="preserve">2 BS </w:t>
      </w:r>
      <w:r w:rsidR="005C7865">
        <w:t xml:space="preserve">own </w:t>
      </w:r>
      <w:r>
        <w:t>receive b</w:t>
      </w:r>
      <w:r w:rsidR="005C7865">
        <w:t>locks</w:t>
      </w:r>
    </w:p>
    <w:tbl>
      <w:tblPr>
        <w:tblStyle w:val="TableGrid"/>
        <w:tblW w:w="0" w:type="auto"/>
        <w:tblLook w:val="01E0"/>
      </w:tblPr>
      <w:tblGrid>
        <w:gridCol w:w="3030"/>
        <w:gridCol w:w="3144"/>
        <w:gridCol w:w="3255"/>
      </w:tblGrid>
      <w:tr w:rsidR="000C15FA" w:rsidTr="0008275D">
        <w:tc>
          <w:tcPr>
            <w:tcW w:w="0" w:type="auto"/>
          </w:tcPr>
          <w:p w:rsidR="000C15FA" w:rsidRDefault="000C15FA" w:rsidP="00E22320">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0C15FA" w:rsidRDefault="000C15FA" w:rsidP="00E22320">
            <w:pPr>
              <w:pStyle w:val="BodyText"/>
              <w:rPr>
                <w:rFonts w:eastAsia="宋体"/>
                <w:lang w:eastAsia="zh-CN"/>
              </w:rPr>
            </w:pPr>
            <w:r>
              <w:rPr>
                <w:rFonts w:eastAsia="宋体"/>
                <w:lang w:eastAsia="zh-CN"/>
              </w:rPr>
              <w:t>2nd CC channel bandwidth (</w:t>
            </w:r>
            <w:r w:rsidRPr="00A07921">
              <w:rPr>
                <w:rFonts w:eastAsia="宋体"/>
                <w:i/>
                <w:lang w:eastAsia="zh-CN"/>
              </w:rPr>
              <w:t>b</w:t>
            </w:r>
            <w:r>
              <w:rPr>
                <w:rFonts w:eastAsia="宋体"/>
                <w:lang w:eastAsia="zh-CN"/>
              </w:rPr>
              <w:t xml:space="preserve"> MHz)</w:t>
            </w:r>
          </w:p>
        </w:tc>
        <w:tc>
          <w:tcPr>
            <w:tcW w:w="0" w:type="auto"/>
          </w:tcPr>
          <w:p w:rsidR="000C15FA" w:rsidRDefault="000C15FA" w:rsidP="00E22320">
            <w:pPr>
              <w:pStyle w:val="BodyText"/>
              <w:rPr>
                <w:rFonts w:eastAsia="宋体"/>
                <w:lang w:eastAsia="zh-CN"/>
              </w:rPr>
            </w:pPr>
            <w:r>
              <w:rPr>
                <w:rFonts w:eastAsia="宋体"/>
                <w:lang w:eastAsia="zh-CN"/>
              </w:rPr>
              <w:t>1</w:t>
            </w:r>
            <w:r w:rsidRPr="000762F5">
              <w:rPr>
                <w:rFonts w:eastAsia="宋体"/>
                <w:vertAlign w:val="superscript"/>
                <w:lang w:eastAsia="zh-CN"/>
              </w:rPr>
              <w:t>st</w:t>
            </w:r>
            <w:r>
              <w:rPr>
                <w:rFonts w:eastAsia="宋体"/>
                <w:lang w:eastAsia="zh-CN"/>
              </w:rPr>
              <w:t xml:space="preserve"> and 2</w:t>
            </w:r>
            <w:r w:rsidRPr="000762F5">
              <w:rPr>
                <w:rFonts w:eastAsia="宋体"/>
                <w:vertAlign w:val="superscript"/>
                <w:lang w:eastAsia="zh-CN"/>
              </w:rPr>
              <w:t>nd</w:t>
            </w:r>
            <w:r>
              <w:rPr>
                <w:rFonts w:eastAsia="宋体"/>
                <w:lang w:eastAsia="zh-CN"/>
              </w:rPr>
              <w:t xml:space="preserve"> CC position (</w:t>
            </w:r>
            <w:r w:rsidRPr="00AB26BD">
              <w:rPr>
                <w:i/>
              </w:rPr>
              <w:t>c</w:t>
            </w:r>
            <w:r>
              <w:t xml:space="preserve"> and </w:t>
            </w:r>
            <w:r w:rsidRPr="00AB26BD">
              <w:rPr>
                <w:i/>
              </w:rPr>
              <w:t>d</w:t>
            </w:r>
            <w:r>
              <w:t xml:space="preserve"> </w:t>
            </w:r>
            <w:r>
              <w:rPr>
                <w:rFonts w:eastAsia="宋体"/>
                <w:lang w:eastAsia="zh-CN"/>
              </w:rPr>
              <w:t>MHz)</w:t>
            </w:r>
          </w:p>
        </w:tc>
      </w:tr>
      <w:tr w:rsidR="000C15FA" w:rsidTr="0008275D">
        <w:tc>
          <w:tcPr>
            <w:tcW w:w="0" w:type="auto"/>
          </w:tcPr>
          <w:p w:rsidR="000C15FA" w:rsidRDefault="000C15FA" w:rsidP="00E22320">
            <w:pPr>
              <w:pStyle w:val="BodyText"/>
              <w:jc w:val="center"/>
              <w:rPr>
                <w:rFonts w:eastAsia="宋体"/>
                <w:lang w:eastAsia="zh-CN"/>
              </w:rPr>
            </w:pPr>
            <w:r>
              <w:rPr>
                <w:rFonts w:eastAsia="宋体"/>
                <w:lang w:eastAsia="zh-CN"/>
              </w:rPr>
              <w:t>5</w:t>
            </w:r>
          </w:p>
        </w:tc>
        <w:tc>
          <w:tcPr>
            <w:tcW w:w="0" w:type="auto"/>
          </w:tcPr>
          <w:p w:rsidR="000C15FA" w:rsidRDefault="000C15FA" w:rsidP="00E22320">
            <w:pPr>
              <w:pStyle w:val="BodyText"/>
              <w:jc w:val="center"/>
              <w:rPr>
                <w:rFonts w:eastAsia="宋体"/>
                <w:lang w:eastAsia="zh-CN"/>
              </w:rPr>
            </w:pPr>
            <w:r>
              <w:rPr>
                <w:rFonts w:eastAsia="宋体"/>
                <w:lang w:eastAsia="zh-CN"/>
              </w:rPr>
              <w:t>5</w:t>
            </w:r>
          </w:p>
        </w:tc>
        <w:tc>
          <w:tcPr>
            <w:tcW w:w="0" w:type="auto"/>
          </w:tcPr>
          <w:p w:rsidR="000C15FA" w:rsidRPr="000762F5" w:rsidRDefault="000C15FA" w:rsidP="0088293B">
            <w:pPr>
              <w:pStyle w:val="BodyText"/>
              <w:jc w:val="center"/>
              <w:rPr>
                <w:rFonts w:eastAsia="宋体"/>
                <w:lang w:eastAsia="zh-CN"/>
              </w:rPr>
            </w:pP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p>
        </w:tc>
      </w:tr>
      <w:tr w:rsidR="000C15FA" w:rsidTr="0008275D">
        <w:tc>
          <w:tcPr>
            <w:tcW w:w="0" w:type="auto"/>
          </w:tcPr>
          <w:p w:rsidR="000C15FA" w:rsidRDefault="000C15FA" w:rsidP="00E22320">
            <w:pPr>
              <w:pStyle w:val="BodyText"/>
              <w:jc w:val="center"/>
              <w:rPr>
                <w:rFonts w:eastAsia="宋体"/>
                <w:lang w:eastAsia="zh-CN"/>
              </w:rPr>
            </w:pPr>
            <w:r>
              <w:rPr>
                <w:rFonts w:eastAsia="宋体"/>
                <w:lang w:eastAsia="zh-CN"/>
              </w:rPr>
              <w:t>5</w:t>
            </w:r>
          </w:p>
        </w:tc>
        <w:tc>
          <w:tcPr>
            <w:tcW w:w="0" w:type="auto"/>
          </w:tcPr>
          <w:p w:rsidR="000C15FA" w:rsidRDefault="000C15FA" w:rsidP="00E22320">
            <w:pPr>
              <w:pStyle w:val="BodyText"/>
              <w:jc w:val="center"/>
              <w:rPr>
                <w:rFonts w:eastAsia="宋体"/>
                <w:lang w:eastAsia="zh-CN"/>
              </w:rPr>
            </w:pPr>
            <w:r>
              <w:rPr>
                <w:rFonts w:eastAsia="宋体"/>
                <w:lang w:eastAsia="zh-CN"/>
              </w:rPr>
              <w:t>10</w:t>
            </w:r>
          </w:p>
        </w:tc>
        <w:tc>
          <w:tcPr>
            <w:tcW w:w="0" w:type="auto"/>
          </w:tcPr>
          <w:p w:rsidR="000C15FA" w:rsidRDefault="0088293B" w:rsidP="0088293B">
            <w:pPr>
              <w:pStyle w:val="BodyText"/>
              <w:jc w:val="center"/>
              <w:rPr>
                <w:rFonts w:eastAsia="宋体"/>
                <w:lang w:eastAsia="zh-CN"/>
              </w:rPr>
            </w:pP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p>
        </w:tc>
      </w:tr>
      <w:tr w:rsidR="000C15FA" w:rsidTr="0008275D">
        <w:tc>
          <w:tcPr>
            <w:tcW w:w="0" w:type="auto"/>
          </w:tcPr>
          <w:p w:rsidR="000C15FA" w:rsidRDefault="000C15FA" w:rsidP="00E22320">
            <w:pPr>
              <w:pStyle w:val="BodyText"/>
              <w:jc w:val="center"/>
              <w:rPr>
                <w:rFonts w:eastAsia="宋体"/>
                <w:lang w:eastAsia="zh-CN"/>
              </w:rPr>
            </w:pPr>
            <w:r>
              <w:rPr>
                <w:rFonts w:eastAsia="宋体"/>
                <w:lang w:eastAsia="zh-CN"/>
              </w:rPr>
              <w:t>10</w:t>
            </w:r>
          </w:p>
        </w:tc>
        <w:tc>
          <w:tcPr>
            <w:tcW w:w="0" w:type="auto"/>
          </w:tcPr>
          <w:p w:rsidR="000C15FA" w:rsidRDefault="000C15FA" w:rsidP="00E22320">
            <w:pPr>
              <w:pStyle w:val="BodyText"/>
              <w:jc w:val="center"/>
              <w:rPr>
                <w:rFonts w:eastAsia="宋体"/>
                <w:lang w:eastAsia="zh-CN"/>
              </w:rPr>
            </w:pPr>
            <w:r>
              <w:rPr>
                <w:rFonts w:eastAsia="宋体"/>
                <w:lang w:eastAsia="zh-CN"/>
              </w:rPr>
              <w:t>5</w:t>
            </w:r>
          </w:p>
        </w:tc>
        <w:tc>
          <w:tcPr>
            <w:tcW w:w="0" w:type="auto"/>
          </w:tcPr>
          <w:p w:rsidR="000C15FA" w:rsidRDefault="000C15FA" w:rsidP="0088293B">
            <w:pPr>
              <w:pStyle w:val="BodyText"/>
              <w:jc w:val="center"/>
              <w:rPr>
                <w:rFonts w:eastAsia="宋体"/>
                <w:lang w:eastAsia="zh-CN"/>
              </w:rPr>
            </w:pP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p>
        </w:tc>
      </w:tr>
    </w:tbl>
    <w:p w:rsidR="000762F5" w:rsidRDefault="000762F5" w:rsidP="000762F5">
      <w:pPr>
        <w:pStyle w:val="BodyText"/>
        <w:rPr>
          <w:rFonts w:eastAsia="宋体"/>
          <w:lang w:eastAsia="zh-CN"/>
        </w:rPr>
      </w:pPr>
    </w:p>
    <w:p w:rsidR="000762F5" w:rsidRDefault="000762F5" w:rsidP="000762F5">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62F5" w:rsidRDefault="000762F5" w:rsidP="000762F5">
      <w:pPr>
        <w:pStyle w:val="BodyText"/>
        <w:rPr>
          <w:rFonts w:eastAsia="宋体"/>
          <w:lang w:eastAsia="zh-CN"/>
        </w:rPr>
      </w:pPr>
    </w:p>
    <w:p w:rsidR="000762F5" w:rsidRDefault="000762F5" w:rsidP="000762F5">
      <w:pPr>
        <w:pStyle w:val="BodyText"/>
      </w:pPr>
      <w:r w:rsidRPr="00F87FDD">
        <w:t xml:space="preserve">It can be seen from Table 2 that </w:t>
      </w:r>
      <w:r w:rsidR="00FD3839">
        <w:t xml:space="preserve">BS transmitting </w:t>
      </w:r>
      <w:r w:rsidR="008949F1">
        <w:rPr>
          <w:rFonts w:eastAsia="宋体" w:cs="Optima"/>
          <w:szCs w:val="21"/>
          <w:lang w:eastAsia="zh-CN"/>
        </w:rPr>
        <w:t xml:space="preserve">contiguous or </w:t>
      </w:r>
      <w:r>
        <w:t xml:space="preserve">non-contiguous carriers in Band </w:t>
      </w:r>
      <w:r w:rsidR="009325A0">
        <w:t>1</w:t>
      </w:r>
      <w:r>
        <w:t>2</w:t>
      </w:r>
      <w:r w:rsidRPr="00F87FDD">
        <w:t xml:space="preserve"> may cause </w:t>
      </w:r>
      <w:r w:rsidR="008949F1">
        <w:t xml:space="preserve">harmonics and </w:t>
      </w:r>
      <w:r w:rsidRPr="00F87FDD">
        <w:t xml:space="preserve">IMD to BS receiver of Bands </w:t>
      </w:r>
      <w:r>
        <w:t xml:space="preserve">12, </w:t>
      </w:r>
      <w:r w:rsidR="008949F1">
        <w:t>17</w:t>
      </w:r>
      <w:r>
        <w:t xml:space="preserve">, </w:t>
      </w:r>
      <w:r w:rsidR="008949F1">
        <w:t xml:space="preserve">21, </w:t>
      </w:r>
      <w:r>
        <w:t>2</w:t>
      </w:r>
      <w:r w:rsidR="008949F1">
        <w:t>8</w:t>
      </w:r>
      <w:r>
        <w:t xml:space="preserve"> and </w:t>
      </w:r>
      <w:r w:rsidR="008949F1">
        <w:t>44</w:t>
      </w:r>
      <w:r w:rsidRPr="00F87FDD">
        <w:t xml:space="preserve">. However, Bands </w:t>
      </w:r>
      <w:r w:rsidR="008949F1">
        <w:t>2</w:t>
      </w:r>
      <w:r>
        <w:t xml:space="preserve">1, </w:t>
      </w:r>
      <w:r w:rsidR="008949F1">
        <w:t>28</w:t>
      </w:r>
      <w:r w:rsidRPr="00F87FDD">
        <w:t xml:space="preserve"> and </w:t>
      </w:r>
      <w:r w:rsidR="008949F1">
        <w:t>44</w:t>
      </w:r>
      <w:r w:rsidRPr="00F87FDD">
        <w:t xml:space="preserve"> are not intended for use in the same geographical area as Band</w:t>
      </w:r>
      <w:r>
        <w:t xml:space="preserve"> </w:t>
      </w:r>
      <w:r w:rsidR="008949F1">
        <w:t>1</w:t>
      </w:r>
      <w:r>
        <w:t>2</w:t>
      </w:r>
      <w:r w:rsidRPr="00F87FDD">
        <w:t xml:space="preserve">. Consequently, we focus here on the </w:t>
      </w:r>
      <w:r>
        <w:t>3</w:t>
      </w:r>
      <w:r w:rsidRPr="0034755E">
        <w:rPr>
          <w:vertAlign w:val="superscript"/>
        </w:rPr>
        <w:t>rd</w:t>
      </w:r>
      <w:r>
        <w:t xml:space="preserve"> order</w:t>
      </w:r>
      <w:r w:rsidRPr="00F87FDD">
        <w:t xml:space="preserve"> IMD products falling into Bands </w:t>
      </w:r>
      <w:r w:rsidR="008949F1">
        <w:t>1</w:t>
      </w:r>
      <w:r>
        <w:t>2</w:t>
      </w:r>
      <w:r w:rsidRPr="00F87FDD">
        <w:t xml:space="preserve"> </w:t>
      </w:r>
      <w:r w:rsidR="008949F1">
        <w:t>and</w:t>
      </w:r>
      <w:r w:rsidRPr="00F87FDD">
        <w:t xml:space="preserve"> </w:t>
      </w:r>
      <w:r w:rsidR="008949F1">
        <w:t>17</w:t>
      </w:r>
      <w:r w:rsidRPr="00F87FDD">
        <w:t>.</w:t>
      </w:r>
    </w:p>
    <w:p w:rsidR="000E4705" w:rsidRDefault="000E4705" w:rsidP="00CC17D9">
      <w:pPr>
        <w:pStyle w:val="BodyText"/>
        <w:rPr>
          <w:rFonts w:eastAsia="宋体" w:cs="Arial"/>
          <w:lang w:eastAsia="zh-CN"/>
        </w:rPr>
      </w:pPr>
      <w:r>
        <w:rPr>
          <w:rFonts w:eastAsia="宋体" w:cs="Arial"/>
          <w:lang w:eastAsia="zh-CN"/>
        </w:rPr>
        <w:t xml:space="preserve">The possible remedies for </w:t>
      </w:r>
      <w:r w:rsidR="00D07CED">
        <w:rPr>
          <w:rFonts w:eastAsia="宋体" w:cs="Arial"/>
          <w:lang w:eastAsia="zh-CN"/>
        </w:rPr>
        <w:t xml:space="preserve">harmonic </w:t>
      </w:r>
      <w:r w:rsidR="0011595D">
        <w:rPr>
          <w:rFonts w:eastAsia="宋体" w:cs="Arial"/>
          <w:lang w:eastAsia="zh-CN"/>
        </w:rPr>
        <w:t>and IMD</w:t>
      </w:r>
      <w:r>
        <w:rPr>
          <w:rFonts w:eastAsia="宋体" w:cs="Arial"/>
          <w:lang w:eastAsia="zh-CN"/>
        </w:rPr>
        <w:t xml:space="preserve"> </w:t>
      </w:r>
      <w:r w:rsidRPr="0004780E">
        <w:t xml:space="preserve">caused by </w:t>
      </w:r>
      <w:r>
        <w:t xml:space="preserve">BS </w:t>
      </w:r>
      <w:r w:rsidRPr="0004780E">
        <w:t>supporting</w:t>
      </w:r>
      <w:r w:rsidR="009A58EA" w:rsidRPr="009A58EA">
        <w:rPr>
          <w:rFonts w:eastAsia="宋体" w:cs="Optima"/>
          <w:szCs w:val="21"/>
          <w:lang w:eastAsia="zh-CN"/>
        </w:rPr>
        <w:t xml:space="preserve"> </w:t>
      </w:r>
      <w:r w:rsidR="009A58EA">
        <w:rPr>
          <w:rFonts w:eastAsia="宋体" w:cs="Optima"/>
          <w:szCs w:val="21"/>
          <w:lang w:eastAsia="zh-CN"/>
        </w:rPr>
        <w:t>contiguous or</w:t>
      </w:r>
      <w:r w:rsidRPr="0004780E">
        <w:t xml:space="preserve"> </w:t>
      </w:r>
      <w:r w:rsidR="009A53F1">
        <w:t xml:space="preserve">non-contiguous </w:t>
      </w:r>
      <w:r w:rsidR="00DB3436">
        <w:t>CA</w:t>
      </w:r>
      <w:r w:rsidRPr="0004780E">
        <w:t xml:space="preserve"> </w:t>
      </w:r>
      <w:r>
        <w:t xml:space="preserve">of Band </w:t>
      </w:r>
      <w:r w:rsidR="008949F1">
        <w:t>1</w:t>
      </w:r>
      <w:r w:rsidR="009A53F1">
        <w:t>2</w:t>
      </w:r>
      <w:r>
        <w:t xml:space="preserve"> into the BS receive band of Band</w:t>
      </w:r>
      <w:r w:rsidR="008949F1">
        <w:t>s</w:t>
      </w:r>
      <w:r>
        <w:t xml:space="preserve"> </w:t>
      </w:r>
      <w:r w:rsidR="008949F1">
        <w:t>1</w:t>
      </w:r>
      <w:r w:rsidR="00F87FDD">
        <w:t>2</w:t>
      </w:r>
      <w:r w:rsidR="008949F1">
        <w:t xml:space="preserve"> and</w:t>
      </w:r>
      <w:r w:rsidR="00D27F98">
        <w:t xml:space="preserve"> </w:t>
      </w:r>
      <w:r w:rsidR="008949F1">
        <w:t>17</w:t>
      </w:r>
      <w:r w:rsidR="00D27F98">
        <w:t xml:space="preserve"> </w:t>
      </w:r>
      <w:r>
        <w:t>are described below</w:t>
      </w:r>
      <w:r>
        <w:rPr>
          <w:rFonts w:eastAsia="宋体" w:cs="Arial"/>
          <w:lang w:eastAsia="zh-CN"/>
        </w:rPr>
        <w:t>:</w:t>
      </w:r>
    </w:p>
    <w:p w:rsidR="003B3C31" w:rsidRDefault="003B3C31" w:rsidP="00CC17D9">
      <w:pPr>
        <w:pStyle w:val="BodyText"/>
        <w:rPr>
          <w:rFonts w:eastAsia="宋体" w:cs="Arial"/>
          <w:lang w:eastAsia="zh-CN"/>
        </w:rPr>
      </w:pPr>
    </w:p>
    <w:p w:rsidR="00E63114" w:rsidRPr="00E63114" w:rsidRDefault="000E4705" w:rsidP="00CC17D9">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sidR="00CC17D9">
        <w:rPr>
          <w:rFonts w:eastAsia="宋体" w:cs="Arial"/>
          <w:b/>
          <w:lang w:eastAsia="zh-CN"/>
        </w:rPr>
        <w:t>Harmonics</w:t>
      </w:r>
      <w:r w:rsidR="00E23520">
        <w:rPr>
          <w:rFonts w:eastAsia="宋体" w:cs="Arial"/>
          <w:b/>
          <w:lang w:eastAsia="zh-CN"/>
        </w:rPr>
        <w:t xml:space="preserve"> and IMD</w:t>
      </w:r>
      <w:r w:rsidRPr="00500D6A">
        <w:rPr>
          <w:rFonts w:eastAsia="宋体" w:cs="Arial"/>
          <w:b/>
          <w:lang w:eastAsia="zh-CN"/>
        </w:rPr>
        <w:t>:</w:t>
      </w:r>
      <w:r>
        <w:rPr>
          <w:rFonts w:eastAsia="宋体" w:cs="Arial"/>
          <w:lang w:eastAsia="zh-CN"/>
        </w:rPr>
        <w:t xml:space="preserve"> </w:t>
      </w:r>
      <w:r w:rsidR="00E63114">
        <w:rPr>
          <w:rFonts w:eastAsia="宋体" w:cs="Arial"/>
          <w:lang w:eastAsia="zh-CN"/>
        </w:rPr>
        <w:t xml:space="preserve">This type of </w:t>
      </w:r>
      <w:r w:rsidR="00C83FC4">
        <w:rPr>
          <w:rFonts w:eastAsia="宋体" w:cs="Arial"/>
          <w:lang w:eastAsia="zh-CN"/>
        </w:rPr>
        <w:t>harmonics</w:t>
      </w:r>
      <w:r w:rsidR="00E63114">
        <w:rPr>
          <w:rFonts w:eastAsia="宋体" w:cs="Arial"/>
          <w:lang w:eastAsia="zh-CN"/>
        </w:rPr>
        <w:t xml:space="preserve"> </w:t>
      </w:r>
      <w:r w:rsidR="00E23520">
        <w:rPr>
          <w:rFonts w:eastAsia="宋体" w:cs="Arial"/>
          <w:lang w:eastAsia="zh-CN"/>
        </w:rPr>
        <w:t xml:space="preserve">and IMD </w:t>
      </w:r>
      <w:r w:rsidR="006F6817">
        <w:rPr>
          <w:rFonts w:eastAsia="宋体" w:cs="Arial"/>
          <w:lang w:eastAsia="zh-CN"/>
        </w:rPr>
        <w:t>is</w:t>
      </w:r>
      <w:r w:rsidR="00E63114">
        <w:rPr>
          <w:rFonts w:eastAsia="宋体" w:cs="Arial"/>
          <w:lang w:eastAsia="zh-CN"/>
        </w:rPr>
        <w:t xml:space="preserve"> generated </w:t>
      </w:r>
      <w:r w:rsidR="00C83FC4">
        <w:rPr>
          <w:rFonts w:eastAsia="宋体" w:cs="Arial"/>
          <w:lang w:eastAsia="zh-CN"/>
        </w:rPr>
        <w:t xml:space="preserve">in the oscillator or </w:t>
      </w:r>
      <w:r w:rsidR="00E63114">
        <w:rPr>
          <w:rFonts w:eastAsia="宋体" w:cs="Arial"/>
          <w:lang w:eastAsia="zh-CN"/>
        </w:rPr>
        <w:t xml:space="preserve">as signals pass through the amplifier stages of the BS transmit path. The BS transmit path will generate </w:t>
      </w:r>
      <w:r w:rsidR="00C83FC4">
        <w:rPr>
          <w:rFonts w:eastAsia="宋体" w:cs="Arial"/>
          <w:lang w:eastAsia="zh-CN"/>
        </w:rPr>
        <w:t>harmonics</w:t>
      </w:r>
      <w:r w:rsidR="00E63114">
        <w:rPr>
          <w:rFonts w:eastAsia="宋体" w:cs="Arial"/>
          <w:lang w:eastAsia="zh-CN"/>
        </w:rPr>
        <w:t xml:space="preserve"> </w:t>
      </w:r>
      <w:r w:rsidR="00487021">
        <w:rPr>
          <w:rFonts w:eastAsia="宋体" w:cs="Arial"/>
          <w:lang w:eastAsia="zh-CN"/>
        </w:rPr>
        <w:t xml:space="preserve">and IMD </w:t>
      </w:r>
      <w:r w:rsidR="00E63114">
        <w:rPr>
          <w:rFonts w:eastAsia="宋体" w:cs="Arial"/>
          <w:lang w:eastAsia="zh-CN"/>
        </w:rPr>
        <w:t xml:space="preserve">which will appear at the BS </w:t>
      </w:r>
      <w:r w:rsidR="00C83FC4">
        <w:rPr>
          <w:rFonts w:eastAsia="宋体" w:cs="Arial"/>
          <w:lang w:eastAsia="zh-CN"/>
        </w:rPr>
        <w:t>equipment antenna connector (</w:t>
      </w:r>
      <w:r w:rsidR="00E63114">
        <w:rPr>
          <w:rFonts w:eastAsia="宋体" w:cs="Arial"/>
          <w:lang w:eastAsia="zh-CN"/>
        </w:rPr>
        <w:t>EAC</w:t>
      </w:r>
      <w:r w:rsidR="00C83FC4">
        <w:rPr>
          <w:rFonts w:eastAsia="宋体" w:cs="Arial"/>
          <w:lang w:eastAsia="zh-CN"/>
        </w:rPr>
        <w:t>)</w:t>
      </w:r>
      <w:r w:rsidR="00E63114">
        <w:rPr>
          <w:rFonts w:eastAsia="宋体" w:cs="Arial"/>
          <w:lang w:eastAsia="zh-CN"/>
        </w:rPr>
        <w:t xml:space="preserve"> as spurious emissions. Spurious emissions appearing at the EAC and falling within the receive band </w:t>
      </w:r>
      <w:r w:rsidR="00736518">
        <w:rPr>
          <w:rFonts w:eastAsia="宋体" w:cs="Arial"/>
          <w:lang w:eastAsia="zh-CN"/>
        </w:rPr>
        <w:t xml:space="preserve">of own or other BS </w:t>
      </w:r>
      <w:r w:rsidR="00E63114">
        <w:rPr>
          <w:rFonts w:eastAsia="宋体" w:cs="Arial"/>
          <w:lang w:eastAsia="zh-CN"/>
        </w:rPr>
        <w:t>will not be attenuated by the receive filter</w:t>
      </w:r>
      <w:r w:rsidR="0094361B">
        <w:rPr>
          <w:rFonts w:eastAsia="宋体" w:cs="Arial"/>
          <w:lang w:eastAsia="zh-CN"/>
        </w:rPr>
        <w:t>,</w:t>
      </w:r>
      <w:r w:rsidR="00E63114">
        <w:rPr>
          <w:rFonts w:eastAsia="宋体" w:cs="Arial"/>
          <w:lang w:eastAsia="zh-CN"/>
        </w:rPr>
        <w:t xml:space="preserve"> and will pass into the receive path and desensitize the receiver</w:t>
      </w:r>
      <w:r w:rsidR="00653F2E">
        <w:rPr>
          <w:rFonts w:eastAsia="宋体" w:cs="Arial"/>
          <w:lang w:eastAsia="zh-CN"/>
        </w:rPr>
        <w:t xml:space="preserve">. </w:t>
      </w:r>
      <w:r w:rsidR="0077213E">
        <w:rPr>
          <w:rFonts w:eastAsia="宋体" w:cs="Arial"/>
          <w:lang w:eastAsia="zh-CN"/>
        </w:rPr>
        <w:t xml:space="preserve">As shown above, </w:t>
      </w:r>
      <w:r w:rsidR="00A42304">
        <w:t>if the BS can avoid the transmit configurations shown in Table</w:t>
      </w:r>
      <w:r w:rsidR="009A58EA">
        <w:t>s</w:t>
      </w:r>
      <w:r w:rsidR="00A42304">
        <w:t xml:space="preserve"> </w:t>
      </w:r>
      <w:r w:rsidR="009A58EA">
        <w:t xml:space="preserve">3 and </w:t>
      </w:r>
      <w:r w:rsidR="00D627E0">
        <w:t>5</w:t>
      </w:r>
      <w:r w:rsidR="00A42304">
        <w:t xml:space="preserve"> above</w:t>
      </w:r>
      <w:r w:rsidR="00DB3436">
        <w:rPr>
          <w:rFonts w:eastAsia="宋体" w:cs="Optima"/>
          <w:szCs w:val="21"/>
          <w:lang w:eastAsia="zh-CN"/>
        </w:rPr>
        <w:t xml:space="preserve">, </w:t>
      </w:r>
      <w:r w:rsidR="00A42304">
        <w:t>then the 3</w:t>
      </w:r>
      <w:r w:rsidR="00A42304" w:rsidRPr="00316858">
        <w:rPr>
          <w:vertAlign w:val="superscript"/>
        </w:rPr>
        <w:t>rd</w:t>
      </w:r>
      <w:r w:rsidR="00A42304">
        <w:t xml:space="preserve"> </w:t>
      </w:r>
      <w:r w:rsidR="00A42304">
        <w:rPr>
          <w:rFonts w:eastAsia="宋体" w:cs="Optima"/>
          <w:szCs w:val="21"/>
          <w:lang w:eastAsia="zh-CN"/>
        </w:rPr>
        <w:t xml:space="preserve">IMD products </w:t>
      </w:r>
      <w:r w:rsidR="00A42304">
        <w:t xml:space="preserve">will not fall into </w:t>
      </w:r>
      <w:r w:rsidR="009A58EA">
        <w:t xml:space="preserve">the BS receive band of Band 12 </w:t>
      </w:r>
      <w:r w:rsidR="002175A6">
        <w:t>or</w:t>
      </w:r>
      <w:r w:rsidR="009A58EA">
        <w:t xml:space="preserve"> 17</w:t>
      </w:r>
      <w:r w:rsidR="00713891">
        <w:t>,</w:t>
      </w:r>
      <w:r w:rsidR="009A58EA">
        <w:t xml:space="preserve"> or </w:t>
      </w:r>
      <w:r w:rsidR="00A42304">
        <w:t xml:space="preserve">the </w:t>
      </w:r>
      <w:r w:rsidR="00C33EE5">
        <w:t xml:space="preserve">own </w:t>
      </w:r>
      <w:r w:rsidR="00A42304">
        <w:t xml:space="preserve">BS receive blocks </w:t>
      </w:r>
      <w:r w:rsidR="00C33EE5">
        <w:t>of</w:t>
      </w:r>
      <w:r w:rsidR="00A42304">
        <w:t xml:space="preserve"> </w:t>
      </w:r>
      <w:r w:rsidR="00A42304">
        <w:rPr>
          <w:rFonts w:eastAsia="宋体" w:cs="Optima"/>
          <w:szCs w:val="21"/>
          <w:lang w:eastAsia="zh-CN"/>
        </w:rPr>
        <w:t xml:space="preserve">Band </w:t>
      </w:r>
      <w:r w:rsidR="009A58EA">
        <w:rPr>
          <w:rFonts w:eastAsia="宋体" w:cs="Optima"/>
          <w:szCs w:val="21"/>
          <w:lang w:eastAsia="zh-CN"/>
        </w:rPr>
        <w:t>1</w:t>
      </w:r>
      <w:r w:rsidR="00A42304">
        <w:rPr>
          <w:rFonts w:eastAsia="宋体" w:cs="Optima"/>
          <w:szCs w:val="21"/>
          <w:lang w:eastAsia="zh-CN"/>
        </w:rPr>
        <w:t xml:space="preserve">2. </w:t>
      </w:r>
      <w:r w:rsidR="009A58EA">
        <w:rPr>
          <w:rFonts w:eastAsia="宋体" w:cs="Optima"/>
          <w:szCs w:val="21"/>
          <w:lang w:eastAsia="zh-CN"/>
        </w:rPr>
        <w:t>Otherwise,</w:t>
      </w:r>
      <w:r w:rsidR="0011595D">
        <w:rPr>
          <w:rFonts w:eastAsia="宋体"/>
          <w:lang w:eastAsia="zh-CN"/>
        </w:rPr>
        <w:t xml:space="preserve"> </w:t>
      </w:r>
      <w:r w:rsidR="002175A6">
        <w:rPr>
          <w:rFonts w:eastAsia="宋体"/>
          <w:lang w:eastAsia="zh-CN"/>
        </w:rPr>
        <w:t xml:space="preserve">since </w:t>
      </w:r>
      <w:r w:rsidR="00D37126">
        <w:rPr>
          <w:rFonts w:eastAsia="宋体"/>
          <w:lang w:eastAsia="zh-CN"/>
        </w:rPr>
        <w:t xml:space="preserve">there is </w:t>
      </w:r>
      <w:r w:rsidR="00A42304">
        <w:rPr>
          <w:rFonts w:eastAsia="宋体"/>
          <w:lang w:eastAsia="zh-CN"/>
        </w:rPr>
        <w:t>not a large</w:t>
      </w:r>
      <w:r w:rsidR="00D37126">
        <w:rPr>
          <w:rFonts w:eastAsia="宋体"/>
          <w:lang w:eastAsia="zh-CN"/>
        </w:rPr>
        <w:t xml:space="preserve"> frequency gap between </w:t>
      </w:r>
      <w:r w:rsidR="00D37126">
        <w:t>Band</w:t>
      </w:r>
      <w:r w:rsidR="00A42304">
        <w:t xml:space="preserve"> </w:t>
      </w:r>
      <w:r w:rsidR="009A58EA">
        <w:t>1</w:t>
      </w:r>
      <w:r w:rsidR="00A42304">
        <w:t>2</w:t>
      </w:r>
      <w:r w:rsidR="00D37126">
        <w:t xml:space="preserve"> </w:t>
      </w:r>
      <w:r w:rsidR="00D37126">
        <w:rPr>
          <w:rFonts w:eastAsia="宋体"/>
          <w:lang w:eastAsia="zh-CN"/>
        </w:rPr>
        <w:t xml:space="preserve">DL and Band </w:t>
      </w:r>
      <w:r w:rsidR="009A58EA">
        <w:rPr>
          <w:rFonts w:eastAsia="宋体"/>
          <w:lang w:eastAsia="zh-CN"/>
        </w:rPr>
        <w:t>1</w:t>
      </w:r>
      <w:r w:rsidR="00487021">
        <w:rPr>
          <w:rFonts w:eastAsia="宋体"/>
          <w:lang w:eastAsia="zh-CN"/>
        </w:rPr>
        <w:t>2</w:t>
      </w:r>
      <w:r w:rsidR="009A58EA">
        <w:rPr>
          <w:rFonts w:eastAsia="宋体"/>
          <w:lang w:eastAsia="zh-CN"/>
        </w:rPr>
        <w:t xml:space="preserve"> </w:t>
      </w:r>
      <w:r w:rsidR="002175A6">
        <w:rPr>
          <w:rFonts w:eastAsia="宋体"/>
          <w:lang w:eastAsia="zh-CN"/>
        </w:rPr>
        <w:t>or</w:t>
      </w:r>
      <w:r w:rsidR="00487021">
        <w:rPr>
          <w:rFonts w:eastAsia="宋体"/>
          <w:lang w:eastAsia="zh-CN"/>
        </w:rPr>
        <w:t xml:space="preserve"> </w:t>
      </w:r>
      <w:r w:rsidR="009A58EA">
        <w:rPr>
          <w:rFonts w:eastAsia="宋体"/>
          <w:lang w:eastAsia="zh-CN"/>
        </w:rPr>
        <w:t>17</w:t>
      </w:r>
      <w:r w:rsidR="00D37126">
        <w:rPr>
          <w:rFonts w:eastAsia="宋体"/>
          <w:lang w:eastAsia="zh-CN"/>
        </w:rPr>
        <w:t xml:space="preserve"> UL, the </w:t>
      </w:r>
      <w:r w:rsidR="00D37126">
        <w:t>Band</w:t>
      </w:r>
      <w:r w:rsidR="002B4FDD">
        <w:t xml:space="preserve"> </w:t>
      </w:r>
      <w:r w:rsidR="009A58EA">
        <w:t>1</w:t>
      </w:r>
      <w:r w:rsidR="002B4FDD">
        <w:t>2</w:t>
      </w:r>
      <w:r w:rsidR="00D37126">
        <w:t xml:space="preserve"> </w:t>
      </w:r>
      <w:r w:rsidR="00D37126">
        <w:rPr>
          <w:rFonts w:eastAsia="宋体"/>
          <w:lang w:eastAsia="zh-CN"/>
        </w:rPr>
        <w:t>B</w:t>
      </w:r>
      <w:r w:rsidR="00D37126" w:rsidRPr="00653F2E">
        <w:rPr>
          <w:rFonts w:eastAsia="宋体"/>
          <w:lang w:eastAsia="zh-CN"/>
        </w:rPr>
        <w:t xml:space="preserve">S transmit filter </w:t>
      </w:r>
      <w:r w:rsidR="002B4FDD">
        <w:rPr>
          <w:rFonts w:eastAsia="宋体"/>
          <w:lang w:eastAsia="zh-CN"/>
        </w:rPr>
        <w:t>would not</w:t>
      </w:r>
      <w:r w:rsidR="00D37126">
        <w:rPr>
          <w:rFonts w:eastAsia="宋体"/>
          <w:lang w:eastAsia="zh-CN"/>
        </w:rPr>
        <w:t xml:space="preserve"> be able to provide substantial </w:t>
      </w:r>
      <w:r w:rsidR="00D37126" w:rsidRPr="00653F2E">
        <w:rPr>
          <w:rFonts w:eastAsia="宋体"/>
          <w:lang w:eastAsia="zh-CN"/>
        </w:rPr>
        <w:t xml:space="preserve">attenuation within the </w:t>
      </w:r>
      <w:r w:rsidR="00D37126">
        <w:rPr>
          <w:rFonts w:eastAsia="宋体"/>
          <w:lang w:eastAsia="zh-CN"/>
        </w:rPr>
        <w:t xml:space="preserve">Band </w:t>
      </w:r>
      <w:r w:rsidR="009A58EA">
        <w:rPr>
          <w:rFonts w:eastAsia="宋体"/>
          <w:lang w:eastAsia="zh-CN"/>
        </w:rPr>
        <w:t>1</w:t>
      </w:r>
      <w:r w:rsidR="00487021">
        <w:rPr>
          <w:rFonts w:eastAsia="宋体"/>
          <w:lang w:eastAsia="zh-CN"/>
        </w:rPr>
        <w:t xml:space="preserve">2 or </w:t>
      </w:r>
      <w:r w:rsidR="009A58EA">
        <w:rPr>
          <w:rFonts w:eastAsia="宋体"/>
          <w:lang w:eastAsia="zh-CN"/>
        </w:rPr>
        <w:t>17</w:t>
      </w:r>
      <w:r w:rsidR="00D37126">
        <w:rPr>
          <w:rFonts w:eastAsia="宋体"/>
          <w:lang w:eastAsia="zh-CN"/>
        </w:rPr>
        <w:t xml:space="preserve"> </w:t>
      </w:r>
      <w:r w:rsidR="00D37126" w:rsidRPr="00653F2E">
        <w:rPr>
          <w:rFonts w:eastAsia="宋体"/>
          <w:lang w:eastAsia="zh-CN"/>
        </w:rPr>
        <w:t xml:space="preserve">receive band </w:t>
      </w:r>
      <w:r w:rsidR="003A3D39">
        <w:rPr>
          <w:rFonts w:eastAsia="宋体"/>
          <w:lang w:eastAsia="zh-CN"/>
        </w:rPr>
        <w:t>to</w:t>
      </w:r>
      <w:r w:rsidR="00D37126">
        <w:rPr>
          <w:rFonts w:eastAsia="宋体"/>
          <w:lang w:eastAsia="zh-CN"/>
        </w:rPr>
        <w:t xml:space="preserve"> reduce</w:t>
      </w:r>
      <w:r w:rsidR="00D37126" w:rsidRPr="00653F2E">
        <w:rPr>
          <w:rFonts w:eastAsia="宋体"/>
          <w:lang w:eastAsia="zh-CN"/>
        </w:rPr>
        <w:t xml:space="preserve"> emissions </w:t>
      </w:r>
      <w:r w:rsidR="00D37126">
        <w:rPr>
          <w:rFonts w:eastAsia="宋体"/>
          <w:lang w:eastAsia="zh-CN"/>
        </w:rPr>
        <w:t xml:space="preserve">within the Band </w:t>
      </w:r>
      <w:r w:rsidR="009A58EA">
        <w:rPr>
          <w:rFonts w:eastAsia="宋体"/>
          <w:lang w:eastAsia="zh-CN"/>
        </w:rPr>
        <w:t>1</w:t>
      </w:r>
      <w:r w:rsidR="00487021">
        <w:rPr>
          <w:rFonts w:eastAsia="宋体"/>
          <w:lang w:eastAsia="zh-CN"/>
        </w:rPr>
        <w:t xml:space="preserve">2 or </w:t>
      </w:r>
      <w:r w:rsidR="009A58EA">
        <w:rPr>
          <w:rFonts w:eastAsia="宋体"/>
          <w:lang w:eastAsia="zh-CN"/>
        </w:rPr>
        <w:t>17</w:t>
      </w:r>
      <w:r w:rsidR="00D37126">
        <w:rPr>
          <w:rFonts w:eastAsia="宋体"/>
          <w:lang w:eastAsia="zh-CN"/>
        </w:rPr>
        <w:t xml:space="preserve"> B</w:t>
      </w:r>
      <w:r w:rsidR="00D37126" w:rsidRPr="00653F2E">
        <w:rPr>
          <w:rFonts w:eastAsia="宋体"/>
          <w:lang w:eastAsia="zh-CN"/>
        </w:rPr>
        <w:t>S receive band to well below the receiver noise floor.</w:t>
      </w:r>
    </w:p>
    <w:p w:rsidR="000E4705" w:rsidRDefault="000E4705" w:rsidP="00CC17D9">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 xml:space="preserve">Generated </w:t>
      </w:r>
      <w:r w:rsidR="00CC17D9">
        <w:rPr>
          <w:rFonts w:eastAsia="宋体" w:cs="Arial"/>
          <w:b/>
          <w:lang w:eastAsia="zh-CN"/>
        </w:rPr>
        <w:t>Harmonics</w:t>
      </w:r>
      <w:r w:rsidR="00E23520">
        <w:rPr>
          <w:rFonts w:eastAsia="宋体" w:cs="Arial"/>
          <w:b/>
          <w:lang w:eastAsia="zh-CN"/>
        </w:rPr>
        <w:t xml:space="preserve"> and IMD</w:t>
      </w:r>
      <w:r w:rsidRPr="00500D6A">
        <w:rPr>
          <w:rFonts w:eastAsia="宋体" w:cs="Arial"/>
          <w:b/>
          <w:lang w:eastAsia="zh-CN"/>
        </w:rPr>
        <w:t>:</w:t>
      </w:r>
      <w:r w:rsidRPr="00E17545">
        <w:rPr>
          <w:rFonts w:eastAsia="宋体" w:cs="Arial"/>
          <w:lang w:eastAsia="zh-CN"/>
        </w:rPr>
        <w:t xml:space="preserve"> </w:t>
      </w:r>
      <w:r w:rsidR="002C3AE1" w:rsidRPr="002C3AE1">
        <w:rPr>
          <w:rFonts w:eastAsia="宋体" w:cs="Arial"/>
          <w:lang w:eastAsia="zh-CN"/>
        </w:rPr>
        <w:t xml:space="preserve">This type of </w:t>
      </w:r>
      <w:r w:rsidR="00CC17D9">
        <w:rPr>
          <w:rFonts w:eastAsia="宋体" w:cs="Arial"/>
          <w:lang w:eastAsia="zh-CN"/>
        </w:rPr>
        <w:t>harmonics</w:t>
      </w:r>
      <w:r w:rsidR="002C3AE1" w:rsidRPr="002C3AE1">
        <w:rPr>
          <w:rFonts w:eastAsia="宋体" w:cs="Arial"/>
          <w:lang w:eastAsia="zh-CN"/>
        </w:rPr>
        <w:t xml:space="preserve"> </w:t>
      </w:r>
      <w:r w:rsidR="00E23520">
        <w:rPr>
          <w:rFonts w:eastAsia="宋体" w:cs="Arial"/>
          <w:lang w:eastAsia="zh-CN"/>
        </w:rPr>
        <w:t xml:space="preserve">and IMD </w:t>
      </w:r>
      <w:r w:rsidR="006F6817">
        <w:rPr>
          <w:rFonts w:eastAsia="宋体" w:cs="Arial"/>
          <w:lang w:eastAsia="zh-CN"/>
        </w:rPr>
        <w:t>is</w:t>
      </w:r>
      <w:r w:rsidR="002C3AE1" w:rsidRPr="002C3AE1">
        <w:rPr>
          <w:rFonts w:eastAsia="宋体" w:cs="Arial"/>
          <w:lang w:eastAsia="zh-CN"/>
        </w:rPr>
        <w:t xml:space="preserve"> generate</w:t>
      </w:r>
      <w:r w:rsidR="008C4F81">
        <w:rPr>
          <w:rFonts w:eastAsia="宋体" w:cs="Arial"/>
          <w:lang w:eastAsia="zh-CN"/>
        </w:rPr>
        <w:t>d when the B</w:t>
      </w:r>
      <w:r w:rsidR="002C3AE1" w:rsidRPr="002C3AE1">
        <w:rPr>
          <w:rFonts w:eastAsia="宋体" w:cs="Arial"/>
          <w:lang w:eastAsia="zh-CN"/>
        </w:rPr>
        <w:t xml:space="preserve">S transmit signals appearing at the EAC pass through the receive filter and are applied to the front end of the receiver chain. This </w:t>
      </w:r>
      <w:r w:rsidR="006F6817">
        <w:rPr>
          <w:rFonts w:eastAsia="宋体"/>
          <w:lang w:eastAsia="zh-CN"/>
        </w:rPr>
        <w:t xml:space="preserve">type of interference </w:t>
      </w:r>
      <w:r w:rsidR="00E23520">
        <w:rPr>
          <w:rFonts w:eastAsia="宋体" w:cs="Arial"/>
          <w:lang w:eastAsia="zh-CN"/>
        </w:rPr>
        <w:t>can be</w:t>
      </w:r>
      <w:r w:rsidR="002C3AE1" w:rsidRPr="002C3AE1">
        <w:rPr>
          <w:rFonts w:eastAsia="宋体" w:cs="Arial"/>
          <w:lang w:eastAsia="zh-CN"/>
        </w:rPr>
        <w:t xml:space="preserve"> mitigated through a combination of receive filter attenuation within the transmit band</w:t>
      </w:r>
      <w:r w:rsidR="006F6817" w:rsidRPr="006F6817">
        <w:rPr>
          <w:rFonts w:eastAsia="宋体"/>
          <w:lang w:eastAsia="zh-CN"/>
        </w:rPr>
        <w:t xml:space="preserve"> </w:t>
      </w:r>
      <w:r w:rsidR="006F6817" w:rsidRPr="002C3AE1">
        <w:rPr>
          <w:rFonts w:eastAsia="宋体"/>
          <w:lang w:eastAsia="zh-CN"/>
        </w:rPr>
        <w:t xml:space="preserve">and high </w:t>
      </w:r>
      <w:r w:rsidR="002175A6">
        <w:rPr>
          <w:rFonts w:eastAsia="宋体"/>
          <w:lang w:eastAsia="zh-CN"/>
        </w:rPr>
        <w:t>2</w:t>
      </w:r>
      <w:r w:rsidR="002175A6" w:rsidRPr="00FE260B">
        <w:rPr>
          <w:rFonts w:eastAsia="宋体"/>
          <w:vertAlign w:val="superscript"/>
          <w:lang w:eastAsia="zh-CN"/>
        </w:rPr>
        <w:t>nd</w:t>
      </w:r>
      <w:r w:rsidR="002175A6">
        <w:rPr>
          <w:rFonts w:eastAsia="宋体"/>
          <w:lang w:eastAsia="zh-CN"/>
        </w:rPr>
        <w:t xml:space="preserve"> and </w:t>
      </w:r>
      <w:r w:rsidR="006F6817" w:rsidRPr="002C3AE1">
        <w:rPr>
          <w:rFonts w:eastAsia="宋体"/>
          <w:lang w:eastAsia="zh-CN"/>
        </w:rPr>
        <w:t>3</w:t>
      </w:r>
      <w:r w:rsidR="006F6817" w:rsidRPr="00B72DFB">
        <w:rPr>
          <w:rFonts w:eastAsia="宋体"/>
          <w:vertAlign w:val="superscript"/>
          <w:lang w:eastAsia="zh-CN"/>
        </w:rPr>
        <w:t>rd</w:t>
      </w:r>
      <w:r w:rsidR="00B72DFB">
        <w:rPr>
          <w:rFonts w:eastAsia="宋体"/>
          <w:lang w:eastAsia="zh-CN"/>
        </w:rPr>
        <w:t xml:space="preserve"> </w:t>
      </w:r>
      <w:r w:rsidR="006F6817" w:rsidRPr="002C3AE1">
        <w:rPr>
          <w:rFonts w:eastAsia="宋体"/>
          <w:lang w:eastAsia="zh-CN"/>
        </w:rPr>
        <w:t>order Input Intercept Point (</w:t>
      </w:r>
      <w:r w:rsidR="002175A6">
        <w:rPr>
          <w:rFonts w:eastAsia="宋体"/>
          <w:lang w:eastAsia="zh-CN"/>
        </w:rPr>
        <w:t xml:space="preserve">IIP2 and </w:t>
      </w:r>
      <w:r w:rsidR="006F6817" w:rsidRPr="002C3AE1">
        <w:rPr>
          <w:rFonts w:eastAsia="宋体"/>
          <w:lang w:eastAsia="zh-CN"/>
        </w:rPr>
        <w:t>IIP3) of the receive path</w:t>
      </w:r>
      <w:r w:rsidR="002C3AE1" w:rsidRPr="002C3AE1">
        <w:rPr>
          <w:rFonts w:eastAsia="宋体" w:cs="Arial"/>
          <w:lang w:eastAsia="zh-CN"/>
        </w:rPr>
        <w:t xml:space="preserve">. </w:t>
      </w:r>
      <w:r w:rsidR="008C4F81">
        <w:rPr>
          <w:rFonts w:eastAsia="宋体" w:cs="Arial"/>
          <w:lang w:eastAsia="zh-CN"/>
        </w:rPr>
        <w:t xml:space="preserve">Since there is </w:t>
      </w:r>
      <w:r w:rsidR="00C33EE5">
        <w:rPr>
          <w:rFonts w:eastAsia="宋体" w:cs="Arial"/>
          <w:lang w:eastAsia="zh-CN"/>
        </w:rPr>
        <w:t xml:space="preserve">not </w:t>
      </w:r>
      <w:r w:rsidR="008C4F81">
        <w:rPr>
          <w:rFonts w:eastAsia="宋体" w:cs="Arial"/>
          <w:lang w:eastAsia="zh-CN"/>
        </w:rPr>
        <w:t>a large frequency gap between Band</w:t>
      </w:r>
      <w:r w:rsidR="00C33EE5">
        <w:rPr>
          <w:rFonts w:eastAsia="宋体" w:cs="Arial"/>
          <w:lang w:eastAsia="zh-CN"/>
        </w:rPr>
        <w:t xml:space="preserve"> </w:t>
      </w:r>
      <w:r w:rsidR="009A58EA">
        <w:rPr>
          <w:rFonts w:eastAsia="宋体" w:cs="Arial"/>
          <w:lang w:eastAsia="zh-CN"/>
        </w:rPr>
        <w:t>1</w:t>
      </w:r>
      <w:r w:rsidR="00C33EE5">
        <w:rPr>
          <w:rFonts w:eastAsia="宋体" w:cs="Arial"/>
          <w:lang w:eastAsia="zh-CN"/>
        </w:rPr>
        <w:t>2</w:t>
      </w:r>
      <w:r w:rsidR="008C4F81">
        <w:rPr>
          <w:rFonts w:eastAsia="宋体" w:cs="Arial"/>
          <w:lang w:eastAsia="zh-CN"/>
        </w:rPr>
        <w:t xml:space="preserve"> DL and Band </w:t>
      </w:r>
      <w:r w:rsidR="009A58EA">
        <w:rPr>
          <w:rFonts w:eastAsia="宋体" w:cs="Arial"/>
          <w:lang w:eastAsia="zh-CN"/>
        </w:rPr>
        <w:t>1</w:t>
      </w:r>
      <w:r w:rsidR="00C33EE5">
        <w:rPr>
          <w:rFonts w:eastAsia="宋体" w:cs="Arial"/>
          <w:lang w:eastAsia="zh-CN"/>
        </w:rPr>
        <w:t>2</w:t>
      </w:r>
      <w:r w:rsidR="00487021">
        <w:rPr>
          <w:rFonts w:eastAsia="宋体" w:cs="Arial"/>
          <w:lang w:eastAsia="zh-CN"/>
        </w:rPr>
        <w:t xml:space="preserve"> or </w:t>
      </w:r>
      <w:r w:rsidR="009A58EA">
        <w:rPr>
          <w:rFonts w:eastAsia="宋体" w:cs="Arial"/>
          <w:lang w:eastAsia="zh-CN"/>
        </w:rPr>
        <w:t>17</w:t>
      </w:r>
      <w:r w:rsidR="00CC17D9">
        <w:rPr>
          <w:rFonts w:eastAsia="宋体" w:cs="Arial"/>
          <w:lang w:eastAsia="zh-CN"/>
        </w:rPr>
        <w:t xml:space="preserve"> </w:t>
      </w:r>
      <w:r w:rsidR="008C4F81">
        <w:rPr>
          <w:rFonts w:eastAsia="宋体" w:cs="Arial"/>
          <w:lang w:eastAsia="zh-CN"/>
        </w:rPr>
        <w:t>UL,</w:t>
      </w:r>
      <w:r w:rsidR="008C4F81" w:rsidRPr="002C3AE1">
        <w:rPr>
          <w:rFonts w:eastAsia="宋体" w:cs="Arial"/>
          <w:lang w:eastAsia="zh-CN"/>
        </w:rPr>
        <w:t xml:space="preserve"> </w:t>
      </w:r>
      <w:r w:rsidR="008C4F81">
        <w:rPr>
          <w:rFonts w:eastAsia="宋体" w:cs="Arial"/>
          <w:lang w:eastAsia="zh-CN"/>
        </w:rPr>
        <w:t xml:space="preserve">the Band </w:t>
      </w:r>
      <w:r w:rsidR="009A58EA">
        <w:rPr>
          <w:rFonts w:eastAsia="宋体" w:cs="Arial"/>
          <w:lang w:eastAsia="zh-CN"/>
        </w:rPr>
        <w:t>1</w:t>
      </w:r>
      <w:r w:rsidR="00487021">
        <w:rPr>
          <w:rFonts w:eastAsia="宋体" w:cs="Arial"/>
          <w:lang w:eastAsia="zh-CN"/>
        </w:rPr>
        <w:t>2</w:t>
      </w:r>
      <w:r w:rsidR="009A58EA">
        <w:rPr>
          <w:rFonts w:eastAsia="宋体" w:cs="Arial"/>
          <w:lang w:eastAsia="zh-CN"/>
        </w:rPr>
        <w:t xml:space="preserve"> o</w:t>
      </w:r>
      <w:r w:rsidR="00487021">
        <w:rPr>
          <w:rFonts w:eastAsia="宋体" w:cs="Arial"/>
          <w:lang w:eastAsia="zh-CN"/>
        </w:rPr>
        <w:t xml:space="preserve">r </w:t>
      </w:r>
      <w:r w:rsidR="009A58EA">
        <w:rPr>
          <w:rFonts w:eastAsia="宋体" w:cs="Arial"/>
          <w:lang w:eastAsia="zh-CN"/>
        </w:rPr>
        <w:t>17</w:t>
      </w:r>
      <w:r w:rsidR="00CC17D9">
        <w:rPr>
          <w:rFonts w:eastAsia="宋体" w:cs="Arial"/>
          <w:lang w:eastAsia="zh-CN"/>
        </w:rPr>
        <w:t xml:space="preserve"> </w:t>
      </w:r>
      <w:r w:rsidR="008C4F81">
        <w:rPr>
          <w:rFonts w:eastAsia="宋体" w:cs="Arial"/>
          <w:lang w:eastAsia="zh-CN"/>
        </w:rPr>
        <w:t>BS r</w:t>
      </w:r>
      <w:r w:rsidR="002C3AE1" w:rsidRPr="002C3AE1">
        <w:rPr>
          <w:rFonts w:eastAsia="宋体" w:cs="Arial"/>
          <w:lang w:eastAsia="zh-CN"/>
        </w:rPr>
        <w:t xml:space="preserve">eceive filter attenuation in the </w:t>
      </w:r>
      <w:r w:rsidR="008C4F81">
        <w:rPr>
          <w:rFonts w:eastAsia="宋体" w:cs="Arial"/>
          <w:lang w:eastAsia="zh-CN"/>
        </w:rPr>
        <w:t xml:space="preserve">Band </w:t>
      </w:r>
      <w:r w:rsidR="009A58EA">
        <w:rPr>
          <w:rFonts w:eastAsia="宋体" w:cs="Arial"/>
          <w:lang w:eastAsia="zh-CN"/>
        </w:rPr>
        <w:t>1</w:t>
      </w:r>
      <w:r w:rsidR="00C33EE5">
        <w:rPr>
          <w:rFonts w:eastAsia="宋体" w:cs="Arial"/>
          <w:lang w:eastAsia="zh-CN"/>
        </w:rPr>
        <w:t>2</w:t>
      </w:r>
      <w:r w:rsidR="008C4F81">
        <w:rPr>
          <w:rFonts w:eastAsia="宋体" w:cs="Arial"/>
          <w:lang w:eastAsia="zh-CN"/>
        </w:rPr>
        <w:t xml:space="preserve"> BS </w:t>
      </w:r>
      <w:r w:rsidR="002C3AE1" w:rsidRPr="002C3AE1">
        <w:rPr>
          <w:rFonts w:eastAsia="宋体" w:cs="Arial"/>
          <w:lang w:eastAsia="zh-CN"/>
        </w:rPr>
        <w:t xml:space="preserve">transmit band </w:t>
      </w:r>
      <w:r w:rsidR="00C33EE5">
        <w:rPr>
          <w:rFonts w:eastAsia="宋体" w:cs="Arial"/>
          <w:lang w:eastAsia="zh-CN"/>
        </w:rPr>
        <w:t>would not</w:t>
      </w:r>
      <w:r w:rsidR="008C4F81">
        <w:rPr>
          <w:rFonts w:eastAsia="宋体" w:cs="Arial"/>
          <w:lang w:eastAsia="zh-CN"/>
        </w:rPr>
        <w:t xml:space="preserve"> be</w:t>
      </w:r>
      <w:r w:rsidR="002C3AE1" w:rsidRPr="002C3AE1">
        <w:rPr>
          <w:rFonts w:eastAsia="宋体" w:cs="Arial"/>
          <w:lang w:eastAsia="zh-CN"/>
        </w:rPr>
        <w:t xml:space="preserve"> substantial </w:t>
      </w:r>
      <w:r w:rsidR="008C4F81">
        <w:rPr>
          <w:rFonts w:eastAsia="宋体" w:cs="Arial"/>
          <w:lang w:eastAsia="zh-CN"/>
        </w:rPr>
        <w:t>enough to</w:t>
      </w:r>
      <w:r w:rsidR="002C3AE1" w:rsidRPr="002C3AE1">
        <w:rPr>
          <w:rFonts w:eastAsia="宋体" w:cs="Arial"/>
          <w:lang w:eastAsia="zh-CN"/>
        </w:rPr>
        <w:t xml:space="preserve"> limit the level of the transmit signals app</w:t>
      </w:r>
      <w:r w:rsidR="008C4F81">
        <w:rPr>
          <w:rFonts w:eastAsia="宋体" w:cs="Arial"/>
          <w:lang w:eastAsia="zh-CN"/>
        </w:rPr>
        <w:t>li</w:t>
      </w:r>
      <w:r w:rsidR="002C3AE1" w:rsidRPr="002C3AE1">
        <w:rPr>
          <w:rFonts w:eastAsia="宋体" w:cs="Arial"/>
          <w:lang w:eastAsia="zh-CN"/>
        </w:rPr>
        <w:t>ed to the receiver front end</w:t>
      </w:r>
      <w:r w:rsidR="00C33EE5" w:rsidRPr="00C33EE5">
        <w:rPr>
          <w:rFonts w:eastAsia="宋体" w:cs="Arial"/>
          <w:lang w:eastAsia="zh-CN"/>
        </w:rPr>
        <w:t xml:space="preserve"> </w:t>
      </w:r>
      <w:r w:rsidR="00C33EE5" w:rsidRPr="002C3AE1">
        <w:rPr>
          <w:rFonts w:eastAsia="宋体" w:cs="Arial"/>
          <w:lang w:eastAsia="zh-CN"/>
        </w:rPr>
        <w:t xml:space="preserve">to well below the </w:t>
      </w:r>
      <w:r w:rsidR="00C33EE5">
        <w:rPr>
          <w:rFonts w:eastAsia="宋体" w:cs="Arial"/>
          <w:lang w:eastAsia="zh-CN"/>
        </w:rPr>
        <w:t xml:space="preserve">Band </w:t>
      </w:r>
      <w:r w:rsidR="009A58EA">
        <w:rPr>
          <w:rFonts w:eastAsia="宋体" w:cs="Arial"/>
          <w:lang w:eastAsia="zh-CN"/>
        </w:rPr>
        <w:t>1</w:t>
      </w:r>
      <w:r w:rsidR="00C33EE5">
        <w:rPr>
          <w:rFonts w:eastAsia="宋体" w:cs="Arial"/>
          <w:lang w:eastAsia="zh-CN"/>
        </w:rPr>
        <w:t xml:space="preserve">2 or </w:t>
      </w:r>
      <w:r w:rsidR="009A58EA">
        <w:rPr>
          <w:rFonts w:eastAsia="宋体" w:cs="Arial"/>
          <w:lang w:eastAsia="zh-CN"/>
        </w:rPr>
        <w:t>17</w:t>
      </w:r>
      <w:r w:rsidR="00C33EE5">
        <w:rPr>
          <w:rFonts w:eastAsia="宋体" w:cs="Arial"/>
          <w:lang w:eastAsia="zh-CN"/>
        </w:rPr>
        <w:t xml:space="preserve"> BS </w:t>
      </w:r>
      <w:r w:rsidR="00C33EE5" w:rsidRPr="002C3AE1">
        <w:rPr>
          <w:rFonts w:eastAsia="宋体" w:cs="Arial"/>
          <w:lang w:eastAsia="zh-CN"/>
        </w:rPr>
        <w:t>receiver noise floor</w:t>
      </w:r>
      <w:r w:rsidR="00C33EE5">
        <w:rPr>
          <w:rFonts w:eastAsia="宋体" w:cs="Arial"/>
          <w:lang w:eastAsia="zh-CN"/>
        </w:rPr>
        <w:t>,</w:t>
      </w:r>
      <w:r w:rsidR="006F6817" w:rsidRPr="006F6817">
        <w:rPr>
          <w:rFonts w:eastAsia="宋体"/>
          <w:lang w:eastAsia="zh-CN"/>
        </w:rPr>
        <w:t xml:space="preserve"> </w:t>
      </w:r>
      <w:r w:rsidR="00C33EE5">
        <w:rPr>
          <w:rFonts w:eastAsia="宋体"/>
          <w:lang w:eastAsia="zh-CN"/>
        </w:rPr>
        <w:t>even though</w:t>
      </w:r>
      <w:r w:rsidR="006F6817">
        <w:rPr>
          <w:rFonts w:eastAsia="宋体"/>
          <w:lang w:eastAsia="zh-CN"/>
        </w:rPr>
        <w:t xml:space="preserve"> t</w:t>
      </w:r>
      <w:r w:rsidR="006F6817" w:rsidRPr="002C3AE1">
        <w:rPr>
          <w:rFonts w:eastAsia="宋体"/>
          <w:lang w:eastAsia="zh-CN"/>
        </w:rPr>
        <w:t xml:space="preserve">he high IIP3 of the BS receive path </w:t>
      </w:r>
      <w:r w:rsidR="006F6817">
        <w:rPr>
          <w:rFonts w:eastAsia="宋体"/>
          <w:lang w:eastAsia="zh-CN"/>
        </w:rPr>
        <w:t xml:space="preserve">would </w:t>
      </w:r>
      <w:r w:rsidR="00C33EE5">
        <w:rPr>
          <w:rFonts w:eastAsia="宋体"/>
          <w:lang w:eastAsia="zh-CN"/>
        </w:rPr>
        <w:t xml:space="preserve">somehow </w:t>
      </w:r>
      <w:r w:rsidR="002C3AE1" w:rsidRPr="002C3AE1">
        <w:rPr>
          <w:rFonts w:eastAsia="宋体" w:cs="Arial"/>
          <w:lang w:eastAsia="zh-CN"/>
        </w:rPr>
        <w:t>reduce</w:t>
      </w:r>
      <w:r w:rsidR="008C4F81">
        <w:rPr>
          <w:rFonts w:eastAsia="宋体" w:cs="Arial"/>
          <w:lang w:eastAsia="zh-CN"/>
        </w:rPr>
        <w:t xml:space="preserve"> the</w:t>
      </w:r>
      <w:r w:rsidR="002C3AE1" w:rsidRPr="002C3AE1">
        <w:rPr>
          <w:rFonts w:eastAsia="宋体" w:cs="Arial"/>
          <w:lang w:eastAsia="zh-CN"/>
        </w:rPr>
        <w:t xml:space="preserve"> potential </w:t>
      </w:r>
      <w:r w:rsidR="0094361B">
        <w:rPr>
          <w:rFonts w:eastAsia="宋体" w:cs="Arial"/>
          <w:lang w:eastAsia="zh-CN"/>
        </w:rPr>
        <w:t>interference</w:t>
      </w:r>
      <w:r w:rsidR="002C3AE1" w:rsidRPr="002C3AE1">
        <w:rPr>
          <w:rFonts w:eastAsia="宋体" w:cs="Arial"/>
          <w:lang w:eastAsia="zh-CN"/>
        </w:rPr>
        <w:t>.</w:t>
      </w:r>
      <w:r w:rsidR="00B975BA">
        <w:rPr>
          <w:rFonts w:eastAsia="宋体" w:cs="Arial"/>
          <w:lang w:eastAsia="zh-CN"/>
        </w:rPr>
        <w:t xml:space="preserve"> </w:t>
      </w:r>
      <w:r w:rsidR="002175A6">
        <w:rPr>
          <w:rFonts w:eastAsia="宋体"/>
          <w:lang w:eastAsia="zh-CN"/>
        </w:rPr>
        <w:t>However,</w:t>
      </w:r>
      <w:r w:rsidR="00B975BA">
        <w:rPr>
          <w:rFonts w:eastAsia="宋体"/>
          <w:lang w:eastAsia="zh-CN"/>
        </w:rPr>
        <w:t xml:space="preserve"> as discussed above, the </w:t>
      </w:r>
      <w:r w:rsidR="00B975BA">
        <w:rPr>
          <w:rFonts w:eastAsia="宋体" w:cs="Optima"/>
          <w:szCs w:val="21"/>
          <w:lang w:eastAsia="zh-CN"/>
        </w:rPr>
        <w:t>3</w:t>
      </w:r>
      <w:r w:rsidR="00B975BA" w:rsidRPr="00316858">
        <w:rPr>
          <w:rFonts w:eastAsia="宋体" w:cs="Optima"/>
          <w:szCs w:val="21"/>
          <w:vertAlign w:val="superscript"/>
          <w:lang w:eastAsia="zh-CN"/>
        </w:rPr>
        <w:t>rd</w:t>
      </w:r>
      <w:r w:rsidR="00B975BA">
        <w:rPr>
          <w:rFonts w:eastAsia="宋体" w:cs="Optima"/>
          <w:szCs w:val="21"/>
          <w:lang w:eastAsia="zh-CN"/>
        </w:rPr>
        <w:t xml:space="preserve"> IMD products will fall into </w:t>
      </w:r>
      <w:r w:rsidR="00713891">
        <w:t xml:space="preserve">the BS receive band of Bands 12 and 17, and </w:t>
      </w:r>
      <w:r w:rsidR="00B975BA">
        <w:rPr>
          <w:rFonts w:eastAsia="宋体" w:cs="Optima"/>
          <w:szCs w:val="21"/>
          <w:lang w:eastAsia="zh-CN"/>
        </w:rPr>
        <w:t xml:space="preserve">the </w:t>
      </w:r>
      <w:r w:rsidR="00C33EE5">
        <w:t xml:space="preserve">own BS receive blocks of </w:t>
      </w:r>
      <w:r w:rsidR="00C33EE5">
        <w:rPr>
          <w:rFonts w:eastAsia="宋体" w:cs="Optima"/>
          <w:szCs w:val="21"/>
          <w:lang w:eastAsia="zh-CN"/>
        </w:rPr>
        <w:t xml:space="preserve">Band </w:t>
      </w:r>
      <w:r w:rsidR="00713891">
        <w:rPr>
          <w:rFonts w:eastAsia="宋体" w:cs="Optima"/>
          <w:szCs w:val="21"/>
          <w:lang w:eastAsia="zh-CN"/>
        </w:rPr>
        <w:t>1</w:t>
      </w:r>
      <w:r w:rsidR="00C33EE5">
        <w:rPr>
          <w:rFonts w:eastAsia="宋体" w:cs="Optima"/>
          <w:szCs w:val="21"/>
          <w:lang w:eastAsia="zh-CN"/>
        </w:rPr>
        <w:t>2</w:t>
      </w:r>
      <w:r w:rsidR="00713891">
        <w:rPr>
          <w:rFonts w:eastAsia="宋体" w:cs="Optima"/>
          <w:szCs w:val="21"/>
          <w:lang w:eastAsia="zh-CN"/>
        </w:rPr>
        <w:t>, only</w:t>
      </w:r>
      <w:r w:rsidR="00C33EE5">
        <w:rPr>
          <w:rFonts w:eastAsia="宋体" w:cs="Optima"/>
          <w:szCs w:val="21"/>
          <w:lang w:eastAsia="zh-CN"/>
        </w:rPr>
        <w:t xml:space="preserve"> </w:t>
      </w:r>
      <w:r w:rsidR="00B975BA">
        <w:rPr>
          <w:rFonts w:eastAsia="宋体" w:cs="Optima"/>
          <w:szCs w:val="21"/>
          <w:lang w:eastAsia="zh-CN"/>
        </w:rPr>
        <w:t xml:space="preserve">if the </w:t>
      </w:r>
      <w:r w:rsidR="00487021">
        <w:t xml:space="preserve">BS </w:t>
      </w:r>
      <w:r w:rsidR="00FD3839">
        <w:t>use</w:t>
      </w:r>
      <w:r w:rsidR="00487021">
        <w:t xml:space="preserve"> the transmit configurations shown in Table</w:t>
      </w:r>
      <w:r w:rsidR="00713891">
        <w:t>s 3</w:t>
      </w:r>
      <w:r w:rsidR="00AC12CF">
        <w:t xml:space="preserve"> </w:t>
      </w:r>
      <w:r w:rsidR="00713891">
        <w:t>and</w:t>
      </w:r>
      <w:r w:rsidR="00487021">
        <w:t xml:space="preserve"> </w:t>
      </w:r>
      <w:r w:rsidR="00D627E0">
        <w:t>5</w:t>
      </w:r>
      <w:r w:rsidR="00713891">
        <w:t>, respectively</w:t>
      </w:r>
      <w:r w:rsidR="00B975BA">
        <w:rPr>
          <w:rFonts w:eastAsia="宋体" w:cs="Optima"/>
          <w:szCs w:val="21"/>
          <w:lang w:eastAsia="zh-CN"/>
        </w:rPr>
        <w:t>.</w:t>
      </w:r>
    </w:p>
    <w:p w:rsidR="00CC17D9" w:rsidRPr="00732104" w:rsidRDefault="00B975BA" w:rsidP="00CC17D9">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non-linearit</w:t>
      </w:r>
      <w:r w:rsidR="00487021">
        <w:rPr>
          <w:rFonts w:cs="Myriad-Roman"/>
        </w:rPr>
        <w:t>y</w:t>
      </w:r>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 xml:space="preserve">Band </w:t>
      </w:r>
      <w:r w:rsidR="00713891">
        <w:t>1</w:t>
      </w:r>
      <w:r w:rsidR="00C11942">
        <w:t>2</w:t>
      </w:r>
      <w:r>
        <w:t xml:space="preserve"> </w:t>
      </w:r>
      <w:r>
        <w:rPr>
          <w:rFonts w:cs="Myriad-Roman"/>
        </w:rPr>
        <w:t>case, t</w:t>
      </w:r>
      <w:r>
        <w:t xml:space="preserve">he </w:t>
      </w:r>
      <w:r w:rsidR="007D4012">
        <w:t>two</w:t>
      </w:r>
      <w:r w:rsidR="00C11942">
        <w:t xml:space="preserve"> </w:t>
      </w:r>
      <w:r w:rsidR="00713891">
        <w:t xml:space="preserve">contiguous or </w:t>
      </w:r>
      <w:r w:rsidR="00C11942">
        <w:t xml:space="preserve">non-contiguous </w:t>
      </w:r>
      <w:r>
        <w:t xml:space="preserve">Band </w:t>
      </w:r>
      <w:r w:rsidR="00713891">
        <w:t>1</w:t>
      </w:r>
      <w:r w:rsidR="00C11942">
        <w:t>2</w:t>
      </w:r>
      <w:r>
        <w:t xml:space="preserve"> DL signals </w:t>
      </w:r>
      <w:r w:rsidR="00B72DFB">
        <w:t>may</w:t>
      </w:r>
      <w:r>
        <w:t xml:space="preserve"> be combined via a </w:t>
      </w:r>
      <w:r w:rsidR="00713891">
        <w:t>combiner</w:t>
      </w:r>
      <w:r>
        <w:t xml:space="preserve"> and applied to a common antenna system, with the </w:t>
      </w:r>
      <w:r w:rsidR="007D4012">
        <w:t>3</w:t>
      </w:r>
      <w:r w:rsidR="007D4012" w:rsidRPr="007D4012">
        <w:rPr>
          <w:vertAlign w:val="superscript"/>
        </w:rPr>
        <w:t>rd</w:t>
      </w:r>
      <w:r w:rsidR="007D4012">
        <w:t xml:space="preserve"> </w:t>
      </w:r>
      <w:r w:rsidR="00064926">
        <w:t>IMD products</w:t>
      </w:r>
      <w:r w:rsidR="00064926" w:rsidRPr="0004073E">
        <w:t xml:space="preserve"> </w:t>
      </w:r>
      <w:r w:rsidR="00064926">
        <w:t>fall within Band</w:t>
      </w:r>
      <w:r w:rsidR="00713891">
        <w:t>s</w:t>
      </w:r>
      <w:r w:rsidR="00064926">
        <w:t xml:space="preserve"> </w:t>
      </w:r>
      <w:r w:rsidR="00713891">
        <w:t>1</w:t>
      </w:r>
      <w:r w:rsidR="00394F36">
        <w:t>2</w:t>
      </w:r>
      <w:r w:rsidR="00713891">
        <w:t xml:space="preserve"> and 17 </w:t>
      </w:r>
      <w:r w:rsidR="00064926">
        <w:t>receive band</w:t>
      </w:r>
      <w:r>
        <w:t xml:space="preserve"> and desensitize the BS receiver</w:t>
      </w:r>
      <w:r w:rsidR="00D37126">
        <w:t>,</w:t>
      </w:r>
      <w:r w:rsidR="00064926">
        <w:t xml:space="preserve"> </w:t>
      </w:r>
      <w:r w:rsidR="006A351D">
        <w:t xml:space="preserve">and </w:t>
      </w:r>
      <w:r w:rsidR="007D4012">
        <w:rPr>
          <w:rFonts w:eastAsia="宋体" w:cs="Optima"/>
          <w:szCs w:val="21"/>
          <w:lang w:eastAsia="zh-CN"/>
        </w:rPr>
        <w:t xml:space="preserve">the </w:t>
      </w:r>
      <w:r w:rsidR="007D4012">
        <w:t xml:space="preserve">own BS receive blocks of </w:t>
      </w:r>
      <w:r w:rsidR="007D4012">
        <w:rPr>
          <w:rFonts w:eastAsia="宋体" w:cs="Optima"/>
          <w:szCs w:val="21"/>
          <w:lang w:eastAsia="zh-CN"/>
        </w:rPr>
        <w:t xml:space="preserve">Band </w:t>
      </w:r>
      <w:r w:rsidR="00713891">
        <w:rPr>
          <w:rFonts w:eastAsia="宋体" w:cs="Optima"/>
          <w:szCs w:val="21"/>
          <w:lang w:eastAsia="zh-CN"/>
        </w:rPr>
        <w:t>1</w:t>
      </w:r>
      <w:r w:rsidR="007D4012">
        <w:rPr>
          <w:rFonts w:eastAsia="宋体" w:cs="Optima"/>
          <w:szCs w:val="21"/>
          <w:lang w:eastAsia="zh-CN"/>
        </w:rPr>
        <w:t>2</w:t>
      </w:r>
      <w:r w:rsidR="00713891">
        <w:rPr>
          <w:rFonts w:eastAsia="宋体" w:cs="Optima"/>
          <w:szCs w:val="21"/>
          <w:lang w:eastAsia="zh-CN"/>
        </w:rPr>
        <w:t>,</w:t>
      </w:r>
      <w:r w:rsidR="007D4012">
        <w:rPr>
          <w:rFonts w:eastAsia="宋体" w:cs="Optima"/>
          <w:szCs w:val="21"/>
          <w:lang w:eastAsia="zh-CN"/>
        </w:rPr>
        <w:t xml:space="preserve"> </w:t>
      </w:r>
      <w:r w:rsidR="0011595D">
        <w:rPr>
          <w:rFonts w:cs="Myriad-Roman"/>
        </w:rPr>
        <w:t>if</w:t>
      </w:r>
      <w:r w:rsidR="001E3049">
        <w:rPr>
          <w:rFonts w:cs="Myriad-Roman"/>
        </w:rPr>
        <w:t xml:space="preserve"> </w:t>
      </w:r>
      <w:r w:rsidR="002B7222">
        <w:rPr>
          <w:rFonts w:eastAsia="宋体" w:cs="Optima"/>
          <w:szCs w:val="21"/>
          <w:lang w:eastAsia="zh-CN"/>
        </w:rPr>
        <w:t xml:space="preserve">the </w:t>
      </w:r>
      <w:r w:rsidR="00394F36">
        <w:rPr>
          <w:rFonts w:eastAsia="宋体" w:cs="Optima"/>
          <w:szCs w:val="21"/>
          <w:lang w:eastAsia="zh-CN"/>
        </w:rPr>
        <w:t>BS</w:t>
      </w:r>
      <w:r w:rsidR="00394F36">
        <w:t xml:space="preserve"> transmit configurations shown in Table</w:t>
      </w:r>
      <w:r w:rsidR="00713891">
        <w:t>s 3 and</w:t>
      </w:r>
      <w:r w:rsidR="00394F36">
        <w:t xml:space="preserve"> </w:t>
      </w:r>
      <w:r w:rsidR="00D627E0">
        <w:t>5</w:t>
      </w:r>
      <w:r w:rsidR="00394F36">
        <w:t xml:space="preserve"> are used</w:t>
      </w:r>
      <w:r w:rsidR="00713891">
        <w:t>, respectively</w:t>
      </w:r>
      <w:r w:rsidR="00732104">
        <w:rPr>
          <w:rFonts w:eastAsia="宋体" w:cs="Optima"/>
          <w:szCs w:val="21"/>
          <w:lang w:eastAsia="zh-CN"/>
        </w:rPr>
        <w:t>;</w:t>
      </w:r>
      <w:r w:rsidR="001E3049">
        <w:rPr>
          <w:rFonts w:eastAsia="宋体" w:cs="Optima"/>
          <w:szCs w:val="21"/>
          <w:lang w:eastAsia="zh-CN"/>
        </w:rPr>
        <w:t xml:space="preserve"> </w:t>
      </w:r>
      <w:r w:rsidR="00732104">
        <w:rPr>
          <w:rFonts w:eastAsia="宋体" w:cs="Optima"/>
          <w:szCs w:val="21"/>
          <w:lang w:eastAsia="zh-CN"/>
        </w:rPr>
        <w:t>i</w:t>
      </w:r>
      <w:r w:rsidR="001E3049">
        <w:rPr>
          <w:rFonts w:eastAsia="宋体" w:cs="Optima"/>
          <w:szCs w:val="21"/>
          <w:lang w:eastAsia="zh-CN"/>
        </w:rPr>
        <w:t>n th</w:t>
      </w:r>
      <w:r w:rsidR="00FD3839">
        <w:rPr>
          <w:rFonts w:eastAsia="宋体" w:cs="Optima"/>
          <w:szCs w:val="21"/>
          <w:lang w:eastAsia="zh-CN"/>
        </w:rPr>
        <w:t>ese</w:t>
      </w:r>
      <w:r w:rsidR="001E3049">
        <w:rPr>
          <w:rFonts w:eastAsia="宋体" w:cs="Optima"/>
          <w:szCs w:val="21"/>
          <w:lang w:eastAsia="zh-CN"/>
        </w:rPr>
        <w:t xml:space="preserve"> case</w:t>
      </w:r>
      <w:r w:rsidR="00394F36">
        <w:rPr>
          <w:rFonts w:eastAsia="宋体" w:cs="Optima"/>
          <w:szCs w:val="21"/>
          <w:lang w:eastAsia="zh-CN"/>
        </w:rPr>
        <w:t>s</w:t>
      </w:r>
      <w:r w:rsidR="001E3049">
        <w:rPr>
          <w:rFonts w:eastAsia="宋体" w:cs="Optima"/>
          <w:szCs w:val="21"/>
          <w:lang w:eastAsia="zh-CN"/>
        </w:rPr>
        <w:t xml:space="preserve"> </w:t>
      </w:r>
      <w:r w:rsidR="001E3049" w:rsidRPr="00AE4A03">
        <w:rPr>
          <w:rFonts w:eastAsia="宋体" w:cs="Optima"/>
          <w:szCs w:val="21"/>
          <w:lang w:eastAsia="zh-CN"/>
        </w:rPr>
        <w:t>Band</w:t>
      </w:r>
      <w:r w:rsidR="007D4012">
        <w:rPr>
          <w:rFonts w:eastAsia="宋体" w:cs="Optima"/>
          <w:szCs w:val="21"/>
          <w:lang w:eastAsia="zh-CN"/>
        </w:rPr>
        <w:t xml:space="preserve"> </w:t>
      </w:r>
      <w:r w:rsidR="00713891">
        <w:rPr>
          <w:rFonts w:eastAsia="宋体" w:cs="Optima"/>
          <w:szCs w:val="21"/>
          <w:lang w:eastAsia="zh-CN"/>
        </w:rPr>
        <w:t>1</w:t>
      </w:r>
      <w:r w:rsidR="007D4012">
        <w:rPr>
          <w:rFonts w:eastAsia="宋体" w:cs="Optima"/>
          <w:szCs w:val="21"/>
          <w:lang w:eastAsia="zh-CN"/>
        </w:rPr>
        <w:t>2</w:t>
      </w:r>
      <w:r w:rsidR="001E3049" w:rsidRPr="00AE4A03">
        <w:rPr>
          <w:rFonts w:eastAsia="宋体" w:cs="Optima"/>
          <w:szCs w:val="21"/>
          <w:lang w:eastAsia="zh-CN"/>
        </w:rPr>
        <w:t xml:space="preserve"> </w:t>
      </w:r>
      <w:r w:rsidR="00732104">
        <w:rPr>
          <w:rFonts w:eastAsia="宋体" w:cs="Optima"/>
          <w:szCs w:val="21"/>
          <w:lang w:eastAsia="zh-CN"/>
        </w:rPr>
        <w:t>BS transmitter</w:t>
      </w:r>
      <w:r w:rsidR="00FD3839">
        <w:rPr>
          <w:rFonts w:eastAsia="宋体" w:cs="Optima"/>
          <w:szCs w:val="21"/>
          <w:lang w:eastAsia="zh-CN"/>
        </w:rPr>
        <w:t>s</w:t>
      </w:r>
      <w:r w:rsidR="001E3049">
        <w:rPr>
          <w:rFonts w:eastAsia="宋体" w:cs="Optima"/>
          <w:szCs w:val="21"/>
          <w:lang w:eastAsia="zh-CN"/>
        </w:rPr>
        <w:t xml:space="preserve"> </w:t>
      </w:r>
      <w:r w:rsidR="001E3049" w:rsidRPr="00AE4A03">
        <w:rPr>
          <w:rFonts w:eastAsia="宋体" w:cs="Optima"/>
          <w:szCs w:val="21"/>
          <w:lang w:eastAsia="zh-CN"/>
        </w:rPr>
        <w:t xml:space="preserve">should not </w:t>
      </w:r>
      <w:r w:rsidR="001E3049" w:rsidRPr="00AE4A03">
        <w:rPr>
          <w:rFonts w:eastAsia="宋体" w:cs="Optima"/>
          <w:szCs w:val="21"/>
          <w:lang w:eastAsia="zh-CN"/>
        </w:rPr>
        <w:lastRenderedPageBreak/>
        <w:t>share the same antenna</w:t>
      </w:r>
      <w:r w:rsidR="001E3049" w:rsidRPr="001E3049">
        <w:rPr>
          <w:rFonts w:eastAsia="宋体" w:cs="Optima"/>
          <w:szCs w:val="21"/>
          <w:lang w:eastAsia="zh-CN"/>
        </w:rPr>
        <w:t xml:space="preserve"> </w:t>
      </w:r>
      <w:r w:rsidR="001E3049">
        <w:rPr>
          <w:rFonts w:eastAsia="宋体" w:cs="Optima"/>
          <w:szCs w:val="21"/>
          <w:lang w:eastAsia="zh-CN"/>
        </w:rPr>
        <w:t xml:space="preserve">with Band </w:t>
      </w:r>
      <w:r w:rsidR="00713891">
        <w:rPr>
          <w:rFonts w:eastAsia="宋体" w:cs="Optima"/>
          <w:szCs w:val="21"/>
          <w:lang w:eastAsia="zh-CN"/>
        </w:rPr>
        <w:t>1</w:t>
      </w:r>
      <w:r w:rsidR="00394F36">
        <w:rPr>
          <w:rFonts w:eastAsia="宋体" w:cs="Optima"/>
          <w:szCs w:val="21"/>
          <w:lang w:eastAsia="zh-CN"/>
        </w:rPr>
        <w:t>2</w:t>
      </w:r>
      <w:r w:rsidR="001E3049">
        <w:rPr>
          <w:rFonts w:eastAsia="宋体" w:cs="Optima"/>
          <w:szCs w:val="21"/>
          <w:lang w:eastAsia="zh-CN"/>
        </w:rPr>
        <w:t xml:space="preserve"> or </w:t>
      </w:r>
      <w:r w:rsidR="00713891">
        <w:rPr>
          <w:rFonts w:eastAsia="宋体" w:cs="Optima"/>
          <w:szCs w:val="21"/>
          <w:lang w:eastAsia="zh-CN"/>
        </w:rPr>
        <w:t>17</w:t>
      </w:r>
      <w:r w:rsidR="001E3049">
        <w:rPr>
          <w:rFonts w:eastAsia="宋体" w:cs="Optima"/>
          <w:szCs w:val="21"/>
          <w:lang w:eastAsia="zh-CN"/>
        </w:rPr>
        <w:t xml:space="preserve"> BS receiver</w:t>
      </w:r>
      <w:r w:rsidR="001E3049" w:rsidRPr="00AE4A03">
        <w:rPr>
          <w:rFonts w:eastAsia="宋体" w:cs="Optima"/>
          <w:szCs w:val="21"/>
          <w:lang w:eastAsia="zh-CN"/>
        </w:rPr>
        <w:t>, unless the antenna path meets very stringent 3</w:t>
      </w:r>
      <w:r w:rsidR="001E3049" w:rsidRPr="00AE4A03">
        <w:rPr>
          <w:rFonts w:eastAsia="宋体" w:cs="Optima"/>
          <w:szCs w:val="21"/>
          <w:vertAlign w:val="superscript"/>
          <w:lang w:eastAsia="zh-CN"/>
        </w:rPr>
        <w:t>rd</w:t>
      </w:r>
      <w:r w:rsidR="001E3049">
        <w:rPr>
          <w:rFonts w:eastAsia="宋体" w:cs="Optima"/>
          <w:szCs w:val="21"/>
          <w:lang w:eastAsia="zh-CN"/>
        </w:rPr>
        <w:t xml:space="preserve"> </w:t>
      </w:r>
      <w:r w:rsidR="001E3049" w:rsidRPr="00AE4A03">
        <w:rPr>
          <w:rFonts w:eastAsia="宋体" w:cs="Optima"/>
          <w:szCs w:val="21"/>
          <w:lang w:eastAsia="zh-CN"/>
        </w:rPr>
        <w:t xml:space="preserve">order PIM specification so that the PIM will not cause Band </w:t>
      </w:r>
      <w:r w:rsidR="00713891">
        <w:rPr>
          <w:rFonts w:eastAsia="宋体" w:cs="Optima"/>
          <w:szCs w:val="21"/>
          <w:lang w:eastAsia="zh-CN"/>
        </w:rPr>
        <w:t>1</w:t>
      </w:r>
      <w:r w:rsidR="00394F36">
        <w:rPr>
          <w:rFonts w:eastAsia="宋体" w:cs="Optima"/>
          <w:szCs w:val="21"/>
          <w:lang w:eastAsia="zh-CN"/>
        </w:rPr>
        <w:t>2</w:t>
      </w:r>
      <w:r w:rsidR="001E3049">
        <w:rPr>
          <w:rFonts w:eastAsia="宋体" w:cs="Optima"/>
          <w:szCs w:val="21"/>
          <w:lang w:eastAsia="zh-CN"/>
        </w:rPr>
        <w:t xml:space="preserve"> or </w:t>
      </w:r>
      <w:r w:rsidR="00713891">
        <w:rPr>
          <w:rFonts w:eastAsia="宋体" w:cs="Optima"/>
          <w:szCs w:val="21"/>
          <w:lang w:eastAsia="zh-CN"/>
        </w:rPr>
        <w:t>17</w:t>
      </w:r>
      <w:r w:rsidR="001E3049" w:rsidRPr="00AE4A03">
        <w:rPr>
          <w:rFonts w:eastAsia="宋体" w:cs="Optima"/>
          <w:szCs w:val="21"/>
          <w:lang w:eastAsia="zh-CN"/>
        </w:rPr>
        <w:t xml:space="preserve"> BS </w:t>
      </w:r>
      <w:r w:rsidR="001E3049">
        <w:rPr>
          <w:rFonts w:eastAsia="宋体" w:cs="Optima"/>
          <w:szCs w:val="21"/>
          <w:lang w:eastAsia="zh-CN"/>
        </w:rPr>
        <w:t>receiver</w:t>
      </w:r>
      <w:r w:rsidR="001E3049" w:rsidRPr="00AE4A03">
        <w:rPr>
          <w:rFonts w:eastAsia="宋体" w:cs="Optima"/>
          <w:szCs w:val="21"/>
          <w:lang w:eastAsia="zh-CN"/>
        </w:rPr>
        <w:t xml:space="preserve"> desensitization</w:t>
      </w:r>
      <w:r w:rsidR="001E3049">
        <w:rPr>
          <w:rFonts w:eastAsia="宋体" w:cs="Optima"/>
          <w:szCs w:val="21"/>
          <w:lang w:eastAsia="zh-CN"/>
        </w:rPr>
        <w:t>.</w:t>
      </w:r>
      <w:r w:rsidR="00732104">
        <w:rPr>
          <w:rFonts w:eastAsia="宋体" w:cs="Optima"/>
          <w:szCs w:val="21"/>
          <w:lang w:eastAsia="zh-CN"/>
        </w:rPr>
        <w:t xml:space="preserve"> The following alternatives can be used to avoid antenna sharing of </w:t>
      </w:r>
      <w:r w:rsidR="00732104" w:rsidRPr="00AE4A03">
        <w:rPr>
          <w:rFonts w:eastAsia="宋体" w:cs="Optima"/>
          <w:szCs w:val="21"/>
          <w:lang w:eastAsia="zh-CN"/>
        </w:rPr>
        <w:t>Band</w:t>
      </w:r>
      <w:r w:rsidR="007D4012">
        <w:rPr>
          <w:rFonts w:eastAsia="宋体" w:cs="Optima"/>
          <w:szCs w:val="21"/>
          <w:lang w:eastAsia="zh-CN"/>
        </w:rPr>
        <w:t xml:space="preserve"> </w:t>
      </w:r>
      <w:r w:rsidR="00E00B39">
        <w:rPr>
          <w:rFonts w:eastAsia="宋体" w:cs="Optima"/>
          <w:szCs w:val="21"/>
          <w:lang w:eastAsia="zh-CN"/>
        </w:rPr>
        <w:t>1</w:t>
      </w:r>
      <w:r w:rsidR="007D4012">
        <w:rPr>
          <w:rFonts w:eastAsia="宋体" w:cs="Optima"/>
          <w:szCs w:val="21"/>
          <w:lang w:eastAsia="zh-CN"/>
        </w:rPr>
        <w:t>2</w:t>
      </w:r>
      <w:r w:rsidR="00732104" w:rsidRPr="00AE4A03">
        <w:rPr>
          <w:rFonts w:eastAsia="宋体" w:cs="Optima"/>
          <w:szCs w:val="21"/>
          <w:lang w:eastAsia="zh-CN"/>
        </w:rPr>
        <w:t xml:space="preserve"> </w:t>
      </w:r>
      <w:r w:rsidR="00732104">
        <w:rPr>
          <w:rFonts w:eastAsia="宋体" w:cs="Optima"/>
          <w:szCs w:val="21"/>
          <w:lang w:eastAsia="zh-CN"/>
        </w:rPr>
        <w:t>BS transmitter</w:t>
      </w:r>
      <w:r w:rsidR="002C293D">
        <w:rPr>
          <w:rFonts w:eastAsia="宋体" w:cs="Optima"/>
          <w:szCs w:val="21"/>
          <w:lang w:eastAsia="zh-CN"/>
        </w:rPr>
        <w:t>s</w:t>
      </w:r>
      <w:r w:rsidR="00732104">
        <w:rPr>
          <w:rFonts w:eastAsia="宋体" w:cs="Optima"/>
          <w:szCs w:val="21"/>
          <w:lang w:eastAsia="zh-CN"/>
        </w:rPr>
        <w:t xml:space="preserve"> with Band </w:t>
      </w:r>
      <w:r w:rsidR="00E00B39">
        <w:rPr>
          <w:rFonts w:eastAsia="宋体" w:cs="Optima"/>
          <w:szCs w:val="21"/>
          <w:lang w:eastAsia="zh-CN"/>
        </w:rPr>
        <w:t>1</w:t>
      </w:r>
      <w:r w:rsidR="00394F36">
        <w:rPr>
          <w:rFonts w:eastAsia="宋体" w:cs="Optima"/>
          <w:szCs w:val="21"/>
          <w:lang w:eastAsia="zh-CN"/>
        </w:rPr>
        <w:t>2</w:t>
      </w:r>
      <w:r w:rsidR="00732104">
        <w:rPr>
          <w:rFonts w:eastAsia="宋体" w:cs="Optima"/>
          <w:szCs w:val="21"/>
          <w:lang w:eastAsia="zh-CN"/>
        </w:rPr>
        <w:t xml:space="preserve"> or </w:t>
      </w:r>
      <w:r w:rsidR="00E00B39">
        <w:rPr>
          <w:rFonts w:eastAsia="宋体" w:cs="Optima"/>
          <w:szCs w:val="21"/>
          <w:lang w:eastAsia="zh-CN"/>
        </w:rPr>
        <w:t>17</w:t>
      </w:r>
      <w:r w:rsidR="00732104">
        <w:rPr>
          <w:rFonts w:eastAsia="宋体" w:cs="Optima"/>
          <w:szCs w:val="21"/>
          <w:lang w:eastAsia="zh-CN"/>
        </w:rPr>
        <w:t xml:space="preserve"> BS receiver:</w:t>
      </w:r>
    </w:p>
    <w:p w:rsidR="00732104" w:rsidRDefault="00732104" w:rsidP="00732104">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732104" w:rsidRDefault="00732104" w:rsidP="00732104">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7D4012">
        <w:rPr>
          <w:rFonts w:eastAsia="宋体"/>
          <w:lang w:eastAsia="zh-CN"/>
        </w:rPr>
        <w:t xml:space="preserve">two </w:t>
      </w:r>
      <w:r w:rsidR="00E00B39">
        <w:rPr>
          <w:rFonts w:eastAsia="宋体"/>
          <w:lang w:eastAsia="zh-CN"/>
        </w:rPr>
        <w:t xml:space="preserve">contiguous or </w:t>
      </w:r>
      <w:r w:rsidR="007D4012">
        <w:rPr>
          <w:rFonts w:eastAsia="宋体"/>
          <w:lang w:eastAsia="zh-CN"/>
        </w:rPr>
        <w:t xml:space="preserve">non-contiguous </w:t>
      </w:r>
      <w:r w:rsidR="002C293D">
        <w:rPr>
          <w:rFonts w:eastAsia="宋体"/>
          <w:lang w:eastAsia="zh-CN"/>
        </w:rPr>
        <w:t xml:space="preserve">Band </w:t>
      </w:r>
      <w:r w:rsidR="00E00B39">
        <w:rPr>
          <w:rFonts w:eastAsia="宋体"/>
          <w:lang w:eastAsia="zh-CN"/>
        </w:rPr>
        <w:t>1</w:t>
      </w:r>
      <w:r w:rsidR="00394F36">
        <w:rPr>
          <w:rFonts w:eastAsia="宋体"/>
          <w:lang w:eastAsia="zh-CN"/>
        </w:rPr>
        <w:t>2</w:t>
      </w:r>
      <w:r w:rsidR="002C293D">
        <w:rPr>
          <w:rFonts w:eastAsia="宋体"/>
          <w:lang w:eastAsia="zh-CN"/>
        </w:rPr>
        <w:t xml:space="preserve"> </w:t>
      </w:r>
      <w:r w:rsidR="00FD3839">
        <w:rPr>
          <w:rFonts w:eastAsia="宋体"/>
          <w:lang w:eastAsia="zh-CN"/>
        </w:rPr>
        <w:t xml:space="preserve">DL </w:t>
      </w:r>
      <w:r>
        <w:rPr>
          <w:rFonts w:eastAsia="宋体"/>
          <w:lang w:eastAsia="zh-CN"/>
        </w:rPr>
        <w:t>carriers. This technique could also be used for load balancing between the multiple transmit antennas of a BS.</w:t>
      </w:r>
    </w:p>
    <w:p w:rsidR="00B72DFB" w:rsidRPr="00D3089E" w:rsidRDefault="00B72DFB" w:rsidP="00B72DFB">
      <w:pPr>
        <w:pStyle w:val="BodyText"/>
      </w:pPr>
    </w:p>
    <w:p w:rsidR="006573AD" w:rsidRPr="00D3089E" w:rsidRDefault="00E760AF" w:rsidP="004C4DF5">
      <w:pPr>
        <w:pStyle w:val="Heading1"/>
        <w:ind w:left="0" w:firstLine="0"/>
      </w:pPr>
      <w:r w:rsidRPr="00D3089E">
        <w:t>3</w:t>
      </w:r>
      <w:r w:rsidR="006573AD" w:rsidRPr="00D3089E">
        <w:t>.</w:t>
      </w:r>
      <w:r w:rsidR="006573AD" w:rsidRPr="00D3089E">
        <w:tab/>
        <w:t>Conclusions</w:t>
      </w:r>
    </w:p>
    <w:p w:rsidR="00C4177C" w:rsidRDefault="00442F94" w:rsidP="00C4177C">
      <w:pPr>
        <w:pStyle w:val="BodyText"/>
      </w:pPr>
      <w:r>
        <w:t>In this paper, we have</w:t>
      </w:r>
      <w:r w:rsidRPr="00442F94">
        <w:t xml:space="preserve"> investigate</w:t>
      </w:r>
      <w:r>
        <w:t>d</w:t>
      </w:r>
      <w:r w:rsidRPr="00442F94">
        <w:t xml:space="preserve"> the impact of</w:t>
      </w:r>
      <w:r w:rsidR="00CC17D9">
        <w:t xml:space="preserve"> harmonics and </w:t>
      </w:r>
      <w:r w:rsidRPr="00442F94">
        <w:t xml:space="preserve">IMD products caused by LTE Advanced BS supporting </w:t>
      </w:r>
      <w:r w:rsidR="00C4177C">
        <w:t xml:space="preserve">contiguous or </w:t>
      </w:r>
      <w:r w:rsidR="001138C8">
        <w:t xml:space="preserve">non-contiguous </w:t>
      </w:r>
      <w:r w:rsidR="00C903D7">
        <w:t>CA</w:t>
      </w:r>
      <w:r w:rsidRPr="00442F94">
        <w:t xml:space="preserve"> of Ba</w:t>
      </w:r>
      <w:r w:rsidR="0094361B">
        <w:t xml:space="preserve">nd </w:t>
      </w:r>
      <w:r w:rsidR="00C4177C">
        <w:t>1</w:t>
      </w:r>
      <w:r w:rsidR="001138C8">
        <w:t>2</w:t>
      </w:r>
      <w:r w:rsidR="0094361B">
        <w:t xml:space="preserve"> to the receiver </w:t>
      </w:r>
      <w:r w:rsidRPr="00442F94">
        <w:t>of own or different BS.</w:t>
      </w:r>
      <w:r>
        <w:t xml:space="preserve"> </w:t>
      </w:r>
      <w:r w:rsidR="00C4177C">
        <w:t xml:space="preserve">We have shown that </w:t>
      </w:r>
      <w:r w:rsidR="00C4177C">
        <w:rPr>
          <w:rFonts w:eastAsia="宋体" w:cs="Optima"/>
          <w:szCs w:val="21"/>
          <w:lang w:eastAsia="zh-CN"/>
        </w:rPr>
        <w:t>the 3</w:t>
      </w:r>
      <w:r w:rsidR="00C4177C" w:rsidRPr="00316858">
        <w:rPr>
          <w:rFonts w:eastAsia="宋体" w:cs="Optima"/>
          <w:szCs w:val="21"/>
          <w:vertAlign w:val="superscript"/>
          <w:lang w:eastAsia="zh-CN"/>
        </w:rPr>
        <w:t>rd</w:t>
      </w:r>
      <w:r w:rsidR="00C4177C">
        <w:rPr>
          <w:rFonts w:eastAsia="宋体" w:cs="Optima"/>
          <w:szCs w:val="21"/>
          <w:lang w:eastAsia="zh-CN"/>
        </w:rPr>
        <w:t xml:space="preserve"> </w:t>
      </w:r>
      <w:r w:rsidR="00C4177C">
        <w:t xml:space="preserve">IMD products caused by mixing of two contiguous or non-contiguous 5 or 10 MHz DL carriers may fall within Band </w:t>
      </w:r>
      <w:r w:rsidR="00621BDE">
        <w:t>12</w:t>
      </w:r>
      <w:r w:rsidR="00C4177C">
        <w:t xml:space="preserve"> or </w:t>
      </w:r>
      <w:r w:rsidR="00621BDE">
        <w:t>17</w:t>
      </w:r>
      <w:r w:rsidR="00C4177C">
        <w:t xml:space="preserve"> UL, and even the own BS receive blocks of </w:t>
      </w:r>
      <w:r w:rsidR="00C4177C">
        <w:rPr>
          <w:rFonts w:eastAsia="宋体" w:cs="Optima"/>
          <w:szCs w:val="21"/>
          <w:lang w:eastAsia="zh-CN"/>
        </w:rPr>
        <w:t xml:space="preserve">Band </w:t>
      </w:r>
      <w:r w:rsidR="00621BDE">
        <w:rPr>
          <w:rFonts w:eastAsia="宋体" w:cs="Optima"/>
          <w:szCs w:val="21"/>
          <w:lang w:eastAsia="zh-CN"/>
        </w:rPr>
        <w:t>1</w:t>
      </w:r>
      <w:r w:rsidR="00C4177C">
        <w:rPr>
          <w:rFonts w:eastAsia="宋体" w:cs="Optima"/>
          <w:szCs w:val="21"/>
          <w:lang w:eastAsia="zh-CN"/>
        </w:rPr>
        <w:t>2</w:t>
      </w:r>
      <w:r w:rsidR="00621BDE">
        <w:rPr>
          <w:rFonts w:eastAsia="宋体" w:cs="Optima"/>
          <w:szCs w:val="21"/>
          <w:lang w:eastAsia="zh-CN"/>
        </w:rPr>
        <w:t>,</w:t>
      </w:r>
      <w:r w:rsidR="00C4177C">
        <w:rPr>
          <w:rFonts w:eastAsia="宋体" w:cs="Optima"/>
          <w:szCs w:val="21"/>
          <w:lang w:eastAsia="zh-CN"/>
        </w:rPr>
        <w:t xml:space="preserve"> </w:t>
      </w:r>
      <w:r w:rsidR="00C4177C">
        <w:rPr>
          <w:rFonts w:cs="Myriad-Roman"/>
        </w:rPr>
        <w:t>if certain BS transmit configurations are used</w:t>
      </w:r>
      <w:r w:rsidR="00C4177C">
        <w:t>, and hence BS receiver desensitization may be an issue</w:t>
      </w:r>
      <w:r w:rsidR="00C4177C" w:rsidRPr="0004073E">
        <w:t>.</w:t>
      </w:r>
    </w:p>
    <w:p w:rsidR="005673B9" w:rsidRDefault="00C4177C" w:rsidP="00C4177C">
      <w:pPr>
        <w:pStyle w:val="BodyText"/>
      </w:pPr>
      <w:r>
        <w:t xml:space="preserve">Therefore, we recommend that </w:t>
      </w:r>
      <w:r w:rsidRPr="00710333">
        <w:t>Band</w:t>
      </w:r>
      <w:r>
        <w:t xml:space="preserve"> </w:t>
      </w:r>
      <w:r w:rsidR="00621BDE">
        <w:t>1</w:t>
      </w:r>
      <w:r>
        <w:t>2</w:t>
      </w:r>
      <w:r w:rsidRPr="00710333">
        <w:t xml:space="preserve"> </w:t>
      </w:r>
      <w:r>
        <w:t xml:space="preserve">BS </w:t>
      </w:r>
      <w:r w:rsidRPr="00710333">
        <w:t xml:space="preserve">transmitters </w:t>
      </w:r>
      <w:r>
        <w:t xml:space="preserve">supporting </w:t>
      </w:r>
      <w:r w:rsidR="00621BDE">
        <w:t xml:space="preserve">contiguous or </w:t>
      </w:r>
      <w:r>
        <w:t xml:space="preserve">non-contiguous CA </w:t>
      </w:r>
      <w:r w:rsidRPr="00710333">
        <w:t>should not share the same antenna</w:t>
      </w:r>
      <w:r w:rsidRPr="00027A72">
        <w:t xml:space="preserve"> </w:t>
      </w:r>
      <w:r>
        <w:t>with</w:t>
      </w:r>
      <w:r w:rsidRPr="00710333">
        <w:t xml:space="preserve"> </w:t>
      </w:r>
      <w:r>
        <w:t xml:space="preserve">other </w:t>
      </w:r>
      <w:r w:rsidRPr="00710333">
        <w:t xml:space="preserve">Band </w:t>
      </w:r>
      <w:r w:rsidR="00621BDE">
        <w:t>1</w:t>
      </w:r>
      <w:r>
        <w:t xml:space="preserve">2 or </w:t>
      </w:r>
      <w:r w:rsidR="00621BDE">
        <w:t>17</w:t>
      </w:r>
      <w:r w:rsidRPr="00710333">
        <w:t xml:space="preserve"> </w:t>
      </w:r>
      <w:r>
        <w:t xml:space="preserve">BS </w:t>
      </w:r>
      <w:r w:rsidRPr="00710333">
        <w:t xml:space="preserve">receiver, </w:t>
      </w:r>
      <w:r>
        <w:t xml:space="preserve">or the own Band </w:t>
      </w:r>
      <w:r w:rsidR="00621BDE">
        <w:t>1</w:t>
      </w:r>
      <w:r>
        <w:t>2 BS receiver</w:t>
      </w:r>
      <w:r w:rsidR="00621BDE">
        <w:t>,</w:t>
      </w:r>
      <w:r>
        <w:t xml:space="preserve"> if</w:t>
      </w:r>
      <w:r w:rsidRPr="00710333">
        <w:t xml:space="preserve"> </w:t>
      </w:r>
      <w:r>
        <w:rPr>
          <w:rFonts w:cs="Myriad-Roman"/>
        </w:rPr>
        <w:t>the aforementioned BS transmit configurations are used</w:t>
      </w:r>
      <w:r>
        <w:rPr>
          <w:rFonts w:eastAsia="宋体" w:cs="Optima"/>
          <w:szCs w:val="21"/>
          <w:lang w:eastAsia="zh-CN"/>
        </w:rPr>
        <w:t>,</w:t>
      </w:r>
      <w:r>
        <w:t xml:space="preserve"> in order to not to cause </w:t>
      </w:r>
      <w:r w:rsidRPr="00710333">
        <w:t xml:space="preserve">Band </w:t>
      </w:r>
      <w:r w:rsidR="00621BDE">
        <w:t>1</w:t>
      </w:r>
      <w:r>
        <w:t>2</w:t>
      </w:r>
      <w:r w:rsidR="00621BDE">
        <w:t xml:space="preserve"> </w:t>
      </w:r>
      <w:r w:rsidRPr="00710333">
        <w:t xml:space="preserve">or </w:t>
      </w:r>
      <w:r w:rsidR="00621BDE">
        <w:t>17</w:t>
      </w:r>
      <w:r w:rsidRPr="00710333">
        <w:t xml:space="preserve"> BS receiver desensitization.</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r>
      <w:r w:rsidR="00BB3C71" w:rsidRPr="00D3089E">
        <w:t>R</w:t>
      </w:r>
      <w:r w:rsidR="00BB3C71">
        <w:t>P</w:t>
      </w:r>
      <w:r w:rsidR="00BB3C71" w:rsidRPr="00D3089E">
        <w:t>-</w:t>
      </w:r>
      <w:r w:rsidR="00BB3C71">
        <w:t>131654</w:t>
      </w:r>
      <w:r w:rsidR="00BB3C71" w:rsidRPr="00D3089E">
        <w:t>, “</w:t>
      </w:r>
      <w:r w:rsidR="00BB3C71">
        <w:t>New WI proposal: LTE Advanced 3 Band Carrier Aggregation (3DL/1UL) for Band 2, Band 12 and Band 12</w:t>
      </w:r>
      <w:r w:rsidR="00BB3C71" w:rsidRPr="00D3089E">
        <w:t xml:space="preserve">”, </w:t>
      </w:r>
      <w:r w:rsidR="00BB3C71">
        <w:t>AT&amp;T</w:t>
      </w:r>
      <w:r w:rsidRPr="00D3089E">
        <w:t>.</w:t>
      </w:r>
    </w:p>
    <w:p w:rsidR="00A84978" w:rsidRPr="00362F47" w:rsidRDefault="00A84978" w:rsidP="000E41EB">
      <w:pPr>
        <w:pStyle w:val="Header"/>
        <w:ind w:left="567" w:hanging="567"/>
      </w:pPr>
      <w:r>
        <w:t>[</w:t>
      </w:r>
      <w:r w:rsidR="00CD4C0F">
        <w:t>2</w:t>
      </w:r>
      <w:r>
        <w:t>]</w:t>
      </w:r>
      <w:r>
        <w:tab/>
      </w:r>
      <w:r w:rsidRPr="00362F47">
        <w:t>3GPP TS 36.104</w:t>
      </w:r>
      <w:r>
        <w:t xml:space="preserve"> v1</w:t>
      </w:r>
      <w:r w:rsidR="00F446FB">
        <w:t>2</w:t>
      </w:r>
      <w:r>
        <w:t>.</w:t>
      </w:r>
      <w:r w:rsidR="00BB3C71">
        <w:t>3</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C08" w:rsidRDefault="00570C08">
      <w:r>
        <w:separator/>
      </w:r>
    </w:p>
  </w:endnote>
  <w:endnote w:type="continuationSeparator" w:id="0">
    <w:p w:rsidR="00570C08" w:rsidRDefault="00570C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C08" w:rsidRDefault="00570C08">
      <w:r>
        <w:separator/>
      </w:r>
    </w:p>
  </w:footnote>
  <w:footnote w:type="continuationSeparator" w:id="0">
    <w:p w:rsidR="00570C08" w:rsidRDefault="00570C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6CA4"/>
    <w:rsid w:val="00011852"/>
    <w:rsid w:val="00012C86"/>
    <w:rsid w:val="00014F35"/>
    <w:rsid w:val="00017E09"/>
    <w:rsid w:val="000201DD"/>
    <w:rsid w:val="0002249E"/>
    <w:rsid w:val="000243B9"/>
    <w:rsid w:val="000256AC"/>
    <w:rsid w:val="00025867"/>
    <w:rsid w:val="000303D4"/>
    <w:rsid w:val="000333D8"/>
    <w:rsid w:val="00034397"/>
    <w:rsid w:val="00036891"/>
    <w:rsid w:val="00037201"/>
    <w:rsid w:val="00043897"/>
    <w:rsid w:val="000457DE"/>
    <w:rsid w:val="000463A9"/>
    <w:rsid w:val="00046743"/>
    <w:rsid w:val="00046CCB"/>
    <w:rsid w:val="0004780E"/>
    <w:rsid w:val="00047C43"/>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2F5"/>
    <w:rsid w:val="00076FD9"/>
    <w:rsid w:val="000770FD"/>
    <w:rsid w:val="0008275D"/>
    <w:rsid w:val="00092D41"/>
    <w:rsid w:val="0009746E"/>
    <w:rsid w:val="000A0650"/>
    <w:rsid w:val="000A3C27"/>
    <w:rsid w:val="000A7EEE"/>
    <w:rsid w:val="000A7EF9"/>
    <w:rsid w:val="000B3F7E"/>
    <w:rsid w:val="000B510E"/>
    <w:rsid w:val="000B5136"/>
    <w:rsid w:val="000B6882"/>
    <w:rsid w:val="000C0310"/>
    <w:rsid w:val="000C15FA"/>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102801"/>
    <w:rsid w:val="0010321A"/>
    <w:rsid w:val="001067B4"/>
    <w:rsid w:val="00107D77"/>
    <w:rsid w:val="001138C8"/>
    <w:rsid w:val="001155E0"/>
    <w:rsid w:val="0011595D"/>
    <w:rsid w:val="001254AE"/>
    <w:rsid w:val="001258AF"/>
    <w:rsid w:val="001278A5"/>
    <w:rsid w:val="00136A5D"/>
    <w:rsid w:val="001419AB"/>
    <w:rsid w:val="00142E36"/>
    <w:rsid w:val="00144C14"/>
    <w:rsid w:val="00147A4A"/>
    <w:rsid w:val="00150048"/>
    <w:rsid w:val="001532BF"/>
    <w:rsid w:val="001536E5"/>
    <w:rsid w:val="00153DFE"/>
    <w:rsid w:val="0015469E"/>
    <w:rsid w:val="00155D4E"/>
    <w:rsid w:val="00157E29"/>
    <w:rsid w:val="00160D8E"/>
    <w:rsid w:val="00162191"/>
    <w:rsid w:val="001631A6"/>
    <w:rsid w:val="0017011D"/>
    <w:rsid w:val="0017156C"/>
    <w:rsid w:val="00171666"/>
    <w:rsid w:val="00172BA0"/>
    <w:rsid w:val="00175F95"/>
    <w:rsid w:val="00177BD5"/>
    <w:rsid w:val="0018083C"/>
    <w:rsid w:val="001863F9"/>
    <w:rsid w:val="001937EA"/>
    <w:rsid w:val="0019554F"/>
    <w:rsid w:val="001A07A2"/>
    <w:rsid w:val="001A2970"/>
    <w:rsid w:val="001A6B31"/>
    <w:rsid w:val="001A7190"/>
    <w:rsid w:val="001B1983"/>
    <w:rsid w:val="001B4F02"/>
    <w:rsid w:val="001B50FA"/>
    <w:rsid w:val="001B5323"/>
    <w:rsid w:val="001B65C0"/>
    <w:rsid w:val="001B75F4"/>
    <w:rsid w:val="001C22FF"/>
    <w:rsid w:val="001C4130"/>
    <w:rsid w:val="001C5212"/>
    <w:rsid w:val="001C60F5"/>
    <w:rsid w:val="001C709F"/>
    <w:rsid w:val="001D2113"/>
    <w:rsid w:val="001D4538"/>
    <w:rsid w:val="001D7C04"/>
    <w:rsid w:val="001E1BA8"/>
    <w:rsid w:val="001E26C0"/>
    <w:rsid w:val="001E3049"/>
    <w:rsid w:val="001E47AF"/>
    <w:rsid w:val="001E615F"/>
    <w:rsid w:val="001F487C"/>
    <w:rsid w:val="00215D54"/>
    <w:rsid w:val="002161FA"/>
    <w:rsid w:val="002175A6"/>
    <w:rsid w:val="00222A6E"/>
    <w:rsid w:val="00231659"/>
    <w:rsid w:val="002341AE"/>
    <w:rsid w:val="002429C8"/>
    <w:rsid w:val="00242C04"/>
    <w:rsid w:val="00245335"/>
    <w:rsid w:val="00245914"/>
    <w:rsid w:val="002465A1"/>
    <w:rsid w:val="0024713B"/>
    <w:rsid w:val="00253A43"/>
    <w:rsid w:val="002544AA"/>
    <w:rsid w:val="002551FF"/>
    <w:rsid w:val="00261D7B"/>
    <w:rsid w:val="00272D96"/>
    <w:rsid w:val="00273295"/>
    <w:rsid w:val="002822FA"/>
    <w:rsid w:val="00284649"/>
    <w:rsid w:val="00286959"/>
    <w:rsid w:val="002870D5"/>
    <w:rsid w:val="002A158A"/>
    <w:rsid w:val="002A2E65"/>
    <w:rsid w:val="002A4DAA"/>
    <w:rsid w:val="002A5F3A"/>
    <w:rsid w:val="002A6173"/>
    <w:rsid w:val="002B002F"/>
    <w:rsid w:val="002B4FDD"/>
    <w:rsid w:val="002B7222"/>
    <w:rsid w:val="002C1110"/>
    <w:rsid w:val="002C1829"/>
    <w:rsid w:val="002C293D"/>
    <w:rsid w:val="002C3AE1"/>
    <w:rsid w:val="002C70E2"/>
    <w:rsid w:val="002D02A1"/>
    <w:rsid w:val="002D334A"/>
    <w:rsid w:val="002D48F6"/>
    <w:rsid w:val="002E1B75"/>
    <w:rsid w:val="002E1D51"/>
    <w:rsid w:val="002E201F"/>
    <w:rsid w:val="002E2EBD"/>
    <w:rsid w:val="002E2FFF"/>
    <w:rsid w:val="002E356C"/>
    <w:rsid w:val="002E4BF7"/>
    <w:rsid w:val="002F0D44"/>
    <w:rsid w:val="002F1A15"/>
    <w:rsid w:val="002F7C3D"/>
    <w:rsid w:val="003116BF"/>
    <w:rsid w:val="00311EA7"/>
    <w:rsid w:val="00313046"/>
    <w:rsid w:val="00313B2D"/>
    <w:rsid w:val="00315B5E"/>
    <w:rsid w:val="00316858"/>
    <w:rsid w:val="00320395"/>
    <w:rsid w:val="00321801"/>
    <w:rsid w:val="003218CB"/>
    <w:rsid w:val="00321A4B"/>
    <w:rsid w:val="00322ADB"/>
    <w:rsid w:val="00322C98"/>
    <w:rsid w:val="00324606"/>
    <w:rsid w:val="003249D4"/>
    <w:rsid w:val="00333866"/>
    <w:rsid w:val="003422DE"/>
    <w:rsid w:val="00343BDD"/>
    <w:rsid w:val="00345DDB"/>
    <w:rsid w:val="00346912"/>
    <w:rsid w:val="0034755E"/>
    <w:rsid w:val="003541A0"/>
    <w:rsid w:val="0035577F"/>
    <w:rsid w:val="0035648B"/>
    <w:rsid w:val="003615E9"/>
    <w:rsid w:val="00362F47"/>
    <w:rsid w:val="00363120"/>
    <w:rsid w:val="00364509"/>
    <w:rsid w:val="00366ED1"/>
    <w:rsid w:val="00373821"/>
    <w:rsid w:val="00377647"/>
    <w:rsid w:val="003806BE"/>
    <w:rsid w:val="00380C90"/>
    <w:rsid w:val="00381F2D"/>
    <w:rsid w:val="00384866"/>
    <w:rsid w:val="00384B56"/>
    <w:rsid w:val="00385748"/>
    <w:rsid w:val="00385D10"/>
    <w:rsid w:val="00391E44"/>
    <w:rsid w:val="003947C8"/>
    <w:rsid w:val="00394837"/>
    <w:rsid w:val="00394F36"/>
    <w:rsid w:val="00397949"/>
    <w:rsid w:val="003A0A48"/>
    <w:rsid w:val="003A31D4"/>
    <w:rsid w:val="003A3D39"/>
    <w:rsid w:val="003A4123"/>
    <w:rsid w:val="003B1CB9"/>
    <w:rsid w:val="003B3C31"/>
    <w:rsid w:val="003B4011"/>
    <w:rsid w:val="003C02B6"/>
    <w:rsid w:val="003C06D6"/>
    <w:rsid w:val="003C4818"/>
    <w:rsid w:val="003C52C4"/>
    <w:rsid w:val="003D326B"/>
    <w:rsid w:val="003D6062"/>
    <w:rsid w:val="003D6EDC"/>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F94"/>
    <w:rsid w:val="00444337"/>
    <w:rsid w:val="00444888"/>
    <w:rsid w:val="00446274"/>
    <w:rsid w:val="00446A7B"/>
    <w:rsid w:val="00446C69"/>
    <w:rsid w:val="004471CD"/>
    <w:rsid w:val="00453C72"/>
    <w:rsid w:val="00460369"/>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DF5"/>
    <w:rsid w:val="004C7044"/>
    <w:rsid w:val="004C7072"/>
    <w:rsid w:val="004C777C"/>
    <w:rsid w:val="004D47AE"/>
    <w:rsid w:val="004E003E"/>
    <w:rsid w:val="004E073C"/>
    <w:rsid w:val="004E0FEF"/>
    <w:rsid w:val="004E215D"/>
    <w:rsid w:val="004E2D76"/>
    <w:rsid w:val="004E6256"/>
    <w:rsid w:val="004F163C"/>
    <w:rsid w:val="004F3AE4"/>
    <w:rsid w:val="004F5051"/>
    <w:rsid w:val="004F6537"/>
    <w:rsid w:val="004F67D3"/>
    <w:rsid w:val="005001B3"/>
    <w:rsid w:val="00504B7F"/>
    <w:rsid w:val="00505804"/>
    <w:rsid w:val="00507B86"/>
    <w:rsid w:val="00510F21"/>
    <w:rsid w:val="00517950"/>
    <w:rsid w:val="0052115D"/>
    <w:rsid w:val="00522863"/>
    <w:rsid w:val="005235E6"/>
    <w:rsid w:val="00527B8B"/>
    <w:rsid w:val="00527E15"/>
    <w:rsid w:val="00531351"/>
    <w:rsid w:val="0053458C"/>
    <w:rsid w:val="005455B8"/>
    <w:rsid w:val="00546703"/>
    <w:rsid w:val="0055444D"/>
    <w:rsid w:val="0055455D"/>
    <w:rsid w:val="0056122C"/>
    <w:rsid w:val="00565555"/>
    <w:rsid w:val="005673B9"/>
    <w:rsid w:val="00570C08"/>
    <w:rsid w:val="0057216E"/>
    <w:rsid w:val="005806AE"/>
    <w:rsid w:val="005810AC"/>
    <w:rsid w:val="00582A19"/>
    <w:rsid w:val="00583F39"/>
    <w:rsid w:val="00585CBB"/>
    <w:rsid w:val="005863C4"/>
    <w:rsid w:val="005875C6"/>
    <w:rsid w:val="005921FC"/>
    <w:rsid w:val="005A3C56"/>
    <w:rsid w:val="005B06E6"/>
    <w:rsid w:val="005B3CBD"/>
    <w:rsid w:val="005C07E9"/>
    <w:rsid w:val="005C13BC"/>
    <w:rsid w:val="005C1521"/>
    <w:rsid w:val="005C7865"/>
    <w:rsid w:val="005D1B57"/>
    <w:rsid w:val="005D2D33"/>
    <w:rsid w:val="005D58ED"/>
    <w:rsid w:val="005D77B9"/>
    <w:rsid w:val="005E0E2F"/>
    <w:rsid w:val="005E360E"/>
    <w:rsid w:val="005E553C"/>
    <w:rsid w:val="006064DB"/>
    <w:rsid w:val="006077F2"/>
    <w:rsid w:val="00610F08"/>
    <w:rsid w:val="0061192E"/>
    <w:rsid w:val="00613661"/>
    <w:rsid w:val="00613BEA"/>
    <w:rsid w:val="00620DD2"/>
    <w:rsid w:val="00621BDE"/>
    <w:rsid w:val="00621F03"/>
    <w:rsid w:val="00623845"/>
    <w:rsid w:val="00623B7E"/>
    <w:rsid w:val="00623C71"/>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0AB"/>
    <w:rsid w:val="00677A5F"/>
    <w:rsid w:val="006800EB"/>
    <w:rsid w:val="00684581"/>
    <w:rsid w:val="0068650B"/>
    <w:rsid w:val="006957C2"/>
    <w:rsid w:val="00695BAE"/>
    <w:rsid w:val="006976DF"/>
    <w:rsid w:val="006A0D83"/>
    <w:rsid w:val="006A195D"/>
    <w:rsid w:val="006A351D"/>
    <w:rsid w:val="006A6A6A"/>
    <w:rsid w:val="006C066E"/>
    <w:rsid w:val="006C07F8"/>
    <w:rsid w:val="006C35FA"/>
    <w:rsid w:val="006C3A1F"/>
    <w:rsid w:val="006C7BB8"/>
    <w:rsid w:val="006D133D"/>
    <w:rsid w:val="006D5CE5"/>
    <w:rsid w:val="006E1BE0"/>
    <w:rsid w:val="006E1FDF"/>
    <w:rsid w:val="006E2B53"/>
    <w:rsid w:val="006E33E2"/>
    <w:rsid w:val="006F36C1"/>
    <w:rsid w:val="006F449D"/>
    <w:rsid w:val="006F6817"/>
    <w:rsid w:val="0070454D"/>
    <w:rsid w:val="00705100"/>
    <w:rsid w:val="007055E2"/>
    <w:rsid w:val="0070671C"/>
    <w:rsid w:val="007114C4"/>
    <w:rsid w:val="00713891"/>
    <w:rsid w:val="00717977"/>
    <w:rsid w:val="00720375"/>
    <w:rsid w:val="007245F4"/>
    <w:rsid w:val="00724F8E"/>
    <w:rsid w:val="0072523C"/>
    <w:rsid w:val="00725D52"/>
    <w:rsid w:val="00732104"/>
    <w:rsid w:val="00732B8E"/>
    <w:rsid w:val="007339C8"/>
    <w:rsid w:val="00736518"/>
    <w:rsid w:val="00742DD5"/>
    <w:rsid w:val="00743BE1"/>
    <w:rsid w:val="0074633A"/>
    <w:rsid w:val="007518B6"/>
    <w:rsid w:val="00755143"/>
    <w:rsid w:val="00757F31"/>
    <w:rsid w:val="00764C11"/>
    <w:rsid w:val="0077213E"/>
    <w:rsid w:val="00775F1C"/>
    <w:rsid w:val="0077778A"/>
    <w:rsid w:val="00780078"/>
    <w:rsid w:val="0078151A"/>
    <w:rsid w:val="00781D99"/>
    <w:rsid w:val="0078375E"/>
    <w:rsid w:val="00783A17"/>
    <w:rsid w:val="00783C29"/>
    <w:rsid w:val="00787E87"/>
    <w:rsid w:val="00791AE3"/>
    <w:rsid w:val="00792354"/>
    <w:rsid w:val="007A0F95"/>
    <w:rsid w:val="007A141D"/>
    <w:rsid w:val="007A3169"/>
    <w:rsid w:val="007B11B1"/>
    <w:rsid w:val="007B21F1"/>
    <w:rsid w:val="007B6FE8"/>
    <w:rsid w:val="007C2185"/>
    <w:rsid w:val="007D1A15"/>
    <w:rsid w:val="007D2167"/>
    <w:rsid w:val="007D4012"/>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27E43"/>
    <w:rsid w:val="00830EBC"/>
    <w:rsid w:val="0083263A"/>
    <w:rsid w:val="00834305"/>
    <w:rsid w:val="00834AD9"/>
    <w:rsid w:val="0083536A"/>
    <w:rsid w:val="0083666A"/>
    <w:rsid w:val="0084041E"/>
    <w:rsid w:val="00841433"/>
    <w:rsid w:val="00850749"/>
    <w:rsid w:val="00853CF6"/>
    <w:rsid w:val="00855F65"/>
    <w:rsid w:val="008614E1"/>
    <w:rsid w:val="00863237"/>
    <w:rsid w:val="0086336D"/>
    <w:rsid w:val="008634D0"/>
    <w:rsid w:val="0086457C"/>
    <w:rsid w:val="00865707"/>
    <w:rsid w:val="00874B15"/>
    <w:rsid w:val="008750C1"/>
    <w:rsid w:val="0088293B"/>
    <w:rsid w:val="0088554B"/>
    <w:rsid w:val="00887C65"/>
    <w:rsid w:val="00891BB9"/>
    <w:rsid w:val="008949F1"/>
    <w:rsid w:val="00895E58"/>
    <w:rsid w:val="008A06DF"/>
    <w:rsid w:val="008A1B7F"/>
    <w:rsid w:val="008A2761"/>
    <w:rsid w:val="008A5548"/>
    <w:rsid w:val="008A61DC"/>
    <w:rsid w:val="008B1D8A"/>
    <w:rsid w:val="008B787B"/>
    <w:rsid w:val="008B7C41"/>
    <w:rsid w:val="008B7E35"/>
    <w:rsid w:val="008C3438"/>
    <w:rsid w:val="008C4806"/>
    <w:rsid w:val="008C4F81"/>
    <w:rsid w:val="008D2CB9"/>
    <w:rsid w:val="008D6CB3"/>
    <w:rsid w:val="008D77E8"/>
    <w:rsid w:val="008E1E31"/>
    <w:rsid w:val="008E2389"/>
    <w:rsid w:val="008E251D"/>
    <w:rsid w:val="008E3BEF"/>
    <w:rsid w:val="008F10E7"/>
    <w:rsid w:val="008F1612"/>
    <w:rsid w:val="008F196C"/>
    <w:rsid w:val="008F4DFE"/>
    <w:rsid w:val="008F5C85"/>
    <w:rsid w:val="00900C12"/>
    <w:rsid w:val="00904D9C"/>
    <w:rsid w:val="009069A8"/>
    <w:rsid w:val="009072C9"/>
    <w:rsid w:val="009132C3"/>
    <w:rsid w:val="0091581F"/>
    <w:rsid w:val="00920852"/>
    <w:rsid w:val="00923169"/>
    <w:rsid w:val="009246B6"/>
    <w:rsid w:val="00925CBE"/>
    <w:rsid w:val="00926ECE"/>
    <w:rsid w:val="009279CC"/>
    <w:rsid w:val="0093023C"/>
    <w:rsid w:val="009325A0"/>
    <w:rsid w:val="00932DCD"/>
    <w:rsid w:val="00935D05"/>
    <w:rsid w:val="00936245"/>
    <w:rsid w:val="00937E9E"/>
    <w:rsid w:val="0094361B"/>
    <w:rsid w:val="00945197"/>
    <w:rsid w:val="00945B2E"/>
    <w:rsid w:val="0094688A"/>
    <w:rsid w:val="00950678"/>
    <w:rsid w:val="00953BCD"/>
    <w:rsid w:val="00953FA5"/>
    <w:rsid w:val="009623B9"/>
    <w:rsid w:val="00963DFB"/>
    <w:rsid w:val="00967A92"/>
    <w:rsid w:val="00967F91"/>
    <w:rsid w:val="00972E11"/>
    <w:rsid w:val="00980CBB"/>
    <w:rsid w:val="00983FF2"/>
    <w:rsid w:val="009847CE"/>
    <w:rsid w:val="00986567"/>
    <w:rsid w:val="00986638"/>
    <w:rsid w:val="0099048E"/>
    <w:rsid w:val="0099183A"/>
    <w:rsid w:val="009A354A"/>
    <w:rsid w:val="009A4CC9"/>
    <w:rsid w:val="009A53F1"/>
    <w:rsid w:val="009A58EA"/>
    <w:rsid w:val="009B072B"/>
    <w:rsid w:val="009B3F95"/>
    <w:rsid w:val="009B4F19"/>
    <w:rsid w:val="009B6020"/>
    <w:rsid w:val="009B6FBD"/>
    <w:rsid w:val="009C31E8"/>
    <w:rsid w:val="009C3335"/>
    <w:rsid w:val="009C5CA3"/>
    <w:rsid w:val="009C6EBA"/>
    <w:rsid w:val="009C7685"/>
    <w:rsid w:val="009D198C"/>
    <w:rsid w:val="009D3CA7"/>
    <w:rsid w:val="009D3EAA"/>
    <w:rsid w:val="009D41DB"/>
    <w:rsid w:val="009D4D05"/>
    <w:rsid w:val="009D77DB"/>
    <w:rsid w:val="009E3BE3"/>
    <w:rsid w:val="009E4264"/>
    <w:rsid w:val="009E47DF"/>
    <w:rsid w:val="009E4EA6"/>
    <w:rsid w:val="009E60B8"/>
    <w:rsid w:val="009F0A28"/>
    <w:rsid w:val="009F1701"/>
    <w:rsid w:val="009F447A"/>
    <w:rsid w:val="009F4F96"/>
    <w:rsid w:val="009F5A96"/>
    <w:rsid w:val="009F71E8"/>
    <w:rsid w:val="00A017EC"/>
    <w:rsid w:val="00A03087"/>
    <w:rsid w:val="00A03452"/>
    <w:rsid w:val="00A04296"/>
    <w:rsid w:val="00A07617"/>
    <w:rsid w:val="00A07921"/>
    <w:rsid w:val="00A07F8C"/>
    <w:rsid w:val="00A115C2"/>
    <w:rsid w:val="00A132BC"/>
    <w:rsid w:val="00A13ABF"/>
    <w:rsid w:val="00A1741C"/>
    <w:rsid w:val="00A227DC"/>
    <w:rsid w:val="00A24A9A"/>
    <w:rsid w:val="00A2628A"/>
    <w:rsid w:val="00A304CF"/>
    <w:rsid w:val="00A313C9"/>
    <w:rsid w:val="00A31FB3"/>
    <w:rsid w:val="00A3313E"/>
    <w:rsid w:val="00A421EC"/>
    <w:rsid w:val="00A42304"/>
    <w:rsid w:val="00A454F0"/>
    <w:rsid w:val="00A46784"/>
    <w:rsid w:val="00A46958"/>
    <w:rsid w:val="00A50EEC"/>
    <w:rsid w:val="00A514E4"/>
    <w:rsid w:val="00A540E5"/>
    <w:rsid w:val="00A56247"/>
    <w:rsid w:val="00A615C6"/>
    <w:rsid w:val="00A624B2"/>
    <w:rsid w:val="00A63110"/>
    <w:rsid w:val="00A71A93"/>
    <w:rsid w:val="00A72019"/>
    <w:rsid w:val="00A72B6A"/>
    <w:rsid w:val="00A72C0F"/>
    <w:rsid w:val="00A73014"/>
    <w:rsid w:val="00A8037A"/>
    <w:rsid w:val="00A81B12"/>
    <w:rsid w:val="00A84978"/>
    <w:rsid w:val="00A87BC4"/>
    <w:rsid w:val="00A93918"/>
    <w:rsid w:val="00AA33F9"/>
    <w:rsid w:val="00AA5DCC"/>
    <w:rsid w:val="00AA7558"/>
    <w:rsid w:val="00AB07E0"/>
    <w:rsid w:val="00AB26BD"/>
    <w:rsid w:val="00AB2BFB"/>
    <w:rsid w:val="00AC12CF"/>
    <w:rsid w:val="00AC369A"/>
    <w:rsid w:val="00AC49DD"/>
    <w:rsid w:val="00AC4E89"/>
    <w:rsid w:val="00AE0CEF"/>
    <w:rsid w:val="00AE376A"/>
    <w:rsid w:val="00AF084F"/>
    <w:rsid w:val="00AF0F6F"/>
    <w:rsid w:val="00B01249"/>
    <w:rsid w:val="00B0533F"/>
    <w:rsid w:val="00B13C13"/>
    <w:rsid w:val="00B22137"/>
    <w:rsid w:val="00B23FB6"/>
    <w:rsid w:val="00B246C4"/>
    <w:rsid w:val="00B35E95"/>
    <w:rsid w:val="00B36498"/>
    <w:rsid w:val="00B36703"/>
    <w:rsid w:val="00B368BE"/>
    <w:rsid w:val="00B52CA8"/>
    <w:rsid w:val="00B53CF6"/>
    <w:rsid w:val="00B54BDA"/>
    <w:rsid w:val="00B57782"/>
    <w:rsid w:val="00B57BFF"/>
    <w:rsid w:val="00B6109E"/>
    <w:rsid w:val="00B676B0"/>
    <w:rsid w:val="00B72653"/>
    <w:rsid w:val="00B72DFB"/>
    <w:rsid w:val="00B739B8"/>
    <w:rsid w:val="00B8431B"/>
    <w:rsid w:val="00B84FD6"/>
    <w:rsid w:val="00B86FCA"/>
    <w:rsid w:val="00B94055"/>
    <w:rsid w:val="00B94129"/>
    <w:rsid w:val="00B94CEB"/>
    <w:rsid w:val="00B975BA"/>
    <w:rsid w:val="00BA1B83"/>
    <w:rsid w:val="00BA25D2"/>
    <w:rsid w:val="00BA4BAC"/>
    <w:rsid w:val="00BA548D"/>
    <w:rsid w:val="00BB0C84"/>
    <w:rsid w:val="00BB2D2C"/>
    <w:rsid w:val="00BB3C71"/>
    <w:rsid w:val="00BC14EE"/>
    <w:rsid w:val="00BC1BE1"/>
    <w:rsid w:val="00BC5A29"/>
    <w:rsid w:val="00BD354A"/>
    <w:rsid w:val="00BD35C0"/>
    <w:rsid w:val="00BD5F41"/>
    <w:rsid w:val="00BD7622"/>
    <w:rsid w:val="00BE2E88"/>
    <w:rsid w:val="00BF3177"/>
    <w:rsid w:val="00BF68CD"/>
    <w:rsid w:val="00BF7C9C"/>
    <w:rsid w:val="00C02C3D"/>
    <w:rsid w:val="00C03443"/>
    <w:rsid w:val="00C04965"/>
    <w:rsid w:val="00C06FAE"/>
    <w:rsid w:val="00C11942"/>
    <w:rsid w:val="00C12E01"/>
    <w:rsid w:val="00C1552C"/>
    <w:rsid w:val="00C26825"/>
    <w:rsid w:val="00C33EE5"/>
    <w:rsid w:val="00C371BC"/>
    <w:rsid w:val="00C4177C"/>
    <w:rsid w:val="00C42098"/>
    <w:rsid w:val="00C4256B"/>
    <w:rsid w:val="00C4654A"/>
    <w:rsid w:val="00C50293"/>
    <w:rsid w:val="00C503A0"/>
    <w:rsid w:val="00C53891"/>
    <w:rsid w:val="00C547D0"/>
    <w:rsid w:val="00C57C3B"/>
    <w:rsid w:val="00C649A4"/>
    <w:rsid w:val="00C653D5"/>
    <w:rsid w:val="00C7093B"/>
    <w:rsid w:val="00C72AB0"/>
    <w:rsid w:val="00C72C09"/>
    <w:rsid w:val="00C730E7"/>
    <w:rsid w:val="00C75FCA"/>
    <w:rsid w:val="00C82AC5"/>
    <w:rsid w:val="00C83FC4"/>
    <w:rsid w:val="00C84FA9"/>
    <w:rsid w:val="00C903D7"/>
    <w:rsid w:val="00C96CFB"/>
    <w:rsid w:val="00C96FF4"/>
    <w:rsid w:val="00CA0FA0"/>
    <w:rsid w:val="00CA2279"/>
    <w:rsid w:val="00CA3D82"/>
    <w:rsid w:val="00CB7CF8"/>
    <w:rsid w:val="00CB7ED4"/>
    <w:rsid w:val="00CC02B6"/>
    <w:rsid w:val="00CC17D9"/>
    <w:rsid w:val="00CC1FC5"/>
    <w:rsid w:val="00CC23D1"/>
    <w:rsid w:val="00CC2631"/>
    <w:rsid w:val="00CC2A54"/>
    <w:rsid w:val="00CD3CFB"/>
    <w:rsid w:val="00CD4C0F"/>
    <w:rsid w:val="00CD55F3"/>
    <w:rsid w:val="00CD670F"/>
    <w:rsid w:val="00CD6B90"/>
    <w:rsid w:val="00CE2176"/>
    <w:rsid w:val="00CE4F7E"/>
    <w:rsid w:val="00CE61A0"/>
    <w:rsid w:val="00CE7039"/>
    <w:rsid w:val="00D00351"/>
    <w:rsid w:val="00D020EC"/>
    <w:rsid w:val="00D02527"/>
    <w:rsid w:val="00D07CED"/>
    <w:rsid w:val="00D10CE7"/>
    <w:rsid w:val="00D236A2"/>
    <w:rsid w:val="00D23A7F"/>
    <w:rsid w:val="00D24D40"/>
    <w:rsid w:val="00D25577"/>
    <w:rsid w:val="00D27C43"/>
    <w:rsid w:val="00D27F98"/>
    <w:rsid w:val="00D3089E"/>
    <w:rsid w:val="00D3104D"/>
    <w:rsid w:val="00D3183F"/>
    <w:rsid w:val="00D32BE4"/>
    <w:rsid w:val="00D3562E"/>
    <w:rsid w:val="00D37126"/>
    <w:rsid w:val="00D37ECE"/>
    <w:rsid w:val="00D402C3"/>
    <w:rsid w:val="00D41250"/>
    <w:rsid w:val="00D41D74"/>
    <w:rsid w:val="00D42D87"/>
    <w:rsid w:val="00D459BC"/>
    <w:rsid w:val="00D52621"/>
    <w:rsid w:val="00D541CD"/>
    <w:rsid w:val="00D56399"/>
    <w:rsid w:val="00D60114"/>
    <w:rsid w:val="00D61324"/>
    <w:rsid w:val="00D627E0"/>
    <w:rsid w:val="00D62AF1"/>
    <w:rsid w:val="00D6375A"/>
    <w:rsid w:val="00D73AE1"/>
    <w:rsid w:val="00D73CDB"/>
    <w:rsid w:val="00D75D66"/>
    <w:rsid w:val="00D7766D"/>
    <w:rsid w:val="00D82839"/>
    <w:rsid w:val="00D874CE"/>
    <w:rsid w:val="00D9110E"/>
    <w:rsid w:val="00D92129"/>
    <w:rsid w:val="00D929BE"/>
    <w:rsid w:val="00D93646"/>
    <w:rsid w:val="00D96397"/>
    <w:rsid w:val="00DA0C08"/>
    <w:rsid w:val="00DA1A28"/>
    <w:rsid w:val="00DA5D6E"/>
    <w:rsid w:val="00DA6938"/>
    <w:rsid w:val="00DB2D5B"/>
    <w:rsid w:val="00DB3436"/>
    <w:rsid w:val="00DB4B8A"/>
    <w:rsid w:val="00DB6354"/>
    <w:rsid w:val="00DC58A7"/>
    <w:rsid w:val="00DC61B2"/>
    <w:rsid w:val="00DC6A97"/>
    <w:rsid w:val="00DD1210"/>
    <w:rsid w:val="00DD537C"/>
    <w:rsid w:val="00DD5715"/>
    <w:rsid w:val="00DE1E87"/>
    <w:rsid w:val="00DE47F8"/>
    <w:rsid w:val="00DE53B2"/>
    <w:rsid w:val="00DE5719"/>
    <w:rsid w:val="00DE7636"/>
    <w:rsid w:val="00DF46FA"/>
    <w:rsid w:val="00DF54A0"/>
    <w:rsid w:val="00DF682E"/>
    <w:rsid w:val="00DF796F"/>
    <w:rsid w:val="00DF7B76"/>
    <w:rsid w:val="00E00B39"/>
    <w:rsid w:val="00E037EB"/>
    <w:rsid w:val="00E05115"/>
    <w:rsid w:val="00E06EAB"/>
    <w:rsid w:val="00E15A27"/>
    <w:rsid w:val="00E22320"/>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4B36"/>
    <w:rsid w:val="00E66A62"/>
    <w:rsid w:val="00E736DE"/>
    <w:rsid w:val="00E75116"/>
    <w:rsid w:val="00E760AF"/>
    <w:rsid w:val="00E76C18"/>
    <w:rsid w:val="00E807D7"/>
    <w:rsid w:val="00E83067"/>
    <w:rsid w:val="00E834BE"/>
    <w:rsid w:val="00E84A49"/>
    <w:rsid w:val="00E85AE5"/>
    <w:rsid w:val="00E87F55"/>
    <w:rsid w:val="00E93404"/>
    <w:rsid w:val="00E9470B"/>
    <w:rsid w:val="00E95BB0"/>
    <w:rsid w:val="00EA2E7A"/>
    <w:rsid w:val="00EA319E"/>
    <w:rsid w:val="00EA47DE"/>
    <w:rsid w:val="00EA723B"/>
    <w:rsid w:val="00EB13CD"/>
    <w:rsid w:val="00EB464B"/>
    <w:rsid w:val="00EB50DC"/>
    <w:rsid w:val="00EB6E4F"/>
    <w:rsid w:val="00EC11BB"/>
    <w:rsid w:val="00EC3852"/>
    <w:rsid w:val="00EC5880"/>
    <w:rsid w:val="00EC7038"/>
    <w:rsid w:val="00ED0EC4"/>
    <w:rsid w:val="00ED3852"/>
    <w:rsid w:val="00ED4FC3"/>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1B7"/>
    <w:rsid w:val="00F166A7"/>
    <w:rsid w:val="00F16CD8"/>
    <w:rsid w:val="00F17A0A"/>
    <w:rsid w:val="00F21016"/>
    <w:rsid w:val="00F30389"/>
    <w:rsid w:val="00F318A6"/>
    <w:rsid w:val="00F356B8"/>
    <w:rsid w:val="00F425AC"/>
    <w:rsid w:val="00F44539"/>
    <w:rsid w:val="00F446FB"/>
    <w:rsid w:val="00F453D8"/>
    <w:rsid w:val="00F525D1"/>
    <w:rsid w:val="00F53D31"/>
    <w:rsid w:val="00F544BB"/>
    <w:rsid w:val="00F55D07"/>
    <w:rsid w:val="00F63796"/>
    <w:rsid w:val="00F63BE7"/>
    <w:rsid w:val="00F657FE"/>
    <w:rsid w:val="00F6654A"/>
    <w:rsid w:val="00F724CF"/>
    <w:rsid w:val="00F74091"/>
    <w:rsid w:val="00F77317"/>
    <w:rsid w:val="00F81FE5"/>
    <w:rsid w:val="00F84485"/>
    <w:rsid w:val="00F87080"/>
    <w:rsid w:val="00F87FDD"/>
    <w:rsid w:val="00F91584"/>
    <w:rsid w:val="00F93D45"/>
    <w:rsid w:val="00F96D63"/>
    <w:rsid w:val="00FA12B1"/>
    <w:rsid w:val="00FA14C6"/>
    <w:rsid w:val="00FB42D4"/>
    <w:rsid w:val="00FB5FF1"/>
    <w:rsid w:val="00FB6E54"/>
    <w:rsid w:val="00FB6EB0"/>
    <w:rsid w:val="00FB6F32"/>
    <w:rsid w:val="00FC2079"/>
    <w:rsid w:val="00FD3839"/>
    <w:rsid w:val="00FD597F"/>
    <w:rsid w:val="00FD5BC4"/>
    <w:rsid w:val="00FE0EC2"/>
    <w:rsid w:val="00FE2726"/>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C1552C"/>
    <w:pPr>
      <w:keepNext/>
      <w:spacing w:after="240"/>
      <w:ind w:left="1985" w:right="284" w:hanging="1985"/>
      <w:outlineLvl w:val="0"/>
    </w:pPr>
    <w:rPr>
      <w:rFonts w:ascii="Arial" w:hAnsi="Arial"/>
      <w:b/>
      <w:sz w:val="24"/>
    </w:rPr>
  </w:style>
  <w:style w:type="paragraph" w:styleId="Heading2">
    <w:name w:val="heading 2"/>
    <w:basedOn w:val="Normal"/>
    <w:next w:val="Normal"/>
    <w:qFormat/>
    <w:rsid w:val="00C1552C"/>
    <w:pPr>
      <w:keepNext/>
      <w:ind w:right="284"/>
      <w:outlineLvl w:val="1"/>
    </w:pPr>
    <w:rPr>
      <w:rFonts w:ascii="Arial" w:hAnsi="Arial"/>
      <w:b/>
      <w:sz w:val="24"/>
    </w:rPr>
  </w:style>
  <w:style w:type="paragraph" w:styleId="Heading3">
    <w:name w:val="heading 3"/>
    <w:basedOn w:val="Normal"/>
    <w:next w:val="Normal"/>
    <w:qFormat/>
    <w:rsid w:val="00C1552C"/>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1552C"/>
    <w:pPr>
      <w:keepNext/>
      <w:jc w:val="center"/>
      <w:outlineLvl w:val="4"/>
    </w:pPr>
    <w:rPr>
      <w:rFonts w:ascii="Arial" w:hAnsi="Arial"/>
      <w:b/>
      <w:sz w:val="24"/>
    </w:rPr>
  </w:style>
  <w:style w:type="paragraph" w:styleId="Heading6">
    <w:name w:val="heading 6"/>
    <w:basedOn w:val="Normal"/>
    <w:next w:val="Normal"/>
    <w:qFormat/>
    <w:rsid w:val="00C1552C"/>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1552C"/>
    <w:pPr>
      <w:tabs>
        <w:tab w:val="center" w:pos="4153"/>
        <w:tab w:val="right" w:pos="8306"/>
      </w:tabs>
    </w:pPr>
  </w:style>
  <w:style w:type="paragraph" w:styleId="Footer">
    <w:name w:val="footer"/>
    <w:basedOn w:val="Normal"/>
    <w:rsid w:val="00C1552C"/>
    <w:pPr>
      <w:tabs>
        <w:tab w:val="center" w:pos="4153"/>
        <w:tab w:val="right" w:pos="8306"/>
      </w:tabs>
    </w:pPr>
  </w:style>
  <w:style w:type="paragraph" w:styleId="CommentText">
    <w:name w:val="annotation text"/>
    <w:basedOn w:val="Normal"/>
    <w:semiHidden/>
    <w:rsid w:val="00C1552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1552C"/>
  </w:style>
  <w:style w:type="paragraph" w:customStyle="1" w:styleId="B1">
    <w:name w:val="B1"/>
    <w:basedOn w:val="Normal"/>
    <w:rsid w:val="00C1552C"/>
    <w:pPr>
      <w:ind w:left="567" w:hanging="567"/>
      <w:jc w:val="both"/>
    </w:pPr>
    <w:rPr>
      <w:rFonts w:ascii="Arial" w:hAnsi="Arial"/>
    </w:rPr>
  </w:style>
  <w:style w:type="paragraph" w:customStyle="1" w:styleId="00BodyText">
    <w:name w:val="00 BodyText"/>
    <w:basedOn w:val="Normal"/>
    <w:rsid w:val="00C1552C"/>
    <w:pPr>
      <w:spacing w:after="220"/>
    </w:pPr>
    <w:rPr>
      <w:rFonts w:ascii="Arial" w:hAnsi="Arial"/>
      <w:sz w:val="22"/>
      <w:lang w:val="en-US"/>
    </w:rPr>
  </w:style>
  <w:style w:type="paragraph" w:customStyle="1" w:styleId="a">
    <w:name w:val="??"/>
    <w:rsid w:val="00C1552C"/>
    <w:pPr>
      <w:widowControl w:val="0"/>
    </w:pPr>
    <w:rPr>
      <w:lang w:val="en-US" w:eastAsia="en-US"/>
    </w:rPr>
  </w:style>
  <w:style w:type="paragraph" w:customStyle="1" w:styleId="2">
    <w:name w:val="??? 2"/>
    <w:basedOn w:val="a"/>
    <w:next w:val="a"/>
    <w:rsid w:val="00C1552C"/>
    <w:pPr>
      <w:keepNext/>
    </w:pPr>
    <w:rPr>
      <w:rFonts w:ascii="Arial" w:hAnsi="Arial"/>
      <w:b/>
      <w:sz w:val="24"/>
    </w:rPr>
  </w:style>
  <w:style w:type="paragraph" w:styleId="BodyText">
    <w:name w:val="Body Text"/>
    <w:basedOn w:val="Normal"/>
    <w:rsid w:val="00C1552C"/>
    <w:pPr>
      <w:spacing w:after="120"/>
    </w:pPr>
  </w:style>
  <w:style w:type="paragraph" w:styleId="Caption">
    <w:name w:val="caption"/>
    <w:basedOn w:val="Normal"/>
    <w:next w:val="Normal"/>
    <w:qFormat/>
    <w:rsid w:val="00C1552C"/>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F446FB"/>
    <w:rPr>
      <w:rFonts w:ascii="Arial" w:hAnsi="Arial"/>
      <w:sz w:val="18"/>
      <w:lang w:val="en-GB" w:eastAsia="ja-JP" w:bidi="ar-SA"/>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5</Pages>
  <Words>2245</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29</cp:revision>
  <cp:lastPrinted>2001-04-23T11:30:00Z</cp:lastPrinted>
  <dcterms:created xsi:type="dcterms:W3CDTF">2014-03-13T11:44:00Z</dcterms:created>
  <dcterms:modified xsi:type="dcterms:W3CDTF">2014-03-20T10:56:00Z</dcterms:modified>
</cp:coreProperties>
</file>