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68A39" w14:textId="1B5A0F91" w:rsidR="00D979FF" w:rsidRPr="006A7AB0" w:rsidRDefault="00D979FF" w:rsidP="00475660">
      <w:pPr>
        <w:tabs>
          <w:tab w:val="left" w:pos="1985"/>
          <w:tab w:val="left" w:pos="8160"/>
        </w:tabs>
        <w:jc w:val="both"/>
        <w:rPr>
          <w:rFonts w:ascii="Times New Roman" w:hAnsi="Times New Roman" w:cs="Times New Roman"/>
          <w:b/>
        </w:rPr>
      </w:pPr>
      <w:r w:rsidRPr="006A7AB0">
        <w:rPr>
          <w:rFonts w:ascii="Times New Roman" w:hAnsi="Times New Roman" w:cs="Times New Roman"/>
          <w:b/>
          <w:lang w:val="de-DE"/>
        </w:rPr>
        <w:t>3GPP TSG-RAN WG4 Meeting #11</w:t>
      </w:r>
      <w:r w:rsidR="004B4087" w:rsidRPr="006A7AB0">
        <w:rPr>
          <w:rFonts w:ascii="Times New Roman" w:hAnsi="Times New Roman" w:cs="Times New Roman"/>
          <w:b/>
          <w:lang w:val="de-DE"/>
        </w:rPr>
        <w:t>8</w:t>
      </w:r>
      <w:r w:rsidRPr="006A7AB0">
        <w:rPr>
          <w:rFonts w:ascii="Times New Roman" w:hAnsi="Times New Roman" w:cs="Times New Roman"/>
          <w:b/>
          <w:lang w:val="de-DE"/>
        </w:rPr>
        <w:tab/>
      </w:r>
      <w:r w:rsidRPr="006A7AB0">
        <w:rPr>
          <w:rFonts w:ascii="Times New Roman" w:hAnsi="Times New Roman" w:cs="Times New Roman"/>
          <w:b/>
          <w:lang w:val="de-DE"/>
        </w:rPr>
        <w:tab/>
        <w:t>R4-2</w:t>
      </w:r>
      <w:r w:rsidR="004B4087" w:rsidRPr="006A7AB0">
        <w:rPr>
          <w:rFonts w:ascii="Times New Roman" w:hAnsi="Times New Roman" w:cs="Times New Roman"/>
          <w:b/>
          <w:lang w:val="de-DE"/>
        </w:rPr>
        <w:t>602155</w:t>
      </w:r>
      <w:r w:rsidRPr="006A7AB0">
        <w:rPr>
          <w:rFonts w:ascii="Times New Roman" w:hAnsi="Times New Roman" w:cs="Times New Roman"/>
          <w:b/>
          <w:lang w:val="de-DE"/>
        </w:rPr>
        <w:br/>
      </w:r>
      <w:r w:rsidR="004B4087" w:rsidRPr="006A7AB0">
        <w:rPr>
          <w:rFonts w:ascii="Times New Roman" w:hAnsi="Times New Roman" w:cs="Times New Roman"/>
          <w:b/>
          <w:lang w:val="de-DE"/>
        </w:rPr>
        <w:t>Gothenburg</w:t>
      </w:r>
      <w:r w:rsidR="007E514C" w:rsidRPr="006A7AB0">
        <w:rPr>
          <w:rFonts w:ascii="Times New Roman" w:hAnsi="Times New Roman" w:cs="Times New Roman"/>
          <w:b/>
        </w:rPr>
        <w:t xml:space="preserve">, </w:t>
      </w:r>
      <w:r w:rsidR="004B4087" w:rsidRPr="006A7AB0">
        <w:rPr>
          <w:rFonts w:ascii="Times New Roman" w:hAnsi="Times New Roman" w:cs="Times New Roman"/>
          <w:b/>
        </w:rPr>
        <w:t>Sweden</w:t>
      </w:r>
      <w:r w:rsidR="007E514C" w:rsidRPr="006A7AB0">
        <w:rPr>
          <w:rFonts w:ascii="Times New Roman" w:hAnsi="Times New Roman" w:cs="Times New Roman"/>
          <w:b/>
        </w:rPr>
        <w:t xml:space="preserve">, </w:t>
      </w:r>
      <w:r w:rsidR="004B4087" w:rsidRPr="006A7AB0">
        <w:rPr>
          <w:rFonts w:ascii="Times New Roman" w:hAnsi="Times New Roman" w:cs="Times New Roman"/>
          <w:b/>
        </w:rPr>
        <w:t>Feb</w:t>
      </w:r>
      <w:r w:rsidR="007E514C" w:rsidRPr="006A7AB0">
        <w:rPr>
          <w:rFonts w:ascii="Times New Roman" w:hAnsi="Times New Roman" w:cs="Times New Roman"/>
          <w:b/>
        </w:rPr>
        <w:t xml:space="preserve">. </w:t>
      </w:r>
      <w:r w:rsidR="004B4087" w:rsidRPr="006A7AB0">
        <w:rPr>
          <w:rFonts w:ascii="Times New Roman" w:hAnsi="Times New Roman" w:cs="Times New Roman"/>
          <w:b/>
        </w:rPr>
        <w:t>9</w:t>
      </w:r>
      <w:r w:rsidR="007E514C" w:rsidRPr="006A7AB0">
        <w:rPr>
          <w:rFonts w:ascii="Times New Roman" w:hAnsi="Times New Roman" w:cs="Times New Roman"/>
          <w:b/>
        </w:rPr>
        <w:t>-</w:t>
      </w:r>
      <w:r w:rsidR="004B4087" w:rsidRPr="006A7AB0">
        <w:rPr>
          <w:rFonts w:ascii="Times New Roman" w:hAnsi="Times New Roman" w:cs="Times New Roman"/>
          <w:b/>
        </w:rPr>
        <w:t>13</w:t>
      </w:r>
      <w:r w:rsidR="007E514C" w:rsidRPr="006A7AB0">
        <w:rPr>
          <w:rFonts w:ascii="Times New Roman" w:hAnsi="Times New Roman" w:cs="Times New Roman"/>
          <w:b/>
        </w:rPr>
        <w:t>, 202</w:t>
      </w:r>
      <w:r w:rsidR="004B4087" w:rsidRPr="006A7AB0">
        <w:rPr>
          <w:rFonts w:ascii="Times New Roman" w:hAnsi="Times New Roman" w:cs="Times New Roman"/>
          <w:b/>
        </w:rPr>
        <w:t>6</w:t>
      </w:r>
    </w:p>
    <w:p w14:paraId="2637FD31" w14:textId="77777777" w:rsidR="001E0A28" w:rsidRPr="00723314" w:rsidRDefault="001E0A28" w:rsidP="001E0A28">
      <w:pPr>
        <w:spacing w:after="120"/>
        <w:ind w:left="1985" w:hanging="1985"/>
        <w:rPr>
          <w:rFonts w:ascii="Times New Roman" w:eastAsia="MS Mincho" w:hAnsi="Times New Roman" w:cs="Times New Roman"/>
          <w:b/>
          <w:sz w:val="18"/>
          <w:szCs w:val="18"/>
        </w:rPr>
      </w:pPr>
    </w:p>
    <w:p w14:paraId="282755FA" w14:textId="1FC0A6A5" w:rsidR="00C24D2F" w:rsidRPr="006A7AB0" w:rsidRDefault="00C24D2F" w:rsidP="006A7AB0">
      <w:pPr>
        <w:tabs>
          <w:tab w:val="left" w:pos="284"/>
          <w:tab w:val="left" w:pos="568"/>
          <w:tab w:val="left" w:pos="852"/>
          <w:tab w:val="left" w:pos="1136"/>
          <w:tab w:val="left" w:pos="1420"/>
          <w:tab w:val="left" w:pos="1988"/>
          <w:tab w:val="left" w:pos="2060"/>
          <w:tab w:val="left" w:pos="4215"/>
        </w:tabs>
        <w:spacing w:after="120"/>
        <w:ind w:left="1985" w:hanging="1985"/>
        <w:rPr>
          <w:rFonts w:ascii="Times New Roman" w:eastAsiaTheme="minorEastAsia" w:hAnsi="Times New Roman" w:cs="Times New Roman"/>
          <w:bCs/>
          <w:color w:val="000000"/>
          <w:sz w:val="22"/>
          <w:szCs w:val="22"/>
          <w:lang w:val="pt-BR"/>
        </w:rPr>
      </w:pPr>
      <w:r w:rsidRPr="006A7AB0">
        <w:rPr>
          <w:rFonts w:ascii="Times New Roman" w:eastAsia="MS Mincho" w:hAnsi="Times New Roman" w:cs="Times New Roman"/>
          <w:b/>
          <w:color w:val="000000"/>
          <w:sz w:val="22"/>
          <w:szCs w:val="22"/>
          <w:lang w:val="pt-BR"/>
        </w:rPr>
        <w:t xml:space="preserve">Agenda </w:t>
      </w:r>
      <w:r w:rsidR="007D19B7" w:rsidRPr="006A7AB0">
        <w:rPr>
          <w:rFonts w:ascii="Times New Roman" w:eastAsia="MS Mincho" w:hAnsi="Times New Roman" w:cs="Times New Roman"/>
          <w:b/>
          <w:color w:val="000000"/>
          <w:sz w:val="22"/>
          <w:szCs w:val="22"/>
          <w:lang w:val="pt-BR"/>
        </w:rPr>
        <w:t>item</w:t>
      </w:r>
      <w:r w:rsidRPr="006A7AB0">
        <w:rPr>
          <w:rFonts w:ascii="Times New Roman" w:eastAsia="MS Mincho" w:hAnsi="Times New Roman" w:cs="Times New Roman"/>
          <w:b/>
          <w:color w:val="000000"/>
          <w:sz w:val="22"/>
          <w:szCs w:val="22"/>
          <w:lang w:val="pt-BR"/>
        </w:rPr>
        <w:t>:</w:t>
      </w:r>
      <w:r w:rsidRPr="006A7AB0">
        <w:rPr>
          <w:rFonts w:ascii="Times New Roman" w:eastAsia="MS Mincho" w:hAnsi="Times New Roman" w:cs="Times New Roman"/>
          <w:b/>
          <w:color w:val="000000"/>
          <w:sz w:val="22"/>
          <w:szCs w:val="22"/>
          <w:lang w:val="pt-BR"/>
        </w:rPr>
        <w:tab/>
      </w:r>
      <w:r w:rsidRPr="006A7AB0">
        <w:rPr>
          <w:rFonts w:ascii="Times New Roman" w:eastAsia="MS Mincho" w:hAnsi="Times New Roman" w:cs="Times New Roman"/>
          <w:b/>
          <w:color w:val="000000"/>
          <w:sz w:val="22"/>
          <w:szCs w:val="22"/>
          <w:lang w:val="pt-BR" w:eastAsia="ja-JP"/>
        </w:rPr>
        <w:tab/>
      </w:r>
      <w:r w:rsidRPr="006A7AB0">
        <w:rPr>
          <w:rFonts w:ascii="Times New Roman" w:eastAsia="MS Mincho" w:hAnsi="Times New Roman" w:cs="Times New Roman"/>
          <w:b/>
          <w:color w:val="000000"/>
          <w:sz w:val="22"/>
          <w:szCs w:val="22"/>
          <w:lang w:val="pt-BR" w:eastAsia="ja-JP"/>
        </w:rPr>
        <w:tab/>
      </w:r>
      <w:r w:rsidR="00D979FF" w:rsidRPr="006A7AB0">
        <w:rPr>
          <w:rFonts w:ascii="Times New Roman" w:eastAsiaTheme="minorEastAsia" w:hAnsi="Times New Roman" w:cs="Times New Roman"/>
          <w:color w:val="000000"/>
          <w:sz w:val="22"/>
          <w:szCs w:val="22"/>
        </w:rPr>
        <w:t>4.1.1</w:t>
      </w:r>
    </w:p>
    <w:p w14:paraId="50D5329D" w14:textId="471DF6DB" w:rsidR="00915D73" w:rsidRPr="006A7AB0" w:rsidRDefault="00915D73" w:rsidP="00915D73">
      <w:pPr>
        <w:spacing w:after="120"/>
        <w:ind w:left="1985" w:hanging="1985"/>
        <w:rPr>
          <w:rFonts w:ascii="Times New Roman" w:hAnsi="Times New Roman" w:cs="Times New Roman"/>
          <w:color w:val="000000"/>
          <w:sz w:val="22"/>
          <w:szCs w:val="22"/>
        </w:rPr>
      </w:pPr>
      <w:r w:rsidRPr="006A7AB0">
        <w:rPr>
          <w:rFonts w:ascii="Times New Roman" w:eastAsia="MS Mincho" w:hAnsi="Times New Roman" w:cs="Times New Roman"/>
          <w:b/>
          <w:sz w:val="22"/>
          <w:szCs w:val="22"/>
        </w:rPr>
        <w:t>Source:</w:t>
      </w:r>
      <w:r w:rsidRPr="006A7AB0">
        <w:rPr>
          <w:rFonts w:ascii="Times New Roman" w:eastAsia="MS Mincho" w:hAnsi="Times New Roman" w:cs="Times New Roman"/>
          <w:b/>
          <w:sz w:val="22"/>
          <w:szCs w:val="22"/>
        </w:rPr>
        <w:tab/>
      </w:r>
      <w:r w:rsidR="004D737D" w:rsidRPr="006A7AB0">
        <w:rPr>
          <w:rFonts w:ascii="Times New Roman" w:hAnsi="Times New Roman" w:cs="Times New Roman"/>
          <w:color w:val="000000"/>
          <w:sz w:val="22"/>
          <w:szCs w:val="22"/>
        </w:rPr>
        <w:t>Moderator</w:t>
      </w:r>
      <w:r w:rsidR="00321150" w:rsidRPr="006A7AB0">
        <w:rPr>
          <w:rFonts w:ascii="Times New Roman" w:hAnsi="Times New Roman" w:cs="Times New Roman"/>
          <w:color w:val="000000"/>
          <w:sz w:val="22"/>
          <w:szCs w:val="22"/>
        </w:rPr>
        <w:t xml:space="preserve"> </w:t>
      </w:r>
      <w:r w:rsidR="004D737D" w:rsidRPr="006A7AB0">
        <w:rPr>
          <w:rFonts w:ascii="Times New Roman" w:hAnsi="Times New Roman" w:cs="Times New Roman"/>
          <w:color w:val="000000"/>
          <w:sz w:val="22"/>
          <w:szCs w:val="22"/>
        </w:rPr>
        <w:t>(</w:t>
      </w:r>
      <w:r w:rsidR="00032CC3">
        <w:rPr>
          <w:rFonts w:ascii="Times New Roman" w:hAnsi="Times New Roman" w:cs="Times New Roman"/>
          <w:color w:val="000000"/>
          <w:sz w:val="22"/>
          <w:szCs w:val="22"/>
        </w:rPr>
        <w:t>Spreadtrum</w:t>
      </w:r>
      <w:r w:rsidR="004D737D" w:rsidRPr="006A7AB0">
        <w:rPr>
          <w:rFonts w:ascii="Times New Roman" w:hAnsi="Times New Roman" w:cs="Times New Roman"/>
          <w:color w:val="000000"/>
          <w:sz w:val="22"/>
          <w:szCs w:val="22"/>
        </w:rPr>
        <w:t>)</w:t>
      </w:r>
    </w:p>
    <w:p w14:paraId="1E0389E7" w14:textId="3BE9B3FD" w:rsidR="00915D73" w:rsidRPr="006A7AB0" w:rsidRDefault="00915D73" w:rsidP="00915D73">
      <w:pPr>
        <w:spacing w:after="120"/>
        <w:ind w:left="1985" w:hanging="1985"/>
        <w:rPr>
          <w:rFonts w:ascii="Times New Roman" w:eastAsiaTheme="minorEastAsia" w:hAnsi="Times New Roman" w:cs="Times New Roman"/>
          <w:color w:val="000000"/>
          <w:sz w:val="22"/>
          <w:szCs w:val="22"/>
        </w:rPr>
      </w:pPr>
      <w:r w:rsidRPr="006A7AB0">
        <w:rPr>
          <w:rFonts w:ascii="Times New Roman" w:eastAsia="MS Mincho" w:hAnsi="Times New Roman" w:cs="Times New Roman"/>
          <w:b/>
          <w:color w:val="000000"/>
          <w:sz w:val="22"/>
          <w:szCs w:val="22"/>
        </w:rPr>
        <w:t>Title:</w:t>
      </w:r>
      <w:r w:rsidRPr="006A7AB0">
        <w:rPr>
          <w:rFonts w:ascii="Times New Roman" w:eastAsia="MS Mincho" w:hAnsi="Times New Roman" w:cs="Times New Roman"/>
          <w:b/>
          <w:color w:val="000000"/>
          <w:sz w:val="22"/>
          <w:szCs w:val="22"/>
        </w:rPr>
        <w:tab/>
      </w:r>
      <w:r w:rsidR="00D979FF" w:rsidRPr="006A7AB0">
        <w:rPr>
          <w:rFonts w:ascii="Times New Roman" w:eastAsia="MS Mincho" w:hAnsi="Times New Roman" w:cs="Times New Roman"/>
          <w:color w:val="000000"/>
          <w:sz w:val="22"/>
          <w:szCs w:val="22"/>
        </w:rPr>
        <w:t>Topic summary for [11</w:t>
      </w:r>
      <w:r w:rsidR="004B4087" w:rsidRPr="006A7AB0">
        <w:rPr>
          <w:rFonts w:ascii="Times New Roman" w:eastAsia="MS Mincho" w:hAnsi="Times New Roman" w:cs="Times New Roman"/>
          <w:color w:val="000000"/>
          <w:sz w:val="22"/>
          <w:szCs w:val="22"/>
        </w:rPr>
        <w:t>8</w:t>
      </w:r>
      <w:r w:rsidR="00D979FF" w:rsidRPr="006A7AB0">
        <w:rPr>
          <w:rFonts w:ascii="Times New Roman" w:eastAsia="MS Mincho" w:hAnsi="Times New Roman" w:cs="Times New Roman"/>
          <w:color w:val="000000"/>
          <w:sz w:val="22"/>
          <w:szCs w:val="22"/>
        </w:rPr>
        <w:t>][11</w:t>
      </w:r>
      <w:r w:rsidR="008F2D79" w:rsidRPr="006A7AB0">
        <w:rPr>
          <w:rFonts w:ascii="Times New Roman" w:eastAsia="MS Mincho" w:hAnsi="Times New Roman" w:cs="Times New Roman"/>
          <w:color w:val="000000"/>
          <w:sz w:val="22"/>
          <w:szCs w:val="22"/>
        </w:rPr>
        <w:t>3</w:t>
      </w:r>
      <w:r w:rsidR="00D979FF" w:rsidRPr="006A7AB0">
        <w:rPr>
          <w:rFonts w:ascii="Times New Roman" w:eastAsia="MS Mincho" w:hAnsi="Times New Roman" w:cs="Times New Roman"/>
          <w:color w:val="000000"/>
          <w:sz w:val="22"/>
          <w:szCs w:val="22"/>
        </w:rPr>
        <w:t>] R19_UERF_maintenance</w:t>
      </w:r>
    </w:p>
    <w:p w14:paraId="67B0962B" w14:textId="0319B659" w:rsidR="00915D73" w:rsidRPr="006A7AB0" w:rsidRDefault="00915D73" w:rsidP="00915D73">
      <w:pPr>
        <w:spacing w:after="120"/>
        <w:ind w:left="1985" w:hanging="1985"/>
        <w:rPr>
          <w:rFonts w:ascii="Times New Roman" w:eastAsiaTheme="minorEastAsia" w:hAnsi="Times New Roman" w:cs="Times New Roman"/>
          <w:sz w:val="22"/>
          <w:szCs w:val="22"/>
        </w:rPr>
      </w:pPr>
      <w:r w:rsidRPr="006A7AB0">
        <w:rPr>
          <w:rFonts w:ascii="Times New Roman" w:eastAsia="MS Mincho" w:hAnsi="Times New Roman" w:cs="Times New Roman"/>
          <w:b/>
          <w:color w:val="000000"/>
          <w:sz w:val="22"/>
          <w:szCs w:val="22"/>
        </w:rPr>
        <w:t>Document for:</w:t>
      </w:r>
      <w:r w:rsidRPr="006A7AB0">
        <w:rPr>
          <w:rFonts w:ascii="Times New Roman" w:eastAsia="MS Mincho" w:hAnsi="Times New Roman" w:cs="Times New Roman"/>
          <w:b/>
          <w:color w:val="000000"/>
          <w:sz w:val="22"/>
          <w:szCs w:val="22"/>
        </w:rPr>
        <w:tab/>
      </w:r>
      <w:r w:rsidR="00484C5D" w:rsidRPr="006A7AB0">
        <w:rPr>
          <w:rFonts w:ascii="Times New Roman" w:eastAsiaTheme="minorEastAsia" w:hAnsi="Times New Roman" w:cs="Times New Roman"/>
          <w:color w:val="000000"/>
          <w:sz w:val="22"/>
          <w:szCs w:val="22"/>
        </w:rPr>
        <w:t>Information</w:t>
      </w:r>
    </w:p>
    <w:p w14:paraId="4A0AE149" w14:textId="4268E307" w:rsidR="005D7AF8" w:rsidRPr="006A7AB0" w:rsidRDefault="00915D73" w:rsidP="00FA5848">
      <w:pPr>
        <w:pStyle w:val="1"/>
        <w:rPr>
          <w:rFonts w:ascii="Times New Roman" w:eastAsiaTheme="minorEastAsia" w:hAnsi="Times New Roman"/>
          <w:szCs w:val="36"/>
          <w:lang w:eastAsia="zh-CN"/>
        </w:rPr>
      </w:pPr>
      <w:r w:rsidRPr="006A7AB0">
        <w:rPr>
          <w:rFonts w:ascii="Times New Roman" w:hAnsi="Times New Roman"/>
          <w:szCs w:val="36"/>
          <w:lang w:eastAsia="ja-JP"/>
        </w:rPr>
        <w:t>Introduction</w:t>
      </w:r>
    </w:p>
    <w:p w14:paraId="4F975FAC" w14:textId="4A561769" w:rsidR="00957E70" w:rsidRDefault="00957E70" w:rsidP="00957E70">
      <w:pPr>
        <w:rPr>
          <w:rFonts w:ascii="Times New Roman" w:hAnsi="Times New Roman" w:cs="Times New Roman"/>
          <w:color w:val="0070C0"/>
          <w:sz w:val="20"/>
          <w:szCs w:val="20"/>
        </w:rPr>
      </w:pPr>
      <w:r w:rsidRPr="006A7AB0">
        <w:rPr>
          <w:rFonts w:ascii="Times New Roman" w:hAnsi="Times New Roman" w:cs="Times New Roman"/>
          <w:color w:val="0070C0"/>
          <w:sz w:val="20"/>
          <w:szCs w:val="20"/>
        </w:rPr>
        <w:t>This is the summary for R19_UERF_maintenance under agenda 4.2</w:t>
      </w:r>
      <w:r w:rsidR="00CD38F7" w:rsidRPr="006A7AB0">
        <w:rPr>
          <w:rFonts w:ascii="Times New Roman" w:hAnsi="Times New Roman" w:cs="Times New Roman"/>
          <w:color w:val="0070C0"/>
          <w:sz w:val="20"/>
          <w:szCs w:val="20"/>
        </w:rPr>
        <w:t xml:space="preserve"> and except 4.2.7</w:t>
      </w:r>
      <w:r w:rsidRPr="006A7AB0">
        <w:rPr>
          <w:rFonts w:ascii="Times New Roman" w:hAnsi="Times New Roman" w:cs="Times New Roman"/>
          <w:color w:val="0070C0"/>
          <w:sz w:val="20"/>
          <w:szCs w:val="20"/>
        </w:rPr>
        <w:t>.</w:t>
      </w:r>
    </w:p>
    <w:p w14:paraId="63CD0211" w14:textId="77777777" w:rsidR="006A7AB0" w:rsidRPr="006A7AB0" w:rsidRDefault="006A7AB0" w:rsidP="00957E70">
      <w:pPr>
        <w:rPr>
          <w:rFonts w:ascii="Times New Roman" w:hAnsi="Times New Roman" w:cs="Times New Roman"/>
          <w:i/>
          <w:color w:val="0070C0"/>
          <w:sz w:val="20"/>
          <w:szCs w:val="20"/>
        </w:rPr>
      </w:pPr>
    </w:p>
    <w:p w14:paraId="7D3E3A3F" w14:textId="4AD527BB" w:rsidR="00957E70" w:rsidRDefault="00957E70" w:rsidP="00957E70">
      <w:pPr>
        <w:rPr>
          <w:rFonts w:ascii="Times New Roman" w:hAnsi="Times New Roman" w:cs="Times New Roman"/>
          <w:b/>
          <w:color w:val="0070C0"/>
          <w:sz w:val="20"/>
          <w:szCs w:val="20"/>
        </w:rPr>
      </w:pPr>
      <w:r w:rsidRPr="006A7AB0">
        <w:rPr>
          <w:rFonts w:ascii="Times New Roman" w:hAnsi="Times New Roman" w:cs="Times New Roman"/>
          <w:b/>
          <w:color w:val="0070C0"/>
          <w:sz w:val="20"/>
          <w:szCs w:val="20"/>
        </w:rPr>
        <w:t xml:space="preserve">List of topics below: </w:t>
      </w:r>
    </w:p>
    <w:p w14:paraId="6E621DCD" w14:textId="77777777" w:rsidR="006A7AB0" w:rsidRPr="006A7AB0" w:rsidRDefault="006A7AB0" w:rsidP="00957E70">
      <w:pPr>
        <w:rPr>
          <w:rFonts w:ascii="Times New Roman" w:hAnsi="Times New Roman" w:cs="Times New Roman"/>
          <w:b/>
          <w:color w:val="0070C0"/>
          <w:sz w:val="20"/>
          <w:szCs w:val="20"/>
        </w:rPr>
      </w:pPr>
    </w:p>
    <w:p w14:paraId="574D9140" w14:textId="44D91301" w:rsidR="00957E70" w:rsidRPr="006A7AB0" w:rsidRDefault="00957E70" w:rsidP="00957E70">
      <w:pPr>
        <w:pStyle w:val="aff9"/>
        <w:numPr>
          <w:ilvl w:val="0"/>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Discussion papers and corresponding CRs (</w:t>
      </w:r>
      <w:r w:rsidR="003970AB" w:rsidRPr="006A7AB0">
        <w:rPr>
          <w:rFonts w:ascii="Times New Roman" w:hAnsi="Times New Roman" w:cs="Times New Roman"/>
          <w:color w:val="0070C0"/>
          <w:sz w:val="20"/>
          <w:szCs w:val="20"/>
        </w:rPr>
        <w:t>2</w:t>
      </w:r>
      <w:r w:rsidR="00A33FE7" w:rsidRPr="006A7AB0">
        <w:rPr>
          <w:rFonts w:ascii="Times New Roman" w:hAnsi="Times New Roman" w:cs="Times New Roman"/>
          <w:color w:val="0070C0"/>
          <w:sz w:val="20"/>
          <w:szCs w:val="20"/>
        </w:rPr>
        <w:t>6</w:t>
      </w:r>
      <w:r w:rsidRPr="006A7AB0">
        <w:rPr>
          <w:rFonts w:ascii="Times New Roman" w:hAnsi="Times New Roman" w:cs="Times New Roman"/>
          <w:color w:val="0070C0"/>
          <w:sz w:val="20"/>
          <w:szCs w:val="20"/>
        </w:rPr>
        <w:t>)</w:t>
      </w:r>
    </w:p>
    <w:p w14:paraId="55CA2295" w14:textId="2B3F1CCF" w:rsidR="00957E70" w:rsidRPr="006A7AB0" w:rsidRDefault="00957E70" w:rsidP="00CE51D1">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38.101-1 (</w:t>
      </w:r>
      <w:r w:rsidR="003750EF">
        <w:rPr>
          <w:rFonts w:ascii="Times New Roman" w:hAnsi="Times New Roman" w:cs="Times New Roman"/>
          <w:color w:val="0070C0"/>
          <w:sz w:val="20"/>
          <w:szCs w:val="20"/>
        </w:rPr>
        <w:t>7</w:t>
      </w:r>
      <w:r w:rsidRPr="006A7AB0">
        <w:rPr>
          <w:rFonts w:ascii="Times New Roman" w:hAnsi="Times New Roman" w:cs="Times New Roman"/>
          <w:color w:val="0070C0"/>
          <w:sz w:val="20"/>
          <w:szCs w:val="20"/>
        </w:rPr>
        <w:t>)</w:t>
      </w:r>
    </w:p>
    <w:p w14:paraId="469DA245" w14:textId="79520968" w:rsidR="00957E70" w:rsidRPr="006A7AB0" w:rsidRDefault="00957E70" w:rsidP="00CE51D1">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38.101-</w:t>
      </w:r>
      <w:r w:rsidR="00AA269B" w:rsidRPr="006A7AB0">
        <w:rPr>
          <w:rFonts w:ascii="Times New Roman" w:hAnsi="Times New Roman" w:cs="Times New Roman"/>
          <w:color w:val="0070C0"/>
          <w:sz w:val="20"/>
          <w:szCs w:val="20"/>
        </w:rPr>
        <w:t>3</w:t>
      </w:r>
      <w:r w:rsidRPr="006A7AB0">
        <w:rPr>
          <w:rFonts w:ascii="Times New Roman" w:hAnsi="Times New Roman" w:cs="Times New Roman"/>
          <w:color w:val="0070C0"/>
          <w:sz w:val="20"/>
          <w:szCs w:val="20"/>
        </w:rPr>
        <w:t xml:space="preserve"> (</w:t>
      </w:r>
      <w:r w:rsidR="00AA269B" w:rsidRPr="006A7AB0">
        <w:rPr>
          <w:rFonts w:ascii="Times New Roman" w:hAnsi="Times New Roman" w:cs="Times New Roman"/>
          <w:color w:val="0070C0"/>
          <w:sz w:val="20"/>
          <w:szCs w:val="20"/>
        </w:rPr>
        <w:t>2</w:t>
      </w:r>
      <w:r w:rsidRPr="006A7AB0">
        <w:rPr>
          <w:rFonts w:ascii="Times New Roman" w:hAnsi="Times New Roman" w:cs="Times New Roman"/>
          <w:color w:val="0070C0"/>
          <w:sz w:val="20"/>
          <w:szCs w:val="20"/>
        </w:rPr>
        <w:t>)</w:t>
      </w:r>
    </w:p>
    <w:p w14:paraId="2866F960" w14:textId="3B08CF92" w:rsidR="00957E70" w:rsidRPr="006A7AB0" w:rsidRDefault="00957E70" w:rsidP="00CE51D1">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38.101-</w:t>
      </w:r>
      <w:r w:rsidR="00AA269B" w:rsidRPr="006A7AB0">
        <w:rPr>
          <w:rFonts w:ascii="Times New Roman" w:hAnsi="Times New Roman" w:cs="Times New Roman"/>
          <w:color w:val="0070C0"/>
          <w:sz w:val="20"/>
          <w:szCs w:val="20"/>
        </w:rPr>
        <w:t>5</w:t>
      </w:r>
      <w:r w:rsidRPr="006A7AB0">
        <w:rPr>
          <w:rFonts w:ascii="Times New Roman" w:hAnsi="Times New Roman" w:cs="Times New Roman"/>
          <w:color w:val="0070C0"/>
          <w:sz w:val="20"/>
          <w:szCs w:val="20"/>
        </w:rPr>
        <w:t xml:space="preserve"> (</w:t>
      </w:r>
      <w:r w:rsidR="00AA269B" w:rsidRPr="006A7AB0">
        <w:rPr>
          <w:rFonts w:ascii="Times New Roman" w:hAnsi="Times New Roman" w:cs="Times New Roman"/>
          <w:color w:val="0070C0"/>
          <w:sz w:val="20"/>
          <w:szCs w:val="20"/>
        </w:rPr>
        <w:t>2</w:t>
      </w:r>
      <w:r w:rsidRPr="006A7AB0">
        <w:rPr>
          <w:rFonts w:ascii="Times New Roman" w:hAnsi="Times New Roman" w:cs="Times New Roman"/>
          <w:color w:val="0070C0"/>
          <w:sz w:val="20"/>
          <w:szCs w:val="20"/>
        </w:rPr>
        <w:t>)</w:t>
      </w:r>
    </w:p>
    <w:p w14:paraId="13D2B1C3" w14:textId="6A67BF6F" w:rsidR="00957E70" w:rsidRPr="006A7AB0" w:rsidRDefault="00957E70" w:rsidP="00CE51D1">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36.10</w:t>
      </w:r>
      <w:r w:rsidR="00AA269B" w:rsidRPr="006A7AB0">
        <w:rPr>
          <w:rFonts w:ascii="Times New Roman" w:hAnsi="Times New Roman" w:cs="Times New Roman"/>
          <w:color w:val="0070C0"/>
          <w:sz w:val="20"/>
          <w:szCs w:val="20"/>
        </w:rPr>
        <w:t>1</w:t>
      </w:r>
      <w:r w:rsidRPr="006A7AB0">
        <w:rPr>
          <w:rFonts w:ascii="Times New Roman" w:hAnsi="Times New Roman" w:cs="Times New Roman"/>
          <w:color w:val="0070C0"/>
          <w:sz w:val="20"/>
          <w:szCs w:val="20"/>
        </w:rPr>
        <w:t xml:space="preserve"> (</w:t>
      </w:r>
      <w:r w:rsidR="00AA269B" w:rsidRPr="006A7AB0">
        <w:rPr>
          <w:rFonts w:ascii="Times New Roman" w:hAnsi="Times New Roman" w:cs="Times New Roman"/>
          <w:color w:val="0070C0"/>
          <w:sz w:val="20"/>
          <w:szCs w:val="20"/>
        </w:rPr>
        <w:t>2</w:t>
      </w:r>
      <w:r w:rsidRPr="006A7AB0">
        <w:rPr>
          <w:rFonts w:ascii="Times New Roman" w:hAnsi="Times New Roman" w:cs="Times New Roman"/>
          <w:color w:val="0070C0"/>
          <w:sz w:val="20"/>
          <w:szCs w:val="20"/>
        </w:rPr>
        <w:t>)</w:t>
      </w:r>
    </w:p>
    <w:p w14:paraId="483100C0" w14:textId="18CD1FFF"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38.104 (1)</w:t>
      </w:r>
    </w:p>
    <w:p w14:paraId="1AF6AEA7" w14:textId="44790014"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38.106 (1)</w:t>
      </w:r>
    </w:p>
    <w:p w14:paraId="0496FB89" w14:textId="11FA1AEB"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38.115-2 (1)</w:t>
      </w:r>
    </w:p>
    <w:p w14:paraId="6B2E6E17" w14:textId="15E6BDAC"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38.176-2 (1)</w:t>
      </w:r>
    </w:p>
    <w:p w14:paraId="4118268C" w14:textId="126416BE"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38.307 (1)</w:t>
      </w:r>
    </w:p>
    <w:p w14:paraId="291061FE" w14:textId="7CA2DDA8" w:rsidR="00AA269B" w:rsidRPr="006A7AB0" w:rsidRDefault="00AA269B" w:rsidP="00AA269B">
      <w:pPr>
        <w:pStyle w:val="aff9"/>
        <w:numPr>
          <w:ilvl w:val="1"/>
          <w:numId w:val="24"/>
        </w:numPr>
        <w:ind w:firstLineChars="0"/>
        <w:rPr>
          <w:rFonts w:ascii="Times New Roman" w:hAnsi="Times New Roman" w:cs="Times New Roman"/>
          <w:color w:val="0070C0"/>
          <w:sz w:val="20"/>
          <w:szCs w:val="20"/>
        </w:rPr>
      </w:pPr>
      <w:r w:rsidRPr="006A7AB0">
        <w:rPr>
          <w:rFonts w:ascii="Times New Roman" w:hAnsi="Times New Roman" w:cs="Times New Roman"/>
          <w:color w:val="0070C0"/>
          <w:sz w:val="20"/>
          <w:szCs w:val="20"/>
        </w:rPr>
        <w:t>Draft CRs for 38.719-03-01 (1)</w:t>
      </w:r>
    </w:p>
    <w:p w14:paraId="1A286333" w14:textId="1A993577" w:rsidR="00484C5D" w:rsidRDefault="00957E70" w:rsidP="00642BC6">
      <w:pPr>
        <w:pStyle w:val="aff9"/>
        <w:numPr>
          <w:ilvl w:val="1"/>
          <w:numId w:val="24"/>
        </w:numPr>
        <w:ind w:firstLineChars="0"/>
        <w:rPr>
          <w:rFonts w:ascii="Times New Roman" w:hAnsi="Times New Roman" w:cs="Times New Roman"/>
          <w:color w:val="0070C0"/>
          <w:sz w:val="20"/>
          <w:szCs w:val="20"/>
          <w:lang w:eastAsia="en-US"/>
        </w:rPr>
      </w:pPr>
      <w:r w:rsidRPr="006A7AB0">
        <w:rPr>
          <w:rFonts w:ascii="Times New Roman" w:hAnsi="Times New Roman" w:cs="Times New Roman"/>
          <w:color w:val="0070C0"/>
          <w:sz w:val="20"/>
          <w:szCs w:val="20"/>
        </w:rPr>
        <w:t>Draft CRs for 38.863 (</w:t>
      </w:r>
      <w:r w:rsidR="00351686" w:rsidRPr="006A7AB0">
        <w:rPr>
          <w:rFonts w:ascii="Times New Roman" w:hAnsi="Times New Roman" w:cs="Times New Roman"/>
          <w:color w:val="0070C0"/>
          <w:sz w:val="20"/>
          <w:szCs w:val="20"/>
        </w:rPr>
        <w:t>2</w:t>
      </w:r>
      <w:r w:rsidRPr="006A7AB0">
        <w:rPr>
          <w:rFonts w:ascii="Times New Roman" w:hAnsi="Times New Roman" w:cs="Times New Roman"/>
          <w:color w:val="0070C0"/>
          <w:sz w:val="20"/>
          <w:szCs w:val="20"/>
        </w:rPr>
        <w:t>)</w:t>
      </w:r>
    </w:p>
    <w:p w14:paraId="02A4C630" w14:textId="4FAF1C75" w:rsidR="00032CC3" w:rsidRPr="006A7AB0" w:rsidRDefault="00032CC3" w:rsidP="00642BC6">
      <w:pPr>
        <w:pStyle w:val="aff9"/>
        <w:numPr>
          <w:ilvl w:val="1"/>
          <w:numId w:val="24"/>
        </w:numPr>
        <w:ind w:firstLineChars="0"/>
        <w:rPr>
          <w:rFonts w:ascii="Times New Roman" w:hAnsi="Times New Roman" w:cs="Times New Roman"/>
          <w:color w:val="0070C0"/>
          <w:sz w:val="20"/>
          <w:szCs w:val="20"/>
          <w:lang w:eastAsia="en-US"/>
        </w:rPr>
      </w:pPr>
      <w:r>
        <w:rPr>
          <w:rFonts w:ascii="Times New Roman" w:hAnsi="Times New Roman" w:cs="Times New Roman"/>
          <w:color w:val="0070C0"/>
          <w:sz w:val="20"/>
          <w:szCs w:val="20"/>
        </w:rPr>
        <w:t>Others (5)</w:t>
      </w:r>
    </w:p>
    <w:p w14:paraId="609286E5" w14:textId="2479C97A" w:rsidR="00E80B52" w:rsidRPr="006A7AB0" w:rsidRDefault="00142BB9" w:rsidP="00805BE8">
      <w:pPr>
        <w:pStyle w:val="1"/>
        <w:rPr>
          <w:rFonts w:ascii="Times New Roman" w:hAnsi="Times New Roman"/>
          <w:szCs w:val="36"/>
          <w:lang w:eastAsia="ja-JP"/>
        </w:rPr>
      </w:pPr>
      <w:r w:rsidRPr="006A7AB0">
        <w:rPr>
          <w:rFonts w:ascii="Times New Roman" w:hAnsi="Times New Roman"/>
          <w:szCs w:val="36"/>
          <w:lang w:eastAsia="ja-JP"/>
        </w:rPr>
        <w:t>Topic</w:t>
      </w:r>
      <w:r w:rsidR="00C649BD" w:rsidRPr="006A7AB0">
        <w:rPr>
          <w:rFonts w:ascii="Times New Roman" w:hAnsi="Times New Roman"/>
          <w:szCs w:val="36"/>
          <w:lang w:eastAsia="ja-JP"/>
        </w:rPr>
        <w:t xml:space="preserve"> </w:t>
      </w:r>
      <w:r w:rsidR="00837458" w:rsidRPr="006A7AB0">
        <w:rPr>
          <w:rFonts w:ascii="Times New Roman" w:hAnsi="Times New Roman"/>
          <w:szCs w:val="36"/>
          <w:lang w:eastAsia="ja-JP"/>
        </w:rPr>
        <w:t>#1</w:t>
      </w:r>
      <w:r w:rsidR="00C649BD" w:rsidRPr="006A7AB0">
        <w:rPr>
          <w:rFonts w:ascii="Times New Roman" w:hAnsi="Times New Roman"/>
          <w:szCs w:val="36"/>
          <w:lang w:eastAsia="ja-JP"/>
        </w:rPr>
        <w:t xml:space="preserve">: </w:t>
      </w:r>
      <w:r w:rsidR="001D2601" w:rsidRPr="006A7AB0">
        <w:rPr>
          <w:rFonts w:ascii="Times New Roman" w:hAnsi="Times New Roman"/>
          <w:szCs w:val="36"/>
          <w:lang w:eastAsia="ja-JP"/>
        </w:rPr>
        <w:t>R19</w:t>
      </w:r>
      <w:r w:rsidR="00DF4D0D" w:rsidRPr="006A7AB0">
        <w:rPr>
          <w:rFonts w:ascii="Times New Roman" w:eastAsiaTheme="minorEastAsia" w:hAnsi="Times New Roman"/>
          <w:szCs w:val="36"/>
        </w:rPr>
        <w:t xml:space="preserve"> </w:t>
      </w:r>
      <w:r w:rsidR="00DF4D0D" w:rsidRPr="006A7AB0">
        <w:rPr>
          <w:rFonts w:ascii="Times New Roman" w:hAnsi="Times New Roman"/>
          <w:szCs w:val="36"/>
          <w:lang w:eastAsia="ja-JP"/>
        </w:rPr>
        <w:t>spectrum related WI maintenance</w:t>
      </w:r>
    </w:p>
    <w:p w14:paraId="691D6425" w14:textId="6026C294" w:rsidR="00035C50" w:rsidRPr="00723314" w:rsidRDefault="00035C50" w:rsidP="00035C50">
      <w:pPr>
        <w:rPr>
          <w:rFonts w:ascii="Times New Roman" w:hAnsi="Times New Roman" w:cs="Times New Roman"/>
          <w:i/>
          <w:color w:val="0070C0"/>
          <w:sz w:val="18"/>
          <w:szCs w:val="18"/>
        </w:rPr>
      </w:pPr>
      <w:r w:rsidRPr="00723314">
        <w:rPr>
          <w:rFonts w:ascii="Times New Roman" w:hAnsi="Times New Roman" w:cs="Times New Roman"/>
          <w:i/>
          <w:color w:val="0070C0"/>
          <w:sz w:val="18"/>
          <w:szCs w:val="18"/>
        </w:rPr>
        <w:t xml:space="preserve">Main technical </w:t>
      </w:r>
      <w:r w:rsidR="00142BB9" w:rsidRPr="00723314">
        <w:rPr>
          <w:rFonts w:ascii="Times New Roman" w:hAnsi="Times New Roman" w:cs="Times New Roman"/>
          <w:i/>
          <w:color w:val="0070C0"/>
          <w:sz w:val="18"/>
          <w:szCs w:val="18"/>
        </w:rPr>
        <w:t>topic</w:t>
      </w:r>
      <w:r w:rsidRPr="00723314">
        <w:rPr>
          <w:rFonts w:ascii="Times New Roman" w:hAnsi="Times New Roman" w:cs="Times New Roman"/>
          <w:i/>
          <w:color w:val="0070C0"/>
          <w:sz w:val="18"/>
          <w:szCs w:val="18"/>
        </w:rPr>
        <w:t xml:space="preserve"> </w:t>
      </w:r>
      <w:r w:rsidR="00C649BD" w:rsidRPr="00723314">
        <w:rPr>
          <w:rFonts w:ascii="Times New Roman" w:hAnsi="Times New Roman" w:cs="Times New Roman"/>
          <w:i/>
          <w:color w:val="0070C0"/>
          <w:sz w:val="18"/>
          <w:szCs w:val="18"/>
        </w:rPr>
        <w:t>overview. The structure can be done based on sub-agenda basis.</w:t>
      </w:r>
      <w:r w:rsidR="004E475C" w:rsidRPr="00723314">
        <w:rPr>
          <w:rFonts w:ascii="Times New Roman" w:hAnsi="Times New Roman" w:cs="Times New Roman"/>
          <w:i/>
          <w:color w:val="0070C0"/>
          <w:sz w:val="18"/>
          <w:szCs w:val="18"/>
        </w:rPr>
        <w:t xml:space="preserve"> </w:t>
      </w:r>
    </w:p>
    <w:p w14:paraId="3E29E2AF" w14:textId="6EFAC542" w:rsidR="00484C5D" w:rsidRPr="006A7AB0" w:rsidRDefault="00484C5D" w:rsidP="00993163">
      <w:pPr>
        <w:pStyle w:val="2"/>
      </w:pPr>
      <w:r w:rsidRPr="006A7AB0">
        <w:t>Companies’ contributions summary</w:t>
      </w:r>
    </w:p>
    <w:tbl>
      <w:tblPr>
        <w:tblStyle w:val="aff8"/>
        <w:tblW w:w="0" w:type="auto"/>
        <w:tblLayout w:type="fixed"/>
        <w:tblLook w:val="04A0" w:firstRow="1" w:lastRow="0" w:firstColumn="1" w:lastColumn="0" w:noHBand="0" w:noVBand="1"/>
      </w:tblPr>
      <w:tblGrid>
        <w:gridCol w:w="1271"/>
        <w:gridCol w:w="2126"/>
        <w:gridCol w:w="6234"/>
      </w:tblGrid>
      <w:tr w:rsidR="00505A50" w:rsidRPr="00723314" w14:paraId="3BE5B141" w14:textId="77777777" w:rsidTr="006A7AB0">
        <w:trPr>
          <w:trHeight w:val="468"/>
        </w:trPr>
        <w:tc>
          <w:tcPr>
            <w:tcW w:w="1271" w:type="dxa"/>
            <w:vAlign w:val="center"/>
          </w:tcPr>
          <w:p w14:paraId="69E16806" w14:textId="77777777" w:rsidR="00505A50" w:rsidRPr="00723314" w:rsidRDefault="00505A50" w:rsidP="004B4087">
            <w:pPr>
              <w:spacing w:before="120" w:after="120"/>
              <w:rPr>
                <w:rFonts w:ascii="Times New Roman" w:hAnsi="Times New Roman" w:cs="Times New Roman"/>
                <w:b/>
                <w:bCs/>
                <w:sz w:val="18"/>
                <w:szCs w:val="18"/>
              </w:rPr>
            </w:pPr>
            <w:r w:rsidRPr="00723314">
              <w:rPr>
                <w:rFonts w:ascii="Times New Roman" w:hAnsi="Times New Roman" w:cs="Times New Roman"/>
                <w:b/>
                <w:bCs/>
                <w:sz w:val="18"/>
                <w:szCs w:val="18"/>
              </w:rPr>
              <w:t>T-doc number</w:t>
            </w:r>
          </w:p>
        </w:tc>
        <w:tc>
          <w:tcPr>
            <w:tcW w:w="2126" w:type="dxa"/>
            <w:vAlign w:val="center"/>
          </w:tcPr>
          <w:p w14:paraId="0760A94A" w14:textId="77777777" w:rsidR="00505A50" w:rsidRPr="00723314" w:rsidRDefault="00505A50" w:rsidP="004B4087">
            <w:pPr>
              <w:spacing w:before="120" w:after="120"/>
              <w:rPr>
                <w:rFonts w:ascii="Times New Roman" w:hAnsi="Times New Roman" w:cs="Times New Roman"/>
                <w:b/>
                <w:bCs/>
                <w:sz w:val="18"/>
                <w:szCs w:val="18"/>
              </w:rPr>
            </w:pPr>
            <w:r w:rsidRPr="00723314">
              <w:rPr>
                <w:rFonts w:ascii="Times New Roman" w:hAnsi="Times New Roman" w:cs="Times New Roman"/>
                <w:b/>
                <w:bCs/>
                <w:sz w:val="18"/>
                <w:szCs w:val="18"/>
              </w:rPr>
              <w:t>Company</w:t>
            </w:r>
          </w:p>
        </w:tc>
        <w:tc>
          <w:tcPr>
            <w:tcW w:w="6234" w:type="dxa"/>
            <w:vAlign w:val="center"/>
          </w:tcPr>
          <w:p w14:paraId="224B4012" w14:textId="77777777" w:rsidR="00505A50" w:rsidRPr="00723314" w:rsidRDefault="00505A50" w:rsidP="004B4087">
            <w:pPr>
              <w:spacing w:before="120" w:after="120"/>
              <w:rPr>
                <w:rFonts w:ascii="Times New Roman" w:hAnsi="Times New Roman" w:cs="Times New Roman"/>
                <w:b/>
                <w:bCs/>
                <w:sz w:val="18"/>
                <w:szCs w:val="18"/>
              </w:rPr>
            </w:pPr>
            <w:r w:rsidRPr="00723314">
              <w:rPr>
                <w:rFonts w:ascii="Times New Roman" w:hAnsi="Times New Roman" w:cs="Times New Roman"/>
                <w:b/>
                <w:bCs/>
                <w:sz w:val="18"/>
                <w:szCs w:val="18"/>
              </w:rPr>
              <w:t>Proposals / Observations</w:t>
            </w:r>
          </w:p>
        </w:tc>
      </w:tr>
      <w:tr w:rsidR="00505A50" w:rsidRPr="00723314" w14:paraId="1BF2D00D" w14:textId="77777777" w:rsidTr="006A7AB0">
        <w:trPr>
          <w:trHeight w:val="468"/>
        </w:trPr>
        <w:tc>
          <w:tcPr>
            <w:tcW w:w="1271" w:type="dxa"/>
          </w:tcPr>
          <w:p w14:paraId="75CDE5B9" w14:textId="71E63F63" w:rsidR="00505A50" w:rsidRPr="008B5C6C" w:rsidRDefault="008545A0" w:rsidP="00CD1D4A">
            <w:pPr>
              <w:rPr>
                <w:rStyle w:val="af0"/>
                <w:rFonts w:ascii="Arial" w:hAnsi="Arial" w:cs="Arial"/>
                <w:sz w:val="16"/>
                <w:szCs w:val="16"/>
              </w:rPr>
            </w:pPr>
            <w:hyperlink r:id="rId9" w:history="1">
              <w:r w:rsidR="00650EA0" w:rsidRPr="008B5C6C">
                <w:rPr>
                  <w:rStyle w:val="af0"/>
                  <w:rFonts w:ascii="Arial" w:hAnsi="Arial" w:cs="Arial"/>
                  <w:b/>
                  <w:bCs/>
                  <w:sz w:val="16"/>
                  <w:szCs w:val="16"/>
                </w:rPr>
                <w:t>R4-2600126</w:t>
              </w:r>
            </w:hyperlink>
          </w:p>
        </w:tc>
        <w:tc>
          <w:tcPr>
            <w:tcW w:w="2126" w:type="dxa"/>
          </w:tcPr>
          <w:p w14:paraId="76F2E59C" w14:textId="6671665F" w:rsidR="00505A50" w:rsidRPr="00723314" w:rsidRDefault="00650EA0" w:rsidP="00505A50">
            <w:pPr>
              <w:spacing w:before="120" w:after="120"/>
              <w:rPr>
                <w:rFonts w:ascii="Times New Roman" w:hAnsi="Times New Roman" w:cs="Times New Roman"/>
                <w:b/>
                <w:bCs/>
                <w:sz w:val="18"/>
                <w:szCs w:val="18"/>
              </w:rPr>
            </w:pPr>
            <w:r w:rsidRPr="00723314">
              <w:rPr>
                <w:rFonts w:ascii="Times New Roman" w:hAnsi="Times New Roman" w:cs="Times New Roman"/>
                <w:sz w:val="18"/>
                <w:szCs w:val="18"/>
              </w:rPr>
              <w:t>Apple</w:t>
            </w:r>
          </w:p>
        </w:tc>
        <w:tc>
          <w:tcPr>
            <w:tcW w:w="6234" w:type="dxa"/>
          </w:tcPr>
          <w:p w14:paraId="2BCE1470" w14:textId="6358BE4A" w:rsidR="00505A50" w:rsidRPr="00723314" w:rsidRDefault="00505A50" w:rsidP="00467689">
            <w:pPr>
              <w:spacing w:before="120" w:after="120"/>
              <w:rPr>
                <w:rFonts w:ascii="Times New Roman" w:eastAsiaTheme="minorEastAsia" w:hAnsi="Times New Roman" w:cs="Times New Roman"/>
                <w:b/>
                <w:bCs/>
                <w:sz w:val="18"/>
                <w:szCs w:val="18"/>
              </w:rPr>
            </w:pPr>
            <w:r w:rsidRPr="00723314">
              <w:rPr>
                <w:rFonts w:ascii="Times New Roman" w:hAnsi="Times New Roman" w:cs="Times New Roman"/>
                <w:sz w:val="18"/>
                <w:szCs w:val="18"/>
              </w:rPr>
              <w:t xml:space="preserve">CR for </w:t>
            </w:r>
            <w:r w:rsidR="00467689" w:rsidRPr="00723314">
              <w:rPr>
                <w:rFonts w:ascii="Times New Roman" w:hAnsi="Times New Roman" w:cs="Times New Roman"/>
                <w:sz w:val="18"/>
                <w:szCs w:val="18"/>
              </w:rPr>
              <w:t>TR 38.863</w:t>
            </w:r>
            <w:r w:rsidRPr="00723314">
              <w:rPr>
                <w:rFonts w:ascii="Times New Roman" w:hAnsi="Times New Roman" w:cs="Times New Roman"/>
                <w:sz w:val="18"/>
                <w:szCs w:val="18"/>
              </w:rPr>
              <w:t xml:space="preserve"> </w:t>
            </w:r>
            <w:r w:rsidR="00467689" w:rsidRPr="00723314">
              <w:rPr>
                <w:rFonts w:ascii="Times New Roman" w:hAnsi="Times New Roman" w:cs="Times New Roman"/>
                <w:sz w:val="18"/>
                <w:szCs w:val="18"/>
              </w:rPr>
              <w:t>corrections for the NTN NR band n252 NS flag references</w:t>
            </w:r>
            <w:r w:rsidRPr="00723314">
              <w:rPr>
                <w:rFonts w:ascii="Times New Roman" w:hAnsi="Times New Roman" w:cs="Times New Roman"/>
                <w:sz w:val="18"/>
                <w:szCs w:val="18"/>
              </w:rPr>
              <w:t xml:space="preserve"> </w:t>
            </w:r>
          </w:p>
        </w:tc>
      </w:tr>
      <w:tr w:rsidR="00E74D85" w:rsidRPr="00723314" w14:paraId="3D72330E" w14:textId="77777777" w:rsidTr="006A7AB0">
        <w:trPr>
          <w:trHeight w:val="468"/>
        </w:trPr>
        <w:tc>
          <w:tcPr>
            <w:tcW w:w="1271" w:type="dxa"/>
          </w:tcPr>
          <w:p w14:paraId="4D244183" w14:textId="2F052165" w:rsidR="00E74D85" w:rsidRPr="008B5C6C" w:rsidRDefault="008545A0" w:rsidP="00CD1D4A">
            <w:pPr>
              <w:tabs>
                <w:tab w:val="center" w:pos="527"/>
              </w:tabs>
              <w:rPr>
                <w:rStyle w:val="af0"/>
                <w:rFonts w:ascii="Arial" w:hAnsi="Arial" w:cs="Arial"/>
                <w:sz w:val="16"/>
                <w:szCs w:val="16"/>
              </w:rPr>
            </w:pPr>
            <w:hyperlink r:id="rId10" w:history="1">
              <w:r w:rsidR="00467689" w:rsidRPr="008B5C6C">
                <w:rPr>
                  <w:rStyle w:val="af0"/>
                  <w:rFonts w:ascii="Arial" w:hAnsi="Arial" w:cs="Arial"/>
                  <w:b/>
                  <w:bCs/>
                  <w:sz w:val="16"/>
                  <w:szCs w:val="16"/>
                </w:rPr>
                <w:t>R4-2600127</w:t>
              </w:r>
            </w:hyperlink>
          </w:p>
        </w:tc>
        <w:tc>
          <w:tcPr>
            <w:tcW w:w="2126" w:type="dxa"/>
          </w:tcPr>
          <w:p w14:paraId="02F220AD" w14:textId="0C5EFA24" w:rsidR="00E74D85" w:rsidRPr="00723314" w:rsidRDefault="00467689" w:rsidP="00467689">
            <w:pPr>
              <w:spacing w:before="120" w:after="120"/>
              <w:rPr>
                <w:rFonts w:ascii="Times New Roman" w:hAnsi="Times New Roman" w:cs="Times New Roman"/>
                <w:b/>
                <w:bCs/>
                <w:sz w:val="18"/>
                <w:szCs w:val="18"/>
              </w:rPr>
            </w:pPr>
            <w:r w:rsidRPr="00723314">
              <w:rPr>
                <w:rFonts w:ascii="Times New Roman" w:hAnsi="Times New Roman" w:cs="Times New Roman"/>
                <w:sz w:val="18"/>
                <w:szCs w:val="18"/>
              </w:rPr>
              <w:t>Apple</w:t>
            </w:r>
            <w:r w:rsidR="00E74D85" w:rsidRPr="00723314">
              <w:rPr>
                <w:rFonts w:ascii="Times New Roman" w:hAnsi="Times New Roman" w:cs="Times New Roman"/>
                <w:sz w:val="18"/>
                <w:szCs w:val="18"/>
              </w:rPr>
              <w:t>, Qualcomm</w:t>
            </w:r>
          </w:p>
        </w:tc>
        <w:tc>
          <w:tcPr>
            <w:tcW w:w="6234" w:type="dxa"/>
          </w:tcPr>
          <w:p w14:paraId="24467138" w14:textId="75ECBD03" w:rsidR="00E74D85" w:rsidRPr="00723314" w:rsidRDefault="00E74D85" w:rsidP="00E74D85">
            <w:pPr>
              <w:spacing w:before="120" w:after="120"/>
              <w:rPr>
                <w:rFonts w:ascii="Times New Roman" w:hAnsi="Times New Roman" w:cs="Times New Roman"/>
                <w:sz w:val="18"/>
                <w:szCs w:val="18"/>
              </w:rPr>
            </w:pPr>
            <w:r w:rsidRPr="00723314">
              <w:rPr>
                <w:rFonts w:ascii="Times New Roman" w:hAnsi="Times New Roman" w:cs="Times New Roman"/>
                <w:sz w:val="18"/>
                <w:szCs w:val="18"/>
              </w:rPr>
              <w:t xml:space="preserve">CR </w:t>
            </w:r>
            <w:r w:rsidR="00467689" w:rsidRPr="00723314">
              <w:rPr>
                <w:rFonts w:ascii="Times New Roman" w:hAnsi="Times New Roman" w:cs="Times New Roman"/>
                <w:sz w:val="18"/>
                <w:szCs w:val="18"/>
              </w:rPr>
              <w:t>for</w:t>
            </w:r>
            <w:r w:rsidRPr="00723314">
              <w:rPr>
                <w:rFonts w:ascii="Times New Roman" w:hAnsi="Times New Roman" w:cs="Times New Roman"/>
                <w:sz w:val="18"/>
                <w:szCs w:val="18"/>
              </w:rPr>
              <w:t xml:space="preserve"> TS</w:t>
            </w:r>
            <w:r w:rsidR="00467689" w:rsidRPr="00723314">
              <w:rPr>
                <w:rFonts w:ascii="Times New Roman" w:hAnsi="Times New Roman" w:cs="Times New Roman"/>
                <w:sz w:val="18"/>
                <w:szCs w:val="18"/>
              </w:rPr>
              <w:t xml:space="preserve"> </w:t>
            </w:r>
            <w:r w:rsidRPr="00723314">
              <w:rPr>
                <w:rFonts w:ascii="Times New Roman" w:hAnsi="Times New Roman" w:cs="Times New Roman"/>
                <w:sz w:val="18"/>
                <w:szCs w:val="18"/>
              </w:rPr>
              <w:t>38.101-</w:t>
            </w:r>
            <w:r w:rsidR="00467689" w:rsidRPr="00723314">
              <w:rPr>
                <w:rFonts w:ascii="Times New Roman" w:hAnsi="Times New Roman" w:cs="Times New Roman"/>
                <w:sz w:val="18"/>
                <w:szCs w:val="18"/>
              </w:rPr>
              <w:t>5</w:t>
            </w:r>
            <w:r w:rsidRPr="00723314">
              <w:rPr>
                <w:rFonts w:ascii="Times New Roman" w:hAnsi="Times New Roman" w:cs="Times New Roman"/>
                <w:sz w:val="18"/>
                <w:szCs w:val="18"/>
              </w:rPr>
              <w:t xml:space="preserve"> correction </w:t>
            </w:r>
            <w:r w:rsidR="00467689" w:rsidRPr="00723314">
              <w:rPr>
                <w:rFonts w:ascii="Times New Roman" w:hAnsi="Times New Roman" w:cs="Times New Roman"/>
                <w:sz w:val="18"/>
                <w:szCs w:val="18"/>
              </w:rPr>
              <w:t>for the NTN NR L-band emission limits and A-MPR values</w:t>
            </w:r>
          </w:p>
        </w:tc>
      </w:tr>
      <w:tr w:rsidR="00E74D85" w:rsidRPr="00723314" w14:paraId="1D1C220C" w14:textId="77777777" w:rsidTr="006A7AB0">
        <w:trPr>
          <w:trHeight w:val="468"/>
        </w:trPr>
        <w:tc>
          <w:tcPr>
            <w:tcW w:w="1271" w:type="dxa"/>
          </w:tcPr>
          <w:p w14:paraId="611D8563" w14:textId="34E087A0" w:rsidR="00E74D85" w:rsidRPr="008B5C6C" w:rsidRDefault="008545A0" w:rsidP="00CD1D4A">
            <w:pPr>
              <w:rPr>
                <w:rStyle w:val="af0"/>
                <w:rFonts w:ascii="Arial" w:hAnsi="Arial" w:cs="Arial"/>
                <w:sz w:val="16"/>
                <w:szCs w:val="16"/>
              </w:rPr>
            </w:pPr>
            <w:hyperlink r:id="rId11" w:history="1">
              <w:r w:rsidR="00467689" w:rsidRPr="008B5C6C">
                <w:rPr>
                  <w:rStyle w:val="af0"/>
                  <w:rFonts w:ascii="Arial" w:hAnsi="Arial" w:cs="Arial"/>
                  <w:b/>
                  <w:bCs/>
                  <w:sz w:val="16"/>
                  <w:szCs w:val="16"/>
                </w:rPr>
                <w:t>R4-2600128</w:t>
              </w:r>
            </w:hyperlink>
          </w:p>
        </w:tc>
        <w:tc>
          <w:tcPr>
            <w:tcW w:w="2126" w:type="dxa"/>
          </w:tcPr>
          <w:p w14:paraId="449316FC" w14:textId="30FC8FBE" w:rsidR="00E74D85" w:rsidRPr="00723314" w:rsidRDefault="00467689" w:rsidP="00E74D85">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6234" w:type="dxa"/>
          </w:tcPr>
          <w:p w14:paraId="0554B122" w14:textId="2E6B06A9" w:rsidR="00E74D85" w:rsidRPr="00723314" w:rsidRDefault="00AF20C1" w:rsidP="00AF20C1">
            <w:pPr>
              <w:spacing w:before="120" w:after="120"/>
              <w:rPr>
                <w:rFonts w:ascii="Times New Roman" w:hAnsi="Times New Roman" w:cs="Times New Roman"/>
                <w:sz w:val="18"/>
                <w:szCs w:val="18"/>
              </w:rPr>
            </w:pPr>
            <w:r w:rsidRPr="00723314">
              <w:rPr>
                <w:rFonts w:ascii="Times New Roman" w:hAnsi="Times New Roman" w:cs="Times New Roman"/>
                <w:sz w:val="18"/>
                <w:szCs w:val="18"/>
              </w:rPr>
              <w:t>CR for TR 38.863 corrections for the NTN NR L-band NS flag references</w:t>
            </w:r>
          </w:p>
        </w:tc>
      </w:tr>
      <w:tr w:rsidR="00E74D85" w:rsidRPr="00723314" w14:paraId="6FD4C6C3" w14:textId="77777777" w:rsidTr="006A7AB0">
        <w:trPr>
          <w:trHeight w:val="468"/>
        </w:trPr>
        <w:tc>
          <w:tcPr>
            <w:tcW w:w="1271" w:type="dxa"/>
          </w:tcPr>
          <w:p w14:paraId="5B52DEC7" w14:textId="18D49BAF" w:rsidR="00021500" w:rsidRPr="008B5C6C" w:rsidRDefault="008545A0" w:rsidP="00CD1D4A">
            <w:pPr>
              <w:rPr>
                <w:rStyle w:val="af0"/>
                <w:rFonts w:ascii="Arial" w:eastAsiaTheme="minorEastAsia" w:hAnsi="Arial" w:cs="Arial"/>
                <w:sz w:val="16"/>
                <w:szCs w:val="16"/>
              </w:rPr>
            </w:pPr>
            <w:hyperlink r:id="rId12" w:history="1">
              <w:r w:rsidR="00AF20C1" w:rsidRPr="008B5C6C">
                <w:rPr>
                  <w:rStyle w:val="af0"/>
                  <w:rFonts w:ascii="Arial" w:hAnsi="Arial" w:cs="Arial"/>
                  <w:b/>
                  <w:bCs/>
                  <w:sz w:val="16"/>
                  <w:szCs w:val="16"/>
                </w:rPr>
                <w:t>R4-2600139</w:t>
              </w:r>
            </w:hyperlink>
          </w:p>
        </w:tc>
        <w:tc>
          <w:tcPr>
            <w:tcW w:w="2126" w:type="dxa"/>
          </w:tcPr>
          <w:p w14:paraId="15396FE2" w14:textId="2121BDB5" w:rsidR="00E74D85" w:rsidRPr="00723314" w:rsidRDefault="00AF20C1" w:rsidP="00E74D85">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6234" w:type="dxa"/>
          </w:tcPr>
          <w:p w14:paraId="46095A2A" w14:textId="17FB655D" w:rsidR="00E74D85" w:rsidRPr="00723314" w:rsidRDefault="00AF20C1" w:rsidP="00E74D85">
            <w:pPr>
              <w:spacing w:before="120" w:after="120"/>
              <w:rPr>
                <w:rFonts w:ascii="Times New Roman" w:eastAsiaTheme="minorEastAsia" w:hAnsi="Times New Roman" w:cs="Times New Roman"/>
                <w:iCs/>
                <w:sz w:val="18"/>
                <w:szCs w:val="18"/>
              </w:rPr>
            </w:pPr>
            <w:r w:rsidRPr="00723314">
              <w:rPr>
                <w:rFonts w:ascii="Times New Roman" w:hAnsi="Times New Roman" w:cs="Times New Roman"/>
                <w:sz w:val="18"/>
                <w:szCs w:val="18"/>
              </w:rPr>
              <w:t>CR for TS 36.101</w:t>
            </w:r>
            <w:r w:rsidR="00E74D85" w:rsidRPr="00723314">
              <w:rPr>
                <w:rFonts w:ascii="Times New Roman" w:hAnsi="Times New Roman" w:cs="Times New Roman"/>
                <w:sz w:val="18"/>
                <w:szCs w:val="18"/>
              </w:rPr>
              <w:t xml:space="preserve"> </w:t>
            </w:r>
            <w:r w:rsidR="008922B4" w:rsidRPr="00723314">
              <w:rPr>
                <w:rFonts w:ascii="Times New Roman" w:hAnsi="Times New Roman" w:cs="Times New Roman"/>
                <w:sz w:val="18"/>
                <w:szCs w:val="18"/>
              </w:rPr>
              <w:t>bug fix: introduce uplink configurations for downlink fallbacks</w:t>
            </w:r>
          </w:p>
        </w:tc>
      </w:tr>
      <w:tr w:rsidR="00E74D85" w:rsidRPr="00723314" w14:paraId="7B5E3645" w14:textId="77777777" w:rsidTr="006A7AB0">
        <w:trPr>
          <w:trHeight w:val="468"/>
        </w:trPr>
        <w:tc>
          <w:tcPr>
            <w:tcW w:w="1271" w:type="dxa"/>
          </w:tcPr>
          <w:p w14:paraId="699F910F" w14:textId="5D9827C1" w:rsidR="00E74D85" w:rsidRPr="008B5C6C" w:rsidRDefault="008545A0" w:rsidP="00CD1D4A">
            <w:pPr>
              <w:rPr>
                <w:rStyle w:val="af0"/>
                <w:rFonts w:ascii="Arial" w:eastAsiaTheme="minorEastAsia" w:hAnsi="Arial" w:cs="Arial"/>
                <w:sz w:val="16"/>
                <w:szCs w:val="16"/>
              </w:rPr>
            </w:pPr>
            <w:hyperlink r:id="rId13" w:history="1">
              <w:r w:rsidR="008922B4" w:rsidRPr="008B5C6C">
                <w:rPr>
                  <w:rStyle w:val="af0"/>
                  <w:rFonts w:ascii="Arial" w:hAnsi="Arial" w:cs="Arial"/>
                  <w:b/>
                  <w:bCs/>
                  <w:sz w:val="16"/>
                  <w:szCs w:val="16"/>
                </w:rPr>
                <w:t>R4-2600140</w:t>
              </w:r>
            </w:hyperlink>
          </w:p>
        </w:tc>
        <w:tc>
          <w:tcPr>
            <w:tcW w:w="2126" w:type="dxa"/>
          </w:tcPr>
          <w:p w14:paraId="298CE011" w14:textId="3B6803C1" w:rsidR="00E74D85" w:rsidRPr="00723314" w:rsidRDefault="008922B4" w:rsidP="00E74D85">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6234" w:type="dxa"/>
          </w:tcPr>
          <w:p w14:paraId="14916171" w14:textId="77777777" w:rsidR="00E74D85" w:rsidRPr="00723314" w:rsidRDefault="00E74D85" w:rsidP="002729FC">
            <w:pPr>
              <w:spacing w:before="120" w:after="120"/>
              <w:rPr>
                <w:rFonts w:ascii="Times New Roman" w:eastAsia="Times New Roman" w:hAnsi="Times New Roman" w:cs="Times New Roman"/>
                <w:sz w:val="18"/>
                <w:szCs w:val="18"/>
              </w:rPr>
            </w:pPr>
            <w:r w:rsidRPr="00723314">
              <w:rPr>
                <w:rFonts w:ascii="Times New Roman" w:eastAsia="Times New Roman" w:hAnsi="Times New Roman" w:cs="Times New Roman"/>
                <w:sz w:val="18"/>
                <w:szCs w:val="18"/>
              </w:rPr>
              <w:t xml:space="preserve">CR </w:t>
            </w:r>
            <w:r w:rsidR="002729FC" w:rsidRPr="00723314">
              <w:rPr>
                <w:rFonts w:ascii="Times New Roman" w:eastAsia="Times New Roman" w:hAnsi="Times New Roman" w:cs="Times New Roman"/>
                <w:sz w:val="18"/>
                <w:szCs w:val="18"/>
              </w:rPr>
              <w:t>for TS 38.101-1 bug fix:</w:t>
            </w:r>
          </w:p>
          <w:p w14:paraId="3ADF93DF" w14:textId="77777777" w:rsidR="002729FC" w:rsidRPr="00723314" w:rsidRDefault="002729FC" w:rsidP="002729FC">
            <w:pPr>
              <w:pStyle w:val="CRCoverPage"/>
              <w:spacing w:after="0"/>
              <w:ind w:left="100"/>
              <w:rPr>
                <w:rFonts w:ascii="Times New Roman" w:eastAsia="Times New Roman" w:hAnsi="Times New Roman"/>
                <w:sz w:val="18"/>
                <w:szCs w:val="18"/>
              </w:rPr>
            </w:pPr>
            <w:r w:rsidRPr="00723314">
              <w:rPr>
                <w:rFonts w:ascii="Times New Roman" w:eastAsia="Times New Roman" w:hAnsi="Times New Roman"/>
                <w:sz w:val="18"/>
                <w:szCs w:val="18"/>
              </w:rPr>
              <w:t>Correcting notation bugs and adding fallbacks (DL and/or UL) of combinations that have been introduced without the required fallbacks</w:t>
            </w:r>
          </w:p>
          <w:p w14:paraId="2E389AEB" w14:textId="77777777" w:rsidR="002729FC" w:rsidRPr="00723314" w:rsidRDefault="002729FC" w:rsidP="002729FC">
            <w:pPr>
              <w:pStyle w:val="CRCoverPage"/>
              <w:spacing w:after="0"/>
              <w:ind w:left="100"/>
              <w:rPr>
                <w:rFonts w:ascii="Times New Roman" w:eastAsia="Times New Roman" w:hAnsi="Times New Roman"/>
                <w:sz w:val="18"/>
                <w:szCs w:val="18"/>
              </w:rPr>
            </w:pPr>
            <w:r w:rsidRPr="00723314">
              <w:rPr>
                <w:rFonts w:ascii="Times New Roman" w:eastAsia="Times New Roman" w:hAnsi="Times New Roman"/>
                <w:sz w:val="18"/>
                <w:szCs w:val="18"/>
              </w:rPr>
              <w:t>DL fallbacks :</w:t>
            </w:r>
          </w:p>
          <w:p w14:paraId="4C9BF918" w14:textId="77777777"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t>CA_n40A-n41B (Parent: CA_n40A-n41B-n77A)</w:t>
            </w:r>
          </w:p>
          <w:p w14:paraId="16AFF1C0" w14:textId="77777777" w:rsidR="002729FC" w:rsidRPr="00723314" w:rsidRDefault="002729FC" w:rsidP="002729FC">
            <w:pPr>
              <w:pStyle w:val="CRCoverPage"/>
              <w:rPr>
                <w:rFonts w:ascii="Times New Roman" w:eastAsia="Times New Roman" w:hAnsi="Times New Roman"/>
                <w:sz w:val="18"/>
                <w:szCs w:val="18"/>
              </w:rPr>
            </w:pPr>
            <w:r w:rsidRPr="00723314">
              <w:rPr>
                <w:rFonts w:ascii="Times New Roman" w:eastAsia="Times New Roman" w:hAnsi="Times New Roman"/>
                <w:sz w:val="18"/>
                <w:szCs w:val="18"/>
              </w:rPr>
              <w:t>Some ULs of these DL fallbacks are missing:</w:t>
            </w:r>
          </w:p>
          <w:p w14:paraId="76DA1908" w14:textId="77777777"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t>CA_n7A-n78A-n79A (Parent: CA_n1A-n7A-n78A-n79A, CA_n7A-n40A-n78A-n79A)</w:t>
            </w:r>
          </w:p>
          <w:p w14:paraId="27FF3048" w14:textId="77777777"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lastRenderedPageBreak/>
              <w:t>CA_n1A-n7A-n79A (Parent: CA_n1A-n7A-n78A-n79A)</w:t>
            </w:r>
          </w:p>
          <w:p w14:paraId="03EC150C" w14:textId="77777777"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t>CA_n7A-n40A-n79A (Parent: CA_n7A-n8A-n40A-n79A, CA_n7A-n28A-n40A-n79A, CA_n7A-n40A-n78A-n79A)</w:t>
            </w:r>
          </w:p>
          <w:p w14:paraId="12F02D80" w14:textId="77777777"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t>CA_n7A-n25A-n71A (Parent: CA_n7A-n25A-n66A-n71A, CA_n7A-n25A-n71A-n77A)</w:t>
            </w:r>
          </w:p>
          <w:p w14:paraId="04F30D9F" w14:textId="508A4F3F" w:rsidR="002729FC" w:rsidRPr="00723314" w:rsidRDefault="002729FC" w:rsidP="002729FC">
            <w:pPr>
              <w:pStyle w:val="CRCoverPage"/>
              <w:numPr>
                <w:ilvl w:val="0"/>
                <w:numId w:val="34"/>
              </w:numPr>
              <w:rPr>
                <w:rFonts w:ascii="Times New Roman" w:eastAsia="Times New Roman" w:hAnsi="Times New Roman"/>
                <w:sz w:val="18"/>
                <w:szCs w:val="18"/>
              </w:rPr>
            </w:pPr>
            <w:r w:rsidRPr="00723314">
              <w:rPr>
                <w:rFonts w:ascii="Times New Roman" w:eastAsia="Times New Roman" w:hAnsi="Times New Roman"/>
                <w:sz w:val="18"/>
                <w:szCs w:val="18"/>
              </w:rPr>
              <w:t>CA_n1A-n7A-n40A-n79A (Parent: CA_n1A-n7A-n40A-n78A-n79A)</w:t>
            </w:r>
          </w:p>
        </w:tc>
      </w:tr>
      <w:tr w:rsidR="002729FC" w:rsidRPr="00723314" w14:paraId="4718E09A" w14:textId="77777777" w:rsidTr="006A7AB0">
        <w:trPr>
          <w:trHeight w:val="468"/>
        </w:trPr>
        <w:tc>
          <w:tcPr>
            <w:tcW w:w="1271" w:type="dxa"/>
          </w:tcPr>
          <w:p w14:paraId="4217FE11" w14:textId="77777777" w:rsidR="002729FC" w:rsidRPr="008B5C6C" w:rsidRDefault="008545A0" w:rsidP="00CD1D4A">
            <w:pPr>
              <w:rPr>
                <w:rStyle w:val="af0"/>
                <w:rFonts w:ascii="Arial" w:hAnsi="Arial" w:cs="Arial"/>
                <w:sz w:val="16"/>
                <w:szCs w:val="16"/>
              </w:rPr>
            </w:pPr>
            <w:hyperlink r:id="rId14" w:history="1">
              <w:r w:rsidR="002729FC" w:rsidRPr="008B5C6C">
                <w:rPr>
                  <w:rStyle w:val="af0"/>
                  <w:rFonts w:ascii="Arial" w:hAnsi="Arial" w:cs="Arial"/>
                  <w:b/>
                  <w:bCs/>
                  <w:sz w:val="16"/>
                  <w:szCs w:val="16"/>
                </w:rPr>
                <w:t>R4-2600141</w:t>
              </w:r>
            </w:hyperlink>
          </w:p>
          <w:p w14:paraId="29861B70" w14:textId="3EB2AFD2" w:rsidR="002729FC" w:rsidRPr="00723314" w:rsidRDefault="002729FC" w:rsidP="002729FC">
            <w:pPr>
              <w:spacing w:before="120" w:after="120"/>
              <w:rPr>
                <w:rFonts w:ascii="Times New Roman" w:hAnsi="Times New Roman" w:cs="Times New Roman"/>
                <w:sz w:val="18"/>
                <w:szCs w:val="18"/>
              </w:rPr>
            </w:pPr>
          </w:p>
        </w:tc>
        <w:tc>
          <w:tcPr>
            <w:tcW w:w="2126" w:type="dxa"/>
          </w:tcPr>
          <w:p w14:paraId="18D75009" w14:textId="5DF8B79A" w:rsidR="002729FC" w:rsidRPr="00723314" w:rsidRDefault="002729FC"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6234" w:type="dxa"/>
          </w:tcPr>
          <w:p w14:paraId="2BA3A204" w14:textId="123BF562" w:rsidR="002729FC" w:rsidRPr="00723314" w:rsidRDefault="002729FC" w:rsidP="002729FC">
            <w:pPr>
              <w:spacing w:before="120" w:after="120"/>
              <w:rPr>
                <w:rFonts w:ascii="Times New Roman" w:eastAsia="Times New Roman" w:hAnsi="Times New Roman" w:cs="Times New Roman"/>
                <w:sz w:val="18"/>
                <w:szCs w:val="18"/>
                <w:lang w:val="en-GB"/>
              </w:rPr>
            </w:pPr>
            <w:r w:rsidRPr="00723314">
              <w:rPr>
                <w:rFonts w:ascii="Times New Roman" w:eastAsia="Times New Roman" w:hAnsi="Times New Roman" w:cs="Times New Roman"/>
                <w:sz w:val="18"/>
                <w:szCs w:val="18"/>
              </w:rPr>
              <w:t>CR for TS 38.101-3 bug fix:</w:t>
            </w:r>
          </w:p>
          <w:p w14:paraId="0B361AB3" w14:textId="1617D719" w:rsidR="002729FC" w:rsidRPr="00723314" w:rsidRDefault="002729FC" w:rsidP="002729FC">
            <w:pPr>
              <w:pStyle w:val="CRCoverPage"/>
              <w:spacing w:after="0"/>
              <w:ind w:left="100"/>
              <w:rPr>
                <w:rFonts w:ascii="Times New Roman" w:hAnsi="Times New Roman"/>
                <w:sz w:val="18"/>
                <w:szCs w:val="18"/>
                <w:lang w:val="fr-FR"/>
              </w:rPr>
            </w:pPr>
            <w:r w:rsidRPr="00723314">
              <w:rPr>
                <w:rFonts w:ascii="Times New Roman" w:hAnsi="Times New Roman"/>
                <w:sz w:val="18"/>
                <w:szCs w:val="18"/>
                <w:lang w:val="fr-FR"/>
              </w:rPr>
              <w:t>Correcting notation bugs and adding fallbacks or UL fallbacks of combinations that have been introduced without the required fallbacks</w:t>
            </w:r>
          </w:p>
          <w:p w14:paraId="35AAFAD4" w14:textId="77777777" w:rsidR="002729FC" w:rsidRPr="00723314" w:rsidRDefault="002729FC" w:rsidP="002729FC">
            <w:pPr>
              <w:pStyle w:val="CRCoverPage"/>
              <w:spacing w:after="0"/>
              <w:ind w:left="100"/>
              <w:rPr>
                <w:rFonts w:ascii="Times New Roman" w:hAnsi="Times New Roman"/>
                <w:sz w:val="18"/>
                <w:szCs w:val="18"/>
                <w:lang w:val="fr-FR"/>
              </w:rPr>
            </w:pPr>
            <w:r w:rsidRPr="00723314">
              <w:rPr>
                <w:rFonts w:ascii="Times New Roman" w:hAnsi="Times New Roman"/>
                <w:sz w:val="18"/>
                <w:szCs w:val="18"/>
                <w:lang w:val="fr-FR"/>
              </w:rPr>
              <w:t>DL fallbacks :</w:t>
            </w:r>
          </w:p>
          <w:p w14:paraId="7B655A86"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DC_1A-28A_n41A (Parent: DC_1A-28A-32A_n41A)</w:t>
            </w:r>
          </w:p>
          <w:p w14:paraId="7A4EB9C4"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DC_1A-32A_n40A (Parent: DC_1A-32A_n40A-n41A)</w:t>
            </w:r>
          </w:p>
          <w:p w14:paraId="39399468"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DC_28A-32A_n40A (Parent: DC_28A-32A_n40A-n41A)</w:t>
            </w:r>
          </w:p>
          <w:p w14:paraId="70FF2B86"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DC_1A-28A-32A_n40A (Parent: DC_1A-28A-32A_n40A-n41A)</w:t>
            </w:r>
          </w:p>
          <w:p w14:paraId="0835BA68"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DC_8A-38A_n1A-n78A (Parent: DC_3A-8A-38A_n1A-n78A)</w:t>
            </w:r>
          </w:p>
          <w:p w14:paraId="103CCBAD"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DC_3A-38A_n1A-n78A (Parent: DC_3A-8A-38A_n1A-n78A)</w:t>
            </w:r>
          </w:p>
          <w:p w14:paraId="075E5F8D"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DC_20A-38A_n1A-n78A (Parent: DC_8A-20A-38A_n1A-n78A)</w:t>
            </w:r>
          </w:p>
          <w:p w14:paraId="4A846470"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DC_8A-20A-38A_n1A-n28A (Parent: DC_3A-8A-20A-38A_n1A-n28A)</w:t>
            </w:r>
          </w:p>
          <w:p w14:paraId="540DE9B6"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DC_3A-8A-38A_n1A-n28A (Parent: DC_3A-8A-20A-38A_n1A-n28A)</w:t>
            </w:r>
          </w:p>
          <w:p w14:paraId="34CBE0D5"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DC_n77(2A)-n261A/G/H (Parent: DC_n25A-n77(2A)-n261A/G/H)</w:t>
            </w:r>
          </w:p>
          <w:p w14:paraId="0C7D0C92" w14:textId="77777777" w:rsidR="002729FC" w:rsidRPr="00723314" w:rsidRDefault="002729FC" w:rsidP="002729FC">
            <w:pPr>
              <w:pStyle w:val="CRCoverPage"/>
              <w:rPr>
                <w:rFonts w:ascii="Times New Roman" w:hAnsi="Times New Roman"/>
                <w:noProof/>
                <w:sz w:val="18"/>
                <w:szCs w:val="18"/>
                <w:lang w:val="en-US"/>
              </w:rPr>
            </w:pPr>
            <w:r w:rsidRPr="00723314">
              <w:rPr>
                <w:rFonts w:ascii="Times New Roman" w:hAnsi="Times New Roman"/>
                <w:noProof/>
                <w:sz w:val="18"/>
                <w:szCs w:val="18"/>
                <w:lang w:val="en-US"/>
              </w:rPr>
              <w:t>Some ULs of these DL fallbacks are missing:</w:t>
            </w:r>
          </w:p>
          <w:p w14:paraId="3457F191"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CA_n1A-n78A-n257H (Parent: CA_n1A-n78A-n257I)</w:t>
            </w:r>
          </w:p>
          <w:p w14:paraId="2CDB07D1"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CA_n40A-n77A-n257L (Parent: CA_n40A-n77A-n257M, CA_n40A-n77C-n257L, CA_n40B-n77A-n257L)</w:t>
            </w:r>
          </w:p>
          <w:p w14:paraId="69C7A2FB"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CA_n1A-n78A-n79A-n257H (Parent: CA_n1A-n78A-n257H)</w:t>
            </w:r>
          </w:p>
          <w:p w14:paraId="2AC47105"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CA_n28A-n41A-n79A-n257A (Parent: CA_n28A-n41A-n79A-n257G)</w:t>
            </w:r>
          </w:p>
          <w:p w14:paraId="4D308DA1"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CA_n1A-n3A-n77A-n257I (Parent: CA_n1A-n3A-n28A-n77A-n257I, CA_n1A-n3A-n41A-n77A-n257I, CA_n1A-n3A-n77A-n79A-n257I)</w:t>
            </w:r>
          </w:p>
          <w:p w14:paraId="5AB637E6"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CA_n28A-n41A-n79A-n257A (Parent: CA_n1A-n28A-n41A-n79A-n257A, CA_n3A-n28A-n41A-n79A-n257A)</w:t>
            </w:r>
          </w:p>
          <w:p w14:paraId="1B8B474D"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CA_n3A-n28A-n77(2A)-n257A/G/H (Parent: CA_n3A-n28A-n77(2A)-n79A-n257A/G/H)</w:t>
            </w:r>
          </w:p>
          <w:p w14:paraId="493B1928"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CA_n3A-n28A-n77A-n79A-n257I (Parent: CA_n3A-n28A-n77(2A)-n79A-n257I)</w:t>
            </w:r>
          </w:p>
          <w:p w14:paraId="7B40F89B" w14:textId="77777777"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CA_n3A-n28A-n77(2A)-n257I (Parent: CA_n3A-n28A-n77(2A)-n79A-n257I)</w:t>
            </w:r>
          </w:p>
          <w:p w14:paraId="2F9375BF" w14:textId="6C7ADAB5" w:rsidR="002729FC" w:rsidRPr="00723314" w:rsidRDefault="002729FC" w:rsidP="002729FC">
            <w:pPr>
              <w:pStyle w:val="CRCoverPage"/>
              <w:numPr>
                <w:ilvl w:val="0"/>
                <w:numId w:val="35"/>
              </w:numPr>
              <w:rPr>
                <w:rFonts w:ascii="Times New Roman" w:hAnsi="Times New Roman"/>
                <w:noProof/>
                <w:sz w:val="18"/>
                <w:szCs w:val="18"/>
                <w:lang w:val="en-US"/>
              </w:rPr>
            </w:pPr>
            <w:r w:rsidRPr="00723314">
              <w:rPr>
                <w:rFonts w:ascii="Times New Roman" w:hAnsi="Times New Roman"/>
                <w:noProof/>
                <w:sz w:val="18"/>
                <w:szCs w:val="18"/>
              </w:rPr>
              <w:t>CA_n28A-n41A-n79A-n257A (Parent: CA_n28A-n41A-n77A-n79A-n257A)</w:t>
            </w:r>
          </w:p>
        </w:tc>
      </w:tr>
      <w:tr w:rsidR="002729FC" w:rsidRPr="00723314" w14:paraId="1C0CD2B3" w14:textId="77777777" w:rsidTr="006A7AB0">
        <w:trPr>
          <w:trHeight w:val="11438"/>
        </w:trPr>
        <w:tc>
          <w:tcPr>
            <w:tcW w:w="1271" w:type="dxa"/>
          </w:tcPr>
          <w:p w14:paraId="206D40F9" w14:textId="6F17768F" w:rsidR="002729FC" w:rsidRPr="00723314" w:rsidRDefault="008545A0" w:rsidP="00CD1D4A">
            <w:pPr>
              <w:rPr>
                <w:rFonts w:ascii="Times New Roman" w:hAnsi="Times New Roman" w:cs="Times New Roman"/>
                <w:b/>
                <w:bCs/>
                <w:color w:val="0000FF"/>
                <w:sz w:val="18"/>
                <w:szCs w:val="18"/>
                <w:u w:val="single"/>
              </w:rPr>
            </w:pPr>
            <w:hyperlink r:id="rId15" w:history="1">
              <w:r w:rsidR="002729FC" w:rsidRPr="008B5C6C">
                <w:rPr>
                  <w:rStyle w:val="af0"/>
                  <w:rFonts w:ascii="Arial" w:hAnsi="Arial" w:cs="Arial"/>
                  <w:b/>
                  <w:bCs/>
                  <w:sz w:val="16"/>
                  <w:szCs w:val="16"/>
                </w:rPr>
                <w:t>R4-2600142</w:t>
              </w:r>
            </w:hyperlink>
          </w:p>
        </w:tc>
        <w:tc>
          <w:tcPr>
            <w:tcW w:w="2126" w:type="dxa"/>
          </w:tcPr>
          <w:p w14:paraId="1A625FCF" w14:textId="1A4DC8F8" w:rsidR="002729FC" w:rsidRPr="00723314" w:rsidRDefault="002729FC"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6234" w:type="dxa"/>
          </w:tcPr>
          <w:p w14:paraId="72992577" w14:textId="77777777" w:rsidR="002729FC" w:rsidRPr="00723314" w:rsidRDefault="002729FC" w:rsidP="002729FC">
            <w:pPr>
              <w:spacing w:before="120" w:after="120"/>
              <w:jc w:val="both"/>
              <w:rPr>
                <w:rFonts w:ascii="Times New Roman" w:hAnsi="Times New Roman" w:cs="Times New Roman"/>
                <w:i/>
                <w:iCs/>
                <w:sz w:val="18"/>
                <w:szCs w:val="18"/>
              </w:rPr>
            </w:pPr>
            <w:r w:rsidRPr="00723314">
              <w:rPr>
                <w:rFonts w:ascii="Times New Roman" w:hAnsi="Times New Roman" w:cs="Times New Roman"/>
                <w:b/>
                <w:bCs/>
                <w:i/>
                <w:iCs/>
                <w:sz w:val="18"/>
                <w:szCs w:val="18"/>
              </w:rPr>
              <w:t xml:space="preserve">Proposal 1: </w:t>
            </w:r>
            <w:r w:rsidRPr="00723314">
              <w:rPr>
                <w:rFonts w:ascii="Times New Roman" w:hAnsi="Times New Roman" w:cs="Times New Roman"/>
                <w:i/>
                <w:iCs/>
                <w:sz w:val="18"/>
                <w:szCs w:val="18"/>
              </w:rPr>
              <w:t>In Table 7.3A.6-1 and for CA_n29-n71, consider adopting the Band n29 PC3 MSD changes highlighted in yellow for MSD due to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8"/>
              <w:gridCol w:w="507"/>
              <w:gridCol w:w="463"/>
              <w:gridCol w:w="501"/>
              <w:gridCol w:w="770"/>
              <w:gridCol w:w="1056"/>
              <w:gridCol w:w="463"/>
              <w:gridCol w:w="501"/>
              <w:gridCol w:w="431"/>
              <w:gridCol w:w="783"/>
            </w:tblGrid>
            <w:tr w:rsidR="002729FC" w:rsidRPr="00723314" w14:paraId="1D6C7C99" w14:textId="77777777" w:rsidTr="002729FC">
              <w:trPr>
                <w:trHeight w:val="286"/>
                <w:tblHeader/>
                <w:jc w:val="center"/>
              </w:trPr>
              <w:tc>
                <w:tcPr>
                  <w:tcW w:w="508" w:type="dxa"/>
                  <w:vMerge w:val="restart"/>
                  <w:shd w:val="clear" w:color="auto" w:fill="D9D9D9" w:themeFill="background1" w:themeFillShade="D9"/>
                  <w:vAlign w:val="center"/>
                </w:tcPr>
                <w:p w14:paraId="783F2D54"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band</w:t>
                  </w:r>
                </w:p>
              </w:tc>
              <w:tc>
                <w:tcPr>
                  <w:tcW w:w="507" w:type="dxa"/>
                  <w:vMerge w:val="restart"/>
                  <w:shd w:val="clear" w:color="auto" w:fill="D9D9D9" w:themeFill="background1" w:themeFillShade="D9"/>
                  <w:vAlign w:val="center"/>
                </w:tcPr>
                <w:p w14:paraId="2ABAED52"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band</w:t>
                  </w:r>
                </w:p>
              </w:tc>
              <w:tc>
                <w:tcPr>
                  <w:tcW w:w="463" w:type="dxa"/>
                  <w:shd w:val="clear" w:color="auto" w:fill="D9D9D9" w:themeFill="background1" w:themeFillShade="D9"/>
                  <w:vAlign w:val="center"/>
                </w:tcPr>
                <w:p w14:paraId="602F3BBA"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F</w:t>
                  </w:r>
                  <w:r w:rsidRPr="00723314">
                    <w:rPr>
                      <w:rFonts w:ascii="Times New Roman" w:eastAsiaTheme="minorEastAsia" w:hAnsi="Times New Roman" w:cs="Times New Roman"/>
                      <w:b/>
                      <w:sz w:val="18"/>
                      <w:szCs w:val="18"/>
                      <w:vertAlign w:val="subscript"/>
                      <w:lang w:val="en-GB"/>
                    </w:rPr>
                    <w:t>c</w:t>
                  </w:r>
                </w:p>
              </w:tc>
              <w:tc>
                <w:tcPr>
                  <w:tcW w:w="501" w:type="dxa"/>
                  <w:shd w:val="clear" w:color="auto" w:fill="D9D9D9" w:themeFill="background1" w:themeFillShade="D9"/>
                  <w:vAlign w:val="center"/>
                </w:tcPr>
                <w:p w14:paraId="0F133FB7"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BW</w:t>
                  </w:r>
                </w:p>
              </w:tc>
              <w:tc>
                <w:tcPr>
                  <w:tcW w:w="770" w:type="dxa"/>
                  <w:shd w:val="clear" w:color="auto" w:fill="D9D9D9" w:themeFill="background1" w:themeFillShade="D9"/>
                  <w:vAlign w:val="center"/>
                </w:tcPr>
                <w:p w14:paraId="70800D98"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SCS of UL band</w:t>
                  </w:r>
                </w:p>
              </w:tc>
              <w:tc>
                <w:tcPr>
                  <w:tcW w:w="1056" w:type="dxa"/>
                  <w:shd w:val="clear" w:color="auto" w:fill="D9D9D9" w:themeFill="background1" w:themeFillShade="D9"/>
                  <w:vAlign w:val="center"/>
                </w:tcPr>
                <w:p w14:paraId="7B96704F"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RB Allocation</w:t>
                  </w:r>
                </w:p>
              </w:tc>
              <w:tc>
                <w:tcPr>
                  <w:tcW w:w="463" w:type="dxa"/>
                  <w:shd w:val="clear" w:color="auto" w:fill="D9D9D9" w:themeFill="background1" w:themeFillShade="D9"/>
                  <w:vAlign w:val="center"/>
                </w:tcPr>
                <w:p w14:paraId="555F7CB6"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F</w:t>
                  </w:r>
                  <w:r w:rsidRPr="00723314">
                    <w:rPr>
                      <w:rFonts w:ascii="Times New Roman" w:eastAsiaTheme="minorEastAsia" w:hAnsi="Times New Roman" w:cs="Times New Roman"/>
                      <w:b/>
                      <w:sz w:val="18"/>
                      <w:szCs w:val="18"/>
                      <w:vertAlign w:val="subscript"/>
                      <w:lang w:val="en-GB"/>
                    </w:rPr>
                    <w:t>c</w:t>
                  </w:r>
                </w:p>
              </w:tc>
              <w:tc>
                <w:tcPr>
                  <w:tcW w:w="501" w:type="dxa"/>
                  <w:shd w:val="clear" w:color="auto" w:fill="D9D9D9" w:themeFill="background1" w:themeFillShade="D9"/>
                  <w:vAlign w:val="center"/>
                </w:tcPr>
                <w:p w14:paraId="4B402F41"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BW</w:t>
                  </w:r>
                </w:p>
              </w:tc>
              <w:tc>
                <w:tcPr>
                  <w:tcW w:w="431" w:type="dxa"/>
                  <w:shd w:val="clear" w:color="auto" w:fill="D9D9D9" w:themeFill="background1" w:themeFillShade="D9"/>
                  <w:vAlign w:val="center"/>
                </w:tcPr>
                <w:p w14:paraId="7861A1FB"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MSD</w:t>
                  </w:r>
                </w:p>
              </w:tc>
              <w:tc>
                <w:tcPr>
                  <w:tcW w:w="779" w:type="dxa"/>
                  <w:vMerge w:val="restart"/>
                  <w:shd w:val="clear" w:color="auto" w:fill="D9D9D9" w:themeFill="background1" w:themeFillShade="D9"/>
                  <w:vAlign w:val="center"/>
                </w:tcPr>
                <w:p w14:paraId="5490246D"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Cross-band</w:t>
                  </w:r>
                </w:p>
                <w:p w14:paraId="38D24862"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Interference</w:t>
                  </w:r>
                </w:p>
                <w:p w14:paraId="762FA8D2"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source</w:t>
                  </w:r>
                </w:p>
              </w:tc>
            </w:tr>
            <w:tr w:rsidR="002729FC" w:rsidRPr="00723314" w14:paraId="09B60C4C" w14:textId="77777777" w:rsidTr="002729FC">
              <w:trPr>
                <w:trHeight w:val="271"/>
                <w:tblHeader/>
                <w:jc w:val="center"/>
              </w:trPr>
              <w:tc>
                <w:tcPr>
                  <w:tcW w:w="508" w:type="dxa"/>
                  <w:vMerge/>
                  <w:vAlign w:val="center"/>
                </w:tcPr>
                <w:p w14:paraId="65F4BA3E"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bCs/>
                      <w:sz w:val="18"/>
                      <w:szCs w:val="18"/>
                      <w:lang w:val="en-GB"/>
                    </w:rPr>
                  </w:pPr>
                </w:p>
              </w:tc>
              <w:tc>
                <w:tcPr>
                  <w:tcW w:w="507" w:type="dxa"/>
                  <w:vMerge/>
                  <w:vAlign w:val="center"/>
                </w:tcPr>
                <w:p w14:paraId="7899D35B"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bCs/>
                      <w:sz w:val="18"/>
                      <w:szCs w:val="18"/>
                      <w:lang w:val="en-GB"/>
                    </w:rPr>
                  </w:pPr>
                </w:p>
              </w:tc>
              <w:tc>
                <w:tcPr>
                  <w:tcW w:w="463" w:type="dxa"/>
                  <w:shd w:val="clear" w:color="auto" w:fill="D9D9D9" w:themeFill="background1" w:themeFillShade="D9"/>
                  <w:vAlign w:val="center"/>
                </w:tcPr>
                <w:p w14:paraId="404E4D68"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501" w:type="dxa"/>
                  <w:shd w:val="clear" w:color="auto" w:fill="D9D9D9" w:themeFill="background1" w:themeFillShade="D9"/>
                  <w:vAlign w:val="center"/>
                </w:tcPr>
                <w:p w14:paraId="16FC78A8"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770" w:type="dxa"/>
                  <w:shd w:val="clear" w:color="auto" w:fill="D9D9D9" w:themeFill="background1" w:themeFillShade="D9"/>
                  <w:vAlign w:val="center"/>
                </w:tcPr>
                <w:p w14:paraId="6EAD91C1"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(kHz)</w:t>
                  </w:r>
                </w:p>
              </w:tc>
              <w:tc>
                <w:tcPr>
                  <w:tcW w:w="1056" w:type="dxa"/>
                  <w:shd w:val="clear" w:color="auto" w:fill="D9D9D9" w:themeFill="background1" w:themeFillShade="D9"/>
                  <w:vAlign w:val="center"/>
                </w:tcPr>
                <w:p w14:paraId="13BD9952"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L</w:t>
                  </w:r>
                  <w:r w:rsidRPr="00723314">
                    <w:rPr>
                      <w:rFonts w:ascii="Times New Roman" w:eastAsiaTheme="minorEastAsia" w:hAnsi="Times New Roman" w:cs="Times New Roman"/>
                      <w:b/>
                      <w:sz w:val="18"/>
                      <w:szCs w:val="18"/>
                      <w:vertAlign w:val="subscript"/>
                      <w:lang w:val="en-GB"/>
                    </w:rPr>
                    <w:t>CRB</w:t>
                  </w:r>
                </w:p>
              </w:tc>
              <w:tc>
                <w:tcPr>
                  <w:tcW w:w="463" w:type="dxa"/>
                  <w:shd w:val="clear" w:color="auto" w:fill="D9D9D9" w:themeFill="background1" w:themeFillShade="D9"/>
                  <w:vAlign w:val="center"/>
                </w:tcPr>
                <w:p w14:paraId="6BAF8A2C"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501" w:type="dxa"/>
                  <w:shd w:val="clear" w:color="auto" w:fill="D9D9D9" w:themeFill="background1" w:themeFillShade="D9"/>
                  <w:vAlign w:val="center"/>
                </w:tcPr>
                <w:p w14:paraId="48549A58"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431" w:type="dxa"/>
                  <w:shd w:val="clear" w:color="auto" w:fill="D9D9D9" w:themeFill="background1" w:themeFillShade="D9"/>
                  <w:vAlign w:val="center"/>
                </w:tcPr>
                <w:p w14:paraId="70B1EC38"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(dB)</w:t>
                  </w:r>
                </w:p>
              </w:tc>
              <w:tc>
                <w:tcPr>
                  <w:tcW w:w="779" w:type="dxa"/>
                  <w:vMerge/>
                  <w:vAlign w:val="center"/>
                </w:tcPr>
                <w:p w14:paraId="74C020C5" w14:textId="77777777" w:rsidR="002729FC" w:rsidRPr="00723314" w:rsidRDefault="002729FC" w:rsidP="002729FC">
                  <w:pPr>
                    <w:jc w:val="center"/>
                    <w:rPr>
                      <w:rFonts w:ascii="Times New Roman" w:eastAsiaTheme="minorEastAsia" w:hAnsi="Times New Roman" w:cs="Times New Roman"/>
                      <w:b/>
                      <w:bCs/>
                      <w:sz w:val="18"/>
                      <w:szCs w:val="18"/>
                      <w:lang w:val="en-GB"/>
                    </w:rPr>
                  </w:pPr>
                </w:p>
              </w:tc>
            </w:tr>
            <w:tr w:rsidR="002729FC" w:rsidRPr="00723314" w14:paraId="18D5327C" w14:textId="77777777" w:rsidTr="002729FC">
              <w:trPr>
                <w:trHeight w:val="186"/>
                <w:jc w:val="center"/>
              </w:trPr>
              <w:tc>
                <w:tcPr>
                  <w:tcW w:w="508" w:type="dxa"/>
                  <w:shd w:val="clear" w:color="auto" w:fill="auto"/>
                  <w:vAlign w:val="center"/>
                </w:tcPr>
                <w:p w14:paraId="28027449"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sz w:val="18"/>
                      <w:szCs w:val="18"/>
                      <w:lang w:val="en-GB"/>
                    </w:rPr>
                  </w:pPr>
                  <w:r w:rsidRPr="00723314">
                    <w:rPr>
                      <w:rFonts w:ascii="Times New Roman" w:eastAsiaTheme="minorEastAsia" w:hAnsi="Times New Roman" w:cs="Times New Roman"/>
                      <w:sz w:val="18"/>
                      <w:szCs w:val="18"/>
                      <w:lang w:val="en-GB"/>
                    </w:rPr>
                    <w:t>n71</w:t>
                  </w:r>
                </w:p>
              </w:tc>
              <w:tc>
                <w:tcPr>
                  <w:tcW w:w="507" w:type="dxa"/>
                  <w:shd w:val="clear" w:color="auto" w:fill="auto"/>
                  <w:vAlign w:val="center"/>
                </w:tcPr>
                <w:p w14:paraId="0133E299"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sz w:val="18"/>
                      <w:szCs w:val="18"/>
                      <w:lang w:val="en-GB"/>
                    </w:rPr>
                  </w:pPr>
                  <w:r w:rsidRPr="00723314">
                    <w:rPr>
                      <w:rFonts w:ascii="Times New Roman" w:eastAsiaTheme="minorEastAsia" w:hAnsi="Times New Roman" w:cs="Times New Roman"/>
                      <w:sz w:val="18"/>
                      <w:szCs w:val="18"/>
                      <w:lang w:val="en-GB"/>
                    </w:rPr>
                    <w:t>n29</w:t>
                  </w:r>
                </w:p>
              </w:tc>
              <w:tc>
                <w:tcPr>
                  <w:tcW w:w="463" w:type="dxa"/>
                  <w:shd w:val="clear" w:color="auto" w:fill="auto"/>
                  <w:vAlign w:val="center"/>
                </w:tcPr>
                <w:p w14:paraId="3E88C566"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685.5</w:t>
                  </w:r>
                </w:p>
              </w:tc>
              <w:tc>
                <w:tcPr>
                  <w:tcW w:w="501" w:type="dxa"/>
                  <w:shd w:val="clear" w:color="auto" w:fill="auto"/>
                  <w:noWrap/>
                  <w:vAlign w:val="center"/>
                </w:tcPr>
                <w:p w14:paraId="2009AE47"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25</w:t>
                  </w:r>
                </w:p>
              </w:tc>
              <w:tc>
                <w:tcPr>
                  <w:tcW w:w="770" w:type="dxa"/>
                  <w:shd w:val="clear" w:color="auto" w:fill="auto"/>
                  <w:vAlign w:val="center"/>
                </w:tcPr>
                <w:p w14:paraId="2E6F9F07"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15</w:t>
                  </w:r>
                </w:p>
              </w:tc>
              <w:tc>
                <w:tcPr>
                  <w:tcW w:w="1056" w:type="dxa"/>
                  <w:shd w:val="clear" w:color="auto" w:fill="auto"/>
                  <w:noWrap/>
                  <w:vAlign w:val="center"/>
                </w:tcPr>
                <w:p w14:paraId="0B34A317"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20 (RBstart=113)</w:t>
                  </w:r>
                </w:p>
              </w:tc>
              <w:tc>
                <w:tcPr>
                  <w:tcW w:w="463" w:type="dxa"/>
                  <w:shd w:val="clear" w:color="auto" w:fill="auto"/>
                  <w:vAlign w:val="center"/>
                </w:tcPr>
                <w:p w14:paraId="7D617122"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sz w:val="18"/>
                      <w:szCs w:val="18"/>
                      <w:lang w:val="en-GB"/>
                    </w:rPr>
                  </w:pPr>
                  <w:r w:rsidRPr="00723314">
                    <w:rPr>
                      <w:rFonts w:ascii="Times New Roman" w:eastAsia="MS Mincho" w:hAnsi="Times New Roman" w:cs="Times New Roman"/>
                      <w:sz w:val="18"/>
                      <w:szCs w:val="18"/>
                      <w:lang w:val="en-GB"/>
                    </w:rPr>
                    <w:t>719.5</w:t>
                  </w:r>
                </w:p>
              </w:tc>
              <w:tc>
                <w:tcPr>
                  <w:tcW w:w="501" w:type="dxa"/>
                  <w:shd w:val="clear" w:color="auto" w:fill="auto"/>
                  <w:noWrap/>
                  <w:vAlign w:val="center"/>
                </w:tcPr>
                <w:p w14:paraId="1E3E2601"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sz w:val="18"/>
                      <w:szCs w:val="18"/>
                      <w:lang w:val="en-GB"/>
                    </w:rPr>
                  </w:pPr>
                  <w:r w:rsidRPr="00723314">
                    <w:rPr>
                      <w:rFonts w:ascii="Times New Roman" w:eastAsia="等线" w:hAnsi="Times New Roman" w:cs="Times New Roman"/>
                      <w:bCs/>
                      <w:sz w:val="18"/>
                      <w:szCs w:val="18"/>
                      <w:lang w:val="en-GB"/>
                    </w:rPr>
                    <w:t>5</w:t>
                  </w:r>
                </w:p>
              </w:tc>
              <w:tc>
                <w:tcPr>
                  <w:tcW w:w="431" w:type="dxa"/>
                  <w:shd w:val="clear" w:color="auto" w:fill="auto"/>
                  <w:noWrap/>
                  <w:vAlign w:val="center"/>
                </w:tcPr>
                <w:p w14:paraId="5144C98E"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39.5</w:t>
                  </w:r>
                  <w:r w:rsidRPr="00723314">
                    <w:rPr>
                      <w:rFonts w:ascii="Times New Roman" w:eastAsia="MS Mincho" w:hAnsi="Times New Roman" w:cs="Times New Roman"/>
                      <w:bCs/>
                      <w:sz w:val="18"/>
                      <w:szCs w:val="18"/>
                      <w:vertAlign w:val="superscript"/>
                      <w:lang w:val="en-GB"/>
                    </w:rPr>
                    <w:t>6,9</w:t>
                  </w:r>
                </w:p>
              </w:tc>
              <w:tc>
                <w:tcPr>
                  <w:tcW w:w="779" w:type="dxa"/>
                  <w:shd w:val="clear" w:color="auto" w:fill="auto"/>
                  <w:vAlign w:val="center"/>
                </w:tcPr>
                <w:p w14:paraId="56F53A94" w14:textId="77777777" w:rsidR="002729FC" w:rsidRPr="00723314" w:rsidRDefault="002729FC" w:rsidP="002729FC">
                  <w:pPr>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Theme="minorEastAsia" w:hAnsi="Times New Roman" w:cs="Times New Roman"/>
                      <w:bCs/>
                      <w:sz w:val="18"/>
                      <w:szCs w:val="18"/>
                      <w:lang w:val="en-GB"/>
                    </w:rPr>
                    <w:t>ACLR1</w:t>
                  </w:r>
                </w:p>
              </w:tc>
            </w:tr>
            <w:tr w:rsidR="002729FC" w:rsidRPr="00723314" w14:paraId="7410D6F1" w14:textId="77777777" w:rsidTr="002729FC">
              <w:trPr>
                <w:trHeight w:val="470"/>
                <w:jc w:val="center"/>
              </w:trPr>
              <w:tc>
                <w:tcPr>
                  <w:tcW w:w="5983" w:type="dxa"/>
                  <w:gridSpan w:val="10"/>
                  <w:vAlign w:val="center"/>
                </w:tcPr>
                <w:p w14:paraId="45FE760B" w14:textId="77777777" w:rsidR="002729FC" w:rsidRPr="00723314" w:rsidRDefault="002729FC" w:rsidP="002729FC">
                  <w:pPr>
                    <w:overflowPunct w:val="0"/>
                    <w:autoSpaceDE w:val="0"/>
                    <w:autoSpaceDN w:val="0"/>
                    <w:adjustRightInd w:val="0"/>
                    <w:ind w:left="851" w:hanging="851"/>
                    <w:textAlignment w:val="baseline"/>
                    <w:rPr>
                      <w:rFonts w:ascii="Times New Roman" w:hAnsi="Times New Roman" w:cs="Times New Roman"/>
                      <w:sz w:val="18"/>
                      <w:szCs w:val="18"/>
                      <w:lang w:val="en-GB"/>
                    </w:rPr>
                  </w:pPr>
                  <w:r w:rsidRPr="00723314">
                    <w:rPr>
                      <w:rFonts w:ascii="Times New Roman" w:hAnsi="Times New Roman" w:cs="Times New Roman"/>
                      <w:sz w:val="18"/>
                      <w:szCs w:val="18"/>
                      <w:lang w:val="en-GB"/>
                    </w:rPr>
                    <w:t>NOTE 6:</w:t>
                  </w:r>
                  <w:r w:rsidRPr="00723314">
                    <w:rPr>
                      <w:rFonts w:ascii="Times New Roman" w:hAnsi="Times New Roman" w:cs="Times New Roman"/>
                      <w:sz w:val="18"/>
                      <w:szCs w:val="18"/>
                      <w:lang w:val="en-GB"/>
                    </w:rPr>
                    <w:tab/>
                    <w:t>Applicable to UE not supporting n71 optional maximum symmetrical UL/DL channel bandwidth</w:t>
                  </w:r>
                </w:p>
                <w:p w14:paraId="4E036A46" w14:textId="77777777" w:rsidR="002729FC" w:rsidRPr="00723314" w:rsidRDefault="002729FC" w:rsidP="002729FC">
                  <w:pPr>
                    <w:overflowPunct w:val="0"/>
                    <w:autoSpaceDE w:val="0"/>
                    <w:autoSpaceDN w:val="0"/>
                    <w:adjustRightInd w:val="0"/>
                    <w:textAlignment w:val="baseline"/>
                    <w:rPr>
                      <w:rFonts w:ascii="Times New Roman" w:hAnsi="Times New Roman" w:cs="Times New Roman"/>
                      <w:bCs/>
                      <w:sz w:val="18"/>
                      <w:szCs w:val="18"/>
                    </w:rPr>
                  </w:pPr>
                  <w:r w:rsidRPr="00723314">
                    <w:rPr>
                      <w:rFonts w:ascii="Times New Roman" w:hAnsi="Times New Roman" w:cs="Times New Roman"/>
                      <w:sz w:val="18"/>
                      <w:szCs w:val="18"/>
                      <w:lang w:val="en-GB"/>
                    </w:rPr>
                    <w:t>NOTE 9:</w:t>
                  </w:r>
                  <w:r w:rsidRPr="00723314">
                    <w:rPr>
                      <w:rFonts w:ascii="Times New Roman" w:eastAsia="等线" w:hAnsi="Times New Roman" w:cs="Times New Roman"/>
                      <w:sz w:val="18"/>
                      <w:szCs w:val="18"/>
                      <w:lang w:val="en-GB"/>
                    </w:rPr>
                    <w:tab/>
                    <w:t xml:space="preserve">   </w:t>
                  </w:r>
                  <w:r w:rsidRPr="00723314">
                    <w:rPr>
                      <w:rFonts w:ascii="Times New Roman" w:hAnsi="Times New Roman" w:cs="Times New Roman"/>
                      <w:sz w:val="18"/>
                      <w:szCs w:val="18"/>
                    </w:rPr>
                    <w:t xml:space="preserve">Not applicable to UEs indicating support of low NR band aggregation via switching </w:t>
                  </w:r>
                  <w:r w:rsidRPr="00723314">
                    <w:rPr>
                      <w:rFonts w:ascii="Times New Roman" w:hAnsi="Times New Roman" w:cs="Times New Roman"/>
                      <w:i/>
                      <w:iCs/>
                      <w:sz w:val="18"/>
                      <w:szCs w:val="18"/>
                    </w:rPr>
                    <w:t>supportedLowBandSwitching-r19</w:t>
                  </w:r>
                  <w:r w:rsidRPr="00723314">
                    <w:rPr>
                      <w:rFonts w:ascii="Times New Roman" w:hAnsi="Times New Roman" w:cs="Times New Roman"/>
                      <w:sz w:val="18"/>
                      <w:szCs w:val="18"/>
                    </w:rPr>
                    <w:t xml:space="preserve"> for this band combination</w:t>
                  </w:r>
                </w:p>
              </w:tc>
            </w:tr>
          </w:tbl>
          <w:p w14:paraId="4512E1BF" w14:textId="77777777" w:rsidR="002729FC" w:rsidRPr="00723314" w:rsidRDefault="002729FC" w:rsidP="002729FC">
            <w:pPr>
              <w:spacing w:before="120" w:after="120"/>
              <w:jc w:val="both"/>
              <w:rPr>
                <w:rFonts w:ascii="Times New Roman" w:hAnsi="Times New Roman" w:cs="Times New Roman"/>
                <w:b/>
                <w:bCs/>
                <w:sz w:val="18"/>
                <w:szCs w:val="18"/>
              </w:rPr>
            </w:pPr>
          </w:p>
          <w:p w14:paraId="006B4285" w14:textId="77777777" w:rsidR="002729FC" w:rsidRPr="00723314" w:rsidRDefault="002729FC" w:rsidP="002729FC">
            <w:pPr>
              <w:spacing w:before="120" w:after="120"/>
              <w:jc w:val="both"/>
              <w:rPr>
                <w:rFonts w:ascii="Times New Roman" w:hAnsi="Times New Roman" w:cs="Times New Roman"/>
                <w:i/>
                <w:iCs/>
                <w:sz w:val="18"/>
                <w:szCs w:val="18"/>
              </w:rPr>
            </w:pPr>
            <w:r w:rsidRPr="00723314">
              <w:rPr>
                <w:rFonts w:ascii="Times New Roman" w:hAnsi="Times New Roman" w:cs="Times New Roman"/>
                <w:b/>
                <w:bCs/>
                <w:i/>
                <w:iCs/>
                <w:sz w:val="18"/>
                <w:szCs w:val="18"/>
              </w:rPr>
              <w:t xml:space="preserve">Proposal 2: </w:t>
            </w:r>
            <w:r w:rsidRPr="00723314">
              <w:rPr>
                <w:rFonts w:ascii="Times New Roman" w:hAnsi="Times New Roman" w:cs="Times New Roman"/>
                <w:i/>
                <w:iCs/>
                <w:sz w:val="18"/>
                <w:szCs w:val="18"/>
              </w:rPr>
              <w:t>In Table 7.3A.6-1a-1 and for CA_n29-n71, consider adopting the Band n29 PC2 MSD changes highlighted in yellow for MSD due to cross-band isolation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6"/>
              <w:gridCol w:w="486"/>
              <w:gridCol w:w="462"/>
              <w:gridCol w:w="494"/>
              <w:gridCol w:w="718"/>
              <w:gridCol w:w="1047"/>
              <w:gridCol w:w="462"/>
              <w:gridCol w:w="494"/>
              <w:gridCol w:w="429"/>
              <w:gridCol w:w="777"/>
              <w:gridCol w:w="9"/>
            </w:tblGrid>
            <w:tr w:rsidR="002729FC" w:rsidRPr="00723314" w14:paraId="26F8C177" w14:textId="77777777" w:rsidTr="002729FC">
              <w:trPr>
                <w:gridAfter w:val="1"/>
                <w:wAfter w:w="9" w:type="dxa"/>
                <w:trHeight w:val="406"/>
                <w:tblHeader/>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E38B89"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band</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6CC87C"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band</w:t>
                  </w:r>
                </w:p>
              </w:tc>
              <w:tc>
                <w:tcPr>
                  <w:tcW w:w="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54077E"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F</w:t>
                  </w:r>
                  <w:r w:rsidRPr="00723314">
                    <w:rPr>
                      <w:rFonts w:ascii="Times New Roman" w:eastAsiaTheme="minorEastAsia" w:hAnsi="Times New Roman" w:cs="Times New Roman"/>
                      <w:b/>
                      <w:sz w:val="18"/>
                      <w:szCs w:val="18"/>
                      <w:vertAlign w:val="subscript"/>
                      <w:lang w:val="en-GB"/>
                    </w:rPr>
                    <w:t>c</w:t>
                  </w:r>
                </w:p>
              </w:tc>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01EB7"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BW</w:t>
                  </w:r>
                </w:p>
              </w:tc>
              <w:tc>
                <w:tcPr>
                  <w:tcW w:w="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971B93"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SCS of UL band</w:t>
                  </w:r>
                </w:p>
              </w:tc>
              <w:tc>
                <w:tcPr>
                  <w:tcW w:w="1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09A45D"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UL RB Allocation</w:t>
                  </w:r>
                </w:p>
              </w:tc>
              <w:tc>
                <w:tcPr>
                  <w:tcW w:w="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F370B1"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F</w:t>
                  </w:r>
                  <w:r w:rsidRPr="00723314">
                    <w:rPr>
                      <w:rFonts w:ascii="Times New Roman" w:eastAsiaTheme="minorEastAsia" w:hAnsi="Times New Roman" w:cs="Times New Roman"/>
                      <w:b/>
                      <w:sz w:val="18"/>
                      <w:szCs w:val="18"/>
                      <w:vertAlign w:val="subscript"/>
                      <w:lang w:val="en-GB"/>
                    </w:rPr>
                    <w:t>c</w:t>
                  </w:r>
                </w:p>
              </w:tc>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3723D9"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DL BW</w:t>
                  </w:r>
                </w:p>
              </w:tc>
              <w:tc>
                <w:tcPr>
                  <w:tcW w:w="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6704E3"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MSD</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335621"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Cross-band</w:t>
                  </w:r>
                </w:p>
                <w:p w14:paraId="557BE569"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Interference</w:t>
                  </w:r>
                </w:p>
                <w:p w14:paraId="0D1CDA8B"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source</w:t>
                  </w:r>
                </w:p>
              </w:tc>
            </w:tr>
            <w:tr w:rsidR="002729FC" w:rsidRPr="00723314" w14:paraId="285B6519" w14:textId="77777777" w:rsidTr="002729FC">
              <w:trPr>
                <w:gridAfter w:val="1"/>
                <w:wAfter w:w="9" w:type="dxa"/>
                <w:trHeight w:val="385"/>
                <w:tblHeader/>
                <w:jc w:val="center"/>
              </w:trPr>
              <w:tc>
                <w:tcPr>
                  <w:tcW w:w="4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22CA33"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p>
              </w:tc>
              <w:tc>
                <w:tcPr>
                  <w:tcW w:w="48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B3C372"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p>
              </w:tc>
              <w:tc>
                <w:tcPr>
                  <w:tcW w:w="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5DB9BE"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AB72E2"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7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631F2C"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(kHz)</w:t>
                  </w:r>
                </w:p>
              </w:tc>
              <w:tc>
                <w:tcPr>
                  <w:tcW w:w="10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AF9102"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L</w:t>
                  </w:r>
                  <w:r w:rsidRPr="00723314">
                    <w:rPr>
                      <w:rFonts w:ascii="Times New Roman" w:eastAsiaTheme="minorEastAsia" w:hAnsi="Times New Roman" w:cs="Times New Roman"/>
                      <w:b/>
                      <w:sz w:val="18"/>
                      <w:szCs w:val="18"/>
                      <w:vertAlign w:val="subscript"/>
                      <w:lang w:val="en-GB"/>
                    </w:rPr>
                    <w:t>CRB</w:t>
                  </w:r>
                </w:p>
              </w:tc>
              <w:tc>
                <w:tcPr>
                  <w:tcW w:w="4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5AD224"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3CACCF"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(MHz)</w:t>
                  </w:r>
                </w:p>
              </w:tc>
              <w:tc>
                <w:tcPr>
                  <w:tcW w:w="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BE533F" w14:textId="77777777" w:rsidR="002729FC" w:rsidRPr="00723314" w:rsidRDefault="002729FC" w:rsidP="002729FC">
                  <w:pPr>
                    <w:keepNext/>
                    <w:overflowPunct w:val="0"/>
                    <w:autoSpaceDE w:val="0"/>
                    <w:autoSpaceDN w:val="0"/>
                    <w:adjustRightInd w:val="0"/>
                    <w:jc w:val="center"/>
                    <w:textAlignment w:val="baseline"/>
                    <w:rPr>
                      <w:rFonts w:ascii="Times New Roman" w:eastAsiaTheme="minorEastAsia" w:hAnsi="Times New Roman" w:cs="Times New Roman"/>
                      <w:b/>
                      <w:sz w:val="18"/>
                      <w:szCs w:val="18"/>
                      <w:lang w:val="en-GB"/>
                    </w:rPr>
                  </w:pPr>
                  <w:r w:rsidRPr="00723314">
                    <w:rPr>
                      <w:rFonts w:ascii="Times New Roman" w:eastAsiaTheme="minorEastAsia" w:hAnsi="Times New Roman" w:cs="Times New Roman"/>
                      <w:b/>
                      <w:sz w:val="18"/>
                      <w:szCs w:val="18"/>
                      <w:lang w:val="en-GB"/>
                    </w:rPr>
                    <w:t>(dB)</w:t>
                  </w:r>
                </w:p>
              </w:tc>
              <w:tc>
                <w:tcPr>
                  <w:tcW w:w="777"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8C6DC1" w14:textId="77777777" w:rsidR="002729FC" w:rsidRPr="00723314" w:rsidRDefault="002729FC" w:rsidP="002729FC">
                  <w:pPr>
                    <w:keepNext/>
                    <w:overflowPunct w:val="0"/>
                    <w:autoSpaceDE w:val="0"/>
                    <w:autoSpaceDN w:val="0"/>
                    <w:adjustRightInd w:val="0"/>
                    <w:textAlignment w:val="baseline"/>
                    <w:rPr>
                      <w:rFonts w:ascii="Times New Roman" w:eastAsiaTheme="minorEastAsia" w:hAnsi="Times New Roman" w:cs="Times New Roman"/>
                      <w:b/>
                      <w:bCs/>
                      <w:color w:val="000000"/>
                      <w:sz w:val="18"/>
                      <w:szCs w:val="18"/>
                      <w:lang w:val="en-GB"/>
                    </w:rPr>
                  </w:pPr>
                </w:p>
              </w:tc>
            </w:tr>
            <w:tr w:rsidR="002729FC" w:rsidRPr="00723314" w14:paraId="0D5BED70" w14:textId="77777777" w:rsidTr="002729FC">
              <w:trPr>
                <w:gridAfter w:val="1"/>
                <w:wAfter w:w="9" w:type="dxa"/>
                <w:trHeight w:val="531"/>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55423DB5"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sz w:val="18"/>
                      <w:szCs w:val="18"/>
                      <w:lang w:val="en-GB"/>
                    </w:rPr>
                  </w:pPr>
                  <w:r w:rsidRPr="00723314">
                    <w:rPr>
                      <w:rFonts w:ascii="Times New Roman" w:hAnsi="Times New Roman" w:cs="Times New Roman"/>
                      <w:sz w:val="18"/>
                      <w:szCs w:val="18"/>
                    </w:rPr>
                    <w:t>n71</w:t>
                  </w:r>
                </w:p>
              </w:tc>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6946297C"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sz w:val="18"/>
                      <w:szCs w:val="18"/>
                      <w:lang w:val="en-GB"/>
                    </w:rPr>
                  </w:pPr>
                  <w:r w:rsidRPr="00723314">
                    <w:rPr>
                      <w:rFonts w:ascii="Times New Roman" w:eastAsiaTheme="minorEastAsia" w:hAnsi="Times New Roman" w:cs="Times New Roman"/>
                      <w:sz w:val="18"/>
                      <w:szCs w:val="18"/>
                      <w:lang w:val="en-GB"/>
                    </w:rPr>
                    <w:t>n29</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43B266FE"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sz w:val="18"/>
                      <w:szCs w:val="18"/>
                      <w:lang w:val="en-GB"/>
                    </w:rPr>
                  </w:pPr>
                  <w:r w:rsidRPr="00723314">
                    <w:rPr>
                      <w:rFonts w:ascii="Times New Roman" w:eastAsia="MS Mincho" w:hAnsi="Times New Roman" w:cs="Times New Roman"/>
                      <w:bCs/>
                      <w:sz w:val="18"/>
                      <w:szCs w:val="18"/>
                      <w:lang w:val="en-GB"/>
                    </w:rPr>
                    <w:t>685.5</w:t>
                  </w:r>
                </w:p>
              </w:tc>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5FC29"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sz w:val="18"/>
                      <w:szCs w:val="18"/>
                      <w:lang w:val="en-GB"/>
                    </w:rPr>
                  </w:pPr>
                  <w:r w:rsidRPr="00723314">
                    <w:rPr>
                      <w:rFonts w:ascii="Times New Roman" w:eastAsia="MS Mincho" w:hAnsi="Times New Roman" w:cs="Times New Roman"/>
                      <w:bCs/>
                      <w:sz w:val="18"/>
                      <w:szCs w:val="18"/>
                      <w:lang w:val="en-GB"/>
                    </w:rPr>
                    <w:t>25</w:t>
                  </w:r>
                </w:p>
              </w:tc>
              <w:tc>
                <w:tcPr>
                  <w:tcW w:w="718" w:type="dxa"/>
                  <w:tcBorders>
                    <w:top w:val="single" w:sz="4" w:space="0" w:color="auto"/>
                    <w:left w:val="single" w:sz="4" w:space="0" w:color="auto"/>
                    <w:bottom w:val="single" w:sz="4" w:space="0" w:color="auto"/>
                    <w:right w:val="single" w:sz="4" w:space="0" w:color="auto"/>
                  </w:tcBorders>
                  <w:shd w:val="clear" w:color="auto" w:fill="auto"/>
                  <w:vAlign w:val="center"/>
                </w:tcPr>
                <w:p w14:paraId="02477B3A"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sz w:val="18"/>
                      <w:szCs w:val="18"/>
                      <w:lang w:val="en-GB"/>
                    </w:rPr>
                  </w:pPr>
                  <w:r w:rsidRPr="00723314">
                    <w:rPr>
                      <w:rFonts w:ascii="Times New Roman" w:eastAsia="MS Mincho" w:hAnsi="Times New Roman" w:cs="Times New Roman"/>
                      <w:bCs/>
                      <w:sz w:val="18"/>
                      <w:szCs w:val="18"/>
                      <w:lang w:val="en-GB"/>
                    </w:rPr>
                    <w:t>15</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4F1ABE" w14:textId="77777777" w:rsidR="002729FC" w:rsidRPr="00723314" w:rsidRDefault="002729FC" w:rsidP="002729FC">
                  <w:pPr>
                    <w:keepNext/>
                    <w:keepLines/>
                    <w:overflowPunct w:val="0"/>
                    <w:autoSpaceDE w:val="0"/>
                    <w:autoSpaceDN w:val="0"/>
                    <w:adjustRightInd w:val="0"/>
                    <w:jc w:val="center"/>
                    <w:textAlignment w:val="baseline"/>
                    <w:rPr>
                      <w:rFonts w:ascii="Times New Roman" w:eastAsiaTheme="minorEastAsia" w:hAnsi="Times New Roman" w:cs="Times New Roman"/>
                      <w:bCs/>
                      <w:sz w:val="18"/>
                      <w:szCs w:val="18"/>
                      <w:lang w:val="en-GB"/>
                    </w:rPr>
                  </w:pPr>
                  <w:r w:rsidRPr="00723314">
                    <w:rPr>
                      <w:rFonts w:ascii="Times New Roman" w:eastAsia="MS Mincho" w:hAnsi="Times New Roman" w:cs="Times New Roman"/>
                      <w:bCs/>
                      <w:sz w:val="18"/>
                      <w:szCs w:val="18"/>
                      <w:lang w:val="en-GB"/>
                    </w:rPr>
                    <w:t>20 (RBstart=113)</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tcPr>
                <w:p w14:paraId="74C1A71E"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color w:val="000000"/>
                      <w:sz w:val="18"/>
                      <w:szCs w:val="18"/>
                      <w:lang w:val="en-GB"/>
                    </w:rPr>
                  </w:pPr>
                  <w:r w:rsidRPr="00723314">
                    <w:rPr>
                      <w:rFonts w:ascii="Times New Roman" w:eastAsia="MS Mincho" w:hAnsi="Times New Roman" w:cs="Times New Roman"/>
                      <w:sz w:val="18"/>
                      <w:szCs w:val="18"/>
                      <w:lang w:val="en-GB"/>
                    </w:rPr>
                    <w:t>719.5</w:t>
                  </w:r>
                </w:p>
              </w:tc>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50E4B"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color w:val="000000"/>
                      <w:sz w:val="18"/>
                      <w:szCs w:val="18"/>
                      <w:lang w:val="en-GB"/>
                    </w:rPr>
                  </w:pPr>
                  <w:r w:rsidRPr="00723314">
                    <w:rPr>
                      <w:rFonts w:ascii="Times New Roman" w:eastAsia="等线" w:hAnsi="Times New Roman" w:cs="Times New Roman"/>
                      <w:bCs/>
                      <w:sz w:val="18"/>
                      <w:szCs w:val="18"/>
                      <w:lang w:val="en-GB"/>
                    </w:rPr>
                    <w:t>5</w:t>
                  </w:r>
                </w:p>
              </w:tc>
              <w:tc>
                <w:tcPr>
                  <w:tcW w:w="4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2D3C"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color w:val="000000" w:themeColor="text1"/>
                      <w:sz w:val="18"/>
                      <w:szCs w:val="18"/>
                      <w:vertAlign w:val="superscript"/>
                    </w:rPr>
                  </w:pPr>
                  <w:r w:rsidRPr="00723314">
                    <w:rPr>
                      <w:rFonts w:ascii="Times New Roman" w:hAnsi="Times New Roman" w:cs="Times New Roman"/>
                      <w:bCs/>
                      <w:color w:val="000000" w:themeColor="text1"/>
                      <w:sz w:val="18"/>
                      <w:szCs w:val="18"/>
                    </w:rPr>
                    <w:t>42.5</w:t>
                  </w:r>
                  <w:r w:rsidRPr="00723314">
                    <w:rPr>
                      <w:rFonts w:ascii="Times New Roman" w:hAnsi="Times New Roman" w:cs="Times New Roman"/>
                      <w:bCs/>
                      <w:color w:val="000000" w:themeColor="text1"/>
                      <w:sz w:val="18"/>
                      <w:szCs w:val="18"/>
                      <w:vertAlign w:val="superscript"/>
                    </w:rPr>
                    <w:t>6,8</w:t>
                  </w:r>
                </w:p>
                <w:p w14:paraId="313E3668"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color w:val="000000" w:themeColor="text1"/>
                      <w:sz w:val="18"/>
                      <w:szCs w:val="18"/>
                      <w:lang w:val="en-GB"/>
                    </w:rPr>
                  </w:pPr>
                  <w:r w:rsidRPr="00723314">
                    <w:rPr>
                      <w:rFonts w:ascii="Times New Roman" w:hAnsi="Times New Roman" w:cs="Times New Roman"/>
                      <w:bCs/>
                      <w:color w:val="000000" w:themeColor="text1"/>
                      <w:sz w:val="18"/>
                      <w:szCs w:val="18"/>
                    </w:rPr>
                    <w:t>45.5</w:t>
                  </w:r>
                  <w:r w:rsidRPr="00723314">
                    <w:rPr>
                      <w:rFonts w:ascii="Times New Roman" w:hAnsi="Times New Roman" w:cs="Times New Roman"/>
                      <w:bCs/>
                      <w:color w:val="000000" w:themeColor="text1"/>
                      <w:sz w:val="18"/>
                      <w:szCs w:val="18"/>
                      <w:vertAlign w:val="superscript"/>
                    </w:rPr>
                    <w:t>7,8</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ABA04EE" w14:textId="77777777" w:rsidR="002729FC" w:rsidRPr="00723314" w:rsidRDefault="002729FC" w:rsidP="002729FC">
                  <w:pPr>
                    <w:keepNext/>
                    <w:keepLines/>
                    <w:overflowPunct w:val="0"/>
                    <w:autoSpaceDE w:val="0"/>
                    <w:autoSpaceDN w:val="0"/>
                    <w:adjustRightInd w:val="0"/>
                    <w:jc w:val="center"/>
                    <w:textAlignment w:val="baseline"/>
                    <w:rPr>
                      <w:rFonts w:ascii="Times New Roman" w:hAnsi="Times New Roman" w:cs="Times New Roman"/>
                      <w:bCs/>
                      <w:color w:val="000000"/>
                      <w:sz w:val="18"/>
                      <w:szCs w:val="18"/>
                      <w:lang w:val="en-GB"/>
                    </w:rPr>
                  </w:pPr>
                  <w:r w:rsidRPr="00723314">
                    <w:rPr>
                      <w:rFonts w:ascii="Times New Roman" w:hAnsi="Times New Roman" w:cs="Times New Roman"/>
                      <w:bCs/>
                      <w:color w:val="000000"/>
                      <w:sz w:val="18"/>
                      <w:szCs w:val="18"/>
                      <w:lang w:val="en-GB"/>
                    </w:rPr>
                    <w:t>ACLR1</w:t>
                  </w:r>
                </w:p>
              </w:tc>
            </w:tr>
            <w:tr w:rsidR="002729FC" w:rsidRPr="00723314" w14:paraId="58CD015E" w14:textId="77777777" w:rsidTr="002729FC">
              <w:trPr>
                <w:trHeight w:val="1558"/>
                <w:jc w:val="center"/>
              </w:trPr>
              <w:tc>
                <w:tcPr>
                  <w:tcW w:w="5864" w:type="dxa"/>
                  <w:gridSpan w:val="11"/>
                  <w:tcBorders>
                    <w:top w:val="single" w:sz="4" w:space="0" w:color="auto"/>
                    <w:left w:val="single" w:sz="4" w:space="0" w:color="auto"/>
                    <w:bottom w:val="single" w:sz="4" w:space="0" w:color="auto"/>
                    <w:right w:val="single" w:sz="4" w:space="0" w:color="auto"/>
                  </w:tcBorders>
                  <w:vAlign w:val="center"/>
                </w:tcPr>
                <w:p w14:paraId="1AB0A666" w14:textId="77777777" w:rsidR="002729FC" w:rsidRPr="00723314" w:rsidRDefault="002729FC" w:rsidP="002729FC">
                  <w:pPr>
                    <w:overflowPunct w:val="0"/>
                    <w:autoSpaceDE w:val="0"/>
                    <w:autoSpaceDN w:val="0"/>
                    <w:adjustRightInd w:val="0"/>
                    <w:ind w:left="851" w:hanging="851"/>
                    <w:textAlignment w:val="baseline"/>
                    <w:rPr>
                      <w:rFonts w:ascii="Times New Roman" w:eastAsiaTheme="minorEastAsia" w:hAnsi="Times New Roman" w:cs="Times New Roman"/>
                      <w:sz w:val="18"/>
                      <w:szCs w:val="18"/>
                      <w:lang w:val="en-GB"/>
                    </w:rPr>
                  </w:pPr>
                  <w:r w:rsidRPr="00723314">
                    <w:rPr>
                      <w:rFonts w:ascii="Times New Roman" w:eastAsiaTheme="minorEastAsia" w:hAnsi="Times New Roman" w:cs="Times New Roman"/>
                      <w:sz w:val="18"/>
                      <w:szCs w:val="18"/>
                      <w:lang w:val="en-GB"/>
                    </w:rPr>
                    <w:t xml:space="preserve">NOTE </w:t>
                  </w:r>
                  <w:r w:rsidRPr="00723314">
                    <w:rPr>
                      <w:rFonts w:ascii="Times New Roman" w:hAnsi="Times New Roman" w:cs="Times New Roman"/>
                      <w:sz w:val="18"/>
                      <w:szCs w:val="18"/>
                      <w:lang w:val="en-GB"/>
                    </w:rPr>
                    <w:t>4</w:t>
                  </w:r>
                  <w:r w:rsidRPr="00723314">
                    <w:rPr>
                      <w:rFonts w:ascii="Times New Roman" w:eastAsiaTheme="minorEastAsia" w:hAnsi="Times New Roman" w:cs="Times New Roman"/>
                      <w:sz w:val="18"/>
                      <w:szCs w:val="18"/>
                      <w:lang w:val="en-GB"/>
                    </w:rPr>
                    <w:t>:</w:t>
                  </w:r>
                  <w:r w:rsidRPr="00723314">
                    <w:rPr>
                      <w:rFonts w:ascii="Times New Roman" w:eastAsiaTheme="minorEastAsia" w:hAnsi="Times New Roman" w:cs="Times New Roman"/>
                      <w:sz w:val="18"/>
                      <w:szCs w:val="18"/>
                      <w:lang w:val="en-GB"/>
                    </w:rPr>
                    <w:tab/>
                    <w:t>Applicable to UE not supporting n71 optional maximum symmetrical UL/DL channel bandwidth</w:t>
                  </w:r>
                </w:p>
                <w:p w14:paraId="05EC6030" w14:textId="77777777" w:rsidR="002729FC" w:rsidRPr="00723314" w:rsidRDefault="002729FC" w:rsidP="002729FC">
                  <w:pPr>
                    <w:overflowPunct w:val="0"/>
                    <w:autoSpaceDE w:val="0"/>
                    <w:autoSpaceDN w:val="0"/>
                    <w:adjustRightInd w:val="0"/>
                    <w:ind w:left="851" w:hanging="851"/>
                    <w:textAlignment w:val="baseline"/>
                    <w:rPr>
                      <w:rFonts w:ascii="Times New Roman" w:eastAsiaTheme="minorEastAsia" w:hAnsi="Times New Roman" w:cs="Times New Roman"/>
                      <w:sz w:val="18"/>
                      <w:szCs w:val="18"/>
                      <w:lang w:val="en-GB"/>
                    </w:rPr>
                  </w:pPr>
                  <w:r w:rsidRPr="00723314">
                    <w:rPr>
                      <w:rFonts w:ascii="Times New Roman" w:eastAsiaTheme="minorEastAsia" w:hAnsi="Times New Roman" w:cs="Times New Roman"/>
                      <w:sz w:val="18"/>
                      <w:szCs w:val="18"/>
                      <w:lang w:val="en-GB"/>
                    </w:rPr>
                    <w:t xml:space="preserve">NOTE </w:t>
                  </w:r>
                  <w:r w:rsidRPr="00723314">
                    <w:rPr>
                      <w:rFonts w:ascii="Times New Roman" w:hAnsi="Times New Roman" w:cs="Times New Roman"/>
                      <w:sz w:val="18"/>
                      <w:szCs w:val="18"/>
                      <w:lang w:val="en-GB"/>
                    </w:rPr>
                    <w:t>5</w:t>
                  </w:r>
                  <w:r w:rsidRPr="00723314">
                    <w:rPr>
                      <w:rFonts w:ascii="Times New Roman" w:eastAsiaTheme="minorEastAsia" w:hAnsi="Times New Roman" w:cs="Times New Roman"/>
                      <w:sz w:val="18"/>
                      <w:szCs w:val="18"/>
                      <w:lang w:val="en-GB"/>
                    </w:rPr>
                    <w:t>:</w:t>
                  </w:r>
                  <w:r w:rsidRPr="00723314">
                    <w:rPr>
                      <w:rFonts w:ascii="Times New Roman" w:eastAsiaTheme="minorEastAsia" w:hAnsi="Times New Roman" w:cs="Times New Roman"/>
                      <w:sz w:val="18"/>
                      <w:szCs w:val="18"/>
                      <w:lang w:val="en-GB"/>
                    </w:rPr>
                    <w:tab/>
                  </w:r>
                  <w:r w:rsidRPr="00723314">
                    <w:rPr>
                      <w:rFonts w:ascii="Times New Roman" w:hAnsi="Times New Roman" w:cs="Times New Roman"/>
                      <w:sz w:val="18"/>
                      <w:szCs w:val="18"/>
                      <w:lang w:val="en-GB"/>
                    </w:rPr>
                    <w:t>A</w:t>
                  </w:r>
                  <w:r w:rsidRPr="00723314">
                    <w:rPr>
                      <w:rFonts w:ascii="Times New Roman" w:eastAsiaTheme="minorEastAsia" w:hAnsi="Times New Roman" w:cs="Times New Roman"/>
                      <w:sz w:val="18"/>
                      <w:szCs w:val="18"/>
                      <w:lang w:val="en-GB"/>
                    </w:rPr>
                    <w:t>pplicable to UE supporting n71 optional maximum symmetrical UL/DL channel bandwidth.</w:t>
                  </w:r>
                </w:p>
                <w:p w14:paraId="5832CFB4" w14:textId="77777777" w:rsidR="002729FC" w:rsidRPr="00723314" w:rsidRDefault="002729FC" w:rsidP="002729FC">
                  <w:pPr>
                    <w:keepNext/>
                    <w:keepLines/>
                    <w:overflowPunct w:val="0"/>
                    <w:autoSpaceDE w:val="0"/>
                    <w:autoSpaceDN w:val="0"/>
                    <w:adjustRightInd w:val="0"/>
                    <w:ind w:left="851" w:hanging="851"/>
                    <w:textAlignment w:val="baseline"/>
                    <w:rPr>
                      <w:rFonts w:ascii="Times New Roman" w:hAnsi="Times New Roman" w:cs="Times New Roman"/>
                      <w:bCs/>
                      <w:color w:val="000000"/>
                      <w:sz w:val="18"/>
                      <w:szCs w:val="18"/>
                      <w:lang w:val="en-GB"/>
                    </w:rPr>
                  </w:pPr>
                  <w:r w:rsidRPr="00723314">
                    <w:rPr>
                      <w:rFonts w:ascii="Times New Roman" w:hAnsi="Times New Roman" w:cs="Times New Roman"/>
                      <w:bCs/>
                      <w:color w:val="000000"/>
                      <w:sz w:val="18"/>
                      <w:szCs w:val="18"/>
                      <w:lang w:val="en-GB"/>
                    </w:rPr>
                    <w:t>NOTE 6:   Applicable to UEs supporting PC2 with 1Tx</w:t>
                  </w:r>
                </w:p>
                <w:p w14:paraId="3057040F" w14:textId="77777777" w:rsidR="002729FC" w:rsidRPr="00723314" w:rsidRDefault="002729FC" w:rsidP="002729FC">
                  <w:pPr>
                    <w:overflowPunct w:val="0"/>
                    <w:autoSpaceDE w:val="0"/>
                    <w:autoSpaceDN w:val="0"/>
                    <w:adjustRightInd w:val="0"/>
                    <w:ind w:left="851" w:hanging="851"/>
                    <w:textAlignment w:val="baseline"/>
                    <w:rPr>
                      <w:rFonts w:ascii="Times New Roman" w:hAnsi="Times New Roman" w:cs="Times New Roman"/>
                      <w:bCs/>
                      <w:color w:val="000000"/>
                      <w:sz w:val="18"/>
                      <w:szCs w:val="18"/>
                      <w:lang w:val="en-GB"/>
                    </w:rPr>
                  </w:pPr>
                  <w:r w:rsidRPr="00723314">
                    <w:rPr>
                      <w:rFonts w:ascii="Times New Roman" w:hAnsi="Times New Roman" w:cs="Times New Roman"/>
                      <w:bCs/>
                      <w:color w:val="000000"/>
                      <w:sz w:val="18"/>
                      <w:szCs w:val="18"/>
                      <w:lang w:val="en-GB"/>
                    </w:rPr>
                    <w:t>NOTE 7:   Applicable to UEs supporting PC2 with 2Tx</w:t>
                  </w:r>
                </w:p>
                <w:p w14:paraId="15437ADC" w14:textId="77777777" w:rsidR="002729FC" w:rsidRPr="00723314" w:rsidRDefault="002729FC" w:rsidP="002729FC">
                  <w:pPr>
                    <w:overflowPunct w:val="0"/>
                    <w:autoSpaceDE w:val="0"/>
                    <w:autoSpaceDN w:val="0"/>
                    <w:adjustRightInd w:val="0"/>
                    <w:ind w:left="851" w:hanging="851"/>
                    <w:textAlignment w:val="baseline"/>
                    <w:rPr>
                      <w:rFonts w:ascii="Times New Roman" w:eastAsiaTheme="minorEastAsia" w:hAnsi="Times New Roman" w:cs="Times New Roman"/>
                      <w:sz w:val="18"/>
                      <w:szCs w:val="18"/>
                      <w:lang w:val="en-GB" w:eastAsia="ja-JP"/>
                    </w:rPr>
                  </w:pPr>
                  <w:r w:rsidRPr="00723314">
                    <w:rPr>
                      <w:rFonts w:ascii="Times New Roman" w:hAnsi="Times New Roman" w:cs="Times New Roman"/>
                      <w:sz w:val="18"/>
                      <w:szCs w:val="18"/>
                    </w:rPr>
                    <w:t>NOTE 8:</w:t>
                  </w:r>
                  <w:r w:rsidRPr="00723314">
                    <w:rPr>
                      <w:rFonts w:ascii="Times New Roman" w:hAnsi="Times New Roman" w:cs="Times New Roman"/>
                      <w:sz w:val="18"/>
                      <w:szCs w:val="18"/>
                    </w:rPr>
                    <w:tab/>
                    <w:t xml:space="preserve">Not applicable to UEs indicating support of low NR band aggregation via switching </w:t>
                  </w:r>
                  <w:r w:rsidRPr="00723314">
                    <w:rPr>
                      <w:rFonts w:ascii="Times New Roman" w:hAnsi="Times New Roman" w:cs="Times New Roman"/>
                      <w:i/>
                      <w:iCs/>
                      <w:sz w:val="18"/>
                      <w:szCs w:val="18"/>
                    </w:rPr>
                    <w:t>supportedLowBandSwitching-r19</w:t>
                  </w:r>
                  <w:r w:rsidRPr="00723314">
                    <w:rPr>
                      <w:rFonts w:ascii="Times New Roman" w:hAnsi="Times New Roman" w:cs="Times New Roman"/>
                      <w:sz w:val="18"/>
                      <w:szCs w:val="18"/>
                    </w:rPr>
                    <w:t xml:space="preserve"> for this band combination</w:t>
                  </w:r>
                </w:p>
              </w:tc>
            </w:tr>
          </w:tbl>
          <w:p w14:paraId="31C635DB" w14:textId="5ECD6FB2" w:rsidR="002729FC" w:rsidRPr="00723314" w:rsidRDefault="002729FC" w:rsidP="002729FC">
            <w:pPr>
              <w:spacing w:before="120" w:after="120"/>
              <w:rPr>
                <w:rFonts w:ascii="Times New Roman" w:eastAsiaTheme="minorEastAsia" w:hAnsi="Times New Roman" w:cs="Times New Roman"/>
                <w:b/>
                <w:bCs/>
                <w:color w:val="0000FF"/>
                <w:sz w:val="18"/>
                <w:szCs w:val="18"/>
                <w:u w:val="single"/>
                <w:lang w:val="en-GB"/>
              </w:rPr>
            </w:pPr>
          </w:p>
        </w:tc>
      </w:tr>
      <w:tr w:rsidR="002729FC" w:rsidRPr="00723314" w14:paraId="127F717F" w14:textId="77777777" w:rsidTr="006A7AB0">
        <w:trPr>
          <w:trHeight w:val="468"/>
        </w:trPr>
        <w:tc>
          <w:tcPr>
            <w:tcW w:w="1271" w:type="dxa"/>
          </w:tcPr>
          <w:p w14:paraId="32FBE316" w14:textId="43661271" w:rsidR="002729FC" w:rsidRPr="00723314" w:rsidRDefault="00346654" w:rsidP="00346654">
            <w:pPr>
              <w:spacing w:after="0"/>
              <w:rPr>
                <w:rFonts w:ascii="Times New Roman" w:eastAsiaTheme="minorEastAsia" w:hAnsi="Times New Roman" w:cs="Times New Roman"/>
                <w:color w:val="000000"/>
                <w:sz w:val="18"/>
                <w:szCs w:val="18"/>
              </w:rPr>
            </w:pPr>
            <w:r w:rsidRPr="00723314">
              <w:rPr>
                <w:rFonts w:ascii="Times New Roman" w:hAnsi="Times New Roman" w:cs="Times New Roman"/>
                <w:color w:val="000000"/>
                <w:sz w:val="18"/>
                <w:szCs w:val="18"/>
              </w:rPr>
              <w:t>R4-2600291</w:t>
            </w:r>
          </w:p>
        </w:tc>
        <w:tc>
          <w:tcPr>
            <w:tcW w:w="2126" w:type="dxa"/>
          </w:tcPr>
          <w:p w14:paraId="04439677" w14:textId="7CB22BB2" w:rsidR="002729FC" w:rsidRPr="00723314" w:rsidRDefault="00346654"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NTT DOCOMO, INC.</w:t>
            </w:r>
          </w:p>
        </w:tc>
        <w:tc>
          <w:tcPr>
            <w:tcW w:w="6234" w:type="dxa"/>
          </w:tcPr>
          <w:p w14:paraId="0C00B72A" w14:textId="455F0036" w:rsidR="002729FC" w:rsidRPr="00723314" w:rsidRDefault="00825D37" w:rsidP="002729FC">
            <w:pPr>
              <w:spacing w:before="120" w:after="120"/>
              <w:rPr>
                <w:rFonts w:ascii="Times New Roman" w:hAnsi="Times New Roman" w:cs="Times New Roman"/>
                <w:sz w:val="18"/>
                <w:szCs w:val="18"/>
              </w:rPr>
            </w:pPr>
            <w:r>
              <w:rPr>
                <w:rFonts w:ascii="Times New Roman" w:hAnsi="Times New Roman" w:cs="Times New Roman"/>
                <w:sz w:val="18"/>
                <w:szCs w:val="18"/>
              </w:rPr>
              <w:t>N.A</w:t>
            </w:r>
          </w:p>
        </w:tc>
      </w:tr>
      <w:tr w:rsidR="00346654" w:rsidRPr="00723314" w14:paraId="60C4CA97" w14:textId="77777777" w:rsidTr="006A7AB0">
        <w:trPr>
          <w:trHeight w:val="468"/>
        </w:trPr>
        <w:tc>
          <w:tcPr>
            <w:tcW w:w="1271" w:type="dxa"/>
          </w:tcPr>
          <w:p w14:paraId="3E31C132" w14:textId="00246AEF" w:rsidR="00346654" w:rsidRPr="00723314" w:rsidRDefault="00346654" w:rsidP="00346654">
            <w:pPr>
              <w:spacing w:after="0"/>
              <w:rPr>
                <w:rFonts w:ascii="Times New Roman" w:eastAsiaTheme="minorEastAsia" w:hAnsi="Times New Roman" w:cs="Times New Roman"/>
                <w:color w:val="000000"/>
                <w:sz w:val="18"/>
                <w:szCs w:val="18"/>
              </w:rPr>
            </w:pPr>
            <w:r w:rsidRPr="00723314">
              <w:rPr>
                <w:rFonts w:ascii="Times New Roman" w:hAnsi="Times New Roman" w:cs="Times New Roman"/>
                <w:color w:val="000000"/>
                <w:sz w:val="18"/>
                <w:szCs w:val="18"/>
              </w:rPr>
              <w:t>R4-2600305</w:t>
            </w:r>
          </w:p>
        </w:tc>
        <w:tc>
          <w:tcPr>
            <w:tcW w:w="2126" w:type="dxa"/>
          </w:tcPr>
          <w:p w14:paraId="15CD6D83" w14:textId="5B6AE107" w:rsidR="00346654" w:rsidRPr="00723314" w:rsidRDefault="00346654" w:rsidP="00346654">
            <w:pPr>
              <w:spacing w:before="120" w:after="120"/>
              <w:rPr>
                <w:rFonts w:ascii="Times New Roman" w:hAnsi="Times New Roman" w:cs="Times New Roman"/>
                <w:sz w:val="18"/>
                <w:szCs w:val="18"/>
              </w:rPr>
            </w:pPr>
            <w:r w:rsidRPr="00723314">
              <w:rPr>
                <w:rFonts w:ascii="Times New Roman" w:hAnsi="Times New Roman" w:cs="Times New Roman"/>
                <w:sz w:val="18"/>
                <w:szCs w:val="18"/>
              </w:rPr>
              <w:t>NTT DOCOMO, INC.</w:t>
            </w:r>
          </w:p>
        </w:tc>
        <w:tc>
          <w:tcPr>
            <w:tcW w:w="6234" w:type="dxa"/>
            <w:shd w:val="clear" w:color="auto" w:fill="auto"/>
          </w:tcPr>
          <w:p w14:paraId="04EF05F9" w14:textId="5EC6FBCB" w:rsidR="00346654" w:rsidRPr="00723314" w:rsidRDefault="00825D37" w:rsidP="00346654">
            <w:pPr>
              <w:spacing w:before="120" w:after="120"/>
              <w:rPr>
                <w:rFonts w:ascii="Times New Roman" w:hAnsi="Times New Roman" w:cs="Times New Roman"/>
                <w:sz w:val="18"/>
                <w:szCs w:val="18"/>
              </w:rPr>
            </w:pPr>
            <w:r>
              <w:rPr>
                <w:rFonts w:ascii="Times New Roman" w:hAnsi="Times New Roman" w:cs="Times New Roman"/>
                <w:sz w:val="18"/>
                <w:szCs w:val="18"/>
              </w:rPr>
              <w:t>N.A</w:t>
            </w:r>
          </w:p>
        </w:tc>
      </w:tr>
      <w:tr w:rsidR="00346654" w:rsidRPr="00723314" w14:paraId="3D6115C5" w14:textId="77777777" w:rsidTr="006A7AB0">
        <w:trPr>
          <w:trHeight w:val="468"/>
        </w:trPr>
        <w:tc>
          <w:tcPr>
            <w:tcW w:w="1271" w:type="dxa"/>
          </w:tcPr>
          <w:p w14:paraId="789CF857" w14:textId="59B5EFCC" w:rsidR="00346654" w:rsidRPr="00723314" w:rsidRDefault="00346654" w:rsidP="00346654">
            <w:pPr>
              <w:spacing w:after="0"/>
              <w:rPr>
                <w:rFonts w:ascii="Times New Roman" w:eastAsiaTheme="minorEastAsia" w:hAnsi="Times New Roman" w:cs="Times New Roman"/>
                <w:color w:val="000000"/>
                <w:sz w:val="18"/>
                <w:szCs w:val="18"/>
              </w:rPr>
            </w:pPr>
            <w:r w:rsidRPr="00723314">
              <w:rPr>
                <w:rFonts w:ascii="Times New Roman" w:hAnsi="Times New Roman" w:cs="Times New Roman"/>
                <w:color w:val="000000"/>
                <w:sz w:val="18"/>
                <w:szCs w:val="18"/>
              </w:rPr>
              <w:t>R4-2600310</w:t>
            </w:r>
          </w:p>
        </w:tc>
        <w:tc>
          <w:tcPr>
            <w:tcW w:w="2126" w:type="dxa"/>
          </w:tcPr>
          <w:p w14:paraId="38F01A9E" w14:textId="49AB1730" w:rsidR="00346654" w:rsidRPr="00723314" w:rsidRDefault="00346654" w:rsidP="00346654">
            <w:pPr>
              <w:spacing w:before="120" w:after="120"/>
              <w:rPr>
                <w:rFonts w:ascii="Times New Roman" w:hAnsi="Times New Roman" w:cs="Times New Roman"/>
                <w:sz w:val="18"/>
                <w:szCs w:val="18"/>
              </w:rPr>
            </w:pPr>
            <w:r w:rsidRPr="00723314">
              <w:rPr>
                <w:rFonts w:ascii="Times New Roman" w:hAnsi="Times New Roman" w:cs="Times New Roman"/>
                <w:sz w:val="18"/>
                <w:szCs w:val="18"/>
              </w:rPr>
              <w:t>NTT DOCOMO, INC.</w:t>
            </w:r>
          </w:p>
        </w:tc>
        <w:tc>
          <w:tcPr>
            <w:tcW w:w="6234" w:type="dxa"/>
          </w:tcPr>
          <w:p w14:paraId="6E39E05C" w14:textId="7DA344A7" w:rsidR="00346654" w:rsidRPr="00723314" w:rsidRDefault="00825D37" w:rsidP="00346654">
            <w:pPr>
              <w:spacing w:before="120" w:after="120"/>
              <w:rPr>
                <w:rFonts w:ascii="Times New Roman" w:hAnsi="Times New Roman" w:cs="Times New Roman"/>
                <w:sz w:val="18"/>
                <w:szCs w:val="18"/>
              </w:rPr>
            </w:pPr>
            <w:r>
              <w:rPr>
                <w:rFonts w:ascii="Times New Roman" w:hAnsi="Times New Roman" w:cs="Times New Roman"/>
                <w:sz w:val="18"/>
                <w:szCs w:val="18"/>
              </w:rPr>
              <w:t>N.A</w:t>
            </w:r>
          </w:p>
        </w:tc>
      </w:tr>
      <w:tr w:rsidR="002729FC" w:rsidRPr="00723314" w14:paraId="028059F3" w14:textId="77777777" w:rsidTr="006A7AB0">
        <w:trPr>
          <w:trHeight w:val="468"/>
        </w:trPr>
        <w:tc>
          <w:tcPr>
            <w:tcW w:w="1271" w:type="dxa"/>
          </w:tcPr>
          <w:p w14:paraId="508CF338" w14:textId="5D640871" w:rsidR="002729FC" w:rsidRPr="00723314" w:rsidRDefault="008545A0" w:rsidP="00CD1D4A">
            <w:pPr>
              <w:rPr>
                <w:rFonts w:ascii="Times New Roman" w:eastAsiaTheme="minorEastAsia" w:hAnsi="Times New Roman" w:cs="Times New Roman"/>
                <w:b/>
                <w:bCs/>
                <w:color w:val="0000FF"/>
                <w:sz w:val="18"/>
                <w:szCs w:val="18"/>
                <w:u w:val="single"/>
              </w:rPr>
            </w:pPr>
            <w:hyperlink r:id="rId16" w:history="1">
              <w:r w:rsidR="00346654" w:rsidRPr="008B5C6C">
                <w:rPr>
                  <w:rStyle w:val="af0"/>
                  <w:rFonts w:ascii="Arial" w:hAnsi="Arial" w:cs="Arial"/>
                  <w:b/>
                  <w:bCs/>
                  <w:sz w:val="16"/>
                  <w:szCs w:val="16"/>
                </w:rPr>
                <w:t>R4-2600336</w:t>
              </w:r>
            </w:hyperlink>
          </w:p>
        </w:tc>
        <w:tc>
          <w:tcPr>
            <w:tcW w:w="2126" w:type="dxa"/>
          </w:tcPr>
          <w:p w14:paraId="4A5B7E37" w14:textId="2858F226" w:rsidR="002729FC" w:rsidRPr="00723314" w:rsidRDefault="00346654"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CATT</w:t>
            </w:r>
          </w:p>
        </w:tc>
        <w:tc>
          <w:tcPr>
            <w:tcW w:w="6234" w:type="dxa"/>
          </w:tcPr>
          <w:p w14:paraId="28E63804" w14:textId="19C4D6F0" w:rsidR="002729FC" w:rsidRPr="00723314" w:rsidRDefault="00346654" w:rsidP="00346654">
            <w:pPr>
              <w:spacing w:before="120" w:after="120"/>
              <w:rPr>
                <w:rFonts w:ascii="Times New Roman" w:hAnsi="Times New Roman" w:cs="Times New Roman"/>
                <w:sz w:val="18"/>
                <w:szCs w:val="18"/>
              </w:rPr>
            </w:pPr>
            <w:r w:rsidRPr="00723314">
              <w:rPr>
                <w:rFonts w:ascii="Times New Roman" w:hAnsi="Times New Roman" w:cs="Times New Roman"/>
                <w:sz w:val="18"/>
                <w:szCs w:val="18"/>
                <w:lang w:eastAsia="en-US"/>
              </w:rPr>
              <w:t>CR</w:t>
            </w:r>
            <w:r w:rsidRPr="00723314">
              <w:rPr>
                <w:rFonts w:ascii="Times New Roman" w:hAnsi="Times New Roman" w:cs="Times New Roman"/>
                <w:sz w:val="18"/>
                <w:szCs w:val="18"/>
              </w:rPr>
              <w:t xml:space="preserve"> for TS 38.101-1 to void the Note 6 in Table 5.3.5-1</w:t>
            </w:r>
          </w:p>
          <w:p w14:paraId="3305D9C6" w14:textId="183DB62A" w:rsidR="002729FC" w:rsidRPr="00723314" w:rsidRDefault="00346654" w:rsidP="00346654">
            <w:pPr>
              <w:spacing w:before="120" w:after="120"/>
              <w:rPr>
                <w:rFonts w:ascii="Times New Roman" w:hAnsi="Times New Roman" w:cs="Times New Roman"/>
                <w:sz w:val="18"/>
                <w:szCs w:val="18"/>
              </w:rPr>
            </w:pPr>
            <w:r w:rsidRPr="00723314">
              <w:rPr>
                <w:rFonts w:ascii="Times New Roman" w:hAnsi="Times New Roman" w:cs="Times New Roman"/>
                <w:noProof/>
                <w:sz w:val="18"/>
                <w:szCs w:val="18"/>
              </w:rPr>
              <w:t>According to the RP-250958, NOTE 6 was replaced by NOTE 12</w:t>
            </w:r>
          </w:p>
        </w:tc>
      </w:tr>
      <w:tr w:rsidR="002729FC" w:rsidRPr="00723314" w14:paraId="4FAC522A" w14:textId="77777777" w:rsidTr="006A7AB0">
        <w:trPr>
          <w:trHeight w:val="468"/>
        </w:trPr>
        <w:tc>
          <w:tcPr>
            <w:tcW w:w="1271" w:type="dxa"/>
          </w:tcPr>
          <w:p w14:paraId="4547B40B" w14:textId="502B1EBA" w:rsidR="002729FC" w:rsidRPr="008B5C6C" w:rsidRDefault="008545A0" w:rsidP="008B5C6C">
            <w:pPr>
              <w:overflowPunct/>
              <w:autoSpaceDE/>
              <w:autoSpaceDN/>
              <w:adjustRightInd/>
              <w:spacing w:after="0"/>
              <w:textAlignment w:val="auto"/>
              <w:rPr>
                <w:rFonts w:ascii="Arial" w:eastAsia="宋体" w:hAnsi="Arial" w:cs="Arial"/>
                <w:b/>
                <w:bCs/>
                <w:color w:val="0000FF"/>
                <w:sz w:val="16"/>
                <w:szCs w:val="16"/>
                <w:u w:val="single"/>
              </w:rPr>
            </w:pPr>
            <w:hyperlink r:id="rId17" w:history="1">
              <w:r w:rsidR="008B5C6C">
                <w:rPr>
                  <w:rStyle w:val="af0"/>
                  <w:rFonts w:ascii="Arial" w:hAnsi="Arial" w:cs="Arial"/>
                  <w:b/>
                  <w:bCs/>
                  <w:sz w:val="16"/>
                  <w:szCs w:val="16"/>
                </w:rPr>
                <w:t>R4-2600337</w:t>
              </w:r>
            </w:hyperlink>
          </w:p>
        </w:tc>
        <w:tc>
          <w:tcPr>
            <w:tcW w:w="2126" w:type="dxa"/>
          </w:tcPr>
          <w:p w14:paraId="6AD2D60C" w14:textId="004F4D20" w:rsidR="002729FC" w:rsidRPr="00723314" w:rsidRDefault="00346654"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CATT</w:t>
            </w:r>
          </w:p>
        </w:tc>
        <w:tc>
          <w:tcPr>
            <w:tcW w:w="6234" w:type="dxa"/>
          </w:tcPr>
          <w:p w14:paraId="21A231D7" w14:textId="77777777" w:rsidR="002729FC" w:rsidRPr="00723314" w:rsidRDefault="00346654" w:rsidP="002729FC">
            <w:pPr>
              <w:jc w:val="both"/>
              <w:rPr>
                <w:rFonts w:ascii="Times New Roman" w:hAnsi="Times New Roman" w:cs="Times New Roman"/>
                <w:sz w:val="18"/>
                <w:szCs w:val="18"/>
              </w:rPr>
            </w:pPr>
            <w:r w:rsidRPr="00723314">
              <w:rPr>
                <w:rFonts w:ascii="Times New Roman" w:hAnsi="Times New Roman" w:cs="Times New Roman"/>
                <w:sz w:val="18"/>
                <w:szCs w:val="18"/>
              </w:rPr>
              <w:t>CR for TS 38.104 to void the NOTE 1 in table 5.3.5-1</w:t>
            </w:r>
          </w:p>
          <w:p w14:paraId="356A7236" w14:textId="075FB3DB" w:rsidR="00346654" w:rsidRPr="00723314" w:rsidRDefault="00346654" w:rsidP="002729FC">
            <w:pPr>
              <w:jc w:val="both"/>
              <w:rPr>
                <w:rFonts w:ascii="Times New Roman" w:hAnsi="Times New Roman" w:cs="Times New Roman"/>
                <w:sz w:val="18"/>
                <w:szCs w:val="18"/>
              </w:rPr>
            </w:pPr>
            <w:r w:rsidRPr="00723314">
              <w:rPr>
                <w:rFonts w:ascii="Times New Roman" w:hAnsi="Times New Roman" w:cs="Times New Roman"/>
                <w:noProof/>
                <w:sz w:val="18"/>
                <w:szCs w:val="18"/>
              </w:rPr>
              <w:lastRenderedPageBreak/>
              <w:t>According to the RP-250958, NOTE 6 was replaced by NOTE 12</w:t>
            </w:r>
          </w:p>
        </w:tc>
      </w:tr>
      <w:tr w:rsidR="002729FC" w:rsidRPr="00723314" w14:paraId="2F3AC648" w14:textId="77777777" w:rsidTr="006A7AB0">
        <w:trPr>
          <w:trHeight w:val="468"/>
        </w:trPr>
        <w:tc>
          <w:tcPr>
            <w:tcW w:w="1271" w:type="dxa"/>
          </w:tcPr>
          <w:p w14:paraId="73951796" w14:textId="77777777" w:rsidR="00346654" w:rsidRPr="00BC5814" w:rsidRDefault="008545A0" w:rsidP="00CD1D4A">
            <w:pPr>
              <w:rPr>
                <w:rStyle w:val="af0"/>
                <w:rFonts w:ascii="Arial" w:hAnsi="Arial" w:cs="Arial"/>
                <w:sz w:val="16"/>
                <w:szCs w:val="16"/>
              </w:rPr>
            </w:pPr>
            <w:hyperlink r:id="rId18" w:history="1">
              <w:r w:rsidR="00346654" w:rsidRPr="00BC5814">
                <w:rPr>
                  <w:rStyle w:val="af0"/>
                  <w:rFonts w:ascii="Arial" w:hAnsi="Arial" w:cs="Arial"/>
                  <w:b/>
                  <w:bCs/>
                  <w:sz w:val="16"/>
                  <w:szCs w:val="16"/>
                </w:rPr>
                <w:t>R4-2600339</w:t>
              </w:r>
            </w:hyperlink>
          </w:p>
          <w:p w14:paraId="700EBA76" w14:textId="7643123C" w:rsidR="002729FC" w:rsidRPr="00723314" w:rsidRDefault="002729FC" w:rsidP="002729FC">
            <w:pPr>
              <w:spacing w:before="120" w:after="120"/>
              <w:rPr>
                <w:rFonts w:ascii="Times New Roman" w:hAnsi="Times New Roman" w:cs="Times New Roman"/>
                <w:b/>
                <w:bCs/>
                <w:color w:val="0000FF"/>
                <w:sz w:val="18"/>
                <w:szCs w:val="18"/>
                <w:u w:val="single"/>
              </w:rPr>
            </w:pPr>
          </w:p>
        </w:tc>
        <w:tc>
          <w:tcPr>
            <w:tcW w:w="2126" w:type="dxa"/>
          </w:tcPr>
          <w:p w14:paraId="001423ED" w14:textId="1BAB3472" w:rsidR="002729FC" w:rsidRPr="00723314" w:rsidRDefault="00346654"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CATT</w:t>
            </w:r>
          </w:p>
        </w:tc>
        <w:tc>
          <w:tcPr>
            <w:tcW w:w="6234" w:type="dxa"/>
          </w:tcPr>
          <w:p w14:paraId="374CE0F4" w14:textId="555C93C0" w:rsidR="002729FC" w:rsidRPr="00723314" w:rsidRDefault="00BB696F" w:rsidP="00BB696F">
            <w:pPr>
              <w:jc w:val="both"/>
              <w:rPr>
                <w:rFonts w:ascii="Times New Roman" w:hAnsi="Times New Roman" w:cs="Times New Roman"/>
                <w:sz w:val="18"/>
                <w:szCs w:val="18"/>
              </w:rPr>
            </w:pPr>
            <w:r w:rsidRPr="00723314">
              <w:rPr>
                <w:rFonts w:ascii="Times New Roman" w:hAnsi="Times New Roman" w:cs="Times New Roman"/>
                <w:sz w:val="18"/>
                <w:szCs w:val="18"/>
              </w:rPr>
              <w:t>CR for TS 38.307 to introduce NR bands n110</w:t>
            </w:r>
          </w:p>
          <w:p w14:paraId="4A7BF0BB" w14:textId="77777777" w:rsidR="00BB696F" w:rsidRPr="00723314" w:rsidRDefault="00BB696F" w:rsidP="002729FC">
            <w:pPr>
              <w:jc w:val="both"/>
              <w:rPr>
                <w:rFonts w:ascii="Times New Roman" w:hAnsi="Times New Roman" w:cs="Times New Roman"/>
                <w:sz w:val="18"/>
                <w:szCs w:val="18"/>
              </w:rPr>
            </w:pPr>
            <w:r w:rsidRPr="00723314">
              <w:rPr>
                <w:rFonts w:ascii="Times New Roman" w:hAnsi="Times New Roman" w:cs="Times New Roman"/>
                <w:sz w:val="18"/>
                <w:szCs w:val="18"/>
              </w:rPr>
              <w:t>CR R4-2502824 was agreed at RAN4#114 meeting and approved in CR pack RP-250627 at RAN#107. But the changes in R4-2502824 failed to be implemented into TS 38.307.</w:t>
            </w:r>
          </w:p>
          <w:p w14:paraId="1FB2F3AC" w14:textId="5A715FFA" w:rsidR="002729FC" w:rsidRPr="00723314" w:rsidRDefault="00BB696F" w:rsidP="002729FC">
            <w:pPr>
              <w:jc w:val="both"/>
              <w:rPr>
                <w:rFonts w:ascii="Times New Roman" w:hAnsi="Times New Roman" w:cs="Times New Roman"/>
                <w:sz w:val="18"/>
                <w:szCs w:val="18"/>
              </w:rPr>
            </w:pPr>
            <w:r w:rsidRPr="00723314">
              <w:rPr>
                <w:rFonts w:ascii="Times New Roman" w:hAnsi="Times New Roman" w:cs="Times New Roman"/>
                <w:sz w:val="18"/>
                <w:szCs w:val="18"/>
              </w:rPr>
              <w:t xml:space="preserve"> This CR is the resubmission of R4-2502824.</w:t>
            </w:r>
          </w:p>
        </w:tc>
      </w:tr>
      <w:tr w:rsidR="002729FC" w:rsidRPr="00723314" w14:paraId="1BA92BFB" w14:textId="77777777" w:rsidTr="006A7AB0">
        <w:trPr>
          <w:trHeight w:val="468"/>
        </w:trPr>
        <w:tc>
          <w:tcPr>
            <w:tcW w:w="1271" w:type="dxa"/>
          </w:tcPr>
          <w:p w14:paraId="6B7D780C" w14:textId="77777777" w:rsidR="009A0447" w:rsidRPr="00BC5814" w:rsidRDefault="008545A0" w:rsidP="00CD1D4A">
            <w:pPr>
              <w:rPr>
                <w:rStyle w:val="af0"/>
                <w:rFonts w:ascii="Arial" w:hAnsi="Arial" w:cs="Arial"/>
                <w:sz w:val="16"/>
                <w:szCs w:val="16"/>
              </w:rPr>
            </w:pPr>
            <w:hyperlink r:id="rId19" w:history="1">
              <w:r w:rsidR="009A0447" w:rsidRPr="00BC5814">
                <w:rPr>
                  <w:rStyle w:val="af0"/>
                  <w:rFonts w:ascii="Arial" w:hAnsi="Arial" w:cs="Arial"/>
                  <w:b/>
                  <w:bCs/>
                  <w:sz w:val="16"/>
                  <w:szCs w:val="16"/>
                </w:rPr>
                <w:t>R4-2600582</w:t>
              </w:r>
            </w:hyperlink>
          </w:p>
          <w:p w14:paraId="2B915161" w14:textId="47883803" w:rsidR="002729FC" w:rsidRPr="00723314" w:rsidRDefault="002729FC" w:rsidP="002729FC">
            <w:pPr>
              <w:spacing w:before="120" w:after="120"/>
              <w:rPr>
                <w:rFonts w:ascii="Times New Roman" w:hAnsi="Times New Roman" w:cs="Times New Roman"/>
                <w:b/>
                <w:bCs/>
                <w:color w:val="0000FF"/>
                <w:sz w:val="18"/>
                <w:szCs w:val="18"/>
                <w:u w:val="single"/>
              </w:rPr>
            </w:pPr>
          </w:p>
        </w:tc>
        <w:tc>
          <w:tcPr>
            <w:tcW w:w="2126" w:type="dxa"/>
          </w:tcPr>
          <w:p w14:paraId="00EBC00C" w14:textId="74029522" w:rsidR="002729FC" w:rsidRPr="00723314" w:rsidRDefault="009A0447"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Qualcomm Technologies</w:t>
            </w:r>
          </w:p>
        </w:tc>
        <w:tc>
          <w:tcPr>
            <w:tcW w:w="6234" w:type="dxa"/>
          </w:tcPr>
          <w:p w14:paraId="591CC5F4" w14:textId="77777777" w:rsidR="002729FC" w:rsidRPr="00723314" w:rsidRDefault="007661A0" w:rsidP="002729FC">
            <w:pPr>
              <w:jc w:val="both"/>
              <w:rPr>
                <w:rFonts w:ascii="Times New Roman" w:hAnsi="Times New Roman" w:cs="Times New Roman"/>
                <w:sz w:val="18"/>
                <w:szCs w:val="18"/>
              </w:rPr>
            </w:pPr>
            <w:r w:rsidRPr="00723314">
              <w:rPr>
                <w:rFonts w:ascii="Times New Roman" w:hAnsi="Times New Roman" w:cs="Times New Roman"/>
                <w:sz w:val="18"/>
                <w:szCs w:val="18"/>
              </w:rPr>
              <w:t>Main message of this draft LS:</w:t>
            </w:r>
          </w:p>
          <w:p w14:paraId="3071F150" w14:textId="77777777" w:rsidR="007661A0" w:rsidRPr="00723314" w:rsidRDefault="007661A0" w:rsidP="007661A0">
            <w:pPr>
              <w:keepNext/>
              <w:keepLines/>
              <w:spacing w:after="0"/>
              <w:ind w:left="1440" w:hanging="1440"/>
              <w:rPr>
                <w:rFonts w:ascii="Times New Roman" w:eastAsiaTheme="minorEastAsia" w:hAnsi="Times New Roman" w:cs="Times New Roman"/>
                <w:sz w:val="18"/>
                <w:szCs w:val="18"/>
              </w:rPr>
            </w:pPr>
            <w:r w:rsidRPr="00723314">
              <w:rPr>
                <w:rFonts w:ascii="Times New Roman" w:eastAsiaTheme="minorEastAsia" w:hAnsi="Times New Roman" w:cs="Times New Roman"/>
                <w:sz w:val="18"/>
                <w:szCs w:val="18"/>
              </w:rPr>
              <w:t>RAN4 kindly requests RAN2 to take the following actions:</w:t>
            </w:r>
          </w:p>
          <w:p w14:paraId="1E4351EC" w14:textId="77777777" w:rsidR="007661A0" w:rsidRPr="00723314" w:rsidRDefault="007661A0" w:rsidP="007661A0">
            <w:pPr>
              <w:keepNext/>
              <w:keepLines/>
              <w:spacing w:after="0"/>
              <w:ind w:left="1440" w:hanging="1440"/>
              <w:rPr>
                <w:rFonts w:ascii="Times New Roman" w:eastAsiaTheme="minorEastAsia" w:hAnsi="Times New Roman" w:cs="Times New Roman"/>
                <w:sz w:val="18"/>
                <w:szCs w:val="18"/>
              </w:rPr>
            </w:pPr>
          </w:p>
          <w:p w14:paraId="17AA85A1" w14:textId="77777777" w:rsidR="007661A0" w:rsidRPr="00723314" w:rsidRDefault="007661A0" w:rsidP="007661A0">
            <w:pPr>
              <w:pStyle w:val="aff9"/>
              <w:keepNext/>
              <w:keepLines/>
              <w:numPr>
                <w:ilvl w:val="0"/>
                <w:numId w:val="36"/>
              </w:numPr>
              <w:overflowPunct/>
              <w:autoSpaceDE/>
              <w:autoSpaceDN/>
              <w:adjustRightInd/>
              <w:spacing w:after="0"/>
              <w:ind w:firstLineChars="0"/>
              <w:contextualSpacing/>
              <w:textAlignment w:val="auto"/>
              <w:rPr>
                <w:rFonts w:ascii="Times New Roman" w:eastAsia="Malgun Gothic" w:hAnsi="Times New Roman" w:cs="Times New Roman"/>
                <w:color w:val="000000"/>
                <w:sz w:val="18"/>
                <w:szCs w:val="18"/>
                <w:lang w:eastAsia="en-GB"/>
              </w:rPr>
            </w:pPr>
            <w:r w:rsidRPr="00723314">
              <w:rPr>
                <w:rFonts w:ascii="Times New Roman" w:eastAsiaTheme="minorEastAsia" w:hAnsi="Times New Roman" w:cs="Times New Roman"/>
                <w:sz w:val="18"/>
                <w:szCs w:val="18"/>
              </w:rPr>
              <w:t>Define signaling to enable UE Power Class 1 for inter-band UL CA for both NR and NR-DC configurations.</w:t>
            </w:r>
          </w:p>
          <w:p w14:paraId="6F333C9C" w14:textId="01749260" w:rsidR="007661A0" w:rsidRPr="00723314" w:rsidRDefault="007661A0" w:rsidP="007661A0">
            <w:pPr>
              <w:pStyle w:val="aff9"/>
              <w:keepNext/>
              <w:keepLines/>
              <w:numPr>
                <w:ilvl w:val="0"/>
                <w:numId w:val="36"/>
              </w:numPr>
              <w:overflowPunct/>
              <w:autoSpaceDE/>
              <w:autoSpaceDN/>
              <w:adjustRightInd/>
              <w:spacing w:after="0"/>
              <w:ind w:firstLineChars="0"/>
              <w:contextualSpacing/>
              <w:textAlignment w:val="auto"/>
              <w:rPr>
                <w:rFonts w:ascii="Times New Roman" w:eastAsia="Malgun Gothic" w:hAnsi="Times New Roman" w:cs="Times New Roman"/>
                <w:color w:val="000000"/>
                <w:sz w:val="18"/>
                <w:szCs w:val="18"/>
                <w:lang w:eastAsia="en-GB"/>
              </w:rPr>
            </w:pPr>
            <w:r w:rsidRPr="00723314">
              <w:rPr>
                <w:rFonts w:ascii="Times New Roman" w:hAnsi="Times New Roman" w:cs="Times New Roman"/>
                <w:sz w:val="18"/>
                <w:szCs w:val="18"/>
              </w:rPr>
              <w:t>Enable PC1 support for inter-band UL CA for both NR and NR-DC from Release-17</w:t>
            </w:r>
          </w:p>
        </w:tc>
      </w:tr>
      <w:tr w:rsidR="002729FC" w:rsidRPr="00723314" w14:paraId="247E4FA6" w14:textId="77777777" w:rsidTr="006A7AB0">
        <w:trPr>
          <w:trHeight w:val="468"/>
        </w:trPr>
        <w:tc>
          <w:tcPr>
            <w:tcW w:w="1271" w:type="dxa"/>
          </w:tcPr>
          <w:p w14:paraId="114B2F49" w14:textId="77777777" w:rsidR="007661A0" w:rsidRPr="00BC5814" w:rsidRDefault="008545A0" w:rsidP="00CD1D4A">
            <w:pPr>
              <w:rPr>
                <w:rStyle w:val="af0"/>
                <w:rFonts w:ascii="Arial" w:hAnsi="Arial" w:cs="Arial"/>
                <w:sz w:val="16"/>
                <w:szCs w:val="16"/>
              </w:rPr>
            </w:pPr>
            <w:hyperlink r:id="rId20" w:history="1">
              <w:r w:rsidR="007661A0" w:rsidRPr="00BC5814">
                <w:rPr>
                  <w:rStyle w:val="af0"/>
                  <w:rFonts w:ascii="Arial" w:hAnsi="Arial" w:cs="Arial"/>
                  <w:b/>
                  <w:bCs/>
                  <w:sz w:val="16"/>
                  <w:szCs w:val="16"/>
                </w:rPr>
                <w:t>R4-2600583</w:t>
              </w:r>
            </w:hyperlink>
          </w:p>
          <w:p w14:paraId="022A8894" w14:textId="5A568CEA" w:rsidR="002729FC" w:rsidRPr="00723314" w:rsidRDefault="002729FC" w:rsidP="002729FC">
            <w:pPr>
              <w:spacing w:before="120" w:after="120"/>
              <w:rPr>
                <w:rFonts w:ascii="Times New Roman" w:hAnsi="Times New Roman" w:cs="Times New Roman"/>
                <w:b/>
                <w:bCs/>
                <w:color w:val="0000FF"/>
                <w:sz w:val="18"/>
                <w:szCs w:val="18"/>
                <w:u w:val="single"/>
              </w:rPr>
            </w:pPr>
          </w:p>
        </w:tc>
        <w:tc>
          <w:tcPr>
            <w:tcW w:w="2126" w:type="dxa"/>
          </w:tcPr>
          <w:p w14:paraId="34C643B3" w14:textId="16431A00" w:rsidR="002729FC" w:rsidRPr="00723314" w:rsidRDefault="007661A0" w:rsidP="002729FC">
            <w:pPr>
              <w:spacing w:before="120" w:after="120"/>
              <w:rPr>
                <w:rFonts w:ascii="Times New Roman" w:hAnsi="Times New Roman" w:cs="Times New Roman"/>
                <w:sz w:val="18"/>
                <w:szCs w:val="18"/>
              </w:rPr>
            </w:pPr>
            <w:r w:rsidRPr="00723314">
              <w:rPr>
                <w:rFonts w:ascii="Times New Roman" w:hAnsi="Times New Roman" w:cs="Times New Roman"/>
                <w:sz w:val="18"/>
                <w:szCs w:val="18"/>
              </w:rPr>
              <w:t>Qualcomm Technologies</w:t>
            </w:r>
          </w:p>
        </w:tc>
        <w:tc>
          <w:tcPr>
            <w:tcW w:w="6234" w:type="dxa"/>
          </w:tcPr>
          <w:p w14:paraId="2CAEF0C3" w14:textId="77777777" w:rsidR="007661A0" w:rsidRPr="00825D37" w:rsidRDefault="007661A0" w:rsidP="007661A0">
            <w:pPr>
              <w:rPr>
                <w:rFonts w:ascii="Times New Roman" w:hAnsi="Times New Roman" w:cs="Times New Roman"/>
                <w:bCs/>
                <w:sz w:val="18"/>
                <w:szCs w:val="18"/>
              </w:rPr>
            </w:pPr>
            <w:r w:rsidRPr="00723314">
              <w:rPr>
                <w:rFonts w:ascii="Times New Roman" w:hAnsi="Times New Roman" w:cs="Times New Roman"/>
                <w:b/>
                <w:bCs/>
                <w:sz w:val="18"/>
                <w:szCs w:val="18"/>
              </w:rPr>
              <w:t xml:space="preserve">Proposal 1: </w:t>
            </w:r>
            <w:r w:rsidRPr="00825D37">
              <w:rPr>
                <w:rFonts w:ascii="Times New Roman" w:hAnsi="Times New Roman" w:cs="Times New Roman"/>
                <w:bCs/>
                <w:sz w:val="18"/>
                <w:szCs w:val="18"/>
              </w:rPr>
              <w:t>Send LS to RAN2 informing them that PC1 for inter-band CA should be enabled for both NR and NR-DC band combinations.</w:t>
            </w:r>
          </w:p>
          <w:p w14:paraId="351FEAC5" w14:textId="557A0190" w:rsidR="002729FC" w:rsidRPr="00723314" w:rsidRDefault="007661A0" w:rsidP="007661A0">
            <w:pPr>
              <w:rPr>
                <w:rFonts w:ascii="Times New Roman" w:eastAsiaTheme="minorEastAsia" w:hAnsi="Times New Roman" w:cs="Times New Roman"/>
                <w:b/>
                <w:bCs/>
                <w:sz w:val="18"/>
                <w:szCs w:val="18"/>
                <w:lang w:val="en-GB"/>
              </w:rPr>
            </w:pPr>
            <w:r w:rsidRPr="00723314">
              <w:rPr>
                <w:rFonts w:ascii="Times New Roman" w:hAnsi="Times New Roman" w:cs="Times New Roman"/>
                <w:b/>
                <w:bCs/>
                <w:sz w:val="18"/>
                <w:szCs w:val="18"/>
              </w:rPr>
              <w:t xml:space="preserve">Proposal 2: </w:t>
            </w:r>
            <w:r w:rsidRPr="00825D37">
              <w:rPr>
                <w:rFonts w:ascii="Times New Roman" w:hAnsi="Times New Roman" w:cs="Times New Roman"/>
                <w:bCs/>
                <w:sz w:val="18"/>
                <w:szCs w:val="18"/>
              </w:rPr>
              <w:t>Enable PC1 support for inter-band UL CA for both NR and NR-DC from Release-17</w:t>
            </w:r>
            <w:r w:rsidRPr="00825D37">
              <w:rPr>
                <w:rFonts w:ascii="Times New Roman" w:eastAsiaTheme="minorEastAsia" w:hAnsi="Times New Roman" w:cs="Times New Roman"/>
                <w:bCs/>
                <w:sz w:val="18"/>
                <w:szCs w:val="18"/>
              </w:rPr>
              <w:t>.</w:t>
            </w:r>
          </w:p>
        </w:tc>
      </w:tr>
      <w:tr w:rsidR="00CD1D4A" w:rsidRPr="00723314" w14:paraId="5003B085" w14:textId="77777777" w:rsidTr="006A7AB0">
        <w:trPr>
          <w:trHeight w:val="468"/>
        </w:trPr>
        <w:tc>
          <w:tcPr>
            <w:tcW w:w="1271" w:type="dxa"/>
          </w:tcPr>
          <w:p w14:paraId="7904D58F" w14:textId="7B49C8ED" w:rsidR="00CD1D4A" w:rsidRPr="00CD1D4A" w:rsidRDefault="008545A0" w:rsidP="00CD1D4A">
            <w:pPr>
              <w:rPr>
                <w:rStyle w:val="af0"/>
                <w:rFonts w:ascii="Arial" w:eastAsiaTheme="minorEastAsia" w:hAnsi="Arial" w:cs="Arial"/>
                <w:b/>
                <w:bCs/>
                <w:sz w:val="16"/>
                <w:szCs w:val="16"/>
              </w:rPr>
            </w:pPr>
            <w:hyperlink r:id="rId21" w:history="1">
              <w:r w:rsidR="00CD1D4A">
                <w:rPr>
                  <w:rStyle w:val="af0"/>
                  <w:rFonts w:ascii="Arial" w:hAnsi="Arial" w:cs="Arial"/>
                  <w:b/>
                  <w:bCs/>
                  <w:sz w:val="16"/>
                  <w:szCs w:val="16"/>
                </w:rPr>
                <w:t>R4-2600584</w:t>
              </w:r>
            </w:hyperlink>
          </w:p>
        </w:tc>
        <w:tc>
          <w:tcPr>
            <w:tcW w:w="2126" w:type="dxa"/>
          </w:tcPr>
          <w:p w14:paraId="4981B59A" w14:textId="2E02EAFE" w:rsidR="00CD1D4A" w:rsidRPr="00723314" w:rsidRDefault="00CD1D4A" w:rsidP="002729FC">
            <w:pPr>
              <w:spacing w:before="120" w:after="120"/>
              <w:rPr>
                <w:rFonts w:ascii="Times New Roman" w:hAnsi="Times New Roman" w:cs="Times New Roman"/>
                <w:sz w:val="18"/>
                <w:szCs w:val="18"/>
              </w:rPr>
            </w:pPr>
            <w:r w:rsidRPr="00CD1D4A">
              <w:rPr>
                <w:rFonts w:ascii="Times New Roman" w:hAnsi="Times New Roman" w:cs="Times New Roman"/>
                <w:sz w:val="18"/>
                <w:szCs w:val="18"/>
              </w:rPr>
              <w:t>Viasat</w:t>
            </w:r>
          </w:p>
        </w:tc>
        <w:tc>
          <w:tcPr>
            <w:tcW w:w="6234" w:type="dxa"/>
          </w:tcPr>
          <w:p w14:paraId="1020A918" w14:textId="6123D6A8" w:rsidR="00CD1D4A" w:rsidRPr="00CD1D4A" w:rsidRDefault="00CD1D4A" w:rsidP="007661A0">
            <w:pPr>
              <w:rPr>
                <w:rFonts w:ascii="Times New Roman" w:eastAsiaTheme="minorEastAsia" w:hAnsi="Times New Roman" w:cs="Times New Roman"/>
                <w:bCs/>
                <w:sz w:val="18"/>
                <w:szCs w:val="18"/>
              </w:rPr>
            </w:pPr>
            <w:r w:rsidRPr="00CD1D4A">
              <w:rPr>
                <w:rFonts w:ascii="Times New Roman" w:eastAsiaTheme="minorEastAsia" w:hAnsi="Times New Roman" w:cs="Times New Roman" w:hint="eastAsia"/>
                <w:bCs/>
                <w:sz w:val="18"/>
                <w:szCs w:val="18"/>
              </w:rPr>
              <w:t>C</w:t>
            </w:r>
            <w:r w:rsidRPr="00CD1D4A">
              <w:rPr>
                <w:rFonts w:ascii="Times New Roman" w:eastAsiaTheme="minorEastAsia" w:hAnsi="Times New Roman" w:cs="Times New Roman"/>
                <w:bCs/>
                <w:sz w:val="18"/>
                <w:szCs w:val="18"/>
              </w:rPr>
              <w:t>R for TS 38.101-5</w:t>
            </w:r>
            <w:r>
              <w:rPr>
                <w:rFonts w:ascii="Times New Roman" w:eastAsiaTheme="minorEastAsia" w:hAnsi="Times New Roman" w:cs="Times New Roman"/>
                <w:bCs/>
                <w:sz w:val="18"/>
                <w:szCs w:val="18"/>
              </w:rPr>
              <w:t xml:space="preserve"> updates related to combined L-band</w:t>
            </w:r>
          </w:p>
        </w:tc>
      </w:tr>
      <w:tr w:rsidR="002729FC" w:rsidRPr="00723314" w14:paraId="18A07209" w14:textId="77777777" w:rsidTr="006A7AB0">
        <w:trPr>
          <w:trHeight w:val="468"/>
        </w:trPr>
        <w:tc>
          <w:tcPr>
            <w:tcW w:w="1271" w:type="dxa"/>
            <w:vAlign w:val="center"/>
          </w:tcPr>
          <w:p w14:paraId="0CEBE731" w14:textId="77777777" w:rsidR="00695B29" w:rsidRPr="00BC5814" w:rsidRDefault="008545A0" w:rsidP="00CD1D4A">
            <w:pPr>
              <w:rPr>
                <w:rStyle w:val="af0"/>
                <w:rFonts w:ascii="Arial" w:hAnsi="Arial" w:cs="Arial"/>
                <w:sz w:val="16"/>
                <w:szCs w:val="16"/>
              </w:rPr>
            </w:pPr>
            <w:hyperlink r:id="rId22" w:history="1">
              <w:r w:rsidR="00695B29" w:rsidRPr="00BC5814">
                <w:rPr>
                  <w:rStyle w:val="af0"/>
                  <w:rFonts w:ascii="Arial" w:hAnsi="Arial" w:cs="Arial"/>
                  <w:b/>
                  <w:bCs/>
                  <w:sz w:val="16"/>
                  <w:szCs w:val="16"/>
                </w:rPr>
                <w:t>R4-2600597</w:t>
              </w:r>
            </w:hyperlink>
          </w:p>
          <w:p w14:paraId="12DFBEA3" w14:textId="1C4EB9BF" w:rsidR="002729FC" w:rsidRPr="00723314" w:rsidRDefault="002729FC" w:rsidP="00695B29">
            <w:pPr>
              <w:spacing w:after="0"/>
              <w:rPr>
                <w:rFonts w:ascii="Times New Roman" w:eastAsiaTheme="minorEastAsia" w:hAnsi="Times New Roman" w:cs="Times New Roman"/>
                <w:b/>
                <w:bCs/>
                <w:color w:val="0000FF"/>
                <w:sz w:val="18"/>
                <w:szCs w:val="18"/>
                <w:u w:val="single"/>
              </w:rPr>
            </w:pPr>
          </w:p>
        </w:tc>
        <w:tc>
          <w:tcPr>
            <w:tcW w:w="2126" w:type="dxa"/>
            <w:vAlign w:val="center"/>
          </w:tcPr>
          <w:p w14:paraId="2CA1414B" w14:textId="60F7E26A" w:rsidR="002729FC" w:rsidRPr="00723314" w:rsidRDefault="00695B29" w:rsidP="002729FC">
            <w:pPr>
              <w:overflowPunct/>
              <w:autoSpaceDE/>
              <w:autoSpaceDN/>
              <w:adjustRightInd/>
              <w:spacing w:after="0"/>
              <w:textAlignment w:val="auto"/>
              <w:rPr>
                <w:rFonts w:ascii="Times New Roman" w:hAnsi="Times New Roman" w:cs="Times New Roman"/>
                <w:sz w:val="18"/>
                <w:szCs w:val="18"/>
              </w:rPr>
            </w:pPr>
            <w:r w:rsidRPr="00723314">
              <w:rPr>
                <w:rFonts w:ascii="Times New Roman" w:hAnsi="Times New Roman" w:cs="Times New Roman"/>
                <w:sz w:val="18"/>
                <w:szCs w:val="18"/>
              </w:rPr>
              <w:t>ViaSat Satellite Holdings Ltd</w:t>
            </w:r>
          </w:p>
        </w:tc>
        <w:tc>
          <w:tcPr>
            <w:tcW w:w="6234" w:type="dxa"/>
          </w:tcPr>
          <w:p w14:paraId="7B6F849A" w14:textId="58F62712"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1:</w:t>
            </w:r>
            <w:r w:rsidRPr="00723314">
              <w:rPr>
                <w:rFonts w:ascii="Times New Roman" w:hAnsi="Times New Roman" w:cs="Times New Roman"/>
                <w:sz w:val="18"/>
                <w:szCs w:val="18"/>
                <w:lang w:val="en-GB"/>
              </w:rPr>
              <w:t xml:space="preserve"> EN 301 681 recommends use of Table 3a for compliance for newer MESs that support n251 and n255.</w:t>
            </w:r>
          </w:p>
          <w:p w14:paraId="003F0DD9" w14:textId="77777777"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2:</w:t>
            </w:r>
            <w:r w:rsidRPr="00723314">
              <w:rPr>
                <w:rFonts w:ascii="Times New Roman" w:hAnsi="Times New Roman" w:cs="Times New Roman"/>
                <w:sz w:val="18"/>
                <w:szCs w:val="18"/>
                <w:lang w:val="en-GB"/>
              </w:rPr>
              <w:t xml:space="preserve"> EN 301 681 requires use of Table 3a (and not Table 3) when the UE supports both sub-bands, i.e., any combination of the following combinations: (n250/b250, n251/n251), (n250/b250, n255/b255), (n251/b251, n253/b253) or (n255/b255, n253/b253).</w:t>
            </w:r>
          </w:p>
          <w:p w14:paraId="1F9A5046" w14:textId="7645BAF9"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3:</w:t>
            </w:r>
            <w:r w:rsidRPr="00723314">
              <w:rPr>
                <w:rFonts w:ascii="Times New Roman" w:hAnsi="Times New Roman" w:cs="Times New Roman"/>
                <w:sz w:val="18"/>
                <w:szCs w:val="18"/>
                <w:lang w:val="en-GB"/>
              </w:rPr>
              <w:t xml:space="preserve"> For combined L-Band, i.e., n250 and n251, Table 3a should have been used to specify the potential A-MPR.</w:t>
            </w:r>
          </w:p>
          <w:p w14:paraId="5504AF30" w14:textId="6C22CFB3"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4:</w:t>
            </w:r>
            <w:r w:rsidRPr="00723314">
              <w:rPr>
                <w:rFonts w:ascii="Times New Roman" w:hAnsi="Times New Roman" w:cs="Times New Roman"/>
                <w:sz w:val="18"/>
                <w:szCs w:val="18"/>
                <w:lang w:val="en-GB"/>
              </w:rPr>
              <w:t xml:space="preserve"> ETSI TC SES LS requests 3GPP to consider Table 3a for UE supporting in operations in 1626.5 – 1660.5 MHz as well as 1668 – 1675 MHz.</w:t>
            </w:r>
          </w:p>
          <w:p w14:paraId="32E48FD4" w14:textId="0E86FFF0"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5:</w:t>
            </w:r>
            <w:r w:rsidRPr="00723314">
              <w:rPr>
                <w:rFonts w:ascii="Times New Roman" w:hAnsi="Times New Roman" w:cs="Times New Roman"/>
                <w:sz w:val="18"/>
                <w:szCs w:val="18"/>
                <w:lang w:val="en-GB"/>
              </w:rPr>
              <w:t xml:space="preserve"> Table 3 has more stringent limits compared to Table 3a for all channel bandwidths compared to the general 3GPP SEM.</w:t>
            </w:r>
          </w:p>
          <w:p w14:paraId="79F5FD3C" w14:textId="6C15620B" w:rsidR="00695B29" w:rsidRPr="00723314" w:rsidRDefault="00695B29" w:rsidP="00695B29">
            <w:pPr>
              <w:rPr>
                <w:rFonts w:ascii="Times New Roman" w:hAnsi="Times New Roman" w:cs="Times New Roman"/>
                <w:sz w:val="18"/>
                <w:szCs w:val="18"/>
                <w:lang w:val="en-GB"/>
              </w:rPr>
            </w:pPr>
            <w:r w:rsidRPr="00723314">
              <w:rPr>
                <w:rFonts w:ascii="Times New Roman" w:hAnsi="Times New Roman" w:cs="Times New Roman"/>
                <w:b/>
                <w:bCs/>
                <w:sz w:val="18"/>
                <w:szCs w:val="18"/>
                <w:lang w:val="en-GB"/>
              </w:rPr>
              <w:t>Observation 6:</w:t>
            </w:r>
            <w:r w:rsidRPr="00723314">
              <w:rPr>
                <w:rFonts w:ascii="Times New Roman" w:hAnsi="Times New Roman" w:cs="Times New Roman"/>
                <w:sz w:val="18"/>
                <w:szCs w:val="18"/>
                <w:lang w:val="en-GB"/>
              </w:rPr>
              <w:t xml:space="preserve"> Use of stringent limits in Table 3 requires significant additional power back-off for all channel bandwidths.</w:t>
            </w:r>
          </w:p>
          <w:p w14:paraId="19E2497F" w14:textId="068766FE" w:rsidR="00695B29" w:rsidRPr="00723314" w:rsidRDefault="00695B29" w:rsidP="00695B29">
            <w:pPr>
              <w:rPr>
                <w:rFonts w:ascii="Times New Roman" w:hAnsi="Times New Roman" w:cs="Times New Roman"/>
                <w:sz w:val="18"/>
                <w:szCs w:val="18"/>
              </w:rPr>
            </w:pPr>
            <w:r w:rsidRPr="00723314">
              <w:rPr>
                <w:rFonts w:ascii="Times New Roman" w:hAnsi="Times New Roman" w:cs="Times New Roman"/>
                <w:b/>
                <w:bCs/>
                <w:sz w:val="18"/>
                <w:szCs w:val="18"/>
                <w:lang w:val="en-GB"/>
              </w:rPr>
              <w:t>Observation 7:</w:t>
            </w:r>
            <w:r w:rsidRPr="00723314">
              <w:rPr>
                <w:rFonts w:ascii="Times New Roman" w:hAnsi="Times New Roman" w:cs="Times New Roman"/>
                <w:sz w:val="18"/>
                <w:szCs w:val="18"/>
                <w:lang w:val="en-GB"/>
              </w:rPr>
              <w:t xml:space="preserve"> Continued use of Table 3, against the recommendation of EN 301 681, will result in higher additional power back-off.</w:t>
            </w:r>
          </w:p>
          <w:p w14:paraId="6845A8A1" w14:textId="2AA11D95" w:rsidR="00723314" w:rsidRPr="00723314" w:rsidRDefault="00695B29" w:rsidP="00695B29">
            <w:pPr>
              <w:rPr>
                <w:rFonts w:ascii="Times New Roman" w:hAnsi="Times New Roman" w:cs="Times New Roman"/>
                <w:sz w:val="18"/>
                <w:szCs w:val="18"/>
              </w:rPr>
            </w:pPr>
            <w:r w:rsidRPr="00723314">
              <w:rPr>
                <w:rFonts w:ascii="Times New Roman" w:hAnsi="Times New Roman" w:cs="Times New Roman"/>
                <w:b/>
                <w:bCs/>
                <w:sz w:val="18"/>
                <w:szCs w:val="18"/>
                <w:lang w:val="en-GB"/>
              </w:rPr>
              <w:t>Proposal 1:</w:t>
            </w:r>
            <w:r w:rsidRPr="00723314">
              <w:rPr>
                <w:rFonts w:ascii="Times New Roman" w:hAnsi="Times New Roman" w:cs="Times New Roman"/>
                <w:sz w:val="18"/>
                <w:szCs w:val="18"/>
                <w:lang w:val="en-GB"/>
              </w:rPr>
              <w:t xml:space="preserve"> To align with EN 301 681 recommendation, update NS_10N emission table in TS 38.101-5 (Table 6.3.3.3.9-1) with changes (highlighted in blue) as shown in Table below and update the associated A-MPR values as part of Rel-19 maintenance work related to n251 at the RAN4 next meeting.</w:t>
            </w:r>
          </w:p>
          <w:tbl>
            <w:tblPr>
              <w:tblpPr w:leftFromText="180" w:rightFromText="180" w:horzAnchor="page" w:tblpX="620" w:tblpY="227"/>
              <w:tblOverlap w:val="never"/>
              <w:tblW w:w="5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17"/>
              <w:gridCol w:w="975"/>
              <w:gridCol w:w="1628"/>
            </w:tblGrid>
            <w:tr w:rsidR="00723314" w:rsidRPr="00723314" w14:paraId="79C1C935" w14:textId="77777777" w:rsidTr="00723314">
              <w:trPr>
                <w:cantSplit/>
                <w:trHeight w:val="403"/>
              </w:trPr>
              <w:tc>
                <w:tcPr>
                  <w:tcW w:w="1404" w:type="dxa"/>
                </w:tcPr>
                <w:p w14:paraId="17E0F4FA"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lastRenderedPageBreak/>
                    <w:t>Frequency range</w:t>
                  </w:r>
                </w:p>
                <w:p w14:paraId="2C22E740"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t>(MHz)</w:t>
                  </w:r>
                </w:p>
              </w:tc>
              <w:tc>
                <w:tcPr>
                  <w:tcW w:w="1417" w:type="dxa"/>
                </w:tcPr>
                <w:p w14:paraId="520E4037"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t>Spectrum emission limit</w:t>
                  </w:r>
                  <w:r w:rsidRPr="00723314">
                    <w:rPr>
                      <w:rFonts w:ascii="Times New Roman" w:hAnsi="Times New Roman" w:cs="Times New Roman"/>
                      <w:b/>
                      <w:bCs/>
                      <w:sz w:val="18"/>
                      <w:szCs w:val="18"/>
                      <w:vertAlign w:val="superscript"/>
                    </w:rPr>
                    <w:t>1</w:t>
                  </w:r>
                  <w:r w:rsidRPr="00723314">
                    <w:rPr>
                      <w:rFonts w:ascii="Times New Roman" w:hAnsi="Times New Roman" w:cs="Times New Roman"/>
                      <w:b/>
                      <w:bCs/>
                      <w:sz w:val="18"/>
                      <w:szCs w:val="18"/>
                    </w:rPr>
                    <w:t xml:space="preserve"> (dBm)</w:t>
                  </w:r>
                </w:p>
              </w:tc>
              <w:tc>
                <w:tcPr>
                  <w:tcW w:w="975" w:type="dxa"/>
                </w:tcPr>
                <w:p w14:paraId="07C26024"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t xml:space="preserve">Measurement bandwidth </w:t>
                  </w:r>
                </w:p>
              </w:tc>
              <w:tc>
                <w:tcPr>
                  <w:tcW w:w="1626" w:type="dxa"/>
                </w:tcPr>
                <w:p w14:paraId="46EEF69B"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t>NOTE</w:t>
                  </w:r>
                </w:p>
                <w:p w14:paraId="5877749E" w14:textId="77777777" w:rsidR="00723314" w:rsidRPr="00723314" w:rsidRDefault="00723314" w:rsidP="00723314">
                  <w:pPr>
                    <w:keepNext/>
                    <w:keepLines/>
                    <w:jc w:val="center"/>
                    <w:rPr>
                      <w:rFonts w:ascii="Times New Roman" w:hAnsi="Times New Roman" w:cs="Times New Roman"/>
                      <w:b/>
                      <w:bCs/>
                      <w:sz w:val="18"/>
                      <w:szCs w:val="18"/>
                    </w:rPr>
                  </w:pPr>
                  <w:r w:rsidRPr="00723314">
                    <w:rPr>
                      <w:rFonts w:ascii="Times New Roman" w:hAnsi="Times New Roman" w:cs="Times New Roman"/>
                      <w:b/>
                      <w:bCs/>
                      <w:sz w:val="18"/>
                      <w:szCs w:val="18"/>
                    </w:rPr>
                    <w:t>(measurement method)</w:t>
                  </w:r>
                </w:p>
              </w:tc>
            </w:tr>
            <w:tr w:rsidR="00723314" w:rsidRPr="00723314" w14:paraId="563F7375" w14:textId="77777777" w:rsidTr="00723314">
              <w:trPr>
                <w:trHeight w:val="187"/>
              </w:trPr>
              <w:tc>
                <w:tcPr>
                  <w:tcW w:w="1404" w:type="dxa"/>
                </w:tcPr>
                <w:p w14:paraId="1A50E11B"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30 to 1000</w:t>
                  </w:r>
                </w:p>
              </w:tc>
              <w:tc>
                <w:tcPr>
                  <w:tcW w:w="1417" w:type="dxa"/>
                </w:tcPr>
                <w:p w14:paraId="2BD87D2F"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-36</w:t>
                  </w:r>
                </w:p>
              </w:tc>
              <w:tc>
                <w:tcPr>
                  <w:tcW w:w="975" w:type="dxa"/>
                </w:tcPr>
                <w:p w14:paraId="2B474CA4"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100 kHz</w:t>
                  </w:r>
                </w:p>
              </w:tc>
              <w:tc>
                <w:tcPr>
                  <w:tcW w:w="1626" w:type="dxa"/>
                </w:tcPr>
                <w:p w14:paraId="6953FDE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Peak hold</w:t>
                  </w:r>
                </w:p>
              </w:tc>
            </w:tr>
            <w:tr w:rsidR="00723314" w:rsidRPr="00723314" w14:paraId="5ACA4BE8" w14:textId="77777777" w:rsidTr="00723314">
              <w:trPr>
                <w:trHeight w:val="187"/>
              </w:trPr>
              <w:tc>
                <w:tcPr>
                  <w:tcW w:w="1404" w:type="dxa"/>
                </w:tcPr>
                <w:p w14:paraId="5B3D3DB9"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1000 to 1559</w:t>
                  </w:r>
                </w:p>
              </w:tc>
              <w:tc>
                <w:tcPr>
                  <w:tcW w:w="1417" w:type="dxa"/>
                </w:tcPr>
                <w:p w14:paraId="5775C37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-31</w:t>
                  </w:r>
                </w:p>
              </w:tc>
              <w:tc>
                <w:tcPr>
                  <w:tcW w:w="975" w:type="dxa"/>
                </w:tcPr>
                <w:p w14:paraId="5BD87D3A"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Borders>
                    <w:bottom w:val="single" w:sz="4" w:space="0" w:color="auto"/>
                  </w:tcBorders>
                </w:tcPr>
                <w:p w14:paraId="1B490179"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05D905F6" w14:textId="77777777" w:rsidTr="00723314">
              <w:trPr>
                <w:trHeight w:val="187"/>
              </w:trPr>
              <w:tc>
                <w:tcPr>
                  <w:tcW w:w="1404" w:type="dxa"/>
                </w:tcPr>
                <w:p w14:paraId="1DCEF207"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1559 to 1605</w:t>
                  </w:r>
                </w:p>
              </w:tc>
              <w:tc>
                <w:tcPr>
                  <w:tcW w:w="1417" w:type="dxa"/>
                </w:tcPr>
                <w:p w14:paraId="2727BBDA"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-40</w:t>
                  </w:r>
                </w:p>
              </w:tc>
              <w:tc>
                <w:tcPr>
                  <w:tcW w:w="975" w:type="dxa"/>
                </w:tcPr>
                <w:p w14:paraId="3A5E74B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Pr>
                <w:p w14:paraId="54B02DC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628B8D9A" w14:textId="77777777" w:rsidTr="00723314">
              <w:trPr>
                <w:trHeight w:val="187"/>
              </w:trPr>
              <w:tc>
                <w:tcPr>
                  <w:tcW w:w="1404" w:type="dxa"/>
                </w:tcPr>
                <w:p w14:paraId="71C65999"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1605 to 1612.5</w:t>
                  </w:r>
                </w:p>
              </w:tc>
              <w:tc>
                <w:tcPr>
                  <w:tcW w:w="1417" w:type="dxa"/>
                </w:tcPr>
                <w:p w14:paraId="61683B5D"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-40 to -28.5</w:t>
                  </w:r>
                </w:p>
              </w:tc>
              <w:tc>
                <w:tcPr>
                  <w:tcW w:w="975" w:type="dxa"/>
                </w:tcPr>
                <w:p w14:paraId="76BA577E"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Borders>
                    <w:bottom w:val="single" w:sz="4" w:space="0" w:color="auto"/>
                  </w:tcBorders>
                </w:tcPr>
                <w:p w14:paraId="65BB6E83"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5CB704A9" w14:textId="77777777" w:rsidTr="00723314">
              <w:trPr>
                <w:trHeight w:val="187"/>
              </w:trPr>
              <w:tc>
                <w:tcPr>
                  <w:tcW w:w="1404" w:type="dxa"/>
                </w:tcPr>
                <w:p w14:paraId="1EC42A02"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1612.5 to 1616.5</w:t>
                  </w:r>
                </w:p>
              </w:tc>
              <w:tc>
                <w:tcPr>
                  <w:tcW w:w="1417" w:type="dxa"/>
                </w:tcPr>
                <w:p w14:paraId="668C5921"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-25 to -20</w:t>
                  </w:r>
                </w:p>
              </w:tc>
              <w:tc>
                <w:tcPr>
                  <w:tcW w:w="975" w:type="dxa"/>
                </w:tcPr>
                <w:p w14:paraId="31442EFD"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Borders>
                    <w:bottom w:val="single" w:sz="4" w:space="0" w:color="auto"/>
                  </w:tcBorders>
                </w:tcPr>
                <w:p w14:paraId="1FCB7E3F"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333AF544" w14:textId="77777777" w:rsidTr="00723314">
              <w:trPr>
                <w:trHeight w:val="187"/>
              </w:trPr>
              <w:tc>
                <w:tcPr>
                  <w:tcW w:w="1404" w:type="dxa"/>
                </w:tcPr>
                <w:p w14:paraId="743AB61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 xml:space="preserve">1616.5 to 1621.5 </w:t>
                  </w:r>
                </w:p>
              </w:tc>
              <w:tc>
                <w:tcPr>
                  <w:tcW w:w="1417" w:type="dxa"/>
                </w:tcPr>
                <w:p w14:paraId="0B676885"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-20 to -16</w:t>
                  </w:r>
                </w:p>
              </w:tc>
              <w:tc>
                <w:tcPr>
                  <w:tcW w:w="975" w:type="dxa"/>
                </w:tcPr>
                <w:p w14:paraId="19216E9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Borders>
                    <w:bottom w:val="single" w:sz="4" w:space="0" w:color="auto"/>
                  </w:tcBorders>
                </w:tcPr>
                <w:p w14:paraId="329C5A2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54052507" w14:textId="77777777" w:rsidTr="00723314">
              <w:trPr>
                <w:trHeight w:val="187"/>
              </w:trPr>
              <w:tc>
                <w:tcPr>
                  <w:tcW w:w="1404" w:type="dxa"/>
                </w:tcPr>
                <w:p w14:paraId="77DFF18A"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1621.5 to 1624.5</w:t>
                  </w:r>
                </w:p>
              </w:tc>
              <w:tc>
                <w:tcPr>
                  <w:tcW w:w="1417" w:type="dxa"/>
                </w:tcPr>
                <w:p w14:paraId="6542320B"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-30 to -27.5</w:t>
                  </w:r>
                </w:p>
              </w:tc>
              <w:tc>
                <w:tcPr>
                  <w:tcW w:w="975" w:type="dxa"/>
                </w:tcPr>
                <w:p w14:paraId="3786B40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45B536D3"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07B90382" w14:textId="77777777" w:rsidTr="00723314">
              <w:trPr>
                <w:trHeight w:val="187"/>
              </w:trPr>
              <w:tc>
                <w:tcPr>
                  <w:tcW w:w="1404" w:type="dxa"/>
                </w:tcPr>
                <w:p w14:paraId="646A585B"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1624.5 to 1625.125</w:t>
                  </w:r>
                </w:p>
              </w:tc>
              <w:tc>
                <w:tcPr>
                  <w:tcW w:w="1417" w:type="dxa"/>
                </w:tcPr>
                <w:p w14:paraId="5ECC7A97"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-27.5 to -27.2</w:t>
                  </w:r>
                </w:p>
              </w:tc>
              <w:tc>
                <w:tcPr>
                  <w:tcW w:w="975" w:type="dxa"/>
                </w:tcPr>
                <w:p w14:paraId="6587E365"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292B932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48CC91B5" w14:textId="77777777" w:rsidTr="00723314">
              <w:trPr>
                <w:trHeight w:val="187"/>
              </w:trPr>
              <w:tc>
                <w:tcPr>
                  <w:tcW w:w="1404" w:type="dxa"/>
                </w:tcPr>
                <w:p w14:paraId="5FC83883"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1625.125 to 1625.8</w:t>
                  </w:r>
                </w:p>
              </w:tc>
              <w:tc>
                <w:tcPr>
                  <w:tcW w:w="1417" w:type="dxa"/>
                </w:tcPr>
                <w:p w14:paraId="1F2CF2D3"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 xml:space="preserve">-27.2 to -20 </w:t>
                  </w:r>
                </w:p>
              </w:tc>
              <w:tc>
                <w:tcPr>
                  <w:tcW w:w="975" w:type="dxa"/>
                </w:tcPr>
                <w:p w14:paraId="1A6C5E73"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4A70146E"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7D3113C8" w14:textId="77777777" w:rsidTr="00723314">
              <w:trPr>
                <w:trHeight w:val="187"/>
              </w:trPr>
              <w:tc>
                <w:tcPr>
                  <w:tcW w:w="1404" w:type="dxa"/>
                </w:tcPr>
                <w:p w14:paraId="6AFEAD1C"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1625.8 to 1626</w:t>
                  </w:r>
                </w:p>
              </w:tc>
              <w:tc>
                <w:tcPr>
                  <w:tcW w:w="1417" w:type="dxa"/>
                </w:tcPr>
                <w:p w14:paraId="4743FBA4"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-20 to -17</w:t>
                  </w:r>
                </w:p>
              </w:tc>
              <w:tc>
                <w:tcPr>
                  <w:tcW w:w="975" w:type="dxa"/>
                </w:tcPr>
                <w:p w14:paraId="16198EC8"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6D875E1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16973EC1" w14:textId="77777777" w:rsidTr="00723314">
              <w:trPr>
                <w:trHeight w:val="187"/>
              </w:trPr>
              <w:tc>
                <w:tcPr>
                  <w:tcW w:w="1404" w:type="dxa"/>
                </w:tcPr>
                <w:p w14:paraId="5ED0DCDC"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1626 to 1626.2</w:t>
                  </w:r>
                </w:p>
              </w:tc>
              <w:tc>
                <w:tcPr>
                  <w:tcW w:w="1417" w:type="dxa"/>
                </w:tcPr>
                <w:p w14:paraId="0DB5D1D8"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-17 to -10</w:t>
                  </w:r>
                </w:p>
              </w:tc>
              <w:tc>
                <w:tcPr>
                  <w:tcW w:w="975" w:type="dxa"/>
                </w:tcPr>
                <w:p w14:paraId="134010DB"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1BD35CAE"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7C7F35E0" w14:textId="77777777" w:rsidTr="00723314">
              <w:trPr>
                <w:trHeight w:val="187"/>
              </w:trPr>
              <w:tc>
                <w:tcPr>
                  <w:tcW w:w="1404" w:type="dxa"/>
                </w:tcPr>
                <w:p w14:paraId="434F26CA"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1626.2 to 1626.5</w:t>
                  </w:r>
                </w:p>
              </w:tc>
              <w:tc>
                <w:tcPr>
                  <w:tcW w:w="1417" w:type="dxa"/>
                </w:tcPr>
                <w:p w14:paraId="4E8FE175"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-10</w:t>
                  </w:r>
                </w:p>
              </w:tc>
              <w:tc>
                <w:tcPr>
                  <w:tcW w:w="975" w:type="dxa"/>
                </w:tcPr>
                <w:p w14:paraId="00C929B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4050F2CB"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2EFC26AC" w14:textId="77777777" w:rsidTr="00723314">
              <w:trPr>
                <w:trHeight w:val="187"/>
              </w:trPr>
              <w:tc>
                <w:tcPr>
                  <w:tcW w:w="1404" w:type="dxa"/>
                </w:tcPr>
                <w:p w14:paraId="3742DFC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1660.5 to 1660.525</w:t>
                  </w:r>
                </w:p>
              </w:tc>
              <w:tc>
                <w:tcPr>
                  <w:tcW w:w="1417" w:type="dxa"/>
                </w:tcPr>
                <w:p w14:paraId="1B8F32C1"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30 to 15</w:t>
                  </w:r>
                </w:p>
              </w:tc>
              <w:tc>
                <w:tcPr>
                  <w:tcW w:w="975" w:type="dxa"/>
                </w:tcPr>
                <w:p w14:paraId="5F9AD3B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kHz</w:t>
                  </w:r>
                </w:p>
              </w:tc>
              <w:tc>
                <w:tcPr>
                  <w:tcW w:w="1626" w:type="dxa"/>
                  <w:tcBorders>
                    <w:bottom w:val="single" w:sz="4" w:space="0" w:color="auto"/>
                  </w:tcBorders>
                </w:tcPr>
                <w:p w14:paraId="51B88611"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059C806A" w14:textId="77777777" w:rsidTr="00723314">
              <w:trPr>
                <w:trHeight w:val="187"/>
              </w:trPr>
              <w:tc>
                <w:tcPr>
                  <w:tcW w:w="1404" w:type="dxa"/>
                </w:tcPr>
                <w:p w14:paraId="1A646EED"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 xml:space="preserve">1660.525 to 1660.625 </w:t>
                  </w:r>
                </w:p>
              </w:tc>
              <w:tc>
                <w:tcPr>
                  <w:tcW w:w="1417" w:type="dxa"/>
                </w:tcPr>
                <w:p w14:paraId="1A0036CB"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15 to - 20</w:t>
                  </w:r>
                </w:p>
              </w:tc>
              <w:tc>
                <w:tcPr>
                  <w:tcW w:w="975" w:type="dxa"/>
                </w:tcPr>
                <w:p w14:paraId="1542C22C"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kHz</w:t>
                  </w:r>
                </w:p>
              </w:tc>
              <w:tc>
                <w:tcPr>
                  <w:tcW w:w="1626" w:type="dxa"/>
                  <w:tcBorders>
                    <w:bottom w:val="single" w:sz="4" w:space="0" w:color="auto"/>
                  </w:tcBorders>
                </w:tcPr>
                <w:p w14:paraId="3D1FBCD8"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4858DF02" w14:textId="77777777" w:rsidTr="00723314">
              <w:trPr>
                <w:trHeight w:val="187"/>
              </w:trPr>
              <w:tc>
                <w:tcPr>
                  <w:tcW w:w="1404" w:type="dxa"/>
                </w:tcPr>
                <w:p w14:paraId="5FF72318"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1660.625 to 1660.925</w:t>
                  </w:r>
                </w:p>
              </w:tc>
              <w:tc>
                <w:tcPr>
                  <w:tcW w:w="1417" w:type="dxa"/>
                </w:tcPr>
                <w:p w14:paraId="270A3F97"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-20</w:t>
                  </w:r>
                </w:p>
              </w:tc>
              <w:tc>
                <w:tcPr>
                  <w:tcW w:w="975" w:type="dxa"/>
                </w:tcPr>
                <w:p w14:paraId="4F363E99"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kHz</w:t>
                  </w:r>
                </w:p>
              </w:tc>
              <w:tc>
                <w:tcPr>
                  <w:tcW w:w="1626" w:type="dxa"/>
                  <w:tcBorders>
                    <w:bottom w:val="single" w:sz="4" w:space="0" w:color="auto"/>
                  </w:tcBorders>
                </w:tcPr>
                <w:p w14:paraId="6F0C5D01"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5A2826A8" w14:textId="77777777" w:rsidTr="00723314">
              <w:trPr>
                <w:trHeight w:val="187"/>
              </w:trPr>
              <w:tc>
                <w:tcPr>
                  <w:tcW w:w="1404" w:type="dxa"/>
                </w:tcPr>
                <w:p w14:paraId="14701C15"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 xml:space="preserve">1660.925 to 1662 </w:t>
                  </w:r>
                </w:p>
              </w:tc>
              <w:tc>
                <w:tcPr>
                  <w:tcW w:w="1417" w:type="dxa"/>
                </w:tcPr>
                <w:p w14:paraId="2BF208A1"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-20 to -35</w:t>
                  </w:r>
                </w:p>
              </w:tc>
              <w:tc>
                <w:tcPr>
                  <w:tcW w:w="975" w:type="dxa"/>
                </w:tcPr>
                <w:p w14:paraId="7F41C86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kHz</w:t>
                  </w:r>
                </w:p>
              </w:tc>
              <w:tc>
                <w:tcPr>
                  <w:tcW w:w="1626" w:type="dxa"/>
                  <w:tcBorders>
                    <w:bottom w:val="single" w:sz="4" w:space="0" w:color="auto"/>
                  </w:tcBorders>
                </w:tcPr>
                <w:p w14:paraId="19B1EEF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49FFF2E7" w14:textId="77777777" w:rsidTr="00723314">
              <w:trPr>
                <w:trHeight w:val="187"/>
              </w:trPr>
              <w:tc>
                <w:tcPr>
                  <w:tcW w:w="1404" w:type="dxa"/>
                </w:tcPr>
                <w:p w14:paraId="515FE115"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1662 to 1677</w:t>
                  </w:r>
                </w:p>
              </w:tc>
              <w:tc>
                <w:tcPr>
                  <w:tcW w:w="1417" w:type="dxa"/>
                </w:tcPr>
                <w:p w14:paraId="664ACB9A"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-25</w:t>
                  </w:r>
                </w:p>
              </w:tc>
              <w:tc>
                <w:tcPr>
                  <w:tcW w:w="975" w:type="dxa"/>
                </w:tcPr>
                <w:p w14:paraId="5E71BF2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4CBEAD02"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1915DF0F" w14:textId="77777777" w:rsidTr="00723314">
              <w:trPr>
                <w:trHeight w:val="187"/>
              </w:trPr>
              <w:tc>
                <w:tcPr>
                  <w:tcW w:w="1404" w:type="dxa"/>
                </w:tcPr>
                <w:p w14:paraId="7B166533"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1677 to 1680</w:t>
                  </w:r>
                </w:p>
              </w:tc>
              <w:tc>
                <w:tcPr>
                  <w:tcW w:w="1417" w:type="dxa"/>
                </w:tcPr>
                <w:p w14:paraId="25355B34"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-30</w:t>
                  </w:r>
                </w:p>
              </w:tc>
              <w:tc>
                <w:tcPr>
                  <w:tcW w:w="975" w:type="dxa"/>
                </w:tcPr>
                <w:p w14:paraId="0AF88F2B"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 kHz</w:t>
                  </w:r>
                </w:p>
              </w:tc>
              <w:tc>
                <w:tcPr>
                  <w:tcW w:w="1626" w:type="dxa"/>
                  <w:tcBorders>
                    <w:bottom w:val="single" w:sz="4" w:space="0" w:color="auto"/>
                  </w:tcBorders>
                </w:tcPr>
                <w:p w14:paraId="7C991DB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410CD5A4" w14:textId="77777777" w:rsidTr="00723314">
              <w:trPr>
                <w:trHeight w:val="187"/>
              </w:trPr>
              <w:tc>
                <w:tcPr>
                  <w:tcW w:w="1404" w:type="dxa"/>
                </w:tcPr>
                <w:p w14:paraId="771AF36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1680 to 1685</w:t>
                  </w:r>
                </w:p>
              </w:tc>
              <w:tc>
                <w:tcPr>
                  <w:tcW w:w="1417" w:type="dxa"/>
                </w:tcPr>
                <w:p w14:paraId="5FF79B2A"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-30</w:t>
                  </w:r>
                </w:p>
              </w:tc>
              <w:tc>
                <w:tcPr>
                  <w:tcW w:w="975" w:type="dxa"/>
                </w:tcPr>
                <w:p w14:paraId="39088CAD"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100 kHz</w:t>
                  </w:r>
                </w:p>
              </w:tc>
              <w:tc>
                <w:tcPr>
                  <w:tcW w:w="1626" w:type="dxa"/>
                  <w:tcBorders>
                    <w:bottom w:val="single" w:sz="4" w:space="0" w:color="auto"/>
                  </w:tcBorders>
                </w:tcPr>
                <w:p w14:paraId="18098A5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5D10B8F9" w14:textId="77777777" w:rsidTr="00723314">
              <w:trPr>
                <w:trHeight w:val="192"/>
              </w:trPr>
              <w:tc>
                <w:tcPr>
                  <w:tcW w:w="1404" w:type="dxa"/>
                </w:tcPr>
                <w:p w14:paraId="246CCA99"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1685 to 1695</w:t>
                  </w:r>
                </w:p>
              </w:tc>
              <w:tc>
                <w:tcPr>
                  <w:tcW w:w="1417" w:type="dxa"/>
                </w:tcPr>
                <w:p w14:paraId="7CA51723"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-30</w:t>
                  </w:r>
                </w:p>
              </w:tc>
              <w:tc>
                <w:tcPr>
                  <w:tcW w:w="975" w:type="dxa"/>
                </w:tcPr>
                <w:p w14:paraId="6475857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300 kHz</w:t>
                  </w:r>
                </w:p>
              </w:tc>
              <w:tc>
                <w:tcPr>
                  <w:tcW w:w="1626" w:type="dxa"/>
                  <w:tcBorders>
                    <w:bottom w:val="single" w:sz="4" w:space="0" w:color="auto"/>
                  </w:tcBorders>
                </w:tcPr>
                <w:p w14:paraId="0B8DE181"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65076AFC" w14:textId="77777777" w:rsidTr="00723314">
              <w:trPr>
                <w:trHeight w:val="187"/>
              </w:trPr>
              <w:tc>
                <w:tcPr>
                  <w:tcW w:w="1404" w:type="dxa"/>
                </w:tcPr>
                <w:p w14:paraId="6595219D"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1695 to 1705</w:t>
                  </w:r>
                </w:p>
              </w:tc>
              <w:tc>
                <w:tcPr>
                  <w:tcW w:w="1417" w:type="dxa"/>
                </w:tcPr>
                <w:p w14:paraId="2537793A"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-30</w:t>
                  </w:r>
                </w:p>
              </w:tc>
              <w:tc>
                <w:tcPr>
                  <w:tcW w:w="975" w:type="dxa"/>
                </w:tcPr>
                <w:p w14:paraId="5C325CD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 MHz</w:t>
                  </w:r>
                </w:p>
              </w:tc>
              <w:tc>
                <w:tcPr>
                  <w:tcW w:w="1626" w:type="dxa"/>
                  <w:tcBorders>
                    <w:bottom w:val="single" w:sz="4" w:space="0" w:color="auto"/>
                  </w:tcBorders>
                </w:tcPr>
                <w:p w14:paraId="13209BD8"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0C657283" w14:textId="77777777" w:rsidTr="00723314">
              <w:trPr>
                <w:trHeight w:val="187"/>
              </w:trPr>
              <w:tc>
                <w:tcPr>
                  <w:tcW w:w="1404" w:type="dxa"/>
                </w:tcPr>
                <w:p w14:paraId="68A02441"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1705 to 2250</w:t>
                  </w:r>
                </w:p>
              </w:tc>
              <w:tc>
                <w:tcPr>
                  <w:tcW w:w="1417" w:type="dxa"/>
                </w:tcPr>
                <w:p w14:paraId="629BC23B" w14:textId="77777777" w:rsidR="00723314" w:rsidRPr="00723314" w:rsidRDefault="00723314" w:rsidP="00723314">
                  <w:pPr>
                    <w:pStyle w:val="TAC"/>
                    <w:rPr>
                      <w:rFonts w:ascii="Times New Roman" w:hAnsi="Times New Roman" w:cs="Times New Roman"/>
                      <w:szCs w:val="18"/>
                      <w:highlight w:val="cyan"/>
                      <w:lang w:val="en-US"/>
                    </w:rPr>
                  </w:pPr>
                  <w:r w:rsidRPr="00723314">
                    <w:rPr>
                      <w:rFonts w:ascii="Times New Roman" w:hAnsi="Times New Roman" w:cs="Times New Roman"/>
                      <w:szCs w:val="18"/>
                      <w:highlight w:val="cyan"/>
                      <w:lang w:val="en-US"/>
                    </w:rPr>
                    <w:t>-30</w:t>
                  </w:r>
                </w:p>
              </w:tc>
              <w:tc>
                <w:tcPr>
                  <w:tcW w:w="975" w:type="dxa"/>
                </w:tcPr>
                <w:p w14:paraId="0C772B80"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MHz</w:t>
                  </w:r>
                </w:p>
              </w:tc>
              <w:tc>
                <w:tcPr>
                  <w:tcW w:w="1626" w:type="dxa"/>
                  <w:tcBorders>
                    <w:bottom w:val="single" w:sz="4" w:space="0" w:color="auto"/>
                  </w:tcBorders>
                </w:tcPr>
                <w:p w14:paraId="52CC8DB6"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Average</w:t>
                  </w:r>
                </w:p>
              </w:tc>
            </w:tr>
            <w:tr w:rsidR="00723314" w:rsidRPr="00723314" w14:paraId="60433ADC" w14:textId="77777777" w:rsidTr="00723314">
              <w:trPr>
                <w:trHeight w:val="373"/>
              </w:trPr>
              <w:tc>
                <w:tcPr>
                  <w:tcW w:w="1404" w:type="dxa"/>
                </w:tcPr>
                <w:p w14:paraId="2AE6B494"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 xml:space="preserve">2250 to 12750 </w:t>
                  </w:r>
                  <w:r w:rsidRPr="00723314">
                    <w:rPr>
                      <w:rFonts w:ascii="Times New Roman" w:hAnsi="Times New Roman" w:cs="Times New Roman"/>
                      <w:szCs w:val="18"/>
                      <w:highlight w:val="cyan"/>
                    </w:rPr>
                    <w:t>(Note 4)</w:t>
                  </w:r>
                </w:p>
              </w:tc>
              <w:tc>
                <w:tcPr>
                  <w:tcW w:w="1417" w:type="dxa"/>
                </w:tcPr>
                <w:p w14:paraId="6FAA52F3" w14:textId="77777777" w:rsidR="00723314" w:rsidRPr="00723314" w:rsidRDefault="00723314" w:rsidP="00723314">
                  <w:pPr>
                    <w:pStyle w:val="TAC"/>
                    <w:rPr>
                      <w:rFonts w:ascii="Times New Roman" w:hAnsi="Times New Roman" w:cs="Times New Roman"/>
                      <w:szCs w:val="18"/>
                      <w:lang w:val="en-US"/>
                    </w:rPr>
                  </w:pPr>
                  <w:r w:rsidRPr="00723314">
                    <w:rPr>
                      <w:rFonts w:ascii="Times New Roman" w:hAnsi="Times New Roman" w:cs="Times New Roman"/>
                      <w:szCs w:val="18"/>
                      <w:lang w:val="en-US"/>
                    </w:rPr>
                    <w:t>-30</w:t>
                  </w:r>
                </w:p>
              </w:tc>
              <w:tc>
                <w:tcPr>
                  <w:tcW w:w="975" w:type="dxa"/>
                </w:tcPr>
                <w:p w14:paraId="743D3587"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3 MHz</w:t>
                  </w:r>
                </w:p>
              </w:tc>
              <w:tc>
                <w:tcPr>
                  <w:tcW w:w="1626" w:type="dxa"/>
                  <w:tcBorders>
                    <w:bottom w:val="single" w:sz="4" w:space="0" w:color="auto"/>
                  </w:tcBorders>
                </w:tcPr>
                <w:p w14:paraId="6B3B629E" w14:textId="77777777" w:rsidR="00723314" w:rsidRPr="00723314" w:rsidRDefault="00723314" w:rsidP="00723314">
                  <w:pPr>
                    <w:pStyle w:val="TAC"/>
                    <w:rPr>
                      <w:rFonts w:ascii="Times New Roman" w:hAnsi="Times New Roman" w:cs="Times New Roman"/>
                      <w:szCs w:val="18"/>
                    </w:rPr>
                  </w:pPr>
                  <w:r w:rsidRPr="00723314">
                    <w:rPr>
                      <w:rFonts w:ascii="Times New Roman" w:hAnsi="Times New Roman" w:cs="Times New Roman"/>
                      <w:szCs w:val="18"/>
                    </w:rPr>
                    <w:t>Peak hold</w:t>
                  </w:r>
                </w:p>
              </w:tc>
            </w:tr>
            <w:tr w:rsidR="00723314" w:rsidRPr="00723314" w14:paraId="1B9EBFDA" w14:textId="77777777" w:rsidTr="00723314">
              <w:trPr>
                <w:trHeight w:val="3882"/>
              </w:trPr>
              <w:tc>
                <w:tcPr>
                  <w:tcW w:w="5424" w:type="dxa"/>
                  <w:gridSpan w:val="4"/>
                </w:tcPr>
                <w:p w14:paraId="0E3606AE" w14:textId="77777777" w:rsidR="00723314" w:rsidRPr="00723314" w:rsidRDefault="00723314" w:rsidP="00723314">
                  <w:pPr>
                    <w:pStyle w:val="TAN"/>
                    <w:rPr>
                      <w:rFonts w:ascii="Times New Roman" w:hAnsi="Times New Roman" w:cs="Times New Roman"/>
                      <w:szCs w:val="18"/>
                    </w:rPr>
                  </w:pPr>
                  <w:r w:rsidRPr="00723314">
                    <w:rPr>
                      <w:rFonts w:ascii="Times New Roman" w:hAnsi="Times New Roman" w:cs="Times New Roman"/>
                      <w:szCs w:val="18"/>
                    </w:rPr>
                    <w:t>NOTE 1:</w:t>
                  </w:r>
                  <w:r w:rsidRPr="00723314">
                    <w:rPr>
                      <w:rFonts w:ascii="Times New Roman" w:hAnsi="Times New Roman" w:cs="Times New Roman"/>
                      <w:szCs w:val="18"/>
                    </w:rPr>
                    <w:tab/>
                    <w:t>Spectrum emissions are linearly interpolated versus frequency offset.</w:t>
                  </w:r>
                </w:p>
                <w:p w14:paraId="49AB053F" w14:textId="77777777" w:rsidR="00723314" w:rsidRPr="00723314" w:rsidRDefault="00723314" w:rsidP="00723314">
                  <w:pPr>
                    <w:keepNext/>
                    <w:keepLines/>
                    <w:ind w:left="851" w:hanging="851"/>
                    <w:rPr>
                      <w:rFonts w:ascii="Times New Roman" w:hAnsi="Times New Roman" w:cs="Times New Roman"/>
                      <w:sz w:val="18"/>
                      <w:szCs w:val="18"/>
                    </w:rPr>
                  </w:pPr>
                  <w:r w:rsidRPr="00723314">
                    <w:rPr>
                      <w:rFonts w:ascii="Times New Roman" w:hAnsi="Times New Roman" w:cs="Times New Roman"/>
                      <w:sz w:val="18"/>
                      <w:szCs w:val="18"/>
                    </w:rPr>
                    <w:t>NOTE 2:</w:t>
                  </w:r>
                  <w:r w:rsidRPr="00723314">
                    <w:rPr>
                      <w:rFonts w:ascii="Times New Roman" w:hAnsi="Times New Roman" w:cs="Times New Roman"/>
                      <w:sz w:val="18"/>
                      <w:szCs w:val="18"/>
                    </w:rPr>
                    <w:tab/>
                    <w:t>The EIRP requirement in regulation is converted to conducted requirement using a 0dBi antenna.</w:t>
                  </w:r>
                </w:p>
                <w:p w14:paraId="40F51907" w14:textId="77777777" w:rsidR="00723314" w:rsidRPr="00723314" w:rsidRDefault="00723314" w:rsidP="00723314">
                  <w:pPr>
                    <w:keepNext/>
                    <w:keepLines/>
                    <w:ind w:left="851" w:hanging="851"/>
                    <w:rPr>
                      <w:rFonts w:ascii="Times New Roman" w:hAnsi="Times New Roman" w:cs="Times New Roman"/>
                      <w:sz w:val="18"/>
                      <w:szCs w:val="18"/>
                    </w:rPr>
                  </w:pPr>
                  <w:r w:rsidRPr="00723314">
                    <w:rPr>
                      <w:rFonts w:ascii="Times New Roman" w:hAnsi="Times New Roman" w:cs="Times New Roman"/>
                      <w:sz w:val="18"/>
                      <w:szCs w:val="18"/>
                    </w:rPr>
                    <w:t>NOTE 3:</w:t>
                  </w:r>
                  <w:r w:rsidRPr="00723314">
                    <w:rPr>
                      <w:rFonts w:ascii="Times New Roman" w:hAnsi="Times New Roman" w:cs="Times New Roman"/>
                      <w:sz w:val="18"/>
                      <w:szCs w:val="18"/>
                    </w:rPr>
                    <w:tab/>
                    <w:t>The average measurement method shall apply except that an averaging period of 20ms shall be used in the sub-band 1573.42 MHz to 1580.42 MHz</w:t>
                  </w:r>
                </w:p>
                <w:p w14:paraId="15CE04E7" w14:textId="77777777" w:rsidR="00723314" w:rsidRPr="00723314" w:rsidRDefault="00723314" w:rsidP="00723314">
                  <w:pPr>
                    <w:autoSpaceDE w:val="0"/>
                    <w:autoSpaceDN w:val="0"/>
                    <w:adjustRightInd w:val="0"/>
                    <w:ind w:left="878" w:hanging="878"/>
                    <w:rPr>
                      <w:rFonts w:ascii="Times New Roman" w:hAnsi="Times New Roman" w:cs="Times New Roman"/>
                      <w:sz w:val="18"/>
                      <w:szCs w:val="18"/>
                    </w:rPr>
                  </w:pPr>
                  <w:r w:rsidRPr="00723314">
                    <w:rPr>
                      <w:rFonts w:ascii="Times New Roman" w:hAnsi="Times New Roman" w:cs="Times New Roman"/>
                      <w:sz w:val="18"/>
                      <w:szCs w:val="18"/>
                      <w:highlight w:val="cyan"/>
                    </w:rPr>
                    <w:t>NOTE 4:   In the bands 3 253.0 MHz to 3 321.0 MHz and 3 336.0 MHz to 3 350.0 MHz the maximum EIRP in one, and only one, 3 MHz measurement bandwidth shall not exceed -8 dBm. Elsewhere in this band the power limit in this table shall be applied. In the bands 4 879.5 MHz to 4 981.5 MHz and 5 004.0 MHz to 5 025.0 MHz the maximum EIRP in one, and only one, 3 MHz measurement bandwidth shall not exceed -18 dBm. Elsewhere in this band the power limit in this table shall be applied.  In the bands 6 506.0 MHz to 6 642.0 MHz and 6 672.0 MHz to 6 700.0 MHz the maximum EIRP in one, and only one, 3 MHz measurement bandwidth shall not exceed -18 dBm. Elsewhere in this band the power limit in this table shall be applied.  In the bands 8 132.5 MHz to 8 302.5 MHz and 8 340.0 MHz to 8 375.0 MHz the maximum EIRP in one, and only one, 3 MHz measurement bandwidth shall not exceed -18 dBm. Elsewhere in this band the power limit in this table shall be applied.</w:t>
                  </w:r>
                </w:p>
              </w:tc>
            </w:tr>
          </w:tbl>
          <w:p w14:paraId="41529810" w14:textId="2723E935" w:rsidR="00723314" w:rsidRPr="00723314" w:rsidRDefault="00723314" w:rsidP="00695B29">
            <w:pPr>
              <w:rPr>
                <w:rFonts w:ascii="Times New Roman" w:hAnsi="Times New Roman" w:cs="Times New Roman"/>
                <w:sz w:val="18"/>
                <w:szCs w:val="18"/>
                <w:lang w:val="en-GB" w:eastAsia="en-US"/>
              </w:rPr>
            </w:pPr>
          </w:p>
        </w:tc>
      </w:tr>
      <w:tr w:rsidR="00723314" w:rsidRPr="00723314" w14:paraId="1757757A" w14:textId="77777777" w:rsidTr="006A7AB0">
        <w:trPr>
          <w:trHeight w:val="468"/>
        </w:trPr>
        <w:tc>
          <w:tcPr>
            <w:tcW w:w="1271" w:type="dxa"/>
            <w:vAlign w:val="center"/>
          </w:tcPr>
          <w:p w14:paraId="40FD61CC" w14:textId="122275D3" w:rsidR="00723314" w:rsidRPr="00BC5814" w:rsidRDefault="008545A0" w:rsidP="00CD1D4A">
            <w:pPr>
              <w:rPr>
                <w:rStyle w:val="af0"/>
                <w:rFonts w:ascii="Arial" w:hAnsi="Arial" w:cs="Arial"/>
                <w:sz w:val="16"/>
                <w:szCs w:val="16"/>
              </w:rPr>
            </w:pPr>
            <w:hyperlink r:id="rId23" w:history="1">
              <w:r w:rsidR="00723314" w:rsidRPr="00BC5814">
                <w:rPr>
                  <w:rStyle w:val="af0"/>
                  <w:rFonts w:ascii="Arial" w:hAnsi="Arial" w:cs="Arial"/>
                  <w:b/>
                  <w:bCs/>
                  <w:sz w:val="16"/>
                  <w:szCs w:val="16"/>
                </w:rPr>
                <w:t>R4-2600647</w:t>
              </w:r>
            </w:hyperlink>
          </w:p>
        </w:tc>
        <w:tc>
          <w:tcPr>
            <w:tcW w:w="2126" w:type="dxa"/>
            <w:vAlign w:val="center"/>
          </w:tcPr>
          <w:p w14:paraId="539D9C0F" w14:textId="676A7793" w:rsidR="00723314" w:rsidRPr="00723314" w:rsidRDefault="00723314" w:rsidP="002729FC">
            <w:pPr>
              <w:spacing w:after="0"/>
              <w:rPr>
                <w:rFonts w:ascii="Times New Roman" w:hAnsi="Times New Roman" w:cs="Times New Roman"/>
                <w:sz w:val="18"/>
                <w:szCs w:val="18"/>
              </w:rPr>
            </w:pPr>
            <w:r w:rsidRPr="00723314">
              <w:rPr>
                <w:rFonts w:ascii="Times New Roman" w:hAnsi="Times New Roman" w:cs="Times New Roman"/>
                <w:sz w:val="18"/>
                <w:szCs w:val="18"/>
              </w:rPr>
              <w:t>NTT DOCOMO, INC.</w:t>
            </w:r>
          </w:p>
        </w:tc>
        <w:tc>
          <w:tcPr>
            <w:tcW w:w="6234" w:type="dxa"/>
          </w:tcPr>
          <w:p w14:paraId="6078DA31" w14:textId="1DA4E311" w:rsidR="00723314" w:rsidRPr="00723314" w:rsidRDefault="00723314" w:rsidP="00695B29">
            <w:pPr>
              <w:rPr>
                <w:rFonts w:ascii="Times New Roman" w:eastAsiaTheme="minorEastAsia" w:hAnsi="Times New Roman" w:cs="Times New Roman"/>
                <w:bCs/>
                <w:sz w:val="18"/>
                <w:szCs w:val="18"/>
              </w:rPr>
            </w:pPr>
            <w:r w:rsidRPr="00723314">
              <w:rPr>
                <w:rFonts w:ascii="Times New Roman" w:eastAsiaTheme="minorEastAsia" w:hAnsi="Times New Roman" w:cs="Times New Roman" w:hint="eastAsia"/>
                <w:bCs/>
                <w:sz w:val="18"/>
                <w:szCs w:val="18"/>
              </w:rPr>
              <w:t>C</w:t>
            </w:r>
            <w:r w:rsidRPr="00723314">
              <w:rPr>
                <w:rFonts w:ascii="Times New Roman" w:eastAsiaTheme="minorEastAsia" w:hAnsi="Times New Roman" w:cs="Times New Roman"/>
                <w:bCs/>
                <w:sz w:val="18"/>
                <w:szCs w:val="18"/>
              </w:rPr>
              <w:t>R for TS 38.101-1 Correction of the DL Fc on MSD table for PC1.5 CA_</w:t>
            </w:r>
            <w:r w:rsidRPr="00723314">
              <w:rPr>
                <w:rFonts w:ascii="Times New Roman" w:eastAsiaTheme="minorEastAsia" w:hAnsi="Times New Roman" w:cs="Times New Roman" w:hint="eastAsia"/>
                <w:bCs/>
                <w:sz w:val="18"/>
                <w:szCs w:val="18"/>
              </w:rPr>
              <w:t>n</w:t>
            </w:r>
            <w:r w:rsidRPr="00723314">
              <w:rPr>
                <w:rFonts w:ascii="Times New Roman" w:eastAsiaTheme="minorEastAsia" w:hAnsi="Times New Roman" w:cs="Times New Roman"/>
                <w:bCs/>
                <w:sz w:val="18"/>
                <w:szCs w:val="18"/>
              </w:rPr>
              <w:t>1-n78</w:t>
            </w:r>
          </w:p>
        </w:tc>
      </w:tr>
      <w:tr w:rsidR="00723314" w:rsidRPr="00723314" w14:paraId="6D2422A4" w14:textId="77777777" w:rsidTr="006A7AB0">
        <w:trPr>
          <w:trHeight w:val="468"/>
        </w:trPr>
        <w:tc>
          <w:tcPr>
            <w:tcW w:w="1271" w:type="dxa"/>
            <w:vAlign w:val="center"/>
          </w:tcPr>
          <w:p w14:paraId="35DDBD3D" w14:textId="031738C3" w:rsidR="00723314" w:rsidRPr="00CD1D4A" w:rsidRDefault="008545A0" w:rsidP="00CD1D4A">
            <w:pPr>
              <w:rPr>
                <w:rFonts w:ascii="Arial" w:eastAsiaTheme="minorEastAsia" w:hAnsi="Arial" w:cs="Arial"/>
                <w:b/>
                <w:bCs/>
                <w:color w:val="0000FF"/>
                <w:sz w:val="16"/>
                <w:szCs w:val="16"/>
                <w:u w:val="single"/>
              </w:rPr>
            </w:pPr>
            <w:hyperlink r:id="rId24" w:history="1">
              <w:r w:rsidR="00BC5814">
                <w:rPr>
                  <w:rStyle w:val="af0"/>
                  <w:rFonts w:ascii="Arial" w:hAnsi="Arial" w:cs="Arial"/>
                  <w:b/>
                  <w:bCs/>
                  <w:sz w:val="16"/>
                  <w:szCs w:val="16"/>
                </w:rPr>
                <w:t>R4-2601045</w:t>
              </w:r>
            </w:hyperlink>
          </w:p>
        </w:tc>
        <w:tc>
          <w:tcPr>
            <w:tcW w:w="2126" w:type="dxa"/>
            <w:vAlign w:val="center"/>
          </w:tcPr>
          <w:p w14:paraId="16B18F2D" w14:textId="3EDDF137" w:rsidR="00723314" w:rsidRPr="00723314" w:rsidRDefault="00BC5814" w:rsidP="002729FC">
            <w:pPr>
              <w:rPr>
                <w:rFonts w:ascii="Times New Roman" w:hAnsi="Times New Roman" w:cs="Times New Roman"/>
                <w:sz w:val="18"/>
                <w:szCs w:val="18"/>
              </w:rPr>
            </w:pPr>
            <w:r w:rsidRPr="00BC5814">
              <w:rPr>
                <w:rFonts w:ascii="Times New Roman" w:hAnsi="Times New Roman" w:cs="Times New Roman"/>
                <w:sz w:val="18"/>
                <w:szCs w:val="18"/>
              </w:rPr>
              <w:t>ZTE Corporation, Sanechips</w:t>
            </w:r>
          </w:p>
        </w:tc>
        <w:tc>
          <w:tcPr>
            <w:tcW w:w="6234" w:type="dxa"/>
          </w:tcPr>
          <w:p w14:paraId="34CE65CC" w14:textId="62562C74" w:rsidR="00723314" w:rsidRPr="00723314" w:rsidRDefault="00BC5814" w:rsidP="00BC5814">
            <w:pPr>
              <w:rPr>
                <w:rFonts w:ascii="Times New Roman" w:eastAsiaTheme="minorEastAsia" w:hAnsi="Times New Roman" w:cs="Times New Roman"/>
                <w:bCs/>
                <w:sz w:val="18"/>
                <w:szCs w:val="18"/>
              </w:rPr>
            </w:pPr>
            <w:r w:rsidRPr="00BC5814">
              <w:rPr>
                <w:rFonts w:ascii="Times New Roman" w:eastAsiaTheme="minorEastAsia" w:hAnsi="Times New Roman" w:cs="Times New Roman"/>
                <w:bCs/>
                <w:sz w:val="18"/>
                <w:szCs w:val="18"/>
              </w:rPr>
              <w:t xml:space="preserve">CR </w:t>
            </w:r>
            <w:r>
              <w:rPr>
                <w:rFonts w:ascii="Times New Roman" w:eastAsiaTheme="minorEastAsia" w:hAnsi="Times New Roman" w:cs="Times New Roman"/>
                <w:bCs/>
                <w:sz w:val="18"/>
                <w:szCs w:val="18"/>
              </w:rPr>
              <w:t xml:space="preserve">for TS </w:t>
            </w:r>
            <w:r w:rsidRPr="00BC5814">
              <w:rPr>
                <w:rFonts w:ascii="Times New Roman" w:eastAsiaTheme="minorEastAsia" w:hAnsi="Times New Roman" w:cs="Times New Roman"/>
                <w:bCs/>
                <w:sz w:val="18"/>
                <w:szCs w:val="18"/>
              </w:rPr>
              <w:t>38.101-3 to correct the test frequency for DC_8_n40-n71 and notes for DC_2_n77</w:t>
            </w:r>
          </w:p>
        </w:tc>
      </w:tr>
      <w:tr w:rsidR="00BC5814" w:rsidRPr="00723314" w14:paraId="53D93F8D" w14:textId="77777777" w:rsidTr="006A7AB0">
        <w:trPr>
          <w:trHeight w:val="468"/>
        </w:trPr>
        <w:tc>
          <w:tcPr>
            <w:tcW w:w="1271" w:type="dxa"/>
            <w:vAlign w:val="center"/>
          </w:tcPr>
          <w:p w14:paraId="5274200D" w14:textId="77777777" w:rsidR="00BC5814" w:rsidRDefault="008545A0" w:rsidP="00CD1D4A">
            <w:pPr>
              <w:rPr>
                <w:rFonts w:ascii="Arial" w:hAnsi="Arial" w:cs="Arial"/>
                <w:b/>
                <w:bCs/>
                <w:color w:val="0000FF"/>
                <w:sz w:val="16"/>
                <w:szCs w:val="16"/>
                <w:u w:val="single"/>
              </w:rPr>
            </w:pPr>
            <w:hyperlink r:id="rId25" w:history="1">
              <w:r w:rsidR="00BC5814">
                <w:rPr>
                  <w:rStyle w:val="af0"/>
                  <w:rFonts w:ascii="Arial" w:hAnsi="Arial" w:cs="Arial"/>
                  <w:b/>
                  <w:bCs/>
                  <w:sz w:val="16"/>
                  <w:szCs w:val="16"/>
                </w:rPr>
                <w:t>R4-2601046</w:t>
              </w:r>
            </w:hyperlink>
          </w:p>
          <w:p w14:paraId="6D7BB3C2" w14:textId="77777777" w:rsidR="00BC5814" w:rsidRDefault="00BC5814" w:rsidP="00BC5814">
            <w:pPr>
              <w:jc w:val="center"/>
              <w:rPr>
                <w:rFonts w:ascii="Arial" w:hAnsi="Arial" w:cs="Arial"/>
                <w:b/>
                <w:bCs/>
                <w:color w:val="0000FF"/>
                <w:sz w:val="16"/>
                <w:szCs w:val="16"/>
                <w:u w:val="single"/>
              </w:rPr>
            </w:pPr>
          </w:p>
        </w:tc>
        <w:tc>
          <w:tcPr>
            <w:tcW w:w="2126" w:type="dxa"/>
            <w:vAlign w:val="center"/>
          </w:tcPr>
          <w:p w14:paraId="3DAC1CFA" w14:textId="7C60AD6B" w:rsidR="00BC5814" w:rsidRPr="00723314" w:rsidRDefault="00BC5814" w:rsidP="002729FC">
            <w:pPr>
              <w:rPr>
                <w:rFonts w:ascii="Times New Roman" w:hAnsi="Times New Roman" w:cs="Times New Roman"/>
                <w:sz w:val="18"/>
                <w:szCs w:val="18"/>
              </w:rPr>
            </w:pPr>
            <w:r w:rsidRPr="00BC5814">
              <w:rPr>
                <w:rFonts w:ascii="Times New Roman" w:hAnsi="Times New Roman" w:cs="Times New Roman"/>
                <w:sz w:val="18"/>
                <w:szCs w:val="18"/>
              </w:rPr>
              <w:t>ZTE Corporation, Sanechips</w:t>
            </w:r>
          </w:p>
        </w:tc>
        <w:tc>
          <w:tcPr>
            <w:tcW w:w="6234" w:type="dxa"/>
          </w:tcPr>
          <w:p w14:paraId="0EE07445" w14:textId="7444CAF8" w:rsidR="00BC5814" w:rsidRPr="00723314" w:rsidRDefault="00BC5814" w:rsidP="00BC5814">
            <w:pPr>
              <w:rPr>
                <w:rFonts w:ascii="Times New Roman" w:eastAsiaTheme="minorEastAsia" w:hAnsi="Times New Roman" w:cs="Times New Roman"/>
                <w:bCs/>
                <w:sz w:val="18"/>
                <w:szCs w:val="18"/>
              </w:rPr>
            </w:pPr>
            <w:r w:rsidRPr="00BC5814">
              <w:rPr>
                <w:rFonts w:ascii="Times New Roman" w:eastAsiaTheme="minorEastAsia" w:hAnsi="Times New Roman" w:cs="Times New Roman"/>
                <w:bCs/>
                <w:sz w:val="18"/>
                <w:szCs w:val="18"/>
              </w:rPr>
              <w:t xml:space="preserve">CR </w:t>
            </w:r>
            <w:r>
              <w:rPr>
                <w:rFonts w:ascii="Times New Roman" w:eastAsiaTheme="minorEastAsia" w:hAnsi="Times New Roman" w:cs="Times New Roman"/>
                <w:bCs/>
                <w:sz w:val="18"/>
                <w:szCs w:val="18"/>
              </w:rPr>
              <w:t>for</w:t>
            </w:r>
            <w:r w:rsidRPr="00BC5814">
              <w:rPr>
                <w:rFonts w:ascii="Times New Roman" w:eastAsiaTheme="minorEastAsia" w:hAnsi="Times New Roman" w:cs="Times New Roman"/>
                <w:bCs/>
                <w:sz w:val="18"/>
                <w:szCs w:val="18"/>
              </w:rPr>
              <w:t xml:space="preserve"> </w:t>
            </w:r>
            <w:r>
              <w:rPr>
                <w:rFonts w:ascii="Times New Roman" w:eastAsiaTheme="minorEastAsia" w:hAnsi="Times New Roman" w:cs="Times New Roman"/>
                <w:bCs/>
                <w:sz w:val="18"/>
                <w:szCs w:val="18"/>
              </w:rPr>
              <w:t xml:space="preserve">TR </w:t>
            </w:r>
            <w:r w:rsidRPr="00BC5814">
              <w:rPr>
                <w:rFonts w:ascii="Times New Roman" w:eastAsiaTheme="minorEastAsia" w:hAnsi="Times New Roman" w:cs="Times New Roman"/>
                <w:bCs/>
                <w:sz w:val="18"/>
                <w:szCs w:val="18"/>
              </w:rPr>
              <w:t>38.719-03-01 to correct UL transmission bandwidth symbol LCRB in MSD tables</w:t>
            </w:r>
          </w:p>
        </w:tc>
      </w:tr>
      <w:tr w:rsidR="00BC5814" w:rsidRPr="00723314" w14:paraId="3413ED01" w14:textId="77777777" w:rsidTr="006A7AB0">
        <w:trPr>
          <w:trHeight w:val="468"/>
        </w:trPr>
        <w:tc>
          <w:tcPr>
            <w:tcW w:w="1271" w:type="dxa"/>
            <w:vAlign w:val="center"/>
          </w:tcPr>
          <w:p w14:paraId="75DC33F0" w14:textId="55F17213" w:rsidR="00BC5814" w:rsidRPr="008B5C6C" w:rsidRDefault="008545A0" w:rsidP="00CD1D4A">
            <w:pPr>
              <w:rPr>
                <w:rFonts w:ascii="Arial" w:eastAsiaTheme="minorEastAsia" w:hAnsi="Arial" w:cs="Arial"/>
                <w:b/>
                <w:bCs/>
                <w:color w:val="0000FF"/>
                <w:sz w:val="16"/>
                <w:szCs w:val="16"/>
                <w:u w:val="single"/>
              </w:rPr>
            </w:pPr>
            <w:hyperlink r:id="rId26" w:history="1">
              <w:r w:rsidR="00BC5814">
                <w:rPr>
                  <w:rStyle w:val="af0"/>
                  <w:rFonts w:ascii="Arial" w:hAnsi="Arial" w:cs="Arial"/>
                  <w:b/>
                  <w:bCs/>
                  <w:sz w:val="16"/>
                  <w:szCs w:val="16"/>
                </w:rPr>
                <w:t>R4-2601129</w:t>
              </w:r>
            </w:hyperlink>
          </w:p>
        </w:tc>
        <w:tc>
          <w:tcPr>
            <w:tcW w:w="2126" w:type="dxa"/>
            <w:vAlign w:val="center"/>
          </w:tcPr>
          <w:p w14:paraId="1BC1739A" w14:textId="46D39029" w:rsidR="00BC5814" w:rsidRPr="00723314" w:rsidRDefault="00BC5814" w:rsidP="002729FC">
            <w:pPr>
              <w:rPr>
                <w:rFonts w:ascii="Times New Roman" w:hAnsi="Times New Roman" w:cs="Times New Roman"/>
                <w:sz w:val="18"/>
                <w:szCs w:val="18"/>
              </w:rPr>
            </w:pPr>
            <w:r w:rsidRPr="00BC5814">
              <w:rPr>
                <w:rFonts w:ascii="Times New Roman" w:hAnsi="Times New Roman" w:cs="Times New Roman"/>
                <w:sz w:val="18"/>
                <w:szCs w:val="18"/>
              </w:rPr>
              <w:t>Ericsson</w:t>
            </w:r>
          </w:p>
        </w:tc>
        <w:tc>
          <w:tcPr>
            <w:tcW w:w="6234" w:type="dxa"/>
          </w:tcPr>
          <w:p w14:paraId="5ACB20B6" w14:textId="10620D17" w:rsidR="00BC5814" w:rsidRDefault="00BC5814" w:rsidP="00695B29">
            <w:pPr>
              <w:rPr>
                <w:rFonts w:ascii="Times New Roman" w:eastAsiaTheme="minorEastAsia" w:hAnsi="Times New Roman" w:cs="Times New Roman"/>
                <w:bCs/>
                <w:sz w:val="18"/>
                <w:szCs w:val="18"/>
              </w:rPr>
            </w:pPr>
            <w:r>
              <w:rPr>
                <w:rFonts w:ascii="Times New Roman" w:eastAsiaTheme="minorEastAsia" w:hAnsi="Times New Roman" w:cs="Times New Roman" w:hint="eastAsia"/>
                <w:bCs/>
                <w:sz w:val="18"/>
                <w:szCs w:val="18"/>
              </w:rPr>
              <w:t>C</w:t>
            </w:r>
            <w:r>
              <w:rPr>
                <w:rFonts w:ascii="Times New Roman" w:eastAsiaTheme="minorEastAsia" w:hAnsi="Times New Roman" w:cs="Times New Roman"/>
                <w:bCs/>
                <w:sz w:val="18"/>
                <w:szCs w:val="18"/>
              </w:rPr>
              <w:t>R for TS 36.101 correcting LTE CA configuration:</w:t>
            </w:r>
          </w:p>
          <w:p w14:paraId="20186966" w14:textId="77777777" w:rsidR="00BC5814" w:rsidRPr="00BC5814" w:rsidRDefault="00BC5814" w:rsidP="00BC5814">
            <w:pPr>
              <w:pStyle w:val="CRCoverPage"/>
              <w:spacing w:after="0"/>
              <w:rPr>
                <w:rFonts w:ascii="Times New Roman" w:eastAsiaTheme="minorEastAsia" w:hAnsi="Times New Roman"/>
                <w:bCs/>
                <w:sz w:val="18"/>
                <w:szCs w:val="18"/>
                <w:lang w:val="en-US" w:eastAsia="zh-CN"/>
              </w:rPr>
            </w:pPr>
            <w:r w:rsidRPr="00BC5814">
              <w:rPr>
                <w:rFonts w:ascii="Times New Roman" w:eastAsiaTheme="minorEastAsia" w:hAnsi="Times New Roman"/>
                <w:bCs/>
                <w:sz w:val="18"/>
                <w:szCs w:val="18"/>
                <w:lang w:val="en-US" w:eastAsia="zh-CN"/>
              </w:rPr>
              <w:t>Correcting so that CA_4A-4A-7A refers to CA_4A-4A</w:t>
            </w:r>
          </w:p>
          <w:p w14:paraId="63903C6E" w14:textId="77777777" w:rsidR="00BC5814" w:rsidRPr="00BC5814" w:rsidRDefault="00BC5814" w:rsidP="00BC5814">
            <w:pPr>
              <w:pStyle w:val="CRCoverPage"/>
              <w:spacing w:after="0"/>
              <w:rPr>
                <w:rFonts w:ascii="Times New Roman" w:eastAsiaTheme="minorEastAsia" w:hAnsi="Times New Roman"/>
                <w:bCs/>
                <w:sz w:val="18"/>
                <w:szCs w:val="18"/>
                <w:lang w:val="en-US" w:eastAsia="zh-CN"/>
              </w:rPr>
            </w:pPr>
            <w:r w:rsidRPr="00BC5814">
              <w:rPr>
                <w:rFonts w:ascii="Times New Roman" w:eastAsiaTheme="minorEastAsia" w:hAnsi="Times New Roman"/>
                <w:bCs/>
                <w:sz w:val="18"/>
                <w:szCs w:val="18"/>
                <w:lang w:val="en-US" w:eastAsia="zh-CN"/>
              </w:rPr>
              <w:t>Moving 71 to correct column for CA_40A-71A</w:t>
            </w:r>
          </w:p>
          <w:p w14:paraId="2F6B21A7" w14:textId="77777777" w:rsidR="00BC5814" w:rsidRPr="00BC5814" w:rsidRDefault="00BC5814" w:rsidP="00BC5814">
            <w:pPr>
              <w:pStyle w:val="CRCoverPage"/>
              <w:spacing w:after="0"/>
              <w:rPr>
                <w:rFonts w:ascii="Times New Roman" w:eastAsiaTheme="minorEastAsia" w:hAnsi="Times New Roman"/>
                <w:bCs/>
                <w:sz w:val="18"/>
                <w:szCs w:val="18"/>
                <w:lang w:val="en-US" w:eastAsia="zh-CN"/>
              </w:rPr>
            </w:pPr>
            <w:r w:rsidRPr="00BC5814">
              <w:rPr>
                <w:rFonts w:ascii="Times New Roman" w:eastAsiaTheme="minorEastAsia" w:hAnsi="Times New Roman"/>
                <w:bCs/>
                <w:sz w:val="18"/>
                <w:szCs w:val="18"/>
                <w:lang w:val="en-US" w:eastAsia="zh-CN"/>
              </w:rPr>
              <w:t>Correcting rows between CA_1A-1A-3C-38A and CA_1A-3A-3A-38A</w:t>
            </w:r>
          </w:p>
          <w:p w14:paraId="3BF6C767" w14:textId="77777777" w:rsidR="00BC5814" w:rsidRPr="00BC5814" w:rsidRDefault="00BC5814" w:rsidP="00BC5814">
            <w:pPr>
              <w:pStyle w:val="CRCoverPage"/>
              <w:spacing w:after="0"/>
              <w:rPr>
                <w:rFonts w:ascii="Times New Roman" w:eastAsiaTheme="minorEastAsia" w:hAnsi="Times New Roman"/>
                <w:bCs/>
                <w:sz w:val="18"/>
                <w:szCs w:val="18"/>
                <w:lang w:val="en-US" w:eastAsia="zh-CN"/>
              </w:rPr>
            </w:pPr>
            <w:r w:rsidRPr="00BC5814">
              <w:rPr>
                <w:rFonts w:ascii="Times New Roman" w:eastAsiaTheme="minorEastAsia" w:hAnsi="Times New Roman"/>
                <w:bCs/>
                <w:sz w:val="18"/>
                <w:szCs w:val="18"/>
                <w:lang w:val="en-US" w:eastAsia="zh-CN"/>
              </w:rPr>
              <w:t>Correcting rows between CA_7A-32A-46E and CA_7A-38C-66A</w:t>
            </w:r>
          </w:p>
          <w:p w14:paraId="677CA6B2" w14:textId="054C9C0E" w:rsidR="00BC5814" w:rsidRPr="00723314" w:rsidRDefault="00BC5814" w:rsidP="00BC5814">
            <w:pPr>
              <w:rPr>
                <w:rFonts w:ascii="Times New Roman" w:eastAsiaTheme="minorEastAsia" w:hAnsi="Times New Roman" w:cs="Times New Roman"/>
                <w:bCs/>
                <w:sz w:val="18"/>
                <w:szCs w:val="18"/>
              </w:rPr>
            </w:pPr>
            <w:r w:rsidRPr="00BC5814">
              <w:rPr>
                <w:rFonts w:ascii="Times New Roman" w:eastAsiaTheme="minorEastAsia" w:hAnsi="Times New Roman" w:cs="Times New Roman"/>
                <w:bCs/>
                <w:sz w:val="18"/>
                <w:szCs w:val="18"/>
              </w:rPr>
              <w:t>Correcting rows between CA_3A-3A-7A-8B and CA_3A-3A-7A-7A-8A</w:t>
            </w:r>
          </w:p>
        </w:tc>
      </w:tr>
      <w:tr w:rsidR="00BC5814" w:rsidRPr="00723314" w14:paraId="08AD2CB8" w14:textId="77777777" w:rsidTr="006A7AB0">
        <w:trPr>
          <w:trHeight w:val="468"/>
        </w:trPr>
        <w:tc>
          <w:tcPr>
            <w:tcW w:w="1271" w:type="dxa"/>
            <w:vAlign w:val="center"/>
          </w:tcPr>
          <w:p w14:paraId="7F17CCAC" w14:textId="1586EF9C" w:rsidR="00BC5814" w:rsidRPr="00BC5814" w:rsidRDefault="008545A0" w:rsidP="00CD1D4A">
            <w:pPr>
              <w:rPr>
                <w:rFonts w:ascii="Arial" w:eastAsiaTheme="minorEastAsia" w:hAnsi="Arial" w:cs="Arial"/>
                <w:b/>
                <w:bCs/>
                <w:color w:val="0000FF"/>
                <w:sz w:val="16"/>
                <w:szCs w:val="16"/>
                <w:u w:val="single"/>
              </w:rPr>
            </w:pPr>
            <w:hyperlink r:id="rId27" w:history="1">
              <w:r w:rsidR="00BC5814">
                <w:rPr>
                  <w:rStyle w:val="af0"/>
                  <w:rFonts w:ascii="Arial" w:hAnsi="Arial" w:cs="Arial"/>
                  <w:b/>
                  <w:bCs/>
                  <w:sz w:val="16"/>
                  <w:szCs w:val="16"/>
                </w:rPr>
                <w:t>R4-2601499</w:t>
              </w:r>
            </w:hyperlink>
          </w:p>
        </w:tc>
        <w:tc>
          <w:tcPr>
            <w:tcW w:w="2126" w:type="dxa"/>
            <w:vAlign w:val="center"/>
          </w:tcPr>
          <w:p w14:paraId="4F13E2D6" w14:textId="743DA451" w:rsidR="00BC5814" w:rsidRPr="00723314" w:rsidRDefault="00BC5814" w:rsidP="002729FC">
            <w:pPr>
              <w:rPr>
                <w:rFonts w:ascii="Times New Roman" w:hAnsi="Times New Roman" w:cs="Times New Roman"/>
                <w:sz w:val="18"/>
                <w:szCs w:val="18"/>
              </w:rPr>
            </w:pPr>
            <w:r w:rsidRPr="00BC5814">
              <w:rPr>
                <w:rFonts w:ascii="Times New Roman" w:hAnsi="Times New Roman" w:cs="Times New Roman"/>
                <w:sz w:val="18"/>
                <w:szCs w:val="18"/>
              </w:rPr>
              <w:t>Rakuten Mobile, Inc</w:t>
            </w:r>
          </w:p>
        </w:tc>
        <w:tc>
          <w:tcPr>
            <w:tcW w:w="6234" w:type="dxa"/>
          </w:tcPr>
          <w:p w14:paraId="48F20B6D" w14:textId="651AD711" w:rsidR="00BC5814" w:rsidRPr="00723314" w:rsidRDefault="008545A0" w:rsidP="00BC5814">
            <w:pPr>
              <w:rPr>
                <w:rFonts w:ascii="Times New Roman" w:eastAsiaTheme="minorEastAsia" w:hAnsi="Times New Roman" w:cs="Times New Roman"/>
                <w:bCs/>
                <w:sz w:val="18"/>
                <w:szCs w:val="18"/>
              </w:rPr>
            </w:pPr>
            <w:r>
              <w:fldChar w:fldCharType="begin"/>
            </w:r>
            <w:r>
              <w:instrText xml:space="preserve"> DOCPROPERTY  CrTitle  \* MERGEFORMAT </w:instrText>
            </w:r>
            <w:r>
              <w:fldChar w:fldCharType="separate"/>
            </w:r>
            <w:r w:rsidR="00BC5814" w:rsidRPr="00BC5814">
              <w:rPr>
                <w:rFonts w:ascii="Times New Roman" w:eastAsiaTheme="minorEastAsia" w:hAnsi="Times New Roman" w:cs="Times New Roman"/>
                <w:bCs/>
                <w:sz w:val="18"/>
                <w:szCs w:val="18"/>
              </w:rPr>
              <w:t xml:space="preserve">CR </w:t>
            </w:r>
            <w:r w:rsidR="00BC5814">
              <w:rPr>
                <w:rFonts w:ascii="Times New Roman" w:eastAsiaTheme="minorEastAsia" w:hAnsi="Times New Roman" w:cs="Times New Roman"/>
                <w:bCs/>
                <w:sz w:val="18"/>
                <w:szCs w:val="18"/>
              </w:rPr>
              <w:t xml:space="preserve">for </w:t>
            </w:r>
            <w:r w:rsidR="00BC5814" w:rsidRPr="00BC5814">
              <w:rPr>
                <w:rFonts w:ascii="Times New Roman" w:eastAsiaTheme="minorEastAsia" w:hAnsi="Times New Roman" w:cs="Times New Roman"/>
                <w:bCs/>
                <w:sz w:val="18"/>
                <w:szCs w:val="18"/>
              </w:rPr>
              <w:t xml:space="preserve"> </w:t>
            </w:r>
            <w:r w:rsidR="00FA3688">
              <w:rPr>
                <w:rFonts w:ascii="Times New Roman" w:eastAsiaTheme="minorEastAsia" w:hAnsi="Times New Roman" w:cs="Times New Roman"/>
                <w:bCs/>
                <w:sz w:val="18"/>
                <w:szCs w:val="18"/>
              </w:rPr>
              <w:t xml:space="preserve">TS </w:t>
            </w:r>
            <w:r w:rsidR="00BC5814" w:rsidRPr="00BC5814">
              <w:rPr>
                <w:rFonts w:ascii="Times New Roman" w:eastAsiaTheme="minorEastAsia" w:hAnsi="Times New Roman" w:cs="Times New Roman"/>
                <w:bCs/>
                <w:sz w:val="18"/>
                <w:szCs w:val="18"/>
              </w:rPr>
              <w:t>38.101-1 for n28 3MHz UL/5MHz DL Asymmetric BW change from Optional to Mandatory</w:t>
            </w:r>
            <w:r w:rsidR="00BC5814">
              <w:t xml:space="preserve"> </w:t>
            </w:r>
            <w:r>
              <w:fldChar w:fldCharType="end"/>
            </w:r>
          </w:p>
        </w:tc>
      </w:tr>
      <w:tr w:rsidR="00BC5814" w:rsidRPr="00723314" w14:paraId="7B9F0260" w14:textId="77777777" w:rsidTr="006A7AB0">
        <w:trPr>
          <w:trHeight w:val="468"/>
        </w:trPr>
        <w:tc>
          <w:tcPr>
            <w:tcW w:w="1271" w:type="dxa"/>
            <w:vAlign w:val="center"/>
          </w:tcPr>
          <w:p w14:paraId="50F8AE77" w14:textId="0E4AB904" w:rsidR="00BC5814" w:rsidRPr="008B5C6C" w:rsidRDefault="008545A0" w:rsidP="00CD1D4A">
            <w:pPr>
              <w:rPr>
                <w:rFonts w:ascii="Arial" w:eastAsiaTheme="minorEastAsia" w:hAnsi="Arial" w:cs="Arial"/>
                <w:b/>
                <w:bCs/>
                <w:color w:val="0000FF"/>
                <w:sz w:val="16"/>
                <w:szCs w:val="16"/>
                <w:u w:val="single"/>
              </w:rPr>
            </w:pPr>
            <w:hyperlink r:id="rId28" w:history="1">
              <w:r w:rsidR="00BC5814">
                <w:rPr>
                  <w:rStyle w:val="af0"/>
                  <w:rFonts w:ascii="Arial" w:hAnsi="Arial" w:cs="Arial"/>
                  <w:b/>
                  <w:bCs/>
                  <w:sz w:val="16"/>
                  <w:szCs w:val="16"/>
                </w:rPr>
                <w:t>R4-2601670</w:t>
              </w:r>
            </w:hyperlink>
          </w:p>
        </w:tc>
        <w:tc>
          <w:tcPr>
            <w:tcW w:w="2126" w:type="dxa"/>
            <w:vAlign w:val="center"/>
          </w:tcPr>
          <w:p w14:paraId="6F49E37E" w14:textId="422B9623" w:rsidR="00BC5814" w:rsidRPr="00723314" w:rsidRDefault="00FA3688" w:rsidP="002729FC">
            <w:pPr>
              <w:rPr>
                <w:rFonts w:ascii="Times New Roman" w:hAnsi="Times New Roman" w:cs="Times New Roman"/>
                <w:sz w:val="18"/>
                <w:szCs w:val="18"/>
              </w:rPr>
            </w:pPr>
            <w:r w:rsidRPr="00FA3688">
              <w:rPr>
                <w:rFonts w:ascii="Times New Roman" w:hAnsi="Times New Roman" w:cs="Times New Roman"/>
                <w:sz w:val="18"/>
                <w:szCs w:val="18"/>
              </w:rPr>
              <w:t>Nokia, BT Plc</w:t>
            </w:r>
          </w:p>
        </w:tc>
        <w:tc>
          <w:tcPr>
            <w:tcW w:w="6234" w:type="dxa"/>
          </w:tcPr>
          <w:p w14:paraId="00A957EE" w14:textId="736230FF" w:rsidR="00BC5814" w:rsidRPr="00723314" w:rsidRDefault="00FA3688" w:rsidP="00695B29">
            <w:pPr>
              <w:rPr>
                <w:rFonts w:ascii="Times New Roman" w:eastAsiaTheme="minorEastAsia" w:hAnsi="Times New Roman" w:cs="Times New Roman"/>
                <w:bCs/>
                <w:sz w:val="18"/>
                <w:szCs w:val="18"/>
              </w:rPr>
            </w:pPr>
            <w:r w:rsidRPr="00FA3688">
              <w:rPr>
                <w:rFonts w:ascii="Times New Roman" w:eastAsiaTheme="minorEastAsia" w:hAnsi="Times New Roman" w:cs="Times New Roman"/>
                <w:bCs/>
                <w:sz w:val="18"/>
                <w:szCs w:val="18"/>
              </w:rPr>
              <w:t xml:space="preserve">CR to </w:t>
            </w:r>
            <w:r>
              <w:rPr>
                <w:rFonts w:ascii="Times New Roman" w:eastAsiaTheme="minorEastAsia" w:hAnsi="Times New Roman" w:cs="Times New Roman"/>
                <w:bCs/>
                <w:sz w:val="18"/>
                <w:szCs w:val="18"/>
              </w:rPr>
              <w:t xml:space="preserve">TS </w:t>
            </w:r>
            <w:r w:rsidRPr="00FA3688">
              <w:rPr>
                <w:rFonts w:ascii="Times New Roman" w:eastAsiaTheme="minorEastAsia" w:hAnsi="Times New Roman" w:cs="Times New Roman"/>
                <w:bCs/>
                <w:sz w:val="18"/>
                <w:szCs w:val="18"/>
              </w:rPr>
              <w:t>38</w:t>
            </w:r>
            <w:r>
              <w:rPr>
                <w:rFonts w:ascii="Times New Roman" w:eastAsiaTheme="minorEastAsia" w:hAnsi="Times New Roman" w:cs="Times New Roman"/>
                <w:bCs/>
                <w:sz w:val="18"/>
                <w:szCs w:val="18"/>
              </w:rPr>
              <w:t>.</w:t>
            </w:r>
            <w:r w:rsidRPr="00FA3688">
              <w:rPr>
                <w:rFonts w:ascii="Times New Roman" w:eastAsiaTheme="minorEastAsia" w:hAnsi="Times New Roman" w:cs="Times New Roman"/>
                <w:bCs/>
                <w:sz w:val="18"/>
                <w:szCs w:val="18"/>
              </w:rPr>
              <w:t>101-1 Corrections to BT band combinations with band n1, n3, n7, n28, n75 and n78</w:t>
            </w:r>
          </w:p>
        </w:tc>
      </w:tr>
      <w:tr w:rsidR="00BC5814" w:rsidRPr="00723314" w14:paraId="777A7D4A" w14:textId="77777777" w:rsidTr="006A7AB0">
        <w:trPr>
          <w:trHeight w:val="468"/>
        </w:trPr>
        <w:tc>
          <w:tcPr>
            <w:tcW w:w="1271" w:type="dxa"/>
            <w:vAlign w:val="center"/>
          </w:tcPr>
          <w:p w14:paraId="32CBCE4B" w14:textId="57177A26" w:rsidR="00BC5814" w:rsidRPr="008B5C6C" w:rsidRDefault="008545A0" w:rsidP="00CD1D4A">
            <w:pPr>
              <w:rPr>
                <w:rFonts w:ascii="Arial" w:eastAsiaTheme="minorEastAsia" w:hAnsi="Arial" w:cs="Arial"/>
                <w:b/>
                <w:bCs/>
                <w:color w:val="0000FF"/>
                <w:sz w:val="16"/>
                <w:szCs w:val="16"/>
                <w:u w:val="single"/>
              </w:rPr>
            </w:pPr>
            <w:hyperlink r:id="rId29" w:history="1">
              <w:r w:rsidR="00FA3688">
                <w:rPr>
                  <w:rStyle w:val="af0"/>
                  <w:rFonts w:ascii="Arial" w:hAnsi="Arial" w:cs="Arial"/>
                  <w:b/>
                  <w:bCs/>
                  <w:sz w:val="16"/>
                  <w:szCs w:val="16"/>
                </w:rPr>
                <w:t>R4-2601863</w:t>
              </w:r>
            </w:hyperlink>
          </w:p>
        </w:tc>
        <w:tc>
          <w:tcPr>
            <w:tcW w:w="2126" w:type="dxa"/>
            <w:vAlign w:val="center"/>
          </w:tcPr>
          <w:p w14:paraId="4FB5D8A2" w14:textId="1F486F34" w:rsidR="00BC5814" w:rsidRPr="00723314" w:rsidRDefault="00FA3688" w:rsidP="002729FC">
            <w:pPr>
              <w:rPr>
                <w:rFonts w:ascii="Times New Roman" w:hAnsi="Times New Roman" w:cs="Times New Roman"/>
                <w:sz w:val="18"/>
                <w:szCs w:val="18"/>
              </w:rPr>
            </w:pPr>
            <w:r w:rsidRPr="00FA3688">
              <w:rPr>
                <w:rFonts w:ascii="Times New Roman" w:hAnsi="Times New Roman" w:cs="Times New Roman"/>
                <w:sz w:val="18"/>
                <w:szCs w:val="18"/>
              </w:rPr>
              <w:t>Rakuten Mobile, Inc</w:t>
            </w:r>
          </w:p>
        </w:tc>
        <w:tc>
          <w:tcPr>
            <w:tcW w:w="6234" w:type="dxa"/>
          </w:tcPr>
          <w:p w14:paraId="0E4490FA" w14:textId="6C6631E4" w:rsidR="00BC5814" w:rsidRPr="00FA3688" w:rsidRDefault="00FA3688" w:rsidP="00695B29">
            <w:pPr>
              <w:rPr>
                <w:rFonts w:ascii="Times New Roman" w:eastAsiaTheme="minorEastAsia" w:hAnsi="Times New Roman" w:cs="Times New Roman"/>
                <w:bCs/>
                <w:sz w:val="18"/>
                <w:szCs w:val="18"/>
              </w:rPr>
            </w:pPr>
            <w:r w:rsidRPr="00FA3688">
              <w:rPr>
                <w:rFonts w:ascii="Times New Roman" w:eastAsiaTheme="minorEastAsia" w:hAnsi="Times New Roman" w:cs="Times New Roman"/>
                <w:b/>
                <w:bCs/>
                <w:sz w:val="18"/>
                <w:szCs w:val="18"/>
              </w:rPr>
              <w:t>Proposal 1</w:t>
            </w:r>
            <w:r w:rsidRPr="00FA3688">
              <w:rPr>
                <w:rFonts w:ascii="Times New Roman" w:eastAsiaTheme="minorEastAsia" w:hAnsi="Times New Roman" w:cs="Times New Roman"/>
                <w:bCs/>
                <w:sz w:val="18"/>
                <w:szCs w:val="18"/>
              </w:rPr>
              <w:t>:   Rakuten Mobile request RAN4 to approve CR R4-2601499 to define the n28 asymmetric 3 MHz UL / 5 MHz DL case under BCS0 in TS 38.101-1 Table 5.3.6-1, so that UE support becomes mandatory in Release-19 through the existing asymmetric BCS0 rule in TS 38.306.</w:t>
            </w:r>
          </w:p>
        </w:tc>
      </w:tr>
      <w:tr w:rsidR="00BC5814" w:rsidRPr="00723314" w14:paraId="0FF93461" w14:textId="77777777" w:rsidTr="006A7AB0">
        <w:trPr>
          <w:trHeight w:val="468"/>
        </w:trPr>
        <w:tc>
          <w:tcPr>
            <w:tcW w:w="1271" w:type="dxa"/>
            <w:vAlign w:val="center"/>
          </w:tcPr>
          <w:p w14:paraId="67B53549" w14:textId="4AC0E72E" w:rsidR="00BC5814" w:rsidRPr="008B5C6C" w:rsidRDefault="008545A0" w:rsidP="00CD1D4A">
            <w:pPr>
              <w:rPr>
                <w:rFonts w:ascii="Arial" w:eastAsiaTheme="minorEastAsia" w:hAnsi="Arial" w:cs="Arial"/>
                <w:b/>
                <w:bCs/>
                <w:color w:val="0000FF"/>
                <w:sz w:val="16"/>
                <w:szCs w:val="16"/>
                <w:u w:val="single"/>
              </w:rPr>
            </w:pPr>
            <w:hyperlink r:id="rId30" w:history="1">
              <w:r w:rsidR="00FA3688">
                <w:rPr>
                  <w:rStyle w:val="af0"/>
                  <w:rFonts w:ascii="Arial" w:hAnsi="Arial" w:cs="Arial"/>
                  <w:b/>
                  <w:bCs/>
                  <w:sz w:val="16"/>
                  <w:szCs w:val="16"/>
                </w:rPr>
                <w:t>R4-2602028</w:t>
              </w:r>
            </w:hyperlink>
          </w:p>
        </w:tc>
        <w:tc>
          <w:tcPr>
            <w:tcW w:w="2126" w:type="dxa"/>
            <w:vAlign w:val="center"/>
          </w:tcPr>
          <w:p w14:paraId="2DCA1207" w14:textId="3B966BE9" w:rsidR="00BC5814" w:rsidRPr="00723314" w:rsidRDefault="00FA3688" w:rsidP="002729FC">
            <w:pPr>
              <w:rPr>
                <w:rFonts w:ascii="Times New Roman" w:hAnsi="Times New Roman" w:cs="Times New Roman"/>
                <w:sz w:val="18"/>
                <w:szCs w:val="18"/>
              </w:rPr>
            </w:pPr>
            <w:r w:rsidRPr="00FA3688">
              <w:rPr>
                <w:rFonts w:ascii="Times New Roman" w:hAnsi="Times New Roman" w:cs="Times New Roman"/>
                <w:sz w:val="18"/>
                <w:szCs w:val="18"/>
              </w:rPr>
              <w:t>T-Mobile USA</w:t>
            </w:r>
          </w:p>
        </w:tc>
        <w:tc>
          <w:tcPr>
            <w:tcW w:w="6234" w:type="dxa"/>
          </w:tcPr>
          <w:p w14:paraId="4FC04FAA" w14:textId="77777777" w:rsidR="00BC5814" w:rsidRDefault="00FA3688" w:rsidP="00FA3688">
            <w:pPr>
              <w:rPr>
                <w:rFonts w:ascii="Times New Roman" w:eastAsiaTheme="minorEastAsia" w:hAnsi="Times New Roman" w:cs="Times New Roman"/>
                <w:bCs/>
                <w:sz w:val="18"/>
                <w:szCs w:val="18"/>
              </w:rPr>
            </w:pPr>
            <w:r w:rsidRPr="00FA3688">
              <w:rPr>
                <w:rFonts w:ascii="Times New Roman" w:eastAsiaTheme="minorEastAsia" w:hAnsi="Times New Roman" w:cs="Times New Roman"/>
                <w:bCs/>
                <w:sz w:val="18"/>
                <w:szCs w:val="18"/>
              </w:rPr>
              <w:t xml:space="preserve">CR </w:t>
            </w:r>
            <w:r>
              <w:rPr>
                <w:rFonts w:ascii="Times New Roman" w:eastAsiaTheme="minorEastAsia" w:hAnsi="Times New Roman" w:cs="Times New Roman"/>
                <w:bCs/>
                <w:sz w:val="18"/>
                <w:szCs w:val="18"/>
              </w:rPr>
              <w:t xml:space="preserve">for TS </w:t>
            </w:r>
            <w:r w:rsidRPr="00FA3688">
              <w:rPr>
                <w:rFonts w:ascii="Times New Roman" w:eastAsiaTheme="minorEastAsia" w:hAnsi="Times New Roman" w:cs="Times New Roman"/>
                <w:bCs/>
                <w:sz w:val="18"/>
                <w:szCs w:val="18"/>
              </w:rPr>
              <w:t>38</w:t>
            </w:r>
            <w:r>
              <w:rPr>
                <w:rFonts w:ascii="Times New Roman" w:eastAsiaTheme="minorEastAsia" w:hAnsi="Times New Roman" w:cs="Times New Roman"/>
                <w:bCs/>
                <w:sz w:val="18"/>
                <w:szCs w:val="18"/>
              </w:rPr>
              <w:t>.</w:t>
            </w:r>
            <w:r w:rsidRPr="00FA3688">
              <w:rPr>
                <w:rFonts w:ascii="Times New Roman" w:eastAsiaTheme="minorEastAsia" w:hAnsi="Times New Roman" w:cs="Times New Roman"/>
                <w:bCs/>
                <w:sz w:val="18"/>
                <w:szCs w:val="18"/>
              </w:rPr>
              <w:t xml:space="preserve">101-1 Corrections </w:t>
            </w:r>
            <w:r>
              <w:rPr>
                <w:rFonts w:ascii="Times New Roman" w:eastAsiaTheme="minorEastAsia" w:hAnsi="Times New Roman" w:cs="Times New Roman"/>
                <w:bCs/>
                <w:sz w:val="18"/>
                <w:szCs w:val="18"/>
              </w:rPr>
              <w:t>for HPUE notes</w:t>
            </w:r>
          </w:p>
          <w:p w14:paraId="3C226E96" w14:textId="1FBCFB0F" w:rsidR="00FA3688" w:rsidRPr="00723314" w:rsidRDefault="00FA3688" w:rsidP="00FA3688">
            <w:pPr>
              <w:rPr>
                <w:rFonts w:ascii="Times New Roman" w:eastAsiaTheme="minorEastAsia" w:hAnsi="Times New Roman" w:cs="Times New Roman"/>
                <w:bCs/>
                <w:sz w:val="18"/>
                <w:szCs w:val="18"/>
              </w:rPr>
            </w:pPr>
            <w:r w:rsidRPr="00FA3688">
              <w:rPr>
                <w:rFonts w:ascii="Times New Roman" w:eastAsiaTheme="minorEastAsia" w:hAnsi="Times New Roman" w:cs="Times New Roman"/>
                <w:bCs/>
                <w:sz w:val="18"/>
                <w:szCs w:val="18"/>
              </w:rPr>
              <w:t>Adds the superscript notes 3,5 for n41 and n77 for downlink CA_n25(2A)-n41A-n66A-n71A-n77A, and corrects 3,4 to 3,5 in several other places</w:t>
            </w:r>
          </w:p>
        </w:tc>
      </w:tr>
      <w:tr w:rsidR="00FA3688" w:rsidRPr="00723314" w14:paraId="1D73A74B" w14:textId="77777777" w:rsidTr="006A7AB0">
        <w:trPr>
          <w:trHeight w:val="468"/>
        </w:trPr>
        <w:tc>
          <w:tcPr>
            <w:tcW w:w="1271" w:type="dxa"/>
            <w:vAlign w:val="center"/>
          </w:tcPr>
          <w:p w14:paraId="655D860B" w14:textId="0A36C839" w:rsidR="00FA3688" w:rsidRPr="008B5C6C" w:rsidRDefault="008545A0" w:rsidP="00CD1D4A">
            <w:pPr>
              <w:rPr>
                <w:rFonts w:ascii="Arial" w:eastAsiaTheme="minorEastAsia" w:hAnsi="Arial" w:cs="Arial"/>
                <w:b/>
                <w:bCs/>
                <w:color w:val="0000FF"/>
                <w:sz w:val="16"/>
                <w:szCs w:val="16"/>
                <w:u w:val="single"/>
              </w:rPr>
            </w:pPr>
            <w:hyperlink r:id="rId31" w:history="1">
              <w:r w:rsidR="00FA3688">
                <w:rPr>
                  <w:rStyle w:val="af0"/>
                  <w:rFonts w:ascii="Arial" w:hAnsi="Arial" w:cs="Arial"/>
                  <w:b/>
                  <w:bCs/>
                  <w:sz w:val="16"/>
                  <w:szCs w:val="16"/>
                </w:rPr>
                <w:t>R4-2602029</w:t>
              </w:r>
            </w:hyperlink>
          </w:p>
        </w:tc>
        <w:tc>
          <w:tcPr>
            <w:tcW w:w="2126" w:type="dxa"/>
            <w:vAlign w:val="center"/>
          </w:tcPr>
          <w:p w14:paraId="4FEC351A" w14:textId="02A7577B" w:rsidR="00FA3688" w:rsidRPr="00723314" w:rsidRDefault="00FA3688" w:rsidP="002729FC">
            <w:pPr>
              <w:rPr>
                <w:rFonts w:ascii="Times New Roman" w:hAnsi="Times New Roman" w:cs="Times New Roman"/>
                <w:sz w:val="18"/>
                <w:szCs w:val="18"/>
              </w:rPr>
            </w:pPr>
            <w:r w:rsidRPr="00FA3688">
              <w:rPr>
                <w:rFonts w:ascii="Times New Roman" w:hAnsi="Times New Roman" w:cs="Times New Roman"/>
                <w:sz w:val="18"/>
                <w:szCs w:val="18"/>
              </w:rPr>
              <w:t>T-Mobile USA</w:t>
            </w:r>
          </w:p>
        </w:tc>
        <w:tc>
          <w:tcPr>
            <w:tcW w:w="6234" w:type="dxa"/>
          </w:tcPr>
          <w:p w14:paraId="2C1C4B68" w14:textId="527EE0F9" w:rsidR="008B5C6C" w:rsidRDefault="008B5C6C" w:rsidP="008B5C6C">
            <w:pPr>
              <w:rPr>
                <w:rFonts w:ascii="Times New Roman" w:eastAsiaTheme="minorEastAsia" w:hAnsi="Times New Roman" w:cs="Times New Roman"/>
                <w:bCs/>
                <w:sz w:val="18"/>
                <w:szCs w:val="18"/>
              </w:rPr>
            </w:pPr>
            <w:r w:rsidRPr="00FA3688">
              <w:rPr>
                <w:rFonts w:ascii="Times New Roman" w:eastAsiaTheme="minorEastAsia" w:hAnsi="Times New Roman" w:cs="Times New Roman"/>
                <w:bCs/>
                <w:sz w:val="18"/>
                <w:szCs w:val="18"/>
              </w:rPr>
              <w:t xml:space="preserve">CR </w:t>
            </w:r>
            <w:r>
              <w:rPr>
                <w:rFonts w:ascii="Times New Roman" w:eastAsiaTheme="minorEastAsia" w:hAnsi="Times New Roman" w:cs="Times New Roman"/>
                <w:bCs/>
                <w:sz w:val="18"/>
                <w:szCs w:val="18"/>
              </w:rPr>
              <w:t xml:space="preserve">for TS </w:t>
            </w:r>
            <w:r w:rsidRPr="00FA3688">
              <w:rPr>
                <w:rFonts w:ascii="Times New Roman" w:eastAsiaTheme="minorEastAsia" w:hAnsi="Times New Roman" w:cs="Times New Roman"/>
                <w:bCs/>
                <w:sz w:val="18"/>
                <w:szCs w:val="18"/>
              </w:rPr>
              <w:t>38</w:t>
            </w:r>
            <w:r>
              <w:rPr>
                <w:rFonts w:ascii="Times New Roman" w:eastAsiaTheme="minorEastAsia" w:hAnsi="Times New Roman" w:cs="Times New Roman"/>
                <w:bCs/>
                <w:sz w:val="18"/>
                <w:szCs w:val="18"/>
              </w:rPr>
              <w:t>.</w:t>
            </w:r>
            <w:r w:rsidRPr="00FA3688">
              <w:rPr>
                <w:rFonts w:ascii="Times New Roman" w:eastAsiaTheme="minorEastAsia" w:hAnsi="Times New Roman" w:cs="Times New Roman"/>
                <w:bCs/>
                <w:sz w:val="18"/>
                <w:szCs w:val="18"/>
              </w:rPr>
              <w:t xml:space="preserve">101-1 Corrections </w:t>
            </w:r>
            <w:r>
              <w:rPr>
                <w:rFonts w:ascii="Times New Roman" w:eastAsiaTheme="minorEastAsia" w:hAnsi="Times New Roman" w:cs="Times New Roman"/>
                <w:bCs/>
                <w:sz w:val="18"/>
                <w:szCs w:val="18"/>
              </w:rPr>
              <w:t>for HPUE MOP table</w:t>
            </w:r>
          </w:p>
          <w:p w14:paraId="33BE0FDF" w14:textId="374AC932" w:rsidR="008B5C6C" w:rsidRPr="00723314" w:rsidRDefault="008B5C6C" w:rsidP="00695B29">
            <w:pPr>
              <w:rPr>
                <w:rFonts w:ascii="Times New Roman" w:eastAsiaTheme="minorEastAsia" w:hAnsi="Times New Roman" w:cs="Times New Roman"/>
                <w:bCs/>
                <w:sz w:val="18"/>
                <w:szCs w:val="18"/>
              </w:rPr>
            </w:pPr>
            <w:r w:rsidRPr="008B5C6C">
              <w:rPr>
                <w:rFonts w:ascii="Times New Roman" w:eastAsiaTheme="minorEastAsia" w:hAnsi="Times New Roman" w:cs="Times New Roman"/>
                <w:bCs/>
                <w:sz w:val="18"/>
                <w:szCs w:val="18"/>
              </w:rPr>
              <w:t>Adds 29 dBm for CA_n25A-n41A to Table 6.2A.1.3-1</w:t>
            </w:r>
          </w:p>
        </w:tc>
      </w:tr>
    </w:tbl>
    <w:p w14:paraId="403415D2" w14:textId="2935E9C4" w:rsidR="00FE7D76" w:rsidRPr="00723314" w:rsidRDefault="00FE7D76" w:rsidP="005B4802">
      <w:pPr>
        <w:rPr>
          <w:rFonts w:ascii="Times New Roman" w:hAnsi="Times New Roman" w:cs="Times New Roman"/>
          <w:sz w:val="18"/>
          <w:szCs w:val="18"/>
        </w:rPr>
      </w:pPr>
    </w:p>
    <w:p w14:paraId="1455BAD4" w14:textId="77777777" w:rsidR="00FE7D76" w:rsidRPr="00723314" w:rsidRDefault="00FE7D76" w:rsidP="005B4802">
      <w:pPr>
        <w:rPr>
          <w:rFonts w:ascii="Times New Roman" w:hAnsi="Times New Roman" w:cs="Times New Roman"/>
          <w:sz w:val="18"/>
          <w:szCs w:val="18"/>
        </w:rPr>
      </w:pPr>
    </w:p>
    <w:p w14:paraId="67EA3547" w14:textId="407DC46C" w:rsidR="00484C5D" w:rsidRPr="00723314" w:rsidRDefault="00837458" w:rsidP="00993163">
      <w:pPr>
        <w:pStyle w:val="2"/>
      </w:pPr>
      <w:r w:rsidRPr="00723314">
        <w:t>Open issues</w:t>
      </w:r>
      <w:r w:rsidR="00DC2500" w:rsidRPr="00723314">
        <w:t xml:space="preserve"> summary</w:t>
      </w:r>
    </w:p>
    <w:p w14:paraId="2C85179F" w14:textId="127CC665" w:rsidR="003418CB" w:rsidRPr="00723314" w:rsidRDefault="003418CB" w:rsidP="005B4802">
      <w:pPr>
        <w:rPr>
          <w:rFonts w:ascii="Times New Roman" w:hAnsi="Times New Roman" w:cs="Times New Roman"/>
          <w:i/>
          <w:color w:val="0070C0"/>
          <w:sz w:val="18"/>
          <w:szCs w:val="18"/>
        </w:rPr>
      </w:pPr>
      <w:r w:rsidRPr="00723314">
        <w:rPr>
          <w:rFonts w:ascii="Times New Roman" w:hAnsi="Times New Roman" w:cs="Times New Roman"/>
          <w:i/>
          <w:color w:val="0070C0"/>
          <w:sz w:val="18"/>
          <w:szCs w:val="18"/>
        </w:rPr>
        <w:t>Before</w:t>
      </w:r>
      <w:r w:rsidR="0033052D" w:rsidRPr="00723314">
        <w:rPr>
          <w:rFonts w:ascii="Times New Roman" w:hAnsi="Times New Roman" w:cs="Times New Roman"/>
          <w:i/>
          <w:color w:val="0070C0"/>
          <w:sz w:val="18"/>
          <w:szCs w:val="18"/>
        </w:rPr>
        <w:t xml:space="preserve"> </w:t>
      </w:r>
      <w:r w:rsidRPr="00723314">
        <w:rPr>
          <w:rFonts w:ascii="Times New Roman" w:hAnsi="Times New Roman" w:cs="Times New Roman"/>
          <w:i/>
          <w:color w:val="0070C0"/>
          <w:sz w:val="18"/>
          <w:szCs w:val="18"/>
        </w:rPr>
        <w:t>Meeting, moderator</w:t>
      </w:r>
      <w:r w:rsidR="00837458" w:rsidRPr="00723314">
        <w:rPr>
          <w:rFonts w:ascii="Times New Roman" w:hAnsi="Times New Roman" w:cs="Times New Roman"/>
          <w:i/>
          <w:color w:val="0070C0"/>
          <w:sz w:val="18"/>
          <w:szCs w:val="18"/>
        </w:rPr>
        <w:t>s</w:t>
      </w:r>
      <w:r w:rsidRPr="00723314">
        <w:rPr>
          <w:rFonts w:ascii="Times New Roman" w:hAnsi="Times New Roman" w:cs="Times New Roman"/>
          <w:i/>
          <w:color w:val="0070C0"/>
          <w:sz w:val="18"/>
          <w:szCs w:val="18"/>
        </w:rPr>
        <w:t xml:space="preserve"> </w:t>
      </w:r>
      <w:r w:rsidR="003B40B6" w:rsidRPr="00723314">
        <w:rPr>
          <w:rFonts w:ascii="Times New Roman" w:hAnsi="Times New Roman" w:cs="Times New Roman"/>
          <w:i/>
          <w:color w:val="0070C0"/>
          <w:sz w:val="18"/>
          <w:szCs w:val="18"/>
        </w:rPr>
        <w:t xml:space="preserve">shall </w:t>
      </w:r>
      <w:r w:rsidRPr="00723314">
        <w:rPr>
          <w:rFonts w:ascii="Times New Roman" w:hAnsi="Times New Roman" w:cs="Times New Roman"/>
          <w:i/>
          <w:color w:val="0070C0"/>
          <w:sz w:val="18"/>
          <w:szCs w:val="18"/>
        </w:rPr>
        <w:t>summar</w:t>
      </w:r>
      <w:r w:rsidR="003B40B6" w:rsidRPr="00723314">
        <w:rPr>
          <w:rFonts w:ascii="Times New Roman" w:hAnsi="Times New Roman" w:cs="Times New Roman"/>
          <w:i/>
          <w:color w:val="0070C0"/>
          <w:sz w:val="18"/>
          <w:szCs w:val="18"/>
        </w:rPr>
        <w:t>ize list of</w:t>
      </w:r>
      <w:r w:rsidRPr="00723314">
        <w:rPr>
          <w:rFonts w:ascii="Times New Roman" w:hAnsi="Times New Roman" w:cs="Times New Roman"/>
          <w:i/>
          <w:color w:val="0070C0"/>
          <w:sz w:val="18"/>
          <w:szCs w:val="18"/>
        </w:rPr>
        <w:t xml:space="preserve"> open issues</w:t>
      </w:r>
      <w:r w:rsidR="00571777" w:rsidRPr="00723314">
        <w:rPr>
          <w:rFonts w:ascii="Times New Roman" w:hAnsi="Times New Roman" w:cs="Times New Roman"/>
          <w:i/>
          <w:color w:val="0070C0"/>
          <w:sz w:val="18"/>
          <w:szCs w:val="18"/>
        </w:rPr>
        <w:t xml:space="preserve">, </w:t>
      </w:r>
      <w:r w:rsidRPr="00723314">
        <w:rPr>
          <w:rFonts w:ascii="Times New Roman" w:hAnsi="Times New Roman" w:cs="Times New Roman"/>
          <w:i/>
          <w:color w:val="0070C0"/>
          <w:sz w:val="18"/>
          <w:szCs w:val="18"/>
        </w:rPr>
        <w:t>candidate options</w:t>
      </w:r>
      <w:r w:rsidR="00571777" w:rsidRPr="00723314">
        <w:rPr>
          <w:rFonts w:ascii="Times New Roman" w:hAnsi="Times New Roman" w:cs="Times New Roman"/>
          <w:i/>
          <w:color w:val="0070C0"/>
          <w:sz w:val="18"/>
          <w:szCs w:val="18"/>
        </w:rPr>
        <w:t xml:space="preserve"> and possible WF (if applicable)</w:t>
      </w:r>
      <w:r w:rsidRPr="00723314">
        <w:rPr>
          <w:rFonts w:ascii="Times New Roman" w:hAnsi="Times New Roman" w:cs="Times New Roman"/>
          <w:i/>
          <w:color w:val="0070C0"/>
          <w:sz w:val="18"/>
          <w:szCs w:val="18"/>
        </w:rPr>
        <w:t xml:space="preserve"> based on companies’ contributions.</w:t>
      </w:r>
    </w:p>
    <w:p w14:paraId="27908D4A" w14:textId="6E8A57BE" w:rsidR="00461C5A" w:rsidRPr="00723314" w:rsidRDefault="00461C5A" w:rsidP="005B4802">
      <w:pPr>
        <w:rPr>
          <w:rFonts w:ascii="Times New Roman" w:hAnsi="Times New Roman" w:cs="Times New Roman"/>
          <w:color w:val="0070C0"/>
          <w:sz w:val="18"/>
          <w:szCs w:val="18"/>
        </w:rPr>
      </w:pPr>
    </w:p>
    <w:p w14:paraId="5BFB1CE7" w14:textId="7D41E01F" w:rsidR="003B4209" w:rsidRPr="00723314" w:rsidRDefault="003B4209" w:rsidP="005B4802">
      <w:pPr>
        <w:rPr>
          <w:rFonts w:ascii="Times New Roman" w:hAnsi="Times New Roman" w:cs="Times New Roman"/>
          <w:color w:val="0070C0"/>
          <w:sz w:val="18"/>
          <w:szCs w:val="18"/>
        </w:rPr>
      </w:pPr>
    </w:p>
    <w:p w14:paraId="0B1E9645" w14:textId="28BA07EE" w:rsidR="00BD04C4" w:rsidRPr="00723314" w:rsidRDefault="00BD04C4" w:rsidP="00993163">
      <w:pPr>
        <w:pStyle w:val="3"/>
      </w:pPr>
      <w:r w:rsidRPr="00723314">
        <w:t>Sub-topic 1-</w:t>
      </w:r>
      <w:r w:rsidR="00342D7B">
        <w:t>1</w:t>
      </w:r>
      <w:r w:rsidRPr="00723314">
        <w:t xml:space="preserve">: </w:t>
      </w:r>
      <w:r>
        <w:t>PC1 in inter-band CA</w:t>
      </w:r>
    </w:p>
    <w:p w14:paraId="2F778B2A" w14:textId="0B80FD37" w:rsidR="00BD04C4" w:rsidRPr="00723314" w:rsidRDefault="00BD04C4" w:rsidP="00BD04C4">
      <w:pPr>
        <w:rPr>
          <w:rFonts w:ascii="Times New Roman" w:hAnsi="Times New Roman" w:cs="Times New Roman"/>
          <w:b/>
          <w:color w:val="0070C0"/>
          <w:sz w:val="18"/>
          <w:szCs w:val="18"/>
          <w:u w:val="single"/>
          <w:lang w:eastAsia="ko-KR"/>
        </w:rPr>
      </w:pPr>
      <w:r w:rsidRPr="00723314">
        <w:rPr>
          <w:rFonts w:ascii="Times New Roman" w:hAnsi="Times New Roman" w:cs="Times New Roman"/>
          <w:b/>
          <w:color w:val="0070C0"/>
          <w:sz w:val="18"/>
          <w:szCs w:val="18"/>
          <w:u w:val="single"/>
          <w:lang w:eastAsia="ko-KR"/>
        </w:rPr>
        <w:t>Issue 1-</w:t>
      </w:r>
      <w:r w:rsidR="00342D7B">
        <w:rPr>
          <w:rFonts w:ascii="Times New Roman" w:hAnsi="Times New Roman" w:cs="Times New Roman"/>
          <w:b/>
          <w:color w:val="0070C0"/>
          <w:sz w:val="18"/>
          <w:szCs w:val="18"/>
          <w:u w:val="single"/>
          <w:lang w:eastAsia="ko-KR"/>
        </w:rPr>
        <w:t>1</w:t>
      </w:r>
      <w:r w:rsidRPr="00723314">
        <w:rPr>
          <w:rFonts w:ascii="Times New Roman" w:hAnsi="Times New Roman" w:cs="Times New Roman"/>
          <w:b/>
          <w:color w:val="0070C0"/>
          <w:sz w:val="18"/>
          <w:szCs w:val="18"/>
          <w:u w:val="single"/>
          <w:lang w:eastAsia="ko-KR"/>
        </w:rPr>
        <w:t xml:space="preserve">-1: </w:t>
      </w:r>
      <w:r w:rsidR="004C4946">
        <w:rPr>
          <w:rFonts w:ascii="Times New Roman" w:hAnsi="Times New Roman" w:cs="Times New Roman"/>
          <w:b/>
          <w:color w:val="0070C0"/>
          <w:sz w:val="18"/>
          <w:szCs w:val="18"/>
          <w:u w:val="single"/>
          <w:lang w:eastAsia="ko-KR"/>
        </w:rPr>
        <w:t>Signaling support for PC1 in inter-band CA and Release independence</w:t>
      </w:r>
    </w:p>
    <w:p w14:paraId="1822A9A5" w14:textId="77777777" w:rsidR="00BD04C4" w:rsidRPr="00723314" w:rsidRDefault="00BD04C4" w:rsidP="00BD04C4">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Proposals</w:t>
      </w:r>
    </w:p>
    <w:p w14:paraId="04D2DB30" w14:textId="76EC016E" w:rsidR="00BD04C4" w:rsidRDefault="00BD04C4" w:rsidP="00BD04C4">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 xml:space="preserve">Proposal 1: </w:t>
      </w:r>
      <w:r w:rsidR="004C4946">
        <w:rPr>
          <w:rFonts w:ascii="Times New Roman" w:eastAsia="宋体" w:hAnsi="Times New Roman" w:cs="Times New Roman"/>
          <w:color w:val="0070C0"/>
          <w:sz w:val="18"/>
          <w:szCs w:val="18"/>
        </w:rPr>
        <w:t>Send LS to RAN2 informing them that PC1 for inter-band CA should be enabled for both NR and NR-DC (Qualcomn)</w:t>
      </w:r>
      <w:r w:rsidRPr="00F35424">
        <w:rPr>
          <w:rFonts w:ascii="Times New Roman" w:eastAsia="宋体" w:hAnsi="Times New Roman" w:cs="Times New Roman"/>
          <w:color w:val="0070C0"/>
          <w:sz w:val="18"/>
          <w:szCs w:val="18"/>
        </w:rPr>
        <w:t>.</w:t>
      </w:r>
    </w:p>
    <w:p w14:paraId="56FFD438" w14:textId="42215F38" w:rsidR="004C4946" w:rsidRPr="00723314" w:rsidRDefault="004C4946" w:rsidP="00BD04C4">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 xml:space="preserve">Proposal </w:t>
      </w:r>
      <w:r>
        <w:rPr>
          <w:rFonts w:ascii="Times New Roman" w:eastAsia="宋体" w:hAnsi="Times New Roman" w:cs="Times New Roman"/>
          <w:color w:val="0070C0"/>
          <w:sz w:val="18"/>
          <w:szCs w:val="18"/>
        </w:rPr>
        <w:t>2</w:t>
      </w:r>
      <w:r>
        <w:rPr>
          <w:rFonts w:ascii="Times New Roman" w:eastAsia="宋体" w:hAnsi="Times New Roman" w:cs="Times New Roman" w:hint="eastAsia"/>
          <w:color w:val="0070C0"/>
          <w:sz w:val="18"/>
          <w:szCs w:val="18"/>
        </w:rPr>
        <w:t>:</w:t>
      </w:r>
      <w:r>
        <w:rPr>
          <w:rFonts w:ascii="Times New Roman" w:eastAsia="宋体" w:hAnsi="Times New Roman" w:cs="Times New Roman"/>
          <w:color w:val="0070C0"/>
          <w:sz w:val="18"/>
          <w:szCs w:val="18"/>
        </w:rPr>
        <w:t xml:space="preserve"> Enable PC1 support for inter-band CA for both NR and NR-DC from Release-17</w:t>
      </w:r>
      <w:r w:rsidR="006B6638">
        <w:rPr>
          <w:rFonts w:ascii="Times New Roman" w:eastAsia="宋体" w:hAnsi="Times New Roman" w:cs="Times New Roman"/>
          <w:color w:val="0070C0"/>
          <w:sz w:val="18"/>
          <w:szCs w:val="18"/>
        </w:rPr>
        <w:t>(Qualcomn).</w:t>
      </w:r>
    </w:p>
    <w:p w14:paraId="282F756A" w14:textId="77777777" w:rsidR="00BD04C4" w:rsidRPr="00723314" w:rsidRDefault="00BD04C4" w:rsidP="00BD04C4">
      <w:pPr>
        <w:pStyle w:val="aff9"/>
        <w:overflowPunct/>
        <w:autoSpaceDE/>
        <w:autoSpaceDN/>
        <w:adjustRightInd/>
        <w:spacing w:after="120"/>
        <w:ind w:left="1440" w:firstLineChars="0" w:firstLine="0"/>
        <w:textAlignment w:val="auto"/>
        <w:rPr>
          <w:rFonts w:ascii="Times New Roman" w:eastAsia="宋体" w:hAnsi="Times New Roman" w:cs="Times New Roman"/>
          <w:color w:val="0070C0"/>
          <w:sz w:val="18"/>
          <w:szCs w:val="18"/>
        </w:rPr>
      </w:pPr>
    </w:p>
    <w:p w14:paraId="3FB82718" w14:textId="77777777" w:rsidR="00BD04C4" w:rsidRPr="00723314" w:rsidRDefault="00BD04C4" w:rsidP="00BD04C4">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Recommended WF</w:t>
      </w:r>
    </w:p>
    <w:p w14:paraId="16C0976B" w14:textId="260FDE4D" w:rsidR="00BD04C4" w:rsidRPr="00723314" w:rsidRDefault="004C4946" w:rsidP="00BD04C4">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Pr>
          <w:rFonts w:ascii="Times New Roman" w:eastAsia="宋体" w:hAnsi="Times New Roman" w:cs="Times New Roman"/>
          <w:color w:val="0070C0"/>
          <w:sz w:val="18"/>
          <w:szCs w:val="18"/>
        </w:rPr>
        <w:t>Check whether proposals 1 and 2 are agreeable</w:t>
      </w:r>
    </w:p>
    <w:p w14:paraId="4B29B859" w14:textId="145E82DE" w:rsidR="004C4946" w:rsidRDefault="004C4946" w:rsidP="004C4946">
      <w:pPr>
        <w:rPr>
          <w:rFonts w:ascii="Times New Roman" w:hAnsi="Times New Roman" w:cs="Times New Roman"/>
          <w:b/>
          <w:color w:val="0070C0"/>
          <w:sz w:val="18"/>
          <w:szCs w:val="18"/>
          <w:u w:val="single"/>
          <w:lang w:eastAsia="ko-KR"/>
        </w:rPr>
      </w:pPr>
      <w:r w:rsidRPr="004C4946">
        <w:rPr>
          <w:rFonts w:ascii="Times New Roman" w:hAnsi="Times New Roman" w:cs="Times New Roman"/>
          <w:b/>
          <w:color w:val="0070C0"/>
          <w:sz w:val="18"/>
          <w:szCs w:val="18"/>
          <w:u w:val="single"/>
          <w:lang w:eastAsia="ko-KR"/>
        </w:rPr>
        <w:t>Issue 1-</w:t>
      </w:r>
      <w:r w:rsidR="00342D7B">
        <w:rPr>
          <w:rFonts w:ascii="Times New Roman" w:hAnsi="Times New Roman" w:cs="Times New Roman"/>
          <w:b/>
          <w:color w:val="0070C0"/>
          <w:sz w:val="18"/>
          <w:szCs w:val="18"/>
          <w:u w:val="single"/>
          <w:lang w:eastAsia="ko-KR"/>
        </w:rPr>
        <w:t>1</w:t>
      </w:r>
      <w:r w:rsidRPr="004C4946">
        <w:rPr>
          <w:rFonts w:ascii="Times New Roman" w:hAnsi="Times New Roman" w:cs="Times New Roman"/>
          <w:b/>
          <w:color w:val="0070C0"/>
          <w:sz w:val="18"/>
          <w:szCs w:val="18"/>
          <w:u w:val="single"/>
          <w:lang w:eastAsia="ko-KR"/>
        </w:rPr>
        <w:t>-</w:t>
      </w:r>
      <w:r>
        <w:rPr>
          <w:rFonts w:ascii="Times New Roman" w:hAnsi="Times New Roman" w:cs="Times New Roman"/>
          <w:b/>
          <w:color w:val="0070C0"/>
          <w:sz w:val="18"/>
          <w:szCs w:val="18"/>
          <w:u w:val="single"/>
          <w:lang w:eastAsia="ko-KR"/>
        </w:rPr>
        <w:t>2</w:t>
      </w:r>
      <w:r w:rsidRPr="004C4946">
        <w:rPr>
          <w:rFonts w:ascii="Times New Roman" w:hAnsi="Times New Roman" w:cs="Times New Roman"/>
          <w:b/>
          <w:color w:val="0070C0"/>
          <w:sz w:val="18"/>
          <w:szCs w:val="18"/>
          <w:u w:val="single"/>
          <w:lang w:eastAsia="ko-KR"/>
        </w:rPr>
        <w:t xml:space="preserve">: </w:t>
      </w:r>
      <w:r>
        <w:rPr>
          <w:rFonts w:ascii="Times New Roman" w:hAnsi="Times New Roman" w:cs="Times New Roman"/>
          <w:b/>
          <w:color w:val="0070C0"/>
          <w:sz w:val="18"/>
          <w:szCs w:val="18"/>
          <w:u w:val="single"/>
          <w:lang w:eastAsia="ko-KR"/>
        </w:rPr>
        <w:t>LS to RAN2 on the signalling(Qualcomn)</w:t>
      </w:r>
    </w:p>
    <w:p w14:paraId="6BB8C851" w14:textId="77777777" w:rsidR="004C4946" w:rsidRPr="004C4946" w:rsidRDefault="004C4946" w:rsidP="004C4946">
      <w:pPr>
        <w:rPr>
          <w:rFonts w:ascii="Times New Roman" w:hAnsi="Times New Roman" w:cs="Times New Roman"/>
          <w:b/>
          <w:color w:val="0070C0"/>
          <w:sz w:val="18"/>
          <w:szCs w:val="18"/>
          <w:u w:val="single"/>
          <w:lang w:eastAsia="ko-KR"/>
        </w:rPr>
      </w:pPr>
    </w:p>
    <w:tbl>
      <w:tblPr>
        <w:tblStyle w:val="aff8"/>
        <w:tblW w:w="0" w:type="auto"/>
        <w:tblLook w:val="04A0" w:firstRow="1" w:lastRow="0" w:firstColumn="1" w:lastColumn="0" w:noHBand="0" w:noVBand="1"/>
      </w:tblPr>
      <w:tblGrid>
        <w:gridCol w:w="9631"/>
      </w:tblGrid>
      <w:tr w:rsidR="004C4946" w14:paraId="7BF7A7C0" w14:textId="77777777" w:rsidTr="004C4946">
        <w:tc>
          <w:tcPr>
            <w:tcW w:w="9631" w:type="dxa"/>
          </w:tcPr>
          <w:p w14:paraId="4BBC2681" w14:textId="77777777" w:rsidR="004C4946" w:rsidRPr="00146C4B" w:rsidRDefault="004C4946" w:rsidP="004C4946">
            <w:pPr>
              <w:keepNext/>
              <w:keepLines/>
              <w:spacing w:after="0"/>
              <w:ind w:left="1440" w:hanging="1440"/>
              <w:rPr>
                <w:rFonts w:ascii="Times New Roman" w:eastAsiaTheme="minorEastAsia" w:hAnsi="Times New Roman" w:cs="Times New Roman"/>
                <w:sz w:val="18"/>
                <w:szCs w:val="18"/>
              </w:rPr>
            </w:pPr>
            <w:r w:rsidRPr="00146C4B">
              <w:rPr>
                <w:rFonts w:ascii="Times New Roman" w:eastAsia="Malgun Gothic" w:hAnsi="Times New Roman" w:cs="Times New Roman"/>
                <w:b/>
                <w:color w:val="000000"/>
                <w:sz w:val="18"/>
                <w:szCs w:val="18"/>
                <w:lang w:eastAsia="en-GB"/>
              </w:rPr>
              <w:t xml:space="preserve">ACTION: </w:t>
            </w:r>
            <w:r w:rsidRPr="00146C4B">
              <w:rPr>
                <w:rFonts w:ascii="Times New Roman" w:eastAsia="Malgun Gothic" w:hAnsi="Times New Roman" w:cs="Times New Roman"/>
                <w:b/>
                <w:color w:val="000000"/>
                <w:sz w:val="18"/>
                <w:szCs w:val="18"/>
                <w:lang w:eastAsia="en-GB"/>
              </w:rPr>
              <w:tab/>
            </w:r>
            <w:r w:rsidRPr="00146C4B">
              <w:rPr>
                <w:rFonts w:ascii="Times New Roman" w:eastAsiaTheme="minorEastAsia" w:hAnsi="Times New Roman" w:cs="Times New Roman"/>
                <w:sz w:val="18"/>
                <w:szCs w:val="18"/>
              </w:rPr>
              <w:t>RAN4 kindly requests RAN2 to take the following actions:</w:t>
            </w:r>
          </w:p>
          <w:p w14:paraId="0C1DF1B1" w14:textId="77777777" w:rsidR="004C4946" w:rsidRPr="00146C4B" w:rsidRDefault="004C4946" w:rsidP="004C4946">
            <w:pPr>
              <w:keepNext/>
              <w:keepLines/>
              <w:spacing w:after="0"/>
              <w:ind w:left="1440" w:hanging="1440"/>
              <w:rPr>
                <w:rFonts w:ascii="Times New Roman" w:eastAsiaTheme="minorEastAsia" w:hAnsi="Times New Roman" w:cs="Times New Roman"/>
                <w:sz w:val="18"/>
                <w:szCs w:val="18"/>
              </w:rPr>
            </w:pPr>
          </w:p>
          <w:p w14:paraId="73CDCA12" w14:textId="77777777" w:rsidR="004C4946" w:rsidRPr="00146C4B" w:rsidRDefault="004C4946" w:rsidP="004C4946">
            <w:pPr>
              <w:pStyle w:val="aff9"/>
              <w:keepNext/>
              <w:keepLines/>
              <w:numPr>
                <w:ilvl w:val="0"/>
                <w:numId w:val="38"/>
              </w:numPr>
              <w:overflowPunct/>
              <w:autoSpaceDE/>
              <w:autoSpaceDN/>
              <w:adjustRightInd/>
              <w:spacing w:after="0"/>
              <w:ind w:firstLineChars="0"/>
              <w:contextualSpacing/>
              <w:textAlignment w:val="auto"/>
              <w:rPr>
                <w:rFonts w:ascii="Times New Roman" w:eastAsia="Malgun Gothic" w:hAnsi="Times New Roman" w:cs="Times New Roman"/>
                <w:color w:val="000000"/>
                <w:sz w:val="18"/>
                <w:szCs w:val="18"/>
                <w:lang w:eastAsia="en-GB"/>
              </w:rPr>
            </w:pPr>
            <w:r w:rsidRPr="00146C4B">
              <w:rPr>
                <w:rFonts w:ascii="Times New Roman" w:eastAsiaTheme="minorEastAsia" w:hAnsi="Times New Roman" w:cs="Times New Roman"/>
                <w:sz w:val="18"/>
                <w:szCs w:val="18"/>
              </w:rPr>
              <w:t>Define signaling to enable UE Power Class 1 for inter-band UL CA for both NR and NR-DC configurations.</w:t>
            </w:r>
          </w:p>
          <w:p w14:paraId="28706C4E" w14:textId="0FDDFE65" w:rsidR="004C4946" w:rsidRPr="004C4946" w:rsidRDefault="004C4946" w:rsidP="004C4946">
            <w:pPr>
              <w:pStyle w:val="aff9"/>
              <w:keepNext/>
              <w:keepLines/>
              <w:numPr>
                <w:ilvl w:val="0"/>
                <w:numId w:val="38"/>
              </w:numPr>
              <w:overflowPunct/>
              <w:autoSpaceDE/>
              <w:autoSpaceDN/>
              <w:adjustRightInd/>
              <w:spacing w:after="0"/>
              <w:ind w:firstLineChars="0"/>
              <w:contextualSpacing/>
              <w:textAlignment w:val="auto"/>
              <w:rPr>
                <w:rFonts w:ascii="Arial" w:eastAsia="Malgun Gothic" w:hAnsi="Arial"/>
                <w:color w:val="000000"/>
                <w:sz w:val="18"/>
                <w:lang w:eastAsia="en-GB"/>
              </w:rPr>
            </w:pPr>
            <w:r w:rsidRPr="00146C4B">
              <w:rPr>
                <w:rFonts w:ascii="Times New Roman" w:hAnsi="Times New Roman" w:cs="Times New Roman"/>
                <w:sz w:val="18"/>
                <w:szCs w:val="18"/>
              </w:rPr>
              <w:t>Enable PC1 support for inter-band UL CA for both NR and NR-DC from Release-17</w:t>
            </w:r>
          </w:p>
        </w:tc>
      </w:tr>
    </w:tbl>
    <w:p w14:paraId="633FF8B9" w14:textId="3B3B1A87" w:rsidR="00C70233" w:rsidRDefault="00C70233" w:rsidP="005B4802">
      <w:pPr>
        <w:rPr>
          <w:rFonts w:ascii="Times New Roman" w:hAnsi="Times New Roman" w:cs="Times New Roman"/>
          <w:color w:val="0070C0"/>
          <w:sz w:val="18"/>
          <w:szCs w:val="18"/>
        </w:rPr>
      </w:pPr>
    </w:p>
    <w:p w14:paraId="65E19F02" w14:textId="77777777" w:rsidR="00146C4B" w:rsidRPr="00723314" w:rsidRDefault="00146C4B" w:rsidP="00146C4B">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Recommended WF</w:t>
      </w:r>
    </w:p>
    <w:p w14:paraId="1B9E006C" w14:textId="34775C48" w:rsidR="00146C4B" w:rsidRPr="00723314" w:rsidRDefault="00146C4B" w:rsidP="00146C4B">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Pr>
          <w:rFonts w:ascii="Times New Roman" w:eastAsia="宋体" w:hAnsi="Times New Roman" w:cs="Times New Roman"/>
          <w:color w:val="0070C0"/>
          <w:sz w:val="18"/>
          <w:szCs w:val="18"/>
        </w:rPr>
        <w:t xml:space="preserve">Check whether send and revise the LS </w:t>
      </w:r>
      <w:r w:rsidRPr="00146C4B">
        <w:rPr>
          <w:rFonts w:ascii="Times New Roman" w:eastAsia="宋体" w:hAnsi="Times New Roman" w:cs="Times New Roman"/>
          <w:color w:val="0070C0"/>
          <w:sz w:val="18"/>
          <w:szCs w:val="18"/>
        </w:rPr>
        <w:t>R4-2600582</w:t>
      </w:r>
      <w:r>
        <w:rPr>
          <w:rFonts w:ascii="Times New Roman" w:eastAsia="宋体" w:hAnsi="Times New Roman" w:cs="Times New Roman"/>
          <w:color w:val="0070C0"/>
          <w:sz w:val="18"/>
          <w:szCs w:val="18"/>
        </w:rPr>
        <w:t xml:space="preserve"> based on agreements in issue 1-</w:t>
      </w:r>
      <w:r w:rsidR="00342D7B">
        <w:rPr>
          <w:rFonts w:ascii="Times New Roman" w:eastAsia="宋体" w:hAnsi="Times New Roman" w:cs="Times New Roman"/>
          <w:color w:val="0070C0"/>
          <w:sz w:val="18"/>
          <w:szCs w:val="18"/>
        </w:rPr>
        <w:t>1</w:t>
      </w:r>
      <w:r>
        <w:rPr>
          <w:rFonts w:ascii="Times New Roman" w:eastAsia="宋体" w:hAnsi="Times New Roman" w:cs="Times New Roman"/>
          <w:color w:val="0070C0"/>
          <w:sz w:val="18"/>
          <w:szCs w:val="18"/>
        </w:rPr>
        <w:t>-1.</w:t>
      </w:r>
    </w:p>
    <w:p w14:paraId="657573A0" w14:textId="6AD04253" w:rsidR="00146C4B" w:rsidRDefault="00146C4B" w:rsidP="005B4802">
      <w:pPr>
        <w:rPr>
          <w:rFonts w:ascii="Times New Roman" w:hAnsi="Times New Roman" w:cs="Times New Roman"/>
          <w:color w:val="0070C0"/>
          <w:sz w:val="18"/>
          <w:szCs w:val="18"/>
        </w:rPr>
      </w:pPr>
    </w:p>
    <w:p w14:paraId="153350D5" w14:textId="37E161C9" w:rsidR="00FE76EA" w:rsidRPr="00723314" w:rsidRDefault="00FE76EA" w:rsidP="00993163">
      <w:pPr>
        <w:pStyle w:val="3"/>
      </w:pPr>
      <w:r w:rsidRPr="00723314">
        <w:t>Sub-topic 1-</w:t>
      </w:r>
      <w:r w:rsidR="00342D7B">
        <w:t>2</w:t>
      </w:r>
      <w:r w:rsidRPr="00723314">
        <w:t xml:space="preserve">: </w:t>
      </w:r>
      <w:r w:rsidRPr="00FE76EA">
        <w:t>Correcting emission requirements for NS_10N for NR NTN band n251</w:t>
      </w:r>
    </w:p>
    <w:p w14:paraId="7C7BDC22" w14:textId="113E363B" w:rsidR="00FE76EA" w:rsidRPr="00723314" w:rsidRDefault="00FE76EA" w:rsidP="00FE76EA">
      <w:pPr>
        <w:rPr>
          <w:rFonts w:ascii="Times New Roman" w:hAnsi="Times New Roman" w:cs="Times New Roman"/>
          <w:b/>
          <w:color w:val="0070C0"/>
          <w:sz w:val="18"/>
          <w:szCs w:val="18"/>
          <w:u w:val="single"/>
          <w:lang w:eastAsia="ko-KR"/>
        </w:rPr>
      </w:pPr>
      <w:r w:rsidRPr="00723314">
        <w:rPr>
          <w:rFonts w:ascii="Times New Roman" w:hAnsi="Times New Roman" w:cs="Times New Roman"/>
          <w:b/>
          <w:color w:val="0070C0"/>
          <w:sz w:val="18"/>
          <w:szCs w:val="18"/>
          <w:u w:val="single"/>
          <w:lang w:eastAsia="ko-KR"/>
        </w:rPr>
        <w:t>Issue 1-</w:t>
      </w:r>
      <w:r w:rsidR="00342D7B">
        <w:rPr>
          <w:rFonts w:ascii="Times New Roman" w:hAnsi="Times New Roman" w:cs="Times New Roman"/>
          <w:b/>
          <w:color w:val="0070C0"/>
          <w:sz w:val="18"/>
          <w:szCs w:val="18"/>
          <w:u w:val="single"/>
          <w:lang w:eastAsia="ko-KR"/>
        </w:rPr>
        <w:t>2</w:t>
      </w:r>
      <w:r w:rsidRPr="00723314">
        <w:rPr>
          <w:rFonts w:ascii="Times New Roman" w:hAnsi="Times New Roman" w:cs="Times New Roman"/>
          <w:b/>
          <w:color w:val="0070C0"/>
          <w:sz w:val="18"/>
          <w:szCs w:val="18"/>
          <w:u w:val="single"/>
          <w:lang w:eastAsia="ko-KR"/>
        </w:rPr>
        <w:t xml:space="preserve">-1: </w:t>
      </w:r>
      <w:r>
        <w:rPr>
          <w:rFonts w:ascii="Times New Roman" w:hAnsi="Times New Roman" w:cs="Times New Roman"/>
          <w:b/>
          <w:color w:val="0070C0"/>
          <w:sz w:val="18"/>
          <w:szCs w:val="18"/>
          <w:u w:val="single"/>
          <w:lang w:eastAsia="ko-KR"/>
        </w:rPr>
        <w:t>Correcting emission requirements for NS_10N for NR NTN band n251</w:t>
      </w:r>
    </w:p>
    <w:p w14:paraId="36B8F50B" w14:textId="77777777" w:rsidR="00FE76EA" w:rsidRPr="00723314" w:rsidRDefault="00FE76EA" w:rsidP="00FE76EA">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Proposals</w:t>
      </w:r>
    </w:p>
    <w:p w14:paraId="709D8807" w14:textId="19458A67" w:rsidR="00FE76EA" w:rsidRDefault="00FE76EA" w:rsidP="00FE76EA">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 xml:space="preserve">Proposal 1: </w:t>
      </w:r>
      <w:r w:rsidR="00417795" w:rsidRPr="00417795">
        <w:rPr>
          <w:rFonts w:ascii="Times New Roman" w:eastAsia="宋体" w:hAnsi="Times New Roman" w:cs="Times New Roman"/>
          <w:color w:val="0070C0"/>
          <w:sz w:val="18"/>
          <w:szCs w:val="18"/>
        </w:rPr>
        <w:t>To align with EN 301 681 recommendation, update NS_10N emission table in TS 38.101-5 (Table 6.</w:t>
      </w:r>
      <w:r w:rsidR="009C1824">
        <w:rPr>
          <w:rFonts w:ascii="Times New Roman" w:eastAsia="宋体" w:hAnsi="Times New Roman" w:cs="Times New Roman"/>
          <w:color w:val="0070C0"/>
          <w:sz w:val="18"/>
          <w:szCs w:val="18"/>
        </w:rPr>
        <w:t>5</w:t>
      </w:r>
      <w:r w:rsidR="00417795" w:rsidRPr="00417795">
        <w:rPr>
          <w:rFonts w:ascii="Times New Roman" w:eastAsia="宋体" w:hAnsi="Times New Roman" w:cs="Times New Roman"/>
          <w:color w:val="0070C0"/>
          <w:sz w:val="18"/>
          <w:szCs w:val="18"/>
        </w:rPr>
        <w:t>.3.3.9-1) with changes (highlighted in blue) as shown in Table below and update the associated A-MPR values as part of Rel-19 maintenance work related to n251 at the RAN4 next meeting</w:t>
      </w:r>
      <w:r w:rsidR="00417795">
        <w:rPr>
          <w:rFonts w:ascii="Times New Roman" w:eastAsia="宋体" w:hAnsi="Times New Roman" w:cs="Times New Roman"/>
          <w:color w:val="0070C0"/>
          <w:sz w:val="18"/>
          <w:szCs w:val="18"/>
        </w:rPr>
        <w:t xml:space="preserve"> (Viasat)</w:t>
      </w:r>
      <w:r w:rsidRPr="00F35424">
        <w:rPr>
          <w:rFonts w:ascii="Times New Roman" w:eastAsia="宋体" w:hAnsi="Times New Roman" w:cs="Times New Roman"/>
          <w:color w:val="0070C0"/>
          <w:sz w:val="18"/>
          <w:szCs w:val="18"/>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417795" w:rsidRPr="00647C24" w14:paraId="76E5273C" w14:textId="77777777" w:rsidTr="00EE3B0B">
        <w:trPr>
          <w:cantSplit/>
          <w:trHeight w:val="443"/>
          <w:jc w:val="center"/>
        </w:trPr>
        <w:tc>
          <w:tcPr>
            <w:tcW w:w="1980" w:type="dxa"/>
          </w:tcPr>
          <w:p w14:paraId="20B589F5" w14:textId="77777777" w:rsidR="00417795" w:rsidRPr="00647C24" w:rsidRDefault="00417795" w:rsidP="00EE3B0B">
            <w:pPr>
              <w:keepNext/>
              <w:keepLines/>
              <w:jc w:val="center"/>
              <w:rPr>
                <w:rFonts w:ascii="Arial" w:hAnsi="Arial" w:cs="Arial"/>
                <w:b/>
                <w:bCs/>
                <w:sz w:val="18"/>
              </w:rPr>
            </w:pPr>
            <w:r w:rsidRPr="00647C24">
              <w:rPr>
                <w:rFonts w:ascii="Arial" w:hAnsi="Arial" w:cs="Arial"/>
                <w:b/>
                <w:bCs/>
                <w:sz w:val="18"/>
              </w:rPr>
              <w:t>Frequency range</w:t>
            </w:r>
          </w:p>
          <w:p w14:paraId="6F7A473B" w14:textId="77777777" w:rsidR="00417795" w:rsidRPr="00647C24" w:rsidRDefault="00417795" w:rsidP="00EE3B0B">
            <w:pPr>
              <w:keepNext/>
              <w:keepLines/>
              <w:jc w:val="center"/>
              <w:rPr>
                <w:rFonts w:ascii="Arial" w:hAnsi="Arial" w:cs="Arial"/>
                <w:b/>
                <w:bCs/>
                <w:sz w:val="18"/>
              </w:rPr>
            </w:pPr>
            <w:r w:rsidRPr="00647C24">
              <w:rPr>
                <w:rFonts w:ascii="Arial" w:hAnsi="Arial" w:cs="Arial"/>
                <w:b/>
                <w:bCs/>
                <w:sz w:val="18"/>
              </w:rPr>
              <w:t>(MHz)</w:t>
            </w:r>
          </w:p>
        </w:tc>
        <w:tc>
          <w:tcPr>
            <w:tcW w:w="2000" w:type="dxa"/>
          </w:tcPr>
          <w:p w14:paraId="410B8A5C" w14:textId="77777777" w:rsidR="00417795" w:rsidRPr="00647C24" w:rsidRDefault="00417795" w:rsidP="00EE3B0B">
            <w:pPr>
              <w:keepNext/>
              <w:keepLines/>
              <w:jc w:val="center"/>
              <w:rPr>
                <w:rFonts w:ascii="Arial" w:hAnsi="Arial" w:cs="Arial"/>
                <w:b/>
                <w:bCs/>
                <w:sz w:val="18"/>
              </w:rPr>
            </w:pPr>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(dBm)</w:t>
            </w:r>
          </w:p>
        </w:tc>
        <w:tc>
          <w:tcPr>
            <w:tcW w:w="1377" w:type="dxa"/>
          </w:tcPr>
          <w:p w14:paraId="72C7C2DC" w14:textId="77777777" w:rsidR="00417795" w:rsidRPr="00647C24" w:rsidRDefault="00417795" w:rsidP="00EE3B0B">
            <w:pPr>
              <w:keepNext/>
              <w:keepLines/>
              <w:jc w:val="center"/>
              <w:rPr>
                <w:rFonts w:ascii="Arial" w:hAnsi="Arial" w:cs="Arial"/>
                <w:b/>
                <w:bCs/>
                <w:sz w:val="18"/>
              </w:rPr>
            </w:pPr>
            <w:r w:rsidRPr="00647C24">
              <w:rPr>
                <w:rFonts w:ascii="Arial" w:hAnsi="Arial" w:cs="Arial"/>
                <w:b/>
                <w:bCs/>
                <w:sz w:val="18"/>
              </w:rPr>
              <w:t xml:space="preserve">Measurement bandwidth </w:t>
            </w:r>
          </w:p>
        </w:tc>
        <w:tc>
          <w:tcPr>
            <w:tcW w:w="2293" w:type="dxa"/>
          </w:tcPr>
          <w:p w14:paraId="748B7126" w14:textId="77777777" w:rsidR="00417795" w:rsidRDefault="00417795" w:rsidP="00EE3B0B">
            <w:pPr>
              <w:keepNext/>
              <w:keepLines/>
              <w:jc w:val="center"/>
              <w:rPr>
                <w:rFonts w:ascii="Arial" w:hAnsi="Arial" w:cs="Arial"/>
                <w:b/>
                <w:bCs/>
                <w:sz w:val="18"/>
              </w:rPr>
            </w:pPr>
            <w:r w:rsidRPr="00647C24">
              <w:rPr>
                <w:rFonts w:ascii="Arial" w:hAnsi="Arial" w:cs="Arial"/>
                <w:b/>
                <w:bCs/>
                <w:sz w:val="18"/>
              </w:rPr>
              <w:t>NOTE</w:t>
            </w:r>
          </w:p>
          <w:p w14:paraId="2480A921" w14:textId="77777777" w:rsidR="00417795" w:rsidRPr="00647C24" w:rsidRDefault="00417795" w:rsidP="00EE3B0B">
            <w:pPr>
              <w:keepNext/>
              <w:keepLines/>
              <w:jc w:val="center"/>
              <w:rPr>
                <w:rFonts w:ascii="Arial" w:hAnsi="Arial" w:cs="Arial"/>
                <w:b/>
                <w:bCs/>
                <w:sz w:val="18"/>
              </w:rPr>
            </w:pPr>
            <w:r>
              <w:rPr>
                <w:rFonts w:ascii="Arial" w:hAnsi="Arial" w:cs="Arial"/>
                <w:b/>
                <w:bCs/>
                <w:sz w:val="18"/>
              </w:rPr>
              <w:t>(measurement method)</w:t>
            </w:r>
          </w:p>
        </w:tc>
      </w:tr>
      <w:tr w:rsidR="00417795" w:rsidRPr="00647C24" w14:paraId="16F505A7" w14:textId="77777777" w:rsidTr="00EE3B0B">
        <w:trPr>
          <w:jc w:val="center"/>
        </w:trPr>
        <w:tc>
          <w:tcPr>
            <w:tcW w:w="1980" w:type="dxa"/>
          </w:tcPr>
          <w:p w14:paraId="501F173E" w14:textId="77777777" w:rsidR="00417795" w:rsidRPr="00647C24" w:rsidRDefault="00417795" w:rsidP="00EE3B0B">
            <w:pPr>
              <w:pStyle w:val="TAC"/>
              <w:rPr>
                <w:lang w:val="en-US"/>
              </w:rPr>
            </w:pPr>
            <w:r>
              <w:rPr>
                <w:lang w:val="en-US"/>
              </w:rPr>
              <w:t>30 to 1000</w:t>
            </w:r>
          </w:p>
        </w:tc>
        <w:tc>
          <w:tcPr>
            <w:tcW w:w="2000" w:type="dxa"/>
          </w:tcPr>
          <w:p w14:paraId="53CB7579" w14:textId="77777777" w:rsidR="00417795" w:rsidRPr="00647C24" w:rsidRDefault="00417795" w:rsidP="00EE3B0B">
            <w:pPr>
              <w:pStyle w:val="TAC"/>
              <w:rPr>
                <w:lang w:val="en-US"/>
              </w:rPr>
            </w:pPr>
            <w:r>
              <w:rPr>
                <w:lang w:val="en-US"/>
              </w:rPr>
              <w:t>-36</w:t>
            </w:r>
          </w:p>
        </w:tc>
        <w:tc>
          <w:tcPr>
            <w:tcW w:w="1377" w:type="dxa"/>
          </w:tcPr>
          <w:p w14:paraId="3F667587" w14:textId="77777777" w:rsidR="00417795" w:rsidRPr="00647C24" w:rsidRDefault="00417795" w:rsidP="00EE3B0B">
            <w:pPr>
              <w:pStyle w:val="TAC"/>
              <w:rPr>
                <w:lang w:val="en-US"/>
              </w:rPr>
            </w:pPr>
            <w:r>
              <w:rPr>
                <w:lang w:val="en-US"/>
              </w:rPr>
              <w:t>100 kHz</w:t>
            </w:r>
          </w:p>
        </w:tc>
        <w:tc>
          <w:tcPr>
            <w:tcW w:w="2293" w:type="dxa"/>
          </w:tcPr>
          <w:p w14:paraId="58B79C53" w14:textId="77777777" w:rsidR="00417795" w:rsidRPr="00647C24" w:rsidRDefault="00417795" w:rsidP="00EE3B0B">
            <w:pPr>
              <w:pStyle w:val="TAC"/>
            </w:pPr>
            <w:r>
              <w:t>Peak hold</w:t>
            </w:r>
          </w:p>
        </w:tc>
      </w:tr>
      <w:tr w:rsidR="00417795" w:rsidRPr="00647C24" w14:paraId="4EEAD89A" w14:textId="77777777" w:rsidTr="00EE3B0B">
        <w:trPr>
          <w:jc w:val="center"/>
        </w:trPr>
        <w:tc>
          <w:tcPr>
            <w:tcW w:w="1980" w:type="dxa"/>
          </w:tcPr>
          <w:p w14:paraId="50E6A7EA" w14:textId="77777777" w:rsidR="00417795" w:rsidRPr="00647C24" w:rsidRDefault="00417795" w:rsidP="00EE3B0B">
            <w:pPr>
              <w:pStyle w:val="TAC"/>
            </w:pPr>
            <w:r>
              <w:t>1000 to 1559</w:t>
            </w:r>
          </w:p>
        </w:tc>
        <w:tc>
          <w:tcPr>
            <w:tcW w:w="2000" w:type="dxa"/>
          </w:tcPr>
          <w:p w14:paraId="3BC4AA74" w14:textId="77777777" w:rsidR="00417795" w:rsidRPr="00647C24" w:rsidRDefault="00417795" w:rsidP="00EE3B0B">
            <w:pPr>
              <w:pStyle w:val="TAC"/>
            </w:pPr>
            <w:r>
              <w:t>-31</w:t>
            </w:r>
          </w:p>
        </w:tc>
        <w:tc>
          <w:tcPr>
            <w:tcW w:w="1377" w:type="dxa"/>
          </w:tcPr>
          <w:p w14:paraId="02CBF3F1" w14:textId="77777777" w:rsidR="00417795" w:rsidRPr="00647C24" w:rsidRDefault="00417795" w:rsidP="00EE3B0B">
            <w:pPr>
              <w:pStyle w:val="TAC"/>
            </w:pPr>
            <w:r>
              <w:t>1 MHz</w:t>
            </w:r>
          </w:p>
        </w:tc>
        <w:tc>
          <w:tcPr>
            <w:tcW w:w="2293" w:type="dxa"/>
            <w:tcBorders>
              <w:bottom w:val="single" w:sz="4" w:space="0" w:color="auto"/>
            </w:tcBorders>
          </w:tcPr>
          <w:p w14:paraId="655A292F" w14:textId="77777777" w:rsidR="00417795" w:rsidRPr="00647C24" w:rsidRDefault="00417795" w:rsidP="00EE3B0B">
            <w:pPr>
              <w:pStyle w:val="TAC"/>
            </w:pPr>
            <w:r>
              <w:t>Average</w:t>
            </w:r>
          </w:p>
        </w:tc>
      </w:tr>
      <w:tr w:rsidR="00417795" w:rsidRPr="00647C24" w14:paraId="613A3ABB" w14:textId="77777777" w:rsidTr="00EE3B0B">
        <w:trPr>
          <w:jc w:val="center"/>
        </w:trPr>
        <w:tc>
          <w:tcPr>
            <w:tcW w:w="1980" w:type="dxa"/>
          </w:tcPr>
          <w:p w14:paraId="22846556" w14:textId="77777777" w:rsidR="00417795" w:rsidRPr="00647C24" w:rsidRDefault="00417795" w:rsidP="00EE3B0B">
            <w:pPr>
              <w:pStyle w:val="TAC"/>
              <w:rPr>
                <w:lang w:val="en-US"/>
              </w:rPr>
            </w:pPr>
            <w:r>
              <w:rPr>
                <w:lang w:val="en-US"/>
              </w:rPr>
              <w:t>1559 to 1605</w:t>
            </w:r>
          </w:p>
        </w:tc>
        <w:tc>
          <w:tcPr>
            <w:tcW w:w="2000" w:type="dxa"/>
          </w:tcPr>
          <w:p w14:paraId="4C306278" w14:textId="77777777" w:rsidR="00417795" w:rsidRPr="00647C24" w:rsidRDefault="00417795" w:rsidP="00EE3B0B">
            <w:pPr>
              <w:pStyle w:val="TAC"/>
              <w:rPr>
                <w:lang w:val="en-US"/>
              </w:rPr>
            </w:pPr>
            <w:r>
              <w:rPr>
                <w:lang w:val="en-US"/>
              </w:rPr>
              <w:t>-40</w:t>
            </w:r>
          </w:p>
        </w:tc>
        <w:tc>
          <w:tcPr>
            <w:tcW w:w="1377" w:type="dxa"/>
          </w:tcPr>
          <w:p w14:paraId="773E6158" w14:textId="77777777" w:rsidR="00417795" w:rsidRPr="00647C24" w:rsidRDefault="00417795" w:rsidP="00EE3B0B">
            <w:pPr>
              <w:pStyle w:val="TAC"/>
            </w:pPr>
            <w:r>
              <w:t>1 MHz</w:t>
            </w:r>
          </w:p>
        </w:tc>
        <w:tc>
          <w:tcPr>
            <w:tcW w:w="2293" w:type="dxa"/>
          </w:tcPr>
          <w:p w14:paraId="2F295F50" w14:textId="77777777" w:rsidR="00417795" w:rsidRPr="00647C24" w:rsidRDefault="00417795" w:rsidP="00EE3B0B">
            <w:pPr>
              <w:pStyle w:val="TAC"/>
            </w:pPr>
            <w:r>
              <w:t>Average</w:t>
            </w:r>
          </w:p>
        </w:tc>
      </w:tr>
      <w:tr w:rsidR="00417795" w:rsidRPr="00647C24" w14:paraId="563C1AC8" w14:textId="77777777" w:rsidTr="00EE3B0B">
        <w:trPr>
          <w:jc w:val="center"/>
        </w:trPr>
        <w:tc>
          <w:tcPr>
            <w:tcW w:w="1980" w:type="dxa"/>
          </w:tcPr>
          <w:p w14:paraId="11EBFA64" w14:textId="77777777" w:rsidR="00417795" w:rsidRPr="00647C24" w:rsidRDefault="00417795" w:rsidP="00EE3B0B">
            <w:pPr>
              <w:pStyle w:val="TAC"/>
            </w:pPr>
            <w:r>
              <w:t>1605 to 1612.5</w:t>
            </w:r>
          </w:p>
        </w:tc>
        <w:tc>
          <w:tcPr>
            <w:tcW w:w="2000" w:type="dxa"/>
          </w:tcPr>
          <w:p w14:paraId="24F19BBB" w14:textId="77777777" w:rsidR="00417795" w:rsidRPr="00647C24" w:rsidRDefault="00417795" w:rsidP="00EE3B0B">
            <w:pPr>
              <w:pStyle w:val="TAC"/>
              <w:rPr>
                <w:lang w:val="en-US"/>
              </w:rPr>
            </w:pPr>
            <w:r>
              <w:rPr>
                <w:lang w:val="en-US"/>
              </w:rPr>
              <w:t>-40 to -28.5</w:t>
            </w:r>
          </w:p>
        </w:tc>
        <w:tc>
          <w:tcPr>
            <w:tcW w:w="1377" w:type="dxa"/>
          </w:tcPr>
          <w:p w14:paraId="63F020C2" w14:textId="77777777" w:rsidR="00417795" w:rsidRPr="00647C24" w:rsidRDefault="00417795" w:rsidP="00EE3B0B">
            <w:pPr>
              <w:pStyle w:val="TAC"/>
            </w:pPr>
            <w:r>
              <w:t>1 MHz</w:t>
            </w:r>
          </w:p>
        </w:tc>
        <w:tc>
          <w:tcPr>
            <w:tcW w:w="2293" w:type="dxa"/>
            <w:tcBorders>
              <w:bottom w:val="single" w:sz="4" w:space="0" w:color="auto"/>
            </w:tcBorders>
          </w:tcPr>
          <w:p w14:paraId="0E25ABCA" w14:textId="77777777" w:rsidR="00417795" w:rsidRPr="00647C24" w:rsidRDefault="00417795" w:rsidP="00EE3B0B">
            <w:pPr>
              <w:pStyle w:val="TAC"/>
            </w:pPr>
            <w:r>
              <w:t>Average</w:t>
            </w:r>
          </w:p>
        </w:tc>
      </w:tr>
      <w:tr w:rsidR="00417795" w:rsidRPr="00647C24" w14:paraId="6F9FCD2D" w14:textId="77777777" w:rsidTr="00EE3B0B">
        <w:trPr>
          <w:jc w:val="center"/>
        </w:trPr>
        <w:tc>
          <w:tcPr>
            <w:tcW w:w="1980" w:type="dxa"/>
          </w:tcPr>
          <w:p w14:paraId="5ADC3F8C" w14:textId="77777777" w:rsidR="00417795" w:rsidRDefault="00417795" w:rsidP="00EE3B0B">
            <w:pPr>
              <w:pStyle w:val="TAC"/>
            </w:pPr>
            <w:r>
              <w:t>1612.5 to 1616.5</w:t>
            </w:r>
          </w:p>
        </w:tc>
        <w:tc>
          <w:tcPr>
            <w:tcW w:w="2000" w:type="dxa"/>
          </w:tcPr>
          <w:p w14:paraId="4E7ED658" w14:textId="77777777" w:rsidR="00417795" w:rsidRPr="00647C24" w:rsidRDefault="00417795" w:rsidP="00EE3B0B">
            <w:pPr>
              <w:pStyle w:val="TAC"/>
              <w:rPr>
                <w:lang w:val="en-US"/>
              </w:rPr>
            </w:pPr>
            <w:r>
              <w:rPr>
                <w:lang w:val="en-US"/>
              </w:rPr>
              <w:t>-25 to -20</w:t>
            </w:r>
          </w:p>
        </w:tc>
        <w:tc>
          <w:tcPr>
            <w:tcW w:w="1377" w:type="dxa"/>
          </w:tcPr>
          <w:p w14:paraId="72F1CACD" w14:textId="77777777" w:rsidR="00417795" w:rsidRPr="00647C24" w:rsidRDefault="00417795" w:rsidP="00EE3B0B">
            <w:pPr>
              <w:pStyle w:val="TAC"/>
            </w:pPr>
            <w:r>
              <w:t>1 MHz</w:t>
            </w:r>
          </w:p>
        </w:tc>
        <w:tc>
          <w:tcPr>
            <w:tcW w:w="2293" w:type="dxa"/>
            <w:tcBorders>
              <w:bottom w:val="single" w:sz="4" w:space="0" w:color="auto"/>
            </w:tcBorders>
          </w:tcPr>
          <w:p w14:paraId="40FE1CB3" w14:textId="77777777" w:rsidR="00417795" w:rsidRPr="00647C24" w:rsidRDefault="00417795" w:rsidP="00EE3B0B">
            <w:pPr>
              <w:pStyle w:val="TAC"/>
            </w:pPr>
            <w:r>
              <w:t>Average</w:t>
            </w:r>
          </w:p>
        </w:tc>
      </w:tr>
      <w:tr w:rsidR="00417795" w:rsidRPr="00647C24" w14:paraId="44CC5D45" w14:textId="77777777" w:rsidTr="00EE3B0B">
        <w:trPr>
          <w:jc w:val="center"/>
        </w:trPr>
        <w:tc>
          <w:tcPr>
            <w:tcW w:w="1980" w:type="dxa"/>
          </w:tcPr>
          <w:p w14:paraId="608F227E" w14:textId="77777777" w:rsidR="00417795" w:rsidRDefault="00417795" w:rsidP="00EE3B0B">
            <w:pPr>
              <w:pStyle w:val="TAC"/>
            </w:pPr>
            <w:r>
              <w:t xml:space="preserve">1616.5 to 1621.5 </w:t>
            </w:r>
          </w:p>
        </w:tc>
        <w:tc>
          <w:tcPr>
            <w:tcW w:w="2000" w:type="dxa"/>
          </w:tcPr>
          <w:p w14:paraId="6E2B3262" w14:textId="77777777" w:rsidR="00417795" w:rsidRPr="00647C24" w:rsidRDefault="00417795" w:rsidP="00EE3B0B">
            <w:pPr>
              <w:pStyle w:val="TAC"/>
              <w:rPr>
                <w:lang w:val="en-US"/>
              </w:rPr>
            </w:pPr>
            <w:r>
              <w:rPr>
                <w:lang w:val="en-US"/>
              </w:rPr>
              <w:t>-20 to -16</w:t>
            </w:r>
          </w:p>
        </w:tc>
        <w:tc>
          <w:tcPr>
            <w:tcW w:w="1377" w:type="dxa"/>
          </w:tcPr>
          <w:p w14:paraId="0A38C80D" w14:textId="77777777" w:rsidR="00417795" w:rsidRPr="00647C24" w:rsidRDefault="00417795" w:rsidP="00EE3B0B">
            <w:pPr>
              <w:pStyle w:val="TAC"/>
            </w:pPr>
            <w:r>
              <w:t>1 MHz</w:t>
            </w:r>
          </w:p>
        </w:tc>
        <w:tc>
          <w:tcPr>
            <w:tcW w:w="2293" w:type="dxa"/>
            <w:tcBorders>
              <w:bottom w:val="single" w:sz="4" w:space="0" w:color="auto"/>
            </w:tcBorders>
          </w:tcPr>
          <w:p w14:paraId="3F5F444F" w14:textId="77777777" w:rsidR="00417795" w:rsidRPr="00647C24" w:rsidRDefault="00417795" w:rsidP="00EE3B0B">
            <w:pPr>
              <w:pStyle w:val="TAC"/>
            </w:pPr>
            <w:r>
              <w:t>Average</w:t>
            </w:r>
          </w:p>
        </w:tc>
      </w:tr>
      <w:tr w:rsidR="00417795" w:rsidRPr="00647C24" w14:paraId="197706FD" w14:textId="77777777" w:rsidTr="00EE3B0B">
        <w:trPr>
          <w:jc w:val="center"/>
        </w:trPr>
        <w:tc>
          <w:tcPr>
            <w:tcW w:w="1980" w:type="dxa"/>
          </w:tcPr>
          <w:p w14:paraId="6F230059" w14:textId="77777777" w:rsidR="00417795" w:rsidRDefault="00417795" w:rsidP="00EE3B0B">
            <w:pPr>
              <w:pStyle w:val="TAC"/>
            </w:pPr>
            <w:r>
              <w:t>1621.5 to 1624.5</w:t>
            </w:r>
          </w:p>
        </w:tc>
        <w:tc>
          <w:tcPr>
            <w:tcW w:w="2000" w:type="dxa"/>
          </w:tcPr>
          <w:p w14:paraId="2CD13FD5" w14:textId="77777777" w:rsidR="00417795" w:rsidRPr="00647C24" w:rsidRDefault="00417795" w:rsidP="00EE3B0B">
            <w:pPr>
              <w:pStyle w:val="TAC"/>
              <w:rPr>
                <w:lang w:val="en-US"/>
              </w:rPr>
            </w:pPr>
            <w:r>
              <w:rPr>
                <w:lang w:val="en-US"/>
              </w:rPr>
              <w:t>-30 to -27.5</w:t>
            </w:r>
          </w:p>
        </w:tc>
        <w:tc>
          <w:tcPr>
            <w:tcW w:w="1377" w:type="dxa"/>
          </w:tcPr>
          <w:p w14:paraId="728A9EA0" w14:textId="77777777" w:rsidR="00417795" w:rsidRPr="00647C24" w:rsidRDefault="00417795" w:rsidP="00EE3B0B">
            <w:pPr>
              <w:pStyle w:val="TAC"/>
            </w:pPr>
            <w:r>
              <w:t>30 kHz</w:t>
            </w:r>
          </w:p>
        </w:tc>
        <w:tc>
          <w:tcPr>
            <w:tcW w:w="2293" w:type="dxa"/>
            <w:tcBorders>
              <w:bottom w:val="single" w:sz="4" w:space="0" w:color="auto"/>
            </w:tcBorders>
          </w:tcPr>
          <w:p w14:paraId="4AF44E92" w14:textId="77777777" w:rsidR="00417795" w:rsidRPr="00647C24" w:rsidRDefault="00417795" w:rsidP="00EE3B0B">
            <w:pPr>
              <w:pStyle w:val="TAC"/>
            </w:pPr>
            <w:r>
              <w:t>Average</w:t>
            </w:r>
          </w:p>
        </w:tc>
      </w:tr>
      <w:tr w:rsidR="00417795" w:rsidRPr="00647C24" w14:paraId="262F51A8" w14:textId="77777777" w:rsidTr="00EE3B0B">
        <w:trPr>
          <w:jc w:val="center"/>
        </w:trPr>
        <w:tc>
          <w:tcPr>
            <w:tcW w:w="1980" w:type="dxa"/>
          </w:tcPr>
          <w:p w14:paraId="0653EA7C" w14:textId="77777777" w:rsidR="00417795" w:rsidRDefault="00417795" w:rsidP="00EE3B0B">
            <w:pPr>
              <w:pStyle w:val="TAC"/>
            </w:pPr>
            <w:r>
              <w:t>1624.5 to 1625.125</w:t>
            </w:r>
          </w:p>
        </w:tc>
        <w:tc>
          <w:tcPr>
            <w:tcW w:w="2000" w:type="dxa"/>
          </w:tcPr>
          <w:p w14:paraId="5C5750F7" w14:textId="77777777" w:rsidR="00417795" w:rsidRPr="00647C24" w:rsidRDefault="00417795" w:rsidP="00EE3B0B">
            <w:pPr>
              <w:pStyle w:val="TAC"/>
              <w:rPr>
                <w:lang w:val="en-US"/>
              </w:rPr>
            </w:pPr>
            <w:r>
              <w:rPr>
                <w:lang w:val="en-US"/>
              </w:rPr>
              <w:t>-27.5 to -27.2</w:t>
            </w:r>
          </w:p>
        </w:tc>
        <w:tc>
          <w:tcPr>
            <w:tcW w:w="1377" w:type="dxa"/>
          </w:tcPr>
          <w:p w14:paraId="1CC9FD3B" w14:textId="77777777" w:rsidR="00417795" w:rsidRPr="00647C24" w:rsidRDefault="00417795" w:rsidP="00EE3B0B">
            <w:pPr>
              <w:pStyle w:val="TAC"/>
            </w:pPr>
            <w:r>
              <w:t>30 kHz</w:t>
            </w:r>
          </w:p>
        </w:tc>
        <w:tc>
          <w:tcPr>
            <w:tcW w:w="2293" w:type="dxa"/>
            <w:tcBorders>
              <w:bottom w:val="single" w:sz="4" w:space="0" w:color="auto"/>
            </w:tcBorders>
          </w:tcPr>
          <w:p w14:paraId="0C0490AF" w14:textId="77777777" w:rsidR="00417795" w:rsidRPr="00647C24" w:rsidRDefault="00417795" w:rsidP="00EE3B0B">
            <w:pPr>
              <w:pStyle w:val="TAC"/>
            </w:pPr>
            <w:r>
              <w:t>Average</w:t>
            </w:r>
          </w:p>
        </w:tc>
      </w:tr>
      <w:tr w:rsidR="00417795" w:rsidRPr="00647C24" w14:paraId="7BC7AC6C" w14:textId="77777777" w:rsidTr="00EE3B0B">
        <w:trPr>
          <w:jc w:val="center"/>
        </w:trPr>
        <w:tc>
          <w:tcPr>
            <w:tcW w:w="1980" w:type="dxa"/>
          </w:tcPr>
          <w:p w14:paraId="005C69D6" w14:textId="77777777" w:rsidR="00417795" w:rsidRDefault="00417795" w:rsidP="00EE3B0B">
            <w:pPr>
              <w:pStyle w:val="TAC"/>
            </w:pPr>
            <w:r>
              <w:t>1625.125 to 1625.8</w:t>
            </w:r>
          </w:p>
        </w:tc>
        <w:tc>
          <w:tcPr>
            <w:tcW w:w="2000" w:type="dxa"/>
          </w:tcPr>
          <w:p w14:paraId="7454D503" w14:textId="77777777" w:rsidR="00417795" w:rsidRPr="00647C24" w:rsidRDefault="00417795" w:rsidP="00EE3B0B">
            <w:pPr>
              <w:pStyle w:val="TAC"/>
              <w:rPr>
                <w:lang w:val="en-US"/>
              </w:rPr>
            </w:pPr>
            <w:r>
              <w:rPr>
                <w:lang w:val="en-US"/>
              </w:rPr>
              <w:t xml:space="preserve">-27.2 to -20 </w:t>
            </w:r>
          </w:p>
        </w:tc>
        <w:tc>
          <w:tcPr>
            <w:tcW w:w="1377" w:type="dxa"/>
          </w:tcPr>
          <w:p w14:paraId="757CBC9D" w14:textId="77777777" w:rsidR="00417795" w:rsidRPr="00647C24" w:rsidRDefault="00417795" w:rsidP="00EE3B0B">
            <w:pPr>
              <w:pStyle w:val="TAC"/>
            </w:pPr>
            <w:r>
              <w:t>30 kHz</w:t>
            </w:r>
          </w:p>
        </w:tc>
        <w:tc>
          <w:tcPr>
            <w:tcW w:w="2293" w:type="dxa"/>
            <w:tcBorders>
              <w:bottom w:val="single" w:sz="4" w:space="0" w:color="auto"/>
            </w:tcBorders>
          </w:tcPr>
          <w:p w14:paraId="4D5CCA3F" w14:textId="77777777" w:rsidR="00417795" w:rsidRPr="00647C24" w:rsidRDefault="00417795" w:rsidP="00EE3B0B">
            <w:pPr>
              <w:pStyle w:val="TAC"/>
            </w:pPr>
            <w:r>
              <w:t>Average</w:t>
            </w:r>
          </w:p>
        </w:tc>
      </w:tr>
      <w:tr w:rsidR="00417795" w:rsidRPr="00647C24" w14:paraId="1D7B09FB" w14:textId="77777777" w:rsidTr="00EE3B0B">
        <w:trPr>
          <w:jc w:val="center"/>
        </w:trPr>
        <w:tc>
          <w:tcPr>
            <w:tcW w:w="1980" w:type="dxa"/>
          </w:tcPr>
          <w:p w14:paraId="362EADC3" w14:textId="77777777" w:rsidR="00417795" w:rsidRDefault="00417795" w:rsidP="00EE3B0B">
            <w:pPr>
              <w:pStyle w:val="TAC"/>
            </w:pPr>
            <w:r>
              <w:t>1625.8 to 1626</w:t>
            </w:r>
          </w:p>
        </w:tc>
        <w:tc>
          <w:tcPr>
            <w:tcW w:w="2000" w:type="dxa"/>
          </w:tcPr>
          <w:p w14:paraId="37CCD580" w14:textId="77777777" w:rsidR="00417795" w:rsidRPr="00647C24" w:rsidRDefault="00417795" w:rsidP="00EE3B0B">
            <w:pPr>
              <w:pStyle w:val="TAC"/>
              <w:rPr>
                <w:lang w:val="en-US"/>
              </w:rPr>
            </w:pPr>
            <w:r>
              <w:rPr>
                <w:lang w:val="en-US"/>
              </w:rPr>
              <w:t>-20 to -17</w:t>
            </w:r>
          </w:p>
        </w:tc>
        <w:tc>
          <w:tcPr>
            <w:tcW w:w="1377" w:type="dxa"/>
          </w:tcPr>
          <w:p w14:paraId="48276A2A" w14:textId="77777777" w:rsidR="00417795" w:rsidRPr="00647C24" w:rsidRDefault="00417795" w:rsidP="00EE3B0B">
            <w:pPr>
              <w:pStyle w:val="TAC"/>
            </w:pPr>
            <w:r>
              <w:t>30 kHz</w:t>
            </w:r>
          </w:p>
        </w:tc>
        <w:tc>
          <w:tcPr>
            <w:tcW w:w="2293" w:type="dxa"/>
            <w:tcBorders>
              <w:bottom w:val="single" w:sz="4" w:space="0" w:color="auto"/>
            </w:tcBorders>
          </w:tcPr>
          <w:p w14:paraId="2B209EDB" w14:textId="77777777" w:rsidR="00417795" w:rsidRPr="00647C24" w:rsidRDefault="00417795" w:rsidP="00EE3B0B">
            <w:pPr>
              <w:pStyle w:val="TAC"/>
            </w:pPr>
            <w:r>
              <w:t>Average</w:t>
            </w:r>
          </w:p>
        </w:tc>
      </w:tr>
      <w:tr w:rsidR="00417795" w:rsidRPr="00647C24" w14:paraId="42DA18B2" w14:textId="77777777" w:rsidTr="00EE3B0B">
        <w:trPr>
          <w:jc w:val="center"/>
        </w:trPr>
        <w:tc>
          <w:tcPr>
            <w:tcW w:w="1980" w:type="dxa"/>
          </w:tcPr>
          <w:p w14:paraId="143AB488" w14:textId="77777777" w:rsidR="00417795" w:rsidRDefault="00417795" w:rsidP="00EE3B0B">
            <w:pPr>
              <w:pStyle w:val="TAC"/>
            </w:pPr>
            <w:r>
              <w:t>1626 to 1626.2</w:t>
            </w:r>
          </w:p>
        </w:tc>
        <w:tc>
          <w:tcPr>
            <w:tcW w:w="2000" w:type="dxa"/>
          </w:tcPr>
          <w:p w14:paraId="2B2C90C9" w14:textId="77777777" w:rsidR="00417795" w:rsidRPr="00647C24" w:rsidRDefault="00417795" w:rsidP="00EE3B0B">
            <w:pPr>
              <w:pStyle w:val="TAC"/>
              <w:rPr>
                <w:lang w:val="en-US"/>
              </w:rPr>
            </w:pPr>
            <w:r>
              <w:rPr>
                <w:lang w:val="en-US"/>
              </w:rPr>
              <w:t>-17 to -10</w:t>
            </w:r>
          </w:p>
        </w:tc>
        <w:tc>
          <w:tcPr>
            <w:tcW w:w="1377" w:type="dxa"/>
          </w:tcPr>
          <w:p w14:paraId="67BB3E84" w14:textId="77777777" w:rsidR="00417795" w:rsidRPr="00647C24" w:rsidRDefault="00417795" w:rsidP="00EE3B0B">
            <w:pPr>
              <w:pStyle w:val="TAC"/>
            </w:pPr>
            <w:r>
              <w:t>30 kHz</w:t>
            </w:r>
          </w:p>
        </w:tc>
        <w:tc>
          <w:tcPr>
            <w:tcW w:w="2293" w:type="dxa"/>
            <w:tcBorders>
              <w:bottom w:val="single" w:sz="4" w:space="0" w:color="auto"/>
            </w:tcBorders>
          </w:tcPr>
          <w:p w14:paraId="155A4372" w14:textId="77777777" w:rsidR="00417795" w:rsidRPr="00647C24" w:rsidRDefault="00417795" w:rsidP="00EE3B0B">
            <w:pPr>
              <w:pStyle w:val="TAC"/>
            </w:pPr>
            <w:r>
              <w:t>Average</w:t>
            </w:r>
          </w:p>
        </w:tc>
      </w:tr>
      <w:tr w:rsidR="00417795" w:rsidRPr="00647C24" w14:paraId="5B55D410" w14:textId="77777777" w:rsidTr="00EE3B0B">
        <w:trPr>
          <w:jc w:val="center"/>
        </w:trPr>
        <w:tc>
          <w:tcPr>
            <w:tcW w:w="1980" w:type="dxa"/>
          </w:tcPr>
          <w:p w14:paraId="43F24BEA" w14:textId="77777777" w:rsidR="00417795" w:rsidRDefault="00417795" w:rsidP="00EE3B0B">
            <w:pPr>
              <w:pStyle w:val="TAC"/>
            </w:pPr>
            <w:r>
              <w:t>1626.2 to 1626.5</w:t>
            </w:r>
          </w:p>
        </w:tc>
        <w:tc>
          <w:tcPr>
            <w:tcW w:w="2000" w:type="dxa"/>
          </w:tcPr>
          <w:p w14:paraId="41573563" w14:textId="77777777" w:rsidR="00417795" w:rsidRPr="00647C24" w:rsidRDefault="00417795" w:rsidP="00EE3B0B">
            <w:pPr>
              <w:pStyle w:val="TAC"/>
              <w:rPr>
                <w:lang w:val="en-US"/>
              </w:rPr>
            </w:pPr>
            <w:r>
              <w:rPr>
                <w:lang w:val="en-US"/>
              </w:rPr>
              <w:t>-10</w:t>
            </w:r>
          </w:p>
        </w:tc>
        <w:tc>
          <w:tcPr>
            <w:tcW w:w="1377" w:type="dxa"/>
          </w:tcPr>
          <w:p w14:paraId="49A7E796" w14:textId="77777777" w:rsidR="00417795" w:rsidRPr="00647C24" w:rsidRDefault="00417795" w:rsidP="00EE3B0B">
            <w:pPr>
              <w:pStyle w:val="TAC"/>
            </w:pPr>
            <w:r>
              <w:t>30 kHz</w:t>
            </w:r>
          </w:p>
        </w:tc>
        <w:tc>
          <w:tcPr>
            <w:tcW w:w="2293" w:type="dxa"/>
            <w:tcBorders>
              <w:bottom w:val="single" w:sz="4" w:space="0" w:color="auto"/>
            </w:tcBorders>
          </w:tcPr>
          <w:p w14:paraId="496C506A" w14:textId="77777777" w:rsidR="00417795" w:rsidRPr="00647C24" w:rsidRDefault="00417795" w:rsidP="00EE3B0B">
            <w:pPr>
              <w:pStyle w:val="TAC"/>
            </w:pPr>
            <w:r>
              <w:t>Average</w:t>
            </w:r>
          </w:p>
        </w:tc>
      </w:tr>
      <w:tr w:rsidR="00417795" w:rsidRPr="00647C24" w14:paraId="0C814AA3" w14:textId="77777777" w:rsidTr="00EE3B0B">
        <w:trPr>
          <w:jc w:val="center"/>
        </w:trPr>
        <w:tc>
          <w:tcPr>
            <w:tcW w:w="1980" w:type="dxa"/>
          </w:tcPr>
          <w:p w14:paraId="06B556B0" w14:textId="77777777" w:rsidR="00417795" w:rsidRDefault="00417795" w:rsidP="00EE3B0B">
            <w:pPr>
              <w:pStyle w:val="TAC"/>
            </w:pPr>
            <w:r>
              <w:t>1660.5 to 1660.525</w:t>
            </w:r>
          </w:p>
        </w:tc>
        <w:tc>
          <w:tcPr>
            <w:tcW w:w="2000" w:type="dxa"/>
          </w:tcPr>
          <w:p w14:paraId="75CB4E7D" w14:textId="77777777" w:rsidR="00417795" w:rsidRDefault="00417795" w:rsidP="00EE3B0B">
            <w:pPr>
              <w:pStyle w:val="TAC"/>
              <w:rPr>
                <w:lang w:val="en-US"/>
              </w:rPr>
            </w:pPr>
            <w:r>
              <w:rPr>
                <w:lang w:val="en-US"/>
              </w:rPr>
              <w:t>30 to 15</w:t>
            </w:r>
          </w:p>
        </w:tc>
        <w:tc>
          <w:tcPr>
            <w:tcW w:w="1377" w:type="dxa"/>
          </w:tcPr>
          <w:p w14:paraId="138F063A" w14:textId="77777777" w:rsidR="00417795" w:rsidRDefault="00417795" w:rsidP="00EE3B0B">
            <w:pPr>
              <w:pStyle w:val="TAC"/>
            </w:pPr>
            <w:r>
              <w:t>3 kHz</w:t>
            </w:r>
          </w:p>
        </w:tc>
        <w:tc>
          <w:tcPr>
            <w:tcW w:w="2293" w:type="dxa"/>
            <w:tcBorders>
              <w:bottom w:val="single" w:sz="4" w:space="0" w:color="auto"/>
            </w:tcBorders>
          </w:tcPr>
          <w:p w14:paraId="70EE9970" w14:textId="77777777" w:rsidR="00417795" w:rsidRDefault="00417795" w:rsidP="00EE3B0B">
            <w:pPr>
              <w:pStyle w:val="TAC"/>
            </w:pPr>
            <w:r>
              <w:t>Average</w:t>
            </w:r>
          </w:p>
        </w:tc>
      </w:tr>
      <w:tr w:rsidR="00417795" w:rsidRPr="00647C24" w14:paraId="05A6B4BD" w14:textId="77777777" w:rsidTr="00EE3B0B">
        <w:trPr>
          <w:jc w:val="center"/>
        </w:trPr>
        <w:tc>
          <w:tcPr>
            <w:tcW w:w="1980" w:type="dxa"/>
          </w:tcPr>
          <w:p w14:paraId="571906E3" w14:textId="77777777" w:rsidR="00417795" w:rsidRDefault="00417795" w:rsidP="00EE3B0B">
            <w:pPr>
              <w:pStyle w:val="TAC"/>
            </w:pPr>
            <w:r>
              <w:t xml:space="preserve">1660.525 to 1660.625 </w:t>
            </w:r>
          </w:p>
        </w:tc>
        <w:tc>
          <w:tcPr>
            <w:tcW w:w="2000" w:type="dxa"/>
          </w:tcPr>
          <w:p w14:paraId="762A0ABA" w14:textId="77777777" w:rsidR="00417795" w:rsidRDefault="00417795" w:rsidP="00EE3B0B">
            <w:pPr>
              <w:pStyle w:val="TAC"/>
              <w:rPr>
                <w:lang w:val="en-US"/>
              </w:rPr>
            </w:pPr>
            <w:r>
              <w:rPr>
                <w:lang w:val="en-US"/>
              </w:rPr>
              <w:t>15 to - 20</w:t>
            </w:r>
          </w:p>
        </w:tc>
        <w:tc>
          <w:tcPr>
            <w:tcW w:w="1377" w:type="dxa"/>
          </w:tcPr>
          <w:p w14:paraId="45EA80B9" w14:textId="77777777" w:rsidR="00417795" w:rsidRDefault="00417795" w:rsidP="00EE3B0B">
            <w:pPr>
              <w:pStyle w:val="TAC"/>
            </w:pPr>
            <w:r>
              <w:t>3 kHz</w:t>
            </w:r>
          </w:p>
        </w:tc>
        <w:tc>
          <w:tcPr>
            <w:tcW w:w="2293" w:type="dxa"/>
            <w:tcBorders>
              <w:bottom w:val="single" w:sz="4" w:space="0" w:color="auto"/>
            </w:tcBorders>
          </w:tcPr>
          <w:p w14:paraId="50591C7D" w14:textId="77777777" w:rsidR="00417795" w:rsidRDefault="00417795" w:rsidP="00EE3B0B">
            <w:pPr>
              <w:pStyle w:val="TAC"/>
            </w:pPr>
            <w:r>
              <w:t>Average</w:t>
            </w:r>
          </w:p>
        </w:tc>
      </w:tr>
      <w:tr w:rsidR="00417795" w:rsidRPr="00647C24" w14:paraId="6D7237E0" w14:textId="77777777" w:rsidTr="00EE3B0B">
        <w:trPr>
          <w:jc w:val="center"/>
        </w:trPr>
        <w:tc>
          <w:tcPr>
            <w:tcW w:w="1980" w:type="dxa"/>
          </w:tcPr>
          <w:p w14:paraId="67707B84" w14:textId="77777777" w:rsidR="00417795" w:rsidRDefault="00417795" w:rsidP="00EE3B0B">
            <w:pPr>
              <w:pStyle w:val="TAC"/>
            </w:pPr>
            <w:r>
              <w:t>1660.625 to 1660.925</w:t>
            </w:r>
          </w:p>
        </w:tc>
        <w:tc>
          <w:tcPr>
            <w:tcW w:w="2000" w:type="dxa"/>
          </w:tcPr>
          <w:p w14:paraId="613F7462" w14:textId="77777777" w:rsidR="00417795" w:rsidRDefault="00417795" w:rsidP="00EE3B0B">
            <w:pPr>
              <w:pStyle w:val="TAC"/>
              <w:rPr>
                <w:lang w:val="en-US"/>
              </w:rPr>
            </w:pPr>
            <w:r>
              <w:rPr>
                <w:lang w:val="en-US"/>
              </w:rPr>
              <w:t>-20</w:t>
            </w:r>
          </w:p>
        </w:tc>
        <w:tc>
          <w:tcPr>
            <w:tcW w:w="1377" w:type="dxa"/>
          </w:tcPr>
          <w:p w14:paraId="5A60AFFD" w14:textId="77777777" w:rsidR="00417795" w:rsidRDefault="00417795" w:rsidP="00EE3B0B">
            <w:pPr>
              <w:pStyle w:val="TAC"/>
            </w:pPr>
            <w:r>
              <w:t>3 kHz</w:t>
            </w:r>
          </w:p>
        </w:tc>
        <w:tc>
          <w:tcPr>
            <w:tcW w:w="2293" w:type="dxa"/>
            <w:tcBorders>
              <w:bottom w:val="single" w:sz="4" w:space="0" w:color="auto"/>
            </w:tcBorders>
          </w:tcPr>
          <w:p w14:paraId="4A4C5553" w14:textId="77777777" w:rsidR="00417795" w:rsidRDefault="00417795" w:rsidP="00EE3B0B">
            <w:pPr>
              <w:pStyle w:val="TAC"/>
            </w:pPr>
            <w:r>
              <w:t>Average</w:t>
            </w:r>
          </w:p>
        </w:tc>
      </w:tr>
      <w:tr w:rsidR="00417795" w:rsidRPr="00647C24" w14:paraId="6991DE77" w14:textId="77777777" w:rsidTr="00EE3B0B">
        <w:trPr>
          <w:jc w:val="center"/>
        </w:trPr>
        <w:tc>
          <w:tcPr>
            <w:tcW w:w="1980" w:type="dxa"/>
          </w:tcPr>
          <w:p w14:paraId="51D68DB3" w14:textId="77777777" w:rsidR="00417795" w:rsidRDefault="00417795" w:rsidP="00EE3B0B">
            <w:pPr>
              <w:pStyle w:val="TAC"/>
            </w:pPr>
            <w:r>
              <w:t xml:space="preserve">1660.925 to 1662 </w:t>
            </w:r>
          </w:p>
        </w:tc>
        <w:tc>
          <w:tcPr>
            <w:tcW w:w="2000" w:type="dxa"/>
          </w:tcPr>
          <w:p w14:paraId="2F06F9A6" w14:textId="77777777" w:rsidR="00417795" w:rsidRDefault="00417795" w:rsidP="00EE3B0B">
            <w:pPr>
              <w:pStyle w:val="TAC"/>
              <w:rPr>
                <w:lang w:val="en-US"/>
              </w:rPr>
            </w:pPr>
            <w:r>
              <w:rPr>
                <w:lang w:val="en-US"/>
              </w:rPr>
              <w:t>-20 to -35</w:t>
            </w:r>
          </w:p>
        </w:tc>
        <w:tc>
          <w:tcPr>
            <w:tcW w:w="1377" w:type="dxa"/>
          </w:tcPr>
          <w:p w14:paraId="39A4252E" w14:textId="77777777" w:rsidR="00417795" w:rsidRDefault="00417795" w:rsidP="00EE3B0B">
            <w:pPr>
              <w:pStyle w:val="TAC"/>
            </w:pPr>
            <w:r>
              <w:t>3 kHz</w:t>
            </w:r>
          </w:p>
        </w:tc>
        <w:tc>
          <w:tcPr>
            <w:tcW w:w="2293" w:type="dxa"/>
            <w:tcBorders>
              <w:bottom w:val="single" w:sz="4" w:space="0" w:color="auto"/>
            </w:tcBorders>
          </w:tcPr>
          <w:p w14:paraId="69332150" w14:textId="77777777" w:rsidR="00417795" w:rsidRDefault="00417795" w:rsidP="00EE3B0B">
            <w:pPr>
              <w:pStyle w:val="TAC"/>
            </w:pPr>
            <w:r>
              <w:t>Average</w:t>
            </w:r>
          </w:p>
        </w:tc>
      </w:tr>
      <w:tr w:rsidR="00417795" w:rsidRPr="00647C24" w14:paraId="3F4F9FAB" w14:textId="77777777" w:rsidTr="00EE3B0B">
        <w:trPr>
          <w:jc w:val="center"/>
        </w:trPr>
        <w:tc>
          <w:tcPr>
            <w:tcW w:w="1980" w:type="dxa"/>
          </w:tcPr>
          <w:p w14:paraId="1C10645B" w14:textId="77777777" w:rsidR="00417795" w:rsidRDefault="00417795" w:rsidP="00EE3B0B">
            <w:pPr>
              <w:pStyle w:val="TAC"/>
            </w:pPr>
            <w:r>
              <w:t>1662 to 1677</w:t>
            </w:r>
          </w:p>
        </w:tc>
        <w:tc>
          <w:tcPr>
            <w:tcW w:w="2000" w:type="dxa"/>
          </w:tcPr>
          <w:p w14:paraId="3BE6CAD4" w14:textId="77777777" w:rsidR="00417795" w:rsidRPr="00780922" w:rsidRDefault="00417795" w:rsidP="00EE3B0B">
            <w:pPr>
              <w:pStyle w:val="TAC"/>
              <w:rPr>
                <w:highlight w:val="cyan"/>
                <w:lang w:val="en-US"/>
              </w:rPr>
            </w:pPr>
            <w:r w:rsidRPr="00780922">
              <w:rPr>
                <w:highlight w:val="cyan"/>
                <w:lang w:val="en-US"/>
              </w:rPr>
              <w:t>-25</w:t>
            </w:r>
          </w:p>
        </w:tc>
        <w:tc>
          <w:tcPr>
            <w:tcW w:w="1377" w:type="dxa"/>
          </w:tcPr>
          <w:p w14:paraId="200003B4" w14:textId="77777777" w:rsidR="00417795" w:rsidRDefault="00417795" w:rsidP="00EE3B0B">
            <w:pPr>
              <w:pStyle w:val="TAC"/>
            </w:pPr>
            <w:r>
              <w:t>30 kHz</w:t>
            </w:r>
          </w:p>
        </w:tc>
        <w:tc>
          <w:tcPr>
            <w:tcW w:w="2293" w:type="dxa"/>
            <w:tcBorders>
              <w:bottom w:val="single" w:sz="4" w:space="0" w:color="auto"/>
            </w:tcBorders>
          </w:tcPr>
          <w:p w14:paraId="3B9ADE51" w14:textId="77777777" w:rsidR="00417795" w:rsidRDefault="00417795" w:rsidP="00EE3B0B">
            <w:pPr>
              <w:pStyle w:val="TAC"/>
            </w:pPr>
            <w:r>
              <w:t>Average</w:t>
            </w:r>
          </w:p>
        </w:tc>
      </w:tr>
      <w:tr w:rsidR="00417795" w:rsidRPr="00647C24" w14:paraId="0D4DE958" w14:textId="77777777" w:rsidTr="00EE3B0B">
        <w:trPr>
          <w:jc w:val="center"/>
        </w:trPr>
        <w:tc>
          <w:tcPr>
            <w:tcW w:w="1980" w:type="dxa"/>
          </w:tcPr>
          <w:p w14:paraId="6CAD3F95" w14:textId="77777777" w:rsidR="00417795" w:rsidRDefault="00417795" w:rsidP="00EE3B0B">
            <w:pPr>
              <w:pStyle w:val="TAC"/>
            </w:pPr>
            <w:r>
              <w:t>1677 to 1680</w:t>
            </w:r>
          </w:p>
        </w:tc>
        <w:tc>
          <w:tcPr>
            <w:tcW w:w="2000" w:type="dxa"/>
          </w:tcPr>
          <w:p w14:paraId="4D6D1683" w14:textId="77777777" w:rsidR="00417795" w:rsidRPr="00780922" w:rsidRDefault="00417795" w:rsidP="00EE3B0B">
            <w:pPr>
              <w:pStyle w:val="TAC"/>
              <w:rPr>
                <w:highlight w:val="cyan"/>
                <w:lang w:val="en-US"/>
              </w:rPr>
            </w:pPr>
            <w:r w:rsidRPr="00780922">
              <w:rPr>
                <w:highlight w:val="cyan"/>
                <w:lang w:val="en-US"/>
              </w:rPr>
              <w:t>-30</w:t>
            </w:r>
          </w:p>
        </w:tc>
        <w:tc>
          <w:tcPr>
            <w:tcW w:w="1377" w:type="dxa"/>
          </w:tcPr>
          <w:p w14:paraId="6D058245" w14:textId="77777777" w:rsidR="00417795" w:rsidRPr="00647C24" w:rsidRDefault="00417795" w:rsidP="00EE3B0B">
            <w:pPr>
              <w:pStyle w:val="TAC"/>
            </w:pPr>
            <w:r>
              <w:t>30 kHz</w:t>
            </w:r>
          </w:p>
        </w:tc>
        <w:tc>
          <w:tcPr>
            <w:tcW w:w="2293" w:type="dxa"/>
            <w:tcBorders>
              <w:bottom w:val="single" w:sz="4" w:space="0" w:color="auto"/>
            </w:tcBorders>
          </w:tcPr>
          <w:p w14:paraId="07637360" w14:textId="77777777" w:rsidR="00417795" w:rsidRPr="00647C24" w:rsidRDefault="00417795" w:rsidP="00EE3B0B">
            <w:pPr>
              <w:pStyle w:val="TAC"/>
            </w:pPr>
            <w:r>
              <w:t>Average</w:t>
            </w:r>
          </w:p>
        </w:tc>
      </w:tr>
      <w:tr w:rsidR="00417795" w:rsidRPr="00647C24" w14:paraId="6BCF0680" w14:textId="77777777" w:rsidTr="00EE3B0B">
        <w:trPr>
          <w:jc w:val="center"/>
        </w:trPr>
        <w:tc>
          <w:tcPr>
            <w:tcW w:w="1980" w:type="dxa"/>
          </w:tcPr>
          <w:p w14:paraId="00FD82AE" w14:textId="77777777" w:rsidR="00417795" w:rsidRDefault="00417795" w:rsidP="00EE3B0B">
            <w:pPr>
              <w:pStyle w:val="TAC"/>
            </w:pPr>
            <w:r>
              <w:t>1680 to 1685</w:t>
            </w:r>
          </w:p>
        </w:tc>
        <w:tc>
          <w:tcPr>
            <w:tcW w:w="2000" w:type="dxa"/>
          </w:tcPr>
          <w:p w14:paraId="188AF90C" w14:textId="77777777" w:rsidR="00417795" w:rsidRPr="00780922" w:rsidRDefault="00417795" w:rsidP="00EE3B0B">
            <w:pPr>
              <w:pStyle w:val="TAC"/>
              <w:rPr>
                <w:highlight w:val="cyan"/>
                <w:lang w:val="en-US"/>
              </w:rPr>
            </w:pPr>
            <w:r w:rsidRPr="00780922">
              <w:rPr>
                <w:highlight w:val="cyan"/>
                <w:lang w:val="en-US"/>
              </w:rPr>
              <w:t>-30</w:t>
            </w:r>
          </w:p>
        </w:tc>
        <w:tc>
          <w:tcPr>
            <w:tcW w:w="1377" w:type="dxa"/>
          </w:tcPr>
          <w:p w14:paraId="2680FECE" w14:textId="77777777" w:rsidR="00417795" w:rsidRPr="00647C24" w:rsidRDefault="00417795" w:rsidP="00EE3B0B">
            <w:pPr>
              <w:pStyle w:val="TAC"/>
            </w:pPr>
            <w:r>
              <w:t>100 kHz</w:t>
            </w:r>
          </w:p>
        </w:tc>
        <w:tc>
          <w:tcPr>
            <w:tcW w:w="2293" w:type="dxa"/>
            <w:tcBorders>
              <w:bottom w:val="single" w:sz="4" w:space="0" w:color="auto"/>
            </w:tcBorders>
          </w:tcPr>
          <w:p w14:paraId="3DBBE1B7" w14:textId="77777777" w:rsidR="00417795" w:rsidRPr="00647C24" w:rsidRDefault="00417795" w:rsidP="00EE3B0B">
            <w:pPr>
              <w:pStyle w:val="TAC"/>
            </w:pPr>
            <w:r>
              <w:t>Average</w:t>
            </w:r>
          </w:p>
        </w:tc>
      </w:tr>
      <w:tr w:rsidR="00417795" w:rsidRPr="00647C24" w14:paraId="50987755" w14:textId="77777777" w:rsidTr="00EE3B0B">
        <w:trPr>
          <w:jc w:val="center"/>
        </w:trPr>
        <w:tc>
          <w:tcPr>
            <w:tcW w:w="1980" w:type="dxa"/>
          </w:tcPr>
          <w:p w14:paraId="00395CEE" w14:textId="77777777" w:rsidR="00417795" w:rsidRDefault="00417795" w:rsidP="00EE3B0B">
            <w:pPr>
              <w:pStyle w:val="TAC"/>
            </w:pPr>
            <w:r>
              <w:t>1685 to 1695</w:t>
            </w:r>
          </w:p>
        </w:tc>
        <w:tc>
          <w:tcPr>
            <w:tcW w:w="2000" w:type="dxa"/>
          </w:tcPr>
          <w:p w14:paraId="33AED6D3" w14:textId="77777777" w:rsidR="00417795" w:rsidRPr="00780922" w:rsidRDefault="00417795" w:rsidP="00EE3B0B">
            <w:pPr>
              <w:pStyle w:val="TAC"/>
              <w:rPr>
                <w:highlight w:val="cyan"/>
                <w:lang w:val="en-US"/>
              </w:rPr>
            </w:pPr>
            <w:r w:rsidRPr="00780922">
              <w:rPr>
                <w:highlight w:val="cyan"/>
                <w:lang w:val="en-US"/>
              </w:rPr>
              <w:t>-30</w:t>
            </w:r>
          </w:p>
        </w:tc>
        <w:tc>
          <w:tcPr>
            <w:tcW w:w="1377" w:type="dxa"/>
          </w:tcPr>
          <w:p w14:paraId="5574379E" w14:textId="77777777" w:rsidR="00417795" w:rsidRPr="00647C24" w:rsidRDefault="00417795" w:rsidP="00EE3B0B">
            <w:pPr>
              <w:pStyle w:val="TAC"/>
            </w:pPr>
            <w:r>
              <w:t>300 kHz</w:t>
            </w:r>
          </w:p>
        </w:tc>
        <w:tc>
          <w:tcPr>
            <w:tcW w:w="2293" w:type="dxa"/>
            <w:tcBorders>
              <w:bottom w:val="single" w:sz="4" w:space="0" w:color="auto"/>
            </w:tcBorders>
          </w:tcPr>
          <w:p w14:paraId="66867DE4" w14:textId="77777777" w:rsidR="00417795" w:rsidRPr="00647C24" w:rsidRDefault="00417795" w:rsidP="00EE3B0B">
            <w:pPr>
              <w:pStyle w:val="TAC"/>
            </w:pPr>
            <w:r>
              <w:t>Average</w:t>
            </w:r>
          </w:p>
        </w:tc>
      </w:tr>
      <w:tr w:rsidR="00417795" w:rsidRPr="00647C24" w14:paraId="5BC4C73E" w14:textId="77777777" w:rsidTr="00EE3B0B">
        <w:trPr>
          <w:jc w:val="center"/>
        </w:trPr>
        <w:tc>
          <w:tcPr>
            <w:tcW w:w="1980" w:type="dxa"/>
          </w:tcPr>
          <w:p w14:paraId="0426DA1D" w14:textId="77777777" w:rsidR="00417795" w:rsidRDefault="00417795" w:rsidP="00EE3B0B">
            <w:pPr>
              <w:pStyle w:val="TAC"/>
            </w:pPr>
            <w:r>
              <w:t>1695 to 1705</w:t>
            </w:r>
          </w:p>
        </w:tc>
        <w:tc>
          <w:tcPr>
            <w:tcW w:w="2000" w:type="dxa"/>
          </w:tcPr>
          <w:p w14:paraId="618A4308" w14:textId="77777777" w:rsidR="00417795" w:rsidRPr="00780922" w:rsidRDefault="00417795" w:rsidP="00EE3B0B">
            <w:pPr>
              <w:pStyle w:val="TAC"/>
              <w:rPr>
                <w:highlight w:val="cyan"/>
                <w:lang w:val="en-US"/>
              </w:rPr>
            </w:pPr>
            <w:r w:rsidRPr="00780922">
              <w:rPr>
                <w:highlight w:val="cyan"/>
                <w:lang w:val="en-US"/>
              </w:rPr>
              <w:t>-30</w:t>
            </w:r>
          </w:p>
        </w:tc>
        <w:tc>
          <w:tcPr>
            <w:tcW w:w="1377" w:type="dxa"/>
          </w:tcPr>
          <w:p w14:paraId="103A621A" w14:textId="77777777" w:rsidR="00417795" w:rsidRPr="00647C24" w:rsidRDefault="00417795" w:rsidP="00EE3B0B">
            <w:pPr>
              <w:pStyle w:val="TAC"/>
            </w:pPr>
            <w:r>
              <w:t>1 MHz</w:t>
            </w:r>
          </w:p>
        </w:tc>
        <w:tc>
          <w:tcPr>
            <w:tcW w:w="2293" w:type="dxa"/>
            <w:tcBorders>
              <w:bottom w:val="single" w:sz="4" w:space="0" w:color="auto"/>
            </w:tcBorders>
          </w:tcPr>
          <w:p w14:paraId="2AD22AE8" w14:textId="77777777" w:rsidR="00417795" w:rsidRPr="00647C24" w:rsidRDefault="00417795" w:rsidP="00EE3B0B">
            <w:pPr>
              <w:pStyle w:val="TAC"/>
            </w:pPr>
            <w:r>
              <w:t>Average</w:t>
            </w:r>
          </w:p>
        </w:tc>
      </w:tr>
      <w:tr w:rsidR="00417795" w:rsidRPr="00647C24" w14:paraId="36A970C4" w14:textId="77777777" w:rsidTr="00EE3B0B">
        <w:trPr>
          <w:jc w:val="center"/>
        </w:trPr>
        <w:tc>
          <w:tcPr>
            <w:tcW w:w="1980" w:type="dxa"/>
          </w:tcPr>
          <w:p w14:paraId="271C81DF" w14:textId="77777777" w:rsidR="00417795" w:rsidRDefault="00417795" w:rsidP="00EE3B0B">
            <w:pPr>
              <w:pStyle w:val="TAC"/>
            </w:pPr>
            <w:r>
              <w:t>1705 to 2250</w:t>
            </w:r>
          </w:p>
        </w:tc>
        <w:tc>
          <w:tcPr>
            <w:tcW w:w="2000" w:type="dxa"/>
          </w:tcPr>
          <w:p w14:paraId="0BAF1484" w14:textId="77777777" w:rsidR="00417795" w:rsidRPr="00780922" w:rsidRDefault="00417795" w:rsidP="00EE3B0B">
            <w:pPr>
              <w:pStyle w:val="TAC"/>
              <w:rPr>
                <w:highlight w:val="cyan"/>
                <w:lang w:val="en-US"/>
              </w:rPr>
            </w:pPr>
            <w:r w:rsidRPr="00780922">
              <w:rPr>
                <w:highlight w:val="cyan"/>
                <w:lang w:val="en-US"/>
              </w:rPr>
              <w:t>-30</w:t>
            </w:r>
          </w:p>
        </w:tc>
        <w:tc>
          <w:tcPr>
            <w:tcW w:w="1377" w:type="dxa"/>
          </w:tcPr>
          <w:p w14:paraId="56B2D0E3" w14:textId="77777777" w:rsidR="00417795" w:rsidRPr="00647C24" w:rsidRDefault="00417795" w:rsidP="00EE3B0B">
            <w:pPr>
              <w:pStyle w:val="TAC"/>
            </w:pPr>
            <w:r>
              <w:t>3 MHz</w:t>
            </w:r>
          </w:p>
        </w:tc>
        <w:tc>
          <w:tcPr>
            <w:tcW w:w="2293" w:type="dxa"/>
            <w:tcBorders>
              <w:bottom w:val="single" w:sz="4" w:space="0" w:color="auto"/>
            </w:tcBorders>
          </w:tcPr>
          <w:p w14:paraId="25047280" w14:textId="77777777" w:rsidR="00417795" w:rsidRPr="00647C24" w:rsidRDefault="00417795" w:rsidP="00EE3B0B">
            <w:pPr>
              <w:pStyle w:val="TAC"/>
            </w:pPr>
            <w:r>
              <w:t>Average</w:t>
            </w:r>
          </w:p>
        </w:tc>
      </w:tr>
      <w:tr w:rsidR="00417795" w:rsidRPr="00647C24" w14:paraId="45F13683" w14:textId="77777777" w:rsidTr="00EE3B0B">
        <w:trPr>
          <w:jc w:val="center"/>
        </w:trPr>
        <w:tc>
          <w:tcPr>
            <w:tcW w:w="1980" w:type="dxa"/>
          </w:tcPr>
          <w:p w14:paraId="1D57E7FF" w14:textId="77777777" w:rsidR="00417795" w:rsidRDefault="00417795" w:rsidP="00EE3B0B">
            <w:pPr>
              <w:pStyle w:val="TAC"/>
            </w:pPr>
            <w:r>
              <w:t xml:space="preserve">2250 to 12750 </w:t>
            </w:r>
            <w:r w:rsidRPr="00780922">
              <w:rPr>
                <w:highlight w:val="cyan"/>
              </w:rPr>
              <w:t>(Note 4)</w:t>
            </w:r>
          </w:p>
        </w:tc>
        <w:tc>
          <w:tcPr>
            <w:tcW w:w="2000" w:type="dxa"/>
          </w:tcPr>
          <w:p w14:paraId="506BDE7A" w14:textId="77777777" w:rsidR="00417795" w:rsidRPr="00647C24" w:rsidRDefault="00417795" w:rsidP="00EE3B0B">
            <w:pPr>
              <w:pStyle w:val="TAC"/>
              <w:rPr>
                <w:lang w:val="en-US"/>
              </w:rPr>
            </w:pPr>
            <w:r>
              <w:rPr>
                <w:lang w:val="en-US"/>
              </w:rPr>
              <w:t>-30</w:t>
            </w:r>
          </w:p>
        </w:tc>
        <w:tc>
          <w:tcPr>
            <w:tcW w:w="1377" w:type="dxa"/>
          </w:tcPr>
          <w:p w14:paraId="5542DB0A" w14:textId="77777777" w:rsidR="00417795" w:rsidRPr="00647C24" w:rsidRDefault="00417795" w:rsidP="00EE3B0B">
            <w:pPr>
              <w:pStyle w:val="TAC"/>
            </w:pPr>
            <w:r>
              <w:t>3 MHz</w:t>
            </w:r>
          </w:p>
        </w:tc>
        <w:tc>
          <w:tcPr>
            <w:tcW w:w="2293" w:type="dxa"/>
            <w:tcBorders>
              <w:bottom w:val="single" w:sz="4" w:space="0" w:color="auto"/>
            </w:tcBorders>
          </w:tcPr>
          <w:p w14:paraId="00D9FDFB" w14:textId="77777777" w:rsidR="00417795" w:rsidRPr="00647C24" w:rsidRDefault="00417795" w:rsidP="00EE3B0B">
            <w:pPr>
              <w:pStyle w:val="TAC"/>
            </w:pPr>
            <w:r>
              <w:t>Peak hold</w:t>
            </w:r>
          </w:p>
        </w:tc>
      </w:tr>
      <w:tr w:rsidR="00417795" w:rsidRPr="00647C24" w14:paraId="75B96769" w14:textId="77777777" w:rsidTr="00EE3B0B">
        <w:trPr>
          <w:jc w:val="center"/>
        </w:trPr>
        <w:tc>
          <w:tcPr>
            <w:tcW w:w="7650" w:type="dxa"/>
            <w:gridSpan w:val="4"/>
          </w:tcPr>
          <w:p w14:paraId="51C51F80" w14:textId="77777777" w:rsidR="00417795" w:rsidRPr="007A0757" w:rsidRDefault="00417795" w:rsidP="00EE3B0B">
            <w:pPr>
              <w:pStyle w:val="TAN"/>
            </w:pPr>
            <w:r w:rsidRPr="00715883">
              <w:t>NOTE</w:t>
            </w:r>
            <w:r>
              <w:t xml:space="preserve"> 1</w:t>
            </w:r>
            <w:r w:rsidRPr="00715883">
              <w:t>:</w:t>
            </w:r>
            <w:r w:rsidRPr="00715883">
              <w:tab/>
              <w:t>Spectrum emissions are linearly interpolated versus frequency offset.</w:t>
            </w:r>
          </w:p>
          <w:p w14:paraId="125643A0" w14:textId="77777777" w:rsidR="00417795" w:rsidRDefault="00417795" w:rsidP="00EE3B0B">
            <w:pPr>
              <w:keepNext/>
              <w:keepLines/>
              <w:ind w:left="851" w:hanging="851"/>
              <w:rPr>
                <w:rFonts w:ascii="Arial" w:hAnsi="Arial"/>
                <w:sz w:val="18"/>
              </w:rPr>
            </w:pPr>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p>
          <w:p w14:paraId="126D079A" w14:textId="77777777" w:rsidR="00417795" w:rsidRDefault="00417795" w:rsidP="00EE3B0B">
            <w:pPr>
              <w:keepNext/>
              <w:keepLines/>
              <w:ind w:left="851" w:hanging="851"/>
              <w:rPr>
                <w:rFonts w:ascii="Arial" w:hAnsi="Arial"/>
                <w:sz w:val="18"/>
              </w:rPr>
            </w:pPr>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p>
          <w:p w14:paraId="7BC95471" w14:textId="77777777" w:rsidR="00417795" w:rsidRPr="00780922" w:rsidRDefault="00417795" w:rsidP="00EE3B0B">
            <w:pPr>
              <w:autoSpaceDE w:val="0"/>
              <w:autoSpaceDN w:val="0"/>
              <w:adjustRightInd w:val="0"/>
              <w:ind w:left="878" w:hanging="878"/>
              <w:rPr>
                <w:rFonts w:ascii="Arial" w:hAnsi="Arial"/>
                <w:sz w:val="18"/>
              </w:rPr>
            </w:pPr>
            <w:r w:rsidRPr="00780922">
              <w:rPr>
                <w:rFonts w:ascii="Arial" w:hAnsi="Arial" w:cs="Arial"/>
                <w:sz w:val="18"/>
                <w:highlight w:val="cyan"/>
              </w:rPr>
              <w:t>NOTE 4:</w:t>
            </w:r>
            <w:r w:rsidRPr="00780922">
              <w:rPr>
                <w:rFonts w:ascii="Times New Roman" w:hAnsi="Times New Roman"/>
                <w:sz w:val="18"/>
                <w:szCs w:val="18"/>
                <w:highlight w:val="cyan"/>
              </w:rPr>
              <w:t xml:space="preserve">   </w:t>
            </w:r>
            <w:r w:rsidRPr="00780922">
              <w:rPr>
                <w:rFonts w:ascii="Arial" w:hAnsi="Arial"/>
                <w:sz w:val="18"/>
                <w:highlight w:val="cyan"/>
              </w:rPr>
              <w:t>In the bands 3 253</w:t>
            </w:r>
            <w:r>
              <w:rPr>
                <w:rFonts w:ascii="Arial" w:hAnsi="Arial"/>
                <w:sz w:val="18"/>
                <w:highlight w:val="cyan"/>
              </w:rPr>
              <w:t>.</w:t>
            </w:r>
            <w:r w:rsidRPr="00780922">
              <w:rPr>
                <w:rFonts w:ascii="Arial" w:hAnsi="Arial"/>
                <w:sz w:val="18"/>
                <w:highlight w:val="cyan"/>
              </w:rPr>
              <w:t>0 MHz to 3 321</w:t>
            </w:r>
            <w:r>
              <w:rPr>
                <w:rFonts w:ascii="Arial" w:hAnsi="Arial"/>
                <w:sz w:val="18"/>
                <w:highlight w:val="cyan"/>
              </w:rPr>
              <w:t>.</w:t>
            </w:r>
            <w:r w:rsidRPr="00780922">
              <w:rPr>
                <w:rFonts w:ascii="Arial" w:hAnsi="Arial"/>
                <w:sz w:val="18"/>
                <w:highlight w:val="cyan"/>
              </w:rPr>
              <w:t>0 MHz and 3 336</w:t>
            </w:r>
            <w:r>
              <w:rPr>
                <w:rFonts w:ascii="Arial" w:hAnsi="Arial"/>
                <w:sz w:val="18"/>
                <w:highlight w:val="cyan"/>
              </w:rPr>
              <w:t>.</w:t>
            </w:r>
            <w:r w:rsidRPr="00780922">
              <w:rPr>
                <w:rFonts w:ascii="Arial" w:hAnsi="Arial"/>
                <w:sz w:val="18"/>
                <w:highlight w:val="cyan"/>
              </w:rPr>
              <w:t>0 MHz to 3 350</w:t>
            </w:r>
            <w:r>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8</w:t>
            </w:r>
            <w:r w:rsidRPr="00780922">
              <w:rPr>
                <w:rFonts w:ascii="Arial" w:hAnsi="Arial"/>
                <w:sz w:val="18"/>
                <w:highlight w:val="cyan"/>
              </w:rPr>
              <w:t xml:space="preserve">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4 879</w:t>
            </w:r>
            <w:r>
              <w:rPr>
                <w:rFonts w:ascii="Arial" w:hAnsi="Arial"/>
                <w:sz w:val="18"/>
                <w:highlight w:val="cyan"/>
              </w:rPr>
              <w:t>.</w:t>
            </w:r>
            <w:r w:rsidRPr="00780922">
              <w:rPr>
                <w:rFonts w:ascii="Arial" w:hAnsi="Arial"/>
                <w:sz w:val="18"/>
                <w:highlight w:val="cyan"/>
              </w:rPr>
              <w:t>5 MHz to 4 981</w:t>
            </w:r>
            <w:r>
              <w:rPr>
                <w:rFonts w:ascii="Arial" w:hAnsi="Arial"/>
                <w:sz w:val="18"/>
                <w:highlight w:val="cyan"/>
              </w:rPr>
              <w:t>.</w:t>
            </w:r>
            <w:r w:rsidRPr="00780922">
              <w:rPr>
                <w:rFonts w:ascii="Arial" w:hAnsi="Arial"/>
                <w:sz w:val="18"/>
                <w:highlight w:val="cyan"/>
              </w:rPr>
              <w:t>5 MHz and 5 004</w:t>
            </w:r>
            <w:r>
              <w:rPr>
                <w:rFonts w:ascii="Arial" w:hAnsi="Arial"/>
                <w:sz w:val="18"/>
                <w:highlight w:val="cyan"/>
              </w:rPr>
              <w:t>.</w:t>
            </w:r>
            <w:r w:rsidRPr="00780922">
              <w:rPr>
                <w:rFonts w:ascii="Arial" w:hAnsi="Arial"/>
                <w:sz w:val="18"/>
                <w:highlight w:val="cyan"/>
              </w:rPr>
              <w:t>0 MHz to 5 025</w:t>
            </w:r>
            <w:r>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w:t>
            </w:r>
            <w:r w:rsidRPr="00780922">
              <w:rPr>
                <w:rFonts w:ascii="Arial" w:hAnsi="Arial"/>
                <w:sz w:val="18"/>
                <w:highlight w:val="cyan"/>
              </w:rPr>
              <w:t>8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6 506</w:t>
            </w:r>
            <w:r>
              <w:rPr>
                <w:rFonts w:ascii="Arial" w:hAnsi="Arial"/>
                <w:sz w:val="18"/>
                <w:highlight w:val="cyan"/>
              </w:rPr>
              <w:t>.</w:t>
            </w:r>
            <w:r w:rsidRPr="00780922">
              <w:rPr>
                <w:rFonts w:ascii="Arial" w:hAnsi="Arial"/>
                <w:sz w:val="18"/>
                <w:highlight w:val="cyan"/>
              </w:rPr>
              <w:t>0 MHz to 6 642</w:t>
            </w:r>
            <w:r>
              <w:rPr>
                <w:rFonts w:ascii="Arial" w:hAnsi="Arial"/>
                <w:sz w:val="18"/>
                <w:highlight w:val="cyan"/>
              </w:rPr>
              <w:t>.</w:t>
            </w:r>
            <w:r w:rsidRPr="00780922">
              <w:rPr>
                <w:rFonts w:ascii="Arial" w:hAnsi="Arial"/>
                <w:sz w:val="18"/>
                <w:highlight w:val="cyan"/>
              </w:rPr>
              <w:t>0 MHz and 6 672</w:t>
            </w:r>
            <w:r>
              <w:rPr>
                <w:rFonts w:ascii="Arial" w:hAnsi="Arial"/>
                <w:sz w:val="18"/>
                <w:highlight w:val="cyan"/>
              </w:rPr>
              <w:t>.</w:t>
            </w:r>
            <w:r w:rsidRPr="00780922">
              <w:rPr>
                <w:rFonts w:ascii="Arial" w:hAnsi="Arial"/>
                <w:sz w:val="18"/>
                <w:highlight w:val="cyan"/>
              </w:rPr>
              <w:t>0 MHz to 6 700</w:t>
            </w:r>
            <w:r>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18</w:t>
            </w:r>
            <w:r w:rsidRPr="00780922">
              <w:rPr>
                <w:rFonts w:ascii="Arial" w:hAnsi="Arial"/>
                <w:sz w:val="18"/>
                <w:highlight w:val="cyan"/>
              </w:rPr>
              <w:t xml:space="preserve">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  In the bands 8 132</w:t>
            </w:r>
            <w:r>
              <w:rPr>
                <w:rFonts w:ascii="Arial" w:hAnsi="Arial"/>
                <w:sz w:val="18"/>
                <w:highlight w:val="cyan"/>
              </w:rPr>
              <w:t>.</w:t>
            </w:r>
            <w:r w:rsidRPr="00780922">
              <w:rPr>
                <w:rFonts w:ascii="Arial" w:hAnsi="Arial"/>
                <w:sz w:val="18"/>
                <w:highlight w:val="cyan"/>
              </w:rPr>
              <w:t>5 MHz to 8 302</w:t>
            </w:r>
            <w:r>
              <w:rPr>
                <w:rFonts w:ascii="Arial" w:hAnsi="Arial"/>
                <w:sz w:val="18"/>
                <w:highlight w:val="cyan"/>
              </w:rPr>
              <w:t>.</w:t>
            </w:r>
            <w:r w:rsidRPr="00780922">
              <w:rPr>
                <w:rFonts w:ascii="Arial" w:hAnsi="Arial"/>
                <w:sz w:val="18"/>
                <w:highlight w:val="cyan"/>
              </w:rPr>
              <w:t>5 MHz and 8 340</w:t>
            </w:r>
            <w:r>
              <w:rPr>
                <w:rFonts w:ascii="Arial" w:hAnsi="Arial"/>
                <w:sz w:val="18"/>
                <w:highlight w:val="cyan"/>
              </w:rPr>
              <w:t>.</w:t>
            </w:r>
            <w:r w:rsidRPr="00780922">
              <w:rPr>
                <w:rFonts w:ascii="Arial" w:hAnsi="Arial"/>
                <w:sz w:val="18"/>
                <w:highlight w:val="cyan"/>
              </w:rPr>
              <w:t>0 MHz to 8 375</w:t>
            </w:r>
            <w:r>
              <w:rPr>
                <w:rFonts w:ascii="Arial" w:hAnsi="Arial"/>
                <w:sz w:val="18"/>
                <w:highlight w:val="cyan"/>
              </w:rPr>
              <w:t>.</w:t>
            </w:r>
            <w:r w:rsidRPr="00780922">
              <w:rPr>
                <w:rFonts w:ascii="Arial" w:hAnsi="Arial"/>
                <w:sz w:val="18"/>
                <w:highlight w:val="cyan"/>
              </w:rPr>
              <w:t>0 MHz the maximum EIRP in one, and only one, 3 MHz measurement bandwidth shall not exceed -</w:t>
            </w:r>
            <w:r>
              <w:rPr>
                <w:rFonts w:ascii="Arial" w:hAnsi="Arial"/>
                <w:sz w:val="18"/>
                <w:highlight w:val="cyan"/>
              </w:rPr>
              <w:t>1</w:t>
            </w:r>
            <w:r w:rsidRPr="00780922">
              <w:rPr>
                <w:rFonts w:ascii="Arial" w:hAnsi="Arial"/>
                <w:sz w:val="18"/>
                <w:highlight w:val="cyan"/>
              </w:rPr>
              <w:t>8 dB</w:t>
            </w:r>
            <w:r>
              <w:rPr>
                <w:rFonts w:ascii="Arial" w:hAnsi="Arial"/>
                <w:sz w:val="18"/>
                <w:highlight w:val="cyan"/>
              </w:rPr>
              <w:t>m</w:t>
            </w:r>
            <w:r w:rsidRPr="00780922">
              <w:rPr>
                <w:rFonts w:ascii="Arial" w:hAnsi="Arial"/>
                <w:sz w:val="18"/>
                <w:highlight w:val="cyan"/>
              </w:rPr>
              <w:t xml:space="preserve">. Elsewhere in this band the power limit in </w:t>
            </w:r>
            <w:r>
              <w:rPr>
                <w:rFonts w:ascii="Arial" w:hAnsi="Arial"/>
                <w:sz w:val="18"/>
                <w:highlight w:val="cyan"/>
              </w:rPr>
              <w:t>this table</w:t>
            </w:r>
            <w:r w:rsidRPr="00780922">
              <w:rPr>
                <w:rFonts w:ascii="Arial" w:hAnsi="Arial"/>
                <w:sz w:val="18"/>
                <w:highlight w:val="cyan"/>
              </w:rPr>
              <w:t xml:space="preserve"> shall be applied.</w:t>
            </w:r>
          </w:p>
        </w:tc>
      </w:tr>
    </w:tbl>
    <w:p w14:paraId="31AE688D" w14:textId="77777777" w:rsidR="00FE76EA" w:rsidRPr="00417795" w:rsidRDefault="00FE76EA" w:rsidP="00FE76EA">
      <w:pPr>
        <w:pStyle w:val="aff9"/>
        <w:overflowPunct/>
        <w:autoSpaceDE/>
        <w:autoSpaceDN/>
        <w:adjustRightInd/>
        <w:spacing w:after="120"/>
        <w:ind w:left="1440" w:firstLineChars="0" w:firstLine="0"/>
        <w:textAlignment w:val="auto"/>
        <w:rPr>
          <w:rFonts w:ascii="Times New Roman" w:eastAsia="宋体" w:hAnsi="Times New Roman" w:cs="Times New Roman"/>
          <w:color w:val="0070C0"/>
          <w:sz w:val="18"/>
          <w:szCs w:val="18"/>
        </w:rPr>
      </w:pPr>
    </w:p>
    <w:p w14:paraId="0AEDC2FE" w14:textId="77777777" w:rsidR="00FE76EA" w:rsidRPr="00723314" w:rsidRDefault="00FE76EA" w:rsidP="00FE76EA">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Recommended WF</w:t>
      </w:r>
    </w:p>
    <w:p w14:paraId="5E5E2E9D" w14:textId="621C01E8" w:rsidR="00FE76EA" w:rsidRDefault="00E37195" w:rsidP="00FE76EA">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Pr>
          <w:rFonts w:ascii="Times New Roman" w:eastAsia="宋体" w:hAnsi="Times New Roman" w:cs="Times New Roman"/>
          <w:color w:val="0070C0"/>
          <w:sz w:val="18"/>
          <w:szCs w:val="18"/>
        </w:rPr>
        <w:t xml:space="preserve">Firstly, check proposal 1 for </w:t>
      </w:r>
      <w:r w:rsidRPr="00417795">
        <w:rPr>
          <w:rFonts w:ascii="Times New Roman" w:eastAsia="宋体" w:hAnsi="Times New Roman" w:cs="Times New Roman"/>
          <w:color w:val="0070C0"/>
          <w:sz w:val="18"/>
          <w:szCs w:val="18"/>
        </w:rPr>
        <w:t>TS 38.101-5 (Table 6.</w:t>
      </w:r>
      <w:r>
        <w:rPr>
          <w:rFonts w:ascii="Times New Roman" w:eastAsia="宋体" w:hAnsi="Times New Roman" w:cs="Times New Roman"/>
          <w:color w:val="0070C0"/>
          <w:sz w:val="18"/>
          <w:szCs w:val="18"/>
        </w:rPr>
        <w:t>5</w:t>
      </w:r>
      <w:r w:rsidRPr="00417795">
        <w:rPr>
          <w:rFonts w:ascii="Times New Roman" w:eastAsia="宋体" w:hAnsi="Times New Roman" w:cs="Times New Roman"/>
          <w:color w:val="0070C0"/>
          <w:sz w:val="18"/>
          <w:szCs w:val="18"/>
        </w:rPr>
        <w:t>.3.3.9-1) with changes (highlighted in blue)</w:t>
      </w:r>
      <w:r>
        <w:rPr>
          <w:rFonts w:ascii="Times New Roman" w:eastAsia="宋体" w:hAnsi="Times New Roman" w:cs="Times New Roman"/>
          <w:color w:val="0070C0"/>
          <w:sz w:val="18"/>
          <w:szCs w:val="18"/>
        </w:rPr>
        <w:t xml:space="preserve"> can be agreeable, then discuss whether </w:t>
      </w:r>
      <w:r w:rsidR="00CA6AF0">
        <w:rPr>
          <w:rFonts w:ascii="Times New Roman" w:eastAsia="宋体" w:hAnsi="Times New Roman" w:cs="Times New Roman" w:hint="eastAsia"/>
          <w:color w:val="0070C0"/>
          <w:sz w:val="18"/>
          <w:szCs w:val="18"/>
        </w:rPr>
        <w:t>to</w:t>
      </w:r>
      <w:r w:rsidR="00CA6AF0">
        <w:rPr>
          <w:rFonts w:ascii="Times New Roman" w:eastAsia="宋体" w:hAnsi="Times New Roman" w:cs="Times New Roman"/>
          <w:color w:val="0070C0"/>
          <w:sz w:val="18"/>
          <w:szCs w:val="18"/>
        </w:rPr>
        <w:t xml:space="preserve"> update</w:t>
      </w:r>
      <w:r>
        <w:rPr>
          <w:rFonts w:ascii="Times New Roman" w:eastAsia="宋体" w:hAnsi="Times New Roman" w:cs="Times New Roman"/>
          <w:color w:val="0070C0"/>
          <w:sz w:val="18"/>
          <w:szCs w:val="18"/>
        </w:rPr>
        <w:t xml:space="preserve"> AMPR in RAN4#118bis mee</w:t>
      </w:r>
      <w:r w:rsidR="00144F8A">
        <w:rPr>
          <w:rFonts w:ascii="Times New Roman" w:eastAsia="宋体" w:hAnsi="Times New Roman" w:cs="Times New Roman"/>
          <w:color w:val="0070C0"/>
          <w:sz w:val="18"/>
          <w:szCs w:val="18"/>
        </w:rPr>
        <w:t>t</w:t>
      </w:r>
      <w:r>
        <w:rPr>
          <w:rFonts w:ascii="Times New Roman" w:eastAsia="宋体" w:hAnsi="Times New Roman" w:cs="Times New Roman"/>
          <w:color w:val="0070C0"/>
          <w:sz w:val="18"/>
          <w:szCs w:val="18"/>
        </w:rPr>
        <w:t>ing.</w:t>
      </w:r>
    </w:p>
    <w:p w14:paraId="6782139F" w14:textId="77777777" w:rsidR="00342D7B" w:rsidRPr="00723314" w:rsidRDefault="00342D7B" w:rsidP="00342D7B">
      <w:pPr>
        <w:pStyle w:val="aff9"/>
        <w:overflowPunct/>
        <w:autoSpaceDE/>
        <w:autoSpaceDN/>
        <w:adjustRightInd/>
        <w:spacing w:after="120"/>
        <w:ind w:left="1440" w:firstLineChars="0" w:firstLine="0"/>
        <w:textAlignment w:val="auto"/>
        <w:rPr>
          <w:rFonts w:ascii="Times New Roman" w:eastAsia="宋体" w:hAnsi="Times New Roman" w:cs="Times New Roman"/>
          <w:color w:val="0070C0"/>
          <w:sz w:val="18"/>
          <w:szCs w:val="18"/>
        </w:rPr>
      </w:pPr>
    </w:p>
    <w:p w14:paraId="1E6E7510" w14:textId="7D855217" w:rsidR="00342D7B" w:rsidRDefault="00342D7B" w:rsidP="00342D7B">
      <w:pPr>
        <w:pStyle w:val="3"/>
      </w:pPr>
      <w:r w:rsidRPr="00723314">
        <w:lastRenderedPageBreak/>
        <w:t>Sub-topic 1-</w:t>
      </w:r>
      <w:r>
        <w:t>3</w:t>
      </w:r>
      <w:r w:rsidRPr="00723314">
        <w:t xml:space="preserve">: Change the </w:t>
      </w:r>
      <w:r>
        <w:t xml:space="preserve">n28 </w:t>
      </w:r>
      <w:r w:rsidRPr="00723314">
        <w:t xml:space="preserve">3 MHz </w:t>
      </w:r>
      <w:r>
        <w:t xml:space="preserve">UL/5MHz DL Asymmetric BW </w:t>
      </w:r>
      <w:r w:rsidRPr="00723314">
        <w:t>from optional</w:t>
      </w:r>
      <w:r>
        <w:t xml:space="preserve"> </w:t>
      </w:r>
      <w:r w:rsidRPr="00723314">
        <w:t>to mandatory in Release 19</w:t>
      </w:r>
    </w:p>
    <w:p w14:paraId="0E8D9951" w14:textId="77777777" w:rsidR="00342D7B" w:rsidRPr="00A56D11" w:rsidRDefault="00342D7B" w:rsidP="00342D7B">
      <w:pPr>
        <w:spacing w:after="120"/>
        <w:rPr>
          <w:rFonts w:ascii="Times New Roman" w:hAnsi="Times New Roman" w:cs="Times New Roman"/>
          <w:i/>
          <w:color w:val="0070C0"/>
          <w:sz w:val="18"/>
          <w:szCs w:val="18"/>
        </w:rPr>
      </w:pPr>
      <w:r w:rsidRPr="00A56D11">
        <w:rPr>
          <w:rFonts w:ascii="Times New Roman" w:hAnsi="Times New Roman" w:cs="Times New Roman" w:hint="eastAsia"/>
          <w:i/>
          <w:color w:val="0070C0"/>
          <w:sz w:val="18"/>
          <w:szCs w:val="18"/>
        </w:rPr>
        <w:t xml:space="preserve">Sub-topic description </w:t>
      </w:r>
    </w:p>
    <w:p w14:paraId="438DF266" w14:textId="3794C221" w:rsidR="00342D7B" w:rsidRDefault="00342D7B" w:rsidP="00342D7B">
      <w:pPr>
        <w:spacing w:after="120"/>
        <w:rPr>
          <w:rFonts w:ascii="Times New Roman" w:hAnsi="Times New Roman" w:cs="Times New Roman"/>
          <w:i/>
          <w:color w:val="0070C0"/>
          <w:sz w:val="18"/>
          <w:szCs w:val="18"/>
        </w:rPr>
      </w:pPr>
      <w:r w:rsidRPr="00A56D11">
        <w:rPr>
          <w:rFonts w:ascii="Times New Roman" w:hAnsi="Times New Roman" w:cs="Times New Roman"/>
          <w:i/>
          <w:color w:val="0070C0"/>
          <w:sz w:val="18"/>
          <w:szCs w:val="18"/>
        </w:rPr>
        <w:t>In RAN4 #11</w:t>
      </w:r>
      <w:r>
        <w:rPr>
          <w:rFonts w:ascii="Times New Roman" w:hAnsi="Times New Roman" w:cs="Times New Roman"/>
          <w:i/>
          <w:color w:val="0070C0"/>
          <w:sz w:val="18"/>
          <w:szCs w:val="18"/>
        </w:rPr>
        <w:t>7</w:t>
      </w:r>
      <w:r w:rsidRPr="00A56D11">
        <w:rPr>
          <w:rFonts w:ascii="Times New Roman" w:hAnsi="Times New Roman" w:cs="Times New Roman"/>
          <w:i/>
          <w:color w:val="0070C0"/>
          <w:sz w:val="18"/>
          <w:szCs w:val="18"/>
        </w:rPr>
        <w:t xml:space="preserve"> meeting, </w:t>
      </w:r>
      <w:r>
        <w:rPr>
          <w:rFonts w:ascii="Times New Roman" w:hAnsi="Times New Roman" w:cs="Times New Roman"/>
          <w:i/>
          <w:color w:val="0070C0"/>
          <w:sz w:val="18"/>
          <w:szCs w:val="18"/>
        </w:rPr>
        <w:t xml:space="preserve">CR (R4-2522167) </w:t>
      </w:r>
      <w:r>
        <w:rPr>
          <w:rFonts w:ascii="Times New Roman" w:hAnsi="Times New Roman" w:cs="Times New Roman" w:hint="eastAsia"/>
          <w:i/>
          <w:color w:val="0070C0"/>
          <w:sz w:val="18"/>
          <w:szCs w:val="18"/>
        </w:rPr>
        <w:t>to</w:t>
      </w:r>
      <w:r>
        <w:rPr>
          <w:rFonts w:ascii="Times New Roman" w:hAnsi="Times New Roman" w:cs="Times New Roman"/>
          <w:i/>
          <w:color w:val="0070C0"/>
          <w:sz w:val="18"/>
          <w:szCs w:val="18"/>
        </w:rPr>
        <w:t xml:space="preserve"> 38.101 for 3MHz BW </w:t>
      </w:r>
      <w:r>
        <w:rPr>
          <w:rFonts w:ascii="Times New Roman" w:hAnsi="Times New Roman" w:cs="Times New Roman" w:hint="eastAsia"/>
          <w:i/>
          <w:color w:val="0070C0"/>
          <w:sz w:val="18"/>
          <w:szCs w:val="18"/>
        </w:rPr>
        <w:t>change</w:t>
      </w:r>
      <w:r>
        <w:rPr>
          <w:rFonts w:ascii="Times New Roman" w:hAnsi="Times New Roman" w:cs="Times New Roman"/>
          <w:i/>
          <w:color w:val="0070C0"/>
          <w:sz w:val="18"/>
          <w:szCs w:val="18"/>
        </w:rPr>
        <w:t xml:space="preserve"> </w:t>
      </w:r>
      <w:r>
        <w:rPr>
          <w:rFonts w:ascii="Times New Roman" w:hAnsi="Times New Roman" w:cs="Times New Roman" w:hint="eastAsia"/>
          <w:i/>
          <w:color w:val="0070C0"/>
          <w:sz w:val="18"/>
          <w:szCs w:val="18"/>
        </w:rPr>
        <w:t>from</w:t>
      </w:r>
      <w:r>
        <w:rPr>
          <w:rFonts w:ascii="Times New Roman" w:hAnsi="Times New Roman" w:cs="Times New Roman"/>
          <w:i/>
          <w:color w:val="0070C0"/>
          <w:sz w:val="18"/>
          <w:szCs w:val="18"/>
        </w:rPr>
        <w:t xml:space="preserve"> </w:t>
      </w:r>
      <w:r>
        <w:rPr>
          <w:rFonts w:ascii="Times New Roman" w:hAnsi="Times New Roman" w:cs="Times New Roman" w:hint="eastAsia"/>
          <w:i/>
          <w:color w:val="0070C0"/>
          <w:sz w:val="18"/>
          <w:szCs w:val="18"/>
        </w:rPr>
        <w:t>optional</w:t>
      </w:r>
      <w:r>
        <w:rPr>
          <w:rFonts w:ascii="Times New Roman" w:hAnsi="Times New Roman" w:cs="Times New Roman"/>
          <w:i/>
          <w:color w:val="0070C0"/>
          <w:sz w:val="18"/>
          <w:szCs w:val="18"/>
        </w:rPr>
        <w:t xml:space="preserve"> </w:t>
      </w:r>
      <w:r>
        <w:rPr>
          <w:rFonts w:ascii="Times New Roman" w:hAnsi="Times New Roman" w:cs="Times New Roman" w:hint="eastAsia"/>
          <w:i/>
          <w:color w:val="0070C0"/>
          <w:sz w:val="18"/>
          <w:szCs w:val="18"/>
        </w:rPr>
        <w:t>to</w:t>
      </w:r>
      <w:r>
        <w:rPr>
          <w:rFonts w:ascii="Times New Roman" w:hAnsi="Times New Roman" w:cs="Times New Roman"/>
          <w:i/>
          <w:color w:val="0070C0"/>
          <w:sz w:val="18"/>
          <w:szCs w:val="18"/>
        </w:rPr>
        <w:t xml:space="preserve"> Mandatory </w:t>
      </w:r>
      <w:r>
        <w:rPr>
          <w:rFonts w:ascii="Times New Roman" w:hAnsi="Times New Roman" w:cs="Times New Roman" w:hint="eastAsia"/>
          <w:i/>
          <w:color w:val="0070C0"/>
          <w:sz w:val="18"/>
          <w:szCs w:val="18"/>
        </w:rPr>
        <w:t>is</w:t>
      </w:r>
      <w:r>
        <w:rPr>
          <w:rFonts w:ascii="Times New Roman" w:hAnsi="Times New Roman" w:cs="Times New Roman"/>
          <w:i/>
          <w:color w:val="0070C0"/>
          <w:sz w:val="18"/>
          <w:szCs w:val="18"/>
        </w:rPr>
        <w:t xml:space="preserve"> </w:t>
      </w:r>
      <w:r>
        <w:rPr>
          <w:rFonts w:ascii="Times New Roman" w:hAnsi="Times New Roman" w:cs="Times New Roman" w:hint="eastAsia"/>
          <w:i/>
          <w:color w:val="0070C0"/>
          <w:sz w:val="18"/>
          <w:szCs w:val="18"/>
        </w:rPr>
        <w:t>postpone</w:t>
      </w:r>
      <w:r>
        <w:rPr>
          <w:rFonts w:ascii="Times New Roman" w:hAnsi="Times New Roman" w:cs="Times New Roman"/>
          <w:i/>
          <w:color w:val="0070C0"/>
          <w:sz w:val="18"/>
          <w:szCs w:val="18"/>
        </w:rPr>
        <w:t xml:space="preserve"> due to the flags by other companies. There is no consensus and agreement for this issue.</w:t>
      </w:r>
      <w:bookmarkStart w:id="0" w:name="_GoBack"/>
      <w:bookmarkEnd w:id="0"/>
    </w:p>
    <w:p w14:paraId="60E830FF" w14:textId="77777777" w:rsidR="00B9769F" w:rsidRPr="00A56D11" w:rsidRDefault="00B9769F" w:rsidP="00342D7B">
      <w:pPr>
        <w:spacing w:after="120"/>
        <w:rPr>
          <w:rFonts w:ascii="Times New Roman" w:hAnsi="Times New Roman" w:cs="Times New Roman" w:hint="eastAsia"/>
          <w:i/>
          <w:color w:val="0070C0"/>
          <w:sz w:val="18"/>
          <w:szCs w:val="18"/>
        </w:rPr>
      </w:pPr>
    </w:p>
    <w:p w14:paraId="3798FC69" w14:textId="5C45FED8" w:rsidR="00342D7B" w:rsidRPr="00723314" w:rsidRDefault="00342D7B" w:rsidP="00342D7B">
      <w:pPr>
        <w:rPr>
          <w:rFonts w:ascii="Times New Roman" w:hAnsi="Times New Roman" w:cs="Times New Roman"/>
          <w:b/>
          <w:color w:val="0070C0"/>
          <w:sz w:val="18"/>
          <w:szCs w:val="18"/>
          <w:u w:val="single"/>
          <w:lang w:eastAsia="ko-KR"/>
        </w:rPr>
      </w:pPr>
      <w:r w:rsidRPr="00723314">
        <w:rPr>
          <w:rFonts w:ascii="Times New Roman" w:hAnsi="Times New Roman" w:cs="Times New Roman"/>
          <w:b/>
          <w:color w:val="0070C0"/>
          <w:sz w:val="18"/>
          <w:szCs w:val="18"/>
          <w:u w:val="single"/>
          <w:lang w:eastAsia="ko-KR"/>
        </w:rPr>
        <w:t>Issue 1-</w:t>
      </w:r>
      <w:r>
        <w:rPr>
          <w:rFonts w:ascii="Times New Roman" w:hAnsi="Times New Roman" w:cs="Times New Roman"/>
          <w:b/>
          <w:color w:val="0070C0"/>
          <w:sz w:val="18"/>
          <w:szCs w:val="18"/>
          <w:u w:val="single"/>
          <w:lang w:eastAsia="ko-KR"/>
        </w:rPr>
        <w:t>3</w:t>
      </w:r>
      <w:r w:rsidRPr="00723314">
        <w:rPr>
          <w:rFonts w:ascii="Times New Roman" w:hAnsi="Times New Roman" w:cs="Times New Roman"/>
          <w:b/>
          <w:color w:val="0070C0"/>
          <w:sz w:val="18"/>
          <w:szCs w:val="18"/>
          <w:u w:val="single"/>
          <w:lang w:eastAsia="ko-KR"/>
        </w:rPr>
        <w:t xml:space="preserve">-1: </w:t>
      </w:r>
      <w:r w:rsidRPr="00F35424">
        <w:rPr>
          <w:rFonts w:ascii="Times New Roman" w:hAnsi="Times New Roman" w:cs="Times New Roman"/>
          <w:b/>
          <w:color w:val="0070C0"/>
          <w:sz w:val="18"/>
          <w:szCs w:val="18"/>
          <w:u w:val="single"/>
          <w:lang w:eastAsia="ko-KR"/>
        </w:rPr>
        <w:t>Change the n28 3 MHz UL/5MHz DL Asymmetric BW from optional</w:t>
      </w:r>
      <w:r>
        <w:rPr>
          <w:rFonts w:ascii="Times New Roman" w:hAnsi="Times New Roman" w:cs="Times New Roman"/>
          <w:b/>
          <w:color w:val="0070C0"/>
          <w:sz w:val="18"/>
          <w:szCs w:val="18"/>
          <w:u w:val="single"/>
          <w:lang w:eastAsia="ko-KR"/>
        </w:rPr>
        <w:t xml:space="preserve"> (BCS1)</w:t>
      </w:r>
      <w:r w:rsidRPr="00F35424">
        <w:rPr>
          <w:rFonts w:ascii="Times New Roman" w:hAnsi="Times New Roman" w:cs="Times New Roman"/>
          <w:b/>
          <w:color w:val="0070C0"/>
          <w:sz w:val="18"/>
          <w:szCs w:val="18"/>
          <w:u w:val="single"/>
          <w:lang w:eastAsia="ko-KR"/>
        </w:rPr>
        <w:t xml:space="preserve"> to mandatory</w:t>
      </w:r>
      <w:r w:rsidR="00ED7A8D">
        <w:rPr>
          <w:rFonts w:ascii="Times New Roman" w:hAnsi="Times New Roman" w:cs="Times New Roman"/>
          <w:b/>
          <w:color w:val="0070C0"/>
          <w:sz w:val="18"/>
          <w:szCs w:val="18"/>
          <w:u w:val="single"/>
          <w:lang w:eastAsia="ko-KR"/>
        </w:rPr>
        <w:t xml:space="preserve"> </w:t>
      </w:r>
      <w:r>
        <w:rPr>
          <w:rFonts w:ascii="Times New Roman" w:hAnsi="Times New Roman" w:cs="Times New Roman"/>
          <w:b/>
          <w:color w:val="0070C0"/>
          <w:sz w:val="18"/>
          <w:szCs w:val="18"/>
          <w:u w:val="single"/>
          <w:lang w:eastAsia="ko-KR"/>
        </w:rPr>
        <w:t>(BCS0)</w:t>
      </w:r>
      <w:r w:rsidRPr="00F35424">
        <w:rPr>
          <w:rFonts w:ascii="Times New Roman" w:hAnsi="Times New Roman" w:cs="Times New Roman"/>
          <w:b/>
          <w:color w:val="0070C0"/>
          <w:sz w:val="18"/>
          <w:szCs w:val="18"/>
          <w:u w:val="single"/>
          <w:lang w:eastAsia="ko-KR"/>
        </w:rPr>
        <w:t xml:space="preserve"> in Release 19</w:t>
      </w:r>
    </w:p>
    <w:p w14:paraId="03181B52" w14:textId="77777777" w:rsidR="00342D7B" w:rsidRPr="00723314" w:rsidRDefault="00342D7B" w:rsidP="00342D7B">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Proposals</w:t>
      </w:r>
    </w:p>
    <w:p w14:paraId="4EDCBDBA" w14:textId="77777777" w:rsidR="00342D7B" w:rsidRPr="00723314" w:rsidRDefault="00342D7B" w:rsidP="00342D7B">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 xml:space="preserve">Proposal 1: </w:t>
      </w:r>
      <w:r w:rsidRPr="00F35424">
        <w:rPr>
          <w:rFonts w:ascii="Times New Roman" w:eastAsia="宋体" w:hAnsi="Times New Roman" w:cs="Times New Roman"/>
          <w:color w:val="0070C0"/>
          <w:sz w:val="18"/>
          <w:szCs w:val="18"/>
        </w:rPr>
        <w:t>Rakuten Mobile request RAN4 to approve CR R4-2601499 to define the n28 asymmetric 3 MHz UL / 5 MHz DL case under BCS0 in TS 38.101-1 Table 5.3.6-1, so that UE support becomes mandatory in Release-19 through the existing asymmetric BCS0 rule in TS 38.306</w:t>
      </w:r>
      <w:r>
        <w:rPr>
          <w:rFonts w:ascii="Times New Roman" w:eastAsia="宋体" w:hAnsi="Times New Roman" w:cs="Times New Roman"/>
          <w:color w:val="0070C0"/>
          <w:sz w:val="18"/>
          <w:szCs w:val="18"/>
        </w:rPr>
        <w:t xml:space="preserve"> (</w:t>
      </w:r>
      <w:r w:rsidRPr="00F35424">
        <w:rPr>
          <w:rFonts w:ascii="Times New Roman" w:eastAsia="宋体" w:hAnsi="Times New Roman" w:cs="Times New Roman"/>
          <w:color w:val="0070C0"/>
          <w:sz w:val="18"/>
          <w:szCs w:val="18"/>
        </w:rPr>
        <w:t>Rakuten Mobile</w:t>
      </w:r>
      <w:r>
        <w:rPr>
          <w:rFonts w:ascii="Times New Roman" w:eastAsia="宋体" w:hAnsi="Times New Roman" w:cs="Times New Roman"/>
          <w:color w:val="0070C0"/>
          <w:sz w:val="18"/>
          <w:szCs w:val="18"/>
        </w:rPr>
        <w:t>)</w:t>
      </w:r>
      <w:r w:rsidRPr="00F35424">
        <w:rPr>
          <w:rFonts w:ascii="Times New Roman" w:eastAsia="宋体" w:hAnsi="Times New Roman" w:cs="Times New Roman"/>
          <w:color w:val="0070C0"/>
          <w:sz w:val="18"/>
          <w:szCs w:val="18"/>
        </w:rPr>
        <w:t>.</w:t>
      </w:r>
    </w:p>
    <w:p w14:paraId="05677778" w14:textId="77777777" w:rsidR="00342D7B" w:rsidRPr="00723314" w:rsidRDefault="00342D7B" w:rsidP="00342D7B">
      <w:pPr>
        <w:pStyle w:val="aff9"/>
        <w:overflowPunct/>
        <w:autoSpaceDE/>
        <w:autoSpaceDN/>
        <w:adjustRightInd/>
        <w:spacing w:after="120"/>
        <w:ind w:left="1440" w:firstLineChars="0" w:firstLine="0"/>
        <w:textAlignment w:val="auto"/>
        <w:rPr>
          <w:rFonts w:ascii="Times New Roman" w:eastAsia="宋体" w:hAnsi="Times New Roman" w:cs="Times New Roman"/>
          <w:color w:val="0070C0"/>
          <w:sz w:val="18"/>
          <w:szCs w:val="18"/>
        </w:rPr>
      </w:pPr>
    </w:p>
    <w:p w14:paraId="6D5EFA7A" w14:textId="77777777" w:rsidR="00342D7B" w:rsidRPr="00723314" w:rsidRDefault="00342D7B" w:rsidP="00342D7B">
      <w:pPr>
        <w:pStyle w:val="aff9"/>
        <w:numPr>
          <w:ilvl w:val="0"/>
          <w:numId w:val="4"/>
        </w:numPr>
        <w:overflowPunct/>
        <w:autoSpaceDE/>
        <w:autoSpaceDN/>
        <w:adjustRightInd/>
        <w:spacing w:after="120"/>
        <w:ind w:left="720" w:firstLineChars="0"/>
        <w:textAlignment w:val="auto"/>
        <w:rPr>
          <w:rFonts w:ascii="Times New Roman" w:eastAsia="宋体" w:hAnsi="Times New Roman" w:cs="Times New Roman"/>
          <w:color w:val="0070C0"/>
          <w:sz w:val="18"/>
          <w:szCs w:val="18"/>
        </w:rPr>
      </w:pPr>
      <w:r w:rsidRPr="00723314">
        <w:rPr>
          <w:rFonts w:ascii="Times New Roman" w:eastAsia="宋体" w:hAnsi="Times New Roman" w:cs="Times New Roman"/>
          <w:color w:val="0070C0"/>
          <w:sz w:val="18"/>
          <w:szCs w:val="18"/>
        </w:rPr>
        <w:t>Recommended WF</w:t>
      </w:r>
    </w:p>
    <w:p w14:paraId="56BF02FB" w14:textId="0AF46150" w:rsidR="00ED7A8D" w:rsidRDefault="00342D7B" w:rsidP="00342D7B">
      <w:pPr>
        <w:pStyle w:val="aff9"/>
        <w:numPr>
          <w:ilvl w:val="1"/>
          <w:numId w:val="4"/>
        </w:numPr>
        <w:overflowPunct/>
        <w:autoSpaceDE/>
        <w:autoSpaceDN/>
        <w:adjustRightInd/>
        <w:spacing w:after="120"/>
        <w:ind w:left="1440" w:firstLineChars="0"/>
        <w:textAlignment w:val="auto"/>
        <w:rPr>
          <w:rFonts w:ascii="Times New Roman" w:eastAsia="宋体" w:hAnsi="Times New Roman" w:cs="Times New Roman"/>
          <w:color w:val="0070C0"/>
          <w:sz w:val="18"/>
          <w:szCs w:val="18"/>
        </w:rPr>
      </w:pPr>
      <w:r>
        <w:rPr>
          <w:rFonts w:ascii="Times New Roman" w:eastAsia="宋体" w:hAnsi="Times New Roman" w:cs="Times New Roman"/>
          <w:color w:val="0070C0"/>
          <w:sz w:val="18"/>
          <w:szCs w:val="18"/>
        </w:rPr>
        <w:t xml:space="preserve">Firstly, </w:t>
      </w:r>
      <w:r w:rsidR="00ED7A8D">
        <w:rPr>
          <w:rFonts w:ascii="Times New Roman" w:eastAsia="宋体" w:hAnsi="Times New Roman" w:cs="Times New Roman"/>
          <w:color w:val="0070C0"/>
          <w:sz w:val="18"/>
          <w:szCs w:val="18"/>
        </w:rPr>
        <w:t xml:space="preserve">to check whether companies can accept 3MHz </w:t>
      </w:r>
      <w:r w:rsidR="00ED7A8D">
        <w:rPr>
          <w:rFonts w:ascii="Times New Roman" w:eastAsia="宋体" w:hAnsi="Times New Roman" w:cs="Times New Roman" w:hint="eastAsia"/>
          <w:color w:val="0070C0"/>
          <w:sz w:val="18"/>
          <w:szCs w:val="18"/>
        </w:rPr>
        <w:t>for</w:t>
      </w:r>
      <w:r w:rsidR="00ED7A8D">
        <w:rPr>
          <w:rFonts w:ascii="Times New Roman" w:eastAsia="宋体" w:hAnsi="Times New Roman" w:cs="Times New Roman"/>
          <w:color w:val="0070C0"/>
          <w:sz w:val="18"/>
          <w:szCs w:val="18"/>
        </w:rPr>
        <w:t xml:space="preserve"> n28 from optional to mandatory in Release 19. </w:t>
      </w:r>
    </w:p>
    <w:p w14:paraId="1BD43524" w14:textId="77777777" w:rsidR="00342D7B" w:rsidRPr="00ED7A8D" w:rsidRDefault="00342D7B" w:rsidP="00342D7B">
      <w:pPr>
        <w:pStyle w:val="aff9"/>
        <w:overflowPunct/>
        <w:autoSpaceDE/>
        <w:autoSpaceDN/>
        <w:adjustRightInd/>
        <w:spacing w:after="120"/>
        <w:ind w:left="1440" w:firstLineChars="0" w:firstLine="0"/>
        <w:textAlignment w:val="auto"/>
        <w:rPr>
          <w:rFonts w:ascii="Times New Roman" w:eastAsia="宋体" w:hAnsi="Times New Roman" w:cs="Times New Roman"/>
          <w:color w:val="0070C0"/>
          <w:sz w:val="18"/>
          <w:szCs w:val="18"/>
        </w:rPr>
      </w:pPr>
    </w:p>
    <w:p w14:paraId="37075A4E" w14:textId="77777777" w:rsidR="00342D7B" w:rsidRPr="00723314" w:rsidRDefault="00342D7B" w:rsidP="00342D7B">
      <w:pPr>
        <w:pStyle w:val="4"/>
      </w:pPr>
      <w:r w:rsidRPr="00723314">
        <w:t>Related CRs</w:t>
      </w:r>
    </w:p>
    <w:tbl>
      <w:tblPr>
        <w:tblStyle w:val="aff8"/>
        <w:tblW w:w="0" w:type="auto"/>
        <w:tblLook w:val="04A0" w:firstRow="1" w:lastRow="0" w:firstColumn="1" w:lastColumn="0" w:noHBand="0" w:noVBand="1"/>
      </w:tblPr>
      <w:tblGrid>
        <w:gridCol w:w="1702"/>
        <w:gridCol w:w="2058"/>
        <w:gridCol w:w="4677"/>
        <w:gridCol w:w="1194"/>
      </w:tblGrid>
      <w:tr w:rsidR="00342D7B" w:rsidRPr="00723314" w14:paraId="7570C287" w14:textId="77777777" w:rsidTr="00825CFA">
        <w:trPr>
          <w:trHeight w:val="300"/>
        </w:trPr>
        <w:tc>
          <w:tcPr>
            <w:tcW w:w="1702" w:type="dxa"/>
            <w:tcBorders>
              <w:bottom w:val="single" w:sz="4" w:space="0" w:color="auto"/>
            </w:tcBorders>
            <w:noWrap/>
          </w:tcPr>
          <w:p w14:paraId="30202CF7" w14:textId="77777777" w:rsidR="00342D7B" w:rsidRPr="00723314" w:rsidRDefault="00342D7B" w:rsidP="00825CFA">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2058" w:type="dxa"/>
          </w:tcPr>
          <w:p w14:paraId="5D69D645" w14:textId="77777777" w:rsidR="00342D7B" w:rsidRPr="00723314" w:rsidRDefault="00342D7B" w:rsidP="00825CFA">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677" w:type="dxa"/>
            <w:noWrap/>
            <w:vAlign w:val="center"/>
          </w:tcPr>
          <w:p w14:paraId="404E0D67" w14:textId="77777777" w:rsidR="00342D7B" w:rsidRPr="00723314" w:rsidRDefault="00342D7B" w:rsidP="00825CFA">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194" w:type="dxa"/>
          </w:tcPr>
          <w:p w14:paraId="0D64F752" w14:textId="77777777" w:rsidR="00342D7B" w:rsidRPr="00723314" w:rsidRDefault="00342D7B" w:rsidP="00825CFA">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342D7B" w:rsidRPr="00723314" w14:paraId="480CEFD9" w14:textId="77777777" w:rsidTr="00825CFA">
        <w:trPr>
          <w:trHeight w:val="300"/>
        </w:trPr>
        <w:tc>
          <w:tcPr>
            <w:tcW w:w="1702" w:type="dxa"/>
            <w:tcBorders>
              <w:bottom w:val="single" w:sz="4" w:space="0" w:color="auto"/>
            </w:tcBorders>
            <w:noWrap/>
          </w:tcPr>
          <w:p w14:paraId="01E3A8A9" w14:textId="77777777" w:rsidR="00342D7B" w:rsidRDefault="008545A0" w:rsidP="00825CFA">
            <w:pPr>
              <w:rPr>
                <w:rFonts w:ascii="Arial" w:hAnsi="Arial" w:cs="Arial"/>
                <w:b/>
                <w:bCs/>
                <w:color w:val="0000FF"/>
                <w:sz w:val="16"/>
                <w:szCs w:val="16"/>
                <w:u w:val="single"/>
              </w:rPr>
            </w:pPr>
            <w:hyperlink r:id="rId32" w:history="1">
              <w:r w:rsidR="00342D7B">
                <w:rPr>
                  <w:rStyle w:val="af0"/>
                  <w:rFonts w:ascii="Arial" w:hAnsi="Arial" w:cs="Arial"/>
                  <w:b/>
                  <w:bCs/>
                  <w:sz w:val="16"/>
                  <w:szCs w:val="16"/>
                </w:rPr>
                <w:t>R4-2601499</w:t>
              </w:r>
            </w:hyperlink>
          </w:p>
          <w:p w14:paraId="15CA195D" w14:textId="77777777" w:rsidR="00342D7B" w:rsidRPr="00723314" w:rsidRDefault="00342D7B" w:rsidP="00825CFA">
            <w:pPr>
              <w:spacing w:after="120"/>
              <w:rPr>
                <w:rFonts w:ascii="Times New Roman" w:eastAsiaTheme="minorEastAsia" w:hAnsi="Times New Roman" w:cs="Times New Roman"/>
                <w:sz w:val="18"/>
                <w:szCs w:val="18"/>
              </w:rPr>
            </w:pPr>
            <w:r w:rsidRPr="00723314">
              <w:rPr>
                <w:rFonts w:ascii="Times New Roman" w:hAnsi="Times New Roman" w:cs="Times New Roman"/>
                <w:sz w:val="18"/>
                <w:szCs w:val="18"/>
              </w:rPr>
              <w:t>(R19 38.101-1)</w:t>
            </w:r>
          </w:p>
        </w:tc>
        <w:tc>
          <w:tcPr>
            <w:tcW w:w="2058" w:type="dxa"/>
          </w:tcPr>
          <w:p w14:paraId="053BC096" w14:textId="77777777" w:rsidR="00342D7B" w:rsidRPr="00723314" w:rsidRDefault="00342D7B" w:rsidP="00825CFA">
            <w:pPr>
              <w:spacing w:after="120"/>
              <w:rPr>
                <w:rFonts w:ascii="Times New Roman" w:hAnsi="Times New Roman" w:cs="Times New Roman"/>
                <w:sz w:val="18"/>
                <w:szCs w:val="18"/>
              </w:rPr>
            </w:pPr>
            <w:r w:rsidRPr="00525242">
              <w:rPr>
                <w:rFonts w:ascii="Times New Roman" w:hAnsi="Times New Roman" w:cs="Times New Roman"/>
                <w:sz w:val="18"/>
                <w:szCs w:val="18"/>
              </w:rPr>
              <w:t>Rakuten Mobile, Inc</w:t>
            </w:r>
          </w:p>
        </w:tc>
        <w:tc>
          <w:tcPr>
            <w:tcW w:w="4677" w:type="dxa"/>
            <w:noWrap/>
          </w:tcPr>
          <w:p w14:paraId="6057DCA8" w14:textId="77777777" w:rsidR="00342D7B" w:rsidRPr="00723314" w:rsidRDefault="00342D7B" w:rsidP="00825CFA">
            <w:pPr>
              <w:spacing w:before="100" w:beforeAutospacing="1" w:after="100" w:afterAutospacing="1"/>
              <w:rPr>
                <w:rFonts w:ascii="Times New Roman" w:eastAsiaTheme="minorEastAsia" w:hAnsi="Times New Roman" w:cs="Times New Roman"/>
                <w:sz w:val="18"/>
                <w:szCs w:val="18"/>
              </w:rPr>
            </w:pPr>
          </w:p>
        </w:tc>
        <w:tc>
          <w:tcPr>
            <w:tcW w:w="1194" w:type="dxa"/>
          </w:tcPr>
          <w:p w14:paraId="25B912A4" w14:textId="77777777" w:rsidR="00342D7B" w:rsidRPr="00723314" w:rsidRDefault="00342D7B" w:rsidP="00825CFA">
            <w:pPr>
              <w:spacing w:after="120"/>
              <w:rPr>
                <w:rFonts w:ascii="Times New Roman" w:eastAsiaTheme="minorEastAsia" w:hAnsi="Times New Roman" w:cs="Times New Roman"/>
                <w:sz w:val="18"/>
                <w:szCs w:val="18"/>
              </w:rPr>
            </w:pPr>
          </w:p>
        </w:tc>
      </w:tr>
    </w:tbl>
    <w:p w14:paraId="68551F10" w14:textId="2F83D1D3" w:rsidR="00243546" w:rsidRPr="00723314" w:rsidRDefault="00243546" w:rsidP="00993163">
      <w:pPr>
        <w:pStyle w:val="3"/>
      </w:pPr>
      <w:r w:rsidRPr="00723314">
        <w:t>Sub-topic 1-</w:t>
      </w:r>
      <w:r w:rsidR="003750EF">
        <w:t>4</w:t>
      </w:r>
      <w:r w:rsidRPr="00723314">
        <w:t>: n71 with UL CBW 25MHz</w:t>
      </w:r>
    </w:p>
    <w:p w14:paraId="24959E3A" w14:textId="77777777" w:rsidR="00243546" w:rsidRDefault="00243546" w:rsidP="00243546">
      <w:pPr>
        <w:rPr>
          <w:rFonts w:ascii="Times New Roman" w:hAnsi="Times New Roman" w:cs="Times New Roman"/>
          <w:i/>
          <w:color w:val="0070C0"/>
          <w:sz w:val="18"/>
          <w:szCs w:val="18"/>
        </w:rPr>
      </w:pPr>
      <w:r w:rsidRPr="00723314">
        <w:rPr>
          <w:rFonts w:ascii="Times New Roman" w:hAnsi="Times New Roman" w:cs="Times New Roman"/>
          <w:i/>
          <w:color w:val="0070C0"/>
          <w:sz w:val="18"/>
          <w:szCs w:val="18"/>
        </w:rPr>
        <w:t xml:space="preserve">Sub-topic description </w:t>
      </w:r>
    </w:p>
    <w:p w14:paraId="1AE3E2C0" w14:textId="77777777" w:rsidR="00243546" w:rsidRPr="00723314" w:rsidRDefault="00243546" w:rsidP="00243546">
      <w:pPr>
        <w:rPr>
          <w:rFonts w:ascii="Times New Roman" w:hAnsi="Times New Roman" w:cs="Times New Roman"/>
          <w:i/>
          <w:color w:val="0070C0"/>
          <w:sz w:val="18"/>
          <w:szCs w:val="18"/>
        </w:rPr>
      </w:pPr>
    </w:p>
    <w:p w14:paraId="337EA4C3" w14:textId="31F5DA13" w:rsidR="00243546" w:rsidRPr="00723314" w:rsidRDefault="00243546" w:rsidP="00243546">
      <w:pPr>
        <w:rPr>
          <w:rFonts w:ascii="Times New Roman" w:hAnsi="Times New Roman" w:cs="Times New Roman"/>
          <w:i/>
          <w:color w:val="0070C0"/>
          <w:sz w:val="18"/>
          <w:szCs w:val="18"/>
        </w:rPr>
      </w:pPr>
      <w:r w:rsidRPr="00723314">
        <w:rPr>
          <w:rFonts w:ascii="Times New Roman" w:hAnsi="Times New Roman" w:cs="Times New Roman"/>
          <w:i/>
          <w:color w:val="0070C0"/>
          <w:sz w:val="18"/>
          <w:szCs w:val="18"/>
        </w:rPr>
        <w:t>In RAN4 #11</w:t>
      </w:r>
      <w:r>
        <w:rPr>
          <w:rFonts w:ascii="Times New Roman" w:hAnsi="Times New Roman" w:cs="Times New Roman"/>
          <w:i/>
          <w:color w:val="0070C0"/>
          <w:sz w:val="18"/>
          <w:szCs w:val="18"/>
        </w:rPr>
        <w:t>7</w:t>
      </w:r>
      <w:r w:rsidRPr="00723314">
        <w:rPr>
          <w:rFonts w:ascii="Times New Roman" w:hAnsi="Times New Roman" w:cs="Times New Roman"/>
          <w:i/>
          <w:color w:val="0070C0"/>
          <w:sz w:val="18"/>
          <w:szCs w:val="18"/>
        </w:rPr>
        <w:t xml:space="preserve"> meeting, </w:t>
      </w:r>
      <w:r>
        <w:rPr>
          <w:rFonts w:ascii="Times New Roman" w:hAnsi="Times New Roman" w:cs="Times New Roman"/>
          <w:i/>
          <w:color w:val="0070C0"/>
          <w:sz w:val="18"/>
          <w:szCs w:val="18"/>
        </w:rPr>
        <w:t>CR</w:t>
      </w:r>
      <w:r w:rsidRPr="00723314">
        <w:rPr>
          <w:rFonts w:ascii="Times New Roman" w:hAnsi="Times New Roman" w:cs="Times New Roman"/>
          <w:i/>
          <w:color w:val="0070C0"/>
          <w:sz w:val="18"/>
          <w:szCs w:val="18"/>
        </w:rPr>
        <w:t xml:space="preserve"> was agreed</w:t>
      </w:r>
      <w:r>
        <w:rPr>
          <w:rFonts w:ascii="Times New Roman" w:hAnsi="Times New Roman" w:cs="Times New Roman"/>
          <w:i/>
          <w:color w:val="0070C0"/>
          <w:sz w:val="18"/>
          <w:szCs w:val="18"/>
        </w:rPr>
        <w:t xml:space="preserve"> (R4-2522388)</w:t>
      </w:r>
      <w:r w:rsidRPr="00723314">
        <w:rPr>
          <w:rFonts w:ascii="Times New Roman" w:hAnsi="Times New Roman" w:cs="Times New Roman"/>
          <w:i/>
          <w:color w:val="0070C0"/>
          <w:sz w:val="18"/>
          <w:szCs w:val="18"/>
        </w:rPr>
        <w:t xml:space="preserve"> </w:t>
      </w:r>
      <w:r>
        <w:rPr>
          <w:rFonts w:ascii="Times New Roman" w:hAnsi="Times New Roman" w:cs="Times New Roman"/>
          <w:i/>
          <w:color w:val="0070C0"/>
          <w:sz w:val="18"/>
          <w:szCs w:val="18"/>
        </w:rPr>
        <w:t>for</w:t>
      </w:r>
      <w:r w:rsidRPr="00723314">
        <w:rPr>
          <w:rFonts w:ascii="Times New Roman" w:hAnsi="Times New Roman" w:cs="Times New Roman"/>
          <w:i/>
          <w:color w:val="0070C0"/>
          <w:sz w:val="18"/>
          <w:szCs w:val="18"/>
        </w:rPr>
        <w:t xml:space="preserve"> </w:t>
      </w:r>
      <w:r>
        <w:rPr>
          <w:rFonts w:ascii="Times New Roman" w:hAnsi="Times New Roman" w:cs="Times New Roman"/>
          <w:i/>
          <w:color w:val="0070C0"/>
          <w:sz w:val="18"/>
          <w:szCs w:val="18"/>
        </w:rPr>
        <w:t xml:space="preserve">PC3 and PC2 MSD </w:t>
      </w:r>
      <w:r w:rsidRPr="00525242">
        <w:rPr>
          <w:rFonts w:ascii="Times New Roman" w:hAnsi="Times New Roman" w:cs="Times New Roman"/>
          <w:i/>
          <w:color w:val="0070C0"/>
          <w:sz w:val="18"/>
          <w:szCs w:val="18"/>
        </w:rPr>
        <w:t>CA_n29-n71 with UL 25MHz CBW at n71</w:t>
      </w:r>
      <w:r>
        <w:rPr>
          <w:rFonts w:ascii="Times New Roman" w:hAnsi="Times New Roman" w:cs="Times New Roman"/>
          <w:i/>
          <w:color w:val="0070C0"/>
          <w:sz w:val="18"/>
          <w:szCs w:val="18"/>
        </w:rPr>
        <w:t xml:space="preserve">. </w:t>
      </w:r>
      <w:r w:rsidR="007F335E">
        <w:rPr>
          <w:rFonts w:ascii="Times New Roman" w:hAnsi="Times New Roman" w:cs="Times New Roman"/>
          <w:i/>
          <w:color w:val="0070C0"/>
          <w:sz w:val="18"/>
          <w:szCs w:val="18"/>
        </w:rPr>
        <w:t>Therefore, t</w:t>
      </w:r>
      <w:r>
        <w:rPr>
          <w:rFonts w:ascii="Times New Roman" w:hAnsi="Times New Roman" w:cs="Times New Roman"/>
          <w:i/>
          <w:color w:val="0070C0"/>
          <w:sz w:val="18"/>
          <w:szCs w:val="18"/>
        </w:rPr>
        <w:t xml:space="preserve">here is no need to discuss </w:t>
      </w:r>
      <w:r w:rsidR="007F335E">
        <w:rPr>
          <w:rFonts w:ascii="Times New Roman" w:hAnsi="Times New Roman" w:cs="Times New Roman"/>
          <w:i/>
          <w:color w:val="0070C0"/>
          <w:sz w:val="18"/>
          <w:szCs w:val="18"/>
        </w:rPr>
        <w:t>Apple (R4-2600142)</w:t>
      </w:r>
      <w:r>
        <w:rPr>
          <w:rFonts w:ascii="Times New Roman" w:hAnsi="Times New Roman" w:cs="Times New Roman"/>
          <w:i/>
          <w:color w:val="0070C0"/>
          <w:sz w:val="18"/>
          <w:szCs w:val="18"/>
        </w:rPr>
        <w:t xml:space="preserve"> in this meeting. </w:t>
      </w:r>
    </w:p>
    <w:p w14:paraId="528D639D" w14:textId="77777777" w:rsidR="00FE76EA" w:rsidRPr="007F335E" w:rsidRDefault="00FE76EA" w:rsidP="005B4802">
      <w:pPr>
        <w:rPr>
          <w:rFonts w:ascii="Times New Roman" w:hAnsi="Times New Roman" w:cs="Times New Roman"/>
          <w:color w:val="0070C0"/>
          <w:sz w:val="18"/>
          <w:szCs w:val="18"/>
        </w:rPr>
      </w:pPr>
    </w:p>
    <w:p w14:paraId="7DC7FE73" w14:textId="1CAFAF2B" w:rsidR="003970AB" w:rsidRPr="00723314" w:rsidRDefault="003970AB" w:rsidP="00993163">
      <w:pPr>
        <w:pStyle w:val="2"/>
      </w:pPr>
      <w:r w:rsidRPr="00723314">
        <w:t>CRs for TS 38.101-1</w:t>
      </w:r>
      <w:r w:rsidR="003750EF">
        <w:t xml:space="preserve"> (</w:t>
      </w:r>
      <w:r w:rsidR="00101B00">
        <w:t>6</w:t>
      </w:r>
      <w:r w:rsidR="003750EF">
        <w:t>)</w:t>
      </w:r>
    </w:p>
    <w:tbl>
      <w:tblPr>
        <w:tblStyle w:val="aff8"/>
        <w:tblW w:w="9631" w:type="dxa"/>
        <w:tblLook w:val="04A0" w:firstRow="1" w:lastRow="0" w:firstColumn="1" w:lastColumn="0" w:noHBand="0" w:noVBand="1"/>
      </w:tblPr>
      <w:tblGrid>
        <w:gridCol w:w="1504"/>
        <w:gridCol w:w="2044"/>
        <w:gridCol w:w="4679"/>
        <w:gridCol w:w="1404"/>
      </w:tblGrid>
      <w:tr w:rsidR="003970AB" w:rsidRPr="00723314" w14:paraId="279C85AD" w14:textId="77777777" w:rsidTr="004B4087">
        <w:trPr>
          <w:trHeight w:val="468"/>
        </w:trPr>
        <w:tc>
          <w:tcPr>
            <w:tcW w:w="1504" w:type="dxa"/>
            <w:tcBorders>
              <w:bottom w:val="single" w:sz="4" w:space="0" w:color="auto"/>
            </w:tcBorders>
          </w:tcPr>
          <w:p w14:paraId="555E599C" w14:textId="77777777" w:rsidR="003970AB" w:rsidRPr="00723314" w:rsidRDefault="003970AB" w:rsidP="004B4087">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T-doc</w:t>
            </w:r>
          </w:p>
        </w:tc>
        <w:tc>
          <w:tcPr>
            <w:tcW w:w="2044" w:type="dxa"/>
          </w:tcPr>
          <w:p w14:paraId="1FA0A2EB" w14:textId="77777777" w:rsidR="003970AB" w:rsidRPr="00723314" w:rsidRDefault="003970AB" w:rsidP="004B4087">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Company</w:t>
            </w:r>
          </w:p>
        </w:tc>
        <w:tc>
          <w:tcPr>
            <w:tcW w:w="4679" w:type="dxa"/>
            <w:vAlign w:val="center"/>
          </w:tcPr>
          <w:p w14:paraId="7096E4C3" w14:textId="77777777" w:rsidR="003970AB" w:rsidRPr="00723314" w:rsidRDefault="003970AB" w:rsidP="004B4087">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Comments collection</w:t>
            </w:r>
          </w:p>
        </w:tc>
        <w:tc>
          <w:tcPr>
            <w:tcW w:w="1404" w:type="dxa"/>
          </w:tcPr>
          <w:p w14:paraId="67D31369" w14:textId="77777777" w:rsidR="003970AB" w:rsidRPr="00723314" w:rsidRDefault="003970AB" w:rsidP="004B4087">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Recommend</w:t>
            </w:r>
          </w:p>
        </w:tc>
      </w:tr>
      <w:tr w:rsidR="003970AB" w:rsidRPr="00723314" w14:paraId="722DB093" w14:textId="77777777" w:rsidTr="004B4087">
        <w:trPr>
          <w:trHeight w:val="468"/>
        </w:trPr>
        <w:tc>
          <w:tcPr>
            <w:tcW w:w="1504" w:type="dxa"/>
            <w:vAlign w:val="center"/>
          </w:tcPr>
          <w:p w14:paraId="41728D28" w14:textId="1FF8580B" w:rsidR="003970AB" w:rsidRPr="00101B00" w:rsidRDefault="008545A0" w:rsidP="00101B00">
            <w:pPr>
              <w:spacing w:after="0"/>
              <w:rPr>
                <w:rStyle w:val="af0"/>
                <w:rFonts w:ascii="Times New Roman" w:hAnsi="Times New Roman" w:cs="Times New Roman"/>
                <w:sz w:val="18"/>
                <w:szCs w:val="18"/>
              </w:rPr>
            </w:pPr>
            <w:hyperlink r:id="rId33" w:history="1">
              <w:r w:rsidR="003750EF" w:rsidRPr="00101B00">
                <w:rPr>
                  <w:rStyle w:val="af0"/>
                  <w:rFonts w:ascii="Times New Roman" w:hAnsi="Times New Roman" w:cs="Times New Roman"/>
                  <w:b/>
                  <w:bCs/>
                  <w:sz w:val="18"/>
                  <w:szCs w:val="18"/>
                </w:rPr>
                <w:t>R4-2600140</w:t>
              </w:r>
            </w:hyperlink>
          </w:p>
        </w:tc>
        <w:tc>
          <w:tcPr>
            <w:tcW w:w="2044" w:type="dxa"/>
            <w:vAlign w:val="center"/>
          </w:tcPr>
          <w:p w14:paraId="629E1F74" w14:textId="49B4E205" w:rsidR="003970AB" w:rsidRPr="00101B00" w:rsidRDefault="003750EF" w:rsidP="00101B00">
            <w:pPr>
              <w:spacing w:before="120" w:after="120"/>
              <w:rPr>
                <w:rStyle w:val="af0"/>
                <w:b/>
                <w:bCs/>
              </w:rPr>
            </w:pPr>
            <w:r w:rsidRPr="00101B00">
              <w:rPr>
                <w:rFonts w:ascii="Times New Roman" w:hAnsi="Times New Roman" w:cs="Times New Roman"/>
                <w:sz w:val="18"/>
                <w:szCs w:val="18"/>
              </w:rPr>
              <w:t>Apple</w:t>
            </w:r>
          </w:p>
        </w:tc>
        <w:tc>
          <w:tcPr>
            <w:tcW w:w="4679" w:type="dxa"/>
          </w:tcPr>
          <w:p w14:paraId="6729A2DE" w14:textId="77777777" w:rsidR="003970AB" w:rsidRPr="00101B00" w:rsidRDefault="003970AB" w:rsidP="00101B00">
            <w:pPr>
              <w:spacing w:before="120" w:after="0"/>
              <w:rPr>
                <w:rStyle w:val="af0"/>
                <w:b/>
                <w:bCs/>
              </w:rPr>
            </w:pPr>
          </w:p>
        </w:tc>
        <w:tc>
          <w:tcPr>
            <w:tcW w:w="1404" w:type="dxa"/>
          </w:tcPr>
          <w:p w14:paraId="435A16E9" w14:textId="77777777" w:rsidR="003970AB" w:rsidRPr="00101B00" w:rsidRDefault="003970AB" w:rsidP="00101B00">
            <w:pPr>
              <w:spacing w:after="0"/>
              <w:jc w:val="both"/>
              <w:rPr>
                <w:rStyle w:val="af0"/>
                <w:b/>
                <w:bCs/>
              </w:rPr>
            </w:pPr>
          </w:p>
        </w:tc>
      </w:tr>
      <w:tr w:rsidR="003750EF" w:rsidRPr="00723314" w14:paraId="6727EE23" w14:textId="77777777" w:rsidTr="004B4087">
        <w:trPr>
          <w:trHeight w:val="468"/>
        </w:trPr>
        <w:tc>
          <w:tcPr>
            <w:tcW w:w="1504" w:type="dxa"/>
            <w:vAlign w:val="center"/>
          </w:tcPr>
          <w:p w14:paraId="56B68EE5" w14:textId="025DC8E4" w:rsidR="003750EF" w:rsidRPr="00101B00" w:rsidRDefault="008545A0" w:rsidP="00101B00">
            <w:pPr>
              <w:spacing w:after="0"/>
              <w:rPr>
                <w:rStyle w:val="af0"/>
                <w:rFonts w:ascii="Times New Roman" w:hAnsi="Times New Roman" w:cs="Times New Roman"/>
                <w:sz w:val="18"/>
                <w:szCs w:val="18"/>
              </w:rPr>
            </w:pPr>
            <w:hyperlink r:id="rId34" w:history="1">
              <w:r w:rsidR="00101B00" w:rsidRPr="00101B00">
                <w:rPr>
                  <w:rStyle w:val="af0"/>
                  <w:rFonts w:ascii="Times New Roman" w:hAnsi="Times New Roman" w:cs="Times New Roman"/>
                  <w:b/>
                  <w:bCs/>
                  <w:sz w:val="18"/>
                  <w:szCs w:val="18"/>
                </w:rPr>
                <w:t>R4-2600336</w:t>
              </w:r>
            </w:hyperlink>
          </w:p>
        </w:tc>
        <w:tc>
          <w:tcPr>
            <w:tcW w:w="2044" w:type="dxa"/>
            <w:vAlign w:val="center"/>
          </w:tcPr>
          <w:p w14:paraId="3494C5FA" w14:textId="22535DA9" w:rsidR="003750EF" w:rsidRPr="00101B00" w:rsidRDefault="00101B00" w:rsidP="00101B00">
            <w:pPr>
              <w:spacing w:before="120" w:after="120"/>
              <w:rPr>
                <w:rStyle w:val="af0"/>
                <w:b/>
                <w:bCs/>
              </w:rPr>
            </w:pPr>
            <w:r w:rsidRPr="00101B00">
              <w:rPr>
                <w:rFonts w:ascii="Times New Roman" w:hAnsi="Times New Roman" w:cs="Times New Roman"/>
                <w:sz w:val="18"/>
                <w:szCs w:val="18"/>
              </w:rPr>
              <w:t>CATT</w:t>
            </w:r>
          </w:p>
        </w:tc>
        <w:tc>
          <w:tcPr>
            <w:tcW w:w="4679" w:type="dxa"/>
          </w:tcPr>
          <w:p w14:paraId="4A7BD90B" w14:textId="77777777" w:rsidR="003750EF" w:rsidRPr="00101B00" w:rsidRDefault="003750EF" w:rsidP="00101B00">
            <w:pPr>
              <w:spacing w:before="120" w:after="0"/>
              <w:rPr>
                <w:rStyle w:val="af0"/>
                <w:b/>
                <w:bCs/>
              </w:rPr>
            </w:pPr>
          </w:p>
        </w:tc>
        <w:tc>
          <w:tcPr>
            <w:tcW w:w="1404" w:type="dxa"/>
          </w:tcPr>
          <w:p w14:paraId="0C4250F1" w14:textId="77777777" w:rsidR="003750EF" w:rsidRPr="00101B00" w:rsidRDefault="003750EF" w:rsidP="00101B00">
            <w:pPr>
              <w:spacing w:after="0"/>
              <w:jc w:val="both"/>
              <w:rPr>
                <w:rStyle w:val="af0"/>
                <w:b/>
                <w:bCs/>
              </w:rPr>
            </w:pPr>
          </w:p>
        </w:tc>
      </w:tr>
      <w:tr w:rsidR="003750EF" w:rsidRPr="00723314" w14:paraId="0FA36092" w14:textId="77777777" w:rsidTr="004B4087">
        <w:trPr>
          <w:trHeight w:val="468"/>
        </w:trPr>
        <w:tc>
          <w:tcPr>
            <w:tcW w:w="1504" w:type="dxa"/>
            <w:vAlign w:val="center"/>
          </w:tcPr>
          <w:p w14:paraId="61A4A168" w14:textId="4C463E5D" w:rsidR="003750EF" w:rsidRPr="00101B00" w:rsidRDefault="008545A0" w:rsidP="00101B00">
            <w:pPr>
              <w:spacing w:after="0"/>
              <w:rPr>
                <w:rFonts w:ascii="Times New Roman" w:eastAsiaTheme="minorEastAsia" w:hAnsi="Times New Roman" w:cs="Times New Roman"/>
                <w:color w:val="0000FF"/>
                <w:sz w:val="18"/>
                <w:szCs w:val="18"/>
                <w:u w:val="single"/>
              </w:rPr>
            </w:pPr>
            <w:hyperlink r:id="rId35" w:history="1">
              <w:r w:rsidR="00101B00" w:rsidRPr="00101B00">
                <w:rPr>
                  <w:rStyle w:val="af0"/>
                  <w:rFonts w:ascii="Times New Roman" w:hAnsi="Times New Roman" w:cs="Times New Roman"/>
                  <w:b/>
                  <w:bCs/>
                  <w:sz w:val="18"/>
                  <w:szCs w:val="18"/>
                </w:rPr>
                <w:t>R4-2600647</w:t>
              </w:r>
            </w:hyperlink>
          </w:p>
        </w:tc>
        <w:tc>
          <w:tcPr>
            <w:tcW w:w="2044" w:type="dxa"/>
            <w:vAlign w:val="center"/>
          </w:tcPr>
          <w:p w14:paraId="03D10966" w14:textId="6FD05137" w:rsidR="003750EF" w:rsidRPr="003750EF" w:rsidRDefault="00101B00" w:rsidP="003970AB">
            <w:pPr>
              <w:spacing w:before="120" w:after="120"/>
              <w:rPr>
                <w:rFonts w:ascii="Times New Roman" w:hAnsi="Times New Roman" w:cs="Times New Roman"/>
                <w:sz w:val="18"/>
                <w:szCs w:val="18"/>
              </w:rPr>
            </w:pPr>
            <w:r w:rsidRPr="00101B00">
              <w:rPr>
                <w:rFonts w:ascii="Times New Roman" w:hAnsi="Times New Roman" w:cs="Times New Roman"/>
                <w:sz w:val="18"/>
                <w:szCs w:val="18"/>
              </w:rPr>
              <w:t>NTT DOCOMO, INC</w:t>
            </w:r>
          </w:p>
        </w:tc>
        <w:tc>
          <w:tcPr>
            <w:tcW w:w="4679" w:type="dxa"/>
          </w:tcPr>
          <w:p w14:paraId="05622FC7" w14:textId="77777777" w:rsidR="003750EF" w:rsidRPr="00723314" w:rsidRDefault="003750EF" w:rsidP="003970AB">
            <w:pPr>
              <w:spacing w:before="120" w:after="120"/>
              <w:rPr>
                <w:rFonts w:ascii="Times New Roman" w:hAnsi="Times New Roman" w:cs="Times New Roman"/>
                <w:sz w:val="18"/>
                <w:szCs w:val="18"/>
              </w:rPr>
            </w:pPr>
          </w:p>
        </w:tc>
        <w:tc>
          <w:tcPr>
            <w:tcW w:w="1404" w:type="dxa"/>
          </w:tcPr>
          <w:p w14:paraId="22CF8EBB" w14:textId="77777777" w:rsidR="003750EF" w:rsidRPr="00723314" w:rsidRDefault="003750EF" w:rsidP="003970AB">
            <w:pPr>
              <w:jc w:val="both"/>
              <w:rPr>
                <w:rFonts w:ascii="Times New Roman" w:eastAsiaTheme="minorEastAsia" w:hAnsi="Times New Roman" w:cs="Times New Roman"/>
                <w:sz w:val="18"/>
                <w:szCs w:val="18"/>
              </w:rPr>
            </w:pPr>
          </w:p>
        </w:tc>
      </w:tr>
      <w:tr w:rsidR="003750EF" w:rsidRPr="00723314" w14:paraId="541D49F7" w14:textId="77777777" w:rsidTr="004B4087">
        <w:trPr>
          <w:trHeight w:val="468"/>
        </w:trPr>
        <w:tc>
          <w:tcPr>
            <w:tcW w:w="1504" w:type="dxa"/>
            <w:vAlign w:val="center"/>
          </w:tcPr>
          <w:p w14:paraId="2BB56ECA" w14:textId="7160AEBD" w:rsidR="003750EF" w:rsidRPr="00101B00" w:rsidRDefault="008545A0" w:rsidP="00101B00">
            <w:pPr>
              <w:spacing w:after="0"/>
              <w:rPr>
                <w:rFonts w:ascii="Times New Roman" w:eastAsiaTheme="minorEastAsia" w:hAnsi="Times New Roman" w:cs="Times New Roman"/>
                <w:color w:val="0000FF"/>
                <w:sz w:val="18"/>
                <w:szCs w:val="18"/>
                <w:u w:val="single"/>
              </w:rPr>
            </w:pPr>
            <w:hyperlink r:id="rId36" w:history="1">
              <w:r w:rsidR="00101B00" w:rsidRPr="00101B00">
                <w:rPr>
                  <w:rStyle w:val="af0"/>
                  <w:rFonts w:ascii="Times New Roman" w:hAnsi="Times New Roman" w:cs="Times New Roman"/>
                  <w:b/>
                  <w:bCs/>
                  <w:sz w:val="18"/>
                  <w:szCs w:val="18"/>
                </w:rPr>
                <w:t>R4-2601670</w:t>
              </w:r>
            </w:hyperlink>
          </w:p>
        </w:tc>
        <w:tc>
          <w:tcPr>
            <w:tcW w:w="2044" w:type="dxa"/>
            <w:vAlign w:val="center"/>
          </w:tcPr>
          <w:p w14:paraId="6A67FCDE" w14:textId="5395CE34" w:rsidR="003750EF" w:rsidRPr="003750EF" w:rsidRDefault="00101B00" w:rsidP="003970AB">
            <w:pPr>
              <w:spacing w:before="120" w:after="120"/>
              <w:rPr>
                <w:rFonts w:ascii="Times New Roman" w:hAnsi="Times New Roman" w:cs="Times New Roman"/>
                <w:sz w:val="18"/>
                <w:szCs w:val="18"/>
              </w:rPr>
            </w:pPr>
            <w:r w:rsidRPr="00101B00">
              <w:rPr>
                <w:rFonts w:ascii="Times New Roman" w:hAnsi="Times New Roman" w:cs="Times New Roman"/>
                <w:sz w:val="18"/>
                <w:szCs w:val="18"/>
              </w:rPr>
              <w:t>Nokia, BT Plc</w:t>
            </w:r>
          </w:p>
        </w:tc>
        <w:tc>
          <w:tcPr>
            <w:tcW w:w="4679" w:type="dxa"/>
          </w:tcPr>
          <w:p w14:paraId="325CD2EA" w14:textId="77777777" w:rsidR="003750EF" w:rsidRPr="00723314" w:rsidRDefault="003750EF" w:rsidP="003970AB">
            <w:pPr>
              <w:spacing w:before="120" w:after="120"/>
              <w:rPr>
                <w:rFonts w:ascii="Times New Roman" w:hAnsi="Times New Roman" w:cs="Times New Roman"/>
                <w:sz w:val="18"/>
                <w:szCs w:val="18"/>
              </w:rPr>
            </w:pPr>
          </w:p>
        </w:tc>
        <w:tc>
          <w:tcPr>
            <w:tcW w:w="1404" w:type="dxa"/>
          </w:tcPr>
          <w:p w14:paraId="2E141959" w14:textId="77777777" w:rsidR="003750EF" w:rsidRPr="00723314" w:rsidRDefault="003750EF" w:rsidP="003970AB">
            <w:pPr>
              <w:jc w:val="both"/>
              <w:rPr>
                <w:rFonts w:ascii="Times New Roman" w:eastAsiaTheme="minorEastAsia" w:hAnsi="Times New Roman" w:cs="Times New Roman"/>
                <w:sz w:val="18"/>
                <w:szCs w:val="18"/>
              </w:rPr>
            </w:pPr>
          </w:p>
        </w:tc>
      </w:tr>
      <w:tr w:rsidR="003750EF" w:rsidRPr="00723314" w14:paraId="456B7CBD" w14:textId="77777777" w:rsidTr="004B4087">
        <w:trPr>
          <w:trHeight w:val="468"/>
        </w:trPr>
        <w:tc>
          <w:tcPr>
            <w:tcW w:w="1504" w:type="dxa"/>
            <w:vAlign w:val="center"/>
          </w:tcPr>
          <w:p w14:paraId="082C250A" w14:textId="5FE24CD6" w:rsidR="003750EF" w:rsidRPr="00101B00" w:rsidRDefault="008545A0" w:rsidP="00101B00">
            <w:pPr>
              <w:spacing w:after="0"/>
              <w:rPr>
                <w:rFonts w:ascii="Times New Roman" w:eastAsiaTheme="minorEastAsia" w:hAnsi="Times New Roman" w:cs="Times New Roman"/>
                <w:color w:val="0000FF"/>
                <w:sz w:val="18"/>
                <w:szCs w:val="18"/>
                <w:u w:val="single"/>
              </w:rPr>
            </w:pPr>
            <w:hyperlink r:id="rId37" w:history="1">
              <w:r w:rsidR="00101B00" w:rsidRPr="00101B00">
                <w:rPr>
                  <w:rStyle w:val="af0"/>
                  <w:rFonts w:ascii="Times New Roman" w:hAnsi="Times New Roman" w:cs="Times New Roman"/>
                  <w:b/>
                  <w:bCs/>
                  <w:sz w:val="18"/>
                  <w:szCs w:val="18"/>
                </w:rPr>
                <w:t>R4-2602028</w:t>
              </w:r>
            </w:hyperlink>
          </w:p>
        </w:tc>
        <w:tc>
          <w:tcPr>
            <w:tcW w:w="2044" w:type="dxa"/>
            <w:vAlign w:val="center"/>
          </w:tcPr>
          <w:p w14:paraId="2095AEAD" w14:textId="389DFD12" w:rsidR="003750EF" w:rsidRPr="003750EF" w:rsidRDefault="00101B00" w:rsidP="003970AB">
            <w:pPr>
              <w:spacing w:before="120" w:after="120"/>
              <w:rPr>
                <w:rFonts w:ascii="Times New Roman" w:hAnsi="Times New Roman" w:cs="Times New Roman"/>
                <w:sz w:val="18"/>
                <w:szCs w:val="18"/>
              </w:rPr>
            </w:pPr>
            <w:r w:rsidRPr="00101B00">
              <w:rPr>
                <w:rFonts w:ascii="Times New Roman" w:hAnsi="Times New Roman" w:cs="Times New Roman"/>
                <w:sz w:val="18"/>
                <w:szCs w:val="18"/>
              </w:rPr>
              <w:t>T-Mobile USA</w:t>
            </w:r>
          </w:p>
        </w:tc>
        <w:tc>
          <w:tcPr>
            <w:tcW w:w="4679" w:type="dxa"/>
          </w:tcPr>
          <w:p w14:paraId="295AE59C" w14:textId="77777777" w:rsidR="003750EF" w:rsidRPr="00723314" w:rsidRDefault="003750EF" w:rsidP="003970AB">
            <w:pPr>
              <w:spacing w:before="120" w:after="120"/>
              <w:rPr>
                <w:rFonts w:ascii="Times New Roman" w:hAnsi="Times New Roman" w:cs="Times New Roman"/>
                <w:sz w:val="18"/>
                <w:szCs w:val="18"/>
              </w:rPr>
            </w:pPr>
          </w:p>
        </w:tc>
        <w:tc>
          <w:tcPr>
            <w:tcW w:w="1404" w:type="dxa"/>
          </w:tcPr>
          <w:p w14:paraId="1F276572" w14:textId="77777777" w:rsidR="003750EF" w:rsidRPr="00723314" w:rsidRDefault="003750EF" w:rsidP="003970AB">
            <w:pPr>
              <w:jc w:val="both"/>
              <w:rPr>
                <w:rFonts w:ascii="Times New Roman" w:eastAsiaTheme="minorEastAsia" w:hAnsi="Times New Roman" w:cs="Times New Roman"/>
                <w:sz w:val="18"/>
                <w:szCs w:val="18"/>
              </w:rPr>
            </w:pPr>
          </w:p>
        </w:tc>
      </w:tr>
      <w:tr w:rsidR="00101B00" w:rsidRPr="00723314" w14:paraId="23FA6869" w14:textId="77777777" w:rsidTr="004B4087">
        <w:trPr>
          <w:trHeight w:val="468"/>
        </w:trPr>
        <w:tc>
          <w:tcPr>
            <w:tcW w:w="1504" w:type="dxa"/>
            <w:vAlign w:val="center"/>
          </w:tcPr>
          <w:p w14:paraId="76789394" w14:textId="7CC136EE" w:rsidR="00101B00" w:rsidRPr="00101B00" w:rsidRDefault="008545A0" w:rsidP="00101B00">
            <w:pPr>
              <w:spacing w:after="0"/>
              <w:rPr>
                <w:rStyle w:val="af0"/>
                <w:rFonts w:ascii="Times New Roman" w:eastAsiaTheme="minorEastAsia" w:hAnsi="Times New Roman" w:cs="Times New Roman"/>
                <w:sz w:val="18"/>
                <w:szCs w:val="18"/>
              </w:rPr>
            </w:pPr>
            <w:hyperlink r:id="rId38" w:history="1">
              <w:r w:rsidR="00101B00" w:rsidRPr="00101B00">
                <w:rPr>
                  <w:rStyle w:val="af0"/>
                  <w:rFonts w:ascii="Times New Roman" w:hAnsi="Times New Roman" w:cs="Times New Roman"/>
                  <w:b/>
                  <w:bCs/>
                  <w:sz w:val="18"/>
                  <w:szCs w:val="18"/>
                </w:rPr>
                <w:t>R4-2602029</w:t>
              </w:r>
            </w:hyperlink>
          </w:p>
        </w:tc>
        <w:tc>
          <w:tcPr>
            <w:tcW w:w="2044" w:type="dxa"/>
            <w:vAlign w:val="center"/>
          </w:tcPr>
          <w:p w14:paraId="0AC278E0" w14:textId="18482C02" w:rsidR="00101B00" w:rsidRPr="00101B00" w:rsidRDefault="00101B00" w:rsidP="003970AB">
            <w:pPr>
              <w:spacing w:before="120" w:after="120"/>
              <w:rPr>
                <w:rFonts w:ascii="Times New Roman" w:hAnsi="Times New Roman" w:cs="Times New Roman"/>
                <w:sz w:val="18"/>
                <w:szCs w:val="18"/>
              </w:rPr>
            </w:pPr>
            <w:r w:rsidRPr="00101B00">
              <w:rPr>
                <w:rFonts w:ascii="Times New Roman" w:hAnsi="Times New Roman" w:cs="Times New Roman"/>
                <w:sz w:val="18"/>
                <w:szCs w:val="18"/>
              </w:rPr>
              <w:t>T-Mobile USA</w:t>
            </w:r>
          </w:p>
        </w:tc>
        <w:tc>
          <w:tcPr>
            <w:tcW w:w="4679" w:type="dxa"/>
          </w:tcPr>
          <w:p w14:paraId="61A3D043" w14:textId="77777777" w:rsidR="00101B00" w:rsidRPr="00723314" w:rsidRDefault="00101B00" w:rsidP="003970AB">
            <w:pPr>
              <w:spacing w:before="120" w:after="120"/>
              <w:rPr>
                <w:rFonts w:ascii="Times New Roman" w:hAnsi="Times New Roman" w:cs="Times New Roman"/>
                <w:sz w:val="18"/>
                <w:szCs w:val="18"/>
              </w:rPr>
            </w:pPr>
          </w:p>
        </w:tc>
        <w:tc>
          <w:tcPr>
            <w:tcW w:w="1404" w:type="dxa"/>
          </w:tcPr>
          <w:p w14:paraId="64797E98" w14:textId="77777777" w:rsidR="00101B00" w:rsidRPr="00723314" w:rsidRDefault="00101B00" w:rsidP="003970AB">
            <w:pPr>
              <w:jc w:val="both"/>
              <w:rPr>
                <w:rFonts w:ascii="Times New Roman" w:eastAsiaTheme="minorEastAsia" w:hAnsi="Times New Roman" w:cs="Times New Roman"/>
                <w:sz w:val="18"/>
                <w:szCs w:val="18"/>
              </w:rPr>
            </w:pPr>
          </w:p>
        </w:tc>
      </w:tr>
    </w:tbl>
    <w:p w14:paraId="7EF741A2" w14:textId="77777777" w:rsidR="003970AB" w:rsidRPr="00723314" w:rsidRDefault="003970AB" w:rsidP="003970AB">
      <w:pPr>
        <w:rPr>
          <w:rFonts w:ascii="Times New Roman" w:hAnsi="Times New Roman" w:cs="Times New Roman"/>
          <w:sz w:val="18"/>
          <w:szCs w:val="18"/>
        </w:rPr>
      </w:pPr>
    </w:p>
    <w:p w14:paraId="6737933E" w14:textId="664D870B" w:rsidR="00C837A8" w:rsidRPr="00723314" w:rsidRDefault="00591555" w:rsidP="00993163">
      <w:pPr>
        <w:pStyle w:val="2"/>
      </w:pPr>
      <w:r w:rsidRPr="00723314">
        <w:t>CRs</w:t>
      </w:r>
      <w:r w:rsidR="00C837A8" w:rsidRPr="00723314">
        <w:t xml:space="preserve"> for </w:t>
      </w:r>
      <w:r w:rsidR="00BB177E" w:rsidRPr="00723314">
        <w:t>TS 38.101-</w:t>
      </w:r>
      <w:r w:rsidR="00243546">
        <w:t>3</w:t>
      </w:r>
      <w:r w:rsidR="004D3223" w:rsidRPr="00723314">
        <w:t xml:space="preserve"> </w:t>
      </w:r>
      <w:r w:rsidR="00101B00">
        <w:t>(2)</w:t>
      </w:r>
    </w:p>
    <w:tbl>
      <w:tblPr>
        <w:tblStyle w:val="aff8"/>
        <w:tblW w:w="9631" w:type="dxa"/>
        <w:tblLook w:val="04A0" w:firstRow="1" w:lastRow="0" w:firstColumn="1" w:lastColumn="0" w:noHBand="0" w:noVBand="1"/>
      </w:tblPr>
      <w:tblGrid>
        <w:gridCol w:w="1504"/>
        <w:gridCol w:w="2044"/>
        <w:gridCol w:w="4679"/>
        <w:gridCol w:w="1404"/>
      </w:tblGrid>
      <w:tr w:rsidR="00592DA6" w:rsidRPr="00723314" w14:paraId="086969E5" w14:textId="48C352EF" w:rsidTr="00BB177E">
        <w:trPr>
          <w:trHeight w:val="468"/>
        </w:trPr>
        <w:tc>
          <w:tcPr>
            <w:tcW w:w="1504" w:type="dxa"/>
            <w:tcBorders>
              <w:bottom w:val="single" w:sz="4" w:space="0" w:color="auto"/>
            </w:tcBorders>
          </w:tcPr>
          <w:p w14:paraId="1B892A1A" w14:textId="279AD182" w:rsidR="00592DA6" w:rsidRPr="00723314" w:rsidRDefault="00592DA6" w:rsidP="00592DA6">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T-doc</w:t>
            </w:r>
          </w:p>
        </w:tc>
        <w:tc>
          <w:tcPr>
            <w:tcW w:w="2044" w:type="dxa"/>
          </w:tcPr>
          <w:p w14:paraId="7820E363" w14:textId="11FD4941" w:rsidR="00592DA6" w:rsidRPr="00723314" w:rsidRDefault="00592DA6" w:rsidP="00592DA6">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Company</w:t>
            </w:r>
          </w:p>
        </w:tc>
        <w:tc>
          <w:tcPr>
            <w:tcW w:w="4679" w:type="dxa"/>
            <w:vAlign w:val="center"/>
          </w:tcPr>
          <w:p w14:paraId="20C032CB" w14:textId="5CE32079" w:rsidR="00592DA6" w:rsidRPr="00723314" w:rsidRDefault="00592DA6" w:rsidP="00592DA6">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Comments collection</w:t>
            </w:r>
          </w:p>
        </w:tc>
        <w:tc>
          <w:tcPr>
            <w:tcW w:w="1404" w:type="dxa"/>
          </w:tcPr>
          <w:p w14:paraId="08517258" w14:textId="0FA7C47C" w:rsidR="00592DA6" w:rsidRPr="00723314" w:rsidRDefault="00592DA6" w:rsidP="00592DA6">
            <w:pPr>
              <w:spacing w:before="120" w:after="120"/>
              <w:rPr>
                <w:rFonts w:ascii="Times New Roman" w:hAnsi="Times New Roman" w:cs="Times New Roman"/>
                <w:b/>
                <w:bCs/>
                <w:sz w:val="18"/>
                <w:szCs w:val="18"/>
              </w:rPr>
            </w:pPr>
            <w:r w:rsidRPr="00723314">
              <w:rPr>
                <w:rFonts w:ascii="Times New Roman" w:eastAsiaTheme="minorEastAsia" w:hAnsi="Times New Roman" w:cs="Times New Roman"/>
                <w:b/>
                <w:bCs/>
                <w:color w:val="0070C0"/>
                <w:sz w:val="18"/>
                <w:szCs w:val="18"/>
              </w:rPr>
              <w:t>Recommend</w:t>
            </w:r>
          </w:p>
        </w:tc>
      </w:tr>
      <w:tr w:rsidR="00101B00" w:rsidRPr="00723314" w14:paraId="04828DFC" w14:textId="379C5371" w:rsidTr="00EE3B0B">
        <w:trPr>
          <w:trHeight w:val="468"/>
        </w:trPr>
        <w:tc>
          <w:tcPr>
            <w:tcW w:w="1504" w:type="dxa"/>
            <w:vAlign w:val="center"/>
          </w:tcPr>
          <w:p w14:paraId="4F1028FE" w14:textId="0C002273" w:rsidR="00101B00" w:rsidRPr="00101B00" w:rsidRDefault="008545A0" w:rsidP="00101B00">
            <w:pPr>
              <w:spacing w:after="0"/>
              <w:rPr>
                <w:rStyle w:val="af0"/>
                <w:rFonts w:ascii="Times New Roman" w:hAnsi="Times New Roman" w:cs="Times New Roman"/>
                <w:b/>
                <w:bCs/>
                <w:sz w:val="18"/>
                <w:szCs w:val="18"/>
              </w:rPr>
            </w:pPr>
            <w:hyperlink r:id="rId39" w:history="1">
              <w:r w:rsidR="00101B00" w:rsidRPr="00101B00">
                <w:rPr>
                  <w:rStyle w:val="af0"/>
                  <w:rFonts w:ascii="Times New Roman" w:hAnsi="Times New Roman" w:cs="Times New Roman"/>
                  <w:b/>
                  <w:bCs/>
                  <w:sz w:val="18"/>
                  <w:szCs w:val="18"/>
                </w:rPr>
                <w:t>R4-2600141</w:t>
              </w:r>
            </w:hyperlink>
          </w:p>
        </w:tc>
        <w:tc>
          <w:tcPr>
            <w:tcW w:w="2044" w:type="dxa"/>
            <w:vAlign w:val="center"/>
          </w:tcPr>
          <w:p w14:paraId="3A0177F5" w14:textId="283CF770" w:rsidR="00101B00" w:rsidRPr="00101B00" w:rsidRDefault="00101B00" w:rsidP="00101B00">
            <w:pPr>
              <w:spacing w:before="120" w:after="120"/>
              <w:rPr>
                <w:rStyle w:val="af0"/>
                <w:b/>
                <w:bCs/>
              </w:rPr>
            </w:pPr>
            <w:r>
              <w:rPr>
                <w:rFonts w:ascii="Times New Roman" w:hAnsi="Times New Roman" w:cs="Times New Roman"/>
                <w:sz w:val="18"/>
                <w:szCs w:val="18"/>
              </w:rPr>
              <w:t>Apple</w:t>
            </w:r>
          </w:p>
        </w:tc>
        <w:tc>
          <w:tcPr>
            <w:tcW w:w="4679" w:type="dxa"/>
          </w:tcPr>
          <w:p w14:paraId="404DD21E" w14:textId="1261BD80" w:rsidR="00101B00" w:rsidRPr="00723314" w:rsidRDefault="00101B00" w:rsidP="00101B00">
            <w:pPr>
              <w:spacing w:before="120" w:after="120"/>
              <w:rPr>
                <w:rFonts w:ascii="Times New Roman" w:hAnsi="Times New Roman" w:cs="Times New Roman"/>
                <w:sz w:val="18"/>
                <w:szCs w:val="18"/>
              </w:rPr>
            </w:pPr>
          </w:p>
        </w:tc>
        <w:tc>
          <w:tcPr>
            <w:tcW w:w="1404" w:type="dxa"/>
          </w:tcPr>
          <w:p w14:paraId="0339D5BE" w14:textId="00387EB6" w:rsidR="00101B00" w:rsidRPr="00723314" w:rsidRDefault="00101B00" w:rsidP="00101B00">
            <w:pPr>
              <w:jc w:val="both"/>
              <w:rPr>
                <w:rFonts w:ascii="Times New Roman" w:eastAsiaTheme="minorEastAsia" w:hAnsi="Times New Roman" w:cs="Times New Roman"/>
                <w:sz w:val="18"/>
                <w:szCs w:val="18"/>
              </w:rPr>
            </w:pPr>
          </w:p>
        </w:tc>
      </w:tr>
      <w:tr w:rsidR="00BB177E" w:rsidRPr="00723314" w14:paraId="2C6C0609" w14:textId="77777777" w:rsidTr="00BB177E">
        <w:trPr>
          <w:trHeight w:val="468"/>
        </w:trPr>
        <w:tc>
          <w:tcPr>
            <w:tcW w:w="1504" w:type="dxa"/>
            <w:tcBorders>
              <w:bottom w:val="single" w:sz="4" w:space="0" w:color="auto"/>
            </w:tcBorders>
          </w:tcPr>
          <w:p w14:paraId="64A74C95" w14:textId="67A090C1" w:rsidR="00EE4B02" w:rsidRPr="00101B00" w:rsidRDefault="008545A0" w:rsidP="00101B00">
            <w:pPr>
              <w:spacing w:after="0"/>
              <w:rPr>
                <w:rStyle w:val="af0"/>
                <w:rFonts w:ascii="Times New Roman" w:hAnsi="Times New Roman" w:cs="Times New Roman"/>
                <w:b/>
                <w:bCs/>
                <w:sz w:val="18"/>
                <w:szCs w:val="18"/>
              </w:rPr>
            </w:pPr>
            <w:hyperlink r:id="rId40" w:history="1">
              <w:r w:rsidR="00101B00" w:rsidRPr="00101B00">
                <w:rPr>
                  <w:rStyle w:val="af0"/>
                  <w:rFonts w:ascii="Times New Roman" w:hAnsi="Times New Roman" w:cs="Times New Roman"/>
                  <w:b/>
                  <w:bCs/>
                  <w:sz w:val="18"/>
                  <w:szCs w:val="18"/>
                </w:rPr>
                <w:t>R4-2601045</w:t>
              </w:r>
            </w:hyperlink>
          </w:p>
        </w:tc>
        <w:tc>
          <w:tcPr>
            <w:tcW w:w="2044" w:type="dxa"/>
          </w:tcPr>
          <w:p w14:paraId="0131CEC4" w14:textId="41924E3D" w:rsidR="00BB177E" w:rsidRPr="00723314" w:rsidRDefault="00101B00" w:rsidP="00BB177E">
            <w:pPr>
              <w:spacing w:before="120" w:after="120"/>
              <w:rPr>
                <w:rFonts w:ascii="Times New Roman" w:hAnsi="Times New Roman" w:cs="Times New Roman"/>
                <w:sz w:val="18"/>
                <w:szCs w:val="18"/>
              </w:rPr>
            </w:pPr>
            <w:r w:rsidRPr="00101B00">
              <w:rPr>
                <w:rFonts w:ascii="Times New Roman" w:hAnsi="Times New Roman" w:cs="Times New Roman"/>
                <w:sz w:val="18"/>
                <w:szCs w:val="18"/>
              </w:rPr>
              <w:t>ZTE Corporation, Sanechips</w:t>
            </w:r>
          </w:p>
        </w:tc>
        <w:tc>
          <w:tcPr>
            <w:tcW w:w="4679" w:type="dxa"/>
          </w:tcPr>
          <w:p w14:paraId="6ED5F87C" w14:textId="77777777" w:rsidR="00BB177E" w:rsidRPr="00723314" w:rsidRDefault="00BB177E" w:rsidP="00BB177E">
            <w:pPr>
              <w:spacing w:before="120" w:after="120"/>
              <w:rPr>
                <w:rFonts w:ascii="Times New Roman" w:hAnsi="Times New Roman" w:cs="Times New Roman"/>
                <w:sz w:val="18"/>
                <w:szCs w:val="18"/>
              </w:rPr>
            </w:pPr>
          </w:p>
        </w:tc>
        <w:tc>
          <w:tcPr>
            <w:tcW w:w="1404" w:type="dxa"/>
          </w:tcPr>
          <w:p w14:paraId="21AAB199" w14:textId="77777777" w:rsidR="00BB177E" w:rsidRPr="00723314" w:rsidRDefault="00BB177E" w:rsidP="00BB177E">
            <w:pPr>
              <w:jc w:val="both"/>
              <w:rPr>
                <w:rFonts w:ascii="Times New Roman" w:eastAsiaTheme="minorEastAsia" w:hAnsi="Times New Roman" w:cs="Times New Roman"/>
                <w:sz w:val="18"/>
                <w:szCs w:val="18"/>
              </w:rPr>
            </w:pPr>
          </w:p>
        </w:tc>
      </w:tr>
    </w:tbl>
    <w:p w14:paraId="1F8DC228" w14:textId="77777777" w:rsidR="004F6BA1" w:rsidRPr="00723314" w:rsidRDefault="004F6BA1" w:rsidP="004F6BA1">
      <w:pPr>
        <w:rPr>
          <w:rFonts w:ascii="Times New Roman" w:hAnsi="Times New Roman" w:cs="Times New Roman"/>
          <w:sz w:val="18"/>
          <w:szCs w:val="18"/>
        </w:rPr>
      </w:pPr>
    </w:p>
    <w:p w14:paraId="3AD49C20" w14:textId="01D4A26C" w:rsidR="00EE4B02" w:rsidRPr="00723314" w:rsidRDefault="00EE4B02" w:rsidP="00993163">
      <w:pPr>
        <w:pStyle w:val="2"/>
      </w:pPr>
      <w:r w:rsidRPr="00723314">
        <w:t>CRs for TS 38.101-</w:t>
      </w:r>
      <w:r w:rsidR="00243546">
        <w:t>5</w:t>
      </w:r>
      <w:r w:rsidRPr="00723314">
        <w:t xml:space="preserve"> </w:t>
      </w:r>
      <w:r w:rsidR="00101B00">
        <w:t>(2)</w:t>
      </w:r>
    </w:p>
    <w:tbl>
      <w:tblPr>
        <w:tblStyle w:val="aff8"/>
        <w:tblW w:w="9631" w:type="dxa"/>
        <w:tblLook w:val="04A0" w:firstRow="1" w:lastRow="0" w:firstColumn="1" w:lastColumn="0" w:noHBand="0" w:noVBand="1"/>
      </w:tblPr>
      <w:tblGrid>
        <w:gridCol w:w="1555"/>
        <w:gridCol w:w="1694"/>
        <w:gridCol w:w="4968"/>
        <w:gridCol w:w="1414"/>
      </w:tblGrid>
      <w:tr w:rsidR="00EE4B02" w:rsidRPr="00723314" w14:paraId="00E55893" w14:textId="77777777" w:rsidTr="004B4087">
        <w:trPr>
          <w:trHeight w:val="468"/>
        </w:trPr>
        <w:tc>
          <w:tcPr>
            <w:tcW w:w="1555" w:type="dxa"/>
            <w:tcBorders>
              <w:bottom w:val="single" w:sz="4" w:space="0" w:color="auto"/>
            </w:tcBorders>
            <w:vAlign w:val="center"/>
          </w:tcPr>
          <w:p w14:paraId="5B33C8D5" w14:textId="77777777" w:rsidR="00EE4B02" w:rsidRPr="00723314" w:rsidRDefault="00EE4B02" w:rsidP="004B4087">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6CAC6B6B" w14:textId="77777777" w:rsidR="00EE4B02" w:rsidRPr="00723314" w:rsidRDefault="00EE4B02" w:rsidP="004B4087">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2DA1D21F" w14:textId="77777777" w:rsidR="00EE4B02" w:rsidRPr="00723314" w:rsidRDefault="00EE4B02" w:rsidP="004B4087">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3406B89E" w14:textId="77777777" w:rsidR="00EE4B02" w:rsidRPr="00723314" w:rsidRDefault="00EE4B02" w:rsidP="004B4087">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101B00" w:rsidRPr="00723314" w14:paraId="06EA5CF8" w14:textId="77777777" w:rsidTr="00101B00">
        <w:trPr>
          <w:trHeight w:val="468"/>
        </w:trPr>
        <w:tc>
          <w:tcPr>
            <w:tcW w:w="1555" w:type="dxa"/>
            <w:vAlign w:val="center"/>
          </w:tcPr>
          <w:p w14:paraId="7983A457" w14:textId="32F570E2" w:rsidR="00101B00" w:rsidRPr="00101B00" w:rsidRDefault="008545A0" w:rsidP="00101B00">
            <w:pPr>
              <w:spacing w:after="0"/>
              <w:rPr>
                <w:rStyle w:val="af0"/>
                <w:rFonts w:ascii="Times New Roman" w:hAnsi="Times New Roman" w:cs="Times New Roman"/>
                <w:sz w:val="18"/>
                <w:szCs w:val="18"/>
              </w:rPr>
            </w:pPr>
            <w:hyperlink r:id="rId41" w:history="1">
              <w:r w:rsidR="00101B00" w:rsidRPr="00101B00">
                <w:rPr>
                  <w:rStyle w:val="af0"/>
                  <w:rFonts w:ascii="Times New Roman" w:hAnsi="Times New Roman" w:cs="Times New Roman"/>
                  <w:b/>
                  <w:bCs/>
                  <w:sz w:val="18"/>
                  <w:szCs w:val="18"/>
                </w:rPr>
                <w:t>R4-2600127</w:t>
              </w:r>
            </w:hyperlink>
          </w:p>
        </w:tc>
        <w:tc>
          <w:tcPr>
            <w:tcW w:w="1694" w:type="dxa"/>
            <w:vAlign w:val="center"/>
          </w:tcPr>
          <w:p w14:paraId="4A448C80" w14:textId="0F2F68F6" w:rsidR="00101B00" w:rsidRPr="00723314" w:rsidRDefault="00101B00" w:rsidP="00101B00">
            <w:pPr>
              <w:spacing w:before="120" w:after="120"/>
              <w:rPr>
                <w:rFonts w:ascii="Times New Roman" w:hAnsi="Times New Roman" w:cs="Times New Roman"/>
                <w:sz w:val="18"/>
                <w:szCs w:val="18"/>
              </w:rPr>
            </w:pPr>
            <w:r>
              <w:rPr>
                <w:rFonts w:ascii="Times New Roman" w:hAnsi="Times New Roman" w:cs="Times New Roman"/>
                <w:sz w:val="18"/>
                <w:szCs w:val="18"/>
              </w:rPr>
              <w:t>Apple,</w:t>
            </w:r>
            <w:r w:rsidRPr="00101B00">
              <w:rPr>
                <w:rFonts w:ascii="Times New Roman" w:hAnsi="Times New Roman" w:cs="Times New Roman"/>
                <w:sz w:val="18"/>
                <w:szCs w:val="18"/>
              </w:rPr>
              <w:t>Qualcomm</w:t>
            </w:r>
          </w:p>
        </w:tc>
        <w:tc>
          <w:tcPr>
            <w:tcW w:w="4968" w:type="dxa"/>
          </w:tcPr>
          <w:p w14:paraId="42CEE949" w14:textId="77777777" w:rsidR="00101B00" w:rsidRPr="00723314" w:rsidRDefault="00101B00" w:rsidP="00101B00">
            <w:pPr>
              <w:jc w:val="both"/>
              <w:rPr>
                <w:rFonts w:ascii="Times New Roman" w:hAnsi="Times New Roman" w:cs="Times New Roman"/>
                <w:sz w:val="18"/>
                <w:szCs w:val="18"/>
              </w:rPr>
            </w:pPr>
          </w:p>
        </w:tc>
        <w:tc>
          <w:tcPr>
            <w:tcW w:w="1414" w:type="dxa"/>
          </w:tcPr>
          <w:p w14:paraId="16D866BF" w14:textId="77777777" w:rsidR="00101B00" w:rsidRPr="00723314" w:rsidRDefault="00101B00" w:rsidP="00101B00">
            <w:pPr>
              <w:spacing w:after="120"/>
              <w:rPr>
                <w:rFonts w:ascii="Times New Roman" w:eastAsiaTheme="minorEastAsia" w:hAnsi="Times New Roman" w:cs="Times New Roman"/>
                <w:sz w:val="18"/>
                <w:szCs w:val="18"/>
              </w:rPr>
            </w:pPr>
          </w:p>
        </w:tc>
      </w:tr>
      <w:tr w:rsidR="00101B00" w:rsidRPr="00723314" w14:paraId="3ADD0B27" w14:textId="77777777" w:rsidTr="00EE3B0B">
        <w:trPr>
          <w:trHeight w:val="468"/>
        </w:trPr>
        <w:tc>
          <w:tcPr>
            <w:tcW w:w="1555" w:type="dxa"/>
            <w:tcBorders>
              <w:bottom w:val="single" w:sz="4" w:space="0" w:color="auto"/>
            </w:tcBorders>
            <w:vAlign w:val="center"/>
          </w:tcPr>
          <w:p w14:paraId="28DCF10A" w14:textId="6F5D107C" w:rsidR="00101B00" w:rsidRPr="00101B00" w:rsidRDefault="008545A0" w:rsidP="00101B00">
            <w:pPr>
              <w:spacing w:after="0"/>
              <w:rPr>
                <w:rStyle w:val="af0"/>
                <w:rFonts w:ascii="Arial" w:eastAsiaTheme="minorEastAsia" w:hAnsi="Arial" w:cs="Arial"/>
                <w:b/>
                <w:bCs/>
                <w:sz w:val="16"/>
                <w:szCs w:val="16"/>
              </w:rPr>
            </w:pPr>
            <w:hyperlink r:id="rId42" w:history="1">
              <w:r w:rsidR="00101B00" w:rsidRPr="00101B00">
                <w:rPr>
                  <w:rStyle w:val="af0"/>
                  <w:rFonts w:ascii="Times New Roman" w:hAnsi="Times New Roman" w:cs="Times New Roman"/>
                  <w:b/>
                  <w:bCs/>
                  <w:sz w:val="18"/>
                  <w:szCs w:val="18"/>
                </w:rPr>
                <w:t>R4-2600584</w:t>
              </w:r>
            </w:hyperlink>
          </w:p>
        </w:tc>
        <w:tc>
          <w:tcPr>
            <w:tcW w:w="1694" w:type="dxa"/>
            <w:vAlign w:val="center"/>
          </w:tcPr>
          <w:p w14:paraId="3F17C5A7" w14:textId="366D4997" w:rsidR="00101B00" w:rsidRDefault="00101B00" w:rsidP="00101B00">
            <w:pPr>
              <w:spacing w:before="120" w:after="120"/>
              <w:rPr>
                <w:rFonts w:ascii="Times New Roman" w:hAnsi="Times New Roman" w:cs="Times New Roman"/>
                <w:sz w:val="18"/>
                <w:szCs w:val="18"/>
              </w:rPr>
            </w:pPr>
            <w:r w:rsidRPr="00101B00">
              <w:rPr>
                <w:rFonts w:ascii="Times New Roman" w:hAnsi="Times New Roman" w:cs="Times New Roman"/>
                <w:sz w:val="18"/>
                <w:szCs w:val="18"/>
              </w:rPr>
              <w:t>Viasat</w:t>
            </w:r>
          </w:p>
        </w:tc>
        <w:tc>
          <w:tcPr>
            <w:tcW w:w="4968" w:type="dxa"/>
          </w:tcPr>
          <w:p w14:paraId="0E067A47" w14:textId="77777777" w:rsidR="00101B00" w:rsidRPr="00723314" w:rsidRDefault="00101B00" w:rsidP="00101B00">
            <w:pPr>
              <w:jc w:val="both"/>
              <w:rPr>
                <w:rFonts w:ascii="Times New Roman" w:hAnsi="Times New Roman" w:cs="Times New Roman"/>
                <w:sz w:val="18"/>
                <w:szCs w:val="18"/>
              </w:rPr>
            </w:pPr>
          </w:p>
        </w:tc>
        <w:tc>
          <w:tcPr>
            <w:tcW w:w="1414" w:type="dxa"/>
          </w:tcPr>
          <w:p w14:paraId="298DAAC5" w14:textId="77777777" w:rsidR="00101B00" w:rsidRPr="00723314" w:rsidRDefault="00101B00" w:rsidP="00101B00">
            <w:pPr>
              <w:spacing w:after="120"/>
              <w:rPr>
                <w:rFonts w:ascii="Times New Roman" w:eastAsiaTheme="minorEastAsia" w:hAnsi="Times New Roman" w:cs="Times New Roman"/>
                <w:sz w:val="18"/>
                <w:szCs w:val="18"/>
              </w:rPr>
            </w:pPr>
          </w:p>
        </w:tc>
      </w:tr>
    </w:tbl>
    <w:p w14:paraId="13ED4B05" w14:textId="73F9726F" w:rsidR="00EE4B02" w:rsidRDefault="00EE4B02" w:rsidP="00EE4B02">
      <w:pPr>
        <w:rPr>
          <w:rFonts w:ascii="Times New Roman" w:hAnsi="Times New Roman" w:cs="Times New Roman"/>
          <w:sz w:val="18"/>
          <w:szCs w:val="18"/>
          <w:lang w:val="sv-SE"/>
        </w:rPr>
      </w:pPr>
    </w:p>
    <w:p w14:paraId="1F37DCC3" w14:textId="4761B996" w:rsidR="00101B00" w:rsidRPr="00723314" w:rsidRDefault="00101B00" w:rsidP="00993163">
      <w:pPr>
        <w:pStyle w:val="2"/>
      </w:pPr>
      <w:r w:rsidRPr="00723314">
        <w:t>CRs for TS 3</w:t>
      </w:r>
      <w:r>
        <w:t>6</w:t>
      </w:r>
      <w:r w:rsidRPr="00723314">
        <w:t xml:space="preserve">.101 </w:t>
      </w:r>
      <w:r w:rsidR="00B54314">
        <w:t>(2)</w:t>
      </w:r>
    </w:p>
    <w:tbl>
      <w:tblPr>
        <w:tblStyle w:val="aff8"/>
        <w:tblW w:w="9631" w:type="dxa"/>
        <w:tblLook w:val="04A0" w:firstRow="1" w:lastRow="0" w:firstColumn="1" w:lastColumn="0" w:noHBand="0" w:noVBand="1"/>
      </w:tblPr>
      <w:tblGrid>
        <w:gridCol w:w="1555"/>
        <w:gridCol w:w="1694"/>
        <w:gridCol w:w="4968"/>
        <w:gridCol w:w="1414"/>
      </w:tblGrid>
      <w:tr w:rsidR="00101B00" w:rsidRPr="00723314" w14:paraId="61FC9990" w14:textId="77777777" w:rsidTr="00EE3B0B">
        <w:trPr>
          <w:trHeight w:val="468"/>
        </w:trPr>
        <w:tc>
          <w:tcPr>
            <w:tcW w:w="1555" w:type="dxa"/>
            <w:tcBorders>
              <w:bottom w:val="single" w:sz="4" w:space="0" w:color="auto"/>
            </w:tcBorders>
            <w:vAlign w:val="center"/>
          </w:tcPr>
          <w:p w14:paraId="3D1CF0D1" w14:textId="77777777" w:rsidR="00101B00" w:rsidRPr="00723314" w:rsidRDefault="00101B00" w:rsidP="00EE3B0B">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1A4F62D0" w14:textId="77777777" w:rsidR="00101B00" w:rsidRPr="00723314" w:rsidRDefault="00101B00" w:rsidP="00EE3B0B">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728E73B7" w14:textId="77777777" w:rsidR="00101B00" w:rsidRPr="00723314" w:rsidRDefault="00101B00"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5DFA2F7C" w14:textId="77777777" w:rsidR="00101B00" w:rsidRPr="00723314" w:rsidRDefault="00101B00"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101B00" w:rsidRPr="00723314" w14:paraId="33905839" w14:textId="77777777" w:rsidTr="00101B00">
        <w:trPr>
          <w:trHeight w:val="468"/>
        </w:trPr>
        <w:tc>
          <w:tcPr>
            <w:tcW w:w="1555" w:type="dxa"/>
            <w:vAlign w:val="center"/>
          </w:tcPr>
          <w:p w14:paraId="2742D48E" w14:textId="3CEAA177" w:rsidR="00101B00" w:rsidRPr="00B54314" w:rsidRDefault="008545A0" w:rsidP="00B54314">
            <w:pPr>
              <w:spacing w:after="0"/>
              <w:rPr>
                <w:rStyle w:val="af0"/>
                <w:rFonts w:ascii="Times New Roman" w:eastAsiaTheme="minorEastAsia" w:hAnsi="Times New Roman" w:cs="Times New Roman"/>
                <w:sz w:val="18"/>
                <w:szCs w:val="18"/>
              </w:rPr>
            </w:pPr>
            <w:hyperlink r:id="rId43" w:history="1">
              <w:r w:rsidR="00B54314" w:rsidRPr="00B54314">
                <w:rPr>
                  <w:rStyle w:val="af0"/>
                  <w:rFonts w:ascii="Times New Roman" w:hAnsi="Times New Roman" w:cs="Times New Roman"/>
                  <w:b/>
                  <w:bCs/>
                  <w:sz w:val="18"/>
                  <w:szCs w:val="18"/>
                </w:rPr>
                <w:t>R4-2600139</w:t>
              </w:r>
            </w:hyperlink>
          </w:p>
        </w:tc>
        <w:tc>
          <w:tcPr>
            <w:tcW w:w="1694" w:type="dxa"/>
            <w:vAlign w:val="center"/>
          </w:tcPr>
          <w:p w14:paraId="49E11D1C" w14:textId="2B9F495D" w:rsidR="00101B00" w:rsidRPr="00B54314" w:rsidRDefault="00B54314" w:rsidP="00B54314">
            <w:pPr>
              <w:spacing w:after="0"/>
              <w:rPr>
                <w:rStyle w:val="af0"/>
                <w:b/>
                <w:bCs/>
              </w:rPr>
            </w:pPr>
            <w:r>
              <w:rPr>
                <w:rFonts w:ascii="Times New Roman" w:hAnsi="Times New Roman" w:cs="Times New Roman"/>
                <w:sz w:val="18"/>
                <w:szCs w:val="18"/>
              </w:rPr>
              <w:t>Apple</w:t>
            </w:r>
          </w:p>
        </w:tc>
        <w:tc>
          <w:tcPr>
            <w:tcW w:w="4968" w:type="dxa"/>
          </w:tcPr>
          <w:p w14:paraId="5C2686A0" w14:textId="77777777" w:rsidR="00101B00" w:rsidRPr="00B54314" w:rsidRDefault="00101B00" w:rsidP="00B54314">
            <w:pPr>
              <w:spacing w:after="0"/>
              <w:jc w:val="both"/>
              <w:rPr>
                <w:rStyle w:val="af0"/>
                <w:b/>
                <w:bCs/>
              </w:rPr>
            </w:pPr>
          </w:p>
        </w:tc>
        <w:tc>
          <w:tcPr>
            <w:tcW w:w="1414" w:type="dxa"/>
          </w:tcPr>
          <w:p w14:paraId="4D077E97" w14:textId="77777777" w:rsidR="00101B00" w:rsidRPr="00723314" w:rsidRDefault="00101B00" w:rsidP="00101B00">
            <w:pPr>
              <w:spacing w:after="120"/>
              <w:rPr>
                <w:rFonts w:ascii="Times New Roman" w:eastAsiaTheme="minorEastAsia" w:hAnsi="Times New Roman" w:cs="Times New Roman"/>
                <w:sz w:val="18"/>
                <w:szCs w:val="18"/>
              </w:rPr>
            </w:pPr>
          </w:p>
        </w:tc>
      </w:tr>
      <w:tr w:rsidR="00101B00" w:rsidRPr="00723314" w14:paraId="5390722C" w14:textId="77777777" w:rsidTr="00EE3B0B">
        <w:trPr>
          <w:trHeight w:val="468"/>
        </w:trPr>
        <w:tc>
          <w:tcPr>
            <w:tcW w:w="1555" w:type="dxa"/>
            <w:tcBorders>
              <w:bottom w:val="single" w:sz="4" w:space="0" w:color="auto"/>
            </w:tcBorders>
            <w:vAlign w:val="center"/>
          </w:tcPr>
          <w:p w14:paraId="22866E98" w14:textId="139BEBE3" w:rsidR="00101B00" w:rsidRPr="00B54314" w:rsidRDefault="008545A0" w:rsidP="00B54314">
            <w:pPr>
              <w:spacing w:after="0"/>
              <w:rPr>
                <w:rStyle w:val="af0"/>
                <w:rFonts w:ascii="Times New Roman" w:eastAsiaTheme="minorEastAsia" w:hAnsi="Times New Roman" w:cs="Times New Roman"/>
                <w:sz w:val="18"/>
                <w:szCs w:val="18"/>
              </w:rPr>
            </w:pPr>
            <w:hyperlink r:id="rId44" w:history="1">
              <w:r w:rsidR="00B54314" w:rsidRPr="00B54314">
                <w:rPr>
                  <w:rStyle w:val="af0"/>
                  <w:rFonts w:ascii="Times New Roman" w:hAnsi="Times New Roman" w:cs="Times New Roman"/>
                  <w:b/>
                  <w:bCs/>
                  <w:sz w:val="18"/>
                  <w:szCs w:val="18"/>
                </w:rPr>
                <w:t>R4-2601129</w:t>
              </w:r>
            </w:hyperlink>
          </w:p>
        </w:tc>
        <w:tc>
          <w:tcPr>
            <w:tcW w:w="1694" w:type="dxa"/>
            <w:vAlign w:val="center"/>
          </w:tcPr>
          <w:p w14:paraId="1A4D8394" w14:textId="75148BC8" w:rsidR="00101B00" w:rsidRPr="00B54314" w:rsidRDefault="00B54314" w:rsidP="00B54314">
            <w:pPr>
              <w:spacing w:before="120" w:after="0"/>
              <w:rPr>
                <w:rStyle w:val="af0"/>
                <w:rFonts w:eastAsiaTheme="minorEastAsia"/>
                <w:b/>
                <w:bCs/>
              </w:rPr>
            </w:pPr>
            <w:r>
              <w:rPr>
                <w:rFonts w:ascii="Times New Roman" w:hAnsi="Times New Roman" w:cs="Times New Roman"/>
                <w:sz w:val="18"/>
                <w:szCs w:val="18"/>
              </w:rPr>
              <w:t>Ericsson</w:t>
            </w:r>
          </w:p>
        </w:tc>
        <w:tc>
          <w:tcPr>
            <w:tcW w:w="4968" w:type="dxa"/>
          </w:tcPr>
          <w:p w14:paraId="2ABD8DBF" w14:textId="77777777" w:rsidR="00101B00" w:rsidRPr="00723314" w:rsidRDefault="00101B00" w:rsidP="00101B00">
            <w:pPr>
              <w:jc w:val="both"/>
              <w:rPr>
                <w:rFonts w:ascii="Times New Roman" w:hAnsi="Times New Roman" w:cs="Times New Roman"/>
                <w:sz w:val="18"/>
                <w:szCs w:val="18"/>
              </w:rPr>
            </w:pPr>
          </w:p>
        </w:tc>
        <w:tc>
          <w:tcPr>
            <w:tcW w:w="1414" w:type="dxa"/>
          </w:tcPr>
          <w:p w14:paraId="44F3AF14" w14:textId="77777777" w:rsidR="00101B00" w:rsidRPr="00723314" w:rsidRDefault="00101B00" w:rsidP="00101B00">
            <w:pPr>
              <w:spacing w:after="120"/>
              <w:rPr>
                <w:rFonts w:ascii="Times New Roman" w:eastAsiaTheme="minorEastAsia" w:hAnsi="Times New Roman" w:cs="Times New Roman"/>
                <w:sz w:val="18"/>
                <w:szCs w:val="18"/>
              </w:rPr>
            </w:pPr>
          </w:p>
        </w:tc>
      </w:tr>
    </w:tbl>
    <w:p w14:paraId="43A800EA" w14:textId="77777777" w:rsidR="00101B00" w:rsidRPr="00101B00" w:rsidRDefault="00101B00" w:rsidP="00EE4B02">
      <w:pPr>
        <w:rPr>
          <w:rFonts w:ascii="Times New Roman" w:hAnsi="Times New Roman" w:cs="Times New Roman"/>
          <w:sz w:val="18"/>
          <w:szCs w:val="18"/>
        </w:rPr>
      </w:pPr>
    </w:p>
    <w:p w14:paraId="71E3EC82" w14:textId="59C1C4F6" w:rsidR="00C837A8" w:rsidRPr="00723314" w:rsidRDefault="00C837A8" w:rsidP="00993163">
      <w:pPr>
        <w:pStyle w:val="2"/>
      </w:pPr>
      <w:r w:rsidRPr="00723314">
        <w:t>CRs for</w:t>
      </w:r>
      <w:r w:rsidR="00EE4B02" w:rsidRPr="00723314">
        <w:t xml:space="preserve"> TS 38.10</w:t>
      </w:r>
      <w:r w:rsidR="00243546">
        <w:t>4</w:t>
      </w:r>
      <w:r w:rsidRPr="00723314">
        <w:t xml:space="preserve"> </w:t>
      </w:r>
      <w:r w:rsidR="00094B94">
        <w:t>(1)</w:t>
      </w:r>
    </w:p>
    <w:p w14:paraId="0733A863" w14:textId="77777777" w:rsidR="00615EEC" w:rsidRPr="00723314" w:rsidRDefault="00615EEC" w:rsidP="00BB177E">
      <w:pPr>
        <w:rPr>
          <w:rFonts w:ascii="Times New Roman" w:hAnsi="Times New Roman" w:cs="Times New Roman"/>
          <w:sz w:val="18"/>
          <w:szCs w:val="18"/>
        </w:rPr>
      </w:pPr>
    </w:p>
    <w:tbl>
      <w:tblPr>
        <w:tblStyle w:val="aff8"/>
        <w:tblW w:w="9631" w:type="dxa"/>
        <w:tblLook w:val="04A0" w:firstRow="1" w:lastRow="0" w:firstColumn="1" w:lastColumn="0" w:noHBand="0" w:noVBand="1"/>
      </w:tblPr>
      <w:tblGrid>
        <w:gridCol w:w="1555"/>
        <w:gridCol w:w="1694"/>
        <w:gridCol w:w="4968"/>
        <w:gridCol w:w="1414"/>
      </w:tblGrid>
      <w:tr w:rsidR="00592DA6" w:rsidRPr="00723314" w14:paraId="79EF1F01" w14:textId="77777777" w:rsidTr="009D4898">
        <w:trPr>
          <w:trHeight w:val="468"/>
        </w:trPr>
        <w:tc>
          <w:tcPr>
            <w:tcW w:w="1555" w:type="dxa"/>
            <w:tcBorders>
              <w:bottom w:val="single" w:sz="4" w:space="0" w:color="auto"/>
            </w:tcBorders>
            <w:vAlign w:val="center"/>
          </w:tcPr>
          <w:p w14:paraId="7745D2A5" w14:textId="790EF106" w:rsidR="00592DA6" w:rsidRPr="00723314" w:rsidRDefault="00592DA6" w:rsidP="00592DA6">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4CAF0EC8" w14:textId="4D4161B3" w:rsidR="00592DA6" w:rsidRPr="00723314" w:rsidRDefault="00592DA6" w:rsidP="00592DA6">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72D6FED2" w14:textId="604DE6DE" w:rsidR="00592DA6" w:rsidRPr="00723314" w:rsidRDefault="00592DA6" w:rsidP="00592DA6">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3CFABB45" w14:textId="279EC07F" w:rsidR="00592DA6" w:rsidRPr="00723314" w:rsidRDefault="00592DA6" w:rsidP="00592DA6">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EB78EF" w:rsidRPr="00723314" w14:paraId="7A1EF7AB" w14:textId="77777777" w:rsidTr="00EB78EF">
        <w:trPr>
          <w:trHeight w:val="468"/>
        </w:trPr>
        <w:tc>
          <w:tcPr>
            <w:tcW w:w="1555" w:type="dxa"/>
            <w:tcBorders>
              <w:bottom w:val="single" w:sz="4" w:space="0" w:color="auto"/>
            </w:tcBorders>
            <w:vAlign w:val="center"/>
          </w:tcPr>
          <w:p w14:paraId="0F06F24E" w14:textId="14EC871D" w:rsidR="00EB78EF" w:rsidRPr="005C7BE9" w:rsidRDefault="008545A0" w:rsidP="00EB78EF">
            <w:pPr>
              <w:spacing w:after="0"/>
              <w:rPr>
                <w:rFonts w:ascii="Times New Roman" w:eastAsiaTheme="minorEastAsia" w:hAnsi="Times New Roman" w:cs="Times New Roman"/>
                <w:color w:val="0000FF"/>
                <w:sz w:val="18"/>
                <w:szCs w:val="18"/>
                <w:u w:val="single"/>
              </w:rPr>
            </w:pPr>
            <w:hyperlink r:id="rId45" w:history="1">
              <w:r w:rsidR="005C7BE9" w:rsidRPr="005C7BE9">
                <w:rPr>
                  <w:rStyle w:val="af0"/>
                  <w:rFonts w:ascii="Times New Roman" w:hAnsi="Times New Roman" w:cs="Times New Roman"/>
                  <w:b/>
                  <w:bCs/>
                  <w:sz w:val="18"/>
                  <w:szCs w:val="18"/>
                </w:rPr>
                <w:t>R4-2600337</w:t>
              </w:r>
            </w:hyperlink>
          </w:p>
        </w:tc>
        <w:tc>
          <w:tcPr>
            <w:tcW w:w="1694" w:type="dxa"/>
          </w:tcPr>
          <w:p w14:paraId="188A5528" w14:textId="4E76416D" w:rsidR="00EB78EF" w:rsidRPr="00723314" w:rsidRDefault="005C7BE9" w:rsidP="00EB78EF">
            <w:pPr>
              <w:spacing w:before="120" w:after="120"/>
              <w:rPr>
                <w:rFonts w:ascii="Times New Roman" w:hAnsi="Times New Roman" w:cs="Times New Roman"/>
                <w:sz w:val="18"/>
                <w:szCs w:val="18"/>
              </w:rPr>
            </w:pPr>
            <w:r>
              <w:rPr>
                <w:rFonts w:ascii="Times New Roman" w:hAnsi="Times New Roman" w:cs="Times New Roman"/>
                <w:sz w:val="18"/>
                <w:szCs w:val="18"/>
              </w:rPr>
              <w:t>CATT</w:t>
            </w:r>
          </w:p>
        </w:tc>
        <w:tc>
          <w:tcPr>
            <w:tcW w:w="4968" w:type="dxa"/>
          </w:tcPr>
          <w:p w14:paraId="0B02BE7A" w14:textId="5521361E" w:rsidR="00EB78EF" w:rsidRPr="00723314" w:rsidRDefault="00EB78EF" w:rsidP="00EB78EF">
            <w:pPr>
              <w:jc w:val="both"/>
              <w:rPr>
                <w:rFonts w:ascii="Times New Roman" w:hAnsi="Times New Roman" w:cs="Times New Roman"/>
                <w:sz w:val="18"/>
                <w:szCs w:val="18"/>
              </w:rPr>
            </w:pPr>
          </w:p>
        </w:tc>
        <w:tc>
          <w:tcPr>
            <w:tcW w:w="1414" w:type="dxa"/>
          </w:tcPr>
          <w:p w14:paraId="0351F48A" w14:textId="751C2E18" w:rsidR="00EB78EF" w:rsidRPr="00723314" w:rsidRDefault="00EB78EF" w:rsidP="00EB78EF">
            <w:pPr>
              <w:spacing w:after="120"/>
              <w:rPr>
                <w:rFonts w:ascii="Times New Roman" w:eastAsiaTheme="minorEastAsia" w:hAnsi="Times New Roman" w:cs="Times New Roman"/>
                <w:sz w:val="18"/>
                <w:szCs w:val="18"/>
              </w:rPr>
            </w:pPr>
          </w:p>
        </w:tc>
      </w:tr>
    </w:tbl>
    <w:p w14:paraId="74815FF9" w14:textId="77777777" w:rsidR="004F6BA1" w:rsidRPr="00723314" w:rsidRDefault="004F6BA1" w:rsidP="004F6BA1">
      <w:pPr>
        <w:rPr>
          <w:rFonts w:ascii="Times New Roman" w:hAnsi="Times New Roman" w:cs="Times New Roman"/>
          <w:color w:val="0070C0"/>
          <w:sz w:val="18"/>
          <w:szCs w:val="18"/>
        </w:rPr>
      </w:pPr>
    </w:p>
    <w:p w14:paraId="0BE43FAC" w14:textId="06DD266C" w:rsidR="00534656" w:rsidRPr="00723314" w:rsidRDefault="00534656" w:rsidP="004F6BA1">
      <w:pPr>
        <w:rPr>
          <w:rFonts w:ascii="Times New Roman" w:hAnsi="Times New Roman" w:cs="Times New Roman"/>
          <w:color w:val="0070C0"/>
          <w:sz w:val="18"/>
          <w:szCs w:val="18"/>
        </w:rPr>
      </w:pPr>
    </w:p>
    <w:p w14:paraId="436CAA90" w14:textId="7FF5CBE4" w:rsidR="00534656" w:rsidRPr="00723314" w:rsidRDefault="00534656" w:rsidP="00993163">
      <w:pPr>
        <w:pStyle w:val="2"/>
      </w:pPr>
      <w:r w:rsidRPr="00723314">
        <w:t>CRs for T</w:t>
      </w:r>
      <w:r w:rsidR="00243546">
        <w:t>S 38.307</w:t>
      </w:r>
      <w:r w:rsidR="00094B94">
        <w:t xml:space="preserve"> (1)</w:t>
      </w:r>
    </w:p>
    <w:tbl>
      <w:tblPr>
        <w:tblStyle w:val="aff8"/>
        <w:tblW w:w="9631" w:type="dxa"/>
        <w:tblLook w:val="04A0" w:firstRow="1" w:lastRow="0" w:firstColumn="1" w:lastColumn="0" w:noHBand="0" w:noVBand="1"/>
      </w:tblPr>
      <w:tblGrid>
        <w:gridCol w:w="1555"/>
        <w:gridCol w:w="1694"/>
        <w:gridCol w:w="4968"/>
        <w:gridCol w:w="1414"/>
      </w:tblGrid>
      <w:tr w:rsidR="00993834" w:rsidRPr="00723314" w14:paraId="61F912F1" w14:textId="77777777" w:rsidTr="004B4087">
        <w:trPr>
          <w:trHeight w:val="468"/>
        </w:trPr>
        <w:tc>
          <w:tcPr>
            <w:tcW w:w="1555" w:type="dxa"/>
            <w:tcBorders>
              <w:bottom w:val="single" w:sz="4" w:space="0" w:color="auto"/>
            </w:tcBorders>
            <w:vAlign w:val="center"/>
          </w:tcPr>
          <w:p w14:paraId="54A50AAA" w14:textId="77777777" w:rsidR="00993834" w:rsidRPr="00723314" w:rsidRDefault="00993834" w:rsidP="004B4087">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5A9702A2" w14:textId="77777777" w:rsidR="00993834" w:rsidRPr="00723314" w:rsidRDefault="00993834" w:rsidP="004B4087">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6E4CE9C0" w14:textId="77777777" w:rsidR="00993834" w:rsidRPr="00723314" w:rsidRDefault="00993834" w:rsidP="004B4087">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17B04FFB" w14:textId="77777777" w:rsidR="00993834" w:rsidRPr="00723314" w:rsidRDefault="00993834" w:rsidP="004B4087">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EB78EF" w:rsidRPr="00723314" w14:paraId="06EFDC62" w14:textId="77777777" w:rsidTr="00EB78EF">
        <w:trPr>
          <w:trHeight w:val="468"/>
        </w:trPr>
        <w:tc>
          <w:tcPr>
            <w:tcW w:w="1555" w:type="dxa"/>
            <w:tcBorders>
              <w:bottom w:val="single" w:sz="4" w:space="0" w:color="auto"/>
            </w:tcBorders>
            <w:vAlign w:val="center"/>
          </w:tcPr>
          <w:p w14:paraId="2B58A1AF" w14:textId="2934E5B4" w:rsidR="00EB78EF" w:rsidRPr="005C7BE9" w:rsidRDefault="008545A0" w:rsidP="00EB78EF">
            <w:pPr>
              <w:spacing w:after="0"/>
              <w:rPr>
                <w:rFonts w:ascii="Times New Roman" w:eastAsiaTheme="minorEastAsia" w:hAnsi="Times New Roman" w:cs="Times New Roman"/>
                <w:color w:val="0000FF"/>
                <w:sz w:val="18"/>
                <w:szCs w:val="18"/>
                <w:u w:val="single"/>
              </w:rPr>
            </w:pPr>
            <w:hyperlink r:id="rId46" w:history="1">
              <w:r w:rsidR="005C7BE9" w:rsidRPr="005C7BE9">
                <w:rPr>
                  <w:rStyle w:val="af0"/>
                  <w:rFonts w:ascii="Times New Roman" w:hAnsi="Times New Roman" w:cs="Times New Roman"/>
                  <w:b/>
                  <w:bCs/>
                  <w:sz w:val="18"/>
                  <w:szCs w:val="18"/>
                </w:rPr>
                <w:t>R4-2600339</w:t>
              </w:r>
            </w:hyperlink>
          </w:p>
        </w:tc>
        <w:tc>
          <w:tcPr>
            <w:tcW w:w="1694" w:type="dxa"/>
          </w:tcPr>
          <w:p w14:paraId="023F9344" w14:textId="7D710327" w:rsidR="00EB78EF" w:rsidRPr="00723314" w:rsidRDefault="005C7BE9" w:rsidP="00EB78EF">
            <w:pPr>
              <w:spacing w:before="120" w:after="120"/>
              <w:rPr>
                <w:rFonts w:ascii="Times New Roman" w:hAnsi="Times New Roman" w:cs="Times New Roman"/>
                <w:sz w:val="18"/>
                <w:szCs w:val="18"/>
              </w:rPr>
            </w:pPr>
            <w:r>
              <w:rPr>
                <w:rFonts w:ascii="Times New Roman" w:hAnsi="Times New Roman" w:cs="Times New Roman"/>
                <w:sz w:val="18"/>
                <w:szCs w:val="18"/>
              </w:rPr>
              <w:t>CATT</w:t>
            </w:r>
          </w:p>
        </w:tc>
        <w:tc>
          <w:tcPr>
            <w:tcW w:w="4968" w:type="dxa"/>
          </w:tcPr>
          <w:p w14:paraId="5C013F44" w14:textId="77777777" w:rsidR="00EB78EF" w:rsidRPr="00723314" w:rsidRDefault="00EB78EF" w:rsidP="00EB78EF">
            <w:pPr>
              <w:jc w:val="both"/>
              <w:rPr>
                <w:rFonts w:ascii="Times New Roman" w:hAnsi="Times New Roman" w:cs="Times New Roman"/>
                <w:sz w:val="18"/>
                <w:szCs w:val="18"/>
              </w:rPr>
            </w:pPr>
          </w:p>
        </w:tc>
        <w:tc>
          <w:tcPr>
            <w:tcW w:w="1414" w:type="dxa"/>
          </w:tcPr>
          <w:p w14:paraId="36E4E9F3" w14:textId="77777777" w:rsidR="00EB78EF" w:rsidRPr="00723314" w:rsidRDefault="00EB78EF" w:rsidP="00EB78EF">
            <w:pPr>
              <w:spacing w:after="120"/>
              <w:rPr>
                <w:rFonts w:ascii="Times New Roman" w:eastAsiaTheme="minorEastAsia" w:hAnsi="Times New Roman" w:cs="Times New Roman"/>
                <w:sz w:val="18"/>
                <w:szCs w:val="18"/>
              </w:rPr>
            </w:pPr>
          </w:p>
        </w:tc>
      </w:tr>
    </w:tbl>
    <w:p w14:paraId="6D17C1A4" w14:textId="28B17569" w:rsidR="00534656" w:rsidRDefault="00534656" w:rsidP="004F6BA1">
      <w:pPr>
        <w:rPr>
          <w:rFonts w:ascii="Times New Roman" w:hAnsi="Times New Roman" w:cs="Times New Roman"/>
          <w:color w:val="0070C0"/>
          <w:sz w:val="18"/>
          <w:szCs w:val="18"/>
        </w:rPr>
      </w:pPr>
    </w:p>
    <w:p w14:paraId="727A2976" w14:textId="08B19613" w:rsidR="00243546" w:rsidRPr="00723314" w:rsidRDefault="00243546" w:rsidP="00993163">
      <w:pPr>
        <w:pStyle w:val="2"/>
      </w:pPr>
      <w:r w:rsidRPr="00723314">
        <w:t>CRs for T</w:t>
      </w:r>
      <w:r>
        <w:t>R</w:t>
      </w:r>
      <w:r w:rsidRPr="00723314">
        <w:t xml:space="preserve"> 38.</w:t>
      </w:r>
      <w:r>
        <w:t>719-03-01</w:t>
      </w:r>
      <w:r w:rsidR="00094B94">
        <w:t xml:space="preserve"> (1)</w:t>
      </w:r>
    </w:p>
    <w:tbl>
      <w:tblPr>
        <w:tblStyle w:val="aff8"/>
        <w:tblW w:w="9631" w:type="dxa"/>
        <w:tblLook w:val="04A0" w:firstRow="1" w:lastRow="0" w:firstColumn="1" w:lastColumn="0" w:noHBand="0" w:noVBand="1"/>
      </w:tblPr>
      <w:tblGrid>
        <w:gridCol w:w="1555"/>
        <w:gridCol w:w="1694"/>
        <w:gridCol w:w="4968"/>
        <w:gridCol w:w="1414"/>
      </w:tblGrid>
      <w:tr w:rsidR="00243546" w:rsidRPr="00723314" w14:paraId="326B3C7E" w14:textId="77777777" w:rsidTr="00EE3B0B">
        <w:trPr>
          <w:trHeight w:val="468"/>
        </w:trPr>
        <w:tc>
          <w:tcPr>
            <w:tcW w:w="1555" w:type="dxa"/>
            <w:tcBorders>
              <w:bottom w:val="single" w:sz="4" w:space="0" w:color="auto"/>
            </w:tcBorders>
            <w:vAlign w:val="center"/>
          </w:tcPr>
          <w:p w14:paraId="53957F8A" w14:textId="77777777" w:rsidR="00243546" w:rsidRPr="00723314" w:rsidRDefault="00243546" w:rsidP="00EE3B0B">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294AABB9" w14:textId="77777777" w:rsidR="00243546" w:rsidRPr="00723314" w:rsidRDefault="00243546" w:rsidP="00EE3B0B">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30AAA2D6" w14:textId="77777777" w:rsidR="00243546" w:rsidRPr="00723314" w:rsidRDefault="00243546"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1D35C249" w14:textId="77777777" w:rsidR="00243546" w:rsidRPr="00723314" w:rsidRDefault="00243546"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243546" w:rsidRPr="00723314" w14:paraId="71745D26" w14:textId="77777777" w:rsidTr="00EE3B0B">
        <w:trPr>
          <w:trHeight w:val="468"/>
        </w:trPr>
        <w:tc>
          <w:tcPr>
            <w:tcW w:w="1555" w:type="dxa"/>
            <w:tcBorders>
              <w:bottom w:val="single" w:sz="4" w:space="0" w:color="auto"/>
            </w:tcBorders>
            <w:vAlign w:val="center"/>
          </w:tcPr>
          <w:p w14:paraId="56FC7CAC" w14:textId="2BD25223" w:rsidR="00243546" w:rsidRPr="005C7BE9" w:rsidRDefault="008545A0" w:rsidP="005C7BE9">
            <w:pPr>
              <w:spacing w:after="0"/>
              <w:rPr>
                <w:rFonts w:ascii="Arial" w:eastAsiaTheme="minorEastAsia" w:hAnsi="Arial" w:cs="Arial"/>
                <w:b/>
                <w:bCs/>
                <w:color w:val="0000FF"/>
                <w:sz w:val="16"/>
                <w:szCs w:val="16"/>
                <w:u w:val="single"/>
              </w:rPr>
            </w:pPr>
            <w:hyperlink r:id="rId47" w:history="1">
              <w:r w:rsidR="005C7BE9" w:rsidRPr="005C7BE9">
                <w:rPr>
                  <w:rStyle w:val="af0"/>
                  <w:rFonts w:ascii="Times New Roman" w:hAnsi="Times New Roman" w:cs="Times New Roman"/>
                  <w:b/>
                  <w:bCs/>
                  <w:sz w:val="18"/>
                  <w:szCs w:val="18"/>
                </w:rPr>
                <w:t>R4-2601046</w:t>
              </w:r>
            </w:hyperlink>
          </w:p>
        </w:tc>
        <w:tc>
          <w:tcPr>
            <w:tcW w:w="1694" w:type="dxa"/>
          </w:tcPr>
          <w:p w14:paraId="2F47B697" w14:textId="7BFB196D" w:rsidR="00243546" w:rsidRPr="00723314" w:rsidRDefault="005C7BE9" w:rsidP="00EE3B0B">
            <w:pPr>
              <w:spacing w:before="120" w:after="120"/>
              <w:rPr>
                <w:rFonts w:ascii="Times New Roman" w:hAnsi="Times New Roman" w:cs="Times New Roman"/>
                <w:sz w:val="18"/>
                <w:szCs w:val="18"/>
              </w:rPr>
            </w:pPr>
            <w:r w:rsidRPr="00101B00">
              <w:rPr>
                <w:rFonts w:ascii="Times New Roman" w:hAnsi="Times New Roman" w:cs="Times New Roman"/>
                <w:sz w:val="18"/>
                <w:szCs w:val="18"/>
              </w:rPr>
              <w:t>ZTE Corporation, Sanechips</w:t>
            </w:r>
          </w:p>
        </w:tc>
        <w:tc>
          <w:tcPr>
            <w:tcW w:w="4968" w:type="dxa"/>
          </w:tcPr>
          <w:p w14:paraId="6D348C1B" w14:textId="77777777" w:rsidR="00243546" w:rsidRPr="00723314" w:rsidRDefault="00243546" w:rsidP="00EE3B0B">
            <w:pPr>
              <w:jc w:val="both"/>
              <w:rPr>
                <w:rFonts w:ascii="Times New Roman" w:hAnsi="Times New Roman" w:cs="Times New Roman"/>
                <w:sz w:val="18"/>
                <w:szCs w:val="18"/>
              </w:rPr>
            </w:pPr>
          </w:p>
        </w:tc>
        <w:tc>
          <w:tcPr>
            <w:tcW w:w="1414" w:type="dxa"/>
          </w:tcPr>
          <w:p w14:paraId="13EFCC11" w14:textId="77777777" w:rsidR="00243546" w:rsidRPr="00723314" w:rsidRDefault="00243546" w:rsidP="00EE3B0B">
            <w:pPr>
              <w:spacing w:after="120"/>
              <w:rPr>
                <w:rFonts w:ascii="Times New Roman" w:eastAsiaTheme="minorEastAsia" w:hAnsi="Times New Roman" w:cs="Times New Roman"/>
                <w:sz w:val="18"/>
                <w:szCs w:val="18"/>
              </w:rPr>
            </w:pPr>
          </w:p>
        </w:tc>
      </w:tr>
    </w:tbl>
    <w:p w14:paraId="3AF20A19" w14:textId="182664C2" w:rsidR="00243546" w:rsidRDefault="00243546" w:rsidP="004F6BA1">
      <w:pPr>
        <w:rPr>
          <w:rFonts w:ascii="Times New Roman" w:hAnsi="Times New Roman" w:cs="Times New Roman"/>
          <w:color w:val="0070C0"/>
          <w:sz w:val="18"/>
          <w:szCs w:val="18"/>
        </w:rPr>
      </w:pPr>
    </w:p>
    <w:p w14:paraId="15AE81A9" w14:textId="7291367B" w:rsidR="00243546" w:rsidRPr="00723314" w:rsidRDefault="00243546" w:rsidP="00993163">
      <w:pPr>
        <w:pStyle w:val="2"/>
      </w:pPr>
      <w:r w:rsidRPr="00723314">
        <w:t>CRs for T</w:t>
      </w:r>
      <w:r>
        <w:t>R</w:t>
      </w:r>
      <w:r w:rsidRPr="00723314">
        <w:t xml:space="preserve"> 38.863</w:t>
      </w:r>
      <w:r w:rsidR="00094B94">
        <w:t xml:space="preserve"> (2)</w:t>
      </w:r>
    </w:p>
    <w:tbl>
      <w:tblPr>
        <w:tblStyle w:val="aff8"/>
        <w:tblW w:w="9631" w:type="dxa"/>
        <w:tblLook w:val="04A0" w:firstRow="1" w:lastRow="0" w:firstColumn="1" w:lastColumn="0" w:noHBand="0" w:noVBand="1"/>
      </w:tblPr>
      <w:tblGrid>
        <w:gridCol w:w="1555"/>
        <w:gridCol w:w="1694"/>
        <w:gridCol w:w="4968"/>
        <w:gridCol w:w="1414"/>
      </w:tblGrid>
      <w:tr w:rsidR="00243546" w:rsidRPr="00723314" w14:paraId="6907C4B7" w14:textId="77777777" w:rsidTr="00EE3B0B">
        <w:trPr>
          <w:trHeight w:val="468"/>
        </w:trPr>
        <w:tc>
          <w:tcPr>
            <w:tcW w:w="1555" w:type="dxa"/>
            <w:tcBorders>
              <w:bottom w:val="single" w:sz="4" w:space="0" w:color="auto"/>
            </w:tcBorders>
            <w:vAlign w:val="center"/>
          </w:tcPr>
          <w:p w14:paraId="62B0FA32" w14:textId="77777777" w:rsidR="00243546" w:rsidRPr="00723314" w:rsidRDefault="00243546" w:rsidP="00EE3B0B">
            <w:pPr>
              <w:spacing w:after="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T-doc</w:t>
            </w:r>
          </w:p>
        </w:tc>
        <w:tc>
          <w:tcPr>
            <w:tcW w:w="1694" w:type="dxa"/>
            <w:vAlign w:val="center"/>
          </w:tcPr>
          <w:p w14:paraId="3A7B4D25" w14:textId="77777777" w:rsidR="00243546" w:rsidRPr="00723314" w:rsidRDefault="00243546" w:rsidP="00EE3B0B">
            <w:pPr>
              <w:spacing w:before="120"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Company</w:t>
            </w:r>
          </w:p>
        </w:tc>
        <w:tc>
          <w:tcPr>
            <w:tcW w:w="4968" w:type="dxa"/>
            <w:vAlign w:val="center"/>
          </w:tcPr>
          <w:p w14:paraId="274B5D62" w14:textId="77777777" w:rsidR="00243546" w:rsidRPr="00723314" w:rsidRDefault="00243546"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Comments collection</w:t>
            </w:r>
          </w:p>
        </w:tc>
        <w:tc>
          <w:tcPr>
            <w:tcW w:w="1414" w:type="dxa"/>
            <w:vAlign w:val="center"/>
          </w:tcPr>
          <w:p w14:paraId="114A4362" w14:textId="77777777" w:rsidR="00243546" w:rsidRPr="00723314" w:rsidRDefault="00243546" w:rsidP="00EE3B0B">
            <w:pPr>
              <w:spacing w:after="120"/>
              <w:rPr>
                <w:rFonts w:ascii="Times New Roman" w:hAnsi="Times New Roman" w:cs="Times New Roman"/>
                <w:sz w:val="18"/>
                <w:szCs w:val="18"/>
              </w:rPr>
            </w:pPr>
            <w:r w:rsidRPr="00723314">
              <w:rPr>
                <w:rFonts w:ascii="Times New Roman" w:eastAsiaTheme="minorEastAsia" w:hAnsi="Times New Roman" w:cs="Times New Roman"/>
                <w:b/>
                <w:bCs/>
                <w:color w:val="0070C0"/>
                <w:sz w:val="18"/>
                <w:szCs w:val="18"/>
              </w:rPr>
              <w:t>Recommend</w:t>
            </w:r>
          </w:p>
        </w:tc>
      </w:tr>
      <w:tr w:rsidR="00243546" w:rsidRPr="00723314" w14:paraId="7C7B063B" w14:textId="77777777" w:rsidTr="005C7BE9">
        <w:trPr>
          <w:trHeight w:val="468"/>
        </w:trPr>
        <w:tc>
          <w:tcPr>
            <w:tcW w:w="1555" w:type="dxa"/>
            <w:vAlign w:val="center"/>
          </w:tcPr>
          <w:p w14:paraId="6A129092" w14:textId="7B463808" w:rsidR="00243546" w:rsidRPr="005C7BE9" w:rsidRDefault="008545A0" w:rsidP="005C7BE9">
            <w:pPr>
              <w:spacing w:after="0"/>
              <w:rPr>
                <w:rStyle w:val="af0"/>
                <w:rFonts w:ascii="Times New Roman" w:hAnsi="Times New Roman" w:cs="Times New Roman"/>
                <w:sz w:val="18"/>
                <w:szCs w:val="18"/>
              </w:rPr>
            </w:pPr>
            <w:hyperlink r:id="rId48" w:history="1">
              <w:r w:rsidR="005C7BE9" w:rsidRPr="005C7BE9">
                <w:rPr>
                  <w:rStyle w:val="af0"/>
                  <w:rFonts w:ascii="Times New Roman" w:hAnsi="Times New Roman" w:cs="Times New Roman"/>
                  <w:b/>
                  <w:bCs/>
                  <w:sz w:val="18"/>
                  <w:szCs w:val="18"/>
                </w:rPr>
                <w:t>R4-2600126</w:t>
              </w:r>
            </w:hyperlink>
          </w:p>
        </w:tc>
        <w:tc>
          <w:tcPr>
            <w:tcW w:w="1694" w:type="dxa"/>
          </w:tcPr>
          <w:p w14:paraId="6541270D" w14:textId="4FE07D9F" w:rsidR="00243546" w:rsidRPr="00723314" w:rsidRDefault="00243546" w:rsidP="005C7BE9">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4968" w:type="dxa"/>
          </w:tcPr>
          <w:p w14:paraId="0F83FAC9" w14:textId="77777777" w:rsidR="00243546" w:rsidRPr="00723314" w:rsidRDefault="00243546" w:rsidP="00EE3B0B">
            <w:pPr>
              <w:jc w:val="both"/>
              <w:rPr>
                <w:rFonts w:ascii="Times New Roman" w:hAnsi="Times New Roman" w:cs="Times New Roman"/>
                <w:sz w:val="18"/>
                <w:szCs w:val="18"/>
              </w:rPr>
            </w:pPr>
          </w:p>
        </w:tc>
        <w:tc>
          <w:tcPr>
            <w:tcW w:w="1414" w:type="dxa"/>
          </w:tcPr>
          <w:p w14:paraId="5538BB6C" w14:textId="77777777" w:rsidR="00243546" w:rsidRPr="00723314" w:rsidRDefault="00243546" w:rsidP="00EE3B0B">
            <w:pPr>
              <w:spacing w:after="120"/>
              <w:rPr>
                <w:rFonts w:ascii="Times New Roman" w:eastAsiaTheme="minorEastAsia" w:hAnsi="Times New Roman" w:cs="Times New Roman"/>
                <w:sz w:val="18"/>
                <w:szCs w:val="18"/>
              </w:rPr>
            </w:pPr>
          </w:p>
        </w:tc>
      </w:tr>
      <w:tr w:rsidR="005C7BE9" w:rsidRPr="00723314" w14:paraId="06BF7048" w14:textId="77777777" w:rsidTr="00EE3B0B">
        <w:trPr>
          <w:trHeight w:val="468"/>
        </w:trPr>
        <w:tc>
          <w:tcPr>
            <w:tcW w:w="1555" w:type="dxa"/>
            <w:tcBorders>
              <w:bottom w:val="single" w:sz="4" w:space="0" w:color="auto"/>
            </w:tcBorders>
            <w:vAlign w:val="center"/>
          </w:tcPr>
          <w:p w14:paraId="63E8FD21" w14:textId="03221405" w:rsidR="005C7BE9" w:rsidRPr="005C7BE9" w:rsidRDefault="008545A0" w:rsidP="005C7BE9">
            <w:pPr>
              <w:spacing w:after="0"/>
              <w:rPr>
                <w:rStyle w:val="af0"/>
                <w:rFonts w:ascii="Times New Roman" w:hAnsi="Times New Roman" w:cs="Times New Roman"/>
                <w:sz w:val="18"/>
                <w:szCs w:val="18"/>
              </w:rPr>
            </w:pPr>
            <w:hyperlink r:id="rId49" w:history="1">
              <w:r w:rsidR="005C7BE9" w:rsidRPr="005C7BE9">
                <w:rPr>
                  <w:rStyle w:val="af0"/>
                  <w:rFonts w:ascii="Times New Roman" w:hAnsi="Times New Roman" w:cs="Times New Roman"/>
                  <w:b/>
                  <w:bCs/>
                  <w:sz w:val="18"/>
                  <w:szCs w:val="18"/>
                </w:rPr>
                <w:t>R4-2600128</w:t>
              </w:r>
            </w:hyperlink>
          </w:p>
        </w:tc>
        <w:tc>
          <w:tcPr>
            <w:tcW w:w="1694" w:type="dxa"/>
          </w:tcPr>
          <w:p w14:paraId="7C43D711" w14:textId="787E6AD3" w:rsidR="005C7BE9" w:rsidRPr="00723314" w:rsidRDefault="005C7BE9" w:rsidP="00EE3B0B">
            <w:pPr>
              <w:spacing w:before="120" w:after="120"/>
              <w:rPr>
                <w:rFonts w:ascii="Times New Roman" w:hAnsi="Times New Roman" w:cs="Times New Roman"/>
                <w:sz w:val="18"/>
                <w:szCs w:val="18"/>
              </w:rPr>
            </w:pPr>
            <w:r w:rsidRPr="00723314">
              <w:rPr>
                <w:rFonts w:ascii="Times New Roman" w:hAnsi="Times New Roman" w:cs="Times New Roman"/>
                <w:sz w:val="18"/>
                <w:szCs w:val="18"/>
              </w:rPr>
              <w:t>Apple</w:t>
            </w:r>
          </w:p>
        </w:tc>
        <w:tc>
          <w:tcPr>
            <w:tcW w:w="4968" w:type="dxa"/>
          </w:tcPr>
          <w:p w14:paraId="519E9F96" w14:textId="77777777" w:rsidR="005C7BE9" w:rsidRPr="00723314" w:rsidRDefault="005C7BE9" w:rsidP="00EE3B0B">
            <w:pPr>
              <w:jc w:val="both"/>
              <w:rPr>
                <w:rFonts w:ascii="Times New Roman" w:hAnsi="Times New Roman" w:cs="Times New Roman"/>
                <w:sz w:val="18"/>
                <w:szCs w:val="18"/>
              </w:rPr>
            </w:pPr>
          </w:p>
        </w:tc>
        <w:tc>
          <w:tcPr>
            <w:tcW w:w="1414" w:type="dxa"/>
          </w:tcPr>
          <w:p w14:paraId="4D5D136F" w14:textId="77777777" w:rsidR="005C7BE9" w:rsidRPr="00723314" w:rsidRDefault="005C7BE9" w:rsidP="00EE3B0B">
            <w:pPr>
              <w:spacing w:after="120"/>
              <w:rPr>
                <w:rFonts w:ascii="Times New Roman" w:eastAsiaTheme="minorEastAsia" w:hAnsi="Times New Roman" w:cs="Times New Roman"/>
                <w:sz w:val="18"/>
                <w:szCs w:val="18"/>
              </w:rPr>
            </w:pPr>
          </w:p>
        </w:tc>
      </w:tr>
    </w:tbl>
    <w:p w14:paraId="19407385" w14:textId="27900344" w:rsidR="00243546" w:rsidRDefault="00243546" w:rsidP="007721AF">
      <w:pPr>
        <w:rPr>
          <w:rFonts w:eastAsia="Yu Mincho"/>
          <w:lang w:eastAsia="ja-JP"/>
        </w:rPr>
      </w:pPr>
    </w:p>
    <w:p w14:paraId="5ADA0DFC" w14:textId="20D8A4C0" w:rsidR="00825CFA" w:rsidRDefault="00825CFA" w:rsidP="007721AF">
      <w:pPr>
        <w:rPr>
          <w:rFonts w:eastAsia="Yu Mincho"/>
          <w:lang w:eastAsia="ja-JP"/>
        </w:rPr>
      </w:pPr>
    </w:p>
    <w:p w14:paraId="32351D1D" w14:textId="7A6264F4" w:rsidR="00825CFA" w:rsidRDefault="00825CFA" w:rsidP="007721AF">
      <w:pPr>
        <w:rPr>
          <w:rFonts w:eastAsia="Yu Mincho"/>
          <w:lang w:eastAsia="ja-JP"/>
        </w:rPr>
      </w:pPr>
    </w:p>
    <w:p w14:paraId="2BC7EB37" w14:textId="2F975926" w:rsidR="00825CFA" w:rsidRDefault="00825CFA" w:rsidP="007721AF">
      <w:pPr>
        <w:rPr>
          <w:rFonts w:eastAsia="Yu Mincho"/>
          <w:lang w:eastAsia="ja-JP"/>
        </w:rPr>
      </w:pPr>
    </w:p>
    <w:p w14:paraId="5C43DB2C" w14:textId="77777777" w:rsidR="00825CFA" w:rsidRDefault="00825CFA" w:rsidP="007721AF">
      <w:pPr>
        <w:rPr>
          <w:rFonts w:eastAsia="Yu Mincho"/>
          <w:lang w:eastAsia="ja-JP"/>
        </w:rPr>
      </w:pPr>
    </w:p>
    <w:p w14:paraId="246FCE27" w14:textId="402D332A" w:rsidR="00825CFA" w:rsidRDefault="00825CFA" w:rsidP="007721AF">
      <w:pPr>
        <w:rPr>
          <w:rFonts w:eastAsia="Yu Mincho"/>
          <w:lang w:eastAsia="ja-JP"/>
        </w:rPr>
      </w:pPr>
    </w:p>
    <w:p w14:paraId="21109ED6" w14:textId="77777777" w:rsidR="002B0B1B" w:rsidRPr="002B0B1B" w:rsidRDefault="002B0B1B" w:rsidP="007721AF">
      <w:pPr>
        <w:rPr>
          <w:rFonts w:eastAsia="Yu Mincho"/>
          <w:lang w:eastAsia="ja-JP"/>
        </w:rPr>
      </w:pPr>
    </w:p>
    <w:sectPr w:rsidR="002B0B1B" w:rsidRPr="002B0B1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70D49" w14:textId="77777777" w:rsidR="008545A0" w:rsidRDefault="008545A0">
      <w:r>
        <w:separator/>
      </w:r>
    </w:p>
  </w:endnote>
  <w:endnote w:type="continuationSeparator" w:id="0">
    <w:p w14:paraId="6FB2FE22" w14:textId="77777777" w:rsidR="008545A0" w:rsidRDefault="0085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altName w:val="Arial"/>
    <w:charset w:val="00"/>
    <w:family w:val="swiss"/>
    <w:pitch w:val="variable"/>
    <w:sig w:usb0="00000003" w:usb1="00000000" w:usb2="00000000" w:usb3="00000000" w:csb0="00000003"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646D7" w14:textId="77777777" w:rsidR="008545A0" w:rsidRDefault="008545A0">
      <w:r>
        <w:separator/>
      </w:r>
    </w:p>
  </w:footnote>
  <w:footnote w:type="continuationSeparator" w:id="0">
    <w:p w14:paraId="1CF738A5" w14:textId="77777777" w:rsidR="008545A0" w:rsidRDefault="00854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F6447"/>
    <w:multiLevelType w:val="hybridMultilevel"/>
    <w:tmpl w:val="9F2E2A3E"/>
    <w:lvl w:ilvl="0" w:tplc="39968626">
      <w:start w:val="1"/>
      <w:numFmt w:val="bullet"/>
      <w:lvlText w:val="•"/>
      <w:lvlJc w:val="left"/>
      <w:pPr>
        <w:ind w:left="420" w:hanging="420"/>
      </w:pPr>
      <w:rPr>
        <w:rFonts w:ascii="Tw Cen MT" w:hAnsi="Tw Cen M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E3EC3"/>
    <w:multiLevelType w:val="hybridMultilevel"/>
    <w:tmpl w:val="AE6CDB4C"/>
    <w:lvl w:ilvl="0" w:tplc="0B2031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5571B8C"/>
    <w:multiLevelType w:val="hybridMultilevel"/>
    <w:tmpl w:val="1F62573E"/>
    <w:lvl w:ilvl="0" w:tplc="D4DE0A8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B20E689E"/>
    <w:lvl w:ilvl="0">
      <w:numFmt w:val="decimal"/>
      <w:pStyle w:val="1"/>
      <w:lvlText w:val="%1"/>
      <w:lvlJc w:val="left"/>
      <w:pPr>
        <w:ind w:left="432" w:hanging="432"/>
      </w:pPr>
      <w:rPr>
        <w:rFonts w:hint="eastAsia"/>
      </w:rPr>
    </w:lvl>
    <w:lvl w:ilvl="1">
      <w:start w:val="1"/>
      <w:numFmt w:val="decimal"/>
      <w:pStyle w:val="2"/>
      <w:lvlText w:val="%1.%2"/>
      <w:lvlJc w:val="left"/>
      <w:pPr>
        <w:ind w:left="860"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1148"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5645B90"/>
    <w:multiLevelType w:val="hybridMultilevel"/>
    <w:tmpl w:val="F8E8A082"/>
    <w:lvl w:ilvl="0" w:tplc="1D047EF8">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6B20A9"/>
    <w:multiLevelType w:val="hybridMultilevel"/>
    <w:tmpl w:val="C1767C0C"/>
    <w:lvl w:ilvl="0" w:tplc="51549050">
      <w:start w:val="1"/>
      <w:numFmt w:val="decimal"/>
      <w:lvlText w:val="%1."/>
      <w:lvlJc w:val="left"/>
      <w:pPr>
        <w:ind w:left="720" w:hanging="360"/>
      </w:pPr>
      <w:rPr>
        <w:rFonts w:ascii="Times New Roman" w:eastAsiaTheme="minorEastAsia" w:hAnsi="Times New Roman" w:cs="Times New Roman" w:hint="default"/>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ADE4B44"/>
    <w:multiLevelType w:val="hybridMultilevel"/>
    <w:tmpl w:val="C1767C0C"/>
    <w:lvl w:ilvl="0" w:tplc="51549050">
      <w:start w:val="1"/>
      <w:numFmt w:val="decimal"/>
      <w:lvlText w:val="%1."/>
      <w:lvlJc w:val="left"/>
      <w:pPr>
        <w:ind w:left="720" w:hanging="360"/>
      </w:pPr>
      <w:rPr>
        <w:rFonts w:ascii="Times New Roman" w:eastAsiaTheme="minorEastAsia" w:hAnsi="Times New Roman" w:cs="Times New Roman" w:hint="default"/>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9"/>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7"/>
  </w:num>
  <w:num w:numId="18">
    <w:abstractNumId w:val="5"/>
  </w:num>
  <w:num w:numId="19">
    <w:abstractNumId w:val="3"/>
  </w:num>
  <w:num w:numId="20">
    <w:abstractNumId w:val="1"/>
  </w:num>
  <w:num w:numId="21">
    <w:abstractNumId w:val="12"/>
  </w:num>
  <w:num w:numId="22">
    <w:abstractNumId w:val="12"/>
  </w:num>
  <w:num w:numId="23">
    <w:abstractNumId w:val="10"/>
  </w:num>
  <w:num w:numId="24">
    <w:abstractNumId w:val="13"/>
  </w:num>
  <w:num w:numId="25">
    <w:abstractNumId w:val="11"/>
  </w:num>
  <w:num w:numId="26">
    <w:abstractNumId w:val="6"/>
  </w:num>
  <w:num w:numId="27">
    <w:abstractNumId w:val="9"/>
  </w:num>
  <w:num w:numId="28">
    <w:abstractNumId w:val="12"/>
  </w:num>
  <w:num w:numId="29">
    <w:abstractNumId w:val="12"/>
  </w:num>
  <w:num w:numId="30">
    <w:abstractNumId w:val="2"/>
  </w:num>
  <w:num w:numId="31">
    <w:abstractNumId w:val="18"/>
  </w:num>
  <w:num w:numId="32">
    <w:abstractNumId w:val="12"/>
  </w:num>
  <w:num w:numId="33">
    <w:abstractNumId w:val="4"/>
  </w:num>
  <w:num w:numId="34">
    <w:abstractNumId w:val="15"/>
  </w:num>
  <w:num w:numId="35">
    <w:abstractNumId w:val="15"/>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7"/>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DF4"/>
    <w:rsid w:val="00002186"/>
    <w:rsid w:val="0000223C"/>
    <w:rsid w:val="000026B6"/>
    <w:rsid w:val="00002E8F"/>
    <w:rsid w:val="00004165"/>
    <w:rsid w:val="00020C56"/>
    <w:rsid w:val="00021500"/>
    <w:rsid w:val="00023977"/>
    <w:rsid w:val="00026ACC"/>
    <w:rsid w:val="0003171D"/>
    <w:rsid w:val="00031C1D"/>
    <w:rsid w:val="00032CC3"/>
    <w:rsid w:val="00035C50"/>
    <w:rsid w:val="000368AA"/>
    <w:rsid w:val="000457A1"/>
    <w:rsid w:val="00050001"/>
    <w:rsid w:val="00052041"/>
    <w:rsid w:val="0005326A"/>
    <w:rsid w:val="00053610"/>
    <w:rsid w:val="0006266D"/>
    <w:rsid w:val="00065506"/>
    <w:rsid w:val="00065E33"/>
    <w:rsid w:val="000677D5"/>
    <w:rsid w:val="0007382E"/>
    <w:rsid w:val="000764DD"/>
    <w:rsid w:val="000766E1"/>
    <w:rsid w:val="00077FF6"/>
    <w:rsid w:val="00080D82"/>
    <w:rsid w:val="00081692"/>
    <w:rsid w:val="00082C46"/>
    <w:rsid w:val="00085A0E"/>
    <w:rsid w:val="000863AB"/>
    <w:rsid w:val="00087548"/>
    <w:rsid w:val="00087DBD"/>
    <w:rsid w:val="00090F98"/>
    <w:rsid w:val="00093E7E"/>
    <w:rsid w:val="00094B94"/>
    <w:rsid w:val="000A1830"/>
    <w:rsid w:val="000A4121"/>
    <w:rsid w:val="000A4AA3"/>
    <w:rsid w:val="000A550E"/>
    <w:rsid w:val="000A5DBF"/>
    <w:rsid w:val="000B0100"/>
    <w:rsid w:val="000B0960"/>
    <w:rsid w:val="000B1A55"/>
    <w:rsid w:val="000B20BB"/>
    <w:rsid w:val="000B2EF6"/>
    <w:rsid w:val="000B2FA6"/>
    <w:rsid w:val="000B4AA0"/>
    <w:rsid w:val="000C2553"/>
    <w:rsid w:val="000C38C3"/>
    <w:rsid w:val="000C4549"/>
    <w:rsid w:val="000D09FD"/>
    <w:rsid w:val="000D19DE"/>
    <w:rsid w:val="000D2696"/>
    <w:rsid w:val="000D38D6"/>
    <w:rsid w:val="000D44FB"/>
    <w:rsid w:val="000D574B"/>
    <w:rsid w:val="000D6CFC"/>
    <w:rsid w:val="000E537B"/>
    <w:rsid w:val="000E57D0"/>
    <w:rsid w:val="000E7858"/>
    <w:rsid w:val="000F1363"/>
    <w:rsid w:val="000F1EB7"/>
    <w:rsid w:val="000F39CA"/>
    <w:rsid w:val="00101B00"/>
    <w:rsid w:val="00107927"/>
    <w:rsid w:val="00110E26"/>
    <w:rsid w:val="00111321"/>
    <w:rsid w:val="001128E7"/>
    <w:rsid w:val="00117BD6"/>
    <w:rsid w:val="001206C2"/>
    <w:rsid w:val="00121978"/>
    <w:rsid w:val="00123422"/>
    <w:rsid w:val="00124B6A"/>
    <w:rsid w:val="00126690"/>
    <w:rsid w:val="00126CEE"/>
    <w:rsid w:val="0013035E"/>
    <w:rsid w:val="00130462"/>
    <w:rsid w:val="00131A7F"/>
    <w:rsid w:val="00135A27"/>
    <w:rsid w:val="00136D4C"/>
    <w:rsid w:val="00142538"/>
    <w:rsid w:val="00142BB9"/>
    <w:rsid w:val="00144F8A"/>
    <w:rsid w:val="00144F96"/>
    <w:rsid w:val="00146C4B"/>
    <w:rsid w:val="00151EAC"/>
    <w:rsid w:val="00153528"/>
    <w:rsid w:val="00154E68"/>
    <w:rsid w:val="00160666"/>
    <w:rsid w:val="00161A21"/>
    <w:rsid w:val="00162548"/>
    <w:rsid w:val="00165732"/>
    <w:rsid w:val="00170E24"/>
    <w:rsid w:val="001710ED"/>
    <w:rsid w:val="00172183"/>
    <w:rsid w:val="00174E32"/>
    <w:rsid w:val="001751AB"/>
    <w:rsid w:val="00175A3F"/>
    <w:rsid w:val="0017698D"/>
    <w:rsid w:val="00180E09"/>
    <w:rsid w:val="001810C2"/>
    <w:rsid w:val="00183D4C"/>
    <w:rsid w:val="00183F6D"/>
    <w:rsid w:val="0018670E"/>
    <w:rsid w:val="0019219A"/>
    <w:rsid w:val="00195077"/>
    <w:rsid w:val="001A033F"/>
    <w:rsid w:val="001A08AA"/>
    <w:rsid w:val="001A3192"/>
    <w:rsid w:val="001A59CB"/>
    <w:rsid w:val="001B7991"/>
    <w:rsid w:val="001C1409"/>
    <w:rsid w:val="001C2AE6"/>
    <w:rsid w:val="001C4A89"/>
    <w:rsid w:val="001C6177"/>
    <w:rsid w:val="001C6883"/>
    <w:rsid w:val="001D0363"/>
    <w:rsid w:val="001D12B4"/>
    <w:rsid w:val="001D1408"/>
    <w:rsid w:val="001D1B07"/>
    <w:rsid w:val="001D2601"/>
    <w:rsid w:val="001D3690"/>
    <w:rsid w:val="001D7D94"/>
    <w:rsid w:val="001E0A28"/>
    <w:rsid w:val="001E4218"/>
    <w:rsid w:val="001E6C4D"/>
    <w:rsid w:val="001F0B20"/>
    <w:rsid w:val="001F4E9B"/>
    <w:rsid w:val="00200A62"/>
    <w:rsid w:val="00203740"/>
    <w:rsid w:val="00204F62"/>
    <w:rsid w:val="002058F8"/>
    <w:rsid w:val="002122F8"/>
    <w:rsid w:val="002138EA"/>
    <w:rsid w:val="002139EA"/>
    <w:rsid w:val="00213F84"/>
    <w:rsid w:val="00214FBD"/>
    <w:rsid w:val="00220F44"/>
    <w:rsid w:val="00221E08"/>
    <w:rsid w:val="00222897"/>
    <w:rsid w:val="00222B0C"/>
    <w:rsid w:val="00235394"/>
    <w:rsid w:val="00235577"/>
    <w:rsid w:val="002371B2"/>
    <w:rsid w:val="00243546"/>
    <w:rsid w:val="002435CA"/>
    <w:rsid w:val="0024469F"/>
    <w:rsid w:val="00250B5B"/>
    <w:rsid w:val="00252DB8"/>
    <w:rsid w:val="002537BC"/>
    <w:rsid w:val="00255C58"/>
    <w:rsid w:val="00260EC7"/>
    <w:rsid w:val="00261539"/>
    <w:rsid w:val="0026179F"/>
    <w:rsid w:val="002666AE"/>
    <w:rsid w:val="002729FC"/>
    <w:rsid w:val="00274E1A"/>
    <w:rsid w:val="00274E25"/>
    <w:rsid w:val="002775B1"/>
    <w:rsid w:val="002775B9"/>
    <w:rsid w:val="002811C4"/>
    <w:rsid w:val="00282213"/>
    <w:rsid w:val="00284016"/>
    <w:rsid w:val="002858BF"/>
    <w:rsid w:val="002939AF"/>
    <w:rsid w:val="00294491"/>
    <w:rsid w:val="00294BDE"/>
    <w:rsid w:val="002A0CED"/>
    <w:rsid w:val="002A36D5"/>
    <w:rsid w:val="002A4CD0"/>
    <w:rsid w:val="002A555A"/>
    <w:rsid w:val="002A7DA6"/>
    <w:rsid w:val="002B0B1B"/>
    <w:rsid w:val="002B226B"/>
    <w:rsid w:val="002B244D"/>
    <w:rsid w:val="002B516C"/>
    <w:rsid w:val="002B5E1D"/>
    <w:rsid w:val="002B60C1"/>
    <w:rsid w:val="002B6C23"/>
    <w:rsid w:val="002C2952"/>
    <w:rsid w:val="002C4B52"/>
    <w:rsid w:val="002D03E5"/>
    <w:rsid w:val="002D36EB"/>
    <w:rsid w:val="002D6BDF"/>
    <w:rsid w:val="002E1310"/>
    <w:rsid w:val="002E2CE9"/>
    <w:rsid w:val="002E3BF7"/>
    <w:rsid w:val="002E403E"/>
    <w:rsid w:val="002E4C74"/>
    <w:rsid w:val="002F158C"/>
    <w:rsid w:val="002F4093"/>
    <w:rsid w:val="002F50E3"/>
    <w:rsid w:val="002F5636"/>
    <w:rsid w:val="003022A5"/>
    <w:rsid w:val="00304964"/>
    <w:rsid w:val="00307E51"/>
    <w:rsid w:val="00311363"/>
    <w:rsid w:val="00315867"/>
    <w:rsid w:val="00321150"/>
    <w:rsid w:val="00325958"/>
    <w:rsid w:val="003260D7"/>
    <w:rsid w:val="003275EE"/>
    <w:rsid w:val="0033052D"/>
    <w:rsid w:val="00336697"/>
    <w:rsid w:val="0034105A"/>
    <w:rsid w:val="003418CB"/>
    <w:rsid w:val="00341D8E"/>
    <w:rsid w:val="00342D7B"/>
    <w:rsid w:val="00346654"/>
    <w:rsid w:val="00350FB4"/>
    <w:rsid w:val="00351686"/>
    <w:rsid w:val="00352C9D"/>
    <w:rsid w:val="00355873"/>
    <w:rsid w:val="0035660F"/>
    <w:rsid w:val="00357AC3"/>
    <w:rsid w:val="003628B9"/>
    <w:rsid w:val="00362D8F"/>
    <w:rsid w:val="00367724"/>
    <w:rsid w:val="003710BA"/>
    <w:rsid w:val="003750EF"/>
    <w:rsid w:val="003770F6"/>
    <w:rsid w:val="00377DEE"/>
    <w:rsid w:val="00383E37"/>
    <w:rsid w:val="00385EB4"/>
    <w:rsid w:val="00390572"/>
    <w:rsid w:val="00393042"/>
    <w:rsid w:val="00394AD5"/>
    <w:rsid w:val="00394EA3"/>
    <w:rsid w:val="0039642D"/>
    <w:rsid w:val="003970AB"/>
    <w:rsid w:val="003A2B9E"/>
    <w:rsid w:val="003A2E40"/>
    <w:rsid w:val="003B0158"/>
    <w:rsid w:val="003B40B6"/>
    <w:rsid w:val="003B4209"/>
    <w:rsid w:val="003B56DB"/>
    <w:rsid w:val="003B755E"/>
    <w:rsid w:val="003C228E"/>
    <w:rsid w:val="003C51E7"/>
    <w:rsid w:val="003C6893"/>
    <w:rsid w:val="003C6DE2"/>
    <w:rsid w:val="003D014A"/>
    <w:rsid w:val="003D1EFD"/>
    <w:rsid w:val="003D28BF"/>
    <w:rsid w:val="003D4215"/>
    <w:rsid w:val="003D4C47"/>
    <w:rsid w:val="003D7719"/>
    <w:rsid w:val="003E40EE"/>
    <w:rsid w:val="003E76F0"/>
    <w:rsid w:val="003F1C1B"/>
    <w:rsid w:val="003F3A2F"/>
    <w:rsid w:val="00401144"/>
    <w:rsid w:val="00404831"/>
    <w:rsid w:val="00407661"/>
    <w:rsid w:val="00410314"/>
    <w:rsid w:val="00412063"/>
    <w:rsid w:val="00412EB1"/>
    <w:rsid w:val="00413DDE"/>
    <w:rsid w:val="00414118"/>
    <w:rsid w:val="00416084"/>
    <w:rsid w:val="00416713"/>
    <w:rsid w:val="00417795"/>
    <w:rsid w:val="00424F8C"/>
    <w:rsid w:val="00426275"/>
    <w:rsid w:val="004271BA"/>
    <w:rsid w:val="00430497"/>
    <w:rsid w:val="00430EA5"/>
    <w:rsid w:val="00434DC1"/>
    <w:rsid w:val="004350F4"/>
    <w:rsid w:val="004412A0"/>
    <w:rsid w:val="00442337"/>
    <w:rsid w:val="00446408"/>
    <w:rsid w:val="00450F27"/>
    <w:rsid w:val="004510E5"/>
    <w:rsid w:val="00456A75"/>
    <w:rsid w:val="004612A9"/>
    <w:rsid w:val="00461C5A"/>
    <w:rsid w:val="00461E39"/>
    <w:rsid w:val="00462ADC"/>
    <w:rsid w:val="00462D3A"/>
    <w:rsid w:val="00463521"/>
    <w:rsid w:val="00467689"/>
    <w:rsid w:val="00471125"/>
    <w:rsid w:val="0047437A"/>
    <w:rsid w:val="00475660"/>
    <w:rsid w:val="00480056"/>
    <w:rsid w:val="00480E42"/>
    <w:rsid w:val="00484C5D"/>
    <w:rsid w:val="0048543E"/>
    <w:rsid w:val="004868C1"/>
    <w:rsid w:val="00487475"/>
    <w:rsid w:val="0048750F"/>
    <w:rsid w:val="00494282"/>
    <w:rsid w:val="00495485"/>
    <w:rsid w:val="004A17E9"/>
    <w:rsid w:val="004A495F"/>
    <w:rsid w:val="004A7544"/>
    <w:rsid w:val="004B4087"/>
    <w:rsid w:val="004B6B0F"/>
    <w:rsid w:val="004C4946"/>
    <w:rsid w:val="004C54E5"/>
    <w:rsid w:val="004C7DC8"/>
    <w:rsid w:val="004D14AA"/>
    <w:rsid w:val="004D21B0"/>
    <w:rsid w:val="004D3223"/>
    <w:rsid w:val="004D66BB"/>
    <w:rsid w:val="004D737D"/>
    <w:rsid w:val="004E2659"/>
    <w:rsid w:val="004E39EE"/>
    <w:rsid w:val="004E475C"/>
    <w:rsid w:val="004E56E0"/>
    <w:rsid w:val="004E7329"/>
    <w:rsid w:val="004F02B8"/>
    <w:rsid w:val="004F0A1A"/>
    <w:rsid w:val="004F2CB0"/>
    <w:rsid w:val="004F6BA1"/>
    <w:rsid w:val="005017F7"/>
    <w:rsid w:val="00501FA7"/>
    <w:rsid w:val="005034DC"/>
    <w:rsid w:val="00505A50"/>
    <w:rsid w:val="00505BFA"/>
    <w:rsid w:val="005071B4"/>
    <w:rsid w:val="00507687"/>
    <w:rsid w:val="005117A9"/>
    <w:rsid w:val="00511F57"/>
    <w:rsid w:val="00515CBE"/>
    <w:rsid w:val="00515E2B"/>
    <w:rsid w:val="00521040"/>
    <w:rsid w:val="00522A7E"/>
    <w:rsid w:val="00522F20"/>
    <w:rsid w:val="00525242"/>
    <w:rsid w:val="00526508"/>
    <w:rsid w:val="005308DB"/>
    <w:rsid w:val="00530A2E"/>
    <w:rsid w:val="00530FBE"/>
    <w:rsid w:val="00533159"/>
    <w:rsid w:val="005339DB"/>
    <w:rsid w:val="00534656"/>
    <w:rsid w:val="00534C89"/>
    <w:rsid w:val="00541573"/>
    <w:rsid w:val="0054348A"/>
    <w:rsid w:val="005440BC"/>
    <w:rsid w:val="005527BE"/>
    <w:rsid w:val="00556FD2"/>
    <w:rsid w:val="00571777"/>
    <w:rsid w:val="0057281B"/>
    <w:rsid w:val="00580B98"/>
    <w:rsid w:val="00580FF5"/>
    <w:rsid w:val="0058519C"/>
    <w:rsid w:val="0059149A"/>
    <w:rsid w:val="00591555"/>
    <w:rsid w:val="00592DA6"/>
    <w:rsid w:val="0059455F"/>
    <w:rsid w:val="005956EE"/>
    <w:rsid w:val="00597E91"/>
    <w:rsid w:val="005A083E"/>
    <w:rsid w:val="005A4F17"/>
    <w:rsid w:val="005B4802"/>
    <w:rsid w:val="005C1EA6"/>
    <w:rsid w:val="005C472B"/>
    <w:rsid w:val="005C710F"/>
    <w:rsid w:val="005C7BE9"/>
    <w:rsid w:val="005D0B99"/>
    <w:rsid w:val="005D308E"/>
    <w:rsid w:val="005D3A48"/>
    <w:rsid w:val="005D704D"/>
    <w:rsid w:val="005D7AF8"/>
    <w:rsid w:val="005E17BF"/>
    <w:rsid w:val="005E28B7"/>
    <w:rsid w:val="005E366A"/>
    <w:rsid w:val="005F05ED"/>
    <w:rsid w:val="005F2145"/>
    <w:rsid w:val="00600670"/>
    <w:rsid w:val="006016E1"/>
    <w:rsid w:val="00602D27"/>
    <w:rsid w:val="006144A1"/>
    <w:rsid w:val="00615EBB"/>
    <w:rsid w:val="00615EEC"/>
    <w:rsid w:val="00616096"/>
    <w:rsid w:val="006160A2"/>
    <w:rsid w:val="006271DA"/>
    <w:rsid w:val="006302AA"/>
    <w:rsid w:val="006363BD"/>
    <w:rsid w:val="006412DC"/>
    <w:rsid w:val="006418C7"/>
    <w:rsid w:val="00642BC6"/>
    <w:rsid w:val="00644790"/>
    <w:rsid w:val="006465E9"/>
    <w:rsid w:val="006501AF"/>
    <w:rsid w:val="00650DDE"/>
    <w:rsid w:val="00650EA0"/>
    <w:rsid w:val="006529F5"/>
    <w:rsid w:val="00653BCF"/>
    <w:rsid w:val="0065505B"/>
    <w:rsid w:val="00655563"/>
    <w:rsid w:val="00663466"/>
    <w:rsid w:val="006670AC"/>
    <w:rsid w:val="00672307"/>
    <w:rsid w:val="006756FC"/>
    <w:rsid w:val="006808C6"/>
    <w:rsid w:val="00682668"/>
    <w:rsid w:val="00692A68"/>
    <w:rsid w:val="00693163"/>
    <w:rsid w:val="00695B29"/>
    <w:rsid w:val="00695D85"/>
    <w:rsid w:val="006A30A2"/>
    <w:rsid w:val="006A6D23"/>
    <w:rsid w:val="006A7AB0"/>
    <w:rsid w:val="006B25DE"/>
    <w:rsid w:val="006B6638"/>
    <w:rsid w:val="006C09CE"/>
    <w:rsid w:val="006C1C3B"/>
    <w:rsid w:val="006C3E45"/>
    <w:rsid w:val="006C4E43"/>
    <w:rsid w:val="006C643E"/>
    <w:rsid w:val="006C6E67"/>
    <w:rsid w:val="006D2932"/>
    <w:rsid w:val="006D3671"/>
    <w:rsid w:val="006D4176"/>
    <w:rsid w:val="006E0A73"/>
    <w:rsid w:val="006E0FEE"/>
    <w:rsid w:val="006E2439"/>
    <w:rsid w:val="006E6C11"/>
    <w:rsid w:val="006F6C56"/>
    <w:rsid w:val="006F7C0C"/>
    <w:rsid w:val="00700755"/>
    <w:rsid w:val="00702B9E"/>
    <w:rsid w:val="0070646B"/>
    <w:rsid w:val="007130A2"/>
    <w:rsid w:val="00715463"/>
    <w:rsid w:val="00723314"/>
    <w:rsid w:val="0072560C"/>
    <w:rsid w:val="00730655"/>
    <w:rsid w:val="007312A9"/>
    <w:rsid w:val="00731D77"/>
    <w:rsid w:val="00732360"/>
    <w:rsid w:val="0073390A"/>
    <w:rsid w:val="00734E64"/>
    <w:rsid w:val="00736B37"/>
    <w:rsid w:val="00740A35"/>
    <w:rsid w:val="00745B6F"/>
    <w:rsid w:val="007520B4"/>
    <w:rsid w:val="007539CA"/>
    <w:rsid w:val="007635C6"/>
    <w:rsid w:val="007655D5"/>
    <w:rsid w:val="007661A0"/>
    <w:rsid w:val="007677EC"/>
    <w:rsid w:val="007721AF"/>
    <w:rsid w:val="007733C0"/>
    <w:rsid w:val="007763C1"/>
    <w:rsid w:val="00777E82"/>
    <w:rsid w:val="00781359"/>
    <w:rsid w:val="00782869"/>
    <w:rsid w:val="00786921"/>
    <w:rsid w:val="00786C01"/>
    <w:rsid w:val="00790CDC"/>
    <w:rsid w:val="007919AE"/>
    <w:rsid w:val="007A1EAA"/>
    <w:rsid w:val="007A79FD"/>
    <w:rsid w:val="007B0B9D"/>
    <w:rsid w:val="007B26E3"/>
    <w:rsid w:val="007B3DD3"/>
    <w:rsid w:val="007B5A43"/>
    <w:rsid w:val="007B709B"/>
    <w:rsid w:val="007C1343"/>
    <w:rsid w:val="007C41DB"/>
    <w:rsid w:val="007C5EF1"/>
    <w:rsid w:val="007C7BF5"/>
    <w:rsid w:val="007D19B7"/>
    <w:rsid w:val="007D4E3B"/>
    <w:rsid w:val="007D75E5"/>
    <w:rsid w:val="007D773E"/>
    <w:rsid w:val="007E066E"/>
    <w:rsid w:val="007E1356"/>
    <w:rsid w:val="007E1CC2"/>
    <w:rsid w:val="007E20FC"/>
    <w:rsid w:val="007E4746"/>
    <w:rsid w:val="007E514C"/>
    <w:rsid w:val="007E7062"/>
    <w:rsid w:val="007F0E1E"/>
    <w:rsid w:val="007F29A7"/>
    <w:rsid w:val="007F335E"/>
    <w:rsid w:val="008004B4"/>
    <w:rsid w:val="008058E0"/>
    <w:rsid w:val="00805BE8"/>
    <w:rsid w:val="0081437D"/>
    <w:rsid w:val="00816078"/>
    <w:rsid w:val="008177E3"/>
    <w:rsid w:val="00823AA9"/>
    <w:rsid w:val="008255B9"/>
    <w:rsid w:val="00825CD8"/>
    <w:rsid w:val="00825CFA"/>
    <w:rsid w:val="00825D37"/>
    <w:rsid w:val="00827324"/>
    <w:rsid w:val="008355EA"/>
    <w:rsid w:val="00837458"/>
    <w:rsid w:val="00837AAE"/>
    <w:rsid w:val="008429AD"/>
    <w:rsid w:val="008429DB"/>
    <w:rsid w:val="00845438"/>
    <w:rsid w:val="00850C75"/>
    <w:rsid w:val="00850E39"/>
    <w:rsid w:val="00853E3A"/>
    <w:rsid w:val="008545A0"/>
    <w:rsid w:val="0085477A"/>
    <w:rsid w:val="00855107"/>
    <w:rsid w:val="00855173"/>
    <w:rsid w:val="008557D9"/>
    <w:rsid w:val="00855BF7"/>
    <w:rsid w:val="00856214"/>
    <w:rsid w:val="0085705B"/>
    <w:rsid w:val="00862089"/>
    <w:rsid w:val="00866D5B"/>
    <w:rsid w:val="00866FF5"/>
    <w:rsid w:val="00871A43"/>
    <w:rsid w:val="0087332D"/>
    <w:rsid w:val="00873E1F"/>
    <w:rsid w:val="0087449B"/>
    <w:rsid w:val="00874C16"/>
    <w:rsid w:val="008760DF"/>
    <w:rsid w:val="00886D1F"/>
    <w:rsid w:val="00891EE1"/>
    <w:rsid w:val="008922B4"/>
    <w:rsid w:val="00893987"/>
    <w:rsid w:val="008963EF"/>
    <w:rsid w:val="0089688E"/>
    <w:rsid w:val="008A1FBE"/>
    <w:rsid w:val="008A3DC2"/>
    <w:rsid w:val="008A5150"/>
    <w:rsid w:val="008A51C9"/>
    <w:rsid w:val="008B3194"/>
    <w:rsid w:val="008B5AE7"/>
    <w:rsid w:val="008B5C6C"/>
    <w:rsid w:val="008C5E22"/>
    <w:rsid w:val="008C60E9"/>
    <w:rsid w:val="008D1B7C"/>
    <w:rsid w:val="008D39F2"/>
    <w:rsid w:val="008D5B7C"/>
    <w:rsid w:val="008D6657"/>
    <w:rsid w:val="008E1F60"/>
    <w:rsid w:val="008E307E"/>
    <w:rsid w:val="008F2D79"/>
    <w:rsid w:val="008F4DD1"/>
    <w:rsid w:val="008F6056"/>
    <w:rsid w:val="00902C07"/>
    <w:rsid w:val="00905804"/>
    <w:rsid w:val="009101E2"/>
    <w:rsid w:val="009128EB"/>
    <w:rsid w:val="00915D73"/>
    <w:rsid w:val="00916077"/>
    <w:rsid w:val="009170A2"/>
    <w:rsid w:val="009208A6"/>
    <w:rsid w:val="00924514"/>
    <w:rsid w:val="00927316"/>
    <w:rsid w:val="0093133D"/>
    <w:rsid w:val="0093276D"/>
    <w:rsid w:val="00933D12"/>
    <w:rsid w:val="0093577C"/>
    <w:rsid w:val="00937065"/>
    <w:rsid w:val="00940285"/>
    <w:rsid w:val="009415B0"/>
    <w:rsid w:val="00943E9A"/>
    <w:rsid w:val="00947E7E"/>
    <w:rsid w:val="0095139A"/>
    <w:rsid w:val="00953C6E"/>
    <w:rsid w:val="00953E16"/>
    <w:rsid w:val="00954105"/>
    <w:rsid w:val="009542AC"/>
    <w:rsid w:val="0095580F"/>
    <w:rsid w:val="00957E70"/>
    <w:rsid w:val="00961BB2"/>
    <w:rsid w:val="00962108"/>
    <w:rsid w:val="009638D6"/>
    <w:rsid w:val="0097408E"/>
    <w:rsid w:val="009744FE"/>
    <w:rsid w:val="00974BB2"/>
    <w:rsid w:val="00974FA7"/>
    <w:rsid w:val="009756E5"/>
    <w:rsid w:val="00976A0C"/>
    <w:rsid w:val="00977A8C"/>
    <w:rsid w:val="00980E56"/>
    <w:rsid w:val="00983910"/>
    <w:rsid w:val="00993163"/>
    <w:rsid w:val="009932AC"/>
    <w:rsid w:val="00993834"/>
    <w:rsid w:val="00994351"/>
    <w:rsid w:val="00994D73"/>
    <w:rsid w:val="0099520D"/>
    <w:rsid w:val="00996A8F"/>
    <w:rsid w:val="00997BD5"/>
    <w:rsid w:val="009A0447"/>
    <w:rsid w:val="009A1DBF"/>
    <w:rsid w:val="009A3C0F"/>
    <w:rsid w:val="009A68E6"/>
    <w:rsid w:val="009A7598"/>
    <w:rsid w:val="009B1443"/>
    <w:rsid w:val="009B1DF8"/>
    <w:rsid w:val="009B283C"/>
    <w:rsid w:val="009B3D20"/>
    <w:rsid w:val="009B5418"/>
    <w:rsid w:val="009B61B4"/>
    <w:rsid w:val="009B7017"/>
    <w:rsid w:val="009C0727"/>
    <w:rsid w:val="009C1824"/>
    <w:rsid w:val="009C3C80"/>
    <w:rsid w:val="009C492F"/>
    <w:rsid w:val="009D2741"/>
    <w:rsid w:val="009D2FF2"/>
    <w:rsid w:val="009D3226"/>
    <w:rsid w:val="009D3385"/>
    <w:rsid w:val="009D4898"/>
    <w:rsid w:val="009D793C"/>
    <w:rsid w:val="009E1340"/>
    <w:rsid w:val="009E16A9"/>
    <w:rsid w:val="009E375F"/>
    <w:rsid w:val="009E39D4"/>
    <w:rsid w:val="009E433B"/>
    <w:rsid w:val="009E5401"/>
    <w:rsid w:val="009E55A7"/>
    <w:rsid w:val="009E70B5"/>
    <w:rsid w:val="00A06EFA"/>
    <w:rsid w:val="00A0758F"/>
    <w:rsid w:val="00A1570A"/>
    <w:rsid w:val="00A17866"/>
    <w:rsid w:val="00A211B4"/>
    <w:rsid w:val="00A223CF"/>
    <w:rsid w:val="00A33DDF"/>
    <w:rsid w:val="00A33FE7"/>
    <w:rsid w:val="00A34547"/>
    <w:rsid w:val="00A376B7"/>
    <w:rsid w:val="00A41BF5"/>
    <w:rsid w:val="00A44778"/>
    <w:rsid w:val="00A469E7"/>
    <w:rsid w:val="00A56D11"/>
    <w:rsid w:val="00A579F9"/>
    <w:rsid w:val="00A604A4"/>
    <w:rsid w:val="00A61B7D"/>
    <w:rsid w:val="00A6227D"/>
    <w:rsid w:val="00A6605B"/>
    <w:rsid w:val="00A66ADC"/>
    <w:rsid w:val="00A7147D"/>
    <w:rsid w:val="00A7272C"/>
    <w:rsid w:val="00A73C18"/>
    <w:rsid w:val="00A81B15"/>
    <w:rsid w:val="00A837FF"/>
    <w:rsid w:val="00A84052"/>
    <w:rsid w:val="00A84DC8"/>
    <w:rsid w:val="00A85DBC"/>
    <w:rsid w:val="00A87FEB"/>
    <w:rsid w:val="00A93DF3"/>
    <w:rsid w:val="00A93F9F"/>
    <w:rsid w:val="00A9420E"/>
    <w:rsid w:val="00A948E6"/>
    <w:rsid w:val="00A97648"/>
    <w:rsid w:val="00AA1CFD"/>
    <w:rsid w:val="00AA2239"/>
    <w:rsid w:val="00AA269B"/>
    <w:rsid w:val="00AA33D2"/>
    <w:rsid w:val="00AB0367"/>
    <w:rsid w:val="00AB0C57"/>
    <w:rsid w:val="00AB1195"/>
    <w:rsid w:val="00AB2185"/>
    <w:rsid w:val="00AB4182"/>
    <w:rsid w:val="00AC27DB"/>
    <w:rsid w:val="00AC54F4"/>
    <w:rsid w:val="00AC6D6B"/>
    <w:rsid w:val="00AD7736"/>
    <w:rsid w:val="00AE10CE"/>
    <w:rsid w:val="00AE2959"/>
    <w:rsid w:val="00AE683A"/>
    <w:rsid w:val="00AE70D4"/>
    <w:rsid w:val="00AE7868"/>
    <w:rsid w:val="00AF0407"/>
    <w:rsid w:val="00AF049B"/>
    <w:rsid w:val="00AF20C1"/>
    <w:rsid w:val="00AF4D8B"/>
    <w:rsid w:val="00B067CA"/>
    <w:rsid w:val="00B07556"/>
    <w:rsid w:val="00B07AFC"/>
    <w:rsid w:val="00B12B26"/>
    <w:rsid w:val="00B163F8"/>
    <w:rsid w:val="00B2472D"/>
    <w:rsid w:val="00B24CA0"/>
    <w:rsid w:val="00B2549F"/>
    <w:rsid w:val="00B32C08"/>
    <w:rsid w:val="00B4108D"/>
    <w:rsid w:val="00B430A0"/>
    <w:rsid w:val="00B54314"/>
    <w:rsid w:val="00B54BF1"/>
    <w:rsid w:val="00B55341"/>
    <w:rsid w:val="00B57265"/>
    <w:rsid w:val="00B633AE"/>
    <w:rsid w:val="00B66346"/>
    <w:rsid w:val="00B665D2"/>
    <w:rsid w:val="00B6737C"/>
    <w:rsid w:val="00B7214D"/>
    <w:rsid w:val="00B74372"/>
    <w:rsid w:val="00B75525"/>
    <w:rsid w:val="00B80283"/>
    <w:rsid w:val="00B8095F"/>
    <w:rsid w:val="00B80B0C"/>
    <w:rsid w:val="00B80B11"/>
    <w:rsid w:val="00B816E0"/>
    <w:rsid w:val="00B831AE"/>
    <w:rsid w:val="00B8446C"/>
    <w:rsid w:val="00B87725"/>
    <w:rsid w:val="00B92C3C"/>
    <w:rsid w:val="00B93247"/>
    <w:rsid w:val="00B9769F"/>
    <w:rsid w:val="00BA259A"/>
    <w:rsid w:val="00BA259C"/>
    <w:rsid w:val="00BA29D3"/>
    <w:rsid w:val="00BA307F"/>
    <w:rsid w:val="00BA475D"/>
    <w:rsid w:val="00BA5280"/>
    <w:rsid w:val="00BB14F1"/>
    <w:rsid w:val="00BB177E"/>
    <w:rsid w:val="00BB572E"/>
    <w:rsid w:val="00BB696F"/>
    <w:rsid w:val="00BB74FD"/>
    <w:rsid w:val="00BC2451"/>
    <w:rsid w:val="00BC29EC"/>
    <w:rsid w:val="00BC5814"/>
    <w:rsid w:val="00BC5982"/>
    <w:rsid w:val="00BC60BF"/>
    <w:rsid w:val="00BD04C4"/>
    <w:rsid w:val="00BD28BF"/>
    <w:rsid w:val="00BD2D12"/>
    <w:rsid w:val="00BD6404"/>
    <w:rsid w:val="00BE33AE"/>
    <w:rsid w:val="00BF046F"/>
    <w:rsid w:val="00C011DE"/>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0233"/>
    <w:rsid w:val="00C724D3"/>
    <w:rsid w:val="00C72951"/>
    <w:rsid w:val="00C77DD9"/>
    <w:rsid w:val="00C837A8"/>
    <w:rsid w:val="00C83BE6"/>
    <w:rsid w:val="00C85354"/>
    <w:rsid w:val="00C86ABA"/>
    <w:rsid w:val="00C943F3"/>
    <w:rsid w:val="00CA08C6"/>
    <w:rsid w:val="00CA0A77"/>
    <w:rsid w:val="00CA2729"/>
    <w:rsid w:val="00CA3057"/>
    <w:rsid w:val="00CA45F8"/>
    <w:rsid w:val="00CA534C"/>
    <w:rsid w:val="00CA6AF0"/>
    <w:rsid w:val="00CB0305"/>
    <w:rsid w:val="00CB33C7"/>
    <w:rsid w:val="00CB6DA7"/>
    <w:rsid w:val="00CB7E4C"/>
    <w:rsid w:val="00CC25B4"/>
    <w:rsid w:val="00CC3582"/>
    <w:rsid w:val="00CC5F88"/>
    <w:rsid w:val="00CC69C8"/>
    <w:rsid w:val="00CC77A2"/>
    <w:rsid w:val="00CD1D4A"/>
    <w:rsid w:val="00CD307E"/>
    <w:rsid w:val="00CD38F7"/>
    <w:rsid w:val="00CD56E5"/>
    <w:rsid w:val="00CD629F"/>
    <w:rsid w:val="00CD6A1B"/>
    <w:rsid w:val="00CE0A7F"/>
    <w:rsid w:val="00CE1718"/>
    <w:rsid w:val="00CE407D"/>
    <w:rsid w:val="00CE48E4"/>
    <w:rsid w:val="00CE51D1"/>
    <w:rsid w:val="00CF0411"/>
    <w:rsid w:val="00CF4156"/>
    <w:rsid w:val="00CF7F74"/>
    <w:rsid w:val="00D0036C"/>
    <w:rsid w:val="00D01E2F"/>
    <w:rsid w:val="00D03D00"/>
    <w:rsid w:val="00D05C30"/>
    <w:rsid w:val="00D070CD"/>
    <w:rsid w:val="00D10052"/>
    <w:rsid w:val="00D11359"/>
    <w:rsid w:val="00D3188C"/>
    <w:rsid w:val="00D325CB"/>
    <w:rsid w:val="00D35F9B"/>
    <w:rsid w:val="00D36B69"/>
    <w:rsid w:val="00D4015D"/>
    <w:rsid w:val="00D408DD"/>
    <w:rsid w:val="00D45D72"/>
    <w:rsid w:val="00D520E4"/>
    <w:rsid w:val="00D53A38"/>
    <w:rsid w:val="00D575DD"/>
    <w:rsid w:val="00D57DFA"/>
    <w:rsid w:val="00D67FCF"/>
    <w:rsid w:val="00D709CE"/>
    <w:rsid w:val="00D71F73"/>
    <w:rsid w:val="00D73362"/>
    <w:rsid w:val="00D80786"/>
    <w:rsid w:val="00D819DE"/>
    <w:rsid w:val="00D81CAB"/>
    <w:rsid w:val="00D83ED1"/>
    <w:rsid w:val="00D8576F"/>
    <w:rsid w:val="00D8677F"/>
    <w:rsid w:val="00D86AB6"/>
    <w:rsid w:val="00D979FF"/>
    <w:rsid w:val="00D97F0C"/>
    <w:rsid w:val="00DA0A4E"/>
    <w:rsid w:val="00DA3A86"/>
    <w:rsid w:val="00DB2923"/>
    <w:rsid w:val="00DB53A4"/>
    <w:rsid w:val="00DB65C8"/>
    <w:rsid w:val="00DB7C0E"/>
    <w:rsid w:val="00DC2500"/>
    <w:rsid w:val="00DC4F72"/>
    <w:rsid w:val="00DC77DC"/>
    <w:rsid w:val="00DD0453"/>
    <w:rsid w:val="00DD0C2C"/>
    <w:rsid w:val="00DD19DE"/>
    <w:rsid w:val="00DD28BC"/>
    <w:rsid w:val="00DD29B6"/>
    <w:rsid w:val="00DE102B"/>
    <w:rsid w:val="00DE31F0"/>
    <w:rsid w:val="00DE3D1C"/>
    <w:rsid w:val="00DE463F"/>
    <w:rsid w:val="00DE65D7"/>
    <w:rsid w:val="00DF4D0D"/>
    <w:rsid w:val="00E01C41"/>
    <w:rsid w:val="00E0227D"/>
    <w:rsid w:val="00E04908"/>
    <w:rsid w:val="00E04B84"/>
    <w:rsid w:val="00E06466"/>
    <w:rsid w:val="00E06835"/>
    <w:rsid w:val="00E06FDA"/>
    <w:rsid w:val="00E160A5"/>
    <w:rsid w:val="00E1713D"/>
    <w:rsid w:val="00E20A43"/>
    <w:rsid w:val="00E23898"/>
    <w:rsid w:val="00E319F1"/>
    <w:rsid w:val="00E33CD2"/>
    <w:rsid w:val="00E36C2E"/>
    <w:rsid w:val="00E37195"/>
    <w:rsid w:val="00E40E90"/>
    <w:rsid w:val="00E45C7E"/>
    <w:rsid w:val="00E531EB"/>
    <w:rsid w:val="00E54874"/>
    <w:rsid w:val="00E54B6F"/>
    <w:rsid w:val="00E55ACA"/>
    <w:rsid w:val="00E57B74"/>
    <w:rsid w:val="00E61C87"/>
    <w:rsid w:val="00E638B2"/>
    <w:rsid w:val="00E65BC6"/>
    <w:rsid w:val="00E661FF"/>
    <w:rsid w:val="00E668BA"/>
    <w:rsid w:val="00E726EB"/>
    <w:rsid w:val="00E72CF1"/>
    <w:rsid w:val="00E74D85"/>
    <w:rsid w:val="00E76D48"/>
    <w:rsid w:val="00E80B52"/>
    <w:rsid w:val="00E824C3"/>
    <w:rsid w:val="00E840B3"/>
    <w:rsid w:val="00E84D10"/>
    <w:rsid w:val="00E8629F"/>
    <w:rsid w:val="00E862FD"/>
    <w:rsid w:val="00E91008"/>
    <w:rsid w:val="00E93513"/>
    <w:rsid w:val="00E9374E"/>
    <w:rsid w:val="00E94F54"/>
    <w:rsid w:val="00E97AD5"/>
    <w:rsid w:val="00EA1111"/>
    <w:rsid w:val="00EA3B4F"/>
    <w:rsid w:val="00EA3C24"/>
    <w:rsid w:val="00EA73DF"/>
    <w:rsid w:val="00EB61AE"/>
    <w:rsid w:val="00EB78EF"/>
    <w:rsid w:val="00EC322D"/>
    <w:rsid w:val="00ED383A"/>
    <w:rsid w:val="00ED7A8D"/>
    <w:rsid w:val="00EE1080"/>
    <w:rsid w:val="00EE1A22"/>
    <w:rsid w:val="00EE2A17"/>
    <w:rsid w:val="00EE3B0B"/>
    <w:rsid w:val="00EE4B02"/>
    <w:rsid w:val="00EF1EC5"/>
    <w:rsid w:val="00EF337D"/>
    <w:rsid w:val="00EF4C88"/>
    <w:rsid w:val="00EF55EB"/>
    <w:rsid w:val="00F00DCC"/>
    <w:rsid w:val="00F0156F"/>
    <w:rsid w:val="00F05AC8"/>
    <w:rsid w:val="00F07167"/>
    <w:rsid w:val="00F072D8"/>
    <w:rsid w:val="00F07CE0"/>
    <w:rsid w:val="00F115F5"/>
    <w:rsid w:val="00F13D05"/>
    <w:rsid w:val="00F1679D"/>
    <w:rsid w:val="00F1682C"/>
    <w:rsid w:val="00F17597"/>
    <w:rsid w:val="00F20B91"/>
    <w:rsid w:val="00F21139"/>
    <w:rsid w:val="00F24B8B"/>
    <w:rsid w:val="00F30D2E"/>
    <w:rsid w:val="00F35424"/>
    <w:rsid w:val="00F35516"/>
    <w:rsid w:val="00F35790"/>
    <w:rsid w:val="00F4136D"/>
    <w:rsid w:val="00F4212E"/>
    <w:rsid w:val="00F42C20"/>
    <w:rsid w:val="00F43E34"/>
    <w:rsid w:val="00F47595"/>
    <w:rsid w:val="00F50A00"/>
    <w:rsid w:val="00F53053"/>
    <w:rsid w:val="00F53FE2"/>
    <w:rsid w:val="00F54F22"/>
    <w:rsid w:val="00F575FF"/>
    <w:rsid w:val="00F618EF"/>
    <w:rsid w:val="00F65582"/>
    <w:rsid w:val="00F66E75"/>
    <w:rsid w:val="00F675D9"/>
    <w:rsid w:val="00F77EB0"/>
    <w:rsid w:val="00F835AB"/>
    <w:rsid w:val="00F87CDD"/>
    <w:rsid w:val="00F933F0"/>
    <w:rsid w:val="00F937A3"/>
    <w:rsid w:val="00F94715"/>
    <w:rsid w:val="00F94EBE"/>
    <w:rsid w:val="00F96A3D"/>
    <w:rsid w:val="00FA0E72"/>
    <w:rsid w:val="00FA2B72"/>
    <w:rsid w:val="00FA3688"/>
    <w:rsid w:val="00FA4718"/>
    <w:rsid w:val="00FA5848"/>
    <w:rsid w:val="00FA6899"/>
    <w:rsid w:val="00FA79EB"/>
    <w:rsid w:val="00FA7F3D"/>
    <w:rsid w:val="00FB38D8"/>
    <w:rsid w:val="00FC051F"/>
    <w:rsid w:val="00FC06FF"/>
    <w:rsid w:val="00FC45F4"/>
    <w:rsid w:val="00FC5CC9"/>
    <w:rsid w:val="00FC69B4"/>
    <w:rsid w:val="00FD0694"/>
    <w:rsid w:val="00FD25BE"/>
    <w:rsid w:val="00FD2E70"/>
    <w:rsid w:val="00FD34A0"/>
    <w:rsid w:val="00FD3EE5"/>
    <w:rsid w:val="00FD6A5B"/>
    <w:rsid w:val="00FD7AA7"/>
    <w:rsid w:val="00FE64A5"/>
    <w:rsid w:val="00FE76EA"/>
    <w:rsid w:val="00FE7D76"/>
    <w:rsid w:val="00FF1FCB"/>
    <w:rsid w:val="00FF52D4"/>
    <w:rsid w:val="00FF625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BE9"/>
    <w:rPr>
      <w:rFonts w:ascii="宋体" w:hAnsi="宋体" w:cs="宋体"/>
      <w:sz w:val="24"/>
      <w:szCs w:val="24"/>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993163"/>
    <w:pPr>
      <w:numPr>
        <w:ilvl w:val="1"/>
      </w:numPr>
      <w:pBdr>
        <w:top w:val="none" w:sz="0" w:space="0" w:color="auto"/>
      </w:pBdr>
      <w:spacing w:before="180"/>
      <w:ind w:left="578" w:hanging="578"/>
      <w:outlineLvl w:val="1"/>
    </w:pPr>
    <w:rPr>
      <w:rFonts w:ascii="Times New Roman" w:hAnsi="Times New Roman"/>
      <w:sz w:val="28"/>
      <w:szCs w:val="2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0">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rPr>
      <w:i/>
      <w:color w:val="0000FF"/>
      <w:lang w:val="x-none"/>
    </w:rPr>
  </w:style>
  <w:style w:type="paragraph" w:styleId="af9">
    <w:name w:val="annotation text"/>
    <w:basedOn w:val="a"/>
    <w:link w:val="afa"/>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993163"/>
    <w:rPr>
      <w:sz w:val="28"/>
      <w:szCs w:val="2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rPr>
  </w:style>
  <w:style w:type="paragraph" w:customStyle="1" w:styleId="tal0">
    <w:name w:val="tal"/>
    <w:basedOn w:val="a"/>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목록단"/>
    <w:basedOn w:val="a"/>
    <w:link w:val="aff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a">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9"/>
    <w:uiPriority w:val="34"/>
    <w:qFormat/>
    <w:locked/>
    <w:rsid w:val="00DD28BC"/>
    <w:rPr>
      <w:rFonts w:eastAsia="MS Mincho"/>
      <w:lang w:val="en-GB" w:eastAsia="en-US"/>
    </w:rPr>
  </w:style>
  <w:style w:type="paragraph" w:customStyle="1" w:styleId="B3">
    <w:name w:val="B3+"/>
    <w:basedOn w:val="B30"/>
    <w:uiPriority w:val="99"/>
    <w:rsid w:val="006C09CE"/>
    <w:pPr>
      <w:widowControl w:val="0"/>
      <w:numPr>
        <w:numId w:val="30"/>
      </w:numPr>
      <w:tabs>
        <w:tab w:val="left" w:pos="1134"/>
      </w:tabs>
      <w:jc w:val="both"/>
    </w:pPr>
    <w:rPr>
      <w:rFonts w:asciiTheme="minorHAnsi" w:eastAsiaTheme="minorEastAsia" w:hAnsiTheme="minorHAnsi" w:cstheme="minorBidi"/>
      <w:kern w:val="2"/>
      <w:sz w:val="21"/>
      <w:szCs w:val="22"/>
    </w:rPr>
  </w:style>
  <w:style w:type="paragraph" w:customStyle="1" w:styleId="Observation">
    <w:name w:val="Observation"/>
    <w:basedOn w:val="a"/>
    <w:rsid w:val="00663466"/>
    <w:pPr>
      <w:tabs>
        <w:tab w:val="left" w:pos="1701"/>
      </w:tabs>
      <w:ind w:left="1701" w:hanging="1701"/>
    </w:pPr>
    <w:rPr>
      <w:i/>
    </w:rPr>
  </w:style>
  <w:style w:type="character" w:customStyle="1" w:styleId="af3">
    <w:name w:val="文档结构图 字符"/>
    <w:basedOn w:val="a0"/>
    <w:link w:val="af2"/>
    <w:semiHidden/>
    <w:rsid w:val="00505A50"/>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618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4680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2645440">
      <w:bodyDiv w:val="1"/>
      <w:marLeft w:val="0"/>
      <w:marRight w:val="0"/>
      <w:marTop w:val="0"/>
      <w:marBottom w:val="0"/>
      <w:divBdr>
        <w:top w:val="none" w:sz="0" w:space="0" w:color="auto"/>
        <w:left w:val="none" w:sz="0" w:space="0" w:color="auto"/>
        <w:bottom w:val="none" w:sz="0" w:space="0" w:color="auto"/>
        <w:right w:val="none" w:sz="0" w:space="0" w:color="auto"/>
      </w:divBdr>
    </w:div>
    <w:div w:id="13868980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30388">
      <w:bodyDiv w:val="1"/>
      <w:marLeft w:val="0"/>
      <w:marRight w:val="0"/>
      <w:marTop w:val="0"/>
      <w:marBottom w:val="0"/>
      <w:divBdr>
        <w:top w:val="none" w:sz="0" w:space="0" w:color="auto"/>
        <w:left w:val="none" w:sz="0" w:space="0" w:color="auto"/>
        <w:bottom w:val="none" w:sz="0" w:space="0" w:color="auto"/>
        <w:right w:val="none" w:sz="0" w:space="0" w:color="auto"/>
      </w:divBdr>
    </w:div>
    <w:div w:id="18363456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507449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086748">
      <w:bodyDiv w:val="1"/>
      <w:marLeft w:val="0"/>
      <w:marRight w:val="0"/>
      <w:marTop w:val="0"/>
      <w:marBottom w:val="0"/>
      <w:divBdr>
        <w:top w:val="none" w:sz="0" w:space="0" w:color="auto"/>
        <w:left w:val="none" w:sz="0" w:space="0" w:color="auto"/>
        <w:bottom w:val="none" w:sz="0" w:space="0" w:color="auto"/>
        <w:right w:val="none" w:sz="0" w:space="0" w:color="auto"/>
      </w:divBdr>
    </w:div>
    <w:div w:id="363673553">
      <w:bodyDiv w:val="1"/>
      <w:marLeft w:val="0"/>
      <w:marRight w:val="0"/>
      <w:marTop w:val="0"/>
      <w:marBottom w:val="0"/>
      <w:divBdr>
        <w:top w:val="none" w:sz="0" w:space="0" w:color="auto"/>
        <w:left w:val="none" w:sz="0" w:space="0" w:color="auto"/>
        <w:bottom w:val="none" w:sz="0" w:space="0" w:color="auto"/>
        <w:right w:val="none" w:sz="0" w:space="0" w:color="auto"/>
      </w:divBdr>
    </w:div>
    <w:div w:id="37122797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631144">
      <w:bodyDiv w:val="1"/>
      <w:marLeft w:val="0"/>
      <w:marRight w:val="0"/>
      <w:marTop w:val="0"/>
      <w:marBottom w:val="0"/>
      <w:divBdr>
        <w:top w:val="none" w:sz="0" w:space="0" w:color="auto"/>
        <w:left w:val="none" w:sz="0" w:space="0" w:color="auto"/>
        <w:bottom w:val="none" w:sz="0" w:space="0" w:color="auto"/>
        <w:right w:val="none" w:sz="0" w:space="0" w:color="auto"/>
      </w:divBdr>
    </w:div>
    <w:div w:id="412240580">
      <w:bodyDiv w:val="1"/>
      <w:marLeft w:val="0"/>
      <w:marRight w:val="0"/>
      <w:marTop w:val="0"/>
      <w:marBottom w:val="0"/>
      <w:divBdr>
        <w:top w:val="none" w:sz="0" w:space="0" w:color="auto"/>
        <w:left w:val="none" w:sz="0" w:space="0" w:color="auto"/>
        <w:bottom w:val="none" w:sz="0" w:space="0" w:color="auto"/>
        <w:right w:val="none" w:sz="0" w:space="0" w:color="auto"/>
      </w:divBdr>
    </w:div>
    <w:div w:id="422722834">
      <w:bodyDiv w:val="1"/>
      <w:marLeft w:val="0"/>
      <w:marRight w:val="0"/>
      <w:marTop w:val="0"/>
      <w:marBottom w:val="0"/>
      <w:divBdr>
        <w:top w:val="none" w:sz="0" w:space="0" w:color="auto"/>
        <w:left w:val="none" w:sz="0" w:space="0" w:color="auto"/>
        <w:bottom w:val="none" w:sz="0" w:space="0" w:color="auto"/>
        <w:right w:val="none" w:sz="0" w:space="0" w:color="auto"/>
      </w:divBdr>
    </w:div>
    <w:div w:id="425268577">
      <w:bodyDiv w:val="1"/>
      <w:marLeft w:val="0"/>
      <w:marRight w:val="0"/>
      <w:marTop w:val="0"/>
      <w:marBottom w:val="0"/>
      <w:divBdr>
        <w:top w:val="none" w:sz="0" w:space="0" w:color="auto"/>
        <w:left w:val="none" w:sz="0" w:space="0" w:color="auto"/>
        <w:bottom w:val="none" w:sz="0" w:space="0" w:color="auto"/>
        <w:right w:val="none" w:sz="0" w:space="0" w:color="auto"/>
      </w:divBdr>
    </w:div>
    <w:div w:id="433330508">
      <w:bodyDiv w:val="1"/>
      <w:marLeft w:val="0"/>
      <w:marRight w:val="0"/>
      <w:marTop w:val="0"/>
      <w:marBottom w:val="0"/>
      <w:divBdr>
        <w:top w:val="none" w:sz="0" w:space="0" w:color="auto"/>
        <w:left w:val="none" w:sz="0" w:space="0" w:color="auto"/>
        <w:bottom w:val="none" w:sz="0" w:space="0" w:color="auto"/>
        <w:right w:val="none" w:sz="0" w:space="0" w:color="auto"/>
      </w:divBdr>
    </w:div>
    <w:div w:id="441998004">
      <w:bodyDiv w:val="1"/>
      <w:marLeft w:val="0"/>
      <w:marRight w:val="0"/>
      <w:marTop w:val="0"/>
      <w:marBottom w:val="0"/>
      <w:divBdr>
        <w:top w:val="none" w:sz="0" w:space="0" w:color="auto"/>
        <w:left w:val="none" w:sz="0" w:space="0" w:color="auto"/>
        <w:bottom w:val="none" w:sz="0" w:space="0" w:color="auto"/>
        <w:right w:val="none" w:sz="0" w:space="0" w:color="auto"/>
      </w:divBdr>
    </w:div>
    <w:div w:id="449281747">
      <w:bodyDiv w:val="1"/>
      <w:marLeft w:val="0"/>
      <w:marRight w:val="0"/>
      <w:marTop w:val="0"/>
      <w:marBottom w:val="0"/>
      <w:divBdr>
        <w:top w:val="none" w:sz="0" w:space="0" w:color="auto"/>
        <w:left w:val="none" w:sz="0" w:space="0" w:color="auto"/>
        <w:bottom w:val="none" w:sz="0" w:space="0" w:color="auto"/>
        <w:right w:val="none" w:sz="0" w:space="0" w:color="auto"/>
      </w:divBdr>
    </w:div>
    <w:div w:id="449906856">
      <w:bodyDiv w:val="1"/>
      <w:marLeft w:val="0"/>
      <w:marRight w:val="0"/>
      <w:marTop w:val="0"/>
      <w:marBottom w:val="0"/>
      <w:divBdr>
        <w:top w:val="none" w:sz="0" w:space="0" w:color="auto"/>
        <w:left w:val="none" w:sz="0" w:space="0" w:color="auto"/>
        <w:bottom w:val="none" w:sz="0" w:space="0" w:color="auto"/>
        <w:right w:val="none" w:sz="0" w:space="0" w:color="auto"/>
      </w:divBdr>
    </w:div>
    <w:div w:id="458690272">
      <w:bodyDiv w:val="1"/>
      <w:marLeft w:val="0"/>
      <w:marRight w:val="0"/>
      <w:marTop w:val="0"/>
      <w:marBottom w:val="0"/>
      <w:divBdr>
        <w:top w:val="none" w:sz="0" w:space="0" w:color="auto"/>
        <w:left w:val="none" w:sz="0" w:space="0" w:color="auto"/>
        <w:bottom w:val="none" w:sz="0" w:space="0" w:color="auto"/>
        <w:right w:val="none" w:sz="0" w:space="0" w:color="auto"/>
      </w:divBdr>
    </w:div>
    <w:div w:id="48825160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316394">
      <w:bodyDiv w:val="1"/>
      <w:marLeft w:val="0"/>
      <w:marRight w:val="0"/>
      <w:marTop w:val="0"/>
      <w:marBottom w:val="0"/>
      <w:divBdr>
        <w:top w:val="none" w:sz="0" w:space="0" w:color="auto"/>
        <w:left w:val="none" w:sz="0" w:space="0" w:color="auto"/>
        <w:bottom w:val="none" w:sz="0" w:space="0" w:color="auto"/>
        <w:right w:val="none" w:sz="0" w:space="0" w:color="auto"/>
      </w:divBdr>
    </w:div>
    <w:div w:id="591084875">
      <w:bodyDiv w:val="1"/>
      <w:marLeft w:val="0"/>
      <w:marRight w:val="0"/>
      <w:marTop w:val="0"/>
      <w:marBottom w:val="0"/>
      <w:divBdr>
        <w:top w:val="none" w:sz="0" w:space="0" w:color="auto"/>
        <w:left w:val="none" w:sz="0" w:space="0" w:color="auto"/>
        <w:bottom w:val="none" w:sz="0" w:space="0" w:color="auto"/>
        <w:right w:val="none" w:sz="0" w:space="0" w:color="auto"/>
      </w:divBdr>
    </w:div>
    <w:div w:id="591353609">
      <w:bodyDiv w:val="1"/>
      <w:marLeft w:val="0"/>
      <w:marRight w:val="0"/>
      <w:marTop w:val="0"/>
      <w:marBottom w:val="0"/>
      <w:divBdr>
        <w:top w:val="none" w:sz="0" w:space="0" w:color="auto"/>
        <w:left w:val="none" w:sz="0" w:space="0" w:color="auto"/>
        <w:bottom w:val="none" w:sz="0" w:space="0" w:color="auto"/>
        <w:right w:val="none" w:sz="0" w:space="0" w:color="auto"/>
      </w:divBdr>
    </w:div>
    <w:div w:id="666133912">
      <w:bodyDiv w:val="1"/>
      <w:marLeft w:val="0"/>
      <w:marRight w:val="0"/>
      <w:marTop w:val="0"/>
      <w:marBottom w:val="0"/>
      <w:divBdr>
        <w:top w:val="none" w:sz="0" w:space="0" w:color="auto"/>
        <w:left w:val="none" w:sz="0" w:space="0" w:color="auto"/>
        <w:bottom w:val="none" w:sz="0" w:space="0" w:color="auto"/>
        <w:right w:val="none" w:sz="0" w:space="0" w:color="auto"/>
      </w:divBdr>
    </w:div>
    <w:div w:id="667636474">
      <w:bodyDiv w:val="1"/>
      <w:marLeft w:val="0"/>
      <w:marRight w:val="0"/>
      <w:marTop w:val="0"/>
      <w:marBottom w:val="0"/>
      <w:divBdr>
        <w:top w:val="none" w:sz="0" w:space="0" w:color="auto"/>
        <w:left w:val="none" w:sz="0" w:space="0" w:color="auto"/>
        <w:bottom w:val="none" w:sz="0" w:space="0" w:color="auto"/>
        <w:right w:val="none" w:sz="0" w:space="0" w:color="auto"/>
      </w:divBdr>
    </w:div>
    <w:div w:id="6678283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531835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425689">
      <w:bodyDiv w:val="1"/>
      <w:marLeft w:val="0"/>
      <w:marRight w:val="0"/>
      <w:marTop w:val="0"/>
      <w:marBottom w:val="0"/>
      <w:divBdr>
        <w:top w:val="none" w:sz="0" w:space="0" w:color="auto"/>
        <w:left w:val="none" w:sz="0" w:space="0" w:color="auto"/>
        <w:bottom w:val="none" w:sz="0" w:space="0" w:color="auto"/>
        <w:right w:val="none" w:sz="0" w:space="0" w:color="auto"/>
      </w:divBdr>
    </w:div>
    <w:div w:id="8112180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344642">
      <w:bodyDiv w:val="1"/>
      <w:marLeft w:val="0"/>
      <w:marRight w:val="0"/>
      <w:marTop w:val="0"/>
      <w:marBottom w:val="0"/>
      <w:divBdr>
        <w:top w:val="none" w:sz="0" w:space="0" w:color="auto"/>
        <w:left w:val="none" w:sz="0" w:space="0" w:color="auto"/>
        <w:bottom w:val="none" w:sz="0" w:space="0" w:color="auto"/>
        <w:right w:val="none" w:sz="0" w:space="0" w:color="auto"/>
      </w:divBdr>
    </w:div>
    <w:div w:id="849297265">
      <w:bodyDiv w:val="1"/>
      <w:marLeft w:val="0"/>
      <w:marRight w:val="0"/>
      <w:marTop w:val="0"/>
      <w:marBottom w:val="0"/>
      <w:divBdr>
        <w:top w:val="none" w:sz="0" w:space="0" w:color="auto"/>
        <w:left w:val="none" w:sz="0" w:space="0" w:color="auto"/>
        <w:bottom w:val="none" w:sz="0" w:space="0" w:color="auto"/>
        <w:right w:val="none" w:sz="0" w:space="0" w:color="auto"/>
      </w:divBdr>
    </w:div>
    <w:div w:id="920218333">
      <w:bodyDiv w:val="1"/>
      <w:marLeft w:val="0"/>
      <w:marRight w:val="0"/>
      <w:marTop w:val="0"/>
      <w:marBottom w:val="0"/>
      <w:divBdr>
        <w:top w:val="none" w:sz="0" w:space="0" w:color="auto"/>
        <w:left w:val="none" w:sz="0" w:space="0" w:color="auto"/>
        <w:bottom w:val="none" w:sz="0" w:space="0" w:color="auto"/>
        <w:right w:val="none" w:sz="0" w:space="0" w:color="auto"/>
      </w:divBdr>
    </w:div>
    <w:div w:id="984891047">
      <w:bodyDiv w:val="1"/>
      <w:marLeft w:val="0"/>
      <w:marRight w:val="0"/>
      <w:marTop w:val="0"/>
      <w:marBottom w:val="0"/>
      <w:divBdr>
        <w:top w:val="none" w:sz="0" w:space="0" w:color="auto"/>
        <w:left w:val="none" w:sz="0" w:space="0" w:color="auto"/>
        <w:bottom w:val="none" w:sz="0" w:space="0" w:color="auto"/>
        <w:right w:val="none" w:sz="0" w:space="0" w:color="auto"/>
      </w:divBdr>
    </w:div>
    <w:div w:id="99222140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510019">
      <w:bodyDiv w:val="1"/>
      <w:marLeft w:val="0"/>
      <w:marRight w:val="0"/>
      <w:marTop w:val="0"/>
      <w:marBottom w:val="0"/>
      <w:divBdr>
        <w:top w:val="none" w:sz="0" w:space="0" w:color="auto"/>
        <w:left w:val="none" w:sz="0" w:space="0" w:color="auto"/>
        <w:bottom w:val="none" w:sz="0" w:space="0" w:color="auto"/>
        <w:right w:val="none" w:sz="0" w:space="0" w:color="auto"/>
      </w:divBdr>
    </w:div>
    <w:div w:id="102564113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133253">
      <w:bodyDiv w:val="1"/>
      <w:marLeft w:val="0"/>
      <w:marRight w:val="0"/>
      <w:marTop w:val="0"/>
      <w:marBottom w:val="0"/>
      <w:divBdr>
        <w:top w:val="none" w:sz="0" w:space="0" w:color="auto"/>
        <w:left w:val="none" w:sz="0" w:space="0" w:color="auto"/>
        <w:bottom w:val="none" w:sz="0" w:space="0" w:color="auto"/>
        <w:right w:val="none" w:sz="0" w:space="0" w:color="auto"/>
      </w:divBdr>
    </w:div>
    <w:div w:id="1094127152">
      <w:bodyDiv w:val="1"/>
      <w:marLeft w:val="0"/>
      <w:marRight w:val="0"/>
      <w:marTop w:val="0"/>
      <w:marBottom w:val="0"/>
      <w:divBdr>
        <w:top w:val="none" w:sz="0" w:space="0" w:color="auto"/>
        <w:left w:val="none" w:sz="0" w:space="0" w:color="auto"/>
        <w:bottom w:val="none" w:sz="0" w:space="0" w:color="auto"/>
        <w:right w:val="none" w:sz="0" w:space="0" w:color="auto"/>
      </w:divBdr>
    </w:div>
    <w:div w:id="1129326555">
      <w:bodyDiv w:val="1"/>
      <w:marLeft w:val="0"/>
      <w:marRight w:val="0"/>
      <w:marTop w:val="0"/>
      <w:marBottom w:val="0"/>
      <w:divBdr>
        <w:top w:val="none" w:sz="0" w:space="0" w:color="auto"/>
        <w:left w:val="none" w:sz="0" w:space="0" w:color="auto"/>
        <w:bottom w:val="none" w:sz="0" w:space="0" w:color="auto"/>
        <w:right w:val="none" w:sz="0" w:space="0" w:color="auto"/>
      </w:divBdr>
    </w:div>
    <w:div w:id="11309801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7569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657">
      <w:bodyDiv w:val="1"/>
      <w:marLeft w:val="0"/>
      <w:marRight w:val="0"/>
      <w:marTop w:val="0"/>
      <w:marBottom w:val="0"/>
      <w:divBdr>
        <w:top w:val="none" w:sz="0" w:space="0" w:color="auto"/>
        <w:left w:val="none" w:sz="0" w:space="0" w:color="auto"/>
        <w:bottom w:val="none" w:sz="0" w:space="0" w:color="auto"/>
        <w:right w:val="none" w:sz="0" w:space="0" w:color="auto"/>
      </w:divBdr>
    </w:div>
    <w:div w:id="14340598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5309824">
      <w:bodyDiv w:val="1"/>
      <w:marLeft w:val="0"/>
      <w:marRight w:val="0"/>
      <w:marTop w:val="0"/>
      <w:marBottom w:val="0"/>
      <w:divBdr>
        <w:top w:val="none" w:sz="0" w:space="0" w:color="auto"/>
        <w:left w:val="none" w:sz="0" w:space="0" w:color="auto"/>
        <w:bottom w:val="none" w:sz="0" w:space="0" w:color="auto"/>
        <w:right w:val="none" w:sz="0" w:space="0" w:color="auto"/>
      </w:divBdr>
    </w:div>
    <w:div w:id="1661543157">
      <w:bodyDiv w:val="1"/>
      <w:marLeft w:val="0"/>
      <w:marRight w:val="0"/>
      <w:marTop w:val="0"/>
      <w:marBottom w:val="0"/>
      <w:divBdr>
        <w:top w:val="none" w:sz="0" w:space="0" w:color="auto"/>
        <w:left w:val="none" w:sz="0" w:space="0" w:color="auto"/>
        <w:bottom w:val="none" w:sz="0" w:space="0" w:color="auto"/>
        <w:right w:val="none" w:sz="0" w:space="0" w:color="auto"/>
      </w:divBdr>
    </w:div>
    <w:div w:id="1669749467">
      <w:bodyDiv w:val="1"/>
      <w:marLeft w:val="0"/>
      <w:marRight w:val="0"/>
      <w:marTop w:val="0"/>
      <w:marBottom w:val="0"/>
      <w:divBdr>
        <w:top w:val="none" w:sz="0" w:space="0" w:color="auto"/>
        <w:left w:val="none" w:sz="0" w:space="0" w:color="auto"/>
        <w:bottom w:val="none" w:sz="0" w:space="0" w:color="auto"/>
        <w:right w:val="none" w:sz="0" w:space="0" w:color="auto"/>
      </w:divBdr>
    </w:div>
    <w:div w:id="1683044542">
      <w:bodyDiv w:val="1"/>
      <w:marLeft w:val="0"/>
      <w:marRight w:val="0"/>
      <w:marTop w:val="0"/>
      <w:marBottom w:val="0"/>
      <w:divBdr>
        <w:top w:val="none" w:sz="0" w:space="0" w:color="auto"/>
        <w:left w:val="none" w:sz="0" w:space="0" w:color="auto"/>
        <w:bottom w:val="none" w:sz="0" w:space="0" w:color="auto"/>
        <w:right w:val="none" w:sz="0" w:space="0" w:color="auto"/>
      </w:divBdr>
    </w:div>
    <w:div w:id="17274094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362679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291112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447211">
      <w:bodyDiv w:val="1"/>
      <w:marLeft w:val="0"/>
      <w:marRight w:val="0"/>
      <w:marTop w:val="0"/>
      <w:marBottom w:val="0"/>
      <w:divBdr>
        <w:top w:val="none" w:sz="0" w:space="0" w:color="auto"/>
        <w:left w:val="none" w:sz="0" w:space="0" w:color="auto"/>
        <w:bottom w:val="none" w:sz="0" w:space="0" w:color="auto"/>
        <w:right w:val="none" w:sz="0" w:space="0" w:color="auto"/>
      </w:divBdr>
    </w:div>
    <w:div w:id="1914659570">
      <w:bodyDiv w:val="1"/>
      <w:marLeft w:val="0"/>
      <w:marRight w:val="0"/>
      <w:marTop w:val="0"/>
      <w:marBottom w:val="0"/>
      <w:divBdr>
        <w:top w:val="none" w:sz="0" w:space="0" w:color="auto"/>
        <w:left w:val="none" w:sz="0" w:space="0" w:color="auto"/>
        <w:bottom w:val="none" w:sz="0" w:space="0" w:color="auto"/>
        <w:right w:val="none" w:sz="0" w:space="0" w:color="auto"/>
      </w:divBdr>
    </w:div>
    <w:div w:id="1918243195">
      <w:bodyDiv w:val="1"/>
      <w:marLeft w:val="0"/>
      <w:marRight w:val="0"/>
      <w:marTop w:val="0"/>
      <w:marBottom w:val="0"/>
      <w:divBdr>
        <w:top w:val="none" w:sz="0" w:space="0" w:color="auto"/>
        <w:left w:val="none" w:sz="0" w:space="0" w:color="auto"/>
        <w:bottom w:val="none" w:sz="0" w:space="0" w:color="auto"/>
        <w:right w:val="none" w:sz="0" w:space="0" w:color="auto"/>
      </w:divBdr>
    </w:div>
    <w:div w:id="19209442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100097">
      <w:bodyDiv w:val="1"/>
      <w:marLeft w:val="0"/>
      <w:marRight w:val="0"/>
      <w:marTop w:val="0"/>
      <w:marBottom w:val="0"/>
      <w:divBdr>
        <w:top w:val="none" w:sz="0" w:space="0" w:color="auto"/>
        <w:left w:val="none" w:sz="0" w:space="0" w:color="auto"/>
        <w:bottom w:val="none" w:sz="0" w:space="0" w:color="auto"/>
        <w:right w:val="none" w:sz="0" w:space="0" w:color="auto"/>
      </w:divBdr>
    </w:div>
    <w:div w:id="2041541146">
      <w:bodyDiv w:val="1"/>
      <w:marLeft w:val="0"/>
      <w:marRight w:val="0"/>
      <w:marTop w:val="0"/>
      <w:marBottom w:val="0"/>
      <w:divBdr>
        <w:top w:val="none" w:sz="0" w:space="0" w:color="auto"/>
        <w:left w:val="none" w:sz="0" w:space="0" w:color="auto"/>
        <w:bottom w:val="none" w:sz="0" w:space="0" w:color="auto"/>
        <w:right w:val="none" w:sz="0" w:space="0" w:color="auto"/>
      </w:divBdr>
    </w:div>
    <w:div w:id="2043438425">
      <w:bodyDiv w:val="1"/>
      <w:marLeft w:val="0"/>
      <w:marRight w:val="0"/>
      <w:marTop w:val="0"/>
      <w:marBottom w:val="0"/>
      <w:divBdr>
        <w:top w:val="none" w:sz="0" w:space="0" w:color="auto"/>
        <w:left w:val="none" w:sz="0" w:space="0" w:color="auto"/>
        <w:bottom w:val="none" w:sz="0" w:space="0" w:color="auto"/>
        <w:right w:val="none" w:sz="0" w:space="0" w:color="auto"/>
      </w:divBdr>
    </w:div>
    <w:div w:id="2090534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856888">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Docs/R4-2600140.zip" TargetMode="External"/><Relationship Id="rId18" Type="http://schemas.openxmlformats.org/officeDocument/2006/relationships/hyperlink" Target="https://www.3gpp.org/ftp/tsg_ran/WG4_Radio/TSGR4_118/Docs/R4-2600339.zip" TargetMode="External"/><Relationship Id="rId26" Type="http://schemas.openxmlformats.org/officeDocument/2006/relationships/hyperlink" Target="https://www.3gpp.org/ftp/tsg_ran/WG4_Radio/TSGR4_118/Docs/R4-2601129.zip" TargetMode="External"/><Relationship Id="rId39" Type="http://schemas.openxmlformats.org/officeDocument/2006/relationships/hyperlink" Target="https://www.3gpp.org/ftp/tsg_ran/WG4_Radio/TSGR4_118/Docs/R4-2600141.zip" TargetMode="External"/><Relationship Id="rId21" Type="http://schemas.openxmlformats.org/officeDocument/2006/relationships/hyperlink" Target="https://www.3gpp.org/ftp/tsg_ran/WG4_Radio/TSGR4_118/Docs/R4-2600584.zip" TargetMode="External"/><Relationship Id="rId34" Type="http://schemas.openxmlformats.org/officeDocument/2006/relationships/hyperlink" Target="https://www.3gpp.org/ftp/tsg_ran/WG4_Radio/TSGR4_118/Docs/R4-2600336.zip" TargetMode="External"/><Relationship Id="rId42" Type="http://schemas.openxmlformats.org/officeDocument/2006/relationships/hyperlink" Target="https://www.3gpp.org/ftp/tsg_ran/WG4_Radio/TSGR4_118/Docs/R4-2600584.zip" TargetMode="External"/><Relationship Id="rId47" Type="http://schemas.openxmlformats.org/officeDocument/2006/relationships/hyperlink" Target="https://www.3gpp.org/ftp/tsg_ran/WG4_Radio/TSGR4_118/Docs/R4-2601046.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8/Docs/R4-2600336.zip" TargetMode="External"/><Relationship Id="rId29" Type="http://schemas.openxmlformats.org/officeDocument/2006/relationships/hyperlink" Target="https://www.3gpp.org/ftp/tsg_ran/WG4_Radio/TSGR4_118/Docs/R4-2601863.zip" TargetMode="External"/><Relationship Id="rId11" Type="http://schemas.openxmlformats.org/officeDocument/2006/relationships/hyperlink" Target="https://www.3gpp.org/ftp/tsg_ran/WG4_Radio/TSGR4_118/Docs/R4-2600128.zip" TargetMode="External"/><Relationship Id="rId24" Type="http://schemas.openxmlformats.org/officeDocument/2006/relationships/hyperlink" Target="https://www.3gpp.org/ftp/tsg_ran/WG4_Radio/TSGR4_118/Docs/R4-2601045.zip" TargetMode="External"/><Relationship Id="rId32" Type="http://schemas.openxmlformats.org/officeDocument/2006/relationships/hyperlink" Target="https://www.3gpp.org/ftp/tsg_ran/WG4_Radio/TSGR4_118/Docs/R4-2601499.zip" TargetMode="External"/><Relationship Id="rId37" Type="http://schemas.openxmlformats.org/officeDocument/2006/relationships/hyperlink" Target="https://www.3gpp.org/ftp/tsg_ran/WG4_Radio/TSGR4_118/Docs/R4-2602028.zip" TargetMode="External"/><Relationship Id="rId40" Type="http://schemas.openxmlformats.org/officeDocument/2006/relationships/hyperlink" Target="https://www.3gpp.org/ftp/tsg_ran/WG4_Radio/TSGR4_118/Docs/R4-2601045.zip" TargetMode="External"/><Relationship Id="rId45" Type="http://schemas.openxmlformats.org/officeDocument/2006/relationships/hyperlink" Target="https://www.3gpp.org/ftp/tsg_ran/WG4_Radio/TSGR4_118/Docs/R4-2600337.zip" TargetMode="External"/><Relationship Id="rId5" Type="http://schemas.openxmlformats.org/officeDocument/2006/relationships/settings" Target="settings.xml"/><Relationship Id="rId15" Type="http://schemas.openxmlformats.org/officeDocument/2006/relationships/hyperlink" Target="https://www.3gpp.org/ftp/tsg_ran/WG4_Radio/TSGR4_118/Docs/R4-2600142.zip" TargetMode="External"/><Relationship Id="rId23" Type="http://schemas.openxmlformats.org/officeDocument/2006/relationships/hyperlink" Target="https://www.3gpp.org/ftp/tsg_ran/WG4_Radio/TSGR4_118/Docs/R4-2600647.zip" TargetMode="External"/><Relationship Id="rId28" Type="http://schemas.openxmlformats.org/officeDocument/2006/relationships/hyperlink" Target="https://www.3gpp.org/ftp/tsg_ran/WG4_Radio/TSGR4_118/Docs/R4-2601670.zip" TargetMode="External"/><Relationship Id="rId36" Type="http://schemas.openxmlformats.org/officeDocument/2006/relationships/hyperlink" Target="https://www.3gpp.org/ftp/tsg_ran/WG4_Radio/TSGR4_118/Docs/R4-2601670.zip" TargetMode="External"/><Relationship Id="rId49" Type="http://schemas.openxmlformats.org/officeDocument/2006/relationships/hyperlink" Target="https://www.3gpp.org/ftp/tsg_ran/WG4_Radio/TSGR4_118/Docs/R4-2600128.zip" TargetMode="External"/><Relationship Id="rId10" Type="http://schemas.openxmlformats.org/officeDocument/2006/relationships/hyperlink" Target="https://www.3gpp.org/ftp/tsg_ran/WG4_Radio/TSGR4_118/Docs/R4-2600127.zip" TargetMode="External"/><Relationship Id="rId19" Type="http://schemas.openxmlformats.org/officeDocument/2006/relationships/hyperlink" Target="https://www.3gpp.org/ftp/tsg_ran/WG4_Radio/TSGR4_118/Docs/R4-2600582.zip" TargetMode="External"/><Relationship Id="rId31" Type="http://schemas.openxmlformats.org/officeDocument/2006/relationships/hyperlink" Target="https://www.3gpp.org/ftp/tsg_ran/WG4_Radio/TSGR4_118/Docs/R4-2602029.zip" TargetMode="External"/><Relationship Id="rId44" Type="http://schemas.openxmlformats.org/officeDocument/2006/relationships/hyperlink" Target="https://www.3gpp.org/ftp/tsg_ran/WG4_Radio/TSGR4_118/Docs/R4-2601129.zip" TargetMode="External"/><Relationship Id="rId4" Type="http://schemas.openxmlformats.org/officeDocument/2006/relationships/styles" Target="styles.xml"/><Relationship Id="rId9" Type="http://schemas.openxmlformats.org/officeDocument/2006/relationships/hyperlink" Target="https://www.3gpp.org/ftp/tsg_ran/WG4_Radio/TSGR4_118/Docs/R4-2600126.zip" TargetMode="External"/><Relationship Id="rId14" Type="http://schemas.openxmlformats.org/officeDocument/2006/relationships/hyperlink" Target="https://www.3gpp.org/ftp/tsg_ran/WG4_Radio/TSGR4_118/Docs/R4-2600141.zip" TargetMode="External"/><Relationship Id="rId22" Type="http://schemas.openxmlformats.org/officeDocument/2006/relationships/hyperlink" Target="https://www.3gpp.org/ftp/tsg_ran/WG4_Radio/TSGR4_118/Docs/R4-2600597.zip" TargetMode="External"/><Relationship Id="rId27" Type="http://schemas.openxmlformats.org/officeDocument/2006/relationships/hyperlink" Target="https://www.3gpp.org/ftp/tsg_ran/WG4_Radio/TSGR4_118/Docs/R4-2601499.zip" TargetMode="External"/><Relationship Id="rId30" Type="http://schemas.openxmlformats.org/officeDocument/2006/relationships/hyperlink" Target="https://www.3gpp.org/ftp/tsg_ran/WG4_Radio/TSGR4_118/Docs/R4-2602028.zip" TargetMode="External"/><Relationship Id="rId35" Type="http://schemas.openxmlformats.org/officeDocument/2006/relationships/hyperlink" Target="https://www.3gpp.org/ftp/tsg_ran/WG4_Radio/TSGR4_118/Docs/R4-2600647.zip" TargetMode="External"/><Relationship Id="rId43" Type="http://schemas.openxmlformats.org/officeDocument/2006/relationships/hyperlink" Target="https://www.3gpp.org/ftp/tsg_ran/WG4_Radio/TSGR4_118/Docs/R4-2600139.zip" TargetMode="External"/><Relationship Id="rId48" Type="http://schemas.openxmlformats.org/officeDocument/2006/relationships/hyperlink" Target="https://www.3gpp.org/ftp/tsg_ran/WG4_Radio/TSGR4_118/Docs/R4-2600126.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118/Docs/R4-2600139.zip" TargetMode="External"/><Relationship Id="rId17" Type="http://schemas.openxmlformats.org/officeDocument/2006/relationships/hyperlink" Target="https://www.3gpp.org/ftp/tsg_ran/WG4_Radio/TSGR4_118/Docs/R4-2600337.zip" TargetMode="External"/><Relationship Id="rId25" Type="http://schemas.openxmlformats.org/officeDocument/2006/relationships/hyperlink" Target="https://www.3gpp.org/ftp/tsg_ran/WG4_Radio/TSGR4_118/Docs/R4-2601046.zip" TargetMode="External"/><Relationship Id="rId33" Type="http://schemas.openxmlformats.org/officeDocument/2006/relationships/hyperlink" Target="https://www.3gpp.org/ftp/tsg_ran/WG4_Radio/TSGR4_118/Docs/R4-2600140.zip" TargetMode="External"/><Relationship Id="rId38" Type="http://schemas.openxmlformats.org/officeDocument/2006/relationships/hyperlink" Target="https://www.3gpp.org/ftp/tsg_ran/WG4_Radio/TSGR4_118/Docs/R4-2602029.zip" TargetMode="External"/><Relationship Id="rId46" Type="http://schemas.openxmlformats.org/officeDocument/2006/relationships/hyperlink" Target="https://www.3gpp.org/ftp/tsg_ran/WG4_Radio/TSGR4_118/Docs/R4-2600339.zip" TargetMode="External"/><Relationship Id="rId20" Type="http://schemas.openxmlformats.org/officeDocument/2006/relationships/hyperlink" Target="https://www.3gpp.org/ftp/tsg_ran/WG4_Radio/TSGR4_118/Docs/R4-2600583.zip" TargetMode="External"/><Relationship Id="rId41" Type="http://schemas.openxmlformats.org/officeDocument/2006/relationships/hyperlink" Target="https://www.3gpp.org/ftp/tsg_ran/WG4_Radio/TSGR4_118/Docs/R4-2600127.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72223-19C0-4DDD-8EFB-505890523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3161</Words>
  <Characters>18019</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Spreadtrum</dc:creator>
  <cp:lastModifiedBy>Xixi Liu</cp:lastModifiedBy>
  <cp:revision>2</cp:revision>
  <cp:lastPrinted>2019-04-25T01:09:00Z</cp:lastPrinted>
  <dcterms:created xsi:type="dcterms:W3CDTF">2026-02-06T01:10:00Z</dcterms:created>
  <dcterms:modified xsi:type="dcterms:W3CDTF">2026-02-06T01:10:00Z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