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188E960B" w:rsidR="00792DA9" w:rsidRPr="009B1C98"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9B1C98">
        <w:rPr>
          <w:rFonts w:ascii="Arial" w:eastAsia="SimSun" w:hAnsi="Arial" w:cs="Arial"/>
          <w:b/>
          <w:sz w:val="24"/>
          <w:szCs w:val="24"/>
          <w:lang w:eastAsia="zh-CN"/>
        </w:rPr>
        <w:t>3GPP TSG-RAN WG4 Meeting #11</w:t>
      </w:r>
      <w:r w:rsidR="005323F4" w:rsidRPr="009B1C98">
        <w:rPr>
          <w:rFonts w:ascii="Arial" w:eastAsia="SimSun" w:hAnsi="Arial" w:cs="Arial"/>
          <w:b/>
          <w:sz w:val="24"/>
          <w:szCs w:val="24"/>
          <w:lang w:eastAsia="zh-CN"/>
        </w:rPr>
        <w:t>8</w:t>
      </w:r>
      <w:r w:rsidRPr="009B1C98">
        <w:rPr>
          <w:rFonts w:ascii="Arial" w:eastAsia="SimSun" w:hAnsi="Arial" w:cs="Arial"/>
          <w:b/>
          <w:sz w:val="24"/>
          <w:szCs w:val="24"/>
          <w:lang w:eastAsia="zh-CN"/>
        </w:rPr>
        <w:tab/>
      </w:r>
      <w:r w:rsidR="00EB54BE" w:rsidRPr="00EB54BE">
        <w:rPr>
          <w:rFonts w:ascii="Arial" w:eastAsia="SimSun" w:hAnsi="Arial" w:cs="Arial"/>
          <w:b/>
          <w:sz w:val="24"/>
          <w:szCs w:val="24"/>
          <w:lang w:eastAsia="zh-CN"/>
        </w:rPr>
        <w:t>R4-2600525</w:t>
      </w:r>
    </w:p>
    <w:p w14:paraId="22B0AC49" w14:textId="44127A5F" w:rsidR="00792DA9" w:rsidRPr="009B1C98" w:rsidRDefault="004A7788" w:rsidP="00792DA9">
      <w:pPr>
        <w:tabs>
          <w:tab w:val="right" w:pos="9781"/>
          <w:tab w:val="right" w:pos="13323"/>
        </w:tabs>
        <w:spacing w:before="60" w:after="60"/>
        <w:outlineLvl w:val="0"/>
        <w:rPr>
          <w:rFonts w:ascii="Arial" w:eastAsia="SimSun" w:hAnsi="Arial" w:cs="Arial"/>
          <w:b/>
          <w:sz w:val="24"/>
          <w:szCs w:val="24"/>
          <w:lang w:eastAsia="zh-CN"/>
        </w:rPr>
      </w:pPr>
      <w:r w:rsidRPr="009B1C98">
        <w:rPr>
          <w:rFonts w:ascii="Arial" w:eastAsia="SimSun" w:hAnsi="Arial" w:cs="Arial"/>
          <w:b/>
          <w:sz w:val="24"/>
          <w:szCs w:val="24"/>
          <w:lang w:eastAsia="zh-CN"/>
        </w:rPr>
        <w:t>Gothenburg, Sweden, Feb. 09-13, 2026</w:t>
      </w:r>
    </w:p>
    <w:p w14:paraId="2305CEA3" w14:textId="5DFBBC0E" w:rsidR="009F52D7" w:rsidRPr="009B1C98" w:rsidRDefault="009F52D7" w:rsidP="003B418B">
      <w:pPr>
        <w:pStyle w:val="CH"/>
        <w:spacing w:before="240" w:after="0"/>
        <w:rPr>
          <w:sz w:val="24"/>
          <w:szCs w:val="24"/>
          <w:lang w:val="en-US"/>
        </w:rPr>
      </w:pPr>
      <w:r w:rsidRPr="009B1C98">
        <w:rPr>
          <w:sz w:val="24"/>
          <w:szCs w:val="24"/>
          <w:lang w:val="en-US"/>
        </w:rPr>
        <w:t>Agenda item:</w:t>
      </w:r>
      <w:r w:rsidRPr="009B1C98">
        <w:rPr>
          <w:sz w:val="24"/>
          <w:szCs w:val="24"/>
          <w:lang w:val="en-US"/>
        </w:rPr>
        <w:tab/>
      </w:r>
      <w:r w:rsidR="003E34E7" w:rsidRPr="009B1C98">
        <w:rPr>
          <w:sz w:val="24"/>
          <w:szCs w:val="24"/>
          <w:lang w:val="en-US"/>
        </w:rPr>
        <w:t>8.</w:t>
      </w:r>
      <w:r w:rsidR="00033A07" w:rsidRPr="009B1C98">
        <w:rPr>
          <w:sz w:val="24"/>
          <w:szCs w:val="24"/>
          <w:lang w:val="en-US"/>
        </w:rPr>
        <w:t>7</w:t>
      </w:r>
    </w:p>
    <w:p w14:paraId="30D50B86" w14:textId="1B183FBA" w:rsidR="009F52D7" w:rsidRPr="009B1C98" w:rsidRDefault="009F52D7" w:rsidP="008741FF">
      <w:pPr>
        <w:pStyle w:val="CH"/>
        <w:spacing w:after="0"/>
        <w:rPr>
          <w:sz w:val="24"/>
          <w:szCs w:val="24"/>
          <w:lang w:val="en-US"/>
        </w:rPr>
      </w:pPr>
      <w:r w:rsidRPr="009B1C98">
        <w:rPr>
          <w:sz w:val="24"/>
          <w:szCs w:val="24"/>
          <w:lang w:val="en-US"/>
        </w:rPr>
        <w:t>Source:</w:t>
      </w:r>
      <w:r w:rsidRPr="009B1C98">
        <w:rPr>
          <w:sz w:val="24"/>
          <w:szCs w:val="24"/>
          <w:lang w:val="en-US"/>
        </w:rPr>
        <w:tab/>
        <w:t>Apple</w:t>
      </w:r>
    </w:p>
    <w:p w14:paraId="7827D204" w14:textId="310D923A" w:rsidR="009F52D7" w:rsidRPr="009B1C98" w:rsidRDefault="009F52D7" w:rsidP="008741FF">
      <w:pPr>
        <w:pStyle w:val="CH"/>
        <w:spacing w:after="0"/>
        <w:rPr>
          <w:sz w:val="24"/>
          <w:szCs w:val="24"/>
          <w:lang w:val="en-US"/>
        </w:rPr>
      </w:pPr>
      <w:r w:rsidRPr="009B1C98">
        <w:rPr>
          <w:sz w:val="24"/>
          <w:szCs w:val="24"/>
          <w:lang w:val="en-US"/>
        </w:rPr>
        <w:t>Title:</w:t>
      </w:r>
      <w:r w:rsidRPr="009B1C98">
        <w:rPr>
          <w:sz w:val="24"/>
          <w:szCs w:val="24"/>
          <w:lang w:val="en-US"/>
        </w:rPr>
        <w:tab/>
      </w:r>
      <w:r w:rsidR="00590EAB" w:rsidRPr="009B1C98">
        <w:rPr>
          <w:sz w:val="24"/>
          <w:szCs w:val="24"/>
          <w:lang w:val="en-US"/>
        </w:rPr>
        <w:t xml:space="preserve">On </w:t>
      </w:r>
      <w:r w:rsidR="00220105" w:rsidRPr="009B1C98">
        <w:rPr>
          <w:sz w:val="24"/>
          <w:szCs w:val="24"/>
          <w:lang w:val="en-US"/>
        </w:rPr>
        <w:t xml:space="preserve">Demodulation and Performance Requirements for 6G </w:t>
      </w:r>
    </w:p>
    <w:p w14:paraId="2AB0E874" w14:textId="2B0F870C" w:rsidR="009F52D7" w:rsidRPr="009B1C98" w:rsidRDefault="009F52D7" w:rsidP="008741FF">
      <w:pPr>
        <w:pStyle w:val="CH"/>
        <w:spacing w:after="0"/>
        <w:rPr>
          <w:sz w:val="24"/>
          <w:szCs w:val="24"/>
          <w:lang w:val="en-US"/>
        </w:rPr>
      </w:pPr>
      <w:r w:rsidRPr="009B1C98">
        <w:rPr>
          <w:sz w:val="24"/>
          <w:szCs w:val="24"/>
          <w:lang w:val="en-US"/>
        </w:rPr>
        <w:t>Release:</w:t>
      </w:r>
      <w:r w:rsidRPr="009B1C98">
        <w:rPr>
          <w:sz w:val="24"/>
          <w:szCs w:val="24"/>
          <w:lang w:val="en-US"/>
        </w:rPr>
        <w:tab/>
        <w:t>Rel-</w:t>
      </w:r>
      <w:r w:rsidR="003E34E7" w:rsidRPr="009B1C98">
        <w:rPr>
          <w:sz w:val="24"/>
          <w:szCs w:val="24"/>
          <w:lang w:val="en-US"/>
        </w:rPr>
        <w:t>20</w:t>
      </w:r>
    </w:p>
    <w:p w14:paraId="5FD26D80" w14:textId="69E72605" w:rsidR="009F52D7" w:rsidRPr="009B1C98" w:rsidRDefault="009F52D7" w:rsidP="008741FF">
      <w:pPr>
        <w:pStyle w:val="CH"/>
        <w:spacing w:after="0"/>
        <w:rPr>
          <w:sz w:val="24"/>
          <w:szCs w:val="24"/>
          <w:lang w:val="en-US"/>
        </w:rPr>
      </w:pPr>
      <w:r w:rsidRPr="009B1C98">
        <w:rPr>
          <w:sz w:val="24"/>
          <w:szCs w:val="24"/>
          <w:lang w:val="en-US"/>
        </w:rPr>
        <w:t>Document for:</w:t>
      </w:r>
      <w:r w:rsidRPr="009B1C98">
        <w:rPr>
          <w:sz w:val="24"/>
          <w:szCs w:val="24"/>
          <w:lang w:val="en-US"/>
        </w:rPr>
        <w:tab/>
      </w:r>
      <w:r w:rsidR="00AD261E" w:rsidRPr="009B1C98">
        <w:rPr>
          <w:sz w:val="24"/>
          <w:szCs w:val="24"/>
          <w:lang w:val="en-US"/>
        </w:rPr>
        <w:t>Discussion</w:t>
      </w:r>
    </w:p>
    <w:p w14:paraId="26BFACA8" w14:textId="77777777" w:rsidR="009F52D7" w:rsidRPr="009B1C98" w:rsidRDefault="009F52D7" w:rsidP="008741FF">
      <w:pPr>
        <w:pStyle w:val="CH"/>
        <w:rPr>
          <w:lang w:val="en-US"/>
        </w:rPr>
      </w:pPr>
    </w:p>
    <w:p w14:paraId="6A0FBD58" w14:textId="77777777" w:rsidR="003C0E6C" w:rsidRPr="009B1C98" w:rsidRDefault="003C0E6C" w:rsidP="003C0E6C">
      <w:pPr>
        <w:pStyle w:val="Heading1"/>
        <w:rPr>
          <w:lang w:val="en-US"/>
        </w:rPr>
      </w:pPr>
      <w:r w:rsidRPr="009B1C98">
        <w:rPr>
          <w:lang w:val="en-US"/>
        </w:rPr>
        <w:t xml:space="preserve">1. Introduction </w:t>
      </w:r>
    </w:p>
    <w:p w14:paraId="78DFD26D" w14:textId="33F127B8" w:rsidR="003C0E6C" w:rsidRPr="009B1C98" w:rsidRDefault="002130BA" w:rsidP="003C0E6C">
      <w:r w:rsidRPr="009B1C98">
        <w:t>In RAN</w:t>
      </w:r>
      <w:r w:rsidR="006C44E3" w:rsidRPr="009B1C98">
        <w:t>4</w:t>
      </w:r>
      <w:r w:rsidRPr="009B1C98">
        <w:t>#1</w:t>
      </w:r>
      <w:r w:rsidR="006C44E3" w:rsidRPr="009B1C98">
        <w:t>1</w:t>
      </w:r>
      <w:r w:rsidR="004A7788" w:rsidRPr="009B1C98">
        <w:t>7</w:t>
      </w:r>
      <w:r w:rsidR="00BF79FC" w:rsidRPr="009B1C98">
        <w:t xml:space="preserve"> </w:t>
      </w:r>
      <w:r w:rsidR="004A7788" w:rsidRPr="009B1C98">
        <w:t>s</w:t>
      </w:r>
      <w:r w:rsidR="006C44E3" w:rsidRPr="009B1C98">
        <w:t xml:space="preserve">tudy </w:t>
      </w:r>
      <w:r w:rsidR="004A7788" w:rsidRPr="009B1C98">
        <w:t>scope for</w:t>
      </w:r>
      <w:r w:rsidR="006C44E3" w:rsidRPr="009B1C98">
        <w:t xml:space="preserve"> Demodulation and performance requirements was </w:t>
      </w:r>
      <w:r w:rsidR="00DC4CDE" w:rsidRPr="009B1C98">
        <w:t>discussed,</w:t>
      </w:r>
      <w:r w:rsidR="006C44E3" w:rsidRPr="009B1C98">
        <w:t xml:space="preserve"> and way forward [1] was agreed. </w:t>
      </w:r>
      <w:r w:rsidR="00FF3140" w:rsidRPr="009B1C98">
        <w:t>In this contribution we present our views on demod related aspects to be considered in 6G</w:t>
      </w:r>
      <w:r w:rsidR="006C44E3" w:rsidRPr="009B1C98">
        <w:t xml:space="preserve"> SI</w:t>
      </w:r>
      <w:r w:rsidR="00FF3140" w:rsidRPr="009B1C98">
        <w:t xml:space="preserve">. </w:t>
      </w:r>
    </w:p>
    <w:p w14:paraId="3D988A4C" w14:textId="77777777" w:rsidR="003C0E6C" w:rsidRPr="009B1C98" w:rsidRDefault="003C0E6C" w:rsidP="003C0E6C">
      <w:pPr>
        <w:pStyle w:val="Heading1"/>
        <w:rPr>
          <w:lang w:val="en-US"/>
        </w:rPr>
      </w:pPr>
      <w:r w:rsidRPr="009B1C98">
        <w:rPr>
          <w:lang w:val="en-US"/>
        </w:rPr>
        <w:t>2. Discussion</w:t>
      </w:r>
    </w:p>
    <w:p w14:paraId="0939EAC7" w14:textId="27546DFC" w:rsidR="004A7788" w:rsidRPr="009B1C98" w:rsidRDefault="004A7788" w:rsidP="00A44B12">
      <w:pPr>
        <w:pStyle w:val="Heading2"/>
        <w:rPr>
          <w:lang w:val="en-US"/>
        </w:rPr>
      </w:pPr>
      <w:r w:rsidRPr="009B1C98">
        <w:rPr>
          <w:lang w:val="en-US"/>
        </w:rPr>
        <w:t>General Aspects</w:t>
      </w:r>
    </w:p>
    <w:p w14:paraId="4FA311CE" w14:textId="656F51D4" w:rsidR="00A559B6" w:rsidRPr="009B1C98" w:rsidRDefault="00A559B6" w:rsidP="00A559B6">
      <w:r w:rsidRPr="009B1C98">
        <w:t>In RAN4#11</w:t>
      </w:r>
      <w:r w:rsidR="004A7788" w:rsidRPr="009B1C98">
        <w:t>7</w:t>
      </w:r>
      <w:r w:rsidRPr="009B1C98">
        <w:t xml:space="preserve"> the following agreements were made for </w:t>
      </w:r>
      <w:r w:rsidR="00A44B12" w:rsidRPr="009B1C98">
        <w:t>general</w:t>
      </w:r>
      <w:r w:rsidRPr="009B1C98">
        <w:t xml:space="preserve"> aspects:</w:t>
      </w:r>
    </w:p>
    <w:tbl>
      <w:tblPr>
        <w:tblStyle w:val="TableGrid"/>
        <w:tblW w:w="0" w:type="auto"/>
        <w:tblLook w:val="04A0" w:firstRow="1" w:lastRow="0" w:firstColumn="1" w:lastColumn="0" w:noHBand="0" w:noVBand="1"/>
      </w:tblPr>
      <w:tblGrid>
        <w:gridCol w:w="9350"/>
      </w:tblGrid>
      <w:tr w:rsidR="00A559B6" w:rsidRPr="009B1C98" w14:paraId="045B3C70" w14:textId="77777777" w:rsidTr="00A559B6">
        <w:tc>
          <w:tcPr>
            <w:tcW w:w="9350" w:type="dxa"/>
          </w:tcPr>
          <w:p w14:paraId="27B80507" w14:textId="77777777" w:rsidR="00A44B12" w:rsidRPr="00A44B12" w:rsidRDefault="00A44B12" w:rsidP="00A44B12">
            <w:pPr>
              <w:spacing w:after="180"/>
              <w:rPr>
                <w:rFonts w:eastAsia="SimSun"/>
                <w:b/>
                <w:u w:val="single"/>
                <w:lang w:eastAsia="ko-KR"/>
              </w:rPr>
            </w:pPr>
            <w:r w:rsidRPr="00A44B12">
              <w:rPr>
                <w:rFonts w:eastAsia="SimSun"/>
                <w:b/>
                <w:u w:val="single"/>
                <w:lang w:eastAsia="ko-KR"/>
              </w:rPr>
              <w:t>RAN4 demod study timeline</w:t>
            </w:r>
          </w:p>
          <w:p w14:paraId="59A5966A" w14:textId="77777777" w:rsidR="00A44B12" w:rsidRPr="00A44B12" w:rsidRDefault="00A44B12" w:rsidP="00A44B12">
            <w:pPr>
              <w:numPr>
                <w:ilvl w:val="0"/>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Agreement</w:t>
            </w:r>
          </w:p>
          <w:p w14:paraId="4088352D" w14:textId="77777777" w:rsidR="00A44B12" w:rsidRPr="00A44B12" w:rsidRDefault="00A44B12" w:rsidP="00A44B12">
            <w:pPr>
              <w:numPr>
                <w:ilvl w:val="1"/>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 xml:space="preserve">RAN4 shall address the following topics in the initial stage. </w:t>
            </w:r>
          </w:p>
          <w:p w14:paraId="446CE2ED"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Demodulation specification principles (topics that do not overlap with operational efficiency thread)</w:t>
            </w:r>
          </w:p>
          <w:p w14:paraId="204A874D" w14:textId="77777777" w:rsidR="00A44B12" w:rsidRPr="00A44B12" w:rsidRDefault="00A44B12" w:rsidP="00A44B12">
            <w:pPr>
              <w:numPr>
                <w:ilvl w:val="3"/>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e.g. Drafting format, requirement structure, applicability rules</w:t>
            </w:r>
          </w:p>
          <w:p w14:paraId="66354958"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Channel model</w:t>
            </w:r>
          </w:p>
          <w:p w14:paraId="254BB3E6"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Receiver assumption</w:t>
            </w:r>
          </w:p>
          <w:p w14:paraId="64414CDA"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Demodulation and CSI reporting test framework including TE functionality enhancement</w:t>
            </w:r>
          </w:p>
          <w:p w14:paraId="382E4048"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 xml:space="preserve">Test Equipment limitation (e.g. testable SNR extension, TE </w:t>
            </w:r>
            <w:proofErr w:type="spellStart"/>
            <w:r w:rsidRPr="00A44B12">
              <w:rPr>
                <w:rFonts w:eastAsia="MS Mincho"/>
                <w:lang w:eastAsia="zh-CN"/>
              </w:rPr>
              <w:t>TxEVM</w:t>
            </w:r>
            <w:proofErr w:type="spellEnd"/>
            <w:r w:rsidRPr="00A44B12">
              <w:rPr>
                <w:rFonts w:eastAsia="MS Mincho"/>
                <w:lang w:eastAsia="zh-CN"/>
              </w:rPr>
              <w:t xml:space="preserve"> restriction) </w:t>
            </w:r>
            <w:proofErr w:type="gramStart"/>
            <w:r w:rsidRPr="00A44B12">
              <w:rPr>
                <w:rFonts w:eastAsia="MS Mincho"/>
                <w:lang w:eastAsia="zh-CN"/>
              </w:rPr>
              <w:t>need</w:t>
            </w:r>
            <w:proofErr w:type="gramEnd"/>
            <w:r w:rsidRPr="00A44B12">
              <w:rPr>
                <w:rFonts w:eastAsia="MS Mincho"/>
                <w:lang w:eastAsia="zh-CN"/>
              </w:rPr>
              <w:t xml:space="preserve"> to check</w:t>
            </w:r>
          </w:p>
          <w:p w14:paraId="6164D203"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Feedback-less</w:t>
            </w:r>
          </w:p>
          <w:p w14:paraId="73D99E58"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proofErr w:type="spellStart"/>
            <w:r w:rsidRPr="00A44B12">
              <w:rPr>
                <w:rFonts w:eastAsia="MS Mincho"/>
                <w:lang w:eastAsia="zh-CN"/>
              </w:rPr>
              <w:t>TxEVM</w:t>
            </w:r>
            <w:proofErr w:type="spellEnd"/>
            <w:r w:rsidRPr="00A44B12">
              <w:rPr>
                <w:rFonts w:eastAsia="MS Mincho"/>
                <w:lang w:eastAsia="zh-CN"/>
              </w:rPr>
              <w:t xml:space="preserve"> assumption for demodulation</w:t>
            </w:r>
          </w:p>
          <w:p w14:paraId="7E9C8D53"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Interference profile</w:t>
            </w:r>
          </w:p>
          <w:p w14:paraId="56E6B6FE" w14:textId="77777777" w:rsidR="00A44B12" w:rsidRPr="00A44B12" w:rsidRDefault="00A44B12" w:rsidP="00A44B12">
            <w:pPr>
              <w:numPr>
                <w:ilvl w:val="1"/>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In RAN4#118, the identified topics will be further prioritized.</w:t>
            </w:r>
          </w:p>
          <w:p w14:paraId="6C070244" w14:textId="77777777" w:rsidR="00A44B12" w:rsidRPr="00A44B12" w:rsidRDefault="00A44B12" w:rsidP="00A44B12">
            <w:pPr>
              <w:numPr>
                <w:ilvl w:val="2"/>
                <w:numId w:val="78"/>
              </w:numPr>
              <w:overflowPunct w:val="0"/>
              <w:autoSpaceDE w:val="0"/>
              <w:autoSpaceDN w:val="0"/>
              <w:adjustRightInd w:val="0"/>
              <w:spacing w:after="180"/>
              <w:textAlignment w:val="baseline"/>
              <w:rPr>
                <w:rFonts w:eastAsia="MS Mincho"/>
                <w:lang w:eastAsia="zh-CN"/>
              </w:rPr>
            </w:pPr>
            <w:r w:rsidRPr="00A44B12">
              <w:rPr>
                <w:rFonts w:eastAsia="MS Mincho"/>
                <w:lang w:eastAsia="zh-CN"/>
              </w:rPr>
              <w:t xml:space="preserve">The interested companies are </w:t>
            </w:r>
            <w:proofErr w:type="gramStart"/>
            <w:r w:rsidRPr="00A44B12">
              <w:rPr>
                <w:rFonts w:eastAsia="MS Mincho"/>
                <w:lang w:eastAsia="zh-CN"/>
              </w:rPr>
              <w:t>encourage</w:t>
            </w:r>
            <w:proofErr w:type="gramEnd"/>
            <w:r w:rsidRPr="00A44B12">
              <w:rPr>
                <w:rFonts w:eastAsia="MS Mincho"/>
                <w:lang w:eastAsia="zh-CN"/>
              </w:rPr>
              <w:t xml:space="preserve"> to provide their prioritized list in the next meeting</w:t>
            </w:r>
          </w:p>
          <w:p w14:paraId="63EEDC4B" w14:textId="77777777" w:rsidR="00A44B12" w:rsidRPr="00A44B12" w:rsidRDefault="00A44B12" w:rsidP="00A44B12">
            <w:pPr>
              <w:spacing w:after="180"/>
              <w:rPr>
                <w:rFonts w:eastAsia="SimSun"/>
                <w:lang w:eastAsia="zh-CN"/>
              </w:rPr>
            </w:pPr>
          </w:p>
          <w:p w14:paraId="5D86112C" w14:textId="77777777" w:rsidR="00A44B12" w:rsidRPr="00A44B12" w:rsidRDefault="00A44B12" w:rsidP="00A44B12">
            <w:pPr>
              <w:spacing w:after="180"/>
              <w:rPr>
                <w:rFonts w:eastAsia="SimSun"/>
                <w:b/>
                <w:u w:val="single"/>
                <w:lang w:eastAsia="ko-KR"/>
              </w:rPr>
            </w:pPr>
            <w:r w:rsidRPr="00A44B12">
              <w:rPr>
                <w:rFonts w:eastAsia="SimSun"/>
                <w:b/>
                <w:u w:val="single"/>
                <w:lang w:eastAsia="ko-KR"/>
              </w:rPr>
              <w:lastRenderedPageBreak/>
              <w:t>Waveform and modulation study</w:t>
            </w:r>
          </w:p>
          <w:p w14:paraId="7B4D9C59" w14:textId="77777777" w:rsidR="00A44B12" w:rsidRPr="00A44B12" w:rsidRDefault="00A44B12" w:rsidP="00A44B12">
            <w:pPr>
              <w:numPr>
                <w:ilvl w:val="0"/>
                <w:numId w:val="5"/>
              </w:numPr>
              <w:autoSpaceDN w:val="0"/>
              <w:spacing w:after="180"/>
              <w:ind w:left="714" w:hanging="357"/>
              <w:rPr>
                <w:rFonts w:eastAsia="SimSun"/>
                <w:szCs w:val="24"/>
                <w:lang w:eastAsia="zh-CN"/>
              </w:rPr>
            </w:pPr>
            <w:r w:rsidRPr="00A44B12">
              <w:rPr>
                <w:rFonts w:eastAsia="SimSun"/>
                <w:szCs w:val="24"/>
                <w:lang w:eastAsia="zh-CN"/>
              </w:rPr>
              <w:t>Agreement</w:t>
            </w:r>
          </w:p>
          <w:p w14:paraId="6B73FA97" w14:textId="77777777" w:rsidR="00A44B12" w:rsidRPr="00A44B12" w:rsidRDefault="00A44B12" w:rsidP="00A44B12">
            <w:pPr>
              <w:numPr>
                <w:ilvl w:val="1"/>
                <w:numId w:val="5"/>
              </w:numPr>
              <w:autoSpaceDN w:val="0"/>
              <w:spacing w:after="180"/>
              <w:rPr>
                <w:rFonts w:eastAsia="SimSun"/>
                <w:szCs w:val="24"/>
                <w:lang w:eastAsia="zh-CN"/>
              </w:rPr>
            </w:pPr>
            <w:r w:rsidRPr="00A44B12">
              <w:rPr>
                <w:rFonts w:eastAsia="MS Mincho"/>
                <w:szCs w:val="24"/>
                <w:lang w:eastAsia="zh-CN"/>
              </w:rPr>
              <w:t>Wait for RAN1 decisions concerning the waveforms in 6GR before evaluating whether there is demodulation test framework impact.</w:t>
            </w:r>
          </w:p>
          <w:p w14:paraId="5B616139" w14:textId="77777777" w:rsidR="00A44B12" w:rsidRPr="00A44B12" w:rsidRDefault="00A44B12" w:rsidP="00A44B12">
            <w:pPr>
              <w:spacing w:after="180"/>
              <w:rPr>
                <w:rFonts w:eastAsia="SimSun"/>
                <w:lang w:eastAsia="zh-CN"/>
              </w:rPr>
            </w:pPr>
          </w:p>
          <w:p w14:paraId="41DBB6FA" w14:textId="77777777" w:rsidR="00A44B12" w:rsidRPr="00A44B12" w:rsidRDefault="00A44B12" w:rsidP="00A44B12">
            <w:pPr>
              <w:spacing w:after="180"/>
              <w:rPr>
                <w:rFonts w:eastAsia="SimSun"/>
                <w:b/>
                <w:u w:val="single"/>
                <w:lang w:eastAsia="ko-KR"/>
              </w:rPr>
            </w:pPr>
            <w:r w:rsidRPr="00A44B12">
              <w:rPr>
                <w:rFonts w:eastAsia="SimSun"/>
                <w:b/>
                <w:u w:val="single"/>
                <w:lang w:eastAsia="ko-KR"/>
              </w:rPr>
              <w:t>SCS</w:t>
            </w:r>
          </w:p>
          <w:p w14:paraId="2507648C" w14:textId="77777777" w:rsidR="00A44B12" w:rsidRPr="00A44B12" w:rsidRDefault="00A44B12" w:rsidP="00A44B12">
            <w:pPr>
              <w:numPr>
                <w:ilvl w:val="0"/>
                <w:numId w:val="5"/>
              </w:numPr>
              <w:autoSpaceDN w:val="0"/>
              <w:spacing w:after="180"/>
              <w:ind w:left="714" w:hanging="357"/>
              <w:rPr>
                <w:rFonts w:eastAsia="SimSun"/>
                <w:szCs w:val="24"/>
                <w:lang w:eastAsia="zh-CN"/>
              </w:rPr>
            </w:pPr>
            <w:r w:rsidRPr="00A44B12">
              <w:rPr>
                <w:rFonts w:eastAsia="SimSun"/>
                <w:szCs w:val="24"/>
                <w:lang w:eastAsia="zh-CN"/>
              </w:rPr>
              <w:t>Agreement</w:t>
            </w:r>
          </w:p>
          <w:p w14:paraId="27A90C87" w14:textId="77777777" w:rsidR="00A44B12" w:rsidRPr="00A44B12" w:rsidRDefault="00A44B12" w:rsidP="00A44B12">
            <w:pPr>
              <w:numPr>
                <w:ilvl w:val="1"/>
                <w:numId w:val="5"/>
              </w:numPr>
              <w:autoSpaceDN w:val="0"/>
              <w:spacing w:after="180"/>
              <w:rPr>
                <w:rFonts w:eastAsia="SimSun"/>
                <w:szCs w:val="24"/>
                <w:lang w:eastAsia="zh-CN"/>
              </w:rPr>
            </w:pPr>
            <w:r w:rsidRPr="00A44B12">
              <w:rPr>
                <w:rFonts w:eastAsia="MS Mincho"/>
                <w:szCs w:val="24"/>
                <w:lang w:eastAsia="zh-CN"/>
              </w:rPr>
              <w:t>Wait for RAN1 decisions concerning the SCS options in 6GR before evaluating whether there is demodulation test framework impact.</w:t>
            </w:r>
          </w:p>
          <w:p w14:paraId="1B525D54" w14:textId="77777777" w:rsidR="00A44B12" w:rsidRPr="00A44B12" w:rsidRDefault="00A44B12" w:rsidP="00A44B12">
            <w:pPr>
              <w:spacing w:after="180"/>
              <w:rPr>
                <w:rFonts w:eastAsia="SimSun"/>
                <w:lang w:eastAsia="zh-CN"/>
              </w:rPr>
            </w:pPr>
          </w:p>
          <w:p w14:paraId="41D32187" w14:textId="77777777" w:rsidR="00A44B12" w:rsidRPr="00A44B12" w:rsidRDefault="00A44B12" w:rsidP="00A44B12">
            <w:pPr>
              <w:spacing w:after="180"/>
              <w:rPr>
                <w:rFonts w:eastAsia="SimSun"/>
                <w:b/>
                <w:u w:val="single"/>
                <w:lang w:eastAsia="ko-KR"/>
              </w:rPr>
            </w:pPr>
            <w:r w:rsidRPr="00A44B12">
              <w:rPr>
                <w:rFonts w:eastAsia="SimSun"/>
                <w:b/>
                <w:u w:val="single"/>
                <w:lang w:eastAsia="ko-KR"/>
              </w:rPr>
              <w:t>ISAC study</w:t>
            </w:r>
          </w:p>
          <w:p w14:paraId="5BBA12DB" w14:textId="77777777" w:rsidR="00A44B12" w:rsidRPr="00A44B12" w:rsidRDefault="00A44B12" w:rsidP="00A44B12">
            <w:pPr>
              <w:numPr>
                <w:ilvl w:val="0"/>
                <w:numId w:val="5"/>
              </w:numPr>
              <w:autoSpaceDN w:val="0"/>
              <w:spacing w:after="180"/>
              <w:ind w:left="714" w:hanging="357"/>
              <w:rPr>
                <w:rFonts w:eastAsia="SimSun"/>
                <w:szCs w:val="24"/>
                <w:lang w:eastAsia="zh-CN"/>
              </w:rPr>
            </w:pPr>
            <w:r w:rsidRPr="00A44B12">
              <w:rPr>
                <w:rFonts w:eastAsia="SimSun"/>
                <w:szCs w:val="24"/>
                <w:lang w:eastAsia="zh-CN"/>
              </w:rPr>
              <w:t>Agreement</w:t>
            </w:r>
          </w:p>
          <w:p w14:paraId="0C723B18" w14:textId="77777777" w:rsidR="00A44B12" w:rsidRPr="00A44B12" w:rsidRDefault="00A44B12" w:rsidP="00A44B12">
            <w:pPr>
              <w:numPr>
                <w:ilvl w:val="1"/>
                <w:numId w:val="5"/>
              </w:numPr>
              <w:autoSpaceDN w:val="0"/>
              <w:spacing w:after="180"/>
              <w:rPr>
                <w:rFonts w:eastAsia="SimSun"/>
                <w:szCs w:val="24"/>
                <w:lang w:eastAsia="zh-CN"/>
              </w:rPr>
            </w:pPr>
            <w:r w:rsidRPr="00A44B12">
              <w:rPr>
                <w:rFonts w:eastAsia="MS Mincho"/>
                <w:szCs w:val="24"/>
                <w:lang w:eastAsia="zh-CN"/>
              </w:rPr>
              <w:t>Wait for RAN1 and RAN4 6G sensing agenda decisions.</w:t>
            </w:r>
          </w:p>
          <w:p w14:paraId="1551D1E7" w14:textId="77777777" w:rsidR="00A44B12" w:rsidRPr="00A44B12" w:rsidRDefault="00A44B12" w:rsidP="00A44B12">
            <w:pPr>
              <w:spacing w:after="180"/>
              <w:rPr>
                <w:rFonts w:eastAsia="SimSun"/>
                <w:lang w:eastAsia="zh-CN"/>
              </w:rPr>
            </w:pPr>
          </w:p>
          <w:p w14:paraId="7EEE37A6" w14:textId="77777777" w:rsidR="00A44B12" w:rsidRPr="00A44B12" w:rsidRDefault="00A44B12" w:rsidP="00A44B12">
            <w:pPr>
              <w:spacing w:after="180"/>
              <w:rPr>
                <w:rFonts w:eastAsia="SimSun"/>
                <w:b/>
                <w:u w:val="single"/>
                <w:lang w:eastAsia="ko-KR"/>
              </w:rPr>
            </w:pPr>
            <w:r w:rsidRPr="00A44B12">
              <w:rPr>
                <w:rFonts w:eastAsia="SimSun"/>
                <w:b/>
                <w:u w:val="single"/>
                <w:lang w:eastAsia="ko-KR"/>
              </w:rPr>
              <w:t>Conducted and radiated testing</w:t>
            </w:r>
          </w:p>
          <w:p w14:paraId="13D9C601" w14:textId="77777777" w:rsidR="00A44B12" w:rsidRPr="00A44B12" w:rsidRDefault="00A44B12" w:rsidP="00A44B12">
            <w:pPr>
              <w:numPr>
                <w:ilvl w:val="0"/>
                <w:numId w:val="5"/>
              </w:numPr>
              <w:autoSpaceDN w:val="0"/>
              <w:spacing w:after="180"/>
              <w:ind w:left="714" w:hanging="357"/>
              <w:rPr>
                <w:rFonts w:eastAsia="SimSun"/>
                <w:szCs w:val="24"/>
                <w:lang w:eastAsia="zh-CN"/>
              </w:rPr>
            </w:pPr>
            <w:r w:rsidRPr="00A44B12">
              <w:rPr>
                <w:rFonts w:eastAsia="SimSun"/>
                <w:szCs w:val="24"/>
                <w:lang w:eastAsia="zh-CN"/>
              </w:rPr>
              <w:t>Agreement</w:t>
            </w:r>
          </w:p>
          <w:p w14:paraId="248DE104" w14:textId="77777777" w:rsidR="00A44B12" w:rsidRPr="00A44B12" w:rsidRDefault="00A44B12" w:rsidP="00A44B12">
            <w:pPr>
              <w:numPr>
                <w:ilvl w:val="1"/>
                <w:numId w:val="5"/>
              </w:numPr>
              <w:autoSpaceDN w:val="0"/>
              <w:spacing w:after="180"/>
              <w:rPr>
                <w:rFonts w:eastAsia="SimSun"/>
                <w:szCs w:val="24"/>
                <w:lang w:eastAsia="zh-CN"/>
              </w:rPr>
            </w:pPr>
            <w:r w:rsidRPr="00A44B12">
              <w:rPr>
                <w:rFonts w:eastAsia="SimSun"/>
                <w:szCs w:val="24"/>
                <w:lang w:eastAsia="zh-CN"/>
              </w:rPr>
              <w:t>Discuss proposals related to testing under Testability and OTA agenda.</w:t>
            </w:r>
          </w:p>
          <w:p w14:paraId="71FE2952" w14:textId="77777777" w:rsidR="00A44B12" w:rsidRPr="00A44B12" w:rsidRDefault="00A44B12" w:rsidP="00A44B12">
            <w:pPr>
              <w:numPr>
                <w:ilvl w:val="2"/>
                <w:numId w:val="5"/>
              </w:numPr>
              <w:autoSpaceDN w:val="0"/>
              <w:spacing w:after="180"/>
              <w:rPr>
                <w:rFonts w:eastAsia="SimSun"/>
                <w:szCs w:val="24"/>
                <w:lang w:eastAsia="zh-CN"/>
              </w:rPr>
            </w:pPr>
            <w:r w:rsidRPr="00A44B12">
              <w:rPr>
                <w:rFonts w:eastAsia="SimSun"/>
                <w:szCs w:val="24"/>
                <w:lang w:eastAsia="zh-CN"/>
              </w:rPr>
              <w:t>The 6G demodulation thread will determine whether the requirement is conducted or radiated. The 6G testability thread will assess testability and identify any issues.</w:t>
            </w:r>
          </w:p>
          <w:p w14:paraId="3E842AF2" w14:textId="77777777" w:rsidR="00A44B12" w:rsidRPr="00A44B12" w:rsidRDefault="00A44B12" w:rsidP="00A44B12">
            <w:pPr>
              <w:spacing w:after="180"/>
              <w:rPr>
                <w:rFonts w:eastAsia="SimSun"/>
                <w:lang w:eastAsia="zh-CN"/>
              </w:rPr>
            </w:pPr>
          </w:p>
          <w:p w14:paraId="6F705F00" w14:textId="77777777" w:rsidR="00A44B12" w:rsidRPr="00A44B12" w:rsidRDefault="00A44B12" w:rsidP="00A44B12">
            <w:pPr>
              <w:spacing w:after="180"/>
              <w:rPr>
                <w:rFonts w:eastAsia="SimSun"/>
                <w:b/>
                <w:u w:val="single"/>
                <w:lang w:eastAsia="ko-KR"/>
              </w:rPr>
            </w:pPr>
            <w:r w:rsidRPr="00A44B12">
              <w:rPr>
                <w:rFonts w:eastAsia="SimSun"/>
                <w:b/>
                <w:u w:val="single"/>
                <w:lang w:eastAsia="ko-KR"/>
              </w:rPr>
              <w:t>General simulation assumptions</w:t>
            </w:r>
          </w:p>
          <w:p w14:paraId="44F98214" w14:textId="77777777" w:rsidR="00A44B12" w:rsidRPr="00A44B12" w:rsidRDefault="00A44B12" w:rsidP="00A44B12">
            <w:pPr>
              <w:numPr>
                <w:ilvl w:val="0"/>
                <w:numId w:val="5"/>
              </w:numPr>
              <w:autoSpaceDN w:val="0"/>
              <w:spacing w:after="180"/>
              <w:ind w:left="720"/>
              <w:rPr>
                <w:rFonts w:eastAsia="SimSun"/>
                <w:szCs w:val="24"/>
                <w:lang w:eastAsia="zh-CN"/>
              </w:rPr>
            </w:pPr>
            <w:r w:rsidRPr="00A44B12">
              <w:rPr>
                <w:rFonts w:eastAsia="SimSun"/>
                <w:szCs w:val="24"/>
                <w:lang w:eastAsia="zh-CN"/>
              </w:rPr>
              <w:t>Agreement</w:t>
            </w:r>
          </w:p>
          <w:p w14:paraId="33001581" w14:textId="77777777" w:rsidR="00A44B12" w:rsidRPr="00A44B12" w:rsidRDefault="00A44B12" w:rsidP="00A44B12">
            <w:pPr>
              <w:numPr>
                <w:ilvl w:val="1"/>
                <w:numId w:val="5"/>
              </w:numPr>
              <w:autoSpaceDN w:val="0"/>
              <w:spacing w:after="180"/>
              <w:rPr>
                <w:rFonts w:eastAsia="SimSun"/>
                <w:szCs w:val="24"/>
                <w:lang w:eastAsia="zh-CN"/>
              </w:rPr>
            </w:pPr>
            <w:r w:rsidRPr="00A44B12">
              <w:rPr>
                <w:rFonts w:eastAsia="MS Mincho"/>
                <w:szCs w:val="24"/>
                <w:lang w:eastAsia="zh-CN"/>
              </w:rPr>
              <w:t>Use 5G NR air interface as a starting point for evaluations of proposed enhancements to demod framework. 6GR air interface will be consider later when available.</w:t>
            </w:r>
          </w:p>
          <w:p w14:paraId="752AC1D7" w14:textId="77777777" w:rsidR="00A559B6" w:rsidRPr="009B1C98" w:rsidRDefault="00A559B6" w:rsidP="00A559B6"/>
        </w:tc>
      </w:tr>
    </w:tbl>
    <w:p w14:paraId="7225D73B" w14:textId="77777777" w:rsidR="00E92597" w:rsidRPr="009B1C98" w:rsidRDefault="00E92597" w:rsidP="00E92597">
      <w:pPr>
        <w:rPr>
          <w:b/>
          <w:u w:val="single"/>
          <w:lang w:eastAsia="ko-KR"/>
        </w:rPr>
      </w:pPr>
      <w:r w:rsidRPr="009B1C98">
        <w:rPr>
          <w:b/>
          <w:u w:val="single"/>
          <w:lang w:eastAsia="ko-KR"/>
        </w:rPr>
        <w:lastRenderedPageBreak/>
        <w:t>Demodulation specification principles</w:t>
      </w:r>
    </w:p>
    <w:p w14:paraId="450A4B17" w14:textId="71B18DB1" w:rsidR="00E92597" w:rsidRDefault="00E92597" w:rsidP="00DA00C9">
      <w:pPr>
        <w:rPr>
          <w:szCs w:val="24"/>
          <w:lang w:eastAsia="zh-CN"/>
        </w:rPr>
      </w:pPr>
      <w:r>
        <w:rPr>
          <w:szCs w:val="24"/>
          <w:lang w:eastAsia="zh-CN"/>
        </w:rPr>
        <w:t xml:space="preserve">For 6G UE demodulation requirements we support to use TS 38.101-4 as a starting point. Also, for drafting principles it would be useful to have an agreement to use RAN1/RAN2 terminology, IE names as much as possible to avoid any ambiguity. </w:t>
      </w:r>
    </w:p>
    <w:p w14:paraId="55A806D5" w14:textId="65609393" w:rsidR="0081501B" w:rsidRPr="009B1C98" w:rsidRDefault="00CC55C6" w:rsidP="00DA00C9">
      <w:pPr>
        <w:rPr>
          <w:szCs w:val="24"/>
          <w:lang w:eastAsia="zh-CN"/>
        </w:rPr>
      </w:pPr>
      <w:r w:rsidRPr="009B1C98">
        <w:rPr>
          <w:szCs w:val="24"/>
          <w:lang w:eastAsia="zh-CN"/>
        </w:rPr>
        <w:t xml:space="preserve">Support the following – </w:t>
      </w:r>
    </w:p>
    <w:p w14:paraId="157FE4CD" w14:textId="3EB8067F" w:rsidR="00CC55C6" w:rsidRPr="00E92597" w:rsidRDefault="00CC55C6" w:rsidP="00E92597">
      <w:pPr>
        <w:pStyle w:val="ListParagraph"/>
        <w:numPr>
          <w:ilvl w:val="0"/>
          <w:numId w:val="89"/>
        </w:numPr>
        <w:ind w:left="360"/>
        <w:rPr>
          <w:b/>
          <w:bCs/>
        </w:rPr>
      </w:pPr>
      <w:r w:rsidRPr="00E92597">
        <w:rPr>
          <w:b/>
          <w:bCs/>
        </w:rPr>
        <w:t>For 6G Demodulation specification structures, take TS38.101-4 as a starting point.</w:t>
      </w:r>
    </w:p>
    <w:p w14:paraId="66795587" w14:textId="1A791476" w:rsidR="00CC55C6" w:rsidRPr="009B1C98" w:rsidRDefault="00CC55C6" w:rsidP="00E92597">
      <w:pPr>
        <w:pStyle w:val="ListParagraph"/>
        <w:numPr>
          <w:ilvl w:val="0"/>
          <w:numId w:val="89"/>
        </w:numPr>
        <w:ind w:left="360"/>
      </w:pPr>
      <w:r w:rsidRPr="00E92597">
        <w:rPr>
          <w:b/>
          <w:bCs/>
        </w:rPr>
        <w:t xml:space="preserve">For 6G Demodulation specification drafting principles, the descriptions of test parameters should be aligned with RAN1/RAN2 </w:t>
      </w:r>
      <w:r w:rsidR="00E92597">
        <w:rPr>
          <w:b/>
          <w:bCs/>
        </w:rPr>
        <w:t>terminology and IE field names</w:t>
      </w:r>
      <w:r w:rsidRPr="00E92597">
        <w:rPr>
          <w:b/>
          <w:bCs/>
        </w:rPr>
        <w:t xml:space="preserve"> as much as possible, </w:t>
      </w:r>
      <w:r w:rsidR="00E92597" w:rsidRPr="00E92597">
        <w:rPr>
          <w:b/>
          <w:bCs/>
        </w:rPr>
        <w:t>to</w:t>
      </w:r>
      <w:r w:rsidRPr="00E92597">
        <w:rPr>
          <w:b/>
          <w:bCs/>
        </w:rPr>
        <w:t xml:space="preserve"> avoid </w:t>
      </w:r>
      <w:r w:rsidR="00E92597" w:rsidRPr="00E92597">
        <w:rPr>
          <w:b/>
          <w:bCs/>
        </w:rPr>
        <w:t>ambiguity</w:t>
      </w:r>
      <w:r w:rsidRPr="009B1C98">
        <w:t>.</w:t>
      </w:r>
    </w:p>
    <w:p w14:paraId="1544C91F" w14:textId="77777777" w:rsidR="00CC55C6" w:rsidRPr="009B1C98" w:rsidRDefault="00CC55C6" w:rsidP="00DA00C9">
      <w:pPr>
        <w:rPr>
          <w:szCs w:val="24"/>
          <w:lang w:eastAsia="zh-CN"/>
        </w:rPr>
      </w:pPr>
    </w:p>
    <w:p w14:paraId="6D8D8CA7" w14:textId="75D2391C" w:rsidR="00CC55C6" w:rsidRPr="009B1C98" w:rsidRDefault="00CC55C6" w:rsidP="00DA00C9">
      <w:pPr>
        <w:rPr>
          <w:szCs w:val="24"/>
          <w:lang w:eastAsia="zh-CN"/>
        </w:rPr>
      </w:pPr>
      <w:r w:rsidRPr="009B1C98">
        <w:rPr>
          <w:szCs w:val="24"/>
          <w:lang w:eastAsia="zh-CN"/>
        </w:rPr>
        <w:t xml:space="preserve">From WF on operation efficiency [2] , RAN4 shall discuss technical aspects related to demodulation requirements and specification in this thread. </w:t>
      </w:r>
    </w:p>
    <w:tbl>
      <w:tblPr>
        <w:tblStyle w:val="TableGrid"/>
        <w:tblW w:w="0" w:type="auto"/>
        <w:tblLook w:val="04A0" w:firstRow="1" w:lastRow="0" w:firstColumn="1" w:lastColumn="0" w:noHBand="0" w:noVBand="1"/>
      </w:tblPr>
      <w:tblGrid>
        <w:gridCol w:w="9350"/>
      </w:tblGrid>
      <w:tr w:rsidR="00CC55C6" w:rsidRPr="009B1C98" w14:paraId="750E7C23" w14:textId="77777777" w:rsidTr="00CC55C6">
        <w:tc>
          <w:tcPr>
            <w:tcW w:w="9350" w:type="dxa"/>
          </w:tcPr>
          <w:p w14:paraId="32412BD5" w14:textId="77777777" w:rsidR="00CC55C6" w:rsidRPr="009B1C98" w:rsidRDefault="00CC55C6" w:rsidP="00CC55C6">
            <w:pPr>
              <w:rPr>
                <w:b/>
                <w:color w:val="0070C0"/>
                <w:u w:val="single"/>
                <w:lang w:eastAsia="ko-KR"/>
              </w:rPr>
            </w:pPr>
            <w:r w:rsidRPr="009B1C98">
              <w:rPr>
                <w:b/>
                <w:color w:val="0070C0"/>
                <w:u w:val="single"/>
                <w:lang w:eastAsia="ko-KR"/>
              </w:rPr>
              <w:lastRenderedPageBreak/>
              <w:t>Issue 1-1: RAN4 needs to further clarify the scope of the discussion in this thread as following:</w:t>
            </w:r>
          </w:p>
          <w:p w14:paraId="093B6426" w14:textId="77777777" w:rsidR="00CC55C6" w:rsidRPr="009B1C98" w:rsidRDefault="00CC55C6" w:rsidP="00CC55C6">
            <w:pPr>
              <w:rPr>
                <w:color w:val="0070C0"/>
                <w:szCs w:val="24"/>
                <w:lang w:eastAsia="zh-CN"/>
              </w:rPr>
            </w:pPr>
            <w:r w:rsidRPr="009B1C98">
              <w:rPr>
                <w:color w:val="0070C0"/>
                <w:szCs w:val="24"/>
                <w:lang w:eastAsia="zh-CN"/>
              </w:rPr>
              <w:t>Agreement:</w:t>
            </w:r>
          </w:p>
          <w:p w14:paraId="467DAA25" w14:textId="77777777" w:rsidR="00CC55C6" w:rsidRPr="009B1C98" w:rsidRDefault="00CC55C6" w:rsidP="00CC55C6">
            <w:pPr>
              <w:rPr>
                <w:color w:val="0070C0"/>
                <w:szCs w:val="24"/>
                <w:lang w:eastAsia="zh-CN"/>
              </w:rPr>
            </w:pPr>
            <w:r w:rsidRPr="009B1C98">
              <w:rPr>
                <w:color w:val="0070C0"/>
                <w:szCs w:val="24"/>
                <w:lang w:eastAsia="zh-CN"/>
              </w:rPr>
              <w:t>Option 1a can agreed in principle as the baseline and the exact wording will be further discussed.</w:t>
            </w:r>
          </w:p>
          <w:p w14:paraId="5DF52AF3" w14:textId="77777777" w:rsidR="00CC55C6" w:rsidRPr="009B1C98" w:rsidRDefault="00CC55C6" w:rsidP="000C6E66">
            <w:pPr>
              <w:pStyle w:val="ListParagraph"/>
              <w:numPr>
                <w:ilvl w:val="0"/>
                <w:numId w:val="81"/>
              </w:numPr>
              <w:rPr>
                <w:sz w:val="16"/>
                <w:szCs w:val="16"/>
              </w:rPr>
            </w:pPr>
            <w:r w:rsidRPr="009B1C98">
              <w:t>Option 1a: Issues requiring more technical discussions should be treated in other corresponding 6G study threads to avoid duplicating discussions.</w:t>
            </w:r>
          </w:p>
          <w:p w14:paraId="217DA07E" w14:textId="77777777" w:rsidR="00CC55C6" w:rsidRPr="009B1C98" w:rsidRDefault="00CC55C6" w:rsidP="00CC55C6">
            <w:pPr>
              <w:rPr>
                <w:b/>
                <w:color w:val="0070C0"/>
                <w:u w:val="single"/>
                <w:lang w:eastAsia="ko-KR"/>
              </w:rPr>
            </w:pPr>
            <w:r w:rsidRPr="009B1C98">
              <w:rPr>
                <w:b/>
                <w:color w:val="0070C0"/>
                <w:u w:val="single"/>
                <w:lang w:eastAsia="ko-KR"/>
              </w:rPr>
              <w:t>Agreement</w:t>
            </w:r>
          </w:p>
          <w:p w14:paraId="6B82D10C" w14:textId="77777777" w:rsidR="00CC55C6" w:rsidRPr="009B1C98" w:rsidRDefault="00CC55C6" w:rsidP="000C6E66">
            <w:pPr>
              <w:pStyle w:val="ListParagraph"/>
              <w:numPr>
                <w:ilvl w:val="0"/>
                <w:numId w:val="81"/>
              </w:numPr>
            </w:pPr>
            <w:r w:rsidRPr="009B1C98">
              <w:t>In principle, issues requiring technical discussions or works, such as specifying core requirements, performance requirements, or conducting performance evaluations etc., should be treated in other corresponding 6G study threads to avoid duplicating discussions.</w:t>
            </w:r>
          </w:p>
          <w:p w14:paraId="441BAED2" w14:textId="77777777" w:rsidR="00CC55C6" w:rsidRPr="009B1C98" w:rsidRDefault="00CC55C6" w:rsidP="00DA00C9">
            <w:pPr>
              <w:rPr>
                <w:szCs w:val="24"/>
                <w:lang w:eastAsia="zh-CN"/>
              </w:rPr>
            </w:pPr>
          </w:p>
        </w:tc>
      </w:tr>
    </w:tbl>
    <w:p w14:paraId="498C6013" w14:textId="77777777" w:rsidR="00CC55C6" w:rsidRDefault="00CC55C6" w:rsidP="00DA00C9">
      <w:pPr>
        <w:rPr>
          <w:szCs w:val="24"/>
          <w:lang w:eastAsia="zh-CN"/>
        </w:rPr>
      </w:pPr>
    </w:p>
    <w:p w14:paraId="18C08C08" w14:textId="77777777" w:rsidR="003A223C" w:rsidRDefault="003A223C" w:rsidP="00DA00C9">
      <w:pPr>
        <w:rPr>
          <w:szCs w:val="24"/>
          <w:lang w:eastAsia="zh-CN"/>
        </w:rPr>
      </w:pPr>
    </w:p>
    <w:p w14:paraId="535705CB" w14:textId="77777777" w:rsidR="003A223C" w:rsidRPr="00936062" w:rsidRDefault="003A223C" w:rsidP="003A223C">
      <w:pPr>
        <w:rPr>
          <w:b/>
          <w:bCs/>
        </w:rPr>
      </w:pPr>
      <w:r w:rsidRPr="00936062">
        <w:rPr>
          <w:b/>
          <w:bCs/>
        </w:rPr>
        <w:t>FRC table improvements</w:t>
      </w:r>
    </w:p>
    <w:p w14:paraId="4C860DD1" w14:textId="77777777" w:rsidR="003A223C" w:rsidRDefault="003A223C" w:rsidP="003A223C">
      <w:r>
        <w:t xml:space="preserve">The technical details related to demodulation specification improvement shall be discussed in 6G Demod thread as per the agreement in RAN4#117. </w:t>
      </w:r>
    </w:p>
    <w:p w14:paraId="4DCCF94B" w14:textId="77777777" w:rsidR="003A223C" w:rsidRDefault="003A223C" w:rsidP="003A223C">
      <w:r>
        <w:t xml:space="preserve">The current FRC tables in 38.101-4 have a lot of information that requires significant time to generate. </w:t>
      </w:r>
    </w:p>
    <w:p w14:paraId="4B84A170" w14:textId="77777777" w:rsidR="003A223C" w:rsidRDefault="003A223C" w:rsidP="003A223C">
      <w:r w:rsidRPr="00373C13">
        <w:rPr>
          <w:noProof/>
        </w:rPr>
        <w:lastRenderedPageBreak/>
        <w:drawing>
          <wp:inline distT="0" distB="0" distL="0" distR="0" wp14:anchorId="6CA0EAF3" wp14:editId="746269B4">
            <wp:extent cx="5943600" cy="5448935"/>
            <wp:effectExtent l="0" t="0" r="0" b="0"/>
            <wp:docPr id="1350809792" name="Picture 1" descr="A table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799902" name="Picture 1" descr="A table with numbers and lines&#10;&#10;AI-generated content may be incorrect."/>
                    <pic:cNvPicPr/>
                  </pic:nvPicPr>
                  <pic:blipFill>
                    <a:blip r:embed="rId5"/>
                    <a:stretch>
                      <a:fillRect/>
                    </a:stretch>
                  </pic:blipFill>
                  <pic:spPr>
                    <a:xfrm>
                      <a:off x="0" y="0"/>
                      <a:ext cx="5943600" cy="5448935"/>
                    </a:xfrm>
                    <a:prstGeom prst="rect">
                      <a:avLst/>
                    </a:prstGeom>
                  </pic:spPr>
                </pic:pic>
              </a:graphicData>
            </a:graphic>
          </wp:inline>
        </w:drawing>
      </w:r>
    </w:p>
    <w:p w14:paraId="3A3234CF" w14:textId="77777777" w:rsidR="003A223C" w:rsidRDefault="003A223C" w:rsidP="003A223C">
      <w:r>
        <w:t>On closer examination some rows contain essential configuration parameters, others provide derived values that mostly serve informational purposes. It is not clear if having all the current rows are useful and if they are consumed at all. Many a time there have been discrepancies found in the table and changes brought in maintenance to address them. We propose to streamline FRC table contents to include necessary configuration data and avoid any derived information.</w:t>
      </w:r>
    </w:p>
    <w:p w14:paraId="3320AAFD" w14:textId="59D1DB8F" w:rsidR="003A223C" w:rsidRPr="00E92597" w:rsidRDefault="00E92597" w:rsidP="00E92597">
      <w:pPr>
        <w:pStyle w:val="ListParagraph"/>
        <w:numPr>
          <w:ilvl w:val="0"/>
          <w:numId w:val="89"/>
        </w:numPr>
        <w:ind w:left="360"/>
        <w:rPr>
          <w:b/>
          <w:bCs/>
        </w:rPr>
      </w:pPr>
      <w:r>
        <w:rPr>
          <w:b/>
          <w:bCs/>
        </w:rPr>
        <w:t>RAN4 to study and determine the necessary and useful information in FRC tables if they are to be captured in 6G specification</w:t>
      </w:r>
      <w:r w:rsidR="003A223C" w:rsidRPr="00E92597">
        <w:rPr>
          <w:b/>
          <w:bCs/>
        </w:rPr>
        <w:t>.</w:t>
      </w:r>
    </w:p>
    <w:p w14:paraId="4AE3D8F5" w14:textId="77777777" w:rsidR="009C5C83" w:rsidRDefault="009C5C83" w:rsidP="009C5C83">
      <w:r>
        <w:t xml:space="preserve">One solution proposed in RAN4#116bis by one company is to use a formula instead of capturing the details of FRC in a table. A potential drawback to this approach is that it doesn’t provide a quick reference for cross check and the user of these tables would need to compute the values. </w:t>
      </w:r>
    </w:p>
    <w:p w14:paraId="22071DFA" w14:textId="77777777" w:rsidR="009C5C83" w:rsidRPr="00E92597" w:rsidRDefault="009C5C83" w:rsidP="009C5C83">
      <w:pPr>
        <w:pStyle w:val="ListParagraph"/>
        <w:numPr>
          <w:ilvl w:val="0"/>
          <w:numId w:val="93"/>
        </w:numPr>
        <w:ind w:left="360"/>
        <w:rPr>
          <w:i/>
          <w:iCs/>
        </w:rPr>
      </w:pPr>
      <w:r w:rsidRPr="00E92597">
        <w:rPr>
          <w:i/>
          <w:iCs/>
        </w:rPr>
        <w:t xml:space="preserve">Replacing the FRC table with a formula would need the user to compute values and no longer provide a reference. </w:t>
      </w:r>
    </w:p>
    <w:p w14:paraId="0615B3AD" w14:textId="77777777" w:rsidR="009C5C83" w:rsidRDefault="009C5C83" w:rsidP="009C5C83">
      <w:r>
        <w:t xml:space="preserve">Maintaining the FRC tables in the spec would be still useful </w:t>
      </w:r>
      <w:proofErr w:type="gramStart"/>
      <w:r>
        <w:t>as long as</w:t>
      </w:r>
      <w:proofErr w:type="gramEnd"/>
      <w:r>
        <w:t xml:space="preserve"> only the necessary configuration data is captured.  It would be very helpful to study a way of efficiently introducing new FRCs as needed in the specification by efficiently utilizing and completing existing tables where feasible. </w:t>
      </w:r>
    </w:p>
    <w:p w14:paraId="6FF1F28F" w14:textId="6ABA76DC" w:rsidR="009C5C83" w:rsidRDefault="009C5C83" w:rsidP="003A223C">
      <w:r>
        <w:lastRenderedPageBreak/>
        <w:t>In many cases the information captured in FRC tables needs to be revised in maintenance. It would be helpful to use a data base approach to calculate and maintain the FRC tables. The Annex in the specification will be populated based on the database. This would have two advantages:</w:t>
      </w:r>
    </w:p>
    <w:p w14:paraId="4984648D" w14:textId="104DF3B2" w:rsidR="009C5C83" w:rsidRDefault="009C5C83" w:rsidP="009C5C83">
      <w:pPr>
        <w:pStyle w:val="ListParagraph"/>
        <w:numPr>
          <w:ilvl w:val="0"/>
          <w:numId w:val="94"/>
        </w:numPr>
      </w:pPr>
      <w:r>
        <w:t xml:space="preserve">Minimize errors in any calculations </w:t>
      </w:r>
    </w:p>
    <w:p w14:paraId="7DDFDDD3" w14:textId="47B00846" w:rsidR="009C5C83" w:rsidRDefault="009C5C83" w:rsidP="009C5C83">
      <w:pPr>
        <w:pStyle w:val="ListParagraph"/>
        <w:numPr>
          <w:ilvl w:val="0"/>
          <w:numId w:val="94"/>
        </w:numPr>
      </w:pPr>
      <w:r>
        <w:t>Facilitate alignment of FRCs between requirements and conformance specification.</w:t>
      </w:r>
    </w:p>
    <w:p w14:paraId="5B10388E" w14:textId="21929E15" w:rsidR="009C5C83" w:rsidRDefault="009C5C83" w:rsidP="009C5C83">
      <w:pPr>
        <w:pStyle w:val="ListParagraph"/>
        <w:numPr>
          <w:ilvl w:val="0"/>
          <w:numId w:val="89"/>
        </w:numPr>
        <w:ind w:left="360"/>
        <w:rPr>
          <w:b/>
          <w:bCs/>
        </w:rPr>
      </w:pPr>
      <w:r>
        <w:rPr>
          <w:b/>
          <w:bCs/>
        </w:rPr>
        <w:t>RAN4 to study and explore a database to create and maintain FRC tables</w:t>
      </w:r>
      <w:r w:rsidRPr="00E92597">
        <w:rPr>
          <w:b/>
          <w:bCs/>
        </w:rPr>
        <w:t>.</w:t>
      </w:r>
    </w:p>
    <w:p w14:paraId="476239C1" w14:textId="4DA02456" w:rsidR="009C5C83" w:rsidRPr="00E92597" w:rsidRDefault="009C5C83" w:rsidP="009C5C83">
      <w:pPr>
        <w:pStyle w:val="ListParagraph"/>
        <w:numPr>
          <w:ilvl w:val="0"/>
          <w:numId w:val="89"/>
        </w:numPr>
        <w:ind w:left="360"/>
        <w:rPr>
          <w:b/>
          <w:bCs/>
        </w:rPr>
      </w:pPr>
      <w:r>
        <w:rPr>
          <w:b/>
          <w:bCs/>
        </w:rPr>
        <w:t>RAN4 to study feasibility of updating the FRC tables in requirements and conformance specifications based on the database.</w:t>
      </w:r>
    </w:p>
    <w:p w14:paraId="1F5DD9F7" w14:textId="77777777" w:rsidR="009C5C83" w:rsidRDefault="009C5C83" w:rsidP="003A223C"/>
    <w:p w14:paraId="24984286" w14:textId="77777777" w:rsidR="00DA00C9" w:rsidRPr="009B1C98" w:rsidRDefault="00DA00C9" w:rsidP="00DA00C9">
      <w:pPr>
        <w:rPr>
          <w:b/>
          <w:u w:val="single"/>
          <w:lang w:eastAsia="ko-KR"/>
        </w:rPr>
      </w:pPr>
      <w:r w:rsidRPr="009B1C98">
        <w:rPr>
          <w:b/>
          <w:u w:val="single"/>
          <w:lang w:eastAsia="ko-KR"/>
        </w:rPr>
        <w:t>Broadcast and feedback-less channels/signals testing</w:t>
      </w:r>
    </w:p>
    <w:p w14:paraId="7DAAD40E" w14:textId="5375A72D" w:rsidR="00DA00C9" w:rsidRDefault="009C5C83" w:rsidP="00DA00C9">
      <w:pPr>
        <w:rPr>
          <w:szCs w:val="24"/>
          <w:lang w:eastAsia="zh-CN"/>
        </w:rPr>
      </w:pPr>
      <w:r w:rsidRPr="009C5C83">
        <w:rPr>
          <w:szCs w:val="24"/>
          <w:lang w:eastAsia="zh-CN"/>
        </w:rPr>
        <w:t xml:space="preserve">Before </w:t>
      </w:r>
      <w:r>
        <w:rPr>
          <w:szCs w:val="24"/>
          <w:lang w:eastAsia="zh-CN"/>
        </w:rPr>
        <w:t xml:space="preserve">discussing </w:t>
      </w:r>
      <w:r w:rsidR="003A49E1">
        <w:rPr>
          <w:szCs w:val="24"/>
          <w:lang w:eastAsia="zh-CN"/>
        </w:rPr>
        <w:t xml:space="preserve">introducing requirements </w:t>
      </w:r>
      <w:r w:rsidRPr="009C5C83">
        <w:rPr>
          <w:szCs w:val="24"/>
          <w:lang w:eastAsia="zh-CN"/>
        </w:rPr>
        <w:t xml:space="preserve">for broadcast and feedback-less channels and signals, several questions need to be addressed. First, there is a need to understand the necessity and rationale for testing these channels, ensuring that any new test cases serve a purpose. Second, it is essential to determine whether any field issues have been observed due to the lack of such testing, as this would provide concrete evidence of a gap in the current testing framework; however, more information is needed to make this assessment. Third, if broadcast and feedback-less channels are already tested indirectly through other existing test cases—such as PBCH </w:t>
      </w:r>
      <w:r w:rsidR="003A49E1">
        <w:rPr>
          <w:szCs w:val="24"/>
          <w:lang w:eastAsia="zh-CN"/>
        </w:rPr>
        <w:t>inherently testing</w:t>
      </w:r>
      <w:r w:rsidRPr="009C5C83">
        <w:rPr>
          <w:szCs w:val="24"/>
          <w:lang w:eastAsia="zh-CN"/>
        </w:rPr>
        <w:t xml:space="preserve"> with RRM test </w:t>
      </w:r>
      <w:r w:rsidR="003A49E1">
        <w:rPr>
          <w:szCs w:val="24"/>
          <w:lang w:eastAsia="zh-CN"/>
        </w:rPr>
        <w:t>cases</w:t>
      </w:r>
      <w:r w:rsidRPr="009C5C83">
        <w:rPr>
          <w:szCs w:val="24"/>
          <w:lang w:eastAsia="zh-CN"/>
        </w:rPr>
        <w:t xml:space="preserve">—then there may be no practical necessity to specifically introduce dedicated tests for these channels. </w:t>
      </w:r>
    </w:p>
    <w:p w14:paraId="5684D577" w14:textId="56A8853B" w:rsidR="003A49E1" w:rsidRPr="00E92597" w:rsidRDefault="003A49E1" w:rsidP="003A49E1">
      <w:pPr>
        <w:pStyle w:val="ListParagraph"/>
        <w:numPr>
          <w:ilvl w:val="0"/>
          <w:numId w:val="89"/>
        </w:numPr>
        <w:ind w:left="360"/>
        <w:rPr>
          <w:b/>
          <w:bCs/>
        </w:rPr>
      </w:pPr>
      <w:r>
        <w:rPr>
          <w:b/>
          <w:bCs/>
        </w:rPr>
        <w:t>RAN4 to examine the necessity of introducing performance reequipments for broadcast/ feedback less channels.</w:t>
      </w:r>
    </w:p>
    <w:p w14:paraId="423530DE" w14:textId="77777777" w:rsidR="003A49E1" w:rsidRPr="009B1C98" w:rsidRDefault="003A49E1" w:rsidP="00DA00C9">
      <w:pPr>
        <w:rPr>
          <w:szCs w:val="24"/>
          <w:lang w:eastAsia="zh-CN"/>
        </w:rPr>
      </w:pPr>
    </w:p>
    <w:p w14:paraId="65EFA828" w14:textId="77777777" w:rsidR="0081501B" w:rsidRPr="009B1C98" w:rsidRDefault="0081501B" w:rsidP="00A559B6"/>
    <w:p w14:paraId="22FBDF6F" w14:textId="77777777" w:rsidR="00DA568F" w:rsidRPr="009B1C98" w:rsidRDefault="00DA568F" w:rsidP="0072572E"/>
    <w:p w14:paraId="5D76BA3F" w14:textId="77777777" w:rsidR="00314BED" w:rsidRPr="009B1C98" w:rsidRDefault="00314BED" w:rsidP="00314BED">
      <w:pPr>
        <w:rPr>
          <w:lang w:eastAsia="ko-KR"/>
        </w:rPr>
      </w:pPr>
    </w:p>
    <w:p w14:paraId="0F31DAB2" w14:textId="1177D2C6" w:rsidR="00FF3140" w:rsidRPr="009B1C98" w:rsidRDefault="00FF3140" w:rsidP="00EF30A5">
      <w:pPr>
        <w:pStyle w:val="Heading2"/>
        <w:rPr>
          <w:lang w:val="en-US" w:eastAsia="ko-KR"/>
        </w:rPr>
      </w:pPr>
      <w:r w:rsidRPr="009B1C98">
        <w:rPr>
          <w:lang w:val="en-US" w:eastAsia="ko-KR"/>
        </w:rPr>
        <w:t>Channel Model for Performance Requirements</w:t>
      </w:r>
    </w:p>
    <w:p w14:paraId="297329A8" w14:textId="77777777" w:rsidR="00B42DFB" w:rsidRPr="009B1C98" w:rsidRDefault="00C0088F" w:rsidP="00C66231">
      <w:pPr>
        <w:spacing w:after="180"/>
        <w:rPr>
          <w:rFonts w:eastAsia="SimSun"/>
          <w:bCs/>
          <w:lang w:eastAsia="ko-KR"/>
        </w:rPr>
      </w:pPr>
      <w:r w:rsidRPr="009B1C98">
        <w:rPr>
          <w:rFonts w:eastAsia="SimSun"/>
          <w:bCs/>
          <w:lang w:eastAsia="ko-KR"/>
        </w:rPr>
        <w:t>In RAN4#11</w:t>
      </w:r>
      <w:r w:rsidR="00B42DFB" w:rsidRPr="009B1C98">
        <w:rPr>
          <w:rFonts w:eastAsia="SimSun"/>
          <w:bCs/>
          <w:lang w:eastAsia="ko-KR"/>
        </w:rPr>
        <w:t xml:space="preserve">7 </w:t>
      </w:r>
      <w:r w:rsidRPr="009B1C98">
        <w:rPr>
          <w:rFonts w:eastAsia="SimSun"/>
          <w:bCs/>
          <w:lang w:eastAsia="ko-KR"/>
        </w:rPr>
        <w:t>the</w:t>
      </w:r>
      <w:r w:rsidR="00B42DFB" w:rsidRPr="009B1C98">
        <w:rPr>
          <w:rFonts w:eastAsia="SimSun"/>
          <w:bCs/>
          <w:lang w:eastAsia="ko-KR"/>
        </w:rPr>
        <w:t xml:space="preserve"> following agreements were made related to channel models:</w:t>
      </w:r>
    </w:p>
    <w:tbl>
      <w:tblPr>
        <w:tblStyle w:val="TableGrid"/>
        <w:tblW w:w="0" w:type="auto"/>
        <w:tblLook w:val="04A0" w:firstRow="1" w:lastRow="0" w:firstColumn="1" w:lastColumn="0" w:noHBand="0" w:noVBand="1"/>
      </w:tblPr>
      <w:tblGrid>
        <w:gridCol w:w="9350"/>
      </w:tblGrid>
      <w:tr w:rsidR="00B42DFB" w:rsidRPr="009B1C98" w14:paraId="78A79882" w14:textId="77777777" w:rsidTr="00B42DFB">
        <w:tc>
          <w:tcPr>
            <w:tcW w:w="9350" w:type="dxa"/>
          </w:tcPr>
          <w:p w14:paraId="58D2C8C9" w14:textId="77777777" w:rsidR="00B42DFB" w:rsidRPr="00B42DFB" w:rsidRDefault="00B42DFB" w:rsidP="00B42DFB">
            <w:pPr>
              <w:spacing w:after="180"/>
              <w:rPr>
                <w:rFonts w:eastAsia="SimSun"/>
                <w:b/>
                <w:u w:val="single"/>
                <w:lang w:eastAsia="ko-KR"/>
              </w:rPr>
            </w:pPr>
            <w:r w:rsidRPr="00B42DFB">
              <w:rPr>
                <w:rFonts w:eastAsia="SimSun"/>
                <w:b/>
                <w:u w:val="single"/>
                <w:lang w:eastAsia="ko-KR"/>
              </w:rPr>
              <w:t>Channel type</w:t>
            </w:r>
          </w:p>
          <w:p w14:paraId="296DBBAF" w14:textId="77777777" w:rsidR="00B42DFB" w:rsidRPr="00B42DFB" w:rsidRDefault="00B42DFB" w:rsidP="00B42DFB">
            <w:pPr>
              <w:numPr>
                <w:ilvl w:val="0"/>
                <w:numId w:val="83"/>
              </w:numPr>
              <w:overflowPunct w:val="0"/>
              <w:autoSpaceDE w:val="0"/>
              <w:autoSpaceDN w:val="0"/>
              <w:adjustRightInd w:val="0"/>
              <w:spacing w:after="180"/>
              <w:textAlignment w:val="baseline"/>
              <w:rPr>
                <w:rFonts w:eastAsia="MS Mincho"/>
                <w:lang w:eastAsia="zh-CN"/>
              </w:rPr>
            </w:pPr>
            <w:r w:rsidRPr="00B42DFB">
              <w:rPr>
                <w:rFonts w:eastAsia="MS Mincho"/>
                <w:lang w:eastAsia="zh-CN"/>
              </w:rPr>
              <w:t>Agreement</w:t>
            </w:r>
          </w:p>
          <w:p w14:paraId="71C5FB4B" w14:textId="77777777" w:rsidR="00B42DFB" w:rsidRPr="00B42DFB" w:rsidRDefault="00B42DFB" w:rsidP="00B42DFB">
            <w:pPr>
              <w:numPr>
                <w:ilvl w:val="1"/>
                <w:numId w:val="83"/>
              </w:numPr>
              <w:overflowPunct w:val="0"/>
              <w:autoSpaceDE w:val="0"/>
              <w:autoSpaceDN w:val="0"/>
              <w:adjustRightInd w:val="0"/>
              <w:spacing w:after="180"/>
              <w:textAlignment w:val="baseline"/>
              <w:rPr>
                <w:rFonts w:eastAsia="MS Mincho"/>
                <w:lang w:eastAsia="zh-CN"/>
              </w:rPr>
            </w:pPr>
            <w:r w:rsidRPr="00B42DFB">
              <w:rPr>
                <w:rFonts w:eastAsia="MS Mincho"/>
                <w:lang w:eastAsia="zh-CN"/>
              </w:rPr>
              <w:t xml:space="preserve">Maintain both TDL and </w:t>
            </w:r>
            <w:proofErr w:type="spellStart"/>
            <w:r w:rsidRPr="00B42DFB">
              <w:rPr>
                <w:rFonts w:eastAsia="MS Mincho"/>
                <w:lang w:eastAsia="zh-CN"/>
              </w:rPr>
              <w:t>rCDL</w:t>
            </w:r>
            <w:proofErr w:type="spellEnd"/>
          </w:p>
          <w:p w14:paraId="53465A77" w14:textId="77777777" w:rsidR="00B42DFB" w:rsidRPr="00B42DFB" w:rsidRDefault="00B42DFB" w:rsidP="00B42DFB">
            <w:pPr>
              <w:numPr>
                <w:ilvl w:val="2"/>
                <w:numId w:val="83"/>
              </w:numPr>
              <w:overflowPunct w:val="0"/>
              <w:autoSpaceDE w:val="0"/>
              <w:autoSpaceDN w:val="0"/>
              <w:adjustRightInd w:val="0"/>
              <w:spacing w:after="180"/>
              <w:textAlignment w:val="baseline"/>
              <w:rPr>
                <w:rFonts w:eastAsia="MS Mincho"/>
                <w:lang w:eastAsia="zh-CN"/>
              </w:rPr>
            </w:pPr>
            <w:r w:rsidRPr="00B42DFB">
              <w:rPr>
                <w:rFonts w:eastAsia="MS Mincho"/>
                <w:lang w:eastAsia="zh-CN"/>
              </w:rPr>
              <w:t>FFS guidelines when to use each model.</w:t>
            </w:r>
          </w:p>
          <w:p w14:paraId="4D096890" w14:textId="77777777" w:rsidR="00B42DFB" w:rsidRPr="00B42DFB" w:rsidRDefault="00B42DFB" w:rsidP="00B42DFB">
            <w:pPr>
              <w:numPr>
                <w:ilvl w:val="2"/>
                <w:numId w:val="83"/>
              </w:numPr>
              <w:overflowPunct w:val="0"/>
              <w:autoSpaceDE w:val="0"/>
              <w:autoSpaceDN w:val="0"/>
              <w:adjustRightInd w:val="0"/>
              <w:spacing w:after="180"/>
              <w:textAlignment w:val="baseline"/>
              <w:rPr>
                <w:rFonts w:eastAsia="MS Mincho"/>
                <w:lang w:eastAsia="zh-CN"/>
              </w:rPr>
            </w:pPr>
            <w:r w:rsidRPr="00B42DFB">
              <w:rPr>
                <w:rFonts w:eastAsia="MS Mincho"/>
                <w:lang w:eastAsia="zh-CN"/>
              </w:rPr>
              <w:t>6G study should avoid scope overlapping with ongoing 5G work</w:t>
            </w:r>
          </w:p>
          <w:p w14:paraId="7CFD3446" w14:textId="77777777" w:rsidR="00B42DFB" w:rsidRPr="00B42DFB" w:rsidRDefault="00B42DFB" w:rsidP="00B42DFB">
            <w:pPr>
              <w:numPr>
                <w:ilvl w:val="2"/>
                <w:numId w:val="83"/>
              </w:numPr>
              <w:overflowPunct w:val="0"/>
              <w:autoSpaceDE w:val="0"/>
              <w:autoSpaceDN w:val="0"/>
              <w:adjustRightInd w:val="0"/>
              <w:spacing w:after="180"/>
              <w:textAlignment w:val="baseline"/>
              <w:rPr>
                <w:rFonts w:eastAsia="MS Mincho"/>
                <w:lang w:eastAsia="zh-CN"/>
              </w:rPr>
            </w:pPr>
            <w:r w:rsidRPr="00B42DFB">
              <w:rPr>
                <w:rFonts w:eastAsia="MS Mincho"/>
                <w:lang w:eastAsia="zh-CN"/>
              </w:rPr>
              <w:t xml:space="preserve">Detailed scope of 6G channel model study should be identified. </w:t>
            </w:r>
          </w:p>
          <w:p w14:paraId="18CB6B13" w14:textId="77777777" w:rsidR="00B42DFB" w:rsidRPr="00B42DFB" w:rsidRDefault="00B42DFB" w:rsidP="00B42DFB">
            <w:pPr>
              <w:numPr>
                <w:ilvl w:val="2"/>
                <w:numId w:val="83"/>
              </w:numPr>
              <w:overflowPunct w:val="0"/>
              <w:autoSpaceDE w:val="0"/>
              <w:autoSpaceDN w:val="0"/>
              <w:adjustRightInd w:val="0"/>
              <w:spacing w:after="180"/>
              <w:textAlignment w:val="baseline"/>
              <w:rPr>
                <w:rFonts w:eastAsia="MS Mincho"/>
                <w:lang w:eastAsia="zh-CN"/>
              </w:rPr>
            </w:pPr>
            <w:r w:rsidRPr="00B42DFB">
              <w:rPr>
                <w:rFonts w:eastAsia="MS Mincho"/>
                <w:lang w:eastAsia="zh-CN"/>
              </w:rPr>
              <w:t>The prioritization of this work will be discussed together with other topics.</w:t>
            </w:r>
          </w:p>
          <w:p w14:paraId="4ED7854D" w14:textId="77777777" w:rsidR="00B42DFB" w:rsidRPr="00B42DFB" w:rsidRDefault="00B42DFB" w:rsidP="00B42DFB">
            <w:pPr>
              <w:spacing w:after="180"/>
              <w:rPr>
                <w:rFonts w:eastAsia="SimSun"/>
                <w:lang w:eastAsia="zh-CN"/>
              </w:rPr>
            </w:pPr>
          </w:p>
          <w:p w14:paraId="3D21CD2A" w14:textId="77777777" w:rsidR="00B42DFB" w:rsidRPr="00B42DFB" w:rsidRDefault="00B42DFB" w:rsidP="00B42DFB">
            <w:pPr>
              <w:spacing w:after="180"/>
              <w:rPr>
                <w:rFonts w:eastAsia="SimSun"/>
                <w:b/>
                <w:u w:val="single"/>
                <w:lang w:eastAsia="ko-KR"/>
              </w:rPr>
            </w:pPr>
            <w:r w:rsidRPr="00B42DFB">
              <w:rPr>
                <w:rFonts w:eastAsia="SimSun"/>
                <w:b/>
                <w:u w:val="single"/>
                <w:lang w:eastAsia="ko-KR"/>
              </w:rPr>
              <w:t>MIMO correlation matrices for TDL</w:t>
            </w:r>
          </w:p>
          <w:p w14:paraId="54C89734" w14:textId="77777777" w:rsidR="00B42DFB" w:rsidRPr="00B42DFB" w:rsidRDefault="00B42DFB" w:rsidP="00B42DFB">
            <w:pPr>
              <w:numPr>
                <w:ilvl w:val="0"/>
                <w:numId w:val="5"/>
              </w:numPr>
              <w:autoSpaceDN w:val="0"/>
              <w:spacing w:after="180"/>
              <w:ind w:left="720"/>
              <w:rPr>
                <w:rFonts w:eastAsia="SimSun"/>
                <w:szCs w:val="24"/>
                <w:lang w:eastAsia="zh-CN"/>
              </w:rPr>
            </w:pPr>
            <w:r w:rsidRPr="00B42DFB">
              <w:rPr>
                <w:rFonts w:eastAsia="SimSun"/>
                <w:szCs w:val="24"/>
                <w:lang w:eastAsia="zh-CN"/>
              </w:rPr>
              <w:t>Agreement</w:t>
            </w:r>
          </w:p>
          <w:p w14:paraId="2E5D82A7" w14:textId="77777777" w:rsidR="00B42DFB" w:rsidRPr="00B42DFB" w:rsidRDefault="00B42DFB" w:rsidP="00B42DFB">
            <w:pPr>
              <w:numPr>
                <w:ilvl w:val="1"/>
                <w:numId w:val="5"/>
              </w:numPr>
              <w:autoSpaceDN w:val="0"/>
              <w:spacing w:after="180"/>
              <w:rPr>
                <w:rFonts w:eastAsia="SimSun"/>
                <w:szCs w:val="24"/>
                <w:lang w:eastAsia="zh-CN"/>
              </w:rPr>
            </w:pPr>
            <w:r w:rsidRPr="00B42DFB">
              <w:rPr>
                <w:rFonts w:eastAsia="MS Mincho"/>
                <w:szCs w:val="24"/>
                <w:lang w:eastAsia="zh-CN"/>
              </w:rPr>
              <w:t>Study practical MIMO correlation matrices for TDL. Companies are invited to share concrete ideas.</w:t>
            </w:r>
          </w:p>
          <w:p w14:paraId="546A1590" w14:textId="77777777" w:rsidR="00B42DFB" w:rsidRPr="00B42DFB" w:rsidRDefault="00B42DFB" w:rsidP="00B42DFB">
            <w:pPr>
              <w:spacing w:after="180"/>
              <w:rPr>
                <w:rFonts w:eastAsia="SimSun"/>
                <w:lang w:eastAsia="zh-CN"/>
              </w:rPr>
            </w:pPr>
          </w:p>
          <w:p w14:paraId="04CA0770" w14:textId="77777777" w:rsidR="00B42DFB" w:rsidRPr="00B42DFB" w:rsidRDefault="00B42DFB" w:rsidP="00B42DFB">
            <w:pPr>
              <w:spacing w:after="180"/>
              <w:rPr>
                <w:rFonts w:eastAsia="SimSun"/>
                <w:b/>
                <w:u w:val="single"/>
                <w:lang w:eastAsia="ko-KR"/>
              </w:rPr>
            </w:pPr>
            <w:r w:rsidRPr="00B42DFB">
              <w:rPr>
                <w:rFonts w:eastAsia="SimSun"/>
                <w:b/>
                <w:u w:val="single"/>
                <w:lang w:eastAsia="ko-KR"/>
              </w:rPr>
              <w:t>Specialized propagation channels</w:t>
            </w:r>
          </w:p>
          <w:p w14:paraId="558C0A29" w14:textId="77777777" w:rsidR="00B42DFB" w:rsidRPr="00B42DFB" w:rsidRDefault="00B42DFB" w:rsidP="00B42DFB">
            <w:pPr>
              <w:numPr>
                <w:ilvl w:val="0"/>
                <w:numId w:val="5"/>
              </w:numPr>
              <w:autoSpaceDN w:val="0"/>
              <w:spacing w:after="180"/>
              <w:ind w:left="714" w:hanging="357"/>
              <w:rPr>
                <w:rFonts w:eastAsia="SimSun"/>
                <w:szCs w:val="24"/>
                <w:lang w:eastAsia="zh-CN"/>
              </w:rPr>
            </w:pPr>
            <w:r w:rsidRPr="00B42DFB">
              <w:rPr>
                <w:rFonts w:eastAsia="SimSun"/>
                <w:szCs w:val="24"/>
                <w:lang w:eastAsia="zh-CN"/>
              </w:rPr>
              <w:t>Agreement</w:t>
            </w:r>
          </w:p>
          <w:p w14:paraId="786EA2C1" w14:textId="77777777" w:rsidR="00B42DFB" w:rsidRPr="00B42DFB" w:rsidRDefault="00B42DFB" w:rsidP="00B42DFB">
            <w:pPr>
              <w:numPr>
                <w:ilvl w:val="1"/>
                <w:numId w:val="5"/>
              </w:numPr>
              <w:autoSpaceDN w:val="0"/>
              <w:spacing w:after="180"/>
              <w:rPr>
                <w:rFonts w:eastAsia="SimSun"/>
                <w:szCs w:val="24"/>
                <w:lang w:eastAsia="zh-CN"/>
              </w:rPr>
            </w:pPr>
            <w:r w:rsidRPr="00B42DFB">
              <w:rPr>
                <w:rFonts w:eastAsia="MS Mincho"/>
                <w:szCs w:val="24"/>
                <w:lang w:eastAsia="zh-CN"/>
              </w:rPr>
              <w:t xml:space="preserve">Deprioritize these and complete the baseline TDL and </w:t>
            </w:r>
            <w:proofErr w:type="spellStart"/>
            <w:r w:rsidRPr="00B42DFB">
              <w:rPr>
                <w:rFonts w:eastAsia="MS Mincho"/>
                <w:szCs w:val="24"/>
                <w:lang w:eastAsia="zh-CN"/>
              </w:rPr>
              <w:t>rCDL</w:t>
            </w:r>
            <w:proofErr w:type="spellEnd"/>
            <w:r w:rsidRPr="00B42DFB">
              <w:rPr>
                <w:rFonts w:eastAsia="MS Mincho"/>
                <w:szCs w:val="24"/>
                <w:lang w:eastAsia="zh-CN"/>
              </w:rPr>
              <w:t xml:space="preserve"> first.</w:t>
            </w:r>
          </w:p>
          <w:p w14:paraId="4766BA7A" w14:textId="77777777" w:rsidR="00B42DFB" w:rsidRPr="00B42DFB" w:rsidRDefault="00B42DFB" w:rsidP="00B42DFB">
            <w:pPr>
              <w:spacing w:after="180"/>
              <w:rPr>
                <w:rFonts w:eastAsia="SimSun"/>
                <w:lang w:eastAsia="zh-CN"/>
              </w:rPr>
            </w:pPr>
          </w:p>
          <w:p w14:paraId="4B0CB79B" w14:textId="77777777" w:rsidR="00B42DFB" w:rsidRPr="00B42DFB" w:rsidRDefault="00B42DFB" w:rsidP="00B42DFB">
            <w:pPr>
              <w:spacing w:after="180"/>
              <w:rPr>
                <w:rFonts w:eastAsia="SimSun"/>
                <w:b/>
                <w:u w:val="single"/>
                <w:lang w:eastAsia="ko-KR"/>
              </w:rPr>
            </w:pPr>
            <w:r w:rsidRPr="00B42DFB">
              <w:rPr>
                <w:rFonts w:eastAsia="SimSun"/>
                <w:b/>
                <w:u w:val="single"/>
                <w:lang w:eastAsia="ko-KR"/>
              </w:rPr>
              <w:t>AI/ML aspects of channel model</w:t>
            </w:r>
          </w:p>
          <w:p w14:paraId="41EC949E" w14:textId="77777777" w:rsidR="00B42DFB" w:rsidRPr="00B42DFB" w:rsidRDefault="00B42DFB" w:rsidP="00B42DFB">
            <w:pPr>
              <w:numPr>
                <w:ilvl w:val="0"/>
                <w:numId w:val="5"/>
              </w:numPr>
              <w:autoSpaceDN w:val="0"/>
              <w:spacing w:after="180"/>
              <w:ind w:left="714" w:hanging="357"/>
              <w:rPr>
                <w:rFonts w:eastAsia="SimSun"/>
                <w:szCs w:val="24"/>
                <w:lang w:eastAsia="zh-CN"/>
              </w:rPr>
            </w:pPr>
            <w:r w:rsidRPr="00B42DFB">
              <w:rPr>
                <w:rFonts w:eastAsia="SimSun"/>
                <w:szCs w:val="24"/>
                <w:lang w:eastAsia="zh-CN"/>
              </w:rPr>
              <w:t>Agreement</w:t>
            </w:r>
          </w:p>
          <w:p w14:paraId="2C0E4D0A" w14:textId="77777777" w:rsidR="00B42DFB" w:rsidRPr="00B42DFB" w:rsidRDefault="00B42DFB" w:rsidP="00B42DFB">
            <w:pPr>
              <w:numPr>
                <w:ilvl w:val="1"/>
                <w:numId w:val="5"/>
              </w:numPr>
              <w:autoSpaceDN w:val="0"/>
              <w:spacing w:after="180"/>
              <w:rPr>
                <w:rFonts w:eastAsia="SimSun"/>
                <w:szCs w:val="24"/>
                <w:lang w:eastAsia="zh-CN"/>
              </w:rPr>
            </w:pPr>
            <w:r w:rsidRPr="00B42DFB">
              <w:rPr>
                <w:rFonts w:eastAsia="MS Mincho"/>
                <w:szCs w:val="24"/>
                <w:lang w:eastAsia="zh-CN"/>
              </w:rPr>
              <w:t xml:space="preserve">Deprioritize these and complete the baseline TDL and </w:t>
            </w:r>
            <w:proofErr w:type="spellStart"/>
            <w:r w:rsidRPr="00B42DFB">
              <w:rPr>
                <w:rFonts w:eastAsia="MS Mincho"/>
                <w:szCs w:val="24"/>
                <w:lang w:eastAsia="zh-CN"/>
              </w:rPr>
              <w:t>rCDL</w:t>
            </w:r>
            <w:proofErr w:type="spellEnd"/>
            <w:r w:rsidRPr="00B42DFB">
              <w:rPr>
                <w:rFonts w:eastAsia="MS Mincho"/>
                <w:szCs w:val="24"/>
                <w:lang w:eastAsia="zh-CN"/>
              </w:rPr>
              <w:t xml:space="preserve"> first.</w:t>
            </w:r>
          </w:p>
          <w:p w14:paraId="3BAE31BB" w14:textId="77777777" w:rsidR="00B42DFB" w:rsidRPr="00B42DFB" w:rsidRDefault="00B42DFB" w:rsidP="00B42DFB">
            <w:pPr>
              <w:numPr>
                <w:ilvl w:val="1"/>
                <w:numId w:val="5"/>
              </w:numPr>
              <w:autoSpaceDN w:val="0"/>
              <w:spacing w:after="180"/>
              <w:rPr>
                <w:rFonts w:eastAsia="SimSun"/>
                <w:szCs w:val="24"/>
                <w:lang w:eastAsia="zh-CN"/>
              </w:rPr>
            </w:pPr>
            <w:r w:rsidRPr="00B42DFB">
              <w:rPr>
                <w:rFonts w:eastAsia="DengXian"/>
                <w:szCs w:val="24"/>
                <w:lang w:eastAsia="zh-CN"/>
              </w:rPr>
              <w:t>This</w:t>
            </w:r>
            <w:r w:rsidRPr="00B42DFB">
              <w:rPr>
                <w:rFonts w:eastAsia="Microsoft YaHei"/>
                <w:szCs w:val="24"/>
                <w:lang w:eastAsia="zh-CN"/>
              </w:rPr>
              <w:t xml:space="preserve"> may need input from RAN4 6G AI agenda.</w:t>
            </w:r>
          </w:p>
          <w:p w14:paraId="24B69625" w14:textId="77777777" w:rsidR="00B42DFB" w:rsidRPr="00B42DFB" w:rsidRDefault="00B42DFB" w:rsidP="00B42DFB">
            <w:pPr>
              <w:spacing w:after="180"/>
              <w:rPr>
                <w:rFonts w:eastAsia="SimSun"/>
                <w:lang w:eastAsia="zh-CN"/>
              </w:rPr>
            </w:pPr>
          </w:p>
          <w:p w14:paraId="0BAAE0A9" w14:textId="77777777" w:rsidR="00B42DFB" w:rsidRPr="00B42DFB" w:rsidRDefault="00B42DFB" w:rsidP="00B42DFB">
            <w:pPr>
              <w:spacing w:after="180"/>
              <w:rPr>
                <w:rFonts w:eastAsia="SimSun"/>
                <w:b/>
                <w:u w:val="single"/>
                <w:lang w:eastAsia="ko-KR"/>
              </w:rPr>
            </w:pPr>
            <w:r w:rsidRPr="00B42DFB">
              <w:rPr>
                <w:rFonts w:eastAsia="SimSun"/>
                <w:b/>
                <w:u w:val="single"/>
                <w:lang w:eastAsia="ko-KR"/>
              </w:rPr>
              <w:t>PMI bias</w:t>
            </w:r>
          </w:p>
          <w:p w14:paraId="3579775B" w14:textId="77777777" w:rsidR="00B42DFB" w:rsidRPr="00B42DFB" w:rsidRDefault="00B42DFB" w:rsidP="00B42DFB">
            <w:pPr>
              <w:numPr>
                <w:ilvl w:val="0"/>
                <w:numId w:val="5"/>
              </w:numPr>
              <w:autoSpaceDN w:val="0"/>
              <w:spacing w:after="180"/>
              <w:ind w:left="714" w:hanging="357"/>
              <w:rPr>
                <w:rFonts w:eastAsia="SimSun"/>
                <w:szCs w:val="24"/>
                <w:lang w:eastAsia="zh-CN"/>
              </w:rPr>
            </w:pPr>
            <w:r w:rsidRPr="00B42DFB">
              <w:rPr>
                <w:rFonts w:eastAsia="SimSun"/>
                <w:szCs w:val="24"/>
                <w:lang w:eastAsia="zh-CN"/>
              </w:rPr>
              <w:t>Agreement</w:t>
            </w:r>
          </w:p>
          <w:p w14:paraId="0FE4AE3C" w14:textId="77777777" w:rsidR="00B42DFB" w:rsidRPr="00B42DFB" w:rsidRDefault="00B42DFB" w:rsidP="00B42DFB">
            <w:pPr>
              <w:numPr>
                <w:ilvl w:val="1"/>
                <w:numId w:val="5"/>
              </w:numPr>
              <w:autoSpaceDN w:val="0"/>
              <w:spacing w:after="180"/>
              <w:rPr>
                <w:rFonts w:eastAsia="SimSun"/>
                <w:szCs w:val="24"/>
                <w:lang w:eastAsia="zh-CN"/>
              </w:rPr>
            </w:pPr>
            <w:r w:rsidRPr="00B42DFB">
              <w:rPr>
                <w:rFonts w:eastAsia="MS Mincho"/>
                <w:szCs w:val="24"/>
                <w:lang w:eastAsia="zh-CN"/>
              </w:rPr>
              <w:t>Wait for the Rel-20 SCM WI conclusions to see whether the issue is resolved.</w:t>
            </w:r>
          </w:p>
          <w:p w14:paraId="2DD2522F" w14:textId="77777777" w:rsidR="00B42DFB" w:rsidRPr="009B1C98" w:rsidRDefault="00B42DFB" w:rsidP="00C66231">
            <w:pPr>
              <w:spacing w:after="180"/>
              <w:rPr>
                <w:rFonts w:eastAsia="SimSun"/>
                <w:bCs/>
                <w:lang w:eastAsia="ko-KR"/>
              </w:rPr>
            </w:pPr>
          </w:p>
        </w:tc>
      </w:tr>
    </w:tbl>
    <w:p w14:paraId="43DD83D5" w14:textId="77777777" w:rsidR="00B42DFB" w:rsidRPr="009B1C98" w:rsidRDefault="00B42DFB" w:rsidP="00C66231">
      <w:pPr>
        <w:spacing w:after="180"/>
        <w:rPr>
          <w:rFonts w:eastAsia="SimSun"/>
          <w:bCs/>
          <w:lang w:eastAsia="ko-KR"/>
        </w:rPr>
      </w:pPr>
    </w:p>
    <w:p w14:paraId="733ACC5D" w14:textId="77242B91" w:rsidR="0017250B" w:rsidRPr="003A49E1" w:rsidRDefault="003A49E1" w:rsidP="00C66231">
      <w:pPr>
        <w:spacing w:after="180"/>
        <w:rPr>
          <w:rFonts w:eastAsia="SimSun"/>
          <w:b/>
          <w:u w:val="single"/>
          <w:lang w:eastAsia="ko-KR"/>
        </w:rPr>
      </w:pPr>
      <w:r w:rsidRPr="003A49E1">
        <w:rPr>
          <w:rFonts w:eastAsia="SimSun"/>
          <w:b/>
          <w:u w:val="single"/>
          <w:lang w:eastAsia="ko-KR"/>
        </w:rPr>
        <w:t>CDL Based Channel Model</w:t>
      </w:r>
    </w:p>
    <w:p w14:paraId="122261AA" w14:textId="77777777" w:rsidR="00D0291A" w:rsidRPr="009B1C98" w:rsidRDefault="00D0291A" w:rsidP="00D0291A">
      <w:r w:rsidRPr="009B1C98">
        <w:t xml:space="preserve">RAN4 has recently completed a comprehensive study on spatial channel models for SU-MIMO scenarios in FR1, with the study conclusions captured in TR 38.753. The motivation for study on spatial channel model was to study and develop a more realistic channel modeling that can properly validate advanced MIMO technologies in standardized test conditions. Building on these findings, the focus will expand in 5G-A Rel 20 to study spatial channel models for MU-MIMO scenarios. </w:t>
      </w:r>
    </w:p>
    <w:p w14:paraId="4C096BF5" w14:textId="77777777" w:rsidR="00D0291A" w:rsidRPr="009B1C98" w:rsidRDefault="00D0291A" w:rsidP="00D0291A">
      <w:r w:rsidRPr="009B1C98">
        <w:t>In Rel-19 the study on spatial channel model focused on single scenario (</w:t>
      </w:r>
      <w:proofErr w:type="spellStart"/>
      <w:r w:rsidRPr="009B1C98">
        <w:t>UMa</w:t>
      </w:r>
      <w:proofErr w:type="spellEnd"/>
      <w:r w:rsidRPr="009B1C98">
        <w:t xml:space="preserve">) with CDL-C model from 38.901 and for TDD band at 3.5 GHz and in Rel-20 5G-A there will requirements introduced for SU-MIMO scenario based on the rCDL-C1 channel model. Channel models for different scenarios also need to be developed. The focus of study in 5G-A has been in FR1, in 6G SI we propose to evaluate the necessity and study spatial channel model for other frequency ranges. </w:t>
      </w:r>
    </w:p>
    <w:p w14:paraId="207F6E7F" w14:textId="77777777" w:rsidR="00D0291A" w:rsidRPr="009B1C98" w:rsidRDefault="00D0291A" w:rsidP="00D0291A"/>
    <w:p w14:paraId="53BEC578" w14:textId="77777777" w:rsidR="00D0291A" w:rsidRPr="003A49E1" w:rsidRDefault="00D0291A" w:rsidP="003A49E1">
      <w:pPr>
        <w:pStyle w:val="ListParagraph"/>
        <w:numPr>
          <w:ilvl w:val="0"/>
          <w:numId w:val="89"/>
        </w:numPr>
        <w:ind w:left="360"/>
        <w:rPr>
          <w:b/>
          <w:bCs/>
        </w:rPr>
      </w:pPr>
      <w:r w:rsidRPr="003A49E1">
        <w:rPr>
          <w:b/>
          <w:bCs/>
        </w:rPr>
        <w:t>Develop CDL channel models for different scenarios</w:t>
      </w:r>
    </w:p>
    <w:p w14:paraId="58AA636F" w14:textId="77777777" w:rsidR="00D0291A" w:rsidRPr="003A49E1" w:rsidRDefault="00D0291A" w:rsidP="003A49E1">
      <w:pPr>
        <w:pStyle w:val="ListParagraph"/>
        <w:numPr>
          <w:ilvl w:val="0"/>
          <w:numId w:val="89"/>
        </w:numPr>
        <w:ind w:left="360"/>
        <w:rPr>
          <w:b/>
          <w:bCs/>
        </w:rPr>
      </w:pPr>
      <w:r w:rsidRPr="003A49E1">
        <w:rPr>
          <w:b/>
          <w:bCs/>
        </w:rPr>
        <w:t>Evaluate necessity and study spatial channel model for other frequency ranges in 6GR</w:t>
      </w:r>
    </w:p>
    <w:p w14:paraId="250D8134" w14:textId="77777777" w:rsidR="00D0291A" w:rsidRDefault="00D0291A" w:rsidP="00C66231">
      <w:pPr>
        <w:spacing w:after="180"/>
        <w:rPr>
          <w:rFonts w:eastAsia="SimSun"/>
          <w:bCs/>
          <w:lang w:eastAsia="ko-KR"/>
        </w:rPr>
      </w:pPr>
    </w:p>
    <w:p w14:paraId="17F0761D" w14:textId="62403F29" w:rsidR="003A49E1" w:rsidRPr="003A49E1" w:rsidRDefault="003A49E1" w:rsidP="003A49E1">
      <w:pPr>
        <w:spacing w:after="180"/>
        <w:rPr>
          <w:rFonts w:eastAsia="SimSun"/>
          <w:b/>
          <w:u w:val="single"/>
          <w:lang w:eastAsia="ko-KR"/>
        </w:rPr>
      </w:pPr>
      <w:r>
        <w:rPr>
          <w:rFonts w:eastAsia="SimSun"/>
          <w:b/>
          <w:u w:val="single"/>
          <w:lang w:eastAsia="ko-KR"/>
        </w:rPr>
        <w:t>MIMO Correlation for TDL channel model</w:t>
      </w:r>
    </w:p>
    <w:p w14:paraId="17103D04" w14:textId="596437B8" w:rsidR="00D0291A" w:rsidRPr="009B1C98" w:rsidRDefault="005A1CD0" w:rsidP="00C66231">
      <w:pPr>
        <w:spacing w:after="180"/>
        <w:rPr>
          <w:rFonts w:eastAsia="SimSun"/>
          <w:bCs/>
          <w:lang w:eastAsia="ko-KR"/>
        </w:rPr>
      </w:pPr>
      <w:r w:rsidRPr="009B1C98">
        <w:rPr>
          <w:rFonts w:eastAsia="SimSun"/>
          <w:bCs/>
          <w:lang w:eastAsia="ko-KR"/>
        </w:rPr>
        <w:t xml:space="preserve">During Rel-19 WI on RF enhancements during feasibility of 6 MIMO layers discussion companies proposed MIMO correlation matrices based on ECC measurements. RAN4 should investigate the feasibility to study the MIMO </w:t>
      </w:r>
      <w:r w:rsidR="003A49E1" w:rsidRPr="009B1C98">
        <w:rPr>
          <w:rFonts w:eastAsia="SimSun"/>
          <w:bCs/>
          <w:lang w:eastAsia="ko-KR"/>
        </w:rPr>
        <w:t xml:space="preserve">correlation </w:t>
      </w:r>
      <w:r w:rsidRPr="009B1C98">
        <w:rPr>
          <w:rFonts w:eastAsia="SimSun"/>
          <w:bCs/>
          <w:lang w:eastAsia="ko-KR"/>
        </w:rPr>
        <w:t xml:space="preserve">matrices based on measurements provided by companies. </w:t>
      </w:r>
    </w:p>
    <w:p w14:paraId="3EC086B2" w14:textId="50D9DCAD" w:rsidR="003A49E1" w:rsidRPr="003A49E1" w:rsidRDefault="003A49E1" w:rsidP="003A49E1">
      <w:pPr>
        <w:pStyle w:val="ListParagraph"/>
        <w:numPr>
          <w:ilvl w:val="0"/>
          <w:numId w:val="89"/>
        </w:numPr>
        <w:ind w:left="360"/>
        <w:rPr>
          <w:b/>
          <w:bCs/>
        </w:rPr>
      </w:pPr>
      <w:r>
        <w:rPr>
          <w:b/>
          <w:bCs/>
        </w:rPr>
        <w:t xml:space="preserve">RAN4 to explore the feasibility to study MIMO </w:t>
      </w:r>
      <w:r w:rsidRPr="003A49E1">
        <w:rPr>
          <w:b/>
          <w:bCs/>
        </w:rPr>
        <w:t>correlation</w:t>
      </w:r>
      <w:r>
        <w:rPr>
          <w:b/>
          <w:bCs/>
        </w:rPr>
        <w:t xml:space="preserve"> matrices based on measurements provided by companies</w:t>
      </w:r>
    </w:p>
    <w:p w14:paraId="002E509C" w14:textId="77777777" w:rsidR="005A1CD0" w:rsidRPr="009B1C98" w:rsidRDefault="005A1CD0" w:rsidP="00C66231">
      <w:pPr>
        <w:spacing w:after="180"/>
        <w:rPr>
          <w:rFonts w:eastAsia="SimSun"/>
          <w:bCs/>
          <w:lang w:eastAsia="ko-KR"/>
        </w:rPr>
      </w:pPr>
    </w:p>
    <w:p w14:paraId="39417510" w14:textId="77777777" w:rsidR="00E16216" w:rsidRPr="009B1C98" w:rsidRDefault="00E16216" w:rsidP="00E16216">
      <w:pPr>
        <w:rPr>
          <w:b/>
          <w:u w:val="single"/>
          <w:lang w:eastAsia="ko-KR"/>
        </w:rPr>
      </w:pPr>
      <w:r w:rsidRPr="009B1C98">
        <w:rPr>
          <w:b/>
          <w:u w:val="single"/>
          <w:lang w:eastAsia="ko-KR"/>
        </w:rPr>
        <w:lastRenderedPageBreak/>
        <w:t>UE antenna modelling for CDL</w:t>
      </w:r>
    </w:p>
    <w:p w14:paraId="1F34C885" w14:textId="77777777" w:rsidR="00E16216" w:rsidRPr="009B1C98" w:rsidRDefault="00E16216" w:rsidP="000C6E66">
      <w:pPr>
        <w:pStyle w:val="ListParagraph"/>
        <w:numPr>
          <w:ilvl w:val="0"/>
          <w:numId w:val="5"/>
        </w:numPr>
      </w:pPr>
      <w:r w:rsidRPr="009B1C98">
        <w:t>Proposals</w:t>
      </w:r>
    </w:p>
    <w:p w14:paraId="46FD6AC3" w14:textId="77777777" w:rsidR="00E16216" w:rsidRPr="009B1C98" w:rsidRDefault="00E16216" w:rsidP="000C6E66">
      <w:pPr>
        <w:pStyle w:val="ListParagraph"/>
        <w:numPr>
          <w:ilvl w:val="1"/>
          <w:numId w:val="5"/>
        </w:numPr>
      </w:pPr>
      <w:r w:rsidRPr="009B1C98">
        <w:t>Option 1: 6G CDL model should be created referring to newly UE antenna assumption defined in v19.0.0, 38.901.</w:t>
      </w:r>
    </w:p>
    <w:p w14:paraId="02F58985" w14:textId="4C6854B0" w:rsidR="00E16216" w:rsidRDefault="005A1CD0" w:rsidP="00E16216">
      <w:pPr>
        <w:rPr>
          <w:szCs w:val="24"/>
          <w:lang w:eastAsia="zh-CN"/>
        </w:rPr>
      </w:pPr>
      <w:r w:rsidRPr="009B1C98">
        <w:rPr>
          <w:szCs w:val="24"/>
          <w:lang w:eastAsia="zh-CN"/>
        </w:rPr>
        <w:t xml:space="preserve">The UE antenna assumption is more relevant in system level simulations. Not sure how </w:t>
      </w:r>
      <w:r w:rsidR="00784963" w:rsidRPr="009B1C98">
        <w:rPr>
          <w:szCs w:val="24"/>
          <w:lang w:eastAsia="zh-CN"/>
        </w:rPr>
        <w:t xml:space="preserve">it would impact link level simulations. The antenna modeling and orientation all would need to be considered </w:t>
      </w:r>
      <w:r w:rsidR="003A49E1" w:rsidRPr="009B1C98">
        <w:rPr>
          <w:szCs w:val="24"/>
          <w:lang w:eastAsia="zh-CN"/>
        </w:rPr>
        <w:t>together,</w:t>
      </w:r>
      <w:r w:rsidR="00784963" w:rsidRPr="009B1C98">
        <w:rPr>
          <w:szCs w:val="24"/>
          <w:lang w:eastAsia="zh-CN"/>
        </w:rPr>
        <w:t xml:space="preserve"> and they cannot be in link level simulations.</w:t>
      </w:r>
    </w:p>
    <w:p w14:paraId="631D07B4" w14:textId="06C2A244" w:rsidR="003A49E1" w:rsidRPr="00E92597" w:rsidRDefault="003A49E1" w:rsidP="003A49E1">
      <w:pPr>
        <w:pStyle w:val="ListParagraph"/>
        <w:numPr>
          <w:ilvl w:val="0"/>
          <w:numId w:val="93"/>
        </w:numPr>
        <w:ind w:left="360"/>
        <w:rPr>
          <w:i/>
          <w:iCs/>
        </w:rPr>
      </w:pPr>
      <w:r>
        <w:rPr>
          <w:i/>
          <w:iCs/>
        </w:rPr>
        <w:t xml:space="preserve">The UE antenna assumption along with orientation, blocking </w:t>
      </w:r>
      <w:proofErr w:type="spellStart"/>
      <w:r>
        <w:rPr>
          <w:i/>
          <w:iCs/>
        </w:rPr>
        <w:t>modeling</w:t>
      </w:r>
      <w:proofErr w:type="spellEnd"/>
      <w:r>
        <w:rPr>
          <w:i/>
          <w:iCs/>
        </w:rPr>
        <w:t xml:space="preserve"> is relevant for system level simulations</w:t>
      </w:r>
      <w:r w:rsidRPr="00E92597">
        <w:rPr>
          <w:i/>
          <w:iCs/>
        </w:rPr>
        <w:t xml:space="preserve">. </w:t>
      </w:r>
    </w:p>
    <w:p w14:paraId="33C68D07" w14:textId="77777777" w:rsidR="003A49E1" w:rsidRPr="009B1C98" w:rsidRDefault="003A49E1" w:rsidP="00E16216">
      <w:pPr>
        <w:rPr>
          <w:szCs w:val="24"/>
          <w:lang w:eastAsia="zh-CN"/>
        </w:rPr>
      </w:pPr>
    </w:p>
    <w:p w14:paraId="39CC1633" w14:textId="076999D6" w:rsidR="003A49E1" w:rsidRPr="003A49E1" w:rsidRDefault="003A49E1" w:rsidP="003A49E1">
      <w:pPr>
        <w:pStyle w:val="ListParagraph"/>
        <w:numPr>
          <w:ilvl w:val="0"/>
          <w:numId w:val="89"/>
        </w:numPr>
        <w:ind w:left="360"/>
        <w:rPr>
          <w:b/>
          <w:bCs/>
        </w:rPr>
      </w:pPr>
      <w:r>
        <w:rPr>
          <w:b/>
          <w:bCs/>
        </w:rPr>
        <w:t xml:space="preserve">RAN4 to determine if </w:t>
      </w:r>
      <w:r w:rsidR="000A3527">
        <w:rPr>
          <w:b/>
          <w:bCs/>
        </w:rPr>
        <w:t>it’s</w:t>
      </w:r>
      <w:r>
        <w:rPr>
          <w:b/>
          <w:bCs/>
        </w:rPr>
        <w:t xml:space="preserve"> relevant to employ different UE antenna modelling for CDL</w:t>
      </w:r>
    </w:p>
    <w:p w14:paraId="3A531726" w14:textId="77777777" w:rsidR="00784963" w:rsidRPr="009B1C98" w:rsidRDefault="00784963" w:rsidP="00E16216">
      <w:pPr>
        <w:rPr>
          <w:szCs w:val="24"/>
          <w:lang w:eastAsia="zh-CN"/>
        </w:rPr>
      </w:pPr>
    </w:p>
    <w:p w14:paraId="2D255A29" w14:textId="77777777" w:rsidR="00E16216" w:rsidRPr="009B1C98" w:rsidRDefault="00E16216" w:rsidP="00E16216">
      <w:pPr>
        <w:rPr>
          <w:szCs w:val="24"/>
          <w:lang w:eastAsia="zh-CN"/>
        </w:rPr>
      </w:pPr>
    </w:p>
    <w:p w14:paraId="0D00AA98" w14:textId="77777777" w:rsidR="00E16216" w:rsidRPr="009B1C98" w:rsidRDefault="00E16216" w:rsidP="00E16216">
      <w:pPr>
        <w:rPr>
          <w:b/>
          <w:u w:val="single"/>
          <w:lang w:eastAsia="ko-KR"/>
        </w:rPr>
      </w:pPr>
      <w:r w:rsidRPr="009B1C98">
        <w:rPr>
          <w:b/>
          <w:u w:val="single"/>
          <w:lang w:eastAsia="ko-KR"/>
        </w:rPr>
        <w:t>Uplink aspects of channel model</w:t>
      </w:r>
    </w:p>
    <w:p w14:paraId="6D9D3892" w14:textId="77777777" w:rsidR="00E16216" w:rsidRPr="009B1C98" w:rsidRDefault="00E16216" w:rsidP="000C6E66">
      <w:pPr>
        <w:pStyle w:val="ListParagraph"/>
        <w:numPr>
          <w:ilvl w:val="0"/>
          <w:numId w:val="5"/>
        </w:numPr>
      </w:pPr>
      <w:r w:rsidRPr="009B1C98">
        <w:t>Proposals</w:t>
      </w:r>
    </w:p>
    <w:p w14:paraId="43903173" w14:textId="77777777" w:rsidR="00E16216" w:rsidRPr="009B1C98" w:rsidRDefault="00E16216" w:rsidP="000C6E66">
      <w:pPr>
        <w:pStyle w:val="ListParagraph"/>
        <w:numPr>
          <w:ilvl w:val="1"/>
          <w:numId w:val="5"/>
        </w:numPr>
        <w:rPr>
          <w:rFonts w:eastAsia="SimSun"/>
        </w:rPr>
      </w:pPr>
      <w:r w:rsidRPr="009B1C98">
        <w:t>Option 1: Study UL CDL for BS variants.</w:t>
      </w:r>
    </w:p>
    <w:p w14:paraId="0DC5DEB9" w14:textId="77777777" w:rsidR="00E16216" w:rsidRPr="009B1C98" w:rsidRDefault="00E16216" w:rsidP="000C6E66">
      <w:pPr>
        <w:pStyle w:val="ListParagraph"/>
        <w:numPr>
          <w:ilvl w:val="2"/>
          <w:numId w:val="5"/>
        </w:numPr>
        <w:rPr>
          <w:rFonts w:eastAsia="SimSun"/>
        </w:rPr>
      </w:pPr>
      <w:r w:rsidRPr="009B1C98">
        <w:t>Option 1a: Study UL CDL for BS variants if key issues in DL CDL study are settled.</w:t>
      </w:r>
    </w:p>
    <w:p w14:paraId="7AFE1FCB" w14:textId="77777777" w:rsidR="00E16216" w:rsidRPr="009B1C98" w:rsidRDefault="00E16216" w:rsidP="000C6E66">
      <w:pPr>
        <w:pStyle w:val="ListParagraph"/>
        <w:numPr>
          <w:ilvl w:val="1"/>
          <w:numId w:val="5"/>
        </w:numPr>
        <w:rPr>
          <w:rFonts w:eastAsia="SimSun"/>
        </w:rPr>
      </w:pPr>
      <w:r w:rsidRPr="009B1C98">
        <w:t>Option 2: Confirm that the UL CDL channel is the exact reverse of DL CDL channel.</w:t>
      </w:r>
    </w:p>
    <w:p w14:paraId="02169E9E" w14:textId="77777777" w:rsidR="00E16216" w:rsidRPr="009B1C98" w:rsidRDefault="00E16216" w:rsidP="000C6E66">
      <w:pPr>
        <w:pStyle w:val="ListParagraph"/>
        <w:numPr>
          <w:ilvl w:val="1"/>
          <w:numId w:val="5"/>
        </w:numPr>
        <w:rPr>
          <w:rFonts w:eastAsia="SimSun"/>
        </w:rPr>
      </w:pPr>
      <w:r w:rsidRPr="009B1C98">
        <w:t>Option 3: Conduct selected trial UL CDL simulations to confirm alignment.</w:t>
      </w:r>
    </w:p>
    <w:p w14:paraId="38CFCE38" w14:textId="77777777" w:rsidR="00E16216" w:rsidRPr="009B1C98" w:rsidRDefault="00E16216" w:rsidP="00E16216">
      <w:pPr>
        <w:rPr>
          <w:b/>
          <w:u w:val="single"/>
          <w:lang w:eastAsia="ko-KR"/>
        </w:rPr>
      </w:pPr>
    </w:p>
    <w:p w14:paraId="4BEDD03F" w14:textId="0B871E81" w:rsidR="000A3527" w:rsidRDefault="000A3527" w:rsidP="00E16216">
      <w:pPr>
        <w:rPr>
          <w:bCs/>
          <w:lang w:eastAsia="ko-KR"/>
        </w:rPr>
      </w:pPr>
      <w:r w:rsidRPr="000A3527">
        <w:rPr>
          <w:bCs/>
          <w:lang w:eastAsia="ko-KR"/>
        </w:rPr>
        <w:t xml:space="preserve">A comprehensive study of CDL channel model is needed to establish its applicability to uplink demodulation requirements. </w:t>
      </w:r>
      <w:r>
        <w:rPr>
          <w:bCs/>
          <w:lang w:eastAsia="ko-KR"/>
        </w:rPr>
        <w:t>It should be investigated</w:t>
      </w:r>
      <w:r w:rsidRPr="000A3527">
        <w:rPr>
          <w:bCs/>
          <w:lang w:eastAsia="ko-KR"/>
        </w:rPr>
        <w:t xml:space="preserve"> whether the downlink CDL channel model can be directly adopted for uplink scenarios, or whether modifications and adjustments are necessary to account for the distinct propagation characteristics of uplink transmission. Beyond the feasibility of model adaptation, it is equally important to identify and evaluate the specific use cases </w:t>
      </w:r>
      <w:proofErr w:type="gramStart"/>
      <w:r w:rsidRPr="000A3527">
        <w:rPr>
          <w:bCs/>
          <w:lang w:eastAsia="ko-KR"/>
        </w:rPr>
        <w:t>where</w:t>
      </w:r>
      <w:proofErr w:type="gramEnd"/>
      <w:r w:rsidRPr="000A3527">
        <w:rPr>
          <w:bCs/>
          <w:lang w:eastAsia="ko-KR"/>
        </w:rPr>
        <w:t xml:space="preserve"> employing the CDL channel model in the uplink context would provide tangible benefits. </w:t>
      </w:r>
    </w:p>
    <w:p w14:paraId="7C3AEAF1" w14:textId="5A7B6C12" w:rsidR="00784963" w:rsidRDefault="00784963" w:rsidP="00E16216">
      <w:pPr>
        <w:rPr>
          <w:bCs/>
          <w:lang w:eastAsia="ko-KR"/>
        </w:rPr>
      </w:pPr>
      <w:r w:rsidRPr="009B1C98">
        <w:rPr>
          <w:bCs/>
          <w:lang w:eastAsia="ko-KR"/>
        </w:rPr>
        <w:t xml:space="preserve">Study CDL channel for UL demodulation requirements as well. Can the DL channel model be used as is? The use cases  for employing CDL in the UL should also be studied. </w:t>
      </w:r>
    </w:p>
    <w:p w14:paraId="69AF5E02" w14:textId="43B3F60B" w:rsidR="000A3527" w:rsidRPr="003A49E1" w:rsidRDefault="000A3527" w:rsidP="000A3527">
      <w:pPr>
        <w:pStyle w:val="ListParagraph"/>
        <w:numPr>
          <w:ilvl w:val="0"/>
          <w:numId w:val="89"/>
        </w:numPr>
        <w:ind w:left="360"/>
        <w:rPr>
          <w:b/>
          <w:bCs/>
        </w:rPr>
      </w:pPr>
      <w:r>
        <w:rPr>
          <w:b/>
          <w:bCs/>
        </w:rPr>
        <w:t>RAN4 to study CDL channel model for UL and relevant scenarios</w:t>
      </w:r>
    </w:p>
    <w:p w14:paraId="04CDE3F8" w14:textId="77777777" w:rsidR="000A3527" w:rsidRPr="009B1C98" w:rsidRDefault="000A3527" w:rsidP="00E16216">
      <w:pPr>
        <w:rPr>
          <w:bCs/>
          <w:lang w:eastAsia="ko-KR"/>
        </w:rPr>
      </w:pPr>
    </w:p>
    <w:p w14:paraId="100D118A" w14:textId="77777777" w:rsidR="00784963" w:rsidRPr="009B1C98" w:rsidRDefault="00784963" w:rsidP="00E16216">
      <w:pPr>
        <w:rPr>
          <w:b/>
          <w:u w:val="single"/>
          <w:lang w:eastAsia="ko-KR"/>
        </w:rPr>
      </w:pPr>
    </w:p>
    <w:p w14:paraId="17270461" w14:textId="77777777" w:rsidR="00E16216" w:rsidRPr="009B1C98" w:rsidRDefault="00E16216" w:rsidP="00E16216">
      <w:pPr>
        <w:rPr>
          <w:b/>
          <w:u w:val="single"/>
          <w:lang w:eastAsia="ko-KR"/>
        </w:rPr>
      </w:pPr>
      <w:r w:rsidRPr="009B1C98">
        <w:rPr>
          <w:b/>
          <w:u w:val="single"/>
          <w:lang w:eastAsia="ko-KR"/>
        </w:rPr>
        <w:t>Channel model alignment</w:t>
      </w:r>
    </w:p>
    <w:p w14:paraId="4EDFB309" w14:textId="77777777" w:rsidR="00E16216" w:rsidRPr="009B1C98" w:rsidRDefault="00E16216" w:rsidP="000C6E66">
      <w:pPr>
        <w:pStyle w:val="ListParagraph"/>
        <w:numPr>
          <w:ilvl w:val="0"/>
          <w:numId w:val="5"/>
        </w:numPr>
      </w:pPr>
      <w:r w:rsidRPr="009B1C98">
        <w:t>Proposals</w:t>
      </w:r>
    </w:p>
    <w:p w14:paraId="76E44A24" w14:textId="77777777" w:rsidR="00E16216" w:rsidRPr="009B1C98" w:rsidRDefault="00E16216" w:rsidP="000C6E66">
      <w:pPr>
        <w:pStyle w:val="ListParagraph"/>
        <w:numPr>
          <w:ilvl w:val="1"/>
          <w:numId w:val="5"/>
        </w:numPr>
        <w:rPr>
          <w:rFonts w:eastAsia="SimSun"/>
        </w:rPr>
      </w:pPr>
      <w:r w:rsidRPr="009B1C98">
        <w:t>Option 1: Include channel properties such as Spatial Domain Power Density (SDPD), Time Coherence (TC), and Frequency Coherence (FC) as described in TR 38.753 as metric for alignment judgement.</w:t>
      </w:r>
    </w:p>
    <w:p w14:paraId="2EFD3A2B" w14:textId="77777777" w:rsidR="00E16216" w:rsidRPr="009B1C98" w:rsidRDefault="00E16216" w:rsidP="000C6E66">
      <w:pPr>
        <w:pStyle w:val="ListParagraph"/>
        <w:numPr>
          <w:ilvl w:val="2"/>
          <w:numId w:val="5"/>
        </w:numPr>
        <w:rPr>
          <w:rFonts w:eastAsia="SimSun"/>
        </w:rPr>
      </w:pPr>
      <w:r w:rsidRPr="009B1C98">
        <w:t>Option 1A: Get alignment if new CDL models with major changes are derived.</w:t>
      </w:r>
    </w:p>
    <w:p w14:paraId="775C44C0" w14:textId="77777777" w:rsidR="00784963" w:rsidRPr="009B1C98" w:rsidRDefault="00784963" w:rsidP="00784963">
      <w:r w:rsidRPr="009B1C98">
        <w:t xml:space="preserve">While we study more complex channel models it would be imperative to calibrate and align implementations of the channel models based on channel properties. During R19 SCM study channel properties were proposed and discussed but statistics of channel properties were not calibrated or aligned among companies. The results were considered aligned in groups, but it would be important to understand if it was due to differences in channel model implementation. </w:t>
      </w:r>
    </w:p>
    <w:p w14:paraId="3AF33D2F" w14:textId="459BAE42" w:rsidR="000A3527" w:rsidRPr="00E92597" w:rsidRDefault="000A3527" w:rsidP="000A3527">
      <w:pPr>
        <w:pStyle w:val="ListParagraph"/>
        <w:numPr>
          <w:ilvl w:val="0"/>
          <w:numId w:val="93"/>
        </w:numPr>
        <w:ind w:left="360"/>
        <w:rPr>
          <w:i/>
          <w:iCs/>
        </w:rPr>
      </w:pPr>
      <w:r>
        <w:rPr>
          <w:i/>
          <w:iCs/>
        </w:rPr>
        <w:lastRenderedPageBreak/>
        <w:t xml:space="preserve">Without alignment of any newly </w:t>
      </w:r>
      <w:r w:rsidR="0067571C">
        <w:rPr>
          <w:i/>
          <w:iCs/>
        </w:rPr>
        <w:t>introduced</w:t>
      </w:r>
      <w:r>
        <w:rPr>
          <w:i/>
          <w:iCs/>
        </w:rPr>
        <w:t xml:space="preserve"> channel </w:t>
      </w:r>
      <w:proofErr w:type="gramStart"/>
      <w:r>
        <w:rPr>
          <w:i/>
          <w:iCs/>
        </w:rPr>
        <w:t>models</w:t>
      </w:r>
      <w:proofErr w:type="gramEnd"/>
      <w:r>
        <w:rPr>
          <w:i/>
          <w:iCs/>
        </w:rPr>
        <w:t xml:space="preserve"> it would be difficult to determine the source of any misalignment in performance.  </w:t>
      </w:r>
    </w:p>
    <w:p w14:paraId="29C67A2E" w14:textId="77777777" w:rsidR="00784963" w:rsidRPr="009B1C98" w:rsidRDefault="00784963" w:rsidP="00784963"/>
    <w:p w14:paraId="3E49F6ED" w14:textId="77777777" w:rsidR="00784963" w:rsidRPr="000A3527" w:rsidRDefault="00784963" w:rsidP="000A3527">
      <w:pPr>
        <w:pStyle w:val="ListParagraph"/>
        <w:numPr>
          <w:ilvl w:val="0"/>
          <w:numId w:val="89"/>
        </w:numPr>
        <w:ind w:left="360"/>
        <w:rPr>
          <w:b/>
          <w:bCs/>
        </w:rPr>
      </w:pPr>
      <w:r w:rsidRPr="000A3527">
        <w:rPr>
          <w:b/>
          <w:bCs/>
        </w:rPr>
        <w:t>Study how to ensure the alignment of new channel model implementation using properties such as channel statistics.</w:t>
      </w:r>
    </w:p>
    <w:p w14:paraId="43AD5D76" w14:textId="77777777" w:rsidR="00E16216" w:rsidRPr="009B1C98" w:rsidRDefault="00E16216" w:rsidP="00E16216">
      <w:pPr>
        <w:rPr>
          <w:b/>
          <w:u w:val="single"/>
          <w:lang w:eastAsia="ko-KR"/>
        </w:rPr>
      </w:pPr>
    </w:p>
    <w:p w14:paraId="1F812A53" w14:textId="77777777" w:rsidR="00E16216" w:rsidRPr="009B1C98" w:rsidRDefault="00E16216" w:rsidP="00C66231">
      <w:pPr>
        <w:spacing w:after="180"/>
        <w:rPr>
          <w:rFonts w:eastAsia="SimSun"/>
          <w:bCs/>
          <w:lang w:eastAsia="ko-KR"/>
        </w:rPr>
      </w:pPr>
    </w:p>
    <w:p w14:paraId="1755E1D7" w14:textId="77777777" w:rsidR="00E16216" w:rsidRPr="009B1C98" w:rsidRDefault="00E16216" w:rsidP="00C66231">
      <w:pPr>
        <w:spacing w:after="180"/>
        <w:rPr>
          <w:rFonts w:eastAsia="SimSun"/>
          <w:bCs/>
          <w:lang w:eastAsia="ko-KR"/>
        </w:rPr>
      </w:pPr>
    </w:p>
    <w:p w14:paraId="4E804E1B" w14:textId="758983A7" w:rsidR="00D36406" w:rsidRPr="009B1C98" w:rsidRDefault="00C11094" w:rsidP="00D36406">
      <w:pPr>
        <w:pStyle w:val="Heading2"/>
        <w:rPr>
          <w:lang w:val="en-US" w:eastAsia="ko-KR"/>
        </w:rPr>
      </w:pPr>
      <w:r w:rsidRPr="009B1C98">
        <w:rPr>
          <w:lang w:val="en-US" w:eastAsia="ko-KR"/>
        </w:rPr>
        <w:t>Receiver Assumptions</w:t>
      </w:r>
    </w:p>
    <w:p w14:paraId="270D3725" w14:textId="66C51881" w:rsidR="00C11094" w:rsidRPr="009B1C98" w:rsidRDefault="009B1C98" w:rsidP="00C11094">
      <w:pPr>
        <w:rPr>
          <w:lang w:eastAsia="ko-KR"/>
        </w:rPr>
      </w:pPr>
      <w:r w:rsidRPr="009B1C98">
        <w:rPr>
          <w:lang w:eastAsia="ko-KR"/>
        </w:rPr>
        <w:t>Agreements in RAN4#117 related to receiver assumptions:</w:t>
      </w:r>
    </w:p>
    <w:tbl>
      <w:tblPr>
        <w:tblStyle w:val="TableGrid"/>
        <w:tblW w:w="0" w:type="auto"/>
        <w:tblLook w:val="04A0" w:firstRow="1" w:lastRow="0" w:firstColumn="1" w:lastColumn="0" w:noHBand="0" w:noVBand="1"/>
      </w:tblPr>
      <w:tblGrid>
        <w:gridCol w:w="9350"/>
      </w:tblGrid>
      <w:tr w:rsidR="009B1C98" w:rsidRPr="009B1C98" w14:paraId="6DADFA94" w14:textId="77777777" w:rsidTr="009B1C98">
        <w:tc>
          <w:tcPr>
            <w:tcW w:w="9350" w:type="dxa"/>
          </w:tcPr>
          <w:p w14:paraId="7AD3AB37" w14:textId="77777777" w:rsidR="009B1C98" w:rsidRPr="009B1C98" w:rsidRDefault="009B1C98" w:rsidP="009B1C98">
            <w:pPr>
              <w:spacing w:after="180"/>
              <w:rPr>
                <w:rFonts w:eastAsia="SimSun"/>
                <w:b/>
                <w:u w:val="single"/>
                <w:lang w:eastAsia="ko-KR"/>
              </w:rPr>
            </w:pPr>
            <w:r w:rsidRPr="009B1C98">
              <w:rPr>
                <w:rFonts w:eastAsia="SimSun"/>
                <w:b/>
                <w:u w:val="single"/>
                <w:lang w:eastAsia="ko-KR"/>
              </w:rPr>
              <w:t>Receiver assumption for BS</w:t>
            </w:r>
          </w:p>
          <w:p w14:paraId="255C6893" w14:textId="77777777" w:rsidR="009B1C98" w:rsidRPr="009B1C98" w:rsidRDefault="009B1C98" w:rsidP="009B1C98">
            <w:pPr>
              <w:numPr>
                <w:ilvl w:val="0"/>
                <w:numId w:val="83"/>
              </w:numPr>
              <w:overflowPunct w:val="0"/>
              <w:autoSpaceDE w:val="0"/>
              <w:autoSpaceDN w:val="0"/>
              <w:adjustRightInd w:val="0"/>
              <w:spacing w:after="180"/>
              <w:textAlignment w:val="baseline"/>
              <w:rPr>
                <w:rFonts w:eastAsia="MS Mincho"/>
                <w:lang w:eastAsia="zh-CN"/>
              </w:rPr>
            </w:pPr>
            <w:r w:rsidRPr="009B1C98">
              <w:rPr>
                <w:rFonts w:eastAsia="MS Mincho"/>
                <w:lang w:eastAsia="zh-CN"/>
              </w:rPr>
              <w:t>Agreement:</w:t>
            </w:r>
          </w:p>
          <w:p w14:paraId="65249229" w14:textId="77777777" w:rsidR="009B1C98" w:rsidRPr="009B1C98" w:rsidRDefault="009B1C98" w:rsidP="009B1C98">
            <w:pPr>
              <w:numPr>
                <w:ilvl w:val="1"/>
                <w:numId w:val="83"/>
              </w:numPr>
              <w:overflowPunct w:val="0"/>
              <w:autoSpaceDE w:val="0"/>
              <w:autoSpaceDN w:val="0"/>
              <w:adjustRightInd w:val="0"/>
              <w:spacing w:after="180"/>
              <w:textAlignment w:val="baseline"/>
              <w:rPr>
                <w:rFonts w:eastAsia="MS Mincho"/>
                <w:lang w:eastAsia="zh-CN"/>
              </w:rPr>
            </w:pPr>
            <w:r w:rsidRPr="009B1C98">
              <w:rPr>
                <w:rFonts w:eastAsia="MS Mincho"/>
                <w:lang w:eastAsia="zh-CN"/>
              </w:rPr>
              <w:t>MMSE-IRC is the baseline receiver for BS in 6G</w:t>
            </w:r>
          </w:p>
          <w:p w14:paraId="59214DAE" w14:textId="77777777" w:rsidR="009B1C98" w:rsidRPr="009B1C98" w:rsidRDefault="009B1C98" w:rsidP="00C11094">
            <w:pPr>
              <w:rPr>
                <w:lang w:eastAsia="ko-KR"/>
              </w:rPr>
            </w:pPr>
          </w:p>
        </w:tc>
      </w:tr>
    </w:tbl>
    <w:p w14:paraId="3E43B254" w14:textId="77777777" w:rsidR="009B1C98" w:rsidRPr="009B1C98" w:rsidRDefault="009B1C98" w:rsidP="00C11094">
      <w:pPr>
        <w:rPr>
          <w:lang w:eastAsia="ko-KR"/>
        </w:rPr>
      </w:pPr>
    </w:p>
    <w:p w14:paraId="5337BD61" w14:textId="77777777" w:rsidR="009B1C98" w:rsidRPr="009B1C98" w:rsidRDefault="009B1C98" w:rsidP="009B1C98">
      <w:pPr>
        <w:rPr>
          <w:b/>
          <w:u w:val="single"/>
          <w:lang w:eastAsia="ko-KR"/>
        </w:rPr>
      </w:pPr>
      <w:r w:rsidRPr="009B1C98">
        <w:rPr>
          <w:b/>
          <w:u w:val="single"/>
          <w:lang w:eastAsia="ko-KR"/>
        </w:rPr>
        <w:t>Receiver assumption for UE</w:t>
      </w:r>
    </w:p>
    <w:p w14:paraId="406A3649" w14:textId="77777777" w:rsidR="009B1C98" w:rsidRDefault="009B1C98" w:rsidP="009B1C98">
      <w:pPr>
        <w:rPr>
          <w:szCs w:val="24"/>
          <w:lang w:eastAsia="zh-CN"/>
        </w:rPr>
      </w:pPr>
    </w:p>
    <w:p w14:paraId="7948F0EC" w14:textId="77777777" w:rsidR="00F560DB" w:rsidRPr="009B1C98" w:rsidRDefault="00F560DB" w:rsidP="00F560DB">
      <w:r w:rsidRPr="009B1C98">
        <w:t>In 5G we defined requirements with baseline receiver assumption of MMSE-IRC for UE and advanced receiver for some scenarios with MIMO correlation based on UE capability/ declaration. In NR we only considered TDL based channel models. The necessity of advanced receivers for CDL based channel models needs to be assessed.  We propose to study suitable receivers for the supported channel models.</w:t>
      </w:r>
    </w:p>
    <w:p w14:paraId="7E4F7AE7" w14:textId="77777777" w:rsidR="00F560DB" w:rsidRPr="000A3527" w:rsidRDefault="00F560DB" w:rsidP="000A3527">
      <w:pPr>
        <w:pStyle w:val="ListParagraph"/>
        <w:numPr>
          <w:ilvl w:val="0"/>
          <w:numId w:val="89"/>
        </w:numPr>
        <w:ind w:left="360"/>
        <w:rPr>
          <w:b/>
          <w:bCs/>
        </w:rPr>
      </w:pPr>
      <w:r w:rsidRPr="000A3527">
        <w:rPr>
          <w:b/>
          <w:bCs/>
        </w:rPr>
        <w:t xml:space="preserve">Study suitable receivers for supported channel models and scenarios that require advanced receivers. </w:t>
      </w:r>
    </w:p>
    <w:p w14:paraId="4A2AE2C8" w14:textId="77777777" w:rsidR="00F560DB" w:rsidRPr="009B1C98" w:rsidRDefault="00F560DB" w:rsidP="00F560DB">
      <w:r w:rsidRPr="009B1C98">
        <w:t>RAN1 is evaluating non uniform modulation schemes. RAN4 would need to study suitable receivers for the agreed modulation schemes.</w:t>
      </w:r>
    </w:p>
    <w:p w14:paraId="6A4AFE07" w14:textId="77777777" w:rsidR="00F560DB" w:rsidRPr="000A3527" w:rsidRDefault="00F560DB" w:rsidP="000A3527">
      <w:pPr>
        <w:pStyle w:val="ListParagraph"/>
        <w:numPr>
          <w:ilvl w:val="0"/>
          <w:numId w:val="89"/>
        </w:numPr>
        <w:ind w:left="360"/>
        <w:rPr>
          <w:b/>
          <w:bCs/>
        </w:rPr>
      </w:pPr>
      <w:r w:rsidRPr="000A3527">
        <w:rPr>
          <w:b/>
          <w:bCs/>
        </w:rPr>
        <w:t xml:space="preserve">Study suitable receivers for supported non-uniform modulation schemes. </w:t>
      </w:r>
    </w:p>
    <w:p w14:paraId="4B87C10F" w14:textId="52DF70F8" w:rsidR="00515777" w:rsidRPr="006504FB" w:rsidRDefault="00E53F2A" w:rsidP="006504FB">
      <w:pPr>
        <w:rPr>
          <w:szCs w:val="24"/>
          <w:lang w:eastAsia="zh-CN"/>
        </w:rPr>
      </w:pPr>
      <w:r>
        <w:rPr>
          <w:szCs w:val="24"/>
          <w:lang w:eastAsia="zh-CN"/>
        </w:rPr>
        <w:t xml:space="preserve">The receiver assumption and study cannot be decided now and should be part of future discussions in RAN4 depending on other WG or study progress. </w:t>
      </w:r>
      <w:r w:rsidR="00515777">
        <w:rPr>
          <w:rFonts w:eastAsia="SimSun"/>
          <w:bCs/>
          <w:lang w:eastAsia="ko-KR"/>
        </w:rPr>
        <w:t xml:space="preserve">Baseline receiver </w:t>
      </w:r>
      <w:r w:rsidR="006504FB">
        <w:rPr>
          <w:rFonts w:eastAsia="SimSun"/>
          <w:bCs/>
          <w:lang w:eastAsia="ko-KR"/>
        </w:rPr>
        <w:t xml:space="preserve">for 6G requirements </w:t>
      </w:r>
      <w:r w:rsidR="00515777">
        <w:rPr>
          <w:rFonts w:eastAsia="SimSun"/>
          <w:bCs/>
          <w:lang w:eastAsia="ko-KR"/>
        </w:rPr>
        <w:t>can be discussed when requirements are introduced.</w:t>
      </w:r>
    </w:p>
    <w:p w14:paraId="60FDCE28" w14:textId="6DF20E95" w:rsidR="006504FB" w:rsidRPr="000A3527" w:rsidRDefault="006504FB" w:rsidP="006504FB">
      <w:pPr>
        <w:pStyle w:val="ListParagraph"/>
        <w:numPr>
          <w:ilvl w:val="0"/>
          <w:numId w:val="89"/>
        </w:numPr>
        <w:ind w:left="360"/>
        <w:rPr>
          <w:b/>
          <w:bCs/>
        </w:rPr>
      </w:pPr>
      <w:r>
        <w:rPr>
          <w:b/>
          <w:bCs/>
        </w:rPr>
        <w:t>The baseline receiver for 6G requirements should be decided when requirements are defined and not during the study</w:t>
      </w:r>
      <w:r w:rsidRPr="000A3527">
        <w:rPr>
          <w:b/>
          <w:bCs/>
        </w:rPr>
        <w:t xml:space="preserve">. </w:t>
      </w:r>
    </w:p>
    <w:p w14:paraId="40E6A25F" w14:textId="77777777" w:rsidR="00AF476E" w:rsidRPr="009B1C98" w:rsidRDefault="00AF476E" w:rsidP="00AF476E"/>
    <w:p w14:paraId="34C935CF" w14:textId="77777777" w:rsidR="00AF476E" w:rsidRPr="009B1C98" w:rsidRDefault="00AF476E" w:rsidP="00605BBB"/>
    <w:p w14:paraId="06DC5FB2" w14:textId="7A2E6A65" w:rsidR="00C9646E" w:rsidRPr="009B1C98" w:rsidRDefault="00C9646E" w:rsidP="00EF30A5">
      <w:pPr>
        <w:pStyle w:val="Heading2"/>
        <w:rPr>
          <w:lang w:val="en-US" w:eastAsia="ko-KR"/>
        </w:rPr>
      </w:pPr>
      <w:r w:rsidRPr="009B1C98">
        <w:rPr>
          <w:lang w:val="en-US" w:eastAsia="ko-KR"/>
        </w:rPr>
        <w:t>TX EVM</w:t>
      </w:r>
      <w:r w:rsidR="00E972B8" w:rsidRPr="009B1C98">
        <w:rPr>
          <w:lang w:val="en-US" w:eastAsia="ko-KR"/>
        </w:rPr>
        <w:t xml:space="preserve"> and SNR</w:t>
      </w:r>
    </w:p>
    <w:p w14:paraId="69ACCBD9" w14:textId="70B5C99A" w:rsidR="00AF476E" w:rsidRDefault="00E53F2A" w:rsidP="00C9646E">
      <w:r>
        <w:t>Some proposals from RAN4#117 related to TX EVM and SNR</w:t>
      </w:r>
    </w:p>
    <w:p w14:paraId="0E36BFB5" w14:textId="77777777" w:rsidR="00E53F2A" w:rsidRPr="00543FC4" w:rsidRDefault="00E53F2A" w:rsidP="00E53F2A">
      <w:pPr>
        <w:rPr>
          <w:b/>
          <w:u w:val="single"/>
          <w:lang w:eastAsia="ko-KR"/>
        </w:rPr>
      </w:pPr>
      <w:proofErr w:type="spellStart"/>
      <w:r w:rsidRPr="00543FC4">
        <w:rPr>
          <w:b/>
          <w:u w:val="single"/>
          <w:lang w:eastAsia="ko-KR"/>
        </w:rPr>
        <w:t>TxEVM</w:t>
      </w:r>
      <w:proofErr w:type="spellEnd"/>
      <w:r w:rsidRPr="00543FC4">
        <w:rPr>
          <w:b/>
          <w:u w:val="single"/>
          <w:lang w:eastAsia="ko-KR"/>
        </w:rPr>
        <w:t xml:space="preserve"> aspects</w:t>
      </w:r>
    </w:p>
    <w:p w14:paraId="060C7EDF" w14:textId="635CE91E" w:rsidR="001A39F9" w:rsidRPr="009B1C98" w:rsidRDefault="001A39F9" w:rsidP="001A39F9">
      <w:r w:rsidRPr="009B1C98">
        <w:t xml:space="preserve">As cellular systems evolve toward higher-order modulation schemes beyond 256-QAM in UL and 1024-QAM in the DL, and as implementations scale to support larger numbers of MIMO layers, the impact of TX EVM becomes increasingly critical and must be carefully considered in requirement development. The existing TX EVM levels used for feasibility and requirements remains prohibitively high and effectively limiting the establishment of </w:t>
      </w:r>
      <w:r w:rsidRPr="009B1C98">
        <w:lastRenderedPageBreak/>
        <w:t>meaningful requirements at high Signal-to-Noise Ratio (SNR) conditions representing favorable channel conditions. This situation necessitates a comprehensive study to understand how TX EVM impacts should be systematically incorporated into demodulation and performance requirements, ensuring that performance expectations align with what is practically achievable given realistic Base station and TE transmitter constraints. Without addressing these EVM considerations the requirements risk being unnecessarily conservative for scenarios where higher operating SNR conditions could enable better performance.</w:t>
      </w:r>
      <w:r w:rsidR="00E65A38">
        <w:t xml:space="preserve"> The TX EVM assumed for demodulation </w:t>
      </w:r>
      <w:r w:rsidR="00F37C23">
        <w:t>requirements</w:t>
      </w:r>
      <w:r w:rsidR="00E65A38">
        <w:t xml:space="preserve"> should be reflective of what </w:t>
      </w:r>
      <w:r w:rsidR="00F37C23">
        <w:t>can be</w:t>
      </w:r>
      <w:r w:rsidR="00E65A38">
        <w:t xml:space="preserve"> achieved on the field as </w:t>
      </w:r>
      <w:r w:rsidR="00F37C23">
        <w:t xml:space="preserve">well as accounting for TE TX EVM limitations. </w:t>
      </w:r>
    </w:p>
    <w:p w14:paraId="286BD85A" w14:textId="77777777" w:rsidR="001A39F9" w:rsidRPr="006504FB" w:rsidRDefault="001A39F9" w:rsidP="006504FB">
      <w:pPr>
        <w:pStyle w:val="ListParagraph"/>
        <w:numPr>
          <w:ilvl w:val="0"/>
          <w:numId w:val="89"/>
        </w:numPr>
        <w:ind w:left="360"/>
        <w:rPr>
          <w:b/>
          <w:bCs/>
        </w:rPr>
      </w:pPr>
      <w:r w:rsidRPr="006504FB">
        <w:rPr>
          <w:b/>
          <w:bCs/>
        </w:rPr>
        <w:t xml:space="preserve">Study impact of TX EVM for higher modulation order/ MIMO layers on Demodulation requirements. </w:t>
      </w:r>
    </w:p>
    <w:p w14:paraId="7A2A030A" w14:textId="62D5B9C6" w:rsidR="00F37C23" w:rsidRPr="006504FB" w:rsidRDefault="00F37C23" w:rsidP="006504FB">
      <w:pPr>
        <w:pStyle w:val="ListParagraph"/>
        <w:numPr>
          <w:ilvl w:val="0"/>
          <w:numId w:val="89"/>
        </w:numPr>
        <w:ind w:left="360"/>
        <w:rPr>
          <w:b/>
          <w:bCs/>
        </w:rPr>
      </w:pPr>
      <w:r w:rsidRPr="006504FB">
        <w:rPr>
          <w:b/>
          <w:bCs/>
        </w:rPr>
        <w:t>EVM used for demodulation requirements should consider TE limitations and practical TX EVM in the field</w:t>
      </w:r>
    </w:p>
    <w:p w14:paraId="4C57B608" w14:textId="77777777" w:rsidR="001A39F9" w:rsidRPr="009B1C98" w:rsidRDefault="001A39F9" w:rsidP="001A39F9">
      <w:r w:rsidRPr="009B1C98">
        <w:t xml:space="preserve">RAN1 is discussing support of up to 4K QAM in the DL and 1KQAM in the UL for uniform modulation. RAN4 should evaluate the required TX EVM and supported MIMO layers for the higher order modulation. </w:t>
      </w:r>
    </w:p>
    <w:p w14:paraId="5BEF39BB" w14:textId="77777777" w:rsidR="001A39F9" w:rsidRPr="006504FB" w:rsidRDefault="001A39F9" w:rsidP="006504FB">
      <w:pPr>
        <w:pStyle w:val="ListParagraph"/>
        <w:numPr>
          <w:ilvl w:val="0"/>
          <w:numId w:val="89"/>
        </w:numPr>
        <w:ind w:left="360"/>
        <w:rPr>
          <w:b/>
          <w:bCs/>
        </w:rPr>
      </w:pPr>
      <w:r w:rsidRPr="006504FB">
        <w:rPr>
          <w:b/>
          <w:bCs/>
        </w:rPr>
        <w:t xml:space="preserve">RAN4 to study required TX EVM to support 4K QAM on DL and 1KQAM on UL and supported MIMO layers. </w:t>
      </w:r>
    </w:p>
    <w:p w14:paraId="2AB1B7E0" w14:textId="77777777" w:rsidR="00E53F2A" w:rsidRPr="00543FC4" w:rsidRDefault="00E53F2A" w:rsidP="00E53F2A">
      <w:pPr>
        <w:rPr>
          <w:lang w:eastAsia="zh-CN"/>
        </w:rPr>
      </w:pPr>
    </w:p>
    <w:p w14:paraId="7923C824" w14:textId="19221EAB" w:rsidR="00E53F2A" w:rsidRPr="006504FB" w:rsidRDefault="00E53F2A" w:rsidP="00C9646E">
      <w:pPr>
        <w:rPr>
          <w:b/>
          <w:u w:val="single"/>
          <w:lang w:eastAsia="ko-KR"/>
        </w:rPr>
      </w:pPr>
      <w:r w:rsidRPr="00543FC4">
        <w:rPr>
          <w:b/>
          <w:u w:val="single"/>
          <w:lang w:eastAsia="ko-KR"/>
        </w:rPr>
        <w:t>SNR aspects</w:t>
      </w:r>
    </w:p>
    <w:p w14:paraId="2B22B1E1" w14:textId="3821D6AC" w:rsidR="001A39F9" w:rsidRPr="001A39F9" w:rsidRDefault="00E65A38" w:rsidP="001A39F9">
      <w:pPr>
        <w:rPr>
          <w:rFonts w:eastAsia="SimSun"/>
          <w:szCs w:val="24"/>
          <w:lang w:eastAsia="zh-CN"/>
        </w:rPr>
      </w:pPr>
      <w:r>
        <w:rPr>
          <w:rFonts w:eastAsia="SimSun"/>
          <w:szCs w:val="24"/>
          <w:lang w:eastAsia="zh-CN"/>
        </w:rPr>
        <w:t xml:space="preserve">The maximum testable SNR would be </w:t>
      </w:r>
      <w:r w:rsidR="00F37C23">
        <w:rPr>
          <w:rFonts w:eastAsia="SimSun"/>
          <w:szCs w:val="24"/>
          <w:lang w:eastAsia="zh-CN"/>
        </w:rPr>
        <w:t>determined</w:t>
      </w:r>
      <w:r>
        <w:rPr>
          <w:rFonts w:eastAsia="SimSun"/>
          <w:szCs w:val="24"/>
          <w:lang w:eastAsia="zh-CN"/>
        </w:rPr>
        <w:t xml:space="preserve"> by the TX EVM assumption used in demodulation requirements and the TX EVM limitation from the test equipment. </w:t>
      </w:r>
    </w:p>
    <w:p w14:paraId="783A1E44" w14:textId="066BFD40" w:rsidR="006504FB" w:rsidRPr="006504FB" w:rsidRDefault="006504FB" w:rsidP="006504FB">
      <w:pPr>
        <w:pStyle w:val="ListParagraph"/>
        <w:numPr>
          <w:ilvl w:val="0"/>
          <w:numId w:val="89"/>
        </w:numPr>
        <w:ind w:left="360"/>
        <w:rPr>
          <w:b/>
          <w:bCs/>
        </w:rPr>
      </w:pPr>
      <w:r>
        <w:rPr>
          <w:b/>
          <w:bCs/>
        </w:rPr>
        <w:t xml:space="preserve">The maximum testable SNR would be determined by TX EVM assumption </w:t>
      </w:r>
      <w:proofErr w:type="spellStart"/>
      <w:r>
        <w:rPr>
          <w:b/>
          <w:bCs/>
        </w:rPr>
        <w:t>ans</w:t>
      </w:r>
      <w:proofErr w:type="spellEnd"/>
      <w:r>
        <w:rPr>
          <w:b/>
          <w:bCs/>
        </w:rPr>
        <w:t xml:space="preserve"> the TE EVM </w:t>
      </w:r>
      <w:r w:rsidR="00916187">
        <w:rPr>
          <w:b/>
          <w:bCs/>
        </w:rPr>
        <w:t>limitation.</w:t>
      </w:r>
      <w:r w:rsidRPr="006504FB">
        <w:rPr>
          <w:b/>
          <w:bCs/>
        </w:rPr>
        <w:t xml:space="preserve"> </w:t>
      </w:r>
    </w:p>
    <w:p w14:paraId="0B4FA968" w14:textId="77777777" w:rsidR="00D95782" w:rsidRPr="009B1C98" w:rsidRDefault="00D95782" w:rsidP="00C9646E"/>
    <w:p w14:paraId="103E7B10" w14:textId="05355DCE" w:rsidR="00C9646E" w:rsidRPr="009B1C98" w:rsidRDefault="001A5844" w:rsidP="00CC02D2">
      <w:pPr>
        <w:pStyle w:val="Heading2"/>
        <w:rPr>
          <w:lang w:val="en-US" w:eastAsia="ko-KR"/>
        </w:rPr>
      </w:pPr>
      <w:r w:rsidRPr="009B1C98">
        <w:rPr>
          <w:lang w:val="en-US" w:eastAsia="ko-KR"/>
        </w:rPr>
        <w:t>New TE functionalities</w:t>
      </w:r>
    </w:p>
    <w:p w14:paraId="4E5EFDCE" w14:textId="0D89229B" w:rsidR="00F37C23" w:rsidRDefault="00F32261" w:rsidP="00C9646E">
      <w:r>
        <w:t>It was agreed to study</w:t>
      </w:r>
      <w:r w:rsidR="00916187">
        <w:t xml:space="preserve"> new TE precoding procedure at TE in RAN4#117: </w:t>
      </w:r>
    </w:p>
    <w:tbl>
      <w:tblPr>
        <w:tblStyle w:val="TableGrid"/>
        <w:tblW w:w="0" w:type="auto"/>
        <w:tblLook w:val="04A0" w:firstRow="1" w:lastRow="0" w:firstColumn="1" w:lastColumn="0" w:noHBand="0" w:noVBand="1"/>
      </w:tblPr>
      <w:tblGrid>
        <w:gridCol w:w="9350"/>
      </w:tblGrid>
      <w:tr w:rsidR="0056527A" w14:paraId="49AD992F" w14:textId="77777777" w:rsidTr="0056527A">
        <w:tc>
          <w:tcPr>
            <w:tcW w:w="9350" w:type="dxa"/>
          </w:tcPr>
          <w:p w14:paraId="683B0DB2" w14:textId="77777777" w:rsidR="0056527A" w:rsidRPr="000C2899" w:rsidRDefault="0056527A" w:rsidP="0056527A">
            <w:pPr>
              <w:rPr>
                <w:b/>
                <w:u w:val="single"/>
                <w:lang w:eastAsia="ko-KR"/>
              </w:rPr>
            </w:pPr>
            <w:r w:rsidRPr="000C2899">
              <w:rPr>
                <w:b/>
                <w:u w:val="single"/>
                <w:lang w:eastAsia="ko-KR"/>
              </w:rPr>
              <w:t>New TE precoding procedure</w:t>
            </w:r>
          </w:p>
          <w:p w14:paraId="3C8943B3" w14:textId="77777777" w:rsidR="0056527A" w:rsidRPr="000C2899" w:rsidRDefault="0056527A" w:rsidP="000C6E66">
            <w:pPr>
              <w:pStyle w:val="ListParagraph"/>
              <w:numPr>
                <w:ilvl w:val="0"/>
                <w:numId w:val="83"/>
              </w:numPr>
            </w:pPr>
            <w:r w:rsidRPr="000C2899">
              <w:t>Agreement</w:t>
            </w:r>
          </w:p>
          <w:p w14:paraId="78F7024A" w14:textId="77777777" w:rsidR="0056527A" w:rsidRPr="000C2899" w:rsidRDefault="0056527A" w:rsidP="000C6E66">
            <w:pPr>
              <w:pStyle w:val="ListParagraph"/>
              <w:numPr>
                <w:ilvl w:val="1"/>
                <w:numId w:val="83"/>
              </w:numPr>
            </w:pPr>
            <w:r w:rsidRPr="000C2899">
              <w:t xml:space="preserve">Conduct an initial feasibility and necessity study of precoding procedure at TE where full channel state information, e.g. channel coefficients, are available, </w:t>
            </w:r>
          </w:p>
          <w:p w14:paraId="371FD009" w14:textId="77777777" w:rsidR="0056527A" w:rsidRPr="000C2899" w:rsidRDefault="0056527A" w:rsidP="000C6E66">
            <w:pPr>
              <w:pStyle w:val="ListParagraph"/>
              <w:numPr>
                <w:ilvl w:val="2"/>
                <w:numId w:val="83"/>
              </w:numPr>
            </w:pPr>
            <w:r w:rsidRPr="000C2899">
              <w:t>Inputs from TE vendors are requested.</w:t>
            </w:r>
          </w:p>
          <w:p w14:paraId="5A7CCC8C" w14:textId="77777777" w:rsidR="0056527A" w:rsidRPr="000C2899" w:rsidRDefault="0056527A" w:rsidP="000C6E66">
            <w:pPr>
              <w:pStyle w:val="ListParagraph"/>
              <w:numPr>
                <w:ilvl w:val="3"/>
                <w:numId w:val="83"/>
              </w:numPr>
            </w:pPr>
            <w:r w:rsidRPr="000C2899">
              <w:t>The exact requests to TE vendors can be further discussed.</w:t>
            </w:r>
          </w:p>
          <w:p w14:paraId="00C00A8E" w14:textId="77777777" w:rsidR="0056527A" w:rsidRPr="000C2899" w:rsidRDefault="0056527A" w:rsidP="000C6E66">
            <w:pPr>
              <w:pStyle w:val="ListParagraph"/>
              <w:numPr>
                <w:ilvl w:val="2"/>
                <w:numId w:val="83"/>
              </w:numPr>
            </w:pPr>
            <w:r w:rsidRPr="000C2899">
              <w:t>It is FFS on the impairment assumptions, including the noise level.</w:t>
            </w:r>
          </w:p>
          <w:p w14:paraId="01523450" w14:textId="535BB4CD" w:rsidR="0056527A" w:rsidRPr="0056527A" w:rsidRDefault="0056527A" w:rsidP="000C6E66">
            <w:pPr>
              <w:pStyle w:val="ListParagraph"/>
              <w:numPr>
                <w:ilvl w:val="2"/>
                <w:numId w:val="83"/>
              </w:numPr>
            </w:pPr>
            <w:r w:rsidRPr="000C2899">
              <w:t>The prioritization of this work will be discussed together with other topics.</w:t>
            </w:r>
          </w:p>
        </w:tc>
      </w:tr>
    </w:tbl>
    <w:p w14:paraId="5CD81F46" w14:textId="77777777" w:rsidR="00F32261" w:rsidRDefault="00F32261" w:rsidP="00C9646E"/>
    <w:p w14:paraId="6753D1E0" w14:textId="7BD42A3A" w:rsidR="00F37C23" w:rsidRDefault="00916187" w:rsidP="00C9646E">
      <w:r>
        <w:t xml:space="preserve">We would like to confirm that the above TE precoding is only employed for conducted </w:t>
      </w:r>
      <w:proofErr w:type="gramStart"/>
      <w:r>
        <w:t>testing, and</w:t>
      </w:r>
      <w:proofErr w:type="gramEnd"/>
      <w:r>
        <w:t xml:space="preserve"> not radiate testing </w:t>
      </w:r>
      <w:r w:rsidR="0056527A">
        <w:t>.</w:t>
      </w:r>
    </w:p>
    <w:p w14:paraId="5757F343" w14:textId="75D767F3" w:rsidR="0056527A" w:rsidRPr="00916187" w:rsidRDefault="00916187" w:rsidP="00916187">
      <w:pPr>
        <w:pStyle w:val="ListParagraph"/>
        <w:numPr>
          <w:ilvl w:val="0"/>
          <w:numId w:val="89"/>
        </w:numPr>
        <w:ind w:left="360"/>
        <w:rPr>
          <w:b/>
          <w:bCs/>
        </w:rPr>
      </w:pPr>
      <w:r>
        <w:rPr>
          <w:b/>
          <w:bCs/>
        </w:rPr>
        <w:t xml:space="preserve">The new TE precoding procedure is only for conducted requirements </w:t>
      </w:r>
      <w:r w:rsidR="0056527A" w:rsidRPr="00916187">
        <w:rPr>
          <w:b/>
          <w:bCs/>
        </w:rPr>
        <w:t xml:space="preserve">  </w:t>
      </w:r>
    </w:p>
    <w:p w14:paraId="2FD341B2" w14:textId="77777777" w:rsidR="0056527A" w:rsidRDefault="0056527A" w:rsidP="00C9646E"/>
    <w:p w14:paraId="42D59ACF" w14:textId="374D2931" w:rsidR="00F4193E" w:rsidRPr="009B1C98" w:rsidRDefault="00C25A67" w:rsidP="00C9646E">
      <w:r w:rsidRPr="009B1C98">
        <w:t>The following aspects of new TE functionalities were discussed/ proposed in RAN4#11</w:t>
      </w:r>
      <w:r w:rsidR="00916187">
        <w:t>7</w:t>
      </w:r>
      <w:r w:rsidRPr="009B1C98">
        <w:t>:</w:t>
      </w:r>
    </w:p>
    <w:p w14:paraId="6AE2C61C" w14:textId="77777777" w:rsidR="00C25A67" w:rsidRDefault="00C25A67" w:rsidP="000C6E66">
      <w:pPr>
        <w:pStyle w:val="ListParagraph"/>
        <w:numPr>
          <w:ilvl w:val="0"/>
          <w:numId w:val="71"/>
        </w:numPr>
      </w:pPr>
      <w:r w:rsidRPr="009B1C98">
        <w:t>OLLA with link adaptation</w:t>
      </w:r>
    </w:p>
    <w:p w14:paraId="7EF53BE6" w14:textId="7513D277" w:rsidR="00F32261" w:rsidRPr="009B1C98" w:rsidRDefault="00F32261" w:rsidP="000C6E66">
      <w:pPr>
        <w:pStyle w:val="ListParagraph"/>
        <w:numPr>
          <w:ilvl w:val="1"/>
          <w:numId w:val="71"/>
        </w:numPr>
      </w:pPr>
      <w:r>
        <w:t>OLLA Model</w:t>
      </w:r>
    </w:p>
    <w:p w14:paraId="444F6518" w14:textId="256175C2" w:rsidR="00F32261" w:rsidRDefault="00F32261" w:rsidP="000C6E66">
      <w:pPr>
        <w:pStyle w:val="ListParagraph"/>
        <w:numPr>
          <w:ilvl w:val="0"/>
          <w:numId w:val="71"/>
        </w:numPr>
      </w:pPr>
      <w:r>
        <w:t>New TE precoding procedure</w:t>
      </w:r>
    </w:p>
    <w:p w14:paraId="18D71510" w14:textId="147E1745" w:rsidR="00C25A67" w:rsidRPr="009B1C98" w:rsidRDefault="00C25A67" w:rsidP="000C6E66">
      <w:pPr>
        <w:pStyle w:val="ListParagraph"/>
        <w:numPr>
          <w:ilvl w:val="1"/>
          <w:numId w:val="71"/>
        </w:numPr>
      </w:pPr>
      <w:r w:rsidRPr="009B1C98">
        <w:t>SRS based precoding</w:t>
      </w:r>
    </w:p>
    <w:p w14:paraId="0E4FC814" w14:textId="77777777" w:rsidR="00C25A67" w:rsidRPr="009B1C98" w:rsidRDefault="00C25A67" w:rsidP="000C6E66">
      <w:pPr>
        <w:pStyle w:val="ListParagraph"/>
        <w:numPr>
          <w:ilvl w:val="0"/>
          <w:numId w:val="71"/>
        </w:numPr>
      </w:pPr>
      <w:r w:rsidRPr="009B1C98">
        <w:lastRenderedPageBreak/>
        <w:t xml:space="preserve">Time/frequency/phase offset </w:t>
      </w:r>
      <w:proofErr w:type="spellStart"/>
      <w:r w:rsidRPr="009B1C98">
        <w:t>precompensation</w:t>
      </w:r>
      <w:proofErr w:type="spellEnd"/>
    </w:p>
    <w:p w14:paraId="0E016511" w14:textId="25BB62C3" w:rsidR="00C25A67" w:rsidRPr="009B1C98" w:rsidRDefault="00C25A67" w:rsidP="000C6E66">
      <w:pPr>
        <w:pStyle w:val="ListParagraph"/>
        <w:numPr>
          <w:ilvl w:val="0"/>
          <w:numId w:val="71"/>
        </w:numPr>
      </w:pPr>
      <w:r w:rsidRPr="009B1C98">
        <w:t>Other new TE functionalities</w:t>
      </w:r>
    </w:p>
    <w:p w14:paraId="01089DF3" w14:textId="3A2862E8" w:rsidR="00CD2040" w:rsidRPr="00543FC4" w:rsidRDefault="00CD2040" w:rsidP="000C6E66">
      <w:pPr>
        <w:pStyle w:val="ListParagraph"/>
        <w:numPr>
          <w:ilvl w:val="1"/>
          <w:numId w:val="71"/>
        </w:numPr>
        <w:rPr>
          <w:rFonts w:eastAsia="SimSun"/>
          <w:szCs w:val="24"/>
          <w:lang w:eastAsia="zh-CN"/>
        </w:rPr>
      </w:pPr>
      <w:r w:rsidRPr="00543FC4">
        <w:t>Study inclusion of higher layer aspects in demodulation requirements via increased and dynamic application of DUT feedback in the TE.</w:t>
      </w:r>
    </w:p>
    <w:p w14:paraId="42A01BF7" w14:textId="25B55FC9" w:rsidR="00CD2040" w:rsidRPr="00543FC4" w:rsidRDefault="00CD2040" w:rsidP="000C6E66">
      <w:pPr>
        <w:pStyle w:val="ListParagraph"/>
        <w:numPr>
          <w:ilvl w:val="1"/>
          <w:numId w:val="71"/>
        </w:numPr>
        <w:rPr>
          <w:rFonts w:eastAsia="SimSun"/>
          <w:szCs w:val="24"/>
          <w:lang w:eastAsia="zh-CN"/>
        </w:rPr>
      </w:pPr>
      <w:r w:rsidRPr="00543FC4">
        <w:t>Study inclusion of demodulation requirements that include dynamic TE decisions using known algorithms, e.g., dynamic resource allocation/slots, SU/MU scheduling, MU precoding.</w:t>
      </w:r>
    </w:p>
    <w:p w14:paraId="135D9E6A" w14:textId="19E9497F" w:rsidR="00CD2040" w:rsidRPr="00543FC4" w:rsidRDefault="00CD2040" w:rsidP="000C6E66">
      <w:pPr>
        <w:pStyle w:val="ListParagraph"/>
        <w:numPr>
          <w:ilvl w:val="1"/>
          <w:numId w:val="71"/>
        </w:numPr>
      </w:pPr>
      <w:r w:rsidRPr="00543FC4">
        <w:t>Prioritize features employed in real networks and appropriate for single UE testing and link level simulations.</w:t>
      </w:r>
    </w:p>
    <w:p w14:paraId="6BB327ED" w14:textId="77777777" w:rsidR="00C25A67" w:rsidRDefault="00C25A67" w:rsidP="00C9646E"/>
    <w:p w14:paraId="7BF63851" w14:textId="77777777" w:rsidR="009C777A" w:rsidRPr="009B1C98" w:rsidRDefault="009C777A" w:rsidP="009C777A">
      <w:r w:rsidRPr="009B1C98">
        <w:t>It is important to focus on functionalities that help achieve performance testing for real field scenarios. However, we cannot include every aspect of real deployment, such as higher layer aspects in demodulation requirements. Features like dynamic scheduling and dynamic resource allocation thought essential in the real network are not suitable for single UE testing and link level simulations. Therefore, we should prioritize the most important features employed in real networks that are both appropriate for and testable within single UE testing and link level simulation setup.</w:t>
      </w:r>
    </w:p>
    <w:p w14:paraId="04CA943F" w14:textId="77777777" w:rsidR="00A37CC4" w:rsidRPr="0067571C" w:rsidRDefault="00A37CC4" w:rsidP="0067571C">
      <w:pPr>
        <w:pStyle w:val="ListParagraph"/>
        <w:numPr>
          <w:ilvl w:val="0"/>
          <w:numId w:val="89"/>
        </w:numPr>
        <w:ind w:left="360"/>
        <w:rPr>
          <w:b/>
          <w:bCs/>
        </w:rPr>
      </w:pPr>
      <w:r w:rsidRPr="0067571C">
        <w:rPr>
          <w:b/>
          <w:bCs/>
        </w:rPr>
        <w:t xml:space="preserve">Prioritize features employed in real networks and appropriate for single UE testing and link level simulations </w:t>
      </w:r>
    </w:p>
    <w:p w14:paraId="0B0638C1" w14:textId="5350552C" w:rsidR="008E0629" w:rsidRPr="009B1C98" w:rsidRDefault="008E0629" w:rsidP="001D7F48">
      <w:r w:rsidRPr="009B1C98">
        <w:t>The necessity of introducing requirements with added functionalities should be first well justified</w:t>
      </w:r>
      <w:r w:rsidR="00A37CC4" w:rsidRPr="009B1C98">
        <w:t>.</w:t>
      </w:r>
      <w:r w:rsidR="009C777A" w:rsidRPr="009B1C98">
        <w:t xml:space="preserve"> </w:t>
      </w:r>
      <w:r w:rsidR="00A37CC4" w:rsidRPr="009B1C98">
        <w:t>T</w:t>
      </w:r>
      <w:r w:rsidR="009C777A" w:rsidRPr="009B1C98">
        <w:t>he benefit of introducing</w:t>
      </w:r>
      <w:r w:rsidRPr="009B1C98">
        <w:t xml:space="preserve"> </w:t>
      </w:r>
      <w:r w:rsidR="009C777A" w:rsidRPr="009B1C98">
        <w:t xml:space="preserve">such requirements </w:t>
      </w:r>
      <w:r w:rsidR="00A37CC4" w:rsidRPr="009B1C98">
        <w:t xml:space="preserve">should be evaluated. </w:t>
      </w:r>
      <w:r w:rsidR="009C777A" w:rsidRPr="009B1C98">
        <w:t xml:space="preserve">  </w:t>
      </w:r>
      <w:r w:rsidR="00CD2040">
        <w:t xml:space="preserve">Features like OLLA are used in </w:t>
      </w:r>
      <w:proofErr w:type="gramStart"/>
      <w:r w:rsidR="00CD2040">
        <w:t>deployment</w:t>
      </w:r>
      <w:proofErr w:type="gramEnd"/>
      <w:r w:rsidR="00CD2040">
        <w:t xml:space="preserve"> but it is unclear how the UE is tested differently with or without OLLA enabled. What is being tested in the UE with OLLA enabled is not clear and the purpose is not fully justified.</w:t>
      </w:r>
    </w:p>
    <w:p w14:paraId="3A7672E0" w14:textId="0EFBBF83" w:rsidR="0067571C" w:rsidRPr="00E92597" w:rsidRDefault="0067571C" w:rsidP="0067571C">
      <w:pPr>
        <w:pStyle w:val="ListParagraph"/>
        <w:numPr>
          <w:ilvl w:val="0"/>
          <w:numId w:val="93"/>
        </w:numPr>
        <w:ind w:left="360"/>
        <w:rPr>
          <w:i/>
          <w:iCs/>
        </w:rPr>
      </w:pPr>
      <w:r>
        <w:rPr>
          <w:i/>
          <w:iCs/>
        </w:rPr>
        <w:t xml:space="preserve">It is not clear how introducing features like OLLA tests anything differently in the UE.  </w:t>
      </w:r>
    </w:p>
    <w:p w14:paraId="110BCDB5" w14:textId="77777777" w:rsidR="009C777A" w:rsidRPr="009B1C98" w:rsidRDefault="009C777A" w:rsidP="001D7F48"/>
    <w:p w14:paraId="4527055E" w14:textId="060D589B" w:rsidR="008E0629" w:rsidRPr="0067571C" w:rsidRDefault="00067254" w:rsidP="0067571C">
      <w:pPr>
        <w:pStyle w:val="ListParagraph"/>
        <w:numPr>
          <w:ilvl w:val="0"/>
          <w:numId w:val="89"/>
        </w:numPr>
        <w:ind w:left="360"/>
        <w:rPr>
          <w:b/>
          <w:bCs/>
        </w:rPr>
      </w:pPr>
      <w:r w:rsidRPr="0067571C">
        <w:rPr>
          <w:b/>
          <w:bCs/>
        </w:rPr>
        <w:t xml:space="preserve">Discuss </w:t>
      </w:r>
      <w:r w:rsidR="009C777A" w:rsidRPr="0067571C">
        <w:rPr>
          <w:b/>
          <w:bCs/>
        </w:rPr>
        <w:t xml:space="preserve">and agree on </w:t>
      </w:r>
      <w:r w:rsidRPr="0067571C">
        <w:rPr>
          <w:b/>
          <w:bCs/>
        </w:rPr>
        <w:t>enhancements to demodulation requirements framework before discussing new TE functionality</w:t>
      </w:r>
    </w:p>
    <w:p w14:paraId="3E4A78FE" w14:textId="2EFBF732" w:rsidR="00067254" w:rsidRPr="0067571C" w:rsidRDefault="00A37CC4" w:rsidP="0067571C">
      <w:pPr>
        <w:pStyle w:val="ListParagraph"/>
        <w:numPr>
          <w:ilvl w:val="0"/>
          <w:numId w:val="89"/>
        </w:numPr>
        <w:ind w:left="360"/>
        <w:rPr>
          <w:b/>
          <w:bCs/>
        </w:rPr>
      </w:pPr>
      <w:r w:rsidRPr="0067571C">
        <w:rPr>
          <w:b/>
          <w:bCs/>
        </w:rPr>
        <w:t>Analy</w:t>
      </w:r>
      <w:r w:rsidR="00CD2040" w:rsidRPr="0067571C">
        <w:rPr>
          <w:b/>
          <w:bCs/>
        </w:rPr>
        <w:t>z</w:t>
      </w:r>
      <w:r w:rsidRPr="0067571C">
        <w:rPr>
          <w:b/>
          <w:bCs/>
        </w:rPr>
        <w:t xml:space="preserve">e the benefits to justify introducing enhanced requirements framework </w:t>
      </w:r>
      <w:r w:rsidR="007976CC" w:rsidRPr="0067571C">
        <w:rPr>
          <w:b/>
          <w:bCs/>
        </w:rPr>
        <w:t>with newly added functionalities.</w:t>
      </w:r>
    </w:p>
    <w:p w14:paraId="290DFD54" w14:textId="35A797CD" w:rsidR="001D7F48" w:rsidRPr="009B1C98" w:rsidRDefault="001D7F48" w:rsidP="00C9646E"/>
    <w:p w14:paraId="5B6359AB" w14:textId="47819406" w:rsidR="00C9646E" w:rsidRPr="009B1C98" w:rsidRDefault="007976CC" w:rsidP="00C9646E">
      <w:r w:rsidRPr="009B1C98">
        <w:t xml:space="preserve">Once there is agreement on the newly added functionalities, we need to study the required TE functionalities to support this. </w:t>
      </w:r>
      <w:r w:rsidR="00311386" w:rsidRPr="009B1C98">
        <w:t xml:space="preserve">The primary objective of the study on introducing new TE functionalities should be to evaluate and develop reference TE implementations for network functionalities. </w:t>
      </w:r>
    </w:p>
    <w:p w14:paraId="6B2CACF1" w14:textId="77777777" w:rsidR="00311386" w:rsidRPr="0067571C" w:rsidRDefault="00311386" w:rsidP="0067571C">
      <w:pPr>
        <w:pStyle w:val="ListParagraph"/>
        <w:numPr>
          <w:ilvl w:val="0"/>
          <w:numId w:val="89"/>
        </w:numPr>
        <w:ind w:left="360"/>
        <w:rPr>
          <w:b/>
          <w:bCs/>
        </w:rPr>
      </w:pPr>
      <w:r w:rsidRPr="0067571C">
        <w:rPr>
          <w:b/>
          <w:bCs/>
        </w:rPr>
        <w:t>In 6G demod study evaluate and develop reference TE implementation for network functionality</w:t>
      </w:r>
    </w:p>
    <w:p w14:paraId="790E73FB" w14:textId="77777777" w:rsidR="00311386" w:rsidRPr="009B1C98" w:rsidRDefault="00311386" w:rsidP="00C9646E"/>
    <w:p w14:paraId="760B77B4" w14:textId="77777777" w:rsidR="007976CC" w:rsidRPr="009B1C98" w:rsidRDefault="007976CC" w:rsidP="00C9646E"/>
    <w:p w14:paraId="56803CB5" w14:textId="77777777" w:rsidR="007976CC" w:rsidRPr="009B1C98" w:rsidRDefault="007976CC" w:rsidP="00C9646E"/>
    <w:p w14:paraId="403B6645" w14:textId="77777777" w:rsidR="003C0E6C" w:rsidRPr="009B1C98" w:rsidRDefault="003C0E6C" w:rsidP="003C0E6C">
      <w:pPr>
        <w:pStyle w:val="Heading1"/>
        <w:rPr>
          <w:lang w:val="en-US"/>
        </w:rPr>
      </w:pPr>
      <w:r w:rsidRPr="009B1C98">
        <w:rPr>
          <w:lang w:val="en-US"/>
        </w:rPr>
        <w:t>3. Conclusion</w:t>
      </w:r>
    </w:p>
    <w:p w14:paraId="644BDC7F" w14:textId="011809C8" w:rsidR="003C0E6C" w:rsidRPr="009B1C98" w:rsidRDefault="003C0E6C" w:rsidP="001D7F48">
      <w:pPr>
        <w:rPr>
          <w:rFonts w:eastAsia="MS Mincho" w:cs="SimSun"/>
          <w:color w:val="000000"/>
          <w:lang w:eastAsia="en-GB"/>
        </w:rPr>
      </w:pPr>
      <w:r w:rsidRPr="009B1C98">
        <w:t xml:space="preserve">In this paper, we provide our views on </w:t>
      </w:r>
      <w:r w:rsidR="00A70168" w:rsidRPr="009B1C98">
        <w:t>demod related aspects to be considered in 6GR</w:t>
      </w:r>
      <w:r w:rsidRPr="009B1C98">
        <w:t>. Our proposals are captured below:</w:t>
      </w:r>
    </w:p>
    <w:p w14:paraId="20033E03" w14:textId="5976AC40" w:rsidR="001D7F48" w:rsidRPr="009B1C98" w:rsidRDefault="00B65BD9" w:rsidP="001D7F48">
      <w:pPr>
        <w:rPr>
          <w:rFonts w:eastAsia="MS Mincho" w:cs="SimSun"/>
          <w:b/>
          <w:bCs/>
          <w:color w:val="000000"/>
          <w:sz w:val="22"/>
          <w:szCs w:val="22"/>
          <w:u w:val="single"/>
          <w:lang w:eastAsia="en-GB"/>
        </w:rPr>
      </w:pPr>
      <w:r w:rsidRPr="009B1C98">
        <w:rPr>
          <w:rFonts w:eastAsia="MS Mincho" w:cs="SimSun"/>
          <w:b/>
          <w:bCs/>
          <w:color w:val="000000"/>
          <w:sz w:val="22"/>
          <w:szCs w:val="22"/>
          <w:u w:val="single"/>
          <w:lang w:eastAsia="en-GB"/>
        </w:rPr>
        <w:t>General Aspects</w:t>
      </w:r>
    </w:p>
    <w:p w14:paraId="2FBE557E" w14:textId="77777777" w:rsidR="00197345" w:rsidRPr="00197345" w:rsidRDefault="00F84376" w:rsidP="00197345">
      <w:pPr>
        <w:rPr>
          <w:b/>
          <w:bCs/>
        </w:rPr>
      </w:pPr>
      <w:r w:rsidRPr="00197345">
        <w:rPr>
          <w:b/>
          <w:bCs/>
        </w:rPr>
        <w:t xml:space="preserve">Proposal #1: </w:t>
      </w:r>
      <w:r w:rsidRPr="00197345">
        <w:rPr>
          <w:b/>
          <w:bCs/>
        </w:rPr>
        <w:tab/>
      </w:r>
      <w:r w:rsidR="00197345" w:rsidRPr="00197345">
        <w:rPr>
          <w:b/>
          <w:bCs/>
        </w:rPr>
        <w:t>For 6G Demodulation specification structures, take TS38.101-4 as a starting point.</w:t>
      </w:r>
    </w:p>
    <w:p w14:paraId="33E292B9" w14:textId="0E17204B" w:rsidR="00197345" w:rsidRPr="009B1C98" w:rsidRDefault="00197345" w:rsidP="00197345">
      <w:r w:rsidRPr="00197345">
        <w:rPr>
          <w:b/>
          <w:bCs/>
        </w:rPr>
        <w:t>Proposal #</w:t>
      </w:r>
      <w:r>
        <w:rPr>
          <w:b/>
          <w:bCs/>
        </w:rPr>
        <w:t>2</w:t>
      </w:r>
      <w:r w:rsidRPr="00197345">
        <w:rPr>
          <w:b/>
          <w:bCs/>
        </w:rPr>
        <w:t xml:space="preserve">: </w:t>
      </w:r>
      <w:r w:rsidRPr="00197345">
        <w:rPr>
          <w:b/>
          <w:bCs/>
        </w:rPr>
        <w:tab/>
        <w:t>For 6G Demodulation specification drafting principles, the descriptions of test parameters should be aligned with RAN1/RAN2 terminology and IE field names as much as possible, to avoid ambiguity</w:t>
      </w:r>
      <w:r w:rsidRPr="009B1C98">
        <w:t>.</w:t>
      </w:r>
    </w:p>
    <w:p w14:paraId="6166B123" w14:textId="77777777" w:rsidR="00197345" w:rsidRDefault="00197345" w:rsidP="00F84376">
      <w:pPr>
        <w:ind w:left="360" w:hanging="360"/>
        <w:rPr>
          <w:b/>
          <w:bCs/>
        </w:rPr>
      </w:pPr>
    </w:p>
    <w:p w14:paraId="4F01BA20" w14:textId="2F27A4E9" w:rsidR="00197345" w:rsidRDefault="00197345" w:rsidP="00F84376">
      <w:pPr>
        <w:ind w:left="360" w:hanging="360"/>
        <w:rPr>
          <w:b/>
          <w:bCs/>
        </w:rPr>
      </w:pPr>
      <w:r>
        <w:rPr>
          <w:b/>
          <w:bCs/>
        </w:rPr>
        <w:t>FRC Table enhancements</w:t>
      </w:r>
    </w:p>
    <w:p w14:paraId="15C99B9E" w14:textId="5B66A083" w:rsidR="00197345" w:rsidRPr="00197345" w:rsidRDefault="00197345" w:rsidP="00197345">
      <w:pPr>
        <w:rPr>
          <w:b/>
          <w:bCs/>
        </w:rPr>
      </w:pPr>
      <w:r w:rsidRPr="00197345">
        <w:rPr>
          <w:b/>
          <w:bCs/>
        </w:rPr>
        <w:t>Proposal #</w:t>
      </w:r>
      <w:r>
        <w:rPr>
          <w:b/>
          <w:bCs/>
        </w:rPr>
        <w:t>3</w:t>
      </w:r>
      <w:r w:rsidRPr="00197345">
        <w:rPr>
          <w:b/>
          <w:bCs/>
        </w:rPr>
        <w:t xml:space="preserve">: </w:t>
      </w:r>
      <w:r w:rsidRPr="00197345">
        <w:rPr>
          <w:b/>
          <w:bCs/>
        </w:rPr>
        <w:tab/>
        <w:t>RAN4 to study and determine the necessary and useful information in FRC tables if they are to be captured in 6G specification.</w:t>
      </w:r>
    </w:p>
    <w:p w14:paraId="5F8E9DE3" w14:textId="32F6748C" w:rsidR="00197345" w:rsidRPr="00197345" w:rsidRDefault="00197345" w:rsidP="00197345">
      <w:pPr>
        <w:rPr>
          <w:i/>
          <w:iCs/>
        </w:rPr>
      </w:pPr>
      <w:r w:rsidRPr="00197345">
        <w:rPr>
          <w:b/>
          <w:bCs/>
          <w:i/>
          <w:iCs/>
        </w:rPr>
        <w:t xml:space="preserve">Observation #1: </w:t>
      </w:r>
      <w:r w:rsidRPr="00197345">
        <w:rPr>
          <w:i/>
          <w:iCs/>
        </w:rPr>
        <w:t xml:space="preserve">Replacing the FRC table with a formula would need the user to compute values and no longer provide a reference. </w:t>
      </w:r>
    </w:p>
    <w:p w14:paraId="48420CB4" w14:textId="6F7972D8" w:rsidR="00197345" w:rsidRPr="00197345" w:rsidRDefault="00197345" w:rsidP="00197345">
      <w:pPr>
        <w:rPr>
          <w:b/>
          <w:bCs/>
        </w:rPr>
      </w:pPr>
      <w:r w:rsidRPr="00197345">
        <w:rPr>
          <w:b/>
          <w:bCs/>
        </w:rPr>
        <w:t>Proposal #</w:t>
      </w:r>
      <w:r>
        <w:rPr>
          <w:b/>
          <w:bCs/>
        </w:rPr>
        <w:t>4</w:t>
      </w:r>
      <w:r w:rsidRPr="00197345">
        <w:rPr>
          <w:b/>
          <w:bCs/>
        </w:rPr>
        <w:t xml:space="preserve">: </w:t>
      </w:r>
      <w:r w:rsidRPr="00197345">
        <w:rPr>
          <w:b/>
          <w:bCs/>
        </w:rPr>
        <w:tab/>
        <w:t>RAN4 to study and explore a database to create and maintain FRC tables.</w:t>
      </w:r>
    </w:p>
    <w:p w14:paraId="28EE3CCB" w14:textId="36FE06F7" w:rsidR="00197345" w:rsidRPr="00197345" w:rsidRDefault="00197345" w:rsidP="00197345">
      <w:pPr>
        <w:rPr>
          <w:b/>
          <w:bCs/>
        </w:rPr>
      </w:pPr>
      <w:r w:rsidRPr="00197345">
        <w:rPr>
          <w:b/>
          <w:bCs/>
        </w:rPr>
        <w:t>Proposal #</w:t>
      </w:r>
      <w:r>
        <w:rPr>
          <w:b/>
          <w:bCs/>
        </w:rPr>
        <w:t>5</w:t>
      </w:r>
      <w:r w:rsidRPr="00197345">
        <w:rPr>
          <w:b/>
          <w:bCs/>
        </w:rPr>
        <w:t xml:space="preserve">: </w:t>
      </w:r>
      <w:r w:rsidRPr="00197345">
        <w:rPr>
          <w:b/>
          <w:bCs/>
        </w:rPr>
        <w:tab/>
        <w:t>RAN4 to study feasibility of updating the FRC tables in requirements and conformance specifications based on the database.</w:t>
      </w:r>
    </w:p>
    <w:p w14:paraId="2E0E7451" w14:textId="40D8528E" w:rsidR="00406FF9" w:rsidRPr="00406FF9" w:rsidRDefault="00406FF9" w:rsidP="00406FF9">
      <w:pPr>
        <w:rPr>
          <w:b/>
          <w:bCs/>
        </w:rPr>
      </w:pPr>
      <w:r w:rsidRPr="00197345">
        <w:rPr>
          <w:b/>
          <w:bCs/>
        </w:rPr>
        <w:t>Proposal #</w:t>
      </w:r>
      <w:r>
        <w:rPr>
          <w:b/>
          <w:bCs/>
        </w:rPr>
        <w:t>6</w:t>
      </w:r>
      <w:r w:rsidRPr="00197345">
        <w:rPr>
          <w:b/>
          <w:bCs/>
        </w:rPr>
        <w:t xml:space="preserve">: </w:t>
      </w:r>
      <w:r w:rsidRPr="00197345">
        <w:rPr>
          <w:b/>
          <w:bCs/>
        </w:rPr>
        <w:tab/>
      </w:r>
      <w:r w:rsidRPr="00406FF9">
        <w:rPr>
          <w:b/>
          <w:bCs/>
        </w:rPr>
        <w:t>RAN4 to examine the necessity of introducing performance reequipments for broadcast/ feedback less channels.</w:t>
      </w:r>
    </w:p>
    <w:p w14:paraId="7F4A291B" w14:textId="77777777" w:rsidR="00197345" w:rsidRDefault="00197345" w:rsidP="00F84376">
      <w:pPr>
        <w:ind w:left="360" w:hanging="360"/>
        <w:rPr>
          <w:b/>
          <w:bCs/>
        </w:rPr>
      </w:pPr>
    </w:p>
    <w:p w14:paraId="1414E3DC" w14:textId="4262BDC5" w:rsidR="00B65BD9" w:rsidRPr="009B1C98" w:rsidRDefault="00B65BD9" w:rsidP="001D7F48">
      <w:pPr>
        <w:rPr>
          <w:rFonts w:eastAsia="MS Mincho" w:cs="SimSun"/>
          <w:b/>
          <w:bCs/>
          <w:color w:val="000000"/>
          <w:sz w:val="22"/>
          <w:szCs w:val="22"/>
          <w:u w:val="single"/>
          <w:lang w:eastAsia="en-GB"/>
        </w:rPr>
      </w:pPr>
      <w:r w:rsidRPr="009B1C98">
        <w:rPr>
          <w:rFonts w:eastAsia="MS Mincho" w:cs="SimSun"/>
          <w:b/>
          <w:bCs/>
          <w:color w:val="000000"/>
          <w:sz w:val="22"/>
          <w:szCs w:val="22"/>
          <w:u w:val="single"/>
          <w:lang w:eastAsia="en-GB"/>
        </w:rPr>
        <w:t>Channel Model</w:t>
      </w:r>
    </w:p>
    <w:p w14:paraId="7B59BAC8" w14:textId="665ABD9A" w:rsidR="00406FF9" w:rsidRPr="00406FF9" w:rsidRDefault="00406FF9" w:rsidP="00406FF9">
      <w:pPr>
        <w:rPr>
          <w:b/>
          <w:bCs/>
        </w:rPr>
      </w:pPr>
      <w:r w:rsidRPr="009B1C98">
        <w:rPr>
          <w:b/>
          <w:bCs/>
          <w:lang w:eastAsia="en-GB"/>
        </w:rPr>
        <w:t xml:space="preserve">Proposal #7: </w:t>
      </w:r>
      <w:r w:rsidRPr="009B1C98">
        <w:rPr>
          <w:b/>
          <w:bCs/>
          <w:lang w:eastAsia="en-GB"/>
        </w:rPr>
        <w:tab/>
      </w:r>
      <w:r w:rsidRPr="00406FF9">
        <w:rPr>
          <w:b/>
          <w:bCs/>
        </w:rPr>
        <w:t>Develop CDL channel models for different scenarios</w:t>
      </w:r>
    </w:p>
    <w:p w14:paraId="3C5F92CD" w14:textId="0B9C42F6" w:rsidR="00406FF9" w:rsidRPr="00406FF9" w:rsidRDefault="00406FF9" w:rsidP="00406FF9">
      <w:pPr>
        <w:rPr>
          <w:b/>
          <w:bCs/>
        </w:rPr>
      </w:pPr>
      <w:r w:rsidRPr="009B1C98">
        <w:rPr>
          <w:b/>
          <w:bCs/>
          <w:lang w:eastAsia="en-GB"/>
        </w:rPr>
        <w:t>Proposal #</w:t>
      </w:r>
      <w:r>
        <w:rPr>
          <w:b/>
          <w:bCs/>
          <w:lang w:eastAsia="en-GB"/>
        </w:rPr>
        <w:t>8</w:t>
      </w:r>
      <w:r w:rsidRPr="009B1C98">
        <w:rPr>
          <w:b/>
          <w:bCs/>
          <w:lang w:eastAsia="en-GB"/>
        </w:rPr>
        <w:t xml:space="preserve">: </w:t>
      </w:r>
      <w:r w:rsidRPr="009B1C98">
        <w:rPr>
          <w:b/>
          <w:bCs/>
          <w:lang w:eastAsia="en-GB"/>
        </w:rPr>
        <w:tab/>
      </w:r>
      <w:r w:rsidRPr="00406FF9">
        <w:rPr>
          <w:b/>
          <w:bCs/>
        </w:rPr>
        <w:t>Evaluate necessity and study spatial channel model for other frequency ranges in 6GR</w:t>
      </w:r>
    </w:p>
    <w:p w14:paraId="3AAF8A4F" w14:textId="47EE1999" w:rsidR="00406FF9" w:rsidRDefault="00406FF9" w:rsidP="00F84376">
      <w:pPr>
        <w:ind w:left="360" w:hanging="360"/>
        <w:rPr>
          <w:b/>
          <w:bCs/>
        </w:rPr>
      </w:pPr>
      <w:r w:rsidRPr="009B1C98">
        <w:rPr>
          <w:b/>
          <w:bCs/>
          <w:lang w:eastAsia="en-GB"/>
        </w:rPr>
        <w:t xml:space="preserve">Proposal #9: </w:t>
      </w:r>
      <w:r>
        <w:rPr>
          <w:b/>
          <w:bCs/>
          <w:lang w:eastAsia="en-GB"/>
        </w:rPr>
        <w:t xml:space="preserve">      </w:t>
      </w:r>
      <w:r>
        <w:rPr>
          <w:b/>
          <w:bCs/>
        </w:rPr>
        <w:t xml:space="preserve">RAN4 to explore the feasibility to study MIMO </w:t>
      </w:r>
      <w:r w:rsidRPr="003A49E1">
        <w:rPr>
          <w:b/>
          <w:bCs/>
        </w:rPr>
        <w:t>correlation</w:t>
      </w:r>
      <w:r>
        <w:rPr>
          <w:b/>
          <w:bCs/>
        </w:rPr>
        <w:t xml:space="preserve"> matrices based on measurements provided by companies</w:t>
      </w:r>
    </w:p>
    <w:p w14:paraId="08D62D9B" w14:textId="29DA6687" w:rsidR="00406FF9" w:rsidRPr="00406FF9" w:rsidRDefault="00406FF9" w:rsidP="00406FF9">
      <w:pPr>
        <w:rPr>
          <w:i/>
          <w:iCs/>
        </w:rPr>
      </w:pPr>
      <w:r w:rsidRPr="00406FF9">
        <w:rPr>
          <w:b/>
          <w:bCs/>
          <w:i/>
          <w:iCs/>
        </w:rPr>
        <w:t>Observation #2:</w:t>
      </w:r>
      <w:r>
        <w:rPr>
          <w:i/>
          <w:iCs/>
        </w:rPr>
        <w:t xml:space="preserve"> </w:t>
      </w:r>
      <w:r w:rsidRPr="00406FF9">
        <w:rPr>
          <w:i/>
          <w:iCs/>
        </w:rPr>
        <w:t xml:space="preserve">The UE antenna assumption along with orientation, blocking modeling is relevant for system level simulations. </w:t>
      </w:r>
    </w:p>
    <w:p w14:paraId="1BA041CE" w14:textId="77777777" w:rsidR="00406FF9" w:rsidRPr="009B1C98" w:rsidRDefault="00406FF9" w:rsidP="00406FF9">
      <w:pPr>
        <w:rPr>
          <w:szCs w:val="24"/>
          <w:lang w:eastAsia="zh-CN"/>
        </w:rPr>
      </w:pPr>
    </w:p>
    <w:p w14:paraId="3FD9CA25" w14:textId="77777777" w:rsidR="00406FF9" w:rsidRPr="00406FF9" w:rsidRDefault="00F84376" w:rsidP="00406FF9">
      <w:pPr>
        <w:rPr>
          <w:b/>
          <w:bCs/>
        </w:rPr>
      </w:pPr>
      <w:r w:rsidRPr="00406FF9">
        <w:rPr>
          <w:b/>
          <w:bCs/>
          <w:lang w:eastAsia="en-GB"/>
        </w:rPr>
        <w:t xml:space="preserve">Proposal #11: </w:t>
      </w:r>
      <w:r w:rsidRPr="00406FF9">
        <w:rPr>
          <w:b/>
          <w:bCs/>
          <w:lang w:eastAsia="en-GB"/>
        </w:rPr>
        <w:tab/>
      </w:r>
      <w:r w:rsidR="00406FF9" w:rsidRPr="00406FF9">
        <w:rPr>
          <w:b/>
          <w:bCs/>
        </w:rPr>
        <w:t>RAN4 to study CDL channel model for UL and relevant scenarios</w:t>
      </w:r>
    </w:p>
    <w:p w14:paraId="34B88C86" w14:textId="2C99B59B" w:rsidR="00406FF9" w:rsidRPr="00406FF9" w:rsidRDefault="00406FF9" w:rsidP="00406FF9">
      <w:pPr>
        <w:rPr>
          <w:i/>
          <w:iCs/>
        </w:rPr>
      </w:pPr>
      <w:r w:rsidRPr="00406FF9">
        <w:rPr>
          <w:b/>
          <w:bCs/>
          <w:i/>
          <w:iCs/>
        </w:rPr>
        <w:t>Observation #2:</w:t>
      </w:r>
      <w:r>
        <w:rPr>
          <w:i/>
          <w:iCs/>
        </w:rPr>
        <w:t xml:space="preserve">  </w:t>
      </w:r>
      <w:r w:rsidRPr="00406FF9">
        <w:rPr>
          <w:i/>
          <w:iCs/>
        </w:rPr>
        <w:t xml:space="preserve">Without alignment of any newly introduced channel </w:t>
      </w:r>
      <w:proofErr w:type="gramStart"/>
      <w:r w:rsidRPr="00406FF9">
        <w:rPr>
          <w:i/>
          <w:iCs/>
        </w:rPr>
        <w:t>models</w:t>
      </w:r>
      <w:proofErr w:type="gramEnd"/>
      <w:r w:rsidRPr="00406FF9">
        <w:rPr>
          <w:i/>
          <w:iCs/>
        </w:rPr>
        <w:t xml:space="preserve"> it would be difficult to determine the source of any misalignment in performance.  </w:t>
      </w:r>
    </w:p>
    <w:p w14:paraId="0DE77135" w14:textId="5980FC10" w:rsidR="000C7FF3" w:rsidRPr="000C7FF3" w:rsidRDefault="000C7FF3" w:rsidP="000C7FF3">
      <w:pPr>
        <w:rPr>
          <w:b/>
          <w:bCs/>
        </w:rPr>
      </w:pPr>
      <w:r w:rsidRPr="00406FF9">
        <w:rPr>
          <w:b/>
          <w:bCs/>
          <w:lang w:eastAsia="en-GB"/>
        </w:rPr>
        <w:t>Proposal #1</w:t>
      </w:r>
      <w:r>
        <w:rPr>
          <w:b/>
          <w:bCs/>
          <w:lang w:eastAsia="en-GB"/>
        </w:rPr>
        <w:t>2</w:t>
      </w:r>
      <w:r w:rsidRPr="00406FF9">
        <w:rPr>
          <w:b/>
          <w:bCs/>
          <w:lang w:eastAsia="en-GB"/>
        </w:rPr>
        <w:t xml:space="preserve">: </w:t>
      </w:r>
      <w:r w:rsidRPr="00406FF9">
        <w:rPr>
          <w:b/>
          <w:bCs/>
          <w:lang w:eastAsia="en-GB"/>
        </w:rPr>
        <w:tab/>
      </w:r>
      <w:r w:rsidRPr="000C7FF3">
        <w:rPr>
          <w:b/>
          <w:bCs/>
        </w:rPr>
        <w:t>Study how to ensure the alignment of new channel model implementation using properties such as channel statistics.</w:t>
      </w:r>
    </w:p>
    <w:p w14:paraId="26F3C281" w14:textId="77777777" w:rsidR="00406FF9" w:rsidRPr="009B1C98" w:rsidRDefault="00406FF9" w:rsidP="00406FF9"/>
    <w:p w14:paraId="3D52BE44" w14:textId="77777777" w:rsidR="00406FF9" w:rsidRPr="009B1C98" w:rsidRDefault="00406FF9" w:rsidP="00406FF9">
      <w:pPr>
        <w:rPr>
          <w:rFonts w:eastAsia="MS Mincho" w:cs="SimSun"/>
          <w:b/>
          <w:bCs/>
          <w:color w:val="000000"/>
          <w:u w:val="single"/>
          <w:lang w:eastAsia="en-GB"/>
        </w:rPr>
      </w:pPr>
      <w:r w:rsidRPr="009B1C98">
        <w:rPr>
          <w:rFonts w:eastAsia="MS Mincho" w:cs="SimSun"/>
          <w:b/>
          <w:bCs/>
          <w:color w:val="000000"/>
          <w:u w:val="single"/>
          <w:lang w:eastAsia="en-GB"/>
        </w:rPr>
        <w:t>Receiver Assumptions</w:t>
      </w:r>
    </w:p>
    <w:p w14:paraId="2A5A194F" w14:textId="4F7EBB70" w:rsidR="00406FF9" w:rsidRPr="009B1C98" w:rsidRDefault="00406FF9" w:rsidP="00406FF9">
      <w:pPr>
        <w:ind w:left="360" w:hanging="360"/>
        <w:rPr>
          <w:b/>
          <w:bCs/>
          <w:lang w:eastAsia="en-GB"/>
        </w:rPr>
      </w:pPr>
      <w:r w:rsidRPr="009B1C98">
        <w:rPr>
          <w:b/>
          <w:bCs/>
          <w:lang w:eastAsia="en-GB"/>
        </w:rPr>
        <w:t>Proposal #1</w:t>
      </w:r>
      <w:r>
        <w:rPr>
          <w:b/>
          <w:bCs/>
          <w:lang w:eastAsia="en-GB"/>
        </w:rPr>
        <w:t>3</w:t>
      </w:r>
      <w:r w:rsidRPr="009B1C98">
        <w:rPr>
          <w:b/>
          <w:bCs/>
          <w:lang w:eastAsia="en-GB"/>
        </w:rPr>
        <w:t xml:space="preserve">: </w:t>
      </w:r>
      <w:r w:rsidRPr="009B1C98">
        <w:rPr>
          <w:b/>
          <w:bCs/>
          <w:lang w:eastAsia="en-GB"/>
        </w:rPr>
        <w:tab/>
        <w:t xml:space="preserve">Study suitable receivers for supported channel models and scenarios that require advanced receivers. </w:t>
      </w:r>
    </w:p>
    <w:p w14:paraId="4B5CB2F2" w14:textId="67C29482" w:rsidR="00B65BD9" w:rsidRDefault="00406FF9" w:rsidP="00406FF9">
      <w:pPr>
        <w:ind w:left="360" w:hanging="360"/>
        <w:rPr>
          <w:b/>
          <w:bCs/>
          <w:lang w:eastAsia="en-GB"/>
        </w:rPr>
      </w:pPr>
      <w:r w:rsidRPr="009B1C98">
        <w:rPr>
          <w:b/>
          <w:bCs/>
          <w:lang w:eastAsia="en-GB"/>
        </w:rPr>
        <w:t>Proposal #1</w:t>
      </w:r>
      <w:r>
        <w:rPr>
          <w:b/>
          <w:bCs/>
          <w:lang w:eastAsia="en-GB"/>
        </w:rPr>
        <w:t>4</w:t>
      </w:r>
      <w:r w:rsidRPr="009B1C98">
        <w:rPr>
          <w:b/>
          <w:bCs/>
          <w:lang w:eastAsia="en-GB"/>
        </w:rPr>
        <w:t xml:space="preserve">: </w:t>
      </w:r>
      <w:r w:rsidRPr="009B1C98">
        <w:rPr>
          <w:b/>
          <w:bCs/>
          <w:lang w:eastAsia="en-GB"/>
        </w:rPr>
        <w:tab/>
        <w:t>Study suitable receivers for supported non-uniform modulation schemes.</w:t>
      </w:r>
    </w:p>
    <w:p w14:paraId="4A98642B" w14:textId="2A6D6C9D" w:rsidR="00406FF9" w:rsidRPr="00406FF9" w:rsidRDefault="00406FF9" w:rsidP="00406FF9">
      <w:pPr>
        <w:ind w:left="360" w:hanging="360"/>
        <w:rPr>
          <w:rFonts w:eastAsia="MS Mincho"/>
          <w:b/>
          <w:bCs/>
          <w:lang w:eastAsia="en-GB"/>
        </w:rPr>
      </w:pPr>
      <w:r w:rsidRPr="009B1C98">
        <w:rPr>
          <w:b/>
          <w:bCs/>
          <w:lang w:eastAsia="en-GB"/>
        </w:rPr>
        <w:t>Proposal #1</w:t>
      </w:r>
      <w:r>
        <w:rPr>
          <w:b/>
          <w:bCs/>
          <w:lang w:eastAsia="en-GB"/>
        </w:rPr>
        <w:t>5</w:t>
      </w:r>
      <w:r w:rsidRPr="009B1C98">
        <w:rPr>
          <w:b/>
          <w:bCs/>
          <w:lang w:eastAsia="en-GB"/>
        </w:rPr>
        <w:t xml:space="preserve">: </w:t>
      </w:r>
      <w:r w:rsidRPr="009B1C98">
        <w:rPr>
          <w:b/>
          <w:bCs/>
          <w:lang w:eastAsia="en-GB"/>
        </w:rPr>
        <w:tab/>
      </w:r>
      <w:r>
        <w:rPr>
          <w:b/>
          <w:bCs/>
        </w:rPr>
        <w:t>The baseline receiver for 6G requirements should be decided when requirements are defined and not during the study</w:t>
      </w:r>
    </w:p>
    <w:p w14:paraId="5DA2B5A2" w14:textId="77777777" w:rsidR="00406FF9" w:rsidRDefault="00406FF9" w:rsidP="001D7F48">
      <w:pPr>
        <w:rPr>
          <w:rFonts w:eastAsia="MS Mincho" w:cs="SimSun"/>
          <w:b/>
          <w:bCs/>
          <w:color w:val="000000"/>
          <w:sz w:val="22"/>
          <w:szCs w:val="22"/>
          <w:u w:val="single"/>
          <w:lang w:eastAsia="en-GB"/>
        </w:rPr>
      </w:pPr>
    </w:p>
    <w:p w14:paraId="2EDD3028" w14:textId="4BE9A66E" w:rsidR="00B65BD9" w:rsidRPr="009B1C98" w:rsidRDefault="00B65BD9" w:rsidP="001D7F48">
      <w:pPr>
        <w:rPr>
          <w:rFonts w:eastAsia="MS Mincho" w:cs="SimSun"/>
          <w:b/>
          <w:bCs/>
          <w:color w:val="000000"/>
          <w:sz w:val="22"/>
          <w:szCs w:val="22"/>
          <w:u w:val="single"/>
          <w:lang w:eastAsia="en-GB"/>
        </w:rPr>
      </w:pPr>
      <w:r w:rsidRPr="009B1C98">
        <w:rPr>
          <w:rFonts w:eastAsia="MS Mincho" w:cs="SimSun"/>
          <w:b/>
          <w:bCs/>
          <w:color w:val="000000"/>
          <w:sz w:val="22"/>
          <w:szCs w:val="22"/>
          <w:u w:val="single"/>
          <w:lang w:eastAsia="en-GB"/>
        </w:rPr>
        <w:t>TX EVM and SNR</w:t>
      </w:r>
    </w:p>
    <w:p w14:paraId="647972DC" w14:textId="29DEF3CF" w:rsidR="00F84376" w:rsidRPr="009B1C98" w:rsidRDefault="00F84376" w:rsidP="00F84376">
      <w:pPr>
        <w:ind w:left="360" w:hanging="360"/>
        <w:rPr>
          <w:b/>
          <w:bCs/>
          <w:lang w:eastAsia="en-GB"/>
        </w:rPr>
      </w:pPr>
      <w:r w:rsidRPr="009B1C98">
        <w:rPr>
          <w:b/>
          <w:bCs/>
          <w:lang w:eastAsia="en-GB"/>
        </w:rPr>
        <w:t>Proposal #1</w:t>
      </w:r>
      <w:r w:rsidR="00406FF9">
        <w:rPr>
          <w:b/>
          <w:bCs/>
          <w:lang w:eastAsia="en-GB"/>
        </w:rPr>
        <w:t>6</w:t>
      </w:r>
      <w:r w:rsidRPr="009B1C98">
        <w:rPr>
          <w:b/>
          <w:bCs/>
          <w:lang w:eastAsia="en-GB"/>
        </w:rPr>
        <w:t xml:space="preserve">: </w:t>
      </w:r>
      <w:r w:rsidRPr="009B1C98">
        <w:rPr>
          <w:b/>
          <w:bCs/>
          <w:lang w:eastAsia="en-GB"/>
        </w:rPr>
        <w:tab/>
        <w:t xml:space="preserve">Study impact of TX EVM for higher modulation order/ MIMO layers on Demodulation requirements. </w:t>
      </w:r>
    </w:p>
    <w:p w14:paraId="772B643B" w14:textId="34939089" w:rsidR="00406FF9" w:rsidRDefault="00F84376" w:rsidP="00406FF9">
      <w:pPr>
        <w:rPr>
          <w:b/>
          <w:bCs/>
        </w:rPr>
      </w:pPr>
      <w:r w:rsidRPr="00406FF9">
        <w:rPr>
          <w:b/>
          <w:bCs/>
          <w:lang w:eastAsia="en-GB"/>
        </w:rPr>
        <w:t>Proposal #1</w:t>
      </w:r>
      <w:r w:rsidR="00406FF9" w:rsidRPr="00406FF9">
        <w:rPr>
          <w:b/>
          <w:bCs/>
          <w:lang w:eastAsia="en-GB"/>
        </w:rPr>
        <w:t>7</w:t>
      </w:r>
      <w:r w:rsidRPr="00406FF9">
        <w:rPr>
          <w:b/>
          <w:bCs/>
          <w:lang w:eastAsia="en-GB"/>
        </w:rPr>
        <w:t xml:space="preserve">: </w:t>
      </w:r>
      <w:r w:rsidRPr="00406FF9">
        <w:rPr>
          <w:b/>
          <w:bCs/>
          <w:lang w:eastAsia="en-GB"/>
        </w:rPr>
        <w:tab/>
      </w:r>
      <w:r w:rsidR="00406FF9" w:rsidRPr="00406FF9">
        <w:rPr>
          <w:b/>
          <w:bCs/>
        </w:rPr>
        <w:t>EVM used for demodulation requirements should consider TE limitations and practical TX EVM in the field</w:t>
      </w:r>
    </w:p>
    <w:p w14:paraId="22383E3C" w14:textId="7F31CD07" w:rsidR="00F84376" w:rsidRPr="009B1C98" w:rsidRDefault="00406FF9" w:rsidP="00F84376">
      <w:pPr>
        <w:ind w:left="360" w:hanging="360"/>
        <w:rPr>
          <w:rFonts w:eastAsia="MS Mincho"/>
          <w:b/>
          <w:bCs/>
          <w:lang w:eastAsia="en-GB"/>
        </w:rPr>
      </w:pPr>
      <w:r w:rsidRPr="009B1C98">
        <w:rPr>
          <w:b/>
          <w:bCs/>
          <w:lang w:eastAsia="en-GB"/>
        </w:rPr>
        <w:t xml:space="preserve">Proposal #18: </w:t>
      </w:r>
      <w:r w:rsidRPr="009B1C98">
        <w:rPr>
          <w:b/>
          <w:bCs/>
          <w:lang w:eastAsia="en-GB"/>
        </w:rPr>
        <w:tab/>
      </w:r>
      <w:r w:rsidR="00F84376" w:rsidRPr="009B1C98">
        <w:rPr>
          <w:b/>
          <w:bCs/>
          <w:lang w:eastAsia="en-GB"/>
        </w:rPr>
        <w:t>RAN4 to study required TX EVM to support 4K QAM on DL and 1KQAM on UL and supported MIMO layers.</w:t>
      </w:r>
    </w:p>
    <w:p w14:paraId="321279C6" w14:textId="1762F95C" w:rsidR="00B65BD9" w:rsidRPr="009B1C98" w:rsidRDefault="00406FF9" w:rsidP="001D7F48">
      <w:pPr>
        <w:rPr>
          <w:rFonts w:eastAsia="MS Mincho" w:cs="SimSun"/>
          <w:color w:val="000000"/>
          <w:lang w:eastAsia="en-GB"/>
        </w:rPr>
      </w:pPr>
      <w:r w:rsidRPr="009B1C98">
        <w:rPr>
          <w:b/>
          <w:bCs/>
          <w:lang w:eastAsia="en-GB"/>
        </w:rPr>
        <w:lastRenderedPageBreak/>
        <w:t>Proposal #1</w:t>
      </w:r>
      <w:r>
        <w:rPr>
          <w:b/>
          <w:bCs/>
          <w:lang w:eastAsia="en-GB"/>
        </w:rPr>
        <w:t>9</w:t>
      </w:r>
      <w:r w:rsidRPr="009B1C98">
        <w:rPr>
          <w:b/>
          <w:bCs/>
          <w:lang w:eastAsia="en-GB"/>
        </w:rPr>
        <w:t xml:space="preserve">: </w:t>
      </w:r>
      <w:r w:rsidRPr="009B1C98">
        <w:rPr>
          <w:b/>
          <w:bCs/>
          <w:lang w:eastAsia="en-GB"/>
        </w:rPr>
        <w:tab/>
      </w:r>
      <w:r>
        <w:rPr>
          <w:b/>
          <w:bCs/>
        </w:rPr>
        <w:t xml:space="preserve">The maximum testable SNR would be determined by TX EVM assumption </w:t>
      </w:r>
      <w:proofErr w:type="spellStart"/>
      <w:r>
        <w:rPr>
          <w:b/>
          <w:bCs/>
        </w:rPr>
        <w:t>ans</w:t>
      </w:r>
      <w:proofErr w:type="spellEnd"/>
      <w:r>
        <w:rPr>
          <w:b/>
          <w:bCs/>
        </w:rPr>
        <w:t xml:space="preserve"> the TE EVM limitation.</w:t>
      </w:r>
    </w:p>
    <w:p w14:paraId="65FF7709" w14:textId="4B04F532" w:rsidR="00B65BD9" w:rsidRPr="009B1C98" w:rsidRDefault="00B65BD9" w:rsidP="001D7F48">
      <w:pPr>
        <w:rPr>
          <w:rFonts w:eastAsia="MS Mincho" w:cs="SimSun"/>
          <w:b/>
          <w:bCs/>
          <w:color w:val="000000"/>
          <w:u w:val="single"/>
          <w:lang w:eastAsia="en-GB"/>
        </w:rPr>
      </w:pPr>
      <w:r w:rsidRPr="009B1C98">
        <w:rPr>
          <w:rFonts w:eastAsia="MS Mincho" w:cs="SimSun"/>
          <w:b/>
          <w:bCs/>
          <w:color w:val="000000"/>
          <w:u w:val="single"/>
          <w:lang w:eastAsia="en-GB"/>
        </w:rPr>
        <w:t>New TE functionalities</w:t>
      </w:r>
    </w:p>
    <w:p w14:paraId="347C4ED2" w14:textId="1987803C" w:rsidR="00406FF9" w:rsidRPr="00406FF9" w:rsidRDefault="00406FF9" w:rsidP="00406FF9">
      <w:pPr>
        <w:rPr>
          <w:b/>
          <w:bCs/>
        </w:rPr>
      </w:pPr>
      <w:r w:rsidRPr="009B1C98">
        <w:rPr>
          <w:b/>
          <w:bCs/>
          <w:lang w:eastAsia="en-GB"/>
        </w:rPr>
        <w:t>Proposal #</w:t>
      </w:r>
      <w:r>
        <w:rPr>
          <w:b/>
          <w:bCs/>
          <w:lang w:eastAsia="en-GB"/>
        </w:rPr>
        <w:t>20</w:t>
      </w:r>
      <w:r w:rsidRPr="009B1C98">
        <w:rPr>
          <w:b/>
          <w:bCs/>
          <w:lang w:eastAsia="en-GB"/>
        </w:rPr>
        <w:t xml:space="preserve">: </w:t>
      </w:r>
      <w:r w:rsidRPr="009B1C98">
        <w:rPr>
          <w:b/>
          <w:bCs/>
          <w:lang w:eastAsia="en-GB"/>
        </w:rPr>
        <w:tab/>
      </w:r>
      <w:r w:rsidRPr="00406FF9">
        <w:rPr>
          <w:b/>
          <w:bCs/>
        </w:rPr>
        <w:t xml:space="preserve">The new TE precoding procedure is only for conducted requirements   </w:t>
      </w:r>
    </w:p>
    <w:p w14:paraId="401659B5" w14:textId="77777777" w:rsidR="00406FF9" w:rsidRDefault="00406FF9" w:rsidP="00F84376">
      <w:pPr>
        <w:ind w:left="360" w:hanging="360"/>
        <w:rPr>
          <w:b/>
          <w:bCs/>
          <w:lang w:eastAsia="en-GB"/>
        </w:rPr>
      </w:pPr>
    </w:p>
    <w:p w14:paraId="3F809398" w14:textId="0DFA09AB" w:rsidR="00F84376" w:rsidRDefault="00406FF9" w:rsidP="00F84376">
      <w:pPr>
        <w:ind w:left="360" w:hanging="360"/>
        <w:rPr>
          <w:b/>
          <w:bCs/>
          <w:lang w:eastAsia="en-GB"/>
        </w:rPr>
      </w:pPr>
      <w:r w:rsidRPr="009B1C98">
        <w:rPr>
          <w:b/>
          <w:bCs/>
          <w:lang w:eastAsia="en-GB"/>
        </w:rPr>
        <w:t>Proposal #</w:t>
      </w:r>
      <w:r>
        <w:rPr>
          <w:b/>
          <w:bCs/>
          <w:lang w:eastAsia="en-GB"/>
        </w:rPr>
        <w:t>21</w:t>
      </w:r>
      <w:r w:rsidRPr="009B1C98">
        <w:rPr>
          <w:b/>
          <w:bCs/>
          <w:lang w:eastAsia="en-GB"/>
        </w:rPr>
        <w:t xml:space="preserve">: </w:t>
      </w:r>
      <w:r w:rsidRPr="009B1C98">
        <w:rPr>
          <w:b/>
          <w:bCs/>
          <w:lang w:eastAsia="en-GB"/>
        </w:rPr>
        <w:tab/>
      </w:r>
      <w:r w:rsidR="00F84376" w:rsidRPr="009B1C98">
        <w:rPr>
          <w:b/>
          <w:bCs/>
          <w:lang w:eastAsia="en-GB"/>
        </w:rPr>
        <w:t xml:space="preserve">Prioritize features employed in real networks and appropriate for single UE testing and link level simulations </w:t>
      </w:r>
    </w:p>
    <w:p w14:paraId="5040CBAD" w14:textId="30115AF9" w:rsidR="00406FF9" w:rsidRPr="00406FF9" w:rsidRDefault="00406FF9" w:rsidP="00406FF9">
      <w:pPr>
        <w:rPr>
          <w:i/>
          <w:iCs/>
        </w:rPr>
      </w:pPr>
      <w:r w:rsidRPr="00406FF9">
        <w:rPr>
          <w:b/>
          <w:bCs/>
          <w:i/>
          <w:iCs/>
        </w:rPr>
        <w:t>Observation #5:</w:t>
      </w:r>
      <w:r>
        <w:rPr>
          <w:i/>
          <w:iCs/>
        </w:rPr>
        <w:t xml:space="preserve"> </w:t>
      </w:r>
      <w:r w:rsidRPr="00406FF9">
        <w:rPr>
          <w:i/>
          <w:iCs/>
        </w:rPr>
        <w:t xml:space="preserve">It is not clear how introducing features like OLLA tests anything differently in the UE.  </w:t>
      </w:r>
    </w:p>
    <w:p w14:paraId="316379B4" w14:textId="77777777" w:rsidR="00406FF9" w:rsidRPr="009B1C98" w:rsidRDefault="00406FF9" w:rsidP="00F84376">
      <w:pPr>
        <w:ind w:left="360" w:hanging="360"/>
        <w:rPr>
          <w:b/>
          <w:bCs/>
          <w:lang w:eastAsia="en-GB"/>
        </w:rPr>
      </w:pPr>
    </w:p>
    <w:p w14:paraId="42AAFBC5" w14:textId="198FBD4C" w:rsidR="00F84376" w:rsidRPr="009B1C98" w:rsidRDefault="00F84376" w:rsidP="00F84376">
      <w:pPr>
        <w:ind w:left="360" w:hanging="360"/>
        <w:rPr>
          <w:b/>
          <w:bCs/>
          <w:lang w:eastAsia="en-GB"/>
        </w:rPr>
      </w:pPr>
      <w:r w:rsidRPr="009B1C98">
        <w:rPr>
          <w:b/>
          <w:bCs/>
          <w:lang w:eastAsia="en-GB"/>
        </w:rPr>
        <w:t>Proposal #</w:t>
      </w:r>
      <w:r w:rsidR="00406FF9">
        <w:rPr>
          <w:b/>
          <w:bCs/>
          <w:lang w:eastAsia="en-GB"/>
        </w:rPr>
        <w:t>22</w:t>
      </w:r>
      <w:r w:rsidRPr="009B1C98">
        <w:rPr>
          <w:b/>
          <w:bCs/>
          <w:lang w:eastAsia="en-GB"/>
        </w:rPr>
        <w:t xml:space="preserve">: </w:t>
      </w:r>
      <w:r w:rsidRPr="009B1C98">
        <w:rPr>
          <w:b/>
          <w:bCs/>
          <w:lang w:eastAsia="en-GB"/>
        </w:rPr>
        <w:tab/>
        <w:t>Discuss and agree on enhancements to demodulation requirements framework before discussing new TE functionality</w:t>
      </w:r>
    </w:p>
    <w:p w14:paraId="34898E55" w14:textId="3A6254DF" w:rsidR="00F84376" w:rsidRPr="009B1C98" w:rsidRDefault="00F84376" w:rsidP="00F84376">
      <w:pPr>
        <w:ind w:left="360" w:hanging="360"/>
        <w:rPr>
          <w:b/>
          <w:bCs/>
          <w:lang w:eastAsia="en-GB"/>
        </w:rPr>
      </w:pPr>
      <w:r w:rsidRPr="009B1C98">
        <w:rPr>
          <w:b/>
          <w:bCs/>
          <w:lang w:eastAsia="en-GB"/>
        </w:rPr>
        <w:t>Proposal #2</w:t>
      </w:r>
      <w:r w:rsidR="00406FF9">
        <w:rPr>
          <w:b/>
          <w:bCs/>
          <w:lang w:eastAsia="en-GB"/>
        </w:rPr>
        <w:t>3</w:t>
      </w:r>
      <w:r w:rsidRPr="009B1C98">
        <w:rPr>
          <w:b/>
          <w:bCs/>
          <w:lang w:eastAsia="en-GB"/>
        </w:rPr>
        <w:t xml:space="preserve">: </w:t>
      </w:r>
      <w:r w:rsidRPr="009B1C98">
        <w:rPr>
          <w:b/>
          <w:bCs/>
          <w:lang w:eastAsia="en-GB"/>
        </w:rPr>
        <w:tab/>
        <w:t>Analy</w:t>
      </w:r>
      <w:r w:rsidR="00406FF9">
        <w:rPr>
          <w:b/>
          <w:bCs/>
          <w:lang w:eastAsia="en-GB"/>
        </w:rPr>
        <w:t>z</w:t>
      </w:r>
      <w:r w:rsidRPr="009B1C98">
        <w:rPr>
          <w:b/>
          <w:bCs/>
          <w:lang w:eastAsia="en-GB"/>
        </w:rPr>
        <w:t>e the benefits to justify introducing enhanced requirements framework with newly added functionalities.</w:t>
      </w:r>
    </w:p>
    <w:p w14:paraId="1C261D96" w14:textId="727A79D1" w:rsidR="00F84376" w:rsidRPr="009B1C98" w:rsidRDefault="00F84376" w:rsidP="00F84376">
      <w:pPr>
        <w:ind w:left="360" w:hanging="360"/>
        <w:rPr>
          <w:b/>
          <w:bCs/>
          <w:lang w:eastAsia="en-GB"/>
        </w:rPr>
      </w:pPr>
      <w:r w:rsidRPr="009B1C98">
        <w:rPr>
          <w:b/>
          <w:bCs/>
          <w:lang w:eastAsia="en-GB"/>
        </w:rPr>
        <w:t>Proposal #2</w:t>
      </w:r>
      <w:r w:rsidR="00406FF9">
        <w:rPr>
          <w:b/>
          <w:bCs/>
          <w:lang w:eastAsia="en-GB"/>
        </w:rPr>
        <w:t>4</w:t>
      </w:r>
      <w:r w:rsidRPr="009B1C98">
        <w:rPr>
          <w:b/>
          <w:bCs/>
          <w:lang w:eastAsia="en-GB"/>
        </w:rPr>
        <w:t xml:space="preserve">: </w:t>
      </w:r>
      <w:r w:rsidRPr="009B1C98">
        <w:rPr>
          <w:b/>
          <w:bCs/>
          <w:lang w:eastAsia="en-GB"/>
        </w:rPr>
        <w:tab/>
        <w:t>In 6G demod study evaluate and develop reference TE implementation for network functionality</w:t>
      </w:r>
    </w:p>
    <w:p w14:paraId="2C61D277" w14:textId="77777777" w:rsidR="001D7F48" w:rsidRPr="009B1C98" w:rsidRDefault="001D7F48" w:rsidP="001D7F48">
      <w:pPr>
        <w:rPr>
          <w:rFonts w:eastAsia="SimSun"/>
          <w:lang w:eastAsia="zh-CN"/>
        </w:rPr>
      </w:pPr>
    </w:p>
    <w:p w14:paraId="1FA0B73E" w14:textId="77777777" w:rsidR="00FF67B4" w:rsidRPr="009B1C98" w:rsidRDefault="00FF67B4" w:rsidP="005C7AE3">
      <w:pPr>
        <w:rPr>
          <w:b/>
          <w:bCs/>
        </w:rPr>
      </w:pPr>
    </w:p>
    <w:p w14:paraId="4D56CEA7" w14:textId="3E8A4A4D" w:rsidR="003C0E6C" w:rsidRPr="009B1C98" w:rsidRDefault="00CF5BF1" w:rsidP="003C0E6C">
      <w:pPr>
        <w:pStyle w:val="Heading1"/>
        <w:ind w:left="432" w:hanging="432"/>
        <w:rPr>
          <w:lang w:val="en-US"/>
        </w:rPr>
      </w:pPr>
      <w:r w:rsidRPr="009B1C98">
        <w:rPr>
          <w:lang w:val="en-US"/>
        </w:rPr>
        <w:t>Reference</w:t>
      </w:r>
    </w:p>
    <w:p w14:paraId="4A3E86D7" w14:textId="30AA57C0" w:rsidR="004475B3" w:rsidRDefault="0026404A" w:rsidP="000C6E66">
      <w:pPr>
        <w:pStyle w:val="ListParagraph"/>
        <w:numPr>
          <w:ilvl w:val="0"/>
          <w:numId w:val="2"/>
        </w:numPr>
      </w:pPr>
      <w:r w:rsidRPr="009B1C98">
        <w:t>R4-2522426</w:t>
      </w:r>
      <w:r w:rsidR="004475B3" w:rsidRPr="009B1C98">
        <w:t>, “</w:t>
      </w:r>
      <w:r w:rsidR="004A7788" w:rsidRPr="009B1C98">
        <w:t>WF on [117][106] 6G Demod</w:t>
      </w:r>
      <w:r w:rsidR="004475B3" w:rsidRPr="009B1C98">
        <w:t>”</w:t>
      </w:r>
      <w:r w:rsidR="00EE7E40" w:rsidRPr="009B1C98">
        <w:t xml:space="preserve">, </w:t>
      </w:r>
      <w:r w:rsidR="006C44E3" w:rsidRPr="009B1C98">
        <w:t>MediaTek</w:t>
      </w:r>
      <w:r w:rsidR="00EE7E40" w:rsidRPr="009B1C98">
        <w:t>, RAN</w:t>
      </w:r>
      <w:r w:rsidR="006C44E3" w:rsidRPr="009B1C98">
        <w:t>4</w:t>
      </w:r>
      <w:r w:rsidR="00EE7E40" w:rsidRPr="009B1C98">
        <w:t>#1</w:t>
      </w:r>
      <w:r w:rsidR="006C44E3" w:rsidRPr="009B1C98">
        <w:t>1</w:t>
      </w:r>
      <w:r w:rsidR="004A7788" w:rsidRPr="009B1C98">
        <w:t>7</w:t>
      </w:r>
      <w:r w:rsidR="004475B3" w:rsidRPr="009B1C98">
        <w:t xml:space="preserve">.  </w:t>
      </w:r>
    </w:p>
    <w:p w14:paraId="54F23372" w14:textId="0DCB614D" w:rsidR="00D61AB3" w:rsidRPr="009B1C98" w:rsidRDefault="00D61AB3" w:rsidP="000C6E66">
      <w:pPr>
        <w:pStyle w:val="ListParagraph"/>
        <w:numPr>
          <w:ilvl w:val="0"/>
          <w:numId w:val="2"/>
        </w:numPr>
      </w:pPr>
      <w:r w:rsidRPr="00D61AB3">
        <w:rPr>
          <w:lang w:val="en-US"/>
        </w:rPr>
        <w:t>R4-2522460</w:t>
      </w:r>
      <w:r>
        <w:rPr>
          <w:lang w:val="en-US"/>
        </w:rPr>
        <w:t>, “</w:t>
      </w:r>
      <w:r w:rsidRPr="00D61AB3">
        <w:rPr>
          <w:lang w:val="en-US"/>
        </w:rPr>
        <w:t>WF on [117][111] 6G operation efficiency</w:t>
      </w:r>
      <w:r>
        <w:rPr>
          <w:lang w:val="en-US"/>
        </w:rPr>
        <w:t>”, CATT, RAN4#117.</w:t>
      </w:r>
    </w:p>
    <w:p w14:paraId="2025BD80" w14:textId="77777777" w:rsidR="002249BA" w:rsidRPr="009B1C98" w:rsidRDefault="002249BA" w:rsidP="008741FF"/>
    <w:sectPr w:rsidR="002249BA" w:rsidRPr="009B1C98"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0A31B9"/>
    <w:multiLevelType w:val="hybridMultilevel"/>
    <w:tmpl w:val="6AE0749E"/>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100A0272"/>
    <w:multiLevelType w:val="hybridMultilevel"/>
    <w:tmpl w:val="1C80A5E8"/>
    <w:lvl w:ilvl="0" w:tplc="500430DC">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2200A3B"/>
    <w:multiLevelType w:val="hybridMultilevel"/>
    <w:tmpl w:val="378A319A"/>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DD340D"/>
    <w:multiLevelType w:val="hybridMultilevel"/>
    <w:tmpl w:val="6DA25062"/>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6"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0"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24512E"/>
    <w:multiLevelType w:val="hybridMultilevel"/>
    <w:tmpl w:val="B99C251A"/>
    <w:lvl w:ilvl="0" w:tplc="9B189148">
      <w:start w:val="1"/>
      <w:numFmt w:val="decimal"/>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73B99"/>
    <w:multiLevelType w:val="hybridMultilevel"/>
    <w:tmpl w:val="8AE0311C"/>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A0911E5"/>
    <w:multiLevelType w:val="hybridMultilevel"/>
    <w:tmpl w:val="4180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4C465999"/>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D2C4C63"/>
    <w:multiLevelType w:val="hybridMultilevel"/>
    <w:tmpl w:val="1B9A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DF2048C"/>
    <w:multiLevelType w:val="hybridMultilevel"/>
    <w:tmpl w:val="7480B7C0"/>
    <w:lvl w:ilvl="0" w:tplc="9A845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566D5988"/>
    <w:multiLevelType w:val="hybridMultilevel"/>
    <w:tmpl w:val="00C623EA"/>
    <w:lvl w:ilvl="0" w:tplc="2E96A62C">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87D7A"/>
    <w:multiLevelType w:val="hybridMultilevel"/>
    <w:tmpl w:val="DBACDBE0"/>
    <w:lvl w:ilvl="0" w:tplc="B69861D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E550D3"/>
    <w:multiLevelType w:val="hybridMultilevel"/>
    <w:tmpl w:val="6756EFDE"/>
    <w:lvl w:ilvl="0" w:tplc="F48A123E">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3"/>
  </w:num>
  <w:num w:numId="2" w16cid:durableId="1198423226">
    <w:abstractNumId w:val="50"/>
  </w:num>
  <w:num w:numId="3" w16cid:durableId="1064061569">
    <w:abstractNumId w:val="31"/>
  </w:num>
  <w:num w:numId="4" w16cid:durableId="1117142815">
    <w:abstractNumId w:val="7"/>
  </w:num>
  <w:num w:numId="5" w16cid:durableId="1069688094">
    <w:abstractNumId w:val="54"/>
  </w:num>
  <w:num w:numId="6" w16cid:durableId="2044482076">
    <w:abstractNumId w:val="22"/>
  </w:num>
  <w:num w:numId="7" w16cid:durableId="1734084975">
    <w:abstractNumId w:val="8"/>
  </w:num>
  <w:num w:numId="8" w16cid:durableId="2003655479">
    <w:abstractNumId w:val="37"/>
  </w:num>
  <w:num w:numId="9" w16cid:durableId="597830545">
    <w:abstractNumId w:val="13"/>
  </w:num>
  <w:num w:numId="10" w16cid:durableId="2110853007">
    <w:abstractNumId w:val="5"/>
  </w:num>
  <w:num w:numId="11" w16cid:durableId="269751423">
    <w:abstractNumId w:val="6"/>
  </w:num>
  <w:num w:numId="12" w16cid:durableId="1367827566">
    <w:abstractNumId w:val="30"/>
  </w:num>
  <w:num w:numId="13" w16cid:durableId="815686015">
    <w:abstractNumId w:val="23"/>
  </w:num>
  <w:num w:numId="14" w16cid:durableId="1042436748">
    <w:abstractNumId w:val="23"/>
  </w:num>
  <w:num w:numId="15" w16cid:durableId="757022422">
    <w:abstractNumId w:val="23"/>
  </w:num>
  <w:num w:numId="16" w16cid:durableId="2123620">
    <w:abstractNumId w:val="24"/>
  </w:num>
  <w:num w:numId="17" w16cid:durableId="1270551916">
    <w:abstractNumId w:val="46"/>
  </w:num>
  <w:num w:numId="18" w16cid:durableId="195899133">
    <w:abstractNumId w:val="20"/>
  </w:num>
  <w:num w:numId="19" w16cid:durableId="1614900728">
    <w:abstractNumId w:val="66"/>
  </w:num>
  <w:num w:numId="20" w16cid:durableId="967667275">
    <w:abstractNumId w:val="60"/>
  </w:num>
  <w:num w:numId="21" w16cid:durableId="651760289">
    <w:abstractNumId w:val="23"/>
  </w:num>
  <w:num w:numId="22" w16cid:durableId="1442530831">
    <w:abstractNumId w:val="67"/>
  </w:num>
  <w:num w:numId="23" w16cid:durableId="637880116">
    <w:abstractNumId w:val="45"/>
  </w:num>
  <w:num w:numId="24" w16cid:durableId="215165250">
    <w:abstractNumId w:val="0"/>
  </w:num>
  <w:num w:numId="25" w16cid:durableId="1941716664">
    <w:abstractNumId w:val="58"/>
  </w:num>
  <w:num w:numId="26" w16cid:durableId="1714695052">
    <w:abstractNumId w:val="2"/>
  </w:num>
  <w:num w:numId="27" w16cid:durableId="794715801">
    <w:abstractNumId w:val="4"/>
  </w:num>
  <w:num w:numId="28" w16cid:durableId="299115580">
    <w:abstractNumId w:val="2"/>
  </w:num>
  <w:num w:numId="29" w16cid:durableId="2033415380">
    <w:abstractNumId w:val="2"/>
  </w:num>
  <w:num w:numId="30" w16cid:durableId="130951365">
    <w:abstractNumId w:val="19"/>
  </w:num>
  <w:num w:numId="31" w16cid:durableId="944074125">
    <w:abstractNumId w:val="12"/>
  </w:num>
  <w:num w:numId="32" w16cid:durableId="2001498269">
    <w:abstractNumId w:val="14"/>
  </w:num>
  <w:num w:numId="33" w16cid:durableId="631328152">
    <w:abstractNumId w:val="40"/>
  </w:num>
  <w:num w:numId="34" w16cid:durableId="1597784611">
    <w:abstractNumId w:val="59"/>
  </w:num>
  <w:num w:numId="35" w16cid:durableId="1291550306">
    <w:abstractNumId w:val="40"/>
  </w:num>
  <w:num w:numId="36" w16cid:durableId="1227718221">
    <w:abstractNumId w:val="28"/>
  </w:num>
  <w:num w:numId="37" w16cid:durableId="493227019">
    <w:abstractNumId w:val="16"/>
  </w:num>
  <w:num w:numId="38" w16cid:durableId="830022867">
    <w:abstractNumId w:val="13"/>
    <w:lvlOverride w:ilvl="0">
      <w:startOverride w:val="1"/>
    </w:lvlOverride>
  </w:num>
  <w:num w:numId="39" w16cid:durableId="1790779722">
    <w:abstractNumId w:val="33"/>
  </w:num>
  <w:num w:numId="40" w16cid:durableId="1684165884">
    <w:abstractNumId w:val="1"/>
  </w:num>
  <w:num w:numId="41" w16cid:durableId="1729181734">
    <w:abstractNumId w:val="52"/>
  </w:num>
  <w:num w:numId="42" w16cid:durableId="1827553715">
    <w:abstractNumId w:val="29"/>
  </w:num>
  <w:num w:numId="43" w16cid:durableId="1764456211">
    <w:abstractNumId w:val="13"/>
    <w:lvlOverride w:ilvl="0">
      <w:startOverride w:val="1"/>
    </w:lvlOverride>
  </w:num>
  <w:num w:numId="44" w16cid:durableId="1403485505">
    <w:abstractNumId w:val="26"/>
  </w:num>
  <w:num w:numId="45" w16cid:durableId="1504006385">
    <w:abstractNumId w:val="61"/>
  </w:num>
  <w:num w:numId="46" w16cid:durableId="158425211">
    <w:abstractNumId w:val="65"/>
  </w:num>
  <w:num w:numId="47" w16cid:durableId="381178554">
    <w:abstractNumId w:val="41"/>
  </w:num>
  <w:num w:numId="48" w16cid:durableId="755714757">
    <w:abstractNumId w:val="43"/>
  </w:num>
  <w:num w:numId="49" w16cid:durableId="1520044439">
    <w:abstractNumId w:val="34"/>
  </w:num>
  <w:num w:numId="50" w16cid:durableId="1835757643">
    <w:abstractNumId w:val="42"/>
  </w:num>
  <w:num w:numId="51" w16cid:durableId="4943661">
    <w:abstractNumId w:val="18"/>
  </w:num>
  <w:num w:numId="52" w16cid:durableId="1449356799">
    <w:abstractNumId w:val="15"/>
  </w:num>
  <w:num w:numId="53" w16cid:durableId="983655248">
    <w:abstractNumId w:val="17"/>
  </w:num>
  <w:num w:numId="54" w16cid:durableId="109908238">
    <w:abstractNumId w:val="23"/>
  </w:num>
  <w:num w:numId="55" w16cid:durableId="618992383">
    <w:abstractNumId w:val="23"/>
  </w:num>
  <w:num w:numId="56" w16cid:durableId="1848984081">
    <w:abstractNumId w:val="23"/>
  </w:num>
  <w:num w:numId="57" w16cid:durableId="272054532">
    <w:abstractNumId w:val="15"/>
  </w:num>
  <w:num w:numId="58" w16cid:durableId="1663461768">
    <w:abstractNumId w:val="15"/>
    <w:lvlOverride w:ilvl="0">
      <w:startOverride w:val="1"/>
    </w:lvlOverride>
  </w:num>
  <w:num w:numId="59" w16cid:durableId="803036938">
    <w:abstractNumId w:val="56"/>
  </w:num>
  <w:num w:numId="60" w16cid:durableId="1263996366">
    <w:abstractNumId w:val="36"/>
  </w:num>
  <w:num w:numId="61" w16cid:durableId="1781876226">
    <w:abstractNumId w:val="36"/>
  </w:num>
  <w:num w:numId="62" w16cid:durableId="201793632">
    <w:abstractNumId w:val="32"/>
  </w:num>
  <w:num w:numId="63" w16cid:durableId="1373076034">
    <w:abstractNumId w:val="36"/>
  </w:num>
  <w:num w:numId="64" w16cid:durableId="1541867037">
    <w:abstractNumId w:val="36"/>
  </w:num>
  <w:num w:numId="65" w16cid:durableId="1374697224">
    <w:abstractNumId w:val="36"/>
  </w:num>
  <w:num w:numId="66" w16cid:durableId="1224440567">
    <w:abstractNumId w:val="36"/>
  </w:num>
  <w:num w:numId="67" w16cid:durableId="893470708">
    <w:abstractNumId w:val="10"/>
  </w:num>
  <w:num w:numId="68" w16cid:durableId="289895251">
    <w:abstractNumId w:val="36"/>
    <w:lvlOverride w:ilvl="0">
      <w:startOverride w:val="1"/>
    </w:lvlOverride>
  </w:num>
  <w:num w:numId="69" w16cid:durableId="337345092">
    <w:abstractNumId w:val="36"/>
  </w:num>
  <w:num w:numId="70" w16cid:durableId="682586889">
    <w:abstractNumId w:val="36"/>
  </w:num>
  <w:num w:numId="71" w16cid:durableId="458376191">
    <w:abstractNumId w:val="35"/>
  </w:num>
  <w:num w:numId="72" w16cid:durableId="572812259">
    <w:abstractNumId w:val="63"/>
  </w:num>
  <w:num w:numId="73" w16cid:durableId="2000502237">
    <w:abstractNumId w:val="36"/>
  </w:num>
  <w:num w:numId="74" w16cid:durableId="334891689">
    <w:abstractNumId w:val="23"/>
  </w:num>
  <w:num w:numId="75" w16cid:durableId="940457766">
    <w:abstractNumId w:val="36"/>
    <w:lvlOverride w:ilvl="0">
      <w:startOverride w:val="1"/>
    </w:lvlOverride>
  </w:num>
  <w:num w:numId="76" w16cid:durableId="353262618">
    <w:abstractNumId w:val="27"/>
  </w:num>
  <w:num w:numId="77" w16cid:durableId="154732592">
    <w:abstractNumId w:val="36"/>
  </w:num>
  <w:num w:numId="78" w16cid:durableId="621111048">
    <w:abstractNumId w:val="55"/>
  </w:num>
  <w:num w:numId="79" w16cid:durableId="216094847">
    <w:abstractNumId w:val="44"/>
  </w:num>
  <w:num w:numId="80" w16cid:durableId="1042899715">
    <w:abstractNumId w:val="39"/>
  </w:num>
  <w:num w:numId="81" w16cid:durableId="905723752">
    <w:abstractNumId w:val="25"/>
  </w:num>
  <w:num w:numId="82" w16cid:durableId="1292398532">
    <w:abstractNumId w:val="11"/>
  </w:num>
  <w:num w:numId="83" w16cid:durableId="1318261125">
    <w:abstractNumId w:val="57"/>
  </w:num>
  <w:num w:numId="84" w16cid:durableId="1708604099">
    <w:abstractNumId w:val="48"/>
  </w:num>
  <w:num w:numId="85" w16cid:durableId="1155991090">
    <w:abstractNumId w:val="38"/>
  </w:num>
  <w:num w:numId="86" w16cid:durableId="353193422">
    <w:abstractNumId w:val="9"/>
  </w:num>
  <w:num w:numId="87" w16cid:durableId="345712604">
    <w:abstractNumId w:val="51"/>
  </w:num>
  <w:num w:numId="88" w16cid:durableId="2020038034">
    <w:abstractNumId w:val="53"/>
  </w:num>
  <w:num w:numId="89" w16cid:durableId="341443721">
    <w:abstractNumId w:val="21"/>
  </w:num>
  <w:num w:numId="90" w16cid:durableId="50082386">
    <w:abstractNumId w:val="62"/>
  </w:num>
  <w:num w:numId="91" w16cid:durableId="107625581">
    <w:abstractNumId w:val="62"/>
  </w:num>
  <w:num w:numId="92" w16cid:durableId="1653218095">
    <w:abstractNumId w:val="62"/>
  </w:num>
  <w:num w:numId="93" w16cid:durableId="896432942">
    <w:abstractNumId w:val="64"/>
  </w:num>
  <w:num w:numId="94" w16cid:durableId="345447410">
    <w:abstractNumId w:val="49"/>
  </w:num>
  <w:num w:numId="95" w16cid:durableId="143280821">
    <w:abstractNumId w:val="62"/>
  </w:num>
  <w:num w:numId="96" w16cid:durableId="1358121249">
    <w:abstractNumId w:val="62"/>
  </w:num>
  <w:num w:numId="97" w16cid:durableId="151411805">
    <w:abstractNumId w:val="62"/>
  </w:num>
  <w:num w:numId="98" w16cid:durableId="775439358">
    <w:abstractNumId w:val="62"/>
  </w:num>
  <w:num w:numId="99" w16cid:durableId="1127505508">
    <w:abstractNumId w:val="62"/>
  </w:num>
  <w:num w:numId="100" w16cid:durableId="335692988">
    <w:abstractNumId w:val="62"/>
  </w:num>
  <w:num w:numId="101" w16cid:durableId="1755122938">
    <w:abstractNumId w:val="62"/>
  </w:num>
  <w:num w:numId="102" w16cid:durableId="1140418490">
    <w:abstractNumId w:val="62"/>
  </w:num>
  <w:num w:numId="103" w16cid:durableId="1764184657">
    <w:abstractNumId w:val="62"/>
  </w:num>
  <w:num w:numId="104" w16cid:durableId="1256129683">
    <w:abstractNumId w:val="62"/>
  </w:num>
  <w:num w:numId="105" w16cid:durableId="310330193">
    <w:abstractNumId w:val="47"/>
  </w:num>
  <w:num w:numId="106" w16cid:durableId="639381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3A07"/>
    <w:rsid w:val="0004402A"/>
    <w:rsid w:val="00067254"/>
    <w:rsid w:val="00091842"/>
    <w:rsid w:val="00093D24"/>
    <w:rsid w:val="0009515A"/>
    <w:rsid w:val="00095710"/>
    <w:rsid w:val="000A1E93"/>
    <w:rsid w:val="000A3527"/>
    <w:rsid w:val="000C6E66"/>
    <w:rsid w:val="000C7FF3"/>
    <w:rsid w:val="000D26D6"/>
    <w:rsid w:val="000D469E"/>
    <w:rsid w:val="000D5873"/>
    <w:rsid w:val="000D7E39"/>
    <w:rsid w:val="000F030E"/>
    <w:rsid w:val="000F132C"/>
    <w:rsid w:val="000F4C54"/>
    <w:rsid w:val="00104D5D"/>
    <w:rsid w:val="001078AE"/>
    <w:rsid w:val="00121828"/>
    <w:rsid w:val="00133CAC"/>
    <w:rsid w:val="00135915"/>
    <w:rsid w:val="00136FC8"/>
    <w:rsid w:val="0013718E"/>
    <w:rsid w:val="001403DB"/>
    <w:rsid w:val="00140433"/>
    <w:rsid w:val="00160E32"/>
    <w:rsid w:val="001715D4"/>
    <w:rsid w:val="0017238B"/>
    <w:rsid w:val="0017250B"/>
    <w:rsid w:val="00172AED"/>
    <w:rsid w:val="00177147"/>
    <w:rsid w:val="0018129D"/>
    <w:rsid w:val="00190238"/>
    <w:rsid w:val="001969FE"/>
    <w:rsid w:val="00197345"/>
    <w:rsid w:val="00197F09"/>
    <w:rsid w:val="001A39F9"/>
    <w:rsid w:val="001A5844"/>
    <w:rsid w:val="001B1BF8"/>
    <w:rsid w:val="001B5D0A"/>
    <w:rsid w:val="001C146B"/>
    <w:rsid w:val="001C663E"/>
    <w:rsid w:val="001D7F48"/>
    <w:rsid w:val="001E5F97"/>
    <w:rsid w:val="00210E45"/>
    <w:rsid w:val="002130BA"/>
    <w:rsid w:val="00220105"/>
    <w:rsid w:val="002249BA"/>
    <w:rsid w:val="0022612C"/>
    <w:rsid w:val="00226ADC"/>
    <w:rsid w:val="002346AC"/>
    <w:rsid w:val="002364D4"/>
    <w:rsid w:val="00252BB5"/>
    <w:rsid w:val="0026404A"/>
    <w:rsid w:val="002723AA"/>
    <w:rsid w:val="0027752D"/>
    <w:rsid w:val="002817C8"/>
    <w:rsid w:val="002870EA"/>
    <w:rsid w:val="00291EF2"/>
    <w:rsid w:val="002B14D2"/>
    <w:rsid w:val="002B19BA"/>
    <w:rsid w:val="002B3484"/>
    <w:rsid w:val="002D7073"/>
    <w:rsid w:val="002E01D5"/>
    <w:rsid w:val="002E33C9"/>
    <w:rsid w:val="002F4FA3"/>
    <w:rsid w:val="002F5A9C"/>
    <w:rsid w:val="00310690"/>
    <w:rsid w:val="00311386"/>
    <w:rsid w:val="00313C5C"/>
    <w:rsid w:val="00314BED"/>
    <w:rsid w:val="00317358"/>
    <w:rsid w:val="00320E79"/>
    <w:rsid w:val="00322A55"/>
    <w:rsid w:val="00322F23"/>
    <w:rsid w:val="003250DE"/>
    <w:rsid w:val="00326845"/>
    <w:rsid w:val="00347397"/>
    <w:rsid w:val="003516A3"/>
    <w:rsid w:val="003634A7"/>
    <w:rsid w:val="003955CE"/>
    <w:rsid w:val="003A223C"/>
    <w:rsid w:val="003A49AF"/>
    <w:rsid w:val="003A49E1"/>
    <w:rsid w:val="003B418B"/>
    <w:rsid w:val="003B66A8"/>
    <w:rsid w:val="003C0E6C"/>
    <w:rsid w:val="003C314E"/>
    <w:rsid w:val="003C4803"/>
    <w:rsid w:val="003E34E7"/>
    <w:rsid w:val="00401A2F"/>
    <w:rsid w:val="0040699C"/>
    <w:rsid w:val="00406FF9"/>
    <w:rsid w:val="00434DD7"/>
    <w:rsid w:val="004432A9"/>
    <w:rsid w:val="004475B3"/>
    <w:rsid w:val="00453256"/>
    <w:rsid w:val="004571DB"/>
    <w:rsid w:val="00472590"/>
    <w:rsid w:val="00474453"/>
    <w:rsid w:val="004A7788"/>
    <w:rsid w:val="004B6849"/>
    <w:rsid w:val="004D1584"/>
    <w:rsid w:val="004D33BC"/>
    <w:rsid w:val="004D6290"/>
    <w:rsid w:val="0050088B"/>
    <w:rsid w:val="005018B8"/>
    <w:rsid w:val="00505CAA"/>
    <w:rsid w:val="005152F9"/>
    <w:rsid w:val="00515777"/>
    <w:rsid w:val="0051665C"/>
    <w:rsid w:val="0052357D"/>
    <w:rsid w:val="00526314"/>
    <w:rsid w:val="005323F4"/>
    <w:rsid w:val="00543106"/>
    <w:rsid w:val="005517AE"/>
    <w:rsid w:val="0055486A"/>
    <w:rsid w:val="0056527A"/>
    <w:rsid w:val="0057184D"/>
    <w:rsid w:val="00590EAB"/>
    <w:rsid w:val="00593256"/>
    <w:rsid w:val="00595983"/>
    <w:rsid w:val="005A144F"/>
    <w:rsid w:val="005A1CD0"/>
    <w:rsid w:val="005B410D"/>
    <w:rsid w:val="005C671B"/>
    <w:rsid w:val="005C7AE3"/>
    <w:rsid w:val="005D1B1F"/>
    <w:rsid w:val="005D1CF6"/>
    <w:rsid w:val="005F5A7E"/>
    <w:rsid w:val="00605BBB"/>
    <w:rsid w:val="006072E0"/>
    <w:rsid w:val="0060771B"/>
    <w:rsid w:val="006107F8"/>
    <w:rsid w:val="00614BB4"/>
    <w:rsid w:val="006155E6"/>
    <w:rsid w:val="0062299D"/>
    <w:rsid w:val="00626BDE"/>
    <w:rsid w:val="00631307"/>
    <w:rsid w:val="00646BDC"/>
    <w:rsid w:val="006504FB"/>
    <w:rsid w:val="006637F6"/>
    <w:rsid w:val="006642F6"/>
    <w:rsid w:val="00666D08"/>
    <w:rsid w:val="0067571C"/>
    <w:rsid w:val="00676A34"/>
    <w:rsid w:val="0068073E"/>
    <w:rsid w:val="006835C4"/>
    <w:rsid w:val="00692A81"/>
    <w:rsid w:val="006A5C2F"/>
    <w:rsid w:val="006B28E8"/>
    <w:rsid w:val="006B65CF"/>
    <w:rsid w:val="006C44E3"/>
    <w:rsid w:val="006D0D0B"/>
    <w:rsid w:val="006E1D58"/>
    <w:rsid w:val="006F172E"/>
    <w:rsid w:val="006F6BCA"/>
    <w:rsid w:val="00705618"/>
    <w:rsid w:val="0071605B"/>
    <w:rsid w:val="007204C8"/>
    <w:rsid w:val="0072572E"/>
    <w:rsid w:val="00734B80"/>
    <w:rsid w:val="0074586B"/>
    <w:rsid w:val="007508DF"/>
    <w:rsid w:val="00752188"/>
    <w:rsid w:val="00753853"/>
    <w:rsid w:val="00761D75"/>
    <w:rsid w:val="00775238"/>
    <w:rsid w:val="00784963"/>
    <w:rsid w:val="0078789E"/>
    <w:rsid w:val="00787DF9"/>
    <w:rsid w:val="00792DA9"/>
    <w:rsid w:val="007976CC"/>
    <w:rsid w:val="007A3BE1"/>
    <w:rsid w:val="007A624B"/>
    <w:rsid w:val="007A7823"/>
    <w:rsid w:val="007B6DE1"/>
    <w:rsid w:val="007C1AF9"/>
    <w:rsid w:val="007C564D"/>
    <w:rsid w:val="007C626C"/>
    <w:rsid w:val="007D1C3F"/>
    <w:rsid w:val="007E54EB"/>
    <w:rsid w:val="007F47CE"/>
    <w:rsid w:val="008077C6"/>
    <w:rsid w:val="008109A6"/>
    <w:rsid w:val="0081501B"/>
    <w:rsid w:val="00830460"/>
    <w:rsid w:val="00830BED"/>
    <w:rsid w:val="0083467F"/>
    <w:rsid w:val="0084581C"/>
    <w:rsid w:val="00847B96"/>
    <w:rsid w:val="00850334"/>
    <w:rsid w:val="0087325A"/>
    <w:rsid w:val="008741FF"/>
    <w:rsid w:val="00886A2F"/>
    <w:rsid w:val="008C24E9"/>
    <w:rsid w:val="008C66D5"/>
    <w:rsid w:val="008E0629"/>
    <w:rsid w:val="008F247C"/>
    <w:rsid w:val="0090740C"/>
    <w:rsid w:val="009078B7"/>
    <w:rsid w:val="009105D8"/>
    <w:rsid w:val="00916187"/>
    <w:rsid w:val="00924CB2"/>
    <w:rsid w:val="00924E48"/>
    <w:rsid w:val="009258A3"/>
    <w:rsid w:val="00932C93"/>
    <w:rsid w:val="00941009"/>
    <w:rsid w:val="00943380"/>
    <w:rsid w:val="00951300"/>
    <w:rsid w:val="00964B6F"/>
    <w:rsid w:val="00970536"/>
    <w:rsid w:val="00976021"/>
    <w:rsid w:val="009776DC"/>
    <w:rsid w:val="0098397F"/>
    <w:rsid w:val="009A1566"/>
    <w:rsid w:val="009A54E3"/>
    <w:rsid w:val="009B1C98"/>
    <w:rsid w:val="009B4DF5"/>
    <w:rsid w:val="009C1F3F"/>
    <w:rsid w:val="009C29E3"/>
    <w:rsid w:val="009C5B1A"/>
    <w:rsid w:val="009C5C83"/>
    <w:rsid w:val="009C777A"/>
    <w:rsid w:val="009D596C"/>
    <w:rsid w:val="009F52D7"/>
    <w:rsid w:val="00A009CF"/>
    <w:rsid w:val="00A16603"/>
    <w:rsid w:val="00A17DDA"/>
    <w:rsid w:val="00A211CC"/>
    <w:rsid w:val="00A21A71"/>
    <w:rsid w:val="00A2500D"/>
    <w:rsid w:val="00A37CC4"/>
    <w:rsid w:val="00A44B12"/>
    <w:rsid w:val="00A51A5E"/>
    <w:rsid w:val="00A52105"/>
    <w:rsid w:val="00A559B6"/>
    <w:rsid w:val="00A64372"/>
    <w:rsid w:val="00A70168"/>
    <w:rsid w:val="00A755A0"/>
    <w:rsid w:val="00A810D3"/>
    <w:rsid w:val="00A85F2C"/>
    <w:rsid w:val="00A872C1"/>
    <w:rsid w:val="00A97125"/>
    <w:rsid w:val="00AA2999"/>
    <w:rsid w:val="00AC413B"/>
    <w:rsid w:val="00AC7A7B"/>
    <w:rsid w:val="00AD261E"/>
    <w:rsid w:val="00AD55FC"/>
    <w:rsid w:val="00AF476E"/>
    <w:rsid w:val="00B00412"/>
    <w:rsid w:val="00B427B0"/>
    <w:rsid w:val="00B42DFB"/>
    <w:rsid w:val="00B65BD9"/>
    <w:rsid w:val="00B667B7"/>
    <w:rsid w:val="00B81F7C"/>
    <w:rsid w:val="00B8567C"/>
    <w:rsid w:val="00BB4A11"/>
    <w:rsid w:val="00BD0996"/>
    <w:rsid w:val="00BE02F5"/>
    <w:rsid w:val="00BF0520"/>
    <w:rsid w:val="00BF79FC"/>
    <w:rsid w:val="00C0088F"/>
    <w:rsid w:val="00C025D4"/>
    <w:rsid w:val="00C11094"/>
    <w:rsid w:val="00C12F43"/>
    <w:rsid w:val="00C25A67"/>
    <w:rsid w:val="00C61D3C"/>
    <w:rsid w:val="00C66231"/>
    <w:rsid w:val="00C8153F"/>
    <w:rsid w:val="00C92469"/>
    <w:rsid w:val="00C924C8"/>
    <w:rsid w:val="00C94AC7"/>
    <w:rsid w:val="00C9646E"/>
    <w:rsid w:val="00CA5522"/>
    <w:rsid w:val="00CC02D2"/>
    <w:rsid w:val="00CC55C6"/>
    <w:rsid w:val="00CD0F63"/>
    <w:rsid w:val="00CD2040"/>
    <w:rsid w:val="00CE217F"/>
    <w:rsid w:val="00CE2386"/>
    <w:rsid w:val="00CE3862"/>
    <w:rsid w:val="00CF0807"/>
    <w:rsid w:val="00CF158E"/>
    <w:rsid w:val="00CF4085"/>
    <w:rsid w:val="00CF5BF1"/>
    <w:rsid w:val="00CF6677"/>
    <w:rsid w:val="00D0291A"/>
    <w:rsid w:val="00D1016A"/>
    <w:rsid w:val="00D109B7"/>
    <w:rsid w:val="00D1195A"/>
    <w:rsid w:val="00D15D3E"/>
    <w:rsid w:val="00D167C7"/>
    <w:rsid w:val="00D16F3A"/>
    <w:rsid w:val="00D1776B"/>
    <w:rsid w:val="00D3521A"/>
    <w:rsid w:val="00D36406"/>
    <w:rsid w:val="00D369D5"/>
    <w:rsid w:val="00D50413"/>
    <w:rsid w:val="00D61AB3"/>
    <w:rsid w:val="00D627EF"/>
    <w:rsid w:val="00D63131"/>
    <w:rsid w:val="00D65F05"/>
    <w:rsid w:val="00D82954"/>
    <w:rsid w:val="00D95782"/>
    <w:rsid w:val="00D971C4"/>
    <w:rsid w:val="00DA00C9"/>
    <w:rsid w:val="00DA24C0"/>
    <w:rsid w:val="00DA568F"/>
    <w:rsid w:val="00DB5646"/>
    <w:rsid w:val="00DB6943"/>
    <w:rsid w:val="00DC3489"/>
    <w:rsid w:val="00DC4CDE"/>
    <w:rsid w:val="00DD504B"/>
    <w:rsid w:val="00DE55D7"/>
    <w:rsid w:val="00DF1ED2"/>
    <w:rsid w:val="00E056A4"/>
    <w:rsid w:val="00E06352"/>
    <w:rsid w:val="00E14573"/>
    <w:rsid w:val="00E16216"/>
    <w:rsid w:val="00E32604"/>
    <w:rsid w:val="00E32E00"/>
    <w:rsid w:val="00E471F7"/>
    <w:rsid w:val="00E53F2A"/>
    <w:rsid w:val="00E55163"/>
    <w:rsid w:val="00E55591"/>
    <w:rsid w:val="00E5586A"/>
    <w:rsid w:val="00E6257B"/>
    <w:rsid w:val="00E65A38"/>
    <w:rsid w:val="00E756E5"/>
    <w:rsid w:val="00E82B6A"/>
    <w:rsid w:val="00E911CD"/>
    <w:rsid w:val="00E9138B"/>
    <w:rsid w:val="00E92597"/>
    <w:rsid w:val="00E96098"/>
    <w:rsid w:val="00E972B8"/>
    <w:rsid w:val="00EA1F5A"/>
    <w:rsid w:val="00EB0465"/>
    <w:rsid w:val="00EB077F"/>
    <w:rsid w:val="00EB0ADB"/>
    <w:rsid w:val="00EB132D"/>
    <w:rsid w:val="00EB54BE"/>
    <w:rsid w:val="00EE6ED8"/>
    <w:rsid w:val="00EE7E40"/>
    <w:rsid w:val="00EF30A5"/>
    <w:rsid w:val="00EF7D30"/>
    <w:rsid w:val="00F07C35"/>
    <w:rsid w:val="00F2731B"/>
    <w:rsid w:val="00F309F7"/>
    <w:rsid w:val="00F32261"/>
    <w:rsid w:val="00F37C23"/>
    <w:rsid w:val="00F4193E"/>
    <w:rsid w:val="00F441E8"/>
    <w:rsid w:val="00F555F1"/>
    <w:rsid w:val="00F560DB"/>
    <w:rsid w:val="00F77DDF"/>
    <w:rsid w:val="00F84376"/>
    <w:rsid w:val="00F9720E"/>
    <w:rsid w:val="00FA0101"/>
    <w:rsid w:val="00FA032E"/>
    <w:rsid w:val="00FA381D"/>
    <w:rsid w:val="00FC7D3D"/>
    <w:rsid w:val="00FD15A1"/>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0C6E66"/>
    <w:pPr>
      <w:numPr>
        <w:numId w:val="90"/>
      </w:numPr>
      <w:overflowPunct w:val="0"/>
      <w:autoSpaceDE w:val="0"/>
      <w:autoSpaceDN w:val="0"/>
      <w:adjustRightInd w:val="0"/>
      <w:snapToGrid w:val="0"/>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0C6E66"/>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867</TotalTime>
  <Pages>12</Pages>
  <Words>3208</Words>
  <Characters>18645</Characters>
  <Application>Microsoft Office Word</Application>
  <DocSecurity>0</DocSecurity>
  <Lines>1864</Lines>
  <Paragraphs>910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 (Manasa)</cp:lastModifiedBy>
  <cp:revision>17</cp:revision>
  <dcterms:created xsi:type="dcterms:W3CDTF">2026-01-22T20:46:00Z</dcterms:created>
  <dcterms:modified xsi:type="dcterms:W3CDTF">2026-01-30T04:15:00Z</dcterms:modified>
</cp:coreProperties>
</file>