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DCF2C" w14:textId="008F5B71" w:rsidR="00A8019D" w:rsidRPr="00CC1A35" w:rsidRDefault="00A8019D" w:rsidP="00A8019D">
      <w:pPr>
        <w:tabs>
          <w:tab w:val="left" w:pos="1985"/>
        </w:tabs>
        <w:spacing w:after="120"/>
        <w:ind w:left="1546" w:hanging="1546"/>
        <w:rPr>
          <w:b/>
          <w:sz w:val="24"/>
          <w:lang w:val="de-DE"/>
        </w:rPr>
      </w:pPr>
      <w:bookmarkStart w:id="0" w:name="_Ref399006623"/>
      <w:bookmarkStart w:id="1" w:name="_Toc92513360"/>
      <w:r w:rsidRPr="00CC1A35">
        <w:rPr>
          <w:b/>
          <w:sz w:val="24"/>
          <w:lang w:val="de-DE"/>
        </w:rPr>
        <w:t>3GPP TSG-RAN WG4 Meeting #117</w:t>
      </w:r>
      <w:r w:rsidRPr="00CC1A35">
        <w:rPr>
          <w:b/>
          <w:sz w:val="24"/>
          <w:lang w:val="de-DE"/>
        </w:rPr>
        <w:tab/>
      </w:r>
      <w:r w:rsidRPr="00CC1A35">
        <w:rPr>
          <w:b/>
          <w:sz w:val="24"/>
          <w:lang w:val="de-DE"/>
        </w:rPr>
        <w:tab/>
      </w:r>
      <w:r w:rsidRPr="00CC1A35">
        <w:rPr>
          <w:b/>
          <w:sz w:val="24"/>
          <w:lang w:val="de-DE"/>
        </w:rPr>
        <w:tab/>
      </w:r>
      <w:r w:rsidRPr="00CC1A35">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sidRPr="00CC1A35">
        <w:rPr>
          <w:b/>
          <w:sz w:val="24"/>
          <w:lang w:val="de-DE"/>
        </w:rPr>
        <w:t>R4-25</w:t>
      </w:r>
      <w:r w:rsidR="001A5E33">
        <w:rPr>
          <w:b/>
          <w:sz w:val="24"/>
          <w:lang w:val="de-DE"/>
        </w:rPr>
        <w:t>21329</w:t>
      </w:r>
    </w:p>
    <w:p w14:paraId="7E91CF28" w14:textId="77777777" w:rsidR="00A8019D" w:rsidRDefault="00A8019D" w:rsidP="00A8019D">
      <w:pPr>
        <w:tabs>
          <w:tab w:val="left" w:pos="1985"/>
        </w:tabs>
        <w:spacing w:after="120"/>
        <w:ind w:left="1546" w:hanging="1546"/>
        <w:rPr>
          <w:b/>
          <w:sz w:val="24"/>
          <w:lang w:val="de-DE"/>
        </w:rPr>
      </w:pPr>
      <w:r w:rsidRPr="00CC1A35">
        <w:rPr>
          <w:b/>
          <w:sz w:val="24"/>
          <w:lang w:val="de-DE"/>
        </w:rPr>
        <w:t>Dallas, USA, Nov. 17-21,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2A1D39">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w:t>
      </w:r>
      <w:proofErr w:type="spellStart"/>
      <w:r w:rsidR="0098542A" w:rsidRPr="0098542A">
        <w:rPr>
          <w:rFonts w:ascii="Arial" w:hAnsi="Arial" w:cs="Arial"/>
          <w:sz w:val="22"/>
        </w:rPr>
        <w:t>RedCap</w:t>
      </w:r>
      <w:proofErr w:type="spellEnd"/>
      <w:r w:rsidR="0098542A" w:rsidRPr="0098542A">
        <w:rPr>
          <w:rFonts w:ascii="Arial" w:hAnsi="Arial" w:cs="Arial"/>
          <w:sz w:val="22"/>
        </w:rPr>
        <w:t xml:space="preserve">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2417A33" w14:textId="3EE4241D" w:rsidR="00543F80" w:rsidRDefault="00341D97" w:rsidP="00543F80">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A8019D">
        <w:rPr>
          <w:rFonts w:eastAsiaTheme="minorEastAsia" w:hint="eastAsia"/>
          <w:lang w:eastAsia="zh-CN"/>
        </w:rPr>
        <w:t>RRM</w:t>
      </w:r>
      <w:r w:rsidR="00A8019D">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r w:rsidR="00570449">
        <w:rPr>
          <w:rFonts w:eastAsiaTheme="minorEastAsia"/>
          <w:lang w:eastAsia="zh-CN"/>
        </w:rPr>
        <w:t xml:space="preserve">RAN4 achieved multiple agreements on the scope and principle for </w:t>
      </w:r>
      <w:r w:rsidR="001A5E33">
        <w:rPr>
          <w:rFonts w:eastAsiaTheme="minorEastAsia"/>
          <w:lang w:eastAsia="zh-CN"/>
        </w:rPr>
        <w:t>(</w:t>
      </w:r>
      <w:r w:rsidR="00570449">
        <w:rPr>
          <w:rFonts w:eastAsiaTheme="minorEastAsia"/>
          <w:lang w:eastAsia="zh-CN"/>
        </w:rPr>
        <w:t>e</w:t>
      </w:r>
      <w:r w:rsidR="001A5E33">
        <w:rPr>
          <w:rFonts w:eastAsiaTheme="minorEastAsia"/>
          <w:lang w:eastAsia="zh-CN"/>
        </w:rPr>
        <w:t>)</w:t>
      </w:r>
      <w:r w:rsidR="00570449">
        <w:rPr>
          <w:rFonts w:eastAsiaTheme="minorEastAsia"/>
          <w:lang w:eastAsia="zh-CN"/>
        </w:rPr>
        <w:t>Redcap UE</w:t>
      </w:r>
      <w:r w:rsidR="00570449">
        <w:rPr>
          <w:rFonts w:eastAsiaTheme="minorEastAsia" w:hint="eastAsia"/>
          <w:lang w:eastAsia="zh-CN"/>
        </w:rPr>
        <w:t xml:space="preserve"> </w:t>
      </w:r>
      <w:r w:rsidR="00570449">
        <w:rPr>
          <w:rFonts w:eastAsiaTheme="minorEastAsia"/>
          <w:lang w:eastAsia="zh-CN"/>
        </w:rPr>
        <w:t>enhancement requirements.</w:t>
      </w:r>
    </w:p>
    <w:p w14:paraId="22B0FAAC" w14:textId="16B39D26" w:rsidR="00A1693B" w:rsidRPr="00543F80" w:rsidRDefault="006B1BFA" w:rsidP="00F338AB">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1A5E33">
        <w:rPr>
          <w:rFonts w:eastAsiaTheme="minorEastAsia"/>
          <w:lang w:eastAsia="zh-CN"/>
        </w:rPr>
        <w:t>(</w:t>
      </w:r>
      <w:r w:rsidR="0098542A" w:rsidRPr="0098542A">
        <w:rPr>
          <w:rFonts w:eastAsiaTheme="minorEastAsia"/>
          <w:lang w:eastAsia="zh-CN"/>
        </w:rPr>
        <w:t>e)</w:t>
      </w:r>
      <w:proofErr w:type="spellStart"/>
      <w:r w:rsidR="0098542A" w:rsidRPr="0098542A">
        <w:rPr>
          <w:rFonts w:eastAsiaTheme="minorEastAsia"/>
          <w:lang w:eastAsia="zh-CN"/>
        </w:rPr>
        <w:t>RedCap</w:t>
      </w:r>
      <w:proofErr w:type="spellEnd"/>
      <w:r w:rsidR="0098542A" w:rsidRPr="0098542A">
        <w:rPr>
          <w:rFonts w:eastAsiaTheme="minorEastAsia"/>
          <w:lang w:eastAsia="zh-CN"/>
        </w:rPr>
        <w:t xml:space="preserve"> UE enhancement</w:t>
      </w:r>
      <w:r w:rsidR="00092822">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762B23" w:rsidRPr="001A5E33" w14:paraId="4F0D3B73" w14:textId="77777777" w:rsidTr="00762B23">
        <w:tc>
          <w:tcPr>
            <w:tcW w:w="9631" w:type="dxa"/>
          </w:tcPr>
          <w:p w14:paraId="49AE9B05" w14:textId="77777777" w:rsidR="00762B23" w:rsidRPr="001A5E33" w:rsidRDefault="00762B23"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2-2-1: Scope of relaxed RLM/BFD for (e)</w:t>
            </w:r>
            <w:proofErr w:type="spellStart"/>
            <w:r w:rsidRPr="001A5E33">
              <w:rPr>
                <w:rFonts w:eastAsia="Malgun Gothic"/>
                <w:b/>
                <w:sz w:val="21"/>
                <w:szCs w:val="21"/>
                <w:u w:val="single"/>
              </w:rPr>
              <w:t>RedCap</w:t>
            </w:r>
            <w:proofErr w:type="spellEnd"/>
            <w:r w:rsidRPr="001A5E33">
              <w:rPr>
                <w:rFonts w:eastAsia="Malgun Gothic"/>
                <w:b/>
                <w:sz w:val="21"/>
                <w:szCs w:val="21"/>
                <w:u w:val="single"/>
              </w:rPr>
              <w:t xml:space="preserve"> UE</w:t>
            </w:r>
          </w:p>
          <w:p w14:paraId="4A7DF7DE" w14:textId="77777777" w:rsidR="00762B23" w:rsidRPr="001A5E33" w:rsidRDefault="00762B23" w:rsidP="001A5E33">
            <w:pPr>
              <w:snapToGrid w:val="0"/>
              <w:spacing w:beforeLines="50" w:before="120" w:afterLines="50" w:after="120"/>
              <w:jc w:val="both"/>
              <w:rPr>
                <w:rFonts w:eastAsia="等线"/>
                <w:bCs/>
                <w:sz w:val="21"/>
                <w:szCs w:val="21"/>
                <w:highlight w:val="green"/>
              </w:rPr>
            </w:pPr>
            <w:r w:rsidRPr="001A5E33">
              <w:rPr>
                <w:rFonts w:eastAsia="等线"/>
                <w:bCs/>
                <w:sz w:val="21"/>
                <w:szCs w:val="21"/>
                <w:highlight w:val="green"/>
              </w:rPr>
              <w:t>Agreement:</w:t>
            </w:r>
          </w:p>
          <w:p w14:paraId="5D9ACC73" w14:textId="77777777" w:rsidR="00762B23" w:rsidRPr="001A5E33" w:rsidRDefault="00762B23" w:rsidP="001A5E33">
            <w:pPr>
              <w:snapToGrid w:val="0"/>
              <w:spacing w:beforeLines="50" w:before="120" w:afterLines="50" w:after="120"/>
              <w:jc w:val="both"/>
              <w:rPr>
                <w:sz w:val="21"/>
                <w:szCs w:val="21"/>
              </w:rPr>
            </w:pPr>
            <w:r w:rsidRPr="001A5E33">
              <w:rPr>
                <w:sz w:val="21"/>
                <w:szCs w:val="21"/>
              </w:rPr>
              <w:t xml:space="preserve">RAN4 only considers the relaxed RLM/BFD requirements on </w:t>
            </w:r>
            <w:proofErr w:type="spellStart"/>
            <w:r w:rsidRPr="001A5E33">
              <w:rPr>
                <w:sz w:val="21"/>
                <w:szCs w:val="21"/>
              </w:rPr>
              <w:t>PCell</w:t>
            </w:r>
            <w:proofErr w:type="spellEnd"/>
            <w:r w:rsidRPr="001A5E33">
              <w:rPr>
                <w:sz w:val="21"/>
                <w:szCs w:val="21"/>
              </w:rPr>
              <w:t xml:space="preserve"> when the DRX cycle is no longer than 80 </w:t>
            </w:r>
            <w:proofErr w:type="spellStart"/>
            <w:r w:rsidRPr="001A5E33">
              <w:rPr>
                <w:sz w:val="21"/>
                <w:szCs w:val="21"/>
              </w:rPr>
              <w:t>ms</w:t>
            </w:r>
            <w:proofErr w:type="spellEnd"/>
            <w:r w:rsidRPr="001A5E33">
              <w:rPr>
                <w:sz w:val="21"/>
                <w:szCs w:val="21"/>
              </w:rPr>
              <w:t>.</w:t>
            </w:r>
          </w:p>
          <w:p w14:paraId="16A23896" w14:textId="77777777" w:rsidR="00762B23" w:rsidRPr="001A5E33" w:rsidRDefault="00762B23"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2-2-2: Relaxed RLM/BFD for 2Rx (e)</w:t>
            </w:r>
            <w:proofErr w:type="spellStart"/>
            <w:r w:rsidRPr="001A5E33">
              <w:rPr>
                <w:rFonts w:eastAsia="Malgun Gothic"/>
                <w:b/>
                <w:sz w:val="21"/>
                <w:szCs w:val="21"/>
                <w:u w:val="single"/>
              </w:rPr>
              <w:t>RedCap</w:t>
            </w:r>
            <w:proofErr w:type="spellEnd"/>
            <w:r w:rsidRPr="001A5E33">
              <w:rPr>
                <w:rFonts w:eastAsia="Malgun Gothic"/>
                <w:b/>
                <w:sz w:val="21"/>
                <w:szCs w:val="21"/>
                <w:u w:val="single"/>
              </w:rPr>
              <w:t xml:space="preserve"> UE</w:t>
            </w:r>
          </w:p>
          <w:p w14:paraId="6861A00A" w14:textId="77777777" w:rsidR="00762B23" w:rsidRPr="001A5E33" w:rsidRDefault="00762B23" w:rsidP="001A5E33">
            <w:pPr>
              <w:tabs>
                <w:tab w:val="left" w:pos="1440"/>
              </w:tabs>
              <w:snapToGrid w:val="0"/>
              <w:spacing w:beforeLines="50" w:before="120" w:afterLines="50" w:after="120"/>
              <w:jc w:val="both"/>
              <w:rPr>
                <w:color w:val="000000"/>
                <w:sz w:val="21"/>
                <w:szCs w:val="21"/>
                <w:highlight w:val="green"/>
              </w:rPr>
            </w:pPr>
            <w:r w:rsidRPr="001A5E33">
              <w:rPr>
                <w:color w:val="000000"/>
                <w:sz w:val="21"/>
                <w:szCs w:val="21"/>
                <w:highlight w:val="green"/>
              </w:rPr>
              <w:t>Agreement:</w:t>
            </w:r>
          </w:p>
          <w:p w14:paraId="0195132C" w14:textId="3F96C3FD" w:rsidR="00762B23" w:rsidRPr="001A5E33" w:rsidRDefault="00762B23" w:rsidP="001A5E33">
            <w:pPr>
              <w:numPr>
                <w:ilvl w:val="0"/>
                <w:numId w:val="24"/>
              </w:numPr>
              <w:snapToGrid w:val="0"/>
              <w:spacing w:beforeLines="50" w:before="120" w:afterLines="50" w:after="120"/>
              <w:jc w:val="both"/>
              <w:textAlignment w:val="auto"/>
              <w:rPr>
                <w:sz w:val="21"/>
                <w:szCs w:val="21"/>
              </w:rPr>
            </w:pPr>
            <w:r w:rsidRPr="001A5E33">
              <w:rPr>
                <w:sz w:val="21"/>
                <w:szCs w:val="21"/>
              </w:rPr>
              <w:t xml:space="preserve">Reuse the existing </w:t>
            </w:r>
            <w:r w:rsidRPr="001A5E33">
              <w:rPr>
                <w:b/>
                <w:sz w:val="21"/>
                <w:szCs w:val="21"/>
              </w:rPr>
              <w:t>R17</w:t>
            </w:r>
            <w:r w:rsidRPr="001A5E33">
              <w:rPr>
                <w:sz w:val="21"/>
                <w:szCs w:val="21"/>
              </w:rPr>
              <w:t xml:space="preserve"> RLM/BFD relaxation requirements for both FR1 and FR2, and for full-duplex FDD and TDD.</w:t>
            </w:r>
          </w:p>
        </w:tc>
      </w:tr>
    </w:tbl>
    <w:p w14:paraId="46DB3FA0" w14:textId="6C739B53" w:rsidR="00762B23" w:rsidRPr="001A5E33" w:rsidRDefault="0098542A" w:rsidP="001A5E33">
      <w:pPr>
        <w:spacing w:beforeLines="50" w:before="120" w:afterLines="50" w:after="120"/>
        <w:rPr>
          <w:rFonts w:eastAsia="Batang"/>
          <w:sz w:val="21"/>
          <w:szCs w:val="21"/>
        </w:rPr>
      </w:pPr>
      <w:r w:rsidRPr="001A5E33">
        <w:rPr>
          <w:rFonts w:eastAsia="Batang"/>
          <w:sz w:val="21"/>
          <w:szCs w:val="21"/>
        </w:rPr>
        <w:t>Existing Rel</w:t>
      </w:r>
      <w:r w:rsidRPr="001A5E33">
        <w:rPr>
          <w:rFonts w:hint="eastAsia"/>
          <w:sz w:val="21"/>
          <w:szCs w:val="21"/>
          <w:lang w:eastAsia="zh-CN"/>
        </w:rPr>
        <w:t>-</w:t>
      </w:r>
      <w:r w:rsidRPr="001A5E33">
        <w:rPr>
          <w:rFonts w:eastAsia="Batang"/>
          <w:sz w:val="21"/>
          <w:szCs w:val="21"/>
        </w:rPr>
        <w:t>17 RLM/BFD relaxation for power saving has been specified only for non-</w:t>
      </w:r>
      <w:proofErr w:type="spellStart"/>
      <w:r w:rsidRPr="001A5E33">
        <w:rPr>
          <w:rFonts w:eastAsia="Batang"/>
          <w:sz w:val="21"/>
          <w:szCs w:val="21"/>
        </w:rPr>
        <w:t>RedCap</w:t>
      </w:r>
      <w:proofErr w:type="spellEnd"/>
      <w:r w:rsidRPr="001A5E33">
        <w:rPr>
          <w:rFonts w:eastAsia="Batang"/>
          <w:sz w:val="21"/>
          <w:szCs w:val="21"/>
        </w:rPr>
        <w:t xml:space="preserve"> UEs in FR1 and FR2, and it is natural to extend it to (e)</w:t>
      </w:r>
      <w:proofErr w:type="spellStart"/>
      <w:r w:rsidRPr="001A5E33">
        <w:rPr>
          <w:rFonts w:eastAsia="Batang"/>
          <w:sz w:val="21"/>
          <w:szCs w:val="21"/>
        </w:rPr>
        <w:t>RedCap</w:t>
      </w:r>
      <w:proofErr w:type="spellEnd"/>
      <w:r w:rsidRPr="001A5E33">
        <w:rPr>
          <w:rFonts w:eastAsia="Batang"/>
          <w:sz w:val="21"/>
          <w:szCs w:val="21"/>
        </w:rPr>
        <w:t xml:space="preserve"> UEs. </w:t>
      </w:r>
      <w:r w:rsidR="00762B23" w:rsidRPr="001A5E33">
        <w:rPr>
          <w:rFonts w:eastAsia="Batang"/>
          <w:sz w:val="21"/>
          <w:szCs w:val="21"/>
        </w:rPr>
        <w:t xml:space="preserve">The applicability rules can also apply, such as the relaxed RLM/BFD requirements on </w:t>
      </w:r>
      <w:proofErr w:type="spellStart"/>
      <w:r w:rsidR="00762B23" w:rsidRPr="001A5E33">
        <w:rPr>
          <w:rFonts w:eastAsia="Batang"/>
          <w:sz w:val="21"/>
          <w:szCs w:val="21"/>
        </w:rPr>
        <w:t>PCell</w:t>
      </w:r>
      <w:proofErr w:type="spellEnd"/>
      <w:r w:rsidR="00762B23" w:rsidRPr="001A5E33">
        <w:rPr>
          <w:rFonts w:eastAsia="Batang"/>
          <w:sz w:val="21"/>
          <w:szCs w:val="21"/>
        </w:rPr>
        <w:t xml:space="preserve"> when the DRX cycle is no longer than 80 </w:t>
      </w:r>
      <w:proofErr w:type="spellStart"/>
      <w:r w:rsidR="00762B23" w:rsidRPr="001A5E33">
        <w:rPr>
          <w:rFonts w:eastAsia="Batang"/>
          <w:sz w:val="21"/>
          <w:szCs w:val="21"/>
        </w:rPr>
        <w:t>ms</w:t>
      </w:r>
      <w:proofErr w:type="spellEnd"/>
      <w:r w:rsidR="00762B23" w:rsidRPr="001A5E33">
        <w:rPr>
          <w:rFonts w:eastAsia="Batang"/>
          <w:sz w:val="21"/>
          <w:szCs w:val="21"/>
        </w:rPr>
        <w:t>.</w:t>
      </w:r>
    </w:p>
    <w:p w14:paraId="2BB44E06" w14:textId="77777777" w:rsidR="00021C00" w:rsidRPr="001A5E33" w:rsidRDefault="00021C00" w:rsidP="001A5E33">
      <w:pPr>
        <w:spacing w:beforeLines="50" w:before="120" w:afterLines="50" w:after="120"/>
        <w:rPr>
          <w:rFonts w:eastAsiaTheme="minorEastAsia"/>
          <w:sz w:val="21"/>
          <w:szCs w:val="21"/>
          <w:lang w:eastAsia="zh-CN"/>
        </w:rPr>
      </w:pPr>
      <w:r w:rsidRPr="001A5E33">
        <w:rPr>
          <w:rFonts w:eastAsiaTheme="minorEastAsia"/>
          <w:sz w:val="21"/>
          <w:szCs w:val="21"/>
          <w:lang w:eastAsia="zh-CN"/>
        </w:rPr>
        <w:t>For HD-FDD, we think the conditions can be reused for relaxed RLM/BFD requirements, such as</w:t>
      </w:r>
    </w:p>
    <w:p w14:paraId="7B71994E" w14:textId="5D199CF8" w:rsidR="00021C00" w:rsidRPr="001A5E33" w:rsidRDefault="005E197B" w:rsidP="001A5E33">
      <w:pPr>
        <w:numPr>
          <w:ilvl w:val="1"/>
          <w:numId w:val="24"/>
        </w:numPr>
        <w:snapToGrid w:val="0"/>
        <w:spacing w:beforeLines="50" w:before="120" w:afterLines="50" w:after="120"/>
        <w:jc w:val="both"/>
        <w:textAlignment w:val="auto"/>
        <w:rPr>
          <w:rFonts w:eastAsiaTheme="minorEastAsia"/>
          <w:sz w:val="21"/>
          <w:szCs w:val="21"/>
          <w:lang w:eastAsia="zh-CN"/>
        </w:rPr>
      </w:pPr>
      <w:r w:rsidRPr="001A5E33">
        <w:rPr>
          <w:rFonts w:eastAsiaTheme="minorEastAsia"/>
          <w:sz w:val="21"/>
          <w:szCs w:val="21"/>
          <w:lang w:eastAsia="zh-CN"/>
        </w:rPr>
        <w:t xml:space="preserve">Minimum requirement for L1 indication: </w:t>
      </w:r>
      <w:r w:rsidR="00021C00" w:rsidRPr="001A5E33">
        <w:rPr>
          <w:rFonts w:eastAsiaTheme="minorEastAsia"/>
          <w:sz w:val="21"/>
          <w:szCs w:val="21"/>
          <w:lang w:eastAsia="zh-CN"/>
        </w:rPr>
        <w:t xml:space="preserve">at least one RS sample must fall with DL occasion within an indication period, and </w:t>
      </w:r>
    </w:p>
    <w:p w14:paraId="123D3827" w14:textId="458C05F9" w:rsidR="00021C00" w:rsidRPr="001A5E33" w:rsidRDefault="005E197B" w:rsidP="001A5E33">
      <w:pPr>
        <w:numPr>
          <w:ilvl w:val="1"/>
          <w:numId w:val="24"/>
        </w:numPr>
        <w:snapToGrid w:val="0"/>
        <w:spacing w:beforeLines="50" w:before="120" w:afterLines="50" w:after="120"/>
        <w:jc w:val="both"/>
        <w:textAlignment w:val="auto"/>
        <w:rPr>
          <w:rFonts w:eastAsiaTheme="minorEastAsia"/>
          <w:sz w:val="21"/>
          <w:szCs w:val="21"/>
          <w:lang w:eastAsia="zh-CN"/>
        </w:rPr>
      </w:pPr>
      <w:r w:rsidRPr="001A5E33">
        <w:rPr>
          <w:rFonts w:eastAsiaTheme="minorEastAsia"/>
          <w:sz w:val="21"/>
          <w:szCs w:val="21"/>
          <w:lang w:eastAsia="zh-CN"/>
        </w:rPr>
        <w:t>Scheduling and Collision</w:t>
      </w:r>
      <w:r w:rsidRPr="001A5E33">
        <w:rPr>
          <w:rFonts w:eastAsiaTheme="minorEastAsia" w:hint="eastAsia"/>
          <w:sz w:val="21"/>
          <w:szCs w:val="21"/>
          <w:lang w:eastAsia="zh-CN"/>
        </w:rPr>
        <w:t>:</w:t>
      </w:r>
      <w:r w:rsidRPr="001A5E33">
        <w:rPr>
          <w:rFonts w:eastAsiaTheme="minorEastAsia"/>
          <w:sz w:val="21"/>
          <w:szCs w:val="21"/>
          <w:lang w:eastAsia="zh-CN"/>
        </w:rPr>
        <w:t xml:space="preserve"> </w:t>
      </w:r>
      <w:r w:rsidR="00B91576" w:rsidRPr="001A5E33">
        <w:rPr>
          <w:rFonts w:eastAsiaTheme="minorEastAsia" w:hint="eastAsia"/>
          <w:sz w:val="21"/>
          <w:szCs w:val="21"/>
          <w:lang w:eastAsia="zh-CN"/>
        </w:rPr>
        <w:t>whether</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to</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apply</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scheduling</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restriction</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or</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UL</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transmission</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in</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case</w:t>
      </w:r>
      <w:r w:rsidR="00B91576" w:rsidRPr="001A5E33">
        <w:rPr>
          <w:rFonts w:eastAsiaTheme="minorEastAsia"/>
          <w:sz w:val="21"/>
          <w:szCs w:val="21"/>
          <w:lang w:eastAsia="zh-CN"/>
        </w:rPr>
        <w:t xml:space="preserve"> </w:t>
      </w:r>
      <w:r w:rsidR="00B91576" w:rsidRPr="001A5E33">
        <w:rPr>
          <w:rFonts w:eastAsiaTheme="minorEastAsia" w:hint="eastAsia"/>
          <w:sz w:val="21"/>
          <w:szCs w:val="21"/>
          <w:lang w:eastAsia="zh-CN"/>
        </w:rPr>
        <w:t>of</w:t>
      </w:r>
      <w:r w:rsidRPr="001A5E33">
        <w:rPr>
          <w:rFonts w:eastAsiaTheme="minorEastAsia" w:hint="eastAsia"/>
          <w:sz w:val="21"/>
          <w:szCs w:val="21"/>
          <w:lang w:eastAsia="zh-CN"/>
        </w:rPr>
        <w:t xml:space="preserve"> </w:t>
      </w:r>
      <w:r w:rsidR="00021C00" w:rsidRPr="001A5E33">
        <w:rPr>
          <w:rFonts w:eastAsiaTheme="minorEastAsia"/>
          <w:sz w:val="21"/>
          <w:szCs w:val="21"/>
          <w:lang w:eastAsia="zh-CN"/>
        </w:rPr>
        <w:t>collision between CSI-RS resources to be measured and UL transmission.</w:t>
      </w:r>
    </w:p>
    <w:p w14:paraId="3EDFE1D3" w14:textId="154DD608" w:rsidR="00021C00" w:rsidRPr="001A5E33" w:rsidRDefault="00B91576" w:rsidP="001A5E33">
      <w:pPr>
        <w:spacing w:beforeLines="50" w:before="120" w:afterLines="50" w:after="120"/>
        <w:rPr>
          <w:sz w:val="21"/>
          <w:szCs w:val="21"/>
        </w:rPr>
      </w:pPr>
      <w:r w:rsidRPr="001A5E33">
        <w:rPr>
          <w:rFonts w:eastAsiaTheme="minorEastAsia"/>
          <w:sz w:val="21"/>
          <w:szCs w:val="21"/>
          <w:lang w:eastAsia="zh-CN"/>
        </w:rPr>
        <w:t xml:space="preserve">The legacy conditions for HD-FDD Redcap UE can still apply when </w:t>
      </w:r>
      <w:r w:rsidR="005E197B" w:rsidRPr="001A5E33">
        <w:rPr>
          <w:rFonts w:eastAsiaTheme="minorEastAsia"/>
          <w:sz w:val="21"/>
          <w:szCs w:val="21"/>
          <w:lang w:eastAsia="zh-CN"/>
        </w:rPr>
        <w:t>UE</w:t>
      </w:r>
      <w:r w:rsidR="005E197B" w:rsidRPr="001A5E33">
        <w:rPr>
          <w:rFonts w:eastAsiaTheme="minorEastAsia" w:hint="eastAsia"/>
          <w:sz w:val="21"/>
          <w:szCs w:val="21"/>
          <w:lang w:eastAsia="zh-CN"/>
        </w:rPr>
        <w:t xml:space="preserve"> </w:t>
      </w:r>
      <w:r w:rsidR="005E197B" w:rsidRPr="001A5E33">
        <w:rPr>
          <w:rFonts w:eastAsiaTheme="minorEastAsia"/>
          <w:sz w:val="21"/>
          <w:szCs w:val="21"/>
          <w:lang w:eastAsia="zh-CN"/>
        </w:rPr>
        <w:t>support RLM/BFD relaxation,</w:t>
      </w:r>
      <w:r w:rsidRPr="001A5E33">
        <w:rPr>
          <w:rFonts w:eastAsiaTheme="minorEastAsia"/>
          <w:sz w:val="21"/>
          <w:szCs w:val="21"/>
          <w:lang w:eastAsia="zh-CN"/>
        </w:rPr>
        <w:t xml:space="preserve"> without additional </w:t>
      </w:r>
      <w:r w:rsidR="005E197B" w:rsidRPr="001A5E33">
        <w:rPr>
          <w:rFonts w:eastAsiaTheme="minorEastAsia"/>
          <w:sz w:val="21"/>
          <w:szCs w:val="21"/>
          <w:lang w:eastAsia="zh-CN"/>
        </w:rPr>
        <w:t>conditions</w:t>
      </w:r>
      <w:r w:rsidRPr="001A5E33">
        <w:rPr>
          <w:rFonts w:eastAsiaTheme="minorEastAsia"/>
          <w:sz w:val="21"/>
          <w:szCs w:val="21"/>
          <w:lang w:eastAsia="zh-CN"/>
        </w:rPr>
        <w:t>.</w:t>
      </w:r>
      <w:r w:rsidR="005E197B" w:rsidRPr="001A5E33">
        <w:rPr>
          <w:rFonts w:eastAsiaTheme="minorEastAsia"/>
          <w:sz w:val="21"/>
          <w:szCs w:val="21"/>
          <w:lang w:eastAsia="zh-CN"/>
        </w:rPr>
        <w:t xml:space="preserve"> </w:t>
      </w:r>
      <w:r w:rsidR="005E197B" w:rsidRPr="001A5E33">
        <w:rPr>
          <w:sz w:val="21"/>
          <w:szCs w:val="21"/>
        </w:rPr>
        <w:t>The existing R17 RLM/BFD relaxation evaluation period</w:t>
      </w:r>
      <w:r w:rsidR="00401163" w:rsidRPr="001A5E33">
        <w:rPr>
          <w:sz w:val="21"/>
          <w:szCs w:val="21"/>
        </w:rPr>
        <w:t>s</w:t>
      </w:r>
      <w:r w:rsidR="005E197B" w:rsidRPr="001A5E33">
        <w:rPr>
          <w:sz w:val="21"/>
          <w:szCs w:val="21"/>
        </w:rPr>
        <w:t xml:space="preserve"> can be reused for 2Rx redcap UE.</w:t>
      </w:r>
    </w:p>
    <w:p w14:paraId="6618B1F1" w14:textId="4D76FA72" w:rsidR="00401163" w:rsidRPr="001A5E33" w:rsidRDefault="00401163"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F</w:t>
      </w:r>
      <w:r w:rsidRPr="001A5E33">
        <w:rPr>
          <w:rFonts w:eastAsiaTheme="minorEastAsia"/>
          <w:sz w:val="21"/>
          <w:szCs w:val="21"/>
          <w:lang w:eastAsia="zh-CN"/>
        </w:rPr>
        <w:t xml:space="preserve">or 1 </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redcap</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 xml:space="preserve"> RAN4 still needs to discuss whether the similar relaxation/margin compared to 2</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can</w:t>
      </w:r>
      <w:r w:rsidRPr="001A5E33">
        <w:rPr>
          <w:rFonts w:eastAsiaTheme="minorEastAsia"/>
          <w:sz w:val="21"/>
          <w:szCs w:val="21"/>
          <w:lang w:eastAsia="zh-CN"/>
        </w:rPr>
        <w:t xml:space="preserve"> </w:t>
      </w:r>
      <w:r w:rsidRPr="001A5E33">
        <w:rPr>
          <w:rFonts w:eastAsiaTheme="minorEastAsia" w:hint="eastAsia"/>
          <w:sz w:val="21"/>
          <w:szCs w:val="21"/>
          <w:lang w:eastAsia="zh-CN"/>
        </w:rPr>
        <w:t>be</w:t>
      </w:r>
      <w:r w:rsidRPr="001A5E33">
        <w:rPr>
          <w:rFonts w:eastAsiaTheme="minorEastAsia"/>
          <w:sz w:val="21"/>
          <w:szCs w:val="21"/>
          <w:lang w:eastAsia="zh-CN"/>
        </w:rPr>
        <w:t xml:space="preserve"> </w:t>
      </w:r>
      <w:r w:rsidRPr="001A5E33">
        <w:rPr>
          <w:rFonts w:eastAsiaTheme="minorEastAsia" w:hint="eastAsia"/>
          <w:sz w:val="21"/>
          <w:szCs w:val="21"/>
          <w:lang w:eastAsia="zh-CN"/>
        </w:rPr>
        <w:t>reused.</w:t>
      </w:r>
    </w:p>
    <w:p w14:paraId="6872CD9D" w14:textId="2ADC1189" w:rsidR="00401163" w:rsidRPr="001A5E33" w:rsidRDefault="00401163" w:rsidP="001A5E33">
      <w:p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Observation 1: The legacy conditions for HD-FDD Redcap UE can still apply when UE</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support RLM/BFD relaxation, </w:t>
      </w:r>
      <w:r w:rsidR="00571194" w:rsidRPr="001A5E33">
        <w:rPr>
          <w:rFonts w:eastAsiaTheme="minorEastAsia"/>
          <w:b/>
          <w:bCs/>
          <w:sz w:val="21"/>
          <w:szCs w:val="21"/>
          <w:lang w:eastAsia="zh-CN"/>
        </w:rPr>
        <w:t>including those for minimu</w:t>
      </w:r>
      <w:r w:rsidRPr="001A5E33">
        <w:rPr>
          <w:rFonts w:eastAsiaTheme="minorEastAsia"/>
          <w:b/>
          <w:bCs/>
          <w:sz w:val="21"/>
          <w:szCs w:val="21"/>
          <w:lang w:eastAsia="zh-CN"/>
        </w:rPr>
        <w:t xml:space="preserve">m requirement for L1 indication </w:t>
      </w:r>
      <w:r w:rsidR="00571194" w:rsidRPr="001A5E33">
        <w:rPr>
          <w:rFonts w:eastAsiaTheme="minorEastAsia"/>
          <w:b/>
          <w:bCs/>
          <w:sz w:val="21"/>
          <w:szCs w:val="21"/>
          <w:lang w:eastAsia="zh-CN"/>
        </w:rPr>
        <w:t>and s</w:t>
      </w:r>
      <w:r w:rsidRPr="001A5E33">
        <w:rPr>
          <w:rFonts w:eastAsiaTheme="minorEastAsia"/>
          <w:b/>
          <w:bCs/>
          <w:sz w:val="21"/>
          <w:szCs w:val="21"/>
          <w:lang w:eastAsia="zh-CN"/>
        </w:rPr>
        <w:t xml:space="preserve">cheduling and </w:t>
      </w:r>
      <w:r w:rsidR="00571194" w:rsidRPr="001A5E33">
        <w:rPr>
          <w:rFonts w:eastAsiaTheme="minorEastAsia"/>
          <w:b/>
          <w:bCs/>
          <w:sz w:val="21"/>
          <w:szCs w:val="21"/>
          <w:lang w:eastAsia="zh-CN"/>
        </w:rPr>
        <w:t>c</w:t>
      </w:r>
      <w:r w:rsidRPr="001A5E33">
        <w:rPr>
          <w:rFonts w:eastAsiaTheme="minorEastAsia"/>
          <w:b/>
          <w:bCs/>
          <w:sz w:val="21"/>
          <w:szCs w:val="21"/>
          <w:lang w:eastAsia="zh-CN"/>
        </w:rPr>
        <w:t>ollision</w:t>
      </w:r>
      <w:r w:rsidR="00571194" w:rsidRPr="001A5E33">
        <w:rPr>
          <w:rFonts w:eastAsiaTheme="minorEastAsia"/>
          <w:b/>
          <w:bCs/>
          <w:sz w:val="21"/>
          <w:szCs w:val="21"/>
          <w:lang w:eastAsia="zh-CN"/>
        </w:rPr>
        <w:t>.</w:t>
      </w:r>
    </w:p>
    <w:p w14:paraId="25838F61" w14:textId="6AF9430D" w:rsidR="005E197B" w:rsidRPr="001A5E33" w:rsidRDefault="005E197B" w:rsidP="001A5E33">
      <w:pPr>
        <w:spacing w:beforeLines="50" w:before="120" w:afterLines="50" w:after="120"/>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roposal 1: For HD-FDD Redcap UE, the R17 RLM/BFD relaxation requirements</w:t>
      </w:r>
      <w:r w:rsidR="00401163" w:rsidRPr="001A5E33">
        <w:rPr>
          <w:rFonts w:eastAsiaTheme="minorEastAsia"/>
          <w:b/>
          <w:bCs/>
          <w:sz w:val="21"/>
          <w:szCs w:val="21"/>
          <w:lang w:eastAsia="zh-CN"/>
        </w:rPr>
        <w:t xml:space="preserve"> such as evaluation periods</w:t>
      </w:r>
      <w:r w:rsidRPr="001A5E33">
        <w:rPr>
          <w:rFonts w:eastAsiaTheme="minorEastAsia"/>
          <w:b/>
          <w:bCs/>
          <w:sz w:val="21"/>
          <w:szCs w:val="21"/>
          <w:lang w:eastAsia="zh-CN"/>
        </w:rPr>
        <w:t xml:space="preserve"> can be reused</w:t>
      </w:r>
      <w:r w:rsidR="00401163" w:rsidRPr="001A5E33">
        <w:rPr>
          <w:rFonts w:eastAsiaTheme="minorEastAsia"/>
          <w:b/>
          <w:bCs/>
          <w:sz w:val="21"/>
          <w:szCs w:val="21"/>
          <w:lang w:eastAsia="zh-CN"/>
        </w:rPr>
        <w:t xml:space="preserve"> for 2Rx Redcap UE.</w:t>
      </w:r>
    </w:p>
    <w:p w14:paraId="778E32FE" w14:textId="77777777" w:rsidR="00401163" w:rsidRPr="001A5E33" w:rsidRDefault="00401163" w:rsidP="001A5E33">
      <w:pPr>
        <w:spacing w:beforeLines="50" w:before="120" w:afterLines="50" w:after="120"/>
        <w:rPr>
          <w:rFonts w:eastAsiaTheme="minorEastAsia"/>
          <w:b/>
          <w:bCs/>
          <w:sz w:val="21"/>
          <w:szCs w:val="21"/>
          <w:lang w:eastAsia="zh-CN"/>
        </w:rPr>
      </w:pPr>
    </w:p>
    <w:tbl>
      <w:tblPr>
        <w:tblStyle w:val="ae"/>
        <w:tblW w:w="0" w:type="auto"/>
        <w:tblLook w:val="04A0" w:firstRow="1" w:lastRow="0" w:firstColumn="1" w:lastColumn="0" w:noHBand="0" w:noVBand="1"/>
      </w:tblPr>
      <w:tblGrid>
        <w:gridCol w:w="9631"/>
      </w:tblGrid>
      <w:tr w:rsidR="005301C1" w:rsidRPr="001A5E33" w14:paraId="2BF24087" w14:textId="77777777" w:rsidTr="005301C1">
        <w:tc>
          <w:tcPr>
            <w:tcW w:w="9631" w:type="dxa"/>
          </w:tcPr>
          <w:p w14:paraId="07A237D0" w14:textId="77777777" w:rsidR="005301C1" w:rsidRPr="001A5E33" w:rsidRDefault="005301C1"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2-1-1: Scope for LT5 (e)</w:t>
            </w:r>
            <w:proofErr w:type="spellStart"/>
            <w:r w:rsidRPr="001A5E33">
              <w:rPr>
                <w:rFonts w:eastAsia="Malgun Gothic"/>
                <w:b/>
                <w:sz w:val="21"/>
                <w:szCs w:val="21"/>
                <w:u w:val="single"/>
              </w:rPr>
              <w:t>RedCap</w:t>
            </w:r>
            <w:proofErr w:type="spellEnd"/>
            <w:r w:rsidRPr="001A5E33">
              <w:rPr>
                <w:rFonts w:eastAsia="Malgun Gothic"/>
                <w:b/>
                <w:sz w:val="21"/>
                <w:szCs w:val="21"/>
                <w:u w:val="single"/>
              </w:rPr>
              <w:t xml:space="preserve"> UE</w:t>
            </w:r>
          </w:p>
          <w:p w14:paraId="7543E5F3" w14:textId="77777777" w:rsidR="005301C1" w:rsidRPr="001A5E33" w:rsidRDefault="005301C1" w:rsidP="001A5E33">
            <w:pPr>
              <w:snapToGrid w:val="0"/>
              <w:spacing w:beforeLines="50" w:before="120" w:afterLines="50" w:after="120"/>
              <w:jc w:val="both"/>
              <w:rPr>
                <w:rFonts w:eastAsia="等线"/>
                <w:sz w:val="21"/>
                <w:szCs w:val="21"/>
                <w:highlight w:val="green"/>
                <w:lang w:eastAsia="en-GB"/>
              </w:rPr>
            </w:pPr>
            <w:r w:rsidRPr="001A5E33">
              <w:rPr>
                <w:rFonts w:eastAsia="等线"/>
                <w:sz w:val="21"/>
                <w:szCs w:val="21"/>
                <w:highlight w:val="green"/>
              </w:rPr>
              <w:t>Agreement:</w:t>
            </w:r>
          </w:p>
          <w:p w14:paraId="48D98EBE" w14:textId="77777777" w:rsidR="005301C1" w:rsidRPr="001A5E33" w:rsidRDefault="005301C1" w:rsidP="001A5E33">
            <w:pPr>
              <w:numPr>
                <w:ilvl w:val="1"/>
                <w:numId w:val="27"/>
              </w:numPr>
              <w:snapToGrid w:val="0"/>
              <w:spacing w:beforeLines="50" w:before="120" w:afterLines="50" w:after="120"/>
              <w:jc w:val="both"/>
              <w:textAlignment w:val="auto"/>
              <w:rPr>
                <w:rFonts w:eastAsia="宋体"/>
                <w:color w:val="000000"/>
                <w:sz w:val="21"/>
                <w:szCs w:val="21"/>
              </w:rPr>
            </w:pPr>
            <w:r w:rsidRPr="001A5E33">
              <w:rPr>
                <w:rFonts w:eastAsia="宋体"/>
                <w:color w:val="000000"/>
                <w:sz w:val="21"/>
                <w:szCs w:val="21"/>
              </w:rPr>
              <w:lastRenderedPageBreak/>
              <w:t>For (e)</w:t>
            </w:r>
            <w:proofErr w:type="spellStart"/>
            <w:r w:rsidRPr="001A5E33">
              <w:rPr>
                <w:rFonts w:eastAsia="宋体"/>
                <w:color w:val="000000"/>
                <w:sz w:val="21"/>
                <w:szCs w:val="21"/>
              </w:rPr>
              <w:t>RedCap</w:t>
            </w:r>
            <w:proofErr w:type="spellEnd"/>
            <w:r w:rsidRPr="001A5E33">
              <w:rPr>
                <w:rFonts w:eastAsia="宋体"/>
                <w:color w:val="000000"/>
                <w:sz w:val="21"/>
                <w:szCs w:val="21"/>
              </w:rPr>
              <w:t xml:space="preserve"> UE supporting LT5:</w:t>
            </w:r>
          </w:p>
          <w:p w14:paraId="5D45E56A" w14:textId="77777777" w:rsidR="005301C1" w:rsidRPr="001A5E33" w:rsidRDefault="005301C1" w:rsidP="001A5E33">
            <w:pPr>
              <w:numPr>
                <w:ilvl w:val="2"/>
                <w:numId w:val="27"/>
              </w:numPr>
              <w:snapToGrid w:val="0"/>
              <w:spacing w:beforeLines="50" w:before="120" w:afterLines="50" w:after="120"/>
              <w:jc w:val="both"/>
              <w:textAlignment w:val="auto"/>
              <w:rPr>
                <w:rFonts w:eastAsia="宋体"/>
                <w:color w:val="000000"/>
                <w:sz w:val="21"/>
                <w:szCs w:val="21"/>
              </w:rPr>
            </w:pPr>
            <w:r w:rsidRPr="001A5E33">
              <w:rPr>
                <w:rFonts w:eastAsia="宋体"/>
                <w:color w:val="000000"/>
                <w:sz w:val="21"/>
                <w:szCs w:val="21"/>
              </w:rPr>
              <w:t>CSI-RS based measurement is out of scope.</w:t>
            </w:r>
          </w:p>
          <w:p w14:paraId="5D7EFDE8" w14:textId="77777777" w:rsidR="005301C1" w:rsidRPr="001A5E33" w:rsidRDefault="005301C1" w:rsidP="001A5E33">
            <w:pPr>
              <w:numPr>
                <w:ilvl w:val="2"/>
                <w:numId w:val="27"/>
              </w:numPr>
              <w:snapToGrid w:val="0"/>
              <w:spacing w:beforeLines="50" w:before="120" w:afterLines="50" w:after="120"/>
              <w:jc w:val="both"/>
              <w:textAlignment w:val="auto"/>
              <w:rPr>
                <w:rFonts w:eastAsia="宋体"/>
                <w:color w:val="000000"/>
                <w:sz w:val="21"/>
                <w:szCs w:val="21"/>
              </w:rPr>
            </w:pPr>
            <w:r w:rsidRPr="001A5E33">
              <w:rPr>
                <w:rFonts w:eastAsia="宋体"/>
                <w:color w:val="000000"/>
                <w:sz w:val="21"/>
                <w:szCs w:val="21"/>
              </w:rPr>
              <w:t xml:space="preserve">RAN4 only defines the requirements for </w:t>
            </w:r>
            <w:proofErr w:type="spellStart"/>
            <w:r w:rsidRPr="001A5E33">
              <w:rPr>
                <w:rFonts w:eastAsia="宋体"/>
                <w:color w:val="000000"/>
                <w:sz w:val="21"/>
                <w:szCs w:val="21"/>
              </w:rPr>
              <w:t>PCell</w:t>
            </w:r>
            <w:proofErr w:type="spellEnd"/>
            <w:r w:rsidRPr="001A5E33">
              <w:rPr>
                <w:rFonts w:eastAsia="宋体"/>
                <w:color w:val="000000"/>
                <w:sz w:val="21"/>
                <w:szCs w:val="21"/>
              </w:rPr>
              <w:t>.</w:t>
            </w:r>
          </w:p>
          <w:p w14:paraId="6BDF846C" w14:textId="77777777" w:rsidR="005301C1" w:rsidRPr="001A5E33" w:rsidRDefault="005301C1" w:rsidP="001A5E33">
            <w:pPr>
              <w:numPr>
                <w:ilvl w:val="2"/>
                <w:numId w:val="27"/>
              </w:numPr>
              <w:snapToGrid w:val="0"/>
              <w:spacing w:beforeLines="50" w:before="120" w:afterLines="50" w:after="120"/>
              <w:jc w:val="both"/>
              <w:textAlignment w:val="auto"/>
              <w:rPr>
                <w:rFonts w:eastAsia="宋体"/>
                <w:color w:val="000000"/>
                <w:sz w:val="21"/>
                <w:szCs w:val="21"/>
              </w:rPr>
            </w:pPr>
            <w:r w:rsidRPr="001A5E33">
              <w:rPr>
                <w:rFonts w:eastAsia="Malgun Gothic"/>
                <w:sz w:val="21"/>
                <w:szCs w:val="21"/>
              </w:rPr>
              <w:t>RAN4 only defines the requirements for NR FR1.</w:t>
            </w:r>
          </w:p>
          <w:p w14:paraId="78E80696" w14:textId="77777777" w:rsidR="005301C1" w:rsidRPr="001A5E33" w:rsidRDefault="005301C1" w:rsidP="001A5E33">
            <w:pPr>
              <w:numPr>
                <w:ilvl w:val="2"/>
                <w:numId w:val="27"/>
              </w:numPr>
              <w:snapToGrid w:val="0"/>
              <w:spacing w:beforeLines="50" w:before="120" w:afterLines="50" w:after="120"/>
              <w:jc w:val="both"/>
              <w:textAlignment w:val="auto"/>
              <w:rPr>
                <w:rFonts w:eastAsia="Malgun Gothic"/>
                <w:sz w:val="21"/>
                <w:szCs w:val="21"/>
              </w:rPr>
            </w:pPr>
            <w:r w:rsidRPr="001A5E33">
              <w:rPr>
                <w:rFonts w:eastAsia="Malgun Gothic"/>
                <w:sz w:val="21"/>
                <w:szCs w:val="21"/>
              </w:rPr>
              <w:t>Introduce support for only 15 PRB transmission bandwidth configuration and 12 PRB SSB</w:t>
            </w:r>
          </w:p>
          <w:p w14:paraId="7851A34C" w14:textId="77777777" w:rsidR="005301C1" w:rsidRPr="001A5E33" w:rsidRDefault="005301C1"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2-1-2: LT5 for 2Rx (e)</w:t>
            </w:r>
            <w:proofErr w:type="spellStart"/>
            <w:r w:rsidRPr="001A5E33">
              <w:rPr>
                <w:rFonts w:eastAsia="Malgun Gothic"/>
                <w:b/>
                <w:sz w:val="21"/>
                <w:szCs w:val="21"/>
                <w:u w:val="single"/>
              </w:rPr>
              <w:t>RedCap</w:t>
            </w:r>
            <w:proofErr w:type="spellEnd"/>
            <w:r w:rsidRPr="001A5E33">
              <w:rPr>
                <w:rFonts w:eastAsia="Malgun Gothic"/>
                <w:b/>
                <w:sz w:val="21"/>
                <w:szCs w:val="21"/>
                <w:u w:val="single"/>
              </w:rPr>
              <w:t xml:space="preserve"> UE</w:t>
            </w:r>
          </w:p>
          <w:p w14:paraId="6EF28FB8" w14:textId="77777777" w:rsidR="005301C1" w:rsidRPr="001A5E33" w:rsidRDefault="005301C1" w:rsidP="001A5E33">
            <w:pPr>
              <w:tabs>
                <w:tab w:val="left" w:pos="1440"/>
              </w:tabs>
              <w:snapToGrid w:val="0"/>
              <w:spacing w:beforeLines="50" w:before="120" w:afterLines="50" w:after="120"/>
              <w:jc w:val="both"/>
              <w:rPr>
                <w:color w:val="000000"/>
                <w:sz w:val="21"/>
                <w:szCs w:val="21"/>
                <w:highlight w:val="green"/>
              </w:rPr>
            </w:pPr>
            <w:r w:rsidRPr="001A5E33">
              <w:rPr>
                <w:color w:val="000000"/>
                <w:sz w:val="21"/>
                <w:szCs w:val="21"/>
                <w:highlight w:val="green"/>
              </w:rPr>
              <w:t>Agreement:</w:t>
            </w:r>
          </w:p>
          <w:p w14:paraId="6A808272" w14:textId="77777777" w:rsidR="005301C1" w:rsidRPr="001A5E33" w:rsidRDefault="005301C1" w:rsidP="001A5E33">
            <w:pPr>
              <w:numPr>
                <w:ilvl w:val="0"/>
                <w:numId w:val="24"/>
              </w:numPr>
              <w:snapToGrid w:val="0"/>
              <w:spacing w:beforeLines="50" w:before="120" w:afterLines="50" w:after="120"/>
              <w:jc w:val="both"/>
              <w:textAlignment w:val="auto"/>
              <w:rPr>
                <w:color w:val="000000"/>
                <w:sz w:val="21"/>
                <w:szCs w:val="21"/>
              </w:rPr>
            </w:pPr>
            <w:r w:rsidRPr="001A5E33">
              <w:rPr>
                <w:color w:val="000000"/>
                <w:sz w:val="21"/>
                <w:szCs w:val="21"/>
              </w:rPr>
              <w:t>The existing LT5 requirements for non-</w:t>
            </w:r>
            <w:proofErr w:type="spellStart"/>
            <w:r w:rsidRPr="001A5E33">
              <w:rPr>
                <w:color w:val="000000"/>
                <w:sz w:val="21"/>
                <w:szCs w:val="21"/>
              </w:rPr>
              <w:t>RedCap</w:t>
            </w:r>
            <w:proofErr w:type="spellEnd"/>
            <w:r w:rsidRPr="001A5E33">
              <w:rPr>
                <w:color w:val="000000"/>
                <w:sz w:val="21"/>
                <w:szCs w:val="21"/>
              </w:rPr>
              <w:t xml:space="preserve"> UE can be directly reused for 2Rx (e)</w:t>
            </w:r>
            <w:proofErr w:type="spellStart"/>
            <w:r w:rsidRPr="001A5E33">
              <w:rPr>
                <w:color w:val="000000"/>
                <w:sz w:val="21"/>
                <w:szCs w:val="21"/>
              </w:rPr>
              <w:t>RedCap</w:t>
            </w:r>
            <w:proofErr w:type="spellEnd"/>
            <w:r w:rsidRPr="001A5E33">
              <w:rPr>
                <w:color w:val="000000"/>
                <w:sz w:val="21"/>
                <w:szCs w:val="21"/>
              </w:rPr>
              <w:t xml:space="preserve"> UE with full-duplex FDD, TDD modes.</w:t>
            </w:r>
          </w:p>
          <w:p w14:paraId="5F195250" w14:textId="77777777" w:rsidR="005301C1" w:rsidRPr="001A5E33" w:rsidRDefault="005301C1" w:rsidP="001A5E33">
            <w:pPr>
              <w:numPr>
                <w:ilvl w:val="1"/>
                <w:numId w:val="24"/>
              </w:numPr>
              <w:snapToGrid w:val="0"/>
              <w:spacing w:beforeLines="50" w:before="120" w:afterLines="50" w:after="120"/>
              <w:jc w:val="both"/>
              <w:textAlignment w:val="auto"/>
              <w:rPr>
                <w:color w:val="000000"/>
                <w:sz w:val="21"/>
                <w:szCs w:val="21"/>
              </w:rPr>
            </w:pPr>
            <w:r w:rsidRPr="001A5E33">
              <w:rPr>
                <w:color w:val="000000"/>
                <w:sz w:val="21"/>
                <w:szCs w:val="21"/>
              </w:rPr>
              <w:t>Handover</w:t>
            </w:r>
          </w:p>
          <w:p w14:paraId="6977AD6A" w14:textId="77777777" w:rsidR="005301C1" w:rsidRPr="001A5E33" w:rsidRDefault="005301C1" w:rsidP="001A5E33">
            <w:pPr>
              <w:numPr>
                <w:ilvl w:val="1"/>
                <w:numId w:val="24"/>
              </w:numPr>
              <w:snapToGrid w:val="0"/>
              <w:spacing w:beforeLines="50" w:before="120" w:afterLines="50" w:after="120"/>
              <w:jc w:val="both"/>
              <w:textAlignment w:val="auto"/>
              <w:rPr>
                <w:color w:val="000000"/>
                <w:sz w:val="21"/>
                <w:szCs w:val="21"/>
              </w:rPr>
            </w:pPr>
            <w:r w:rsidRPr="001A5E33">
              <w:rPr>
                <w:color w:val="000000"/>
                <w:sz w:val="21"/>
                <w:szCs w:val="21"/>
              </w:rPr>
              <w:t>RLM/BFD</w:t>
            </w:r>
          </w:p>
          <w:p w14:paraId="2F4499FE" w14:textId="77777777" w:rsidR="005301C1" w:rsidRPr="001A5E33" w:rsidRDefault="005301C1" w:rsidP="001A5E33">
            <w:pPr>
              <w:numPr>
                <w:ilvl w:val="1"/>
                <w:numId w:val="24"/>
              </w:numPr>
              <w:snapToGrid w:val="0"/>
              <w:spacing w:beforeLines="50" w:before="120" w:afterLines="50" w:after="120"/>
              <w:jc w:val="both"/>
              <w:textAlignment w:val="auto"/>
              <w:rPr>
                <w:color w:val="000000"/>
                <w:sz w:val="21"/>
                <w:szCs w:val="21"/>
              </w:rPr>
            </w:pPr>
            <w:r w:rsidRPr="001A5E33">
              <w:rPr>
                <w:color w:val="000000"/>
                <w:sz w:val="21"/>
                <w:szCs w:val="21"/>
              </w:rPr>
              <w:t>Intra-frequency/Inter-frequency measurement</w:t>
            </w:r>
          </w:p>
          <w:p w14:paraId="75D480FC" w14:textId="77777777" w:rsidR="005301C1" w:rsidRPr="001A5E33" w:rsidRDefault="005301C1" w:rsidP="001A5E33">
            <w:pPr>
              <w:numPr>
                <w:ilvl w:val="0"/>
                <w:numId w:val="24"/>
              </w:numPr>
              <w:snapToGrid w:val="0"/>
              <w:spacing w:beforeLines="50" w:before="120" w:afterLines="50" w:after="120"/>
              <w:jc w:val="both"/>
              <w:textAlignment w:val="auto"/>
              <w:rPr>
                <w:color w:val="000000"/>
                <w:sz w:val="21"/>
                <w:szCs w:val="21"/>
              </w:rPr>
            </w:pPr>
            <w:r w:rsidRPr="001A5E33">
              <w:rPr>
                <w:color w:val="000000"/>
                <w:sz w:val="21"/>
                <w:szCs w:val="21"/>
              </w:rPr>
              <w:t>Further check for HD-FDD</w:t>
            </w:r>
          </w:p>
          <w:p w14:paraId="746529F9" w14:textId="77777777" w:rsidR="005301C1" w:rsidRPr="001A5E33" w:rsidRDefault="005301C1"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2-1-4: RLM/BFD impact of LT5 for 1Rx (e)</w:t>
            </w:r>
            <w:proofErr w:type="spellStart"/>
            <w:r w:rsidRPr="001A5E33">
              <w:rPr>
                <w:rFonts w:eastAsia="Malgun Gothic"/>
                <w:b/>
                <w:sz w:val="21"/>
                <w:szCs w:val="21"/>
                <w:u w:val="single"/>
              </w:rPr>
              <w:t>RedCap</w:t>
            </w:r>
            <w:proofErr w:type="spellEnd"/>
            <w:r w:rsidRPr="001A5E33">
              <w:rPr>
                <w:rFonts w:eastAsia="Malgun Gothic"/>
                <w:b/>
                <w:sz w:val="21"/>
                <w:szCs w:val="21"/>
                <w:u w:val="single"/>
              </w:rPr>
              <w:t xml:space="preserve"> UE</w:t>
            </w:r>
          </w:p>
          <w:p w14:paraId="68081AFC" w14:textId="77777777" w:rsidR="005301C1" w:rsidRPr="001A5E33" w:rsidRDefault="005301C1" w:rsidP="001A5E33">
            <w:pPr>
              <w:snapToGrid w:val="0"/>
              <w:spacing w:beforeLines="50" w:before="120" w:afterLines="50" w:after="120"/>
              <w:jc w:val="both"/>
              <w:rPr>
                <w:rFonts w:eastAsia="等线"/>
                <w:sz w:val="21"/>
                <w:szCs w:val="21"/>
                <w:highlight w:val="green"/>
              </w:rPr>
            </w:pPr>
            <w:r w:rsidRPr="001A5E33">
              <w:rPr>
                <w:rFonts w:eastAsia="等线"/>
                <w:sz w:val="21"/>
                <w:szCs w:val="21"/>
                <w:highlight w:val="green"/>
              </w:rPr>
              <w:t xml:space="preserve">Agreement: </w:t>
            </w:r>
          </w:p>
          <w:p w14:paraId="6CD7C01E" w14:textId="1013125D" w:rsidR="005301C1" w:rsidRPr="001A5E33" w:rsidRDefault="005301C1" w:rsidP="001A5E33">
            <w:pPr>
              <w:snapToGrid w:val="0"/>
              <w:spacing w:beforeLines="50" w:before="120" w:afterLines="50" w:after="120"/>
              <w:jc w:val="both"/>
              <w:rPr>
                <w:rFonts w:eastAsia="等线"/>
                <w:sz w:val="21"/>
                <w:szCs w:val="21"/>
              </w:rPr>
            </w:pPr>
            <w:r w:rsidRPr="001A5E33">
              <w:rPr>
                <w:rFonts w:eastAsia="等线"/>
                <w:sz w:val="21"/>
                <w:szCs w:val="21"/>
              </w:rPr>
              <w:t xml:space="preserve">For discussing the PDCCH hypothetical parameters, RAN4 discuss whether it is feasible to target </w:t>
            </w:r>
            <w:r w:rsidRPr="001A5E33">
              <w:rPr>
                <w:rFonts w:eastAsia="Malgun Gothic"/>
                <w:sz w:val="21"/>
                <w:szCs w:val="21"/>
              </w:rPr>
              <w:t xml:space="preserve">on coverage equivalence between 1Rx and 2Rx </w:t>
            </w:r>
            <w:proofErr w:type="spellStart"/>
            <w:r w:rsidRPr="001A5E33">
              <w:rPr>
                <w:rFonts w:eastAsia="Malgun Gothic"/>
                <w:sz w:val="21"/>
                <w:szCs w:val="21"/>
              </w:rPr>
              <w:t>RedCap</w:t>
            </w:r>
            <w:proofErr w:type="spellEnd"/>
            <w:r w:rsidRPr="001A5E33">
              <w:rPr>
                <w:rFonts w:eastAsia="Malgun Gothic"/>
                <w:sz w:val="21"/>
                <w:szCs w:val="21"/>
              </w:rPr>
              <w:t xml:space="preserve"> UEs.</w:t>
            </w:r>
          </w:p>
        </w:tc>
      </w:tr>
    </w:tbl>
    <w:p w14:paraId="6F9D32A0" w14:textId="77777777" w:rsidR="00762B23" w:rsidRPr="001A5E33" w:rsidRDefault="00762B23" w:rsidP="001A5E33">
      <w:pPr>
        <w:spacing w:beforeLines="50" w:before="120" w:afterLines="50" w:after="120"/>
        <w:rPr>
          <w:rFonts w:eastAsia="Batang"/>
          <w:sz w:val="21"/>
          <w:szCs w:val="21"/>
        </w:rPr>
      </w:pPr>
    </w:p>
    <w:p w14:paraId="51D1D508" w14:textId="6424B769" w:rsidR="0098542A" w:rsidRPr="001A5E33" w:rsidRDefault="0098542A" w:rsidP="001A5E33">
      <w:pPr>
        <w:spacing w:beforeLines="50" w:before="120" w:afterLines="50" w:after="120"/>
        <w:rPr>
          <w:rFonts w:eastAsia="Batang"/>
          <w:sz w:val="21"/>
          <w:szCs w:val="21"/>
        </w:rPr>
      </w:pPr>
      <w:r w:rsidRPr="001A5E33">
        <w:rPr>
          <w:rFonts w:eastAsia="Batang"/>
          <w:sz w:val="21"/>
          <w:szCs w:val="21"/>
        </w:rPr>
        <w:t xml:space="preserve">Furthermore, it is important to extend </w:t>
      </w:r>
      <w:r w:rsidR="00A9784B" w:rsidRPr="001A5E33">
        <w:rPr>
          <w:rFonts w:eastAsia="Batang"/>
          <w:sz w:val="21"/>
          <w:szCs w:val="21"/>
        </w:rPr>
        <w:t>less than 5</w:t>
      </w:r>
      <w:r w:rsidRPr="001A5E33">
        <w:rPr>
          <w:rFonts w:eastAsia="Batang"/>
          <w:sz w:val="21"/>
          <w:szCs w:val="21"/>
        </w:rPr>
        <w:t>MHz</w:t>
      </w:r>
      <w:r w:rsidR="00762B23" w:rsidRPr="001A5E33">
        <w:rPr>
          <w:rFonts w:eastAsia="Batang"/>
          <w:sz w:val="21"/>
          <w:szCs w:val="21"/>
        </w:rPr>
        <w:t xml:space="preserve"> (LT5)</w:t>
      </w:r>
      <w:r w:rsidRPr="001A5E33">
        <w:rPr>
          <w:rFonts w:eastAsia="Batang"/>
          <w:sz w:val="21"/>
          <w:szCs w:val="21"/>
        </w:rPr>
        <w:t xml:space="preserve"> support from normal UE to (e)</w:t>
      </w:r>
      <w:proofErr w:type="spellStart"/>
      <w:r w:rsidRPr="001A5E33">
        <w:rPr>
          <w:rFonts w:eastAsia="Batang"/>
          <w:sz w:val="21"/>
          <w:szCs w:val="21"/>
        </w:rPr>
        <w:t>RedCap</w:t>
      </w:r>
      <w:proofErr w:type="spellEnd"/>
      <w:r w:rsidRPr="001A5E33">
        <w:rPr>
          <w:rFonts w:eastAsia="Batang"/>
          <w:sz w:val="21"/>
          <w:szCs w:val="21"/>
        </w:rPr>
        <w:t xml:space="preserve"> UEs to reduce complexity and cost. </w:t>
      </w:r>
    </w:p>
    <w:p w14:paraId="63DD6775" w14:textId="0B92F72D" w:rsidR="00762B23" w:rsidRPr="001A5E33" w:rsidRDefault="00762B23" w:rsidP="001A5E33">
      <w:pPr>
        <w:snapToGrid w:val="0"/>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F</w:t>
      </w:r>
      <w:r w:rsidRPr="001A5E33">
        <w:rPr>
          <w:rFonts w:eastAsiaTheme="minorEastAsia"/>
          <w:sz w:val="21"/>
          <w:szCs w:val="21"/>
          <w:lang w:eastAsia="zh-CN"/>
        </w:rPr>
        <w:t xml:space="preserve">or </w:t>
      </w:r>
      <w:r w:rsidRPr="001A5E33">
        <w:rPr>
          <w:rFonts w:eastAsia="Malgun Gothic"/>
          <w:sz w:val="21"/>
          <w:szCs w:val="21"/>
        </w:rPr>
        <w:t>LT5 2Rx (e)</w:t>
      </w:r>
      <w:proofErr w:type="spellStart"/>
      <w:r w:rsidRPr="001A5E33">
        <w:rPr>
          <w:rFonts w:eastAsia="Malgun Gothic"/>
          <w:sz w:val="21"/>
          <w:szCs w:val="21"/>
        </w:rPr>
        <w:t>RedCap</w:t>
      </w:r>
      <w:proofErr w:type="spellEnd"/>
      <w:r w:rsidRPr="001A5E33">
        <w:rPr>
          <w:rFonts w:eastAsia="Malgun Gothic"/>
          <w:sz w:val="21"/>
          <w:szCs w:val="21"/>
        </w:rPr>
        <w:t xml:space="preserve"> UE,</w:t>
      </w:r>
      <w:r w:rsidR="00401163" w:rsidRPr="001A5E33">
        <w:rPr>
          <w:rFonts w:eastAsia="Malgun Gothic"/>
          <w:sz w:val="21"/>
          <w:szCs w:val="21"/>
        </w:rPr>
        <w:t xml:space="preserve"> </w:t>
      </w:r>
      <w:r w:rsidR="00401163" w:rsidRPr="001A5E33">
        <w:rPr>
          <w:rFonts w:eastAsiaTheme="minorEastAsia" w:hint="eastAsia"/>
          <w:sz w:val="21"/>
          <w:szCs w:val="21"/>
          <w:lang w:eastAsia="zh-CN"/>
        </w:rPr>
        <w:t>t</w:t>
      </w:r>
      <w:r w:rsidR="00401163" w:rsidRPr="001A5E33">
        <w:rPr>
          <w:rFonts w:eastAsia="Malgun Gothic"/>
          <w:sz w:val="21"/>
          <w:szCs w:val="21"/>
        </w:rPr>
        <w:t>he existing LT5 requirements for non-</w:t>
      </w:r>
      <w:proofErr w:type="spellStart"/>
      <w:r w:rsidR="00401163" w:rsidRPr="001A5E33">
        <w:rPr>
          <w:rFonts w:eastAsia="Malgun Gothic"/>
          <w:sz w:val="21"/>
          <w:szCs w:val="21"/>
        </w:rPr>
        <w:t>RedCap</w:t>
      </w:r>
      <w:proofErr w:type="spellEnd"/>
      <w:r w:rsidR="00401163" w:rsidRPr="001A5E33">
        <w:rPr>
          <w:rFonts w:eastAsia="Malgun Gothic"/>
          <w:sz w:val="21"/>
          <w:szCs w:val="21"/>
        </w:rPr>
        <w:t xml:space="preserve"> UE can be directly reused for 2Rx (e)</w:t>
      </w:r>
      <w:proofErr w:type="spellStart"/>
      <w:r w:rsidR="00401163" w:rsidRPr="001A5E33">
        <w:rPr>
          <w:rFonts w:eastAsia="Malgun Gothic"/>
          <w:sz w:val="21"/>
          <w:szCs w:val="21"/>
        </w:rPr>
        <w:t>RedCap</w:t>
      </w:r>
      <w:proofErr w:type="spellEnd"/>
      <w:r w:rsidR="00401163" w:rsidRPr="001A5E33">
        <w:rPr>
          <w:rFonts w:eastAsia="Malgun Gothic"/>
          <w:sz w:val="21"/>
          <w:szCs w:val="21"/>
        </w:rPr>
        <w:t xml:space="preserve"> UE with full-duplex FDD, TDD modes. For HD-FDD</w:t>
      </w:r>
      <w:r w:rsidR="00401163" w:rsidRPr="001A5E33">
        <w:rPr>
          <w:rFonts w:eastAsia="Malgun Gothic" w:hint="eastAsia"/>
          <w:sz w:val="21"/>
          <w:szCs w:val="21"/>
        </w:rPr>
        <w:t xml:space="preserve"> </w:t>
      </w:r>
      <w:r w:rsidR="00401163" w:rsidRPr="001A5E33">
        <w:rPr>
          <w:rFonts w:eastAsia="Malgun Gothic"/>
          <w:sz w:val="21"/>
          <w:szCs w:val="21"/>
        </w:rPr>
        <w:t>Redcap UE,</w:t>
      </w:r>
      <w:r w:rsidR="00401163" w:rsidRPr="001A5E33">
        <w:rPr>
          <w:rFonts w:eastAsiaTheme="minorEastAsia"/>
          <w:sz w:val="21"/>
          <w:szCs w:val="21"/>
          <w:lang w:eastAsia="zh-CN"/>
        </w:rPr>
        <w:t xml:space="preserve"> </w:t>
      </w:r>
      <w:r w:rsidR="00401163" w:rsidRPr="001A5E33">
        <w:rPr>
          <w:rFonts w:eastAsiaTheme="minorEastAsia" w:hint="eastAsia"/>
          <w:sz w:val="21"/>
          <w:szCs w:val="21"/>
          <w:lang w:eastAsia="zh-CN"/>
        </w:rPr>
        <w:t>t</w:t>
      </w:r>
      <w:r w:rsidR="00401163" w:rsidRPr="001A5E33">
        <w:rPr>
          <w:rFonts w:eastAsiaTheme="minorEastAsia"/>
          <w:sz w:val="21"/>
          <w:szCs w:val="21"/>
          <w:lang w:eastAsia="zh-CN"/>
        </w:rPr>
        <w:t>he legacy conditions for HD-FDD Redcap UE can still apply when UE</w:t>
      </w:r>
      <w:r w:rsidR="00401163" w:rsidRPr="001A5E33">
        <w:rPr>
          <w:rFonts w:eastAsiaTheme="minorEastAsia" w:hint="eastAsia"/>
          <w:sz w:val="21"/>
          <w:szCs w:val="21"/>
          <w:lang w:eastAsia="zh-CN"/>
        </w:rPr>
        <w:t xml:space="preserve"> </w:t>
      </w:r>
      <w:r w:rsidR="00401163" w:rsidRPr="001A5E33">
        <w:rPr>
          <w:rFonts w:eastAsiaTheme="minorEastAsia"/>
          <w:sz w:val="21"/>
          <w:szCs w:val="21"/>
          <w:lang w:eastAsia="zh-CN"/>
        </w:rPr>
        <w:t>support RLM/BFD relaxation</w:t>
      </w:r>
      <w:r w:rsidR="00401163" w:rsidRPr="001A5E33">
        <w:rPr>
          <w:rFonts w:eastAsiaTheme="minorEastAsia" w:hint="eastAsia"/>
          <w:sz w:val="21"/>
          <w:szCs w:val="21"/>
          <w:lang w:eastAsia="zh-CN"/>
        </w:rPr>
        <w:t>.</w:t>
      </w:r>
    </w:p>
    <w:p w14:paraId="08F210E7" w14:textId="56B8C596" w:rsidR="00571194" w:rsidRPr="001A5E33" w:rsidRDefault="00571194" w:rsidP="001A5E33">
      <w:pPr>
        <w:spacing w:beforeLines="50" w:before="120" w:afterLines="50" w:after="120"/>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roposal 2: For HD-FDD Redcap UE,</w:t>
      </w:r>
      <w:r w:rsidRPr="001A5E33">
        <w:rPr>
          <w:rFonts w:eastAsiaTheme="minorEastAsia" w:hint="eastAsia"/>
          <w:b/>
          <w:bCs/>
          <w:sz w:val="21"/>
          <w:szCs w:val="21"/>
          <w:lang w:eastAsia="zh-CN"/>
        </w:rPr>
        <w:t xml:space="preserve"> t</w:t>
      </w:r>
      <w:r w:rsidRPr="001A5E33">
        <w:rPr>
          <w:rFonts w:eastAsia="Malgun Gothic"/>
          <w:b/>
          <w:bCs/>
          <w:sz w:val="21"/>
          <w:szCs w:val="21"/>
        </w:rPr>
        <w:t>he existing LT5 requirements for non-</w:t>
      </w:r>
      <w:proofErr w:type="spellStart"/>
      <w:r w:rsidRPr="001A5E33">
        <w:rPr>
          <w:rFonts w:eastAsia="Malgun Gothic"/>
          <w:b/>
          <w:bCs/>
          <w:sz w:val="21"/>
          <w:szCs w:val="21"/>
        </w:rPr>
        <w:t>RedCap</w:t>
      </w:r>
      <w:proofErr w:type="spellEnd"/>
      <w:r w:rsidRPr="001A5E33">
        <w:rPr>
          <w:rFonts w:eastAsia="Malgun Gothic"/>
          <w:b/>
          <w:bCs/>
          <w:sz w:val="21"/>
          <w:szCs w:val="21"/>
        </w:rPr>
        <w:t xml:space="preserve"> UE such as evaluation periods can be reused for 2Rx (e)</w:t>
      </w:r>
      <w:proofErr w:type="spellStart"/>
      <w:r w:rsidRPr="001A5E33">
        <w:rPr>
          <w:rFonts w:eastAsia="Malgun Gothic"/>
          <w:b/>
          <w:bCs/>
          <w:sz w:val="21"/>
          <w:szCs w:val="21"/>
        </w:rPr>
        <w:t>RedCap</w:t>
      </w:r>
      <w:proofErr w:type="spellEnd"/>
      <w:r w:rsidRPr="001A5E33">
        <w:rPr>
          <w:rFonts w:eastAsia="Malgun Gothic"/>
          <w:b/>
          <w:bCs/>
          <w:sz w:val="21"/>
          <w:szCs w:val="21"/>
        </w:rPr>
        <w:t xml:space="preserve"> UE.</w:t>
      </w:r>
    </w:p>
    <w:p w14:paraId="5010EC4A" w14:textId="77777777" w:rsidR="004B722B" w:rsidRPr="001A5E33" w:rsidRDefault="004B722B" w:rsidP="001A5E33">
      <w:pPr>
        <w:snapToGrid w:val="0"/>
        <w:spacing w:beforeLines="50" w:before="120" w:afterLines="50" w:after="120"/>
        <w:jc w:val="both"/>
        <w:rPr>
          <w:rFonts w:eastAsiaTheme="minorEastAsia"/>
          <w:sz w:val="21"/>
          <w:szCs w:val="21"/>
          <w:lang w:eastAsia="zh-CN"/>
        </w:rPr>
      </w:pPr>
    </w:p>
    <w:p w14:paraId="0E13BFCD" w14:textId="7047E3A5" w:rsidR="00492E07" w:rsidRPr="001A5E33" w:rsidRDefault="004A03CA" w:rsidP="001A5E33">
      <w:pPr>
        <w:snapToGrid w:val="0"/>
        <w:spacing w:beforeLines="50" w:before="120" w:afterLines="50" w:after="120"/>
        <w:jc w:val="both"/>
        <w:textAlignment w:val="auto"/>
        <w:rPr>
          <w:rFonts w:eastAsia="Malgun Gothic"/>
          <w:sz w:val="21"/>
          <w:szCs w:val="21"/>
        </w:rPr>
      </w:pPr>
      <w:r w:rsidRPr="001A5E33">
        <w:rPr>
          <w:rFonts w:eastAsia="Malgun Gothic"/>
          <w:sz w:val="21"/>
          <w:szCs w:val="21"/>
        </w:rPr>
        <w:t>About the</w:t>
      </w:r>
      <w:r w:rsidR="00571194" w:rsidRPr="001A5E33">
        <w:rPr>
          <w:rFonts w:eastAsia="Malgun Gothic"/>
          <w:sz w:val="21"/>
          <w:szCs w:val="21"/>
        </w:rPr>
        <w:t xml:space="preserve"> target on coverage equivalence between 1Rx and 2Rx </w:t>
      </w:r>
      <w:proofErr w:type="spellStart"/>
      <w:r w:rsidR="00571194" w:rsidRPr="001A5E33">
        <w:rPr>
          <w:rFonts w:eastAsia="Malgun Gothic"/>
          <w:sz w:val="21"/>
          <w:szCs w:val="21"/>
        </w:rPr>
        <w:t>RedCap</w:t>
      </w:r>
      <w:proofErr w:type="spellEnd"/>
      <w:r w:rsidR="00571194" w:rsidRPr="001A5E33">
        <w:rPr>
          <w:rFonts w:eastAsia="Malgun Gothic"/>
          <w:sz w:val="21"/>
          <w:szCs w:val="21"/>
        </w:rPr>
        <w:t xml:space="preserve"> UEs</w:t>
      </w:r>
      <w:r w:rsidRPr="001A5E33">
        <w:rPr>
          <w:rFonts w:eastAsia="Malgun Gothic"/>
          <w:sz w:val="21"/>
          <w:szCs w:val="21"/>
        </w:rPr>
        <w:t xml:space="preserve">, </w:t>
      </w:r>
      <w:r w:rsidRPr="001A5E33">
        <w:rPr>
          <w:rFonts w:eastAsia="Malgun Gothic" w:hint="eastAsia"/>
          <w:sz w:val="21"/>
          <w:szCs w:val="21"/>
        </w:rPr>
        <w:t>f</w:t>
      </w:r>
      <w:r w:rsidRPr="001A5E33">
        <w:rPr>
          <w:rFonts w:eastAsia="Malgun Gothic"/>
          <w:sz w:val="21"/>
          <w:szCs w:val="21"/>
        </w:rPr>
        <w:t>rom</w:t>
      </w:r>
      <w:r w:rsidRPr="001A5E33">
        <w:rPr>
          <w:rFonts w:eastAsia="Malgun Gothic" w:hint="eastAsia"/>
          <w:sz w:val="21"/>
          <w:szCs w:val="21"/>
        </w:rPr>
        <w:t xml:space="preserve"> </w:t>
      </w:r>
      <w:r w:rsidRPr="001A5E33">
        <w:rPr>
          <w:rFonts w:eastAsia="Malgun Gothic"/>
          <w:sz w:val="21"/>
          <w:szCs w:val="21"/>
        </w:rPr>
        <w:t>network side, more repetition and high aggregation level of DL resources can be configured to improve the DL</w:t>
      </w:r>
      <w:r w:rsidRPr="001A5E33">
        <w:rPr>
          <w:rFonts w:eastAsia="Malgun Gothic" w:hint="eastAsia"/>
          <w:sz w:val="21"/>
          <w:szCs w:val="21"/>
        </w:rPr>
        <w:t xml:space="preserve"> </w:t>
      </w:r>
      <w:r w:rsidRPr="001A5E33">
        <w:rPr>
          <w:rFonts w:eastAsia="Malgun Gothic"/>
          <w:sz w:val="21"/>
          <w:szCs w:val="21"/>
        </w:rPr>
        <w:t>coverage. It depends on the simulation results based on the simulation assumptions.</w:t>
      </w:r>
    </w:p>
    <w:p w14:paraId="39B3C570" w14:textId="2AC86D4D" w:rsidR="00492E07" w:rsidRPr="001A5E33" w:rsidRDefault="00492E07" w:rsidP="001A5E33">
      <w:pPr>
        <w:snapToGrid w:val="0"/>
        <w:spacing w:beforeLines="50" w:before="120" w:afterLines="50" w:after="120"/>
        <w:jc w:val="both"/>
        <w:textAlignment w:val="auto"/>
        <w:rPr>
          <w:rFonts w:eastAsia="Malgun Gothic"/>
          <w:b/>
          <w:bCs/>
          <w:sz w:val="21"/>
          <w:szCs w:val="21"/>
        </w:rPr>
      </w:pPr>
      <w:r w:rsidRPr="001A5E33">
        <w:rPr>
          <w:rFonts w:eastAsiaTheme="minorEastAsia"/>
          <w:b/>
          <w:bCs/>
          <w:sz w:val="21"/>
          <w:szCs w:val="21"/>
          <w:lang w:eastAsia="zh-CN"/>
        </w:rPr>
        <w:t>Observation 2:</w:t>
      </w:r>
      <w:r w:rsidRPr="001A5E33">
        <w:rPr>
          <w:rFonts w:eastAsia="等线"/>
          <w:b/>
          <w:bCs/>
          <w:sz w:val="21"/>
          <w:szCs w:val="21"/>
        </w:rPr>
        <w:t xml:space="preserve"> </w:t>
      </w:r>
      <w:r w:rsidRPr="001A5E33">
        <w:rPr>
          <w:rFonts w:eastAsia="等线" w:hint="eastAsia"/>
          <w:b/>
          <w:bCs/>
          <w:sz w:val="21"/>
          <w:szCs w:val="21"/>
          <w:lang w:eastAsia="zh-CN"/>
        </w:rPr>
        <w:t>W</w:t>
      </w:r>
      <w:r w:rsidRPr="001A5E33">
        <w:rPr>
          <w:rFonts w:eastAsia="等线"/>
          <w:b/>
          <w:bCs/>
          <w:sz w:val="21"/>
          <w:szCs w:val="21"/>
        </w:rPr>
        <w:t xml:space="preserve">hether it is feasible to target </w:t>
      </w:r>
      <w:r w:rsidRPr="001A5E33">
        <w:rPr>
          <w:rFonts w:eastAsia="Malgun Gothic"/>
          <w:b/>
          <w:bCs/>
          <w:sz w:val="21"/>
          <w:szCs w:val="21"/>
        </w:rPr>
        <w:t xml:space="preserve">on coverage equivalence between 1Rx and 2Rx </w:t>
      </w:r>
      <w:proofErr w:type="spellStart"/>
      <w:r w:rsidRPr="001A5E33">
        <w:rPr>
          <w:rFonts w:eastAsia="Malgun Gothic"/>
          <w:b/>
          <w:bCs/>
          <w:sz w:val="21"/>
          <w:szCs w:val="21"/>
        </w:rPr>
        <w:t>RedCap</w:t>
      </w:r>
      <w:proofErr w:type="spellEnd"/>
      <w:r w:rsidRPr="001A5E33">
        <w:rPr>
          <w:rFonts w:eastAsia="Malgun Gothic"/>
          <w:b/>
          <w:bCs/>
          <w:sz w:val="21"/>
          <w:szCs w:val="21"/>
        </w:rPr>
        <w:t xml:space="preserve"> UEs, depends on network configuration and simulation assumption.</w:t>
      </w:r>
    </w:p>
    <w:p w14:paraId="2B2B06D9" w14:textId="2A70338F" w:rsidR="00492E07" w:rsidRPr="001A5E33" w:rsidRDefault="00571194" w:rsidP="001A5E33">
      <w:pPr>
        <w:snapToGrid w:val="0"/>
        <w:spacing w:beforeLines="50" w:before="120" w:afterLines="50" w:after="120"/>
        <w:jc w:val="both"/>
        <w:textAlignment w:val="auto"/>
        <w:rPr>
          <w:rFonts w:eastAsia="Malgun Gothic"/>
          <w:sz w:val="21"/>
          <w:szCs w:val="21"/>
        </w:rPr>
      </w:pPr>
      <w:r w:rsidRPr="001A5E33">
        <w:rPr>
          <w:rFonts w:eastAsia="Malgun Gothic"/>
          <w:sz w:val="21"/>
          <w:szCs w:val="21"/>
        </w:rPr>
        <w:t>About the simulation assumption on detection Method</w:t>
      </w:r>
      <w:r w:rsidR="004A03CA" w:rsidRPr="001A5E33">
        <w:rPr>
          <w:rFonts w:asciiTheme="minorEastAsia" w:eastAsiaTheme="minorEastAsia" w:hAnsiTheme="minorEastAsia"/>
          <w:sz w:val="21"/>
          <w:szCs w:val="21"/>
          <w:lang w:eastAsia="zh-CN"/>
        </w:rPr>
        <w:t>,</w:t>
      </w:r>
      <w:r w:rsidRPr="001A5E33">
        <w:rPr>
          <w:rFonts w:eastAsia="Malgun Gothic"/>
          <w:sz w:val="21"/>
          <w:szCs w:val="21"/>
        </w:rPr>
        <w:t xml:space="preserve"> </w:t>
      </w:r>
      <w:r w:rsidR="004A03CA" w:rsidRPr="001A5E33">
        <w:rPr>
          <w:rFonts w:eastAsia="Malgun Gothic"/>
          <w:sz w:val="21"/>
          <w:szCs w:val="21"/>
        </w:rPr>
        <w:t>on</w:t>
      </w:r>
      <w:r w:rsidRPr="001A5E33">
        <w:rPr>
          <w:rFonts w:eastAsia="Malgun Gothic"/>
          <w:sz w:val="21"/>
          <w:szCs w:val="21"/>
        </w:rPr>
        <w:t>e shot detection (i.e.</w:t>
      </w:r>
      <w:r w:rsidR="00B7102A" w:rsidRPr="001A5E33">
        <w:rPr>
          <w:rFonts w:eastAsia="Malgun Gothic"/>
          <w:sz w:val="21"/>
          <w:szCs w:val="21"/>
        </w:rPr>
        <w:t>,</w:t>
      </w:r>
      <w:r w:rsidRPr="001A5E33">
        <w:rPr>
          <w:rFonts w:eastAsia="Malgun Gothic"/>
          <w:sz w:val="21"/>
          <w:szCs w:val="21"/>
        </w:rPr>
        <w:t xml:space="preserve"> no combination for different PBCHs)</w:t>
      </w:r>
      <w:r w:rsidR="004A03CA" w:rsidRPr="001A5E33">
        <w:rPr>
          <w:rFonts w:eastAsia="Malgun Gothic"/>
          <w:sz w:val="21"/>
          <w:szCs w:val="21"/>
        </w:rPr>
        <w:t xml:space="preserve"> is set as baseline. We are open to </w:t>
      </w:r>
      <w:r w:rsidRPr="001A5E33">
        <w:rPr>
          <w:rFonts w:eastAsia="Malgun Gothic"/>
          <w:sz w:val="21"/>
          <w:szCs w:val="21"/>
        </w:rPr>
        <w:t>Soft Combining as Optional</w:t>
      </w:r>
      <w:r w:rsidR="004A03CA" w:rsidRPr="001A5E33">
        <w:rPr>
          <w:rFonts w:eastAsia="Malgun Gothic"/>
          <w:sz w:val="21"/>
          <w:szCs w:val="21"/>
        </w:rPr>
        <w:t>.</w:t>
      </w:r>
      <w:r w:rsidR="00DA4F34" w:rsidRPr="001A5E33">
        <w:rPr>
          <w:rFonts w:eastAsia="Malgun Gothic"/>
          <w:sz w:val="21"/>
          <w:szCs w:val="21"/>
        </w:rPr>
        <w:t xml:space="preserve"> </w:t>
      </w:r>
      <w:r w:rsidR="00492E07" w:rsidRPr="001A5E33">
        <w:rPr>
          <w:rFonts w:eastAsiaTheme="minorEastAsia"/>
          <w:sz w:val="21"/>
          <w:szCs w:val="21"/>
          <w:lang w:eastAsia="zh-CN"/>
        </w:rPr>
        <w:t xml:space="preserve">Companies can provide simulation results for </w:t>
      </w:r>
      <w:r w:rsidR="00492E07" w:rsidRPr="001A5E33">
        <w:rPr>
          <w:rFonts w:eastAsia="Malgun Gothic"/>
          <w:sz w:val="21"/>
          <w:szCs w:val="21"/>
        </w:rPr>
        <w:t>or soft combining</w:t>
      </w:r>
      <w:r w:rsidR="00492E07" w:rsidRPr="001A5E33">
        <w:rPr>
          <w:rFonts w:eastAsiaTheme="minorEastAsia"/>
          <w:sz w:val="21"/>
          <w:szCs w:val="21"/>
          <w:lang w:eastAsia="zh-CN"/>
        </w:rPr>
        <w:t xml:space="preserve"> on top of </w:t>
      </w:r>
      <w:r w:rsidR="00492E07" w:rsidRPr="001A5E33">
        <w:rPr>
          <w:rFonts w:eastAsia="Malgun Gothic"/>
          <w:sz w:val="21"/>
          <w:szCs w:val="21"/>
        </w:rPr>
        <w:t>one</w:t>
      </w:r>
      <w:r w:rsidR="00B7102A" w:rsidRPr="001A5E33">
        <w:rPr>
          <w:rFonts w:eastAsia="Malgun Gothic"/>
          <w:sz w:val="21"/>
          <w:szCs w:val="21"/>
        </w:rPr>
        <w:t>-</w:t>
      </w:r>
      <w:r w:rsidR="00492E07" w:rsidRPr="001A5E33">
        <w:rPr>
          <w:rFonts w:eastAsia="Malgun Gothic"/>
          <w:sz w:val="21"/>
          <w:szCs w:val="21"/>
        </w:rPr>
        <w:t>shot detection.</w:t>
      </w:r>
    </w:p>
    <w:p w14:paraId="1A43E1B3" w14:textId="77777777" w:rsidR="00DF29BE" w:rsidRPr="001A5E33" w:rsidRDefault="00B7102A" w:rsidP="001A5E33">
      <w:pPr>
        <w:widowControl w:val="0"/>
        <w:overflowPunct/>
        <w:spacing w:beforeLines="50" w:before="120" w:afterLines="50" w:after="120"/>
        <w:textAlignment w:val="auto"/>
        <w:rPr>
          <w:rFonts w:eastAsiaTheme="minorEastAsia"/>
          <w:sz w:val="21"/>
          <w:szCs w:val="21"/>
          <w:lang w:eastAsia="zh-CN"/>
        </w:rPr>
      </w:pPr>
      <w:r w:rsidRPr="001A5E33">
        <w:rPr>
          <w:rFonts w:eastAsiaTheme="minorEastAsia"/>
          <w:sz w:val="21"/>
          <w:szCs w:val="21"/>
          <w:lang w:eastAsia="zh-CN"/>
        </w:rPr>
        <w:t>Whether the difference of RS samples between 1Rx and 2Rx Redcap UE for normal RLM or BFD requirements can apply to 1Rx and 2Rx RLM/BFD relaxation</w:t>
      </w:r>
      <w:r w:rsidRPr="001A5E33">
        <w:rPr>
          <w:rFonts w:eastAsiaTheme="minorEastAsia" w:hint="eastAsia"/>
          <w:sz w:val="21"/>
          <w:szCs w:val="21"/>
          <w:lang w:eastAsia="zh-CN"/>
        </w:rPr>
        <w:t>,</w:t>
      </w:r>
      <w:r w:rsidRPr="001A5E33">
        <w:rPr>
          <w:rFonts w:eastAsiaTheme="minorEastAsia"/>
          <w:sz w:val="21"/>
          <w:szCs w:val="21"/>
          <w:lang w:eastAsia="zh-CN"/>
        </w:rPr>
        <w:t xml:space="preserve"> need to be discussed and evaluated.</w:t>
      </w:r>
    </w:p>
    <w:p w14:paraId="3A4BA54C" w14:textId="0C15E774" w:rsidR="00B7102A" w:rsidRPr="001A5E33" w:rsidRDefault="00DF29BE" w:rsidP="001A5E33">
      <w:pPr>
        <w:widowControl w:val="0"/>
        <w:overflowPunct/>
        <w:spacing w:beforeLines="50" w:before="120" w:afterLines="50" w:after="120"/>
        <w:textAlignment w:val="auto"/>
        <w:rPr>
          <w:rFonts w:eastAsiaTheme="minorEastAsia"/>
          <w:sz w:val="21"/>
          <w:szCs w:val="21"/>
          <w:lang w:eastAsia="zh-CN"/>
        </w:rPr>
      </w:pPr>
      <w:r w:rsidRPr="001A5E33">
        <w:rPr>
          <w:rFonts w:eastAsiaTheme="minorEastAsia" w:hint="eastAsia"/>
          <w:sz w:val="21"/>
          <w:szCs w:val="21"/>
          <w:lang w:eastAsia="zh-CN"/>
        </w:rPr>
        <w:t>For</w:t>
      </w:r>
      <w:r w:rsidRPr="001A5E33">
        <w:rPr>
          <w:rFonts w:eastAsiaTheme="minorEastAsia"/>
          <w:sz w:val="21"/>
          <w:szCs w:val="21"/>
          <w:lang w:eastAsia="zh-CN"/>
        </w:rPr>
        <w:t xml:space="preserve"> </w:t>
      </w:r>
      <w:r w:rsidR="009A05EF" w:rsidRPr="001A5E33">
        <w:rPr>
          <w:rFonts w:eastAsiaTheme="minorEastAsia"/>
          <w:sz w:val="21"/>
          <w:szCs w:val="21"/>
          <w:lang w:eastAsia="zh-CN"/>
        </w:rPr>
        <w:t>RLM</w:t>
      </w:r>
      <w:r w:rsidR="003A3E80" w:rsidRPr="001A5E33">
        <w:rPr>
          <w:rFonts w:eastAsiaTheme="minorEastAsia"/>
          <w:sz w:val="21"/>
          <w:szCs w:val="21"/>
          <w:lang w:eastAsia="zh-CN"/>
        </w:rPr>
        <w:t xml:space="preserve"> IS</w:t>
      </w:r>
      <w:r w:rsidRPr="001A5E33">
        <w:rPr>
          <w:rFonts w:eastAsiaTheme="minorEastAsia"/>
          <w:sz w:val="21"/>
          <w:szCs w:val="21"/>
          <w:lang w:eastAsia="zh-CN"/>
        </w:rPr>
        <w:t xml:space="preserve"> </w:t>
      </w:r>
      <w:r w:rsidR="003A3E80" w:rsidRPr="001A5E33">
        <w:rPr>
          <w:sz w:val="21"/>
          <w:szCs w:val="21"/>
        </w:rPr>
        <w:t>evaluation period</w:t>
      </w:r>
      <w:r w:rsidR="003A3E80" w:rsidRPr="001A5E33">
        <w:rPr>
          <w:rFonts w:eastAsiaTheme="minorEastAsia"/>
          <w:sz w:val="21"/>
          <w:szCs w:val="21"/>
          <w:lang w:eastAsia="zh-CN"/>
        </w:rPr>
        <w:t xml:space="preserve"> </w:t>
      </w:r>
      <w:r w:rsidRPr="001A5E33">
        <w:rPr>
          <w:rFonts w:eastAsiaTheme="minorEastAsia"/>
          <w:sz w:val="21"/>
          <w:szCs w:val="21"/>
          <w:lang w:eastAsia="zh-CN"/>
        </w:rPr>
        <w:t>without relaxation</w:t>
      </w:r>
      <w:r w:rsidRPr="001A5E33">
        <w:rPr>
          <w:rFonts w:eastAsiaTheme="minorEastAsia" w:hint="eastAsia"/>
          <w:sz w:val="21"/>
          <w:szCs w:val="21"/>
          <w:lang w:eastAsia="zh-CN"/>
        </w:rPr>
        <w:t>,</w:t>
      </w:r>
      <w:r w:rsidRPr="001A5E33">
        <w:rPr>
          <w:rFonts w:eastAsiaTheme="minorEastAsia"/>
          <w:sz w:val="21"/>
          <w:szCs w:val="21"/>
          <w:lang w:eastAsia="zh-CN"/>
        </w:rPr>
        <w:t xml:space="preserve"> there are no difference between 1Rx and 2Rx Redcap UE, as specified in clause 8.</w:t>
      </w:r>
      <w:r w:rsidR="003A3E80" w:rsidRPr="001A5E33">
        <w:rPr>
          <w:rFonts w:eastAsiaTheme="minorEastAsia"/>
          <w:sz w:val="21"/>
          <w:szCs w:val="21"/>
          <w:lang w:eastAsia="zh-CN"/>
        </w:rPr>
        <w:t>1</w:t>
      </w:r>
      <w:r w:rsidRPr="001A5E33">
        <w:rPr>
          <w:rFonts w:eastAsiaTheme="minorEastAsia"/>
          <w:sz w:val="21"/>
          <w:szCs w:val="21"/>
          <w:lang w:eastAsia="zh-CN"/>
        </w:rPr>
        <w:t>B.</w:t>
      </w:r>
      <w:r w:rsidR="003A3E80" w:rsidRPr="001A5E33">
        <w:rPr>
          <w:rFonts w:eastAsiaTheme="minorEastAsia"/>
          <w:sz w:val="21"/>
          <w:szCs w:val="21"/>
          <w:lang w:eastAsia="zh-CN"/>
        </w:rPr>
        <w:t>2</w:t>
      </w:r>
      <w:r w:rsidRPr="001A5E33">
        <w:rPr>
          <w:rFonts w:eastAsiaTheme="minorEastAsia"/>
          <w:sz w:val="21"/>
          <w:szCs w:val="21"/>
          <w:lang w:eastAsia="zh-CN"/>
        </w:rPr>
        <w:t>. But for</w:t>
      </w:r>
      <w:r w:rsidR="003A3E80" w:rsidRPr="001A5E33">
        <w:rPr>
          <w:rFonts w:eastAsiaTheme="minorEastAsia"/>
          <w:sz w:val="21"/>
          <w:szCs w:val="21"/>
          <w:lang w:eastAsia="zh-CN"/>
        </w:rPr>
        <w:t xml:space="preserve"> RLM OOS </w:t>
      </w:r>
      <w:r w:rsidR="003A3E80" w:rsidRPr="001A5E33">
        <w:rPr>
          <w:sz w:val="21"/>
          <w:szCs w:val="21"/>
        </w:rPr>
        <w:t>evaluation period</w:t>
      </w:r>
      <w:r w:rsidR="003A3E80" w:rsidRPr="001A5E33">
        <w:rPr>
          <w:rFonts w:eastAsiaTheme="minorEastAsia"/>
          <w:sz w:val="21"/>
          <w:szCs w:val="21"/>
          <w:lang w:eastAsia="zh-CN"/>
        </w:rPr>
        <w:t>,</w:t>
      </w:r>
      <w:r w:rsidRPr="001A5E33">
        <w:rPr>
          <w:rFonts w:eastAsiaTheme="minorEastAsia"/>
          <w:sz w:val="21"/>
          <w:szCs w:val="21"/>
          <w:lang w:eastAsia="zh-CN"/>
        </w:rPr>
        <w:t xml:space="preserve"> </w:t>
      </w:r>
      <w:r w:rsidR="003A3E80" w:rsidRPr="001A5E33">
        <w:rPr>
          <w:rFonts w:eastAsiaTheme="minorEastAsia"/>
          <w:sz w:val="21"/>
          <w:szCs w:val="21"/>
          <w:lang w:eastAsia="zh-CN"/>
        </w:rPr>
        <w:t>1</w:t>
      </w:r>
      <w:r w:rsidR="003A3E80" w:rsidRPr="001A5E33">
        <w:rPr>
          <w:rFonts w:eastAsiaTheme="minorEastAsia" w:hint="eastAsia"/>
          <w:sz w:val="21"/>
          <w:szCs w:val="21"/>
          <w:lang w:eastAsia="zh-CN"/>
        </w:rPr>
        <w:t>Rx</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UE</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relaxed</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the</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measured</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sample</w:t>
      </w:r>
      <w:r w:rsidR="00DA4F34" w:rsidRPr="001A5E33">
        <w:rPr>
          <w:rFonts w:eastAsiaTheme="minorEastAsia" w:hint="eastAsia"/>
          <w:sz w:val="21"/>
          <w:szCs w:val="21"/>
          <w:lang w:eastAsia="zh-CN"/>
        </w:rPr>
        <w:t>s</w:t>
      </w:r>
      <w:r w:rsidR="003A3E80" w:rsidRPr="001A5E33">
        <w:rPr>
          <w:rFonts w:eastAsiaTheme="minorEastAsia"/>
          <w:sz w:val="21"/>
          <w:szCs w:val="21"/>
          <w:lang w:eastAsia="zh-CN"/>
        </w:rPr>
        <w:t xml:space="preserve"> </w:t>
      </w:r>
      <w:r w:rsidR="003A3E80" w:rsidRPr="001A5E33">
        <w:rPr>
          <w:rFonts w:eastAsiaTheme="minorEastAsia" w:hint="eastAsia"/>
          <w:sz w:val="21"/>
          <w:szCs w:val="21"/>
          <w:lang w:eastAsia="zh-CN"/>
        </w:rPr>
        <w:t>by</w:t>
      </w:r>
      <w:r w:rsidR="003A3E80" w:rsidRPr="001A5E33">
        <w:rPr>
          <w:rFonts w:eastAsiaTheme="minorEastAsia"/>
          <w:sz w:val="21"/>
          <w:szCs w:val="21"/>
          <w:lang w:eastAsia="zh-CN"/>
        </w:rPr>
        <w:t xml:space="preserve"> 2 </w:t>
      </w:r>
      <w:r w:rsidR="003A3E80" w:rsidRPr="001A5E33">
        <w:rPr>
          <w:rFonts w:eastAsiaTheme="minorEastAsia" w:hint="eastAsia"/>
          <w:sz w:val="21"/>
          <w:szCs w:val="21"/>
          <w:lang w:eastAsia="zh-CN"/>
        </w:rPr>
        <w:t>times</w:t>
      </w:r>
      <w:r w:rsidR="003A3E80" w:rsidRPr="001A5E33">
        <w:rPr>
          <w:rFonts w:eastAsiaTheme="minorEastAsia"/>
          <w:sz w:val="21"/>
          <w:szCs w:val="21"/>
          <w:lang w:eastAsia="zh-CN"/>
        </w:rPr>
        <w:t>, as the tables below. The similar conclusion can be found for BFD comparing 1Rx and 2Rx.</w:t>
      </w:r>
    </w:p>
    <w:p w14:paraId="6024A635" w14:textId="2D76C280" w:rsidR="003A3E80" w:rsidRPr="001A5E33" w:rsidRDefault="003A3E80" w:rsidP="001A5E33">
      <w:pPr>
        <w:widowControl w:val="0"/>
        <w:overflowPunct/>
        <w:spacing w:beforeLines="50" w:before="120" w:afterLines="50" w:after="120"/>
        <w:textAlignment w:val="auto"/>
        <w:rPr>
          <w:rFonts w:eastAsiaTheme="minorEastAsia"/>
          <w:sz w:val="21"/>
          <w:szCs w:val="21"/>
          <w:lang w:eastAsia="zh-CN"/>
        </w:rPr>
      </w:pPr>
    </w:p>
    <w:p w14:paraId="1D151FFA" w14:textId="0BC62C76" w:rsidR="00DA4F34" w:rsidRPr="001A5E33" w:rsidRDefault="00DA4F34" w:rsidP="001A5E33">
      <w:pPr>
        <w:widowControl w:val="0"/>
        <w:overflowPunct/>
        <w:spacing w:beforeLines="50" w:before="120" w:afterLines="50" w:after="120"/>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bservation 3:</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30D6829C" w14:textId="77777777" w:rsidR="00DA4F34" w:rsidRPr="001A5E33" w:rsidRDefault="00DA4F34" w:rsidP="001A5E33">
      <w:pPr>
        <w:widowControl w:val="0"/>
        <w:overflowPunct/>
        <w:spacing w:beforeLines="50" w:before="120" w:afterLines="50" w:after="120"/>
        <w:textAlignment w:val="auto"/>
        <w:rPr>
          <w:rFonts w:eastAsiaTheme="minorEastAsia"/>
          <w:sz w:val="21"/>
          <w:szCs w:val="21"/>
          <w:lang w:eastAsia="zh-CN"/>
        </w:rPr>
      </w:pPr>
    </w:p>
    <w:tbl>
      <w:tblPr>
        <w:tblStyle w:val="ae"/>
        <w:tblpPr w:leftFromText="180" w:rightFromText="180" w:vertAnchor="text" w:tblpY="1"/>
        <w:tblOverlap w:val="never"/>
        <w:tblW w:w="0" w:type="auto"/>
        <w:tblLook w:val="04A0" w:firstRow="1" w:lastRow="0" w:firstColumn="1" w:lastColumn="0" w:noHBand="0" w:noVBand="1"/>
      </w:tblPr>
      <w:tblGrid>
        <w:gridCol w:w="9631"/>
      </w:tblGrid>
      <w:tr w:rsidR="00DF29BE" w:rsidRPr="001A5E33" w14:paraId="45B82485" w14:textId="77777777" w:rsidTr="00DF29BE">
        <w:trPr>
          <w:trHeight w:val="3773"/>
        </w:trPr>
        <w:tc>
          <w:tcPr>
            <w:tcW w:w="9631" w:type="dxa"/>
          </w:tcPr>
          <w:p w14:paraId="028E4385" w14:textId="4C8BCB85" w:rsidR="00DF29BE" w:rsidRPr="001A5E33" w:rsidRDefault="00DF29BE" w:rsidP="001A5E33">
            <w:pPr>
              <w:pStyle w:val="TH"/>
              <w:numPr>
                <w:ilvl w:val="0"/>
                <w:numId w:val="45"/>
              </w:numPr>
              <w:spacing w:beforeLines="50" w:before="120" w:afterLines="50" w:after="120"/>
              <w:jc w:val="left"/>
              <w:rPr>
                <w:sz w:val="21"/>
                <w:szCs w:val="21"/>
              </w:rPr>
            </w:pPr>
            <w:r w:rsidRPr="001A5E33">
              <w:rPr>
                <w:sz w:val="21"/>
                <w:szCs w:val="21"/>
                <w:highlight w:val="yellow"/>
              </w:rPr>
              <w:lastRenderedPageBreak/>
              <w:t>1</w:t>
            </w:r>
            <w:r w:rsidRPr="001A5E33">
              <w:rPr>
                <w:rFonts w:hint="eastAsia"/>
                <w:sz w:val="21"/>
                <w:szCs w:val="21"/>
                <w:highlight w:val="yellow"/>
              </w:rPr>
              <w:t>Rx</w:t>
            </w:r>
            <w:r w:rsidRPr="001A5E33">
              <w:rPr>
                <w:sz w:val="21"/>
                <w:szCs w:val="21"/>
                <w:highlight w:val="yellow"/>
              </w:rPr>
              <w:t xml:space="preserve"> and 2Rx Redca</w:t>
            </w:r>
            <w:r w:rsidRPr="001A5E33">
              <w:rPr>
                <w:rFonts w:hint="eastAsia"/>
                <w:sz w:val="21"/>
                <w:szCs w:val="21"/>
                <w:highlight w:val="yellow"/>
              </w:rPr>
              <w:t>p</w:t>
            </w:r>
            <w:r w:rsidRPr="001A5E33">
              <w:rPr>
                <w:sz w:val="21"/>
                <w:szCs w:val="21"/>
                <w:highlight w:val="yellow"/>
              </w:rPr>
              <w:t xml:space="preserve"> </w:t>
            </w:r>
            <w:r w:rsidRPr="001A5E33">
              <w:rPr>
                <w:rFonts w:hint="eastAsia"/>
                <w:sz w:val="21"/>
                <w:szCs w:val="21"/>
                <w:highlight w:val="yellow"/>
              </w:rPr>
              <w:t>UE</w:t>
            </w:r>
            <w:r w:rsidRPr="001A5E33">
              <w:rPr>
                <w:sz w:val="21"/>
                <w:szCs w:val="21"/>
                <w:highlight w:val="yellow"/>
              </w:rPr>
              <w:t xml:space="preserve"> </w:t>
            </w:r>
            <w:r w:rsidRPr="001A5E33">
              <w:rPr>
                <w:rFonts w:hint="eastAsia"/>
                <w:sz w:val="21"/>
                <w:szCs w:val="21"/>
                <w:highlight w:val="yellow"/>
              </w:rPr>
              <w:t>with</w:t>
            </w:r>
            <w:r w:rsidRPr="001A5E33">
              <w:rPr>
                <w:sz w:val="21"/>
                <w:szCs w:val="21"/>
                <w:highlight w:val="yellow"/>
              </w:rPr>
              <w:t xml:space="preserve">out </w:t>
            </w:r>
            <w:r w:rsidRPr="001A5E33">
              <w:rPr>
                <w:rFonts w:hint="eastAsia"/>
                <w:sz w:val="21"/>
                <w:szCs w:val="21"/>
                <w:highlight w:val="yellow"/>
              </w:rPr>
              <w:t>RLM</w:t>
            </w:r>
            <w:r w:rsidRPr="001A5E33">
              <w:rPr>
                <w:sz w:val="21"/>
                <w:szCs w:val="21"/>
                <w:highlight w:val="yellow"/>
              </w:rPr>
              <w:t xml:space="preserve"> </w:t>
            </w:r>
            <w:r w:rsidRPr="001A5E33">
              <w:rPr>
                <w:rFonts w:hint="eastAsia"/>
                <w:sz w:val="21"/>
                <w:szCs w:val="21"/>
                <w:highlight w:val="yellow"/>
              </w:rPr>
              <w:t>relaxation</w:t>
            </w:r>
          </w:p>
          <w:p w14:paraId="4493476C" w14:textId="77777777" w:rsidR="009A05EF" w:rsidRPr="001A5E33" w:rsidRDefault="009A05EF" w:rsidP="001A5E33">
            <w:pPr>
              <w:pStyle w:val="TH"/>
              <w:spacing w:beforeLines="50" w:before="120" w:afterLines="50" w:after="120"/>
              <w:rPr>
                <w:sz w:val="21"/>
                <w:szCs w:val="21"/>
              </w:rPr>
            </w:pPr>
            <w:r w:rsidRPr="001A5E33">
              <w:rPr>
                <w:sz w:val="21"/>
                <w:szCs w:val="21"/>
              </w:rPr>
              <w:t xml:space="preserve">Table 8.1B.2.2-1: Evaluation period </w:t>
            </w:r>
            <w:proofErr w:type="spellStart"/>
            <w:r w:rsidRPr="001A5E33">
              <w:rPr>
                <w:sz w:val="21"/>
                <w:szCs w:val="21"/>
              </w:rPr>
              <w:t>T</w:t>
            </w:r>
            <w:r w:rsidRPr="001A5E33">
              <w:rPr>
                <w:sz w:val="21"/>
                <w:szCs w:val="21"/>
                <w:vertAlign w:val="subscript"/>
              </w:rPr>
              <w:t>Evaluate_out_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and </w:t>
            </w:r>
            <w:proofErr w:type="spellStart"/>
            <w:r w:rsidRPr="001A5E33">
              <w:rPr>
                <w:sz w:val="21"/>
                <w:szCs w:val="21"/>
              </w:rPr>
              <w:t>T</w:t>
            </w:r>
            <w:r w:rsidRPr="001A5E33">
              <w:rPr>
                <w:sz w:val="21"/>
                <w:szCs w:val="21"/>
                <w:vertAlign w:val="subscript"/>
              </w:rPr>
              <w:t>Evaluate_in_SSB</w:t>
            </w:r>
            <w:r w:rsidRPr="001A5E33">
              <w:rPr>
                <w:rFonts w:cs="v5.0.0"/>
                <w:sz w:val="21"/>
                <w:szCs w:val="21"/>
                <w:vertAlign w:val="subscript"/>
              </w:rPr>
              <w:t>,RedCap</w:t>
            </w:r>
            <w:proofErr w:type="spellEnd"/>
            <w:r w:rsidRPr="001A5E33">
              <w:rPr>
                <w:sz w:val="21"/>
                <w:szCs w:val="21"/>
              </w:rPr>
              <w:t xml:space="preserve"> for FR1 for </w:t>
            </w:r>
            <w:r w:rsidRPr="001A5E33">
              <w:rPr>
                <w:sz w:val="21"/>
                <w:szCs w:val="21"/>
                <w:highlight w:val="yellow"/>
              </w:rPr>
              <w:t xml:space="preserve">2Rx </w:t>
            </w:r>
            <w:proofErr w:type="spellStart"/>
            <w:r w:rsidRPr="001A5E33">
              <w:rPr>
                <w:sz w:val="21"/>
                <w:szCs w:val="21"/>
                <w:highlight w:val="yellow"/>
              </w:rPr>
              <w:t>RedCap</w:t>
            </w:r>
            <w:proofErr w:type="spellEnd"/>
            <w:r w:rsidRPr="001A5E33">
              <w:rPr>
                <w:sz w:val="21"/>
                <w:szCs w:val="21"/>
                <w:highlight w:val="yellow"/>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9A05EF" w:rsidRPr="001A5E33" w14:paraId="0DD8F7FE" w14:textId="77777777" w:rsidTr="00E869C3">
              <w:trPr>
                <w:jc w:val="center"/>
              </w:trPr>
              <w:tc>
                <w:tcPr>
                  <w:tcW w:w="2035" w:type="dxa"/>
                  <w:shd w:val="clear" w:color="auto" w:fill="auto"/>
                </w:tcPr>
                <w:p w14:paraId="6127D9FE" w14:textId="77777777" w:rsidR="009A05EF" w:rsidRPr="001A5E33" w:rsidRDefault="009A05EF" w:rsidP="001A5E33">
                  <w:pPr>
                    <w:pStyle w:val="TAH"/>
                    <w:framePr w:hSpace="180" w:wrap="around" w:vAnchor="text" w:hAnchor="text" w:y="1"/>
                    <w:spacing w:beforeLines="50" w:before="120" w:afterLines="50" w:after="120"/>
                    <w:suppressOverlap/>
                    <w:rPr>
                      <w:sz w:val="21"/>
                      <w:szCs w:val="21"/>
                    </w:rPr>
                  </w:pPr>
                  <w:r w:rsidRPr="001A5E33">
                    <w:rPr>
                      <w:sz w:val="21"/>
                      <w:szCs w:val="21"/>
                    </w:rPr>
                    <w:t>Configuration</w:t>
                  </w:r>
                </w:p>
              </w:tc>
              <w:tc>
                <w:tcPr>
                  <w:tcW w:w="3260" w:type="dxa"/>
                  <w:shd w:val="clear" w:color="auto" w:fill="auto"/>
                </w:tcPr>
                <w:p w14:paraId="50E2C45B" w14:textId="77777777" w:rsidR="009A05EF" w:rsidRPr="001A5E33" w:rsidRDefault="009A05EF"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Evaluate_out_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c>
                <w:tcPr>
                  <w:tcW w:w="3309" w:type="dxa"/>
                  <w:shd w:val="clear" w:color="auto" w:fill="auto"/>
                </w:tcPr>
                <w:p w14:paraId="2693C428" w14:textId="77777777" w:rsidR="009A05EF" w:rsidRPr="001A5E33" w:rsidRDefault="009A05EF"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Evaluate_in_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r>
            <w:tr w:rsidR="009A05EF" w:rsidRPr="001A5E33" w14:paraId="5AFCCCE3" w14:textId="77777777" w:rsidTr="00E869C3">
              <w:trPr>
                <w:jc w:val="center"/>
              </w:trPr>
              <w:tc>
                <w:tcPr>
                  <w:tcW w:w="2035" w:type="dxa"/>
                  <w:shd w:val="clear" w:color="auto" w:fill="auto"/>
                </w:tcPr>
                <w:p w14:paraId="57AE8D5C"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r w:rsidRPr="001A5E33">
                    <w:rPr>
                      <w:sz w:val="21"/>
                      <w:szCs w:val="21"/>
                    </w:rPr>
                    <w:t>no DRX</w:t>
                  </w:r>
                </w:p>
              </w:tc>
              <w:tc>
                <w:tcPr>
                  <w:tcW w:w="3260" w:type="dxa"/>
                  <w:shd w:val="clear" w:color="auto" w:fill="auto"/>
                </w:tcPr>
                <w:p w14:paraId="5E71E434"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 xml:space="preserve">200, Ceil(10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SSB</w:t>
                  </w:r>
                  <w:r w:rsidRPr="001A5E33">
                    <w:rPr>
                      <w:sz w:val="21"/>
                      <w:szCs w:val="21"/>
                    </w:rPr>
                    <w:t>)</w:t>
                  </w:r>
                </w:p>
              </w:tc>
              <w:tc>
                <w:tcPr>
                  <w:tcW w:w="3309" w:type="dxa"/>
                  <w:shd w:val="clear" w:color="auto" w:fill="auto"/>
                </w:tcPr>
                <w:p w14:paraId="524C7A4D"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 xml:space="preserve">100, Ceil(5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SSB</w:t>
                  </w:r>
                  <w:r w:rsidRPr="001A5E33">
                    <w:rPr>
                      <w:sz w:val="21"/>
                      <w:szCs w:val="21"/>
                    </w:rPr>
                    <w:t>)</w:t>
                  </w:r>
                </w:p>
              </w:tc>
            </w:tr>
            <w:tr w:rsidR="009A05EF" w:rsidRPr="001A5E33" w14:paraId="314E8B2A" w14:textId="77777777" w:rsidTr="00E869C3">
              <w:trPr>
                <w:jc w:val="center"/>
              </w:trPr>
              <w:tc>
                <w:tcPr>
                  <w:tcW w:w="2035" w:type="dxa"/>
                  <w:shd w:val="clear" w:color="auto" w:fill="auto"/>
                </w:tcPr>
                <w:p w14:paraId="2F4D1667"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r w:rsidRPr="001A5E33">
                    <w:rPr>
                      <w:sz w:val="21"/>
                      <w:szCs w:val="21"/>
                    </w:rPr>
                    <w:t>DRX cycle</w:t>
                  </w:r>
                  <w:r w:rsidRPr="001A5E33">
                    <w:rPr>
                      <w:rFonts w:hint="eastAsia"/>
                      <w:sz w:val="21"/>
                      <w:szCs w:val="21"/>
                    </w:rPr>
                    <w:t>≤</w:t>
                  </w:r>
                  <w:r w:rsidRPr="001A5E33">
                    <w:rPr>
                      <w:sz w:val="21"/>
                      <w:szCs w:val="21"/>
                    </w:rPr>
                    <w:t xml:space="preserve">320 </w:t>
                  </w:r>
                  <w:proofErr w:type="spellStart"/>
                  <w:r w:rsidRPr="001A5E33">
                    <w:rPr>
                      <w:sz w:val="21"/>
                      <w:szCs w:val="21"/>
                    </w:rPr>
                    <w:t>ms</w:t>
                  </w:r>
                  <w:proofErr w:type="spellEnd"/>
                </w:p>
              </w:tc>
              <w:tc>
                <w:tcPr>
                  <w:tcW w:w="3260" w:type="dxa"/>
                  <w:shd w:val="clear" w:color="auto" w:fill="auto"/>
                </w:tcPr>
                <w:p w14:paraId="3B614383"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200, Ceil(</w:t>
                  </w:r>
                  <w:r w:rsidRPr="001A5E33">
                    <w:rPr>
                      <w:sz w:val="21"/>
                      <w:szCs w:val="21"/>
                      <w:highlight w:val="yellow"/>
                    </w:rPr>
                    <w:t>15</w:t>
                  </w:r>
                  <w:r w:rsidRPr="001A5E33">
                    <w:rPr>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c>
                <w:tcPr>
                  <w:tcW w:w="3309" w:type="dxa"/>
                  <w:shd w:val="clear" w:color="auto" w:fill="auto"/>
                </w:tcPr>
                <w:p w14:paraId="1D67C71E"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100, Ceil(</w:t>
                  </w:r>
                  <w:r w:rsidRPr="001A5E33">
                    <w:rPr>
                      <w:sz w:val="21"/>
                      <w:szCs w:val="21"/>
                      <w:highlight w:val="yellow"/>
                    </w:rPr>
                    <w:t>7.5</w:t>
                  </w:r>
                  <w:r w:rsidRPr="001A5E33">
                    <w:rPr>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r>
            <w:tr w:rsidR="009A05EF" w:rsidRPr="001A5E33" w14:paraId="157515F9" w14:textId="77777777" w:rsidTr="00E869C3">
              <w:trPr>
                <w:jc w:val="center"/>
              </w:trPr>
              <w:tc>
                <w:tcPr>
                  <w:tcW w:w="2035" w:type="dxa"/>
                  <w:shd w:val="clear" w:color="auto" w:fill="auto"/>
                </w:tcPr>
                <w:p w14:paraId="2D3D85C1"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r w:rsidRPr="001A5E33">
                    <w:rPr>
                      <w:sz w:val="21"/>
                      <w:szCs w:val="21"/>
                    </w:rPr>
                    <w:t xml:space="preserve">DRX cycle&gt;320 </w:t>
                  </w:r>
                  <w:proofErr w:type="spellStart"/>
                  <w:r w:rsidRPr="001A5E33">
                    <w:rPr>
                      <w:sz w:val="21"/>
                      <w:szCs w:val="21"/>
                    </w:rPr>
                    <w:t>ms</w:t>
                  </w:r>
                  <w:proofErr w:type="spellEnd"/>
                </w:p>
              </w:tc>
              <w:tc>
                <w:tcPr>
                  <w:tcW w:w="3260" w:type="dxa"/>
                  <w:shd w:val="clear" w:color="auto" w:fill="auto"/>
                </w:tcPr>
                <w:p w14:paraId="2C40F922"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Ceil(</w:t>
                  </w:r>
                  <w:proofErr w:type="gramEnd"/>
                  <w:r w:rsidRPr="001A5E33">
                    <w:rPr>
                      <w:sz w:val="21"/>
                      <w:szCs w:val="21"/>
                    </w:rPr>
                    <w:t xml:space="preserve">10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DRX</w:t>
                  </w:r>
                </w:p>
              </w:tc>
              <w:tc>
                <w:tcPr>
                  <w:tcW w:w="3309" w:type="dxa"/>
                  <w:shd w:val="clear" w:color="auto" w:fill="auto"/>
                </w:tcPr>
                <w:p w14:paraId="53A253C9" w14:textId="77777777" w:rsidR="009A05EF" w:rsidRPr="001A5E33" w:rsidRDefault="009A05EF"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Ceil(</w:t>
                  </w:r>
                  <w:proofErr w:type="gramEnd"/>
                  <w:r w:rsidRPr="001A5E33">
                    <w:rPr>
                      <w:sz w:val="21"/>
                      <w:szCs w:val="21"/>
                    </w:rPr>
                    <w:t xml:space="preserve">5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DRX</w:t>
                  </w:r>
                </w:p>
              </w:tc>
            </w:tr>
            <w:tr w:rsidR="009A05EF" w:rsidRPr="001A5E33" w14:paraId="5C25630A" w14:textId="77777777" w:rsidTr="00E869C3">
              <w:trPr>
                <w:jc w:val="center"/>
              </w:trPr>
              <w:tc>
                <w:tcPr>
                  <w:tcW w:w="8604" w:type="dxa"/>
                  <w:gridSpan w:val="3"/>
                  <w:shd w:val="clear" w:color="auto" w:fill="auto"/>
                </w:tcPr>
                <w:p w14:paraId="47D89DAA" w14:textId="77777777" w:rsidR="009A05EF" w:rsidRPr="001A5E33" w:rsidRDefault="009A05EF" w:rsidP="001A5E33">
                  <w:pPr>
                    <w:pStyle w:val="TAN"/>
                    <w:framePr w:hSpace="180" w:wrap="around" w:vAnchor="text" w:hAnchor="text" w:y="1"/>
                    <w:spacing w:beforeLines="50" w:before="120" w:afterLines="50" w:after="120"/>
                    <w:suppressOverlap/>
                    <w:rPr>
                      <w:sz w:val="21"/>
                      <w:szCs w:val="21"/>
                    </w:rPr>
                  </w:pPr>
                  <w:r w:rsidRPr="001A5E33">
                    <w:rPr>
                      <w:sz w:val="21"/>
                      <w:szCs w:val="21"/>
                    </w:rPr>
                    <w:t>N</w:t>
                  </w:r>
                  <w:r w:rsidRPr="001A5E33">
                    <w:rPr>
                      <w:rFonts w:eastAsia="Malgun Gothic"/>
                      <w:sz w:val="21"/>
                      <w:szCs w:val="21"/>
                      <w:lang w:eastAsia="ko-KR"/>
                    </w:rPr>
                    <w:t>OTE</w:t>
                  </w:r>
                  <w:r w:rsidRPr="001A5E33">
                    <w:rPr>
                      <w:sz w:val="21"/>
                      <w:szCs w:val="21"/>
                    </w:rPr>
                    <w:t>:</w:t>
                  </w:r>
                  <w:r w:rsidRPr="001A5E33">
                    <w:rPr>
                      <w:sz w:val="21"/>
                      <w:szCs w:val="21"/>
                    </w:rPr>
                    <w:tab/>
                    <w:t>T</w:t>
                  </w:r>
                  <w:r w:rsidRPr="001A5E33">
                    <w:rPr>
                      <w:sz w:val="21"/>
                      <w:szCs w:val="21"/>
                      <w:vertAlign w:val="subscript"/>
                    </w:rPr>
                    <w:t>SSB</w:t>
                  </w:r>
                  <w:r w:rsidRPr="001A5E33">
                    <w:rPr>
                      <w:sz w:val="21"/>
                      <w:szCs w:val="21"/>
                    </w:rPr>
                    <w:t xml:space="preserve"> is the periodicity of the SSB configured for RLM. T</w:t>
                  </w:r>
                  <w:r w:rsidRPr="001A5E33">
                    <w:rPr>
                      <w:sz w:val="21"/>
                      <w:szCs w:val="21"/>
                      <w:vertAlign w:val="subscript"/>
                    </w:rPr>
                    <w:t>DRX</w:t>
                  </w:r>
                  <w:r w:rsidRPr="001A5E33">
                    <w:rPr>
                      <w:sz w:val="21"/>
                      <w:szCs w:val="21"/>
                    </w:rPr>
                    <w:t xml:space="preserve"> is the DRX cycle length.</w:t>
                  </w:r>
                </w:p>
              </w:tc>
            </w:tr>
          </w:tbl>
          <w:p w14:paraId="3C027019" w14:textId="77777777" w:rsidR="009A05EF" w:rsidRPr="001A5E33" w:rsidRDefault="009A05EF" w:rsidP="001A5E33">
            <w:pPr>
              <w:pStyle w:val="TH"/>
              <w:spacing w:beforeLines="50" w:before="120" w:afterLines="50" w:after="120"/>
              <w:rPr>
                <w:sz w:val="21"/>
                <w:szCs w:val="21"/>
              </w:rPr>
            </w:pPr>
          </w:p>
          <w:p w14:paraId="5A32210A" w14:textId="3D568A3F" w:rsidR="00DF29BE" w:rsidRPr="001A5E33" w:rsidRDefault="00DF29BE" w:rsidP="001A5E33">
            <w:pPr>
              <w:pStyle w:val="TH"/>
              <w:spacing w:beforeLines="50" w:before="120" w:afterLines="50" w:after="120"/>
              <w:rPr>
                <w:sz w:val="21"/>
                <w:szCs w:val="21"/>
              </w:rPr>
            </w:pPr>
            <w:r w:rsidRPr="001A5E33">
              <w:rPr>
                <w:sz w:val="21"/>
                <w:szCs w:val="21"/>
              </w:rPr>
              <w:t xml:space="preserve">Table 8.1B.2.2-3: Evaluation period </w:t>
            </w:r>
            <w:proofErr w:type="spellStart"/>
            <w:r w:rsidRPr="001A5E33">
              <w:rPr>
                <w:sz w:val="21"/>
                <w:szCs w:val="21"/>
              </w:rPr>
              <w:t>T</w:t>
            </w:r>
            <w:r w:rsidRPr="001A5E33">
              <w:rPr>
                <w:sz w:val="21"/>
                <w:szCs w:val="21"/>
                <w:vertAlign w:val="subscript"/>
              </w:rPr>
              <w:t>Evaluate_out_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and </w:t>
            </w:r>
            <w:proofErr w:type="spellStart"/>
            <w:r w:rsidRPr="001A5E33">
              <w:rPr>
                <w:sz w:val="21"/>
                <w:szCs w:val="21"/>
              </w:rPr>
              <w:t>T</w:t>
            </w:r>
            <w:r w:rsidRPr="001A5E33">
              <w:rPr>
                <w:sz w:val="21"/>
                <w:szCs w:val="21"/>
                <w:vertAlign w:val="subscript"/>
              </w:rPr>
              <w:t>Evaluate_in_SSB</w:t>
            </w:r>
            <w:r w:rsidRPr="001A5E33">
              <w:rPr>
                <w:rFonts w:cs="v5.0.0"/>
                <w:sz w:val="21"/>
                <w:szCs w:val="21"/>
                <w:vertAlign w:val="subscript"/>
              </w:rPr>
              <w:t>,RedCap</w:t>
            </w:r>
            <w:proofErr w:type="spellEnd"/>
            <w:r w:rsidRPr="001A5E33">
              <w:rPr>
                <w:sz w:val="21"/>
                <w:szCs w:val="21"/>
              </w:rPr>
              <w:t xml:space="preserve"> for FR1 for </w:t>
            </w:r>
            <w:r w:rsidRPr="001A5E33">
              <w:rPr>
                <w:sz w:val="21"/>
                <w:szCs w:val="21"/>
                <w:highlight w:val="yellow"/>
              </w:rPr>
              <w:t xml:space="preserve">1Rx </w:t>
            </w:r>
            <w:proofErr w:type="spellStart"/>
            <w:r w:rsidRPr="001A5E33">
              <w:rPr>
                <w:sz w:val="21"/>
                <w:szCs w:val="21"/>
                <w:highlight w:val="yellow"/>
              </w:rPr>
              <w:t>RedCap</w:t>
            </w:r>
            <w:proofErr w:type="spellEnd"/>
            <w:r w:rsidRPr="001A5E33">
              <w:rPr>
                <w:sz w:val="21"/>
                <w:szCs w:val="21"/>
                <w:highlight w:val="yellow"/>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DF29BE" w:rsidRPr="001A5E33" w14:paraId="259C373A" w14:textId="77777777" w:rsidTr="00E869C3">
              <w:trPr>
                <w:jc w:val="center"/>
              </w:trPr>
              <w:tc>
                <w:tcPr>
                  <w:tcW w:w="2035" w:type="dxa"/>
                  <w:shd w:val="clear" w:color="auto" w:fill="auto"/>
                </w:tcPr>
                <w:p w14:paraId="502A5D97"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r w:rsidRPr="001A5E33">
                    <w:rPr>
                      <w:sz w:val="21"/>
                      <w:szCs w:val="21"/>
                    </w:rPr>
                    <w:t>Configuration</w:t>
                  </w:r>
                </w:p>
              </w:tc>
              <w:tc>
                <w:tcPr>
                  <w:tcW w:w="3260" w:type="dxa"/>
                  <w:shd w:val="clear" w:color="auto" w:fill="auto"/>
                </w:tcPr>
                <w:p w14:paraId="04554559"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Evaluate_out_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c>
                <w:tcPr>
                  <w:tcW w:w="3309" w:type="dxa"/>
                  <w:shd w:val="clear" w:color="auto" w:fill="auto"/>
                </w:tcPr>
                <w:p w14:paraId="5652127D"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Evaluate_in_</w:t>
                  </w:r>
                  <w:proofErr w:type="gramStart"/>
                  <w:r w:rsidRPr="001A5E33">
                    <w:rPr>
                      <w:sz w:val="21"/>
                      <w:szCs w:val="21"/>
                      <w:vertAlign w:val="subscript"/>
                    </w:rPr>
                    <w:t>SSB</w:t>
                  </w:r>
                  <w:r w:rsidRPr="001A5E33">
                    <w:rPr>
                      <w:rFonts w:cs="v5.0.0"/>
                      <w:sz w:val="21"/>
                      <w:szCs w:val="21"/>
                      <w:vertAlign w:val="subscript"/>
                    </w:rPr>
                    <w:t>,RedCap</w:t>
                  </w:r>
                  <w:proofErr w:type="spellEnd"/>
                  <w:proofErr w:type="gram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r>
            <w:tr w:rsidR="00DF29BE" w:rsidRPr="001A5E33" w14:paraId="766CA7E5" w14:textId="77777777" w:rsidTr="00E869C3">
              <w:trPr>
                <w:jc w:val="center"/>
              </w:trPr>
              <w:tc>
                <w:tcPr>
                  <w:tcW w:w="2035" w:type="dxa"/>
                  <w:shd w:val="clear" w:color="auto" w:fill="auto"/>
                </w:tcPr>
                <w:p w14:paraId="74FF8289"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no DRX</w:t>
                  </w:r>
                </w:p>
              </w:tc>
              <w:tc>
                <w:tcPr>
                  <w:tcW w:w="3260" w:type="dxa"/>
                  <w:shd w:val="clear" w:color="auto" w:fill="auto"/>
                </w:tcPr>
                <w:p w14:paraId="093FB324"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 xml:space="preserve">400, Ceil(20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SSB</w:t>
                  </w:r>
                  <w:r w:rsidRPr="001A5E33">
                    <w:rPr>
                      <w:sz w:val="21"/>
                      <w:szCs w:val="21"/>
                    </w:rPr>
                    <w:t>)</w:t>
                  </w:r>
                </w:p>
              </w:tc>
              <w:tc>
                <w:tcPr>
                  <w:tcW w:w="3309" w:type="dxa"/>
                  <w:shd w:val="clear" w:color="auto" w:fill="auto"/>
                </w:tcPr>
                <w:p w14:paraId="6BC818CF"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 xml:space="preserve">100, Ceil(5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SSB</w:t>
                  </w:r>
                  <w:r w:rsidRPr="001A5E33">
                    <w:rPr>
                      <w:sz w:val="21"/>
                      <w:szCs w:val="21"/>
                    </w:rPr>
                    <w:t>)</w:t>
                  </w:r>
                </w:p>
              </w:tc>
            </w:tr>
            <w:tr w:rsidR="00DF29BE" w:rsidRPr="001A5E33" w14:paraId="17A457C8" w14:textId="77777777" w:rsidTr="00E869C3">
              <w:trPr>
                <w:jc w:val="center"/>
              </w:trPr>
              <w:tc>
                <w:tcPr>
                  <w:tcW w:w="2035" w:type="dxa"/>
                  <w:shd w:val="clear" w:color="auto" w:fill="auto"/>
                </w:tcPr>
                <w:p w14:paraId="4171EF35"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DRX cycle</w:t>
                  </w:r>
                  <w:r w:rsidRPr="001A5E33">
                    <w:rPr>
                      <w:rFonts w:hint="eastAsia"/>
                      <w:sz w:val="21"/>
                      <w:szCs w:val="21"/>
                    </w:rPr>
                    <w:t>≤</w:t>
                  </w:r>
                  <w:r w:rsidRPr="001A5E33">
                    <w:rPr>
                      <w:sz w:val="21"/>
                      <w:szCs w:val="21"/>
                    </w:rPr>
                    <w:t xml:space="preserve">320 </w:t>
                  </w:r>
                  <w:proofErr w:type="spellStart"/>
                  <w:r w:rsidRPr="001A5E33">
                    <w:rPr>
                      <w:sz w:val="21"/>
                      <w:szCs w:val="21"/>
                    </w:rPr>
                    <w:t>ms</w:t>
                  </w:r>
                  <w:proofErr w:type="spellEnd"/>
                </w:p>
              </w:tc>
              <w:tc>
                <w:tcPr>
                  <w:tcW w:w="3260" w:type="dxa"/>
                  <w:shd w:val="clear" w:color="auto" w:fill="auto"/>
                </w:tcPr>
                <w:p w14:paraId="4AF29733"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400, Ceil(</w:t>
                  </w:r>
                  <w:r w:rsidRPr="001A5E33">
                    <w:rPr>
                      <w:sz w:val="21"/>
                      <w:szCs w:val="21"/>
                      <w:highlight w:val="yellow"/>
                    </w:rPr>
                    <w:t>30</w:t>
                  </w:r>
                  <w:r w:rsidRPr="001A5E33">
                    <w:rPr>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c>
                <w:tcPr>
                  <w:tcW w:w="3309" w:type="dxa"/>
                  <w:shd w:val="clear" w:color="auto" w:fill="auto"/>
                </w:tcPr>
                <w:p w14:paraId="579F5C4A"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100, Ceil(</w:t>
                  </w:r>
                  <w:r w:rsidRPr="001A5E33">
                    <w:rPr>
                      <w:sz w:val="21"/>
                      <w:szCs w:val="21"/>
                      <w:highlight w:val="yellow"/>
                    </w:rPr>
                    <w:t>7.5</w:t>
                  </w:r>
                  <w:r w:rsidRPr="001A5E33">
                    <w:rPr>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r>
            <w:tr w:rsidR="00DF29BE" w:rsidRPr="001A5E33" w14:paraId="24FAEA62" w14:textId="77777777" w:rsidTr="00E869C3">
              <w:trPr>
                <w:jc w:val="center"/>
              </w:trPr>
              <w:tc>
                <w:tcPr>
                  <w:tcW w:w="2035" w:type="dxa"/>
                  <w:shd w:val="clear" w:color="auto" w:fill="auto"/>
                </w:tcPr>
                <w:p w14:paraId="16C83F6B"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 xml:space="preserve">DRX cycle&gt;320 </w:t>
                  </w:r>
                  <w:proofErr w:type="spellStart"/>
                  <w:r w:rsidRPr="001A5E33">
                    <w:rPr>
                      <w:sz w:val="21"/>
                      <w:szCs w:val="21"/>
                    </w:rPr>
                    <w:t>ms</w:t>
                  </w:r>
                  <w:proofErr w:type="spellEnd"/>
                </w:p>
              </w:tc>
              <w:tc>
                <w:tcPr>
                  <w:tcW w:w="3260" w:type="dxa"/>
                  <w:shd w:val="clear" w:color="auto" w:fill="auto"/>
                </w:tcPr>
                <w:p w14:paraId="1B35A259"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Ceil(</w:t>
                  </w:r>
                  <w:proofErr w:type="gramEnd"/>
                  <w:r w:rsidRPr="001A5E33">
                    <w:rPr>
                      <w:sz w:val="21"/>
                      <w:szCs w:val="21"/>
                    </w:rPr>
                    <w:t xml:space="preserve">20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DRX</w:t>
                  </w:r>
                </w:p>
              </w:tc>
              <w:tc>
                <w:tcPr>
                  <w:tcW w:w="3309" w:type="dxa"/>
                  <w:shd w:val="clear" w:color="auto" w:fill="auto"/>
                </w:tcPr>
                <w:p w14:paraId="73A1E5D4"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Ceil(</w:t>
                  </w:r>
                  <w:proofErr w:type="gramEnd"/>
                  <w:r w:rsidRPr="001A5E33">
                    <w:rPr>
                      <w:sz w:val="21"/>
                      <w:szCs w:val="21"/>
                    </w:rPr>
                    <w:t xml:space="preserve">5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T</w:t>
                  </w:r>
                  <w:r w:rsidRPr="001A5E33">
                    <w:rPr>
                      <w:sz w:val="21"/>
                      <w:szCs w:val="21"/>
                      <w:vertAlign w:val="subscript"/>
                    </w:rPr>
                    <w:t>DRX</w:t>
                  </w:r>
                </w:p>
              </w:tc>
            </w:tr>
            <w:tr w:rsidR="00DF29BE" w:rsidRPr="001A5E33" w14:paraId="62FCBBFD" w14:textId="77777777" w:rsidTr="00E869C3">
              <w:trPr>
                <w:jc w:val="center"/>
              </w:trPr>
              <w:tc>
                <w:tcPr>
                  <w:tcW w:w="8604" w:type="dxa"/>
                  <w:gridSpan w:val="3"/>
                  <w:shd w:val="clear" w:color="auto" w:fill="auto"/>
                </w:tcPr>
                <w:p w14:paraId="48FE6886" w14:textId="77777777" w:rsidR="00DF29BE" w:rsidRPr="001A5E33" w:rsidRDefault="00DF29BE" w:rsidP="001A5E33">
                  <w:pPr>
                    <w:pStyle w:val="TAN"/>
                    <w:framePr w:hSpace="180" w:wrap="around" w:vAnchor="text" w:hAnchor="text" w:y="1"/>
                    <w:spacing w:beforeLines="50" w:before="120" w:afterLines="50" w:after="120"/>
                    <w:suppressOverlap/>
                    <w:rPr>
                      <w:sz w:val="21"/>
                      <w:szCs w:val="21"/>
                    </w:rPr>
                  </w:pPr>
                  <w:r w:rsidRPr="001A5E33">
                    <w:rPr>
                      <w:sz w:val="21"/>
                      <w:szCs w:val="21"/>
                    </w:rPr>
                    <w:t>N</w:t>
                  </w:r>
                  <w:r w:rsidRPr="001A5E33">
                    <w:rPr>
                      <w:rFonts w:eastAsia="Malgun Gothic"/>
                      <w:sz w:val="21"/>
                      <w:szCs w:val="21"/>
                      <w:lang w:eastAsia="ko-KR"/>
                    </w:rPr>
                    <w:t>OTE</w:t>
                  </w:r>
                  <w:r w:rsidRPr="001A5E33">
                    <w:rPr>
                      <w:sz w:val="21"/>
                      <w:szCs w:val="21"/>
                    </w:rPr>
                    <w:t>:</w:t>
                  </w:r>
                  <w:r w:rsidRPr="001A5E33">
                    <w:rPr>
                      <w:sz w:val="21"/>
                      <w:szCs w:val="21"/>
                    </w:rPr>
                    <w:tab/>
                    <w:t>T</w:t>
                  </w:r>
                  <w:r w:rsidRPr="001A5E33">
                    <w:rPr>
                      <w:sz w:val="21"/>
                      <w:szCs w:val="21"/>
                      <w:vertAlign w:val="subscript"/>
                    </w:rPr>
                    <w:t>SSB</w:t>
                  </w:r>
                  <w:r w:rsidRPr="001A5E33">
                    <w:rPr>
                      <w:sz w:val="21"/>
                      <w:szCs w:val="21"/>
                    </w:rPr>
                    <w:t xml:space="preserve"> is the periodicity of the SSB configured for RLM. T</w:t>
                  </w:r>
                  <w:r w:rsidRPr="001A5E33">
                    <w:rPr>
                      <w:sz w:val="21"/>
                      <w:szCs w:val="21"/>
                      <w:vertAlign w:val="subscript"/>
                    </w:rPr>
                    <w:t>DRX</w:t>
                  </w:r>
                  <w:r w:rsidRPr="001A5E33">
                    <w:rPr>
                      <w:sz w:val="21"/>
                      <w:szCs w:val="21"/>
                    </w:rPr>
                    <w:t xml:space="preserve"> is the DRX cycle length.</w:t>
                  </w:r>
                </w:p>
              </w:tc>
            </w:tr>
          </w:tbl>
          <w:p w14:paraId="594F3E51" w14:textId="557B3513" w:rsidR="00DF29BE" w:rsidRPr="001A5E33" w:rsidRDefault="00DF29BE" w:rsidP="001A5E33">
            <w:pPr>
              <w:pStyle w:val="TH"/>
              <w:numPr>
                <w:ilvl w:val="0"/>
                <w:numId w:val="45"/>
              </w:numPr>
              <w:spacing w:beforeLines="50" w:before="120" w:afterLines="50" w:after="120"/>
              <w:jc w:val="left"/>
              <w:rPr>
                <w:sz w:val="21"/>
                <w:szCs w:val="21"/>
              </w:rPr>
            </w:pPr>
            <w:r w:rsidRPr="001A5E33">
              <w:rPr>
                <w:sz w:val="21"/>
                <w:szCs w:val="21"/>
                <w:highlight w:val="yellow"/>
              </w:rPr>
              <w:t>1</w:t>
            </w:r>
            <w:r w:rsidRPr="001A5E33">
              <w:rPr>
                <w:rFonts w:hint="eastAsia"/>
                <w:sz w:val="21"/>
                <w:szCs w:val="21"/>
                <w:highlight w:val="yellow"/>
              </w:rPr>
              <w:t>Rx</w:t>
            </w:r>
            <w:r w:rsidRPr="001A5E33">
              <w:rPr>
                <w:sz w:val="21"/>
                <w:szCs w:val="21"/>
                <w:highlight w:val="yellow"/>
              </w:rPr>
              <w:t xml:space="preserve"> and 2Rx </w:t>
            </w:r>
            <w:r w:rsidRPr="001A5E33">
              <w:rPr>
                <w:rFonts w:hint="eastAsia"/>
                <w:sz w:val="21"/>
                <w:szCs w:val="21"/>
                <w:highlight w:val="yellow"/>
              </w:rPr>
              <w:t>Redcap</w:t>
            </w:r>
            <w:r w:rsidRPr="001A5E33">
              <w:rPr>
                <w:sz w:val="21"/>
                <w:szCs w:val="21"/>
                <w:highlight w:val="yellow"/>
              </w:rPr>
              <w:t xml:space="preserve"> </w:t>
            </w:r>
            <w:r w:rsidRPr="001A5E33">
              <w:rPr>
                <w:rFonts w:hint="eastAsia"/>
                <w:sz w:val="21"/>
                <w:szCs w:val="21"/>
                <w:highlight w:val="yellow"/>
              </w:rPr>
              <w:t>UE</w:t>
            </w:r>
            <w:r w:rsidRPr="001A5E33">
              <w:rPr>
                <w:sz w:val="21"/>
                <w:szCs w:val="21"/>
                <w:highlight w:val="yellow"/>
              </w:rPr>
              <w:t xml:space="preserve"> </w:t>
            </w:r>
            <w:r w:rsidRPr="001A5E33">
              <w:rPr>
                <w:rFonts w:hint="eastAsia"/>
                <w:sz w:val="21"/>
                <w:szCs w:val="21"/>
                <w:highlight w:val="yellow"/>
              </w:rPr>
              <w:t>with</w:t>
            </w:r>
            <w:r w:rsidRPr="001A5E33">
              <w:rPr>
                <w:sz w:val="21"/>
                <w:szCs w:val="21"/>
                <w:highlight w:val="yellow"/>
              </w:rPr>
              <w:t xml:space="preserve">out BFD </w:t>
            </w:r>
            <w:r w:rsidRPr="001A5E33">
              <w:rPr>
                <w:rFonts w:hint="eastAsia"/>
                <w:sz w:val="21"/>
                <w:szCs w:val="21"/>
                <w:highlight w:val="yellow"/>
              </w:rPr>
              <w:t>relaxation</w:t>
            </w:r>
          </w:p>
          <w:p w14:paraId="50169300" w14:textId="77777777" w:rsidR="00DF29BE" w:rsidRPr="001A5E33" w:rsidRDefault="00DF29BE" w:rsidP="001A5E33">
            <w:pPr>
              <w:pStyle w:val="TH"/>
              <w:spacing w:beforeLines="50" w:before="120" w:afterLines="50" w:after="120"/>
              <w:rPr>
                <w:sz w:val="21"/>
                <w:szCs w:val="21"/>
              </w:rPr>
            </w:pPr>
            <w:r w:rsidRPr="001A5E33">
              <w:rPr>
                <w:sz w:val="21"/>
                <w:szCs w:val="21"/>
              </w:rPr>
              <w:t xml:space="preserve">Table 8.5B.2.2-1: Evaluation period </w:t>
            </w:r>
            <w:proofErr w:type="spellStart"/>
            <w:r w:rsidRPr="001A5E33">
              <w:rPr>
                <w:sz w:val="21"/>
                <w:szCs w:val="21"/>
              </w:rPr>
              <w:t>T</w:t>
            </w:r>
            <w:r w:rsidRPr="001A5E33">
              <w:rPr>
                <w:sz w:val="21"/>
                <w:szCs w:val="21"/>
                <w:vertAlign w:val="subscript"/>
              </w:rPr>
              <w:t>Evaluate_BFD_SSB</w:t>
            </w:r>
            <w:r w:rsidRPr="001A5E33">
              <w:rPr>
                <w:rFonts w:cs="v4.2.0"/>
                <w:sz w:val="21"/>
                <w:szCs w:val="21"/>
                <w:vertAlign w:val="subscript"/>
              </w:rPr>
              <w:t>_Redcap</w:t>
            </w:r>
            <w:proofErr w:type="spellEnd"/>
            <w:r w:rsidRPr="001A5E33">
              <w:rPr>
                <w:sz w:val="21"/>
                <w:szCs w:val="21"/>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5"/>
              <w:gridCol w:w="3475"/>
              <w:gridCol w:w="3016"/>
            </w:tblGrid>
            <w:tr w:rsidR="00DF29BE" w:rsidRPr="001A5E33" w14:paraId="6BF680B3"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0D123E38"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r w:rsidRPr="001A5E33">
                    <w:rPr>
                      <w:sz w:val="21"/>
                      <w:szCs w:val="21"/>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0FE9AE4F"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Evaluate_BFD_SSB</w:t>
                  </w:r>
                  <w:r w:rsidRPr="001A5E33">
                    <w:rPr>
                      <w:rFonts w:cs="v4.2.0"/>
                      <w:sz w:val="21"/>
                      <w:szCs w:val="21"/>
                      <w:vertAlign w:val="subscript"/>
                    </w:rPr>
                    <w:t>_Redcap</w:t>
                  </w:r>
                  <w:proofErr w:type="spellEnd"/>
                  <w:r w:rsidRPr="001A5E33">
                    <w:rPr>
                      <w:sz w:val="21"/>
                      <w:szCs w:val="21"/>
                    </w:rPr>
                    <w:t xml:space="preserve"> (</w:t>
                  </w:r>
                  <w:proofErr w:type="spellStart"/>
                  <w:r w:rsidRPr="001A5E33">
                    <w:rPr>
                      <w:sz w:val="21"/>
                      <w:szCs w:val="21"/>
                    </w:rPr>
                    <w:t>ms</w:t>
                  </w:r>
                  <w:proofErr w:type="spellEnd"/>
                  <w:r w:rsidRPr="001A5E33">
                    <w:rPr>
                      <w:sz w:val="21"/>
                      <w:szCs w:val="21"/>
                    </w:rPr>
                    <w:t xml:space="preserve">) for Redcap UE with </w:t>
                  </w:r>
                  <w:r w:rsidRPr="001A5E33">
                    <w:rPr>
                      <w:sz w:val="21"/>
                      <w:szCs w:val="21"/>
                      <w:highlight w:val="yellow"/>
                    </w:rPr>
                    <w:t>2 Rx</w:t>
                  </w:r>
                </w:p>
              </w:tc>
              <w:tc>
                <w:tcPr>
                  <w:tcW w:w="3016" w:type="dxa"/>
                  <w:tcBorders>
                    <w:top w:val="single" w:sz="4" w:space="0" w:color="auto"/>
                    <w:left w:val="single" w:sz="4" w:space="0" w:color="auto"/>
                    <w:bottom w:val="single" w:sz="4" w:space="0" w:color="auto"/>
                    <w:right w:val="single" w:sz="4" w:space="0" w:color="auto"/>
                  </w:tcBorders>
                </w:tcPr>
                <w:p w14:paraId="12D0B683" w14:textId="77777777" w:rsidR="00DF29BE" w:rsidRPr="001A5E33" w:rsidRDefault="00DF29BE"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Evaluate_BFD_SSB</w:t>
                  </w:r>
                  <w:r w:rsidRPr="001A5E33">
                    <w:rPr>
                      <w:rFonts w:cs="v4.2.0"/>
                      <w:sz w:val="21"/>
                      <w:szCs w:val="21"/>
                      <w:vertAlign w:val="subscript"/>
                    </w:rPr>
                    <w:t>_Redcap</w:t>
                  </w:r>
                  <w:proofErr w:type="spellEnd"/>
                  <w:r w:rsidRPr="001A5E33">
                    <w:rPr>
                      <w:sz w:val="21"/>
                      <w:szCs w:val="21"/>
                    </w:rPr>
                    <w:t xml:space="preserve"> (</w:t>
                  </w:r>
                  <w:proofErr w:type="spellStart"/>
                  <w:r w:rsidRPr="001A5E33">
                    <w:rPr>
                      <w:sz w:val="21"/>
                      <w:szCs w:val="21"/>
                    </w:rPr>
                    <w:t>ms</w:t>
                  </w:r>
                  <w:proofErr w:type="spellEnd"/>
                  <w:r w:rsidRPr="001A5E33">
                    <w:rPr>
                      <w:sz w:val="21"/>
                      <w:szCs w:val="21"/>
                    </w:rPr>
                    <w:t xml:space="preserve">) for </w:t>
                  </w:r>
                  <w:r w:rsidRPr="001A5E33">
                    <w:rPr>
                      <w:sz w:val="21"/>
                      <w:szCs w:val="21"/>
                      <w:highlight w:val="yellow"/>
                    </w:rPr>
                    <w:t>1 Rx</w:t>
                  </w:r>
                  <w:r w:rsidRPr="001A5E33">
                    <w:rPr>
                      <w:sz w:val="21"/>
                      <w:szCs w:val="21"/>
                    </w:rPr>
                    <w:t xml:space="preserve"> Redcap</w:t>
                  </w:r>
                </w:p>
              </w:tc>
            </w:tr>
            <w:tr w:rsidR="00DF29BE" w:rsidRPr="001A5E33" w14:paraId="25CD33BC"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6AB44D4F"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no DRX</w:t>
                  </w:r>
                </w:p>
              </w:tc>
              <w:tc>
                <w:tcPr>
                  <w:tcW w:w="3475" w:type="dxa"/>
                  <w:tcBorders>
                    <w:top w:val="single" w:sz="4" w:space="0" w:color="auto"/>
                    <w:left w:val="single" w:sz="4" w:space="0" w:color="auto"/>
                    <w:bottom w:val="single" w:sz="4" w:space="0" w:color="auto"/>
                    <w:right w:val="single" w:sz="4" w:space="0" w:color="auto"/>
                  </w:tcBorders>
                  <w:hideMark/>
                </w:tcPr>
                <w:p w14:paraId="2206BA53"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rFonts w:cs="v4.2.0"/>
                      <w:sz w:val="21"/>
                      <w:szCs w:val="21"/>
                    </w:rPr>
                    <w:t>Max(</w:t>
                  </w:r>
                  <w:proofErr w:type="gramEnd"/>
                  <w:r w:rsidRPr="001A5E33">
                    <w:rPr>
                      <w:rFonts w:cs="v4.2.0"/>
                      <w:sz w:val="21"/>
                      <w:szCs w:val="21"/>
                    </w:rPr>
                    <w:t xml:space="preserve">50, Ceil(5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T</w:t>
                  </w:r>
                  <w:r w:rsidRPr="001A5E33">
                    <w:rPr>
                      <w:rFonts w:cs="v4.2.0"/>
                      <w:sz w:val="21"/>
                      <w:szCs w:val="21"/>
                      <w:vertAlign w:val="subscript"/>
                    </w:rPr>
                    <w:t>SSB</w:t>
                  </w:r>
                  <w:r w:rsidRPr="001A5E33">
                    <w:rPr>
                      <w:rFonts w:cs="v4.2.0"/>
                      <w:sz w:val="21"/>
                      <w:szCs w:val="21"/>
                    </w:rPr>
                    <w:t>)</w:t>
                  </w:r>
                </w:p>
              </w:tc>
              <w:tc>
                <w:tcPr>
                  <w:tcW w:w="3016" w:type="dxa"/>
                  <w:tcBorders>
                    <w:top w:val="single" w:sz="4" w:space="0" w:color="auto"/>
                    <w:left w:val="single" w:sz="4" w:space="0" w:color="auto"/>
                    <w:bottom w:val="single" w:sz="4" w:space="0" w:color="auto"/>
                    <w:right w:val="single" w:sz="4" w:space="0" w:color="auto"/>
                  </w:tcBorders>
                </w:tcPr>
                <w:p w14:paraId="7726C7D5" w14:textId="77777777" w:rsidR="00DF29BE" w:rsidRPr="001A5E33" w:rsidRDefault="00DF29BE" w:rsidP="001A5E33">
                  <w:pPr>
                    <w:pStyle w:val="TAC"/>
                    <w:framePr w:hSpace="180" w:wrap="around" w:vAnchor="text" w:hAnchor="text" w:y="1"/>
                    <w:spacing w:beforeLines="50" w:before="120" w:afterLines="50" w:after="120"/>
                    <w:suppressOverlap/>
                    <w:rPr>
                      <w:rFonts w:cs="v4.2.0"/>
                      <w:sz w:val="21"/>
                      <w:szCs w:val="21"/>
                    </w:rPr>
                  </w:pPr>
                  <w:r w:rsidRPr="001A5E33">
                    <w:rPr>
                      <w:rFonts w:cs="v4.2.0"/>
                      <w:sz w:val="21"/>
                      <w:szCs w:val="21"/>
                    </w:rPr>
                    <w:t xml:space="preserve">[ </w:t>
                  </w:r>
                  <w:proofErr w:type="gramStart"/>
                  <w:r w:rsidRPr="001A5E33">
                    <w:rPr>
                      <w:rFonts w:cs="v4.2.0"/>
                      <w:sz w:val="21"/>
                      <w:szCs w:val="21"/>
                    </w:rPr>
                    <w:t>Max(</w:t>
                  </w:r>
                  <w:proofErr w:type="gramEnd"/>
                  <w:r w:rsidRPr="001A5E33">
                    <w:rPr>
                      <w:rFonts w:cs="v4.2.0"/>
                      <w:sz w:val="21"/>
                      <w:szCs w:val="21"/>
                    </w:rPr>
                    <w:t xml:space="preserve">50, Ceil(10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T</w:t>
                  </w:r>
                  <w:r w:rsidRPr="001A5E33">
                    <w:rPr>
                      <w:rFonts w:cs="v4.2.0"/>
                      <w:sz w:val="21"/>
                      <w:szCs w:val="21"/>
                      <w:vertAlign w:val="subscript"/>
                    </w:rPr>
                    <w:t>SSB</w:t>
                  </w:r>
                  <w:r w:rsidRPr="001A5E33">
                    <w:rPr>
                      <w:rFonts w:cs="v4.2.0"/>
                      <w:sz w:val="21"/>
                      <w:szCs w:val="21"/>
                    </w:rPr>
                    <w:t>)]</w:t>
                  </w:r>
                </w:p>
              </w:tc>
            </w:tr>
            <w:tr w:rsidR="00DF29BE" w:rsidRPr="001A5E33" w14:paraId="2A602986"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C4688CA"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 xml:space="preserve">DRX cycle </w:t>
                  </w:r>
                  <w:r w:rsidRPr="001A5E33">
                    <w:rPr>
                      <w:rFonts w:cs="Arial" w:hint="eastAsia"/>
                      <w:sz w:val="21"/>
                      <w:szCs w:val="21"/>
                    </w:rPr>
                    <w:t>≤</w:t>
                  </w:r>
                  <w:r w:rsidRPr="001A5E33">
                    <w:rPr>
                      <w:rFonts w:cs="Arial"/>
                      <w:sz w:val="21"/>
                      <w:szCs w:val="21"/>
                    </w:rPr>
                    <w:t xml:space="preserve"> </w:t>
                  </w:r>
                  <w:r w:rsidRPr="001A5E33">
                    <w:rPr>
                      <w:sz w:val="21"/>
                      <w:szCs w:val="21"/>
                    </w:rPr>
                    <w:t xml:space="preserve">320 </w:t>
                  </w:r>
                  <w:proofErr w:type="spellStart"/>
                  <w:r w:rsidRPr="001A5E33">
                    <w:rPr>
                      <w:sz w:val="21"/>
                      <w:szCs w:val="21"/>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48FA90E3"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rFonts w:cs="v4.2.0"/>
                      <w:sz w:val="21"/>
                      <w:szCs w:val="21"/>
                    </w:rPr>
                    <w:t>Max(</w:t>
                  </w:r>
                  <w:proofErr w:type="gramEnd"/>
                  <w:r w:rsidRPr="001A5E33">
                    <w:rPr>
                      <w:rFonts w:cs="v4.2.0"/>
                      <w:sz w:val="21"/>
                      <w:szCs w:val="21"/>
                    </w:rPr>
                    <w:t>50, Ceil(</w:t>
                  </w:r>
                  <w:r w:rsidRPr="001A5E33">
                    <w:rPr>
                      <w:rFonts w:cs="v4.2.0"/>
                      <w:sz w:val="21"/>
                      <w:szCs w:val="21"/>
                      <w:highlight w:val="yellow"/>
                    </w:rPr>
                    <w:t>7.5</w:t>
                  </w:r>
                  <w:r w:rsidRPr="001A5E33">
                    <w:rPr>
                      <w:rFonts w:cs="v4.2.0"/>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Max(T</w:t>
                  </w:r>
                  <w:r w:rsidRPr="001A5E33">
                    <w:rPr>
                      <w:rFonts w:cs="v4.2.0"/>
                      <w:sz w:val="21"/>
                      <w:szCs w:val="21"/>
                      <w:vertAlign w:val="subscript"/>
                    </w:rPr>
                    <w:t>DRX</w:t>
                  </w:r>
                  <w:r w:rsidRPr="001A5E33">
                    <w:rPr>
                      <w:rFonts w:cs="v4.2.0"/>
                      <w:sz w:val="21"/>
                      <w:szCs w:val="21"/>
                    </w:rPr>
                    <w:t>,T</w:t>
                  </w:r>
                  <w:r w:rsidRPr="001A5E33">
                    <w:rPr>
                      <w:rFonts w:cs="v4.2.0"/>
                      <w:sz w:val="21"/>
                      <w:szCs w:val="21"/>
                      <w:vertAlign w:val="subscript"/>
                    </w:rPr>
                    <w:t>SSB</w:t>
                  </w:r>
                  <w:r w:rsidRPr="001A5E33">
                    <w:rPr>
                      <w:rFonts w:cs="v4.2.0"/>
                      <w:sz w:val="21"/>
                      <w:szCs w:val="21"/>
                    </w:rPr>
                    <w:t>))</w:t>
                  </w:r>
                </w:p>
              </w:tc>
              <w:tc>
                <w:tcPr>
                  <w:tcW w:w="3016" w:type="dxa"/>
                  <w:tcBorders>
                    <w:top w:val="single" w:sz="4" w:space="0" w:color="auto"/>
                    <w:left w:val="single" w:sz="4" w:space="0" w:color="auto"/>
                    <w:bottom w:val="single" w:sz="4" w:space="0" w:color="auto"/>
                    <w:right w:val="single" w:sz="4" w:space="0" w:color="auto"/>
                  </w:tcBorders>
                </w:tcPr>
                <w:p w14:paraId="4F9536B2" w14:textId="77777777" w:rsidR="00DF29BE" w:rsidRPr="001A5E33" w:rsidRDefault="00DF29BE" w:rsidP="001A5E33">
                  <w:pPr>
                    <w:pStyle w:val="TAC"/>
                    <w:framePr w:hSpace="180" w:wrap="around" w:vAnchor="text" w:hAnchor="text" w:y="1"/>
                    <w:spacing w:beforeLines="50" w:before="120" w:afterLines="50" w:after="120"/>
                    <w:suppressOverlap/>
                    <w:rPr>
                      <w:rFonts w:cs="v4.2.0"/>
                      <w:sz w:val="21"/>
                      <w:szCs w:val="21"/>
                    </w:rPr>
                  </w:pPr>
                  <w:r w:rsidRPr="001A5E33">
                    <w:rPr>
                      <w:rFonts w:cs="v4.2.0"/>
                      <w:sz w:val="21"/>
                      <w:szCs w:val="21"/>
                    </w:rPr>
                    <w:t xml:space="preserve">[ </w:t>
                  </w:r>
                  <w:proofErr w:type="gramStart"/>
                  <w:r w:rsidRPr="001A5E33">
                    <w:rPr>
                      <w:rFonts w:cs="v4.2.0"/>
                      <w:sz w:val="21"/>
                      <w:szCs w:val="21"/>
                    </w:rPr>
                    <w:t>Max(</w:t>
                  </w:r>
                  <w:proofErr w:type="gramEnd"/>
                  <w:r w:rsidRPr="001A5E33">
                    <w:rPr>
                      <w:rFonts w:cs="v4.2.0"/>
                      <w:sz w:val="21"/>
                      <w:szCs w:val="21"/>
                    </w:rPr>
                    <w:t>50, Ceil(</w:t>
                  </w:r>
                  <w:r w:rsidRPr="001A5E33">
                    <w:rPr>
                      <w:rFonts w:cs="v4.2.0"/>
                      <w:sz w:val="21"/>
                      <w:szCs w:val="21"/>
                      <w:highlight w:val="yellow"/>
                    </w:rPr>
                    <w:t>15</w:t>
                  </w:r>
                  <w:r w:rsidRPr="001A5E33">
                    <w:rPr>
                      <w:rFonts w:cs="v4.2.0"/>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Max(T</w:t>
                  </w:r>
                  <w:r w:rsidRPr="001A5E33">
                    <w:rPr>
                      <w:rFonts w:cs="v4.2.0"/>
                      <w:sz w:val="21"/>
                      <w:szCs w:val="21"/>
                      <w:vertAlign w:val="subscript"/>
                    </w:rPr>
                    <w:t>DRX</w:t>
                  </w:r>
                  <w:r w:rsidRPr="001A5E33">
                    <w:rPr>
                      <w:rFonts w:cs="v4.2.0"/>
                      <w:sz w:val="21"/>
                      <w:szCs w:val="21"/>
                    </w:rPr>
                    <w:t>,T</w:t>
                  </w:r>
                  <w:r w:rsidRPr="001A5E33">
                    <w:rPr>
                      <w:rFonts w:cs="v4.2.0"/>
                      <w:sz w:val="21"/>
                      <w:szCs w:val="21"/>
                      <w:vertAlign w:val="subscript"/>
                    </w:rPr>
                    <w:t>SSB</w:t>
                  </w:r>
                  <w:r w:rsidRPr="001A5E33">
                    <w:rPr>
                      <w:rFonts w:cs="v4.2.0"/>
                      <w:sz w:val="21"/>
                      <w:szCs w:val="21"/>
                    </w:rPr>
                    <w:t>)) ]</w:t>
                  </w:r>
                </w:p>
              </w:tc>
            </w:tr>
            <w:tr w:rsidR="00DF29BE" w:rsidRPr="001A5E33" w14:paraId="0C3A60BE"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625D1DF"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r w:rsidRPr="001A5E33">
                    <w:rPr>
                      <w:sz w:val="21"/>
                      <w:szCs w:val="21"/>
                    </w:rPr>
                    <w:t xml:space="preserve">DRX cycle &gt; 320 </w:t>
                  </w:r>
                  <w:proofErr w:type="spellStart"/>
                  <w:r w:rsidRPr="001A5E33">
                    <w:rPr>
                      <w:sz w:val="21"/>
                      <w:szCs w:val="21"/>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33F129D6" w14:textId="77777777" w:rsidR="00DF29BE" w:rsidRPr="001A5E33" w:rsidRDefault="00DF29BE" w:rsidP="001A5E33">
                  <w:pPr>
                    <w:pStyle w:val="TAC"/>
                    <w:framePr w:hSpace="180" w:wrap="around" w:vAnchor="text" w:hAnchor="text" w:y="1"/>
                    <w:spacing w:beforeLines="50" w:before="120" w:afterLines="50" w:after="120"/>
                    <w:suppressOverlap/>
                    <w:rPr>
                      <w:sz w:val="21"/>
                      <w:szCs w:val="21"/>
                    </w:rPr>
                  </w:pPr>
                  <w:proofErr w:type="gramStart"/>
                  <w:r w:rsidRPr="001A5E33">
                    <w:rPr>
                      <w:rFonts w:cs="v4.2.0"/>
                      <w:sz w:val="21"/>
                      <w:szCs w:val="21"/>
                    </w:rPr>
                    <w:t>Ceil(</w:t>
                  </w:r>
                  <w:proofErr w:type="gramEnd"/>
                  <w:r w:rsidRPr="001A5E33">
                    <w:rPr>
                      <w:rFonts w:cs="v4.2.0"/>
                      <w:sz w:val="21"/>
                      <w:szCs w:val="21"/>
                    </w:rPr>
                    <w:t xml:space="preserve">5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T</w:t>
                  </w:r>
                  <w:r w:rsidRPr="001A5E33">
                    <w:rPr>
                      <w:rFonts w:cs="v4.2.0"/>
                      <w:sz w:val="21"/>
                      <w:szCs w:val="21"/>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45DEB7B4" w14:textId="77777777" w:rsidR="00DF29BE" w:rsidRPr="001A5E33" w:rsidRDefault="00DF29BE" w:rsidP="001A5E33">
                  <w:pPr>
                    <w:pStyle w:val="TAC"/>
                    <w:framePr w:hSpace="180" w:wrap="around" w:vAnchor="text" w:hAnchor="text" w:y="1"/>
                    <w:spacing w:beforeLines="50" w:before="120" w:afterLines="50" w:after="120"/>
                    <w:suppressOverlap/>
                    <w:rPr>
                      <w:rFonts w:cs="v4.2.0"/>
                      <w:sz w:val="21"/>
                      <w:szCs w:val="21"/>
                    </w:rPr>
                  </w:pPr>
                  <w:r w:rsidRPr="001A5E33">
                    <w:rPr>
                      <w:rFonts w:cs="v4.2.0"/>
                      <w:sz w:val="21"/>
                      <w:szCs w:val="21"/>
                    </w:rPr>
                    <w:t xml:space="preserve">[ </w:t>
                  </w:r>
                  <w:proofErr w:type="gramStart"/>
                  <w:r w:rsidRPr="001A5E33">
                    <w:rPr>
                      <w:rFonts w:cs="v4.2.0"/>
                      <w:sz w:val="21"/>
                      <w:szCs w:val="21"/>
                    </w:rPr>
                    <w:t>Ceil(</w:t>
                  </w:r>
                  <w:proofErr w:type="gramEnd"/>
                  <w:r w:rsidRPr="001A5E33">
                    <w:rPr>
                      <w:rFonts w:cs="v4.2.0"/>
                      <w:sz w:val="21"/>
                      <w:szCs w:val="21"/>
                    </w:rPr>
                    <w:t xml:space="preserve">10 </w:t>
                  </w:r>
                  <w:r w:rsidRPr="001A5E33">
                    <w:rPr>
                      <w:rFonts w:cs="Arial"/>
                      <w:sz w:val="21"/>
                      <w:szCs w:val="21"/>
                    </w:rPr>
                    <w:sym w:font="Symbol" w:char="F0B4"/>
                  </w:r>
                  <w:r w:rsidRPr="001A5E33">
                    <w:rPr>
                      <w:rFonts w:cs="Arial"/>
                      <w:sz w:val="21"/>
                      <w:szCs w:val="21"/>
                    </w:rPr>
                    <w:t xml:space="preserve"> </w:t>
                  </w:r>
                  <w:r w:rsidRPr="001A5E33">
                    <w:rPr>
                      <w:rFonts w:cs="v4.2.0"/>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rFonts w:cs="v4.2.0"/>
                      <w:sz w:val="21"/>
                      <w:szCs w:val="21"/>
                    </w:rPr>
                    <w:t>T</w:t>
                  </w:r>
                  <w:r w:rsidRPr="001A5E33">
                    <w:rPr>
                      <w:rFonts w:cs="v4.2.0"/>
                      <w:sz w:val="21"/>
                      <w:szCs w:val="21"/>
                      <w:vertAlign w:val="subscript"/>
                    </w:rPr>
                    <w:t>DRX</w:t>
                  </w:r>
                  <w:r w:rsidRPr="001A5E33">
                    <w:rPr>
                      <w:rFonts w:cs="v4.2.0"/>
                      <w:sz w:val="21"/>
                      <w:szCs w:val="21"/>
                    </w:rPr>
                    <w:t>]</w:t>
                  </w:r>
                </w:p>
              </w:tc>
            </w:tr>
            <w:tr w:rsidR="00DF29BE" w:rsidRPr="001A5E33" w14:paraId="6652B331" w14:textId="77777777" w:rsidTr="00E869C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369DFF2A" w14:textId="77777777" w:rsidR="00DF29BE" w:rsidRPr="001A5E33" w:rsidRDefault="00DF29BE" w:rsidP="001A5E33">
                  <w:pPr>
                    <w:pStyle w:val="TAN"/>
                    <w:framePr w:hSpace="180" w:wrap="around" w:vAnchor="text" w:hAnchor="text" w:y="1"/>
                    <w:spacing w:beforeLines="50" w:before="120" w:afterLines="50" w:after="120"/>
                    <w:suppressOverlap/>
                    <w:rPr>
                      <w:sz w:val="21"/>
                      <w:szCs w:val="21"/>
                    </w:rPr>
                  </w:pPr>
                  <w:r w:rsidRPr="001A5E33">
                    <w:rPr>
                      <w:sz w:val="21"/>
                      <w:szCs w:val="21"/>
                    </w:rPr>
                    <w:t>NOTE:</w:t>
                  </w:r>
                  <w:r w:rsidRPr="001A5E33">
                    <w:rPr>
                      <w:rFonts w:eastAsiaTheme="minorEastAsia" w:cs="v4.2.0"/>
                      <w:sz w:val="21"/>
                      <w:szCs w:val="21"/>
                    </w:rPr>
                    <w:tab/>
                  </w:r>
                  <w:r w:rsidRPr="001A5E33">
                    <w:rPr>
                      <w:rFonts w:cs="v4.2.0"/>
                      <w:sz w:val="21"/>
                      <w:szCs w:val="21"/>
                      <w:lang w:eastAsia="en-GB"/>
                    </w:rPr>
                    <w:t>T</w:t>
                  </w:r>
                  <w:r w:rsidRPr="001A5E33">
                    <w:rPr>
                      <w:rFonts w:cs="v4.2.0"/>
                      <w:sz w:val="21"/>
                      <w:szCs w:val="21"/>
                      <w:vertAlign w:val="subscript"/>
                      <w:lang w:eastAsia="en-GB"/>
                    </w:rPr>
                    <w:t>SSB</w:t>
                  </w:r>
                  <w:r w:rsidRPr="001A5E33">
                    <w:rPr>
                      <w:sz w:val="21"/>
                      <w:szCs w:val="21"/>
                      <w:lang w:eastAsia="en-GB"/>
                    </w:rPr>
                    <w:t xml:space="preserve"> is the periodicity of SSB in the set </w:t>
                  </w:r>
                  <m:oMath>
                    <m:sSub>
                      <m:sSubPr>
                        <m:ctrlPr>
                          <w:rPr>
                            <w:rFonts w:ascii="Cambria Math" w:hAnsi="Cambria Math"/>
                            <w:i/>
                            <w:sz w:val="21"/>
                            <w:szCs w:val="21"/>
                            <w:lang w:eastAsia="en-GB"/>
                          </w:rPr>
                        </m:ctrlPr>
                      </m:sSubPr>
                      <m:e>
                        <m:acc>
                          <m:accPr>
                            <m:chr m:val="̅"/>
                            <m:ctrlPr>
                              <w:rPr>
                                <w:rFonts w:ascii="Cambria Math" w:hAnsi="Cambria Math"/>
                                <w:i/>
                                <w:sz w:val="21"/>
                                <w:szCs w:val="21"/>
                                <w:lang w:eastAsia="en-GB"/>
                              </w:rPr>
                            </m:ctrlPr>
                          </m:accPr>
                          <m:e>
                            <m:r>
                              <w:rPr>
                                <w:rFonts w:ascii="Cambria Math" w:hAnsi="Cambria Math"/>
                                <w:sz w:val="21"/>
                                <w:szCs w:val="21"/>
                                <w:lang w:eastAsia="en-GB"/>
                              </w:rPr>
                              <m:t>q</m:t>
                            </m:r>
                          </m:e>
                        </m:acc>
                      </m:e>
                      <m:sub>
                        <m:r>
                          <w:rPr>
                            <w:rFonts w:ascii="Cambria Math" w:hAnsi="Cambria Math"/>
                            <w:sz w:val="21"/>
                            <w:szCs w:val="21"/>
                            <w:lang w:eastAsia="en-GB"/>
                          </w:rPr>
                          <m:t>0</m:t>
                        </m:r>
                      </m:sub>
                    </m:sSub>
                  </m:oMath>
                  <w:r w:rsidRPr="001A5E33">
                    <w:rPr>
                      <w:sz w:val="21"/>
                      <w:szCs w:val="21"/>
                      <w:lang w:eastAsia="en-GB"/>
                    </w:rPr>
                    <w:t>.</w:t>
                  </w:r>
                  <w:r w:rsidRPr="001A5E33">
                    <w:rPr>
                      <w:rFonts w:cs="v4.2.0"/>
                      <w:sz w:val="21"/>
                      <w:szCs w:val="21"/>
                      <w:lang w:eastAsia="en-GB"/>
                    </w:rPr>
                    <w:t xml:space="preserve"> T</w:t>
                  </w:r>
                  <w:r w:rsidRPr="001A5E33">
                    <w:rPr>
                      <w:rFonts w:cs="v4.2.0"/>
                      <w:sz w:val="21"/>
                      <w:szCs w:val="21"/>
                      <w:vertAlign w:val="subscript"/>
                      <w:lang w:eastAsia="en-GB"/>
                    </w:rPr>
                    <w:t>DRX</w:t>
                  </w:r>
                  <w:r w:rsidRPr="001A5E33">
                    <w:rPr>
                      <w:sz w:val="21"/>
                      <w:szCs w:val="21"/>
                      <w:lang w:eastAsia="en-GB"/>
                    </w:rPr>
                    <w:t xml:space="preserve"> is the DRX cycle length.</w:t>
                  </w:r>
                </w:p>
              </w:tc>
            </w:tr>
          </w:tbl>
          <w:p w14:paraId="43AFAE22" w14:textId="77777777" w:rsidR="00DF29BE" w:rsidRPr="001A5E33" w:rsidRDefault="00DF29BE" w:rsidP="001A5E33">
            <w:pPr>
              <w:pStyle w:val="TH"/>
              <w:spacing w:beforeLines="50" w:before="120" w:afterLines="50" w:after="120"/>
              <w:jc w:val="left"/>
              <w:rPr>
                <w:sz w:val="21"/>
                <w:szCs w:val="21"/>
              </w:rPr>
            </w:pPr>
          </w:p>
        </w:tc>
      </w:tr>
      <w:tr w:rsidR="004B722B" w:rsidRPr="001A5E33" w14:paraId="09964959" w14:textId="77777777" w:rsidTr="00DF29BE">
        <w:trPr>
          <w:trHeight w:val="557"/>
        </w:trPr>
        <w:tc>
          <w:tcPr>
            <w:tcW w:w="9631" w:type="dxa"/>
          </w:tcPr>
          <w:p w14:paraId="59E2F733" w14:textId="7CDE36AD" w:rsidR="004B722B" w:rsidRPr="001A5E33" w:rsidRDefault="009A05EF" w:rsidP="001A5E33">
            <w:pPr>
              <w:pStyle w:val="TH"/>
              <w:numPr>
                <w:ilvl w:val="0"/>
                <w:numId w:val="45"/>
              </w:numPr>
              <w:spacing w:beforeLines="50" w:before="120" w:afterLines="50" w:after="120"/>
              <w:jc w:val="left"/>
              <w:rPr>
                <w:sz w:val="21"/>
                <w:szCs w:val="21"/>
                <w:highlight w:val="yellow"/>
              </w:rPr>
            </w:pPr>
            <w:r w:rsidRPr="001A5E33">
              <w:rPr>
                <w:sz w:val="21"/>
                <w:szCs w:val="21"/>
                <w:highlight w:val="yellow"/>
              </w:rPr>
              <w:t>Normal</w:t>
            </w:r>
            <w:r w:rsidR="004B722B" w:rsidRPr="001A5E33">
              <w:rPr>
                <w:sz w:val="21"/>
                <w:szCs w:val="21"/>
                <w:highlight w:val="yellow"/>
              </w:rPr>
              <w:t xml:space="preserve"> </w:t>
            </w:r>
            <w:r w:rsidR="004B722B" w:rsidRPr="001A5E33">
              <w:rPr>
                <w:rFonts w:hint="eastAsia"/>
                <w:sz w:val="21"/>
                <w:szCs w:val="21"/>
                <w:highlight w:val="yellow"/>
              </w:rPr>
              <w:t>UE</w:t>
            </w:r>
            <w:r w:rsidR="004B722B" w:rsidRPr="001A5E33">
              <w:rPr>
                <w:sz w:val="21"/>
                <w:szCs w:val="21"/>
                <w:highlight w:val="yellow"/>
              </w:rPr>
              <w:t xml:space="preserve"> </w:t>
            </w:r>
            <w:r w:rsidR="004B722B" w:rsidRPr="001A5E33">
              <w:rPr>
                <w:rFonts w:hint="eastAsia"/>
                <w:sz w:val="21"/>
                <w:szCs w:val="21"/>
                <w:highlight w:val="yellow"/>
              </w:rPr>
              <w:t>with</w:t>
            </w:r>
            <w:r w:rsidR="004B722B" w:rsidRPr="001A5E33">
              <w:rPr>
                <w:sz w:val="21"/>
                <w:szCs w:val="21"/>
                <w:highlight w:val="yellow"/>
              </w:rPr>
              <w:t xml:space="preserve"> </w:t>
            </w:r>
            <w:r w:rsidR="004B722B" w:rsidRPr="001A5E33">
              <w:rPr>
                <w:rFonts w:hint="eastAsia"/>
                <w:sz w:val="21"/>
                <w:szCs w:val="21"/>
                <w:highlight w:val="yellow"/>
              </w:rPr>
              <w:t>RLM</w:t>
            </w:r>
            <w:r w:rsidR="004B722B" w:rsidRPr="001A5E33">
              <w:rPr>
                <w:sz w:val="21"/>
                <w:szCs w:val="21"/>
                <w:highlight w:val="yellow"/>
              </w:rPr>
              <w:t xml:space="preserve"> </w:t>
            </w:r>
            <w:r w:rsidR="004B722B" w:rsidRPr="001A5E33">
              <w:rPr>
                <w:rFonts w:hint="eastAsia"/>
                <w:sz w:val="21"/>
                <w:szCs w:val="21"/>
                <w:highlight w:val="yellow"/>
              </w:rPr>
              <w:t>relaxation</w:t>
            </w:r>
          </w:p>
          <w:p w14:paraId="6588824B" w14:textId="7D0592F0" w:rsidR="004B722B" w:rsidRPr="001A5E33" w:rsidRDefault="004B722B" w:rsidP="001A5E33">
            <w:pPr>
              <w:pStyle w:val="TH"/>
              <w:spacing w:beforeLines="50" w:before="120" w:afterLines="50" w:after="120"/>
              <w:rPr>
                <w:sz w:val="21"/>
                <w:szCs w:val="21"/>
              </w:rPr>
            </w:pPr>
            <w:r w:rsidRPr="001A5E33">
              <w:rPr>
                <w:sz w:val="21"/>
                <w:szCs w:val="21"/>
              </w:rPr>
              <w:t xml:space="preserve">Table 8.1.2.4-1: Evaluation period </w:t>
            </w:r>
            <w:proofErr w:type="spellStart"/>
            <w:r w:rsidRPr="001A5E33">
              <w:rPr>
                <w:sz w:val="21"/>
                <w:szCs w:val="21"/>
              </w:rPr>
              <w:t>T</w:t>
            </w:r>
            <w:r w:rsidRPr="001A5E33">
              <w:rPr>
                <w:sz w:val="21"/>
                <w:szCs w:val="21"/>
                <w:vertAlign w:val="subscript"/>
              </w:rPr>
              <w:t>Evaluate_out_SSB_Relax</w:t>
            </w:r>
            <w:proofErr w:type="spellEnd"/>
            <w:r w:rsidRPr="001A5E33">
              <w:rPr>
                <w:sz w:val="21"/>
                <w:szCs w:val="21"/>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0"/>
              <w:gridCol w:w="3260"/>
            </w:tblGrid>
            <w:tr w:rsidR="004B722B" w:rsidRPr="001A5E33" w14:paraId="433E6BC8" w14:textId="77777777" w:rsidTr="00E869C3">
              <w:trPr>
                <w:jc w:val="center"/>
              </w:trPr>
              <w:tc>
                <w:tcPr>
                  <w:tcW w:w="2760" w:type="dxa"/>
                  <w:shd w:val="clear" w:color="auto" w:fill="auto"/>
                </w:tcPr>
                <w:p w14:paraId="40FB6278" w14:textId="77777777" w:rsidR="004B722B" w:rsidRPr="001A5E33" w:rsidRDefault="004B722B" w:rsidP="001A5E33">
                  <w:pPr>
                    <w:pStyle w:val="TAH"/>
                    <w:framePr w:hSpace="180" w:wrap="around" w:vAnchor="text" w:hAnchor="text" w:y="1"/>
                    <w:spacing w:beforeLines="50" w:before="120" w:afterLines="50" w:after="120"/>
                    <w:suppressOverlap/>
                    <w:rPr>
                      <w:sz w:val="21"/>
                      <w:szCs w:val="21"/>
                    </w:rPr>
                  </w:pPr>
                  <w:r w:rsidRPr="001A5E33">
                    <w:rPr>
                      <w:sz w:val="21"/>
                      <w:szCs w:val="21"/>
                    </w:rPr>
                    <w:t>Configuration</w:t>
                  </w:r>
                </w:p>
              </w:tc>
              <w:tc>
                <w:tcPr>
                  <w:tcW w:w="3260" w:type="dxa"/>
                  <w:shd w:val="clear" w:color="auto" w:fill="auto"/>
                </w:tcPr>
                <w:p w14:paraId="06FD6CAA" w14:textId="77777777" w:rsidR="004B722B" w:rsidRPr="001A5E33" w:rsidRDefault="004B722B" w:rsidP="001A5E33">
                  <w:pPr>
                    <w:pStyle w:val="TAH"/>
                    <w:framePr w:hSpace="180" w:wrap="around" w:vAnchor="text" w:hAnchor="text" w:y="1"/>
                    <w:spacing w:beforeLines="50" w:before="120" w:afterLines="50" w:after="120"/>
                    <w:suppressOverlap/>
                    <w:rPr>
                      <w:sz w:val="21"/>
                      <w:szCs w:val="21"/>
                    </w:rPr>
                  </w:pPr>
                  <w:proofErr w:type="spellStart"/>
                  <w:r w:rsidRPr="001A5E33">
                    <w:rPr>
                      <w:sz w:val="21"/>
                      <w:szCs w:val="21"/>
                    </w:rPr>
                    <w:t>T</w:t>
                  </w:r>
                  <w:r w:rsidRPr="001A5E33">
                    <w:rPr>
                      <w:sz w:val="21"/>
                      <w:szCs w:val="21"/>
                      <w:vertAlign w:val="subscript"/>
                    </w:rPr>
                    <w:t>Evaluate_out_SSB_Relax</w:t>
                  </w:r>
                  <w:proofErr w:type="spell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r>
            <w:tr w:rsidR="004B722B" w:rsidRPr="001A5E33" w14:paraId="6532D0AA" w14:textId="77777777" w:rsidTr="00E869C3">
              <w:trPr>
                <w:jc w:val="center"/>
              </w:trPr>
              <w:tc>
                <w:tcPr>
                  <w:tcW w:w="2760" w:type="dxa"/>
                  <w:shd w:val="clear" w:color="auto" w:fill="auto"/>
                </w:tcPr>
                <w:p w14:paraId="4CB9B012" w14:textId="77777777" w:rsidR="004B722B" w:rsidRPr="001A5E33" w:rsidRDefault="004B722B"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lastRenderedPageBreak/>
                    <w:t>Max(</w:t>
                  </w:r>
                  <w:proofErr w:type="gramEnd"/>
                  <w:r w:rsidRPr="001A5E33">
                    <w:rPr>
                      <w:sz w:val="21"/>
                      <w:szCs w:val="21"/>
                    </w:rPr>
                    <w:t>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 xml:space="preserve">) </w:t>
                  </w:r>
                  <w:r w:rsidRPr="001A5E33">
                    <w:rPr>
                      <w:rFonts w:hint="eastAsia"/>
                      <w:sz w:val="21"/>
                      <w:szCs w:val="21"/>
                    </w:rPr>
                    <w:t>≤</w:t>
                  </w:r>
                  <w:r w:rsidRPr="001A5E33">
                    <w:rPr>
                      <w:sz w:val="21"/>
                      <w:szCs w:val="21"/>
                    </w:rPr>
                    <w:t xml:space="preserve">80 </w:t>
                  </w:r>
                  <w:proofErr w:type="spellStart"/>
                  <w:r w:rsidRPr="001A5E33">
                    <w:rPr>
                      <w:sz w:val="21"/>
                      <w:szCs w:val="21"/>
                    </w:rPr>
                    <w:t>ms</w:t>
                  </w:r>
                  <w:proofErr w:type="spellEnd"/>
                </w:p>
              </w:tc>
              <w:tc>
                <w:tcPr>
                  <w:tcW w:w="3260" w:type="dxa"/>
                  <w:shd w:val="clear" w:color="auto" w:fill="auto"/>
                </w:tcPr>
                <w:p w14:paraId="0AA48945" w14:textId="77777777" w:rsidR="004B722B" w:rsidRPr="001A5E33" w:rsidRDefault="004B722B"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Max(</w:t>
                  </w:r>
                  <w:proofErr w:type="gramEnd"/>
                  <w:r w:rsidRPr="001A5E33">
                    <w:rPr>
                      <w:sz w:val="21"/>
                      <w:szCs w:val="21"/>
                    </w:rPr>
                    <w:t>200</w:t>
                  </w:r>
                  <w:r w:rsidRPr="001A5E33">
                    <w:rPr>
                      <w:rFonts w:cs="Arial"/>
                      <w:sz w:val="21"/>
                      <w:szCs w:val="21"/>
                    </w:rPr>
                    <w:sym w:font="Symbol" w:char="F0B4"/>
                  </w:r>
                  <w:r w:rsidRPr="001A5E33">
                    <w:rPr>
                      <w:rFonts w:cs="Arial"/>
                      <w:sz w:val="21"/>
                      <w:szCs w:val="21"/>
                    </w:rPr>
                    <w:t xml:space="preserve"> </w:t>
                  </w:r>
                  <w:r w:rsidRPr="001A5E33">
                    <w:rPr>
                      <w:rFonts w:cs="Arial"/>
                      <w:sz w:val="21"/>
                      <w:szCs w:val="21"/>
                      <w:highlight w:val="yellow"/>
                    </w:rPr>
                    <w:t>K3</w:t>
                  </w:r>
                  <w:r w:rsidRPr="001A5E33">
                    <w:rPr>
                      <w:rFonts w:cs="Arial"/>
                      <w:sz w:val="21"/>
                      <w:szCs w:val="21"/>
                      <w:highlight w:val="yellow"/>
                      <w:vertAlign w:val="superscript"/>
                    </w:rPr>
                    <w:t xml:space="preserve"> NOTE</w:t>
                  </w:r>
                  <w:r w:rsidRPr="001A5E33">
                    <w:rPr>
                      <w:rFonts w:cs="Arial"/>
                      <w:sz w:val="21"/>
                      <w:szCs w:val="21"/>
                      <w:vertAlign w:val="superscript"/>
                    </w:rPr>
                    <w:t>3</w:t>
                  </w:r>
                  <w:r w:rsidRPr="001A5E33">
                    <w:rPr>
                      <w:sz w:val="21"/>
                      <w:szCs w:val="21"/>
                    </w:rPr>
                    <w:t xml:space="preserve">, Ceil(15 </w:t>
                  </w:r>
                  <w:r w:rsidRPr="001A5E33">
                    <w:rPr>
                      <w:rFonts w:cs="Arial"/>
                      <w:sz w:val="21"/>
                      <w:szCs w:val="21"/>
                    </w:rPr>
                    <w:sym w:font="Symbol" w:char="F0B4"/>
                  </w:r>
                  <w:r w:rsidRPr="001A5E33">
                    <w:rPr>
                      <w:rFonts w:cs="Arial"/>
                      <w:sz w:val="21"/>
                      <w:szCs w:val="21"/>
                    </w:rPr>
                    <w:t xml:space="preserve"> </w:t>
                  </w:r>
                  <w:r w:rsidRPr="001A5E33">
                    <w:rPr>
                      <w:rFonts w:cs="Arial"/>
                      <w:sz w:val="21"/>
                      <w:szCs w:val="21"/>
                      <w:highlight w:val="yellow"/>
                    </w:rPr>
                    <w:t>K1</w:t>
                  </w:r>
                  <w:r w:rsidRPr="001A5E33">
                    <w:rPr>
                      <w:rFonts w:cs="Arial"/>
                      <w:sz w:val="21"/>
                      <w:szCs w:val="21"/>
                      <w:highlight w:val="yellow"/>
                      <w:vertAlign w:val="superscript"/>
                    </w:rPr>
                    <w:t>NOTE2</w:t>
                  </w:r>
                  <w:r w:rsidRPr="001A5E33">
                    <w:rPr>
                      <w:sz w:val="21"/>
                      <w:szCs w:val="21"/>
                    </w:rPr>
                    <w:t xml:space="preserve">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r>
            <w:tr w:rsidR="004B722B" w:rsidRPr="001A5E33" w14:paraId="4759945B" w14:textId="77777777" w:rsidTr="00E869C3">
              <w:trPr>
                <w:jc w:val="center"/>
              </w:trPr>
              <w:tc>
                <w:tcPr>
                  <w:tcW w:w="2760" w:type="dxa"/>
                  <w:shd w:val="clear" w:color="auto" w:fill="auto"/>
                </w:tcPr>
                <w:p w14:paraId="697BF73A" w14:textId="77777777" w:rsidR="004B722B" w:rsidRPr="001A5E33" w:rsidRDefault="004B722B" w:rsidP="001A5E33">
                  <w:pPr>
                    <w:pStyle w:val="TAC"/>
                    <w:framePr w:hSpace="180" w:wrap="around" w:vAnchor="text" w:hAnchor="text" w:y="1"/>
                    <w:spacing w:beforeLines="50" w:before="120" w:afterLines="50" w:after="120"/>
                    <w:suppressOverlap/>
                    <w:rPr>
                      <w:sz w:val="21"/>
                      <w:szCs w:val="21"/>
                    </w:rPr>
                  </w:pPr>
                  <w:r w:rsidRPr="001A5E33">
                    <w:rPr>
                      <w:sz w:val="21"/>
                      <w:szCs w:val="21"/>
                    </w:rPr>
                    <w:t xml:space="preserve">80 </w:t>
                  </w:r>
                  <w:proofErr w:type="spellStart"/>
                  <w:r w:rsidRPr="001A5E33">
                    <w:rPr>
                      <w:sz w:val="21"/>
                      <w:szCs w:val="21"/>
                    </w:rPr>
                    <w:t>ms</w:t>
                  </w:r>
                  <w:proofErr w:type="spellEnd"/>
                  <w:r w:rsidRPr="001A5E33">
                    <w:rPr>
                      <w:sz w:val="21"/>
                      <w:szCs w:val="21"/>
                    </w:rPr>
                    <w:t xml:space="preserve"> &lt; </w:t>
                  </w:r>
                  <w:proofErr w:type="gramStart"/>
                  <w:r w:rsidRPr="001A5E33">
                    <w:rPr>
                      <w:sz w:val="21"/>
                      <w:szCs w:val="21"/>
                    </w:rPr>
                    <w:t>Max(</w:t>
                  </w:r>
                  <w:proofErr w:type="gramEnd"/>
                  <w:r w:rsidRPr="001A5E33">
                    <w:rPr>
                      <w:sz w:val="21"/>
                      <w:szCs w:val="21"/>
                    </w:rPr>
                    <w:t>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 xml:space="preserve">) </w:t>
                  </w:r>
                  <w:r w:rsidRPr="001A5E33">
                    <w:rPr>
                      <w:rFonts w:hint="eastAsia"/>
                      <w:sz w:val="21"/>
                      <w:szCs w:val="21"/>
                    </w:rPr>
                    <w:t>≤</w:t>
                  </w:r>
                  <w:r w:rsidRPr="001A5E33">
                    <w:rPr>
                      <w:sz w:val="21"/>
                      <w:szCs w:val="21"/>
                    </w:rPr>
                    <w:t xml:space="preserve">160 </w:t>
                  </w:r>
                  <w:proofErr w:type="spellStart"/>
                  <w:r w:rsidRPr="001A5E33">
                    <w:rPr>
                      <w:sz w:val="21"/>
                      <w:szCs w:val="21"/>
                    </w:rPr>
                    <w:t>ms</w:t>
                  </w:r>
                  <w:proofErr w:type="spellEnd"/>
                </w:p>
              </w:tc>
              <w:tc>
                <w:tcPr>
                  <w:tcW w:w="3260" w:type="dxa"/>
                  <w:shd w:val="clear" w:color="auto" w:fill="auto"/>
                </w:tcPr>
                <w:p w14:paraId="53C8545F" w14:textId="77777777" w:rsidR="004B722B" w:rsidRPr="001A5E33" w:rsidRDefault="004B722B" w:rsidP="001A5E33">
                  <w:pPr>
                    <w:pStyle w:val="TAC"/>
                    <w:framePr w:hSpace="180" w:wrap="around" w:vAnchor="text" w:hAnchor="text" w:y="1"/>
                    <w:spacing w:beforeLines="50" w:before="120" w:afterLines="50" w:after="120"/>
                    <w:suppressOverlap/>
                    <w:rPr>
                      <w:sz w:val="21"/>
                      <w:szCs w:val="21"/>
                    </w:rPr>
                  </w:pPr>
                  <w:proofErr w:type="gramStart"/>
                  <w:r w:rsidRPr="001A5E33">
                    <w:rPr>
                      <w:sz w:val="21"/>
                      <w:szCs w:val="21"/>
                    </w:rPr>
                    <w:t>Ceil(</w:t>
                  </w:r>
                  <w:proofErr w:type="gramEnd"/>
                  <w:r w:rsidRPr="001A5E33">
                    <w:rPr>
                      <w:sz w:val="21"/>
                      <w:szCs w:val="21"/>
                    </w:rPr>
                    <w:t xml:space="preserve">15 </w:t>
                  </w:r>
                  <w:r w:rsidRPr="001A5E33">
                    <w:rPr>
                      <w:rFonts w:cs="Arial"/>
                      <w:sz w:val="21"/>
                      <w:szCs w:val="21"/>
                    </w:rPr>
                    <w:sym w:font="Symbol" w:char="F0B4"/>
                  </w:r>
                  <w:r w:rsidRPr="001A5E33">
                    <w:rPr>
                      <w:rFonts w:cs="Arial"/>
                      <w:sz w:val="21"/>
                      <w:szCs w:val="21"/>
                    </w:rPr>
                    <w:t xml:space="preserve"> </w:t>
                  </w:r>
                  <w:r w:rsidRPr="001A5E33">
                    <w:rPr>
                      <w:sz w:val="21"/>
                      <w:szCs w:val="21"/>
                    </w:rPr>
                    <w:t xml:space="preserve">P) </w:t>
                  </w:r>
                  <w:r w:rsidRPr="001A5E33">
                    <w:rPr>
                      <w:rFonts w:cs="Arial"/>
                      <w:sz w:val="21"/>
                      <w:szCs w:val="21"/>
                    </w:rPr>
                    <w:sym w:font="Symbol" w:char="F0B4"/>
                  </w:r>
                  <w:r w:rsidRPr="001A5E33">
                    <w:rPr>
                      <w:rFonts w:cs="Arial"/>
                      <w:sz w:val="21"/>
                      <w:szCs w:val="21"/>
                    </w:rPr>
                    <w:t xml:space="preserve"> </w:t>
                  </w:r>
                  <w:r w:rsidRPr="001A5E33">
                    <w:rPr>
                      <w:sz w:val="21"/>
                      <w:szCs w:val="21"/>
                    </w:rPr>
                    <w:t>Max(T</w:t>
                  </w:r>
                  <w:r w:rsidRPr="001A5E33">
                    <w:rPr>
                      <w:sz w:val="21"/>
                      <w:szCs w:val="21"/>
                      <w:vertAlign w:val="subscript"/>
                    </w:rPr>
                    <w:t>DRX</w:t>
                  </w:r>
                  <w:r w:rsidRPr="001A5E33">
                    <w:rPr>
                      <w:sz w:val="21"/>
                      <w:szCs w:val="21"/>
                    </w:rPr>
                    <w:t>,T</w:t>
                  </w:r>
                  <w:r w:rsidRPr="001A5E33">
                    <w:rPr>
                      <w:sz w:val="21"/>
                      <w:szCs w:val="21"/>
                      <w:vertAlign w:val="subscript"/>
                    </w:rPr>
                    <w:t>SSB</w:t>
                  </w:r>
                  <w:r w:rsidRPr="001A5E33">
                    <w:rPr>
                      <w:sz w:val="21"/>
                      <w:szCs w:val="21"/>
                    </w:rPr>
                    <w:t>)</w:t>
                  </w:r>
                </w:p>
              </w:tc>
            </w:tr>
            <w:tr w:rsidR="004B722B" w:rsidRPr="001A5E33" w14:paraId="43923AA8" w14:textId="77777777" w:rsidTr="00E869C3">
              <w:trPr>
                <w:jc w:val="center"/>
              </w:trPr>
              <w:tc>
                <w:tcPr>
                  <w:tcW w:w="6020" w:type="dxa"/>
                  <w:gridSpan w:val="2"/>
                  <w:shd w:val="clear" w:color="auto" w:fill="auto"/>
                </w:tcPr>
                <w:p w14:paraId="529D4AB6" w14:textId="77777777" w:rsidR="004B722B" w:rsidRPr="001A5E33" w:rsidRDefault="004B722B" w:rsidP="001A5E33">
                  <w:pPr>
                    <w:pStyle w:val="TAN"/>
                    <w:framePr w:hSpace="180" w:wrap="around" w:vAnchor="text" w:hAnchor="text" w:y="1"/>
                    <w:spacing w:beforeLines="50" w:before="120" w:afterLines="50" w:after="120"/>
                    <w:suppressOverlap/>
                    <w:rPr>
                      <w:sz w:val="21"/>
                      <w:szCs w:val="21"/>
                    </w:rPr>
                  </w:pPr>
                  <w:r w:rsidRPr="001A5E33">
                    <w:rPr>
                      <w:sz w:val="21"/>
                      <w:szCs w:val="21"/>
                    </w:rPr>
                    <w:t>N</w:t>
                  </w:r>
                  <w:r w:rsidRPr="001A5E33">
                    <w:rPr>
                      <w:rFonts w:eastAsia="Malgun Gothic"/>
                      <w:sz w:val="21"/>
                      <w:szCs w:val="21"/>
                      <w:lang w:eastAsia="ko-KR"/>
                    </w:rPr>
                    <w:t>OTE 1</w:t>
                  </w:r>
                  <w:r w:rsidRPr="001A5E33">
                    <w:rPr>
                      <w:sz w:val="21"/>
                      <w:szCs w:val="21"/>
                    </w:rPr>
                    <w:t>:</w:t>
                  </w:r>
                  <w:r w:rsidRPr="001A5E33">
                    <w:rPr>
                      <w:sz w:val="21"/>
                      <w:szCs w:val="21"/>
                    </w:rPr>
                    <w:tab/>
                    <w:t>T</w:t>
                  </w:r>
                  <w:r w:rsidRPr="001A5E33">
                    <w:rPr>
                      <w:sz w:val="21"/>
                      <w:szCs w:val="21"/>
                      <w:vertAlign w:val="subscript"/>
                    </w:rPr>
                    <w:t>SSB</w:t>
                  </w:r>
                  <w:r w:rsidRPr="001A5E33">
                    <w:rPr>
                      <w:sz w:val="21"/>
                      <w:szCs w:val="21"/>
                    </w:rPr>
                    <w:t xml:space="preserve"> is the periodicity of the SSB configured for RLM. T</w:t>
                  </w:r>
                  <w:r w:rsidRPr="001A5E33">
                    <w:rPr>
                      <w:sz w:val="21"/>
                      <w:szCs w:val="21"/>
                      <w:vertAlign w:val="subscript"/>
                    </w:rPr>
                    <w:t>DRX</w:t>
                  </w:r>
                  <w:r w:rsidRPr="001A5E33">
                    <w:rPr>
                      <w:sz w:val="21"/>
                      <w:szCs w:val="21"/>
                    </w:rPr>
                    <w:t xml:space="preserve"> is the DRX cycle length and no longer than 80 </w:t>
                  </w:r>
                  <w:proofErr w:type="spellStart"/>
                  <w:r w:rsidRPr="001A5E33">
                    <w:rPr>
                      <w:sz w:val="21"/>
                      <w:szCs w:val="21"/>
                    </w:rPr>
                    <w:t>ms</w:t>
                  </w:r>
                  <w:proofErr w:type="spellEnd"/>
                  <w:r w:rsidRPr="001A5E33">
                    <w:rPr>
                      <w:sz w:val="21"/>
                      <w:szCs w:val="21"/>
                    </w:rPr>
                    <w:t>.</w:t>
                  </w:r>
                </w:p>
                <w:p w14:paraId="77481848" w14:textId="77777777" w:rsidR="004B722B" w:rsidRPr="001A5E33" w:rsidRDefault="004B722B" w:rsidP="001A5E33">
                  <w:pPr>
                    <w:pStyle w:val="TAN"/>
                    <w:framePr w:hSpace="180" w:wrap="around" w:vAnchor="text" w:hAnchor="text" w:y="1"/>
                    <w:spacing w:beforeLines="50" w:before="120" w:afterLines="50" w:after="120"/>
                    <w:suppressOverlap/>
                    <w:rPr>
                      <w:b/>
                      <w:bCs/>
                      <w:sz w:val="21"/>
                      <w:szCs w:val="21"/>
                    </w:rPr>
                  </w:pPr>
                  <w:r w:rsidRPr="001A5E33">
                    <w:rPr>
                      <w:sz w:val="21"/>
                      <w:szCs w:val="21"/>
                    </w:rPr>
                    <w:t>N</w:t>
                  </w:r>
                  <w:r w:rsidRPr="001A5E33">
                    <w:rPr>
                      <w:rFonts w:eastAsia="Malgun Gothic"/>
                      <w:sz w:val="21"/>
                      <w:szCs w:val="21"/>
                      <w:lang w:eastAsia="ko-KR"/>
                    </w:rPr>
                    <w:t>OTE 2:</w:t>
                  </w:r>
                  <w:r w:rsidRPr="001A5E33">
                    <w:rPr>
                      <w:rFonts w:eastAsia="Malgun Gothic"/>
                      <w:sz w:val="21"/>
                      <w:szCs w:val="21"/>
                      <w:lang w:eastAsia="ko-KR"/>
                    </w:rPr>
                    <w:tab/>
                  </w:r>
                  <w:r w:rsidRPr="001A5E33">
                    <w:rPr>
                      <w:b/>
                      <w:bCs/>
                      <w:sz w:val="21"/>
                      <w:szCs w:val="21"/>
                    </w:rPr>
                    <w:t xml:space="preserve">K1 = 4 for </w:t>
                  </w:r>
                  <w:proofErr w:type="gramStart"/>
                  <w:r w:rsidRPr="001A5E33">
                    <w:rPr>
                      <w:b/>
                      <w:bCs/>
                      <w:sz w:val="21"/>
                      <w:szCs w:val="21"/>
                    </w:rPr>
                    <w:t>Max(</w:t>
                  </w:r>
                  <w:proofErr w:type="gramEnd"/>
                  <w:r w:rsidRPr="001A5E33">
                    <w:rPr>
                      <w:b/>
                      <w:bCs/>
                      <w:sz w:val="21"/>
                      <w:szCs w:val="21"/>
                    </w:rPr>
                    <w:t>T</w:t>
                  </w:r>
                  <w:r w:rsidRPr="001A5E33">
                    <w:rPr>
                      <w:b/>
                      <w:bCs/>
                      <w:sz w:val="21"/>
                      <w:szCs w:val="21"/>
                      <w:vertAlign w:val="subscript"/>
                    </w:rPr>
                    <w:t>DRX</w:t>
                  </w:r>
                  <w:r w:rsidRPr="001A5E33">
                    <w:rPr>
                      <w:b/>
                      <w:bCs/>
                      <w:sz w:val="21"/>
                      <w:szCs w:val="21"/>
                    </w:rPr>
                    <w:t>,T</w:t>
                  </w:r>
                  <w:r w:rsidRPr="001A5E33">
                    <w:rPr>
                      <w:b/>
                      <w:bCs/>
                      <w:sz w:val="21"/>
                      <w:szCs w:val="21"/>
                      <w:vertAlign w:val="subscript"/>
                    </w:rPr>
                    <w:t>SSB</w:t>
                  </w:r>
                  <w:r w:rsidRPr="001A5E33">
                    <w:rPr>
                      <w:b/>
                      <w:bCs/>
                      <w:sz w:val="21"/>
                      <w:szCs w:val="21"/>
                    </w:rPr>
                    <w:t xml:space="preserve">) </w:t>
                  </w:r>
                  <w:r w:rsidRPr="001A5E33">
                    <w:rPr>
                      <w:rFonts w:hint="eastAsia"/>
                      <w:b/>
                      <w:bCs/>
                      <w:sz w:val="21"/>
                      <w:szCs w:val="21"/>
                    </w:rPr>
                    <w:t>≤</w:t>
                  </w:r>
                  <w:r w:rsidRPr="001A5E33">
                    <w:rPr>
                      <w:b/>
                      <w:bCs/>
                      <w:sz w:val="21"/>
                      <w:szCs w:val="21"/>
                    </w:rPr>
                    <w:t xml:space="preserve">40 </w:t>
                  </w:r>
                  <w:proofErr w:type="spellStart"/>
                  <w:r w:rsidRPr="001A5E33">
                    <w:rPr>
                      <w:b/>
                      <w:bCs/>
                      <w:sz w:val="21"/>
                      <w:szCs w:val="21"/>
                    </w:rPr>
                    <w:t>ms</w:t>
                  </w:r>
                  <w:proofErr w:type="spellEnd"/>
                  <w:r w:rsidRPr="001A5E33">
                    <w:rPr>
                      <w:sz w:val="21"/>
                      <w:szCs w:val="21"/>
                    </w:rPr>
                    <w:t xml:space="preserve"> and </w:t>
                  </w:r>
                  <w:r w:rsidRPr="001A5E33">
                    <w:rPr>
                      <w:b/>
                      <w:bCs/>
                      <w:sz w:val="21"/>
                      <w:szCs w:val="21"/>
                    </w:rPr>
                    <w:t xml:space="preserve">K1 = 2 for 40 </w:t>
                  </w:r>
                  <w:proofErr w:type="spellStart"/>
                  <w:r w:rsidRPr="001A5E33">
                    <w:rPr>
                      <w:b/>
                      <w:bCs/>
                      <w:sz w:val="21"/>
                      <w:szCs w:val="21"/>
                    </w:rPr>
                    <w:t>ms</w:t>
                  </w:r>
                  <w:proofErr w:type="spellEnd"/>
                  <w:r w:rsidRPr="001A5E33">
                    <w:rPr>
                      <w:b/>
                      <w:bCs/>
                      <w:sz w:val="21"/>
                      <w:szCs w:val="21"/>
                    </w:rPr>
                    <w:t>&lt;Max(T</w:t>
                  </w:r>
                  <w:r w:rsidRPr="001A5E33">
                    <w:rPr>
                      <w:b/>
                      <w:bCs/>
                      <w:sz w:val="21"/>
                      <w:szCs w:val="21"/>
                      <w:vertAlign w:val="subscript"/>
                    </w:rPr>
                    <w:t>DRX</w:t>
                  </w:r>
                  <w:r w:rsidRPr="001A5E33">
                    <w:rPr>
                      <w:b/>
                      <w:bCs/>
                      <w:sz w:val="21"/>
                      <w:szCs w:val="21"/>
                    </w:rPr>
                    <w:t>,T</w:t>
                  </w:r>
                  <w:r w:rsidRPr="001A5E33">
                    <w:rPr>
                      <w:b/>
                      <w:bCs/>
                      <w:sz w:val="21"/>
                      <w:szCs w:val="21"/>
                      <w:vertAlign w:val="subscript"/>
                    </w:rPr>
                    <w:t>SSB</w:t>
                  </w:r>
                  <w:r w:rsidRPr="001A5E33">
                    <w:rPr>
                      <w:b/>
                      <w:bCs/>
                      <w:sz w:val="21"/>
                      <w:szCs w:val="21"/>
                    </w:rPr>
                    <w:t xml:space="preserve">) </w:t>
                  </w:r>
                  <w:r w:rsidRPr="001A5E33">
                    <w:rPr>
                      <w:rFonts w:hint="eastAsia"/>
                      <w:b/>
                      <w:bCs/>
                      <w:sz w:val="21"/>
                      <w:szCs w:val="21"/>
                    </w:rPr>
                    <w:t>≤</w:t>
                  </w:r>
                  <w:r w:rsidRPr="001A5E33">
                    <w:rPr>
                      <w:b/>
                      <w:bCs/>
                      <w:sz w:val="21"/>
                      <w:szCs w:val="21"/>
                    </w:rPr>
                    <w:t xml:space="preserve">80 </w:t>
                  </w:r>
                  <w:proofErr w:type="spellStart"/>
                  <w:r w:rsidRPr="001A5E33">
                    <w:rPr>
                      <w:b/>
                      <w:bCs/>
                      <w:sz w:val="21"/>
                      <w:szCs w:val="21"/>
                    </w:rPr>
                    <w:t>ms</w:t>
                  </w:r>
                  <w:proofErr w:type="spellEnd"/>
                  <w:r w:rsidRPr="001A5E33">
                    <w:rPr>
                      <w:b/>
                      <w:bCs/>
                      <w:sz w:val="21"/>
                      <w:szCs w:val="21"/>
                    </w:rPr>
                    <w:t>.</w:t>
                  </w:r>
                </w:p>
                <w:p w14:paraId="23D87F24" w14:textId="77777777" w:rsidR="004B722B" w:rsidRPr="001A5E33" w:rsidRDefault="004B722B" w:rsidP="001A5E33">
                  <w:pPr>
                    <w:pStyle w:val="TAN"/>
                    <w:framePr w:hSpace="180" w:wrap="around" w:vAnchor="text" w:hAnchor="text" w:y="1"/>
                    <w:spacing w:beforeLines="50" w:before="120" w:afterLines="50" w:after="120"/>
                    <w:suppressOverlap/>
                    <w:rPr>
                      <w:sz w:val="21"/>
                      <w:szCs w:val="21"/>
                    </w:rPr>
                  </w:pPr>
                  <w:r w:rsidRPr="001A5E33">
                    <w:rPr>
                      <w:sz w:val="21"/>
                      <w:szCs w:val="21"/>
                    </w:rPr>
                    <w:t>N</w:t>
                  </w:r>
                  <w:r w:rsidRPr="001A5E33">
                    <w:rPr>
                      <w:rFonts w:eastAsia="Malgun Gothic"/>
                      <w:sz w:val="21"/>
                      <w:szCs w:val="21"/>
                      <w:lang w:eastAsia="ko-KR"/>
                    </w:rPr>
                    <w:t>OTE 3</w:t>
                  </w:r>
                  <w:r w:rsidRPr="001A5E33">
                    <w:rPr>
                      <w:sz w:val="21"/>
                      <w:szCs w:val="21"/>
                    </w:rPr>
                    <w:t>:</w:t>
                  </w:r>
                  <w:r w:rsidRPr="001A5E33">
                    <w:rPr>
                      <w:sz w:val="21"/>
                      <w:szCs w:val="21"/>
                    </w:rPr>
                    <w:tab/>
                  </w:r>
                  <w:r w:rsidRPr="001A5E33">
                    <w:rPr>
                      <w:b/>
                      <w:bCs/>
                      <w:sz w:val="21"/>
                      <w:szCs w:val="21"/>
                    </w:rPr>
                    <w:t xml:space="preserve">K3 = K1, if K1 </w:t>
                  </w:r>
                  <w:r w:rsidRPr="001A5E33">
                    <w:rPr>
                      <w:rFonts w:hint="eastAsia"/>
                      <w:b/>
                      <w:bCs/>
                      <w:sz w:val="21"/>
                      <w:szCs w:val="21"/>
                    </w:rPr>
                    <w:t>≤</w:t>
                  </w:r>
                  <w:r w:rsidRPr="001A5E33">
                    <w:rPr>
                      <w:b/>
                      <w:bCs/>
                      <w:sz w:val="21"/>
                      <w:szCs w:val="21"/>
                    </w:rPr>
                    <w:t xml:space="preserve"> 2; otherwise K3 = 1.</w:t>
                  </w:r>
                </w:p>
              </w:tc>
            </w:tr>
          </w:tbl>
          <w:p w14:paraId="4B8EAF8F" w14:textId="77777777" w:rsidR="004B722B" w:rsidRPr="001A5E33" w:rsidRDefault="004B722B" w:rsidP="001A5E33">
            <w:pPr>
              <w:pStyle w:val="TH"/>
              <w:spacing w:beforeLines="50" w:before="120" w:afterLines="50" w:after="120"/>
              <w:rPr>
                <w:sz w:val="21"/>
                <w:szCs w:val="21"/>
              </w:rPr>
            </w:pPr>
            <w:r w:rsidRPr="001A5E33">
              <w:rPr>
                <w:sz w:val="21"/>
                <w:szCs w:val="21"/>
              </w:rPr>
              <w:t xml:space="preserve">Table 8.1.3.4-1: Evaluation period </w:t>
            </w:r>
            <w:proofErr w:type="spellStart"/>
            <w:r w:rsidRPr="001A5E33">
              <w:rPr>
                <w:sz w:val="21"/>
                <w:szCs w:val="21"/>
              </w:rPr>
              <w:t>T</w:t>
            </w:r>
            <w:r w:rsidRPr="001A5E33">
              <w:rPr>
                <w:sz w:val="21"/>
                <w:szCs w:val="21"/>
                <w:vertAlign w:val="subscript"/>
              </w:rPr>
              <w:t>Evaluate_out_CSI-RS</w:t>
            </w:r>
            <w:r w:rsidRPr="001A5E33">
              <w:rPr>
                <w:b w:val="0"/>
                <w:sz w:val="21"/>
                <w:szCs w:val="21"/>
                <w:vertAlign w:val="subscript"/>
              </w:rPr>
              <w:t>_Relax</w:t>
            </w:r>
            <w:proofErr w:type="spellEnd"/>
            <w:r w:rsidRPr="001A5E33">
              <w:rPr>
                <w:sz w:val="21"/>
                <w:szCs w:val="21"/>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4820"/>
            </w:tblGrid>
            <w:tr w:rsidR="004B722B" w:rsidRPr="001A5E33" w14:paraId="186E01FD" w14:textId="77777777" w:rsidTr="00E869C3">
              <w:trPr>
                <w:jc w:val="center"/>
              </w:trPr>
              <w:tc>
                <w:tcPr>
                  <w:tcW w:w="3397" w:type="dxa"/>
                  <w:shd w:val="clear" w:color="auto" w:fill="auto"/>
                </w:tcPr>
                <w:p w14:paraId="3BF1CF7A" w14:textId="77777777" w:rsidR="004B722B" w:rsidRPr="001A5E33" w:rsidRDefault="004B722B" w:rsidP="001A5E33">
                  <w:pPr>
                    <w:pStyle w:val="TAH"/>
                    <w:framePr w:hSpace="180" w:wrap="around" w:vAnchor="text" w:hAnchor="text" w:y="1"/>
                    <w:spacing w:beforeLines="50" w:before="120" w:afterLines="50" w:after="120"/>
                    <w:suppressOverlap/>
                    <w:jc w:val="both"/>
                    <w:rPr>
                      <w:sz w:val="21"/>
                      <w:szCs w:val="21"/>
                    </w:rPr>
                  </w:pPr>
                  <w:r w:rsidRPr="001A5E33">
                    <w:rPr>
                      <w:sz w:val="21"/>
                      <w:szCs w:val="21"/>
                    </w:rPr>
                    <w:t>Configuration</w:t>
                  </w:r>
                </w:p>
              </w:tc>
              <w:tc>
                <w:tcPr>
                  <w:tcW w:w="4820" w:type="dxa"/>
                  <w:shd w:val="clear" w:color="auto" w:fill="auto"/>
                </w:tcPr>
                <w:p w14:paraId="46B13C95" w14:textId="77777777" w:rsidR="004B722B" w:rsidRPr="001A5E33" w:rsidRDefault="004B722B" w:rsidP="001A5E33">
                  <w:pPr>
                    <w:pStyle w:val="TAH"/>
                    <w:framePr w:hSpace="180" w:wrap="around" w:vAnchor="text" w:hAnchor="text" w:y="1"/>
                    <w:spacing w:beforeLines="50" w:before="120" w:afterLines="50" w:after="120"/>
                    <w:suppressOverlap/>
                    <w:jc w:val="both"/>
                    <w:rPr>
                      <w:sz w:val="21"/>
                      <w:szCs w:val="21"/>
                    </w:rPr>
                  </w:pPr>
                  <w:proofErr w:type="spellStart"/>
                  <w:r w:rsidRPr="001A5E33">
                    <w:rPr>
                      <w:sz w:val="21"/>
                      <w:szCs w:val="21"/>
                    </w:rPr>
                    <w:t>T</w:t>
                  </w:r>
                  <w:r w:rsidRPr="001A5E33">
                    <w:rPr>
                      <w:sz w:val="21"/>
                      <w:szCs w:val="21"/>
                      <w:vertAlign w:val="subscript"/>
                    </w:rPr>
                    <w:t>Evaluate_out_CSI-RS_Relax</w:t>
                  </w:r>
                  <w:proofErr w:type="spellEnd"/>
                  <w:r w:rsidRPr="001A5E33">
                    <w:rPr>
                      <w:sz w:val="21"/>
                      <w:szCs w:val="21"/>
                    </w:rPr>
                    <w:t xml:space="preserve"> (</w:t>
                  </w:r>
                  <w:proofErr w:type="spellStart"/>
                  <w:r w:rsidRPr="001A5E33">
                    <w:rPr>
                      <w:sz w:val="21"/>
                      <w:szCs w:val="21"/>
                    </w:rPr>
                    <w:t>ms</w:t>
                  </w:r>
                  <w:proofErr w:type="spellEnd"/>
                  <w:r w:rsidRPr="001A5E33">
                    <w:rPr>
                      <w:sz w:val="21"/>
                      <w:szCs w:val="21"/>
                    </w:rPr>
                    <w:t xml:space="preserve">) </w:t>
                  </w:r>
                </w:p>
              </w:tc>
            </w:tr>
            <w:tr w:rsidR="004B722B" w:rsidRPr="001A5E33" w14:paraId="43EA6324" w14:textId="77777777" w:rsidTr="00E869C3">
              <w:trPr>
                <w:jc w:val="center"/>
              </w:trPr>
              <w:tc>
                <w:tcPr>
                  <w:tcW w:w="3397" w:type="dxa"/>
                  <w:shd w:val="clear" w:color="auto" w:fill="auto"/>
                </w:tcPr>
                <w:p w14:paraId="4F4F02ED" w14:textId="77777777" w:rsidR="004B722B" w:rsidRPr="001A5E33" w:rsidRDefault="004B722B" w:rsidP="001A5E33">
                  <w:pPr>
                    <w:pStyle w:val="TAC"/>
                    <w:framePr w:hSpace="180" w:wrap="around" w:vAnchor="text" w:hAnchor="text" w:y="1"/>
                    <w:spacing w:beforeLines="50" w:before="120" w:afterLines="50" w:after="120"/>
                    <w:suppressOverlap/>
                    <w:jc w:val="both"/>
                    <w:rPr>
                      <w:sz w:val="21"/>
                      <w:szCs w:val="21"/>
                    </w:rPr>
                  </w:pPr>
                  <w:proofErr w:type="gramStart"/>
                  <w:r w:rsidRPr="001A5E33">
                    <w:rPr>
                      <w:bCs/>
                      <w:sz w:val="21"/>
                      <w:szCs w:val="21"/>
                    </w:rPr>
                    <w:t>Max(</w:t>
                  </w:r>
                  <w:proofErr w:type="gramEnd"/>
                  <w:r w:rsidRPr="001A5E33">
                    <w:rPr>
                      <w:bCs/>
                      <w:sz w:val="21"/>
                      <w:szCs w:val="21"/>
                    </w:rPr>
                    <w:t>T</w:t>
                  </w:r>
                  <w:r w:rsidRPr="001A5E33">
                    <w:rPr>
                      <w:bCs/>
                      <w:sz w:val="21"/>
                      <w:szCs w:val="21"/>
                      <w:vertAlign w:val="subscript"/>
                    </w:rPr>
                    <w:t>DRX</w:t>
                  </w:r>
                  <w:r w:rsidRPr="001A5E33">
                    <w:rPr>
                      <w:bCs/>
                      <w:sz w:val="21"/>
                      <w:szCs w:val="21"/>
                    </w:rPr>
                    <w:t>, T</w:t>
                  </w:r>
                  <w:r w:rsidRPr="001A5E33">
                    <w:rPr>
                      <w:bCs/>
                      <w:sz w:val="21"/>
                      <w:szCs w:val="21"/>
                      <w:vertAlign w:val="subscript"/>
                    </w:rPr>
                    <w:t>CSI-RS</w:t>
                  </w:r>
                  <w:r w:rsidRPr="001A5E33">
                    <w:rPr>
                      <w:bCs/>
                      <w:sz w:val="21"/>
                      <w:szCs w:val="21"/>
                    </w:rPr>
                    <w:t>)</w:t>
                  </w:r>
                  <w:r w:rsidRPr="001A5E33">
                    <w:rPr>
                      <w:sz w:val="21"/>
                      <w:szCs w:val="21"/>
                    </w:rPr>
                    <w:t xml:space="preserve"> </w:t>
                  </w:r>
                  <w:r w:rsidRPr="001A5E33">
                    <w:rPr>
                      <w:rFonts w:hint="eastAsia"/>
                      <w:sz w:val="21"/>
                      <w:szCs w:val="21"/>
                    </w:rPr>
                    <w:t>≤</w:t>
                  </w:r>
                  <w:r w:rsidRPr="001A5E33">
                    <w:rPr>
                      <w:sz w:val="21"/>
                      <w:szCs w:val="21"/>
                    </w:rPr>
                    <w:t xml:space="preserve"> 80 </w:t>
                  </w:r>
                  <w:proofErr w:type="spellStart"/>
                  <w:r w:rsidRPr="001A5E33">
                    <w:rPr>
                      <w:sz w:val="21"/>
                      <w:szCs w:val="21"/>
                    </w:rPr>
                    <w:t>ms</w:t>
                  </w:r>
                  <w:proofErr w:type="spellEnd"/>
                </w:p>
              </w:tc>
              <w:tc>
                <w:tcPr>
                  <w:tcW w:w="4820" w:type="dxa"/>
                  <w:shd w:val="clear" w:color="auto" w:fill="auto"/>
                </w:tcPr>
                <w:p w14:paraId="25302AE5" w14:textId="77777777" w:rsidR="004B722B" w:rsidRPr="001A5E33" w:rsidRDefault="004B722B" w:rsidP="001A5E33">
                  <w:pPr>
                    <w:pStyle w:val="TAC"/>
                    <w:framePr w:hSpace="180" w:wrap="around" w:vAnchor="text" w:hAnchor="text" w:y="1"/>
                    <w:spacing w:beforeLines="50" w:before="120" w:afterLines="50" w:after="120"/>
                    <w:suppressOverlap/>
                    <w:jc w:val="both"/>
                    <w:rPr>
                      <w:sz w:val="21"/>
                      <w:szCs w:val="21"/>
                      <w:lang w:val="fr-FR"/>
                    </w:rPr>
                  </w:pPr>
                  <w:proofErr w:type="gramStart"/>
                  <w:r w:rsidRPr="001A5E33">
                    <w:rPr>
                      <w:rFonts w:cs="v4.2.0"/>
                      <w:sz w:val="21"/>
                      <w:szCs w:val="21"/>
                      <w:lang w:val="fr-FR"/>
                    </w:rPr>
                    <w:t>Max(</w:t>
                  </w:r>
                  <w:proofErr w:type="gramEnd"/>
                  <w:r w:rsidRPr="001A5E33">
                    <w:rPr>
                      <w:rFonts w:cs="v4.2.0"/>
                      <w:sz w:val="21"/>
                      <w:szCs w:val="21"/>
                      <w:lang w:val="fr-FR"/>
                    </w:rPr>
                    <w:t xml:space="preserve">200 </w:t>
                  </w:r>
                  <w:r w:rsidRPr="001A5E33">
                    <w:rPr>
                      <w:rFonts w:cs="Arial"/>
                      <w:sz w:val="21"/>
                      <w:szCs w:val="21"/>
                    </w:rPr>
                    <w:sym w:font="Symbol" w:char="F0B4"/>
                  </w:r>
                  <w:r w:rsidRPr="001A5E33">
                    <w:rPr>
                      <w:rFonts w:cs="Arial"/>
                      <w:sz w:val="21"/>
                      <w:szCs w:val="21"/>
                      <w:lang w:val="fr-FR"/>
                    </w:rPr>
                    <w:t xml:space="preserve"> </w:t>
                  </w:r>
                  <w:r w:rsidRPr="001A5E33">
                    <w:rPr>
                      <w:rFonts w:cs="Arial"/>
                      <w:sz w:val="21"/>
                      <w:szCs w:val="21"/>
                      <w:highlight w:val="yellow"/>
                      <w:lang w:val="fr-FR"/>
                    </w:rPr>
                    <w:t>K3</w:t>
                  </w:r>
                  <w:r w:rsidRPr="001A5E33">
                    <w:rPr>
                      <w:rFonts w:cs="Arial"/>
                      <w:sz w:val="21"/>
                      <w:szCs w:val="21"/>
                      <w:highlight w:val="yellow"/>
                      <w:vertAlign w:val="superscript"/>
                      <w:lang w:val="fr-FR"/>
                    </w:rPr>
                    <w:t xml:space="preserve"> NOTE3</w:t>
                  </w:r>
                  <w:r w:rsidRPr="001A5E33">
                    <w:rPr>
                      <w:rFonts w:cs="v4.2.0"/>
                      <w:sz w:val="21"/>
                      <w:szCs w:val="21"/>
                      <w:lang w:val="fr-FR"/>
                    </w:rPr>
                    <w:t xml:space="preserve">, </w:t>
                  </w:r>
                  <w:proofErr w:type="spellStart"/>
                  <w:r w:rsidRPr="001A5E33">
                    <w:rPr>
                      <w:rFonts w:cs="v4.2.0"/>
                      <w:sz w:val="21"/>
                      <w:szCs w:val="21"/>
                      <w:lang w:val="fr-FR"/>
                    </w:rPr>
                    <w:t>Ceil</w:t>
                  </w:r>
                  <w:proofErr w:type="spellEnd"/>
                  <w:r w:rsidRPr="001A5E33">
                    <w:rPr>
                      <w:rFonts w:cs="v4.2.0"/>
                      <w:sz w:val="21"/>
                      <w:szCs w:val="21"/>
                      <w:lang w:val="fr-FR"/>
                    </w:rPr>
                    <w:t>(1</w:t>
                  </w:r>
                  <w:r w:rsidRPr="001A5E33">
                    <w:rPr>
                      <w:rFonts w:cs="v4.2.0"/>
                      <w:sz w:val="21"/>
                      <w:szCs w:val="21"/>
                      <w:lang w:val="fr-FR" w:eastAsia="zh-CN"/>
                    </w:rPr>
                    <w:t>.</w:t>
                  </w:r>
                  <w:r w:rsidRPr="001A5E33">
                    <w:rPr>
                      <w:rFonts w:cs="v4.2.0"/>
                      <w:sz w:val="21"/>
                      <w:szCs w:val="21"/>
                      <w:lang w:val="fr-FR"/>
                    </w:rPr>
                    <w:t xml:space="preserve">5 </w:t>
                  </w:r>
                  <w:r w:rsidRPr="001A5E33">
                    <w:rPr>
                      <w:rFonts w:cs="Arial"/>
                      <w:sz w:val="21"/>
                      <w:szCs w:val="21"/>
                    </w:rPr>
                    <w:sym w:font="Symbol" w:char="F0B4"/>
                  </w:r>
                  <w:r w:rsidRPr="001A5E33">
                    <w:rPr>
                      <w:rFonts w:cs="Arial"/>
                      <w:sz w:val="21"/>
                      <w:szCs w:val="21"/>
                      <w:lang w:val="fr-FR"/>
                    </w:rPr>
                    <w:t xml:space="preserve"> </w:t>
                  </w:r>
                  <w:r w:rsidRPr="001A5E33">
                    <w:rPr>
                      <w:sz w:val="21"/>
                      <w:szCs w:val="21"/>
                      <w:lang w:val="fr-FR" w:eastAsia="zh-CN"/>
                    </w:rPr>
                    <w:t>M</w:t>
                  </w:r>
                  <w:r w:rsidRPr="001A5E33">
                    <w:rPr>
                      <w:sz w:val="21"/>
                      <w:szCs w:val="21"/>
                      <w:vertAlign w:val="subscript"/>
                      <w:lang w:val="fr-FR" w:eastAsia="zh-CN"/>
                    </w:rPr>
                    <w:t>out</w:t>
                  </w:r>
                  <w:r w:rsidRPr="001A5E33">
                    <w:rPr>
                      <w:rFonts w:cs="Arial"/>
                      <w:sz w:val="21"/>
                      <w:szCs w:val="21"/>
                      <w:lang w:val="fr-FR"/>
                    </w:rPr>
                    <w:t xml:space="preserve"> </w:t>
                  </w:r>
                  <w:r w:rsidRPr="001A5E33">
                    <w:rPr>
                      <w:rFonts w:cs="Arial"/>
                      <w:sz w:val="21"/>
                      <w:szCs w:val="21"/>
                    </w:rPr>
                    <w:sym w:font="Symbol" w:char="F0B4"/>
                  </w:r>
                  <w:r w:rsidRPr="001A5E33">
                    <w:rPr>
                      <w:rFonts w:cs="Arial"/>
                      <w:sz w:val="21"/>
                      <w:szCs w:val="21"/>
                      <w:lang w:val="fr-FR"/>
                    </w:rPr>
                    <w:t xml:space="preserve"> P</w:t>
                  </w:r>
                  <w:r w:rsidRPr="001A5E33">
                    <w:rPr>
                      <w:rFonts w:cs="v4.2.0"/>
                      <w:sz w:val="21"/>
                      <w:szCs w:val="21"/>
                      <w:lang w:val="fr-FR"/>
                    </w:rPr>
                    <w:t xml:space="preserve"> </w:t>
                  </w:r>
                  <w:r w:rsidRPr="001A5E33">
                    <w:rPr>
                      <w:rFonts w:cs="Arial"/>
                      <w:sz w:val="21"/>
                      <w:szCs w:val="21"/>
                    </w:rPr>
                    <w:sym w:font="Symbol" w:char="F0B4"/>
                  </w:r>
                  <w:r w:rsidRPr="001A5E33">
                    <w:rPr>
                      <w:rFonts w:cs="Arial"/>
                      <w:sz w:val="21"/>
                      <w:szCs w:val="21"/>
                      <w:lang w:val="fr-FR"/>
                    </w:rPr>
                    <w:t xml:space="preserve"> </w:t>
                  </w:r>
                  <w:r w:rsidRPr="001A5E33">
                    <w:rPr>
                      <w:rFonts w:cs="Arial"/>
                      <w:sz w:val="21"/>
                      <w:szCs w:val="21"/>
                      <w:highlight w:val="yellow"/>
                      <w:lang w:val="fr-FR"/>
                    </w:rPr>
                    <w:t>K1</w:t>
                  </w:r>
                  <w:r w:rsidRPr="001A5E33">
                    <w:rPr>
                      <w:rFonts w:cs="Arial"/>
                      <w:sz w:val="21"/>
                      <w:szCs w:val="21"/>
                      <w:highlight w:val="yellow"/>
                      <w:vertAlign w:val="superscript"/>
                      <w:lang w:val="fr-FR"/>
                    </w:rPr>
                    <w:t xml:space="preserve"> NOTE2</w:t>
                  </w:r>
                  <w:r w:rsidRPr="001A5E33">
                    <w:rPr>
                      <w:rFonts w:cs="v4.2.0"/>
                      <w:sz w:val="21"/>
                      <w:szCs w:val="21"/>
                      <w:highlight w:val="yellow"/>
                      <w:lang w:val="fr-FR"/>
                    </w:rPr>
                    <w:t>)</w:t>
                  </w:r>
                  <w:r w:rsidRPr="001A5E33">
                    <w:rPr>
                      <w:rFonts w:cs="v4.2.0"/>
                      <w:sz w:val="21"/>
                      <w:szCs w:val="21"/>
                      <w:lang w:val="fr-FR"/>
                    </w:rPr>
                    <w:t xml:space="preserve"> </w:t>
                  </w:r>
                  <w:r w:rsidRPr="001A5E33">
                    <w:rPr>
                      <w:rFonts w:cs="Arial"/>
                      <w:sz w:val="21"/>
                      <w:szCs w:val="21"/>
                    </w:rPr>
                    <w:sym w:font="Symbol" w:char="F0B4"/>
                  </w:r>
                  <w:r w:rsidRPr="001A5E33">
                    <w:rPr>
                      <w:rFonts w:cs="Arial"/>
                      <w:sz w:val="21"/>
                      <w:szCs w:val="21"/>
                      <w:lang w:val="fr-FR"/>
                    </w:rPr>
                    <w:t xml:space="preserve"> </w:t>
                  </w:r>
                  <w:r w:rsidRPr="001A5E33">
                    <w:rPr>
                      <w:rFonts w:cs="v4.2.0"/>
                      <w:sz w:val="21"/>
                      <w:szCs w:val="21"/>
                      <w:lang w:val="fr-FR"/>
                    </w:rPr>
                    <w:t>Max(T</w:t>
                  </w:r>
                  <w:r w:rsidRPr="001A5E33">
                    <w:rPr>
                      <w:rFonts w:cs="v4.2.0"/>
                      <w:sz w:val="21"/>
                      <w:szCs w:val="21"/>
                      <w:vertAlign w:val="subscript"/>
                      <w:lang w:val="fr-FR"/>
                    </w:rPr>
                    <w:t>DRX</w:t>
                  </w:r>
                  <w:r w:rsidRPr="001A5E33">
                    <w:rPr>
                      <w:rFonts w:cs="v4.2.0"/>
                      <w:sz w:val="21"/>
                      <w:szCs w:val="21"/>
                      <w:lang w:val="fr-FR"/>
                    </w:rPr>
                    <w:t>, T</w:t>
                  </w:r>
                  <w:r w:rsidRPr="001A5E33">
                    <w:rPr>
                      <w:rFonts w:cs="v4.2.0"/>
                      <w:sz w:val="21"/>
                      <w:szCs w:val="21"/>
                      <w:vertAlign w:val="subscript"/>
                      <w:lang w:val="fr-FR"/>
                    </w:rPr>
                    <w:t>CSI-RS</w:t>
                  </w:r>
                  <w:r w:rsidRPr="001A5E33">
                    <w:rPr>
                      <w:rFonts w:cs="v4.2.0"/>
                      <w:sz w:val="21"/>
                      <w:szCs w:val="21"/>
                      <w:lang w:val="fr-FR"/>
                    </w:rPr>
                    <w:t>)</w:t>
                  </w:r>
                  <w:r w:rsidRPr="001A5E33">
                    <w:rPr>
                      <w:rFonts w:cs="Arial"/>
                      <w:sz w:val="21"/>
                      <w:szCs w:val="21"/>
                      <w:vertAlign w:val="superscript"/>
                      <w:lang w:val="fr-FR"/>
                    </w:rPr>
                    <w:t xml:space="preserve"> NOTE1</w:t>
                  </w:r>
                  <w:r w:rsidRPr="001A5E33">
                    <w:rPr>
                      <w:rFonts w:cs="v4.2.0"/>
                      <w:sz w:val="21"/>
                      <w:szCs w:val="21"/>
                      <w:lang w:val="fr-FR"/>
                    </w:rPr>
                    <w:t>)</w:t>
                  </w:r>
                </w:p>
              </w:tc>
            </w:tr>
            <w:tr w:rsidR="004B722B" w:rsidRPr="001A5E33" w14:paraId="5EA67D85" w14:textId="77777777" w:rsidTr="00E869C3">
              <w:trPr>
                <w:jc w:val="center"/>
              </w:trPr>
              <w:tc>
                <w:tcPr>
                  <w:tcW w:w="8217" w:type="dxa"/>
                  <w:gridSpan w:val="2"/>
                  <w:shd w:val="clear" w:color="auto" w:fill="auto"/>
                </w:tcPr>
                <w:p w14:paraId="11EA2EA7" w14:textId="77777777" w:rsidR="004B722B" w:rsidRPr="001A5E33" w:rsidRDefault="004B722B" w:rsidP="001A5E33">
                  <w:pPr>
                    <w:pStyle w:val="TAN"/>
                    <w:framePr w:hSpace="180" w:wrap="around" w:vAnchor="text" w:hAnchor="text" w:y="1"/>
                    <w:spacing w:beforeLines="50" w:before="120" w:afterLines="50" w:after="120"/>
                    <w:suppressOverlap/>
                    <w:rPr>
                      <w:sz w:val="21"/>
                      <w:szCs w:val="21"/>
                    </w:rPr>
                  </w:pPr>
                  <w:r w:rsidRPr="001A5E33">
                    <w:rPr>
                      <w:sz w:val="21"/>
                      <w:szCs w:val="21"/>
                    </w:rPr>
                    <w:t>N</w:t>
                  </w:r>
                  <w:r w:rsidRPr="001A5E33">
                    <w:rPr>
                      <w:sz w:val="21"/>
                      <w:szCs w:val="21"/>
                      <w:lang w:eastAsia="ko-KR"/>
                    </w:rPr>
                    <w:t>OTE1</w:t>
                  </w:r>
                  <w:r w:rsidRPr="001A5E33">
                    <w:rPr>
                      <w:sz w:val="21"/>
                      <w:szCs w:val="21"/>
                    </w:rPr>
                    <w:t>:</w:t>
                  </w:r>
                  <w:r w:rsidRPr="001A5E33">
                    <w:rPr>
                      <w:sz w:val="21"/>
                      <w:szCs w:val="21"/>
                    </w:rPr>
                    <w:tab/>
                  </w:r>
                  <w:r w:rsidRPr="001A5E33">
                    <w:rPr>
                      <w:rFonts w:cs="v4.2.0"/>
                      <w:sz w:val="21"/>
                      <w:szCs w:val="21"/>
                    </w:rPr>
                    <w:t>T</w:t>
                  </w:r>
                  <w:r w:rsidRPr="001A5E33">
                    <w:rPr>
                      <w:rFonts w:cs="v4.2.0"/>
                      <w:sz w:val="21"/>
                      <w:szCs w:val="21"/>
                      <w:vertAlign w:val="subscript"/>
                    </w:rPr>
                    <w:t>CSI-RS</w:t>
                  </w:r>
                  <w:r w:rsidRPr="001A5E33">
                    <w:rPr>
                      <w:sz w:val="21"/>
                      <w:szCs w:val="21"/>
                    </w:rPr>
                    <w:t xml:space="preserve"> is the periodicity of the CSI-RS resource configured for RLM. The requirements in this table apply for </w:t>
                  </w:r>
                  <w:r w:rsidRPr="001A5E33">
                    <w:rPr>
                      <w:rFonts w:cs="v4.2.0"/>
                      <w:sz w:val="21"/>
                      <w:szCs w:val="21"/>
                    </w:rPr>
                    <w:t>T</w:t>
                  </w:r>
                  <w:r w:rsidRPr="001A5E33">
                    <w:rPr>
                      <w:rFonts w:cs="v4.2.0"/>
                      <w:sz w:val="21"/>
                      <w:szCs w:val="21"/>
                      <w:vertAlign w:val="subscript"/>
                    </w:rPr>
                    <w:t>CSI-RS</w:t>
                  </w:r>
                  <w:r w:rsidRPr="001A5E33">
                    <w:rPr>
                      <w:sz w:val="21"/>
                      <w:szCs w:val="21"/>
                    </w:rPr>
                    <w:t xml:space="preserve"> equal to 5 </w:t>
                  </w:r>
                  <w:proofErr w:type="spellStart"/>
                  <w:r w:rsidRPr="001A5E33">
                    <w:rPr>
                      <w:sz w:val="21"/>
                      <w:szCs w:val="21"/>
                    </w:rPr>
                    <w:t>ms</w:t>
                  </w:r>
                  <w:proofErr w:type="spellEnd"/>
                  <w:r w:rsidRPr="001A5E33">
                    <w:rPr>
                      <w:sz w:val="21"/>
                      <w:szCs w:val="21"/>
                    </w:rPr>
                    <w:t xml:space="preserve">, 10 </w:t>
                  </w:r>
                  <w:proofErr w:type="spellStart"/>
                  <w:r w:rsidRPr="001A5E33">
                    <w:rPr>
                      <w:sz w:val="21"/>
                      <w:szCs w:val="21"/>
                    </w:rPr>
                    <w:t>ms</w:t>
                  </w:r>
                  <w:proofErr w:type="spellEnd"/>
                  <w:r w:rsidRPr="001A5E33">
                    <w:rPr>
                      <w:sz w:val="21"/>
                      <w:szCs w:val="21"/>
                    </w:rPr>
                    <w:t xml:space="preserve">, 20 </w:t>
                  </w:r>
                  <w:proofErr w:type="spellStart"/>
                  <w:r w:rsidRPr="001A5E33">
                    <w:rPr>
                      <w:sz w:val="21"/>
                      <w:szCs w:val="21"/>
                    </w:rPr>
                    <w:t>ms</w:t>
                  </w:r>
                  <w:proofErr w:type="spellEnd"/>
                  <w:r w:rsidRPr="001A5E33">
                    <w:rPr>
                      <w:sz w:val="21"/>
                      <w:szCs w:val="21"/>
                    </w:rPr>
                    <w:t xml:space="preserve"> or 40 </w:t>
                  </w:r>
                  <w:proofErr w:type="spellStart"/>
                  <w:r w:rsidRPr="001A5E33">
                    <w:rPr>
                      <w:sz w:val="21"/>
                      <w:szCs w:val="21"/>
                    </w:rPr>
                    <w:t>ms</w:t>
                  </w:r>
                  <w:proofErr w:type="spellEnd"/>
                  <w:r w:rsidRPr="001A5E33">
                    <w:rPr>
                      <w:sz w:val="21"/>
                      <w:szCs w:val="21"/>
                    </w:rPr>
                    <w:t>.</w:t>
                  </w:r>
                  <w:r w:rsidRPr="001A5E33">
                    <w:rPr>
                      <w:rFonts w:cs="v4.2.0"/>
                      <w:sz w:val="21"/>
                      <w:szCs w:val="21"/>
                    </w:rPr>
                    <w:t xml:space="preserve"> T</w:t>
                  </w:r>
                  <w:r w:rsidRPr="001A5E33">
                    <w:rPr>
                      <w:rFonts w:cs="v4.2.0"/>
                      <w:sz w:val="21"/>
                      <w:szCs w:val="21"/>
                      <w:vertAlign w:val="subscript"/>
                    </w:rPr>
                    <w:t>DRX</w:t>
                  </w:r>
                  <w:r w:rsidRPr="001A5E33">
                    <w:rPr>
                      <w:sz w:val="21"/>
                      <w:szCs w:val="21"/>
                    </w:rPr>
                    <w:t xml:space="preserve"> is the DRX cycle length and no longer than 80 </w:t>
                  </w:r>
                  <w:proofErr w:type="spellStart"/>
                  <w:r w:rsidRPr="001A5E33">
                    <w:rPr>
                      <w:sz w:val="21"/>
                      <w:szCs w:val="21"/>
                    </w:rPr>
                    <w:t>ms</w:t>
                  </w:r>
                  <w:proofErr w:type="spellEnd"/>
                  <w:r w:rsidRPr="001A5E33">
                    <w:rPr>
                      <w:sz w:val="21"/>
                      <w:szCs w:val="21"/>
                    </w:rPr>
                    <w:t>.</w:t>
                  </w:r>
                </w:p>
                <w:p w14:paraId="600C7696" w14:textId="77777777" w:rsidR="004B722B" w:rsidRPr="001A5E33" w:rsidRDefault="004B722B" w:rsidP="001A5E33">
                  <w:pPr>
                    <w:pStyle w:val="TAN"/>
                    <w:framePr w:hSpace="180" w:wrap="around" w:vAnchor="text" w:hAnchor="text" w:y="1"/>
                    <w:spacing w:beforeLines="50" w:before="120" w:afterLines="50" w:after="120"/>
                    <w:suppressOverlap/>
                    <w:rPr>
                      <w:b/>
                      <w:bCs/>
                      <w:sz w:val="21"/>
                      <w:szCs w:val="21"/>
                      <w:lang w:eastAsia="zh-CN"/>
                    </w:rPr>
                  </w:pPr>
                  <w:r w:rsidRPr="001A5E33">
                    <w:rPr>
                      <w:sz w:val="21"/>
                      <w:szCs w:val="21"/>
                      <w:lang w:eastAsia="zh-CN"/>
                    </w:rPr>
                    <w:t>NOTE2:</w:t>
                  </w:r>
                  <w:r w:rsidRPr="001A5E33">
                    <w:rPr>
                      <w:sz w:val="21"/>
                      <w:szCs w:val="21"/>
                    </w:rPr>
                    <w:tab/>
                  </w:r>
                  <w:r w:rsidRPr="001A5E33">
                    <w:rPr>
                      <w:b/>
                      <w:bCs/>
                      <w:sz w:val="21"/>
                      <w:szCs w:val="21"/>
                      <w:highlight w:val="yellow"/>
                      <w:lang w:eastAsia="zh-CN"/>
                    </w:rPr>
                    <w:t xml:space="preserve">K1 = 2 for </w:t>
                  </w:r>
                  <w:r w:rsidRPr="001A5E33">
                    <w:rPr>
                      <w:b/>
                      <w:bCs/>
                      <w:sz w:val="21"/>
                      <w:szCs w:val="21"/>
                      <w:highlight w:val="yellow"/>
                    </w:rPr>
                    <w:t xml:space="preserve">40 </w:t>
                  </w:r>
                  <w:proofErr w:type="spellStart"/>
                  <w:r w:rsidRPr="001A5E33">
                    <w:rPr>
                      <w:b/>
                      <w:bCs/>
                      <w:sz w:val="21"/>
                      <w:szCs w:val="21"/>
                      <w:highlight w:val="yellow"/>
                    </w:rPr>
                    <w:t>ms</w:t>
                  </w:r>
                  <w:proofErr w:type="spellEnd"/>
                  <w:r w:rsidRPr="001A5E33">
                    <w:rPr>
                      <w:b/>
                      <w:bCs/>
                      <w:sz w:val="21"/>
                      <w:szCs w:val="21"/>
                      <w:highlight w:val="yellow"/>
                    </w:rPr>
                    <w:t xml:space="preserve"> &lt; </w:t>
                  </w:r>
                  <w:proofErr w:type="gramStart"/>
                  <w:r w:rsidRPr="001A5E33">
                    <w:rPr>
                      <w:b/>
                      <w:bCs/>
                      <w:sz w:val="21"/>
                      <w:szCs w:val="21"/>
                      <w:highlight w:val="yellow"/>
                    </w:rPr>
                    <w:t>MAX(</w:t>
                  </w:r>
                  <w:proofErr w:type="gramEnd"/>
                  <w:r w:rsidRPr="001A5E33">
                    <w:rPr>
                      <w:b/>
                      <w:bCs/>
                      <w:sz w:val="21"/>
                      <w:szCs w:val="21"/>
                      <w:highlight w:val="yellow"/>
                    </w:rPr>
                    <w:t>T</w:t>
                  </w:r>
                  <w:r w:rsidRPr="001A5E33">
                    <w:rPr>
                      <w:b/>
                      <w:bCs/>
                      <w:sz w:val="21"/>
                      <w:szCs w:val="21"/>
                      <w:highlight w:val="yellow"/>
                      <w:vertAlign w:val="subscript"/>
                    </w:rPr>
                    <w:t>DRX</w:t>
                  </w:r>
                  <w:r w:rsidRPr="001A5E33">
                    <w:rPr>
                      <w:b/>
                      <w:bCs/>
                      <w:sz w:val="21"/>
                      <w:szCs w:val="21"/>
                      <w:highlight w:val="yellow"/>
                    </w:rPr>
                    <w:t>, T</w:t>
                  </w:r>
                  <w:r w:rsidRPr="001A5E33">
                    <w:rPr>
                      <w:b/>
                      <w:bCs/>
                      <w:sz w:val="21"/>
                      <w:szCs w:val="21"/>
                      <w:highlight w:val="yellow"/>
                      <w:vertAlign w:val="subscript"/>
                    </w:rPr>
                    <w:t>CSI-RS</w:t>
                  </w:r>
                  <w:r w:rsidRPr="001A5E33">
                    <w:rPr>
                      <w:b/>
                      <w:bCs/>
                      <w:sz w:val="21"/>
                      <w:szCs w:val="21"/>
                      <w:highlight w:val="yellow"/>
                    </w:rPr>
                    <w:t xml:space="preserve">) </w:t>
                  </w:r>
                  <w:r w:rsidRPr="001A5E33">
                    <w:rPr>
                      <w:rFonts w:hint="eastAsia"/>
                      <w:b/>
                      <w:bCs/>
                      <w:sz w:val="21"/>
                      <w:szCs w:val="21"/>
                      <w:highlight w:val="yellow"/>
                    </w:rPr>
                    <w:t>≤</w:t>
                  </w:r>
                  <w:r w:rsidRPr="001A5E33">
                    <w:rPr>
                      <w:b/>
                      <w:bCs/>
                      <w:sz w:val="21"/>
                      <w:szCs w:val="21"/>
                      <w:highlight w:val="yellow"/>
                    </w:rPr>
                    <w:t xml:space="preserve"> 80 </w:t>
                  </w:r>
                  <w:proofErr w:type="spellStart"/>
                  <w:r w:rsidRPr="001A5E33">
                    <w:rPr>
                      <w:b/>
                      <w:bCs/>
                      <w:sz w:val="21"/>
                      <w:szCs w:val="21"/>
                      <w:highlight w:val="yellow"/>
                    </w:rPr>
                    <w:t>ms</w:t>
                  </w:r>
                  <w:proofErr w:type="spellEnd"/>
                  <w:r w:rsidRPr="001A5E33">
                    <w:rPr>
                      <w:b/>
                      <w:bCs/>
                      <w:sz w:val="21"/>
                      <w:szCs w:val="21"/>
                      <w:highlight w:val="yellow"/>
                    </w:rPr>
                    <w:t>, K1 = 4 for MAX(T</w:t>
                  </w:r>
                  <w:r w:rsidRPr="001A5E33">
                    <w:rPr>
                      <w:b/>
                      <w:bCs/>
                      <w:sz w:val="21"/>
                      <w:szCs w:val="21"/>
                      <w:highlight w:val="yellow"/>
                      <w:vertAlign w:val="subscript"/>
                    </w:rPr>
                    <w:t>DRX</w:t>
                  </w:r>
                  <w:r w:rsidRPr="001A5E33">
                    <w:rPr>
                      <w:b/>
                      <w:bCs/>
                      <w:sz w:val="21"/>
                      <w:szCs w:val="21"/>
                      <w:highlight w:val="yellow"/>
                    </w:rPr>
                    <w:t>, T</w:t>
                  </w:r>
                  <w:r w:rsidRPr="001A5E33">
                    <w:rPr>
                      <w:b/>
                      <w:bCs/>
                      <w:sz w:val="21"/>
                      <w:szCs w:val="21"/>
                      <w:highlight w:val="yellow"/>
                      <w:vertAlign w:val="subscript"/>
                    </w:rPr>
                    <w:t>CSI-RS</w:t>
                  </w:r>
                  <w:r w:rsidRPr="001A5E33">
                    <w:rPr>
                      <w:b/>
                      <w:bCs/>
                      <w:sz w:val="21"/>
                      <w:szCs w:val="21"/>
                      <w:highlight w:val="yellow"/>
                    </w:rPr>
                    <w:t xml:space="preserve">) </w:t>
                  </w:r>
                  <w:r w:rsidRPr="001A5E33">
                    <w:rPr>
                      <w:rFonts w:hint="eastAsia"/>
                      <w:b/>
                      <w:bCs/>
                      <w:sz w:val="21"/>
                      <w:szCs w:val="21"/>
                      <w:highlight w:val="yellow"/>
                    </w:rPr>
                    <w:t>≤</w:t>
                  </w:r>
                  <w:r w:rsidRPr="001A5E33">
                    <w:rPr>
                      <w:b/>
                      <w:bCs/>
                      <w:sz w:val="21"/>
                      <w:szCs w:val="21"/>
                      <w:highlight w:val="yellow"/>
                    </w:rPr>
                    <w:t xml:space="preserve"> 40 </w:t>
                  </w:r>
                  <w:proofErr w:type="spellStart"/>
                  <w:r w:rsidRPr="001A5E33">
                    <w:rPr>
                      <w:b/>
                      <w:bCs/>
                      <w:sz w:val="21"/>
                      <w:szCs w:val="21"/>
                      <w:highlight w:val="yellow"/>
                    </w:rPr>
                    <w:t>ms</w:t>
                  </w:r>
                  <w:proofErr w:type="spellEnd"/>
                </w:p>
                <w:p w14:paraId="592E41FD" w14:textId="77777777" w:rsidR="004B722B" w:rsidRPr="001A5E33" w:rsidRDefault="004B722B" w:rsidP="001A5E33">
                  <w:pPr>
                    <w:pStyle w:val="TAN"/>
                    <w:framePr w:hSpace="180" w:wrap="around" w:vAnchor="text" w:hAnchor="text" w:y="1"/>
                    <w:spacing w:beforeLines="50" w:before="120" w:afterLines="50" w:after="120"/>
                    <w:suppressOverlap/>
                    <w:rPr>
                      <w:sz w:val="21"/>
                      <w:szCs w:val="21"/>
                      <w:lang w:eastAsia="zh-CN"/>
                    </w:rPr>
                  </w:pPr>
                  <w:r w:rsidRPr="001A5E33">
                    <w:rPr>
                      <w:b/>
                      <w:bCs/>
                      <w:sz w:val="21"/>
                      <w:szCs w:val="21"/>
                      <w:lang w:eastAsia="zh-CN"/>
                    </w:rPr>
                    <w:t>NOTE3:</w:t>
                  </w:r>
                  <w:r w:rsidRPr="001A5E33">
                    <w:rPr>
                      <w:b/>
                      <w:bCs/>
                      <w:sz w:val="21"/>
                      <w:szCs w:val="21"/>
                    </w:rPr>
                    <w:tab/>
                  </w:r>
                  <w:r w:rsidRPr="001A5E33">
                    <w:rPr>
                      <w:b/>
                      <w:bCs/>
                      <w:sz w:val="21"/>
                      <w:szCs w:val="21"/>
                      <w:lang w:eastAsia="zh-CN"/>
                    </w:rPr>
                    <w:t xml:space="preserve">K3 = K1, if K1 </w:t>
                  </w:r>
                  <w:r w:rsidRPr="001A5E33">
                    <w:rPr>
                      <w:rFonts w:hint="eastAsia"/>
                      <w:b/>
                      <w:bCs/>
                      <w:sz w:val="21"/>
                      <w:szCs w:val="21"/>
                    </w:rPr>
                    <w:t>≤</w:t>
                  </w:r>
                  <w:r w:rsidRPr="001A5E33">
                    <w:rPr>
                      <w:b/>
                      <w:bCs/>
                      <w:sz w:val="21"/>
                      <w:szCs w:val="21"/>
                      <w:lang w:eastAsia="zh-CN"/>
                    </w:rPr>
                    <w:t xml:space="preserve"> 2; K3 = 1 otherwise.</w:t>
                  </w:r>
                </w:p>
              </w:tc>
            </w:tr>
          </w:tbl>
          <w:p w14:paraId="3B97D9E3" w14:textId="5514850E" w:rsidR="004B722B" w:rsidRPr="001A5E33" w:rsidRDefault="004B722B" w:rsidP="001A5E33">
            <w:pPr>
              <w:pStyle w:val="TH"/>
              <w:spacing w:beforeLines="50" w:before="120" w:afterLines="50" w:after="120"/>
              <w:jc w:val="left"/>
              <w:rPr>
                <w:sz w:val="21"/>
                <w:szCs w:val="21"/>
              </w:rPr>
            </w:pPr>
          </w:p>
          <w:p w14:paraId="42D6236B" w14:textId="4110BBFD" w:rsidR="004B722B" w:rsidRPr="001A5E33" w:rsidRDefault="009A05EF" w:rsidP="001A5E33">
            <w:pPr>
              <w:pStyle w:val="TH"/>
              <w:numPr>
                <w:ilvl w:val="0"/>
                <w:numId w:val="45"/>
              </w:numPr>
              <w:spacing w:beforeLines="50" w:before="120" w:afterLines="50" w:after="120"/>
              <w:jc w:val="left"/>
              <w:rPr>
                <w:sz w:val="21"/>
                <w:szCs w:val="21"/>
                <w:highlight w:val="yellow"/>
              </w:rPr>
            </w:pPr>
            <w:r w:rsidRPr="001A5E33">
              <w:rPr>
                <w:sz w:val="21"/>
                <w:szCs w:val="21"/>
                <w:highlight w:val="yellow"/>
              </w:rPr>
              <w:t>Normal</w:t>
            </w:r>
            <w:r w:rsidR="004B722B" w:rsidRPr="001A5E33">
              <w:rPr>
                <w:sz w:val="21"/>
                <w:szCs w:val="21"/>
                <w:highlight w:val="yellow"/>
              </w:rPr>
              <w:t xml:space="preserve"> </w:t>
            </w:r>
            <w:r w:rsidR="004B722B" w:rsidRPr="001A5E33">
              <w:rPr>
                <w:rFonts w:hint="eastAsia"/>
                <w:sz w:val="21"/>
                <w:szCs w:val="21"/>
                <w:highlight w:val="yellow"/>
              </w:rPr>
              <w:t>UE</w:t>
            </w:r>
            <w:r w:rsidR="004B722B" w:rsidRPr="001A5E33">
              <w:rPr>
                <w:sz w:val="21"/>
                <w:szCs w:val="21"/>
                <w:highlight w:val="yellow"/>
              </w:rPr>
              <w:t xml:space="preserve"> </w:t>
            </w:r>
            <w:r w:rsidR="004B722B" w:rsidRPr="001A5E33">
              <w:rPr>
                <w:rFonts w:hint="eastAsia"/>
                <w:sz w:val="21"/>
                <w:szCs w:val="21"/>
                <w:highlight w:val="yellow"/>
              </w:rPr>
              <w:t>with</w:t>
            </w:r>
            <w:r w:rsidR="004B722B" w:rsidRPr="001A5E33">
              <w:rPr>
                <w:sz w:val="21"/>
                <w:szCs w:val="21"/>
                <w:highlight w:val="yellow"/>
              </w:rPr>
              <w:t xml:space="preserve"> </w:t>
            </w:r>
            <w:r w:rsidR="004B722B" w:rsidRPr="001A5E33">
              <w:rPr>
                <w:rFonts w:hint="eastAsia"/>
                <w:sz w:val="21"/>
                <w:szCs w:val="21"/>
                <w:highlight w:val="yellow"/>
              </w:rPr>
              <w:t>BFD</w:t>
            </w:r>
            <w:r w:rsidR="004B722B" w:rsidRPr="001A5E33">
              <w:rPr>
                <w:sz w:val="21"/>
                <w:szCs w:val="21"/>
                <w:highlight w:val="yellow"/>
              </w:rPr>
              <w:t xml:space="preserve"> </w:t>
            </w:r>
            <w:r w:rsidR="004B722B" w:rsidRPr="001A5E33">
              <w:rPr>
                <w:rFonts w:hint="eastAsia"/>
                <w:sz w:val="21"/>
                <w:szCs w:val="21"/>
                <w:highlight w:val="yellow"/>
              </w:rPr>
              <w:t>relaxation</w:t>
            </w:r>
          </w:p>
          <w:p w14:paraId="2E034E49" w14:textId="77777777" w:rsidR="004B722B" w:rsidRPr="001A5E33" w:rsidRDefault="004B722B" w:rsidP="001A5E33">
            <w:pPr>
              <w:pStyle w:val="TH"/>
              <w:spacing w:beforeLines="50" w:before="120" w:afterLines="50" w:after="120"/>
              <w:rPr>
                <w:sz w:val="21"/>
                <w:szCs w:val="21"/>
              </w:rPr>
            </w:pPr>
            <w:r w:rsidRPr="001A5E33">
              <w:rPr>
                <w:sz w:val="21"/>
                <w:szCs w:val="21"/>
              </w:rPr>
              <w:t xml:space="preserve">Table 8.5.2.4-1: Evaluation period </w:t>
            </w:r>
            <w:proofErr w:type="spellStart"/>
            <w:r w:rsidRPr="001A5E33">
              <w:rPr>
                <w:sz w:val="21"/>
                <w:szCs w:val="21"/>
              </w:rPr>
              <w:t>T</w:t>
            </w:r>
            <w:r w:rsidRPr="001A5E33">
              <w:rPr>
                <w:sz w:val="21"/>
                <w:szCs w:val="21"/>
                <w:vertAlign w:val="subscript"/>
              </w:rPr>
              <w:t>Evaluate_BFD_SSB_Relax</w:t>
            </w:r>
            <w:proofErr w:type="spellEnd"/>
            <w:r w:rsidRPr="001A5E33">
              <w:rPr>
                <w:sz w:val="21"/>
                <w:szCs w:val="21"/>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4536"/>
            </w:tblGrid>
            <w:tr w:rsidR="004B722B" w:rsidRPr="001A5E33" w14:paraId="7EB173C1"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hideMark/>
                </w:tcPr>
                <w:p w14:paraId="4FDF1651"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b/>
                      <w:sz w:val="21"/>
                      <w:szCs w:val="21"/>
                    </w:rPr>
                  </w:pPr>
                  <w:r w:rsidRPr="001A5E33">
                    <w:rPr>
                      <w:rFonts w:ascii="Arial" w:hAnsi="Arial"/>
                      <w:b/>
                      <w:sz w:val="21"/>
                      <w:szCs w:val="21"/>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3C680C6D"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b/>
                      <w:sz w:val="21"/>
                      <w:szCs w:val="21"/>
                    </w:rPr>
                  </w:pPr>
                  <w:proofErr w:type="spellStart"/>
                  <w:r w:rsidRPr="001A5E33">
                    <w:rPr>
                      <w:rFonts w:ascii="Arial" w:hAnsi="Arial"/>
                      <w:b/>
                      <w:sz w:val="21"/>
                      <w:szCs w:val="21"/>
                    </w:rPr>
                    <w:t>T</w:t>
                  </w:r>
                  <w:r w:rsidRPr="001A5E33">
                    <w:rPr>
                      <w:rFonts w:ascii="Arial" w:hAnsi="Arial"/>
                      <w:b/>
                      <w:sz w:val="21"/>
                      <w:szCs w:val="21"/>
                      <w:vertAlign w:val="subscript"/>
                    </w:rPr>
                    <w:t>Evaluate_BFD_SSB_Relax</w:t>
                  </w:r>
                  <w:proofErr w:type="spellEnd"/>
                  <w:r w:rsidRPr="001A5E33">
                    <w:rPr>
                      <w:rFonts w:ascii="Arial" w:hAnsi="Arial"/>
                      <w:b/>
                      <w:sz w:val="21"/>
                      <w:szCs w:val="21"/>
                    </w:rPr>
                    <w:t xml:space="preserve"> (</w:t>
                  </w:r>
                  <w:proofErr w:type="spellStart"/>
                  <w:r w:rsidRPr="001A5E33">
                    <w:rPr>
                      <w:rFonts w:ascii="Arial" w:hAnsi="Arial"/>
                      <w:b/>
                      <w:sz w:val="21"/>
                      <w:szCs w:val="21"/>
                    </w:rPr>
                    <w:t>ms</w:t>
                  </w:r>
                  <w:proofErr w:type="spellEnd"/>
                  <w:r w:rsidRPr="001A5E33">
                    <w:rPr>
                      <w:rFonts w:ascii="Arial" w:hAnsi="Arial"/>
                      <w:b/>
                      <w:sz w:val="21"/>
                      <w:szCs w:val="21"/>
                    </w:rPr>
                    <w:t xml:space="preserve">) </w:t>
                  </w:r>
                </w:p>
              </w:tc>
            </w:tr>
            <w:tr w:rsidR="004B722B" w:rsidRPr="001A5E33" w14:paraId="1FB73488"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78B2C239"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cs="Arial"/>
                      <w:sz w:val="21"/>
                      <w:szCs w:val="21"/>
                    </w:rPr>
                  </w:pPr>
                  <w:proofErr w:type="gramStart"/>
                  <w:r w:rsidRPr="001A5E33">
                    <w:rPr>
                      <w:rFonts w:ascii="Arial" w:hAnsi="Arial" w:cs="Arial"/>
                      <w:sz w:val="21"/>
                      <w:szCs w:val="21"/>
                    </w:rPr>
                    <w:t>Max(</w:t>
                  </w:r>
                  <w:proofErr w:type="gramEnd"/>
                  <w:r w:rsidRPr="001A5E33">
                    <w:rPr>
                      <w:rFonts w:ascii="Arial" w:hAnsi="Arial" w:cs="Arial"/>
                      <w:sz w:val="21"/>
                      <w:szCs w:val="21"/>
                    </w:rPr>
                    <w:t>T</w:t>
                  </w:r>
                  <w:r w:rsidRPr="001A5E33">
                    <w:rPr>
                      <w:rFonts w:ascii="Arial" w:hAnsi="Arial" w:cs="Arial"/>
                      <w:sz w:val="21"/>
                      <w:szCs w:val="21"/>
                      <w:vertAlign w:val="subscript"/>
                    </w:rPr>
                    <w:t>DRX</w:t>
                  </w:r>
                  <w:r w:rsidRPr="001A5E33">
                    <w:rPr>
                      <w:rFonts w:ascii="Arial" w:hAnsi="Arial" w:cs="Arial"/>
                      <w:sz w:val="21"/>
                      <w:szCs w:val="21"/>
                    </w:rPr>
                    <w:t>, T</w:t>
                  </w:r>
                  <w:r w:rsidRPr="001A5E33">
                    <w:rPr>
                      <w:rFonts w:ascii="Arial" w:hAnsi="Arial" w:cs="Arial"/>
                      <w:sz w:val="21"/>
                      <w:szCs w:val="21"/>
                      <w:vertAlign w:val="subscript"/>
                    </w:rPr>
                    <w:t>SSB</w:t>
                  </w:r>
                  <w:r w:rsidRPr="001A5E33">
                    <w:rPr>
                      <w:rFonts w:ascii="Arial" w:hAnsi="Arial" w:cs="Arial"/>
                      <w:sz w:val="21"/>
                      <w:szCs w:val="21"/>
                    </w:rPr>
                    <w:t xml:space="preserve">) </w:t>
                  </w:r>
                  <w:r w:rsidRPr="001A5E33">
                    <w:rPr>
                      <w:rFonts w:ascii="Arial" w:hAnsi="Arial" w:cs="Arial" w:hint="eastAsia"/>
                      <w:sz w:val="21"/>
                      <w:szCs w:val="21"/>
                    </w:rPr>
                    <w:t>≤</w:t>
                  </w:r>
                  <w:r w:rsidRPr="001A5E33">
                    <w:rPr>
                      <w:rFonts w:ascii="Arial" w:hAnsi="Arial" w:cs="Arial"/>
                      <w:sz w:val="21"/>
                      <w:szCs w:val="21"/>
                    </w:rPr>
                    <w:t xml:space="preserve"> </w:t>
                  </w:r>
                  <w:r w:rsidRPr="001A5E33">
                    <w:rPr>
                      <w:rFonts w:ascii="Arial" w:hAnsi="Arial" w:cs="Arial"/>
                      <w:sz w:val="21"/>
                      <w:szCs w:val="21"/>
                      <w:lang w:eastAsia="zh-CN"/>
                    </w:rPr>
                    <w:t>8</w:t>
                  </w:r>
                  <w:r w:rsidRPr="001A5E33">
                    <w:rPr>
                      <w:rFonts w:ascii="Arial" w:hAnsi="Arial" w:cs="Arial"/>
                      <w:sz w:val="21"/>
                      <w:szCs w:val="21"/>
                    </w:rPr>
                    <w:t xml:space="preserve">0 </w:t>
                  </w:r>
                  <w:proofErr w:type="spellStart"/>
                  <w:r w:rsidRPr="001A5E33">
                    <w:rPr>
                      <w:rFonts w:ascii="Arial" w:hAnsi="Arial" w:cs="Arial"/>
                      <w:sz w:val="21"/>
                      <w:szCs w:val="21"/>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CD20282"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cs="Arial"/>
                      <w:sz w:val="21"/>
                      <w:szCs w:val="21"/>
                    </w:rPr>
                  </w:pPr>
                  <w:proofErr w:type="gramStart"/>
                  <w:r w:rsidRPr="001A5E33">
                    <w:rPr>
                      <w:rFonts w:ascii="Arial" w:hAnsi="Arial" w:cs="Arial"/>
                      <w:sz w:val="21"/>
                      <w:szCs w:val="21"/>
                    </w:rPr>
                    <w:t>Max(</w:t>
                  </w:r>
                  <w:proofErr w:type="gramEnd"/>
                  <w:r w:rsidRPr="001A5E33">
                    <w:rPr>
                      <w:rFonts w:ascii="Arial" w:hAnsi="Arial" w:cs="Arial"/>
                      <w:sz w:val="21"/>
                      <w:szCs w:val="21"/>
                    </w:rPr>
                    <w:t xml:space="preserve">50 </w:t>
                  </w:r>
                  <w:r w:rsidRPr="001A5E33">
                    <w:rPr>
                      <w:rFonts w:ascii="Arial" w:hAnsi="Arial" w:cs="Arial"/>
                      <w:sz w:val="21"/>
                      <w:szCs w:val="21"/>
                    </w:rPr>
                    <w:sym w:font="Symbol" w:char="F0B4"/>
                  </w:r>
                  <w:r w:rsidRPr="001A5E33">
                    <w:rPr>
                      <w:rFonts w:ascii="Arial" w:hAnsi="Arial" w:cs="Arial"/>
                      <w:sz w:val="21"/>
                      <w:szCs w:val="21"/>
                    </w:rPr>
                    <w:t xml:space="preserve"> </w:t>
                  </w:r>
                  <w:r w:rsidRPr="001A5E33">
                    <w:rPr>
                      <w:rFonts w:ascii="Arial" w:hAnsi="Arial" w:cs="Arial"/>
                      <w:sz w:val="21"/>
                      <w:szCs w:val="21"/>
                      <w:highlight w:val="yellow"/>
                    </w:rPr>
                    <w:t>K</w:t>
                  </w:r>
                  <w:r w:rsidRPr="001A5E33">
                    <w:rPr>
                      <w:rFonts w:ascii="Arial" w:hAnsi="Arial" w:cs="Arial"/>
                      <w:sz w:val="21"/>
                      <w:szCs w:val="21"/>
                      <w:highlight w:val="yellow"/>
                      <w:lang w:eastAsia="zh-CN"/>
                    </w:rPr>
                    <w:t>3</w:t>
                  </w:r>
                  <w:r w:rsidRPr="001A5E33">
                    <w:rPr>
                      <w:rFonts w:ascii="Arial" w:hAnsi="Arial" w:cs="Arial"/>
                      <w:sz w:val="21"/>
                      <w:szCs w:val="21"/>
                      <w:highlight w:val="yellow"/>
                    </w:rPr>
                    <w:t>,</w:t>
                  </w:r>
                  <w:r w:rsidRPr="001A5E33">
                    <w:rPr>
                      <w:rFonts w:ascii="Arial" w:hAnsi="Arial" w:cs="Arial"/>
                      <w:sz w:val="21"/>
                      <w:szCs w:val="21"/>
                    </w:rPr>
                    <w:t xml:space="preserve"> Ceil(7.5 </w:t>
                  </w:r>
                  <w:r w:rsidRPr="001A5E33">
                    <w:rPr>
                      <w:rFonts w:ascii="Arial" w:hAnsi="Arial" w:cs="Arial"/>
                      <w:sz w:val="21"/>
                      <w:szCs w:val="21"/>
                    </w:rPr>
                    <w:sym w:font="Symbol" w:char="F0B4"/>
                  </w:r>
                  <w:r w:rsidRPr="001A5E33">
                    <w:rPr>
                      <w:rFonts w:ascii="Arial" w:hAnsi="Arial" w:cs="Arial"/>
                      <w:sz w:val="21"/>
                      <w:szCs w:val="21"/>
                    </w:rPr>
                    <w:t xml:space="preserve"> </w:t>
                  </w:r>
                  <w:r w:rsidRPr="001A5E33">
                    <w:rPr>
                      <w:rFonts w:ascii="Arial" w:hAnsi="Arial" w:cs="Arial"/>
                      <w:sz w:val="21"/>
                      <w:szCs w:val="21"/>
                      <w:highlight w:val="yellow"/>
                    </w:rPr>
                    <w:t>K</w:t>
                  </w:r>
                  <w:r w:rsidRPr="001A5E33">
                    <w:rPr>
                      <w:rFonts w:ascii="Arial" w:hAnsi="Arial" w:cs="Arial"/>
                      <w:sz w:val="21"/>
                      <w:szCs w:val="21"/>
                      <w:highlight w:val="yellow"/>
                      <w:lang w:eastAsia="zh-CN"/>
                    </w:rPr>
                    <w:t>1</w:t>
                  </w:r>
                  <w:r w:rsidRPr="001A5E33">
                    <w:rPr>
                      <w:rFonts w:ascii="Arial" w:hAnsi="Arial" w:cs="Arial"/>
                      <w:sz w:val="21"/>
                      <w:szCs w:val="21"/>
                    </w:rPr>
                    <w:t xml:space="preserve"> </w:t>
                  </w:r>
                  <w:r w:rsidRPr="001A5E33">
                    <w:rPr>
                      <w:rFonts w:ascii="Arial" w:hAnsi="Arial" w:cs="Arial"/>
                      <w:sz w:val="21"/>
                      <w:szCs w:val="21"/>
                    </w:rPr>
                    <w:sym w:font="Symbol" w:char="F0B4"/>
                  </w:r>
                  <w:r w:rsidRPr="001A5E33">
                    <w:rPr>
                      <w:rFonts w:ascii="Arial" w:hAnsi="Arial" w:cs="Arial"/>
                      <w:sz w:val="21"/>
                      <w:szCs w:val="21"/>
                    </w:rPr>
                    <w:t xml:space="preserve"> P) </w:t>
                  </w:r>
                  <w:r w:rsidRPr="001A5E33">
                    <w:rPr>
                      <w:rFonts w:ascii="Arial" w:hAnsi="Arial" w:cs="Arial"/>
                      <w:sz w:val="21"/>
                      <w:szCs w:val="21"/>
                    </w:rPr>
                    <w:sym w:font="Symbol" w:char="F0B4"/>
                  </w:r>
                  <w:r w:rsidRPr="001A5E33">
                    <w:rPr>
                      <w:rFonts w:ascii="Arial" w:hAnsi="Arial" w:cs="Arial"/>
                      <w:sz w:val="21"/>
                      <w:szCs w:val="21"/>
                    </w:rPr>
                    <w:t xml:space="preserve"> Max(T</w:t>
                  </w:r>
                  <w:r w:rsidRPr="001A5E33">
                    <w:rPr>
                      <w:rFonts w:ascii="Arial" w:hAnsi="Arial" w:cs="Arial"/>
                      <w:sz w:val="21"/>
                      <w:szCs w:val="21"/>
                      <w:vertAlign w:val="subscript"/>
                    </w:rPr>
                    <w:t>DRX</w:t>
                  </w:r>
                  <w:r w:rsidRPr="001A5E33">
                    <w:rPr>
                      <w:rFonts w:ascii="Arial" w:hAnsi="Arial" w:cs="Arial"/>
                      <w:sz w:val="21"/>
                      <w:szCs w:val="21"/>
                    </w:rPr>
                    <w:t>,T</w:t>
                  </w:r>
                  <w:r w:rsidRPr="001A5E33">
                    <w:rPr>
                      <w:rFonts w:ascii="Arial" w:hAnsi="Arial" w:cs="Arial"/>
                      <w:sz w:val="21"/>
                      <w:szCs w:val="21"/>
                      <w:vertAlign w:val="subscript"/>
                    </w:rPr>
                    <w:t>SSB</w:t>
                  </w:r>
                  <w:r w:rsidRPr="001A5E33">
                    <w:rPr>
                      <w:rFonts w:ascii="Arial" w:hAnsi="Arial" w:cs="Arial"/>
                      <w:sz w:val="21"/>
                      <w:szCs w:val="21"/>
                    </w:rPr>
                    <w:t>))</w:t>
                  </w:r>
                </w:p>
              </w:tc>
            </w:tr>
            <w:tr w:rsidR="004B722B" w:rsidRPr="001A5E33" w14:paraId="0EDBDE36"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52671042"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cs="Arial"/>
                      <w:sz w:val="21"/>
                      <w:szCs w:val="21"/>
                    </w:rPr>
                  </w:pPr>
                  <w:r w:rsidRPr="001A5E33">
                    <w:rPr>
                      <w:rFonts w:ascii="Arial" w:hAnsi="Arial" w:cs="Arial"/>
                      <w:sz w:val="21"/>
                      <w:szCs w:val="21"/>
                    </w:rPr>
                    <w:t xml:space="preserve">80 </w:t>
                  </w:r>
                  <w:proofErr w:type="spellStart"/>
                  <w:r w:rsidRPr="001A5E33">
                    <w:rPr>
                      <w:rFonts w:ascii="Arial" w:hAnsi="Arial" w:cs="Arial"/>
                      <w:sz w:val="21"/>
                      <w:szCs w:val="21"/>
                    </w:rPr>
                    <w:t>ms</w:t>
                  </w:r>
                  <w:proofErr w:type="spellEnd"/>
                  <w:r w:rsidRPr="001A5E33">
                    <w:rPr>
                      <w:rFonts w:ascii="MS Gothic" w:eastAsia="MS Gothic" w:hAnsi="MS Gothic" w:cs="MS Gothic" w:hint="eastAsia"/>
                      <w:sz w:val="21"/>
                      <w:szCs w:val="21"/>
                    </w:rPr>
                    <w:t>＜</w:t>
                  </w:r>
                  <w:proofErr w:type="gramStart"/>
                  <w:r w:rsidRPr="001A5E33">
                    <w:rPr>
                      <w:rFonts w:ascii="Arial" w:hAnsi="Arial" w:cs="Arial"/>
                      <w:sz w:val="21"/>
                      <w:szCs w:val="21"/>
                    </w:rPr>
                    <w:t>Max(</w:t>
                  </w:r>
                  <w:proofErr w:type="gramEnd"/>
                  <w:r w:rsidRPr="001A5E33">
                    <w:rPr>
                      <w:rFonts w:ascii="Arial" w:hAnsi="Arial" w:cs="Arial"/>
                      <w:sz w:val="21"/>
                      <w:szCs w:val="21"/>
                    </w:rPr>
                    <w:t>T</w:t>
                  </w:r>
                  <w:r w:rsidRPr="001A5E33">
                    <w:rPr>
                      <w:rFonts w:ascii="Arial" w:hAnsi="Arial" w:cs="Arial"/>
                      <w:sz w:val="21"/>
                      <w:szCs w:val="21"/>
                      <w:vertAlign w:val="subscript"/>
                    </w:rPr>
                    <w:t>DRX</w:t>
                  </w:r>
                  <w:r w:rsidRPr="001A5E33">
                    <w:rPr>
                      <w:rFonts w:ascii="Arial" w:hAnsi="Arial" w:cs="Arial"/>
                      <w:sz w:val="21"/>
                      <w:szCs w:val="21"/>
                    </w:rPr>
                    <w:t>, T</w:t>
                  </w:r>
                  <w:r w:rsidRPr="001A5E33">
                    <w:rPr>
                      <w:rFonts w:ascii="Arial" w:hAnsi="Arial" w:cs="Arial"/>
                      <w:sz w:val="21"/>
                      <w:szCs w:val="21"/>
                      <w:vertAlign w:val="subscript"/>
                    </w:rPr>
                    <w:t>SSB</w:t>
                  </w:r>
                  <w:r w:rsidRPr="001A5E33">
                    <w:rPr>
                      <w:rFonts w:ascii="Arial" w:hAnsi="Arial" w:cs="Arial"/>
                      <w:sz w:val="21"/>
                      <w:szCs w:val="21"/>
                    </w:rPr>
                    <w:t xml:space="preserve">) </w:t>
                  </w:r>
                  <w:r w:rsidRPr="001A5E33">
                    <w:rPr>
                      <w:rFonts w:ascii="Arial" w:hAnsi="Arial" w:cs="Arial" w:hint="eastAsia"/>
                      <w:sz w:val="21"/>
                      <w:szCs w:val="21"/>
                    </w:rPr>
                    <w:t>≤</w:t>
                  </w:r>
                  <w:r w:rsidRPr="001A5E33">
                    <w:rPr>
                      <w:rFonts w:ascii="Arial" w:hAnsi="Arial" w:cs="Arial"/>
                      <w:sz w:val="21"/>
                      <w:szCs w:val="21"/>
                    </w:rPr>
                    <w:t xml:space="preserve"> 160 </w:t>
                  </w:r>
                  <w:proofErr w:type="spellStart"/>
                  <w:r w:rsidRPr="001A5E33">
                    <w:rPr>
                      <w:rFonts w:ascii="Arial" w:hAnsi="Arial" w:cs="Arial"/>
                      <w:sz w:val="21"/>
                      <w:szCs w:val="21"/>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6E79F6C"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cs="Arial"/>
                      <w:sz w:val="21"/>
                      <w:szCs w:val="21"/>
                    </w:rPr>
                  </w:pPr>
                  <w:proofErr w:type="gramStart"/>
                  <w:r w:rsidRPr="001A5E33">
                    <w:rPr>
                      <w:rFonts w:ascii="Arial" w:hAnsi="Arial" w:cs="Arial"/>
                      <w:sz w:val="21"/>
                      <w:szCs w:val="21"/>
                    </w:rPr>
                    <w:t>Max(</w:t>
                  </w:r>
                  <w:proofErr w:type="gramEnd"/>
                  <w:r w:rsidRPr="001A5E33">
                    <w:rPr>
                      <w:rFonts w:ascii="Arial" w:hAnsi="Arial" w:cs="Arial"/>
                      <w:sz w:val="21"/>
                      <w:szCs w:val="21"/>
                    </w:rPr>
                    <w:t xml:space="preserve">50, Ceil(7.5 </w:t>
                  </w:r>
                  <w:r w:rsidRPr="001A5E33">
                    <w:rPr>
                      <w:rFonts w:ascii="Arial" w:hAnsi="Arial" w:cs="Arial"/>
                      <w:sz w:val="21"/>
                      <w:szCs w:val="21"/>
                    </w:rPr>
                    <w:sym w:font="Symbol" w:char="F0B4"/>
                  </w:r>
                  <w:r w:rsidRPr="001A5E33">
                    <w:rPr>
                      <w:rFonts w:ascii="Arial" w:hAnsi="Arial" w:cs="Arial"/>
                      <w:sz w:val="21"/>
                      <w:szCs w:val="21"/>
                    </w:rPr>
                    <w:t xml:space="preserve"> P) </w:t>
                  </w:r>
                  <w:r w:rsidRPr="001A5E33">
                    <w:rPr>
                      <w:rFonts w:ascii="Arial" w:hAnsi="Arial" w:cs="Arial"/>
                      <w:sz w:val="21"/>
                      <w:szCs w:val="21"/>
                    </w:rPr>
                    <w:sym w:font="Symbol" w:char="F0B4"/>
                  </w:r>
                  <w:r w:rsidRPr="001A5E33">
                    <w:rPr>
                      <w:rFonts w:ascii="Arial" w:hAnsi="Arial" w:cs="Arial"/>
                      <w:sz w:val="21"/>
                      <w:szCs w:val="21"/>
                    </w:rPr>
                    <w:t xml:space="preserve"> Max(T</w:t>
                  </w:r>
                  <w:r w:rsidRPr="001A5E33">
                    <w:rPr>
                      <w:rFonts w:ascii="Arial" w:hAnsi="Arial" w:cs="Arial"/>
                      <w:sz w:val="21"/>
                      <w:szCs w:val="21"/>
                      <w:vertAlign w:val="subscript"/>
                    </w:rPr>
                    <w:t>DRX</w:t>
                  </w:r>
                  <w:r w:rsidRPr="001A5E33">
                    <w:rPr>
                      <w:rFonts w:ascii="Arial" w:hAnsi="Arial" w:cs="Arial"/>
                      <w:sz w:val="21"/>
                      <w:szCs w:val="21"/>
                    </w:rPr>
                    <w:t>,T</w:t>
                  </w:r>
                  <w:r w:rsidRPr="001A5E33">
                    <w:rPr>
                      <w:rFonts w:ascii="Arial" w:hAnsi="Arial" w:cs="Arial"/>
                      <w:sz w:val="21"/>
                      <w:szCs w:val="21"/>
                      <w:vertAlign w:val="subscript"/>
                    </w:rPr>
                    <w:t>SSB</w:t>
                  </w:r>
                  <w:r w:rsidRPr="001A5E33">
                    <w:rPr>
                      <w:rFonts w:ascii="Arial" w:hAnsi="Arial" w:cs="Arial"/>
                      <w:sz w:val="21"/>
                      <w:szCs w:val="21"/>
                    </w:rPr>
                    <w:t>))</w:t>
                  </w:r>
                </w:p>
              </w:tc>
            </w:tr>
            <w:tr w:rsidR="004B722B" w:rsidRPr="001A5E33" w14:paraId="48CD2682" w14:textId="77777777" w:rsidTr="00E869C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3E86748" w14:textId="77777777" w:rsidR="004B722B" w:rsidRPr="001A5E33" w:rsidRDefault="004B722B" w:rsidP="001A5E33">
                  <w:pPr>
                    <w:keepNext/>
                    <w:keepLines/>
                    <w:framePr w:hSpace="180" w:wrap="around" w:vAnchor="text" w:hAnchor="text" w:y="1"/>
                    <w:spacing w:beforeLines="50" w:before="120" w:afterLines="50" w:after="120"/>
                    <w:ind w:left="851" w:hanging="851"/>
                    <w:suppressOverlap/>
                    <w:rPr>
                      <w:rFonts w:ascii="Arial" w:hAnsi="Arial"/>
                      <w:sz w:val="21"/>
                      <w:szCs w:val="21"/>
                      <w:lang w:eastAsia="en-GB"/>
                    </w:rPr>
                  </w:pPr>
                  <w:r w:rsidRPr="001A5E33">
                    <w:rPr>
                      <w:rFonts w:ascii="Arial" w:hAnsi="Arial"/>
                      <w:sz w:val="21"/>
                      <w:szCs w:val="21"/>
                      <w:lang w:eastAsia="en-GB"/>
                    </w:rPr>
                    <w:t>Note 1:</w:t>
                  </w:r>
                  <w:r w:rsidRPr="001A5E33">
                    <w:rPr>
                      <w:rFonts w:ascii="Arial" w:hAnsi="Arial"/>
                      <w:sz w:val="21"/>
                      <w:szCs w:val="21"/>
                      <w:lang w:eastAsia="en-GB"/>
                    </w:rPr>
                    <w:tab/>
                  </w:r>
                  <w:r w:rsidRPr="001A5E33">
                    <w:rPr>
                      <w:rFonts w:ascii="Arial" w:hAnsi="Arial" w:cs="v4.2.0"/>
                      <w:sz w:val="21"/>
                      <w:szCs w:val="21"/>
                      <w:lang w:eastAsia="en-GB"/>
                    </w:rPr>
                    <w:t>T</w:t>
                  </w:r>
                  <w:r w:rsidRPr="001A5E33">
                    <w:rPr>
                      <w:rFonts w:ascii="Arial" w:hAnsi="Arial" w:cs="v4.2.0"/>
                      <w:sz w:val="21"/>
                      <w:szCs w:val="21"/>
                      <w:vertAlign w:val="subscript"/>
                      <w:lang w:eastAsia="en-GB"/>
                    </w:rPr>
                    <w:t>SSB</w:t>
                  </w:r>
                  <w:r w:rsidRPr="001A5E33">
                    <w:rPr>
                      <w:rFonts w:ascii="Arial" w:hAnsi="Arial"/>
                      <w:sz w:val="21"/>
                      <w:szCs w:val="21"/>
                      <w:lang w:eastAsia="en-GB"/>
                    </w:rPr>
                    <w:t xml:space="preserve"> is the periodicity of SSB in the set </w:t>
                  </w:r>
                  <m:oMath>
                    <m:sSub>
                      <m:sSubPr>
                        <m:ctrlPr>
                          <w:rPr>
                            <w:rFonts w:ascii="Cambria Math" w:hAnsi="Cambria Math"/>
                            <w:i/>
                            <w:sz w:val="21"/>
                            <w:szCs w:val="21"/>
                            <w:lang w:eastAsia="en-GB"/>
                          </w:rPr>
                        </m:ctrlPr>
                      </m:sSubPr>
                      <m:e>
                        <m:acc>
                          <m:accPr>
                            <m:chr m:val="̅"/>
                            <m:ctrlPr>
                              <w:rPr>
                                <w:rFonts w:ascii="Cambria Math" w:hAnsi="Cambria Math"/>
                                <w:i/>
                                <w:sz w:val="21"/>
                                <w:szCs w:val="21"/>
                                <w:lang w:eastAsia="en-GB"/>
                              </w:rPr>
                            </m:ctrlPr>
                          </m:accPr>
                          <m:e>
                            <m:r>
                              <w:rPr>
                                <w:rFonts w:ascii="Cambria Math" w:hAnsi="Cambria Math"/>
                                <w:sz w:val="21"/>
                                <w:szCs w:val="21"/>
                                <w:lang w:eastAsia="en-GB"/>
                              </w:rPr>
                              <m:t>q</m:t>
                            </m:r>
                          </m:e>
                        </m:acc>
                      </m:e>
                      <m:sub>
                        <m:r>
                          <w:rPr>
                            <w:rFonts w:ascii="Cambria Math" w:hAnsi="Cambria Math"/>
                            <w:sz w:val="21"/>
                            <w:szCs w:val="21"/>
                            <w:lang w:eastAsia="en-GB"/>
                          </w:rPr>
                          <m:t>0</m:t>
                        </m:r>
                      </m:sub>
                    </m:sSub>
                  </m:oMath>
                  <w:r w:rsidRPr="001A5E33">
                    <w:rPr>
                      <w:rFonts w:ascii="Arial" w:hAnsi="Arial"/>
                      <w:sz w:val="21"/>
                      <w:szCs w:val="21"/>
                      <w:lang w:eastAsia="en-GB"/>
                    </w:rPr>
                    <w:t>.</w:t>
                  </w:r>
                  <w:r w:rsidRPr="001A5E33">
                    <w:rPr>
                      <w:rFonts w:ascii="Arial" w:hAnsi="Arial" w:cs="v4.2.0"/>
                      <w:sz w:val="21"/>
                      <w:szCs w:val="21"/>
                      <w:lang w:eastAsia="en-GB"/>
                    </w:rPr>
                    <w:t xml:space="preserve"> T</w:t>
                  </w:r>
                  <w:r w:rsidRPr="001A5E33">
                    <w:rPr>
                      <w:rFonts w:ascii="Arial" w:hAnsi="Arial" w:cs="v4.2.0"/>
                      <w:sz w:val="21"/>
                      <w:szCs w:val="21"/>
                      <w:vertAlign w:val="subscript"/>
                      <w:lang w:eastAsia="en-GB"/>
                    </w:rPr>
                    <w:t>DRX</w:t>
                  </w:r>
                  <w:r w:rsidRPr="001A5E33">
                    <w:rPr>
                      <w:rFonts w:ascii="Arial" w:hAnsi="Arial"/>
                      <w:sz w:val="21"/>
                      <w:szCs w:val="21"/>
                      <w:lang w:eastAsia="en-GB"/>
                    </w:rPr>
                    <w:t xml:space="preserve"> is the DRX cycle length and no longer than 80ms.</w:t>
                  </w:r>
                </w:p>
                <w:p w14:paraId="25CEE856" w14:textId="3A08B6CC" w:rsidR="004B722B" w:rsidRPr="001A5E33" w:rsidRDefault="004B722B" w:rsidP="001A5E33">
                  <w:pPr>
                    <w:keepNext/>
                    <w:keepLines/>
                    <w:framePr w:hSpace="180" w:wrap="around" w:vAnchor="text" w:hAnchor="text" w:y="1"/>
                    <w:spacing w:beforeLines="50" w:before="120" w:afterLines="50" w:after="120"/>
                    <w:ind w:left="851" w:hanging="851"/>
                    <w:suppressOverlap/>
                    <w:rPr>
                      <w:rFonts w:ascii="Arial" w:hAnsi="Arial" w:cs="Arial"/>
                      <w:b/>
                      <w:bCs/>
                      <w:sz w:val="21"/>
                      <w:szCs w:val="21"/>
                      <w:lang w:eastAsia="en-GB"/>
                    </w:rPr>
                  </w:pPr>
                  <w:r w:rsidRPr="001A5E33">
                    <w:rPr>
                      <w:rFonts w:ascii="Arial" w:hAnsi="Arial" w:cs="v4.2.0"/>
                      <w:sz w:val="21"/>
                      <w:szCs w:val="21"/>
                      <w:lang w:eastAsia="en-GB"/>
                    </w:rPr>
                    <w:t>Note 2:</w:t>
                  </w:r>
                  <w:r w:rsidRPr="001A5E33">
                    <w:rPr>
                      <w:rFonts w:ascii="Arial" w:hAnsi="Arial"/>
                      <w:sz w:val="21"/>
                      <w:szCs w:val="21"/>
                      <w:lang w:eastAsia="en-GB"/>
                    </w:rPr>
                    <w:tab/>
                  </w:r>
                  <w:r w:rsidRPr="001A5E33">
                    <w:rPr>
                      <w:rFonts w:ascii="Arial" w:hAnsi="Arial"/>
                      <w:b/>
                      <w:bCs/>
                      <w:sz w:val="21"/>
                      <w:szCs w:val="21"/>
                      <w:lang w:eastAsia="en-GB"/>
                    </w:rPr>
                    <w:t xml:space="preserve">K1 </w:t>
                  </w:r>
                  <w:r w:rsidRPr="001A5E33">
                    <w:rPr>
                      <w:rFonts w:ascii="Arial" w:hAnsi="Arial"/>
                      <w:b/>
                      <w:bCs/>
                      <w:sz w:val="21"/>
                      <w:szCs w:val="21"/>
                      <w:lang w:eastAsia="zh-CN"/>
                    </w:rPr>
                    <w:t>i</w:t>
                  </w:r>
                  <w:r w:rsidRPr="001A5E33">
                    <w:rPr>
                      <w:rFonts w:ascii="Arial" w:hAnsi="Arial"/>
                      <w:b/>
                      <w:bCs/>
                      <w:sz w:val="21"/>
                      <w:szCs w:val="21"/>
                      <w:lang w:eastAsia="en-GB"/>
                    </w:rPr>
                    <w:t xml:space="preserve">s the relaxation factor. </w:t>
                  </w:r>
                  <w:r w:rsidRPr="001A5E33">
                    <w:rPr>
                      <w:rFonts w:ascii="Arial" w:hAnsi="Arial" w:cs="Arial"/>
                      <w:b/>
                      <w:bCs/>
                      <w:sz w:val="21"/>
                      <w:szCs w:val="21"/>
                      <w:lang w:eastAsia="en-GB"/>
                    </w:rPr>
                    <w:t xml:space="preserve">K1 = 2 for </w:t>
                  </w:r>
                  <w:r w:rsidRPr="001A5E33">
                    <w:rPr>
                      <w:rFonts w:ascii="Arial" w:hAnsi="Arial" w:cs="Arial"/>
                      <w:b/>
                      <w:bCs/>
                      <w:sz w:val="21"/>
                      <w:szCs w:val="21"/>
                      <w:lang w:eastAsia="zh-CN"/>
                    </w:rPr>
                    <w:t>4</w:t>
                  </w:r>
                  <w:r w:rsidRPr="001A5E33">
                    <w:rPr>
                      <w:rFonts w:ascii="Arial" w:hAnsi="Arial" w:cs="Arial"/>
                      <w:b/>
                      <w:bCs/>
                      <w:sz w:val="21"/>
                      <w:szCs w:val="21"/>
                      <w:lang w:eastAsia="en-GB"/>
                    </w:rPr>
                    <w:t>0ms</w:t>
                  </w:r>
                  <w:r w:rsidRPr="001A5E33">
                    <w:rPr>
                      <w:rFonts w:ascii="MS Gothic" w:eastAsia="MS Gothic" w:hAnsi="MS Gothic" w:cs="MS Gothic" w:hint="eastAsia"/>
                      <w:b/>
                      <w:bCs/>
                      <w:sz w:val="21"/>
                      <w:szCs w:val="21"/>
                      <w:lang w:eastAsia="en-GB"/>
                    </w:rPr>
                    <w:t>＜</w:t>
                  </w:r>
                  <w:proofErr w:type="gramStart"/>
                  <w:r w:rsidRPr="001A5E33">
                    <w:rPr>
                      <w:rFonts w:ascii="Arial" w:hAnsi="Arial" w:cs="Arial"/>
                      <w:b/>
                      <w:bCs/>
                      <w:sz w:val="21"/>
                      <w:szCs w:val="21"/>
                      <w:lang w:eastAsia="en-GB"/>
                    </w:rPr>
                    <w:t>Max(</w:t>
                  </w:r>
                  <w:proofErr w:type="gramEnd"/>
                  <w:r w:rsidRPr="001A5E33">
                    <w:rPr>
                      <w:rFonts w:ascii="Arial" w:hAnsi="Arial" w:cs="Arial"/>
                      <w:b/>
                      <w:bCs/>
                      <w:sz w:val="21"/>
                      <w:szCs w:val="21"/>
                      <w:lang w:eastAsia="en-GB"/>
                    </w:rPr>
                    <w:t>T</w:t>
                  </w:r>
                  <w:r w:rsidRPr="001A5E33">
                    <w:rPr>
                      <w:rFonts w:ascii="Arial" w:hAnsi="Arial" w:cs="Arial"/>
                      <w:b/>
                      <w:bCs/>
                      <w:sz w:val="21"/>
                      <w:szCs w:val="21"/>
                      <w:vertAlign w:val="subscript"/>
                      <w:lang w:eastAsia="en-GB"/>
                    </w:rPr>
                    <w:t>DRX</w:t>
                  </w:r>
                  <w:r w:rsidRPr="001A5E33">
                    <w:rPr>
                      <w:rFonts w:ascii="Arial" w:hAnsi="Arial" w:cs="Arial"/>
                      <w:b/>
                      <w:bCs/>
                      <w:sz w:val="21"/>
                      <w:szCs w:val="21"/>
                      <w:lang w:eastAsia="en-GB"/>
                    </w:rPr>
                    <w:t>, T</w:t>
                  </w:r>
                  <w:r w:rsidRPr="001A5E33">
                    <w:rPr>
                      <w:rFonts w:ascii="Arial" w:hAnsi="Arial" w:cs="Arial"/>
                      <w:b/>
                      <w:bCs/>
                      <w:sz w:val="21"/>
                      <w:szCs w:val="21"/>
                      <w:vertAlign w:val="subscript"/>
                      <w:lang w:eastAsia="en-GB"/>
                    </w:rPr>
                    <w:t>SSB</w:t>
                  </w:r>
                  <w:r w:rsidRPr="001A5E33">
                    <w:rPr>
                      <w:rFonts w:ascii="Arial" w:hAnsi="Arial" w:cs="Arial" w:hint="eastAsia"/>
                      <w:b/>
                      <w:bCs/>
                      <w:sz w:val="21"/>
                      <w:szCs w:val="21"/>
                      <w:lang w:eastAsia="en-GB"/>
                    </w:rPr>
                    <w:t xml:space="preserve">) ≤ 80 </w:t>
                  </w:r>
                  <w:proofErr w:type="spellStart"/>
                  <w:r w:rsidRPr="001A5E33">
                    <w:rPr>
                      <w:rFonts w:ascii="Arial" w:hAnsi="Arial" w:cs="Arial"/>
                      <w:b/>
                      <w:bCs/>
                      <w:sz w:val="21"/>
                      <w:szCs w:val="21"/>
                      <w:lang w:eastAsia="en-GB"/>
                    </w:rPr>
                    <w:t>ms</w:t>
                  </w:r>
                  <w:proofErr w:type="spellEnd"/>
                  <w:r w:rsidRPr="001A5E33">
                    <w:rPr>
                      <w:rFonts w:ascii="Arial" w:hAnsi="Arial" w:cs="Arial"/>
                      <w:b/>
                      <w:bCs/>
                      <w:sz w:val="21"/>
                      <w:szCs w:val="21"/>
                      <w:lang w:eastAsia="en-GB"/>
                    </w:rPr>
                    <w:t>, K1 = 4 for Max(T</w:t>
                  </w:r>
                  <w:r w:rsidRPr="001A5E33">
                    <w:rPr>
                      <w:rFonts w:ascii="Arial" w:hAnsi="Arial" w:cs="Arial"/>
                      <w:b/>
                      <w:bCs/>
                      <w:sz w:val="21"/>
                      <w:szCs w:val="21"/>
                      <w:vertAlign w:val="subscript"/>
                      <w:lang w:eastAsia="en-GB"/>
                    </w:rPr>
                    <w:t>DRX</w:t>
                  </w:r>
                  <w:r w:rsidRPr="001A5E33">
                    <w:rPr>
                      <w:rFonts w:ascii="Arial" w:hAnsi="Arial" w:cs="Arial"/>
                      <w:b/>
                      <w:bCs/>
                      <w:sz w:val="21"/>
                      <w:szCs w:val="21"/>
                      <w:lang w:eastAsia="en-GB"/>
                    </w:rPr>
                    <w:t>, T</w:t>
                  </w:r>
                  <w:r w:rsidRPr="001A5E33">
                    <w:rPr>
                      <w:rFonts w:ascii="Arial" w:hAnsi="Arial" w:cs="Arial"/>
                      <w:b/>
                      <w:bCs/>
                      <w:sz w:val="21"/>
                      <w:szCs w:val="21"/>
                      <w:vertAlign w:val="subscript"/>
                      <w:lang w:eastAsia="en-GB"/>
                    </w:rPr>
                    <w:t>SSB</w:t>
                  </w:r>
                  <w:r w:rsidRPr="001A5E33">
                    <w:rPr>
                      <w:rFonts w:ascii="Arial" w:hAnsi="Arial" w:cs="Arial" w:hint="eastAsia"/>
                      <w:b/>
                      <w:bCs/>
                      <w:sz w:val="21"/>
                      <w:szCs w:val="21"/>
                      <w:lang w:eastAsia="en-GB"/>
                    </w:rPr>
                    <w:t xml:space="preserve">) ≤ </w:t>
                  </w:r>
                  <w:r w:rsidRPr="001A5E33">
                    <w:rPr>
                      <w:rFonts w:ascii="Arial" w:hAnsi="Arial" w:cs="Arial"/>
                      <w:b/>
                      <w:bCs/>
                      <w:sz w:val="21"/>
                      <w:szCs w:val="21"/>
                      <w:lang w:eastAsia="zh-CN"/>
                    </w:rPr>
                    <w:t>4</w:t>
                  </w:r>
                  <w:r w:rsidRPr="001A5E33">
                    <w:rPr>
                      <w:rFonts w:ascii="Arial" w:hAnsi="Arial" w:cs="Arial"/>
                      <w:b/>
                      <w:bCs/>
                      <w:sz w:val="21"/>
                      <w:szCs w:val="21"/>
                      <w:lang w:eastAsia="en-GB"/>
                    </w:rPr>
                    <w:t xml:space="preserve">0 </w:t>
                  </w:r>
                  <w:proofErr w:type="spellStart"/>
                  <w:r w:rsidRPr="001A5E33">
                    <w:rPr>
                      <w:rFonts w:ascii="Arial" w:hAnsi="Arial" w:cs="Arial"/>
                      <w:b/>
                      <w:bCs/>
                      <w:sz w:val="21"/>
                      <w:szCs w:val="21"/>
                      <w:lang w:eastAsia="en-GB"/>
                    </w:rPr>
                    <w:t>ms</w:t>
                  </w:r>
                  <w:proofErr w:type="spellEnd"/>
                </w:p>
                <w:p w14:paraId="0DB3E10B" w14:textId="77777777" w:rsidR="004B722B" w:rsidRPr="001A5E33" w:rsidRDefault="004B722B" w:rsidP="001A5E33">
                  <w:pPr>
                    <w:pStyle w:val="TAN"/>
                    <w:framePr w:hSpace="180" w:wrap="around" w:vAnchor="text" w:hAnchor="text" w:y="1"/>
                    <w:spacing w:beforeLines="50" w:before="120" w:afterLines="50" w:after="120"/>
                    <w:suppressOverlap/>
                    <w:rPr>
                      <w:rFonts w:cs="v4.2.0"/>
                      <w:sz w:val="21"/>
                      <w:szCs w:val="21"/>
                      <w:lang w:eastAsia="zh-CN"/>
                    </w:rPr>
                  </w:pPr>
                  <w:r w:rsidRPr="001A5E33">
                    <w:rPr>
                      <w:rFonts w:cs="v4.2.0"/>
                      <w:b/>
                      <w:bCs/>
                      <w:sz w:val="21"/>
                      <w:szCs w:val="21"/>
                      <w:lang w:eastAsia="zh-CN"/>
                    </w:rPr>
                    <w:t>Note 3:</w:t>
                  </w:r>
                  <w:r w:rsidRPr="001A5E33">
                    <w:rPr>
                      <w:b/>
                      <w:bCs/>
                      <w:sz w:val="21"/>
                      <w:szCs w:val="21"/>
                      <w:lang w:eastAsia="en-GB"/>
                    </w:rPr>
                    <w:tab/>
                  </w:r>
                  <w:r w:rsidRPr="001A5E33">
                    <w:rPr>
                      <w:rFonts w:cs="Arial"/>
                      <w:b/>
                      <w:bCs/>
                      <w:sz w:val="21"/>
                      <w:szCs w:val="21"/>
                      <w:lang w:eastAsia="zh-CN"/>
                    </w:rPr>
                    <w:t xml:space="preserve">K3 is the relaxation factor for the lower bound. K3 = K1, if 1 &lt; K1 </w:t>
                  </w:r>
                  <w:r w:rsidRPr="001A5E33">
                    <w:rPr>
                      <w:rFonts w:cs="Arial" w:hint="eastAsia"/>
                      <w:b/>
                      <w:bCs/>
                      <w:sz w:val="21"/>
                      <w:szCs w:val="21"/>
                      <w:lang w:eastAsia="en-GB"/>
                    </w:rPr>
                    <w:t>≤</w:t>
                  </w:r>
                  <w:r w:rsidRPr="001A5E33">
                    <w:rPr>
                      <w:rFonts w:cs="Arial"/>
                      <w:b/>
                      <w:bCs/>
                      <w:sz w:val="21"/>
                      <w:szCs w:val="21"/>
                      <w:lang w:eastAsia="zh-CN"/>
                    </w:rPr>
                    <w:t xml:space="preserve"> 2; K3 = 1 otherwise.</w:t>
                  </w:r>
                </w:p>
              </w:tc>
            </w:tr>
          </w:tbl>
          <w:p w14:paraId="3160312E" w14:textId="77777777" w:rsidR="004B722B" w:rsidRPr="001A5E33" w:rsidRDefault="004B722B" w:rsidP="001A5E33">
            <w:pPr>
              <w:pStyle w:val="TH"/>
              <w:spacing w:beforeLines="50" w:before="120" w:afterLines="50" w:after="120"/>
              <w:rPr>
                <w:sz w:val="21"/>
                <w:szCs w:val="21"/>
              </w:rPr>
            </w:pPr>
            <w:r w:rsidRPr="001A5E33">
              <w:rPr>
                <w:sz w:val="21"/>
                <w:szCs w:val="21"/>
              </w:rPr>
              <w:t xml:space="preserve">Table 8.5.3.4-1: Evaluation period </w:t>
            </w:r>
            <w:proofErr w:type="spellStart"/>
            <w:r w:rsidRPr="001A5E33">
              <w:rPr>
                <w:sz w:val="21"/>
                <w:szCs w:val="21"/>
              </w:rPr>
              <w:t>T</w:t>
            </w:r>
            <w:r w:rsidRPr="001A5E33">
              <w:rPr>
                <w:sz w:val="21"/>
                <w:szCs w:val="21"/>
                <w:vertAlign w:val="subscript"/>
              </w:rPr>
              <w:t>Evaluate_BFD_CSI-RS_Relax</w:t>
            </w:r>
            <w:proofErr w:type="spellEnd"/>
            <w:r w:rsidRPr="001A5E33">
              <w:rPr>
                <w:sz w:val="21"/>
                <w:szCs w:val="21"/>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5670"/>
            </w:tblGrid>
            <w:tr w:rsidR="004B722B" w:rsidRPr="001A5E33" w14:paraId="1A8455DC"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hideMark/>
                </w:tcPr>
                <w:p w14:paraId="524B8482"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b/>
                      <w:sz w:val="21"/>
                      <w:szCs w:val="21"/>
                    </w:rPr>
                  </w:pPr>
                  <w:r w:rsidRPr="001A5E33">
                    <w:rPr>
                      <w:rFonts w:ascii="Arial" w:hAnsi="Arial"/>
                      <w:b/>
                      <w:sz w:val="21"/>
                      <w:szCs w:val="21"/>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36273E0D"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b/>
                      <w:sz w:val="21"/>
                      <w:szCs w:val="21"/>
                    </w:rPr>
                  </w:pPr>
                  <w:proofErr w:type="spellStart"/>
                  <w:r w:rsidRPr="001A5E33">
                    <w:rPr>
                      <w:rFonts w:ascii="Arial" w:hAnsi="Arial"/>
                      <w:b/>
                      <w:sz w:val="21"/>
                      <w:szCs w:val="21"/>
                    </w:rPr>
                    <w:t>T</w:t>
                  </w:r>
                  <w:r w:rsidRPr="001A5E33">
                    <w:rPr>
                      <w:rFonts w:ascii="Arial" w:hAnsi="Arial"/>
                      <w:b/>
                      <w:sz w:val="21"/>
                      <w:szCs w:val="21"/>
                      <w:vertAlign w:val="subscript"/>
                    </w:rPr>
                    <w:t>Evaluate_BFD_CSI</w:t>
                  </w:r>
                  <w:proofErr w:type="spellEnd"/>
                  <w:r w:rsidRPr="001A5E33">
                    <w:rPr>
                      <w:rFonts w:ascii="Arial" w:hAnsi="Arial"/>
                      <w:b/>
                      <w:sz w:val="21"/>
                      <w:szCs w:val="21"/>
                      <w:vertAlign w:val="subscript"/>
                    </w:rPr>
                    <w:t>-RS</w:t>
                  </w:r>
                  <w:r w:rsidRPr="001A5E33">
                    <w:rPr>
                      <w:rFonts w:ascii="Arial" w:hAnsi="Arial"/>
                      <w:b/>
                      <w:sz w:val="21"/>
                      <w:szCs w:val="21"/>
                    </w:rPr>
                    <w:t xml:space="preserve"> </w:t>
                  </w:r>
                  <w:r w:rsidRPr="001A5E33">
                    <w:rPr>
                      <w:rFonts w:ascii="Arial" w:hAnsi="Arial"/>
                      <w:b/>
                      <w:sz w:val="21"/>
                      <w:szCs w:val="21"/>
                      <w:vertAlign w:val="subscript"/>
                      <w:lang w:eastAsia="zh-CN"/>
                    </w:rPr>
                    <w:t xml:space="preserve">Relax </w:t>
                  </w:r>
                  <w:r w:rsidRPr="001A5E33">
                    <w:rPr>
                      <w:rFonts w:ascii="Arial" w:hAnsi="Arial"/>
                      <w:b/>
                      <w:sz w:val="21"/>
                      <w:szCs w:val="21"/>
                    </w:rPr>
                    <w:t>(</w:t>
                  </w:r>
                  <w:proofErr w:type="spellStart"/>
                  <w:r w:rsidRPr="001A5E33">
                    <w:rPr>
                      <w:rFonts w:ascii="Arial" w:hAnsi="Arial"/>
                      <w:b/>
                      <w:sz w:val="21"/>
                      <w:szCs w:val="21"/>
                    </w:rPr>
                    <w:t>ms</w:t>
                  </w:r>
                  <w:proofErr w:type="spellEnd"/>
                  <w:r w:rsidRPr="001A5E33">
                    <w:rPr>
                      <w:rFonts w:ascii="Arial" w:hAnsi="Arial"/>
                      <w:b/>
                      <w:sz w:val="21"/>
                      <w:szCs w:val="21"/>
                    </w:rPr>
                    <w:t xml:space="preserve">) </w:t>
                  </w:r>
                </w:p>
              </w:tc>
            </w:tr>
            <w:tr w:rsidR="004B722B" w:rsidRPr="001A5E33" w14:paraId="19112156"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tcPr>
                <w:p w14:paraId="61DEAA4B" w14:textId="77777777" w:rsidR="004B722B" w:rsidRPr="001A5E33" w:rsidRDefault="004B722B" w:rsidP="001A5E33">
                  <w:pPr>
                    <w:keepNext/>
                    <w:keepLines/>
                    <w:framePr w:hSpace="180" w:wrap="around" w:vAnchor="text" w:hAnchor="text" w:y="1"/>
                    <w:spacing w:beforeLines="50" w:before="120" w:afterLines="50" w:after="120"/>
                    <w:suppressOverlap/>
                    <w:rPr>
                      <w:rFonts w:ascii="Arial" w:hAnsi="Arial" w:cs="v4.2.0"/>
                      <w:sz w:val="21"/>
                      <w:szCs w:val="21"/>
                      <w:lang w:eastAsia="zh-CN"/>
                    </w:rPr>
                  </w:pPr>
                  <w:proofErr w:type="gramStart"/>
                  <w:r w:rsidRPr="001A5E33">
                    <w:rPr>
                      <w:rFonts w:ascii="Arial" w:hAnsi="Arial" w:cs="v4.2.0"/>
                      <w:sz w:val="21"/>
                      <w:szCs w:val="21"/>
                    </w:rPr>
                    <w:t>Max(</w:t>
                  </w:r>
                  <w:proofErr w:type="gramEnd"/>
                  <w:r w:rsidRPr="001A5E33">
                    <w:rPr>
                      <w:rFonts w:ascii="Arial" w:hAnsi="Arial" w:cs="v4.2.0"/>
                      <w:sz w:val="21"/>
                      <w:szCs w:val="21"/>
                    </w:rPr>
                    <w:t>T</w:t>
                  </w:r>
                  <w:r w:rsidRPr="001A5E33">
                    <w:rPr>
                      <w:rFonts w:ascii="Arial" w:hAnsi="Arial" w:cs="v4.2.0"/>
                      <w:sz w:val="21"/>
                      <w:szCs w:val="21"/>
                      <w:vertAlign w:val="subscript"/>
                    </w:rPr>
                    <w:t>DRX</w:t>
                  </w:r>
                  <w:r w:rsidRPr="001A5E33">
                    <w:rPr>
                      <w:rFonts w:ascii="Arial" w:hAnsi="Arial" w:cs="v4.2.0"/>
                      <w:sz w:val="21"/>
                      <w:szCs w:val="21"/>
                    </w:rPr>
                    <w:t>, T</w:t>
                  </w:r>
                  <w:r w:rsidRPr="001A5E33">
                    <w:rPr>
                      <w:rFonts w:ascii="Arial" w:hAnsi="Arial" w:cs="v4.2.0"/>
                      <w:sz w:val="21"/>
                      <w:szCs w:val="21"/>
                      <w:vertAlign w:val="subscript"/>
                    </w:rPr>
                    <w:t>CSI-RS</w:t>
                  </w:r>
                  <w:r w:rsidRPr="001A5E33">
                    <w:rPr>
                      <w:rFonts w:ascii="Arial" w:hAnsi="Arial" w:cs="v4.2.0"/>
                      <w:sz w:val="21"/>
                      <w:szCs w:val="21"/>
                    </w:rPr>
                    <w:t>)</w:t>
                  </w:r>
                  <w:r w:rsidRPr="001A5E33">
                    <w:rPr>
                      <w:rFonts w:ascii="Arial" w:hAnsi="Arial" w:cs="Arial"/>
                      <w:sz w:val="21"/>
                      <w:szCs w:val="21"/>
                    </w:rPr>
                    <w:t xml:space="preserve"> </w:t>
                  </w:r>
                  <w:r w:rsidRPr="001A5E33">
                    <w:rPr>
                      <w:rFonts w:ascii="Arial" w:hAnsi="Arial" w:cs="Arial" w:hint="eastAsia"/>
                      <w:sz w:val="21"/>
                      <w:szCs w:val="21"/>
                    </w:rPr>
                    <w:t>≤</w:t>
                  </w:r>
                  <w:r w:rsidRPr="001A5E33">
                    <w:rPr>
                      <w:rFonts w:ascii="Arial" w:hAnsi="Arial" w:cs="Arial"/>
                      <w:sz w:val="21"/>
                      <w:szCs w:val="21"/>
                      <w:lang w:eastAsia="zh-CN"/>
                    </w:rPr>
                    <w:t xml:space="preserve"> 80 </w:t>
                  </w:r>
                  <w:proofErr w:type="spellStart"/>
                  <w:r w:rsidRPr="001A5E33">
                    <w:rPr>
                      <w:rFonts w:ascii="Arial" w:hAnsi="Arial" w:cs="Arial"/>
                      <w:sz w:val="21"/>
                      <w:szCs w:val="21"/>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3637E320" w14:textId="77777777" w:rsidR="004B722B" w:rsidRPr="001A5E33" w:rsidRDefault="004B722B" w:rsidP="001A5E33">
                  <w:pPr>
                    <w:keepNext/>
                    <w:keepLines/>
                    <w:framePr w:hSpace="180" w:wrap="around" w:vAnchor="text" w:hAnchor="text" w:y="1"/>
                    <w:spacing w:beforeLines="50" w:before="120" w:afterLines="50" w:after="120"/>
                    <w:suppressOverlap/>
                    <w:jc w:val="center"/>
                    <w:rPr>
                      <w:rFonts w:ascii="Arial" w:hAnsi="Arial" w:cs="v4.2.0"/>
                      <w:sz w:val="21"/>
                      <w:szCs w:val="21"/>
                    </w:rPr>
                  </w:pPr>
                  <w:proofErr w:type="gramStart"/>
                  <w:r w:rsidRPr="001A5E33">
                    <w:rPr>
                      <w:rFonts w:ascii="Arial" w:hAnsi="Arial" w:cs="v4.2.0"/>
                      <w:sz w:val="21"/>
                      <w:szCs w:val="21"/>
                    </w:rPr>
                    <w:t>Max(</w:t>
                  </w:r>
                  <w:proofErr w:type="gramEnd"/>
                  <w:r w:rsidRPr="001A5E33">
                    <w:rPr>
                      <w:rFonts w:ascii="Arial" w:hAnsi="Arial" w:cs="v4.2.0"/>
                      <w:sz w:val="21"/>
                      <w:szCs w:val="21"/>
                    </w:rPr>
                    <w:t>50</w:t>
                  </w:r>
                  <w:r w:rsidRPr="001A5E33">
                    <w:rPr>
                      <w:rFonts w:ascii="Arial" w:hAnsi="Arial" w:cs="Arial"/>
                      <w:sz w:val="21"/>
                      <w:szCs w:val="21"/>
                    </w:rPr>
                    <w:t xml:space="preserve"> </w:t>
                  </w:r>
                  <w:r w:rsidRPr="001A5E33">
                    <w:rPr>
                      <w:rFonts w:ascii="Arial" w:hAnsi="Arial" w:cs="Arial"/>
                      <w:sz w:val="21"/>
                      <w:szCs w:val="21"/>
                    </w:rPr>
                    <w:sym w:font="Symbol" w:char="F0B4"/>
                  </w:r>
                  <w:r w:rsidRPr="001A5E33">
                    <w:rPr>
                      <w:rFonts w:ascii="Arial" w:hAnsi="Arial" w:cs="Arial"/>
                      <w:sz w:val="21"/>
                      <w:szCs w:val="21"/>
                    </w:rPr>
                    <w:t xml:space="preserve"> </w:t>
                  </w:r>
                  <w:r w:rsidRPr="001A5E33">
                    <w:rPr>
                      <w:rFonts w:ascii="Arial" w:hAnsi="Arial" w:cs="Arial"/>
                      <w:sz w:val="21"/>
                      <w:szCs w:val="21"/>
                      <w:highlight w:val="yellow"/>
                    </w:rPr>
                    <w:t>K3</w:t>
                  </w:r>
                  <w:r w:rsidRPr="001A5E33">
                    <w:rPr>
                      <w:rFonts w:ascii="Arial" w:hAnsi="Arial" w:cs="v4.2.0"/>
                      <w:sz w:val="21"/>
                      <w:szCs w:val="21"/>
                    </w:rPr>
                    <w:t>, Ceil(</w:t>
                  </w:r>
                  <w:r w:rsidRPr="001A5E33">
                    <w:rPr>
                      <w:rFonts w:ascii="Arial" w:hAnsi="Arial" w:cs="v4.2.0"/>
                      <w:sz w:val="21"/>
                      <w:szCs w:val="21"/>
                      <w:lang w:eastAsia="zh-CN"/>
                    </w:rPr>
                    <w:t>K1</w:t>
                  </w:r>
                  <w:r w:rsidRPr="001A5E33">
                    <w:rPr>
                      <w:rFonts w:ascii="Arial" w:hAnsi="Arial" w:cs="v4.2.0"/>
                      <w:sz w:val="21"/>
                      <w:szCs w:val="21"/>
                    </w:rPr>
                    <w:t xml:space="preserve"> </w:t>
                  </w:r>
                  <w:r w:rsidRPr="001A5E33">
                    <w:rPr>
                      <w:rFonts w:ascii="Arial" w:hAnsi="Arial" w:cs="Arial"/>
                      <w:sz w:val="21"/>
                      <w:szCs w:val="21"/>
                    </w:rPr>
                    <w:t xml:space="preserve">× </w:t>
                  </w:r>
                  <w:r w:rsidRPr="001A5E33">
                    <w:rPr>
                      <w:rFonts w:ascii="Arial" w:hAnsi="Arial" w:cs="v4.2.0"/>
                      <w:sz w:val="21"/>
                      <w:szCs w:val="21"/>
                    </w:rPr>
                    <w:t xml:space="preserve">1.5 </w:t>
                  </w:r>
                  <w:r w:rsidRPr="001A5E33">
                    <w:rPr>
                      <w:rFonts w:ascii="Arial" w:hAnsi="Arial" w:cs="Arial"/>
                      <w:sz w:val="21"/>
                      <w:szCs w:val="21"/>
                    </w:rPr>
                    <w:t xml:space="preserve">× </w:t>
                  </w:r>
                  <w:r w:rsidRPr="001A5E33">
                    <w:rPr>
                      <w:rFonts w:ascii="Arial" w:hAnsi="Arial" w:cs="v4.2.0"/>
                      <w:sz w:val="21"/>
                      <w:szCs w:val="21"/>
                    </w:rPr>
                    <w:t>M</w:t>
                  </w:r>
                  <w:r w:rsidRPr="001A5E33">
                    <w:rPr>
                      <w:rFonts w:ascii="Arial" w:hAnsi="Arial" w:cs="v4.2.0"/>
                      <w:sz w:val="21"/>
                      <w:szCs w:val="21"/>
                      <w:vertAlign w:val="subscript"/>
                    </w:rPr>
                    <w:t>BFD</w:t>
                  </w:r>
                  <w:r w:rsidRPr="001A5E33">
                    <w:rPr>
                      <w:rFonts w:ascii="Arial" w:hAnsi="Arial" w:cs="v4.2.0"/>
                      <w:sz w:val="21"/>
                      <w:szCs w:val="21"/>
                    </w:rPr>
                    <w:t xml:space="preserve"> </w:t>
                  </w:r>
                  <w:r w:rsidRPr="001A5E33">
                    <w:rPr>
                      <w:rFonts w:ascii="Arial" w:hAnsi="Arial" w:cs="Arial"/>
                      <w:sz w:val="21"/>
                      <w:szCs w:val="21"/>
                    </w:rPr>
                    <w:sym w:font="Symbol" w:char="F0B4"/>
                  </w:r>
                  <w:r w:rsidRPr="001A5E33">
                    <w:rPr>
                      <w:rFonts w:ascii="Arial" w:hAnsi="Arial" w:cs="Arial"/>
                      <w:sz w:val="21"/>
                      <w:szCs w:val="21"/>
                    </w:rPr>
                    <w:t xml:space="preserve"> </w:t>
                  </w:r>
                  <w:r w:rsidRPr="001A5E33">
                    <w:rPr>
                      <w:rFonts w:ascii="Arial" w:hAnsi="Arial" w:cs="v4.2.0"/>
                      <w:sz w:val="21"/>
                      <w:szCs w:val="21"/>
                    </w:rPr>
                    <w:t xml:space="preserve">P </w:t>
                  </w:r>
                  <w:r w:rsidRPr="001A5E33">
                    <w:rPr>
                      <w:rFonts w:ascii="Arial" w:hAnsi="Arial" w:cs="Arial"/>
                      <w:sz w:val="21"/>
                      <w:szCs w:val="21"/>
                    </w:rPr>
                    <w:sym w:font="Symbol" w:char="F0B4"/>
                  </w:r>
                  <w:r w:rsidRPr="001A5E33">
                    <w:rPr>
                      <w:rFonts w:ascii="Arial" w:hAnsi="Arial" w:cs="v4.2.0"/>
                      <w:sz w:val="21"/>
                      <w:szCs w:val="21"/>
                    </w:rPr>
                    <w:t xml:space="preserve"> P</w:t>
                  </w:r>
                  <w:r w:rsidRPr="001A5E33">
                    <w:rPr>
                      <w:rFonts w:ascii="Arial" w:hAnsi="Arial" w:cs="v4.2.0"/>
                      <w:sz w:val="21"/>
                      <w:szCs w:val="21"/>
                      <w:vertAlign w:val="subscript"/>
                    </w:rPr>
                    <w:t>BFD</w:t>
                  </w:r>
                  <w:r w:rsidRPr="001A5E33">
                    <w:rPr>
                      <w:rFonts w:ascii="Arial" w:hAnsi="Arial" w:cs="v4.2.0"/>
                      <w:sz w:val="21"/>
                      <w:szCs w:val="21"/>
                    </w:rPr>
                    <w:t xml:space="preserve">) </w:t>
                  </w:r>
                  <w:r w:rsidRPr="001A5E33">
                    <w:rPr>
                      <w:rFonts w:ascii="Arial" w:hAnsi="Arial" w:cs="Arial"/>
                      <w:sz w:val="21"/>
                      <w:szCs w:val="21"/>
                    </w:rPr>
                    <w:sym w:font="Symbol" w:char="F0B4"/>
                  </w:r>
                  <w:r w:rsidRPr="001A5E33">
                    <w:rPr>
                      <w:rFonts w:ascii="Arial" w:hAnsi="Arial" w:cs="Arial"/>
                      <w:sz w:val="21"/>
                      <w:szCs w:val="21"/>
                    </w:rPr>
                    <w:t xml:space="preserve"> </w:t>
                  </w:r>
                  <w:r w:rsidRPr="001A5E33">
                    <w:rPr>
                      <w:rFonts w:ascii="Arial" w:hAnsi="Arial" w:cs="v4.2.0"/>
                      <w:sz w:val="21"/>
                      <w:szCs w:val="21"/>
                    </w:rPr>
                    <w:t>Max(T</w:t>
                  </w:r>
                  <w:r w:rsidRPr="001A5E33">
                    <w:rPr>
                      <w:rFonts w:ascii="Arial" w:hAnsi="Arial" w:cs="v4.2.0"/>
                      <w:sz w:val="21"/>
                      <w:szCs w:val="21"/>
                      <w:vertAlign w:val="subscript"/>
                    </w:rPr>
                    <w:t>DRX</w:t>
                  </w:r>
                  <w:r w:rsidRPr="001A5E33">
                    <w:rPr>
                      <w:rFonts w:ascii="Arial" w:hAnsi="Arial" w:cs="v4.2.0"/>
                      <w:sz w:val="21"/>
                      <w:szCs w:val="21"/>
                    </w:rPr>
                    <w:t>, T</w:t>
                  </w:r>
                  <w:r w:rsidRPr="001A5E33">
                    <w:rPr>
                      <w:rFonts w:ascii="Arial" w:hAnsi="Arial" w:cs="v4.2.0"/>
                      <w:sz w:val="21"/>
                      <w:szCs w:val="21"/>
                      <w:vertAlign w:val="subscript"/>
                    </w:rPr>
                    <w:t>CSI-RS</w:t>
                  </w:r>
                  <w:r w:rsidRPr="001A5E33">
                    <w:rPr>
                      <w:rFonts w:ascii="Arial" w:hAnsi="Arial" w:cs="v4.2.0"/>
                      <w:sz w:val="21"/>
                      <w:szCs w:val="21"/>
                    </w:rPr>
                    <w:t>))</w:t>
                  </w:r>
                </w:p>
              </w:tc>
            </w:tr>
            <w:tr w:rsidR="004B722B" w:rsidRPr="001A5E33" w14:paraId="1AF71BD6" w14:textId="77777777" w:rsidTr="00E869C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138AA7F" w14:textId="77777777" w:rsidR="004B722B" w:rsidRPr="001A5E33" w:rsidRDefault="004B722B" w:rsidP="001A5E33">
                  <w:pPr>
                    <w:keepNext/>
                    <w:keepLines/>
                    <w:framePr w:hSpace="180" w:wrap="around" w:vAnchor="text" w:hAnchor="text" w:y="1"/>
                    <w:spacing w:beforeLines="50" w:before="120" w:afterLines="50" w:after="120"/>
                    <w:ind w:left="851" w:hanging="851"/>
                    <w:suppressOverlap/>
                    <w:rPr>
                      <w:rFonts w:ascii="Arial" w:hAnsi="Arial"/>
                      <w:sz w:val="21"/>
                      <w:szCs w:val="21"/>
                    </w:rPr>
                  </w:pPr>
                  <w:r w:rsidRPr="001A5E33">
                    <w:rPr>
                      <w:rFonts w:ascii="Arial" w:hAnsi="Arial"/>
                      <w:sz w:val="21"/>
                      <w:szCs w:val="21"/>
                    </w:rPr>
                    <w:lastRenderedPageBreak/>
                    <w:t>NOTE 1:</w:t>
                  </w:r>
                  <w:r w:rsidRPr="001A5E33">
                    <w:rPr>
                      <w:rFonts w:ascii="Arial" w:hAnsi="Arial"/>
                      <w:sz w:val="21"/>
                      <w:szCs w:val="21"/>
                    </w:rPr>
                    <w:tab/>
                  </w:r>
                  <w:r w:rsidRPr="001A5E33">
                    <w:rPr>
                      <w:rFonts w:ascii="Arial" w:hAnsi="Arial" w:cs="v4.2.0"/>
                      <w:sz w:val="21"/>
                      <w:szCs w:val="21"/>
                    </w:rPr>
                    <w:t>T</w:t>
                  </w:r>
                  <w:r w:rsidRPr="001A5E33">
                    <w:rPr>
                      <w:rFonts w:ascii="Arial" w:hAnsi="Arial" w:cs="v4.2.0"/>
                      <w:sz w:val="21"/>
                      <w:szCs w:val="21"/>
                      <w:vertAlign w:val="subscript"/>
                    </w:rPr>
                    <w:t>CSI-RS</w:t>
                  </w:r>
                  <w:r w:rsidRPr="001A5E33">
                    <w:rPr>
                      <w:rFonts w:ascii="Arial" w:hAnsi="Arial"/>
                      <w:sz w:val="21"/>
                      <w:szCs w:val="21"/>
                    </w:rPr>
                    <w:t xml:space="preserve"> is the periodicity of CSI-RS resource in the set </w:t>
                  </w:r>
                  <w:r w:rsidRPr="001A5E33">
                    <w:rPr>
                      <w:rFonts w:ascii="Arial" w:hAnsi="Arial"/>
                      <w:noProof/>
                      <w:position w:val="-10"/>
                      <w:sz w:val="21"/>
                      <w:szCs w:val="21"/>
                      <w:lang w:eastAsia="zh-CN"/>
                    </w:rPr>
                    <w:drawing>
                      <wp:inline distT="0" distB="0" distL="0" distR="0" wp14:anchorId="63B749E8" wp14:editId="099B242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1A5E33">
                    <w:rPr>
                      <w:rFonts w:ascii="Arial" w:hAnsi="Arial"/>
                      <w:sz w:val="21"/>
                      <w:szCs w:val="21"/>
                    </w:rPr>
                    <w:t>.</w:t>
                  </w:r>
                  <w:r w:rsidRPr="001A5E33">
                    <w:rPr>
                      <w:rFonts w:ascii="Arial" w:hAnsi="Arial" w:cs="v4.2.0"/>
                      <w:sz w:val="21"/>
                      <w:szCs w:val="21"/>
                    </w:rPr>
                    <w:t xml:space="preserve"> </w:t>
                  </w:r>
                  <w:r w:rsidRPr="001A5E33">
                    <w:rPr>
                      <w:rFonts w:ascii="Arial" w:hAnsi="Arial"/>
                      <w:sz w:val="21"/>
                      <w:szCs w:val="21"/>
                    </w:rPr>
                    <w:t>T</w:t>
                  </w:r>
                  <w:r w:rsidRPr="001A5E33">
                    <w:rPr>
                      <w:rFonts w:ascii="Arial" w:hAnsi="Arial"/>
                      <w:sz w:val="21"/>
                      <w:szCs w:val="21"/>
                      <w:vertAlign w:val="subscript"/>
                    </w:rPr>
                    <w:t>DRX</w:t>
                  </w:r>
                  <w:r w:rsidRPr="001A5E33">
                    <w:rPr>
                      <w:rFonts w:ascii="Arial" w:hAnsi="Arial"/>
                      <w:sz w:val="21"/>
                      <w:szCs w:val="21"/>
                    </w:rPr>
                    <w:t xml:space="preserve"> is the DRX cycle length and no longer than 80 </w:t>
                  </w:r>
                  <w:proofErr w:type="spellStart"/>
                  <w:r w:rsidRPr="001A5E33">
                    <w:rPr>
                      <w:rFonts w:ascii="Arial" w:hAnsi="Arial"/>
                      <w:sz w:val="21"/>
                      <w:szCs w:val="21"/>
                    </w:rPr>
                    <w:t>ms</w:t>
                  </w:r>
                  <w:proofErr w:type="spellEnd"/>
                  <w:r w:rsidRPr="001A5E33">
                    <w:rPr>
                      <w:rFonts w:ascii="Arial" w:hAnsi="Arial"/>
                      <w:sz w:val="21"/>
                      <w:szCs w:val="21"/>
                    </w:rPr>
                    <w:t>.</w:t>
                  </w:r>
                </w:p>
                <w:p w14:paraId="35F1A434" w14:textId="77777777" w:rsidR="004B722B" w:rsidRPr="001A5E33" w:rsidRDefault="004B722B" w:rsidP="001A5E33">
                  <w:pPr>
                    <w:keepNext/>
                    <w:keepLines/>
                    <w:framePr w:hSpace="180" w:wrap="around" w:vAnchor="text" w:hAnchor="text" w:y="1"/>
                    <w:spacing w:beforeLines="50" w:before="120" w:afterLines="50" w:after="120"/>
                    <w:ind w:left="851" w:hanging="851"/>
                    <w:suppressOverlap/>
                    <w:rPr>
                      <w:rFonts w:ascii="Arial" w:hAnsi="Arial"/>
                      <w:snapToGrid w:val="0"/>
                      <w:sz w:val="21"/>
                      <w:szCs w:val="21"/>
                      <w:lang w:eastAsia="zh-CN"/>
                    </w:rPr>
                  </w:pPr>
                  <w:r w:rsidRPr="001A5E33">
                    <w:rPr>
                      <w:rFonts w:ascii="Arial" w:hAnsi="Arial"/>
                      <w:sz w:val="21"/>
                      <w:szCs w:val="21"/>
                    </w:rPr>
                    <w:t>NOTE</w:t>
                  </w:r>
                  <w:r w:rsidRPr="001A5E33">
                    <w:rPr>
                      <w:rFonts w:ascii="Arial" w:hAnsi="Arial"/>
                      <w:snapToGrid w:val="0"/>
                      <w:sz w:val="21"/>
                      <w:szCs w:val="21"/>
                      <w:lang w:eastAsia="zh-CN"/>
                    </w:rPr>
                    <w:t xml:space="preserve"> 2:</w:t>
                  </w:r>
                  <w:r w:rsidRPr="001A5E33">
                    <w:rPr>
                      <w:rFonts w:ascii="Arial" w:hAnsi="Arial"/>
                      <w:sz w:val="21"/>
                      <w:szCs w:val="21"/>
                    </w:rPr>
                    <w:tab/>
                  </w:r>
                  <w:r w:rsidRPr="001A5E33">
                    <w:rPr>
                      <w:rFonts w:ascii="Arial" w:hAnsi="Arial"/>
                      <w:b/>
                      <w:bCs/>
                      <w:snapToGrid w:val="0"/>
                      <w:sz w:val="21"/>
                      <w:szCs w:val="21"/>
                      <w:lang w:eastAsia="zh-CN"/>
                    </w:rPr>
                    <w:t xml:space="preserve">K1 is the relaxation factor. </w:t>
                  </w:r>
                  <w:r w:rsidRPr="001A5E33">
                    <w:rPr>
                      <w:rFonts w:ascii="Arial" w:hAnsi="Arial"/>
                      <w:b/>
                      <w:bCs/>
                      <w:sz w:val="21"/>
                      <w:szCs w:val="21"/>
                      <w:highlight w:val="yellow"/>
                      <w:lang w:eastAsia="zh-CN"/>
                    </w:rPr>
                    <w:t xml:space="preserve">K1 = 2 for </w:t>
                  </w:r>
                  <w:r w:rsidRPr="001A5E33">
                    <w:rPr>
                      <w:rFonts w:ascii="Arial" w:hAnsi="Arial"/>
                      <w:b/>
                      <w:bCs/>
                      <w:sz w:val="21"/>
                      <w:szCs w:val="21"/>
                      <w:highlight w:val="yellow"/>
                    </w:rPr>
                    <w:t xml:space="preserve">40 </w:t>
                  </w:r>
                  <w:proofErr w:type="spellStart"/>
                  <w:r w:rsidRPr="001A5E33">
                    <w:rPr>
                      <w:rFonts w:ascii="Arial" w:hAnsi="Arial"/>
                      <w:b/>
                      <w:bCs/>
                      <w:sz w:val="21"/>
                      <w:szCs w:val="21"/>
                      <w:highlight w:val="yellow"/>
                    </w:rPr>
                    <w:t>ms</w:t>
                  </w:r>
                  <w:proofErr w:type="spellEnd"/>
                  <w:r w:rsidRPr="001A5E33">
                    <w:rPr>
                      <w:rFonts w:ascii="Arial" w:hAnsi="Arial"/>
                      <w:b/>
                      <w:bCs/>
                      <w:sz w:val="21"/>
                      <w:szCs w:val="21"/>
                      <w:highlight w:val="yellow"/>
                    </w:rPr>
                    <w:t xml:space="preserve"> &lt; </w:t>
                  </w:r>
                  <w:proofErr w:type="gramStart"/>
                  <w:r w:rsidRPr="001A5E33">
                    <w:rPr>
                      <w:rFonts w:ascii="Arial" w:hAnsi="Arial"/>
                      <w:b/>
                      <w:bCs/>
                      <w:sz w:val="21"/>
                      <w:szCs w:val="21"/>
                      <w:highlight w:val="yellow"/>
                    </w:rPr>
                    <w:t>MAX(</w:t>
                  </w:r>
                  <w:proofErr w:type="gramEnd"/>
                  <w:r w:rsidRPr="001A5E33">
                    <w:rPr>
                      <w:rFonts w:ascii="Arial" w:hAnsi="Arial"/>
                      <w:b/>
                      <w:bCs/>
                      <w:sz w:val="21"/>
                      <w:szCs w:val="21"/>
                      <w:highlight w:val="yellow"/>
                    </w:rPr>
                    <w:t>T</w:t>
                  </w:r>
                  <w:r w:rsidRPr="001A5E33">
                    <w:rPr>
                      <w:rFonts w:ascii="Arial" w:hAnsi="Arial"/>
                      <w:b/>
                      <w:bCs/>
                      <w:sz w:val="21"/>
                      <w:szCs w:val="21"/>
                      <w:highlight w:val="yellow"/>
                      <w:vertAlign w:val="subscript"/>
                    </w:rPr>
                    <w:t>DRX</w:t>
                  </w:r>
                  <w:r w:rsidRPr="001A5E33">
                    <w:rPr>
                      <w:rFonts w:ascii="Arial" w:hAnsi="Arial"/>
                      <w:b/>
                      <w:bCs/>
                      <w:sz w:val="21"/>
                      <w:szCs w:val="21"/>
                      <w:highlight w:val="yellow"/>
                    </w:rPr>
                    <w:t>, T</w:t>
                  </w:r>
                  <w:r w:rsidRPr="001A5E33">
                    <w:rPr>
                      <w:rFonts w:ascii="Arial" w:hAnsi="Arial"/>
                      <w:b/>
                      <w:bCs/>
                      <w:sz w:val="21"/>
                      <w:szCs w:val="21"/>
                      <w:highlight w:val="yellow"/>
                      <w:vertAlign w:val="subscript"/>
                    </w:rPr>
                    <w:t>CSI-RS</w:t>
                  </w:r>
                  <w:r w:rsidRPr="001A5E33">
                    <w:rPr>
                      <w:rFonts w:ascii="Arial" w:hAnsi="Arial"/>
                      <w:b/>
                      <w:bCs/>
                      <w:sz w:val="21"/>
                      <w:szCs w:val="21"/>
                      <w:highlight w:val="yellow"/>
                    </w:rPr>
                    <w:t xml:space="preserve">) </w:t>
                  </w:r>
                  <w:r w:rsidRPr="001A5E33">
                    <w:rPr>
                      <w:rFonts w:ascii="Arial" w:hAnsi="Arial" w:hint="eastAsia"/>
                      <w:b/>
                      <w:bCs/>
                      <w:sz w:val="21"/>
                      <w:szCs w:val="21"/>
                      <w:highlight w:val="yellow"/>
                    </w:rPr>
                    <w:t>≤</w:t>
                  </w:r>
                  <w:r w:rsidRPr="001A5E33">
                    <w:rPr>
                      <w:rFonts w:ascii="Arial" w:hAnsi="Arial"/>
                      <w:b/>
                      <w:bCs/>
                      <w:sz w:val="21"/>
                      <w:szCs w:val="21"/>
                      <w:highlight w:val="yellow"/>
                    </w:rPr>
                    <w:t xml:space="preserve"> 80 </w:t>
                  </w:r>
                  <w:proofErr w:type="spellStart"/>
                  <w:r w:rsidRPr="001A5E33">
                    <w:rPr>
                      <w:rFonts w:ascii="Arial" w:hAnsi="Arial"/>
                      <w:b/>
                      <w:bCs/>
                      <w:sz w:val="21"/>
                      <w:szCs w:val="21"/>
                      <w:highlight w:val="yellow"/>
                    </w:rPr>
                    <w:t>ms</w:t>
                  </w:r>
                  <w:proofErr w:type="spellEnd"/>
                  <w:r w:rsidRPr="001A5E33">
                    <w:rPr>
                      <w:rFonts w:ascii="Arial" w:hAnsi="Arial"/>
                      <w:b/>
                      <w:bCs/>
                      <w:sz w:val="21"/>
                      <w:szCs w:val="21"/>
                      <w:highlight w:val="yellow"/>
                    </w:rPr>
                    <w:t>, K1 = 4 for MAX(T</w:t>
                  </w:r>
                  <w:r w:rsidRPr="001A5E33">
                    <w:rPr>
                      <w:rFonts w:ascii="Arial" w:hAnsi="Arial"/>
                      <w:b/>
                      <w:bCs/>
                      <w:sz w:val="21"/>
                      <w:szCs w:val="21"/>
                      <w:highlight w:val="yellow"/>
                      <w:vertAlign w:val="subscript"/>
                    </w:rPr>
                    <w:t>DRX</w:t>
                  </w:r>
                  <w:r w:rsidRPr="001A5E33">
                    <w:rPr>
                      <w:rFonts w:ascii="Arial" w:hAnsi="Arial"/>
                      <w:b/>
                      <w:bCs/>
                      <w:sz w:val="21"/>
                      <w:szCs w:val="21"/>
                      <w:highlight w:val="yellow"/>
                    </w:rPr>
                    <w:t>, T</w:t>
                  </w:r>
                  <w:r w:rsidRPr="001A5E33">
                    <w:rPr>
                      <w:rFonts w:ascii="Arial" w:hAnsi="Arial"/>
                      <w:b/>
                      <w:bCs/>
                      <w:sz w:val="21"/>
                      <w:szCs w:val="21"/>
                      <w:highlight w:val="yellow"/>
                      <w:vertAlign w:val="subscript"/>
                    </w:rPr>
                    <w:t>CSI-RS</w:t>
                  </w:r>
                  <w:r w:rsidRPr="001A5E33">
                    <w:rPr>
                      <w:rFonts w:ascii="Arial" w:hAnsi="Arial"/>
                      <w:b/>
                      <w:bCs/>
                      <w:sz w:val="21"/>
                      <w:szCs w:val="21"/>
                      <w:highlight w:val="yellow"/>
                    </w:rPr>
                    <w:t xml:space="preserve">) </w:t>
                  </w:r>
                  <w:r w:rsidRPr="001A5E33">
                    <w:rPr>
                      <w:rFonts w:ascii="Arial" w:hAnsi="Arial" w:hint="eastAsia"/>
                      <w:b/>
                      <w:bCs/>
                      <w:sz w:val="21"/>
                      <w:szCs w:val="21"/>
                      <w:highlight w:val="yellow"/>
                    </w:rPr>
                    <w:t>≤</w:t>
                  </w:r>
                  <w:r w:rsidRPr="001A5E33">
                    <w:rPr>
                      <w:rFonts w:ascii="Arial" w:hAnsi="Arial"/>
                      <w:b/>
                      <w:bCs/>
                      <w:sz w:val="21"/>
                      <w:szCs w:val="21"/>
                      <w:highlight w:val="yellow"/>
                    </w:rPr>
                    <w:t xml:space="preserve"> 40 </w:t>
                  </w:r>
                  <w:proofErr w:type="spellStart"/>
                  <w:r w:rsidRPr="001A5E33">
                    <w:rPr>
                      <w:rFonts w:ascii="Arial" w:hAnsi="Arial"/>
                      <w:b/>
                      <w:bCs/>
                      <w:sz w:val="21"/>
                      <w:szCs w:val="21"/>
                      <w:highlight w:val="yellow"/>
                    </w:rPr>
                    <w:t>ms</w:t>
                  </w:r>
                  <w:proofErr w:type="spellEnd"/>
                  <w:r w:rsidRPr="001A5E33">
                    <w:rPr>
                      <w:rFonts w:ascii="Arial" w:hAnsi="Arial"/>
                      <w:b/>
                      <w:bCs/>
                      <w:snapToGrid w:val="0"/>
                      <w:sz w:val="21"/>
                      <w:szCs w:val="21"/>
                      <w:lang w:eastAsia="zh-CN"/>
                    </w:rPr>
                    <w:t xml:space="preserve"> </w:t>
                  </w:r>
                </w:p>
                <w:p w14:paraId="12351F1B" w14:textId="77777777" w:rsidR="004B722B" w:rsidRPr="001A5E33" w:rsidRDefault="004B722B" w:rsidP="001A5E33">
                  <w:pPr>
                    <w:keepNext/>
                    <w:keepLines/>
                    <w:framePr w:hSpace="180" w:wrap="around" w:vAnchor="text" w:hAnchor="text" w:y="1"/>
                    <w:spacing w:beforeLines="50" w:before="120" w:afterLines="50" w:after="120"/>
                    <w:ind w:left="851" w:hanging="851"/>
                    <w:suppressOverlap/>
                    <w:rPr>
                      <w:rFonts w:ascii="Arial" w:hAnsi="Arial" w:cs="v4.2.0"/>
                      <w:sz w:val="21"/>
                      <w:szCs w:val="21"/>
                    </w:rPr>
                  </w:pPr>
                  <w:r w:rsidRPr="001A5E33">
                    <w:rPr>
                      <w:rFonts w:ascii="Arial" w:hAnsi="Arial"/>
                      <w:sz w:val="21"/>
                      <w:szCs w:val="21"/>
                    </w:rPr>
                    <w:t>NOTE</w:t>
                  </w:r>
                  <w:r w:rsidRPr="001A5E33">
                    <w:rPr>
                      <w:rFonts w:ascii="Arial" w:hAnsi="Arial"/>
                      <w:snapToGrid w:val="0"/>
                      <w:sz w:val="21"/>
                      <w:szCs w:val="21"/>
                      <w:lang w:eastAsia="zh-CN"/>
                    </w:rPr>
                    <w:t xml:space="preserve"> 3:</w:t>
                  </w:r>
                  <w:r w:rsidRPr="001A5E33">
                    <w:rPr>
                      <w:rFonts w:ascii="Arial" w:hAnsi="Arial"/>
                      <w:sz w:val="21"/>
                      <w:szCs w:val="21"/>
                    </w:rPr>
                    <w:tab/>
                  </w:r>
                  <w:r w:rsidRPr="001A5E33">
                    <w:rPr>
                      <w:rFonts w:ascii="Arial" w:hAnsi="Arial"/>
                      <w:b/>
                      <w:bCs/>
                      <w:sz w:val="21"/>
                      <w:szCs w:val="21"/>
                      <w:lang w:eastAsia="zh-CN"/>
                    </w:rPr>
                    <w:t xml:space="preserve">K3 is the relaxation factor for the lower bound. K3 = K1, if 1 &lt; K1 </w:t>
                  </w:r>
                  <w:r w:rsidRPr="001A5E33">
                    <w:rPr>
                      <w:rFonts w:ascii="Arial" w:hAnsi="Arial" w:hint="eastAsia"/>
                      <w:b/>
                      <w:bCs/>
                      <w:sz w:val="21"/>
                      <w:szCs w:val="21"/>
                    </w:rPr>
                    <w:t>≤</w:t>
                  </w:r>
                  <w:r w:rsidRPr="001A5E33">
                    <w:rPr>
                      <w:rFonts w:ascii="Arial" w:hAnsi="Arial"/>
                      <w:b/>
                      <w:bCs/>
                      <w:sz w:val="21"/>
                      <w:szCs w:val="21"/>
                      <w:lang w:eastAsia="zh-CN"/>
                    </w:rPr>
                    <w:t xml:space="preserve"> 2; K3 = 1 otherwise</w:t>
                  </w:r>
                  <w:r w:rsidRPr="001A5E33">
                    <w:rPr>
                      <w:rFonts w:ascii="Arial" w:hAnsi="Arial"/>
                      <w:sz w:val="21"/>
                      <w:szCs w:val="21"/>
                      <w:lang w:eastAsia="zh-CN"/>
                    </w:rPr>
                    <w:t>.</w:t>
                  </w:r>
                </w:p>
              </w:tc>
            </w:tr>
          </w:tbl>
          <w:p w14:paraId="4AAA7D50" w14:textId="77777777" w:rsidR="004B722B" w:rsidRPr="001A5E33" w:rsidRDefault="004B722B" w:rsidP="001A5E33">
            <w:pPr>
              <w:spacing w:beforeLines="50" w:before="120" w:afterLines="50" w:after="120"/>
              <w:rPr>
                <w:rFonts w:eastAsiaTheme="minorEastAsia"/>
                <w:sz w:val="21"/>
                <w:szCs w:val="21"/>
                <w:lang w:eastAsia="zh-CN"/>
              </w:rPr>
            </w:pPr>
          </w:p>
        </w:tc>
      </w:tr>
    </w:tbl>
    <w:p w14:paraId="68241477" w14:textId="77777777" w:rsidR="001B7EFB" w:rsidRPr="001A5E33" w:rsidRDefault="003A3E80"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lastRenderedPageBreak/>
        <w:t>F</w:t>
      </w:r>
      <w:r w:rsidRPr="001A5E33">
        <w:rPr>
          <w:rFonts w:eastAsiaTheme="minorEastAsia"/>
          <w:sz w:val="21"/>
          <w:szCs w:val="21"/>
          <w:lang w:eastAsia="zh-CN"/>
        </w:rPr>
        <w:t>or RLM/BFD relaxation, scaling factor K3 for lower bound and</w:t>
      </w:r>
      <w:r w:rsidR="00DA4F34" w:rsidRPr="001A5E33">
        <w:rPr>
          <w:rFonts w:eastAsiaTheme="minorEastAsia"/>
          <w:sz w:val="21"/>
          <w:szCs w:val="21"/>
          <w:lang w:eastAsia="zh-CN"/>
        </w:rPr>
        <w:t xml:space="preserve"> K</w:t>
      </w:r>
      <w:r w:rsidR="00DA4F34" w:rsidRPr="001A5E33">
        <w:rPr>
          <w:rFonts w:eastAsiaTheme="minorEastAsia" w:hint="eastAsia"/>
          <w:sz w:val="21"/>
          <w:szCs w:val="21"/>
          <w:lang w:eastAsia="zh-CN"/>
        </w:rPr>
        <w:t>1</w:t>
      </w:r>
      <w:r w:rsidR="00DA4F34" w:rsidRPr="001A5E33">
        <w:rPr>
          <w:rFonts w:eastAsiaTheme="minorEastAsia"/>
          <w:sz w:val="21"/>
          <w:szCs w:val="21"/>
          <w:lang w:eastAsia="zh-CN"/>
        </w:rPr>
        <w:t xml:space="preserve"> for relaxed samples, can be referred. </w:t>
      </w:r>
    </w:p>
    <w:p w14:paraId="2568F86F" w14:textId="57916AB9" w:rsidR="004B722B" w:rsidRPr="001A5E33" w:rsidRDefault="00DA4F34" w:rsidP="001A5E33">
      <w:pPr>
        <w:spacing w:beforeLines="50" w:before="120" w:afterLines="50" w:after="120"/>
        <w:rPr>
          <w:rFonts w:eastAsiaTheme="minorEastAsia"/>
          <w:sz w:val="21"/>
          <w:szCs w:val="21"/>
          <w:lang w:eastAsia="zh-CN"/>
        </w:rPr>
      </w:pPr>
      <w:r w:rsidRPr="001A5E33">
        <w:rPr>
          <w:rFonts w:eastAsiaTheme="minorEastAsia"/>
          <w:sz w:val="21"/>
          <w:szCs w:val="21"/>
          <w:lang w:eastAsia="zh-CN"/>
        </w:rPr>
        <w:t xml:space="preserve">We prefer to reuse K1 = 2 for 40 </w:t>
      </w:r>
      <w:proofErr w:type="spellStart"/>
      <w:r w:rsidRPr="001A5E33">
        <w:rPr>
          <w:rFonts w:eastAsiaTheme="minorEastAsia"/>
          <w:sz w:val="21"/>
          <w:szCs w:val="21"/>
          <w:lang w:eastAsia="zh-CN"/>
        </w:rPr>
        <w:t>ms</w:t>
      </w:r>
      <w:proofErr w:type="spellEnd"/>
      <w:r w:rsidRPr="001A5E33">
        <w:rPr>
          <w:rFonts w:eastAsiaTheme="minorEastAsia"/>
          <w:sz w:val="21"/>
          <w:szCs w:val="21"/>
          <w:lang w:eastAsia="zh-CN"/>
        </w:rPr>
        <w:t xml:space="preserve"> &lt; MAX(TDRX, TCSI-RS) </w:t>
      </w:r>
      <w:r w:rsidRPr="001A5E33">
        <w:rPr>
          <w:rFonts w:eastAsiaTheme="minorEastAsia" w:hint="eastAsia"/>
          <w:sz w:val="21"/>
          <w:szCs w:val="21"/>
          <w:lang w:eastAsia="zh-CN"/>
        </w:rPr>
        <w:t>≤</w:t>
      </w:r>
      <w:r w:rsidRPr="001A5E33">
        <w:rPr>
          <w:rFonts w:eastAsiaTheme="minorEastAsia"/>
          <w:sz w:val="21"/>
          <w:szCs w:val="21"/>
          <w:lang w:eastAsia="zh-CN"/>
        </w:rPr>
        <w:t xml:space="preserve"> 80 </w:t>
      </w:r>
      <w:proofErr w:type="spellStart"/>
      <w:r w:rsidRPr="001A5E33">
        <w:rPr>
          <w:rFonts w:eastAsiaTheme="minorEastAsia"/>
          <w:sz w:val="21"/>
          <w:szCs w:val="21"/>
          <w:lang w:eastAsia="zh-CN"/>
        </w:rPr>
        <w:t>ms</w:t>
      </w:r>
      <w:proofErr w:type="spellEnd"/>
      <w:r w:rsidRPr="001A5E33">
        <w:rPr>
          <w:rFonts w:eastAsiaTheme="minorEastAsia"/>
          <w:sz w:val="21"/>
          <w:szCs w:val="21"/>
          <w:lang w:eastAsia="zh-CN"/>
        </w:rPr>
        <w:t xml:space="preserve">, K1 = 4 for MAX(TDRX, TCSI-RS) </w:t>
      </w:r>
      <w:r w:rsidRPr="001A5E33">
        <w:rPr>
          <w:rFonts w:eastAsiaTheme="minorEastAsia" w:hint="eastAsia"/>
          <w:sz w:val="21"/>
          <w:szCs w:val="21"/>
          <w:lang w:eastAsia="zh-CN"/>
        </w:rPr>
        <w:t>≤</w:t>
      </w:r>
      <w:r w:rsidRPr="001A5E33">
        <w:rPr>
          <w:rFonts w:eastAsiaTheme="minorEastAsia"/>
          <w:sz w:val="21"/>
          <w:szCs w:val="21"/>
          <w:lang w:eastAsia="zh-CN"/>
        </w:rPr>
        <w:t xml:space="preserve"> 40 </w:t>
      </w:r>
      <w:proofErr w:type="spellStart"/>
      <w:r w:rsidRPr="001A5E33">
        <w:rPr>
          <w:rFonts w:eastAsiaTheme="minorEastAsia"/>
          <w:sz w:val="21"/>
          <w:szCs w:val="21"/>
          <w:lang w:eastAsia="zh-CN"/>
        </w:rPr>
        <w:t>ms</w:t>
      </w:r>
      <w:proofErr w:type="spellEnd"/>
      <w:r w:rsidRPr="001A5E33">
        <w:rPr>
          <w:rFonts w:eastAsiaTheme="minorEastAsia"/>
          <w:sz w:val="21"/>
          <w:szCs w:val="21"/>
          <w:lang w:eastAsia="zh-CN"/>
        </w:rPr>
        <w:t xml:space="preserve"> for 2</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Redcap</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w:t>
      </w:r>
    </w:p>
    <w:p w14:paraId="5B02EDC7" w14:textId="77777777" w:rsidR="001B7EFB" w:rsidRPr="001A5E33" w:rsidRDefault="001B7EFB" w:rsidP="001A5E33">
      <w:pPr>
        <w:spacing w:beforeLines="50" w:before="120" w:afterLines="50" w:after="120"/>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4: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1F98654E" w14:textId="5865F8B4" w:rsidR="001B7EFB" w:rsidRPr="001A5E33" w:rsidRDefault="001B7EFB" w:rsidP="001A5E33">
      <w:pPr>
        <w:pStyle w:val="ab"/>
        <w:numPr>
          <w:ilvl w:val="0"/>
          <w:numId w:val="46"/>
        </w:num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MAX(TDRX, TCSI-RS)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K1 = 4 for MAX(TDRX, TCSI-RS)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47D7A3E0" w14:textId="1199E800" w:rsidR="001B7EFB" w:rsidRPr="001A5E33" w:rsidRDefault="001B7EFB" w:rsidP="001A5E33">
      <w:pPr>
        <w:pStyle w:val="ab"/>
        <w:numPr>
          <w:ilvl w:val="0"/>
          <w:numId w:val="46"/>
        </w:num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 xml:space="preserve">K3 is the relaxation factor for the lower bound. K3 = K1, if 1 &lt; K1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2; K3 = 1 otherwise.</w:t>
      </w:r>
    </w:p>
    <w:p w14:paraId="065139EC" w14:textId="6C77F7BB" w:rsidR="00DA4F34" w:rsidRPr="001A5E33" w:rsidRDefault="00DA4F34"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F</w:t>
      </w:r>
      <w:r w:rsidRPr="001A5E33">
        <w:rPr>
          <w:rFonts w:eastAsiaTheme="minorEastAsia"/>
          <w:sz w:val="21"/>
          <w:szCs w:val="21"/>
          <w:lang w:eastAsia="zh-CN"/>
        </w:rPr>
        <w:t>or 1Rx Redcap UE supporting RLM/BFD</w:t>
      </w:r>
      <w:r w:rsidRPr="001A5E33">
        <w:rPr>
          <w:rFonts w:eastAsiaTheme="minorEastAsia" w:hint="eastAsia"/>
          <w:sz w:val="21"/>
          <w:szCs w:val="21"/>
          <w:lang w:eastAsia="zh-CN"/>
        </w:rPr>
        <w:t xml:space="preserve"> </w:t>
      </w:r>
      <w:r w:rsidRPr="001A5E33">
        <w:rPr>
          <w:rFonts w:eastAsiaTheme="minorEastAsia"/>
          <w:sz w:val="21"/>
          <w:szCs w:val="21"/>
          <w:lang w:eastAsia="zh-CN"/>
        </w:rPr>
        <w:t xml:space="preserve">relaxation, based on observation 4, we prefer further relaxation by 2 times on top of the relaxed requirements for 2Rx </w:t>
      </w:r>
      <w:r w:rsidRPr="001A5E33">
        <w:rPr>
          <w:rFonts w:eastAsiaTheme="minorEastAsia" w:hint="eastAsia"/>
          <w:sz w:val="21"/>
          <w:szCs w:val="21"/>
          <w:lang w:eastAsia="zh-CN"/>
        </w:rPr>
        <w:t>Redcap</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 xml:space="preserve">, in case of RLM </w:t>
      </w:r>
      <w:r w:rsidRPr="001A5E33">
        <w:rPr>
          <w:rFonts w:eastAsiaTheme="minorEastAsia" w:hint="eastAsia"/>
          <w:sz w:val="21"/>
          <w:szCs w:val="21"/>
          <w:lang w:eastAsia="zh-CN"/>
        </w:rPr>
        <w:t>OOS</w:t>
      </w:r>
      <w:r w:rsidRPr="001A5E33">
        <w:rPr>
          <w:rFonts w:eastAsiaTheme="minorEastAsia"/>
          <w:sz w:val="21"/>
          <w:szCs w:val="21"/>
          <w:lang w:eastAsia="zh-CN"/>
        </w:rPr>
        <w:t xml:space="preserve"> </w:t>
      </w:r>
      <w:r w:rsidRPr="001A5E33">
        <w:rPr>
          <w:rFonts w:eastAsiaTheme="minorEastAsia" w:hint="eastAsia"/>
          <w:sz w:val="21"/>
          <w:szCs w:val="21"/>
          <w:lang w:eastAsia="zh-CN"/>
        </w:rPr>
        <w:t>and</w:t>
      </w:r>
      <w:r w:rsidRPr="001A5E33">
        <w:rPr>
          <w:rFonts w:eastAsiaTheme="minorEastAsia"/>
          <w:sz w:val="21"/>
          <w:szCs w:val="21"/>
          <w:lang w:eastAsia="zh-CN"/>
        </w:rPr>
        <w:t xml:space="preserve"> </w:t>
      </w:r>
      <w:r w:rsidRPr="001A5E33">
        <w:rPr>
          <w:rFonts w:eastAsiaTheme="minorEastAsia" w:hint="eastAsia"/>
          <w:sz w:val="21"/>
          <w:szCs w:val="21"/>
          <w:lang w:eastAsia="zh-CN"/>
        </w:rPr>
        <w:t>BFD.</w:t>
      </w:r>
      <w:r w:rsidRPr="001A5E33">
        <w:rPr>
          <w:rFonts w:eastAsiaTheme="minorEastAsia"/>
          <w:sz w:val="21"/>
          <w:szCs w:val="21"/>
          <w:lang w:eastAsia="zh-CN"/>
        </w:rPr>
        <w:t xml:space="preserve"> For</w:t>
      </w:r>
      <w:r w:rsidR="001B7EFB" w:rsidRPr="001A5E33">
        <w:rPr>
          <w:rFonts w:eastAsiaTheme="minorEastAsia"/>
          <w:sz w:val="21"/>
          <w:szCs w:val="21"/>
          <w:lang w:eastAsia="zh-CN"/>
        </w:rPr>
        <w:t xml:space="preserve"> RLM IS, we are ok to use the same relaxed requirements for 1Rx and 2Rx Redcap UE.</w:t>
      </w:r>
    </w:p>
    <w:p w14:paraId="137D7812" w14:textId="43347383" w:rsidR="001B7EFB" w:rsidRPr="001A5E33" w:rsidRDefault="001B7EFB" w:rsidP="001A5E33">
      <w:pPr>
        <w:spacing w:beforeLines="50" w:before="120" w:afterLines="50" w:after="120"/>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5: </w:t>
      </w:r>
      <w:r w:rsidRPr="001A5E33">
        <w:rPr>
          <w:rFonts w:eastAsiaTheme="minorEastAsia" w:hint="eastAsia"/>
          <w:b/>
          <w:bCs/>
          <w:sz w:val="21"/>
          <w:szCs w:val="21"/>
          <w:lang w:eastAsia="zh-CN"/>
        </w:rPr>
        <w:t>F</w:t>
      </w:r>
      <w:r w:rsidRPr="001A5E33">
        <w:rPr>
          <w:rFonts w:eastAsiaTheme="minorEastAsia"/>
          <w:b/>
          <w:bCs/>
          <w:sz w:val="21"/>
          <w:szCs w:val="21"/>
          <w:lang w:eastAsia="zh-CN"/>
        </w:rPr>
        <w:t>or 1Rx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RAN4 to define </w:t>
      </w:r>
    </w:p>
    <w:p w14:paraId="39FC14B8" w14:textId="7F6110E2" w:rsidR="004B722B" w:rsidRPr="001A5E33" w:rsidRDefault="001B7EFB" w:rsidP="001A5E33">
      <w:pPr>
        <w:pStyle w:val="ab"/>
        <w:numPr>
          <w:ilvl w:val="0"/>
          <w:numId w:val="47"/>
        </w:num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 xml:space="preserve">further relaxation by 2 times on top of the relaxed requirements for 2Rx </w:t>
      </w:r>
      <w:r w:rsidRPr="001A5E33">
        <w:rPr>
          <w:rFonts w:eastAsiaTheme="minorEastAsia" w:hint="eastAsia"/>
          <w:b/>
          <w:bCs/>
          <w:sz w:val="21"/>
          <w:szCs w:val="21"/>
          <w:lang w:eastAsia="zh-CN"/>
        </w:rPr>
        <w:t>Redcap</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in case of RLM </w:t>
      </w:r>
      <w:r w:rsidRPr="001A5E33">
        <w:rPr>
          <w:rFonts w:eastAsiaTheme="minorEastAsia" w:hint="eastAsia"/>
          <w:b/>
          <w:bCs/>
          <w:sz w:val="21"/>
          <w:szCs w:val="21"/>
          <w:lang w:eastAsia="zh-CN"/>
        </w:rPr>
        <w:t>OOS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and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w:t>
      </w:r>
    </w:p>
    <w:p w14:paraId="2789C70D" w14:textId="72177B40" w:rsidR="001B7EFB" w:rsidRPr="001A5E33" w:rsidRDefault="001B7EFB" w:rsidP="001A5E33">
      <w:pPr>
        <w:pStyle w:val="ab"/>
        <w:numPr>
          <w:ilvl w:val="0"/>
          <w:numId w:val="47"/>
        </w:num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the same relaxed requirements for 1Rx and 2Rx Redcap UE in case of RLM IS.</w:t>
      </w:r>
    </w:p>
    <w:p w14:paraId="67D40F52" w14:textId="1BFB75F3" w:rsidR="009F37FF" w:rsidRPr="001A5E33" w:rsidRDefault="009F37FF" w:rsidP="001A5E33">
      <w:pPr>
        <w:snapToGrid w:val="0"/>
        <w:spacing w:beforeLines="50" w:before="120" w:afterLines="50" w:after="120"/>
        <w:jc w:val="both"/>
        <w:rPr>
          <w:rFonts w:eastAsiaTheme="minorEastAsia"/>
          <w:sz w:val="21"/>
          <w:szCs w:val="21"/>
          <w:lang w:eastAsia="zh-CN"/>
        </w:rPr>
      </w:pPr>
      <w:r w:rsidRPr="001A5E33">
        <w:rPr>
          <w:rFonts w:eastAsia="Malgun Gothic"/>
          <w:sz w:val="21"/>
          <w:szCs w:val="21"/>
        </w:rPr>
        <w:t>For</w:t>
      </w:r>
      <w:r w:rsidRPr="001A5E33">
        <w:rPr>
          <w:rFonts w:eastAsia="Malgun Gothic"/>
          <w:bCs/>
          <w:sz w:val="21"/>
          <w:szCs w:val="21"/>
        </w:rPr>
        <w:t xml:space="preserve"> </w:t>
      </w:r>
      <w:r w:rsidRPr="001A5E33">
        <w:rPr>
          <w:rFonts w:eastAsia="Malgun Gothic"/>
          <w:bCs/>
          <w:color w:val="000000"/>
          <w:sz w:val="21"/>
          <w:szCs w:val="21"/>
          <w:lang w:eastAsia="ko-KR"/>
        </w:rPr>
        <w:t>LT5 1Rx (e)</w:t>
      </w:r>
      <w:proofErr w:type="spellStart"/>
      <w:r w:rsidRPr="001A5E33">
        <w:rPr>
          <w:rFonts w:eastAsia="Malgun Gothic"/>
          <w:bCs/>
          <w:color w:val="000000"/>
          <w:sz w:val="21"/>
          <w:szCs w:val="21"/>
          <w:lang w:eastAsia="ko-KR"/>
        </w:rPr>
        <w:t>RedCap</w:t>
      </w:r>
      <w:proofErr w:type="spellEnd"/>
      <w:r w:rsidRPr="001A5E33">
        <w:rPr>
          <w:rFonts w:eastAsia="Malgun Gothic"/>
          <w:sz w:val="21"/>
          <w:szCs w:val="21"/>
        </w:rPr>
        <w:t xml:space="preserve"> UE, we are still preparing the simulation. Whether to use the same or more relaxation as 1Rx Redcap UE, can be further discussed based on simulation input later.</w:t>
      </w:r>
      <w:r w:rsidRPr="001A5E33">
        <w:rPr>
          <w:rFonts w:eastAsiaTheme="minorEastAsia" w:hint="eastAsia"/>
          <w:sz w:val="21"/>
          <w:szCs w:val="21"/>
          <w:lang w:eastAsia="zh-CN"/>
        </w:rPr>
        <w:t xml:space="preserve"> </w:t>
      </w:r>
    </w:p>
    <w:p w14:paraId="0D3566D9" w14:textId="27479644" w:rsidR="001B7EFB" w:rsidRPr="001A5E33" w:rsidRDefault="009F37FF" w:rsidP="001A5E33">
      <w:pPr>
        <w:spacing w:beforeLines="50" w:before="120" w:afterLines="50" w:after="120"/>
        <w:rPr>
          <w:rFonts w:eastAsiaTheme="minorEastAsia"/>
          <w:b/>
          <w:bCs/>
          <w:sz w:val="21"/>
          <w:szCs w:val="21"/>
          <w:lang w:eastAsia="zh-CN"/>
        </w:rPr>
      </w:pPr>
      <w:r w:rsidRPr="001A5E33">
        <w:rPr>
          <w:rFonts w:eastAsiaTheme="minorEastAsia"/>
          <w:b/>
          <w:bCs/>
          <w:sz w:val="21"/>
          <w:szCs w:val="21"/>
          <w:lang w:eastAsia="zh-CN"/>
        </w:rPr>
        <w:t xml:space="preserve">Proposal 6: </w:t>
      </w:r>
      <w:r w:rsidRPr="001A5E33">
        <w:rPr>
          <w:rFonts w:eastAsiaTheme="minorEastAsia" w:hint="eastAsia"/>
          <w:b/>
          <w:bCs/>
          <w:sz w:val="21"/>
          <w:szCs w:val="21"/>
          <w:lang w:eastAsia="zh-CN"/>
        </w:rPr>
        <w:t>Further</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discuss</w:t>
      </w:r>
      <w:r w:rsidRPr="001A5E33">
        <w:rPr>
          <w:rFonts w:eastAsiaTheme="minorEastAsia"/>
          <w:b/>
          <w:bCs/>
          <w:sz w:val="21"/>
          <w:szCs w:val="21"/>
          <w:lang w:eastAsia="zh-CN"/>
        </w:rPr>
        <w:t xml:space="preserve"> whether to use the same or larger relaxation</w:t>
      </w:r>
      <w:r w:rsidRPr="001A5E33">
        <w:rPr>
          <w:rFonts w:eastAsiaTheme="minorEastAsia" w:hint="eastAsia"/>
          <w:b/>
          <w:bCs/>
          <w:sz w:val="21"/>
          <w:szCs w:val="21"/>
          <w:lang w:eastAsia="zh-CN"/>
        </w:rPr>
        <w:t xml:space="preserve"> factors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for</w:t>
      </w:r>
      <w:r w:rsidRPr="001A5E33">
        <w:rPr>
          <w:rFonts w:eastAsiaTheme="minorEastAsia"/>
          <w:b/>
          <w:bCs/>
          <w:sz w:val="21"/>
          <w:szCs w:val="21"/>
          <w:lang w:eastAsia="zh-CN"/>
        </w:rPr>
        <w:t xml:space="preserve"> LT5 UE.</w:t>
      </w:r>
    </w:p>
    <w:tbl>
      <w:tblPr>
        <w:tblStyle w:val="ae"/>
        <w:tblW w:w="0" w:type="auto"/>
        <w:tblLook w:val="04A0" w:firstRow="1" w:lastRow="0" w:firstColumn="1" w:lastColumn="0" w:noHBand="0" w:noVBand="1"/>
      </w:tblPr>
      <w:tblGrid>
        <w:gridCol w:w="9631"/>
      </w:tblGrid>
      <w:tr w:rsidR="003F2886" w:rsidRPr="001A5E33" w14:paraId="56A963A2" w14:textId="77777777" w:rsidTr="003F2886">
        <w:tc>
          <w:tcPr>
            <w:tcW w:w="9631" w:type="dxa"/>
          </w:tcPr>
          <w:p w14:paraId="3B602E52" w14:textId="77777777" w:rsidR="003F2886" w:rsidRPr="001A5E33" w:rsidRDefault="003F2886" w:rsidP="001A5E33">
            <w:pPr>
              <w:snapToGrid w:val="0"/>
              <w:spacing w:beforeLines="50" w:before="120" w:afterLines="50" w:after="120"/>
              <w:jc w:val="both"/>
              <w:rPr>
                <w:rFonts w:eastAsia="Malgun Gothic"/>
                <w:b/>
                <w:sz w:val="21"/>
                <w:szCs w:val="21"/>
                <w:u w:val="single"/>
              </w:rPr>
            </w:pPr>
            <w:r w:rsidRPr="001A5E33">
              <w:rPr>
                <w:rFonts w:eastAsia="Malgun Gothic"/>
                <w:b/>
                <w:sz w:val="21"/>
                <w:szCs w:val="21"/>
                <w:u w:val="single"/>
              </w:rPr>
              <w:t>Issue 2-2-4: Entry and exit criteria, singling indication, applicability rules for 2Rx</w:t>
            </w:r>
          </w:p>
          <w:p w14:paraId="73DDCBEA" w14:textId="77777777" w:rsidR="003F2886" w:rsidRPr="001A5E33" w:rsidRDefault="003F2886" w:rsidP="001A5E33">
            <w:pPr>
              <w:snapToGrid w:val="0"/>
              <w:spacing w:beforeLines="50" w:before="120" w:afterLines="50" w:after="120"/>
              <w:jc w:val="both"/>
              <w:rPr>
                <w:sz w:val="21"/>
                <w:szCs w:val="21"/>
                <w:highlight w:val="green"/>
              </w:rPr>
            </w:pPr>
            <w:r w:rsidRPr="001A5E33">
              <w:rPr>
                <w:sz w:val="21"/>
                <w:szCs w:val="21"/>
                <w:highlight w:val="green"/>
              </w:rPr>
              <w:t>Agreement:</w:t>
            </w:r>
          </w:p>
          <w:p w14:paraId="1084EDF4" w14:textId="1EE4BED4" w:rsidR="003F2886" w:rsidRPr="001A5E33" w:rsidRDefault="003F2886" w:rsidP="001A5E33">
            <w:pPr>
              <w:spacing w:beforeLines="50" w:before="120" w:afterLines="50" w:after="120"/>
              <w:rPr>
                <w:rFonts w:eastAsia="Batang"/>
                <w:sz w:val="21"/>
                <w:szCs w:val="21"/>
              </w:rPr>
            </w:pPr>
            <w:r w:rsidRPr="001A5E33">
              <w:rPr>
                <w:rFonts w:eastAsia="Malgun Gothic"/>
                <w:sz w:val="21"/>
                <w:szCs w:val="21"/>
              </w:rPr>
              <w:t>Reuse R17 RLM/BFD Entry and exit criteria from legacy UE as a baseline</w:t>
            </w:r>
          </w:p>
        </w:tc>
      </w:tr>
    </w:tbl>
    <w:p w14:paraId="78FD069C" w14:textId="3098D457" w:rsidR="00492E07" w:rsidRPr="001A5E33" w:rsidRDefault="00576DD8"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F</w:t>
      </w:r>
      <w:r w:rsidRPr="001A5E33">
        <w:rPr>
          <w:rFonts w:eastAsiaTheme="minorEastAsia"/>
          <w:sz w:val="21"/>
          <w:szCs w:val="21"/>
          <w:lang w:eastAsia="zh-CN"/>
        </w:rPr>
        <w:t>or exit criteria, we think the legacy can be reused as below.</w:t>
      </w:r>
    </w:p>
    <w:tbl>
      <w:tblPr>
        <w:tblStyle w:val="ae"/>
        <w:tblW w:w="0" w:type="auto"/>
        <w:tblLook w:val="04A0" w:firstRow="1" w:lastRow="0" w:firstColumn="1" w:lastColumn="0" w:noHBand="0" w:noVBand="1"/>
      </w:tblPr>
      <w:tblGrid>
        <w:gridCol w:w="9631"/>
      </w:tblGrid>
      <w:tr w:rsidR="00576DD8" w:rsidRPr="001A5E33" w14:paraId="725D78D2" w14:textId="77777777" w:rsidTr="00576DD8">
        <w:tc>
          <w:tcPr>
            <w:tcW w:w="9631" w:type="dxa"/>
          </w:tcPr>
          <w:p w14:paraId="6DB06D1B" w14:textId="77777777" w:rsidR="00576DD8" w:rsidRPr="001A5E33" w:rsidRDefault="00576DD8" w:rsidP="001A5E33">
            <w:pPr>
              <w:numPr>
                <w:ilvl w:val="1"/>
                <w:numId w:val="42"/>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RLM exit Criteria </w:t>
            </w:r>
          </w:p>
          <w:p w14:paraId="74C2449C" w14:textId="77777777" w:rsidR="00576DD8" w:rsidRPr="001A5E33" w:rsidRDefault="00576DD8" w:rsidP="001A5E33">
            <w:pPr>
              <w:numPr>
                <w:ilvl w:val="1"/>
                <w:numId w:val="42"/>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The UE is no longer allowed to relax RLM measurements and apply the relaxed radio link monitoring provided that at least one of the following conditions is met: </w:t>
            </w:r>
          </w:p>
          <w:p w14:paraId="27B3E84E" w14:textId="7130B5FB" w:rsidR="00576DD8" w:rsidRPr="001A5E33" w:rsidRDefault="00576DD8" w:rsidP="001A5E33">
            <w:pPr>
              <w:numPr>
                <w:ilvl w:val="1"/>
                <w:numId w:val="43"/>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The UE sends </w:t>
            </w:r>
            <w:proofErr w:type="spellStart"/>
            <w:r w:rsidRPr="001A5E33">
              <w:rPr>
                <w:rFonts w:eastAsiaTheme="minorEastAsia"/>
                <w:sz w:val="21"/>
                <w:szCs w:val="21"/>
                <w:lang w:val="en-US" w:eastAsia="zh-CN"/>
              </w:rPr>
              <w:t>out-of</w:t>
            </w:r>
            <w:proofErr w:type="spellEnd"/>
            <w:r w:rsidRPr="001A5E33">
              <w:rPr>
                <w:rFonts w:eastAsiaTheme="minorEastAsia"/>
                <w:sz w:val="21"/>
                <w:szCs w:val="21"/>
                <w:lang w:val="en-US" w:eastAsia="zh-CN"/>
              </w:rPr>
              <w:t xml:space="preserve"> sync indications to the higher layers, </w:t>
            </w:r>
          </w:p>
          <w:p w14:paraId="3BE3CA9C" w14:textId="77777777" w:rsidR="00576DD8" w:rsidRPr="001A5E33" w:rsidRDefault="00576DD8" w:rsidP="001A5E33">
            <w:pPr>
              <w:numPr>
                <w:ilvl w:val="1"/>
                <w:numId w:val="43"/>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The timer T310 is running. </w:t>
            </w:r>
          </w:p>
          <w:p w14:paraId="2CE08715" w14:textId="77777777" w:rsidR="00576DD8" w:rsidRPr="001A5E33" w:rsidRDefault="00576DD8" w:rsidP="001A5E33">
            <w:pPr>
              <w:numPr>
                <w:ilvl w:val="1"/>
                <w:numId w:val="43"/>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No DRX is configured or configured DRX cycle is longer than 80 </w:t>
            </w:r>
            <w:proofErr w:type="spellStart"/>
            <w:r w:rsidRPr="001A5E33">
              <w:rPr>
                <w:rFonts w:eastAsiaTheme="minorEastAsia"/>
                <w:sz w:val="21"/>
                <w:szCs w:val="21"/>
                <w:lang w:val="en-US" w:eastAsia="zh-CN"/>
              </w:rPr>
              <w:t>ms</w:t>
            </w:r>
            <w:proofErr w:type="spellEnd"/>
            <w:r w:rsidRPr="001A5E33">
              <w:rPr>
                <w:rFonts w:eastAsiaTheme="minorEastAsia"/>
                <w:sz w:val="21"/>
                <w:szCs w:val="21"/>
                <w:lang w:val="en-US" w:eastAsia="zh-CN"/>
              </w:rPr>
              <w:t xml:space="preserve"> </w:t>
            </w:r>
          </w:p>
          <w:p w14:paraId="2A41BEA2" w14:textId="77777777" w:rsidR="00576DD8" w:rsidRPr="001A5E33" w:rsidRDefault="00576DD8" w:rsidP="001A5E33">
            <w:pPr>
              <w:numPr>
                <w:ilvl w:val="1"/>
                <w:numId w:val="42"/>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BFD exit Criteria </w:t>
            </w:r>
          </w:p>
          <w:p w14:paraId="258E082B" w14:textId="24569FEB" w:rsidR="00576DD8" w:rsidRPr="001A5E33" w:rsidRDefault="00576DD8" w:rsidP="001A5E33">
            <w:pPr>
              <w:numPr>
                <w:ilvl w:val="1"/>
                <w:numId w:val="44"/>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The UE is no longer allowed to relax BFD measurements and apply the relaxed link recovery procedures provided that at least one of the following conditions is met: The timer </w:t>
            </w:r>
            <w:proofErr w:type="spellStart"/>
            <w:r w:rsidRPr="001A5E33">
              <w:rPr>
                <w:rFonts w:eastAsiaTheme="minorEastAsia"/>
                <w:i/>
                <w:iCs/>
                <w:sz w:val="21"/>
                <w:szCs w:val="21"/>
                <w:lang w:val="en-US" w:eastAsia="zh-CN"/>
              </w:rPr>
              <w:t>beamFailureDetectionTimer</w:t>
            </w:r>
            <w:proofErr w:type="spellEnd"/>
            <w:r w:rsidRPr="001A5E33">
              <w:rPr>
                <w:rFonts w:eastAsiaTheme="minorEastAsia"/>
                <w:i/>
                <w:iCs/>
                <w:sz w:val="21"/>
                <w:szCs w:val="21"/>
                <w:lang w:val="en-US" w:eastAsia="zh-CN"/>
              </w:rPr>
              <w:t xml:space="preserve"> </w:t>
            </w:r>
            <w:r w:rsidRPr="001A5E33">
              <w:rPr>
                <w:rFonts w:eastAsiaTheme="minorEastAsia"/>
                <w:sz w:val="21"/>
                <w:szCs w:val="21"/>
                <w:lang w:val="en-US" w:eastAsia="zh-CN"/>
              </w:rPr>
              <w:t xml:space="preserve">is running. </w:t>
            </w:r>
          </w:p>
          <w:p w14:paraId="0C6AA58B" w14:textId="12659B15" w:rsidR="00576DD8" w:rsidRPr="001A5E33" w:rsidRDefault="00576DD8" w:rsidP="001A5E33">
            <w:pPr>
              <w:numPr>
                <w:ilvl w:val="1"/>
                <w:numId w:val="44"/>
              </w:numPr>
              <w:spacing w:beforeLines="50" w:before="120" w:afterLines="50" w:after="120"/>
              <w:rPr>
                <w:rFonts w:eastAsiaTheme="minorEastAsia"/>
                <w:sz w:val="21"/>
                <w:szCs w:val="21"/>
                <w:lang w:val="en-US" w:eastAsia="zh-CN"/>
              </w:rPr>
            </w:pPr>
            <w:r w:rsidRPr="001A5E33">
              <w:rPr>
                <w:rFonts w:eastAsiaTheme="minorEastAsia"/>
                <w:sz w:val="21"/>
                <w:szCs w:val="21"/>
                <w:lang w:val="en-US" w:eastAsia="zh-CN"/>
              </w:rPr>
              <w:t xml:space="preserve">No DRX is configured or configured DRX cycle is longer than 80 </w:t>
            </w:r>
            <w:proofErr w:type="spellStart"/>
            <w:r w:rsidRPr="001A5E33">
              <w:rPr>
                <w:rFonts w:eastAsiaTheme="minorEastAsia"/>
                <w:sz w:val="21"/>
                <w:szCs w:val="21"/>
                <w:lang w:val="en-US" w:eastAsia="zh-CN"/>
              </w:rPr>
              <w:t>ms</w:t>
            </w:r>
            <w:proofErr w:type="spellEnd"/>
          </w:p>
        </w:tc>
      </w:tr>
    </w:tbl>
    <w:p w14:paraId="591BADAF" w14:textId="5692817B" w:rsidR="006C20D4" w:rsidRPr="001A5E33" w:rsidRDefault="00576DD8"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For</w:t>
      </w:r>
      <w:r w:rsidRPr="001A5E33">
        <w:rPr>
          <w:rFonts w:eastAsiaTheme="minorEastAsia"/>
          <w:sz w:val="21"/>
          <w:szCs w:val="21"/>
          <w:lang w:eastAsia="zh-CN"/>
        </w:rPr>
        <w:t xml:space="preserve"> </w:t>
      </w:r>
      <w:r w:rsidRPr="001A5E33">
        <w:rPr>
          <w:rFonts w:eastAsiaTheme="minorEastAsia" w:hint="eastAsia"/>
          <w:sz w:val="21"/>
          <w:szCs w:val="21"/>
          <w:lang w:eastAsia="zh-CN"/>
        </w:rPr>
        <w:t>e</w:t>
      </w:r>
      <w:r w:rsidRPr="001A5E33">
        <w:rPr>
          <w:rFonts w:eastAsiaTheme="minorEastAsia"/>
          <w:sz w:val="21"/>
          <w:szCs w:val="21"/>
          <w:lang w:eastAsia="zh-CN"/>
        </w:rPr>
        <w:t>ntry criteria</w:t>
      </w:r>
      <w:r w:rsidRPr="001A5E33">
        <w:rPr>
          <w:rFonts w:eastAsiaTheme="minorEastAsia" w:hint="eastAsia"/>
          <w:sz w:val="21"/>
          <w:szCs w:val="21"/>
          <w:lang w:eastAsia="zh-CN"/>
        </w:rPr>
        <w:t>,</w:t>
      </w:r>
      <w:r w:rsidRPr="001A5E33">
        <w:rPr>
          <w:rFonts w:eastAsiaTheme="minorEastAsia"/>
          <w:sz w:val="21"/>
          <w:szCs w:val="21"/>
          <w:lang w:eastAsia="zh-CN"/>
        </w:rPr>
        <w:t xml:space="preserve"> </w:t>
      </w:r>
      <w:r w:rsidRPr="001A5E33">
        <w:rPr>
          <w:rFonts w:eastAsiaTheme="minorEastAsia" w:hint="eastAsia"/>
          <w:sz w:val="21"/>
          <w:szCs w:val="21"/>
          <w:lang w:eastAsia="zh-CN"/>
        </w:rPr>
        <w:t>t</w:t>
      </w:r>
      <w:r w:rsidR="006B0DD4" w:rsidRPr="001A5E33">
        <w:rPr>
          <w:rFonts w:eastAsiaTheme="minorEastAsia"/>
          <w:sz w:val="21"/>
          <w:szCs w:val="21"/>
          <w:lang w:eastAsia="zh-CN"/>
        </w:rPr>
        <w:t>wo cases includ</w:t>
      </w:r>
      <w:r w:rsidR="006C20D4" w:rsidRPr="001A5E33">
        <w:rPr>
          <w:rFonts w:eastAsiaTheme="minorEastAsia" w:hint="eastAsia"/>
          <w:sz w:val="21"/>
          <w:szCs w:val="21"/>
          <w:lang w:eastAsia="zh-CN"/>
        </w:rPr>
        <w:t>e</w:t>
      </w:r>
    </w:p>
    <w:p w14:paraId="3D1BB59D" w14:textId="3880AF1B" w:rsidR="006C20D4" w:rsidRPr="001A5E33" w:rsidRDefault="00B63C75" w:rsidP="001A5E33">
      <w:pPr>
        <w:pStyle w:val="ab"/>
        <w:numPr>
          <w:ilvl w:val="0"/>
          <w:numId w:val="31"/>
        </w:numPr>
        <w:spacing w:beforeLines="50" w:before="120" w:afterLines="50" w:after="120"/>
        <w:rPr>
          <w:rFonts w:eastAsiaTheme="minorEastAsia"/>
          <w:sz w:val="21"/>
          <w:szCs w:val="21"/>
          <w:lang w:eastAsia="zh-CN"/>
        </w:rPr>
      </w:pPr>
      <w:r w:rsidRPr="001A5E33">
        <w:rPr>
          <w:rFonts w:eastAsiaTheme="minorEastAsia"/>
          <w:sz w:val="21"/>
          <w:szCs w:val="21"/>
          <w:lang w:eastAsia="zh-CN"/>
        </w:rPr>
        <w:t>Ca</w:t>
      </w:r>
      <w:r w:rsidRPr="001A5E33">
        <w:rPr>
          <w:rFonts w:eastAsiaTheme="minorEastAsia" w:hint="eastAsia"/>
          <w:sz w:val="21"/>
          <w:szCs w:val="21"/>
          <w:lang w:eastAsia="zh-CN"/>
        </w:rPr>
        <w:t>s</w:t>
      </w:r>
      <w:r w:rsidR="006B0DD4" w:rsidRPr="001A5E33">
        <w:rPr>
          <w:rFonts w:eastAsiaTheme="minorEastAsia"/>
          <w:sz w:val="21"/>
          <w:szCs w:val="21"/>
          <w:lang w:eastAsia="zh-CN"/>
        </w:rPr>
        <w:t>e 1</w:t>
      </w:r>
      <w:r w:rsidR="006C20D4" w:rsidRPr="001A5E33">
        <w:rPr>
          <w:rFonts w:eastAsiaTheme="minorEastAsia"/>
          <w:sz w:val="21"/>
          <w:szCs w:val="21"/>
          <w:lang w:eastAsia="zh-CN"/>
        </w:rPr>
        <w:t>:</w:t>
      </w:r>
      <w:r w:rsidR="006B0DD4" w:rsidRPr="001A5E33">
        <w:rPr>
          <w:rFonts w:eastAsiaTheme="minorEastAsia"/>
          <w:sz w:val="21"/>
          <w:szCs w:val="21"/>
          <w:lang w:eastAsia="zh-CN"/>
        </w:rPr>
        <w:t xml:space="preserve"> </w:t>
      </w:r>
      <w:r w:rsidR="006B0DD4" w:rsidRPr="001A5E33">
        <w:rPr>
          <w:rFonts w:eastAsiaTheme="minorEastAsia" w:hint="eastAsia"/>
          <w:sz w:val="21"/>
          <w:szCs w:val="21"/>
          <w:lang w:eastAsia="zh-CN"/>
        </w:rPr>
        <w:t>only</w:t>
      </w:r>
      <w:r w:rsidR="006B0DD4" w:rsidRPr="001A5E33">
        <w:rPr>
          <w:rFonts w:eastAsiaTheme="minorEastAsia"/>
          <w:sz w:val="21"/>
          <w:szCs w:val="21"/>
          <w:lang w:eastAsia="zh-CN"/>
        </w:rPr>
        <w:t xml:space="preserve"> </w:t>
      </w:r>
      <w:proofErr w:type="spellStart"/>
      <w:r w:rsidR="006C20D4" w:rsidRPr="001A5E33">
        <w:rPr>
          <w:rFonts w:eastAsiaTheme="minorEastAsia"/>
          <w:sz w:val="21"/>
          <w:szCs w:val="21"/>
          <w:lang w:eastAsia="zh-CN"/>
        </w:rPr>
        <w:t>goodServingCellEvaluationBFD</w:t>
      </w:r>
      <w:proofErr w:type="spellEnd"/>
      <w:r w:rsidR="006C20D4" w:rsidRPr="001A5E33">
        <w:rPr>
          <w:rFonts w:eastAsiaTheme="minorEastAsia"/>
          <w:sz w:val="21"/>
          <w:szCs w:val="21"/>
          <w:lang w:eastAsia="zh-CN"/>
        </w:rPr>
        <w:t xml:space="preserve"> is configured and </w:t>
      </w:r>
      <w:r w:rsidR="006B0DD4" w:rsidRPr="001A5E33">
        <w:rPr>
          <w:rFonts w:eastAsiaTheme="minorEastAsia"/>
          <w:sz w:val="21"/>
          <w:szCs w:val="21"/>
          <w:lang w:eastAsia="zh-CN"/>
        </w:rPr>
        <w:t xml:space="preserve">good serving cell quality criterion </w:t>
      </w:r>
      <w:r w:rsidR="006B0DD4" w:rsidRPr="001A5E33">
        <w:rPr>
          <w:rFonts w:eastAsiaTheme="minorEastAsia" w:hint="eastAsia"/>
          <w:sz w:val="21"/>
          <w:szCs w:val="21"/>
          <w:lang w:eastAsia="zh-CN"/>
        </w:rPr>
        <w:t>is</w:t>
      </w:r>
      <w:r w:rsidR="006B0DD4" w:rsidRPr="001A5E33">
        <w:rPr>
          <w:rFonts w:eastAsiaTheme="minorEastAsia"/>
          <w:sz w:val="21"/>
          <w:szCs w:val="21"/>
          <w:lang w:eastAsia="zh-CN"/>
        </w:rPr>
        <w:t xml:space="preserve"> fulfilled </w:t>
      </w:r>
    </w:p>
    <w:p w14:paraId="7081D543" w14:textId="40B8D612" w:rsidR="006C20D4" w:rsidRPr="001A5E33" w:rsidRDefault="00B63C75" w:rsidP="001A5E33">
      <w:pPr>
        <w:pStyle w:val="ab"/>
        <w:numPr>
          <w:ilvl w:val="0"/>
          <w:numId w:val="31"/>
        </w:num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C</w:t>
      </w:r>
      <w:r w:rsidR="006B0DD4" w:rsidRPr="001A5E33">
        <w:rPr>
          <w:rFonts w:eastAsiaTheme="minorEastAsia" w:hint="eastAsia"/>
          <w:sz w:val="21"/>
          <w:szCs w:val="21"/>
          <w:lang w:eastAsia="zh-CN"/>
        </w:rPr>
        <w:t>ase</w:t>
      </w:r>
      <w:r w:rsidR="006B0DD4" w:rsidRPr="001A5E33">
        <w:rPr>
          <w:rFonts w:eastAsiaTheme="minorEastAsia"/>
          <w:sz w:val="21"/>
          <w:szCs w:val="21"/>
          <w:lang w:eastAsia="zh-CN"/>
        </w:rPr>
        <w:t xml:space="preserve"> </w:t>
      </w:r>
      <w:r w:rsidR="006C20D4" w:rsidRPr="001A5E33">
        <w:rPr>
          <w:rFonts w:eastAsiaTheme="minorEastAsia"/>
          <w:sz w:val="21"/>
          <w:szCs w:val="21"/>
          <w:lang w:eastAsia="zh-CN"/>
        </w:rPr>
        <w:t>2</w:t>
      </w:r>
      <w:r w:rsidR="006C20D4" w:rsidRPr="001A5E33">
        <w:rPr>
          <w:rFonts w:eastAsiaTheme="minorEastAsia" w:hint="eastAsia"/>
          <w:sz w:val="21"/>
          <w:szCs w:val="21"/>
          <w:lang w:eastAsia="zh-CN"/>
        </w:rPr>
        <w:t>:</w:t>
      </w:r>
      <w:r w:rsidR="006C20D4" w:rsidRPr="001A5E33">
        <w:rPr>
          <w:rFonts w:eastAsiaTheme="minorEastAsia"/>
          <w:sz w:val="21"/>
          <w:szCs w:val="21"/>
          <w:lang w:eastAsia="zh-CN"/>
        </w:rPr>
        <w:t xml:space="preserve"> both </w:t>
      </w:r>
      <w:proofErr w:type="spellStart"/>
      <w:r w:rsidR="006C20D4" w:rsidRPr="001A5E33">
        <w:rPr>
          <w:rFonts w:eastAsiaTheme="minorEastAsia"/>
          <w:sz w:val="21"/>
          <w:szCs w:val="21"/>
          <w:lang w:eastAsia="zh-CN"/>
        </w:rPr>
        <w:t>goodServingCellEvaluationBFD</w:t>
      </w:r>
      <w:proofErr w:type="spellEnd"/>
      <w:r w:rsidR="006C20D4" w:rsidRPr="001A5E33">
        <w:rPr>
          <w:rFonts w:eastAsiaTheme="minorEastAsia"/>
          <w:sz w:val="21"/>
          <w:szCs w:val="21"/>
          <w:lang w:eastAsia="zh-CN"/>
        </w:rPr>
        <w:t xml:space="preserve"> and </w:t>
      </w:r>
      <w:proofErr w:type="spellStart"/>
      <w:r w:rsidR="006C20D4" w:rsidRPr="001A5E33">
        <w:rPr>
          <w:rFonts w:eastAsiaTheme="minorEastAsia"/>
          <w:sz w:val="21"/>
          <w:szCs w:val="21"/>
          <w:lang w:eastAsia="zh-CN"/>
        </w:rPr>
        <w:t>lowMobilityEvaluationConnected</w:t>
      </w:r>
      <w:proofErr w:type="spellEnd"/>
      <w:r w:rsidR="006C20D4" w:rsidRPr="001A5E33">
        <w:rPr>
          <w:rFonts w:eastAsiaTheme="minorEastAsia"/>
          <w:sz w:val="21"/>
          <w:szCs w:val="21"/>
          <w:lang w:eastAsia="zh-CN"/>
        </w:rPr>
        <w:t xml:space="preserve"> are configured, and both low mobility criterion defined in clause 5.7.13.1 of TS 38.331 [2] and good serving cell quality criterion defined in clause 5.7.13.2 of TS 38.331 [2] are fulfilled for the serving cell configured with RLM RS or BFD RS.</w:t>
      </w:r>
    </w:p>
    <w:p w14:paraId="108D62AA" w14:textId="26FC3817" w:rsidR="00576DD8" w:rsidRPr="001A5E33" w:rsidRDefault="00576DD8" w:rsidP="001A5E33">
      <w:pPr>
        <w:overflowPunct/>
        <w:autoSpaceDE/>
        <w:autoSpaceDN/>
        <w:adjustRightInd/>
        <w:spacing w:beforeLines="50" w:before="120" w:afterLines="50" w:after="120"/>
        <w:jc w:val="both"/>
        <w:textAlignment w:val="auto"/>
        <w:rPr>
          <w:rFonts w:eastAsiaTheme="minorEastAsia"/>
          <w:b/>
          <w:bCs/>
          <w:sz w:val="21"/>
          <w:szCs w:val="21"/>
          <w:lang w:eastAsia="zh-CN"/>
        </w:rPr>
      </w:pPr>
      <w:r w:rsidRPr="001A5E33">
        <w:rPr>
          <w:rFonts w:eastAsiaTheme="minorEastAsia"/>
          <w:sz w:val="21"/>
          <w:szCs w:val="21"/>
          <w:lang w:eastAsia="zh-CN"/>
        </w:rPr>
        <w:lastRenderedPageBreak/>
        <w:t xml:space="preserve">For relaxed </w:t>
      </w:r>
      <w:r w:rsidRPr="001A5E33">
        <w:rPr>
          <w:rFonts w:eastAsiaTheme="minorEastAsia" w:hint="eastAsia"/>
          <w:sz w:val="21"/>
          <w:szCs w:val="21"/>
          <w:lang w:eastAsia="zh-CN"/>
        </w:rPr>
        <w:t>m</w:t>
      </w:r>
      <w:r w:rsidRPr="001A5E33">
        <w:rPr>
          <w:rFonts w:eastAsiaTheme="minorEastAsia"/>
          <w:sz w:val="21"/>
          <w:szCs w:val="21"/>
          <w:lang w:eastAsia="zh-CN"/>
        </w:rPr>
        <w:t xml:space="preserve">easurement Criteria, low mobility criterion and good serving cell quality criterion can be reused from R17. </w:t>
      </w:r>
      <w:r w:rsidRPr="001A5E33">
        <w:rPr>
          <w:rFonts w:eastAsiaTheme="minorEastAsia" w:hint="eastAsia"/>
          <w:sz w:val="21"/>
          <w:szCs w:val="21"/>
          <w:lang w:eastAsia="zh-CN"/>
        </w:rPr>
        <w:t>T</w:t>
      </w:r>
      <w:r w:rsidRPr="001A5E33">
        <w:rPr>
          <w:rFonts w:eastAsiaTheme="minorEastAsia"/>
          <w:sz w:val="21"/>
          <w:szCs w:val="21"/>
          <w:lang w:eastAsia="zh-CN"/>
        </w:rPr>
        <w:t xml:space="preserve">he similar cases are considered for Redcap </w:t>
      </w:r>
      <w:r w:rsidRPr="001A5E33">
        <w:rPr>
          <w:rFonts w:eastAsiaTheme="minorEastAsia" w:hint="eastAsia"/>
          <w:sz w:val="21"/>
          <w:szCs w:val="21"/>
          <w:lang w:eastAsia="zh-CN"/>
        </w:rPr>
        <w:t>UE.</w:t>
      </w:r>
    </w:p>
    <w:p w14:paraId="11EA6717" w14:textId="04872D9D" w:rsidR="000974AC" w:rsidRPr="001A5E33" w:rsidRDefault="000974AC" w:rsidP="001A5E33">
      <w:pPr>
        <w:overflowPunct/>
        <w:autoSpaceDE/>
        <w:autoSpaceDN/>
        <w:adjustRightInd/>
        <w:spacing w:beforeLines="50" w:before="120" w:afterLines="50" w:after="120"/>
        <w:jc w:val="both"/>
        <w:textAlignment w:val="auto"/>
        <w:rPr>
          <w:rFonts w:eastAsiaTheme="minorEastAsia"/>
          <w:b/>
          <w:bCs/>
          <w:sz w:val="21"/>
          <w:szCs w:val="21"/>
          <w:lang w:eastAsia="zh-CN"/>
        </w:rPr>
      </w:pPr>
      <w:r w:rsidRPr="001A5E33">
        <w:rPr>
          <w:rFonts w:eastAsiaTheme="minorEastAsia"/>
          <w:b/>
          <w:bCs/>
          <w:sz w:val="21"/>
          <w:szCs w:val="21"/>
          <w:lang w:eastAsia="zh-CN"/>
        </w:rPr>
        <w:t xml:space="preserve">Proposal </w:t>
      </w:r>
      <w:r w:rsidR="009F37FF" w:rsidRPr="001A5E33">
        <w:rPr>
          <w:rFonts w:eastAsiaTheme="minorEastAsia"/>
          <w:b/>
          <w:bCs/>
          <w:sz w:val="21"/>
          <w:szCs w:val="21"/>
          <w:lang w:eastAsia="zh-CN"/>
        </w:rPr>
        <w:t>7</w:t>
      </w:r>
      <w:r w:rsidRPr="001A5E33">
        <w:rPr>
          <w:rFonts w:eastAsiaTheme="minorEastAsia"/>
          <w:b/>
          <w:bCs/>
          <w:sz w:val="21"/>
          <w:szCs w:val="21"/>
          <w:lang w:eastAsia="zh-CN"/>
        </w:rPr>
        <w:t xml:space="preserve">: </w:t>
      </w:r>
      <w:r w:rsidR="00576DD8" w:rsidRPr="001A5E33">
        <w:rPr>
          <w:rFonts w:eastAsiaTheme="minorEastAsia" w:hint="eastAsia"/>
          <w:b/>
          <w:bCs/>
          <w:sz w:val="21"/>
          <w:szCs w:val="21"/>
          <w:lang w:eastAsia="zh-CN"/>
        </w:rPr>
        <w:t>For</w:t>
      </w:r>
      <w:r w:rsidR="00576DD8" w:rsidRPr="001A5E33">
        <w:rPr>
          <w:rFonts w:eastAsiaTheme="minorEastAsia"/>
          <w:b/>
          <w:bCs/>
          <w:sz w:val="21"/>
          <w:szCs w:val="21"/>
          <w:lang w:eastAsia="zh-CN"/>
        </w:rPr>
        <w:t xml:space="preserve"> </w:t>
      </w:r>
      <w:r w:rsidR="00576DD8" w:rsidRPr="001A5E33">
        <w:rPr>
          <w:rFonts w:eastAsiaTheme="minorEastAsia" w:hint="eastAsia"/>
          <w:b/>
          <w:bCs/>
          <w:sz w:val="21"/>
          <w:szCs w:val="21"/>
          <w:lang w:eastAsia="zh-CN"/>
        </w:rPr>
        <w:t>e</w:t>
      </w:r>
      <w:r w:rsidR="00576DD8" w:rsidRPr="001A5E33">
        <w:rPr>
          <w:rFonts w:eastAsiaTheme="minorEastAsia"/>
          <w:b/>
          <w:bCs/>
          <w:sz w:val="21"/>
          <w:szCs w:val="21"/>
          <w:lang w:eastAsia="zh-CN"/>
        </w:rPr>
        <w:t>ntry criteria</w:t>
      </w:r>
      <w:r w:rsidR="00576DD8" w:rsidRPr="001A5E33">
        <w:rPr>
          <w:rFonts w:eastAsiaTheme="minorEastAsia" w:hint="eastAsia"/>
          <w:b/>
          <w:bCs/>
          <w:sz w:val="21"/>
          <w:szCs w:val="21"/>
          <w:lang w:eastAsia="zh-CN"/>
        </w:rPr>
        <w:t>,</w:t>
      </w:r>
      <w:r w:rsidR="00576DD8" w:rsidRPr="001A5E33">
        <w:rPr>
          <w:rFonts w:eastAsiaTheme="minorEastAsia"/>
          <w:b/>
          <w:bCs/>
          <w:sz w:val="21"/>
          <w:szCs w:val="21"/>
          <w:lang w:eastAsia="zh-CN"/>
        </w:rPr>
        <w:t xml:space="preserve"> t</w:t>
      </w:r>
      <w:r w:rsidRPr="001A5E33">
        <w:rPr>
          <w:rFonts w:eastAsiaTheme="minorEastAsia"/>
          <w:b/>
          <w:bCs/>
          <w:sz w:val="21"/>
          <w:szCs w:val="21"/>
          <w:lang w:eastAsia="zh-CN"/>
        </w:rPr>
        <w:t>wo cases are considered as well for Redcap UE</w:t>
      </w:r>
      <w:r w:rsidR="00A9784B" w:rsidRPr="001A5E33">
        <w:rPr>
          <w:rFonts w:eastAsiaTheme="minorEastAsia"/>
          <w:b/>
          <w:bCs/>
          <w:sz w:val="21"/>
          <w:szCs w:val="21"/>
          <w:lang w:eastAsia="zh-CN"/>
        </w:rPr>
        <w:t xml:space="preserve"> </w:t>
      </w:r>
      <w:r w:rsidR="00492E07" w:rsidRPr="001A5E33">
        <w:rPr>
          <w:rFonts w:eastAsiaTheme="minorEastAsia"/>
          <w:b/>
          <w:bCs/>
          <w:sz w:val="21"/>
          <w:szCs w:val="21"/>
          <w:lang w:eastAsia="zh-CN"/>
        </w:rPr>
        <w:t xml:space="preserve">and LT5 </w:t>
      </w:r>
      <w:r w:rsidR="00A9784B" w:rsidRPr="001A5E33">
        <w:rPr>
          <w:rFonts w:eastAsia="宋体"/>
          <w:b/>
          <w:bCs/>
          <w:sz w:val="21"/>
          <w:szCs w:val="21"/>
          <w:lang w:val="en-US" w:eastAsia="en-GB"/>
        </w:rPr>
        <w:t>UE</w:t>
      </w:r>
      <w:r w:rsidR="00492E07" w:rsidRPr="001A5E33">
        <w:rPr>
          <w:rFonts w:eastAsia="宋体"/>
          <w:b/>
          <w:bCs/>
          <w:sz w:val="21"/>
          <w:szCs w:val="21"/>
          <w:lang w:val="en-US" w:eastAsia="en-GB"/>
        </w:rPr>
        <w:t xml:space="preserve"> supporting RLM/BFD relaxation</w:t>
      </w:r>
      <w:r w:rsidRPr="001A5E33">
        <w:rPr>
          <w:rFonts w:eastAsiaTheme="minorEastAsia"/>
          <w:b/>
          <w:bCs/>
          <w:sz w:val="21"/>
          <w:szCs w:val="21"/>
          <w:lang w:eastAsia="zh-CN"/>
        </w:rPr>
        <w:t>.</w:t>
      </w:r>
    </w:p>
    <w:p w14:paraId="68818E22" w14:textId="67A5FFEB" w:rsidR="000974AC" w:rsidRPr="001A5E33" w:rsidRDefault="000974AC" w:rsidP="001A5E33">
      <w:pPr>
        <w:pStyle w:val="ab"/>
        <w:numPr>
          <w:ilvl w:val="0"/>
          <w:numId w:val="31"/>
        </w:numPr>
        <w:spacing w:beforeLines="50" w:before="120" w:afterLines="50" w:after="120"/>
        <w:rPr>
          <w:rFonts w:eastAsiaTheme="minorEastAsia"/>
          <w:b/>
          <w:bCs/>
          <w:sz w:val="21"/>
          <w:szCs w:val="21"/>
          <w:lang w:eastAsia="zh-CN"/>
        </w:rPr>
      </w:pPr>
      <w:r w:rsidRPr="001A5E33">
        <w:rPr>
          <w:rFonts w:eastAsiaTheme="minorEastAsia" w:hint="eastAsia"/>
          <w:b/>
          <w:bCs/>
          <w:sz w:val="21"/>
          <w:szCs w:val="21"/>
          <w:lang w:eastAsia="zh-CN"/>
        </w:rPr>
        <w:t>C</w:t>
      </w:r>
      <w:r w:rsidRPr="001A5E33">
        <w:rPr>
          <w:rFonts w:eastAsiaTheme="minorEastAsia"/>
          <w:b/>
          <w:bCs/>
          <w:sz w:val="21"/>
          <w:szCs w:val="21"/>
          <w:lang w:eastAsia="zh-CN"/>
        </w:rPr>
        <w:t xml:space="preserve">ase 1: </w:t>
      </w:r>
      <w:r w:rsidRPr="001A5E33">
        <w:rPr>
          <w:rFonts w:eastAsiaTheme="minorEastAsia" w:hint="eastAsia"/>
          <w:b/>
          <w:bCs/>
          <w:sz w:val="21"/>
          <w:szCs w:val="21"/>
          <w:lang w:eastAsia="zh-CN"/>
        </w:rPr>
        <w:t>only</w:t>
      </w:r>
      <w:r w:rsidRPr="001A5E33">
        <w:rPr>
          <w:rFonts w:eastAsiaTheme="minorEastAsia"/>
          <w:b/>
          <w:bCs/>
          <w:sz w:val="21"/>
          <w:szCs w:val="21"/>
          <w:lang w:eastAsia="zh-CN"/>
        </w:rPr>
        <w:t xml:space="preserve"> </w:t>
      </w:r>
      <w:proofErr w:type="spellStart"/>
      <w:r w:rsidRPr="001A5E33">
        <w:rPr>
          <w:rFonts w:eastAsiaTheme="minorEastAsia"/>
          <w:b/>
          <w:bCs/>
          <w:sz w:val="21"/>
          <w:szCs w:val="21"/>
          <w:lang w:eastAsia="zh-CN"/>
        </w:rPr>
        <w:t>goodServingCellEvaluationBFD</w:t>
      </w:r>
      <w:proofErr w:type="spellEnd"/>
      <w:r w:rsidRPr="001A5E33">
        <w:rPr>
          <w:rFonts w:eastAsiaTheme="minorEastAsia"/>
          <w:b/>
          <w:bCs/>
          <w:sz w:val="21"/>
          <w:szCs w:val="21"/>
          <w:lang w:eastAsia="zh-CN"/>
        </w:rPr>
        <w:t xml:space="preserve"> is configured and good serving cell quality criterion </w:t>
      </w:r>
      <w:r w:rsidRPr="001A5E33">
        <w:rPr>
          <w:rFonts w:eastAsiaTheme="minorEastAsia" w:hint="eastAsia"/>
          <w:b/>
          <w:bCs/>
          <w:sz w:val="21"/>
          <w:szCs w:val="21"/>
          <w:lang w:eastAsia="zh-CN"/>
        </w:rPr>
        <w:t>is</w:t>
      </w:r>
      <w:r w:rsidRPr="001A5E33">
        <w:rPr>
          <w:rFonts w:eastAsiaTheme="minorEastAsia"/>
          <w:b/>
          <w:bCs/>
          <w:sz w:val="21"/>
          <w:szCs w:val="21"/>
          <w:lang w:eastAsia="zh-CN"/>
        </w:rPr>
        <w:t xml:space="preserve"> fulfilled </w:t>
      </w:r>
    </w:p>
    <w:p w14:paraId="4D3691B5" w14:textId="77777777" w:rsidR="000974AC" w:rsidRPr="001A5E33" w:rsidRDefault="000974AC" w:rsidP="001A5E33">
      <w:pPr>
        <w:pStyle w:val="ab"/>
        <w:numPr>
          <w:ilvl w:val="0"/>
          <w:numId w:val="31"/>
        </w:numPr>
        <w:overflowPunct/>
        <w:autoSpaceDE/>
        <w:autoSpaceDN/>
        <w:adjustRightInd/>
        <w:spacing w:beforeLines="50" w:before="120" w:afterLines="50" w:after="120"/>
        <w:jc w:val="both"/>
        <w:textAlignment w:val="auto"/>
        <w:rPr>
          <w:rFonts w:eastAsiaTheme="minorEastAsia"/>
          <w:b/>
          <w:bCs/>
          <w:sz w:val="21"/>
          <w:szCs w:val="21"/>
          <w:lang w:eastAsia="zh-CN"/>
        </w:rPr>
      </w:pPr>
      <w:r w:rsidRPr="001A5E33">
        <w:rPr>
          <w:rFonts w:eastAsiaTheme="minorEastAsia" w:hint="eastAsia"/>
          <w:b/>
          <w:bCs/>
          <w:sz w:val="21"/>
          <w:szCs w:val="21"/>
          <w:lang w:eastAsia="zh-CN"/>
        </w:rPr>
        <w:t>Case</w:t>
      </w:r>
      <w:r w:rsidRPr="001A5E33">
        <w:rPr>
          <w:rFonts w:eastAsiaTheme="minorEastAsia"/>
          <w:b/>
          <w:bCs/>
          <w:sz w:val="21"/>
          <w:szCs w:val="21"/>
          <w:lang w:eastAsia="zh-CN"/>
        </w:rPr>
        <w:t xml:space="preserve"> 2</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both </w:t>
      </w:r>
      <w:proofErr w:type="spellStart"/>
      <w:r w:rsidRPr="001A5E33">
        <w:rPr>
          <w:rFonts w:eastAsiaTheme="minorEastAsia"/>
          <w:b/>
          <w:bCs/>
          <w:sz w:val="21"/>
          <w:szCs w:val="21"/>
          <w:lang w:eastAsia="zh-CN"/>
        </w:rPr>
        <w:t>goodServingCellEvaluationBFD</w:t>
      </w:r>
      <w:proofErr w:type="spellEnd"/>
      <w:r w:rsidRPr="001A5E33">
        <w:rPr>
          <w:rFonts w:eastAsiaTheme="minorEastAsia"/>
          <w:b/>
          <w:bCs/>
          <w:sz w:val="21"/>
          <w:szCs w:val="21"/>
          <w:lang w:eastAsia="zh-CN"/>
        </w:rPr>
        <w:t xml:space="preserve"> and </w:t>
      </w:r>
      <w:proofErr w:type="spellStart"/>
      <w:r w:rsidRPr="001A5E33">
        <w:rPr>
          <w:rFonts w:eastAsiaTheme="minorEastAsia"/>
          <w:b/>
          <w:bCs/>
          <w:sz w:val="21"/>
          <w:szCs w:val="21"/>
          <w:lang w:eastAsia="zh-CN"/>
        </w:rPr>
        <w:t>lowMobilityEvaluationConnected</w:t>
      </w:r>
      <w:proofErr w:type="spellEnd"/>
      <w:r w:rsidRPr="001A5E33">
        <w:rPr>
          <w:rFonts w:eastAsiaTheme="minorEastAsia"/>
          <w:b/>
          <w:bCs/>
          <w:sz w:val="21"/>
          <w:szCs w:val="21"/>
          <w:lang w:eastAsia="zh-CN"/>
        </w:rPr>
        <w:t xml:space="preserve"> are configured, and both low mobility criterion and good serving cell quality criterion are fulfilled</w:t>
      </w:r>
    </w:p>
    <w:p w14:paraId="13858404" w14:textId="77777777" w:rsidR="000974AC" w:rsidRPr="001A5E33" w:rsidRDefault="000974AC" w:rsidP="001A5E33">
      <w:pPr>
        <w:pStyle w:val="ab"/>
        <w:overflowPunct/>
        <w:autoSpaceDE/>
        <w:autoSpaceDN/>
        <w:adjustRightInd/>
        <w:spacing w:beforeLines="50" w:before="120" w:afterLines="50" w:after="120"/>
        <w:ind w:left="840"/>
        <w:jc w:val="both"/>
        <w:textAlignment w:val="auto"/>
        <w:rPr>
          <w:rFonts w:eastAsiaTheme="minorEastAsia"/>
          <w:b/>
          <w:bCs/>
          <w:sz w:val="21"/>
          <w:szCs w:val="21"/>
          <w:lang w:eastAsia="zh-CN"/>
        </w:rPr>
      </w:pPr>
    </w:p>
    <w:p w14:paraId="3449A215" w14:textId="6DAB648F" w:rsidR="000974AC" w:rsidRPr="001A5E33" w:rsidRDefault="000974AC" w:rsidP="001A5E33">
      <w:pPr>
        <w:spacing w:beforeLines="50" w:before="120" w:afterLines="50" w:after="120"/>
        <w:rPr>
          <w:rFonts w:eastAsiaTheme="minorEastAsia"/>
          <w:sz w:val="21"/>
          <w:szCs w:val="21"/>
          <w:lang w:eastAsia="zh-CN"/>
        </w:rPr>
      </w:pPr>
      <w:r w:rsidRPr="001A5E33">
        <w:rPr>
          <w:rFonts w:eastAsiaTheme="minorEastAsia" w:hint="eastAsia"/>
          <w:sz w:val="21"/>
          <w:szCs w:val="21"/>
          <w:lang w:eastAsia="zh-CN"/>
        </w:rPr>
        <w:t>A</w:t>
      </w:r>
      <w:r w:rsidRPr="001A5E33">
        <w:rPr>
          <w:rFonts w:eastAsiaTheme="minorEastAsia"/>
          <w:sz w:val="21"/>
          <w:szCs w:val="21"/>
          <w:lang w:eastAsia="zh-CN"/>
        </w:rPr>
        <w:t>bout UE capabilities,</w:t>
      </w:r>
      <w:r w:rsidRPr="001A5E33">
        <w:rPr>
          <w:rFonts w:eastAsiaTheme="minorEastAsia"/>
          <w:i/>
          <w:iCs/>
          <w:sz w:val="21"/>
          <w:szCs w:val="21"/>
          <w:lang w:val="en-US" w:eastAsia="zh-CN"/>
        </w:rPr>
        <w:t xml:space="preserve"> rlm-Relaxation-r17 and bfd-Relaxation-r17 </w:t>
      </w:r>
      <w:r w:rsidRPr="001A5E33">
        <w:rPr>
          <w:rFonts w:eastAsiaTheme="minorEastAsia"/>
          <w:sz w:val="21"/>
          <w:szCs w:val="21"/>
          <w:lang w:val="en-US" w:eastAsia="zh-CN"/>
        </w:rPr>
        <w:t>can be extended to Redcap UE</w:t>
      </w:r>
      <w:r w:rsidR="00A9784B" w:rsidRPr="001A5E33">
        <w:rPr>
          <w:rFonts w:eastAsiaTheme="minorEastAsia"/>
          <w:sz w:val="21"/>
          <w:szCs w:val="21"/>
          <w:lang w:val="en-US" w:eastAsia="zh-CN"/>
        </w:rPr>
        <w:t xml:space="preserve"> or</w:t>
      </w:r>
      <w:r w:rsidR="00492E07" w:rsidRPr="001A5E33">
        <w:rPr>
          <w:rFonts w:eastAsiaTheme="minorEastAsia"/>
          <w:sz w:val="21"/>
          <w:szCs w:val="21"/>
          <w:lang w:val="en-US" w:eastAsia="zh-CN"/>
        </w:rPr>
        <w:t xml:space="preserve"> </w:t>
      </w:r>
      <w:r w:rsidR="00492E07" w:rsidRPr="001A5E33">
        <w:rPr>
          <w:rFonts w:eastAsiaTheme="minorEastAsia"/>
          <w:sz w:val="21"/>
          <w:szCs w:val="21"/>
          <w:lang w:eastAsia="zh-CN"/>
        </w:rPr>
        <w:t>LT</w:t>
      </w:r>
      <w:r w:rsidR="00A9784B" w:rsidRPr="001A5E33">
        <w:rPr>
          <w:rFonts w:eastAsiaTheme="minorEastAsia"/>
          <w:sz w:val="21"/>
          <w:szCs w:val="21"/>
          <w:lang w:eastAsia="zh-CN"/>
        </w:rPr>
        <w:t>5</w:t>
      </w:r>
      <w:r w:rsidR="00492E07" w:rsidRPr="001A5E33">
        <w:rPr>
          <w:rFonts w:eastAsiaTheme="minorEastAsia"/>
          <w:sz w:val="21"/>
          <w:szCs w:val="21"/>
          <w:lang w:eastAsia="zh-CN"/>
        </w:rPr>
        <w:t xml:space="preserve"> </w:t>
      </w:r>
      <w:r w:rsidR="00A9784B" w:rsidRPr="001A5E33">
        <w:rPr>
          <w:rFonts w:eastAsiaTheme="minorEastAsia"/>
          <w:sz w:val="21"/>
          <w:szCs w:val="21"/>
          <w:lang w:eastAsia="zh-CN"/>
        </w:rPr>
        <w:t>UE</w:t>
      </w:r>
      <w:r w:rsidRPr="001A5E33">
        <w:rPr>
          <w:rFonts w:eastAsiaTheme="minorEastAsia"/>
          <w:sz w:val="21"/>
          <w:szCs w:val="21"/>
          <w:lang w:val="en-US" w:eastAsia="zh-CN"/>
        </w:rPr>
        <w:t>. Whether to support early implementation or release independence, also need to be discussed in RAN4. We prefer it can start from R17.</w:t>
      </w:r>
    </w:p>
    <w:p w14:paraId="4708B207" w14:textId="476F358B" w:rsidR="000974AC" w:rsidRPr="001A5E33" w:rsidRDefault="000974AC" w:rsidP="001A5E33">
      <w:pPr>
        <w:spacing w:beforeLines="50" w:before="120" w:afterLines="50" w:after="120"/>
        <w:rPr>
          <w:rFonts w:eastAsiaTheme="minorEastAsia" w:hint="eastAsia"/>
          <w:b/>
          <w:bCs/>
          <w:sz w:val="21"/>
          <w:szCs w:val="21"/>
          <w:lang w:eastAsia="zh-CN"/>
        </w:rPr>
      </w:pPr>
      <w:r w:rsidRPr="001A5E33">
        <w:rPr>
          <w:rFonts w:eastAsiaTheme="minorEastAsia"/>
          <w:b/>
          <w:bCs/>
          <w:sz w:val="21"/>
          <w:szCs w:val="21"/>
          <w:lang w:val="en-US" w:eastAsia="zh-CN"/>
        </w:rPr>
        <w:t xml:space="preserve">Proposal </w:t>
      </w:r>
      <w:r w:rsidR="009F37FF" w:rsidRPr="001A5E33">
        <w:rPr>
          <w:rFonts w:eastAsiaTheme="minorEastAsia"/>
          <w:b/>
          <w:bCs/>
          <w:sz w:val="21"/>
          <w:szCs w:val="21"/>
          <w:lang w:val="en-US" w:eastAsia="zh-CN"/>
        </w:rPr>
        <w:t>8</w:t>
      </w:r>
      <w:r w:rsidRPr="001A5E33">
        <w:rPr>
          <w:rFonts w:eastAsiaTheme="minorEastAsia"/>
          <w:b/>
          <w:bCs/>
          <w:sz w:val="21"/>
          <w:szCs w:val="21"/>
          <w:lang w:val="en-US" w:eastAsia="zh-CN"/>
        </w:rPr>
        <w:t>: UE</w:t>
      </w:r>
      <w:r w:rsidRPr="001A5E33">
        <w:rPr>
          <w:rFonts w:eastAsiaTheme="minorEastAsia" w:hint="eastAsia"/>
          <w:b/>
          <w:bCs/>
          <w:sz w:val="21"/>
          <w:szCs w:val="21"/>
          <w:lang w:val="en-US" w:eastAsia="zh-CN"/>
        </w:rPr>
        <w:t xml:space="preserve"> </w:t>
      </w:r>
      <w:r w:rsidRPr="001A5E33">
        <w:rPr>
          <w:rFonts w:eastAsiaTheme="minorEastAsia"/>
          <w:b/>
          <w:bCs/>
          <w:sz w:val="21"/>
          <w:szCs w:val="21"/>
          <w:lang w:val="en-US" w:eastAsia="zh-CN"/>
        </w:rPr>
        <w:t>capabilities for RLM/</w:t>
      </w:r>
      <w:r w:rsidRPr="001A5E33">
        <w:rPr>
          <w:rFonts w:eastAsiaTheme="minorEastAsia" w:hint="eastAsia"/>
          <w:b/>
          <w:bCs/>
          <w:sz w:val="21"/>
          <w:szCs w:val="21"/>
          <w:lang w:val="en-US" w:eastAsia="zh-CN"/>
        </w:rPr>
        <w:t>BFD</w:t>
      </w:r>
      <w:r w:rsidRPr="001A5E33">
        <w:rPr>
          <w:rFonts w:eastAsiaTheme="minorEastAsia"/>
          <w:b/>
          <w:bCs/>
          <w:sz w:val="21"/>
          <w:szCs w:val="21"/>
          <w:lang w:val="en-US" w:eastAsia="zh-CN"/>
        </w:rPr>
        <w:t xml:space="preserve"> relaxation can be extended to Redcap UE</w:t>
      </w:r>
      <w:r w:rsidR="00A9784B" w:rsidRPr="001A5E33">
        <w:rPr>
          <w:rFonts w:eastAsiaTheme="minorEastAsia"/>
          <w:b/>
          <w:bCs/>
          <w:sz w:val="21"/>
          <w:szCs w:val="21"/>
          <w:lang w:val="en-US" w:eastAsia="zh-CN"/>
        </w:rPr>
        <w:t xml:space="preserve"> or </w:t>
      </w:r>
      <w:r w:rsidR="00492E07" w:rsidRPr="001A5E33">
        <w:rPr>
          <w:rFonts w:eastAsiaTheme="minorEastAsia"/>
          <w:b/>
          <w:bCs/>
          <w:sz w:val="21"/>
          <w:szCs w:val="21"/>
          <w:lang w:eastAsia="zh-CN"/>
        </w:rPr>
        <w:t>LT5</w:t>
      </w:r>
      <w:r w:rsidR="00492E07" w:rsidRPr="001A5E33">
        <w:rPr>
          <w:rFonts w:eastAsiaTheme="minorEastAsia" w:hint="eastAsia"/>
          <w:b/>
          <w:bCs/>
          <w:sz w:val="21"/>
          <w:szCs w:val="21"/>
          <w:lang w:eastAsia="zh-CN"/>
        </w:rPr>
        <w:t xml:space="preserve"> </w:t>
      </w:r>
      <w:r w:rsidR="00A9784B" w:rsidRPr="001A5E33">
        <w:rPr>
          <w:rFonts w:eastAsiaTheme="minorEastAsia"/>
          <w:b/>
          <w:bCs/>
          <w:sz w:val="21"/>
          <w:szCs w:val="21"/>
          <w:lang w:eastAsia="zh-CN"/>
        </w:rPr>
        <w:t>UE</w:t>
      </w:r>
      <w:r w:rsidR="003F2886" w:rsidRPr="001A5E33">
        <w:rPr>
          <w:rFonts w:eastAsiaTheme="minorEastAsia"/>
          <w:b/>
          <w:bCs/>
          <w:sz w:val="21"/>
          <w:szCs w:val="21"/>
          <w:lang w:val="en-US" w:eastAsia="zh-CN"/>
        </w:rPr>
        <w:t>. E</w:t>
      </w:r>
      <w:r w:rsidRPr="001A5E33">
        <w:rPr>
          <w:rFonts w:eastAsiaTheme="minorEastAsia"/>
          <w:b/>
          <w:bCs/>
          <w:sz w:val="21"/>
          <w:szCs w:val="21"/>
          <w:lang w:val="en-US" w:eastAsia="zh-CN"/>
        </w:rPr>
        <w:t>arly implementation or release independence issues need to be clarified.</w:t>
      </w:r>
    </w:p>
    <w:p w14:paraId="1DD18278" w14:textId="77777777" w:rsidR="009A202A" w:rsidRDefault="009A202A" w:rsidP="00466BF7">
      <w:pPr>
        <w:widowControl w:val="0"/>
        <w:overflowPunct/>
        <w:spacing w:after="0"/>
        <w:textAlignment w:val="auto"/>
        <w:rPr>
          <w:rFonts w:eastAsiaTheme="minorEastAsia"/>
          <w:lang w:eastAsia="zh-CN"/>
        </w:rPr>
      </w:pP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06738F" w:rsidR="006D39C4" w:rsidRPr="001A5E33" w:rsidRDefault="006D39C4" w:rsidP="006D39C4">
      <w:pPr>
        <w:jc w:val="both"/>
        <w:rPr>
          <w:rFonts w:eastAsia="宋体"/>
          <w:sz w:val="21"/>
          <w:szCs w:val="21"/>
          <w:lang w:eastAsia="zh-CN"/>
        </w:rPr>
      </w:pPr>
      <w:r w:rsidRPr="001A5E33">
        <w:rPr>
          <w:rFonts w:eastAsia="宋体"/>
          <w:sz w:val="21"/>
          <w:szCs w:val="21"/>
          <w:lang w:eastAsia="zh-CN"/>
        </w:rPr>
        <w:t xml:space="preserve">Based on above analysis, we have following </w:t>
      </w:r>
      <w:r w:rsidR="00A541B6" w:rsidRPr="001A5E33">
        <w:rPr>
          <w:rFonts w:eastAsia="宋体" w:hint="eastAsia"/>
          <w:sz w:val="21"/>
          <w:szCs w:val="21"/>
          <w:lang w:eastAsia="zh-CN"/>
        </w:rPr>
        <w:t>obser</w:t>
      </w:r>
      <w:r w:rsidR="00A541B6" w:rsidRPr="001A5E33">
        <w:rPr>
          <w:rFonts w:eastAsia="宋体"/>
          <w:sz w:val="21"/>
          <w:szCs w:val="21"/>
          <w:lang w:eastAsia="zh-CN"/>
        </w:rPr>
        <w:t xml:space="preserve">vations and </w:t>
      </w:r>
      <w:r w:rsidRPr="001A5E33">
        <w:rPr>
          <w:rFonts w:eastAsia="宋体"/>
          <w:sz w:val="21"/>
          <w:szCs w:val="21"/>
          <w:lang w:eastAsia="zh-CN"/>
        </w:rPr>
        <w:t>proposals</w:t>
      </w:r>
      <w:r w:rsidR="0061474C" w:rsidRPr="001A5E33">
        <w:rPr>
          <w:rFonts w:eastAsia="宋体"/>
          <w:sz w:val="21"/>
          <w:szCs w:val="21"/>
          <w:lang w:eastAsia="zh-CN"/>
        </w:rPr>
        <w:t>.</w:t>
      </w:r>
    </w:p>
    <w:p w14:paraId="4A8BEA13" w14:textId="6B28ED77" w:rsidR="009F37FF" w:rsidRPr="001A5E33" w:rsidRDefault="009F37FF" w:rsidP="006D39C4">
      <w:pPr>
        <w:jc w:val="both"/>
        <w:rPr>
          <w:rFonts w:eastAsia="宋体"/>
          <w:sz w:val="21"/>
          <w:szCs w:val="21"/>
          <w:u w:val="single"/>
          <w:lang w:eastAsia="zh-CN"/>
        </w:rPr>
      </w:pPr>
      <w:r w:rsidRPr="001A5E33">
        <w:rPr>
          <w:rFonts w:eastAsia="宋体"/>
          <w:sz w:val="21"/>
          <w:szCs w:val="21"/>
          <w:u w:val="single"/>
          <w:lang w:eastAsia="zh-CN"/>
        </w:rPr>
        <w:t>HD-FDD</w:t>
      </w:r>
    </w:p>
    <w:p w14:paraId="2811DC77" w14:textId="77777777" w:rsidR="002D0A3C" w:rsidRPr="001A5E33" w:rsidRDefault="002D0A3C" w:rsidP="002D0A3C">
      <w:pPr>
        <w:rPr>
          <w:rFonts w:eastAsiaTheme="minorEastAsia"/>
          <w:b/>
          <w:bCs/>
          <w:sz w:val="21"/>
          <w:szCs w:val="21"/>
          <w:lang w:eastAsia="zh-CN"/>
        </w:rPr>
      </w:pPr>
      <w:r w:rsidRPr="001A5E33">
        <w:rPr>
          <w:rFonts w:eastAsiaTheme="minorEastAsia"/>
          <w:b/>
          <w:bCs/>
          <w:sz w:val="21"/>
          <w:szCs w:val="21"/>
          <w:lang w:eastAsia="zh-CN"/>
        </w:rPr>
        <w:t>Observation 1: The legacy conditions for HD-FDD Redcap UE can still apply when UE</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support RLM/BFD relaxation, including those for minimum requirement for L1 indication and scheduling and collision.</w:t>
      </w:r>
    </w:p>
    <w:p w14:paraId="504397B2" w14:textId="77777777" w:rsidR="002D0A3C" w:rsidRPr="001A5E33" w:rsidRDefault="002D0A3C" w:rsidP="002D0A3C">
      <w:pPr>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roposal 1: For HD-FDD Redcap UE, the R17 RLM/BFD relaxation requirements such as evaluation periods can be reused for 2Rx Redcap UE.</w:t>
      </w:r>
    </w:p>
    <w:p w14:paraId="6B6FF284" w14:textId="1016AF70" w:rsidR="002D0A3C" w:rsidRDefault="002D0A3C" w:rsidP="002D0A3C">
      <w:pPr>
        <w:rPr>
          <w:rFonts w:eastAsia="Malgun Gothic"/>
          <w:b/>
          <w:bCs/>
          <w:sz w:val="21"/>
          <w:szCs w:val="21"/>
        </w:rPr>
      </w:pPr>
      <w:r w:rsidRPr="001A5E33">
        <w:rPr>
          <w:rFonts w:eastAsiaTheme="minorEastAsia" w:hint="eastAsia"/>
          <w:b/>
          <w:bCs/>
          <w:sz w:val="21"/>
          <w:szCs w:val="21"/>
          <w:lang w:eastAsia="zh-CN"/>
        </w:rPr>
        <w:t>P</w:t>
      </w:r>
      <w:r w:rsidRPr="001A5E33">
        <w:rPr>
          <w:rFonts w:eastAsiaTheme="minorEastAsia"/>
          <w:b/>
          <w:bCs/>
          <w:sz w:val="21"/>
          <w:szCs w:val="21"/>
          <w:lang w:eastAsia="zh-CN"/>
        </w:rPr>
        <w:t>roposal 2: For HD-FDD Redcap UE,</w:t>
      </w:r>
      <w:r w:rsidRPr="001A5E33">
        <w:rPr>
          <w:rFonts w:eastAsiaTheme="minorEastAsia" w:hint="eastAsia"/>
          <w:b/>
          <w:bCs/>
          <w:sz w:val="21"/>
          <w:szCs w:val="21"/>
          <w:lang w:eastAsia="zh-CN"/>
        </w:rPr>
        <w:t xml:space="preserve"> t</w:t>
      </w:r>
      <w:r w:rsidRPr="001A5E33">
        <w:rPr>
          <w:rFonts w:eastAsia="Malgun Gothic"/>
          <w:b/>
          <w:bCs/>
          <w:sz w:val="21"/>
          <w:szCs w:val="21"/>
        </w:rPr>
        <w:t>he existing LT5 requirements for non-</w:t>
      </w:r>
      <w:proofErr w:type="spellStart"/>
      <w:r w:rsidRPr="001A5E33">
        <w:rPr>
          <w:rFonts w:eastAsia="Malgun Gothic"/>
          <w:b/>
          <w:bCs/>
          <w:sz w:val="21"/>
          <w:szCs w:val="21"/>
        </w:rPr>
        <w:t>RedCap</w:t>
      </w:r>
      <w:proofErr w:type="spellEnd"/>
      <w:r w:rsidRPr="001A5E33">
        <w:rPr>
          <w:rFonts w:eastAsia="Malgun Gothic"/>
          <w:b/>
          <w:bCs/>
          <w:sz w:val="21"/>
          <w:szCs w:val="21"/>
        </w:rPr>
        <w:t xml:space="preserve"> UE such as evaluation periods can be reused for 2Rx (e)</w:t>
      </w:r>
      <w:proofErr w:type="spellStart"/>
      <w:r w:rsidRPr="001A5E33">
        <w:rPr>
          <w:rFonts w:eastAsia="Malgun Gothic"/>
          <w:b/>
          <w:bCs/>
          <w:sz w:val="21"/>
          <w:szCs w:val="21"/>
        </w:rPr>
        <w:t>RedCap</w:t>
      </w:r>
      <w:proofErr w:type="spellEnd"/>
      <w:r w:rsidRPr="001A5E33">
        <w:rPr>
          <w:rFonts w:eastAsia="Malgun Gothic"/>
          <w:b/>
          <w:bCs/>
          <w:sz w:val="21"/>
          <w:szCs w:val="21"/>
        </w:rPr>
        <w:t xml:space="preserve"> UE.</w:t>
      </w:r>
    </w:p>
    <w:p w14:paraId="5155184E" w14:textId="77777777" w:rsidR="001A5E33" w:rsidRPr="001A5E33" w:rsidRDefault="001A5E33" w:rsidP="002D0A3C">
      <w:pPr>
        <w:rPr>
          <w:rFonts w:eastAsia="Malgun Gothic"/>
          <w:b/>
          <w:bCs/>
          <w:sz w:val="21"/>
          <w:szCs w:val="21"/>
        </w:rPr>
      </w:pPr>
    </w:p>
    <w:p w14:paraId="04041274" w14:textId="64343D40" w:rsidR="009F37FF" w:rsidRPr="001A5E33" w:rsidRDefault="009F37FF" w:rsidP="002D0A3C">
      <w:pPr>
        <w:rPr>
          <w:rFonts w:eastAsiaTheme="minorEastAsia"/>
          <w:sz w:val="21"/>
          <w:szCs w:val="21"/>
          <w:u w:val="single"/>
          <w:lang w:eastAsia="zh-CN"/>
        </w:rPr>
      </w:pPr>
      <w:r w:rsidRPr="001A5E33">
        <w:rPr>
          <w:rFonts w:eastAsia="Malgun Gothic"/>
          <w:sz w:val="21"/>
          <w:szCs w:val="21"/>
          <w:u w:val="single"/>
        </w:rPr>
        <w:t>The difference between 1Rx and 2Rx</w:t>
      </w:r>
    </w:p>
    <w:p w14:paraId="4BA151A3" w14:textId="77777777" w:rsidR="002D0A3C" w:rsidRPr="001A5E33" w:rsidRDefault="002D0A3C" w:rsidP="002D0A3C">
      <w:pPr>
        <w:snapToGrid w:val="0"/>
        <w:spacing w:after="120"/>
        <w:jc w:val="both"/>
        <w:textAlignment w:val="auto"/>
        <w:rPr>
          <w:rFonts w:eastAsia="Malgun Gothic"/>
          <w:b/>
          <w:bCs/>
          <w:sz w:val="21"/>
          <w:szCs w:val="21"/>
        </w:rPr>
      </w:pPr>
      <w:r w:rsidRPr="001A5E33">
        <w:rPr>
          <w:rFonts w:eastAsiaTheme="minorEastAsia"/>
          <w:b/>
          <w:bCs/>
          <w:sz w:val="21"/>
          <w:szCs w:val="21"/>
          <w:lang w:eastAsia="zh-CN"/>
        </w:rPr>
        <w:t>Observation 2:</w:t>
      </w:r>
      <w:r w:rsidRPr="001A5E33">
        <w:rPr>
          <w:rFonts w:eastAsia="等线"/>
          <w:b/>
          <w:bCs/>
          <w:sz w:val="21"/>
          <w:szCs w:val="21"/>
        </w:rPr>
        <w:t xml:space="preserve"> </w:t>
      </w:r>
      <w:r w:rsidRPr="001A5E33">
        <w:rPr>
          <w:rFonts w:eastAsia="等线" w:hint="eastAsia"/>
          <w:b/>
          <w:bCs/>
          <w:sz w:val="21"/>
          <w:szCs w:val="21"/>
          <w:lang w:eastAsia="zh-CN"/>
        </w:rPr>
        <w:t>W</w:t>
      </w:r>
      <w:r w:rsidRPr="001A5E33">
        <w:rPr>
          <w:rFonts w:eastAsia="等线"/>
          <w:b/>
          <w:bCs/>
          <w:sz w:val="21"/>
          <w:szCs w:val="21"/>
        </w:rPr>
        <w:t xml:space="preserve">hether it is feasible to target </w:t>
      </w:r>
      <w:r w:rsidRPr="001A5E33">
        <w:rPr>
          <w:rFonts w:eastAsia="Malgun Gothic"/>
          <w:b/>
          <w:bCs/>
          <w:sz w:val="21"/>
          <w:szCs w:val="21"/>
        </w:rPr>
        <w:t xml:space="preserve">on coverage equivalence between 1Rx and 2Rx </w:t>
      </w:r>
      <w:proofErr w:type="spellStart"/>
      <w:r w:rsidRPr="001A5E33">
        <w:rPr>
          <w:rFonts w:eastAsia="Malgun Gothic"/>
          <w:b/>
          <w:bCs/>
          <w:sz w:val="21"/>
          <w:szCs w:val="21"/>
        </w:rPr>
        <w:t>RedCap</w:t>
      </w:r>
      <w:proofErr w:type="spellEnd"/>
      <w:r w:rsidRPr="001A5E33">
        <w:rPr>
          <w:rFonts w:eastAsia="Malgun Gothic"/>
          <w:b/>
          <w:bCs/>
          <w:sz w:val="21"/>
          <w:szCs w:val="21"/>
        </w:rPr>
        <w:t xml:space="preserve"> UEs, depends on network configuration and simulation assumption.</w:t>
      </w:r>
    </w:p>
    <w:p w14:paraId="5A53FAD5" w14:textId="77777777" w:rsidR="00DA4F34" w:rsidRPr="001A5E33" w:rsidRDefault="00DA4F34" w:rsidP="00DA4F34">
      <w:pPr>
        <w:widowControl w:val="0"/>
        <w:overflowPunct/>
        <w:spacing w:after="0"/>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bservation 3:</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56BF3EFD" w14:textId="431EA7A7" w:rsidR="009F37FF" w:rsidRPr="001A5E33" w:rsidRDefault="009F37FF" w:rsidP="009F37FF">
      <w:pPr>
        <w:rPr>
          <w:rFonts w:eastAsiaTheme="minorEastAsia"/>
          <w:b/>
          <w:bCs/>
          <w:sz w:val="21"/>
          <w:szCs w:val="21"/>
          <w:lang w:eastAsia="zh-CN"/>
        </w:rPr>
      </w:pPr>
    </w:p>
    <w:p w14:paraId="6267A244" w14:textId="499305DE" w:rsidR="009F37FF" w:rsidRPr="001A5E33" w:rsidRDefault="009F37FF" w:rsidP="009F37FF">
      <w:pPr>
        <w:rPr>
          <w:rFonts w:eastAsiaTheme="minorEastAsia"/>
          <w:sz w:val="21"/>
          <w:szCs w:val="21"/>
          <w:u w:val="single"/>
          <w:lang w:eastAsia="zh-CN"/>
        </w:rPr>
      </w:pPr>
      <w:r w:rsidRPr="001A5E33">
        <w:rPr>
          <w:rFonts w:eastAsia="Malgun Gothic"/>
          <w:sz w:val="21"/>
          <w:szCs w:val="21"/>
          <w:u w:val="single"/>
        </w:rPr>
        <w:t>The relaxation factors of UE supporting RLM/BFD relaxation</w:t>
      </w:r>
    </w:p>
    <w:p w14:paraId="0A1CBB65" w14:textId="3C13981C" w:rsidR="009F37FF" w:rsidRPr="001A5E33" w:rsidRDefault="009F37FF" w:rsidP="009F37FF">
      <w:pPr>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4: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0B4DCFA9" w14:textId="77777777" w:rsidR="009F37FF" w:rsidRPr="001A5E33" w:rsidRDefault="009F37FF" w:rsidP="009F37FF">
      <w:pPr>
        <w:pStyle w:val="ab"/>
        <w:numPr>
          <w:ilvl w:val="0"/>
          <w:numId w:val="46"/>
        </w:numPr>
        <w:rPr>
          <w:rFonts w:eastAsiaTheme="minorEastAsia"/>
          <w:b/>
          <w:bCs/>
          <w:sz w:val="21"/>
          <w:szCs w:val="21"/>
          <w:lang w:eastAsia="zh-CN"/>
        </w:rPr>
      </w:pPr>
      <w:r w:rsidRPr="001A5E33">
        <w:rPr>
          <w:rFonts w:eastAsiaTheme="minorEastAsia"/>
          <w:b/>
          <w:bCs/>
          <w:sz w:val="21"/>
          <w:szCs w:val="21"/>
          <w:lang w:eastAsia="zh-CN"/>
        </w:rPr>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MAX(TDRX, TCSI-RS)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K1 = 4 for MAX(TDRX, TCSI-RS)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43244230" w14:textId="77777777" w:rsidR="009F37FF" w:rsidRPr="001A5E33" w:rsidRDefault="009F37FF" w:rsidP="009F37FF">
      <w:pPr>
        <w:pStyle w:val="ab"/>
        <w:numPr>
          <w:ilvl w:val="0"/>
          <w:numId w:val="46"/>
        </w:numPr>
        <w:rPr>
          <w:rFonts w:eastAsiaTheme="minorEastAsia"/>
          <w:b/>
          <w:bCs/>
          <w:sz w:val="21"/>
          <w:szCs w:val="21"/>
          <w:lang w:eastAsia="zh-CN"/>
        </w:rPr>
      </w:pPr>
      <w:r w:rsidRPr="001A5E33">
        <w:rPr>
          <w:rFonts w:eastAsiaTheme="minorEastAsia"/>
          <w:b/>
          <w:bCs/>
          <w:sz w:val="21"/>
          <w:szCs w:val="21"/>
          <w:lang w:eastAsia="zh-CN"/>
        </w:rPr>
        <w:t xml:space="preserve">K3 is the relaxation factor for the lower bound. K3 = K1, if 1 &lt; K1 </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2; K3 = 1 otherwise.</w:t>
      </w:r>
    </w:p>
    <w:p w14:paraId="24E889D4" w14:textId="77777777" w:rsidR="009F37FF" w:rsidRPr="001A5E33" w:rsidRDefault="009F37FF" w:rsidP="009F37FF">
      <w:pPr>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5: </w:t>
      </w:r>
      <w:r w:rsidRPr="001A5E33">
        <w:rPr>
          <w:rFonts w:eastAsiaTheme="minorEastAsia" w:hint="eastAsia"/>
          <w:b/>
          <w:bCs/>
          <w:sz w:val="21"/>
          <w:szCs w:val="21"/>
          <w:lang w:eastAsia="zh-CN"/>
        </w:rPr>
        <w:t>F</w:t>
      </w:r>
      <w:r w:rsidRPr="001A5E33">
        <w:rPr>
          <w:rFonts w:eastAsiaTheme="minorEastAsia"/>
          <w:b/>
          <w:bCs/>
          <w:sz w:val="21"/>
          <w:szCs w:val="21"/>
          <w:lang w:eastAsia="zh-CN"/>
        </w:rPr>
        <w:t>or 1Rx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RAN4 to define </w:t>
      </w:r>
    </w:p>
    <w:p w14:paraId="07FC5B77" w14:textId="77777777" w:rsidR="009F37FF" w:rsidRPr="001A5E33" w:rsidRDefault="009F37FF" w:rsidP="009F37FF">
      <w:pPr>
        <w:pStyle w:val="ab"/>
        <w:numPr>
          <w:ilvl w:val="0"/>
          <w:numId w:val="47"/>
        </w:numPr>
        <w:rPr>
          <w:rFonts w:eastAsiaTheme="minorEastAsia"/>
          <w:b/>
          <w:bCs/>
          <w:sz w:val="21"/>
          <w:szCs w:val="21"/>
          <w:lang w:eastAsia="zh-CN"/>
        </w:rPr>
      </w:pPr>
      <w:r w:rsidRPr="001A5E33">
        <w:rPr>
          <w:rFonts w:eastAsiaTheme="minorEastAsia"/>
          <w:b/>
          <w:bCs/>
          <w:sz w:val="21"/>
          <w:szCs w:val="21"/>
          <w:lang w:eastAsia="zh-CN"/>
        </w:rPr>
        <w:t xml:space="preserve">further relaxation by 2 times on top of the relaxed requirements for 2Rx </w:t>
      </w:r>
      <w:r w:rsidRPr="001A5E33">
        <w:rPr>
          <w:rFonts w:eastAsiaTheme="minorEastAsia" w:hint="eastAsia"/>
          <w:b/>
          <w:bCs/>
          <w:sz w:val="21"/>
          <w:szCs w:val="21"/>
          <w:lang w:eastAsia="zh-CN"/>
        </w:rPr>
        <w:t>Redcap</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in case of RLM </w:t>
      </w:r>
      <w:r w:rsidRPr="001A5E33">
        <w:rPr>
          <w:rFonts w:eastAsiaTheme="minorEastAsia" w:hint="eastAsia"/>
          <w:b/>
          <w:bCs/>
          <w:sz w:val="21"/>
          <w:szCs w:val="21"/>
          <w:lang w:eastAsia="zh-CN"/>
        </w:rPr>
        <w:t>OOS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and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w:t>
      </w:r>
    </w:p>
    <w:p w14:paraId="774DA8B6" w14:textId="77777777" w:rsidR="009F37FF" w:rsidRPr="001A5E33" w:rsidRDefault="009F37FF" w:rsidP="009F37FF">
      <w:pPr>
        <w:pStyle w:val="ab"/>
        <w:numPr>
          <w:ilvl w:val="0"/>
          <w:numId w:val="47"/>
        </w:numPr>
        <w:rPr>
          <w:rFonts w:eastAsiaTheme="minorEastAsia"/>
          <w:b/>
          <w:bCs/>
          <w:sz w:val="21"/>
          <w:szCs w:val="21"/>
          <w:lang w:eastAsia="zh-CN"/>
        </w:rPr>
      </w:pPr>
      <w:r w:rsidRPr="001A5E33">
        <w:rPr>
          <w:rFonts w:eastAsiaTheme="minorEastAsia"/>
          <w:b/>
          <w:bCs/>
          <w:sz w:val="21"/>
          <w:szCs w:val="21"/>
          <w:lang w:eastAsia="zh-CN"/>
        </w:rPr>
        <w:t>the same relaxed requirements for 1Rx and 2Rx Redcap UE in case of RLM IS.</w:t>
      </w:r>
    </w:p>
    <w:p w14:paraId="4E7862F2" w14:textId="01E0616E" w:rsidR="00543F80" w:rsidRPr="001A5E33" w:rsidRDefault="009F37FF" w:rsidP="009F37FF">
      <w:pPr>
        <w:rPr>
          <w:rFonts w:eastAsiaTheme="minorEastAsia"/>
          <w:b/>
          <w:bCs/>
          <w:sz w:val="21"/>
          <w:szCs w:val="21"/>
          <w:lang w:eastAsia="zh-CN"/>
        </w:rPr>
      </w:pPr>
      <w:r w:rsidRPr="001A5E33">
        <w:rPr>
          <w:rFonts w:eastAsiaTheme="minorEastAsia"/>
          <w:b/>
          <w:bCs/>
          <w:sz w:val="21"/>
          <w:szCs w:val="21"/>
          <w:lang w:eastAsia="zh-CN"/>
        </w:rPr>
        <w:t xml:space="preserve">Proposal 6: </w:t>
      </w:r>
      <w:r w:rsidRPr="001A5E33">
        <w:rPr>
          <w:rFonts w:eastAsiaTheme="minorEastAsia" w:hint="eastAsia"/>
          <w:b/>
          <w:bCs/>
          <w:sz w:val="21"/>
          <w:szCs w:val="21"/>
          <w:lang w:eastAsia="zh-CN"/>
        </w:rPr>
        <w:t>Further</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discuss</w:t>
      </w:r>
      <w:r w:rsidRPr="001A5E33">
        <w:rPr>
          <w:rFonts w:eastAsiaTheme="minorEastAsia"/>
          <w:b/>
          <w:bCs/>
          <w:sz w:val="21"/>
          <w:szCs w:val="21"/>
          <w:lang w:eastAsia="zh-CN"/>
        </w:rPr>
        <w:t xml:space="preserve"> whether to use the same or larger relaxation</w:t>
      </w:r>
      <w:r w:rsidRPr="001A5E33">
        <w:rPr>
          <w:rFonts w:eastAsiaTheme="minorEastAsia" w:hint="eastAsia"/>
          <w:b/>
          <w:bCs/>
          <w:sz w:val="21"/>
          <w:szCs w:val="21"/>
          <w:lang w:eastAsia="zh-CN"/>
        </w:rPr>
        <w:t xml:space="preserve"> factors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for</w:t>
      </w:r>
      <w:r w:rsidRPr="001A5E33">
        <w:rPr>
          <w:rFonts w:eastAsiaTheme="minorEastAsia"/>
          <w:b/>
          <w:bCs/>
          <w:sz w:val="21"/>
          <w:szCs w:val="21"/>
          <w:lang w:eastAsia="zh-CN"/>
        </w:rPr>
        <w:t xml:space="preserve"> LT5 UE.</w:t>
      </w:r>
    </w:p>
    <w:p w14:paraId="746EF1F8" w14:textId="77777777" w:rsidR="001704C5" w:rsidRPr="001A5E33" w:rsidRDefault="001704C5" w:rsidP="001704C5">
      <w:pPr>
        <w:rPr>
          <w:rFonts w:eastAsia="Malgun Gothic"/>
          <w:sz w:val="21"/>
          <w:szCs w:val="21"/>
          <w:u w:val="single"/>
        </w:rPr>
      </w:pPr>
    </w:p>
    <w:p w14:paraId="27A1ED63" w14:textId="59470A24" w:rsidR="009F37FF" w:rsidRPr="001A5E33" w:rsidRDefault="001704C5" w:rsidP="001704C5">
      <w:pPr>
        <w:rPr>
          <w:rFonts w:eastAsiaTheme="minorEastAsia"/>
          <w:sz w:val="21"/>
          <w:szCs w:val="21"/>
          <w:u w:val="single"/>
          <w:lang w:eastAsia="zh-CN"/>
        </w:rPr>
      </w:pPr>
      <w:r w:rsidRPr="001A5E33">
        <w:rPr>
          <w:rFonts w:eastAsia="Malgun Gothic"/>
          <w:sz w:val="21"/>
          <w:szCs w:val="21"/>
          <w:u w:val="single"/>
        </w:rPr>
        <w:lastRenderedPageBreak/>
        <w:t xml:space="preserve">The </w:t>
      </w:r>
      <w:r w:rsidRPr="001A5E33">
        <w:rPr>
          <w:rFonts w:eastAsiaTheme="minorEastAsia"/>
          <w:sz w:val="21"/>
          <w:szCs w:val="21"/>
          <w:u w:val="single"/>
          <w:lang w:eastAsia="zh-CN"/>
        </w:rPr>
        <w:t>criteria and UE</w:t>
      </w:r>
      <w:r w:rsidRPr="001A5E33">
        <w:rPr>
          <w:rFonts w:eastAsiaTheme="minorEastAsia" w:hint="eastAsia"/>
          <w:sz w:val="21"/>
          <w:szCs w:val="21"/>
          <w:u w:val="single"/>
          <w:lang w:eastAsia="zh-CN"/>
        </w:rPr>
        <w:t xml:space="preserve"> </w:t>
      </w:r>
      <w:r w:rsidRPr="001A5E33">
        <w:rPr>
          <w:rFonts w:eastAsiaTheme="minorEastAsia"/>
          <w:sz w:val="21"/>
          <w:szCs w:val="21"/>
          <w:u w:val="single"/>
          <w:lang w:eastAsia="zh-CN"/>
        </w:rPr>
        <w:t>capabilities of</w:t>
      </w:r>
      <w:r w:rsidRPr="001A5E33">
        <w:rPr>
          <w:rFonts w:eastAsia="Malgun Gothic"/>
          <w:sz w:val="21"/>
          <w:szCs w:val="21"/>
          <w:u w:val="single"/>
        </w:rPr>
        <w:t xml:space="preserve"> RLM/BFD relaxation</w:t>
      </w:r>
    </w:p>
    <w:p w14:paraId="53F346E0" w14:textId="0C2419A4" w:rsidR="00B7102A" w:rsidRPr="001A5E33" w:rsidRDefault="00B7102A" w:rsidP="00B7102A">
      <w:pPr>
        <w:overflowPunct/>
        <w:autoSpaceDE/>
        <w:autoSpaceDN/>
        <w:adjustRightInd/>
        <w:jc w:val="both"/>
        <w:textAlignment w:val="auto"/>
        <w:rPr>
          <w:rFonts w:eastAsiaTheme="minorEastAsia"/>
          <w:b/>
          <w:bCs/>
          <w:sz w:val="21"/>
          <w:szCs w:val="21"/>
          <w:lang w:eastAsia="zh-CN"/>
        </w:rPr>
      </w:pPr>
      <w:r w:rsidRPr="001A5E33">
        <w:rPr>
          <w:rFonts w:eastAsiaTheme="minorEastAsia"/>
          <w:b/>
          <w:bCs/>
          <w:sz w:val="21"/>
          <w:szCs w:val="21"/>
          <w:lang w:eastAsia="zh-CN"/>
        </w:rPr>
        <w:t xml:space="preserve">Proposal </w:t>
      </w:r>
      <w:r w:rsidR="009F37FF" w:rsidRPr="001A5E33">
        <w:rPr>
          <w:rFonts w:eastAsiaTheme="minorEastAsia"/>
          <w:b/>
          <w:bCs/>
          <w:sz w:val="21"/>
          <w:szCs w:val="21"/>
          <w:lang w:eastAsia="zh-CN"/>
        </w:rPr>
        <w:t>7</w:t>
      </w:r>
      <w:r w:rsidRPr="001A5E33">
        <w:rPr>
          <w:rFonts w:eastAsiaTheme="minorEastAsia"/>
          <w:b/>
          <w:bCs/>
          <w:sz w:val="21"/>
          <w:szCs w:val="21"/>
          <w:lang w:eastAsia="zh-CN"/>
        </w:rPr>
        <w:t xml:space="preserve">: </w:t>
      </w:r>
      <w:r w:rsidR="00576DD8" w:rsidRPr="001A5E33">
        <w:rPr>
          <w:rFonts w:eastAsiaTheme="minorEastAsia" w:hint="eastAsia"/>
          <w:b/>
          <w:bCs/>
          <w:sz w:val="21"/>
          <w:szCs w:val="21"/>
          <w:lang w:eastAsia="zh-CN"/>
        </w:rPr>
        <w:t>For</w:t>
      </w:r>
      <w:r w:rsidR="00576DD8" w:rsidRPr="001A5E33">
        <w:rPr>
          <w:rFonts w:eastAsiaTheme="minorEastAsia"/>
          <w:b/>
          <w:bCs/>
          <w:sz w:val="21"/>
          <w:szCs w:val="21"/>
          <w:lang w:eastAsia="zh-CN"/>
        </w:rPr>
        <w:t xml:space="preserve"> </w:t>
      </w:r>
      <w:r w:rsidR="00576DD8" w:rsidRPr="001A5E33">
        <w:rPr>
          <w:rFonts w:eastAsiaTheme="minorEastAsia" w:hint="eastAsia"/>
          <w:b/>
          <w:bCs/>
          <w:sz w:val="21"/>
          <w:szCs w:val="21"/>
          <w:lang w:eastAsia="zh-CN"/>
        </w:rPr>
        <w:t>e</w:t>
      </w:r>
      <w:r w:rsidR="00576DD8" w:rsidRPr="001A5E33">
        <w:rPr>
          <w:rFonts w:eastAsiaTheme="minorEastAsia"/>
          <w:b/>
          <w:bCs/>
          <w:sz w:val="21"/>
          <w:szCs w:val="21"/>
          <w:lang w:eastAsia="zh-CN"/>
        </w:rPr>
        <w:t>ntry criteria</w:t>
      </w:r>
      <w:r w:rsidR="00576DD8" w:rsidRPr="001A5E33">
        <w:rPr>
          <w:rFonts w:eastAsiaTheme="minorEastAsia" w:hint="eastAsia"/>
          <w:b/>
          <w:bCs/>
          <w:sz w:val="21"/>
          <w:szCs w:val="21"/>
          <w:lang w:eastAsia="zh-CN"/>
        </w:rPr>
        <w:t>,</w:t>
      </w:r>
      <w:r w:rsidR="00576DD8" w:rsidRPr="001A5E33">
        <w:rPr>
          <w:rFonts w:eastAsiaTheme="minorEastAsia"/>
          <w:b/>
          <w:bCs/>
          <w:sz w:val="21"/>
          <w:szCs w:val="21"/>
          <w:lang w:eastAsia="zh-CN"/>
        </w:rPr>
        <w:t xml:space="preserve"> t</w:t>
      </w:r>
      <w:r w:rsidRPr="001A5E33">
        <w:rPr>
          <w:rFonts w:eastAsiaTheme="minorEastAsia"/>
          <w:b/>
          <w:bCs/>
          <w:sz w:val="21"/>
          <w:szCs w:val="21"/>
          <w:lang w:eastAsia="zh-CN"/>
        </w:rPr>
        <w:t xml:space="preserve">wo cases are considered as well for Redcap UE and LT5 </w:t>
      </w:r>
      <w:r w:rsidRPr="001A5E33">
        <w:rPr>
          <w:rFonts w:eastAsia="宋体"/>
          <w:b/>
          <w:bCs/>
          <w:sz w:val="21"/>
          <w:szCs w:val="21"/>
          <w:lang w:val="en-US" w:eastAsia="en-GB"/>
        </w:rPr>
        <w:t>UE supporting RLM/BFD relaxation</w:t>
      </w:r>
      <w:r w:rsidRPr="001A5E33">
        <w:rPr>
          <w:rFonts w:eastAsiaTheme="minorEastAsia"/>
          <w:b/>
          <w:bCs/>
          <w:sz w:val="21"/>
          <w:szCs w:val="21"/>
          <w:lang w:eastAsia="zh-CN"/>
        </w:rPr>
        <w:t>.</w:t>
      </w:r>
    </w:p>
    <w:p w14:paraId="36F2F3BD" w14:textId="77777777" w:rsidR="00B7102A" w:rsidRPr="001A5E33" w:rsidRDefault="00B7102A" w:rsidP="00B7102A">
      <w:pPr>
        <w:pStyle w:val="ab"/>
        <w:numPr>
          <w:ilvl w:val="0"/>
          <w:numId w:val="31"/>
        </w:numPr>
        <w:rPr>
          <w:rFonts w:eastAsiaTheme="minorEastAsia"/>
          <w:b/>
          <w:bCs/>
          <w:sz w:val="21"/>
          <w:szCs w:val="21"/>
          <w:lang w:eastAsia="zh-CN"/>
        </w:rPr>
      </w:pPr>
      <w:r w:rsidRPr="001A5E33">
        <w:rPr>
          <w:rFonts w:eastAsiaTheme="minorEastAsia" w:hint="eastAsia"/>
          <w:b/>
          <w:bCs/>
          <w:sz w:val="21"/>
          <w:szCs w:val="21"/>
          <w:lang w:eastAsia="zh-CN"/>
        </w:rPr>
        <w:t>C</w:t>
      </w:r>
      <w:r w:rsidRPr="001A5E33">
        <w:rPr>
          <w:rFonts w:eastAsiaTheme="minorEastAsia"/>
          <w:b/>
          <w:bCs/>
          <w:sz w:val="21"/>
          <w:szCs w:val="21"/>
          <w:lang w:eastAsia="zh-CN"/>
        </w:rPr>
        <w:t xml:space="preserve">ase 1: </w:t>
      </w:r>
      <w:r w:rsidRPr="001A5E33">
        <w:rPr>
          <w:rFonts w:eastAsiaTheme="minorEastAsia" w:hint="eastAsia"/>
          <w:b/>
          <w:bCs/>
          <w:sz w:val="21"/>
          <w:szCs w:val="21"/>
          <w:lang w:eastAsia="zh-CN"/>
        </w:rPr>
        <w:t>only</w:t>
      </w:r>
      <w:r w:rsidRPr="001A5E33">
        <w:rPr>
          <w:rFonts w:eastAsiaTheme="minorEastAsia"/>
          <w:b/>
          <w:bCs/>
          <w:sz w:val="21"/>
          <w:szCs w:val="21"/>
          <w:lang w:eastAsia="zh-CN"/>
        </w:rPr>
        <w:t xml:space="preserve"> </w:t>
      </w:r>
      <w:proofErr w:type="spellStart"/>
      <w:r w:rsidRPr="001A5E33">
        <w:rPr>
          <w:rFonts w:eastAsiaTheme="minorEastAsia"/>
          <w:b/>
          <w:bCs/>
          <w:sz w:val="21"/>
          <w:szCs w:val="21"/>
          <w:lang w:eastAsia="zh-CN"/>
        </w:rPr>
        <w:t>goodServingCellEvaluationBFD</w:t>
      </w:r>
      <w:proofErr w:type="spellEnd"/>
      <w:r w:rsidRPr="001A5E33">
        <w:rPr>
          <w:rFonts w:eastAsiaTheme="minorEastAsia"/>
          <w:b/>
          <w:bCs/>
          <w:sz w:val="21"/>
          <w:szCs w:val="21"/>
          <w:lang w:eastAsia="zh-CN"/>
        </w:rPr>
        <w:t xml:space="preserve"> is configured and good serving cell quality criterion </w:t>
      </w:r>
      <w:r w:rsidRPr="001A5E33">
        <w:rPr>
          <w:rFonts w:eastAsiaTheme="minorEastAsia" w:hint="eastAsia"/>
          <w:b/>
          <w:bCs/>
          <w:sz w:val="21"/>
          <w:szCs w:val="21"/>
          <w:lang w:eastAsia="zh-CN"/>
        </w:rPr>
        <w:t>is</w:t>
      </w:r>
      <w:r w:rsidRPr="001A5E33">
        <w:rPr>
          <w:rFonts w:eastAsiaTheme="minorEastAsia"/>
          <w:b/>
          <w:bCs/>
          <w:sz w:val="21"/>
          <w:szCs w:val="21"/>
          <w:lang w:eastAsia="zh-CN"/>
        </w:rPr>
        <w:t xml:space="preserve"> fulfilled </w:t>
      </w:r>
    </w:p>
    <w:p w14:paraId="217D76E0" w14:textId="5A023365" w:rsidR="00B7102A" w:rsidRPr="001A5E33" w:rsidRDefault="00B7102A" w:rsidP="00B7102A">
      <w:pPr>
        <w:pStyle w:val="ab"/>
        <w:numPr>
          <w:ilvl w:val="0"/>
          <w:numId w:val="31"/>
        </w:numPr>
        <w:overflowPunct/>
        <w:autoSpaceDE/>
        <w:autoSpaceDN/>
        <w:adjustRightInd/>
        <w:jc w:val="both"/>
        <w:textAlignment w:val="auto"/>
        <w:rPr>
          <w:rFonts w:eastAsiaTheme="minorEastAsia"/>
          <w:b/>
          <w:bCs/>
          <w:sz w:val="21"/>
          <w:szCs w:val="21"/>
          <w:lang w:eastAsia="zh-CN"/>
        </w:rPr>
      </w:pPr>
      <w:r w:rsidRPr="001A5E33">
        <w:rPr>
          <w:rFonts w:eastAsiaTheme="minorEastAsia" w:hint="eastAsia"/>
          <w:b/>
          <w:bCs/>
          <w:sz w:val="21"/>
          <w:szCs w:val="21"/>
          <w:lang w:eastAsia="zh-CN"/>
        </w:rPr>
        <w:t>Case</w:t>
      </w:r>
      <w:r w:rsidRPr="001A5E33">
        <w:rPr>
          <w:rFonts w:eastAsiaTheme="minorEastAsia"/>
          <w:b/>
          <w:bCs/>
          <w:sz w:val="21"/>
          <w:szCs w:val="21"/>
          <w:lang w:eastAsia="zh-CN"/>
        </w:rPr>
        <w:t xml:space="preserve"> 2</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both </w:t>
      </w:r>
      <w:proofErr w:type="spellStart"/>
      <w:r w:rsidRPr="001A5E33">
        <w:rPr>
          <w:rFonts w:eastAsiaTheme="minorEastAsia"/>
          <w:b/>
          <w:bCs/>
          <w:sz w:val="21"/>
          <w:szCs w:val="21"/>
          <w:lang w:eastAsia="zh-CN"/>
        </w:rPr>
        <w:t>goodServingCellEvaluationBFD</w:t>
      </w:r>
      <w:proofErr w:type="spellEnd"/>
      <w:r w:rsidRPr="001A5E33">
        <w:rPr>
          <w:rFonts w:eastAsiaTheme="minorEastAsia"/>
          <w:b/>
          <w:bCs/>
          <w:sz w:val="21"/>
          <w:szCs w:val="21"/>
          <w:lang w:eastAsia="zh-CN"/>
        </w:rPr>
        <w:t xml:space="preserve"> and </w:t>
      </w:r>
      <w:proofErr w:type="spellStart"/>
      <w:r w:rsidRPr="001A5E33">
        <w:rPr>
          <w:rFonts w:eastAsiaTheme="minorEastAsia"/>
          <w:b/>
          <w:bCs/>
          <w:sz w:val="21"/>
          <w:szCs w:val="21"/>
          <w:lang w:eastAsia="zh-CN"/>
        </w:rPr>
        <w:t>lowMobilityEvaluationConnected</w:t>
      </w:r>
      <w:proofErr w:type="spellEnd"/>
      <w:r w:rsidRPr="001A5E33">
        <w:rPr>
          <w:rFonts w:eastAsiaTheme="minorEastAsia"/>
          <w:b/>
          <w:bCs/>
          <w:sz w:val="21"/>
          <w:szCs w:val="21"/>
          <w:lang w:eastAsia="zh-CN"/>
        </w:rPr>
        <w:t xml:space="preserve"> are configured, and both low mobility criterion and good serving cell quality criterion are fulfilled</w:t>
      </w:r>
    </w:p>
    <w:p w14:paraId="217A8E79" w14:textId="77777777" w:rsidR="001704C5" w:rsidRPr="001A5E33" w:rsidRDefault="001704C5" w:rsidP="001704C5">
      <w:pPr>
        <w:overflowPunct/>
        <w:autoSpaceDE/>
        <w:autoSpaceDN/>
        <w:adjustRightInd/>
        <w:jc w:val="both"/>
        <w:textAlignment w:val="auto"/>
        <w:rPr>
          <w:rFonts w:eastAsiaTheme="minorEastAsia"/>
          <w:b/>
          <w:bCs/>
          <w:sz w:val="21"/>
          <w:szCs w:val="21"/>
          <w:lang w:eastAsia="zh-CN"/>
        </w:rPr>
      </w:pPr>
    </w:p>
    <w:p w14:paraId="0D7B363E" w14:textId="4A7BC0F0" w:rsidR="00543F80" w:rsidRPr="001A5E33" w:rsidRDefault="00B7102A" w:rsidP="001704C5">
      <w:pPr>
        <w:spacing w:after="0"/>
        <w:rPr>
          <w:rFonts w:eastAsiaTheme="minorEastAsia"/>
          <w:b/>
          <w:bCs/>
          <w:sz w:val="21"/>
          <w:szCs w:val="21"/>
          <w:lang w:eastAsia="zh-CN"/>
        </w:rPr>
      </w:pPr>
      <w:r w:rsidRPr="001A5E33">
        <w:rPr>
          <w:rFonts w:eastAsiaTheme="minorEastAsia"/>
          <w:b/>
          <w:bCs/>
          <w:sz w:val="21"/>
          <w:szCs w:val="21"/>
          <w:lang w:val="en-US" w:eastAsia="zh-CN"/>
        </w:rPr>
        <w:t xml:space="preserve">Proposal </w:t>
      </w:r>
      <w:r w:rsidR="009F37FF" w:rsidRPr="001A5E33">
        <w:rPr>
          <w:rFonts w:eastAsiaTheme="minorEastAsia"/>
          <w:b/>
          <w:bCs/>
          <w:sz w:val="21"/>
          <w:szCs w:val="21"/>
          <w:lang w:val="en-US" w:eastAsia="zh-CN"/>
        </w:rPr>
        <w:t>8</w:t>
      </w:r>
      <w:r w:rsidRPr="001A5E33">
        <w:rPr>
          <w:rFonts w:eastAsiaTheme="minorEastAsia"/>
          <w:b/>
          <w:bCs/>
          <w:sz w:val="21"/>
          <w:szCs w:val="21"/>
          <w:lang w:val="en-US" w:eastAsia="zh-CN"/>
        </w:rPr>
        <w:t>: UE</w:t>
      </w:r>
      <w:r w:rsidRPr="001A5E33">
        <w:rPr>
          <w:rFonts w:eastAsiaTheme="minorEastAsia" w:hint="eastAsia"/>
          <w:b/>
          <w:bCs/>
          <w:sz w:val="21"/>
          <w:szCs w:val="21"/>
          <w:lang w:val="en-US" w:eastAsia="zh-CN"/>
        </w:rPr>
        <w:t xml:space="preserve"> </w:t>
      </w:r>
      <w:r w:rsidRPr="001A5E33">
        <w:rPr>
          <w:rFonts w:eastAsiaTheme="minorEastAsia"/>
          <w:b/>
          <w:bCs/>
          <w:sz w:val="21"/>
          <w:szCs w:val="21"/>
          <w:lang w:val="en-US" w:eastAsia="zh-CN"/>
        </w:rPr>
        <w:t>capabilities for RLM/</w:t>
      </w:r>
      <w:r w:rsidRPr="001A5E33">
        <w:rPr>
          <w:rFonts w:eastAsiaTheme="minorEastAsia" w:hint="eastAsia"/>
          <w:b/>
          <w:bCs/>
          <w:sz w:val="21"/>
          <w:szCs w:val="21"/>
          <w:lang w:val="en-US" w:eastAsia="zh-CN"/>
        </w:rPr>
        <w:t>BFD</w:t>
      </w:r>
      <w:r w:rsidRPr="001A5E33">
        <w:rPr>
          <w:rFonts w:eastAsiaTheme="minorEastAsia"/>
          <w:b/>
          <w:bCs/>
          <w:sz w:val="21"/>
          <w:szCs w:val="21"/>
          <w:lang w:val="en-US" w:eastAsia="zh-CN"/>
        </w:rPr>
        <w:t xml:space="preserve"> relaxation can be extended to Redcap UE or </w:t>
      </w:r>
      <w:r w:rsidRPr="001A5E33">
        <w:rPr>
          <w:rFonts w:eastAsiaTheme="minorEastAsia"/>
          <w:b/>
          <w:bCs/>
          <w:sz w:val="21"/>
          <w:szCs w:val="21"/>
          <w:lang w:eastAsia="zh-CN"/>
        </w:rPr>
        <w:t>LT5</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UE</w:t>
      </w:r>
      <w:r w:rsidRPr="001A5E33">
        <w:rPr>
          <w:rFonts w:eastAsiaTheme="minorEastAsia"/>
          <w:b/>
          <w:bCs/>
          <w:sz w:val="21"/>
          <w:szCs w:val="21"/>
          <w:lang w:val="en-US" w:eastAsia="zh-CN"/>
        </w:rPr>
        <w:t>. Early implementation or release independence issues need to be clarified.</w:t>
      </w:r>
    </w:p>
    <w:p w14:paraId="709EBBB8" w14:textId="160ABBD7" w:rsidR="00092822" w:rsidRPr="00C96D46" w:rsidRDefault="00092822" w:rsidP="00092822">
      <w:pPr>
        <w:pStyle w:val="1"/>
        <w:numPr>
          <w:ilvl w:val="0"/>
          <w:numId w:val="0"/>
        </w:numPr>
        <w:ind w:left="432" w:hanging="432"/>
        <w:jc w:val="both"/>
        <w:rPr>
          <w:rFonts w:eastAsia="宋体"/>
          <w:lang w:eastAsia="zh-CN"/>
        </w:rPr>
      </w:pPr>
      <w:r>
        <w:rPr>
          <w:rFonts w:eastAsia="宋体" w:hint="eastAsia"/>
          <w:lang w:eastAsia="zh-CN"/>
        </w:rPr>
        <w:t>Reference</w:t>
      </w:r>
    </w:p>
    <w:p w14:paraId="7DBF7EA6" w14:textId="6A7A0436" w:rsidR="00092822" w:rsidRPr="00092822" w:rsidRDefault="00092822"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 xml:space="preserve">R4-2514821, WF on NR </w:t>
      </w:r>
      <w:r w:rsidR="002D0A3C">
        <w:rPr>
          <w:rFonts w:ascii="Times" w:eastAsiaTheme="minorEastAsia" w:hAnsi="Times" w:hint="eastAsia"/>
          <w:szCs w:val="24"/>
          <w:lang w:eastAsia="zh-CN"/>
        </w:rPr>
        <w:t>RRM</w:t>
      </w:r>
      <w:r w:rsidR="002D0A3C">
        <w:rPr>
          <w:rFonts w:ascii="Times" w:eastAsiaTheme="minorEastAsia" w:hAnsi="Times"/>
          <w:szCs w:val="24"/>
          <w:lang w:eastAsia="zh-CN"/>
        </w:rPr>
        <w:t xml:space="preserve"> </w:t>
      </w:r>
      <w:r w:rsidR="002D0A3C">
        <w:rPr>
          <w:rFonts w:ascii="Times" w:eastAsiaTheme="minorEastAsia" w:hAnsi="Times" w:hint="eastAsia"/>
          <w:szCs w:val="24"/>
          <w:lang w:eastAsia="zh-CN"/>
        </w:rPr>
        <w:t>Phase</w:t>
      </w:r>
      <w:r w:rsidR="002D0A3C">
        <w:rPr>
          <w:rFonts w:ascii="Times" w:eastAsiaTheme="minorEastAsia" w:hAnsi="Times"/>
          <w:szCs w:val="24"/>
          <w:lang w:eastAsia="zh-CN"/>
        </w:rPr>
        <w:t xml:space="preserve"> 6</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EC321" w14:textId="77777777" w:rsidR="00853A28" w:rsidRDefault="00853A28" w:rsidP="002A1D39">
      <w:pPr>
        <w:spacing w:after="0"/>
      </w:pPr>
      <w:r>
        <w:separator/>
      </w:r>
    </w:p>
  </w:endnote>
  <w:endnote w:type="continuationSeparator" w:id="0">
    <w:p w14:paraId="03C8C49C" w14:textId="77777777" w:rsidR="00853A28" w:rsidRDefault="00853A2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CA78" w14:textId="77777777" w:rsidR="00853A28" w:rsidRDefault="00853A28" w:rsidP="002A1D39">
      <w:pPr>
        <w:spacing w:after="0"/>
      </w:pPr>
      <w:r>
        <w:separator/>
      </w:r>
    </w:p>
  </w:footnote>
  <w:footnote w:type="continuationSeparator" w:id="0">
    <w:p w14:paraId="5CB51E2F" w14:textId="77777777" w:rsidR="00853A28" w:rsidRDefault="00853A2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A56C77"/>
    <w:multiLevelType w:val="hybridMultilevel"/>
    <w:tmpl w:val="E5EAF82E"/>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E02A4"/>
    <w:multiLevelType w:val="hybridMultilevel"/>
    <w:tmpl w:val="F8D6E5D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F131F"/>
    <w:multiLevelType w:val="hybridMultilevel"/>
    <w:tmpl w:val="7F266B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81C"/>
    <w:multiLevelType w:val="hybridMultilevel"/>
    <w:tmpl w:val="4598451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A0B15AB"/>
    <w:multiLevelType w:val="hybridMultilevel"/>
    <w:tmpl w:val="0B94A76C"/>
    <w:lvl w:ilvl="0" w:tplc="1E088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BB649B"/>
    <w:multiLevelType w:val="hybridMultilevel"/>
    <w:tmpl w:val="D5965EF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826EB"/>
    <w:multiLevelType w:val="hybridMultilevel"/>
    <w:tmpl w:val="5D9EE752"/>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2"/>
  </w:num>
  <w:num w:numId="3">
    <w:abstractNumId w:val="29"/>
  </w:num>
  <w:num w:numId="4">
    <w:abstractNumId w:val="37"/>
  </w:num>
  <w:num w:numId="5">
    <w:abstractNumId w:val="3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0"/>
  </w:num>
  <w:num w:numId="8">
    <w:abstractNumId w:val="19"/>
  </w:num>
  <w:num w:numId="9">
    <w:abstractNumId w:val="16"/>
  </w:num>
  <w:num w:numId="10">
    <w:abstractNumId w:val="2"/>
  </w:num>
  <w:num w:numId="11">
    <w:abstractNumId w:val="19"/>
    <w:lvlOverride w:ilvl="0">
      <w:startOverride w:val="1"/>
    </w:lvlOverride>
  </w:num>
  <w:num w:numId="12">
    <w:abstractNumId w:val="43"/>
  </w:num>
  <w:num w:numId="13">
    <w:abstractNumId w:val="28"/>
  </w:num>
  <w:num w:numId="14">
    <w:abstractNumId w:val="32"/>
  </w:num>
  <w:num w:numId="15">
    <w:abstractNumId w:val="8"/>
  </w:num>
  <w:num w:numId="16">
    <w:abstractNumId w:val="5"/>
  </w:num>
  <w:num w:numId="17">
    <w:abstractNumId w:val="10"/>
  </w:num>
  <w:num w:numId="18">
    <w:abstractNumId w:val="31"/>
  </w:num>
  <w:num w:numId="19">
    <w:abstractNumId w:val="13"/>
  </w:num>
  <w:num w:numId="20">
    <w:abstractNumId w:val="7"/>
  </w:num>
  <w:num w:numId="21">
    <w:abstractNumId w:val="12"/>
  </w:num>
  <w:num w:numId="22">
    <w:abstractNumId w:val="11"/>
  </w:num>
  <w:num w:numId="23">
    <w:abstractNumId w:val="41"/>
  </w:num>
  <w:num w:numId="24">
    <w:abstractNumId w:val="9"/>
  </w:num>
  <w:num w:numId="25">
    <w:abstractNumId w:val="24"/>
  </w:num>
  <w:num w:numId="26">
    <w:abstractNumId w:val="21"/>
  </w:num>
  <w:num w:numId="27">
    <w:abstractNumId w:val="44"/>
  </w:num>
  <w:num w:numId="28">
    <w:abstractNumId w:val="34"/>
  </w:num>
  <w:num w:numId="29">
    <w:abstractNumId w:val="1"/>
  </w:num>
  <w:num w:numId="30">
    <w:abstractNumId w:val="23"/>
  </w:num>
  <w:num w:numId="31">
    <w:abstractNumId w:val="20"/>
  </w:num>
  <w:num w:numId="32">
    <w:abstractNumId w:val="18"/>
  </w:num>
  <w:num w:numId="33">
    <w:abstractNumId w:val="26"/>
  </w:num>
  <w:num w:numId="34">
    <w:abstractNumId w:val="39"/>
  </w:num>
  <w:num w:numId="35">
    <w:abstractNumId w:val="4"/>
  </w:num>
  <w:num w:numId="36">
    <w:abstractNumId w:val="33"/>
  </w:num>
  <w:num w:numId="37">
    <w:abstractNumId w:val="9"/>
  </w:num>
  <w:num w:numId="38">
    <w:abstractNumId w:val="14"/>
  </w:num>
  <w:num w:numId="39">
    <w:abstractNumId w:val="38"/>
  </w:num>
  <w:num w:numId="40">
    <w:abstractNumId w:val="15"/>
  </w:num>
  <w:num w:numId="41">
    <w:abstractNumId w:val="35"/>
  </w:num>
  <w:num w:numId="42">
    <w:abstractNumId w:val="22"/>
  </w:num>
  <w:num w:numId="43">
    <w:abstractNumId w:val="30"/>
  </w:num>
  <w:num w:numId="44">
    <w:abstractNumId w:val="3"/>
  </w:num>
  <w:num w:numId="45">
    <w:abstractNumId w:val="17"/>
  </w:num>
  <w:num w:numId="46">
    <w:abstractNumId w:val="6"/>
  </w:num>
  <w:num w:numId="47">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5E33"/>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3A28"/>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2210</Words>
  <Characters>12601</Characters>
  <Application>Microsoft Office Word</Application>
  <DocSecurity>0</DocSecurity>
  <Lines>105</Lines>
  <Paragraphs>29</Paragraphs>
  <ScaleCrop>false</ScaleCrop>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6</cp:revision>
  <dcterms:created xsi:type="dcterms:W3CDTF">2025-11-04T07:26:00Z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