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DDA87" w14:textId="7BDF2D85" w:rsidR="00674044" w:rsidRDefault="00674044" w:rsidP="00674044">
      <w:pPr>
        <w:pStyle w:val="CRCoverPage"/>
        <w:tabs>
          <w:tab w:val="right" w:pos="9639"/>
        </w:tabs>
        <w:spacing w:after="0"/>
        <w:rPr>
          <w:b/>
          <w:i/>
          <w:noProof/>
          <w:sz w:val="28"/>
        </w:rPr>
      </w:pPr>
      <w:bookmarkStart w:id="0" w:name="_Toc107234606"/>
      <w:bookmarkStart w:id="1" w:name="_Toc107419575"/>
      <w:bookmarkStart w:id="2" w:name="_Toc107476868"/>
      <w:bookmarkStart w:id="3" w:name="_Toc114565681"/>
      <w:bookmarkStart w:id="4" w:name="_Toc123935974"/>
      <w:bookmarkStart w:id="5" w:name="_Toc124376989"/>
      <w:bookmarkStart w:id="6" w:name="_Toc45888194"/>
      <w:bookmarkStart w:id="7" w:name="_Toc45888793"/>
      <w:bookmarkStart w:id="8" w:name="_Toc59650095"/>
      <w:bookmarkStart w:id="9" w:name="_Toc61357358"/>
      <w:bookmarkStart w:id="10" w:name="_Toc61359132"/>
      <w:bookmarkStart w:id="11" w:name="_Toc67916070"/>
      <w:bookmarkStart w:id="12" w:name="_Toc75533614"/>
      <w:bookmarkStart w:id="13" w:name="_Toc75819500"/>
      <w:bookmarkStart w:id="14" w:name="_Toc76508344"/>
      <w:bookmarkStart w:id="15" w:name="_Toc76717294"/>
      <w:bookmarkStart w:id="16" w:name="_Toc83293936"/>
      <w:bookmarkStart w:id="17" w:name="_Toc84334975"/>
      <w:bookmarkStart w:id="18"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117</w:t>
        </w:r>
      </w:fldSimple>
      <w:r>
        <w:rPr>
          <w:b/>
          <w:i/>
          <w:noProof/>
          <w:sz w:val="28"/>
        </w:rPr>
        <w:tab/>
      </w:r>
      <w:fldSimple w:instr=" DOCPROPERTY  Tdoc#  \* MERGEFORMAT ">
        <w:r>
          <w:rPr>
            <w:b/>
            <w:i/>
            <w:noProof/>
            <w:sz w:val="28"/>
          </w:rPr>
          <w:t>R4-25</w:t>
        </w:r>
        <w:r w:rsidR="002C1AAB">
          <w:rPr>
            <w:b/>
            <w:i/>
            <w:noProof/>
            <w:sz w:val="28"/>
          </w:rPr>
          <w:t>21083</w:t>
        </w:r>
      </w:fldSimple>
    </w:p>
    <w:p w14:paraId="31155711" w14:textId="77777777" w:rsidR="00674044" w:rsidRDefault="00674044" w:rsidP="00674044">
      <w:pPr>
        <w:pStyle w:val="CRCoverPage"/>
        <w:outlineLvl w:val="0"/>
        <w:rPr>
          <w:b/>
          <w:noProof/>
          <w:sz w:val="24"/>
        </w:rPr>
      </w:pPr>
      <w:fldSimple w:instr=" DOCPROPERTY  Location  \* MERGEFORMAT ">
        <w:r>
          <w:rPr>
            <w:b/>
            <w:noProof/>
            <w:sz w:val="24"/>
          </w:rPr>
          <w:t>Dallas</w:t>
        </w:r>
      </w:fldSimple>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Pr>
            <w:b/>
            <w:noProof/>
            <w:sz w:val="24"/>
          </w:rPr>
          <w:t>17</w:t>
        </w:r>
        <w:r w:rsidRPr="00BA51D9">
          <w:rPr>
            <w:b/>
            <w:noProof/>
            <w:sz w:val="24"/>
          </w:rPr>
          <w:t xml:space="preserve">th </w:t>
        </w:r>
        <w:r>
          <w:rPr>
            <w:b/>
            <w:noProof/>
            <w:sz w:val="24"/>
          </w:rPr>
          <w:t>Nov</w:t>
        </w:r>
        <w:r w:rsidRPr="00BA51D9">
          <w:rPr>
            <w:b/>
            <w:noProof/>
            <w:sz w:val="24"/>
          </w:rPr>
          <w:t xml:space="preserve"> 2025</w:t>
        </w:r>
      </w:fldSimple>
      <w:r>
        <w:rPr>
          <w:b/>
          <w:noProof/>
          <w:sz w:val="24"/>
        </w:rPr>
        <w:t xml:space="preserve"> – </w:t>
      </w:r>
      <w:fldSimple w:instr=" DOCPROPERTY  EndDate  \* MERGEFORMAT ">
        <w:r w:rsidRPr="00BA51D9">
          <w:rPr>
            <w:b/>
            <w:noProof/>
            <w:sz w:val="24"/>
          </w:rPr>
          <w:t>2</w:t>
        </w:r>
        <w:r>
          <w:rPr>
            <w:b/>
            <w:noProof/>
            <w:sz w:val="24"/>
          </w:rPr>
          <w:t>1st</w:t>
        </w:r>
        <w:r w:rsidRPr="00BA51D9">
          <w:rPr>
            <w:b/>
            <w:noProof/>
            <w:sz w:val="24"/>
          </w:rPr>
          <w:t xml:space="preserve"> </w:t>
        </w:r>
        <w:r>
          <w:rPr>
            <w:b/>
            <w:noProof/>
            <w:sz w:val="24"/>
          </w:rPr>
          <w:t>Nov</w:t>
        </w:r>
        <w:r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4044" w14:paraId="6CE566B3" w14:textId="77777777" w:rsidTr="008A52E4">
        <w:tc>
          <w:tcPr>
            <w:tcW w:w="9641" w:type="dxa"/>
            <w:gridSpan w:val="9"/>
            <w:tcBorders>
              <w:top w:val="single" w:sz="4" w:space="0" w:color="auto"/>
              <w:left w:val="single" w:sz="4" w:space="0" w:color="auto"/>
              <w:right w:val="single" w:sz="4" w:space="0" w:color="auto"/>
            </w:tcBorders>
          </w:tcPr>
          <w:p w14:paraId="1ABA01D7" w14:textId="77777777" w:rsidR="00674044" w:rsidRDefault="00674044" w:rsidP="008A52E4">
            <w:pPr>
              <w:pStyle w:val="CRCoverPage"/>
              <w:spacing w:after="0"/>
              <w:jc w:val="right"/>
              <w:rPr>
                <w:i/>
                <w:noProof/>
              </w:rPr>
            </w:pPr>
            <w:r>
              <w:rPr>
                <w:i/>
                <w:noProof/>
                <w:sz w:val="14"/>
              </w:rPr>
              <w:t>CR-Form-v12.3</w:t>
            </w:r>
          </w:p>
        </w:tc>
      </w:tr>
      <w:tr w:rsidR="00674044" w14:paraId="572DD2E8" w14:textId="77777777" w:rsidTr="008A52E4">
        <w:tc>
          <w:tcPr>
            <w:tcW w:w="9641" w:type="dxa"/>
            <w:gridSpan w:val="9"/>
            <w:tcBorders>
              <w:left w:val="single" w:sz="4" w:space="0" w:color="auto"/>
              <w:right w:val="single" w:sz="4" w:space="0" w:color="auto"/>
            </w:tcBorders>
          </w:tcPr>
          <w:p w14:paraId="37A1D9D0" w14:textId="77777777" w:rsidR="00674044" w:rsidRDefault="00674044" w:rsidP="008A52E4">
            <w:pPr>
              <w:pStyle w:val="CRCoverPage"/>
              <w:spacing w:after="0"/>
              <w:jc w:val="center"/>
              <w:rPr>
                <w:noProof/>
              </w:rPr>
            </w:pPr>
            <w:r>
              <w:rPr>
                <w:b/>
                <w:noProof/>
                <w:sz w:val="32"/>
              </w:rPr>
              <w:t>CHANGE REQUEST</w:t>
            </w:r>
          </w:p>
        </w:tc>
      </w:tr>
      <w:tr w:rsidR="00674044" w14:paraId="056AB5AF" w14:textId="77777777" w:rsidTr="008A52E4">
        <w:tc>
          <w:tcPr>
            <w:tcW w:w="9641" w:type="dxa"/>
            <w:gridSpan w:val="9"/>
            <w:tcBorders>
              <w:left w:val="single" w:sz="4" w:space="0" w:color="auto"/>
              <w:right w:val="single" w:sz="4" w:space="0" w:color="auto"/>
            </w:tcBorders>
          </w:tcPr>
          <w:p w14:paraId="14010007" w14:textId="77777777" w:rsidR="00674044" w:rsidRDefault="00674044" w:rsidP="008A52E4">
            <w:pPr>
              <w:pStyle w:val="CRCoverPage"/>
              <w:spacing w:after="0"/>
              <w:rPr>
                <w:noProof/>
                <w:sz w:val="8"/>
                <w:szCs w:val="8"/>
              </w:rPr>
            </w:pPr>
          </w:p>
        </w:tc>
      </w:tr>
      <w:tr w:rsidR="00674044" w14:paraId="5DFAD10A" w14:textId="77777777" w:rsidTr="008A52E4">
        <w:tc>
          <w:tcPr>
            <w:tcW w:w="142" w:type="dxa"/>
            <w:tcBorders>
              <w:left w:val="single" w:sz="4" w:space="0" w:color="auto"/>
            </w:tcBorders>
          </w:tcPr>
          <w:p w14:paraId="69C8A355" w14:textId="77777777" w:rsidR="00674044" w:rsidRDefault="00674044" w:rsidP="008A52E4">
            <w:pPr>
              <w:pStyle w:val="CRCoverPage"/>
              <w:spacing w:after="0"/>
              <w:jc w:val="right"/>
              <w:rPr>
                <w:noProof/>
              </w:rPr>
            </w:pPr>
          </w:p>
        </w:tc>
        <w:tc>
          <w:tcPr>
            <w:tcW w:w="1559" w:type="dxa"/>
            <w:shd w:val="pct30" w:color="FFFF00" w:fill="auto"/>
          </w:tcPr>
          <w:p w14:paraId="512EECE3" w14:textId="543A46B8" w:rsidR="00674044" w:rsidRPr="00410371" w:rsidRDefault="00674044" w:rsidP="008A52E4">
            <w:pPr>
              <w:pStyle w:val="CRCoverPage"/>
              <w:spacing w:after="0"/>
              <w:jc w:val="right"/>
              <w:rPr>
                <w:b/>
                <w:noProof/>
                <w:sz w:val="28"/>
              </w:rPr>
            </w:pPr>
            <w:fldSimple w:instr=" DOCPROPERTY  Spec#  \* MERGEFORMAT ">
              <w:r>
                <w:rPr>
                  <w:b/>
                  <w:noProof/>
                  <w:sz w:val="28"/>
                </w:rPr>
                <w:t>38.101-</w:t>
              </w:r>
              <w:r w:rsidR="001679BB">
                <w:rPr>
                  <w:b/>
                  <w:noProof/>
                  <w:sz w:val="28"/>
                </w:rPr>
                <w:t>1</w:t>
              </w:r>
            </w:fldSimple>
          </w:p>
        </w:tc>
        <w:tc>
          <w:tcPr>
            <w:tcW w:w="709" w:type="dxa"/>
          </w:tcPr>
          <w:p w14:paraId="1042A7B8" w14:textId="77777777" w:rsidR="00674044" w:rsidRDefault="00674044" w:rsidP="008A52E4">
            <w:pPr>
              <w:pStyle w:val="CRCoverPage"/>
              <w:spacing w:after="0"/>
              <w:jc w:val="center"/>
              <w:rPr>
                <w:noProof/>
              </w:rPr>
            </w:pPr>
            <w:r>
              <w:rPr>
                <w:b/>
                <w:noProof/>
                <w:sz w:val="28"/>
              </w:rPr>
              <w:t>CR</w:t>
            </w:r>
          </w:p>
        </w:tc>
        <w:tc>
          <w:tcPr>
            <w:tcW w:w="1276" w:type="dxa"/>
            <w:shd w:val="pct30" w:color="FFFF00" w:fill="auto"/>
          </w:tcPr>
          <w:p w14:paraId="6828FCDB" w14:textId="1CDBDF8F" w:rsidR="00674044" w:rsidRPr="00410371" w:rsidRDefault="00674044" w:rsidP="008A52E4">
            <w:pPr>
              <w:pStyle w:val="CRCoverPage"/>
              <w:spacing w:after="0"/>
              <w:rPr>
                <w:noProof/>
              </w:rPr>
            </w:pPr>
            <w:r>
              <w:t xml:space="preserve">    </w:t>
            </w:r>
            <w:r>
              <w:rPr>
                <w:b/>
                <w:noProof/>
                <w:sz w:val="28"/>
              </w:rPr>
              <w:t xml:space="preserve"> </w:t>
            </w:r>
            <w:r w:rsidR="002C1AAB">
              <w:rPr>
                <w:b/>
                <w:noProof/>
                <w:sz w:val="28"/>
              </w:rPr>
              <w:t>3098</w:t>
            </w:r>
          </w:p>
        </w:tc>
        <w:tc>
          <w:tcPr>
            <w:tcW w:w="709" w:type="dxa"/>
          </w:tcPr>
          <w:p w14:paraId="0779548C" w14:textId="77777777" w:rsidR="00674044" w:rsidRDefault="00674044" w:rsidP="008A52E4">
            <w:pPr>
              <w:pStyle w:val="CRCoverPage"/>
              <w:tabs>
                <w:tab w:val="right" w:pos="625"/>
              </w:tabs>
              <w:spacing w:after="0"/>
              <w:jc w:val="center"/>
              <w:rPr>
                <w:noProof/>
              </w:rPr>
            </w:pPr>
            <w:r>
              <w:rPr>
                <w:b/>
                <w:bCs/>
                <w:noProof/>
                <w:sz w:val="28"/>
              </w:rPr>
              <w:t>rev</w:t>
            </w:r>
          </w:p>
        </w:tc>
        <w:tc>
          <w:tcPr>
            <w:tcW w:w="992" w:type="dxa"/>
            <w:shd w:val="pct30" w:color="FFFF00" w:fill="auto"/>
          </w:tcPr>
          <w:p w14:paraId="54AD436B" w14:textId="77777777" w:rsidR="00674044" w:rsidRPr="00410371" w:rsidRDefault="00674044" w:rsidP="008A52E4">
            <w:pPr>
              <w:pStyle w:val="CRCoverPage"/>
              <w:spacing w:after="0"/>
              <w:jc w:val="center"/>
              <w:rPr>
                <w:b/>
                <w:noProof/>
              </w:rPr>
            </w:pPr>
            <w:fldSimple w:instr=" DOCPROPERTY  Revision  \* MERGEFORMAT ">
              <w:r>
                <w:rPr>
                  <w:b/>
                  <w:noProof/>
                  <w:sz w:val="28"/>
                </w:rPr>
                <w:t>-</w:t>
              </w:r>
            </w:fldSimple>
          </w:p>
        </w:tc>
        <w:tc>
          <w:tcPr>
            <w:tcW w:w="2410" w:type="dxa"/>
          </w:tcPr>
          <w:p w14:paraId="1600416E" w14:textId="77777777" w:rsidR="00674044" w:rsidRDefault="00674044" w:rsidP="008A52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DADF78" w14:textId="44898122" w:rsidR="00674044" w:rsidRPr="002B0DDB" w:rsidRDefault="00674044" w:rsidP="008A52E4">
            <w:pPr>
              <w:pStyle w:val="CRCoverPage"/>
              <w:spacing w:after="0"/>
              <w:jc w:val="center"/>
              <w:rPr>
                <w:b/>
                <w:noProof/>
                <w:sz w:val="28"/>
              </w:rPr>
            </w:pPr>
            <w:fldSimple w:instr=" DOCPROPERTY  Version  \* MERGEFORMAT ">
              <w:r>
                <w:rPr>
                  <w:b/>
                  <w:noProof/>
                  <w:sz w:val="28"/>
                </w:rPr>
                <w:t>1</w:t>
              </w:r>
              <w:r w:rsidR="001679BB">
                <w:rPr>
                  <w:b/>
                  <w:noProof/>
                  <w:sz w:val="28"/>
                </w:rPr>
                <w:t>6</w:t>
              </w:r>
              <w:r>
                <w:rPr>
                  <w:b/>
                  <w:noProof/>
                  <w:sz w:val="28"/>
                </w:rPr>
                <w:t>.</w:t>
              </w:r>
              <w:r w:rsidR="001679BB">
                <w:rPr>
                  <w:b/>
                  <w:noProof/>
                  <w:sz w:val="28"/>
                </w:rPr>
                <w:t>24</w:t>
              </w:r>
              <w:r>
                <w:rPr>
                  <w:b/>
                  <w:noProof/>
                  <w:sz w:val="28"/>
                </w:rPr>
                <w:t>.0</w:t>
              </w:r>
            </w:fldSimple>
          </w:p>
        </w:tc>
        <w:tc>
          <w:tcPr>
            <w:tcW w:w="143" w:type="dxa"/>
            <w:tcBorders>
              <w:right w:val="single" w:sz="4" w:space="0" w:color="auto"/>
            </w:tcBorders>
          </w:tcPr>
          <w:p w14:paraId="41BBD583" w14:textId="77777777" w:rsidR="00674044" w:rsidRDefault="00674044" w:rsidP="008A52E4">
            <w:pPr>
              <w:pStyle w:val="CRCoverPage"/>
              <w:spacing w:after="0"/>
              <w:rPr>
                <w:noProof/>
              </w:rPr>
            </w:pPr>
          </w:p>
        </w:tc>
      </w:tr>
      <w:tr w:rsidR="00674044" w14:paraId="76CBF5DB" w14:textId="77777777" w:rsidTr="008A52E4">
        <w:tc>
          <w:tcPr>
            <w:tcW w:w="9641" w:type="dxa"/>
            <w:gridSpan w:val="9"/>
            <w:tcBorders>
              <w:left w:val="single" w:sz="4" w:space="0" w:color="auto"/>
              <w:right w:val="single" w:sz="4" w:space="0" w:color="auto"/>
            </w:tcBorders>
          </w:tcPr>
          <w:p w14:paraId="7A324D49" w14:textId="77777777" w:rsidR="00674044" w:rsidRDefault="00674044" w:rsidP="008A52E4">
            <w:pPr>
              <w:pStyle w:val="CRCoverPage"/>
              <w:spacing w:after="0"/>
              <w:rPr>
                <w:noProof/>
              </w:rPr>
            </w:pPr>
          </w:p>
        </w:tc>
      </w:tr>
      <w:tr w:rsidR="00674044" w14:paraId="6E15865C" w14:textId="77777777" w:rsidTr="008A52E4">
        <w:tc>
          <w:tcPr>
            <w:tcW w:w="9641" w:type="dxa"/>
            <w:gridSpan w:val="9"/>
            <w:tcBorders>
              <w:top w:val="single" w:sz="4" w:space="0" w:color="auto"/>
            </w:tcBorders>
          </w:tcPr>
          <w:p w14:paraId="09A3DB02" w14:textId="77777777" w:rsidR="00674044" w:rsidRPr="00F25D98" w:rsidRDefault="00674044" w:rsidP="008A52E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9" w:name="_Hlt497126619"/>
              <w:r w:rsidRPr="00F25D98">
                <w:rPr>
                  <w:rStyle w:val="Hyperlink"/>
                  <w:rFonts w:cs="Arial"/>
                  <w:i/>
                  <w:noProof/>
                  <w:color w:val="FF0000"/>
                </w:rPr>
                <w:t>L</w:t>
              </w:r>
              <w:bookmarkEnd w:id="1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4044" w14:paraId="36D2919B" w14:textId="77777777" w:rsidTr="008A52E4">
        <w:tc>
          <w:tcPr>
            <w:tcW w:w="9641" w:type="dxa"/>
            <w:gridSpan w:val="9"/>
          </w:tcPr>
          <w:p w14:paraId="4AD05ED3" w14:textId="77777777" w:rsidR="00674044" w:rsidRDefault="00674044" w:rsidP="008A52E4">
            <w:pPr>
              <w:pStyle w:val="CRCoverPage"/>
              <w:spacing w:after="0"/>
              <w:rPr>
                <w:noProof/>
                <w:sz w:val="8"/>
                <w:szCs w:val="8"/>
              </w:rPr>
            </w:pPr>
          </w:p>
        </w:tc>
      </w:tr>
    </w:tbl>
    <w:p w14:paraId="4728AFB0" w14:textId="77777777" w:rsidR="00674044" w:rsidRDefault="00674044" w:rsidP="006740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4044" w14:paraId="668592FD" w14:textId="77777777" w:rsidTr="008A52E4">
        <w:tc>
          <w:tcPr>
            <w:tcW w:w="2835" w:type="dxa"/>
          </w:tcPr>
          <w:p w14:paraId="7EE8DE9B" w14:textId="77777777" w:rsidR="00674044" w:rsidRDefault="00674044" w:rsidP="008A52E4">
            <w:pPr>
              <w:pStyle w:val="CRCoverPage"/>
              <w:tabs>
                <w:tab w:val="right" w:pos="2751"/>
              </w:tabs>
              <w:spacing w:after="0"/>
              <w:rPr>
                <w:b/>
                <w:i/>
                <w:noProof/>
              </w:rPr>
            </w:pPr>
            <w:r>
              <w:rPr>
                <w:b/>
                <w:i/>
                <w:noProof/>
              </w:rPr>
              <w:t>Proposed change affects:</w:t>
            </w:r>
          </w:p>
        </w:tc>
        <w:tc>
          <w:tcPr>
            <w:tcW w:w="1418" w:type="dxa"/>
          </w:tcPr>
          <w:p w14:paraId="46B0E12F" w14:textId="77777777" w:rsidR="00674044" w:rsidRDefault="00674044" w:rsidP="008A52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BBB21A" w14:textId="77777777" w:rsidR="00674044" w:rsidRDefault="00674044" w:rsidP="008A52E4">
            <w:pPr>
              <w:pStyle w:val="CRCoverPage"/>
              <w:spacing w:after="0"/>
              <w:jc w:val="center"/>
              <w:rPr>
                <w:b/>
                <w:caps/>
                <w:noProof/>
              </w:rPr>
            </w:pPr>
          </w:p>
        </w:tc>
        <w:tc>
          <w:tcPr>
            <w:tcW w:w="709" w:type="dxa"/>
            <w:tcBorders>
              <w:left w:val="single" w:sz="4" w:space="0" w:color="auto"/>
            </w:tcBorders>
          </w:tcPr>
          <w:p w14:paraId="5DAC43BE" w14:textId="77777777" w:rsidR="00674044" w:rsidRDefault="00674044" w:rsidP="008A52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AFC7FC" w14:textId="77777777" w:rsidR="00674044" w:rsidRDefault="00674044" w:rsidP="008A52E4">
            <w:pPr>
              <w:pStyle w:val="CRCoverPage"/>
              <w:spacing w:after="0"/>
              <w:jc w:val="center"/>
              <w:rPr>
                <w:b/>
                <w:caps/>
                <w:noProof/>
              </w:rPr>
            </w:pPr>
            <w:r>
              <w:rPr>
                <w:b/>
                <w:caps/>
                <w:noProof/>
              </w:rPr>
              <w:t>x</w:t>
            </w:r>
          </w:p>
        </w:tc>
        <w:tc>
          <w:tcPr>
            <w:tcW w:w="2126" w:type="dxa"/>
          </w:tcPr>
          <w:p w14:paraId="5697E0F8" w14:textId="77777777" w:rsidR="00674044" w:rsidRDefault="00674044" w:rsidP="008A52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9E5C71" w14:textId="77777777" w:rsidR="00674044" w:rsidRDefault="00674044" w:rsidP="008A52E4">
            <w:pPr>
              <w:pStyle w:val="CRCoverPage"/>
              <w:spacing w:after="0"/>
              <w:jc w:val="center"/>
              <w:rPr>
                <w:b/>
                <w:caps/>
                <w:noProof/>
              </w:rPr>
            </w:pPr>
          </w:p>
        </w:tc>
        <w:tc>
          <w:tcPr>
            <w:tcW w:w="1418" w:type="dxa"/>
            <w:tcBorders>
              <w:left w:val="nil"/>
            </w:tcBorders>
          </w:tcPr>
          <w:p w14:paraId="254D266E" w14:textId="77777777" w:rsidR="00674044" w:rsidRDefault="00674044" w:rsidP="008A52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C81976" w14:textId="77777777" w:rsidR="00674044" w:rsidRDefault="00674044" w:rsidP="008A52E4">
            <w:pPr>
              <w:pStyle w:val="CRCoverPage"/>
              <w:spacing w:after="0"/>
              <w:jc w:val="center"/>
              <w:rPr>
                <w:b/>
                <w:bCs/>
                <w:caps/>
                <w:noProof/>
              </w:rPr>
            </w:pPr>
          </w:p>
        </w:tc>
      </w:tr>
    </w:tbl>
    <w:p w14:paraId="2D64ECEC" w14:textId="77777777" w:rsidR="00674044" w:rsidRDefault="00674044" w:rsidP="006740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4044" w14:paraId="5A8CEB23" w14:textId="77777777" w:rsidTr="008A52E4">
        <w:tc>
          <w:tcPr>
            <w:tcW w:w="9640" w:type="dxa"/>
            <w:gridSpan w:val="11"/>
          </w:tcPr>
          <w:p w14:paraId="13E1DAA0" w14:textId="77777777" w:rsidR="00674044" w:rsidRDefault="00674044" w:rsidP="008A52E4">
            <w:pPr>
              <w:pStyle w:val="CRCoverPage"/>
              <w:spacing w:after="0"/>
              <w:rPr>
                <w:noProof/>
                <w:sz w:val="8"/>
                <w:szCs w:val="8"/>
              </w:rPr>
            </w:pPr>
          </w:p>
        </w:tc>
      </w:tr>
      <w:tr w:rsidR="00674044" w14:paraId="297428E9" w14:textId="77777777" w:rsidTr="008A52E4">
        <w:tc>
          <w:tcPr>
            <w:tcW w:w="1843" w:type="dxa"/>
            <w:tcBorders>
              <w:top w:val="single" w:sz="4" w:space="0" w:color="auto"/>
              <w:left w:val="single" w:sz="4" w:space="0" w:color="auto"/>
            </w:tcBorders>
          </w:tcPr>
          <w:p w14:paraId="6B2594B3" w14:textId="77777777" w:rsidR="00674044" w:rsidRDefault="00674044" w:rsidP="008A52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C681F4" w14:textId="36C2F228" w:rsidR="00674044" w:rsidRDefault="00674044" w:rsidP="008A52E4">
            <w:pPr>
              <w:pStyle w:val="CRCoverPage"/>
              <w:spacing w:after="0"/>
              <w:ind w:left="100"/>
              <w:rPr>
                <w:noProof/>
              </w:rPr>
            </w:pPr>
            <w:fldSimple w:instr=" DOCPROPERTY  CrTitle  \* MERGEFORMAT ">
              <w:r w:rsidR="00D36C4B">
                <w:t>(NR_RF_FR1-Core) C</w:t>
              </w:r>
              <w:r>
                <w:t xml:space="preserve">orrection to Rel-16 inter-band CA time mask </w:t>
              </w:r>
            </w:fldSimple>
          </w:p>
        </w:tc>
      </w:tr>
      <w:tr w:rsidR="00674044" w14:paraId="6A0BE646" w14:textId="77777777" w:rsidTr="008A52E4">
        <w:tc>
          <w:tcPr>
            <w:tcW w:w="1843" w:type="dxa"/>
            <w:tcBorders>
              <w:left w:val="single" w:sz="4" w:space="0" w:color="auto"/>
            </w:tcBorders>
          </w:tcPr>
          <w:p w14:paraId="6852401E" w14:textId="77777777" w:rsidR="00674044" w:rsidRDefault="00674044" w:rsidP="008A52E4">
            <w:pPr>
              <w:pStyle w:val="CRCoverPage"/>
              <w:spacing w:after="0"/>
              <w:rPr>
                <w:b/>
                <w:i/>
                <w:noProof/>
                <w:sz w:val="8"/>
                <w:szCs w:val="8"/>
              </w:rPr>
            </w:pPr>
          </w:p>
        </w:tc>
        <w:tc>
          <w:tcPr>
            <w:tcW w:w="7797" w:type="dxa"/>
            <w:gridSpan w:val="10"/>
            <w:tcBorders>
              <w:right w:val="single" w:sz="4" w:space="0" w:color="auto"/>
            </w:tcBorders>
          </w:tcPr>
          <w:p w14:paraId="3672B80F" w14:textId="77777777" w:rsidR="00674044" w:rsidRDefault="00674044" w:rsidP="008A52E4">
            <w:pPr>
              <w:pStyle w:val="CRCoverPage"/>
              <w:spacing w:after="0"/>
              <w:rPr>
                <w:noProof/>
                <w:sz w:val="8"/>
                <w:szCs w:val="8"/>
              </w:rPr>
            </w:pPr>
          </w:p>
        </w:tc>
      </w:tr>
      <w:tr w:rsidR="00674044" w14:paraId="3016B43D" w14:textId="77777777" w:rsidTr="008A52E4">
        <w:tc>
          <w:tcPr>
            <w:tcW w:w="1843" w:type="dxa"/>
            <w:tcBorders>
              <w:left w:val="single" w:sz="4" w:space="0" w:color="auto"/>
            </w:tcBorders>
          </w:tcPr>
          <w:p w14:paraId="658DE890" w14:textId="77777777" w:rsidR="00674044" w:rsidRDefault="00674044" w:rsidP="008A52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FD40D" w14:textId="77777777" w:rsidR="00674044" w:rsidRDefault="00674044" w:rsidP="008A52E4">
            <w:pPr>
              <w:pStyle w:val="CRCoverPage"/>
              <w:spacing w:after="0"/>
              <w:ind w:left="100"/>
              <w:rPr>
                <w:noProof/>
              </w:rPr>
            </w:pPr>
            <w:fldSimple w:instr=" DOCPROPERTY  SourceIfWg  \* MERGEFORMAT ">
              <w:r>
                <w:rPr>
                  <w:noProof/>
                </w:rPr>
                <w:t>Rohde &amp; Schwarz</w:t>
              </w:r>
            </w:fldSimple>
          </w:p>
        </w:tc>
      </w:tr>
      <w:tr w:rsidR="00674044" w14:paraId="619161D7" w14:textId="77777777" w:rsidTr="008A52E4">
        <w:tc>
          <w:tcPr>
            <w:tcW w:w="1843" w:type="dxa"/>
            <w:tcBorders>
              <w:left w:val="single" w:sz="4" w:space="0" w:color="auto"/>
            </w:tcBorders>
          </w:tcPr>
          <w:p w14:paraId="720D66DE" w14:textId="77777777" w:rsidR="00674044" w:rsidRDefault="00674044" w:rsidP="008A52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304345" w14:textId="77777777" w:rsidR="00674044" w:rsidRDefault="00674044" w:rsidP="008A52E4">
            <w:pPr>
              <w:pStyle w:val="CRCoverPage"/>
              <w:spacing w:after="0"/>
              <w:ind w:left="100"/>
              <w:rPr>
                <w:noProof/>
              </w:rPr>
            </w:pPr>
            <w:fldSimple w:instr=" DOCPROPERTY  SourceIfTsg  \* MERGEFORMAT ">
              <w:r>
                <w:rPr>
                  <w:noProof/>
                </w:rPr>
                <w:t>R4</w:t>
              </w:r>
            </w:fldSimple>
          </w:p>
        </w:tc>
      </w:tr>
      <w:tr w:rsidR="00674044" w14:paraId="48FAFC20" w14:textId="77777777" w:rsidTr="008A52E4">
        <w:tc>
          <w:tcPr>
            <w:tcW w:w="1843" w:type="dxa"/>
            <w:tcBorders>
              <w:left w:val="single" w:sz="4" w:space="0" w:color="auto"/>
            </w:tcBorders>
          </w:tcPr>
          <w:p w14:paraId="216362A7" w14:textId="77777777" w:rsidR="00674044" w:rsidRDefault="00674044" w:rsidP="008A52E4">
            <w:pPr>
              <w:pStyle w:val="CRCoverPage"/>
              <w:spacing w:after="0"/>
              <w:rPr>
                <w:b/>
                <w:i/>
                <w:noProof/>
                <w:sz w:val="8"/>
                <w:szCs w:val="8"/>
              </w:rPr>
            </w:pPr>
          </w:p>
        </w:tc>
        <w:tc>
          <w:tcPr>
            <w:tcW w:w="7797" w:type="dxa"/>
            <w:gridSpan w:val="10"/>
            <w:tcBorders>
              <w:right w:val="single" w:sz="4" w:space="0" w:color="auto"/>
            </w:tcBorders>
          </w:tcPr>
          <w:p w14:paraId="7CCC6992" w14:textId="77777777" w:rsidR="00674044" w:rsidRDefault="00674044" w:rsidP="008A52E4">
            <w:pPr>
              <w:pStyle w:val="CRCoverPage"/>
              <w:spacing w:after="0"/>
              <w:rPr>
                <w:noProof/>
                <w:sz w:val="8"/>
                <w:szCs w:val="8"/>
              </w:rPr>
            </w:pPr>
          </w:p>
        </w:tc>
      </w:tr>
      <w:tr w:rsidR="00D36C4B" w14:paraId="7FADAF85" w14:textId="77777777" w:rsidTr="008A52E4">
        <w:tc>
          <w:tcPr>
            <w:tcW w:w="1843" w:type="dxa"/>
            <w:tcBorders>
              <w:left w:val="single" w:sz="4" w:space="0" w:color="auto"/>
            </w:tcBorders>
          </w:tcPr>
          <w:p w14:paraId="5FA73BA7" w14:textId="77777777" w:rsidR="00D36C4B" w:rsidRDefault="00D36C4B" w:rsidP="00D36C4B">
            <w:pPr>
              <w:pStyle w:val="CRCoverPage"/>
              <w:tabs>
                <w:tab w:val="right" w:pos="1759"/>
              </w:tabs>
              <w:spacing w:after="0"/>
              <w:rPr>
                <w:b/>
                <w:i/>
                <w:noProof/>
              </w:rPr>
            </w:pPr>
            <w:r>
              <w:rPr>
                <w:b/>
                <w:i/>
                <w:noProof/>
              </w:rPr>
              <w:t>Work item code:</w:t>
            </w:r>
          </w:p>
        </w:tc>
        <w:tc>
          <w:tcPr>
            <w:tcW w:w="3686" w:type="dxa"/>
            <w:gridSpan w:val="5"/>
            <w:shd w:val="pct30" w:color="FFFF00" w:fill="auto"/>
          </w:tcPr>
          <w:p w14:paraId="2DA86251" w14:textId="51522599" w:rsidR="00D36C4B" w:rsidRPr="00FF644C" w:rsidRDefault="00D36C4B" w:rsidP="00D36C4B">
            <w:pPr>
              <w:pStyle w:val="CRCoverPage"/>
              <w:spacing w:after="0"/>
              <w:ind w:left="100"/>
              <w:rPr>
                <w:noProof/>
                <w:lang w:val="en-US"/>
              </w:rPr>
            </w:pPr>
            <w:r w:rsidRPr="006A4AD3">
              <w:rPr>
                <w:noProof/>
              </w:rPr>
              <w:t>NR_RF_FR1-Core</w:t>
            </w:r>
          </w:p>
        </w:tc>
        <w:tc>
          <w:tcPr>
            <w:tcW w:w="567" w:type="dxa"/>
            <w:tcBorders>
              <w:left w:val="nil"/>
            </w:tcBorders>
          </w:tcPr>
          <w:p w14:paraId="2FD07F70" w14:textId="77777777" w:rsidR="00D36C4B" w:rsidRPr="00FF644C" w:rsidRDefault="00D36C4B" w:rsidP="00D36C4B">
            <w:pPr>
              <w:pStyle w:val="CRCoverPage"/>
              <w:spacing w:after="0"/>
              <w:ind w:right="100"/>
              <w:rPr>
                <w:noProof/>
                <w:lang w:val="en-US"/>
              </w:rPr>
            </w:pPr>
          </w:p>
        </w:tc>
        <w:tc>
          <w:tcPr>
            <w:tcW w:w="1417" w:type="dxa"/>
            <w:gridSpan w:val="3"/>
            <w:tcBorders>
              <w:left w:val="nil"/>
            </w:tcBorders>
          </w:tcPr>
          <w:p w14:paraId="6CB5C680" w14:textId="77777777" w:rsidR="00D36C4B" w:rsidRDefault="00D36C4B" w:rsidP="00D36C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8CFC09" w14:textId="3C3AA62A" w:rsidR="00D36C4B" w:rsidRDefault="00D36C4B" w:rsidP="00D36C4B">
            <w:pPr>
              <w:pStyle w:val="CRCoverPage"/>
              <w:spacing w:after="0"/>
              <w:ind w:left="100"/>
              <w:rPr>
                <w:noProof/>
              </w:rPr>
            </w:pPr>
            <w:fldSimple w:instr=" DOCPROPERTY  ResDate  \* MERGEFORMAT ">
              <w:r>
                <w:rPr>
                  <w:noProof/>
                </w:rPr>
                <w:t>2025-11-05</w:t>
              </w:r>
            </w:fldSimple>
          </w:p>
        </w:tc>
      </w:tr>
      <w:tr w:rsidR="00D36C4B" w14:paraId="75030097" w14:textId="77777777" w:rsidTr="008A52E4">
        <w:tc>
          <w:tcPr>
            <w:tcW w:w="1843" w:type="dxa"/>
            <w:tcBorders>
              <w:left w:val="single" w:sz="4" w:space="0" w:color="auto"/>
            </w:tcBorders>
          </w:tcPr>
          <w:p w14:paraId="453381BE" w14:textId="77777777" w:rsidR="00D36C4B" w:rsidRDefault="00D36C4B" w:rsidP="00D36C4B">
            <w:pPr>
              <w:pStyle w:val="CRCoverPage"/>
              <w:spacing w:after="0"/>
              <w:rPr>
                <w:b/>
                <w:i/>
                <w:noProof/>
                <w:sz w:val="8"/>
                <w:szCs w:val="8"/>
              </w:rPr>
            </w:pPr>
          </w:p>
        </w:tc>
        <w:tc>
          <w:tcPr>
            <w:tcW w:w="1986" w:type="dxa"/>
            <w:gridSpan w:val="4"/>
          </w:tcPr>
          <w:p w14:paraId="64053CC0" w14:textId="77777777" w:rsidR="00D36C4B" w:rsidRDefault="00D36C4B" w:rsidP="00D36C4B">
            <w:pPr>
              <w:pStyle w:val="CRCoverPage"/>
              <w:spacing w:after="0"/>
              <w:rPr>
                <w:noProof/>
                <w:sz w:val="8"/>
                <w:szCs w:val="8"/>
              </w:rPr>
            </w:pPr>
          </w:p>
        </w:tc>
        <w:tc>
          <w:tcPr>
            <w:tcW w:w="2267" w:type="dxa"/>
            <w:gridSpan w:val="2"/>
          </w:tcPr>
          <w:p w14:paraId="37F86CB7" w14:textId="77777777" w:rsidR="00D36C4B" w:rsidRDefault="00D36C4B" w:rsidP="00D36C4B">
            <w:pPr>
              <w:pStyle w:val="CRCoverPage"/>
              <w:spacing w:after="0"/>
              <w:rPr>
                <w:noProof/>
                <w:sz w:val="8"/>
                <w:szCs w:val="8"/>
              </w:rPr>
            </w:pPr>
          </w:p>
        </w:tc>
        <w:tc>
          <w:tcPr>
            <w:tcW w:w="1417" w:type="dxa"/>
            <w:gridSpan w:val="3"/>
          </w:tcPr>
          <w:p w14:paraId="506F6F96" w14:textId="77777777" w:rsidR="00D36C4B" w:rsidRDefault="00D36C4B" w:rsidP="00D36C4B">
            <w:pPr>
              <w:pStyle w:val="CRCoverPage"/>
              <w:spacing w:after="0"/>
              <w:rPr>
                <w:noProof/>
                <w:sz w:val="8"/>
                <w:szCs w:val="8"/>
              </w:rPr>
            </w:pPr>
          </w:p>
        </w:tc>
        <w:tc>
          <w:tcPr>
            <w:tcW w:w="2127" w:type="dxa"/>
            <w:tcBorders>
              <w:right w:val="single" w:sz="4" w:space="0" w:color="auto"/>
            </w:tcBorders>
          </w:tcPr>
          <w:p w14:paraId="5E18B5CA" w14:textId="77777777" w:rsidR="00D36C4B" w:rsidRDefault="00D36C4B" w:rsidP="00D36C4B">
            <w:pPr>
              <w:pStyle w:val="CRCoverPage"/>
              <w:spacing w:after="0"/>
              <w:rPr>
                <w:noProof/>
                <w:sz w:val="8"/>
                <w:szCs w:val="8"/>
              </w:rPr>
            </w:pPr>
          </w:p>
        </w:tc>
      </w:tr>
      <w:tr w:rsidR="00D36C4B" w14:paraId="192C2F47" w14:textId="77777777" w:rsidTr="008A52E4">
        <w:trPr>
          <w:cantSplit/>
        </w:trPr>
        <w:tc>
          <w:tcPr>
            <w:tcW w:w="1843" w:type="dxa"/>
            <w:tcBorders>
              <w:left w:val="single" w:sz="4" w:space="0" w:color="auto"/>
            </w:tcBorders>
          </w:tcPr>
          <w:p w14:paraId="0F3A8483" w14:textId="77777777" w:rsidR="00D36C4B" w:rsidRDefault="00D36C4B" w:rsidP="00D36C4B">
            <w:pPr>
              <w:pStyle w:val="CRCoverPage"/>
              <w:tabs>
                <w:tab w:val="right" w:pos="1759"/>
              </w:tabs>
              <w:spacing w:after="0"/>
              <w:rPr>
                <w:b/>
                <w:i/>
                <w:noProof/>
              </w:rPr>
            </w:pPr>
            <w:r>
              <w:rPr>
                <w:b/>
                <w:i/>
                <w:noProof/>
              </w:rPr>
              <w:t>Category:</w:t>
            </w:r>
          </w:p>
        </w:tc>
        <w:tc>
          <w:tcPr>
            <w:tcW w:w="851" w:type="dxa"/>
            <w:shd w:val="pct30" w:color="FFFF00" w:fill="auto"/>
          </w:tcPr>
          <w:p w14:paraId="52FA5F8B" w14:textId="77777777" w:rsidR="00D36C4B" w:rsidRDefault="00D36C4B" w:rsidP="00D36C4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A303C0C" w14:textId="77777777" w:rsidR="00D36C4B" w:rsidRDefault="00D36C4B" w:rsidP="00D36C4B">
            <w:pPr>
              <w:pStyle w:val="CRCoverPage"/>
              <w:spacing w:after="0"/>
              <w:rPr>
                <w:noProof/>
              </w:rPr>
            </w:pPr>
          </w:p>
        </w:tc>
        <w:tc>
          <w:tcPr>
            <w:tcW w:w="1417" w:type="dxa"/>
            <w:gridSpan w:val="3"/>
            <w:tcBorders>
              <w:left w:val="nil"/>
            </w:tcBorders>
          </w:tcPr>
          <w:p w14:paraId="577C8F6B" w14:textId="77777777" w:rsidR="00D36C4B" w:rsidRDefault="00D36C4B" w:rsidP="00D36C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96EDC3" w14:textId="369F3477" w:rsidR="00D36C4B" w:rsidRDefault="00D36C4B" w:rsidP="00D36C4B">
            <w:pPr>
              <w:pStyle w:val="CRCoverPage"/>
              <w:spacing w:after="0"/>
              <w:ind w:left="100"/>
              <w:rPr>
                <w:noProof/>
              </w:rPr>
            </w:pPr>
            <w:fldSimple w:instr=" DOCPROPERTY  Release  \* MERGEFORMAT ">
              <w:r>
                <w:rPr>
                  <w:noProof/>
                </w:rPr>
                <w:t>Rel-1</w:t>
              </w:r>
            </w:fldSimple>
            <w:r>
              <w:rPr>
                <w:noProof/>
              </w:rPr>
              <w:t>6</w:t>
            </w:r>
          </w:p>
        </w:tc>
      </w:tr>
      <w:tr w:rsidR="00D36C4B" w14:paraId="0CC4B89A" w14:textId="77777777" w:rsidTr="008A52E4">
        <w:tc>
          <w:tcPr>
            <w:tcW w:w="1843" w:type="dxa"/>
            <w:tcBorders>
              <w:left w:val="single" w:sz="4" w:space="0" w:color="auto"/>
              <w:bottom w:val="single" w:sz="4" w:space="0" w:color="auto"/>
            </w:tcBorders>
          </w:tcPr>
          <w:p w14:paraId="4F1E7DAD" w14:textId="77777777" w:rsidR="00D36C4B" w:rsidRDefault="00D36C4B" w:rsidP="00D36C4B">
            <w:pPr>
              <w:pStyle w:val="CRCoverPage"/>
              <w:spacing w:after="0"/>
              <w:rPr>
                <w:b/>
                <w:i/>
                <w:noProof/>
              </w:rPr>
            </w:pPr>
          </w:p>
        </w:tc>
        <w:tc>
          <w:tcPr>
            <w:tcW w:w="4677" w:type="dxa"/>
            <w:gridSpan w:val="8"/>
            <w:tcBorders>
              <w:bottom w:val="single" w:sz="4" w:space="0" w:color="auto"/>
            </w:tcBorders>
          </w:tcPr>
          <w:p w14:paraId="5FC8293E" w14:textId="77777777" w:rsidR="00D36C4B" w:rsidRDefault="00D36C4B" w:rsidP="00D36C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E30FBC" w14:textId="77777777" w:rsidR="00D36C4B" w:rsidRDefault="00D36C4B" w:rsidP="00D36C4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DF5B77" w14:textId="77777777" w:rsidR="00D36C4B" w:rsidRPr="007C2097" w:rsidRDefault="00D36C4B" w:rsidP="00D36C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36C4B" w14:paraId="5A962326" w14:textId="77777777" w:rsidTr="008A52E4">
        <w:tc>
          <w:tcPr>
            <w:tcW w:w="1843" w:type="dxa"/>
          </w:tcPr>
          <w:p w14:paraId="71EAB3A6" w14:textId="77777777" w:rsidR="00D36C4B" w:rsidRDefault="00D36C4B" w:rsidP="00D36C4B">
            <w:pPr>
              <w:pStyle w:val="CRCoverPage"/>
              <w:spacing w:after="0"/>
              <w:rPr>
                <w:b/>
                <w:i/>
                <w:noProof/>
                <w:sz w:val="8"/>
                <w:szCs w:val="8"/>
              </w:rPr>
            </w:pPr>
          </w:p>
        </w:tc>
        <w:tc>
          <w:tcPr>
            <w:tcW w:w="7797" w:type="dxa"/>
            <w:gridSpan w:val="10"/>
          </w:tcPr>
          <w:p w14:paraId="53FAE0FD" w14:textId="77777777" w:rsidR="00D36C4B" w:rsidRDefault="00D36C4B" w:rsidP="00D36C4B">
            <w:pPr>
              <w:pStyle w:val="CRCoverPage"/>
              <w:spacing w:after="0"/>
              <w:rPr>
                <w:noProof/>
                <w:sz w:val="8"/>
                <w:szCs w:val="8"/>
              </w:rPr>
            </w:pPr>
          </w:p>
        </w:tc>
      </w:tr>
      <w:tr w:rsidR="00D36C4B" w14:paraId="43E76CBA" w14:textId="77777777" w:rsidTr="008A52E4">
        <w:tc>
          <w:tcPr>
            <w:tcW w:w="2694" w:type="dxa"/>
            <w:gridSpan w:val="2"/>
            <w:tcBorders>
              <w:top w:val="single" w:sz="4" w:space="0" w:color="auto"/>
              <w:left w:val="single" w:sz="4" w:space="0" w:color="auto"/>
            </w:tcBorders>
          </w:tcPr>
          <w:p w14:paraId="4CCF4F75" w14:textId="77777777" w:rsidR="00D36C4B" w:rsidRDefault="00D36C4B" w:rsidP="00D36C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A4C3F6" w14:textId="77777777" w:rsidR="00D36C4B" w:rsidRDefault="00D36C4B" w:rsidP="00D36C4B">
            <w:pPr>
              <w:pStyle w:val="CRCoverPage"/>
              <w:spacing w:after="0"/>
              <w:ind w:left="100"/>
              <w:rPr>
                <w:noProof/>
              </w:rPr>
            </w:pPr>
            <w:r>
              <w:rPr>
                <w:noProof/>
              </w:rPr>
              <w:t>The requirement for time mask for inter band CA with two uplink carriers is not clear and leads to different implementations.</w:t>
            </w:r>
          </w:p>
          <w:p w14:paraId="48280F80" w14:textId="4CD6A31C" w:rsidR="00D36C4B" w:rsidRDefault="00D36C4B" w:rsidP="00D36C4B">
            <w:pPr>
              <w:pStyle w:val="CRCoverPage"/>
              <w:spacing w:after="0"/>
              <w:ind w:left="100"/>
              <w:rPr>
                <w:noProof/>
              </w:rPr>
            </w:pPr>
            <w:r>
              <w:rPr>
                <w:noProof/>
              </w:rPr>
              <w:t>It needs to be clarified whether the requirement only applies independent of the fact that the UE supports boosting on UL carrier 2.</w:t>
            </w:r>
          </w:p>
        </w:tc>
      </w:tr>
      <w:tr w:rsidR="00D36C4B" w14:paraId="3BA284C3" w14:textId="77777777" w:rsidTr="008A52E4">
        <w:tc>
          <w:tcPr>
            <w:tcW w:w="2694" w:type="dxa"/>
            <w:gridSpan w:val="2"/>
            <w:tcBorders>
              <w:left w:val="single" w:sz="4" w:space="0" w:color="auto"/>
            </w:tcBorders>
          </w:tcPr>
          <w:p w14:paraId="20430380" w14:textId="77777777" w:rsidR="00D36C4B" w:rsidRDefault="00D36C4B" w:rsidP="00D36C4B">
            <w:pPr>
              <w:pStyle w:val="CRCoverPage"/>
              <w:spacing w:after="0"/>
              <w:rPr>
                <w:b/>
                <w:i/>
                <w:noProof/>
                <w:sz w:val="8"/>
                <w:szCs w:val="8"/>
              </w:rPr>
            </w:pPr>
          </w:p>
        </w:tc>
        <w:tc>
          <w:tcPr>
            <w:tcW w:w="6946" w:type="dxa"/>
            <w:gridSpan w:val="9"/>
            <w:tcBorders>
              <w:right w:val="single" w:sz="4" w:space="0" w:color="auto"/>
            </w:tcBorders>
          </w:tcPr>
          <w:p w14:paraId="45E9F681" w14:textId="77777777" w:rsidR="00D36C4B" w:rsidRDefault="00D36C4B" w:rsidP="00D36C4B">
            <w:pPr>
              <w:pStyle w:val="CRCoverPage"/>
              <w:spacing w:after="0"/>
              <w:rPr>
                <w:noProof/>
                <w:sz w:val="8"/>
                <w:szCs w:val="8"/>
              </w:rPr>
            </w:pPr>
          </w:p>
        </w:tc>
      </w:tr>
      <w:tr w:rsidR="00D36C4B" w14:paraId="090965A0" w14:textId="77777777" w:rsidTr="008A52E4">
        <w:tc>
          <w:tcPr>
            <w:tcW w:w="2694" w:type="dxa"/>
            <w:gridSpan w:val="2"/>
            <w:tcBorders>
              <w:left w:val="single" w:sz="4" w:space="0" w:color="auto"/>
            </w:tcBorders>
          </w:tcPr>
          <w:p w14:paraId="64CBF4C5" w14:textId="77777777" w:rsidR="00D36C4B" w:rsidRDefault="00D36C4B" w:rsidP="00D36C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DD9BF3" w14:textId="77777777" w:rsidR="00D36C4B" w:rsidRDefault="00D36C4B" w:rsidP="00D36C4B">
            <w:pPr>
              <w:pStyle w:val="CRCoverPage"/>
              <w:tabs>
                <w:tab w:val="left" w:pos="825"/>
              </w:tabs>
              <w:spacing w:after="0"/>
              <w:ind w:left="100"/>
              <w:rPr>
                <w:rFonts w:cs="Arial"/>
                <w:lang w:eastAsia="ja-JP"/>
              </w:rPr>
            </w:pPr>
            <w:r>
              <w:rPr>
                <w:rFonts w:cs="Arial"/>
                <w:lang w:eastAsia="ja-JP"/>
              </w:rPr>
              <w:t>Clarify the applicability of the inter band CA time mask requirement independent on whether the UE supports boosting or not.</w:t>
            </w:r>
          </w:p>
          <w:p w14:paraId="4BF8E67B" w14:textId="77777777" w:rsidR="00D36C4B" w:rsidRDefault="00D36C4B" w:rsidP="00D36C4B">
            <w:pPr>
              <w:pStyle w:val="CRCoverPage"/>
              <w:tabs>
                <w:tab w:val="left" w:pos="825"/>
              </w:tabs>
              <w:spacing w:after="0"/>
              <w:ind w:left="100"/>
              <w:rPr>
                <w:rFonts w:cs="Arial"/>
                <w:lang w:eastAsia="ja-JP"/>
              </w:rPr>
            </w:pPr>
            <w:r>
              <w:rPr>
                <w:rFonts w:cs="Arial"/>
                <w:lang w:eastAsia="ja-JP"/>
              </w:rPr>
              <w:t>Remove faulty reference to 38.306.</w:t>
            </w:r>
          </w:p>
          <w:p w14:paraId="5CD73585" w14:textId="77777777" w:rsidR="00D36C4B" w:rsidRDefault="00D36C4B" w:rsidP="00D36C4B">
            <w:pPr>
              <w:pStyle w:val="CRCoverPage"/>
              <w:tabs>
                <w:tab w:val="left" w:pos="825"/>
              </w:tabs>
              <w:spacing w:after="0"/>
              <w:ind w:left="100"/>
              <w:rPr>
                <w:rFonts w:cs="Arial"/>
                <w:lang w:eastAsia="ja-JP"/>
              </w:rPr>
            </w:pPr>
            <w:r>
              <w:rPr>
                <w:rFonts w:cs="Arial"/>
                <w:lang w:eastAsia="ja-JP"/>
              </w:rPr>
              <w:t>Update IE names.</w:t>
            </w:r>
          </w:p>
          <w:p w14:paraId="7F7A11CA" w14:textId="584AA6B9" w:rsidR="00D36C4B" w:rsidRPr="00674044" w:rsidRDefault="00D36C4B" w:rsidP="00D36C4B">
            <w:pPr>
              <w:pStyle w:val="CRCoverPage"/>
              <w:tabs>
                <w:tab w:val="left" w:pos="825"/>
              </w:tabs>
              <w:spacing w:after="0"/>
              <w:ind w:left="100"/>
              <w:rPr>
                <w:noProof/>
              </w:rPr>
            </w:pPr>
            <w:r>
              <w:rPr>
                <w:rFonts w:cs="Arial"/>
                <w:lang w:eastAsia="ja-JP"/>
              </w:rPr>
              <w:t>Improvements of wording “present” -&gt; “supported”, remove redundant text.</w:t>
            </w:r>
          </w:p>
        </w:tc>
      </w:tr>
      <w:tr w:rsidR="00D36C4B" w14:paraId="007E493D" w14:textId="77777777" w:rsidTr="008A52E4">
        <w:tc>
          <w:tcPr>
            <w:tcW w:w="2694" w:type="dxa"/>
            <w:gridSpan w:val="2"/>
            <w:tcBorders>
              <w:left w:val="single" w:sz="4" w:space="0" w:color="auto"/>
            </w:tcBorders>
          </w:tcPr>
          <w:p w14:paraId="488C6CB0" w14:textId="77777777" w:rsidR="00D36C4B" w:rsidRDefault="00D36C4B" w:rsidP="00D36C4B">
            <w:pPr>
              <w:pStyle w:val="CRCoverPage"/>
              <w:spacing w:after="0"/>
              <w:rPr>
                <w:b/>
                <w:i/>
                <w:noProof/>
                <w:sz w:val="8"/>
                <w:szCs w:val="8"/>
              </w:rPr>
            </w:pPr>
          </w:p>
        </w:tc>
        <w:tc>
          <w:tcPr>
            <w:tcW w:w="6946" w:type="dxa"/>
            <w:gridSpan w:val="9"/>
            <w:tcBorders>
              <w:right w:val="single" w:sz="4" w:space="0" w:color="auto"/>
            </w:tcBorders>
          </w:tcPr>
          <w:p w14:paraId="4E32734E" w14:textId="77777777" w:rsidR="00D36C4B" w:rsidRDefault="00D36C4B" w:rsidP="00D36C4B">
            <w:pPr>
              <w:pStyle w:val="CRCoverPage"/>
              <w:spacing w:after="0"/>
              <w:rPr>
                <w:noProof/>
                <w:sz w:val="8"/>
                <w:szCs w:val="8"/>
              </w:rPr>
            </w:pPr>
          </w:p>
        </w:tc>
      </w:tr>
      <w:tr w:rsidR="00D36C4B" w14:paraId="2E8DCF7D" w14:textId="77777777" w:rsidTr="008A52E4">
        <w:tc>
          <w:tcPr>
            <w:tcW w:w="2694" w:type="dxa"/>
            <w:gridSpan w:val="2"/>
            <w:tcBorders>
              <w:left w:val="single" w:sz="4" w:space="0" w:color="auto"/>
              <w:bottom w:val="single" w:sz="4" w:space="0" w:color="auto"/>
            </w:tcBorders>
          </w:tcPr>
          <w:p w14:paraId="07CC4ABB" w14:textId="77777777" w:rsidR="00D36C4B" w:rsidRDefault="00D36C4B" w:rsidP="00D36C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5BA9CC" w14:textId="128F0070" w:rsidR="00D36C4B" w:rsidRDefault="00D36C4B" w:rsidP="00D36C4B">
            <w:pPr>
              <w:pStyle w:val="CRCoverPage"/>
              <w:spacing w:after="0"/>
              <w:ind w:left="100"/>
              <w:rPr>
                <w:noProof/>
              </w:rPr>
            </w:pPr>
            <w:r>
              <w:rPr>
                <w:noProof/>
              </w:rPr>
              <w:t>Unclear requirements remain in the specification.</w:t>
            </w:r>
          </w:p>
        </w:tc>
      </w:tr>
      <w:tr w:rsidR="00D36C4B" w14:paraId="6F05D772" w14:textId="77777777" w:rsidTr="008A52E4">
        <w:tc>
          <w:tcPr>
            <w:tcW w:w="2694" w:type="dxa"/>
            <w:gridSpan w:val="2"/>
          </w:tcPr>
          <w:p w14:paraId="115DBE70" w14:textId="77777777" w:rsidR="00D36C4B" w:rsidRDefault="00D36C4B" w:rsidP="00D36C4B">
            <w:pPr>
              <w:pStyle w:val="CRCoverPage"/>
              <w:spacing w:after="0"/>
              <w:rPr>
                <w:b/>
                <w:i/>
                <w:noProof/>
                <w:sz w:val="8"/>
                <w:szCs w:val="8"/>
              </w:rPr>
            </w:pPr>
          </w:p>
        </w:tc>
        <w:tc>
          <w:tcPr>
            <w:tcW w:w="6946" w:type="dxa"/>
            <w:gridSpan w:val="9"/>
          </w:tcPr>
          <w:p w14:paraId="545F81DD" w14:textId="77777777" w:rsidR="00D36C4B" w:rsidRDefault="00D36C4B" w:rsidP="00D36C4B">
            <w:pPr>
              <w:pStyle w:val="CRCoverPage"/>
              <w:spacing w:after="0"/>
              <w:rPr>
                <w:noProof/>
                <w:sz w:val="8"/>
                <w:szCs w:val="8"/>
              </w:rPr>
            </w:pPr>
          </w:p>
        </w:tc>
      </w:tr>
      <w:tr w:rsidR="00D36C4B" w14:paraId="1F6BFB62" w14:textId="77777777" w:rsidTr="008A52E4">
        <w:tc>
          <w:tcPr>
            <w:tcW w:w="2694" w:type="dxa"/>
            <w:gridSpan w:val="2"/>
            <w:tcBorders>
              <w:top w:val="single" w:sz="4" w:space="0" w:color="auto"/>
              <w:left w:val="single" w:sz="4" w:space="0" w:color="auto"/>
            </w:tcBorders>
          </w:tcPr>
          <w:p w14:paraId="4E271A4A" w14:textId="77777777" w:rsidR="00D36C4B" w:rsidRDefault="00D36C4B" w:rsidP="00D36C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2855AF" w14:textId="376AD631" w:rsidR="00D36C4B" w:rsidRDefault="00D36C4B" w:rsidP="00D36C4B">
            <w:pPr>
              <w:pStyle w:val="CRCoverPage"/>
              <w:spacing w:after="0"/>
              <w:ind w:left="100"/>
              <w:rPr>
                <w:noProof/>
              </w:rPr>
            </w:pPr>
            <w:r>
              <w:t>6.3A.3.3.2</w:t>
            </w:r>
          </w:p>
        </w:tc>
      </w:tr>
      <w:tr w:rsidR="00D36C4B" w14:paraId="6852F487" w14:textId="77777777" w:rsidTr="008A52E4">
        <w:tc>
          <w:tcPr>
            <w:tcW w:w="2694" w:type="dxa"/>
            <w:gridSpan w:val="2"/>
            <w:tcBorders>
              <w:left w:val="single" w:sz="4" w:space="0" w:color="auto"/>
            </w:tcBorders>
          </w:tcPr>
          <w:p w14:paraId="0C97AC28" w14:textId="77777777" w:rsidR="00D36C4B" w:rsidRDefault="00D36C4B" w:rsidP="00D36C4B">
            <w:pPr>
              <w:pStyle w:val="CRCoverPage"/>
              <w:spacing w:after="0"/>
              <w:rPr>
                <w:b/>
                <w:i/>
                <w:noProof/>
                <w:sz w:val="8"/>
                <w:szCs w:val="8"/>
              </w:rPr>
            </w:pPr>
          </w:p>
        </w:tc>
        <w:tc>
          <w:tcPr>
            <w:tcW w:w="6946" w:type="dxa"/>
            <w:gridSpan w:val="9"/>
            <w:tcBorders>
              <w:right w:val="single" w:sz="4" w:space="0" w:color="auto"/>
            </w:tcBorders>
          </w:tcPr>
          <w:p w14:paraId="31B42DEF" w14:textId="77777777" w:rsidR="00D36C4B" w:rsidRDefault="00D36C4B" w:rsidP="00D36C4B">
            <w:pPr>
              <w:pStyle w:val="CRCoverPage"/>
              <w:spacing w:after="0"/>
              <w:rPr>
                <w:noProof/>
                <w:sz w:val="8"/>
                <w:szCs w:val="8"/>
              </w:rPr>
            </w:pPr>
          </w:p>
        </w:tc>
      </w:tr>
      <w:tr w:rsidR="00D36C4B" w14:paraId="0FDAE4A6" w14:textId="77777777" w:rsidTr="008A52E4">
        <w:tc>
          <w:tcPr>
            <w:tcW w:w="2694" w:type="dxa"/>
            <w:gridSpan w:val="2"/>
            <w:tcBorders>
              <w:left w:val="single" w:sz="4" w:space="0" w:color="auto"/>
            </w:tcBorders>
          </w:tcPr>
          <w:p w14:paraId="517BBC8E" w14:textId="77777777" w:rsidR="00D36C4B" w:rsidRDefault="00D36C4B" w:rsidP="00D36C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FD6171" w14:textId="77777777" w:rsidR="00D36C4B" w:rsidRDefault="00D36C4B" w:rsidP="00D36C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8FD4F7" w14:textId="77777777" w:rsidR="00D36C4B" w:rsidRDefault="00D36C4B" w:rsidP="00D36C4B">
            <w:pPr>
              <w:pStyle w:val="CRCoverPage"/>
              <w:spacing w:after="0"/>
              <w:jc w:val="center"/>
              <w:rPr>
                <w:b/>
                <w:caps/>
                <w:noProof/>
              </w:rPr>
            </w:pPr>
            <w:r>
              <w:rPr>
                <w:b/>
                <w:caps/>
                <w:noProof/>
              </w:rPr>
              <w:t>N</w:t>
            </w:r>
          </w:p>
        </w:tc>
        <w:tc>
          <w:tcPr>
            <w:tcW w:w="2977" w:type="dxa"/>
            <w:gridSpan w:val="4"/>
          </w:tcPr>
          <w:p w14:paraId="31E9C1F3" w14:textId="77777777" w:rsidR="00D36C4B" w:rsidRDefault="00D36C4B" w:rsidP="00D36C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C26649" w14:textId="77777777" w:rsidR="00D36C4B" w:rsidRDefault="00D36C4B" w:rsidP="00D36C4B">
            <w:pPr>
              <w:pStyle w:val="CRCoverPage"/>
              <w:spacing w:after="0"/>
              <w:ind w:left="99"/>
              <w:rPr>
                <w:noProof/>
              </w:rPr>
            </w:pPr>
          </w:p>
        </w:tc>
      </w:tr>
      <w:tr w:rsidR="00D36C4B" w14:paraId="617A4577" w14:textId="77777777" w:rsidTr="008A52E4">
        <w:tc>
          <w:tcPr>
            <w:tcW w:w="2694" w:type="dxa"/>
            <w:gridSpan w:val="2"/>
            <w:tcBorders>
              <w:left w:val="single" w:sz="4" w:space="0" w:color="auto"/>
            </w:tcBorders>
          </w:tcPr>
          <w:p w14:paraId="5B827DF5" w14:textId="77777777" w:rsidR="00D36C4B" w:rsidRDefault="00D36C4B" w:rsidP="00D36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70F0C" w14:textId="77777777" w:rsidR="00D36C4B" w:rsidRDefault="00D36C4B" w:rsidP="00D36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08A" w14:textId="77777777" w:rsidR="00D36C4B" w:rsidRDefault="00D36C4B" w:rsidP="00D36C4B">
            <w:pPr>
              <w:pStyle w:val="CRCoverPage"/>
              <w:spacing w:after="0"/>
              <w:jc w:val="center"/>
              <w:rPr>
                <w:b/>
                <w:caps/>
                <w:noProof/>
              </w:rPr>
            </w:pPr>
            <w:r>
              <w:rPr>
                <w:b/>
                <w:caps/>
                <w:noProof/>
              </w:rPr>
              <w:t>X</w:t>
            </w:r>
          </w:p>
        </w:tc>
        <w:tc>
          <w:tcPr>
            <w:tcW w:w="2977" w:type="dxa"/>
            <w:gridSpan w:val="4"/>
          </w:tcPr>
          <w:p w14:paraId="3AE23E87" w14:textId="77777777" w:rsidR="00D36C4B" w:rsidRDefault="00D36C4B" w:rsidP="00D36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858634" w14:textId="77777777" w:rsidR="00D36C4B" w:rsidRDefault="00D36C4B" w:rsidP="00D36C4B">
            <w:pPr>
              <w:pStyle w:val="CRCoverPage"/>
              <w:spacing w:after="0"/>
              <w:ind w:left="99"/>
              <w:rPr>
                <w:noProof/>
              </w:rPr>
            </w:pPr>
            <w:r>
              <w:rPr>
                <w:noProof/>
              </w:rPr>
              <w:t xml:space="preserve">TS/TR ... CR ... </w:t>
            </w:r>
          </w:p>
        </w:tc>
      </w:tr>
      <w:tr w:rsidR="00D36C4B" w14:paraId="79D0F0E8" w14:textId="77777777" w:rsidTr="008A52E4">
        <w:tc>
          <w:tcPr>
            <w:tcW w:w="2694" w:type="dxa"/>
            <w:gridSpan w:val="2"/>
            <w:tcBorders>
              <w:left w:val="single" w:sz="4" w:space="0" w:color="auto"/>
            </w:tcBorders>
          </w:tcPr>
          <w:p w14:paraId="2AC7D87F" w14:textId="77777777" w:rsidR="00D36C4B" w:rsidRDefault="00D36C4B" w:rsidP="00D36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C95A0D" w14:textId="77777777" w:rsidR="00D36C4B" w:rsidRDefault="00D36C4B" w:rsidP="00D36C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07D5C" w14:textId="77777777" w:rsidR="00D36C4B" w:rsidRDefault="00D36C4B" w:rsidP="00D36C4B">
            <w:pPr>
              <w:pStyle w:val="CRCoverPage"/>
              <w:spacing w:after="0"/>
              <w:jc w:val="center"/>
              <w:rPr>
                <w:b/>
                <w:caps/>
                <w:noProof/>
              </w:rPr>
            </w:pPr>
          </w:p>
        </w:tc>
        <w:tc>
          <w:tcPr>
            <w:tcW w:w="2977" w:type="dxa"/>
            <w:gridSpan w:val="4"/>
          </w:tcPr>
          <w:p w14:paraId="14262E0E" w14:textId="77777777" w:rsidR="00D36C4B" w:rsidRDefault="00D36C4B" w:rsidP="00D36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C19DD7" w14:textId="70382995" w:rsidR="00D36C4B" w:rsidRDefault="00D36C4B" w:rsidP="00D36C4B">
            <w:pPr>
              <w:pStyle w:val="CRCoverPage"/>
              <w:spacing w:after="0"/>
              <w:ind w:left="99"/>
              <w:rPr>
                <w:noProof/>
              </w:rPr>
            </w:pPr>
            <w:r>
              <w:rPr>
                <w:noProof/>
              </w:rPr>
              <w:t>TS/TR 38.521-</w:t>
            </w:r>
            <w:r w:rsidR="002C1AAB">
              <w:rPr>
                <w:noProof/>
              </w:rPr>
              <w:t>1</w:t>
            </w:r>
            <w:r>
              <w:rPr>
                <w:noProof/>
              </w:rPr>
              <w:t xml:space="preserve"> CR ... </w:t>
            </w:r>
          </w:p>
        </w:tc>
      </w:tr>
      <w:tr w:rsidR="00D36C4B" w14:paraId="1D050A99" w14:textId="77777777" w:rsidTr="008A52E4">
        <w:tc>
          <w:tcPr>
            <w:tcW w:w="2694" w:type="dxa"/>
            <w:gridSpan w:val="2"/>
            <w:tcBorders>
              <w:left w:val="single" w:sz="4" w:space="0" w:color="auto"/>
            </w:tcBorders>
          </w:tcPr>
          <w:p w14:paraId="5FB6F023" w14:textId="77777777" w:rsidR="00D36C4B" w:rsidRDefault="00D36C4B" w:rsidP="00D36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7524C" w14:textId="77777777" w:rsidR="00D36C4B" w:rsidRDefault="00D36C4B" w:rsidP="00D36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CF071" w14:textId="77777777" w:rsidR="00D36C4B" w:rsidRDefault="00D36C4B" w:rsidP="00D36C4B">
            <w:pPr>
              <w:pStyle w:val="CRCoverPage"/>
              <w:spacing w:after="0"/>
              <w:jc w:val="center"/>
              <w:rPr>
                <w:b/>
                <w:caps/>
                <w:noProof/>
              </w:rPr>
            </w:pPr>
            <w:r>
              <w:rPr>
                <w:b/>
                <w:caps/>
                <w:noProof/>
              </w:rPr>
              <w:t>X</w:t>
            </w:r>
          </w:p>
        </w:tc>
        <w:tc>
          <w:tcPr>
            <w:tcW w:w="2977" w:type="dxa"/>
            <w:gridSpan w:val="4"/>
          </w:tcPr>
          <w:p w14:paraId="24F12027" w14:textId="77777777" w:rsidR="00D36C4B" w:rsidRDefault="00D36C4B" w:rsidP="00D36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6B50BC" w14:textId="77777777" w:rsidR="00D36C4B" w:rsidRDefault="00D36C4B" w:rsidP="00D36C4B">
            <w:pPr>
              <w:pStyle w:val="CRCoverPage"/>
              <w:spacing w:after="0"/>
              <w:ind w:left="99"/>
              <w:rPr>
                <w:noProof/>
              </w:rPr>
            </w:pPr>
            <w:r>
              <w:rPr>
                <w:noProof/>
              </w:rPr>
              <w:t xml:space="preserve">TS/TR ... CR ... </w:t>
            </w:r>
          </w:p>
        </w:tc>
      </w:tr>
      <w:tr w:rsidR="00D36C4B" w14:paraId="4782C30F" w14:textId="77777777" w:rsidTr="008A52E4">
        <w:tc>
          <w:tcPr>
            <w:tcW w:w="2694" w:type="dxa"/>
            <w:gridSpan w:val="2"/>
            <w:tcBorders>
              <w:left w:val="single" w:sz="4" w:space="0" w:color="auto"/>
            </w:tcBorders>
          </w:tcPr>
          <w:p w14:paraId="6574624D" w14:textId="77777777" w:rsidR="00D36C4B" w:rsidRDefault="00D36C4B" w:rsidP="00D36C4B">
            <w:pPr>
              <w:pStyle w:val="CRCoverPage"/>
              <w:spacing w:after="0"/>
              <w:rPr>
                <w:b/>
                <w:i/>
                <w:noProof/>
              </w:rPr>
            </w:pPr>
          </w:p>
        </w:tc>
        <w:tc>
          <w:tcPr>
            <w:tcW w:w="6946" w:type="dxa"/>
            <w:gridSpan w:val="9"/>
            <w:tcBorders>
              <w:right w:val="single" w:sz="4" w:space="0" w:color="auto"/>
            </w:tcBorders>
          </w:tcPr>
          <w:p w14:paraId="3CEC1231" w14:textId="77777777" w:rsidR="00D36C4B" w:rsidRDefault="00D36C4B" w:rsidP="00D36C4B">
            <w:pPr>
              <w:pStyle w:val="CRCoverPage"/>
              <w:spacing w:after="0"/>
              <w:rPr>
                <w:noProof/>
              </w:rPr>
            </w:pPr>
          </w:p>
        </w:tc>
      </w:tr>
      <w:tr w:rsidR="00D36C4B" w14:paraId="7D0209E0" w14:textId="77777777" w:rsidTr="008A52E4">
        <w:tc>
          <w:tcPr>
            <w:tcW w:w="2694" w:type="dxa"/>
            <w:gridSpan w:val="2"/>
            <w:tcBorders>
              <w:left w:val="single" w:sz="4" w:space="0" w:color="auto"/>
              <w:bottom w:val="single" w:sz="4" w:space="0" w:color="auto"/>
            </w:tcBorders>
          </w:tcPr>
          <w:p w14:paraId="7E81E771" w14:textId="77777777" w:rsidR="00D36C4B" w:rsidRDefault="00D36C4B" w:rsidP="00D36C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98E7D0" w14:textId="77777777" w:rsidR="00D36C4B" w:rsidRDefault="00D36C4B" w:rsidP="00D36C4B">
            <w:pPr>
              <w:pStyle w:val="CRCoverPage"/>
              <w:spacing w:after="0"/>
              <w:ind w:left="100"/>
              <w:rPr>
                <w:noProof/>
              </w:rPr>
            </w:pPr>
          </w:p>
        </w:tc>
      </w:tr>
      <w:tr w:rsidR="00D36C4B" w:rsidRPr="008863B9" w14:paraId="254CAA4C" w14:textId="77777777" w:rsidTr="008A52E4">
        <w:tc>
          <w:tcPr>
            <w:tcW w:w="2694" w:type="dxa"/>
            <w:gridSpan w:val="2"/>
            <w:tcBorders>
              <w:top w:val="single" w:sz="4" w:space="0" w:color="auto"/>
              <w:bottom w:val="single" w:sz="4" w:space="0" w:color="auto"/>
            </w:tcBorders>
          </w:tcPr>
          <w:p w14:paraId="5241C51E" w14:textId="77777777" w:rsidR="00D36C4B" w:rsidRPr="008863B9" w:rsidRDefault="00D36C4B" w:rsidP="00D36C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33FBB8" w14:textId="77777777" w:rsidR="00D36C4B" w:rsidRPr="008863B9" w:rsidRDefault="00D36C4B" w:rsidP="00D36C4B">
            <w:pPr>
              <w:pStyle w:val="CRCoverPage"/>
              <w:spacing w:after="0"/>
              <w:ind w:left="100"/>
              <w:rPr>
                <w:noProof/>
                <w:sz w:val="8"/>
                <w:szCs w:val="8"/>
              </w:rPr>
            </w:pPr>
          </w:p>
        </w:tc>
      </w:tr>
      <w:tr w:rsidR="00D36C4B" w14:paraId="72AB158E" w14:textId="77777777" w:rsidTr="008A52E4">
        <w:tc>
          <w:tcPr>
            <w:tcW w:w="2694" w:type="dxa"/>
            <w:gridSpan w:val="2"/>
            <w:tcBorders>
              <w:top w:val="single" w:sz="4" w:space="0" w:color="auto"/>
              <w:left w:val="single" w:sz="4" w:space="0" w:color="auto"/>
              <w:bottom w:val="single" w:sz="4" w:space="0" w:color="auto"/>
            </w:tcBorders>
          </w:tcPr>
          <w:p w14:paraId="092DE108" w14:textId="77777777" w:rsidR="00D36C4B" w:rsidRDefault="00D36C4B" w:rsidP="00D36C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1EA4F5" w14:textId="77777777" w:rsidR="00D36C4B" w:rsidRDefault="00D36C4B" w:rsidP="00D36C4B">
            <w:pPr>
              <w:pStyle w:val="CRCoverPage"/>
              <w:spacing w:after="0"/>
              <w:ind w:left="100"/>
              <w:rPr>
                <w:noProof/>
              </w:rPr>
            </w:pPr>
          </w:p>
        </w:tc>
      </w:tr>
      <w:bookmarkEnd w:id="0"/>
      <w:bookmarkEnd w:id="1"/>
      <w:bookmarkEnd w:id="2"/>
      <w:bookmarkEnd w:id="3"/>
      <w:bookmarkEnd w:id="4"/>
      <w:bookmarkEnd w:id="5"/>
    </w:tbl>
    <w:p w14:paraId="67006C6D" w14:textId="77777777" w:rsidR="00674044" w:rsidRDefault="00674044" w:rsidP="00674044"/>
    <w:p w14:paraId="0556E58C" w14:textId="77777777" w:rsidR="00D36C4B" w:rsidRPr="00674044" w:rsidRDefault="00D36C4B" w:rsidP="00674044"/>
    <w:p w14:paraId="164C88BD" w14:textId="71D4F3CA" w:rsidR="00674044" w:rsidRPr="004738E6" w:rsidRDefault="00674044" w:rsidP="00674044">
      <w:pPr>
        <w:pStyle w:val="Heading4"/>
        <w:ind w:left="0" w:firstLine="0"/>
      </w:pPr>
      <w:r>
        <w:rPr>
          <w:rFonts w:cs="Arial"/>
          <w:b/>
          <w:color w:val="0000FF"/>
          <w:sz w:val="36"/>
          <w:szCs w:val="36"/>
        </w:rPr>
        <w:lastRenderedPageBreak/>
        <w:t>&lt; Unchanged sections omitted &gt;</w:t>
      </w:r>
    </w:p>
    <w:p w14:paraId="6A31437B" w14:textId="35A70505" w:rsidR="00EF4552" w:rsidRPr="004B4AB3" w:rsidRDefault="00EF4552" w:rsidP="006A678A">
      <w:pPr>
        <w:pStyle w:val="Heading5"/>
      </w:pPr>
      <w:r w:rsidRPr="004B4AB3">
        <w:t>6.3A.3.</w:t>
      </w:r>
      <w:r w:rsidRPr="004B4AB3">
        <w:rPr>
          <w:rFonts w:hint="eastAsia"/>
          <w:lang w:eastAsia="zh-CN"/>
        </w:rPr>
        <w:t>3.2</w:t>
      </w:r>
      <w:r w:rsidRPr="004B4AB3">
        <w:tab/>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two uplink carriers</w:t>
      </w:r>
      <w:bookmarkEnd w:id="6"/>
      <w:bookmarkEnd w:id="7"/>
      <w:bookmarkEnd w:id="8"/>
      <w:bookmarkEnd w:id="9"/>
      <w:bookmarkEnd w:id="10"/>
      <w:bookmarkEnd w:id="11"/>
      <w:bookmarkEnd w:id="12"/>
      <w:bookmarkEnd w:id="13"/>
      <w:bookmarkEnd w:id="14"/>
      <w:bookmarkEnd w:id="15"/>
      <w:bookmarkEnd w:id="16"/>
      <w:bookmarkEnd w:id="17"/>
    </w:p>
    <w:p w14:paraId="118062AA" w14:textId="7E02996E" w:rsidR="002F4748" w:rsidRDefault="002F4748" w:rsidP="002F4748">
      <w:pPr>
        <w:rPr>
          <w:lang w:eastAsia="zh-CN"/>
        </w:rPr>
      </w:pPr>
      <w:r>
        <w:t>In addition to the requirements in 6.</w:t>
      </w:r>
      <w:r>
        <w:rPr>
          <w:lang w:eastAsia="zh-CN"/>
        </w:rPr>
        <w:t>3</w:t>
      </w:r>
      <w:r>
        <w:t xml:space="preserve">A.3.3.1 and the maximum output power requirement specified in Table 6.2A.1.3-1 with uplink assigned to two NR bands, </w:t>
      </w:r>
      <w:r>
        <w:rPr>
          <w:lang w:eastAsia="zh-CN"/>
        </w:rPr>
        <w:t>t</w:t>
      </w:r>
      <w:r>
        <w:t>he switching time mask</w:t>
      </w:r>
      <w:r>
        <w:rPr>
          <w:lang w:eastAsia="zh-CN"/>
        </w:rPr>
        <w:t xml:space="preserve"> specified in this sub-clause is applicable for an uplink band pair of a inter-band UL CA configuration when the </w:t>
      </w:r>
      <w:r>
        <w:t>capability</w:t>
      </w:r>
      <w:r>
        <w:rPr>
          <w:lang w:eastAsia="zh-CN"/>
        </w:rPr>
        <w:t xml:space="preserve"> </w:t>
      </w:r>
      <w:r>
        <w:rPr>
          <w:bCs/>
          <w:i/>
          <w:iCs/>
        </w:rPr>
        <w:t>uplinkTxSwitchingPeriod</w:t>
      </w:r>
      <w:ins w:id="20" w:author="R&amp;S" w:date="2025-11-05T10:18:00Z" w16du:dateUtc="2025-11-05T09:18:00Z">
        <w:r w:rsidR="00C83BFE">
          <w:rPr>
            <w:bCs/>
            <w:i/>
            <w:iCs/>
          </w:rPr>
          <w:t>-r16</w:t>
        </w:r>
      </w:ins>
      <w:r>
        <w:rPr>
          <w:lang w:eastAsia="zh-CN"/>
        </w:rPr>
        <w:t xml:space="preserve"> is </w:t>
      </w:r>
      <w:del w:id="21" w:author="R&amp;S" w:date="2025-11-05T10:17:00Z" w16du:dateUtc="2025-11-05T09:17:00Z">
        <w:r w:rsidDel="00C83BFE">
          <w:rPr>
            <w:lang w:eastAsia="zh-CN"/>
          </w:rPr>
          <w:delText>present</w:delText>
        </w:r>
      </w:del>
      <w:ins w:id="22" w:author="R&amp;S" w:date="2025-11-05T10:17:00Z" w16du:dateUtc="2025-11-05T09:17:00Z">
        <w:r w:rsidR="00C83BFE">
          <w:rPr>
            <w:lang w:eastAsia="zh-CN"/>
          </w:rPr>
          <w:t>supported.</w:t>
        </w:r>
      </w:ins>
      <w:del w:id="23" w:author="R&amp;S" w:date="2025-11-05T10:17:00Z" w16du:dateUtc="2025-11-05T09:17:00Z">
        <w:r w:rsidDel="00C83BFE">
          <w:rPr>
            <w:lang w:eastAsia="zh-CN"/>
          </w:rPr>
          <w:delText>,</w:delText>
        </w:r>
      </w:del>
      <w:r>
        <w:rPr>
          <w:lang w:eastAsia="zh-CN"/>
        </w:rPr>
        <w:t xml:space="preserve"> </w:t>
      </w:r>
      <w:del w:id="24" w:author="R&amp;S" w:date="2025-11-05T10:19:00Z" w16du:dateUtc="2025-11-05T09:19:00Z">
        <w:r w:rsidDel="00C83BFE">
          <w:rPr>
            <w:lang w:eastAsia="zh-CN"/>
          </w:rPr>
          <w:delText xml:space="preserve">and </w:delText>
        </w:r>
      </w:del>
      <w:ins w:id="25" w:author="R&amp;S" w:date="2025-11-05T10:19:00Z" w16du:dateUtc="2025-11-05T09:19:00Z">
        <w:r w:rsidR="00C83BFE">
          <w:rPr>
            <w:lang w:eastAsia="zh-CN"/>
          </w:rPr>
          <w:t xml:space="preserve">The requirement </w:t>
        </w:r>
      </w:ins>
      <w:r>
        <w:t>is only applicable for uplink switching mechanisms specified in sub-clause 6.1.</w:t>
      </w:r>
      <w:r>
        <w:rPr>
          <w:lang w:eastAsia="zh-CN"/>
        </w:rPr>
        <w:t>6</w:t>
      </w:r>
      <w:r>
        <w:t xml:space="preserve"> of TS 38.214</w:t>
      </w:r>
      <w:r>
        <w:rPr>
          <w:rStyle w:val="apple-converted-space"/>
        </w:rPr>
        <w:t> </w:t>
      </w:r>
      <w:r>
        <w:t>[10], where NR UL carrier 1 is capable of one transmit antenna connector and NR UL carrier 2 is capable of two transmit antenna connectors</w:t>
      </w:r>
      <w:ins w:id="26" w:author="R&amp;S" w:date="2025-11-05T15:20:00Z" w16du:dateUtc="2025-11-05T14:20:00Z">
        <w:r w:rsidR="004B1BFB">
          <w:t>.</w:t>
        </w:r>
      </w:ins>
      <w:del w:id="27" w:author="R&amp;S" w:date="2025-11-05T15:27:00Z" w16du:dateUtc="2025-11-05T14:27:00Z">
        <w:r w:rsidDel="00ED0664">
          <w:delText xml:space="preserve"> with</w:delText>
        </w:r>
      </w:del>
      <w:r>
        <w:t xml:space="preserve"> 3dB boosting on the maximum output power</w:t>
      </w:r>
      <w:ins w:id="28" w:author="R&amp;S" w:date="2025-11-05T15:27:00Z" w16du:dateUtc="2025-11-05T14:27:00Z">
        <w:r w:rsidR="00ED0664">
          <w:t xml:space="preserve"> for CA power class 3 on NR UL carrier 2 may be </w:t>
        </w:r>
        <w:proofErr w:type="spellStart"/>
        <w:r w:rsidR="00ED0664">
          <w:t>applie</w:t>
        </w:r>
      </w:ins>
      <w:ins w:id="29" w:author="R&amp;S" w:date="2025-11-05T15:28:00Z" w16du:dateUtc="2025-11-05T14:28:00Z">
        <w:r w:rsidR="00ED0664">
          <w:t>d</w:t>
        </w:r>
      </w:ins>
      <w:del w:id="30" w:author="R&amp;S" w:date="2025-11-05T15:28:00Z" w16du:dateUtc="2025-11-05T14:28:00Z">
        <w:r w:rsidDel="00ED0664">
          <w:delText xml:space="preserve"> </w:delText>
        </w:r>
      </w:del>
      <w:del w:id="31" w:author="R&amp;S" w:date="2025-11-05T10:28:00Z" w16du:dateUtc="2025-11-05T09:28:00Z">
        <w:r w:rsidDel="00374A8A">
          <w:delText xml:space="preserve">when the capability </w:delText>
        </w:r>
        <w:r w:rsidDel="00374A8A">
          <w:rPr>
            <w:i/>
          </w:rPr>
          <w:delText>uplinkTxSwitching</w:delText>
        </w:r>
        <w:r w:rsidDel="00374A8A">
          <w:rPr>
            <w:i/>
            <w:lang w:eastAsia="zh-CN"/>
          </w:rPr>
          <w:delText>-</w:delText>
        </w:r>
        <w:r w:rsidDel="00374A8A">
          <w:rPr>
            <w:i/>
          </w:rPr>
          <w:delText>PowerBoosting</w:delText>
        </w:r>
        <w:r w:rsidDel="00374A8A">
          <w:delText xml:space="preserve"> is </w:delText>
        </w:r>
      </w:del>
      <w:del w:id="32" w:author="R&amp;S" w:date="2025-11-05T10:24:00Z" w16du:dateUtc="2025-11-05T09:24:00Z">
        <w:r w:rsidDel="00C83BFE">
          <w:delText xml:space="preserve">present </w:delText>
        </w:r>
      </w:del>
      <w:ins w:id="33" w:author="R&amp;S" w:date="2025-11-05T15:28:00Z" w16du:dateUtc="2025-11-05T14:28:00Z">
        <w:r w:rsidR="00ED0664">
          <w:t>depending</w:t>
        </w:r>
        <w:proofErr w:type="spellEnd"/>
        <w:r w:rsidR="00ED0664">
          <w:t xml:space="preserve"> on the</w:t>
        </w:r>
      </w:ins>
      <w:ins w:id="34" w:author="R&amp;S" w:date="2025-11-05T10:28:00Z" w16du:dateUtc="2025-11-05T09:28:00Z">
        <w:r w:rsidR="00374A8A">
          <w:t xml:space="preserve"> support</w:t>
        </w:r>
      </w:ins>
      <w:ins w:id="35" w:author="R&amp;S" w:date="2025-11-05T10:29:00Z" w16du:dateUtc="2025-11-05T09:29:00Z">
        <w:r w:rsidR="00374A8A">
          <w:t xml:space="preserve"> of the capability </w:t>
        </w:r>
      </w:ins>
      <w:ins w:id="36" w:author="R&amp;S" w:date="2025-11-05T10:28:00Z" w16du:dateUtc="2025-11-05T09:28:00Z">
        <w:r w:rsidR="00374A8A">
          <w:rPr>
            <w:i/>
          </w:rPr>
          <w:t>uplinkTxSwitching-PowerBoosting-r16</w:t>
        </w:r>
      </w:ins>
      <w:ins w:id="37" w:author="R&amp;S" w:date="2025-11-05T10:24:00Z" w16du:dateUtc="2025-11-05T09:24:00Z">
        <w:r w:rsidR="00C83BFE">
          <w:t xml:space="preserve"> </w:t>
        </w:r>
      </w:ins>
      <w:r>
        <w:t xml:space="preserve">and the IE </w:t>
      </w:r>
      <w:r>
        <w:rPr>
          <w:i/>
        </w:rPr>
        <w:t>uplinkTxSwitchingPowerBoosting</w:t>
      </w:r>
      <w:ins w:id="38" w:author="R&amp;S" w:date="2025-11-05T10:32:00Z" w16du:dateUtc="2025-11-05T09:32:00Z">
        <w:r w:rsidR="00374A8A">
          <w:rPr>
            <w:i/>
          </w:rPr>
          <w:t>-r16</w:t>
        </w:r>
      </w:ins>
      <w:r>
        <w:rPr>
          <w:i/>
        </w:rPr>
        <w:t xml:space="preserve"> </w:t>
      </w:r>
      <w:del w:id="39" w:author="R&amp;S" w:date="2025-11-05T10:32:00Z" w16du:dateUtc="2025-11-05T09:32:00Z">
        <w:r w:rsidDel="00374A8A">
          <w:delText xml:space="preserve">is </w:delText>
        </w:r>
      </w:del>
      <w:ins w:id="40" w:author="R&amp;S" w:date="2025-11-05T10:32:00Z" w16du:dateUtc="2025-11-05T09:32:00Z">
        <w:r w:rsidR="00374A8A">
          <w:t xml:space="preserve">being </w:t>
        </w:r>
      </w:ins>
      <w:r>
        <w:t>enabled</w:t>
      </w:r>
      <w:del w:id="41" w:author="R&amp;S" w:date="2025-11-05T10:19:00Z" w16du:dateUtc="2025-11-05T09:19:00Z">
        <w:r w:rsidDel="00C83BFE">
          <w:delText>, and the two uplink carriers are in different bands with different carrier frequencies</w:delText>
        </w:r>
      </w:del>
      <w:r>
        <w:t>.</w:t>
      </w:r>
      <w:r>
        <w:rPr>
          <w:rStyle w:val="apple-converted-space"/>
        </w:rPr>
        <w:t> </w:t>
      </w:r>
      <w: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ins w:id="42" w:author="R&amp;S" w:date="2025-11-05T10:34:00Z" w16du:dateUtc="2025-11-05T09:34:00Z">
        <w:r w:rsidR="00374A8A">
          <w:t>.</w:t>
        </w:r>
      </w:ins>
      <w:del w:id="43" w:author="R&amp;S" w:date="2025-11-05T10:34:00Z" w16du:dateUtc="2025-11-05T09:34:00Z">
        <w:r w:rsidDel="00374A8A">
          <w:delText xml:space="preserve"> </w:delText>
        </w:r>
        <w:r w:rsidRPr="0098195C" w:rsidDel="00374A8A">
          <w:delText>as specified in [38.306]</w:delText>
        </w:r>
        <w:r w:rsidDel="00374A8A">
          <w:delText>.</w:delText>
        </w:r>
      </w:del>
    </w:p>
    <w:p w14:paraId="0555D5A0" w14:textId="77777777" w:rsidR="002F4748" w:rsidRDefault="002F4748" w:rsidP="002F4748">
      <w:pPr>
        <w:rPr>
          <w:lang w:eastAsia="zh-CN"/>
        </w:rPr>
      </w:pPr>
      <w:r>
        <w:t>The switching periods described in Figure 6.3</w:t>
      </w:r>
      <w:r>
        <w:rPr>
          <w:lang w:eastAsia="zh-CN"/>
        </w:rPr>
        <w:t>A</w:t>
      </w:r>
      <w:r>
        <w:t>.3.</w:t>
      </w:r>
      <w:r>
        <w:rPr>
          <w:lang w:eastAsia="zh-CN"/>
        </w:rPr>
        <w:t>3.2</w:t>
      </w:r>
      <w:r>
        <w:t>-1a and Figure</w:t>
      </w:r>
      <w:r>
        <w:rPr>
          <w:lang w:eastAsia="zh-CN"/>
        </w:rPr>
        <w:t xml:space="preserve"> </w:t>
      </w:r>
      <w:r>
        <w:t>6.3</w:t>
      </w:r>
      <w:r>
        <w:rPr>
          <w:lang w:eastAsia="zh-CN"/>
        </w:rPr>
        <w:t>A</w:t>
      </w:r>
      <w:r>
        <w:t>.3.</w:t>
      </w:r>
      <w:r>
        <w:rPr>
          <w:lang w:eastAsia="zh-CN"/>
        </w:rPr>
        <w:t>3.2</w:t>
      </w:r>
      <w:r>
        <w:t>-1</w:t>
      </w:r>
      <w:r>
        <w:rPr>
          <w:lang w:eastAsia="zh-CN"/>
        </w:rPr>
        <w:t>b</w:t>
      </w:r>
      <w:r>
        <w:t xml:space="preserve"> are </w:t>
      </w:r>
      <w:r>
        <w:rPr>
          <w:lang w:eastAsia="zh-CN"/>
        </w:rPr>
        <w:t>located</w:t>
      </w:r>
      <w:r>
        <w:t xml:space="preserve"> </w:t>
      </w:r>
      <w:r>
        <w:rPr>
          <w:lang w:eastAsia="zh-CN"/>
        </w:rPr>
        <w:t>in</w:t>
      </w:r>
      <w:r>
        <w:t xml:space="preserve"> either NR carrier 1 or carrier 2 as indicated in RRC signalling </w:t>
      </w:r>
      <w:r>
        <w:rPr>
          <w:i/>
        </w:rPr>
        <w:t>uplinkTxSwitchingPeriodLocation</w:t>
      </w:r>
      <w:r>
        <w:t xml:space="preserve"> [</w:t>
      </w:r>
      <w:r>
        <w:rPr>
          <w:lang w:eastAsia="zh-CN"/>
        </w:rPr>
        <w:t>7</w:t>
      </w:r>
      <w:r>
        <w:t xml:space="preserve">], and the length of </w:t>
      </w:r>
      <w:r>
        <w:rPr>
          <w:lang w:eastAsia="zh-CN"/>
        </w:rPr>
        <w:t xml:space="preserve">uplink </w:t>
      </w:r>
      <w:r>
        <w:t xml:space="preserve">switching period </w:t>
      </w:r>
      <w:r>
        <w:rPr>
          <w:i/>
        </w:rPr>
        <w:t>X</w:t>
      </w:r>
      <w:r>
        <w:t xml:space="preserve"> </w:t>
      </w:r>
      <w:r>
        <w:rPr>
          <w:lang w:eastAsia="zh-CN"/>
        </w:rPr>
        <w:t xml:space="preserve">is less than the value indicated by </w:t>
      </w:r>
      <w:r>
        <w:t xml:space="preserve">UE capability </w:t>
      </w:r>
      <w:r>
        <w:rPr>
          <w:bCs/>
          <w:i/>
          <w:iCs/>
        </w:rPr>
        <w:t>uplinkTxSwitchingPeriod</w:t>
      </w:r>
      <w:r>
        <w:t xml:space="preserve">. </w:t>
      </w:r>
    </w:p>
    <w:p w14:paraId="5AD6355C" w14:textId="48F101A3" w:rsidR="00EF4552" w:rsidRDefault="002F4748" w:rsidP="002F4748">
      <w:pPr>
        <w:rPr>
          <w:lang w:eastAsia="zh-CN"/>
        </w:rPr>
      </w:pPr>
      <w:r w:rsidRPr="001931D4">
        <w:rPr>
          <w:lang w:eastAsia="zh-CN"/>
        </w:rPr>
        <w:t>When switching from</w:t>
      </w:r>
      <w:r>
        <w:rPr>
          <w:lang w:eastAsia="zh-CN"/>
        </w:rPr>
        <w:t xml:space="preserve"> </w:t>
      </w:r>
      <w:r w:rsidRPr="001931D4">
        <w:rPr>
          <w:lang w:eastAsia="zh-CN"/>
        </w:rPr>
        <w:t>one carrier to another, if there is no uplink transmission scheduled or configured on the switch-from carrier for at least the duration of the switching period (X µs) before the point in time the UE is scheduled or configured to start the transmission on the</w:t>
      </w:r>
      <w:r>
        <w:rPr>
          <w:lang w:eastAsia="zh-CN"/>
        </w:rPr>
        <w:t xml:space="preserve"> </w:t>
      </w:r>
      <w:r w:rsidRPr="001931D4">
        <w:rPr>
          <w:lang w:eastAsia="zh-CN"/>
        </w:rPr>
        <w:t xml:space="preserve">switch-to carrier, the switching period is fully contained in the time period between the end of the transmission on the switch-from carrier and the start of the transmission on the switch-to carrier. In addition, the RRC signalling </w:t>
      </w:r>
      <w:r w:rsidRPr="001931D4">
        <w:rPr>
          <w:i/>
          <w:iCs/>
          <w:lang w:eastAsia="zh-CN"/>
        </w:rPr>
        <w:t>uplinkTxSwitchingPeriodLocation</w:t>
      </w:r>
      <w:r>
        <w:rPr>
          <w:lang w:eastAsia="zh-CN"/>
        </w:rPr>
        <w:t xml:space="preserve"> is ignored by the UE and </w:t>
      </w:r>
      <w:r w:rsidRPr="001931D4">
        <w:rPr>
          <w:lang w:eastAsia="zh-CN"/>
        </w:rPr>
        <w:t>does not take effect in this case.</w:t>
      </w:r>
    </w:p>
    <w:p w14:paraId="66CA0321" w14:textId="77777777" w:rsidR="00EF4552" w:rsidRDefault="00EF4552" w:rsidP="00EF4552">
      <w:pPr>
        <w:jc w:val="center"/>
        <w:rPr>
          <w:noProof/>
          <w:lang w:val="sv-SE"/>
        </w:rPr>
      </w:pPr>
      <w:r w:rsidRPr="004B4AB3">
        <w:rPr>
          <w:noProof/>
          <w:lang w:val="en-US" w:eastAsia="zh-CN"/>
        </w:rPr>
        <w:drawing>
          <wp:inline distT="0" distB="0" distL="0" distR="0" wp14:anchorId="528152A0" wp14:editId="464BB797">
            <wp:extent cx="5430741" cy="1561826"/>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6EE6FABA" w14:textId="77777777" w:rsidR="00EF4552" w:rsidRDefault="00EF4552" w:rsidP="00EF4552">
      <w:pPr>
        <w:pStyle w:val="TF"/>
        <w:rPr>
          <w:lang w:eastAsia="zh-CN"/>
        </w:rPr>
      </w:pPr>
      <w:bookmarkStart w:id="44" w:name="_CRFigure6_3A_3_3_21a"/>
      <w:r w:rsidRPr="004B4AB3">
        <w:t>Figure</w:t>
      </w:r>
      <w:r w:rsidRPr="004B4AB3">
        <w:rPr>
          <w:rFonts w:hint="eastAsia"/>
          <w:lang w:eastAsia="zh-CN"/>
        </w:rPr>
        <w:t xml:space="preserve"> </w:t>
      </w:r>
      <w:bookmarkEnd w:id="44"/>
      <w:r w:rsidRPr="004B4AB3">
        <w:t>6.3</w:t>
      </w:r>
      <w:r w:rsidRPr="004B4AB3">
        <w:rPr>
          <w:rFonts w:hint="eastAsia"/>
          <w:lang w:eastAsia="zh-CN"/>
        </w:rPr>
        <w:t>A</w:t>
      </w:r>
      <w:r w:rsidRPr="004B4AB3">
        <w:t>.3.</w:t>
      </w:r>
      <w:r w:rsidRPr="004B4AB3">
        <w:rPr>
          <w:lang w:eastAsia="zh-CN"/>
        </w:rPr>
        <w:t>3.2</w:t>
      </w:r>
      <w:r w:rsidRPr="004B4AB3">
        <w:t xml:space="preserve">-1a: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 xml:space="preserve">UL carrier 1 </w:t>
      </w:r>
      <w:r w:rsidRPr="004B4AB3">
        <w:t>and UL Carrier 2</w:t>
      </w:r>
      <w:r w:rsidRPr="004B4AB3">
        <w:rPr>
          <w:rFonts w:hint="eastAsia"/>
          <w:lang w:eastAsia="zh-CN"/>
        </w:rPr>
        <w:t>, where the switching period is located in carrier 1</w:t>
      </w:r>
    </w:p>
    <w:p w14:paraId="2E2DA76F" w14:textId="77777777" w:rsidR="00EF4552" w:rsidRDefault="00EF4552" w:rsidP="00EF4552">
      <w:pPr>
        <w:jc w:val="center"/>
        <w:rPr>
          <w:noProof/>
          <w:lang w:val="sv-SE"/>
        </w:rPr>
      </w:pPr>
      <w:r w:rsidRPr="004B4AB3">
        <w:rPr>
          <w:noProof/>
          <w:lang w:val="en-US" w:eastAsia="zh-CN"/>
        </w:rPr>
        <w:drawing>
          <wp:inline distT="0" distB="0" distL="0" distR="0" wp14:anchorId="61CEF22C" wp14:editId="5B2D656A">
            <wp:extent cx="5486400" cy="1613584"/>
            <wp:effectExtent l="0" t="0" r="0" b="0"/>
            <wp:docPr id="3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287D1C86" w14:textId="77777777" w:rsidR="00EF4552" w:rsidRPr="004B4AB3" w:rsidRDefault="00EF4552" w:rsidP="00EF4552">
      <w:pPr>
        <w:pStyle w:val="TF"/>
        <w:rPr>
          <w:lang w:eastAsia="zh-CN"/>
        </w:rPr>
      </w:pPr>
      <w:bookmarkStart w:id="45" w:name="_CRFigure6_3A_3_3_21b"/>
      <w:r w:rsidRPr="004B4AB3">
        <w:t>Figure</w:t>
      </w:r>
      <w:r w:rsidRPr="004B4AB3">
        <w:rPr>
          <w:rFonts w:hint="eastAsia"/>
          <w:lang w:eastAsia="zh-CN"/>
        </w:rPr>
        <w:t xml:space="preserve"> </w:t>
      </w:r>
      <w:bookmarkEnd w:id="45"/>
      <w:r w:rsidRPr="004B4AB3">
        <w:t>6.3</w:t>
      </w:r>
      <w:r w:rsidRPr="004B4AB3">
        <w:rPr>
          <w:rFonts w:hint="eastAsia"/>
          <w:lang w:eastAsia="zh-CN"/>
        </w:rPr>
        <w:t>A</w:t>
      </w:r>
      <w:r w:rsidRPr="004B4AB3">
        <w:t>.3.</w:t>
      </w:r>
      <w:r w:rsidRPr="004B4AB3">
        <w:rPr>
          <w:rFonts w:hint="eastAsia"/>
          <w:lang w:eastAsia="zh-CN"/>
        </w:rPr>
        <w:t>3.2</w:t>
      </w:r>
      <w:r w:rsidRPr="004B4AB3">
        <w:t>-1</w:t>
      </w:r>
      <w:r w:rsidRPr="004B4AB3">
        <w:rPr>
          <w:rFonts w:hint="eastAsia"/>
          <w:lang w:eastAsia="zh-CN"/>
        </w:rPr>
        <w:t>b</w:t>
      </w:r>
      <w:r w:rsidRPr="004B4AB3">
        <w:t xml:space="preserve">: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 xml:space="preserve">UL carrier 1 </w:t>
      </w:r>
      <w:r w:rsidRPr="004B4AB3">
        <w:t>and UL Carrier 2</w:t>
      </w:r>
      <w:r w:rsidRPr="004B4AB3">
        <w:rPr>
          <w:rFonts w:hint="eastAsia"/>
          <w:lang w:eastAsia="zh-CN"/>
        </w:rPr>
        <w:t>, where the switching period is located in carrier 2</w:t>
      </w:r>
    </w:p>
    <w:p w14:paraId="766510F6" w14:textId="77777777" w:rsidR="002F4748" w:rsidRDefault="002F4748" w:rsidP="00EF4552">
      <w:pPr>
        <w:rPr>
          <w:lang w:eastAsia="zh-CN"/>
        </w:rPr>
      </w:pPr>
    </w:p>
    <w:p w14:paraId="4B8E1349" w14:textId="77777777" w:rsidR="002F4748" w:rsidRPr="00116741" w:rsidRDefault="002F4748" w:rsidP="002F4748">
      <w:pPr>
        <w:rPr>
          <w:lang w:val="en-US"/>
        </w:rPr>
      </w:pPr>
      <w:r>
        <w:rPr>
          <w:lang w:val="en-US"/>
        </w:rPr>
        <w:lastRenderedPageBreak/>
        <w:t xml:space="preserve">The following applies for the uplink switching cases specified in clause 6.1.6.2 of [10] </w:t>
      </w:r>
      <w:r>
        <w:t xml:space="preserve">with </w:t>
      </w:r>
      <w:r w:rsidRPr="00961879">
        <w:rPr>
          <w:i/>
          <w:iCs/>
        </w:rPr>
        <w:t>uplinkTxSwitchingOption</w:t>
      </w:r>
      <w:r>
        <w:rPr>
          <w:i/>
          <w:iCs/>
          <w:lang w:val="en-US"/>
        </w:rPr>
        <w:t xml:space="preserve"> </w:t>
      </w:r>
      <w:r w:rsidRPr="00AC4712">
        <w:rPr>
          <w:lang w:val="en-US"/>
        </w:rPr>
        <w:t>set to</w:t>
      </w:r>
      <w:r>
        <w:rPr>
          <w:lang w:val="en-US"/>
        </w:rPr>
        <w:t xml:space="preserve"> either</w:t>
      </w:r>
      <w:r w:rsidRPr="00AC4712">
        <w:rPr>
          <w:lang w:val="en-US"/>
        </w:rPr>
        <w:t xml:space="preserve"> </w:t>
      </w:r>
      <w:r w:rsidRPr="00116741">
        <w:rPr>
          <w:i/>
          <w:noProof/>
          <w:lang w:eastAsia="en-GB"/>
        </w:rPr>
        <w:t>switchedUL</w:t>
      </w:r>
      <w:r>
        <w:rPr>
          <w:iCs/>
          <w:noProof/>
          <w:lang w:eastAsia="en-GB"/>
        </w:rPr>
        <w:t xml:space="preserve"> </w:t>
      </w:r>
      <w:r>
        <w:t xml:space="preserve">or </w:t>
      </w:r>
      <w:r w:rsidRPr="00116741">
        <w:rPr>
          <w:i/>
          <w:iCs/>
          <w:lang w:val="en-US"/>
        </w:rPr>
        <w:t>dualUL</w:t>
      </w:r>
      <w:r>
        <w:rPr>
          <w:lang w:val="en-US"/>
        </w:rPr>
        <w:t xml:space="preserve"> when the configuration of the location of the switching period by</w:t>
      </w:r>
      <w:r>
        <w:t xml:space="preserve"> </w:t>
      </w:r>
      <w:r>
        <w:rPr>
          <w:i/>
        </w:rPr>
        <w:t xml:space="preserve">uplinkTxSwitchingPeriodLocation </w:t>
      </w:r>
      <w:r>
        <w:rPr>
          <w:iCs/>
        </w:rPr>
        <w:t>is ignored by the UE:</w:t>
      </w:r>
    </w:p>
    <w:p w14:paraId="45472939" w14:textId="5294B1F0" w:rsidR="002F4748" w:rsidRDefault="002F4748" w:rsidP="002F4748">
      <w:pPr>
        <w:pStyle w:val="B10"/>
        <w:rPr>
          <w:lang w:eastAsia="zh-CN"/>
        </w:rPr>
      </w:pPr>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r w:rsidRPr="005545D2">
        <w:rPr>
          <w:i/>
          <w:lang w:val="en-US"/>
        </w:rPr>
        <w:t>T</w:t>
      </w:r>
      <w:r>
        <w:rPr>
          <w:i/>
          <w:vertAlign w:val="subscript"/>
          <w:lang w:val="en-US"/>
        </w:rPr>
        <w:t>offset</w:t>
      </w:r>
      <w:r>
        <w:t xml:space="preserve"> </w:t>
      </w:r>
      <w:r>
        <w:rPr>
          <w:lang w:val="en-US"/>
        </w:rPr>
        <w:t xml:space="preserve">as specified in [10]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r w:rsidRPr="008455E4">
        <w:rPr>
          <w:bCs/>
          <w:i/>
          <w:iCs/>
        </w:rPr>
        <w:t>uplinkTxSwitchingPeriod</w:t>
      </w:r>
      <w:r w:rsidRPr="00F0706E">
        <w:rPr>
          <w:rFonts w:ascii="Arial" w:hAnsi="Arial"/>
          <w:b/>
        </w:rPr>
        <w:t xml:space="preserve"> </w:t>
      </w:r>
      <w:r>
        <w:t>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r w:rsidR="00DE1F04">
        <w:rPr>
          <w:iCs/>
          <w:lang w:val="en-US"/>
        </w:rPr>
        <w:t xml:space="preserve"> on the switch-to carrier</w:t>
      </w:r>
      <w:r>
        <w:rPr>
          <w:iCs/>
          <w:lang w:val="en-US"/>
        </w:rPr>
        <w:t>.</w:t>
      </w:r>
    </w:p>
    <w:p w14:paraId="0451315A" w14:textId="22881BD7" w:rsidR="00DE1F04" w:rsidRPr="004B4AB3" w:rsidRDefault="00EF4552" w:rsidP="002C7899">
      <w:pPr>
        <w:rPr>
          <w:lang w:eastAsia="zh-CN"/>
        </w:rPr>
      </w:pPr>
      <w:r w:rsidRPr="004B4AB3">
        <w:rPr>
          <w:lang w:eastAsia="zh-CN"/>
        </w:rPr>
        <w:t>T</w:t>
      </w:r>
      <w:r w:rsidRPr="004B4AB3">
        <w:t>he</w:t>
      </w:r>
      <w:r w:rsidRPr="004B4AB3">
        <w:rPr>
          <w:lang w:eastAsia="zh-CN"/>
        </w:rPr>
        <w:t xml:space="preserve"> requirements apply for the case of </w:t>
      </w:r>
      <w:r w:rsidR="00DE1F04">
        <w:rPr>
          <w:lang w:eastAsia="zh-CN"/>
        </w:rPr>
        <w:t xml:space="preserve">both non-colocated and </w:t>
      </w:r>
      <w:r w:rsidRPr="004B4AB3">
        <w:t>co-located and synchronized</w:t>
      </w:r>
      <w:r w:rsidRPr="004B4AB3">
        <w:rPr>
          <w:lang w:eastAsia="zh-CN"/>
        </w:rPr>
        <w:t xml:space="preserve"> network deployment for the two uplink carriers.</w:t>
      </w:r>
      <w:bookmarkStart w:id="46" w:name="_Hlk126768089"/>
    </w:p>
    <w:p w14:paraId="274FD99D" w14:textId="3D5C2850" w:rsidR="004F1680" w:rsidRDefault="004F1680" w:rsidP="00EF4552">
      <w:pPr>
        <w:rPr>
          <w:lang w:eastAsia="zh-CN"/>
        </w:rPr>
      </w:pPr>
      <w:r w:rsidRPr="00425E65">
        <w:rPr>
          <w:lang w:eastAsia="zh-CN"/>
        </w:rPr>
        <w:t xml:space="preserve">The time mask is applicable to uplink transmissions when configured with </w:t>
      </w:r>
      <w:proofErr w:type="spellStart"/>
      <w:r w:rsidRPr="00425E65">
        <w:rPr>
          <w:i/>
          <w:lang w:eastAsia="zh-CN"/>
        </w:rPr>
        <w:t>switchedUL</w:t>
      </w:r>
      <w:proofErr w:type="spellEnd"/>
      <w:r w:rsidRPr="00425E65">
        <w:rPr>
          <w:lang w:eastAsia="zh-CN"/>
        </w:rPr>
        <w:t xml:space="preserve"> or </w:t>
      </w:r>
      <w:proofErr w:type="spellStart"/>
      <w:r w:rsidRPr="00425E65">
        <w:rPr>
          <w:i/>
          <w:lang w:eastAsia="zh-CN"/>
        </w:rPr>
        <w:t>dualUL</w:t>
      </w:r>
      <w:proofErr w:type="spellEnd"/>
      <w:r w:rsidRPr="00425E65">
        <w:rPr>
          <w:lang w:eastAsia="zh-CN"/>
        </w:rPr>
        <w:t>.</w:t>
      </w:r>
      <w:bookmarkEnd w:id="18"/>
      <w:bookmarkEnd w:id="46"/>
    </w:p>
    <w:p w14:paraId="379DC8C5" w14:textId="2EDE25A4" w:rsidR="00674044" w:rsidRPr="004738E6" w:rsidRDefault="00674044" w:rsidP="00674044">
      <w:pPr>
        <w:pStyle w:val="Heading4"/>
        <w:ind w:left="0" w:firstLine="0"/>
      </w:pPr>
      <w:r>
        <w:rPr>
          <w:rFonts w:cs="Arial"/>
          <w:b/>
          <w:color w:val="0000FF"/>
          <w:sz w:val="36"/>
          <w:szCs w:val="36"/>
        </w:rPr>
        <w:t>&lt; End of changes &gt;</w:t>
      </w:r>
    </w:p>
    <w:p w14:paraId="50C52EB5" w14:textId="77777777" w:rsidR="00674044" w:rsidRDefault="00674044" w:rsidP="00EF4552">
      <w:pPr>
        <w:rPr>
          <w:lang w:eastAsia="zh-CN"/>
        </w:rPr>
      </w:pPr>
    </w:p>
    <w:sectPr w:rsidR="00674044" w:rsidSect="00E806EA">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48CB6" w14:textId="77777777" w:rsidR="00BE4286" w:rsidRDefault="00BE4286">
      <w:r>
        <w:separator/>
      </w:r>
    </w:p>
  </w:endnote>
  <w:endnote w:type="continuationSeparator" w:id="0">
    <w:p w14:paraId="2085C944" w14:textId="77777777" w:rsidR="00BE4286" w:rsidRDefault="00BE4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D3983" w14:textId="77777777" w:rsidR="001638AE" w:rsidRDefault="001638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DAAD" w14:textId="77777777" w:rsidR="00927D19" w:rsidRDefault="00927D1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1DB35" w14:textId="77777777" w:rsidR="001638AE" w:rsidRDefault="001638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CA2D8" w14:textId="77777777" w:rsidR="00BE4286" w:rsidRDefault="00BE4286">
      <w:r>
        <w:separator/>
      </w:r>
    </w:p>
  </w:footnote>
  <w:footnote w:type="continuationSeparator" w:id="0">
    <w:p w14:paraId="4B68B3EC" w14:textId="77777777" w:rsidR="00BE4286" w:rsidRDefault="00BE4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4E95" w14:textId="752CDB81" w:rsidR="001638AE" w:rsidRDefault="001638AE">
    <w:pPr>
      <w:pStyle w:val="Header"/>
    </w:pPr>
    <w:r w:rsidRPr="002D3E8C">
      <w:rPr>
        <w:lang w:val="de-DE"/>
      </w:rPr>
      <mc:AlternateContent>
        <mc:Choice Requires="wps">
          <w:drawing>
            <wp:anchor distT="0" distB="0" distL="114300" distR="114300" simplePos="0" relativeHeight="251663360" behindDoc="0" locked="1" layoutInCell="1" allowOverlap="1" wp14:anchorId="54EDE57D" wp14:editId="4589CF8A">
              <wp:simplePos x="0" y="0"/>
              <wp:positionH relativeFrom="margin">
                <wp:align>left</wp:align>
              </wp:positionH>
              <wp:positionV relativeFrom="page">
                <wp:posOffset>180340</wp:posOffset>
              </wp:positionV>
              <wp:extent cx="5767200" cy="327600"/>
              <wp:effectExtent l="0" t="0" r="15240" b="8890"/>
              <wp:wrapNone/>
              <wp:docPr id="890529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37846569"/>
                          </w:sdtPr>
                          <w:sdtContent>
                            <w:p w14:paraId="3758A8EF" w14:textId="0D06BBBF" w:rsidR="001638AE" w:rsidRPr="00A11327" w:rsidRDefault="001638A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4EDE57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37846569"/>
                    </w:sdtPr>
                    <w:sdtContent>
                      <w:p w14:paraId="3758A8EF" w14:textId="0D06BBBF" w:rsidR="001638AE" w:rsidRPr="00A11327" w:rsidRDefault="001638A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5F52A" w14:textId="2DE7CFE1" w:rsidR="001638AE" w:rsidRDefault="001638AE">
    <w:pPr>
      <w:pStyle w:val="Header"/>
    </w:pPr>
    <w:r w:rsidRPr="002D3E8C">
      <w:rPr>
        <w:lang w:val="de-DE"/>
      </w:rPr>
      <mc:AlternateContent>
        <mc:Choice Requires="wps">
          <w:drawing>
            <wp:anchor distT="0" distB="0" distL="114300" distR="114300" simplePos="0" relativeHeight="251659264" behindDoc="0" locked="1" layoutInCell="1" allowOverlap="1" wp14:anchorId="311EA7BB" wp14:editId="0015853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B5E8E4F" w14:textId="0F75CEB8" w:rsidR="001638AE" w:rsidRPr="00A11327" w:rsidRDefault="001638A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1EA7B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6B5E8E4F" w14:textId="0F75CEB8" w:rsidR="001638AE" w:rsidRPr="00A11327" w:rsidRDefault="001638A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DBC7C" w14:textId="2847D6F5" w:rsidR="001638AE" w:rsidRDefault="001638AE">
    <w:pPr>
      <w:pStyle w:val="Header"/>
    </w:pPr>
    <w:r w:rsidRPr="002D3E8C">
      <w:rPr>
        <w:lang w:val="de-DE"/>
      </w:rPr>
      <mc:AlternateContent>
        <mc:Choice Requires="wps">
          <w:drawing>
            <wp:anchor distT="0" distB="0" distL="114300" distR="114300" simplePos="0" relativeHeight="251661312" behindDoc="0" locked="1" layoutInCell="1" allowOverlap="1" wp14:anchorId="670E32E5" wp14:editId="26C35662">
              <wp:simplePos x="0" y="0"/>
              <wp:positionH relativeFrom="margin">
                <wp:align>left</wp:align>
              </wp:positionH>
              <wp:positionV relativeFrom="page">
                <wp:posOffset>180340</wp:posOffset>
              </wp:positionV>
              <wp:extent cx="5767200" cy="327600"/>
              <wp:effectExtent l="0" t="0" r="15240" b="8890"/>
              <wp:wrapNone/>
              <wp:docPr id="135552666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43254902"/>
                          </w:sdtPr>
                          <w:sdtContent>
                            <w:p w14:paraId="5524E93D" w14:textId="0584879F" w:rsidR="001638AE" w:rsidRPr="00A11327" w:rsidRDefault="001638A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0E32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143254902"/>
                    </w:sdtPr>
                    <w:sdtContent>
                      <w:p w14:paraId="5524E93D" w14:textId="0584879F" w:rsidR="001638AE" w:rsidRPr="00A11327" w:rsidRDefault="001638A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2B6A55"/>
    <w:multiLevelType w:val="hybridMultilevel"/>
    <w:tmpl w:val="5764248E"/>
    <w:lvl w:ilvl="0" w:tplc="F78EBEA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14"/>
  </w:num>
  <w:num w:numId="2" w16cid:durableId="134221017">
    <w:abstractNumId w:val="32"/>
  </w:num>
  <w:num w:numId="3" w16cid:durableId="1271358698">
    <w:abstractNumId w:val="8"/>
  </w:num>
  <w:num w:numId="4" w16cid:durableId="1185289678">
    <w:abstractNumId w:val="24"/>
  </w:num>
  <w:num w:numId="5" w16cid:durableId="2132697976">
    <w:abstractNumId w:val="18"/>
  </w:num>
  <w:num w:numId="6" w16cid:durableId="1999533010">
    <w:abstractNumId w:val="31"/>
  </w:num>
  <w:num w:numId="7" w16cid:durableId="2087651927">
    <w:abstractNumId w:val="33"/>
  </w:num>
  <w:num w:numId="8" w16cid:durableId="40372463">
    <w:abstractNumId w:val="21"/>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34"/>
  </w:num>
  <w:num w:numId="11" w16cid:durableId="1925988547">
    <w:abstractNumId w:val="15"/>
  </w:num>
  <w:num w:numId="12" w16cid:durableId="457646364">
    <w:abstractNumId w:val="9"/>
  </w:num>
  <w:num w:numId="13" w16cid:durableId="1519272946">
    <w:abstractNumId w:val="20"/>
  </w:num>
  <w:num w:numId="14" w16cid:durableId="1846244576">
    <w:abstractNumId w:val="23"/>
  </w:num>
  <w:num w:numId="15" w16cid:durableId="1943298044">
    <w:abstractNumId w:val="17"/>
  </w:num>
  <w:num w:numId="16" w16cid:durableId="246380588">
    <w:abstractNumId w:val="0"/>
  </w:num>
  <w:num w:numId="17" w16cid:durableId="1738938429">
    <w:abstractNumId w:val="27"/>
  </w:num>
  <w:num w:numId="18" w16cid:durableId="2082560752">
    <w:abstractNumId w:val="19"/>
  </w:num>
  <w:num w:numId="19" w16cid:durableId="38021861">
    <w:abstractNumId w:val="22"/>
  </w:num>
  <w:num w:numId="20" w16cid:durableId="1310942409">
    <w:abstractNumId w:val="16"/>
  </w:num>
  <w:num w:numId="21" w16cid:durableId="1859469752">
    <w:abstractNumId w:val="28"/>
  </w:num>
  <w:num w:numId="22" w16cid:durableId="504899449">
    <w:abstractNumId w:val="6"/>
  </w:num>
  <w:num w:numId="23" w16cid:durableId="1276912877">
    <w:abstractNumId w:val="3"/>
  </w:num>
  <w:num w:numId="24" w16cid:durableId="1920745819">
    <w:abstractNumId w:val="11"/>
  </w:num>
  <w:num w:numId="25" w16cid:durableId="1151942378">
    <w:abstractNumId w:val="26"/>
  </w:num>
  <w:num w:numId="26" w16cid:durableId="513618971">
    <w:abstractNumId w:val="12"/>
  </w:num>
  <w:num w:numId="27" w16cid:durableId="485629626">
    <w:abstractNumId w:val="2"/>
  </w:num>
  <w:num w:numId="28" w16cid:durableId="2123769373">
    <w:abstractNumId w:val="7"/>
  </w:num>
  <w:num w:numId="29" w16cid:durableId="487870449">
    <w:abstractNumId w:val="30"/>
  </w:num>
  <w:num w:numId="30" w16cid:durableId="247269618">
    <w:abstractNumId w:val="10"/>
  </w:num>
  <w:num w:numId="31" w16cid:durableId="1865902372">
    <w:abstractNumId w:val="5"/>
  </w:num>
  <w:num w:numId="32" w16cid:durableId="1239244669">
    <w:abstractNumId w:val="29"/>
  </w:num>
  <w:num w:numId="33" w16cid:durableId="229466657">
    <w:abstractNumId w:val="25"/>
  </w:num>
  <w:num w:numId="34" w16cid:durableId="889458691">
    <w:abstractNumId w:val="4"/>
  </w:num>
  <w:num w:numId="35" w16cid:durableId="1012878534">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0A"/>
    <w:rsid w:val="00001C1D"/>
    <w:rsid w:val="00002D3C"/>
    <w:rsid w:val="00003E41"/>
    <w:rsid w:val="00006DD0"/>
    <w:rsid w:val="00010B1C"/>
    <w:rsid w:val="0001272F"/>
    <w:rsid w:val="000149FE"/>
    <w:rsid w:val="000152D3"/>
    <w:rsid w:val="00015754"/>
    <w:rsid w:val="00015DB3"/>
    <w:rsid w:val="00016661"/>
    <w:rsid w:val="0002135B"/>
    <w:rsid w:val="0002179E"/>
    <w:rsid w:val="00022573"/>
    <w:rsid w:val="000230E4"/>
    <w:rsid w:val="000252C4"/>
    <w:rsid w:val="00030171"/>
    <w:rsid w:val="000302D8"/>
    <w:rsid w:val="00032549"/>
    <w:rsid w:val="00033397"/>
    <w:rsid w:val="000371B5"/>
    <w:rsid w:val="00040095"/>
    <w:rsid w:val="000448D2"/>
    <w:rsid w:val="000458D2"/>
    <w:rsid w:val="00045C30"/>
    <w:rsid w:val="000463D6"/>
    <w:rsid w:val="000464E8"/>
    <w:rsid w:val="00051368"/>
    <w:rsid w:val="00051834"/>
    <w:rsid w:val="00051B86"/>
    <w:rsid w:val="00051E50"/>
    <w:rsid w:val="00052D79"/>
    <w:rsid w:val="00053D3A"/>
    <w:rsid w:val="000547BA"/>
    <w:rsid w:val="00054A22"/>
    <w:rsid w:val="00060DC6"/>
    <w:rsid w:val="00062023"/>
    <w:rsid w:val="00064946"/>
    <w:rsid w:val="000655A6"/>
    <w:rsid w:val="0006776B"/>
    <w:rsid w:val="00075563"/>
    <w:rsid w:val="00080512"/>
    <w:rsid w:val="00086B9C"/>
    <w:rsid w:val="00090B9C"/>
    <w:rsid w:val="00090E21"/>
    <w:rsid w:val="000972C1"/>
    <w:rsid w:val="00097A5E"/>
    <w:rsid w:val="000A076E"/>
    <w:rsid w:val="000A116C"/>
    <w:rsid w:val="000A229D"/>
    <w:rsid w:val="000A2A35"/>
    <w:rsid w:val="000A4174"/>
    <w:rsid w:val="000A7A28"/>
    <w:rsid w:val="000B0C04"/>
    <w:rsid w:val="000B3C8A"/>
    <w:rsid w:val="000B5EC2"/>
    <w:rsid w:val="000C2655"/>
    <w:rsid w:val="000C3783"/>
    <w:rsid w:val="000C47C3"/>
    <w:rsid w:val="000C6575"/>
    <w:rsid w:val="000C6678"/>
    <w:rsid w:val="000D58AB"/>
    <w:rsid w:val="000D5AE4"/>
    <w:rsid w:val="000D7E55"/>
    <w:rsid w:val="000E480C"/>
    <w:rsid w:val="000F0571"/>
    <w:rsid w:val="000F241D"/>
    <w:rsid w:val="000F4387"/>
    <w:rsid w:val="00101541"/>
    <w:rsid w:val="00103E46"/>
    <w:rsid w:val="00104062"/>
    <w:rsid w:val="0010469E"/>
    <w:rsid w:val="001059A1"/>
    <w:rsid w:val="001063EE"/>
    <w:rsid w:val="001066F3"/>
    <w:rsid w:val="001079C5"/>
    <w:rsid w:val="00110644"/>
    <w:rsid w:val="0011072B"/>
    <w:rsid w:val="00112AE3"/>
    <w:rsid w:val="00113282"/>
    <w:rsid w:val="001139B7"/>
    <w:rsid w:val="001177F5"/>
    <w:rsid w:val="00117D64"/>
    <w:rsid w:val="00120318"/>
    <w:rsid w:val="00124F52"/>
    <w:rsid w:val="00125AE8"/>
    <w:rsid w:val="0013017C"/>
    <w:rsid w:val="0013053B"/>
    <w:rsid w:val="00131BA3"/>
    <w:rsid w:val="00133525"/>
    <w:rsid w:val="001335A9"/>
    <w:rsid w:val="0013511F"/>
    <w:rsid w:val="00137233"/>
    <w:rsid w:val="00143E0B"/>
    <w:rsid w:val="001463F1"/>
    <w:rsid w:val="0014649F"/>
    <w:rsid w:val="00151AF1"/>
    <w:rsid w:val="00154734"/>
    <w:rsid w:val="001563E2"/>
    <w:rsid w:val="001638AE"/>
    <w:rsid w:val="001657D5"/>
    <w:rsid w:val="001679BB"/>
    <w:rsid w:val="00170241"/>
    <w:rsid w:val="00170857"/>
    <w:rsid w:val="0017189C"/>
    <w:rsid w:val="001720F0"/>
    <w:rsid w:val="0017300E"/>
    <w:rsid w:val="0017378C"/>
    <w:rsid w:val="0018459E"/>
    <w:rsid w:val="00186FEF"/>
    <w:rsid w:val="001917A1"/>
    <w:rsid w:val="001949F8"/>
    <w:rsid w:val="00196234"/>
    <w:rsid w:val="001977CF"/>
    <w:rsid w:val="001A1181"/>
    <w:rsid w:val="001A4C42"/>
    <w:rsid w:val="001A4CE0"/>
    <w:rsid w:val="001A51BD"/>
    <w:rsid w:val="001A524E"/>
    <w:rsid w:val="001A5A39"/>
    <w:rsid w:val="001A7420"/>
    <w:rsid w:val="001B161A"/>
    <w:rsid w:val="001B3080"/>
    <w:rsid w:val="001B4245"/>
    <w:rsid w:val="001B6637"/>
    <w:rsid w:val="001B66A6"/>
    <w:rsid w:val="001B6F33"/>
    <w:rsid w:val="001C21C3"/>
    <w:rsid w:val="001C4481"/>
    <w:rsid w:val="001C738A"/>
    <w:rsid w:val="001C763A"/>
    <w:rsid w:val="001D0260"/>
    <w:rsid w:val="001D02C2"/>
    <w:rsid w:val="001D03C1"/>
    <w:rsid w:val="001D304C"/>
    <w:rsid w:val="001D526C"/>
    <w:rsid w:val="001D5C7B"/>
    <w:rsid w:val="001D68E8"/>
    <w:rsid w:val="001E2225"/>
    <w:rsid w:val="001E44D2"/>
    <w:rsid w:val="001E5D4C"/>
    <w:rsid w:val="001F0C1D"/>
    <w:rsid w:val="001F0E94"/>
    <w:rsid w:val="001F1132"/>
    <w:rsid w:val="001F168B"/>
    <w:rsid w:val="001F2AB9"/>
    <w:rsid w:val="001F3EA9"/>
    <w:rsid w:val="001F5897"/>
    <w:rsid w:val="001F6607"/>
    <w:rsid w:val="001F6DF2"/>
    <w:rsid w:val="00200F3C"/>
    <w:rsid w:val="002034F7"/>
    <w:rsid w:val="00214ADD"/>
    <w:rsid w:val="002202C8"/>
    <w:rsid w:val="0022354B"/>
    <w:rsid w:val="00223A32"/>
    <w:rsid w:val="00227D3A"/>
    <w:rsid w:val="0023214B"/>
    <w:rsid w:val="002347A2"/>
    <w:rsid w:val="0023728A"/>
    <w:rsid w:val="00237DCF"/>
    <w:rsid w:val="00242F42"/>
    <w:rsid w:val="002515F2"/>
    <w:rsid w:val="0025170A"/>
    <w:rsid w:val="002550CA"/>
    <w:rsid w:val="00260B60"/>
    <w:rsid w:val="00261FB0"/>
    <w:rsid w:val="002633D4"/>
    <w:rsid w:val="0026431B"/>
    <w:rsid w:val="002650CF"/>
    <w:rsid w:val="002675F0"/>
    <w:rsid w:val="00274A5D"/>
    <w:rsid w:val="00274B58"/>
    <w:rsid w:val="0027796F"/>
    <w:rsid w:val="00281A45"/>
    <w:rsid w:val="00282192"/>
    <w:rsid w:val="00282F0E"/>
    <w:rsid w:val="002844C4"/>
    <w:rsid w:val="00284A9D"/>
    <w:rsid w:val="002858BF"/>
    <w:rsid w:val="00290C5B"/>
    <w:rsid w:val="00294BF5"/>
    <w:rsid w:val="002A28D6"/>
    <w:rsid w:val="002A34E6"/>
    <w:rsid w:val="002B0654"/>
    <w:rsid w:val="002B1507"/>
    <w:rsid w:val="002B5786"/>
    <w:rsid w:val="002B5A34"/>
    <w:rsid w:val="002B6339"/>
    <w:rsid w:val="002B75AE"/>
    <w:rsid w:val="002C02A0"/>
    <w:rsid w:val="002C1A82"/>
    <w:rsid w:val="002C1AAB"/>
    <w:rsid w:val="002C2B4C"/>
    <w:rsid w:val="002C3AE0"/>
    <w:rsid w:val="002C7899"/>
    <w:rsid w:val="002D7CF1"/>
    <w:rsid w:val="002E00EE"/>
    <w:rsid w:val="002E37C7"/>
    <w:rsid w:val="002E713C"/>
    <w:rsid w:val="002E7277"/>
    <w:rsid w:val="002E7826"/>
    <w:rsid w:val="002F4226"/>
    <w:rsid w:val="002F4748"/>
    <w:rsid w:val="002F6DCA"/>
    <w:rsid w:val="00300A02"/>
    <w:rsid w:val="00300DA2"/>
    <w:rsid w:val="00301342"/>
    <w:rsid w:val="00302495"/>
    <w:rsid w:val="00302728"/>
    <w:rsid w:val="0030342B"/>
    <w:rsid w:val="00307B4B"/>
    <w:rsid w:val="00307F98"/>
    <w:rsid w:val="0031087F"/>
    <w:rsid w:val="0031546F"/>
    <w:rsid w:val="003172DC"/>
    <w:rsid w:val="003178D3"/>
    <w:rsid w:val="00321EC6"/>
    <w:rsid w:val="00322233"/>
    <w:rsid w:val="003259D6"/>
    <w:rsid w:val="00326AE8"/>
    <w:rsid w:val="00327D9A"/>
    <w:rsid w:val="00327F98"/>
    <w:rsid w:val="0033134B"/>
    <w:rsid w:val="003339C1"/>
    <w:rsid w:val="00344B63"/>
    <w:rsid w:val="00346C0B"/>
    <w:rsid w:val="003510C2"/>
    <w:rsid w:val="0035178E"/>
    <w:rsid w:val="003519EF"/>
    <w:rsid w:val="00353954"/>
    <w:rsid w:val="0035462D"/>
    <w:rsid w:val="00357098"/>
    <w:rsid w:val="0036140A"/>
    <w:rsid w:val="00361989"/>
    <w:rsid w:val="00363BD8"/>
    <w:rsid w:val="00366F42"/>
    <w:rsid w:val="00370696"/>
    <w:rsid w:val="003728D0"/>
    <w:rsid w:val="00374A8A"/>
    <w:rsid w:val="00375E27"/>
    <w:rsid w:val="003765B8"/>
    <w:rsid w:val="0038142F"/>
    <w:rsid w:val="003819FD"/>
    <w:rsid w:val="003856F2"/>
    <w:rsid w:val="003860DF"/>
    <w:rsid w:val="00387130"/>
    <w:rsid w:val="003917F1"/>
    <w:rsid w:val="00394D9E"/>
    <w:rsid w:val="003977A5"/>
    <w:rsid w:val="003A40C5"/>
    <w:rsid w:val="003A4B7C"/>
    <w:rsid w:val="003A5415"/>
    <w:rsid w:val="003A781D"/>
    <w:rsid w:val="003A789F"/>
    <w:rsid w:val="003B1F4E"/>
    <w:rsid w:val="003B2F3C"/>
    <w:rsid w:val="003B377F"/>
    <w:rsid w:val="003B3832"/>
    <w:rsid w:val="003B47CD"/>
    <w:rsid w:val="003B4AE3"/>
    <w:rsid w:val="003B4E2A"/>
    <w:rsid w:val="003B59FE"/>
    <w:rsid w:val="003B5E18"/>
    <w:rsid w:val="003C3971"/>
    <w:rsid w:val="003C4165"/>
    <w:rsid w:val="003C4C86"/>
    <w:rsid w:val="003C5095"/>
    <w:rsid w:val="003C6395"/>
    <w:rsid w:val="003C7F8A"/>
    <w:rsid w:val="003D0572"/>
    <w:rsid w:val="003D5DCE"/>
    <w:rsid w:val="003D7121"/>
    <w:rsid w:val="003E1B35"/>
    <w:rsid w:val="003E3176"/>
    <w:rsid w:val="003E3CD0"/>
    <w:rsid w:val="003F2D16"/>
    <w:rsid w:val="003F39E5"/>
    <w:rsid w:val="00401BAA"/>
    <w:rsid w:val="00401D6B"/>
    <w:rsid w:val="00402599"/>
    <w:rsid w:val="00404C1B"/>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67B3"/>
    <w:rsid w:val="00437323"/>
    <w:rsid w:val="00437B43"/>
    <w:rsid w:val="004406E2"/>
    <w:rsid w:val="00442D19"/>
    <w:rsid w:val="00444921"/>
    <w:rsid w:val="00446DC7"/>
    <w:rsid w:val="004513BB"/>
    <w:rsid w:val="00453C8C"/>
    <w:rsid w:val="004555B0"/>
    <w:rsid w:val="00455ABF"/>
    <w:rsid w:val="00455F2A"/>
    <w:rsid w:val="00456827"/>
    <w:rsid w:val="00464F36"/>
    <w:rsid w:val="00465515"/>
    <w:rsid w:val="0047068B"/>
    <w:rsid w:val="00475A43"/>
    <w:rsid w:val="00482401"/>
    <w:rsid w:val="00486EE9"/>
    <w:rsid w:val="0049286F"/>
    <w:rsid w:val="00492B15"/>
    <w:rsid w:val="0049557F"/>
    <w:rsid w:val="00495A96"/>
    <w:rsid w:val="004A5871"/>
    <w:rsid w:val="004B05C6"/>
    <w:rsid w:val="004B1BFB"/>
    <w:rsid w:val="004B25DC"/>
    <w:rsid w:val="004B3615"/>
    <w:rsid w:val="004B6411"/>
    <w:rsid w:val="004B730D"/>
    <w:rsid w:val="004C1B52"/>
    <w:rsid w:val="004C40A3"/>
    <w:rsid w:val="004C7FE8"/>
    <w:rsid w:val="004D01F9"/>
    <w:rsid w:val="004D21E8"/>
    <w:rsid w:val="004D3578"/>
    <w:rsid w:val="004E048C"/>
    <w:rsid w:val="004E213A"/>
    <w:rsid w:val="004E30D3"/>
    <w:rsid w:val="004E4D2F"/>
    <w:rsid w:val="004E6824"/>
    <w:rsid w:val="004E75A9"/>
    <w:rsid w:val="004F0988"/>
    <w:rsid w:val="004F1680"/>
    <w:rsid w:val="004F1A88"/>
    <w:rsid w:val="004F24F2"/>
    <w:rsid w:val="004F3340"/>
    <w:rsid w:val="004F5AC3"/>
    <w:rsid w:val="004F6AB2"/>
    <w:rsid w:val="00502579"/>
    <w:rsid w:val="005038D7"/>
    <w:rsid w:val="0051278E"/>
    <w:rsid w:val="00515C26"/>
    <w:rsid w:val="00516D75"/>
    <w:rsid w:val="005201D3"/>
    <w:rsid w:val="00521A01"/>
    <w:rsid w:val="0052283C"/>
    <w:rsid w:val="0053388B"/>
    <w:rsid w:val="00535773"/>
    <w:rsid w:val="00535D12"/>
    <w:rsid w:val="00537147"/>
    <w:rsid w:val="0054346E"/>
    <w:rsid w:val="00543B53"/>
    <w:rsid w:val="00543E6C"/>
    <w:rsid w:val="00545961"/>
    <w:rsid w:val="00546997"/>
    <w:rsid w:val="00547D82"/>
    <w:rsid w:val="0055149D"/>
    <w:rsid w:val="00553A66"/>
    <w:rsid w:val="00553A6D"/>
    <w:rsid w:val="00553AF7"/>
    <w:rsid w:val="00556181"/>
    <w:rsid w:val="0055783A"/>
    <w:rsid w:val="00562E03"/>
    <w:rsid w:val="005633D4"/>
    <w:rsid w:val="005643B2"/>
    <w:rsid w:val="0056454D"/>
    <w:rsid w:val="00564939"/>
    <w:rsid w:val="00565087"/>
    <w:rsid w:val="005668EF"/>
    <w:rsid w:val="0057425F"/>
    <w:rsid w:val="00583E64"/>
    <w:rsid w:val="005925B5"/>
    <w:rsid w:val="00593E45"/>
    <w:rsid w:val="00593F51"/>
    <w:rsid w:val="00595B96"/>
    <w:rsid w:val="00597B11"/>
    <w:rsid w:val="005A28D6"/>
    <w:rsid w:val="005A4311"/>
    <w:rsid w:val="005A64B2"/>
    <w:rsid w:val="005B11CB"/>
    <w:rsid w:val="005B40D5"/>
    <w:rsid w:val="005B4147"/>
    <w:rsid w:val="005B5A19"/>
    <w:rsid w:val="005C062F"/>
    <w:rsid w:val="005C35E2"/>
    <w:rsid w:val="005C4C7F"/>
    <w:rsid w:val="005D10FC"/>
    <w:rsid w:val="005D2E01"/>
    <w:rsid w:val="005D5397"/>
    <w:rsid w:val="005D6102"/>
    <w:rsid w:val="005D6FA9"/>
    <w:rsid w:val="005D7526"/>
    <w:rsid w:val="005E039F"/>
    <w:rsid w:val="005E0F9B"/>
    <w:rsid w:val="005E170F"/>
    <w:rsid w:val="005E22FC"/>
    <w:rsid w:val="005E4BB2"/>
    <w:rsid w:val="005E52B8"/>
    <w:rsid w:val="005E734C"/>
    <w:rsid w:val="005F218B"/>
    <w:rsid w:val="005F586B"/>
    <w:rsid w:val="005F58BD"/>
    <w:rsid w:val="005F7547"/>
    <w:rsid w:val="005F7B9D"/>
    <w:rsid w:val="006008DB"/>
    <w:rsid w:val="00602AEA"/>
    <w:rsid w:val="00603749"/>
    <w:rsid w:val="00604CFE"/>
    <w:rsid w:val="006065CF"/>
    <w:rsid w:val="0060682D"/>
    <w:rsid w:val="0061010A"/>
    <w:rsid w:val="00614FDF"/>
    <w:rsid w:val="00617EC1"/>
    <w:rsid w:val="006221E1"/>
    <w:rsid w:val="006226EA"/>
    <w:rsid w:val="00624CD7"/>
    <w:rsid w:val="0063543D"/>
    <w:rsid w:val="00636D12"/>
    <w:rsid w:val="006411F2"/>
    <w:rsid w:val="006435F9"/>
    <w:rsid w:val="00647114"/>
    <w:rsid w:val="006501DB"/>
    <w:rsid w:val="006518A2"/>
    <w:rsid w:val="00652C4C"/>
    <w:rsid w:val="00653F39"/>
    <w:rsid w:val="00660F8C"/>
    <w:rsid w:val="006638E1"/>
    <w:rsid w:val="00666A0D"/>
    <w:rsid w:val="00674044"/>
    <w:rsid w:val="00686F74"/>
    <w:rsid w:val="006877A8"/>
    <w:rsid w:val="00687AE6"/>
    <w:rsid w:val="006952DC"/>
    <w:rsid w:val="00696045"/>
    <w:rsid w:val="006A04A6"/>
    <w:rsid w:val="006A1A7F"/>
    <w:rsid w:val="006A1FD1"/>
    <w:rsid w:val="006A28CF"/>
    <w:rsid w:val="006A323F"/>
    <w:rsid w:val="006A678A"/>
    <w:rsid w:val="006A7C26"/>
    <w:rsid w:val="006B0B08"/>
    <w:rsid w:val="006B1290"/>
    <w:rsid w:val="006B1EAE"/>
    <w:rsid w:val="006B30D0"/>
    <w:rsid w:val="006B3F93"/>
    <w:rsid w:val="006B4A56"/>
    <w:rsid w:val="006B6537"/>
    <w:rsid w:val="006B7067"/>
    <w:rsid w:val="006C0A3B"/>
    <w:rsid w:val="006C19B5"/>
    <w:rsid w:val="006C3D95"/>
    <w:rsid w:val="006D76CA"/>
    <w:rsid w:val="006E11EF"/>
    <w:rsid w:val="006E31E8"/>
    <w:rsid w:val="006E32EC"/>
    <w:rsid w:val="006E5C86"/>
    <w:rsid w:val="006E7131"/>
    <w:rsid w:val="006F040C"/>
    <w:rsid w:val="006F15D6"/>
    <w:rsid w:val="006F18C4"/>
    <w:rsid w:val="00700290"/>
    <w:rsid w:val="0070091F"/>
    <w:rsid w:val="007009AF"/>
    <w:rsid w:val="00701116"/>
    <w:rsid w:val="0070401E"/>
    <w:rsid w:val="0070440A"/>
    <w:rsid w:val="00704C4E"/>
    <w:rsid w:val="00705932"/>
    <w:rsid w:val="00707114"/>
    <w:rsid w:val="007111A4"/>
    <w:rsid w:val="00712507"/>
    <w:rsid w:val="00713478"/>
    <w:rsid w:val="00713C44"/>
    <w:rsid w:val="00713FE8"/>
    <w:rsid w:val="00714BDF"/>
    <w:rsid w:val="00715EB7"/>
    <w:rsid w:val="00717C84"/>
    <w:rsid w:val="00722BA4"/>
    <w:rsid w:val="00726F90"/>
    <w:rsid w:val="00727A3D"/>
    <w:rsid w:val="00734033"/>
    <w:rsid w:val="00734A5B"/>
    <w:rsid w:val="00737A07"/>
    <w:rsid w:val="00737C7C"/>
    <w:rsid w:val="00737EF9"/>
    <w:rsid w:val="0074026F"/>
    <w:rsid w:val="007429F6"/>
    <w:rsid w:val="00744441"/>
    <w:rsid w:val="007449A6"/>
    <w:rsid w:val="00744D7D"/>
    <w:rsid w:val="00744E76"/>
    <w:rsid w:val="00745621"/>
    <w:rsid w:val="007457CE"/>
    <w:rsid w:val="007474EC"/>
    <w:rsid w:val="007513E6"/>
    <w:rsid w:val="00751528"/>
    <w:rsid w:val="00751540"/>
    <w:rsid w:val="0075692C"/>
    <w:rsid w:val="0076250A"/>
    <w:rsid w:val="0076584C"/>
    <w:rsid w:val="00773AC6"/>
    <w:rsid w:val="0077493B"/>
    <w:rsid w:val="00774DA4"/>
    <w:rsid w:val="00776871"/>
    <w:rsid w:val="007801C2"/>
    <w:rsid w:val="00780FE7"/>
    <w:rsid w:val="00781F0F"/>
    <w:rsid w:val="007823B5"/>
    <w:rsid w:val="00782BFB"/>
    <w:rsid w:val="00785140"/>
    <w:rsid w:val="00785587"/>
    <w:rsid w:val="00787C57"/>
    <w:rsid w:val="007910F3"/>
    <w:rsid w:val="0079238C"/>
    <w:rsid w:val="00792FEE"/>
    <w:rsid w:val="00793121"/>
    <w:rsid w:val="00795956"/>
    <w:rsid w:val="007A0093"/>
    <w:rsid w:val="007A2AC6"/>
    <w:rsid w:val="007A7645"/>
    <w:rsid w:val="007A7B25"/>
    <w:rsid w:val="007B1B8F"/>
    <w:rsid w:val="007B600E"/>
    <w:rsid w:val="007B7420"/>
    <w:rsid w:val="007C3E65"/>
    <w:rsid w:val="007D091C"/>
    <w:rsid w:val="007D0C24"/>
    <w:rsid w:val="007D251F"/>
    <w:rsid w:val="007D3B6E"/>
    <w:rsid w:val="007D412B"/>
    <w:rsid w:val="007D5586"/>
    <w:rsid w:val="007D698C"/>
    <w:rsid w:val="007E0CD9"/>
    <w:rsid w:val="007E489A"/>
    <w:rsid w:val="007E581C"/>
    <w:rsid w:val="007F0F4A"/>
    <w:rsid w:val="007F2FD2"/>
    <w:rsid w:val="007F348F"/>
    <w:rsid w:val="007F36B9"/>
    <w:rsid w:val="007F6817"/>
    <w:rsid w:val="00801DD3"/>
    <w:rsid w:val="008028A4"/>
    <w:rsid w:val="008055C8"/>
    <w:rsid w:val="008100EC"/>
    <w:rsid w:val="008103B3"/>
    <w:rsid w:val="008120F2"/>
    <w:rsid w:val="00813591"/>
    <w:rsid w:val="00813A6A"/>
    <w:rsid w:val="00814778"/>
    <w:rsid w:val="00816A63"/>
    <w:rsid w:val="0082360E"/>
    <w:rsid w:val="00825537"/>
    <w:rsid w:val="00830747"/>
    <w:rsid w:val="00836046"/>
    <w:rsid w:val="00840855"/>
    <w:rsid w:val="00840EB6"/>
    <w:rsid w:val="00844C3E"/>
    <w:rsid w:val="00850B27"/>
    <w:rsid w:val="00851832"/>
    <w:rsid w:val="00853E7A"/>
    <w:rsid w:val="00853FE7"/>
    <w:rsid w:val="0085546D"/>
    <w:rsid w:val="00856AC8"/>
    <w:rsid w:val="00861AD7"/>
    <w:rsid w:val="0087238E"/>
    <w:rsid w:val="00872452"/>
    <w:rsid w:val="008768CA"/>
    <w:rsid w:val="0087736F"/>
    <w:rsid w:val="008800CA"/>
    <w:rsid w:val="00885EFA"/>
    <w:rsid w:val="00891D45"/>
    <w:rsid w:val="00893539"/>
    <w:rsid w:val="00893675"/>
    <w:rsid w:val="008957BF"/>
    <w:rsid w:val="008A0079"/>
    <w:rsid w:val="008A045D"/>
    <w:rsid w:val="008A0F90"/>
    <w:rsid w:val="008A10F8"/>
    <w:rsid w:val="008A39CC"/>
    <w:rsid w:val="008A4C51"/>
    <w:rsid w:val="008A72D7"/>
    <w:rsid w:val="008B23A8"/>
    <w:rsid w:val="008B3109"/>
    <w:rsid w:val="008B3355"/>
    <w:rsid w:val="008B5370"/>
    <w:rsid w:val="008B5A72"/>
    <w:rsid w:val="008C0CDF"/>
    <w:rsid w:val="008C0EFD"/>
    <w:rsid w:val="008C384C"/>
    <w:rsid w:val="008C5F22"/>
    <w:rsid w:val="008C64D2"/>
    <w:rsid w:val="008C7227"/>
    <w:rsid w:val="008D4711"/>
    <w:rsid w:val="008D5FF7"/>
    <w:rsid w:val="008E2B01"/>
    <w:rsid w:val="008E2FC6"/>
    <w:rsid w:val="008E5824"/>
    <w:rsid w:val="008E6857"/>
    <w:rsid w:val="008E6924"/>
    <w:rsid w:val="008F2585"/>
    <w:rsid w:val="008F2A74"/>
    <w:rsid w:val="008F2E99"/>
    <w:rsid w:val="008F5F19"/>
    <w:rsid w:val="008F6C93"/>
    <w:rsid w:val="0090194A"/>
    <w:rsid w:val="0090271F"/>
    <w:rsid w:val="00902E23"/>
    <w:rsid w:val="0090412D"/>
    <w:rsid w:val="00904D47"/>
    <w:rsid w:val="00910C0A"/>
    <w:rsid w:val="009114D7"/>
    <w:rsid w:val="009118E4"/>
    <w:rsid w:val="0091348E"/>
    <w:rsid w:val="00915BE6"/>
    <w:rsid w:val="00916F46"/>
    <w:rsid w:val="00917A41"/>
    <w:rsid w:val="00917CCB"/>
    <w:rsid w:val="009211AF"/>
    <w:rsid w:val="00925923"/>
    <w:rsid w:val="00927D19"/>
    <w:rsid w:val="00931F5F"/>
    <w:rsid w:val="00932728"/>
    <w:rsid w:val="00935A99"/>
    <w:rsid w:val="0093648E"/>
    <w:rsid w:val="00936E72"/>
    <w:rsid w:val="00937BF2"/>
    <w:rsid w:val="00941FD8"/>
    <w:rsid w:val="00942EC2"/>
    <w:rsid w:val="0094467B"/>
    <w:rsid w:val="00946031"/>
    <w:rsid w:val="00947DE9"/>
    <w:rsid w:val="0095018C"/>
    <w:rsid w:val="0095068E"/>
    <w:rsid w:val="0095284B"/>
    <w:rsid w:val="00955616"/>
    <w:rsid w:val="00956811"/>
    <w:rsid w:val="0095708C"/>
    <w:rsid w:val="00965D53"/>
    <w:rsid w:val="00975544"/>
    <w:rsid w:val="009802BC"/>
    <w:rsid w:val="00981470"/>
    <w:rsid w:val="00982FB6"/>
    <w:rsid w:val="00984F02"/>
    <w:rsid w:val="00985B5F"/>
    <w:rsid w:val="009876C7"/>
    <w:rsid w:val="009948C9"/>
    <w:rsid w:val="009A0F41"/>
    <w:rsid w:val="009A244F"/>
    <w:rsid w:val="009A3DD3"/>
    <w:rsid w:val="009A65B2"/>
    <w:rsid w:val="009A7188"/>
    <w:rsid w:val="009B03D0"/>
    <w:rsid w:val="009B2C83"/>
    <w:rsid w:val="009B4983"/>
    <w:rsid w:val="009B5B6B"/>
    <w:rsid w:val="009C071C"/>
    <w:rsid w:val="009C1091"/>
    <w:rsid w:val="009C3406"/>
    <w:rsid w:val="009C3E45"/>
    <w:rsid w:val="009C689D"/>
    <w:rsid w:val="009C6A8B"/>
    <w:rsid w:val="009C7928"/>
    <w:rsid w:val="009D0D0C"/>
    <w:rsid w:val="009D5374"/>
    <w:rsid w:val="009D6D4E"/>
    <w:rsid w:val="009D741F"/>
    <w:rsid w:val="009E001E"/>
    <w:rsid w:val="009E746C"/>
    <w:rsid w:val="009F1439"/>
    <w:rsid w:val="009F36F3"/>
    <w:rsid w:val="009F37B7"/>
    <w:rsid w:val="009F383E"/>
    <w:rsid w:val="009F6ABF"/>
    <w:rsid w:val="00A078CA"/>
    <w:rsid w:val="00A10D58"/>
    <w:rsid w:val="00A10DE2"/>
    <w:rsid w:val="00A10F02"/>
    <w:rsid w:val="00A10FAE"/>
    <w:rsid w:val="00A13041"/>
    <w:rsid w:val="00A157AC"/>
    <w:rsid w:val="00A164B4"/>
    <w:rsid w:val="00A2421F"/>
    <w:rsid w:val="00A25363"/>
    <w:rsid w:val="00A26956"/>
    <w:rsid w:val="00A27486"/>
    <w:rsid w:val="00A41B60"/>
    <w:rsid w:val="00A43E5A"/>
    <w:rsid w:val="00A4430A"/>
    <w:rsid w:val="00A50561"/>
    <w:rsid w:val="00A507AA"/>
    <w:rsid w:val="00A53724"/>
    <w:rsid w:val="00A5546E"/>
    <w:rsid w:val="00A56066"/>
    <w:rsid w:val="00A57F0D"/>
    <w:rsid w:val="00A60177"/>
    <w:rsid w:val="00A607ED"/>
    <w:rsid w:val="00A6257E"/>
    <w:rsid w:val="00A70D5E"/>
    <w:rsid w:val="00A70E81"/>
    <w:rsid w:val="00A7236C"/>
    <w:rsid w:val="00A724B2"/>
    <w:rsid w:val="00A73129"/>
    <w:rsid w:val="00A73828"/>
    <w:rsid w:val="00A74062"/>
    <w:rsid w:val="00A746C5"/>
    <w:rsid w:val="00A76E09"/>
    <w:rsid w:val="00A81012"/>
    <w:rsid w:val="00A82346"/>
    <w:rsid w:val="00A8264E"/>
    <w:rsid w:val="00A92BA1"/>
    <w:rsid w:val="00A93B1F"/>
    <w:rsid w:val="00A9706A"/>
    <w:rsid w:val="00AA0190"/>
    <w:rsid w:val="00AA142B"/>
    <w:rsid w:val="00AA1841"/>
    <w:rsid w:val="00AA2487"/>
    <w:rsid w:val="00AA2D7E"/>
    <w:rsid w:val="00AA3F1E"/>
    <w:rsid w:val="00AA423B"/>
    <w:rsid w:val="00AB0507"/>
    <w:rsid w:val="00AB06AE"/>
    <w:rsid w:val="00AB2ED2"/>
    <w:rsid w:val="00AB6CAB"/>
    <w:rsid w:val="00AC10E5"/>
    <w:rsid w:val="00AC1615"/>
    <w:rsid w:val="00AC2243"/>
    <w:rsid w:val="00AC38AA"/>
    <w:rsid w:val="00AC4D70"/>
    <w:rsid w:val="00AC510B"/>
    <w:rsid w:val="00AC6BC6"/>
    <w:rsid w:val="00AC7A62"/>
    <w:rsid w:val="00AD42B9"/>
    <w:rsid w:val="00AD6BC0"/>
    <w:rsid w:val="00AD7F71"/>
    <w:rsid w:val="00AE00AA"/>
    <w:rsid w:val="00AE65E2"/>
    <w:rsid w:val="00AE6ECC"/>
    <w:rsid w:val="00AF0354"/>
    <w:rsid w:val="00AF1EDF"/>
    <w:rsid w:val="00AF2044"/>
    <w:rsid w:val="00AF2520"/>
    <w:rsid w:val="00AF267F"/>
    <w:rsid w:val="00AF3A9C"/>
    <w:rsid w:val="00AF4CD1"/>
    <w:rsid w:val="00AF5213"/>
    <w:rsid w:val="00B002E2"/>
    <w:rsid w:val="00B03D88"/>
    <w:rsid w:val="00B04225"/>
    <w:rsid w:val="00B07295"/>
    <w:rsid w:val="00B07449"/>
    <w:rsid w:val="00B12215"/>
    <w:rsid w:val="00B12A47"/>
    <w:rsid w:val="00B135F3"/>
    <w:rsid w:val="00B1438F"/>
    <w:rsid w:val="00B15449"/>
    <w:rsid w:val="00B17116"/>
    <w:rsid w:val="00B22C84"/>
    <w:rsid w:val="00B25BF9"/>
    <w:rsid w:val="00B26449"/>
    <w:rsid w:val="00B32552"/>
    <w:rsid w:val="00B32874"/>
    <w:rsid w:val="00B3446F"/>
    <w:rsid w:val="00B34B3F"/>
    <w:rsid w:val="00B43067"/>
    <w:rsid w:val="00B43EF6"/>
    <w:rsid w:val="00B453AB"/>
    <w:rsid w:val="00B519D8"/>
    <w:rsid w:val="00B5252B"/>
    <w:rsid w:val="00B54F85"/>
    <w:rsid w:val="00B67418"/>
    <w:rsid w:val="00B67811"/>
    <w:rsid w:val="00B7129D"/>
    <w:rsid w:val="00B717B6"/>
    <w:rsid w:val="00B7569F"/>
    <w:rsid w:val="00B757ED"/>
    <w:rsid w:val="00B75AF2"/>
    <w:rsid w:val="00B76C32"/>
    <w:rsid w:val="00B8033E"/>
    <w:rsid w:val="00B81AEC"/>
    <w:rsid w:val="00B84A93"/>
    <w:rsid w:val="00B86A3B"/>
    <w:rsid w:val="00B90924"/>
    <w:rsid w:val="00B92421"/>
    <w:rsid w:val="00B93086"/>
    <w:rsid w:val="00B94C02"/>
    <w:rsid w:val="00B95F04"/>
    <w:rsid w:val="00BA19ED"/>
    <w:rsid w:val="00BA3717"/>
    <w:rsid w:val="00BA4B8D"/>
    <w:rsid w:val="00BA5BCD"/>
    <w:rsid w:val="00BB18DB"/>
    <w:rsid w:val="00BB2256"/>
    <w:rsid w:val="00BB2E83"/>
    <w:rsid w:val="00BB43BA"/>
    <w:rsid w:val="00BB4525"/>
    <w:rsid w:val="00BB49DA"/>
    <w:rsid w:val="00BB704D"/>
    <w:rsid w:val="00BC0164"/>
    <w:rsid w:val="00BC0F7D"/>
    <w:rsid w:val="00BC64FA"/>
    <w:rsid w:val="00BD1275"/>
    <w:rsid w:val="00BD22F5"/>
    <w:rsid w:val="00BD25B4"/>
    <w:rsid w:val="00BD680A"/>
    <w:rsid w:val="00BD6939"/>
    <w:rsid w:val="00BD6A38"/>
    <w:rsid w:val="00BD7D31"/>
    <w:rsid w:val="00BE0218"/>
    <w:rsid w:val="00BE2158"/>
    <w:rsid w:val="00BE3255"/>
    <w:rsid w:val="00BE4286"/>
    <w:rsid w:val="00BE4B60"/>
    <w:rsid w:val="00BE4EB3"/>
    <w:rsid w:val="00BF128E"/>
    <w:rsid w:val="00BF2E12"/>
    <w:rsid w:val="00BF6F4F"/>
    <w:rsid w:val="00BF754B"/>
    <w:rsid w:val="00C06371"/>
    <w:rsid w:val="00C074DD"/>
    <w:rsid w:val="00C10015"/>
    <w:rsid w:val="00C1496A"/>
    <w:rsid w:val="00C17174"/>
    <w:rsid w:val="00C173D6"/>
    <w:rsid w:val="00C20349"/>
    <w:rsid w:val="00C2162E"/>
    <w:rsid w:val="00C23691"/>
    <w:rsid w:val="00C23AA9"/>
    <w:rsid w:val="00C24534"/>
    <w:rsid w:val="00C25818"/>
    <w:rsid w:val="00C323D8"/>
    <w:rsid w:val="00C32795"/>
    <w:rsid w:val="00C33079"/>
    <w:rsid w:val="00C35FD1"/>
    <w:rsid w:val="00C3651D"/>
    <w:rsid w:val="00C407DB"/>
    <w:rsid w:val="00C4244B"/>
    <w:rsid w:val="00C433B3"/>
    <w:rsid w:val="00C45231"/>
    <w:rsid w:val="00C45DC0"/>
    <w:rsid w:val="00C468B2"/>
    <w:rsid w:val="00C470A9"/>
    <w:rsid w:val="00C47A24"/>
    <w:rsid w:val="00C5192B"/>
    <w:rsid w:val="00C52B92"/>
    <w:rsid w:val="00C553C4"/>
    <w:rsid w:val="00C55891"/>
    <w:rsid w:val="00C57152"/>
    <w:rsid w:val="00C63957"/>
    <w:rsid w:val="00C64760"/>
    <w:rsid w:val="00C65DBA"/>
    <w:rsid w:val="00C701B1"/>
    <w:rsid w:val="00C71544"/>
    <w:rsid w:val="00C72833"/>
    <w:rsid w:val="00C7535D"/>
    <w:rsid w:val="00C77DF7"/>
    <w:rsid w:val="00C80F1D"/>
    <w:rsid w:val="00C82FC8"/>
    <w:rsid w:val="00C83BFE"/>
    <w:rsid w:val="00C85D42"/>
    <w:rsid w:val="00C9155C"/>
    <w:rsid w:val="00C93F40"/>
    <w:rsid w:val="00CA11A2"/>
    <w:rsid w:val="00CA3D0C"/>
    <w:rsid w:val="00CA3FF7"/>
    <w:rsid w:val="00CA4159"/>
    <w:rsid w:val="00CA5CCA"/>
    <w:rsid w:val="00CA64BB"/>
    <w:rsid w:val="00CA7C47"/>
    <w:rsid w:val="00CB13AA"/>
    <w:rsid w:val="00CB3E7C"/>
    <w:rsid w:val="00CB768E"/>
    <w:rsid w:val="00CC0C8F"/>
    <w:rsid w:val="00CC0F2E"/>
    <w:rsid w:val="00CC3455"/>
    <w:rsid w:val="00CC52A5"/>
    <w:rsid w:val="00CC542B"/>
    <w:rsid w:val="00CC56AA"/>
    <w:rsid w:val="00CD1B4C"/>
    <w:rsid w:val="00CD5D4B"/>
    <w:rsid w:val="00CD7F4D"/>
    <w:rsid w:val="00CE1D14"/>
    <w:rsid w:val="00CE1F89"/>
    <w:rsid w:val="00CE21E4"/>
    <w:rsid w:val="00CE2987"/>
    <w:rsid w:val="00CE2C10"/>
    <w:rsid w:val="00CE36E4"/>
    <w:rsid w:val="00CE38E6"/>
    <w:rsid w:val="00CE38FC"/>
    <w:rsid w:val="00CE5543"/>
    <w:rsid w:val="00CF6049"/>
    <w:rsid w:val="00CF6E5D"/>
    <w:rsid w:val="00D07B0A"/>
    <w:rsid w:val="00D145C7"/>
    <w:rsid w:val="00D159C8"/>
    <w:rsid w:val="00D164AE"/>
    <w:rsid w:val="00D16AE7"/>
    <w:rsid w:val="00D2138C"/>
    <w:rsid w:val="00D227DA"/>
    <w:rsid w:val="00D22BE8"/>
    <w:rsid w:val="00D22DD6"/>
    <w:rsid w:val="00D24A75"/>
    <w:rsid w:val="00D26F3F"/>
    <w:rsid w:val="00D26F93"/>
    <w:rsid w:val="00D27AA9"/>
    <w:rsid w:val="00D3178F"/>
    <w:rsid w:val="00D36C4B"/>
    <w:rsid w:val="00D379BC"/>
    <w:rsid w:val="00D43A2A"/>
    <w:rsid w:val="00D529F0"/>
    <w:rsid w:val="00D53463"/>
    <w:rsid w:val="00D540BE"/>
    <w:rsid w:val="00D558B2"/>
    <w:rsid w:val="00D57972"/>
    <w:rsid w:val="00D60E30"/>
    <w:rsid w:val="00D6273D"/>
    <w:rsid w:val="00D638DC"/>
    <w:rsid w:val="00D66CF7"/>
    <w:rsid w:val="00D675A9"/>
    <w:rsid w:val="00D67749"/>
    <w:rsid w:val="00D717DD"/>
    <w:rsid w:val="00D71E5D"/>
    <w:rsid w:val="00D72CF2"/>
    <w:rsid w:val="00D73037"/>
    <w:rsid w:val="00D738D6"/>
    <w:rsid w:val="00D743AD"/>
    <w:rsid w:val="00D755EB"/>
    <w:rsid w:val="00D76048"/>
    <w:rsid w:val="00D7668C"/>
    <w:rsid w:val="00D806D9"/>
    <w:rsid w:val="00D8159C"/>
    <w:rsid w:val="00D81A62"/>
    <w:rsid w:val="00D8521D"/>
    <w:rsid w:val="00D87BDE"/>
    <w:rsid w:val="00D87E00"/>
    <w:rsid w:val="00D87FDC"/>
    <w:rsid w:val="00D9134D"/>
    <w:rsid w:val="00D94AB9"/>
    <w:rsid w:val="00D9524B"/>
    <w:rsid w:val="00D9647F"/>
    <w:rsid w:val="00DA0D89"/>
    <w:rsid w:val="00DA435C"/>
    <w:rsid w:val="00DA7A03"/>
    <w:rsid w:val="00DA7F0F"/>
    <w:rsid w:val="00DB00FC"/>
    <w:rsid w:val="00DB04AF"/>
    <w:rsid w:val="00DB12B1"/>
    <w:rsid w:val="00DB1818"/>
    <w:rsid w:val="00DB55B1"/>
    <w:rsid w:val="00DB769A"/>
    <w:rsid w:val="00DC0860"/>
    <w:rsid w:val="00DC158E"/>
    <w:rsid w:val="00DC309B"/>
    <w:rsid w:val="00DC335E"/>
    <w:rsid w:val="00DC4132"/>
    <w:rsid w:val="00DC4AD2"/>
    <w:rsid w:val="00DC4DA2"/>
    <w:rsid w:val="00DC54A1"/>
    <w:rsid w:val="00DC7196"/>
    <w:rsid w:val="00DC72DD"/>
    <w:rsid w:val="00DD4C17"/>
    <w:rsid w:val="00DD74A5"/>
    <w:rsid w:val="00DD7E6E"/>
    <w:rsid w:val="00DE1F04"/>
    <w:rsid w:val="00DE27C1"/>
    <w:rsid w:val="00DE3A47"/>
    <w:rsid w:val="00DE7A06"/>
    <w:rsid w:val="00DF2B1F"/>
    <w:rsid w:val="00DF3FD8"/>
    <w:rsid w:val="00DF4899"/>
    <w:rsid w:val="00DF5164"/>
    <w:rsid w:val="00DF53EC"/>
    <w:rsid w:val="00DF62CD"/>
    <w:rsid w:val="00E03674"/>
    <w:rsid w:val="00E046F6"/>
    <w:rsid w:val="00E06245"/>
    <w:rsid w:val="00E06FA4"/>
    <w:rsid w:val="00E107D9"/>
    <w:rsid w:val="00E11162"/>
    <w:rsid w:val="00E11B7D"/>
    <w:rsid w:val="00E16509"/>
    <w:rsid w:val="00E22A58"/>
    <w:rsid w:val="00E25463"/>
    <w:rsid w:val="00E25A55"/>
    <w:rsid w:val="00E25FF6"/>
    <w:rsid w:val="00E27AE8"/>
    <w:rsid w:val="00E325BF"/>
    <w:rsid w:val="00E33D7F"/>
    <w:rsid w:val="00E36A52"/>
    <w:rsid w:val="00E43BE7"/>
    <w:rsid w:val="00E44582"/>
    <w:rsid w:val="00E45089"/>
    <w:rsid w:val="00E46898"/>
    <w:rsid w:val="00E51C75"/>
    <w:rsid w:val="00E5467C"/>
    <w:rsid w:val="00E57730"/>
    <w:rsid w:val="00E652DA"/>
    <w:rsid w:val="00E71DF4"/>
    <w:rsid w:val="00E734E3"/>
    <w:rsid w:val="00E74969"/>
    <w:rsid w:val="00E76E41"/>
    <w:rsid w:val="00E77645"/>
    <w:rsid w:val="00E80152"/>
    <w:rsid w:val="00E806EA"/>
    <w:rsid w:val="00E826F8"/>
    <w:rsid w:val="00E832CC"/>
    <w:rsid w:val="00E83BFD"/>
    <w:rsid w:val="00E86722"/>
    <w:rsid w:val="00E86969"/>
    <w:rsid w:val="00E8719F"/>
    <w:rsid w:val="00E87EDC"/>
    <w:rsid w:val="00E95285"/>
    <w:rsid w:val="00E96736"/>
    <w:rsid w:val="00EA08F8"/>
    <w:rsid w:val="00EA0DB7"/>
    <w:rsid w:val="00EA15B0"/>
    <w:rsid w:val="00EA25A8"/>
    <w:rsid w:val="00EA3E4C"/>
    <w:rsid w:val="00EA5EA7"/>
    <w:rsid w:val="00EB3A43"/>
    <w:rsid w:val="00EB6946"/>
    <w:rsid w:val="00EC3038"/>
    <w:rsid w:val="00EC33EA"/>
    <w:rsid w:val="00EC4A25"/>
    <w:rsid w:val="00EC6E3F"/>
    <w:rsid w:val="00EC7262"/>
    <w:rsid w:val="00EC775B"/>
    <w:rsid w:val="00ED01CD"/>
    <w:rsid w:val="00ED060E"/>
    <w:rsid w:val="00ED0664"/>
    <w:rsid w:val="00ED3178"/>
    <w:rsid w:val="00ED384E"/>
    <w:rsid w:val="00ED39D6"/>
    <w:rsid w:val="00ED3A10"/>
    <w:rsid w:val="00ED4271"/>
    <w:rsid w:val="00ED6482"/>
    <w:rsid w:val="00ED692B"/>
    <w:rsid w:val="00ED7243"/>
    <w:rsid w:val="00ED7561"/>
    <w:rsid w:val="00EE008E"/>
    <w:rsid w:val="00EE2D5E"/>
    <w:rsid w:val="00EE3035"/>
    <w:rsid w:val="00EE60E3"/>
    <w:rsid w:val="00EE68C0"/>
    <w:rsid w:val="00EF1E66"/>
    <w:rsid w:val="00EF2B7F"/>
    <w:rsid w:val="00EF2EE7"/>
    <w:rsid w:val="00EF3A3E"/>
    <w:rsid w:val="00EF4552"/>
    <w:rsid w:val="00EF5BBF"/>
    <w:rsid w:val="00F00A44"/>
    <w:rsid w:val="00F00E92"/>
    <w:rsid w:val="00F02228"/>
    <w:rsid w:val="00F025A2"/>
    <w:rsid w:val="00F04431"/>
    <w:rsid w:val="00F04658"/>
    <w:rsid w:val="00F04712"/>
    <w:rsid w:val="00F0614B"/>
    <w:rsid w:val="00F13360"/>
    <w:rsid w:val="00F14361"/>
    <w:rsid w:val="00F1492E"/>
    <w:rsid w:val="00F15D5C"/>
    <w:rsid w:val="00F22EC7"/>
    <w:rsid w:val="00F325C8"/>
    <w:rsid w:val="00F32B07"/>
    <w:rsid w:val="00F37AF3"/>
    <w:rsid w:val="00F408F6"/>
    <w:rsid w:val="00F50655"/>
    <w:rsid w:val="00F5176A"/>
    <w:rsid w:val="00F51C9B"/>
    <w:rsid w:val="00F5215C"/>
    <w:rsid w:val="00F60F94"/>
    <w:rsid w:val="00F617CF"/>
    <w:rsid w:val="00F653B8"/>
    <w:rsid w:val="00F6609E"/>
    <w:rsid w:val="00F660CC"/>
    <w:rsid w:val="00F701A9"/>
    <w:rsid w:val="00F71B69"/>
    <w:rsid w:val="00F7233E"/>
    <w:rsid w:val="00F731DD"/>
    <w:rsid w:val="00F7505B"/>
    <w:rsid w:val="00F752AE"/>
    <w:rsid w:val="00F7745E"/>
    <w:rsid w:val="00F77B94"/>
    <w:rsid w:val="00F83483"/>
    <w:rsid w:val="00F85F07"/>
    <w:rsid w:val="00F87F08"/>
    <w:rsid w:val="00F9008D"/>
    <w:rsid w:val="00F90F20"/>
    <w:rsid w:val="00F91191"/>
    <w:rsid w:val="00F931D1"/>
    <w:rsid w:val="00F9349B"/>
    <w:rsid w:val="00F94210"/>
    <w:rsid w:val="00F94C5D"/>
    <w:rsid w:val="00F9573C"/>
    <w:rsid w:val="00F958AA"/>
    <w:rsid w:val="00F962C3"/>
    <w:rsid w:val="00FA1266"/>
    <w:rsid w:val="00FA3C5F"/>
    <w:rsid w:val="00FB01BE"/>
    <w:rsid w:val="00FB0BD9"/>
    <w:rsid w:val="00FB1F82"/>
    <w:rsid w:val="00FB7C73"/>
    <w:rsid w:val="00FB7F2D"/>
    <w:rsid w:val="00FC1192"/>
    <w:rsid w:val="00FC2C2B"/>
    <w:rsid w:val="00FC6C9D"/>
    <w:rsid w:val="00FD220D"/>
    <w:rsid w:val="00FE19A2"/>
    <w:rsid w:val="00FE19F6"/>
    <w:rsid w:val="00FF031D"/>
    <w:rsid w:val="00FF322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link w:val="B1Car"/>
    <w:qFormat/>
    <w:rsid w:val="00DC7196"/>
    <w:pPr>
      <w:numPr>
        <w:numId w:val="1"/>
      </w:numPr>
      <w:tabs>
        <w:tab w:val="clear" w:pos="737"/>
      </w:tabs>
      <w:overflowPunct w:val="0"/>
      <w:autoSpaceDE w:val="0"/>
      <w:autoSpaceDN w:val="0"/>
      <w:adjustRightInd w:val="0"/>
      <w:ind w:left="820" w:hanging="36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uiPriority w:val="99"/>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link w:val="NormalIndentChar"/>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qFormat/>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qFormat/>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qFormat/>
    <w:rsid w:val="0017189C"/>
    <w:rPr>
      <w:rFonts w:ascii="Times New Roman" w:hAnsi="Times New Roman"/>
      <w:lang w:val="en-GB"/>
    </w:rPr>
  </w:style>
  <w:style w:type="paragraph" w:customStyle="1" w:styleId="CharChar5">
    <w:name w:val="Char Char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C1B52"/>
    <w:pPr>
      <w:overflowPunct w:val="0"/>
      <w:autoSpaceDE w:val="0"/>
      <w:autoSpaceDN w:val="0"/>
      <w:adjustRightInd w:val="0"/>
    </w:pPr>
    <w:rPr>
      <w:lang w:eastAsia="ja-JP"/>
    </w:rPr>
  </w:style>
  <w:style w:type="paragraph" w:customStyle="1" w:styleId="60">
    <w:name w:val="吹き出し6"/>
    <w:basedOn w:val="Normal"/>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72CF2"/>
    <w:pPr>
      <w:suppressAutoHyphens/>
      <w:autoSpaceDN w:val="0"/>
      <w:spacing w:after="0"/>
      <w:jc w:val="both"/>
    </w:pPr>
    <w:rPr>
      <w:rFonts w:eastAsia="Batang"/>
    </w:rPr>
  </w:style>
  <w:style w:type="numbering" w:customStyle="1" w:styleId="LFO19">
    <w:name w:val="LFO19"/>
    <w:basedOn w:val="NoList"/>
    <w:rsid w:val="00D72CF2"/>
    <w:pPr>
      <w:numPr>
        <w:numId w:val="29"/>
      </w:numPr>
    </w:pPr>
  </w:style>
  <w:style w:type="paragraph" w:customStyle="1" w:styleId="enumlev3">
    <w:name w:val="enumlev3"/>
    <w:basedOn w:val="enumlev2"/>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semiHidden/>
    <w:qFormat/>
    <w:rsid w:val="00D72CF2"/>
    <w:pPr>
      <w:autoSpaceDN w:val="0"/>
    </w:pPr>
    <w:rPr>
      <w:lang w:eastAsia="en-US"/>
    </w:rPr>
  </w:style>
  <w:style w:type="paragraph" w:customStyle="1" w:styleId="23">
    <w:name w:val="変更箇所2"/>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7">
    <w:name w:val="首标题"/>
    <w:qFormat/>
    <w:rsid w:val="00D72CF2"/>
    <w:rPr>
      <w:rFonts w:ascii="Arial" w:eastAsia="SimSun" w:hAnsi="Arial"/>
      <w:sz w:val="24"/>
      <w:lang w:val="en-US" w:eastAsia="zh-CN" w:bidi="ar-SA"/>
    </w:rPr>
  </w:style>
  <w:style w:type="character" w:customStyle="1" w:styleId="B1Car">
    <w:name w:val="B1+ Car"/>
    <w:link w:val="B1"/>
    <w:qFormat/>
    <w:rsid w:val="00D72CF2"/>
  </w:style>
  <w:style w:type="character" w:customStyle="1" w:styleId="HeaderChar1">
    <w:name w:val="Header Char1"/>
    <w:basedOn w:val="DefaultParagraphFont"/>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D72CF2"/>
    <w:rPr>
      <w:rFonts w:eastAsia="SimSun"/>
      <w:sz w:val="21"/>
      <w:szCs w:val="22"/>
      <w:lang w:eastAsia="zh-CN"/>
    </w:rPr>
  </w:style>
  <w:style w:type="character" w:customStyle="1" w:styleId="a9">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a">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31"/>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qFormat/>
    <w:locked/>
    <w:rsid w:val="00D72CF2"/>
    <w:rPr>
      <w:rFonts w:eastAsiaTheme="minorEastAsia"/>
      <w:caps/>
      <w:lang w:eastAsia="en-US"/>
    </w:rPr>
  </w:style>
  <w:style w:type="character" w:customStyle="1" w:styleId="NMPHeading1Char2">
    <w:name w:val="NMP Heading 1 Char2"/>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32"/>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33"/>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basedOn w:val="DefaultParagraphFont"/>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oSpacingChar">
    <w:name w:val="No Spacing Char"/>
    <w:basedOn w:val="DefaultParagraphFont"/>
    <w:link w:val="NoSpacing"/>
    <w:uiPriority w:val="1"/>
    <w:rsid w:val="001638AE"/>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910</Words>
  <Characters>5740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6637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R&amp;S</cp:lastModifiedBy>
  <cp:revision>13</cp:revision>
  <cp:lastPrinted>2019-02-25T14:05:00Z</cp:lastPrinted>
  <dcterms:created xsi:type="dcterms:W3CDTF">2025-11-05T09:17:00Z</dcterms:created>
  <dcterms:modified xsi:type="dcterms:W3CDTF">2025-11-07T08:04:00Z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2025-11-05T09:16:31Z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77546882-e529-4630-be9a-beae89f33e11</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