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D8523" w14:textId="1A2E958F" w:rsidR="006538C5" w:rsidRDefault="00EC7842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116</w:t>
      </w:r>
      <w:r w:rsidR="002017C3"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4C21FB" w:rsidRPr="004C21FB">
        <w:rPr>
          <w:rFonts w:ascii="Arial" w:eastAsiaTheme="minorEastAsia" w:hAnsi="Arial" w:cs="Arial"/>
          <w:b/>
          <w:sz w:val="24"/>
          <w:szCs w:val="24"/>
          <w:lang w:eastAsia="zh-CN"/>
        </w:rPr>
        <w:t>R4-2513515</w:t>
      </w:r>
    </w:p>
    <w:p w14:paraId="4699607D" w14:textId="760F8B70" w:rsidR="006538C5" w:rsidRPr="00B402B3" w:rsidRDefault="00B402B3" w:rsidP="00B402B3">
      <w:pPr>
        <w:tabs>
          <w:tab w:val="left" w:pos="1988"/>
        </w:tabs>
        <w:rPr>
          <w:rFonts w:ascii="Arial" w:hAnsi="Arial" w:cs="Arial"/>
          <w:b/>
          <w:sz w:val="24"/>
          <w:szCs w:val="24"/>
          <w:lang w:val="en-US" w:eastAsia="zh-CN"/>
        </w:rPr>
      </w:pPr>
      <w:r w:rsidRPr="008B1D37">
        <w:rPr>
          <w:rFonts w:ascii="Arial" w:hAnsi="Arial" w:cs="Arial"/>
          <w:b/>
          <w:sz w:val="24"/>
          <w:szCs w:val="24"/>
          <w:lang w:val="en-US" w:eastAsia="zh-CN"/>
        </w:rPr>
        <w:t>Prague, Czech Republic, Oct. 13-17, 2025</w:t>
      </w:r>
    </w:p>
    <w:p w14:paraId="6EE03698" w14:textId="0C4A820D" w:rsidR="006538C5" w:rsidRPr="002017C3" w:rsidRDefault="00EC784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2017C3" w:rsidRPr="002017C3">
        <w:rPr>
          <w:rFonts w:ascii="Arial" w:eastAsiaTheme="minorEastAsia" w:hAnsi="Arial" w:cs="Arial"/>
          <w:color w:val="000000"/>
          <w:sz w:val="22"/>
          <w:lang w:eastAsia="zh-CN"/>
        </w:rPr>
        <w:t>6.15.1</w:t>
      </w:r>
    </w:p>
    <w:p w14:paraId="2A9B52D7" w14:textId="77777777" w:rsidR="006538C5" w:rsidRDefault="00EC7842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(Huawei)</w:t>
      </w:r>
    </w:p>
    <w:p w14:paraId="23C5D20E" w14:textId="613BD3F8" w:rsidR="006538C5" w:rsidRPr="002017C3" w:rsidRDefault="00EC7842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Topic summary for </w:t>
      </w:r>
      <w:r w:rsidR="002017C3" w:rsidRPr="002017C3">
        <w:rPr>
          <w:rFonts w:ascii="Arial" w:eastAsiaTheme="minorEastAsia" w:hAnsi="Arial" w:cs="Arial"/>
          <w:color w:val="000000"/>
          <w:sz w:val="22"/>
          <w:lang w:eastAsia="zh-CN"/>
        </w:rPr>
        <w:t>[116bis][209] Netw_Energy_NR_enh_RRM_Part2</w:t>
      </w:r>
    </w:p>
    <w:p w14:paraId="771835A7" w14:textId="77777777" w:rsidR="006538C5" w:rsidRDefault="00EC7842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76CF4E50" w14:textId="77777777" w:rsidR="006538C5" w:rsidRDefault="00EC7842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9FC3CA4" w14:textId="4B002F0F" w:rsidR="006538C5" w:rsidRDefault="00EC7842" w:rsidP="00E94E01">
      <w:pPr>
        <w:jc w:val="both"/>
        <w:rPr>
          <w:rFonts w:eastAsia="Yu Mincho"/>
        </w:rPr>
      </w:pPr>
      <w:r>
        <w:rPr>
          <w:rFonts w:eastAsia="Yu Mincho"/>
        </w:rPr>
        <w:t xml:space="preserve">This topic summary includes RRM </w:t>
      </w:r>
      <w:r w:rsidR="002017C3">
        <w:rPr>
          <w:rFonts w:eastAsia="Yu Mincho"/>
        </w:rPr>
        <w:t>performance</w:t>
      </w:r>
      <w:r>
        <w:rPr>
          <w:rFonts w:eastAsia="Yu Mincho"/>
        </w:rPr>
        <w:t xml:space="preserve"> requirements for Rel-19 network energy saving (</w:t>
      </w:r>
      <w:r w:rsidR="00E94E01">
        <w:rPr>
          <w:rFonts w:eastAsia="Yu Mincho"/>
        </w:rPr>
        <w:t xml:space="preserve">AI </w:t>
      </w:r>
      <w:r w:rsidR="00E94E01" w:rsidRPr="00E94E01">
        <w:rPr>
          <w:rFonts w:eastAsia="Yu Mincho"/>
        </w:rPr>
        <w:t>6.15.2.2</w:t>
      </w:r>
      <w:r w:rsidR="00E94E01">
        <w:rPr>
          <w:rFonts w:eastAsiaTheme="minorEastAsia" w:hint="eastAsia"/>
          <w:lang w:eastAsia="zh-CN"/>
        </w:rPr>
        <w:t xml:space="preserve"> </w:t>
      </w:r>
      <w:r w:rsidR="00E94E01">
        <w:rPr>
          <w:rFonts w:eastAsiaTheme="minorEastAsia"/>
          <w:lang w:eastAsia="zh-CN"/>
        </w:rPr>
        <w:t xml:space="preserve">and </w:t>
      </w:r>
      <w:r w:rsidR="00E94E01" w:rsidRPr="00E94E01">
        <w:rPr>
          <w:rFonts w:eastAsia="Yu Mincho"/>
        </w:rPr>
        <w:t>6.15.2.3</w:t>
      </w:r>
      <w:r>
        <w:rPr>
          <w:rFonts w:eastAsia="Yu Mincho"/>
        </w:rPr>
        <w:t>).</w:t>
      </w:r>
    </w:p>
    <w:p w14:paraId="2CAF1082" w14:textId="77777777" w:rsidR="006538C5" w:rsidRPr="002808C7" w:rsidRDefault="00EC7842">
      <w:pPr>
        <w:rPr>
          <w:b/>
          <w:bCs/>
          <w:iCs/>
        </w:rPr>
      </w:pPr>
      <w:bookmarkStart w:id="0" w:name="_Hlk210726790"/>
      <w:bookmarkStart w:id="1" w:name="_Hlk163575943"/>
      <w:r w:rsidRPr="005C57CC">
        <w:rPr>
          <w:b/>
          <w:bCs/>
          <w:iCs/>
          <w:highlight w:val="yellow"/>
        </w:rPr>
        <w:t>Recommended Topics to be treated online</w:t>
      </w:r>
      <w:bookmarkEnd w:id="0"/>
      <w:r w:rsidRPr="005C57CC">
        <w:rPr>
          <w:b/>
          <w:bCs/>
          <w:iCs/>
          <w:highlight w:val="yellow"/>
        </w:rPr>
        <w:t xml:space="preserve"> (in order of decreasing priority):</w:t>
      </w:r>
    </w:p>
    <w:p w14:paraId="199D1DDA" w14:textId="745D6306" w:rsidR="002808C7" w:rsidRPr="002808C7" w:rsidRDefault="002808C7">
      <w:pPr>
        <w:rPr>
          <w:b/>
          <w:bCs/>
          <w:color w:val="0070C0"/>
          <w:u w:val="single"/>
          <w:lang w:eastAsia="ko-KR"/>
        </w:rPr>
      </w:pPr>
      <w:r w:rsidRPr="002808C7">
        <w:rPr>
          <w:b/>
          <w:bCs/>
          <w:u w:val="single"/>
          <w:lang w:val="en-US" w:eastAsia="ja-JP"/>
        </w:rPr>
        <w:t>Topic #1: A</w:t>
      </w:r>
      <w:r w:rsidRPr="002808C7">
        <w:rPr>
          <w:b/>
          <w:bCs/>
          <w:u w:val="single"/>
          <w:lang w:val="en-US" w:eastAsia="zh-CN"/>
        </w:rPr>
        <w:t>daptation of common signal/channel transmission</w:t>
      </w:r>
    </w:p>
    <w:p w14:paraId="315C3D3B" w14:textId="77777777" w:rsidR="002808C7" w:rsidRPr="002808C7" w:rsidRDefault="002808C7" w:rsidP="003335F0">
      <w:pPr>
        <w:ind w:leftChars="100" w:left="200"/>
        <w:rPr>
          <w:bCs/>
          <w:lang w:eastAsia="ko-KR"/>
        </w:rPr>
      </w:pPr>
      <w:r w:rsidRPr="002808C7">
        <w:rPr>
          <w:bCs/>
          <w:lang w:eastAsia="ko-KR"/>
        </w:rPr>
        <w:t>Issue 1-1: TC(s) to be specified besides L3 intra-frequency measurement</w:t>
      </w:r>
    </w:p>
    <w:p w14:paraId="070CC89B" w14:textId="77777777" w:rsidR="002808C7" w:rsidRPr="002808C7" w:rsidRDefault="002808C7" w:rsidP="003335F0">
      <w:pPr>
        <w:ind w:leftChars="100" w:left="200"/>
        <w:rPr>
          <w:bCs/>
          <w:lang w:eastAsia="ko-KR"/>
        </w:rPr>
      </w:pPr>
      <w:r w:rsidRPr="002808C7">
        <w:rPr>
          <w:bCs/>
          <w:lang w:eastAsia="ko-KR"/>
        </w:rPr>
        <w:t>Issue 1-2: General principle</w:t>
      </w:r>
    </w:p>
    <w:p w14:paraId="7E590334" w14:textId="77777777" w:rsidR="002808C7" w:rsidRPr="002808C7" w:rsidRDefault="002808C7" w:rsidP="003335F0">
      <w:pPr>
        <w:ind w:leftChars="100" w:left="200"/>
        <w:rPr>
          <w:bCs/>
          <w:lang w:eastAsia="ko-KR"/>
        </w:rPr>
      </w:pPr>
      <w:r w:rsidRPr="002808C7">
        <w:rPr>
          <w:bCs/>
          <w:lang w:eastAsia="ko-KR"/>
        </w:rPr>
        <w:t>Issue 1-3: SMTC and SSB configuration</w:t>
      </w:r>
    </w:p>
    <w:p w14:paraId="2F9B4750" w14:textId="77777777" w:rsidR="002808C7" w:rsidRPr="002808C7" w:rsidRDefault="002808C7" w:rsidP="003335F0">
      <w:pPr>
        <w:ind w:leftChars="100" w:left="200"/>
        <w:rPr>
          <w:bCs/>
          <w:lang w:eastAsia="ko-KR"/>
        </w:rPr>
      </w:pPr>
      <w:r w:rsidRPr="002808C7">
        <w:rPr>
          <w:bCs/>
          <w:lang w:eastAsia="ko-KR"/>
        </w:rPr>
        <w:t>Issue 1-4: How to verify SSB adaption</w:t>
      </w:r>
    </w:p>
    <w:p w14:paraId="1D9FEB80" w14:textId="5A76C6DA" w:rsidR="002808C7" w:rsidRDefault="002808C7" w:rsidP="003335F0">
      <w:pPr>
        <w:ind w:leftChars="100" w:left="200"/>
        <w:rPr>
          <w:bCs/>
          <w:lang w:eastAsia="ko-KR"/>
        </w:rPr>
      </w:pPr>
      <w:r w:rsidRPr="002808C7">
        <w:rPr>
          <w:bCs/>
          <w:lang w:eastAsia="ko-KR"/>
        </w:rPr>
        <w:t>Issue 1-5: Whether to define TC for applying SSB adaptation to NCD-SSB</w:t>
      </w:r>
      <w:r>
        <w:rPr>
          <w:bCs/>
          <w:lang w:eastAsia="ko-KR"/>
        </w:rPr>
        <w:t xml:space="preserve"> (if time allows)</w:t>
      </w:r>
    </w:p>
    <w:p w14:paraId="53424B4E" w14:textId="0C2AABA7" w:rsidR="002808C7" w:rsidRPr="002808C7" w:rsidRDefault="002808C7" w:rsidP="002808C7">
      <w:pPr>
        <w:rPr>
          <w:b/>
          <w:bCs/>
          <w:lang w:eastAsia="ko-KR"/>
        </w:rPr>
      </w:pPr>
      <w:r w:rsidRPr="002808C7">
        <w:rPr>
          <w:b/>
          <w:bCs/>
          <w:u w:val="single"/>
          <w:lang w:val="en-US" w:eastAsia="ja-JP"/>
        </w:rPr>
        <w:t>Top</w:t>
      </w:r>
      <w:r w:rsidRPr="002808C7">
        <w:rPr>
          <w:b/>
          <w:bCs/>
          <w:u w:val="single"/>
          <w:lang w:val="en-US" w:eastAsia="zh-CN"/>
        </w:rPr>
        <w:t>ic #2: OD-SIB1</w:t>
      </w:r>
    </w:p>
    <w:p w14:paraId="101B5016" w14:textId="77777777" w:rsidR="002808C7" w:rsidRPr="002808C7" w:rsidRDefault="002808C7" w:rsidP="003335F0">
      <w:pPr>
        <w:ind w:leftChars="100" w:left="200"/>
        <w:rPr>
          <w:bCs/>
          <w:lang w:eastAsia="ko-KR"/>
        </w:rPr>
      </w:pPr>
      <w:r w:rsidRPr="002808C7">
        <w:rPr>
          <w:bCs/>
          <w:lang w:eastAsia="ko-KR"/>
        </w:rPr>
        <w:t>Issue 2</w:t>
      </w:r>
      <w:r w:rsidRPr="002808C7">
        <w:rPr>
          <w:rFonts w:hint="eastAsia"/>
          <w:bCs/>
          <w:lang w:eastAsia="ko-KR"/>
        </w:rPr>
        <w:t>-1</w:t>
      </w:r>
      <w:r w:rsidRPr="002808C7">
        <w:rPr>
          <w:bCs/>
          <w:lang w:eastAsia="ko-KR"/>
        </w:rPr>
        <w:t>:</w:t>
      </w:r>
      <w:r w:rsidRPr="002808C7">
        <w:rPr>
          <w:rFonts w:hint="eastAsia"/>
          <w:bCs/>
          <w:lang w:eastAsia="ko-KR"/>
        </w:rPr>
        <w:t xml:space="preserve"> </w:t>
      </w:r>
      <w:r w:rsidRPr="002808C7">
        <w:rPr>
          <w:bCs/>
          <w:lang w:eastAsia="ko-KR"/>
        </w:rPr>
        <w:t>Whether to define TC for OD-SIB1</w:t>
      </w:r>
    </w:p>
    <w:p w14:paraId="4D89D471" w14:textId="77777777" w:rsidR="002808C7" w:rsidRPr="002808C7" w:rsidRDefault="002808C7" w:rsidP="003335F0">
      <w:pPr>
        <w:ind w:leftChars="100" w:left="200"/>
        <w:rPr>
          <w:bCs/>
          <w:lang w:eastAsia="ko-KR"/>
        </w:rPr>
      </w:pPr>
      <w:r w:rsidRPr="002808C7">
        <w:rPr>
          <w:bCs/>
          <w:lang w:eastAsia="ko-KR"/>
        </w:rPr>
        <w:t>Issue 2</w:t>
      </w:r>
      <w:r w:rsidRPr="002808C7">
        <w:rPr>
          <w:rFonts w:hint="eastAsia"/>
          <w:bCs/>
          <w:lang w:eastAsia="ko-KR"/>
        </w:rPr>
        <w:t>-</w:t>
      </w:r>
      <w:r w:rsidRPr="002808C7">
        <w:rPr>
          <w:bCs/>
          <w:lang w:eastAsia="ko-KR"/>
        </w:rPr>
        <w:t>2:</w:t>
      </w:r>
      <w:r w:rsidRPr="002808C7">
        <w:rPr>
          <w:rFonts w:hint="eastAsia"/>
          <w:bCs/>
          <w:lang w:eastAsia="ko-KR"/>
        </w:rPr>
        <w:t xml:space="preserve"> Detail test case design</w:t>
      </w:r>
    </w:p>
    <w:p w14:paraId="315DFE26" w14:textId="27E1D012" w:rsidR="006538C5" w:rsidRPr="002808C7" w:rsidRDefault="002808C7" w:rsidP="003335F0">
      <w:pPr>
        <w:ind w:leftChars="100" w:left="200"/>
        <w:rPr>
          <w:rFonts w:eastAsia="Malgun Gothic"/>
          <w:bCs/>
          <w:lang w:eastAsia="ko-KR"/>
        </w:rPr>
      </w:pPr>
      <w:r w:rsidRPr="002808C7">
        <w:rPr>
          <w:bCs/>
          <w:lang w:eastAsia="ko-KR"/>
        </w:rPr>
        <w:t>Issue 2</w:t>
      </w:r>
      <w:r w:rsidRPr="002808C7">
        <w:rPr>
          <w:rFonts w:hint="eastAsia"/>
          <w:bCs/>
          <w:lang w:eastAsia="ko-KR"/>
        </w:rPr>
        <w:t>-</w:t>
      </w:r>
      <w:r w:rsidRPr="002808C7">
        <w:rPr>
          <w:bCs/>
          <w:lang w:eastAsia="ko-KR"/>
        </w:rPr>
        <w:t>3:</w:t>
      </w:r>
      <w:r w:rsidRPr="002808C7">
        <w:rPr>
          <w:rFonts w:hint="eastAsia"/>
          <w:bCs/>
          <w:lang w:eastAsia="ko-KR"/>
        </w:rPr>
        <w:t xml:space="preserve"> </w:t>
      </w:r>
      <w:r w:rsidRPr="002808C7">
        <w:rPr>
          <w:bCs/>
          <w:lang w:eastAsia="ko-KR"/>
        </w:rPr>
        <w:t>TC scope</w:t>
      </w:r>
    </w:p>
    <w:bookmarkEnd w:id="1"/>
    <w:p w14:paraId="7DEBBF5C" w14:textId="77777777" w:rsidR="006538C5" w:rsidRDefault="00EC7842">
      <w:pPr>
        <w:pStyle w:val="1"/>
        <w:rPr>
          <w:lang w:val="en-US" w:eastAsia="ja-JP"/>
        </w:rPr>
      </w:pPr>
      <w:r>
        <w:rPr>
          <w:lang w:val="en-US" w:eastAsia="ja-JP"/>
        </w:rPr>
        <w:t>Topic #1: A</w:t>
      </w:r>
      <w:r>
        <w:rPr>
          <w:lang w:val="en-US" w:eastAsia="zh-CN"/>
        </w:rPr>
        <w:t xml:space="preserve">daptation of common signal/channel transmission </w:t>
      </w:r>
    </w:p>
    <w:p w14:paraId="55C10B40" w14:textId="77777777" w:rsidR="006538C5" w:rsidRDefault="00EC7842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1440"/>
        <w:gridCol w:w="6936"/>
      </w:tblGrid>
      <w:tr w:rsidR="006538C5" w14:paraId="36641A69" w14:textId="77777777">
        <w:trPr>
          <w:trHeight w:val="468"/>
        </w:trPr>
        <w:tc>
          <w:tcPr>
            <w:tcW w:w="1255" w:type="dxa"/>
          </w:tcPr>
          <w:p w14:paraId="69D98A16" w14:textId="77777777" w:rsidR="006538C5" w:rsidRDefault="00EC7842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40" w:type="dxa"/>
          </w:tcPr>
          <w:p w14:paraId="59936726" w14:textId="77777777" w:rsidR="006538C5" w:rsidRDefault="00EC7842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936" w:type="dxa"/>
            <w:vAlign w:val="center"/>
          </w:tcPr>
          <w:p w14:paraId="06E911FF" w14:textId="77777777" w:rsidR="006538C5" w:rsidRDefault="00EC7842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E94E01" w14:paraId="1402E0E0" w14:textId="77777777">
        <w:trPr>
          <w:trHeight w:val="468"/>
        </w:trPr>
        <w:tc>
          <w:tcPr>
            <w:tcW w:w="1255" w:type="dxa"/>
          </w:tcPr>
          <w:p w14:paraId="3955FF84" w14:textId="53513CBF" w:rsidR="00E94E01" w:rsidRDefault="00BB665D" w:rsidP="00E94E01">
            <w:hyperlink r:id="rId9" w:history="1">
              <w:r w:rsidR="00E94E01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R4-2513106</w:t>
              </w:r>
            </w:hyperlink>
          </w:p>
        </w:tc>
        <w:tc>
          <w:tcPr>
            <w:tcW w:w="1440" w:type="dxa"/>
          </w:tcPr>
          <w:p w14:paraId="33384ED5" w14:textId="7A96621A" w:rsidR="00E94E01" w:rsidRPr="00E94E01" w:rsidRDefault="00E94E01" w:rsidP="00E94E01">
            <w:r w:rsidRPr="00E94E01">
              <w:t>OPPO</w:t>
            </w:r>
          </w:p>
        </w:tc>
        <w:tc>
          <w:tcPr>
            <w:tcW w:w="6936" w:type="dxa"/>
          </w:tcPr>
          <w:p w14:paraId="328D18CA" w14:textId="77777777" w:rsidR="00171335" w:rsidRPr="00171335" w:rsidRDefault="00171335" w:rsidP="00171335">
            <w:pPr>
              <w:rPr>
                <w:rFonts w:eastAsia="宋体"/>
                <w:lang w:eastAsia="zh-CN"/>
              </w:rPr>
            </w:pPr>
            <w:r w:rsidRPr="00171335">
              <w:rPr>
                <w:rFonts w:eastAsia="宋体"/>
                <w:lang w:eastAsia="zh-CN"/>
              </w:rPr>
              <w:t>Observation 1: For testing SSB adaptation, RAN4 to focus on the new aspects like DCI triggering and new SMTC mapping to SSB periodicity</w:t>
            </w:r>
            <w:r w:rsidRPr="00171335">
              <w:rPr>
                <w:rFonts w:eastAsia="宋体"/>
                <w:lang w:eastAsia="zh-CN"/>
              </w:rPr>
              <w:t>。</w:t>
            </w:r>
          </w:p>
          <w:p w14:paraId="69FCDC04" w14:textId="77777777" w:rsidR="00171335" w:rsidRPr="00171335" w:rsidRDefault="00171335" w:rsidP="00171335">
            <w:pPr>
              <w:tabs>
                <w:tab w:val="left" w:pos="2084"/>
              </w:tabs>
              <w:overflowPunct/>
              <w:autoSpaceDE/>
              <w:adjustRightInd/>
              <w:spacing w:after="120"/>
              <w:textAlignment w:val="auto"/>
              <w:rPr>
                <w:lang w:val="en-US" w:eastAsia="zh-CN"/>
              </w:rPr>
            </w:pPr>
            <w:r w:rsidRPr="00171335">
              <w:rPr>
                <w:lang w:val="en-US" w:eastAsia="zh-CN"/>
              </w:rPr>
              <w:t xml:space="preserve">Proposal 1: To reduce the amount of test cases, </w:t>
            </w:r>
          </w:p>
          <w:p w14:paraId="24916F1B" w14:textId="77777777" w:rsidR="00171335" w:rsidRPr="00171335" w:rsidRDefault="00171335" w:rsidP="00171335">
            <w:pPr>
              <w:pStyle w:val="aff6"/>
              <w:numPr>
                <w:ilvl w:val="0"/>
                <w:numId w:val="11"/>
              </w:numPr>
              <w:tabs>
                <w:tab w:val="left" w:pos="2084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lang w:val="en-US" w:eastAsia="zh-CN"/>
              </w:rPr>
            </w:pPr>
            <w:r w:rsidRPr="00171335">
              <w:rPr>
                <w:lang w:val="en-US" w:eastAsia="zh-CN"/>
              </w:rPr>
              <w:t xml:space="preserve">RAN4 to test SSB adaptation for either </w:t>
            </w:r>
            <w:proofErr w:type="spellStart"/>
            <w:r w:rsidRPr="00171335">
              <w:rPr>
                <w:lang w:val="en-US" w:eastAsia="zh-CN"/>
              </w:rPr>
              <w:t>Scell</w:t>
            </w:r>
            <w:proofErr w:type="spellEnd"/>
            <w:r w:rsidRPr="00171335">
              <w:rPr>
                <w:lang w:val="en-US" w:eastAsia="zh-CN"/>
              </w:rPr>
              <w:t xml:space="preserve"> activation or for L3 measurement, and</w:t>
            </w:r>
          </w:p>
          <w:p w14:paraId="7A6016A0" w14:textId="77777777" w:rsidR="00171335" w:rsidRPr="00171335" w:rsidRDefault="00171335" w:rsidP="00171335">
            <w:pPr>
              <w:pStyle w:val="aff6"/>
              <w:numPr>
                <w:ilvl w:val="0"/>
                <w:numId w:val="11"/>
              </w:numPr>
              <w:tabs>
                <w:tab w:val="left" w:pos="2084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lang w:val="en-US" w:eastAsia="zh-CN"/>
              </w:rPr>
            </w:pPr>
            <w:r w:rsidRPr="00171335">
              <w:rPr>
                <w:lang w:val="en-US" w:eastAsia="zh-CN"/>
              </w:rPr>
              <w:t xml:space="preserve">not to define new test case for L1 measurement, and </w:t>
            </w:r>
          </w:p>
          <w:p w14:paraId="535104B1" w14:textId="77777777" w:rsidR="00171335" w:rsidRPr="00171335" w:rsidRDefault="00171335" w:rsidP="00171335">
            <w:pPr>
              <w:pStyle w:val="aff6"/>
              <w:numPr>
                <w:ilvl w:val="0"/>
                <w:numId w:val="11"/>
              </w:numPr>
              <w:tabs>
                <w:tab w:val="left" w:pos="2084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171335">
              <w:rPr>
                <w:lang w:val="en-US" w:eastAsia="zh-CN"/>
              </w:rPr>
              <w:t>not to define T</w:t>
            </w:r>
            <w:r w:rsidRPr="00171335">
              <w:rPr>
                <w:color w:val="000000" w:themeColor="text1"/>
                <w:szCs w:val="24"/>
                <w:lang w:eastAsia="zh-CN"/>
              </w:rPr>
              <w:t>C for SSB adaptation for L1/L3 transition requirement.</w:t>
            </w:r>
          </w:p>
          <w:p w14:paraId="3D4826BC" w14:textId="24312162" w:rsidR="00E94E01" w:rsidRPr="00171335" w:rsidRDefault="00171335" w:rsidP="00E94E01">
            <w:pPr>
              <w:rPr>
                <w:rFonts w:eastAsiaTheme="minorEastAsia"/>
                <w:lang w:eastAsia="zh-CN"/>
              </w:rPr>
            </w:pPr>
            <w:r w:rsidRPr="00171335">
              <w:rPr>
                <w:rFonts w:eastAsia="宋体"/>
                <w:lang w:eastAsia="zh-CN"/>
              </w:rPr>
              <w:t>Proposal 2</w:t>
            </w:r>
            <w:r w:rsidRPr="00171335">
              <w:rPr>
                <w:rFonts w:eastAsia="宋体"/>
                <w:lang w:eastAsia="zh-CN"/>
              </w:rPr>
              <w:t>：</w:t>
            </w:r>
            <w:r w:rsidRPr="00171335">
              <w:rPr>
                <w:rFonts w:eastAsia="宋体"/>
                <w:lang w:eastAsia="zh-CN"/>
              </w:rPr>
              <w:t xml:space="preserve">For </w:t>
            </w:r>
            <w:r w:rsidRPr="00171335">
              <w:rPr>
                <w:rFonts w:eastAsia="宋体"/>
                <w:lang w:val="en-US" w:eastAsia="zh-CN"/>
              </w:rPr>
              <w:t>SSB adaptation for L3 measurement,</w:t>
            </w:r>
            <w:r w:rsidRPr="00171335">
              <w:rPr>
                <w:rFonts w:eastAsia="宋体"/>
                <w:lang w:eastAsia="zh-CN"/>
              </w:rPr>
              <w:t xml:space="preserve"> RAN4 to define the test cases </w:t>
            </w:r>
            <w:r w:rsidRPr="00171335">
              <w:rPr>
                <w:lang w:eastAsia="zh-CN"/>
              </w:rPr>
              <w:t>for SMTC and SSB periodicity adaptation based on DCI 2-9</w:t>
            </w:r>
            <w:r w:rsidRPr="00171335">
              <w:rPr>
                <w:rFonts w:eastAsiaTheme="minorEastAsia"/>
                <w:lang w:eastAsia="zh-CN"/>
              </w:rPr>
              <w:t>.</w:t>
            </w:r>
          </w:p>
        </w:tc>
      </w:tr>
      <w:tr w:rsidR="00E94E01" w14:paraId="1E767B81" w14:textId="77777777">
        <w:trPr>
          <w:trHeight w:val="468"/>
        </w:trPr>
        <w:tc>
          <w:tcPr>
            <w:tcW w:w="1255" w:type="dxa"/>
          </w:tcPr>
          <w:p w14:paraId="4D79BE67" w14:textId="47BDC46D" w:rsidR="00E94E01" w:rsidRDefault="00BB665D" w:rsidP="00E94E01">
            <w:hyperlink r:id="rId10" w:history="1">
              <w:r w:rsidR="00E94E01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R4-2513193</w:t>
              </w:r>
            </w:hyperlink>
          </w:p>
        </w:tc>
        <w:tc>
          <w:tcPr>
            <w:tcW w:w="1440" w:type="dxa"/>
          </w:tcPr>
          <w:p w14:paraId="528A44C4" w14:textId="57BF28F3" w:rsidR="00E94E01" w:rsidRPr="00E94E01" w:rsidRDefault="00E94E01" w:rsidP="00E94E01">
            <w:r w:rsidRPr="00E94E01">
              <w:t>CATT</w:t>
            </w:r>
          </w:p>
        </w:tc>
        <w:tc>
          <w:tcPr>
            <w:tcW w:w="6936" w:type="dxa"/>
          </w:tcPr>
          <w:p w14:paraId="7503DF0D" w14:textId="77777777" w:rsidR="00D62B07" w:rsidRPr="00D62B07" w:rsidRDefault="00D62B07" w:rsidP="00D62B07">
            <w:pPr>
              <w:spacing w:before="120" w:after="0"/>
              <w:rPr>
                <w:bCs/>
                <w:lang w:val="en-US"/>
              </w:rPr>
            </w:pPr>
            <w:r w:rsidRPr="00D62B07">
              <w:rPr>
                <w:rFonts w:hint="eastAsia"/>
                <w:bCs/>
                <w:lang w:val="en-US"/>
              </w:rPr>
              <w:t xml:space="preserve">Proposal 1: RAN4 to define </w:t>
            </w:r>
            <w:r w:rsidRPr="00D62B07">
              <w:rPr>
                <w:bCs/>
                <w:lang w:val="en-US"/>
              </w:rPr>
              <w:t>L1 measurement test cases including the following also need to be defined for SSB adaptation:</w:t>
            </w:r>
          </w:p>
          <w:p w14:paraId="3090FF38" w14:textId="77777777" w:rsidR="00D62B07" w:rsidRPr="00D62B07" w:rsidRDefault="00D62B07" w:rsidP="00D62B07">
            <w:pPr>
              <w:pStyle w:val="aff6"/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bCs/>
                <w:lang w:val="en-US"/>
              </w:rPr>
            </w:pPr>
            <w:r w:rsidRPr="00D62B07">
              <w:rPr>
                <w:bCs/>
                <w:lang w:val="en-US"/>
              </w:rPr>
              <w:lastRenderedPageBreak/>
              <w:t>L1-RSRP measurement</w:t>
            </w:r>
          </w:p>
          <w:p w14:paraId="459BC6CF" w14:textId="77777777" w:rsidR="00D62B07" w:rsidRPr="00D62B07" w:rsidRDefault="00D62B07" w:rsidP="00D62B07">
            <w:pPr>
              <w:pStyle w:val="aff6"/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bCs/>
                <w:lang w:val="en-US"/>
              </w:rPr>
            </w:pPr>
            <w:r w:rsidRPr="00D62B07">
              <w:rPr>
                <w:bCs/>
                <w:lang w:val="en-US"/>
              </w:rPr>
              <w:t xml:space="preserve">L1-SINR </w:t>
            </w:r>
            <w:r w:rsidRPr="00D62B07">
              <w:rPr>
                <w:rFonts w:hint="eastAsia"/>
                <w:bCs/>
                <w:lang w:val="en-US"/>
              </w:rPr>
              <w:t xml:space="preserve">measurement </w:t>
            </w:r>
          </w:p>
          <w:p w14:paraId="0426C746" w14:textId="77777777" w:rsidR="00D62B07" w:rsidRPr="00D62B07" w:rsidRDefault="00D62B07" w:rsidP="00D62B07">
            <w:pPr>
              <w:pStyle w:val="aff6"/>
              <w:widowControl w:val="0"/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120"/>
              <w:ind w:left="400" w:hangingChars="200" w:hanging="400"/>
              <w:textAlignment w:val="auto"/>
              <w:rPr>
                <w:bCs/>
                <w:lang w:val="en-US"/>
              </w:rPr>
            </w:pPr>
            <w:r w:rsidRPr="00D62B07">
              <w:rPr>
                <w:bCs/>
                <w:lang w:val="en-US"/>
              </w:rPr>
              <w:t xml:space="preserve">CBD </w:t>
            </w:r>
          </w:p>
          <w:p w14:paraId="5EB77443" w14:textId="77777777" w:rsidR="00D62B07" w:rsidRPr="00D62B07" w:rsidRDefault="00D62B07" w:rsidP="00D62B07">
            <w:pPr>
              <w:spacing w:after="0"/>
              <w:rPr>
                <w:bCs/>
              </w:rPr>
            </w:pPr>
            <w:r w:rsidRPr="00D62B07">
              <w:rPr>
                <w:rFonts w:hint="eastAsia"/>
                <w:bCs/>
              </w:rPr>
              <w:t xml:space="preserve">Proposal 2: </w:t>
            </w:r>
            <w:r w:rsidRPr="00D62B07">
              <w:rPr>
                <w:bCs/>
              </w:rPr>
              <w:t xml:space="preserve">Regarding </w:t>
            </w:r>
            <w:r w:rsidRPr="00D62B07">
              <w:rPr>
                <w:rFonts w:hint="eastAsia"/>
                <w:bCs/>
                <w:kern w:val="2"/>
                <w:szCs w:val="24"/>
                <w:lang w:val="en-US"/>
              </w:rPr>
              <w:t xml:space="preserve">general </w:t>
            </w:r>
            <w:r w:rsidRPr="00D62B07">
              <w:rPr>
                <w:bCs/>
                <w:kern w:val="2"/>
                <w:szCs w:val="24"/>
                <w:lang w:val="en-US"/>
              </w:rPr>
              <w:t>principles to design the SSB adaptation test case</w:t>
            </w:r>
            <w:r w:rsidRPr="00D62B07">
              <w:rPr>
                <w:rFonts w:hint="eastAsia"/>
                <w:bCs/>
                <w:kern w:val="2"/>
                <w:szCs w:val="24"/>
                <w:lang w:val="en-US"/>
              </w:rPr>
              <w:t>s</w:t>
            </w:r>
            <w:r w:rsidRPr="00D62B07">
              <w:rPr>
                <w:rFonts w:hint="eastAsia"/>
                <w:bCs/>
              </w:rPr>
              <w:t>, the following can be supported:</w:t>
            </w:r>
          </w:p>
          <w:p w14:paraId="3EF41225" w14:textId="77777777" w:rsidR="00D62B07" w:rsidRPr="00D62B07" w:rsidRDefault="00D62B07" w:rsidP="00D62B07">
            <w:pPr>
              <w:pStyle w:val="aff6"/>
              <w:numPr>
                <w:ilvl w:val="0"/>
                <w:numId w:val="13"/>
              </w:numPr>
              <w:tabs>
                <w:tab w:val="left" w:pos="0"/>
                <w:tab w:val="left" w:pos="2084"/>
              </w:tabs>
              <w:overflowPunct/>
              <w:autoSpaceDE/>
              <w:adjustRightInd/>
              <w:spacing w:before="24" w:after="24"/>
              <w:ind w:firstLineChars="0"/>
              <w:textAlignment w:val="auto"/>
              <w:rPr>
                <w:bCs/>
              </w:rPr>
            </w:pPr>
            <w:r w:rsidRPr="00D62B07">
              <w:rPr>
                <w:bCs/>
              </w:rPr>
              <w:t>Both FR1 and FR2</w:t>
            </w:r>
            <w:r w:rsidRPr="00D62B07">
              <w:rPr>
                <w:rFonts w:hint="eastAsia"/>
                <w:bCs/>
              </w:rPr>
              <w:t>.</w:t>
            </w:r>
          </w:p>
          <w:p w14:paraId="3468ED2F" w14:textId="77777777" w:rsidR="00D62B07" w:rsidRPr="00FD0584" w:rsidRDefault="00D62B07" w:rsidP="00D62B07">
            <w:pPr>
              <w:pStyle w:val="aff6"/>
              <w:numPr>
                <w:ilvl w:val="0"/>
                <w:numId w:val="13"/>
              </w:numPr>
              <w:tabs>
                <w:tab w:val="left" w:pos="2084"/>
              </w:tabs>
              <w:overflowPunct/>
              <w:autoSpaceDE/>
              <w:adjustRightInd/>
              <w:spacing w:before="24" w:after="24"/>
              <w:ind w:firstLineChars="0"/>
              <w:textAlignment w:val="auto"/>
              <w:rPr>
                <w:bCs/>
              </w:rPr>
            </w:pPr>
            <w:r w:rsidRPr="00FD0584">
              <w:rPr>
                <w:rFonts w:hint="eastAsia"/>
                <w:bCs/>
              </w:rPr>
              <w:t xml:space="preserve">RAN4 not to define </w:t>
            </w:r>
            <w:r w:rsidRPr="00FD0584">
              <w:rPr>
                <w:bCs/>
              </w:rPr>
              <w:t xml:space="preserve">TC for SSB adaptation </w:t>
            </w:r>
            <w:r w:rsidRPr="00FD0584">
              <w:rPr>
                <w:rFonts w:hint="eastAsia"/>
                <w:bCs/>
              </w:rPr>
              <w:t xml:space="preserve">for L1/L3 </w:t>
            </w:r>
            <w:r w:rsidRPr="00FD0584">
              <w:rPr>
                <w:bCs/>
              </w:rPr>
              <w:t>transition</w:t>
            </w:r>
            <w:r w:rsidRPr="00FD0584">
              <w:rPr>
                <w:rFonts w:hint="eastAsia"/>
                <w:bCs/>
              </w:rPr>
              <w:t xml:space="preserve"> requirement.</w:t>
            </w:r>
          </w:p>
          <w:p w14:paraId="385FF273" w14:textId="77777777" w:rsidR="00D62B07" w:rsidRPr="00D62B07" w:rsidRDefault="00D62B07" w:rsidP="00D62B07">
            <w:pPr>
              <w:pStyle w:val="aff6"/>
              <w:numPr>
                <w:ilvl w:val="0"/>
                <w:numId w:val="13"/>
              </w:numPr>
              <w:tabs>
                <w:tab w:val="left" w:pos="0"/>
                <w:tab w:val="left" w:pos="2084"/>
              </w:tabs>
              <w:overflowPunct/>
              <w:autoSpaceDE/>
              <w:adjustRightInd/>
              <w:spacing w:before="24" w:after="24"/>
              <w:ind w:firstLineChars="0"/>
              <w:textAlignment w:val="auto"/>
              <w:rPr>
                <w:bCs/>
              </w:rPr>
            </w:pPr>
            <w:r w:rsidRPr="00D62B07">
              <w:rPr>
                <w:bCs/>
              </w:rPr>
              <w:t>Only test non-DRX mode.</w:t>
            </w:r>
          </w:p>
          <w:p w14:paraId="5EAC9900" w14:textId="224809AB" w:rsidR="00E94E01" w:rsidRPr="00D62B07" w:rsidRDefault="00D62B07" w:rsidP="00D62B07">
            <w:pPr>
              <w:pStyle w:val="aff6"/>
              <w:numPr>
                <w:ilvl w:val="0"/>
                <w:numId w:val="13"/>
              </w:numPr>
              <w:tabs>
                <w:tab w:val="left" w:pos="0"/>
                <w:tab w:val="left" w:pos="2084"/>
              </w:tabs>
              <w:overflowPunct/>
              <w:autoSpaceDE/>
              <w:adjustRightInd/>
              <w:spacing w:before="24" w:after="24"/>
              <w:ind w:firstLineChars="0"/>
              <w:textAlignment w:val="auto"/>
              <w:rPr>
                <w:bCs/>
              </w:rPr>
            </w:pPr>
            <w:r w:rsidRPr="00D62B07">
              <w:rPr>
                <w:rFonts w:eastAsiaTheme="minorEastAsia" w:hint="eastAsia"/>
                <w:bCs/>
              </w:rPr>
              <w:t>W</w:t>
            </w:r>
            <w:r w:rsidRPr="00D62B07">
              <w:rPr>
                <w:bCs/>
              </w:rPr>
              <w:t>ithout SSB time index detection.</w:t>
            </w:r>
          </w:p>
        </w:tc>
      </w:tr>
      <w:tr w:rsidR="00E94E01" w14:paraId="430AA13C" w14:textId="77777777">
        <w:trPr>
          <w:trHeight w:val="468"/>
        </w:trPr>
        <w:tc>
          <w:tcPr>
            <w:tcW w:w="1255" w:type="dxa"/>
          </w:tcPr>
          <w:p w14:paraId="426CC9EC" w14:textId="72845B72" w:rsidR="00E94E01" w:rsidRDefault="00BB665D" w:rsidP="00E94E01">
            <w:hyperlink r:id="rId11" w:history="1">
              <w:r w:rsidR="00E94E01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R4-2513369</w:t>
              </w:r>
            </w:hyperlink>
          </w:p>
        </w:tc>
        <w:tc>
          <w:tcPr>
            <w:tcW w:w="1440" w:type="dxa"/>
          </w:tcPr>
          <w:p w14:paraId="628B3634" w14:textId="29AD6C92" w:rsidR="00E94E01" w:rsidRPr="00E94E01" w:rsidRDefault="00E94E01" w:rsidP="00E94E01">
            <w:r w:rsidRPr="00E94E01">
              <w:t>China Telecom</w:t>
            </w:r>
          </w:p>
        </w:tc>
        <w:tc>
          <w:tcPr>
            <w:tcW w:w="6936" w:type="dxa"/>
          </w:tcPr>
          <w:p w14:paraId="4BFEDE0C" w14:textId="77777777" w:rsidR="00D62B07" w:rsidRPr="00D62B07" w:rsidRDefault="00D62B07" w:rsidP="00D62B07">
            <w:pPr>
              <w:spacing w:after="120"/>
              <w:rPr>
                <w:rFonts w:eastAsiaTheme="minorEastAsia"/>
                <w:bCs/>
              </w:rPr>
            </w:pPr>
            <w:r w:rsidRPr="00D62B07">
              <w:rPr>
                <w:rFonts w:eastAsiaTheme="minorEastAsia"/>
                <w:bCs/>
              </w:rPr>
              <w:t xml:space="preserve">Proposal </w:t>
            </w:r>
            <w:r w:rsidRPr="00D62B07">
              <w:rPr>
                <w:rFonts w:eastAsiaTheme="minorEastAsia" w:hint="eastAsia"/>
                <w:bCs/>
              </w:rPr>
              <w:t>1</w:t>
            </w:r>
            <w:r w:rsidRPr="00D62B07">
              <w:rPr>
                <w:rFonts w:eastAsiaTheme="minorEastAsia"/>
                <w:bCs/>
              </w:rPr>
              <w:t xml:space="preserve">: </w:t>
            </w:r>
            <w:r w:rsidRPr="00D62B07">
              <w:rPr>
                <w:rFonts w:eastAsiaTheme="minorEastAsia"/>
                <w:bCs/>
                <w:lang w:val="x-none"/>
              </w:rPr>
              <w:t xml:space="preserve">RAN4 to design the following </w:t>
            </w:r>
            <w:r w:rsidRPr="00D62B07">
              <w:rPr>
                <w:rFonts w:eastAsiaTheme="minorEastAsia"/>
                <w:bCs/>
              </w:rPr>
              <w:t xml:space="preserve">SSB adaptation </w:t>
            </w:r>
            <w:r w:rsidRPr="00D62B07">
              <w:rPr>
                <w:rFonts w:eastAsiaTheme="minorEastAsia"/>
                <w:bCs/>
                <w:lang w:val="x-none"/>
              </w:rPr>
              <w:t>test cases</w:t>
            </w:r>
          </w:p>
          <w:p w14:paraId="0B9956EB" w14:textId="77777777" w:rsidR="00D62B07" w:rsidRPr="00D62B07" w:rsidRDefault="00D62B07" w:rsidP="00D62B07">
            <w:pPr>
              <w:pStyle w:val="aff6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20"/>
              <w:ind w:left="987" w:firstLineChars="0"/>
              <w:textAlignment w:val="auto"/>
              <w:rPr>
                <w:rFonts w:eastAsiaTheme="minorEastAsia"/>
                <w:bCs/>
              </w:rPr>
            </w:pPr>
            <w:r w:rsidRPr="00D62B07">
              <w:rPr>
                <w:rFonts w:eastAsiaTheme="minorEastAsia"/>
                <w:bCs/>
              </w:rPr>
              <w:t>L3 intra-frequency measuremen</w:t>
            </w:r>
            <w:r w:rsidRPr="00D62B07">
              <w:rPr>
                <w:rFonts w:eastAsiaTheme="minorEastAsia" w:hint="eastAsia"/>
                <w:bCs/>
                <w:lang w:eastAsia="zh-CN"/>
              </w:rPr>
              <w:t>t</w:t>
            </w:r>
          </w:p>
          <w:p w14:paraId="14A81FB5" w14:textId="77777777" w:rsidR="00D62B07" w:rsidRPr="00D62B07" w:rsidRDefault="00D62B07" w:rsidP="00D62B07">
            <w:pPr>
              <w:pStyle w:val="aff6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20"/>
              <w:ind w:left="987" w:firstLineChars="0"/>
              <w:textAlignment w:val="auto"/>
              <w:rPr>
                <w:rFonts w:eastAsiaTheme="minorEastAsia"/>
                <w:bCs/>
              </w:rPr>
            </w:pPr>
            <w:r w:rsidRPr="00D62B07">
              <w:rPr>
                <w:rFonts w:eastAsiaTheme="minorEastAsia"/>
                <w:bCs/>
              </w:rPr>
              <w:t>L1-RSRP</w:t>
            </w:r>
          </w:p>
          <w:p w14:paraId="10D52E49" w14:textId="77777777" w:rsidR="00D62B07" w:rsidRPr="00D62B07" w:rsidRDefault="00D62B07" w:rsidP="00D62B07">
            <w:pPr>
              <w:pStyle w:val="aff6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20"/>
              <w:ind w:left="987" w:firstLineChars="0"/>
              <w:textAlignment w:val="auto"/>
              <w:rPr>
                <w:rFonts w:eastAsiaTheme="minorEastAsia"/>
                <w:bCs/>
              </w:rPr>
            </w:pPr>
            <w:r w:rsidRPr="00D62B07">
              <w:rPr>
                <w:rFonts w:eastAsiaTheme="minorEastAsia"/>
                <w:bCs/>
              </w:rPr>
              <w:t>L1-SINR</w:t>
            </w:r>
          </w:p>
          <w:p w14:paraId="5D5D5D97" w14:textId="77777777" w:rsidR="00D62B07" w:rsidRPr="00D62B07" w:rsidRDefault="00D62B07" w:rsidP="00D62B07">
            <w:pPr>
              <w:pStyle w:val="aff6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20"/>
              <w:ind w:left="987" w:firstLineChars="0"/>
              <w:textAlignment w:val="auto"/>
              <w:rPr>
                <w:rFonts w:eastAsiaTheme="minorEastAsia"/>
                <w:bCs/>
              </w:rPr>
            </w:pPr>
            <w:r w:rsidRPr="00D62B07">
              <w:rPr>
                <w:rFonts w:eastAsiaTheme="minorEastAsia"/>
                <w:bCs/>
              </w:rPr>
              <w:t>CBD</w:t>
            </w:r>
          </w:p>
          <w:p w14:paraId="61DC5719" w14:textId="77777777" w:rsidR="00D62B07" w:rsidRPr="00D62B07" w:rsidRDefault="00D62B07" w:rsidP="00D62B07">
            <w:pPr>
              <w:spacing w:after="120"/>
              <w:rPr>
                <w:rFonts w:eastAsiaTheme="minorEastAsia"/>
                <w:bCs/>
              </w:rPr>
            </w:pPr>
            <w:r w:rsidRPr="00D62B07">
              <w:rPr>
                <w:rFonts w:eastAsiaTheme="minorEastAsia" w:hint="eastAsia"/>
                <w:bCs/>
              </w:rPr>
              <w:t>Proposal</w:t>
            </w:r>
            <w:r w:rsidRPr="00D62B07">
              <w:rPr>
                <w:rFonts w:eastAsiaTheme="minorEastAsia"/>
                <w:bCs/>
              </w:rPr>
              <w:t xml:space="preserve"> </w:t>
            </w:r>
            <w:r w:rsidRPr="00D62B07">
              <w:rPr>
                <w:rFonts w:eastAsiaTheme="minorEastAsia" w:hint="eastAsia"/>
                <w:bCs/>
              </w:rPr>
              <w:t>2</w:t>
            </w:r>
            <w:r w:rsidRPr="00D62B07">
              <w:rPr>
                <w:rFonts w:eastAsiaTheme="minorEastAsia"/>
                <w:bCs/>
              </w:rPr>
              <w:t>: RAN4 to design the SSB adaptation test case with the following principles</w:t>
            </w:r>
          </w:p>
          <w:p w14:paraId="5D0653D7" w14:textId="77777777" w:rsidR="00D62B07" w:rsidRPr="00D62B07" w:rsidRDefault="00D62B07" w:rsidP="00D62B07">
            <w:pPr>
              <w:pStyle w:val="aff6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20"/>
              <w:ind w:left="987" w:firstLineChars="0"/>
              <w:textAlignment w:val="auto"/>
              <w:rPr>
                <w:rFonts w:eastAsiaTheme="minorEastAsia"/>
                <w:bCs/>
              </w:rPr>
            </w:pPr>
            <w:r w:rsidRPr="00D62B07">
              <w:rPr>
                <w:rFonts w:eastAsiaTheme="minorEastAsia"/>
                <w:bCs/>
              </w:rPr>
              <w:t>Both FR1 and FR2</w:t>
            </w:r>
          </w:p>
          <w:p w14:paraId="56CB3F50" w14:textId="77777777" w:rsidR="00D62B07" w:rsidRPr="00D62B07" w:rsidRDefault="00D62B07" w:rsidP="00D62B07">
            <w:pPr>
              <w:pStyle w:val="aff6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20"/>
              <w:ind w:left="987" w:firstLineChars="0"/>
              <w:textAlignment w:val="auto"/>
              <w:rPr>
                <w:rFonts w:eastAsiaTheme="minorEastAsia"/>
                <w:bCs/>
              </w:rPr>
            </w:pPr>
            <w:r w:rsidRPr="00D62B07">
              <w:rPr>
                <w:rFonts w:eastAsiaTheme="minorEastAsia"/>
                <w:bCs/>
              </w:rPr>
              <w:t>Only test non-DRX mode</w:t>
            </w:r>
          </w:p>
          <w:p w14:paraId="4E48C298" w14:textId="77777777" w:rsidR="00D62B07" w:rsidRPr="00D62B07" w:rsidRDefault="00D62B07" w:rsidP="00D62B07">
            <w:pPr>
              <w:pStyle w:val="aff6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20"/>
              <w:ind w:left="987" w:firstLineChars="0"/>
              <w:textAlignment w:val="auto"/>
              <w:rPr>
                <w:rFonts w:eastAsiaTheme="minorEastAsia"/>
                <w:bCs/>
              </w:rPr>
            </w:pPr>
            <w:r w:rsidRPr="00D62B07">
              <w:rPr>
                <w:rFonts w:eastAsiaTheme="minorEastAsia"/>
                <w:bCs/>
              </w:rPr>
              <w:t>Without SSB time index detection</w:t>
            </w:r>
          </w:p>
          <w:p w14:paraId="585E1596" w14:textId="77777777" w:rsidR="00D62B07" w:rsidRPr="00D62B07" w:rsidRDefault="00D62B07" w:rsidP="00D62B07">
            <w:pPr>
              <w:pStyle w:val="aff6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20"/>
              <w:ind w:left="987" w:firstLineChars="0"/>
              <w:textAlignment w:val="auto"/>
              <w:rPr>
                <w:rFonts w:eastAsiaTheme="minorEastAsia"/>
                <w:bCs/>
              </w:rPr>
            </w:pPr>
            <w:r w:rsidRPr="00D62B07">
              <w:rPr>
                <w:rFonts w:eastAsiaTheme="minorEastAsia"/>
                <w:bCs/>
              </w:rPr>
              <w:t>RAN4 to define the test cases for SSB adaptation in RRC_CONNECT mode only</w:t>
            </w:r>
          </w:p>
          <w:p w14:paraId="742B7A95" w14:textId="20143CAB" w:rsidR="00E94E01" w:rsidRPr="00D62B07" w:rsidRDefault="00D62B07" w:rsidP="00D62B07">
            <w:pPr>
              <w:pStyle w:val="aff6"/>
              <w:widowControl w:val="0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20"/>
              <w:ind w:left="987" w:firstLineChars="0"/>
              <w:textAlignment w:val="auto"/>
              <w:rPr>
                <w:rFonts w:eastAsiaTheme="minorEastAsia"/>
                <w:bCs/>
              </w:rPr>
            </w:pPr>
            <w:r w:rsidRPr="00D62B07">
              <w:rPr>
                <w:rFonts w:eastAsiaTheme="minorEastAsia"/>
                <w:bCs/>
              </w:rPr>
              <w:t>RAN4 to define test case for SMTC and SSB periodicity change based on DCI 2-9</w:t>
            </w:r>
          </w:p>
        </w:tc>
      </w:tr>
      <w:tr w:rsidR="00E94E01" w14:paraId="52A56834" w14:textId="77777777">
        <w:trPr>
          <w:trHeight w:val="468"/>
        </w:trPr>
        <w:tc>
          <w:tcPr>
            <w:tcW w:w="1255" w:type="dxa"/>
          </w:tcPr>
          <w:p w14:paraId="09D8656C" w14:textId="6EA73D0B" w:rsidR="00E94E01" w:rsidRDefault="00BB665D" w:rsidP="00E94E01">
            <w:hyperlink r:id="rId12" w:history="1">
              <w:r w:rsidR="00E94E01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R4-2513485</w:t>
              </w:r>
            </w:hyperlink>
          </w:p>
        </w:tc>
        <w:tc>
          <w:tcPr>
            <w:tcW w:w="1440" w:type="dxa"/>
          </w:tcPr>
          <w:p w14:paraId="4DB7A5EB" w14:textId="743CA82F" w:rsidR="00E94E01" w:rsidRPr="00E94E01" w:rsidRDefault="00E94E01" w:rsidP="00E94E01">
            <w:r w:rsidRPr="00E94E01">
              <w:t xml:space="preserve">Huawei, </w:t>
            </w:r>
            <w:proofErr w:type="spellStart"/>
            <w:r w:rsidRPr="00E94E01">
              <w:t>HiSilicon</w:t>
            </w:r>
            <w:proofErr w:type="spellEnd"/>
          </w:p>
        </w:tc>
        <w:tc>
          <w:tcPr>
            <w:tcW w:w="6936" w:type="dxa"/>
          </w:tcPr>
          <w:p w14:paraId="1964FF5E" w14:textId="22A4E83C" w:rsidR="00E94E01" w:rsidRPr="00D62B07" w:rsidRDefault="00D62B07" w:rsidP="00D62B07">
            <w:pPr>
              <w:rPr>
                <w:rFonts w:eastAsiaTheme="minorEastAsia"/>
                <w:bCs/>
                <w:lang w:eastAsia="zh-CN"/>
              </w:rPr>
            </w:pPr>
            <w:r w:rsidRPr="00D62B07">
              <w:rPr>
                <w:bCs/>
                <w:lang w:eastAsia="zh-CN"/>
              </w:rPr>
              <w:t>Proposal 1: No test cases are defined for requirements at transition for L1/L3 for SSB adaptation as legacy.</w:t>
            </w:r>
          </w:p>
        </w:tc>
      </w:tr>
      <w:tr w:rsidR="00E94E01" w14:paraId="217599A7" w14:textId="77777777">
        <w:trPr>
          <w:trHeight w:val="468"/>
        </w:trPr>
        <w:tc>
          <w:tcPr>
            <w:tcW w:w="1255" w:type="dxa"/>
          </w:tcPr>
          <w:p w14:paraId="2E9B6F6E" w14:textId="783D4B07" w:rsidR="00E94E01" w:rsidRDefault="00BB665D" w:rsidP="00E94E01">
            <w:hyperlink r:id="rId13" w:history="1">
              <w:r w:rsidR="00E94E01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R4-2513549</w:t>
              </w:r>
            </w:hyperlink>
          </w:p>
        </w:tc>
        <w:tc>
          <w:tcPr>
            <w:tcW w:w="1440" w:type="dxa"/>
          </w:tcPr>
          <w:p w14:paraId="1C0E8EF4" w14:textId="4C8CF4DA" w:rsidR="00E94E01" w:rsidRPr="00E94E01" w:rsidRDefault="00E94E01" w:rsidP="00E94E01">
            <w:r w:rsidRPr="00E94E01">
              <w:t>Qualcomm Technologies Ireland</w:t>
            </w:r>
          </w:p>
        </w:tc>
        <w:tc>
          <w:tcPr>
            <w:tcW w:w="6936" w:type="dxa"/>
          </w:tcPr>
          <w:p w14:paraId="66596BEB" w14:textId="77777777" w:rsidR="00D62B07" w:rsidRPr="00D62B07" w:rsidRDefault="00D62B07" w:rsidP="00D62B07">
            <w:pPr>
              <w:tabs>
                <w:tab w:val="left" w:pos="0"/>
              </w:tabs>
              <w:rPr>
                <w:color w:val="000000" w:themeColor="text1"/>
                <w:szCs w:val="24"/>
                <w:lang w:eastAsia="zh-CN"/>
              </w:rPr>
            </w:pPr>
            <w:r w:rsidRPr="00D62B07">
              <w:rPr>
                <w:color w:val="000000" w:themeColor="text1"/>
                <w:szCs w:val="24"/>
                <w:lang w:eastAsia="zh-CN"/>
              </w:rPr>
              <w:t>Proposal 1: Introduce test cases for SSB adaptation for L1-RSRP, L1-SINR, CBD and L3 measurements.</w:t>
            </w:r>
          </w:p>
          <w:p w14:paraId="0F8E0FC2" w14:textId="77777777" w:rsidR="00D62B07" w:rsidRPr="00D62B07" w:rsidRDefault="00D62B07" w:rsidP="00D62B07">
            <w:pPr>
              <w:tabs>
                <w:tab w:val="left" w:pos="0"/>
              </w:tabs>
              <w:rPr>
                <w:color w:val="000000" w:themeColor="text1"/>
                <w:szCs w:val="24"/>
                <w:lang w:eastAsia="zh-CN"/>
              </w:rPr>
            </w:pPr>
            <w:r w:rsidRPr="00D62B07">
              <w:rPr>
                <w:color w:val="000000" w:themeColor="text1"/>
                <w:szCs w:val="24"/>
                <w:lang w:eastAsia="zh-CN"/>
              </w:rPr>
              <w:t xml:space="preserve">Proposal 2: RAN4 should adopt the general principle in Issue 3-3-2 </w:t>
            </w:r>
            <w:r w:rsidRPr="00D62B07">
              <w:t xml:space="preserve">from RAN4 #116 </w:t>
            </w:r>
            <w:r w:rsidRPr="00D62B07">
              <w:rPr>
                <w:color w:val="000000" w:themeColor="text1"/>
                <w:szCs w:val="24"/>
                <w:lang w:eastAsia="zh-CN"/>
              </w:rPr>
              <w:t>how to define test cases for SSB adaptation.</w:t>
            </w:r>
          </w:p>
          <w:p w14:paraId="0504BA8E" w14:textId="111C41CF" w:rsidR="00E94E01" w:rsidRPr="00D62B07" w:rsidRDefault="00D62B07" w:rsidP="00D62B07">
            <w:r w:rsidRPr="00D62B07">
              <w:t xml:space="preserve">Proposal 3: RAN4 should adopt Option 3 in Issue 3-3-3 from RAN4 #116: SSB and SMTC periodicity changes from 80 </w:t>
            </w:r>
            <w:proofErr w:type="spellStart"/>
            <w:r w:rsidRPr="00D62B07">
              <w:t>ms</w:t>
            </w:r>
            <w:proofErr w:type="spellEnd"/>
            <w:r w:rsidRPr="00D62B07">
              <w:t xml:space="preserve"> to 20 </w:t>
            </w:r>
            <w:proofErr w:type="spellStart"/>
            <w:r w:rsidRPr="00D62B07">
              <w:t>ms</w:t>
            </w:r>
            <w:proofErr w:type="spellEnd"/>
            <w:r w:rsidRPr="00D62B07">
              <w:t xml:space="preserve"> and 20 </w:t>
            </w:r>
            <w:proofErr w:type="spellStart"/>
            <w:r w:rsidRPr="00D62B07">
              <w:t>ms</w:t>
            </w:r>
            <w:proofErr w:type="spellEnd"/>
            <w:r w:rsidRPr="00D62B07">
              <w:t xml:space="preserve"> to 80 </w:t>
            </w:r>
            <w:proofErr w:type="spellStart"/>
            <w:r w:rsidRPr="00D62B07">
              <w:t>ms</w:t>
            </w:r>
            <w:proofErr w:type="spellEnd"/>
            <w:r w:rsidRPr="00D62B07">
              <w:t xml:space="preserve">. </w:t>
            </w:r>
            <w:r w:rsidRPr="5A29FB62">
              <w:t xml:space="preserve">  </w:t>
            </w:r>
          </w:p>
        </w:tc>
      </w:tr>
      <w:tr w:rsidR="00E94E01" w14:paraId="41D8FFC3" w14:textId="77777777">
        <w:trPr>
          <w:trHeight w:val="468"/>
        </w:trPr>
        <w:tc>
          <w:tcPr>
            <w:tcW w:w="1255" w:type="dxa"/>
          </w:tcPr>
          <w:p w14:paraId="37945AC2" w14:textId="2117E0E5" w:rsidR="00E94E01" w:rsidRDefault="00BB665D" w:rsidP="00E94E01">
            <w:hyperlink r:id="rId14" w:history="1">
              <w:r w:rsidR="00E94E01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R4-2513556</w:t>
              </w:r>
            </w:hyperlink>
          </w:p>
        </w:tc>
        <w:tc>
          <w:tcPr>
            <w:tcW w:w="1440" w:type="dxa"/>
          </w:tcPr>
          <w:p w14:paraId="516A9C11" w14:textId="753E97C1" w:rsidR="00E94E01" w:rsidRPr="00E94E01" w:rsidRDefault="00E94E01" w:rsidP="00E94E01">
            <w:r w:rsidRPr="00E94E01">
              <w:t>LG Electronics Inc.</w:t>
            </w:r>
          </w:p>
        </w:tc>
        <w:tc>
          <w:tcPr>
            <w:tcW w:w="6936" w:type="dxa"/>
          </w:tcPr>
          <w:p w14:paraId="009159CA" w14:textId="77777777" w:rsidR="009B7DE2" w:rsidRPr="009B7DE2" w:rsidRDefault="009B7DE2" w:rsidP="009B7DE2">
            <w:pPr>
              <w:pStyle w:val="ab"/>
              <w:jc w:val="both"/>
              <w:rPr>
                <w:bCs/>
                <w:lang w:val="en-US" w:eastAsia="ko-KR"/>
              </w:rPr>
            </w:pPr>
            <w:r w:rsidRPr="009B7DE2">
              <w:rPr>
                <w:rFonts w:hint="eastAsia"/>
                <w:bCs/>
                <w:lang w:val="en-US" w:eastAsia="ko-KR"/>
              </w:rPr>
              <w:t>Proposal 1: RAN4 to define L1-RSRP for SSB adaptation test case</w:t>
            </w:r>
          </w:p>
          <w:p w14:paraId="632E5187" w14:textId="77777777" w:rsidR="009B7DE2" w:rsidRPr="009B7DE2" w:rsidRDefault="009B7DE2" w:rsidP="009B7DE2">
            <w:pPr>
              <w:pStyle w:val="ab"/>
              <w:jc w:val="both"/>
              <w:rPr>
                <w:bCs/>
                <w:lang w:val="en-US" w:eastAsia="ko-KR"/>
              </w:rPr>
            </w:pPr>
            <w:r w:rsidRPr="009B7DE2">
              <w:rPr>
                <w:rFonts w:hint="eastAsia"/>
                <w:bCs/>
                <w:lang w:val="en-US" w:eastAsia="ko-KR"/>
              </w:rPr>
              <w:t xml:space="preserve">Proposal 2: Following principle can be defined </w:t>
            </w:r>
            <w:r w:rsidRPr="009B7DE2">
              <w:rPr>
                <w:rFonts w:eastAsia="宋体"/>
                <w:bCs/>
                <w:color w:val="000000"/>
                <w:szCs w:val="24"/>
                <w:lang w:eastAsia="zh-CN"/>
              </w:rPr>
              <w:t>to design the SSB adaptation test case</w:t>
            </w:r>
            <w:r w:rsidRPr="009B7DE2">
              <w:rPr>
                <w:rFonts w:hint="eastAsia"/>
                <w:bCs/>
                <w:lang w:val="en-US" w:eastAsia="ko-KR"/>
              </w:rPr>
              <w:t xml:space="preserve"> </w:t>
            </w:r>
          </w:p>
          <w:p w14:paraId="02FA9C43" w14:textId="77777777" w:rsidR="009B7DE2" w:rsidRPr="009B7DE2" w:rsidRDefault="009B7DE2" w:rsidP="009B7DE2">
            <w:pPr>
              <w:numPr>
                <w:ilvl w:val="0"/>
                <w:numId w:val="13"/>
              </w:numPr>
              <w:tabs>
                <w:tab w:val="left" w:pos="0"/>
                <w:tab w:val="left" w:pos="2084"/>
              </w:tabs>
              <w:spacing w:after="120"/>
              <w:rPr>
                <w:rFonts w:eastAsia="宋体"/>
                <w:bCs/>
                <w:color w:val="000000"/>
                <w:szCs w:val="24"/>
                <w:lang w:eastAsia="zh-CN"/>
              </w:rPr>
            </w:pPr>
            <w:r w:rsidRPr="009B7DE2">
              <w:rPr>
                <w:rFonts w:eastAsia="宋体" w:hint="eastAsia"/>
                <w:bCs/>
                <w:color w:val="000000"/>
                <w:szCs w:val="24"/>
                <w:lang w:eastAsia="zh-CN"/>
              </w:rPr>
              <w:t xml:space="preserve">RAN4 to </w:t>
            </w:r>
            <w:r w:rsidRPr="009B7DE2">
              <w:rPr>
                <w:rFonts w:eastAsia="宋体"/>
                <w:bCs/>
                <w:color w:val="000000"/>
                <w:szCs w:val="24"/>
                <w:lang w:eastAsia="zh-CN"/>
              </w:rPr>
              <w:t xml:space="preserve">define the test cases for </w:t>
            </w:r>
            <w:r w:rsidRPr="009B7DE2">
              <w:rPr>
                <w:rFonts w:eastAsia="宋体" w:hint="eastAsia"/>
                <w:bCs/>
                <w:color w:val="000000"/>
                <w:szCs w:val="24"/>
                <w:lang w:eastAsia="zh-CN"/>
              </w:rPr>
              <w:t xml:space="preserve">SSB </w:t>
            </w:r>
            <w:r w:rsidRPr="009B7DE2">
              <w:rPr>
                <w:rFonts w:eastAsia="宋体"/>
                <w:bCs/>
                <w:color w:val="000000"/>
                <w:szCs w:val="24"/>
                <w:lang w:eastAsia="zh-CN"/>
              </w:rPr>
              <w:t>adaptation in RRC_CONNECT mode only</w:t>
            </w:r>
            <w:r w:rsidRPr="009B7DE2">
              <w:rPr>
                <w:rFonts w:eastAsia="宋体" w:hint="eastAsia"/>
                <w:bCs/>
                <w:color w:val="000000"/>
                <w:szCs w:val="24"/>
                <w:lang w:eastAsia="zh-CN"/>
              </w:rPr>
              <w:t>.</w:t>
            </w:r>
          </w:p>
          <w:p w14:paraId="63496AB7" w14:textId="77777777" w:rsidR="009B7DE2" w:rsidRPr="009B7DE2" w:rsidRDefault="009B7DE2" w:rsidP="009B7DE2">
            <w:pPr>
              <w:numPr>
                <w:ilvl w:val="0"/>
                <w:numId w:val="13"/>
              </w:numPr>
              <w:tabs>
                <w:tab w:val="left" w:pos="0"/>
                <w:tab w:val="left" w:pos="2084"/>
              </w:tabs>
              <w:spacing w:after="120"/>
              <w:rPr>
                <w:rFonts w:eastAsia="宋体"/>
                <w:bCs/>
                <w:color w:val="000000"/>
                <w:szCs w:val="24"/>
                <w:lang w:eastAsia="zh-CN"/>
              </w:rPr>
            </w:pPr>
            <w:r w:rsidRPr="009B7DE2">
              <w:rPr>
                <w:rFonts w:eastAsia="MS Mincho"/>
                <w:bCs/>
                <w:lang w:eastAsia="zh-CN"/>
              </w:rPr>
              <w:t>RAN4 to define test case for SMTC and SSB periodicity change based on DCI 2-9</w:t>
            </w:r>
            <w:r w:rsidRPr="009B7DE2">
              <w:rPr>
                <w:rFonts w:eastAsia="等线" w:hint="eastAsia"/>
                <w:bCs/>
                <w:lang w:eastAsia="zh-CN"/>
              </w:rPr>
              <w:t>.</w:t>
            </w:r>
          </w:p>
          <w:p w14:paraId="128FC70D" w14:textId="77777777" w:rsidR="009B7DE2" w:rsidRPr="009B7DE2" w:rsidRDefault="009B7DE2" w:rsidP="009B7DE2">
            <w:pPr>
              <w:numPr>
                <w:ilvl w:val="0"/>
                <w:numId w:val="13"/>
              </w:numPr>
              <w:tabs>
                <w:tab w:val="left" w:pos="0"/>
                <w:tab w:val="left" w:pos="2084"/>
              </w:tabs>
              <w:spacing w:after="120"/>
              <w:rPr>
                <w:rFonts w:eastAsia="宋体"/>
                <w:bCs/>
                <w:color w:val="000000"/>
                <w:szCs w:val="24"/>
                <w:lang w:eastAsia="zh-CN"/>
              </w:rPr>
            </w:pPr>
            <w:r w:rsidRPr="009B7DE2">
              <w:rPr>
                <w:rFonts w:eastAsia="MS Mincho"/>
                <w:bCs/>
                <w:lang w:eastAsia="zh-CN"/>
              </w:rPr>
              <w:t>RAN4 to reuse legacy trigger events for measurement report after SSB adaptation.</w:t>
            </w:r>
          </w:p>
          <w:p w14:paraId="30D3FCAA" w14:textId="77777777" w:rsidR="009B7DE2" w:rsidRPr="009B7DE2" w:rsidRDefault="009B7DE2" w:rsidP="009B7DE2">
            <w:pPr>
              <w:numPr>
                <w:ilvl w:val="0"/>
                <w:numId w:val="13"/>
              </w:numPr>
              <w:tabs>
                <w:tab w:val="left" w:pos="0"/>
                <w:tab w:val="left" w:pos="2084"/>
              </w:tabs>
              <w:spacing w:after="120"/>
              <w:rPr>
                <w:rFonts w:eastAsia="宋体"/>
                <w:bCs/>
                <w:color w:val="000000"/>
                <w:szCs w:val="24"/>
                <w:lang w:eastAsia="zh-CN"/>
              </w:rPr>
            </w:pPr>
            <w:r w:rsidRPr="009B7DE2">
              <w:rPr>
                <w:rFonts w:eastAsia="宋体"/>
                <w:bCs/>
                <w:color w:val="000000"/>
                <w:szCs w:val="24"/>
                <w:lang w:eastAsia="zh-CN"/>
              </w:rPr>
              <w:t>Both FR1 and FR2</w:t>
            </w:r>
            <w:r w:rsidRPr="009B7DE2">
              <w:rPr>
                <w:rFonts w:eastAsia="宋体" w:hint="eastAsia"/>
                <w:bCs/>
                <w:color w:val="000000"/>
                <w:szCs w:val="24"/>
                <w:lang w:eastAsia="zh-CN"/>
              </w:rPr>
              <w:t>.</w:t>
            </w:r>
          </w:p>
          <w:p w14:paraId="4F90CF69" w14:textId="77777777" w:rsidR="009B7DE2" w:rsidRPr="009B7DE2" w:rsidRDefault="009B7DE2" w:rsidP="009B7DE2">
            <w:pPr>
              <w:numPr>
                <w:ilvl w:val="0"/>
                <w:numId w:val="13"/>
              </w:numPr>
              <w:tabs>
                <w:tab w:val="left" w:pos="2084"/>
              </w:tabs>
              <w:spacing w:after="120"/>
              <w:rPr>
                <w:rFonts w:eastAsia="宋体"/>
                <w:bCs/>
                <w:color w:val="000000"/>
                <w:szCs w:val="24"/>
                <w:lang w:eastAsia="zh-CN"/>
              </w:rPr>
            </w:pPr>
            <w:r w:rsidRPr="009B7DE2">
              <w:rPr>
                <w:rFonts w:eastAsia="宋体" w:hint="eastAsia"/>
                <w:bCs/>
                <w:color w:val="000000"/>
                <w:szCs w:val="24"/>
                <w:lang w:eastAsia="zh-CN"/>
              </w:rPr>
              <w:t xml:space="preserve">RAN4 not to define </w:t>
            </w:r>
            <w:r w:rsidRPr="009B7DE2">
              <w:rPr>
                <w:rFonts w:eastAsia="宋体"/>
                <w:bCs/>
                <w:color w:val="000000"/>
                <w:szCs w:val="24"/>
                <w:lang w:eastAsia="zh-CN"/>
              </w:rPr>
              <w:t xml:space="preserve">TC for SSB adaptation </w:t>
            </w:r>
            <w:r w:rsidRPr="009B7DE2">
              <w:rPr>
                <w:rFonts w:eastAsia="宋体" w:hint="eastAsia"/>
                <w:bCs/>
                <w:color w:val="000000"/>
                <w:szCs w:val="24"/>
                <w:lang w:eastAsia="zh-CN"/>
              </w:rPr>
              <w:t xml:space="preserve">for L1/L3 </w:t>
            </w:r>
            <w:r w:rsidRPr="009B7DE2">
              <w:rPr>
                <w:rFonts w:eastAsia="宋体"/>
                <w:bCs/>
                <w:color w:val="000000"/>
                <w:szCs w:val="24"/>
                <w:lang w:eastAsia="zh-CN"/>
              </w:rPr>
              <w:t>transition</w:t>
            </w:r>
            <w:r w:rsidRPr="009B7DE2">
              <w:rPr>
                <w:rFonts w:eastAsia="宋体" w:hint="eastAsia"/>
                <w:bCs/>
                <w:color w:val="000000"/>
                <w:szCs w:val="24"/>
                <w:lang w:eastAsia="zh-CN"/>
              </w:rPr>
              <w:t xml:space="preserve"> requirement.</w:t>
            </w:r>
          </w:p>
          <w:p w14:paraId="0171DE31" w14:textId="77777777" w:rsidR="009B7DE2" w:rsidRPr="009B7DE2" w:rsidRDefault="009B7DE2" w:rsidP="009B7DE2">
            <w:pPr>
              <w:numPr>
                <w:ilvl w:val="0"/>
                <w:numId w:val="13"/>
              </w:numPr>
              <w:tabs>
                <w:tab w:val="left" w:pos="2084"/>
              </w:tabs>
              <w:spacing w:after="120"/>
              <w:rPr>
                <w:rFonts w:eastAsia="宋体"/>
                <w:bCs/>
                <w:color w:val="000000"/>
                <w:szCs w:val="24"/>
                <w:lang w:eastAsia="zh-CN"/>
              </w:rPr>
            </w:pPr>
            <w:r w:rsidRPr="009B7DE2">
              <w:rPr>
                <w:rFonts w:eastAsia="宋体"/>
                <w:bCs/>
                <w:color w:val="000000"/>
                <w:szCs w:val="24"/>
                <w:lang w:eastAsia="zh-CN"/>
              </w:rPr>
              <w:t>Only test non-DRX mode</w:t>
            </w:r>
            <w:r w:rsidRPr="009B7DE2">
              <w:rPr>
                <w:rFonts w:eastAsia="宋体" w:hint="eastAsia"/>
                <w:bCs/>
                <w:color w:val="000000"/>
                <w:szCs w:val="24"/>
                <w:lang w:eastAsia="zh-CN"/>
              </w:rPr>
              <w:t>.</w:t>
            </w:r>
          </w:p>
          <w:p w14:paraId="1EC3351B" w14:textId="05C36C79" w:rsidR="00E94E01" w:rsidRPr="009B7DE2" w:rsidRDefault="009B7DE2" w:rsidP="009B7DE2">
            <w:pPr>
              <w:numPr>
                <w:ilvl w:val="0"/>
                <w:numId w:val="13"/>
              </w:numPr>
              <w:tabs>
                <w:tab w:val="left" w:pos="2084"/>
              </w:tabs>
              <w:spacing w:after="120"/>
              <w:rPr>
                <w:rFonts w:eastAsia="宋体"/>
                <w:bCs/>
                <w:color w:val="000000"/>
                <w:szCs w:val="24"/>
                <w:lang w:eastAsia="zh-CN"/>
              </w:rPr>
            </w:pPr>
            <w:r w:rsidRPr="009B7DE2">
              <w:rPr>
                <w:rFonts w:eastAsia="宋体"/>
                <w:bCs/>
                <w:color w:val="000000"/>
                <w:szCs w:val="24"/>
                <w:lang w:eastAsia="zh-CN"/>
              </w:rPr>
              <w:t>without SSB time index detection</w:t>
            </w:r>
            <w:r w:rsidRPr="009B7DE2">
              <w:rPr>
                <w:rFonts w:eastAsia="宋体" w:hint="eastAsia"/>
                <w:bCs/>
                <w:color w:val="000000"/>
                <w:szCs w:val="24"/>
                <w:lang w:eastAsia="zh-CN"/>
              </w:rPr>
              <w:t>.</w:t>
            </w:r>
          </w:p>
        </w:tc>
      </w:tr>
      <w:tr w:rsidR="00E94E01" w14:paraId="5E9B1E4B" w14:textId="77777777">
        <w:trPr>
          <w:trHeight w:val="468"/>
        </w:trPr>
        <w:tc>
          <w:tcPr>
            <w:tcW w:w="1255" w:type="dxa"/>
          </w:tcPr>
          <w:p w14:paraId="3CD8A319" w14:textId="332557F5" w:rsidR="00E94E01" w:rsidRPr="008B1933" w:rsidRDefault="00BB665D" w:rsidP="00E94E01">
            <w:hyperlink r:id="rId15" w:history="1">
              <w:r w:rsidR="00E94E01" w:rsidRPr="008B1933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R4-2513620</w:t>
              </w:r>
            </w:hyperlink>
          </w:p>
        </w:tc>
        <w:tc>
          <w:tcPr>
            <w:tcW w:w="1440" w:type="dxa"/>
          </w:tcPr>
          <w:p w14:paraId="5DF5C5F4" w14:textId="1E68A6B2" w:rsidR="00E94E01" w:rsidRPr="008B1933" w:rsidRDefault="00E94E01" w:rsidP="00E94E01">
            <w:r w:rsidRPr="008B1933">
              <w:t>Apple</w:t>
            </w:r>
          </w:p>
        </w:tc>
        <w:tc>
          <w:tcPr>
            <w:tcW w:w="6936" w:type="dxa"/>
          </w:tcPr>
          <w:p w14:paraId="198985FD" w14:textId="77777777" w:rsidR="008B1933" w:rsidRPr="008B1933" w:rsidRDefault="008B1933" w:rsidP="008B1933">
            <w:pPr>
              <w:spacing w:before="120" w:after="120"/>
              <w:jc w:val="both"/>
            </w:pPr>
            <w:r w:rsidRPr="008B1933">
              <w:fldChar w:fldCharType="begin"/>
            </w:r>
            <w:r w:rsidRPr="008B1933">
              <w:instrText xml:space="preserve"> REF _Ref210203245 \h  \* MERGEFORMAT </w:instrText>
            </w:r>
            <w:r w:rsidRPr="008B1933">
              <w:fldChar w:fldCharType="separate"/>
            </w:r>
            <w:r w:rsidRPr="008B1933">
              <w:t xml:space="preserve">Proposal </w:t>
            </w:r>
            <w:r w:rsidRPr="008B1933">
              <w:rPr>
                <w:noProof/>
              </w:rPr>
              <w:t>1</w:t>
            </w:r>
            <w:r w:rsidRPr="008B1933">
              <w:t>: adding L1-RSRP in test case list is enough. No need to consider L1-SINR, CBD and any other L1 procedures.</w:t>
            </w:r>
            <w:r w:rsidRPr="008B1933">
              <w:fldChar w:fldCharType="end"/>
            </w:r>
          </w:p>
          <w:p w14:paraId="4BE5FCEC" w14:textId="77777777" w:rsidR="008B1933" w:rsidRPr="008B1933" w:rsidRDefault="008B1933" w:rsidP="008B1933">
            <w:pPr>
              <w:spacing w:before="120" w:after="120"/>
              <w:jc w:val="both"/>
            </w:pPr>
            <w:r w:rsidRPr="008B1933">
              <w:fldChar w:fldCharType="begin"/>
            </w:r>
            <w:r w:rsidRPr="008B1933">
              <w:instrText xml:space="preserve"> REF _Ref210203248 \h  \* MERGEFORMAT </w:instrText>
            </w:r>
            <w:r w:rsidRPr="008B1933">
              <w:fldChar w:fldCharType="separate"/>
            </w:r>
            <w:r w:rsidRPr="008B1933">
              <w:t xml:space="preserve">Proposal </w:t>
            </w:r>
            <w:r w:rsidRPr="008B1933">
              <w:rPr>
                <w:noProof/>
              </w:rPr>
              <w:t>2</w:t>
            </w:r>
            <w:r w:rsidRPr="008B1933">
              <w:t>: we are fine with the following proposals:</w:t>
            </w:r>
            <w:r w:rsidRPr="008B1933">
              <w:fldChar w:fldCharType="end"/>
            </w:r>
          </w:p>
          <w:p w14:paraId="5124C48C" w14:textId="77777777" w:rsidR="008B1933" w:rsidRPr="008B1933" w:rsidRDefault="008B1933" w:rsidP="008B1933">
            <w:pPr>
              <w:pStyle w:val="aff6"/>
              <w:numPr>
                <w:ilvl w:val="0"/>
                <w:numId w:val="13"/>
              </w:numPr>
              <w:tabs>
                <w:tab w:val="left" w:pos="0"/>
                <w:tab w:val="left" w:pos="2084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8B1933">
              <w:rPr>
                <w:rFonts w:hint="eastAsia"/>
                <w:color w:val="000000" w:themeColor="text1"/>
                <w:szCs w:val="24"/>
                <w:lang w:eastAsia="zh-CN"/>
              </w:rPr>
              <w:t xml:space="preserve">RAN4 to </w:t>
            </w:r>
            <w:r w:rsidRPr="008B1933">
              <w:rPr>
                <w:color w:val="000000" w:themeColor="text1"/>
                <w:szCs w:val="24"/>
                <w:lang w:eastAsia="zh-CN"/>
              </w:rPr>
              <w:t xml:space="preserve">define the test cases for </w:t>
            </w:r>
            <w:r w:rsidRPr="008B1933">
              <w:rPr>
                <w:rFonts w:hint="eastAsia"/>
                <w:color w:val="000000" w:themeColor="text1"/>
                <w:szCs w:val="24"/>
                <w:lang w:eastAsia="zh-CN"/>
              </w:rPr>
              <w:t xml:space="preserve">SSB </w:t>
            </w:r>
            <w:r w:rsidRPr="008B1933">
              <w:rPr>
                <w:color w:val="000000" w:themeColor="text1"/>
                <w:szCs w:val="24"/>
                <w:lang w:eastAsia="zh-CN"/>
              </w:rPr>
              <w:t>adaptation in RRC_CONNECT mode only</w:t>
            </w:r>
            <w:r w:rsidRPr="008B1933">
              <w:rPr>
                <w:rFonts w:hint="eastAsia"/>
                <w:color w:val="000000" w:themeColor="text1"/>
                <w:szCs w:val="24"/>
                <w:lang w:eastAsia="zh-CN"/>
              </w:rPr>
              <w:t>.</w:t>
            </w:r>
          </w:p>
          <w:p w14:paraId="0A950E66" w14:textId="77777777" w:rsidR="008B1933" w:rsidRPr="008B1933" w:rsidRDefault="008B1933" w:rsidP="008B1933">
            <w:pPr>
              <w:pStyle w:val="aff6"/>
              <w:numPr>
                <w:ilvl w:val="0"/>
                <w:numId w:val="13"/>
              </w:numPr>
              <w:tabs>
                <w:tab w:val="left" w:pos="0"/>
                <w:tab w:val="left" w:pos="2084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8B1933">
              <w:rPr>
                <w:lang w:eastAsia="zh-CN"/>
              </w:rPr>
              <w:t>RAN4 to define test case for SMTC and SSB periodicity change based on DCI 2-9</w:t>
            </w:r>
            <w:r w:rsidRPr="008B1933">
              <w:rPr>
                <w:rFonts w:eastAsiaTheme="minorEastAsia" w:hint="eastAsia"/>
                <w:lang w:eastAsia="zh-CN"/>
              </w:rPr>
              <w:t>.</w:t>
            </w:r>
          </w:p>
          <w:p w14:paraId="135602E0" w14:textId="77777777" w:rsidR="008B1933" w:rsidRPr="008B1933" w:rsidRDefault="008B1933" w:rsidP="008B1933">
            <w:pPr>
              <w:pStyle w:val="aff6"/>
              <w:numPr>
                <w:ilvl w:val="0"/>
                <w:numId w:val="13"/>
              </w:numPr>
              <w:tabs>
                <w:tab w:val="left" w:pos="0"/>
                <w:tab w:val="left" w:pos="2084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8B1933">
              <w:rPr>
                <w:lang w:eastAsia="zh-CN"/>
              </w:rPr>
              <w:t>RAN4 to reuse legacy trigger events for measurement report after SSB adaptation.</w:t>
            </w:r>
          </w:p>
          <w:p w14:paraId="65B8F81B" w14:textId="77777777" w:rsidR="008B1933" w:rsidRPr="008B1933" w:rsidRDefault="008B1933" w:rsidP="008B1933">
            <w:pPr>
              <w:pStyle w:val="aff6"/>
              <w:numPr>
                <w:ilvl w:val="0"/>
                <w:numId w:val="13"/>
              </w:numPr>
              <w:tabs>
                <w:tab w:val="left" w:pos="0"/>
                <w:tab w:val="left" w:pos="2084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8B1933">
              <w:rPr>
                <w:color w:val="000000" w:themeColor="text1"/>
                <w:szCs w:val="24"/>
                <w:lang w:eastAsia="zh-CN"/>
              </w:rPr>
              <w:t>Both FR1 and FR2</w:t>
            </w:r>
            <w:r w:rsidRPr="008B1933">
              <w:rPr>
                <w:rFonts w:hint="eastAsia"/>
                <w:color w:val="000000" w:themeColor="text1"/>
                <w:szCs w:val="24"/>
                <w:lang w:eastAsia="zh-CN"/>
              </w:rPr>
              <w:t>.</w:t>
            </w:r>
          </w:p>
          <w:p w14:paraId="04130E83" w14:textId="77777777" w:rsidR="008B1933" w:rsidRPr="008B1933" w:rsidRDefault="008B1933" w:rsidP="008B1933">
            <w:pPr>
              <w:pStyle w:val="aff6"/>
              <w:numPr>
                <w:ilvl w:val="0"/>
                <w:numId w:val="13"/>
              </w:numPr>
              <w:tabs>
                <w:tab w:val="left" w:pos="2084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8B1933">
              <w:rPr>
                <w:rFonts w:hint="eastAsia"/>
                <w:color w:val="000000" w:themeColor="text1"/>
                <w:szCs w:val="24"/>
                <w:lang w:eastAsia="zh-CN"/>
              </w:rPr>
              <w:t xml:space="preserve">RAN4 not to define </w:t>
            </w:r>
            <w:r w:rsidRPr="008B1933">
              <w:rPr>
                <w:color w:val="000000" w:themeColor="text1"/>
                <w:szCs w:val="24"/>
                <w:lang w:eastAsia="zh-CN"/>
              </w:rPr>
              <w:t xml:space="preserve">TC for SSB adaptation </w:t>
            </w:r>
            <w:r w:rsidRPr="008B1933">
              <w:rPr>
                <w:rFonts w:hint="eastAsia"/>
                <w:color w:val="000000" w:themeColor="text1"/>
                <w:szCs w:val="24"/>
                <w:lang w:eastAsia="zh-CN"/>
              </w:rPr>
              <w:t xml:space="preserve">for L1/L3 </w:t>
            </w:r>
            <w:r w:rsidRPr="008B1933">
              <w:rPr>
                <w:color w:val="000000" w:themeColor="text1"/>
                <w:szCs w:val="24"/>
                <w:lang w:eastAsia="zh-CN"/>
              </w:rPr>
              <w:t>transition</w:t>
            </w:r>
            <w:r w:rsidRPr="008B1933">
              <w:rPr>
                <w:rFonts w:hint="eastAsia"/>
                <w:color w:val="000000" w:themeColor="text1"/>
                <w:szCs w:val="24"/>
                <w:lang w:eastAsia="zh-CN"/>
              </w:rPr>
              <w:t xml:space="preserve"> requirement.</w:t>
            </w:r>
          </w:p>
          <w:p w14:paraId="6A205DE0" w14:textId="77777777" w:rsidR="008B1933" w:rsidRPr="008B1933" w:rsidRDefault="008B1933" w:rsidP="008B1933">
            <w:pPr>
              <w:pStyle w:val="aff6"/>
              <w:numPr>
                <w:ilvl w:val="0"/>
                <w:numId w:val="13"/>
              </w:numPr>
              <w:tabs>
                <w:tab w:val="left" w:pos="2084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8B1933">
              <w:rPr>
                <w:color w:val="000000" w:themeColor="text1"/>
                <w:szCs w:val="24"/>
                <w:lang w:eastAsia="zh-CN"/>
              </w:rPr>
              <w:t>Only test non-DRX mode</w:t>
            </w:r>
            <w:r w:rsidRPr="008B1933">
              <w:rPr>
                <w:rFonts w:hint="eastAsia"/>
                <w:color w:val="000000" w:themeColor="text1"/>
                <w:szCs w:val="24"/>
                <w:lang w:eastAsia="zh-CN"/>
              </w:rPr>
              <w:t>.</w:t>
            </w:r>
          </w:p>
          <w:p w14:paraId="76BE539B" w14:textId="77777777" w:rsidR="008B1933" w:rsidRPr="008B1933" w:rsidRDefault="008B1933" w:rsidP="008B1933">
            <w:pPr>
              <w:pStyle w:val="aff6"/>
              <w:numPr>
                <w:ilvl w:val="0"/>
                <w:numId w:val="13"/>
              </w:numPr>
              <w:tabs>
                <w:tab w:val="left" w:pos="2084"/>
              </w:tabs>
              <w:overflowPunct/>
              <w:autoSpaceDE/>
              <w:adjustRightInd/>
              <w:spacing w:after="120"/>
              <w:ind w:firstLineChars="0"/>
              <w:textAlignment w:val="auto"/>
              <w:rPr>
                <w:color w:val="000000" w:themeColor="text1"/>
                <w:szCs w:val="24"/>
                <w:lang w:eastAsia="zh-CN"/>
              </w:rPr>
            </w:pPr>
            <w:r w:rsidRPr="008B1933">
              <w:rPr>
                <w:color w:val="000000" w:themeColor="text1"/>
                <w:szCs w:val="24"/>
                <w:lang w:eastAsia="zh-CN"/>
              </w:rPr>
              <w:t>without SSB time index detection</w:t>
            </w:r>
            <w:r w:rsidRPr="008B1933">
              <w:rPr>
                <w:rFonts w:hint="eastAsia"/>
                <w:color w:val="000000" w:themeColor="text1"/>
                <w:szCs w:val="24"/>
                <w:lang w:eastAsia="zh-CN"/>
              </w:rPr>
              <w:t>.</w:t>
            </w:r>
          </w:p>
          <w:p w14:paraId="6F49003D" w14:textId="1815DB44" w:rsidR="00E94E01" w:rsidRPr="008B1933" w:rsidRDefault="00E94E01" w:rsidP="00E94E01">
            <w:pPr>
              <w:tabs>
                <w:tab w:val="left" w:pos="544"/>
              </w:tabs>
              <w:spacing w:before="120" w:after="120"/>
              <w:rPr>
                <w:rFonts w:eastAsiaTheme="minorEastAsia"/>
                <w:highlight w:val="yellow"/>
                <w:lang w:eastAsia="zh-CN"/>
              </w:rPr>
            </w:pPr>
          </w:p>
        </w:tc>
      </w:tr>
      <w:tr w:rsidR="00E94E01" w14:paraId="60F4D251" w14:textId="77777777">
        <w:trPr>
          <w:trHeight w:val="468"/>
        </w:trPr>
        <w:tc>
          <w:tcPr>
            <w:tcW w:w="1255" w:type="dxa"/>
          </w:tcPr>
          <w:p w14:paraId="7FE60014" w14:textId="773250A2" w:rsidR="00E94E01" w:rsidRDefault="00BB665D" w:rsidP="00E94E01">
            <w:hyperlink r:id="rId16" w:history="1">
              <w:r w:rsidR="00E94E01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R4-2513707</w:t>
              </w:r>
            </w:hyperlink>
          </w:p>
        </w:tc>
        <w:tc>
          <w:tcPr>
            <w:tcW w:w="1440" w:type="dxa"/>
          </w:tcPr>
          <w:p w14:paraId="359E017E" w14:textId="500A4DB6" w:rsidR="00E94E01" w:rsidRPr="00E94E01" w:rsidRDefault="00E94E01" w:rsidP="00E94E01">
            <w:r w:rsidRPr="00E94E01">
              <w:t>vivo</w:t>
            </w:r>
          </w:p>
        </w:tc>
        <w:tc>
          <w:tcPr>
            <w:tcW w:w="6936" w:type="dxa"/>
          </w:tcPr>
          <w:p w14:paraId="4B85E255" w14:textId="77777777" w:rsidR="00D37AC3" w:rsidRPr="00D37AC3" w:rsidRDefault="00D37AC3" w:rsidP="00D37AC3">
            <w:r w:rsidRPr="00D37AC3">
              <w:rPr>
                <w:rFonts w:hint="eastAsia"/>
              </w:rPr>
              <w:t>P</w:t>
            </w:r>
            <w:r w:rsidRPr="00D37AC3">
              <w:t>roposal 1: RAN4 to define one test for L3 I</w:t>
            </w:r>
            <w:r w:rsidRPr="00D37AC3">
              <w:rPr>
                <w:rFonts w:eastAsiaTheme="minorEastAsia" w:hint="eastAsia"/>
              </w:rPr>
              <w:t>ntra-frequency</w:t>
            </w:r>
            <w:r w:rsidRPr="00D37AC3">
              <w:rPr>
                <w:rFonts w:eastAsiaTheme="minorEastAsia"/>
              </w:rPr>
              <w:t xml:space="preserve"> serving Cell</w:t>
            </w:r>
            <w:r w:rsidRPr="00D37AC3">
              <w:rPr>
                <w:rFonts w:eastAsiaTheme="minorEastAsia" w:hint="eastAsia"/>
              </w:rPr>
              <w:t xml:space="preserve"> </w:t>
            </w:r>
            <w:r w:rsidRPr="00D37AC3">
              <w:t xml:space="preserve">measurement. </w:t>
            </w:r>
          </w:p>
          <w:p w14:paraId="6A48C120" w14:textId="77777777" w:rsidR="00D37AC3" w:rsidRPr="00D37AC3" w:rsidRDefault="00D37AC3" w:rsidP="00D37AC3">
            <w:r w:rsidRPr="00D37AC3">
              <w:rPr>
                <w:rFonts w:hint="eastAsia"/>
              </w:rPr>
              <w:t>P</w:t>
            </w:r>
            <w:r w:rsidRPr="00D37AC3">
              <w:t>roposal 2: For L3 I</w:t>
            </w:r>
            <w:r w:rsidRPr="00D37AC3">
              <w:rPr>
                <w:rFonts w:eastAsiaTheme="minorEastAsia" w:hint="eastAsia"/>
              </w:rPr>
              <w:t>ntra-frequency</w:t>
            </w:r>
            <w:r w:rsidRPr="00D37AC3">
              <w:rPr>
                <w:rFonts w:eastAsiaTheme="minorEastAsia"/>
              </w:rPr>
              <w:t xml:space="preserve"> serving Cell</w:t>
            </w:r>
            <w:r w:rsidRPr="00D37AC3">
              <w:rPr>
                <w:rFonts w:eastAsiaTheme="minorEastAsia" w:hint="eastAsia"/>
              </w:rPr>
              <w:t xml:space="preserve"> </w:t>
            </w:r>
            <w:r w:rsidRPr="00D37AC3">
              <w:t>measurement, the details are proposed as follows:</w:t>
            </w:r>
          </w:p>
          <w:p w14:paraId="0425D832" w14:textId="77777777" w:rsidR="00D37AC3" w:rsidRPr="00D37AC3" w:rsidRDefault="00D37AC3" w:rsidP="00D37AC3">
            <w:pPr>
              <w:pStyle w:val="aff6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</w:pPr>
            <w:r w:rsidRPr="00D37AC3">
              <w:t>UE is configured with Event A1 or A2.</w:t>
            </w:r>
          </w:p>
          <w:p w14:paraId="3AE3BB66" w14:textId="77777777" w:rsidR="00D37AC3" w:rsidRPr="00D37AC3" w:rsidRDefault="00D37AC3" w:rsidP="00D37AC3">
            <w:pPr>
              <w:pStyle w:val="aff6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</w:pPr>
            <w:r w:rsidRPr="00D37AC3">
              <w:t>Condition of serving Cell is changed to satisfy the Event threshold at the same time as DCI 2-9</w:t>
            </w:r>
          </w:p>
          <w:p w14:paraId="4366FC96" w14:textId="7D46A161" w:rsidR="00E94E01" w:rsidRPr="00D37AC3" w:rsidRDefault="00D37AC3" w:rsidP="00D37AC3">
            <w:pPr>
              <w:pStyle w:val="aff6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</w:pPr>
            <w:r w:rsidRPr="00D37AC3">
              <w:t>It is verified whether UE can trigger event within the delay based on the mapped additional SMTC.</w:t>
            </w:r>
          </w:p>
        </w:tc>
      </w:tr>
      <w:tr w:rsidR="00E94E01" w14:paraId="20E13032" w14:textId="77777777">
        <w:trPr>
          <w:trHeight w:val="468"/>
        </w:trPr>
        <w:tc>
          <w:tcPr>
            <w:tcW w:w="1255" w:type="dxa"/>
          </w:tcPr>
          <w:p w14:paraId="2B3566BC" w14:textId="6A9DB273" w:rsidR="00E94E01" w:rsidRDefault="00BB665D" w:rsidP="00E94E01">
            <w:hyperlink r:id="rId17" w:history="1">
              <w:r w:rsidR="00E94E01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R4-2513887</w:t>
              </w:r>
            </w:hyperlink>
          </w:p>
        </w:tc>
        <w:tc>
          <w:tcPr>
            <w:tcW w:w="1440" w:type="dxa"/>
          </w:tcPr>
          <w:p w14:paraId="3AB3170F" w14:textId="547EF2F7" w:rsidR="00E94E01" w:rsidRPr="00E94E01" w:rsidRDefault="00E94E01" w:rsidP="00E94E01">
            <w:r w:rsidRPr="00E94E01">
              <w:t>ZTE Corporation, Sanechips</w:t>
            </w:r>
          </w:p>
        </w:tc>
        <w:tc>
          <w:tcPr>
            <w:tcW w:w="6936" w:type="dxa"/>
          </w:tcPr>
          <w:p w14:paraId="6B95D3E1" w14:textId="77777777" w:rsidR="00082B35" w:rsidRPr="00082B35" w:rsidRDefault="00082B35" w:rsidP="00082B35">
            <w:pPr>
              <w:pStyle w:val="ab"/>
              <w:rPr>
                <w:lang w:val="en-US" w:eastAsia="zh-CN"/>
              </w:rPr>
            </w:pPr>
            <w:r w:rsidRPr="00082B35">
              <w:rPr>
                <w:rFonts w:hint="eastAsia"/>
                <w:lang w:val="en-US" w:eastAsia="zh-CN"/>
              </w:rPr>
              <w:t>Proposal 1: The following cases should be verified around the SSB adaptation:</w:t>
            </w:r>
          </w:p>
          <w:p w14:paraId="6DEE52CD" w14:textId="77777777" w:rsidR="00082B35" w:rsidRPr="00082B35" w:rsidRDefault="00082B35" w:rsidP="00082B35">
            <w:pPr>
              <w:pStyle w:val="aff6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</w:pPr>
            <w:r w:rsidRPr="00082B35">
              <w:rPr>
                <w:rFonts w:hint="eastAsia"/>
              </w:rPr>
              <w:t xml:space="preserve">The L1-RSRP/L1-SINR measurement on the </w:t>
            </w:r>
            <w:proofErr w:type="spellStart"/>
            <w:r w:rsidRPr="00082B35">
              <w:rPr>
                <w:rFonts w:hint="eastAsia"/>
              </w:rPr>
              <w:t>SCell</w:t>
            </w:r>
            <w:proofErr w:type="spellEnd"/>
            <w:r w:rsidRPr="00082B35">
              <w:rPr>
                <w:rFonts w:hint="eastAsia"/>
              </w:rPr>
              <w:t xml:space="preserve"> after SSB adaption in FR1 and FR2;</w:t>
            </w:r>
          </w:p>
          <w:p w14:paraId="6AEB6A3F" w14:textId="77777777" w:rsidR="00082B35" w:rsidRPr="00082B35" w:rsidRDefault="00082B35" w:rsidP="00082B35">
            <w:pPr>
              <w:pStyle w:val="aff6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</w:pPr>
            <w:r w:rsidRPr="00082B35">
              <w:rPr>
                <w:rFonts w:hint="eastAsia"/>
              </w:rPr>
              <w:t xml:space="preserve">The CBD measurement/evaluation on the </w:t>
            </w:r>
            <w:proofErr w:type="spellStart"/>
            <w:r w:rsidRPr="00082B35">
              <w:rPr>
                <w:rFonts w:hint="eastAsia"/>
              </w:rPr>
              <w:t>SCell</w:t>
            </w:r>
            <w:proofErr w:type="spellEnd"/>
            <w:r w:rsidRPr="00082B35">
              <w:rPr>
                <w:rFonts w:hint="eastAsia"/>
              </w:rPr>
              <w:t xml:space="preserve"> after SSB adaption in FR1 and FR2;</w:t>
            </w:r>
          </w:p>
          <w:p w14:paraId="24245518" w14:textId="589DCB8A" w:rsidR="00E94E01" w:rsidRPr="00082B35" w:rsidRDefault="00082B35" w:rsidP="00082B35">
            <w:pPr>
              <w:pStyle w:val="aff6"/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</w:pPr>
            <w:r w:rsidRPr="00082B35">
              <w:rPr>
                <w:rFonts w:hint="eastAsia"/>
              </w:rPr>
              <w:t>L3 measurement with the adapted SMTC corresponding to the SSB adaptation.</w:t>
            </w:r>
          </w:p>
        </w:tc>
      </w:tr>
      <w:tr w:rsidR="00E94E01" w14:paraId="680D7F80" w14:textId="77777777">
        <w:trPr>
          <w:trHeight w:val="468"/>
        </w:trPr>
        <w:tc>
          <w:tcPr>
            <w:tcW w:w="1255" w:type="dxa"/>
          </w:tcPr>
          <w:p w14:paraId="7A02A3A9" w14:textId="60DA4EFC" w:rsidR="00E94E01" w:rsidRDefault="00BB665D" w:rsidP="00E94E01">
            <w:hyperlink r:id="rId18" w:history="1">
              <w:r w:rsidR="00E94E01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R4-2513983</w:t>
              </w:r>
            </w:hyperlink>
          </w:p>
        </w:tc>
        <w:tc>
          <w:tcPr>
            <w:tcW w:w="1440" w:type="dxa"/>
          </w:tcPr>
          <w:p w14:paraId="524D7EC2" w14:textId="04D955E2" w:rsidR="00E94E01" w:rsidRPr="00E94E01" w:rsidRDefault="00E94E01" w:rsidP="00E94E01">
            <w:r w:rsidRPr="00E94E01">
              <w:t>Ericsson</w:t>
            </w:r>
          </w:p>
        </w:tc>
        <w:tc>
          <w:tcPr>
            <w:tcW w:w="6936" w:type="dxa"/>
          </w:tcPr>
          <w:p w14:paraId="0013F254" w14:textId="40388CEA" w:rsidR="00082B35" w:rsidRPr="00082B35" w:rsidRDefault="00082B35" w:rsidP="00082B35">
            <w:pPr>
              <w:jc w:val="both"/>
              <w:rPr>
                <w:lang w:val="en-US"/>
              </w:rPr>
            </w:pPr>
            <w:r w:rsidRPr="00082B35">
              <w:rPr>
                <w:lang w:val="en-US"/>
              </w:rPr>
              <w:fldChar w:fldCharType="begin"/>
            </w:r>
            <w:r w:rsidRPr="00082B35">
              <w:rPr>
                <w:lang w:val="en-US"/>
              </w:rPr>
              <w:instrText xml:space="preserve"> REF _Ref196772388 \h  \* MERGEFORMAT </w:instrText>
            </w:r>
            <w:r w:rsidRPr="00082B35">
              <w:rPr>
                <w:lang w:val="en-US"/>
              </w:rPr>
            </w:r>
            <w:r w:rsidRPr="00082B35">
              <w:rPr>
                <w:lang w:val="en-US"/>
              </w:rPr>
              <w:fldChar w:fldCharType="separate"/>
            </w:r>
            <w:r w:rsidRPr="00082B35">
              <w:t xml:space="preserve">Proposal </w:t>
            </w:r>
            <w:r w:rsidRPr="00082B35">
              <w:rPr>
                <w:noProof/>
              </w:rPr>
              <w:t>1</w:t>
            </w:r>
            <w:r w:rsidRPr="00082B35">
              <w:t>:</w:t>
            </w:r>
            <w:r w:rsidRPr="00082B35">
              <w:rPr>
                <w:lang w:eastAsia="zh-CN"/>
              </w:rPr>
              <w:t xml:space="preserve">  For SSB adaptation, </w:t>
            </w:r>
            <w:r w:rsidRPr="00082B35">
              <w:rPr>
                <w:lang w:val="en-US" w:eastAsia="zh-CN"/>
              </w:rPr>
              <w:t xml:space="preserve">RAN4 to define new test cases to verify </w:t>
            </w:r>
            <w:r w:rsidRPr="00082B35">
              <w:rPr>
                <w:lang w:eastAsia="zh-CN"/>
              </w:rPr>
              <w:t>SSB(SMTC) adaptation for L3 measurement.</w:t>
            </w:r>
            <w:r w:rsidRPr="00082B35">
              <w:rPr>
                <w:lang w:val="en-US"/>
              </w:rPr>
              <w:fldChar w:fldCharType="end"/>
            </w:r>
          </w:p>
          <w:p w14:paraId="1844339F" w14:textId="5482B2B1" w:rsidR="00082B35" w:rsidRPr="00082B35" w:rsidRDefault="00082B35" w:rsidP="00082B35">
            <w:pPr>
              <w:jc w:val="both"/>
              <w:rPr>
                <w:lang w:val="en-US"/>
              </w:rPr>
            </w:pPr>
            <w:r w:rsidRPr="00082B35">
              <w:rPr>
                <w:lang w:val="en-US"/>
              </w:rPr>
              <w:fldChar w:fldCharType="begin"/>
            </w:r>
            <w:r w:rsidRPr="00082B35">
              <w:rPr>
                <w:lang w:val="en-US"/>
              </w:rPr>
              <w:instrText xml:space="preserve"> REF _Ref196772393 \h  \* MERGEFORMAT </w:instrText>
            </w:r>
            <w:r w:rsidRPr="00082B35">
              <w:rPr>
                <w:lang w:val="en-US"/>
              </w:rPr>
            </w:r>
            <w:r w:rsidRPr="00082B35">
              <w:rPr>
                <w:lang w:val="en-US"/>
              </w:rPr>
              <w:fldChar w:fldCharType="separate"/>
            </w:r>
            <w:r w:rsidRPr="00082B35">
              <w:t xml:space="preserve">Proposal </w:t>
            </w:r>
            <w:r w:rsidRPr="00082B35">
              <w:rPr>
                <w:noProof/>
              </w:rPr>
              <w:t>2</w:t>
            </w:r>
            <w:r w:rsidRPr="00082B35">
              <w:t>:</w:t>
            </w:r>
            <w:r w:rsidRPr="00082B35">
              <w:rPr>
                <w:lang w:eastAsia="zh-CN"/>
              </w:rPr>
              <w:t xml:space="preserve">  For SSB adaptation, </w:t>
            </w:r>
            <w:r w:rsidRPr="00082B35">
              <w:rPr>
                <w:lang w:val="en-US" w:eastAsia="zh-CN"/>
              </w:rPr>
              <w:t xml:space="preserve">RAN4 to define new test cases to verify </w:t>
            </w:r>
            <w:r w:rsidRPr="00082B35">
              <w:rPr>
                <w:lang w:eastAsia="zh-CN"/>
              </w:rPr>
              <w:t>SSB adaptation for L1-RSRP, L1-SINR and CBD.</w:t>
            </w:r>
            <w:r w:rsidRPr="00082B35">
              <w:rPr>
                <w:lang w:val="en-US"/>
              </w:rPr>
              <w:fldChar w:fldCharType="end"/>
            </w:r>
          </w:p>
          <w:p w14:paraId="0B7D0999" w14:textId="350E074B" w:rsidR="00082B35" w:rsidRPr="00082B35" w:rsidRDefault="00082B35" w:rsidP="00082B35">
            <w:pPr>
              <w:jc w:val="both"/>
              <w:rPr>
                <w:lang w:val="en-US"/>
              </w:rPr>
            </w:pPr>
            <w:r w:rsidRPr="00082B35">
              <w:rPr>
                <w:lang w:val="en-US"/>
              </w:rPr>
              <w:fldChar w:fldCharType="begin"/>
            </w:r>
            <w:r w:rsidRPr="00082B35">
              <w:rPr>
                <w:lang w:val="en-US"/>
              </w:rPr>
              <w:instrText xml:space="preserve"> REF _Ref196772397 \h  \* MERGEFORMAT </w:instrText>
            </w:r>
            <w:r w:rsidRPr="00082B35">
              <w:rPr>
                <w:lang w:val="en-US"/>
              </w:rPr>
            </w:r>
            <w:r w:rsidRPr="00082B35">
              <w:rPr>
                <w:lang w:val="en-US"/>
              </w:rPr>
              <w:fldChar w:fldCharType="separate"/>
            </w:r>
            <w:r w:rsidRPr="00082B35">
              <w:t xml:space="preserve">Proposal </w:t>
            </w:r>
            <w:r w:rsidRPr="00082B35">
              <w:rPr>
                <w:noProof/>
              </w:rPr>
              <w:t>3</w:t>
            </w:r>
            <w:r w:rsidRPr="00082B35">
              <w:t>:</w:t>
            </w:r>
            <w:r w:rsidRPr="00082B35">
              <w:rPr>
                <w:lang w:eastAsia="zh-CN"/>
              </w:rPr>
              <w:t xml:space="preserve"> RAN4 to </w:t>
            </w:r>
            <w:r w:rsidRPr="00082B35">
              <w:t xml:space="preserve">define the </w:t>
            </w:r>
            <w:r w:rsidRPr="00082B35">
              <w:rPr>
                <w:lang w:eastAsia="zh-CN"/>
              </w:rPr>
              <w:t xml:space="preserve">SSB adaptation </w:t>
            </w:r>
            <w:r w:rsidRPr="00082B35">
              <w:t xml:space="preserve">test cases with the following general </w:t>
            </w:r>
            <w:proofErr w:type="spellStart"/>
            <w:r w:rsidRPr="00082B35">
              <w:t>princinples</w:t>
            </w:r>
            <w:proofErr w:type="spellEnd"/>
            <w:r w:rsidRPr="00082B35">
              <w:t>:</w:t>
            </w:r>
            <w:r w:rsidRPr="00082B35">
              <w:rPr>
                <w:lang w:val="en-US"/>
              </w:rPr>
              <w:fldChar w:fldCharType="end"/>
            </w:r>
          </w:p>
          <w:p w14:paraId="56E5E181" w14:textId="77777777" w:rsidR="00082B35" w:rsidRPr="00082B35" w:rsidRDefault="00082B35" w:rsidP="00082B35">
            <w:pPr>
              <w:pStyle w:val="aff6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firstLineChars="0"/>
              <w:contextualSpacing/>
              <w:jc w:val="both"/>
              <w:textAlignment w:val="auto"/>
              <w:rPr>
                <w:lang w:eastAsia="zh-CN"/>
              </w:rPr>
            </w:pPr>
            <w:r w:rsidRPr="00082B35">
              <w:rPr>
                <w:lang w:eastAsia="zh-CN"/>
              </w:rPr>
              <w:t>Both FR1 and FR2</w:t>
            </w:r>
          </w:p>
          <w:p w14:paraId="4C08FEFA" w14:textId="77777777" w:rsidR="00082B35" w:rsidRPr="00082B35" w:rsidRDefault="00082B35" w:rsidP="00082B35">
            <w:pPr>
              <w:pStyle w:val="aff6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firstLineChars="0"/>
              <w:contextualSpacing/>
              <w:jc w:val="both"/>
              <w:textAlignment w:val="auto"/>
              <w:rPr>
                <w:lang w:eastAsia="zh-CN"/>
              </w:rPr>
            </w:pPr>
            <w:r w:rsidRPr="00082B35">
              <w:rPr>
                <w:lang w:eastAsia="zh-CN"/>
              </w:rPr>
              <w:t>Only test non-DRX mode</w:t>
            </w:r>
          </w:p>
          <w:p w14:paraId="102AA0C7" w14:textId="77777777" w:rsidR="00082B35" w:rsidRPr="00082B35" w:rsidRDefault="00082B35" w:rsidP="00082B35">
            <w:pPr>
              <w:pStyle w:val="aff6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firstLineChars="0"/>
              <w:contextualSpacing/>
              <w:jc w:val="both"/>
              <w:textAlignment w:val="auto"/>
              <w:rPr>
                <w:lang w:eastAsia="zh-CN"/>
              </w:rPr>
            </w:pPr>
            <w:r w:rsidRPr="00082B35">
              <w:rPr>
                <w:lang w:eastAsia="zh-CN"/>
              </w:rPr>
              <w:t>without SSB time index detection</w:t>
            </w:r>
          </w:p>
          <w:p w14:paraId="4E66B19B" w14:textId="77777777" w:rsidR="00082B35" w:rsidRPr="00082B35" w:rsidRDefault="00082B35" w:rsidP="00082B35">
            <w:pPr>
              <w:pStyle w:val="aff6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firstLineChars="0"/>
              <w:contextualSpacing/>
              <w:jc w:val="both"/>
              <w:textAlignment w:val="auto"/>
              <w:rPr>
                <w:lang w:eastAsia="zh-CN"/>
              </w:rPr>
            </w:pPr>
            <w:r w:rsidRPr="00082B35">
              <w:rPr>
                <w:lang w:eastAsia="zh-CN"/>
              </w:rPr>
              <w:t>Reuse legacy trigger events for measurement report</w:t>
            </w:r>
          </w:p>
          <w:p w14:paraId="54B873CE" w14:textId="77777777" w:rsidR="00082B35" w:rsidRPr="00082B35" w:rsidRDefault="00082B35" w:rsidP="00082B35">
            <w:pPr>
              <w:pStyle w:val="aff6"/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0"/>
              <w:ind w:firstLineChars="0"/>
              <w:contextualSpacing/>
              <w:jc w:val="both"/>
              <w:textAlignment w:val="auto"/>
              <w:rPr>
                <w:lang w:eastAsia="zh-CN"/>
              </w:rPr>
            </w:pPr>
            <w:r w:rsidRPr="00082B35">
              <w:rPr>
                <w:lang w:eastAsia="zh-CN"/>
              </w:rPr>
              <w:t>RAN4 not to define the SSB adaptation test case for L1/L3 transition period</w:t>
            </w:r>
          </w:p>
          <w:p w14:paraId="7628E07B" w14:textId="763A9DA9" w:rsidR="00082B35" w:rsidRPr="00082B35" w:rsidRDefault="00082B35" w:rsidP="00082B35">
            <w:pPr>
              <w:jc w:val="both"/>
              <w:rPr>
                <w:lang w:eastAsia="zh-CN"/>
              </w:rPr>
            </w:pPr>
            <w:r w:rsidRPr="00082B35">
              <w:rPr>
                <w:lang w:eastAsia="zh-CN"/>
              </w:rPr>
              <w:fldChar w:fldCharType="begin"/>
            </w:r>
            <w:r w:rsidRPr="00082B35">
              <w:rPr>
                <w:lang w:eastAsia="zh-CN"/>
              </w:rPr>
              <w:instrText xml:space="preserve"> REF _Ref202304615 \h  \* MERGEFORMAT </w:instrText>
            </w:r>
            <w:r w:rsidRPr="00082B35">
              <w:rPr>
                <w:lang w:eastAsia="zh-CN"/>
              </w:rPr>
            </w:r>
            <w:r w:rsidRPr="00082B35">
              <w:rPr>
                <w:lang w:eastAsia="zh-CN"/>
              </w:rPr>
              <w:fldChar w:fldCharType="separate"/>
            </w:r>
            <w:r w:rsidRPr="00082B35">
              <w:t xml:space="preserve">Proposal </w:t>
            </w:r>
            <w:r w:rsidRPr="00082B35">
              <w:rPr>
                <w:noProof/>
              </w:rPr>
              <w:t>4</w:t>
            </w:r>
            <w:r w:rsidRPr="00082B35">
              <w:t>:</w:t>
            </w:r>
            <w:r w:rsidRPr="00082B35">
              <w:rPr>
                <w:lang w:eastAsia="zh-CN"/>
              </w:rPr>
              <w:t xml:space="preserve">  </w:t>
            </w:r>
            <w:r w:rsidRPr="00082B35">
              <w:rPr>
                <w:lang w:val="en-US" w:eastAsia="zh-CN"/>
              </w:rPr>
              <w:t xml:space="preserve">RAN4 to verify </w:t>
            </w:r>
            <w:r w:rsidRPr="00082B35">
              <w:rPr>
                <w:lang w:eastAsia="zh-CN"/>
              </w:rPr>
              <w:t>both SSB adaptation from a sparse SSB periodicity to a dense SSB periodicity and vice vase.</w:t>
            </w:r>
            <w:r w:rsidRPr="00082B35">
              <w:rPr>
                <w:lang w:eastAsia="zh-CN"/>
              </w:rPr>
              <w:fldChar w:fldCharType="end"/>
            </w:r>
          </w:p>
          <w:p w14:paraId="1938D3D5" w14:textId="77777777" w:rsidR="00082B35" w:rsidRPr="00082B35" w:rsidRDefault="00082B35" w:rsidP="00082B35">
            <w:pPr>
              <w:numPr>
                <w:ilvl w:val="0"/>
                <w:numId w:val="20"/>
              </w:numPr>
              <w:spacing w:after="120"/>
              <w:jc w:val="both"/>
              <w:rPr>
                <w:lang w:eastAsia="zh-CN"/>
              </w:rPr>
            </w:pPr>
            <w:r w:rsidRPr="00082B35">
              <w:rPr>
                <w:lang w:eastAsia="zh-CN"/>
              </w:rPr>
              <w:t>SMTC periodicity from 80ms to 20ms</w:t>
            </w:r>
          </w:p>
          <w:p w14:paraId="342363AD" w14:textId="77777777" w:rsidR="00082B35" w:rsidRPr="00082B35" w:rsidRDefault="00082B35" w:rsidP="00082B35">
            <w:pPr>
              <w:numPr>
                <w:ilvl w:val="0"/>
                <w:numId w:val="20"/>
              </w:numPr>
              <w:spacing w:after="120"/>
              <w:jc w:val="both"/>
              <w:rPr>
                <w:lang w:eastAsia="zh-CN"/>
              </w:rPr>
            </w:pPr>
            <w:r w:rsidRPr="00082B35">
              <w:rPr>
                <w:lang w:eastAsia="zh-CN"/>
              </w:rPr>
              <w:t>SSB periodicity from 80ms to 20ms</w:t>
            </w:r>
          </w:p>
          <w:p w14:paraId="4CB3C0C2" w14:textId="77777777" w:rsidR="00082B35" w:rsidRPr="00082B35" w:rsidRDefault="00082B35" w:rsidP="00082B35">
            <w:pPr>
              <w:jc w:val="both"/>
              <w:rPr>
                <w:rFonts w:eastAsiaTheme="minorEastAsia"/>
                <w:iCs/>
                <w:lang w:val="en-US" w:eastAsia="zh-CN"/>
              </w:rPr>
            </w:pPr>
            <w:r w:rsidRPr="00082B35">
              <w:rPr>
                <w:iCs/>
              </w:rPr>
              <w:lastRenderedPageBreak/>
              <w:t xml:space="preserve">Proposal </w:t>
            </w:r>
            <w:r w:rsidRPr="00082B35">
              <w:rPr>
                <w:iCs/>
              </w:rPr>
              <w:fldChar w:fldCharType="begin"/>
            </w:r>
            <w:r w:rsidRPr="00082B35">
              <w:rPr>
                <w:iCs/>
              </w:rPr>
              <w:instrText xml:space="preserve"> SEQ Proposal \* ARABIC </w:instrText>
            </w:r>
            <w:r w:rsidRPr="00082B35">
              <w:rPr>
                <w:iCs/>
              </w:rPr>
              <w:fldChar w:fldCharType="separate"/>
            </w:r>
            <w:r w:rsidRPr="00082B35">
              <w:rPr>
                <w:iCs/>
                <w:noProof/>
              </w:rPr>
              <w:t>6</w:t>
            </w:r>
            <w:r w:rsidRPr="00082B35">
              <w:rPr>
                <w:iCs/>
              </w:rPr>
              <w:fldChar w:fldCharType="end"/>
            </w:r>
            <w:r w:rsidRPr="00082B35">
              <w:rPr>
                <w:iCs/>
              </w:rPr>
              <w:t xml:space="preserve">: RAN4 to define SSB adaptation test </w:t>
            </w:r>
            <w:proofErr w:type="spellStart"/>
            <w:r w:rsidRPr="00082B35">
              <w:rPr>
                <w:iCs/>
              </w:rPr>
              <w:t>cae</w:t>
            </w:r>
            <w:proofErr w:type="spellEnd"/>
            <w:r w:rsidRPr="00082B35">
              <w:rPr>
                <w:iCs/>
              </w:rPr>
              <w:t xml:space="preserve"> as follow.</w:t>
            </w:r>
          </w:p>
          <w:tbl>
            <w:tblPr>
              <w:tblStyle w:val="af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2977"/>
              <w:gridCol w:w="2126"/>
            </w:tblGrid>
            <w:tr w:rsidR="00082B35" w:rsidRPr="00082B35" w14:paraId="2E267984" w14:textId="77777777" w:rsidTr="00514F22">
              <w:trPr>
                <w:jc w:val="center"/>
              </w:trPr>
              <w:tc>
                <w:tcPr>
                  <w:tcW w:w="704" w:type="dxa"/>
                </w:tcPr>
                <w:p w14:paraId="26F6B54F" w14:textId="77777777" w:rsidR="00082B35" w:rsidRPr="00082B35" w:rsidRDefault="00082B35" w:rsidP="00082B35">
                  <w:pPr>
                    <w:jc w:val="both"/>
                    <w:rPr>
                      <w:lang w:val="en-US" w:eastAsia="zh-CN"/>
                    </w:rPr>
                  </w:pPr>
                  <w:r w:rsidRPr="00082B35">
                    <w:rPr>
                      <w:lang w:val="en-US" w:eastAsia="zh-CN"/>
                    </w:rPr>
                    <w:t>No.</w:t>
                  </w:r>
                </w:p>
              </w:tc>
              <w:tc>
                <w:tcPr>
                  <w:tcW w:w="2977" w:type="dxa"/>
                </w:tcPr>
                <w:p w14:paraId="61966194" w14:textId="77777777" w:rsidR="00082B35" w:rsidRPr="00082B35" w:rsidRDefault="00082B35" w:rsidP="00082B35">
                  <w:pPr>
                    <w:jc w:val="both"/>
                    <w:rPr>
                      <w:lang w:val="en-US" w:eastAsia="zh-CN"/>
                    </w:rPr>
                  </w:pPr>
                  <w:r w:rsidRPr="00082B35">
                    <w:rPr>
                      <w:lang w:val="en-US" w:eastAsia="zh-CN"/>
                    </w:rPr>
                    <w:t>Test category</w:t>
                  </w:r>
                </w:p>
              </w:tc>
              <w:tc>
                <w:tcPr>
                  <w:tcW w:w="2126" w:type="dxa"/>
                </w:tcPr>
                <w:p w14:paraId="612A4859" w14:textId="77777777" w:rsidR="00082B35" w:rsidRPr="00082B35" w:rsidRDefault="00082B35" w:rsidP="00082B35">
                  <w:pPr>
                    <w:jc w:val="both"/>
                    <w:rPr>
                      <w:lang w:val="en-US" w:eastAsia="zh-CN"/>
                    </w:rPr>
                  </w:pPr>
                  <w:r w:rsidRPr="00082B35">
                    <w:rPr>
                      <w:lang w:val="en-US" w:eastAsia="zh-CN"/>
                    </w:rPr>
                    <w:t>Test purpose</w:t>
                  </w:r>
                </w:p>
              </w:tc>
            </w:tr>
            <w:tr w:rsidR="00082B35" w:rsidRPr="00082B35" w14:paraId="7C325DD2" w14:textId="77777777" w:rsidTr="00514F22">
              <w:trPr>
                <w:jc w:val="center"/>
              </w:trPr>
              <w:tc>
                <w:tcPr>
                  <w:tcW w:w="704" w:type="dxa"/>
                </w:tcPr>
                <w:p w14:paraId="1510881C" w14:textId="77777777" w:rsidR="00082B35" w:rsidRPr="00082B35" w:rsidRDefault="00082B35" w:rsidP="00082B35">
                  <w:pPr>
                    <w:jc w:val="both"/>
                    <w:rPr>
                      <w:lang w:val="en-US" w:eastAsia="zh-CN"/>
                    </w:rPr>
                  </w:pPr>
                  <w:r w:rsidRPr="00082B35">
                    <w:rPr>
                      <w:kern w:val="24"/>
                      <w:lang w:val="en-US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14:paraId="364254C4" w14:textId="77777777" w:rsidR="00082B35" w:rsidRPr="00082B35" w:rsidRDefault="00082B35" w:rsidP="00082B35">
                  <w:pPr>
                    <w:jc w:val="both"/>
                    <w:rPr>
                      <w:lang w:val="en-US" w:eastAsia="zh-CN"/>
                    </w:rPr>
                  </w:pPr>
                  <w:r w:rsidRPr="00082B35">
                    <w:rPr>
                      <w:snapToGrid w:val="0"/>
                    </w:rPr>
                    <w:t>SSB based L1-RSRP measurement when DRX is not used</w:t>
                  </w:r>
                  <w:r w:rsidRPr="00082B35">
                    <w:rPr>
                      <w:rFonts w:eastAsiaTheme="minorEastAsia"/>
                      <w:kern w:val="24"/>
                    </w:rPr>
                    <w:t xml:space="preserve"> for SSB adaptation</w:t>
                  </w:r>
                </w:p>
              </w:tc>
              <w:tc>
                <w:tcPr>
                  <w:tcW w:w="2126" w:type="dxa"/>
                </w:tcPr>
                <w:p w14:paraId="29BABEB1" w14:textId="77777777" w:rsidR="00082B35" w:rsidRPr="00082B35" w:rsidRDefault="00082B35" w:rsidP="00082B35">
                  <w:pPr>
                    <w:jc w:val="both"/>
                    <w:rPr>
                      <w:rFonts w:eastAsiaTheme="minorEastAsia"/>
                      <w:kern w:val="24"/>
                    </w:rPr>
                  </w:pPr>
                  <w:r w:rsidRPr="00082B35">
                    <w:rPr>
                      <w:snapToGrid w:val="0"/>
                    </w:rPr>
                    <w:t>L1-RSRP measurement</w:t>
                  </w:r>
                </w:p>
              </w:tc>
            </w:tr>
            <w:tr w:rsidR="00082B35" w:rsidRPr="00082B35" w14:paraId="119B3606" w14:textId="77777777" w:rsidTr="00514F22">
              <w:trPr>
                <w:jc w:val="center"/>
              </w:trPr>
              <w:tc>
                <w:tcPr>
                  <w:tcW w:w="704" w:type="dxa"/>
                </w:tcPr>
                <w:p w14:paraId="3346331B" w14:textId="77777777" w:rsidR="00082B35" w:rsidRPr="00082B35" w:rsidRDefault="00082B35" w:rsidP="00082B35">
                  <w:pPr>
                    <w:jc w:val="both"/>
                    <w:rPr>
                      <w:kern w:val="24"/>
                      <w:lang w:val="en-US" w:eastAsia="zh-CN"/>
                    </w:rPr>
                  </w:pPr>
                  <w:r w:rsidRPr="00082B35">
                    <w:rPr>
                      <w:kern w:val="24"/>
                      <w:lang w:val="en-US" w:eastAsia="zh-CN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14:paraId="2723695A" w14:textId="77777777" w:rsidR="00082B35" w:rsidRPr="00082B35" w:rsidRDefault="00082B35" w:rsidP="00082B35">
                  <w:pPr>
                    <w:jc w:val="both"/>
                    <w:rPr>
                      <w:rFonts w:eastAsiaTheme="minorEastAsia"/>
                      <w:kern w:val="24"/>
                      <w:lang w:eastAsia="zh-CN"/>
                    </w:rPr>
                  </w:pPr>
                  <w:r w:rsidRPr="00082B35">
                    <w:rPr>
                      <w:snapToGrid w:val="0"/>
                    </w:rPr>
                    <w:t>L1-SINR measurement with SSB based CMR and dedicated IMR when DRX is used for SSB adaptation</w:t>
                  </w:r>
                </w:p>
              </w:tc>
              <w:tc>
                <w:tcPr>
                  <w:tcW w:w="2126" w:type="dxa"/>
                </w:tcPr>
                <w:p w14:paraId="148D73AB" w14:textId="77777777" w:rsidR="00082B35" w:rsidRPr="00082B35" w:rsidRDefault="00082B35" w:rsidP="00082B35">
                  <w:pPr>
                    <w:jc w:val="both"/>
                    <w:rPr>
                      <w:rFonts w:eastAsiaTheme="minorEastAsia"/>
                      <w:kern w:val="24"/>
                    </w:rPr>
                  </w:pPr>
                  <w:r w:rsidRPr="00082B35">
                    <w:rPr>
                      <w:snapToGrid w:val="0"/>
                    </w:rPr>
                    <w:t>L1-SINR measurement</w:t>
                  </w:r>
                </w:p>
              </w:tc>
            </w:tr>
            <w:tr w:rsidR="00082B35" w:rsidRPr="00082B35" w14:paraId="593C7DA9" w14:textId="77777777" w:rsidTr="00514F22">
              <w:trPr>
                <w:jc w:val="center"/>
              </w:trPr>
              <w:tc>
                <w:tcPr>
                  <w:tcW w:w="704" w:type="dxa"/>
                </w:tcPr>
                <w:p w14:paraId="0A7441ED" w14:textId="77777777" w:rsidR="00082B35" w:rsidRPr="00082B35" w:rsidRDefault="00082B35" w:rsidP="00082B35">
                  <w:pPr>
                    <w:jc w:val="both"/>
                    <w:rPr>
                      <w:kern w:val="24"/>
                      <w:lang w:val="en-US" w:eastAsia="zh-CN"/>
                    </w:rPr>
                  </w:pPr>
                  <w:r w:rsidRPr="00082B35">
                    <w:rPr>
                      <w:kern w:val="24"/>
                      <w:lang w:val="en-US" w:eastAsia="zh-CN"/>
                    </w:rPr>
                    <w:t>3</w:t>
                  </w:r>
                </w:p>
              </w:tc>
              <w:tc>
                <w:tcPr>
                  <w:tcW w:w="2977" w:type="dxa"/>
                </w:tcPr>
                <w:p w14:paraId="2911C7FD" w14:textId="77777777" w:rsidR="00082B35" w:rsidRPr="00082B35" w:rsidRDefault="00082B35" w:rsidP="00082B35">
                  <w:pPr>
                    <w:jc w:val="both"/>
                    <w:rPr>
                      <w:rFonts w:eastAsiaTheme="minorEastAsia"/>
                      <w:kern w:val="24"/>
                      <w:lang w:eastAsia="zh-CN"/>
                    </w:rPr>
                  </w:pPr>
                  <w:r w:rsidRPr="00082B35">
                    <w:t xml:space="preserve">Beam Failure Detection and Link Recovery Test for FR2 </w:t>
                  </w:r>
                  <w:proofErr w:type="spellStart"/>
                  <w:r w:rsidRPr="00082B35">
                    <w:t>SCell</w:t>
                  </w:r>
                  <w:proofErr w:type="spellEnd"/>
                  <w:r w:rsidRPr="00082B35">
                    <w:t xml:space="preserve"> configured with SSB-based BFD and LR in non-DRX mode</w:t>
                  </w:r>
                </w:p>
              </w:tc>
              <w:tc>
                <w:tcPr>
                  <w:tcW w:w="2126" w:type="dxa"/>
                </w:tcPr>
                <w:p w14:paraId="2A31F2CD" w14:textId="77777777" w:rsidR="00082B35" w:rsidRPr="00082B35" w:rsidRDefault="00082B35" w:rsidP="00082B35">
                  <w:pPr>
                    <w:jc w:val="both"/>
                    <w:rPr>
                      <w:rFonts w:eastAsiaTheme="minorEastAsia"/>
                      <w:kern w:val="24"/>
                      <w:lang w:val="en-US"/>
                    </w:rPr>
                  </w:pPr>
                  <w:r w:rsidRPr="00082B35">
                    <w:rPr>
                      <w:rFonts w:eastAsiaTheme="minorEastAsia"/>
                      <w:kern w:val="24"/>
                      <w:lang w:val="en-US"/>
                    </w:rPr>
                    <w:t>Candidate beam detection</w:t>
                  </w:r>
                </w:p>
              </w:tc>
            </w:tr>
            <w:tr w:rsidR="00082B35" w:rsidRPr="00082B35" w14:paraId="7A092C27" w14:textId="77777777" w:rsidTr="00514F22">
              <w:trPr>
                <w:jc w:val="center"/>
              </w:trPr>
              <w:tc>
                <w:tcPr>
                  <w:tcW w:w="704" w:type="dxa"/>
                </w:tcPr>
                <w:p w14:paraId="00AD9869" w14:textId="77777777" w:rsidR="00082B35" w:rsidRPr="00082B35" w:rsidRDefault="00082B35" w:rsidP="00082B35">
                  <w:pPr>
                    <w:jc w:val="both"/>
                    <w:rPr>
                      <w:kern w:val="24"/>
                      <w:lang w:val="en-US" w:eastAsia="zh-CN"/>
                    </w:rPr>
                  </w:pPr>
                  <w:r w:rsidRPr="00082B35">
                    <w:rPr>
                      <w:kern w:val="24"/>
                      <w:lang w:val="en-US" w:eastAsia="zh-CN"/>
                    </w:rPr>
                    <w:t>4</w:t>
                  </w:r>
                </w:p>
              </w:tc>
              <w:tc>
                <w:tcPr>
                  <w:tcW w:w="2977" w:type="dxa"/>
                </w:tcPr>
                <w:p w14:paraId="1EBCA9B8" w14:textId="77777777" w:rsidR="00082B35" w:rsidRPr="00082B35" w:rsidRDefault="00082B35" w:rsidP="00082B35">
                  <w:pPr>
                    <w:jc w:val="both"/>
                    <w:rPr>
                      <w:rFonts w:eastAsiaTheme="minorEastAsia"/>
                      <w:kern w:val="24"/>
                      <w:lang w:eastAsia="zh-CN"/>
                    </w:rPr>
                  </w:pPr>
                  <w:r w:rsidRPr="00082B35">
                    <w:rPr>
                      <w:rFonts w:eastAsiaTheme="minorEastAsia"/>
                      <w:kern w:val="24"/>
                    </w:rPr>
                    <w:t>SA event triggered reporting tests without gap for SSB adaptation</w:t>
                  </w:r>
                </w:p>
              </w:tc>
              <w:tc>
                <w:tcPr>
                  <w:tcW w:w="2126" w:type="dxa"/>
                </w:tcPr>
                <w:p w14:paraId="46C7CCD0" w14:textId="77777777" w:rsidR="00082B35" w:rsidRPr="00082B35" w:rsidRDefault="00082B35" w:rsidP="00082B35">
                  <w:pPr>
                    <w:jc w:val="both"/>
                    <w:rPr>
                      <w:rFonts w:eastAsiaTheme="minorEastAsia"/>
                      <w:kern w:val="24"/>
                      <w:lang w:val="en-US"/>
                    </w:rPr>
                  </w:pPr>
                  <w:r w:rsidRPr="00082B35">
                    <w:rPr>
                      <w:rFonts w:eastAsiaTheme="minorEastAsia"/>
                      <w:kern w:val="24"/>
                      <w:lang w:val="en-US"/>
                    </w:rPr>
                    <w:t>L3-RSRP measurement</w:t>
                  </w:r>
                  <w:r w:rsidRPr="00082B35">
                    <w:rPr>
                      <w:rFonts w:eastAsiaTheme="minorEastAsia"/>
                      <w:kern w:val="24"/>
                      <w:lang w:val="en-US" w:eastAsia="zh-CN"/>
                    </w:rPr>
                    <w:t>(agreed)</w:t>
                  </w:r>
                </w:p>
              </w:tc>
            </w:tr>
          </w:tbl>
          <w:p w14:paraId="53406272" w14:textId="77777777" w:rsidR="00E94E01" w:rsidRPr="00082B35" w:rsidRDefault="00E94E01" w:rsidP="00E94E01">
            <w:pPr>
              <w:spacing w:before="120" w:after="120"/>
              <w:rPr>
                <w:b/>
                <w:lang w:val="zh-CN"/>
              </w:rPr>
            </w:pPr>
          </w:p>
        </w:tc>
      </w:tr>
      <w:tr w:rsidR="00E94E01" w14:paraId="245F9A47" w14:textId="77777777">
        <w:trPr>
          <w:trHeight w:val="468"/>
        </w:trPr>
        <w:tc>
          <w:tcPr>
            <w:tcW w:w="1255" w:type="dxa"/>
          </w:tcPr>
          <w:p w14:paraId="68E14915" w14:textId="6BFD29C7" w:rsidR="00E94E01" w:rsidRDefault="00BB665D" w:rsidP="00E94E01">
            <w:hyperlink r:id="rId19" w:history="1">
              <w:r w:rsidR="00E94E01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R4-2514209</w:t>
              </w:r>
            </w:hyperlink>
          </w:p>
        </w:tc>
        <w:tc>
          <w:tcPr>
            <w:tcW w:w="1440" w:type="dxa"/>
          </w:tcPr>
          <w:p w14:paraId="25BDA6F0" w14:textId="1168AFE8" w:rsidR="00E94E01" w:rsidRPr="00E94E01" w:rsidRDefault="00E94E01" w:rsidP="00E94E01">
            <w:r w:rsidRPr="00E94E01">
              <w:t>Samsung</w:t>
            </w:r>
          </w:p>
        </w:tc>
        <w:tc>
          <w:tcPr>
            <w:tcW w:w="6936" w:type="dxa"/>
          </w:tcPr>
          <w:p w14:paraId="2584E5A6" w14:textId="77777777" w:rsidR="00082B35" w:rsidRPr="00082B35" w:rsidRDefault="00082B35" w:rsidP="00082B35">
            <w:pPr>
              <w:spacing w:beforeLines="50" w:before="120" w:afterLines="50" w:after="120" w:line="300" w:lineRule="auto"/>
            </w:pPr>
            <w:r w:rsidRPr="00082B35">
              <w:rPr>
                <w:rFonts w:hint="eastAsia"/>
              </w:rPr>
              <w:t>P</w:t>
            </w:r>
            <w:r w:rsidRPr="00082B35">
              <w:t>roposal 1: Suggest RAN4 to introduce new tests for SSB based L1-RSRP measurement requirements for NES SSB adaptation, and to deprioritize L1-SINR</w:t>
            </w:r>
          </w:p>
          <w:p w14:paraId="766ACAD9" w14:textId="77777777" w:rsidR="00082B35" w:rsidRPr="00082B35" w:rsidRDefault="00082B35" w:rsidP="00082B35">
            <w:pPr>
              <w:pStyle w:val="aff6"/>
              <w:numPr>
                <w:ilvl w:val="0"/>
                <w:numId w:val="18"/>
              </w:numPr>
              <w:spacing w:beforeLines="50" w:before="120" w:afterLines="50" w:after="120" w:line="300" w:lineRule="auto"/>
              <w:ind w:firstLineChars="0"/>
              <w:rPr>
                <w:rFonts w:eastAsiaTheme="minorEastAsia"/>
                <w:lang w:val="en-US" w:eastAsia="zh-CN"/>
              </w:rPr>
            </w:pPr>
            <w:r w:rsidRPr="00082B35">
              <w:rPr>
                <w:rFonts w:eastAsiaTheme="minorEastAsia"/>
                <w:lang w:val="en-US" w:eastAsia="zh-CN"/>
              </w:rPr>
              <w:t xml:space="preserve">New TC is to verify the measurement procedure when SSB periodicity adaptation is activated by NW </w:t>
            </w:r>
            <w:proofErr w:type="spellStart"/>
            <w:r w:rsidRPr="00082B35">
              <w:rPr>
                <w:rFonts w:eastAsiaTheme="minorEastAsia"/>
                <w:lang w:val="en-US" w:eastAsia="zh-CN"/>
              </w:rPr>
              <w:t>signalling</w:t>
            </w:r>
            <w:proofErr w:type="spellEnd"/>
            <w:r w:rsidRPr="00082B35">
              <w:rPr>
                <w:rFonts w:eastAsiaTheme="minorEastAsia"/>
                <w:lang w:val="en-US" w:eastAsia="zh-CN"/>
              </w:rPr>
              <w:t xml:space="preserve"> DCI 2_9</w:t>
            </w:r>
          </w:p>
          <w:p w14:paraId="79F4D3D9" w14:textId="77777777" w:rsidR="00082B35" w:rsidRPr="00082B35" w:rsidRDefault="00082B35" w:rsidP="00082B35">
            <w:pPr>
              <w:spacing w:beforeLines="50" w:before="120" w:afterLines="50" w:after="120" w:line="300" w:lineRule="auto"/>
              <w:rPr>
                <w:color w:val="000000" w:themeColor="text1"/>
                <w:szCs w:val="24"/>
                <w:lang w:eastAsia="zh-CN"/>
              </w:rPr>
            </w:pPr>
            <w:r w:rsidRPr="00082B35">
              <w:rPr>
                <w:rFonts w:hint="eastAsia"/>
                <w:lang w:eastAsia="zh-CN"/>
              </w:rPr>
              <w:t>P</w:t>
            </w:r>
            <w:r w:rsidRPr="00082B35">
              <w:rPr>
                <w:lang w:eastAsia="zh-CN"/>
              </w:rPr>
              <w:t xml:space="preserve">roposal 2: </w:t>
            </w:r>
            <w:r w:rsidRPr="00082B35">
              <w:rPr>
                <w:color w:val="000000" w:themeColor="text1"/>
                <w:szCs w:val="24"/>
                <w:lang w:eastAsia="zh-CN"/>
              </w:rPr>
              <w:t>The following principles to design the SSB adaptation test case can be accepted</w:t>
            </w:r>
          </w:p>
          <w:p w14:paraId="40703720" w14:textId="77777777" w:rsidR="00082B35" w:rsidRPr="00082B35" w:rsidRDefault="00082B35" w:rsidP="00082B35">
            <w:pPr>
              <w:pStyle w:val="aff6"/>
              <w:numPr>
                <w:ilvl w:val="0"/>
                <w:numId w:val="18"/>
              </w:numPr>
              <w:spacing w:beforeLines="50" w:before="120" w:afterLines="50" w:after="120" w:line="300" w:lineRule="auto"/>
              <w:ind w:firstLineChars="0"/>
              <w:rPr>
                <w:rFonts w:eastAsiaTheme="minorEastAsia"/>
                <w:lang w:val="en-US" w:eastAsia="zh-CN"/>
              </w:rPr>
            </w:pPr>
            <w:r w:rsidRPr="00082B35">
              <w:rPr>
                <w:rFonts w:eastAsiaTheme="minorEastAsia"/>
                <w:lang w:val="en-US" w:eastAsia="zh-CN"/>
              </w:rPr>
              <w:t>In RRC_CONNECT mode only</w:t>
            </w:r>
            <w:r w:rsidRPr="00082B35">
              <w:rPr>
                <w:rFonts w:eastAsiaTheme="minorEastAsia" w:hint="eastAsia"/>
                <w:lang w:val="en-US" w:eastAsia="zh-CN"/>
              </w:rPr>
              <w:t>.</w:t>
            </w:r>
          </w:p>
          <w:p w14:paraId="2BFF93E1" w14:textId="77777777" w:rsidR="00082B35" w:rsidRPr="00082B35" w:rsidRDefault="00082B35" w:rsidP="00082B35">
            <w:pPr>
              <w:pStyle w:val="aff6"/>
              <w:numPr>
                <w:ilvl w:val="0"/>
                <w:numId w:val="18"/>
              </w:numPr>
              <w:spacing w:beforeLines="50" w:before="120" w:afterLines="50" w:after="120" w:line="300" w:lineRule="auto"/>
              <w:ind w:firstLineChars="0"/>
              <w:rPr>
                <w:rFonts w:eastAsiaTheme="minorEastAsia"/>
                <w:lang w:val="en-US" w:eastAsia="zh-CN"/>
              </w:rPr>
            </w:pPr>
            <w:r w:rsidRPr="00082B35">
              <w:rPr>
                <w:rFonts w:eastAsiaTheme="minorEastAsia"/>
                <w:lang w:val="en-US" w:eastAsia="zh-CN"/>
              </w:rPr>
              <w:t>SMTC and SSB periodicity change based on DCI 2-9</w:t>
            </w:r>
            <w:r w:rsidRPr="00082B35">
              <w:rPr>
                <w:rFonts w:eastAsiaTheme="minorEastAsia" w:hint="eastAsia"/>
                <w:lang w:val="en-US" w:eastAsia="zh-CN"/>
              </w:rPr>
              <w:t>.</w:t>
            </w:r>
          </w:p>
          <w:p w14:paraId="06D8DCA2" w14:textId="77777777" w:rsidR="00082B35" w:rsidRPr="00082B35" w:rsidRDefault="00082B35" w:rsidP="00082B35">
            <w:pPr>
              <w:pStyle w:val="aff6"/>
              <w:numPr>
                <w:ilvl w:val="0"/>
                <w:numId w:val="18"/>
              </w:numPr>
              <w:spacing w:beforeLines="50" w:before="120" w:afterLines="50" w:after="120" w:line="300" w:lineRule="auto"/>
              <w:ind w:firstLineChars="0"/>
              <w:rPr>
                <w:rFonts w:eastAsiaTheme="minorEastAsia"/>
                <w:lang w:val="en-US" w:eastAsia="zh-CN"/>
              </w:rPr>
            </w:pPr>
            <w:r w:rsidRPr="00082B35">
              <w:rPr>
                <w:rFonts w:eastAsiaTheme="minorEastAsia"/>
                <w:lang w:val="en-US" w:eastAsia="zh-CN"/>
              </w:rPr>
              <w:t>Reuse legacy trigger events for measurement report after SSB adaptation.</w:t>
            </w:r>
          </w:p>
          <w:p w14:paraId="4894E7AD" w14:textId="77777777" w:rsidR="00082B35" w:rsidRPr="00082B35" w:rsidRDefault="00082B35" w:rsidP="00082B35">
            <w:pPr>
              <w:pStyle w:val="aff6"/>
              <w:numPr>
                <w:ilvl w:val="0"/>
                <w:numId w:val="18"/>
              </w:numPr>
              <w:spacing w:beforeLines="50" w:before="120" w:afterLines="50" w:after="120" w:line="300" w:lineRule="auto"/>
              <w:ind w:firstLineChars="0"/>
              <w:rPr>
                <w:rFonts w:eastAsiaTheme="minorEastAsia"/>
                <w:lang w:val="en-US" w:eastAsia="zh-CN"/>
              </w:rPr>
            </w:pPr>
            <w:r w:rsidRPr="00082B35">
              <w:rPr>
                <w:rFonts w:eastAsiaTheme="minorEastAsia"/>
                <w:lang w:val="en-US" w:eastAsia="zh-CN"/>
              </w:rPr>
              <w:t>Both FR1 and FR2</w:t>
            </w:r>
            <w:r w:rsidRPr="00082B35">
              <w:rPr>
                <w:rFonts w:eastAsiaTheme="minorEastAsia" w:hint="eastAsia"/>
                <w:lang w:val="en-US" w:eastAsia="zh-CN"/>
              </w:rPr>
              <w:t>.</w:t>
            </w:r>
          </w:p>
          <w:p w14:paraId="1388B3DD" w14:textId="77777777" w:rsidR="00082B35" w:rsidRPr="00082B35" w:rsidRDefault="00082B35" w:rsidP="00082B35">
            <w:pPr>
              <w:pStyle w:val="aff6"/>
              <w:numPr>
                <w:ilvl w:val="0"/>
                <w:numId w:val="18"/>
              </w:numPr>
              <w:spacing w:beforeLines="50" w:before="120" w:afterLines="50" w:after="120" w:line="300" w:lineRule="auto"/>
              <w:ind w:firstLineChars="0"/>
              <w:rPr>
                <w:rFonts w:eastAsiaTheme="minorEastAsia"/>
                <w:lang w:val="en-US" w:eastAsia="zh-CN"/>
              </w:rPr>
            </w:pPr>
            <w:r w:rsidRPr="00082B35">
              <w:rPr>
                <w:rFonts w:eastAsiaTheme="minorEastAsia" w:hint="eastAsia"/>
                <w:lang w:val="en-US" w:eastAsia="zh-CN"/>
              </w:rPr>
              <w:t xml:space="preserve">RAN4 not to define </w:t>
            </w:r>
            <w:r w:rsidRPr="00082B35">
              <w:rPr>
                <w:rFonts w:eastAsiaTheme="minorEastAsia"/>
                <w:lang w:val="en-US" w:eastAsia="zh-CN"/>
              </w:rPr>
              <w:t xml:space="preserve">TC for SSB adaptation </w:t>
            </w:r>
            <w:r w:rsidRPr="00082B35">
              <w:rPr>
                <w:rFonts w:eastAsiaTheme="minorEastAsia" w:hint="eastAsia"/>
                <w:lang w:val="en-US" w:eastAsia="zh-CN"/>
              </w:rPr>
              <w:t xml:space="preserve">for L1/L3 </w:t>
            </w:r>
            <w:r w:rsidRPr="00082B35">
              <w:rPr>
                <w:rFonts w:eastAsiaTheme="minorEastAsia"/>
                <w:lang w:val="en-US" w:eastAsia="zh-CN"/>
              </w:rPr>
              <w:t>transition</w:t>
            </w:r>
            <w:r w:rsidRPr="00082B35">
              <w:rPr>
                <w:rFonts w:eastAsiaTheme="minorEastAsia" w:hint="eastAsia"/>
                <w:lang w:val="en-US" w:eastAsia="zh-CN"/>
              </w:rPr>
              <w:t xml:space="preserve"> requirement.</w:t>
            </w:r>
          </w:p>
          <w:p w14:paraId="7E68DADB" w14:textId="77777777" w:rsidR="00082B35" w:rsidRPr="00082B35" w:rsidRDefault="00082B35" w:rsidP="00082B35">
            <w:pPr>
              <w:pStyle w:val="aff6"/>
              <w:numPr>
                <w:ilvl w:val="0"/>
                <w:numId w:val="18"/>
              </w:numPr>
              <w:spacing w:beforeLines="50" w:before="120" w:afterLines="50" w:after="120" w:line="300" w:lineRule="auto"/>
              <w:ind w:firstLineChars="0"/>
              <w:rPr>
                <w:rFonts w:eastAsiaTheme="minorEastAsia"/>
                <w:lang w:val="en-US" w:eastAsia="zh-CN"/>
              </w:rPr>
            </w:pPr>
            <w:r w:rsidRPr="00082B35">
              <w:rPr>
                <w:rFonts w:eastAsiaTheme="minorEastAsia"/>
                <w:lang w:val="en-US" w:eastAsia="zh-CN"/>
              </w:rPr>
              <w:t>Only test non-DRX mode</w:t>
            </w:r>
            <w:r w:rsidRPr="00082B35">
              <w:rPr>
                <w:rFonts w:eastAsiaTheme="minorEastAsia" w:hint="eastAsia"/>
                <w:lang w:val="en-US" w:eastAsia="zh-CN"/>
              </w:rPr>
              <w:t>.</w:t>
            </w:r>
          </w:p>
          <w:p w14:paraId="17A0FEE5" w14:textId="77777777" w:rsidR="00082B35" w:rsidRPr="00082B35" w:rsidRDefault="00082B35" w:rsidP="00082B35">
            <w:pPr>
              <w:pStyle w:val="aff6"/>
              <w:numPr>
                <w:ilvl w:val="0"/>
                <w:numId w:val="18"/>
              </w:numPr>
              <w:spacing w:beforeLines="50" w:before="120" w:afterLines="50" w:after="120" w:line="300" w:lineRule="auto"/>
              <w:ind w:firstLineChars="0"/>
              <w:rPr>
                <w:rFonts w:eastAsiaTheme="minorEastAsia"/>
                <w:lang w:val="en-US" w:eastAsia="zh-CN"/>
              </w:rPr>
            </w:pPr>
            <w:r w:rsidRPr="00082B35">
              <w:rPr>
                <w:rFonts w:eastAsiaTheme="minorEastAsia"/>
                <w:lang w:val="en-US" w:eastAsia="zh-CN"/>
              </w:rPr>
              <w:t>Without SSB time index detection</w:t>
            </w:r>
            <w:r w:rsidRPr="00082B35">
              <w:rPr>
                <w:rFonts w:eastAsiaTheme="minorEastAsia" w:hint="eastAsia"/>
                <w:lang w:val="en-US" w:eastAsia="zh-CN"/>
              </w:rPr>
              <w:t>.</w:t>
            </w:r>
          </w:p>
          <w:p w14:paraId="165F4A12" w14:textId="77777777" w:rsidR="00082B35" w:rsidRPr="00082B35" w:rsidRDefault="00082B35" w:rsidP="00082B35">
            <w:pPr>
              <w:spacing w:beforeLines="50" w:before="120" w:afterLines="50" w:after="120" w:line="300" w:lineRule="auto"/>
            </w:pPr>
            <w:r w:rsidRPr="00082B35">
              <w:t>Proposal 3: T</w:t>
            </w:r>
            <w:r w:rsidRPr="00082B35">
              <w:rPr>
                <w:vertAlign w:val="subscript"/>
              </w:rPr>
              <w:t>SSB</w:t>
            </w:r>
            <w:r w:rsidRPr="00082B35">
              <w:t xml:space="preserve"> and T</w:t>
            </w:r>
            <w:r w:rsidRPr="00082B35">
              <w:rPr>
                <w:vertAlign w:val="subscript"/>
              </w:rPr>
              <w:t>SMTC</w:t>
            </w:r>
            <w:r w:rsidRPr="00082B35">
              <w:t xml:space="preserve"> periodicity u</w:t>
            </w:r>
            <w:r w:rsidRPr="00082B35">
              <w:rPr>
                <w:color w:val="000000" w:themeColor="text1"/>
              </w:rPr>
              <w:t xml:space="preserve">se large deltas in </w:t>
            </w:r>
            <w:r w:rsidRPr="00082B35">
              <w:t>the periodicity before and after SSB adaptation</w:t>
            </w:r>
          </w:p>
          <w:p w14:paraId="60A954D3" w14:textId="77777777" w:rsidR="00082B35" w:rsidRPr="00082B35" w:rsidRDefault="00082B35" w:rsidP="00082B35">
            <w:pPr>
              <w:pStyle w:val="aff6"/>
              <w:numPr>
                <w:ilvl w:val="0"/>
                <w:numId w:val="18"/>
              </w:numPr>
              <w:spacing w:beforeLines="50" w:before="120" w:afterLines="50" w:after="120" w:line="300" w:lineRule="auto"/>
              <w:ind w:firstLineChars="0"/>
              <w:rPr>
                <w:rFonts w:eastAsiaTheme="minorEastAsia"/>
                <w:lang w:val="en-US" w:eastAsia="zh-CN"/>
              </w:rPr>
            </w:pPr>
            <w:r w:rsidRPr="00082B35">
              <w:rPr>
                <w:rFonts w:eastAsiaTheme="minorEastAsia"/>
                <w:lang w:val="en-US" w:eastAsia="zh-CN"/>
              </w:rPr>
              <w:t>Typical default SSB periodicity</w:t>
            </w:r>
            <w:r w:rsidRPr="00082B35">
              <w:rPr>
                <w:rFonts w:eastAsiaTheme="minorEastAsia" w:hint="eastAsia"/>
                <w:lang w:val="en-US" w:eastAsia="zh-CN"/>
              </w:rPr>
              <w:t>:</w:t>
            </w:r>
            <w:r w:rsidRPr="00082B35">
              <w:rPr>
                <w:rFonts w:eastAsiaTheme="minorEastAsia"/>
                <w:lang w:val="en-US" w:eastAsia="zh-CN"/>
              </w:rPr>
              <w:t xml:space="preserve"> 20 </w:t>
            </w:r>
            <w:proofErr w:type="spellStart"/>
            <w:r w:rsidRPr="00082B35">
              <w:rPr>
                <w:rFonts w:eastAsiaTheme="minorEastAsia"/>
                <w:lang w:val="en-US" w:eastAsia="zh-CN"/>
              </w:rPr>
              <w:t>ms</w:t>
            </w:r>
            <w:proofErr w:type="spellEnd"/>
          </w:p>
          <w:p w14:paraId="5B281D02" w14:textId="77777777" w:rsidR="00082B35" w:rsidRPr="00082B35" w:rsidRDefault="00082B35" w:rsidP="00082B35">
            <w:pPr>
              <w:pStyle w:val="aff6"/>
              <w:numPr>
                <w:ilvl w:val="0"/>
                <w:numId w:val="18"/>
              </w:numPr>
              <w:spacing w:beforeLines="50" w:before="120" w:afterLines="50" w:after="120" w:line="300" w:lineRule="auto"/>
              <w:ind w:firstLineChars="0"/>
              <w:rPr>
                <w:rFonts w:eastAsiaTheme="minorEastAsia"/>
                <w:lang w:val="en-US" w:eastAsia="zh-CN"/>
              </w:rPr>
            </w:pPr>
            <w:r w:rsidRPr="00082B35">
              <w:rPr>
                <w:rFonts w:eastAsiaTheme="minorEastAsia"/>
                <w:lang w:val="en-US" w:eastAsia="zh-CN"/>
              </w:rPr>
              <w:t>To larger SSB periodicity</w:t>
            </w:r>
            <w:r w:rsidRPr="00082B35">
              <w:rPr>
                <w:rFonts w:eastAsiaTheme="minorEastAsia" w:hint="eastAsia"/>
                <w:lang w:val="en-US" w:eastAsia="zh-CN"/>
              </w:rPr>
              <w:t>:</w:t>
            </w:r>
            <w:r w:rsidRPr="00082B35">
              <w:rPr>
                <w:rFonts w:eastAsiaTheme="minorEastAsia"/>
                <w:lang w:val="en-US" w:eastAsia="zh-CN"/>
              </w:rPr>
              <w:t xml:space="preserve"> </w:t>
            </w:r>
            <w:r w:rsidRPr="00082B35">
              <w:rPr>
                <w:rFonts w:eastAsiaTheme="minorEastAsia" w:hint="eastAsia"/>
                <w:lang w:val="en-US" w:eastAsia="zh-CN"/>
              </w:rPr>
              <w:t>8</w:t>
            </w:r>
            <w:r w:rsidRPr="00082B35">
              <w:rPr>
                <w:rFonts w:eastAsiaTheme="minorEastAsia"/>
                <w:lang w:val="en-US" w:eastAsia="zh-CN"/>
              </w:rPr>
              <w:t xml:space="preserve">0/160 </w:t>
            </w:r>
            <w:proofErr w:type="spellStart"/>
            <w:r w:rsidRPr="00082B35">
              <w:rPr>
                <w:rFonts w:eastAsiaTheme="minorEastAsia"/>
                <w:lang w:val="en-US" w:eastAsia="zh-CN"/>
              </w:rPr>
              <w:t>ms</w:t>
            </w:r>
            <w:proofErr w:type="spellEnd"/>
            <w:r w:rsidRPr="00082B35">
              <w:rPr>
                <w:rFonts w:eastAsiaTheme="minorEastAsia"/>
                <w:lang w:val="en-US" w:eastAsia="zh-CN"/>
              </w:rPr>
              <w:t xml:space="preserve">; To denser SSB periodicity: 5/10 </w:t>
            </w:r>
            <w:proofErr w:type="spellStart"/>
            <w:r w:rsidRPr="00082B35">
              <w:rPr>
                <w:rFonts w:eastAsiaTheme="minorEastAsia"/>
                <w:lang w:val="en-US" w:eastAsia="zh-CN"/>
              </w:rPr>
              <w:t>ms</w:t>
            </w:r>
            <w:proofErr w:type="spellEnd"/>
          </w:p>
          <w:p w14:paraId="5E66AF4A" w14:textId="77777777" w:rsidR="00E94E01" w:rsidRPr="00082B35" w:rsidRDefault="00E94E01" w:rsidP="00E94E01">
            <w:pPr>
              <w:spacing w:before="120" w:after="120"/>
            </w:pPr>
          </w:p>
        </w:tc>
      </w:tr>
      <w:tr w:rsidR="00E94E01" w14:paraId="17F319FD" w14:textId="77777777">
        <w:trPr>
          <w:trHeight w:val="468"/>
        </w:trPr>
        <w:tc>
          <w:tcPr>
            <w:tcW w:w="1255" w:type="dxa"/>
          </w:tcPr>
          <w:p w14:paraId="02AE5AF5" w14:textId="19499E7A" w:rsidR="00E94E01" w:rsidRDefault="00BB665D" w:rsidP="00E94E01">
            <w:hyperlink r:id="rId20" w:history="1">
              <w:r w:rsidR="00E94E01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R4-2514487</w:t>
              </w:r>
            </w:hyperlink>
          </w:p>
        </w:tc>
        <w:tc>
          <w:tcPr>
            <w:tcW w:w="1440" w:type="dxa"/>
          </w:tcPr>
          <w:p w14:paraId="75E40F37" w14:textId="0E876E5B" w:rsidR="00E94E01" w:rsidRPr="008B1933" w:rsidRDefault="00E94E01" w:rsidP="00E94E01">
            <w:r w:rsidRPr="008B1933">
              <w:t>Nokia, Nokia Shanghai Bell</w:t>
            </w:r>
          </w:p>
        </w:tc>
        <w:tc>
          <w:tcPr>
            <w:tcW w:w="6936" w:type="dxa"/>
          </w:tcPr>
          <w:p w14:paraId="0B3C0CA2" w14:textId="77777777" w:rsidR="008B1933" w:rsidRPr="008B1933" w:rsidRDefault="008B1933" w:rsidP="008B1933">
            <w:pPr>
              <w:pStyle w:val="RAN4proposal"/>
              <w:numPr>
                <w:ilvl w:val="0"/>
                <w:numId w:val="0"/>
              </w:numPr>
              <w:spacing w:after="240"/>
              <w:ind w:leftChars="55" w:left="110"/>
              <w:rPr>
                <w:b w:val="0"/>
              </w:rPr>
            </w:pPr>
            <w:r w:rsidRPr="008B1933">
              <w:rPr>
                <w:b w:val="0"/>
              </w:rPr>
              <w:t xml:space="preserve">Proposal 1: </w:t>
            </w:r>
            <w:r w:rsidRPr="008B1933">
              <w:rPr>
                <w:b w:val="0"/>
              </w:rPr>
              <w:tab/>
              <w:t>Test cases for SSB adaptation should be introduced also for L1-RSRP, L1-SINR and CBD.</w:t>
            </w:r>
          </w:p>
          <w:p w14:paraId="19BD53A2" w14:textId="77777777" w:rsidR="008B1933" w:rsidRPr="008B1933" w:rsidRDefault="008B1933" w:rsidP="008B1933">
            <w:pPr>
              <w:pStyle w:val="RAN4proposal"/>
              <w:numPr>
                <w:ilvl w:val="0"/>
                <w:numId w:val="0"/>
              </w:numPr>
              <w:spacing w:after="240"/>
              <w:ind w:leftChars="55" w:left="110"/>
              <w:rPr>
                <w:b w:val="0"/>
              </w:rPr>
            </w:pPr>
            <w:r w:rsidRPr="008B1933">
              <w:rPr>
                <w:b w:val="0"/>
              </w:rPr>
              <w:t xml:space="preserve">Proposal 2: </w:t>
            </w:r>
            <w:r w:rsidRPr="008B1933">
              <w:rPr>
                <w:b w:val="0"/>
              </w:rPr>
              <w:tab/>
              <w:t xml:space="preserve">For general testing principle, include test case for verifying L1/L3 transition requirement and study the additional impact for including a test case with SSB time index detection.  </w:t>
            </w:r>
          </w:p>
          <w:p w14:paraId="0F3E2AD9" w14:textId="77777777" w:rsidR="008B1933" w:rsidRPr="008B1933" w:rsidRDefault="008B1933" w:rsidP="008B1933">
            <w:pPr>
              <w:pStyle w:val="RAN4proposal"/>
              <w:numPr>
                <w:ilvl w:val="0"/>
                <w:numId w:val="0"/>
              </w:numPr>
              <w:spacing w:after="240"/>
              <w:ind w:leftChars="55" w:left="110"/>
              <w:rPr>
                <w:b w:val="0"/>
              </w:rPr>
            </w:pPr>
            <w:r w:rsidRPr="008B1933">
              <w:rPr>
                <w:b w:val="0"/>
              </w:rPr>
              <w:t xml:space="preserve">Proposal 3: </w:t>
            </w:r>
            <w:r w:rsidRPr="008B1933">
              <w:rPr>
                <w:b w:val="0"/>
              </w:rPr>
              <w:tab/>
              <w:t>RAN4 to use SMTC periodicity change from 80ms to 20ms and SSB periodicity change from 80ms to 20ms, and vice versa, for test case design.</w:t>
            </w:r>
          </w:p>
          <w:p w14:paraId="5EFE74C3" w14:textId="77777777" w:rsidR="008B1933" w:rsidRPr="008B1933" w:rsidRDefault="008B1933" w:rsidP="008B1933">
            <w:pPr>
              <w:pStyle w:val="RAN4proposal"/>
              <w:numPr>
                <w:ilvl w:val="0"/>
                <w:numId w:val="0"/>
              </w:numPr>
              <w:spacing w:after="240"/>
              <w:ind w:leftChars="55" w:left="110"/>
              <w:rPr>
                <w:b w:val="0"/>
              </w:rPr>
            </w:pPr>
            <w:r w:rsidRPr="008B1933">
              <w:rPr>
                <w:b w:val="0"/>
              </w:rPr>
              <w:lastRenderedPageBreak/>
              <w:t xml:space="preserve">Proposal 4: </w:t>
            </w:r>
            <w:r w:rsidRPr="008B1933">
              <w:rPr>
                <w:b w:val="0"/>
              </w:rPr>
              <w:tab/>
              <w:t>RAN4 to continue work on introducing a test case for applying SSB adaptation to NCD-SSB.</w:t>
            </w:r>
          </w:p>
          <w:p w14:paraId="47BC2563" w14:textId="77777777" w:rsidR="00E94E01" w:rsidRPr="008B1933" w:rsidRDefault="00E94E01" w:rsidP="00E94E01">
            <w:pPr>
              <w:tabs>
                <w:tab w:val="left" w:pos="880"/>
              </w:tabs>
              <w:spacing w:before="120" w:after="120"/>
            </w:pPr>
          </w:p>
        </w:tc>
      </w:tr>
    </w:tbl>
    <w:p w14:paraId="55208BDB" w14:textId="77777777" w:rsidR="006538C5" w:rsidRDefault="006538C5"/>
    <w:p w14:paraId="5CA22168" w14:textId="77777777" w:rsidR="006538C5" w:rsidRDefault="00EC7842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398D8215" w14:textId="7D363C29" w:rsidR="006538C5" w:rsidRDefault="00EC7842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1</w:t>
      </w:r>
      <w:r w:rsidR="000401BC">
        <w:rPr>
          <w:sz w:val="24"/>
          <w:szCs w:val="16"/>
        </w:rPr>
        <w:t xml:space="preserve"> </w:t>
      </w:r>
      <w:r>
        <w:rPr>
          <w:sz w:val="24"/>
          <w:szCs w:val="16"/>
        </w:rPr>
        <w:t xml:space="preserve">SSB adaptation </w:t>
      </w:r>
    </w:p>
    <w:p w14:paraId="04C42744" w14:textId="7DA7216D" w:rsidR="006538C5" w:rsidRPr="000401BC" w:rsidRDefault="00EC7842">
      <w:pPr>
        <w:rPr>
          <w:b/>
          <w:u w:val="single"/>
          <w:lang w:eastAsia="ko-KR"/>
        </w:rPr>
      </w:pPr>
      <w:bookmarkStart w:id="2" w:name="OLE_LINK16"/>
      <w:r w:rsidRPr="000401BC">
        <w:rPr>
          <w:b/>
          <w:u w:val="single"/>
          <w:lang w:eastAsia="ko-KR"/>
        </w:rPr>
        <w:t>Issue 1-1:</w:t>
      </w:r>
      <w:r w:rsidR="000401BC" w:rsidRPr="000401BC">
        <w:rPr>
          <w:b/>
          <w:u w:val="single"/>
          <w:lang w:eastAsia="ko-KR"/>
        </w:rPr>
        <w:t xml:space="preserve"> </w:t>
      </w:r>
      <w:r w:rsidR="001828E5">
        <w:rPr>
          <w:b/>
          <w:u w:val="single"/>
          <w:lang w:eastAsia="ko-KR"/>
        </w:rPr>
        <w:t>TC(s) to be specified besides L3 intra-frequency measurement</w:t>
      </w:r>
    </w:p>
    <w:bookmarkEnd w:id="2"/>
    <w:p w14:paraId="742301B0" w14:textId="77777777" w:rsidR="006538C5" w:rsidRPr="000401BC" w:rsidRDefault="00EC7842">
      <w:pPr>
        <w:rPr>
          <w:i/>
          <w:color w:val="4472C4" w:themeColor="accent1"/>
        </w:rPr>
      </w:pPr>
      <w:r w:rsidRPr="000401BC">
        <w:rPr>
          <w:i/>
          <w:color w:val="4472C4" w:themeColor="accent1"/>
        </w:rPr>
        <w:t xml:space="preserve">Background: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401BC" w:rsidRPr="000401BC" w14:paraId="048CCB6D" w14:textId="77777777">
        <w:tc>
          <w:tcPr>
            <w:tcW w:w="9631" w:type="dxa"/>
          </w:tcPr>
          <w:p w14:paraId="4092A9BC" w14:textId="77777777" w:rsidR="00D62B07" w:rsidRPr="00106C30" w:rsidRDefault="00D62B07" w:rsidP="00D62B07">
            <w:pPr>
              <w:spacing w:after="120"/>
              <w:rPr>
                <w:b/>
                <w:i/>
                <w:iCs/>
                <w:color w:val="4472C4" w:themeColor="accent1"/>
                <w:u w:val="single"/>
                <w:lang w:eastAsia="ko-KR"/>
              </w:rPr>
            </w:pPr>
            <w:r w:rsidRPr="00106C30">
              <w:rPr>
                <w:b/>
                <w:i/>
                <w:iCs/>
                <w:color w:val="4472C4" w:themeColor="accent1"/>
                <w:u w:val="single"/>
                <w:lang w:eastAsia="ko-KR"/>
              </w:rPr>
              <w:t xml:space="preserve">Issue </w:t>
            </w:r>
            <w:r w:rsidRPr="00106C30">
              <w:rPr>
                <w:rFonts w:hint="eastAsia"/>
                <w:b/>
                <w:i/>
                <w:iCs/>
                <w:color w:val="4472C4" w:themeColor="accent1"/>
                <w:u w:val="single"/>
              </w:rPr>
              <w:t>3-</w:t>
            </w:r>
            <w:r w:rsidRPr="00106C30">
              <w:rPr>
                <w:b/>
                <w:i/>
                <w:iCs/>
                <w:color w:val="4472C4" w:themeColor="accent1"/>
                <w:u w:val="single"/>
              </w:rPr>
              <w:t>3</w:t>
            </w:r>
            <w:r w:rsidRPr="00106C30">
              <w:rPr>
                <w:rFonts w:hint="eastAsia"/>
                <w:b/>
                <w:i/>
                <w:iCs/>
                <w:color w:val="4472C4" w:themeColor="accent1"/>
                <w:u w:val="single"/>
              </w:rPr>
              <w:t>-1</w:t>
            </w:r>
            <w:r w:rsidRPr="00106C30">
              <w:rPr>
                <w:b/>
                <w:i/>
                <w:iCs/>
                <w:color w:val="4472C4" w:themeColor="accent1"/>
                <w:u w:val="single"/>
                <w:lang w:eastAsia="ko-KR"/>
              </w:rPr>
              <w:t>: Test case list</w:t>
            </w:r>
          </w:p>
          <w:p w14:paraId="5586697D" w14:textId="77777777" w:rsidR="00D62B07" w:rsidRPr="00106C30" w:rsidRDefault="00D62B07" w:rsidP="00D62B07">
            <w:pPr>
              <w:rPr>
                <w:i/>
                <w:iCs/>
                <w:color w:val="4472C4" w:themeColor="accent1"/>
              </w:rPr>
            </w:pPr>
            <w:r w:rsidRPr="00106C30">
              <w:rPr>
                <w:rFonts w:hint="eastAsia"/>
                <w:i/>
                <w:iCs/>
                <w:color w:val="4472C4" w:themeColor="accent1"/>
                <w:highlight w:val="green"/>
              </w:rPr>
              <w:t>Agreement</w:t>
            </w:r>
          </w:p>
          <w:p w14:paraId="2089B23C" w14:textId="77777777" w:rsidR="00D62B07" w:rsidRPr="00106C30" w:rsidRDefault="00D62B07" w:rsidP="00D62B07">
            <w:pPr>
              <w:rPr>
                <w:i/>
                <w:iCs/>
                <w:color w:val="4472C4" w:themeColor="accent1"/>
              </w:rPr>
            </w:pPr>
            <w:r w:rsidRPr="00106C30">
              <w:rPr>
                <w:rFonts w:hint="eastAsia"/>
                <w:i/>
                <w:iCs/>
                <w:color w:val="4472C4" w:themeColor="accent1"/>
              </w:rPr>
              <w:t>RAN4 to at least define the following SSB adaptation test case.</w:t>
            </w:r>
          </w:p>
          <w:p w14:paraId="5D8768C2" w14:textId="77777777" w:rsidR="00D62B07" w:rsidRPr="00106C30" w:rsidRDefault="00D62B07" w:rsidP="00D62B07">
            <w:pPr>
              <w:pStyle w:val="aff6"/>
              <w:numPr>
                <w:ilvl w:val="1"/>
                <w:numId w:val="13"/>
              </w:numPr>
              <w:overflowPunct/>
              <w:autoSpaceDE/>
              <w:adjustRightInd/>
              <w:spacing w:before="24" w:after="24"/>
              <w:ind w:firstLineChars="0"/>
              <w:textAlignment w:val="auto"/>
              <w:rPr>
                <w:rFonts w:eastAsia="宋体"/>
                <w:i/>
                <w:iCs/>
                <w:color w:val="4472C4" w:themeColor="accent1"/>
              </w:rPr>
            </w:pPr>
            <w:r w:rsidRPr="00106C30">
              <w:rPr>
                <w:i/>
                <w:iCs/>
                <w:color w:val="4472C4" w:themeColor="accent1"/>
              </w:rPr>
              <w:t xml:space="preserve">L3 </w:t>
            </w:r>
            <w:r w:rsidRPr="00106C30">
              <w:rPr>
                <w:rFonts w:eastAsiaTheme="minorEastAsia" w:hint="eastAsia"/>
                <w:i/>
                <w:iCs/>
                <w:color w:val="4472C4" w:themeColor="accent1"/>
              </w:rPr>
              <w:t xml:space="preserve">intra-frequency </w:t>
            </w:r>
            <w:r w:rsidRPr="00106C30">
              <w:rPr>
                <w:i/>
                <w:iCs/>
                <w:color w:val="4472C4" w:themeColor="accent1"/>
              </w:rPr>
              <w:t>measurement</w:t>
            </w:r>
          </w:p>
          <w:p w14:paraId="2ECAC6D3" w14:textId="77777777" w:rsidR="00D62B07" w:rsidRPr="00106C30" w:rsidRDefault="00D62B07" w:rsidP="00D62B07">
            <w:pPr>
              <w:rPr>
                <w:i/>
                <w:iCs/>
                <w:color w:val="4472C4" w:themeColor="accent1"/>
              </w:rPr>
            </w:pPr>
          </w:p>
          <w:p w14:paraId="343A5928" w14:textId="77777777" w:rsidR="00D62B07" w:rsidRPr="00106C30" w:rsidRDefault="00D62B07" w:rsidP="00D62B07">
            <w:pPr>
              <w:rPr>
                <w:i/>
                <w:iCs/>
                <w:color w:val="4472C4" w:themeColor="accent1"/>
              </w:rPr>
            </w:pPr>
            <w:r w:rsidRPr="00106C30">
              <w:rPr>
                <w:i/>
                <w:iCs/>
                <w:color w:val="4472C4" w:themeColor="accent1"/>
              </w:rPr>
              <w:t xml:space="preserve">RAN4 to discuss whether the following SSB adaptation test case list can be </w:t>
            </w:r>
            <w:r w:rsidRPr="00106C30">
              <w:rPr>
                <w:rFonts w:hint="eastAsia"/>
                <w:i/>
                <w:iCs/>
                <w:color w:val="4472C4" w:themeColor="accent1"/>
              </w:rPr>
              <w:t>defined</w:t>
            </w:r>
            <w:r w:rsidRPr="00106C30">
              <w:rPr>
                <w:i/>
                <w:iCs/>
                <w:color w:val="4472C4" w:themeColor="accent1"/>
              </w:rPr>
              <w:t>.</w:t>
            </w:r>
          </w:p>
          <w:p w14:paraId="3D7B1877" w14:textId="77777777" w:rsidR="00D62B07" w:rsidRPr="00106C30" w:rsidRDefault="00D62B07" w:rsidP="00D62B07">
            <w:pPr>
              <w:pStyle w:val="aff6"/>
              <w:numPr>
                <w:ilvl w:val="1"/>
                <w:numId w:val="13"/>
              </w:numPr>
              <w:overflowPunct/>
              <w:autoSpaceDE/>
              <w:adjustRightInd/>
              <w:spacing w:before="24" w:after="24"/>
              <w:ind w:firstLineChars="0"/>
              <w:textAlignment w:val="auto"/>
              <w:rPr>
                <w:rFonts w:eastAsiaTheme="minorEastAsia"/>
                <w:i/>
                <w:iCs/>
                <w:color w:val="4472C4" w:themeColor="accent1"/>
              </w:rPr>
            </w:pPr>
            <w:r w:rsidRPr="00106C30">
              <w:rPr>
                <w:rFonts w:eastAsiaTheme="minorEastAsia"/>
                <w:i/>
                <w:iCs/>
                <w:color w:val="4472C4" w:themeColor="accent1"/>
              </w:rPr>
              <w:t>L1</w:t>
            </w:r>
            <w:r w:rsidRPr="00106C30">
              <w:rPr>
                <w:rFonts w:eastAsiaTheme="minorEastAsia" w:hint="eastAsia"/>
                <w:i/>
                <w:iCs/>
                <w:color w:val="4472C4" w:themeColor="accent1"/>
              </w:rPr>
              <w:t>-RSRP</w:t>
            </w:r>
          </w:p>
          <w:p w14:paraId="36666B44" w14:textId="77777777" w:rsidR="00D62B07" w:rsidRPr="00106C30" w:rsidRDefault="00D62B07" w:rsidP="00D62B07">
            <w:pPr>
              <w:pStyle w:val="aff6"/>
              <w:numPr>
                <w:ilvl w:val="1"/>
                <w:numId w:val="13"/>
              </w:numPr>
              <w:overflowPunct/>
              <w:autoSpaceDE/>
              <w:adjustRightInd/>
              <w:spacing w:before="24" w:after="24"/>
              <w:ind w:firstLineChars="0"/>
              <w:textAlignment w:val="auto"/>
              <w:rPr>
                <w:rFonts w:eastAsiaTheme="minorEastAsia"/>
                <w:i/>
                <w:iCs/>
                <w:color w:val="4472C4" w:themeColor="accent1"/>
              </w:rPr>
            </w:pPr>
            <w:r w:rsidRPr="00106C30">
              <w:rPr>
                <w:rFonts w:eastAsiaTheme="minorEastAsia" w:hint="eastAsia"/>
                <w:i/>
                <w:iCs/>
                <w:color w:val="4472C4" w:themeColor="accent1"/>
              </w:rPr>
              <w:t>L1-SINR</w:t>
            </w:r>
          </w:p>
          <w:p w14:paraId="122DE7F9" w14:textId="77777777" w:rsidR="00D62B07" w:rsidRPr="00106C30" w:rsidRDefault="00D62B07" w:rsidP="00D62B07">
            <w:pPr>
              <w:pStyle w:val="aff6"/>
              <w:numPr>
                <w:ilvl w:val="1"/>
                <w:numId w:val="13"/>
              </w:numPr>
              <w:overflowPunct/>
              <w:autoSpaceDE/>
              <w:adjustRightInd/>
              <w:spacing w:before="24" w:after="24"/>
              <w:ind w:firstLineChars="0"/>
              <w:textAlignment w:val="auto"/>
              <w:rPr>
                <w:rFonts w:eastAsiaTheme="minorEastAsia"/>
                <w:i/>
                <w:iCs/>
                <w:color w:val="4472C4" w:themeColor="accent1"/>
              </w:rPr>
            </w:pPr>
            <w:r w:rsidRPr="00106C30">
              <w:rPr>
                <w:rFonts w:eastAsiaTheme="minorEastAsia" w:hint="eastAsia"/>
                <w:i/>
                <w:iCs/>
                <w:color w:val="4472C4" w:themeColor="accent1"/>
              </w:rPr>
              <w:t>CBD</w:t>
            </w:r>
          </w:p>
          <w:p w14:paraId="1771D1DD" w14:textId="77777777" w:rsidR="006538C5" w:rsidRPr="000401BC" w:rsidRDefault="006538C5">
            <w:pPr>
              <w:spacing w:after="0" w:line="259" w:lineRule="auto"/>
              <w:rPr>
                <w:color w:val="4472C4" w:themeColor="accent1"/>
                <w:lang w:eastAsia="ko-KR"/>
              </w:rPr>
            </w:pPr>
          </w:p>
        </w:tc>
      </w:tr>
    </w:tbl>
    <w:p w14:paraId="2864DAA8" w14:textId="77777777" w:rsidR="006538C5" w:rsidRDefault="006538C5">
      <w:pPr>
        <w:pStyle w:val="aff6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024F3A8C" w14:textId="391CF6BD" w:rsidR="009E25B9" w:rsidRPr="00682366" w:rsidRDefault="00175A45" w:rsidP="009E25B9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Besides L3 </w:t>
      </w:r>
      <w:r w:rsidRPr="00670A3A">
        <w:rPr>
          <w:rFonts w:eastAsia="宋体"/>
          <w:color w:val="000000" w:themeColor="text1"/>
          <w:szCs w:val="24"/>
          <w:lang w:eastAsia="zh-CN"/>
        </w:rPr>
        <w:t>intra-frequency measurement</w:t>
      </w:r>
      <w:r>
        <w:rPr>
          <w:rFonts w:eastAsia="宋体"/>
          <w:color w:val="000000" w:themeColor="text1"/>
          <w:szCs w:val="24"/>
          <w:lang w:eastAsia="zh-CN"/>
        </w:rPr>
        <w:t>, w</w:t>
      </w:r>
      <w:r w:rsidR="009E25B9" w:rsidRPr="00682366">
        <w:rPr>
          <w:rFonts w:eastAsia="宋体"/>
          <w:color w:val="000000" w:themeColor="text1"/>
          <w:szCs w:val="24"/>
          <w:lang w:eastAsia="zh-CN"/>
        </w:rPr>
        <w:t xml:space="preserve">hether </w:t>
      </w:r>
      <w:r w:rsidR="00670A3A">
        <w:rPr>
          <w:rFonts w:eastAsia="宋体"/>
          <w:color w:val="000000" w:themeColor="text1"/>
          <w:szCs w:val="24"/>
          <w:lang w:eastAsia="zh-CN"/>
        </w:rPr>
        <w:t>to specify the following test case for</w:t>
      </w:r>
      <w:r w:rsidR="009E25B9" w:rsidRPr="00682366">
        <w:rPr>
          <w:rFonts w:eastAsia="宋体"/>
          <w:color w:val="000000" w:themeColor="text1"/>
          <w:szCs w:val="24"/>
          <w:lang w:eastAsia="zh-CN"/>
        </w:rPr>
        <w:t xml:space="preserve"> SSB adaptation</w:t>
      </w:r>
    </w:p>
    <w:p w14:paraId="3485B373" w14:textId="501F077B" w:rsidR="009E25B9" w:rsidRPr="00AC1610" w:rsidRDefault="009E25B9" w:rsidP="009E25B9">
      <w:pPr>
        <w:pStyle w:val="aff6"/>
        <w:numPr>
          <w:ilvl w:val="1"/>
          <w:numId w:val="13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722CED">
        <w:rPr>
          <w:lang w:eastAsia="zh-CN"/>
        </w:rPr>
        <w:t>L1</w:t>
      </w:r>
      <w:r>
        <w:rPr>
          <w:rFonts w:eastAsiaTheme="minorEastAsia" w:hint="eastAsia"/>
          <w:lang w:eastAsia="zh-CN"/>
        </w:rPr>
        <w:t>-RSRP</w:t>
      </w:r>
      <w:r w:rsidR="00670A3A">
        <w:rPr>
          <w:rFonts w:eastAsiaTheme="minorEastAsia"/>
          <w:lang w:eastAsia="zh-CN"/>
        </w:rPr>
        <w:t xml:space="preserve"> measurement</w:t>
      </w:r>
    </w:p>
    <w:p w14:paraId="361BC2B4" w14:textId="19A53579" w:rsidR="009E25B9" w:rsidRPr="009C6E79" w:rsidRDefault="009E25B9" w:rsidP="00670A3A">
      <w:pPr>
        <w:pStyle w:val="aff6"/>
        <w:numPr>
          <w:ilvl w:val="1"/>
          <w:numId w:val="13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L1-SINR</w:t>
      </w:r>
      <w:r w:rsidR="00670A3A">
        <w:rPr>
          <w:rFonts w:eastAsiaTheme="minorEastAsia"/>
          <w:lang w:eastAsia="zh-CN"/>
        </w:rPr>
        <w:t xml:space="preserve"> measurement</w:t>
      </w:r>
    </w:p>
    <w:p w14:paraId="2EC7DC5C" w14:textId="23BD651F" w:rsidR="009E25B9" w:rsidRPr="009C6E79" w:rsidRDefault="009E25B9" w:rsidP="009E25B9">
      <w:pPr>
        <w:pStyle w:val="aff6"/>
        <w:numPr>
          <w:ilvl w:val="1"/>
          <w:numId w:val="13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CBD</w:t>
      </w:r>
      <w:r w:rsidR="00670A3A">
        <w:rPr>
          <w:rFonts w:eastAsiaTheme="minorEastAsia"/>
          <w:lang w:eastAsia="zh-CN"/>
        </w:rPr>
        <w:t xml:space="preserve"> </w:t>
      </w:r>
    </w:p>
    <w:p w14:paraId="53F14C4A" w14:textId="31C6C1C6" w:rsidR="009E25B9" w:rsidRPr="009C6E79" w:rsidRDefault="00670A3A" w:rsidP="009E25B9">
      <w:pPr>
        <w:pStyle w:val="aff6"/>
        <w:numPr>
          <w:ilvl w:val="1"/>
          <w:numId w:val="13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</w:t>
      </w:r>
    </w:p>
    <w:p w14:paraId="5694076B" w14:textId="07ED6CF7" w:rsidR="00670A3A" w:rsidRPr="002D6003" w:rsidRDefault="00670A3A" w:rsidP="00670A3A">
      <w:pPr>
        <w:pStyle w:val="aff6"/>
        <w:numPr>
          <w:ilvl w:val="1"/>
          <w:numId w:val="13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670A3A">
        <w:rPr>
          <w:rFonts w:eastAsia="宋体"/>
          <w:color w:val="000000" w:themeColor="text1"/>
          <w:szCs w:val="24"/>
          <w:lang w:eastAsia="zh-CN"/>
        </w:rPr>
        <w:t>L1/L3 transition</w:t>
      </w:r>
    </w:p>
    <w:p w14:paraId="57306547" w14:textId="77777777" w:rsidR="009E25B9" w:rsidRDefault="009E25B9" w:rsidP="009E25B9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76AA311A" w14:textId="5ECCFD59" w:rsidR="009E25B9" w:rsidRDefault="004D0599" w:rsidP="009E25B9">
      <w:pPr>
        <w:pStyle w:val="aff6"/>
        <w:numPr>
          <w:ilvl w:val="1"/>
          <w:numId w:val="13"/>
        </w:numPr>
        <w:tabs>
          <w:tab w:val="left" w:pos="1364"/>
        </w:tabs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discussion</w:t>
      </w:r>
      <w:r w:rsidR="009E25B9" w:rsidRPr="008B27E0">
        <w:rPr>
          <w:rFonts w:eastAsia="宋体"/>
          <w:color w:val="000000" w:themeColor="text1"/>
          <w:szCs w:val="24"/>
          <w:lang w:eastAsia="zh-CN"/>
        </w:rPr>
        <w:t>.</w:t>
      </w:r>
    </w:p>
    <w:p w14:paraId="6147E9FB" w14:textId="77777777" w:rsidR="006538C5" w:rsidRPr="000401BC" w:rsidRDefault="006538C5">
      <w:pPr>
        <w:rPr>
          <w:b/>
          <w:u w:val="single"/>
          <w:lang w:eastAsia="ko-KR"/>
        </w:rPr>
      </w:pPr>
    </w:p>
    <w:p w14:paraId="1EE83966" w14:textId="6646B01C" w:rsidR="006538C5" w:rsidRPr="000401BC" w:rsidRDefault="00EC7842">
      <w:pPr>
        <w:rPr>
          <w:b/>
          <w:u w:val="single"/>
          <w:lang w:eastAsia="ko-KR"/>
        </w:rPr>
      </w:pPr>
      <w:r w:rsidRPr="000401BC">
        <w:rPr>
          <w:b/>
          <w:u w:val="single"/>
          <w:lang w:eastAsia="ko-KR"/>
        </w:rPr>
        <w:t>Issue 1-2</w:t>
      </w:r>
      <w:r w:rsidR="000401BC">
        <w:rPr>
          <w:b/>
          <w:u w:val="single"/>
          <w:lang w:eastAsia="ko-KR"/>
        </w:rPr>
        <w:t>:</w:t>
      </w:r>
      <w:r w:rsidR="000401BC" w:rsidRPr="000401BC">
        <w:rPr>
          <w:b/>
          <w:u w:val="single"/>
          <w:lang w:eastAsia="ko-KR"/>
        </w:rPr>
        <w:t xml:space="preserve"> General principle</w:t>
      </w:r>
    </w:p>
    <w:p w14:paraId="6B564D6C" w14:textId="0BC82F87" w:rsidR="009E25B9" w:rsidRPr="0070441F" w:rsidRDefault="009E25B9" w:rsidP="009E25B9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70441F">
        <w:rPr>
          <w:rFonts w:eastAsia="宋体"/>
          <w:color w:val="000000" w:themeColor="text1"/>
          <w:szCs w:val="24"/>
          <w:lang w:eastAsia="zh-CN"/>
        </w:rPr>
        <w:t>RAN4 to discuss the following principles to design the SSB adaptation test cas</w:t>
      </w:r>
      <w:r w:rsidR="00670A3A">
        <w:rPr>
          <w:rFonts w:eastAsia="宋体"/>
          <w:color w:val="000000" w:themeColor="text1"/>
          <w:szCs w:val="24"/>
          <w:lang w:eastAsia="zh-CN"/>
        </w:rPr>
        <w:t>e</w:t>
      </w:r>
      <w:r w:rsidRPr="0070441F">
        <w:rPr>
          <w:rFonts w:eastAsia="宋体"/>
          <w:color w:val="000000" w:themeColor="text1"/>
          <w:szCs w:val="24"/>
          <w:lang w:eastAsia="zh-CN"/>
        </w:rPr>
        <w:t>.</w:t>
      </w:r>
    </w:p>
    <w:p w14:paraId="68E51733" w14:textId="77777777" w:rsidR="009E25B9" w:rsidRPr="004D0599" w:rsidRDefault="009E25B9" w:rsidP="009E25B9">
      <w:pPr>
        <w:pStyle w:val="aff6"/>
        <w:numPr>
          <w:ilvl w:val="1"/>
          <w:numId w:val="13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4D0599">
        <w:rPr>
          <w:rFonts w:eastAsia="宋体" w:hint="eastAsia"/>
          <w:color w:val="000000" w:themeColor="text1"/>
          <w:szCs w:val="24"/>
          <w:lang w:eastAsia="zh-CN"/>
        </w:rPr>
        <w:t xml:space="preserve">RAN4 to </w:t>
      </w:r>
      <w:r w:rsidRPr="004D0599">
        <w:rPr>
          <w:rFonts w:eastAsia="宋体"/>
          <w:color w:val="000000" w:themeColor="text1"/>
          <w:szCs w:val="24"/>
          <w:lang w:eastAsia="zh-CN"/>
        </w:rPr>
        <w:t xml:space="preserve">define the test cases for </w:t>
      </w:r>
      <w:r w:rsidRPr="004D0599">
        <w:rPr>
          <w:rFonts w:eastAsia="宋体" w:hint="eastAsia"/>
          <w:color w:val="000000" w:themeColor="text1"/>
          <w:szCs w:val="24"/>
          <w:lang w:eastAsia="zh-CN"/>
        </w:rPr>
        <w:t xml:space="preserve">SSB </w:t>
      </w:r>
      <w:r w:rsidRPr="004D0599">
        <w:rPr>
          <w:rFonts w:eastAsia="宋体"/>
          <w:color w:val="000000" w:themeColor="text1"/>
          <w:szCs w:val="24"/>
          <w:lang w:eastAsia="zh-CN"/>
        </w:rPr>
        <w:t>adaptation in RRC_CONNECT mode only</w:t>
      </w:r>
    </w:p>
    <w:p w14:paraId="28EBB9D5" w14:textId="77777777" w:rsidR="009E25B9" w:rsidRPr="004D0599" w:rsidRDefault="009E25B9" w:rsidP="009E25B9">
      <w:pPr>
        <w:pStyle w:val="aff6"/>
        <w:numPr>
          <w:ilvl w:val="1"/>
          <w:numId w:val="13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4D0599">
        <w:rPr>
          <w:rFonts w:eastAsia="宋体"/>
          <w:color w:val="000000" w:themeColor="text1"/>
          <w:szCs w:val="24"/>
          <w:lang w:eastAsia="zh-CN"/>
        </w:rPr>
        <w:t>Both FR1 and FR2</w:t>
      </w:r>
    </w:p>
    <w:p w14:paraId="4B7A3378" w14:textId="77777777" w:rsidR="009E25B9" w:rsidRPr="004D0599" w:rsidRDefault="009E25B9" w:rsidP="009E25B9">
      <w:pPr>
        <w:pStyle w:val="aff6"/>
        <w:numPr>
          <w:ilvl w:val="1"/>
          <w:numId w:val="13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4D0599">
        <w:rPr>
          <w:rFonts w:eastAsia="宋体" w:hint="eastAsia"/>
          <w:color w:val="000000" w:themeColor="text1"/>
          <w:szCs w:val="24"/>
          <w:lang w:eastAsia="zh-CN"/>
        </w:rPr>
        <w:t xml:space="preserve">RAN4 not to define </w:t>
      </w:r>
      <w:r w:rsidRPr="004D0599">
        <w:rPr>
          <w:rFonts w:eastAsia="宋体"/>
          <w:color w:val="000000" w:themeColor="text1"/>
          <w:szCs w:val="24"/>
          <w:lang w:eastAsia="zh-CN"/>
        </w:rPr>
        <w:t xml:space="preserve">TC for SSB adaptation </w:t>
      </w:r>
      <w:r w:rsidRPr="004D0599">
        <w:rPr>
          <w:rFonts w:eastAsia="宋体" w:hint="eastAsia"/>
          <w:color w:val="000000" w:themeColor="text1"/>
          <w:szCs w:val="24"/>
          <w:lang w:eastAsia="zh-CN"/>
        </w:rPr>
        <w:t xml:space="preserve">for L1/L3 </w:t>
      </w:r>
      <w:r w:rsidRPr="004D0599">
        <w:rPr>
          <w:rFonts w:eastAsia="宋体"/>
          <w:color w:val="000000" w:themeColor="text1"/>
          <w:szCs w:val="24"/>
          <w:lang w:eastAsia="zh-CN"/>
        </w:rPr>
        <w:t>transition</w:t>
      </w:r>
      <w:r w:rsidRPr="004D0599">
        <w:rPr>
          <w:rFonts w:eastAsia="宋体" w:hint="eastAsia"/>
          <w:color w:val="000000" w:themeColor="text1"/>
          <w:szCs w:val="24"/>
          <w:lang w:eastAsia="zh-CN"/>
        </w:rPr>
        <w:t xml:space="preserve"> requirement</w:t>
      </w:r>
      <w:r w:rsidRPr="004D0599">
        <w:rPr>
          <w:b/>
          <w:lang w:eastAsia="zh-CN"/>
        </w:rPr>
        <w:t xml:space="preserve"> </w:t>
      </w:r>
    </w:p>
    <w:p w14:paraId="11065A4F" w14:textId="77777777" w:rsidR="009E25B9" w:rsidRPr="004D0599" w:rsidRDefault="009E25B9" w:rsidP="009E25B9">
      <w:pPr>
        <w:pStyle w:val="aff6"/>
        <w:numPr>
          <w:ilvl w:val="1"/>
          <w:numId w:val="13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4D0599">
        <w:rPr>
          <w:rFonts w:eastAsia="宋体"/>
          <w:color w:val="000000" w:themeColor="text1"/>
          <w:szCs w:val="24"/>
          <w:lang w:eastAsia="zh-CN"/>
        </w:rPr>
        <w:t>Only test non-DRX mode</w:t>
      </w:r>
    </w:p>
    <w:p w14:paraId="4D698AB0" w14:textId="77777777" w:rsidR="009E25B9" w:rsidRPr="004D0599" w:rsidRDefault="009E25B9" w:rsidP="009E25B9">
      <w:pPr>
        <w:pStyle w:val="aff6"/>
        <w:numPr>
          <w:ilvl w:val="1"/>
          <w:numId w:val="13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4D0599">
        <w:rPr>
          <w:rFonts w:eastAsia="宋体"/>
          <w:color w:val="000000" w:themeColor="text1"/>
          <w:szCs w:val="24"/>
          <w:lang w:eastAsia="zh-CN"/>
        </w:rPr>
        <w:t>without SSB time index detection</w:t>
      </w:r>
    </w:p>
    <w:p w14:paraId="77098BA6" w14:textId="77777777" w:rsidR="009E25B9" w:rsidRPr="004D0599" w:rsidRDefault="009E25B9" w:rsidP="009E25B9">
      <w:pPr>
        <w:pStyle w:val="aff6"/>
        <w:numPr>
          <w:ilvl w:val="1"/>
          <w:numId w:val="13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4D0599">
        <w:rPr>
          <w:lang w:eastAsia="zh-CN"/>
        </w:rPr>
        <w:t>RAN4 to define test case for SMTC and SSB periodicity change based on DCI 2-9</w:t>
      </w:r>
      <w:r w:rsidRPr="004D0599">
        <w:rPr>
          <w:rFonts w:eastAsiaTheme="minorEastAsia" w:hint="eastAsia"/>
          <w:lang w:eastAsia="zh-CN"/>
        </w:rPr>
        <w:t>.</w:t>
      </w:r>
    </w:p>
    <w:p w14:paraId="4A68BC34" w14:textId="77777777" w:rsidR="009E25B9" w:rsidRPr="004D0599" w:rsidRDefault="009E25B9" w:rsidP="009E25B9">
      <w:pPr>
        <w:pStyle w:val="aff6"/>
        <w:numPr>
          <w:ilvl w:val="1"/>
          <w:numId w:val="13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4D0599">
        <w:rPr>
          <w:lang w:eastAsia="zh-CN"/>
        </w:rPr>
        <w:t>RAN4 to reuse legacy trigger events for measurement report after SSB adaptation.</w:t>
      </w:r>
    </w:p>
    <w:p w14:paraId="0480EDB0" w14:textId="77777777" w:rsidR="009E25B9" w:rsidRDefault="009E25B9" w:rsidP="009E25B9">
      <w:pPr>
        <w:pStyle w:val="aff6"/>
        <w:numPr>
          <w:ilvl w:val="0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03F19A85" w14:textId="08407908" w:rsidR="004D0599" w:rsidRPr="004D0599" w:rsidRDefault="00175A45" w:rsidP="004D0599">
      <w:pPr>
        <w:pStyle w:val="aff6"/>
        <w:numPr>
          <w:ilvl w:val="2"/>
          <w:numId w:val="13"/>
        </w:numPr>
        <w:tabs>
          <w:tab w:val="left" w:pos="0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Further discussion</w:t>
      </w:r>
    </w:p>
    <w:p w14:paraId="1626E188" w14:textId="4DB807E3" w:rsidR="006538C5" w:rsidRPr="000401BC" w:rsidRDefault="00EC7842">
      <w:pPr>
        <w:rPr>
          <w:b/>
          <w:u w:val="single"/>
          <w:lang w:eastAsia="ko-KR"/>
        </w:rPr>
      </w:pPr>
      <w:r w:rsidRPr="000401BC">
        <w:rPr>
          <w:b/>
          <w:u w:val="single"/>
          <w:lang w:eastAsia="ko-KR"/>
        </w:rPr>
        <w:lastRenderedPageBreak/>
        <w:t>Issue 1-</w:t>
      </w:r>
      <w:r w:rsidR="000401BC" w:rsidRPr="000401BC">
        <w:rPr>
          <w:b/>
          <w:u w:val="single"/>
          <w:lang w:eastAsia="ko-KR"/>
        </w:rPr>
        <w:t>3: SMTC and SSB configuration</w:t>
      </w:r>
    </w:p>
    <w:p w14:paraId="2A2BB44F" w14:textId="77777777" w:rsidR="009E25B9" w:rsidRDefault="009E25B9" w:rsidP="009E25B9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0191753C" w14:textId="3ADA563B" w:rsidR="004D0599" w:rsidRDefault="004D0599" w:rsidP="004D0599">
      <w:pPr>
        <w:pStyle w:val="aff6"/>
        <w:numPr>
          <w:ilvl w:val="1"/>
          <w:numId w:val="13"/>
        </w:numPr>
        <w:tabs>
          <w:tab w:val="left" w:pos="1364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</w:t>
      </w:r>
      <w:r>
        <w:rPr>
          <w:rFonts w:eastAsiaTheme="minorEastAsia"/>
          <w:lang w:eastAsia="zh-CN"/>
        </w:rPr>
        <w:t xml:space="preserve">1 </w:t>
      </w:r>
      <w:r>
        <w:rPr>
          <w:rFonts w:eastAsiaTheme="minorEastAsia" w:hint="eastAsia"/>
          <w:lang w:eastAsia="zh-CN"/>
        </w:rPr>
        <w:t>(</w:t>
      </w:r>
      <w:r>
        <w:rPr>
          <w:rFonts w:eastAsiaTheme="minorEastAsia"/>
          <w:lang w:eastAsia="zh-CN"/>
        </w:rPr>
        <w:t>QC</w:t>
      </w:r>
      <w:r w:rsidR="00777D30">
        <w:rPr>
          <w:rFonts w:eastAsiaTheme="minorEastAsia"/>
          <w:lang w:eastAsia="zh-CN"/>
        </w:rPr>
        <w:t xml:space="preserve">, </w:t>
      </w:r>
      <w:r w:rsidR="00175A45">
        <w:rPr>
          <w:rFonts w:eastAsiaTheme="minorEastAsia"/>
          <w:lang w:eastAsia="zh-CN"/>
        </w:rPr>
        <w:t xml:space="preserve">Ericsson, </w:t>
      </w:r>
      <w:r w:rsidR="00777D30">
        <w:rPr>
          <w:rFonts w:eastAsiaTheme="minorEastAsia"/>
          <w:lang w:eastAsia="zh-CN"/>
        </w:rPr>
        <w:t>Nokia</w:t>
      </w:r>
      <w:r>
        <w:rPr>
          <w:rFonts w:eastAsiaTheme="minorEastAsia" w:hint="eastAsia"/>
          <w:lang w:eastAsia="zh-CN"/>
        </w:rPr>
        <w:t>):</w:t>
      </w:r>
    </w:p>
    <w:p w14:paraId="6788B282" w14:textId="59933B6C" w:rsidR="004D0599" w:rsidRPr="004D0599" w:rsidRDefault="004D0599" w:rsidP="004D0599">
      <w:pPr>
        <w:pStyle w:val="aff6"/>
        <w:numPr>
          <w:ilvl w:val="3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4D0599">
        <w:rPr>
          <w:rFonts w:eastAsiaTheme="minorEastAsia"/>
          <w:lang w:eastAsia="zh-CN"/>
        </w:rPr>
        <w:t>SMTC periodicity from 80ms to 20ms</w:t>
      </w:r>
      <w:r w:rsidR="00175A45">
        <w:rPr>
          <w:rFonts w:eastAsiaTheme="minorEastAsia"/>
          <w:lang w:eastAsia="zh-CN"/>
        </w:rPr>
        <w:t>,</w:t>
      </w:r>
      <w:r w:rsidR="00175A45" w:rsidRPr="00175A45">
        <w:rPr>
          <w:lang w:eastAsia="zh-CN"/>
        </w:rPr>
        <w:t xml:space="preserve"> </w:t>
      </w:r>
      <w:r w:rsidR="00175A45" w:rsidRPr="00082B35">
        <w:rPr>
          <w:lang w:eastAsia="zh-CN"/>
        </w:rPr>
        <w:t>and vice vase.</w:t>
      </w:r>
    </w:p>
    <w:p w14:paraId="27415362" w14:textId="225F5D82" w:rsidR="004D0599" w:rsidRPr="004D0599" w:rsidRDefault="004D0599" w:rsidP="004D0599">
      <w:pPr>
        <w:pStyle w:val="aff6"/>
        <w:numPr>
          <w:ilvl w:val="3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4D0599">
        <w:rPr>
          <w:rFonts w:eastAsiaTheme="minorEastAsia"/>
          <w:lang w:eastAsia="zh-CN"/>
        </w:rPr>
        <w:t>SSB periodicity from 80ms to 20ms</w:t>
      </w:r>
      <w:r w:rsidR="00175A45">
        <w:rPr>
          <w:rFonts w:eastAsiaTheme="minorEastAsia"/>
          <w:lang w:eastAsia="zh-CN"/>
        </w:rPr>
        <w:t xml:space="preserve">, </w:t>
      </w:r>
      <w:r w:rsidR="00175A45" w:rsidRPr="00082B35">
        <w:rPr>
          <w:lang w:eastAsia="zh-CN"/>
        </w:rPr>
        <w:t>and vice vase.</w:t>
      </w:r>
    </w:p>
    <w:p w14:paraId="69B1110D" w14:textId="39B1930B" w:rsidR="009E25B9" w:rsidRDefault="009E25B9" w:rsidP="009E25B9">
      <w:pPr>
        <w:pStyle w:val="aff6"/>
        <w:numPr>
          <w:ilvl w:val="1"/>
          <w:numId w:val="13"/>
        </w:numPr>
        <w:tabs>
          <w:tab w:val="left" w:pos="720"/>
        </w:tabs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733A49">
        <w:rPr>
          <w:rFonts w:eastAsia="宋体" w:hint="eastAsia"/>
          <w:color w:val="000000" w:themeColor="text1"/>
          <w:szCs w:val="24"/>
          <w:lang w:eastAsia="zh-CN"/>
        </w:rPr>
        <w:t>Option</w:t>
      </w:r>
      <w:r w:rsidRPr="00733A49">
        <w:rPr>
          <w:rFonts w:eastAsia="宋体"/>
          <w:color w:val="000000" w:themeColor="text1"/>
          <w:szCs w:val="24"/>
          <w:lang w:eastAsia="zh-CN"/>
        </w:rPr>
        <w:t xml:space="preserve"> </w:t>
      </w:r>
      <w:r w:rsidR="00175A45">
        <w:rPr>
          <w:rFonts w:eastAsia="宋体"/>
          <w:color w:val="000000" w:themeColor="text1"/>
          <w:szCs w:val="24"/>
          <w:lang w:eastAsia="zh-CN"/>
        </w:rPr>
        <w:t>2</w:t>
      </w:r>
      <w:r w:rsidR="00777D30">
        <w:rPr>
          <w:rFonts w:eastAsia="宋体"/>
          <w:color w:val="000000" w:themeColor="text1"/>
          <w:szCs w:val="24"/>
          <w:lang w:eastAsia="zh-CN"/>
        </w:rPr>
        <w:t xml:space="preserve"> </w:t>
      </w:r>
      <w:r>
        <w:rPr>
          <w:rFonts w:eastAsia="宋体" w:hint="eastAsia"/>
          <w:color w:val="000000" w:themeColor="text1"/>
          <w:szCs w:val="24"/>
          <w:lang w:eastAsia="zh-CN"/>
        </w:rPr>
        <w:t>(Samsung)</w:t>
      </w:r>
      <w:r w:rsidRPr="00733A49">
        <w:rPr>
          <w:rFonts w:eastAsia="宋体"/>
          <w:color w:val="000000" w:themeColor="text1"/>
          <w:szCs w:val="24"/>
          <w:lang w:eastAsia="zh-CN"/>
        </w:rPr>
        <w:t xml:space="preserve">: </w:t>
      </w:r>
    </w:p>
    <w:p w14:paraId="48E819D1" w14:textId="77777777" w:rsidR="009E25B9" w:rsidRPr="00D92F4B" w:rsidRDefault="009E25B9" w:rsidP="009E25B9">
      <w:pPr>
        <w:pStyle w:val="aff6"/>
        <w:numPr>
          <w:ilvl w:val="2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lang w:eastAsia="zh-CN"/>
        </w:rPr>
        <w:t>T</w:t>
      </w:r>
      <w:r w:rsidRPr="00733A49">
        <w:rPr>
          <w:vertAlign w:val="subscript"/>
          <w:lang w:eastAsia="zh-CN"/>
        </w:rPr>
        <w:t>SSB</w:t>
      </w:r>
      <w:r>
        <w:rPr>
          <w:lang w:eastAsia="zh-CN"/>
        </w:rPr>
        <w:t xml:space="preserve"> and T</w:t>
      </w:r>
      <w:r w:rsidRPr="00733A49">
        <w:rPr>
          <w:vertAlign w:val="subscript"/>
          <w:lang w:eastAsia="zh-CN"/>
        </w:rPr>
        <w:t>SMTC</w:t>
      </w:r>
      <w:r>
        <w:rPr>
          <w:lang w:eastAsia="zh-CN"/>
        </w:rPr>
        <w:t xml:space="preserve"> periodicity </w:t>
      </w:r>
      <w:r w:rsidRPr="00733A49">
        <w:rPr>
          <w:rFonts w:eastAsiaTheme="minorEastAsia" w:hint="eastAsia"/>
          <w:lang w:eastAsia="zh-CN"/>
        </w:rPr>
        <w:t>u</w:t>
      </w:r>
      <w:r w:rsidRPr="00733A49">
        <w:rPr>
          <w:rFonts w:eastAsia="宋体"/>
          <w:color w:val="000000" w:themeColor="text1"/>
          <w:szCs w:val="24"/>
          <w:lang w:eastAsia="zh-CN"/>
        </w:rPr>
        <w:t xml:space="preserve">se large deltas in </w:t>
      </w:r>
      <w:r>
        <w:rPr>
          <w:lang w:eastAsia="zh-CN"/>
        </w:rPr>
        <w:t>the periodicity before and after SSB adaptation.</w:t>
      </w:r>
    </w:p>
    <w:p w14:paraId="0B335347" w14:textId="77777777" w:rsidR="009E25B9" w:rsidRPr="00D92F4B" w:rsidRDefault="009E25B9" w:rsidP="009E25B9">
      <w:pPr>
        <w:pStyle w:val="aff6"/>
        <w:numPr>
          <w:ilvl w:val="3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>efault SSB periodicity: 20ms</w:t>
      </w:r>
    </w:p>
    <w:p w14:paraId="4B0E70EE" w14:textId="77777777" w:rsidR="009E25B9" w:rsidRPr="00D92F4B" w:rsidRDefault="009E25B9" w:rsidP="009E25B9">
      <w:pPr>
        <w:pStyle w:val="aff6"/>
        <w:numPr>
          <w:ilvl w:val="3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>Larger SSB periodicity: 80/160ms</w:t>
      </w:r>
    </w:p>
    <w:p w14:paraId="040F45C3" w14:textId="77777777" w:rsidR="009E25B9" w:rsidRDefault="009E25B9" w:rsidP="009E25B9">
      <w:pPr>
        <w:pStyle w:val="aff6"/>
        <w:numPr>
          <w:ilvl w:val="3"/>
          <w:numId w:val="13"/>
        </w:numPr>
        <w:tabs>
          <w:tab w:val="left" w:pos="2804"/>
        </w:tabs>
        <w:overflowPunct/>
        <w:autoSpaceDE/>
        <w:adjustRightInd/>
        <w:spacing w:after="120"/>
        <w:ind w:firstLineChars="0"/>
        <w:textAlignment w:val="auto"/>
        <w:rPr>
          <w:rFonts w:eastAsiaTheme="minorEastAsia"/>
          <w:lang w:eastAsia="zh-CN"/>
        </w:rPr>
      </w:pPr>
      <w:r w:rsidRPr="00D92F4B">
        <w:rPr>
          <w:rFonts w:eastAsiaTheme="minorEastAsia" w:hint="eastAsia"/>
          <w:lang w:eastAsia="zh-CN"/>
        </w:rPr>
        <w:t>Denser SSB periodicity: 5/10ms</w:t>
      </w:r>
    </w:p>
    <w:p w14:paraId="0341685A" w14:textId="77777777" w:rsidR="009E25B9" w:rsidRDefault="009E25B9" w:rsidP="009E25B9">
      <w:pPr>
        <w:pStyle w:val="aff6"/>
        <w:numPr>
          <w:ilvl w:val="0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3E746311" w14:textId="6B370B49" w:rsidR="00082B35" w:rsidRPr="00175A45" w:rsidRDefault="009E25B9" w:rsidP="00175A45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Further discussion.</w:t>
      </w:r>
    </w:p>
    <w:p w14:paraId="560C02C8" w14:textId="77777777" w:rsidR="00175A45" w:rsidRDefault="00175A45" w:rsidP="00D37AC3">
      <w:pPr>
        <w:rPr>
          <w:b/>
          <w:u w:val="single"/>
          <w:lang w:eastAsia="ko-KR"/>
        </w:rPr>
      </w:pPr>
    </w:p>
    <w:p w14:paraId="309B921D" w14:textId="178EA2E6" w:rsidR="00D37AC3" w:rsidRPr="000401BC" w:rsidRDefault="00D37AC3" w:rsidP="00D37AC3">
      <w:pPr>
        <w:rPr>
          <w:b/>
          <w:u w:val="single"/>
          <w:lang w:eastAsia="ko-KR"/>
        </w:rPr>
      </w:pPr>
      <w:r w:rsidRPr="000401BC">
        <w:rPr>
          <w:b/>
          <w:u w:val="single"/>
          <w:lang w:eastAsia="ko-KR"/>
        </w:rPr>
        <w:t>Issue 1-</w:t>
      </w:r>
      <w:r w:rsidR="00175A45">
        <w:rPr>
          <w:b/>
          <w:u w:val="single"/>
          <w:lang w:eastAsia="ko-KR"/>
        </w:rPr>
        <w:t>4</w:t>
      </w:r>
      <w:r w:rsidRPr="000401BC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How to verify SSB adaption</w:t>
      </w:r>
    </w:p>
    <w:p w14:paraId="5B41382D" w14:textId="77777777" w:rsidR="00D37AC3" w:rsidRPr="000401BC" w:rsidRDefault="00D37AC3" w:rsidP="00D37AC3">
      <w:pPr>
        <w:pStyle w:val="aff6"/>
        <w:numPr>
          <w:ilvl w:val="0"/>
          <w:numId w:val="9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0401BC">
        <w:rPr>
          <w:rFonts w:eastAsia="宋体"/>
          <w:szCs w:val="24"/>
          <w:lang w:eastAsia="zh-CN"/>
        </w:rPr>
        <w:t>Proposals</w:t>
      </w:r>
    </w:p>
    <w:p w14:paraId="160DBBEB" w14:textId="380B29F7" w:rsidR="00D37AC3" w:rsidRPr="00D37AC3" w:rsidRDefault="00D37AC3" w:rsidP="00D37AC3">
      <w:pPr>
        <w:pStyle w:val="aff6"/>
        <w:numPr>
          <w:ilvl w:val="1"/>
          <w:numId w:val="9"/>
        </w:numPr>
        <w:ind w:firstLineChars="0"/>
        <w:rPr>
          <w:szCs w:val="24"/>
          <w:lang w:eastAsia="zh-CN"/>
        </w:rPr>
      </w:pPr>
      <w:r w:rsidRPr="000401BC">
        <w:rPr>
          <w:szCs w:val="24"/>
          <w:lang w:eastAsia="zh-CN"/>
        </w:rPr>
        <w:t>Option 1</w:t>
      </w:r>
      <w:r>
        <w:rPr>
          <w:szCs w:val="24"/>
          <w:lang w:eastAsia="zh-CN"/>
        </w:rPr>
        <w:t>(vivo)</w:t>
      </w:r>
      <w:r w:rsidRPr="000401BC">
        <w:rPr>
          <w:szCs w:val="24"/>
          <w:lang w:eastAsia="zh-CN"/>
        </w:rPr>
        <w:t xml:space="preserve">: </w:t>
      </w:r>
      <w:r w:rsidRPr="00D37AC3">
        <w:rPr>
          <w:szCs w:val="24"/>
          <w:lang w:eastAsia="zh-CN"/>
        </w:rPr>
        <w:t>For L3 Intra-frequency serving Cell measurement:</w:t>
      </w:r>
    </w:p>
    <w:p w14:paraId="27EEDBF2" w14:textId="30C16218" w:rsidR="00D37AC3" w:rsidRPr="00D37AC3" w:rsidRDefault="00D37AC3" w:rsidP="00175A45">
      <w:pPr>
        <w:pStyle w:val="aff6"/>
        <w:ind w:leftChars="928" w:left="1856" w:firstLineChars="0" w:firstLine="0"/>
        <w:rPr>
          <w:szCs w:val="24"/>
          <w:lang w:eastAsia="zh-CN"/>
        </w:rPr>
      </w:pPr>
      <w:r>
        <w:rPr>
          <w:szCs w:val="24"/>
          <w:lang w:eastAsia="zh-CN"/>
        </w:rPr>
        <w:t xml:space="preserve">- </w:t>
      </w:r>
      <w:r w:rsidRPr="00D37AC3">
        <w:rPr>
          <w:szCs w:val="24"/>
          <w:lang w:eastAsia="zh-CN"/>
        </w:rPr>
        <w:t>UE is configured with Event A1 or A2.</w:t>
      </w:r>
    </w:p>
    <w:p w14:paraId="1178A7E3" w14:textId="05DCF8DB" w:rsidR="00D37AC3" w:rsidRPr="00D37AC3" w:rsidRDefault="00D37AC3" w:rsidP="00175A45">
      <w:pPr>
        <w:pStyle w:val="aff6"/>
        <w:ind w:leftChars="928" w:left="1856" w:firstLineChars="0" w:firstLine="0"/>
        <w:rPr>
          <w:szCs w:val="24"/>
          <w:lang w:eastAsia="zh-CN"/>
        </w:rPr>
      </w:pPr>
      <w:r>
        <w:rPr>
          <w:szCs w:val="24"/>
          <w:lang w:eastAsia="zh-CN"/>
        </w:rPr>
        <w:t xml:space="preserve">- </w:t>
      </w:r>
      <w:r w:rsidRPr="00D37AC3">
        <w:rPr>
          <w:szCs w:val="24"/>
          <w:lang w:eastAsia="zh-CN"/>
        </w:rPr>
        <w:t>Condition of serving Cell is changed to satisfy the Event threshold at the same time as DCI 2-9</w:t>
      </w:r>
    </w:p>
    <w:p w14:paraId="5CCD6231" w14:textId="09439DA3" w:rsidR="00D37AC3" w:rsidRPr="00D37AC3" w:rsidRDefault="00D37AC3" w:rsidP="00175A45">
      <w:pPr>
        <w:pStyle w:val="aff6"/>
        <w:ind w:leftChars="928" w:left="1856" w:firstLineChars="0" w:firstLine="0"/>
        <w:rPr>
          <w:szCs w:val="24"/>
          <w:lang w:eastAsia="zh-CN"/>
        </w:rPr>
      </w:pPr>
      <w:r>
        <w:rPr>
          <w:szCs w:val="24"/>
          <w:lang w:eastAsia="zh-CN"/>
        </w:rPr>
        <w:t xml:space="preserve">- </w:t>
      </w:r>
      <w:r w:rsidRPr="00D37AC3">
        <w:rPr>
          <w:szCs w:val="24"/>
          <w:lang w:eastAsia="zh-CN"/>
        </w:rPr>
        <w:t>It is verified whether UE can trigger event within the delay based on the mapped additional SMTC.</w:t>
      </w:r>
    </w:p>
    <w:p w14:paraId="200CDE33" w14:textId="77777777" w:rsidR="00D37AC3" w:rsidRPr="000401BC" w:rsidRDefault="00D37AC3" w:rsidP="00D37AC3">
      <w:pPr>
        <w:pStyle w:val="aff6"/>
        <w:numPr>
          <w:ilvl w:val="0"/>
          <w:numId w:val="9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0401BC">
        <w:rPr>
          <w:rFonts w:eastAsia="宋体"/>
          <w:szCs w:val="24"/>
          <w:lang w:eastAsia="zh-CN"/>
        </w:rPr>
        <w:t xml:space="preserve">Recommended WF: </w:t>
      </w:r>
    </w:p>
    <w:p w14:paraId="28B4FC5B" w14:textId="0AC49D53" w:rsidR="00D37AC3" w:rsidRPr="000401BC" w:rsidRDefault="004D0599" w:rsidP="00D37AC3">
      <w:pPr>
        <w:pStyle w:val="aff6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Further discussion</w:t>
      </w:r>
      <w:r w:rsidR="00D37AC3" w:rsidRPr="000401BC">
        <w:rPr>
          <w:rFonts w:eastAsia="宋体"/>
          <w:szCs w:val="24"/>
          <w:lang w:eastAsia="zh-CN"/>
        </w:rPr>
        <w:t>.</w:t>
      </w:r>
    </w:p>
    <w:p w14:paraId="7E49A4DA" w14:textId="77777777" w:rsidR="006538C5" w:rsidRDefault="006538C5" w:rsidP="00082B35">
      <w:pPr>
        <w:rPr>
          <w:lang w:eastAsia="zh-CN"/>
        </w:rPr>
      </w:pPr>
    </w:p>
    <w:p w14:paraId="466C97A0" w14:textId="4C05DA25" w:rsidR="00175A45" w:rsidRPr="000401BC" w:rsidRDefault="00175A45" w:rsidP="00175A45">
      <w:pPr>
        <w:rPr>
          <w:b/>
          <w:u w:val="single"/>
          <w:lang w:eastAsia="ko-KR"/>
        </w:rPr>
      </w:pPr>
      <w:r w:rsidRPr="000401BC">
        <w:rPr>
          <w:b/>
          <w:u w:val="single"/>
          <w:lang w:eastAsia="ko-KR"/>
        </w:rPr>
        <w:t>Issue 1-</w:t>
      </w:r>
      <w:r>
        <w:rPr>
          <w:b/>
          <w:u w:val="single"/>
          <w:lang w:eastAsia="ko-KR"/>
        </w:rPr>
        <w:t>5</w:t>
      </w:r>
      <w:r w:rsidRPr="000401BC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Whether to define TC</w:t>
      </w:r>
      <w:r w:rsidRPr="00175A45">
        <w:rPr>
          <w:b/>
          <w:u w:val="single"/>
          <w:lang w:eastAsia="ko-KR"/>
        </w:rPr>
        <w:t xml:space="preserve"> for applying SSB adaptation to NCD-SSB</w:t>
      </w:r>
    </w:p>
    <w:p w14:paraId="4F01BA34" w14:textId="77777777" w:rsidR="00175A45" w:rsidRPr="000401BC" w:rsidRDefault="00175A45" w:rsidP="00175A45">
      <w:pPr>
        <w:pStyle w:val="aff6"/>
        <w:numPr>
          <w:ilvl w:val="0"/>
          <w:numId w:val="9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0401BC">
        <w:rPr>
          <w:rFonts w:eastAsia="宋体"/>
          <w:szCs w:val="24"/>
          <w:lang w:eastAsia="zh-CN"/>
        </w:rPr>
        <w:t>Proposals</w:t>
      </w:r>
    </w:p>
    <w:p w14:paraId="10513802" w14:textId="77777777" w:rsidR="00175A45" w:rsidRPr="00175A45" w:rsidRDefault="00175A45" w:rsidP="00175A45">
      <w:pPr>
        <w:pStyle w:val="aff6"/>
        <w:numPr>
          <w:ilvl w:val="1"/>
          <w:numId w:val="9"/>
        </w:numPr>
        <w:ind w:firstLineChars="0"/>
        <w:rPr>
          <w:szCs w:val="24"/>
          <w:lang w:eastAsia="zh-CN"/>
        </w:rPr>
      </w:pPr>
      <w:r w:rsidRPr="000401BC">
        <w:rPr>
          <w:szCs w:val="24"/>
          <w:lang w:eastAsia="zh-CN"/>
        </w:rPr>
        <w:t>Option 1</w:t>
      </w:r>
      <w:r>
        <w:rPr>
          <w:szCs w:val="24"/>
          <w:lang w:eastAsia="zh-CN"/>
        </w:rPr>
        <w:t xml:space="preserve"> (Nokia)</w:t>
      </w:r>
      <w:r w:rsidRPr="000401BC">
        <w:rPr>
          <w:szCs w:val="24"/>
          <w:lang w:eastAsia="zh-CN"/>
        </w:rPr>
        <w:t xml:space="preserve">: </w:t>
      </w:r>
      <w:r w:rsidRPr="0E5D94A8">
        <w:rPr>
          <w:lang w:eastAsia="zh-CN"/>
        </w:rPr>
        <w:t xml:space="preserve">RAN4 to </w:t>
      </w:r>
      <w:r>
        <w:rPr>
          <w:lang w:eastAsia="zh-CN"/>
        </w:rPr>
        <w:t>continue work on introducing a test case for applying SSB adaptation to NCD-SSB.</w:t>
      </w:r>
    </w:p>
    <w:p w14:paraId="16DE5369" w14:textId="77777777" w:rsidR="00175A45" w:rsidRPr="000401BC" w:rsidRDefault="00175A45" w:rsidP="00175A45">
      <w:pPr>
        <w:pStyle w:val="aff6"/>
        <w:numPr>
          <w:ilvl w:val="0"/>
          <w:numId w:val="9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0401BC">
        <w:rPr>
          <w:rFonts w:eastAsia="宋体"/>
          <w:szCs w:val="24"/>
          <w:lang w:eastAsia="zh-CN"/>
        </w:rPr>
        <w:t xml:space="preserve">Recommended WF: </w:t>
      </w:r>
    </w:p>
    <w:p w14:paraId="6A329CD6" w14:textId="77777777" w:rsidR="00175A45" w:rsidRPr="000401BC" w:rsidRDefault="00175A45" w:rsidP="00175A45">
      <w:pPr>
        <w:pStyle w:val="aff6"/>
        <w:numPr>
          <w:ilvl w:val="1"/>
          <w:numId w:val="9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Further discussion</w:t>
      </w:r>
    </w:p>
    <w:p w14:paraId="6A4645B0" w14:textId="77777777" w:rsidR="006538C5" w:rsidRDefault="006538C5">
      <w:pPr>
        <w:spacing w:after="120"/>
        <w:rPr>
          <w:color w:val="0070C0"/>
          <w:szCs w:val="24"/>
          <w:lang w:eastAsia="zh-CN"/>
        </w:rPr>
      </w:pPr>
    </w:p>
    <w:p w14:paraId="24EC72F1" w14:textId="77777777" w:rsidR="006538C5" w:rsidRDefault="00EC7842">
      <w:pPr>
        <w:pStyle w:val="1"/>
        <w:rPr>
          <w:lang w:val="en-US" w:eastAsia="ja-JP"/>
        </w:rPr>
      </w:pPr>
      <w:r>
        <w:rPr>
          <w:lang w:val="en-US" w:eastAsia="ja-JP"/>
        </w:rPr>
        <w:t>Topic #2: OD-SIB1</w:t>
      </w:r>
      <w:r>
        <w:rPr>
          <w:lang w:val="en-US" w:eastAsia="zh-CN"/>
        </w:rPr>
        <w:t xml:space="preserve"> </w:t>
      </w:r>
    </w:p>
    <w:p w14:paraId="10640D3F" w14:textId="77777777" w:rsidR="00B402B3" w:rsidRDefault="00B402B3" w:rsidP="00B402B3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1440"/>
        <w:gridCol w:w="6936"/>
      </w:tblGrid>
      <w:tr w:rsidR="00B402B3" w14:paraId="35792CC2" w14:textId="77777777" w:rsidTr="00514F22">
        <w:trPr>
          <w:trHeight w:val="468"/>
        </w:trPr>
        <w:tc>
          <w:tcPr>
            <w:tcW w:w="1255" w:type="dxa"/>
          </w:tcPr>
          <w:p w14:paraId="695CF171" w14:textId="77777777" w:rsidR="00B402B3" w:rsidRDefault="00B402B3" w:rsidP="00514F22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40" w:type="dxa"/>
          </w:tcPr>
          <w:p w14:paraId="2DA767CD" w14:textId="77777777" w:rsidR="00B402B3" w:rsidRDefault="00B402B3" w:rsidP="00514F22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936" w:type="dxa"/>
            <w:vAlign w:val="center"/>
          </w:tcPr>
          <w:p w14:paraId="0A45DE98" w14:textId="77777777" w:rsidR="00B402B3" w:rsidRDefault="00B402B3" w:rsidP="00514F22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B402B3" w14:paraId="4EC71080" w14:textId="77777777" w:rsidTr="00514F22">
        <w:trPr>
          <w:trHeight w:val="468"/>
        </w:trPr>
        <w:tc>
          <w:tcPr>
            <w:tcW w:w="1255" w:type="dxa"/>
          </w:tcPr>
          <w:p w14:paraId="04B6E985" w14:textId="77777777" w:rsidR="00B402B3" w:rsidRDefault="00BB665D" w:rsidP="00514F22">
            <w:hyperlink r:id="rId21" w:history="1">
              <w:r w:rsidR="00B402B3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R4-2513107</w:t>
              </w:r>
            </w:hyperlink>
          </w:p>
        </w:tc>
        <w:tc>
          <w:tcPr>
            <w:tcW w:w="1440" w:type="dxa"/>
          </w:tcPr>
          <w:p w14:paraId="78293B06" w14:textId="77777777" w:rsidR="00B402B3" w:rsidRPr="004F6765" w:rsidRDefault="00B402B3" w:rsidP="00514F22">
            <w:r w:rsidRPr="004F6765">
              <w:t>OPPO</w:t>
            </w:r>
          </w:p>
        </w:tc>
        <w:tc>
          <w:tcPr>
            <w:tcW w:w="6936" w:type="dxa"/>
          </w:tcPr>
          <w:p w14:paraId="60CA5FB8" w14:textId="77777777" w:rsidR="00B402B3" w:rsidRPr="00365C16" w:rsidRDefault="00B402B3" w:rsidP="00514F22">
            <w:pPr>
              <w:rPr>
                <w:rFonts w:eastAsia="宋体"/>
              </w:rPr>
            </w:pPr>
            <w:r w:rsidRPr="00365C16">
              <w:rPr>
                <w:rFonts w:eastAsia="宋体"/>
              </w:rPr>
              <w:t>Proposal 1: As for no test case for paging interruption in current spec, RAN4 not to introduce any new test case due to OD-SIB1 acquisition procedure in</w:t>
            </w:r>
            <w:r w:rsidRPr="00365C16">
              <w:rPr>
                <w:rFonts w:eastAsia="宋体" w:hint="eastAsia"/>
              </w:rPr>
              <w:t xml:space="preserve"> </w:t>
            </w:r>
            <w:r w:rsidRPr="00365C16">
              <w:rPr>
                <w:rFonts w:eastAsia="宋体"/>
              </w:rPr>
              <w:t>IDLE mode.</w:t>
            </w:r>
          </w:p>
        </w:tc>
      </w:tr>
      <w:tr w:rsidR="00B402B3" w14:paraId="3532A32B" w14:textId="77777777" w:rsidTr="00514F22">
        <w:trPr>
          <w:trHeight w:val="468"/>
        </w:trPr>
        <w:tc>
          <w:tcPr>
            <w:tcW w:w="1255" w:type="dxa"/>
          </w:tcPr>
          <w:p w14:paraId="45D0E59A" w14:textId="77777777" w:rsidR="00B402B3" w:rsidRDefault="00BB665D" w:rsidP="00514F22">
            <w:hyperlink r:id="rId22" w:history="1">
              <w:r w:rsidR="00B402B3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R4-2513194</w:t>
              </w:r>
            </w:hyperlink>
          </w:p>
        </w:tc>
        <w:tc>
          <w:tcPr>
            <w:tcW w:w="1440" w:type="dxa"/>
          </w:tcPr>
          <w:p w14:paraId="7A051C62" w14:textId="77777777" w:rsidR="00B402B3" w:rsidRPr="004F6765" w:rsidRDefault="00B402B3" w:rsidP="00514F22">
            <w:r w:rsidRPr="004F6765">
              <w:t>CATT</w:t>
            </w:r>
          </w:p>
        </w:tc>
        <w:tc>
          <w:tcPr>
            <w:tcW w:w="6936" w:type="dxa"/>
          </w:tcPr>
          <w:p w14:paraId="311EDAD5" w14:textId="77777777" w:rsidR="00B402B3" w:rsidRPr="006E7A14" w:rsidRDefault="00B402B3" w:rsidP="00514F22">
            <w:pPr>
              <w:rPr>
                <w:bCs/>
              </w:rPr>
            </w:pPr>
            <w:r w:rsidRPr="006E7A14">
              <w:rPr>
                <w:rFonts w:hint="eastAsia"/>
                <w:bCs/>
                <w:lang w:val="en-US"/>
              </w:rPr>
              <w:t xml:space="preserve">Proposal 1: </w:t>
            </w:r>
            <w:r w:rsidRPr="006E7A14">
              <w:rPr>
                <w:bCs/>
                <w:lang w:val="en-US"/>
              </w:rPr>
              <w:t>RAN4 need to define a new test case to verify the OD-SIB1 procedure in IDLE mode with longer T</w:t>
            </w:r>
            <w:r w:rsidRPr="006E7A14">
              <w:rPr>
                <w:bCs/>
                <w:vertAlign w:val="subscript"/>
                <w:lang w:val="en-US"/>
              </w:rPr>
              <w:t>SI-NR</w:t>
            </w:r>
            <w:r w:rsidRPr="006E7A14">
              <w:rPr>
                <w:bCs/>
                <w:lang w:val="en-US"/>
              </w:rPr>
              <w:t>.</w:t>
            </w:r>
          </w:p>
          <w:p w14:paraId="07BDE158" w14:textId="77777777" w:rsidR="00B402B3" w:rsidRPr="006E7A14" w:rsidRDefault="00B402B3" w:rsidP="00514F22">
            <w:pPr>
              <w:spacing w:after="0"/>
              <w:rPr>
                <w:bCs/>
                <w:szCs w:val="24"/>
              </w:rPr>
            </w:pPr>
            <w:r w:rsidRPr="006E7A14">
              <w:rPr>
                <w:rFonts w:hint="eastAsia"/>
                <w:bCs/>
                <w:lang w:val="en-US"/>
              </w:rPr>
              <w:t>Proposal 2:</w:t>
            </w:r>
            <w:r w:rsidRPr="006E7A14">
              <w:rPr>
                <w:rFonts w:hint="eastAsia"/>
                <w:bCs/>
                <w:szCs w:val="24"/>
              </w:rPr>
              <w:t xml:space="preserve"> For following test procedure can be a reference:</w:t>
            </w:r>
          </w:p>
          <w:p w14:paraId="1A7A96C8" w14:textId="77777777" w:rsidR="00B402B3" w:rsidRPr="006E7A14" w:rsidRDefault="00B402B3" w:rsidP="00514F22">
            <w:pPr>
              <w:pStyle w:val="aff6"/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bCs/>
              </w:rPr>
            </w:pPr>
            <w:r w:rsidRPr="006E7A14">
              <w:rPr>
                <w:rFonts w:hint="eastAsia"/>
                <w:bCs/>
              </w:rPr>
              <w:t xml:space="preserve">UE </w:t>
            </w:r>
            <w:r w:rsidRPr="006E7A14">
              <w:rPr>
                <w:bCs/>
              </w:rPr>
              <w:t>transmit</w:t>
            </w:r>
            <w:r w:rsidRPr="006E7A14">
              <w:rPr>
                <w:rFonts w:hint="eastAsia"/>
                <w:bCs/>
              </w:rPr>
              <w:t xml:space="preserve"> </w:t>
            </w:r>
            <w:r w:rsidRPr="006E7A14">
              <w:rPr>
                <w:bCs/>
              </w:rPr>
              <w:t>UL-WUS transmission and using PRACH</w:t>
            </w:r>
          </w:p>
          <w:p w14:paraId="6BF737C4" w14:textId="77777777" w:rsidR="00B402B3" w:rsidRPr="006E7A14" w:rsidRDefault="00B402B3" w:rsidP="00514F22">
            <w:pPr>
              <w:pStyle w:val="aff6"/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bCs/>
              </w:rPr>
            </w:pPr>
            <w:r w:rsidRPr="006E7A14">
              <w:rPr>
                <w:rFonts w:hint="eastAsia"/>
                <w:bCs/>
              </w:rPr>
              <w:t>UE</w:t>
            </w:r>
            <w:r w:rsidRPr="006E7A14">
              <w:rPr>
                <w:bCs/>
              </w:rPr>
              <w:t xml:space="preserve"> receiv</w:t>
            </w:r>
            <w:r w:rsidRPr="006E7A14">
              <w:rPr>
                <w:rFonts w:hint="eastAsia"/>
                <w:bCs/>
              </w:rPr>
              <w:t>e</w:t>
            </w:r>
            <w:r w:rsidRPr="006E7A14">
              <w:rPr>
                <w:bCs/>
              </w:rPr>
              <w:t xml:space="preserve"> and decoding RAR </w:t>
            </w:r>
          </w:p>
          <w:p w14:paraId="0623547D" w14:textId="77777777" w:rsidR="00B402B3" w:rsidRPr="006E7A14" w:rsidRDefault="00B402B3" w:rsidP="00514F22">
            <w:pPr>
              <w:pStyle w:val="aff6"/>
              <w:widowControl w:val="0"/>
              <w:numPr>
                <w:ilvl w:val="0"/>
                <w:numId w:val="22"/>
              </w:numPr>
              <w:overflowPunct/>
              <w:autoSpaceDE/>
              <w:autoSpaceDN/>
              <w:adjustRightInd/>
              <w:spacing w:after="0"/>
              <w:ind w:firstLineChars="0"/>
              <w:jc w:val="both"/>
              <w:textAlignment w:val="auto"/>
              <w:rPr>
                <w:bCs/>
              </w:rPr>
            </w:pPr>
            <w:r w:rsidRPr="006E7A14">
              <w:rPr>
                <w:rFonts w:hint="eastAsia"/>
                <w:bCs/>
              </w:rPr>
              <w:t>UE</w:t>
            </w:r>
            <w:r w:rsidRPr="006E7A14">
              <w:rPr>
                <w:bCs/>
              </w:rPr>
              <w:t xml:space="preserve"> receiv</w:t>
            </w:r>
            <w:r w:rsidRPr="006E7A14">
              <w:rPr>
                <w:rFonts w:hint="eastAsia"/>
                <w:bCs/>
              </w:rPr>
              <w:t>e</w:t>
            </w:r>
            <w:r w:rsidRPr="006E7A14">
              <w:rPr>
                <w:bCs/>
              </w:rPr>
              <w:t xml:space="preserve"> OD-SIB1</w:t>
            </w:r>
          </w:p>
          <w:p w14:paraId="146D03AC" w14:textId="77777777" w:rsidR="00B402B3" w:rsidRDefault="00B402B3" w:rsidP="00514F22">
            <w:pPr>
              <w:spacing w:after="120"/>
              <w:jc w:val="both"/>
              <w:rPr>
                <w:b/>
                <w:bCs/>
                <w:lang w:eastAsia="ko-KR"/>
              </w:rPr>
            </w:pPr>
          </w:p>
        </w:tc>
      </w:tr>
      <w:tr w:rsidR="00B402B3" w14:paraId="5B5C1033" w14:textId="77777777" w:rsidTr="00514F22">
        <w:trPr>
          <w:trHeight w:val="468"/>
        </w:trPr>
        <w:tc>
          <w:tcPr>
            <w:tcW w:w="1255" w:type="dxa"/>
          </w:tcPr>
          <w:p w14:paraId="72AA7F9C" w14:textId="77777777" w:rsidR="00B402B3" w:rsidRDefault="00BB665D" w:rsidP="00514F22">
            <w:hyperlink r:id="rId23" w:history="1">
              <w:r w:rsidR="00B402B3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R4-2513370</w:t>
              </w:r>
            </w:hyperlink>
          </w:p>
        </w:tc>
        <w:tc>
          <w:tcPr>
            <w:tcW w:w="1440" w:type="dxa"/>
          </w:tcPr>
          <w:p w14:paraId="11EE7F75" w14:textId="77777777" w:rsidR="00B402B3" w:rsidRPr="004F6765" w:rsidRDefault="00B402B3" w:rsidP="00514F22">
            <w:r w:rsidRPr="004F6765">
              <w:t>China Telecom</w:t>
            </w:r>
          </w:p>
        </w:tc>
        <w:tc>
          <w:tcPr>
            <w:tcW w:w="6936" w:type="dxa"/>
          </w:tcPr>
          <w:p w14:paraId="059C61AE" w14:textId="77777777" w:rsidR="00B402B3" w:rsidRPr="006E7A14" w:rsidRDefault="00B402B3" w:rsidP="00514F22">
            <w:pPr>
              <w:spacing w:after="120"/>
              <w:rPr>
                <w:rFonts w:eastAsiaTheme="minorEastAsia"/>
                <w:bCs/>
                <w:sz w:val="22"/>
                <w:szCs w:val="22"/>
              </w:rPr>
            </w:pPr>
            <w:r w:rsidRPr="006E7A14">
              <w:rPr>
                <w:rFonts w:eastAsiaTheme="minorEastAsia"/>
                <w:bCs/>
                <w:sz w:val="22"/>
                <w:szCs w:val="22"/>
              </w:rPr>
              <w:t xml:space="preserve">Proposal </w:t>
            </w:r>
            <w:r w:rsidRPr="006E7A14">
              <w:rPr>
                <w:rFonts w:eastAsiaTheme="minorEastAsia" w:hint="eastAsia"/>
                <w:bCs/>
                <w:sz w:val="22"/>
                <w:szCs w:val="22"/>
              </w:rPr>
              <w:t>1</w:t>
            </w:r>
            <w:r w:rsidRPr="006E7A14">
              <w:rPr>
                <w:rFonts w:eastAsiaTheme="minorEastAsia"/>
                <w:bCs/>
                <w:sz w:val="22"/>
                <w:szCs w:val="22"/>
              </w:rPr>
              <w:t>: RAN4 to define test case with longer TSI-NR with reasonable value in OD-SIB1 performance part.</w:t>
            </w:r>
          </w:p>
        </w:tc>
      </w:tr>
      <w:tr w:rsidR="00B402B3" w14:paraId="4974DE03" w14:textId="77777777" w:rsidTr="00514F22">
        <w:trPr>
          <w:trHeight w:val="468"/>
        </w:trPr>
        <w:tc>
          <w:tcPr>
            <w:tcW w:w="1255" w:type="dxa"/>
          </w:tcPr>
          <w:p w14:paraId="75E65302" w14:textId="77777777" w:rsidR="00B402B3" w:rsidRDefault="00BB665D" w:rsidP="00514F22">
            <w:hyperlink r:id="rId24" w:history="1">
              <w:r w:rsidR="00B402B3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R4-2513486</w:t>
              </w:r>
            </w:hyperlink>
          </w:p>
        </w:tc>
        <w:tc>
          <w:tcPr>
            <w:tcW w:w="1440" w:type="dxa"/>
          </w:tcPr>
          <w:p w14:paraId="200B75CE" w14:textId="77777777" w:rsidR="00B402B3" w:rsidRPr="004F6765" w:rsidRDefault="00B402B3" w:rsidP="00514F22">
            <w:r w:rsidRPr="004F6765">
              <w:t xml:space="preserve">Huawei, </w:t>
            </w:r>
            <w:proofErr w:type="spellStart"/>
            <w:r w:rsidRPr="004F6765">
              <w:t>HiSilicon</w:t>
            </w:r>
            <w:proofErr w:type="spellEnd"/>
          </w:p>
        </w:tc>
        <w:tc>
          <w:tcPr>
            <w:tcW w:w="6936" w:type="dxa"/>
          </w:tcPr>
          <w:p w14:paraId="72B31FE6" w14:textId="77777777" w:rsidR="00B402B3" w:rsidRPr="006E7A14" w:rsidRDefault="00B402B3" w:rsidP="00514F22">
            <w:pPr>
              <w:rPr>
                <w:bCs/>
                <w:lang w:eastAsia="zh-CN"/>
              </w:rPr>
            </w:pPr>
            <w:r w:rsidRPr="006E7A14">
              <w:rPr>
                <w:bCs/>
                <w:lang w:eastAsia="zh-CN"/>
              </w:rPr>
              <w:t>Proposal 1: For OD-SIB1, define TC as below.</w:t>
            </w:r>
          </w:p>
          <w:tbl>
            <w:tblPr>
              <w:tblStyle w:val="afd"/>
              <w:tblW w:w="7861" w:type="dxa"/>
              <w:tblLayout w:type="fixed"/>
              <w:tblLook w:val="04A0" w:firstRow="1" w:lastRow="0" w:firstColumn="1" w:lastColumn="0" w:noHBand="0" w:noVBand="1"/>
            </w:tblPr>
            <w:tblGrid>
              <w:gridCol w:w="3403"/>
              <w:gridCol w:w="4458"/>
            </w:tblGrid>
            <w:tr w:rsidR="00B402B3" w:rsidRPr="006E7A14" w14:paraId="4FCD7DF8" w14:textId="77777777" w:rsidTr="00514F22">
              <w:tc>
                <w:tcPr>
                  <w:tcW w:w="3403" w:type="dxa"/>
                </w:tcPr>
                <w:p w14:paraId="5CDBA002" w14:textId="77777777" w:rsidR="00B402B3" w:rsidRPr="006E7A14" w:rsidRDefault="00B402B3" w:rsidP="00514F22">
                  <w:pPr>
                    <w:rPr>
                      <w:bCs/>
                      <w:lang w:eastAsia="zh-CN"/>
                    </w:rPr>
                  </w:pPr>
                  <w:r w:rsidRPr="006E7A14">
                    <w:rPr>
                      <w:bCs/>
                      <w:lang w:eastAsia="zh-CN"/>
                    </w:rPr>
                    <w:t>TC</w:t>
                  </w:r>
                </w:p>
              </w:tc>
              <w:tc>
                <w:tcPr>
                  <w:tcW w:w="4458" w:type="dxa"/>
                </w:tcPr>
                <w:p w14:paraId="70964477" w14:textId="77777777" w:rsidR="00B402B3" w:rsidRPr="006E7A14" w:rsidRDefault="00B402B3" w:rsidP="00514F22">
                  <w:pPr>
                    <w:rPr>
                      <w:bCs/>
                      <w:lang w:eastAsia="zh-CN"/>
                    </w:rPr>
                  </w:pPr>
                  <w:r w:rsidRPr="006E7A14">
                    <w:rPr>
                      <w:bCs/>
                      <w:lang w:eastAsia="zh-CN"/>
                    </w:rPr>
                    <w:t>Remarks</w:t>
                  </w:r>
                </w:p>
              </w:tc>
            </w:tr>
            <w:tr w:rsidR="00B402B3" w:rsidRPr="006E7A14" w14:paraId="56FD8786" w14:textId="77777777" w:rsidTr="00514F22">
              <w:tc>
                <w:tcPr>
                  <w:tcW w:w="3403" w:type="dxa"/>
                </w:tcPr>
                <w:p w14:paraId="19666CEF" w14:textId="77777777" w:rsidR="00B402B3" w:rsidRPr="006E7A14" w:rsidRDefault="00B402B3" w:rsidP="00514F22">
                  <w:pPr>
                    <w:rPr>
                      <w:bCs/>
                      <w:lang w:eastAsia="zh-CN"/>
                    </w:rPr>
                  </w:pPr>
                  <w:r w:rsidRPr="006E7A14">
                    <w:rPr>
                      <w:bCs/>
                      <w:lang w:eastAsia="zh-CN"/>
                    </w:rPr>
                    <w:t>Cell reselection FR1 to FR1 target Cell</w:t>
                  </w:r>
                </w:p>
              </w:tc>
              <w:tc>
                <w:tcPr>
                  <w:tcW w:w="4458" w:type="dxa"/>
                </w:tcPr>
                <w:p w14:paraId="096DDE80" w14:textId="77777777" w:rsidR="00B402B3" w:rsidRPr="006E7A14" w:rsidRDefault="00B402B3" w:rsidP="00514F22">
                  <w:pPr>
                    <w:rPr>
                      <w:bCs/>
                      <w:lang w:eastAsia="zh-CN"/>
                    </w:rPr>
                  </w:pPr>
                  <w:r w:rsidRPr="006E7A14">
                    <w:rPr>
                      <w:bCs/>
                      <w:lang w:eastAsia="zh-CN"/>
                    </w:rPr>
                    <w:t>UL-WUS timing are verified in the same TC and T</w:t>
                  </w:r>
                  <w:r w:rsidRPr="006E7A14">
                    <w:rPr>
                      <w:bCs/>
                      <w:vertAlign w:val="subscript"/>
                      <w:lang w:eastAsia="zh-CN"/>
                    </w:rPr>
                    <w:t>SI-NR</w:t>
                  </w:r>
                </w:p>
              </w:tc>
            </w:tr>
            <w:tr w:rsidR="00B402B3" w:rsidRPr="006E7A14" w14:paraId="52A05244" w14:textId="77777777" w:rsidTr="00514F22">
              <w:tc>
                <w:tcPr>
                  <w:tcW w:w="3403" w:type="dxa"/>
                </w:tcPr>
                <w:p w14:paraId="57451444" w14:textId="77777777" w:rsidR="00B402B3" w:rsidRPr="006E7A14" w:rsidRDefault="00B402B3" w:rsidP="00514F22">
                  <w:pPr>
                    <w:rPr>
                      <w:bCs/>
                      <w:lang w:eastAsia="zh-CN"/>
                    </w:rPr>
                  </w:pPr>
                  <w:r w:rsidRPr="006E7A14">
                    <w:rPr>
                      <w:bCs/>
                      <w:lang w:eastAsia="zh-CN"/>
                    </w:rPr>
                    <w:t>Cell reselection FR2 to FR2 target Cell</w:t>
                  </w:r>
                </w:p>
              </w:tc>
              <w:tc>
                <w:tcPr>
                  <w:tcW w:w="4458" w:type="dxa"/>
                </w:tcPr>
                <w:p w14:paraId="102766D2" w14:textId="77777777" w:rsidR="00B402B3" w:rsidRPr="006E7A14" w:rsidRDefault="00B402B3" w:rsidP="00514F22">
                  <w:pPr>
                    <w:rPr>
                      <w:bCs/>
                      <w:lang w:eastAsia="zh-CN"/>
                    </w:rPr>
                  </w:pPr>
                  <w:r w:rsidRPr="006E7A14">
                    <w:rPr>
                      <w:bCs/>
                      <w:lang w:eastAsia="zh-CN"/>
                    </w:rPr>
                    <w:t>UL-WUS timing are verified in the same TC and T</w:t>
                  </w:r>
                  <w:r w:rsidRPr="006E7A14">
                    <w:rPr>
                      <w:bCs/>
                      <w:vertAlign w:val="subscript"/>
                      <w:lang w:eastAsia="zh-CN"/>
                    </w:rPr>
                    <w:t>SI-NR</w:t>
                  </w:r>
                </w:p>
              </w:tc>
            </w:tr>
          </w:tbl>
          <w:p w14:paraId="6B80DB95" w14:textId="77777777" w:rsidR="00B402B3" w:rsidRPr="006E7A14" w:rsidRDefault="00B402B3" w:rsidP="00514F22">
            <w:pPr>
              <w:spacing w:before="120" w:after="120"/>
              <w:rPr>
                <w:bCs/>
              </w:rPr>
            </w:pPr>
          </w:p>
        </w:tc>
      </w:tr>
      <w:tr w:rsidR="00B402B3" w14:paraId="39F12836" w14:textId="77777777" w:rsidTr="00514F22">
        <w:trPr>
          <w:trHeight w:val="468"/>
        </w:trPr>
        <w:tc>
          <w:tcPr>
            <w:tcW w:w="1255" w:type="dxa"/>
          </w:tcPr>
          <w:p w14:paraId="2375EEBC" w14:textId="77777777" w:rsidR="00B402B3" w:rsidRDefault="00BB665D" w:rsidP="00514F22">
            <w:hyperlink r:id="rId25" w:history="1">
              <w:r w:rsidR="00B402B3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R4-2513550</w:t>
              </w:r>
            </w:hyperlink>
          </w:p>
        </w:tc>
        <w:tc>
          <w:tcPr>
            <w:tcW w:w="1440" w:type="dxa"/>
          </w:tcPr>
          <w:p w14:paraId="7E546D5F" w14:textId="77777777" w:rsidR="00B402B3" w:rsidRPr="004F6765" w:rsidRDefault="00B402B3" w:rsidP="00514F22">
            <w:r w:rsidRPr="004F6765">
              <w:t>Qualcomm Technologies Ireland</w:t>
            </w:r>
          </w:p>
        </w:tc>
        <w:tc>
          <w:tcPr>
            <w:tcW w:w="6936" w:type="dxa"/>
          </w:tcPr>
          <w:p w14:paraId="07F4D5DE" w14:textId="77777777" w:rsidR="00B402B3" w:rsidRPr="006E7A14" w:rsidRDefault="00B402B3" w:rsidP="00514F22">
            <w:r w:rsidRPr="006E7A14">
              <w:t>Proposal 1: No RRM test cases for OD-SIB1 should be defined in RAN4. Rather this can be left to RAN5 protocol testing.</w:t>
            </w:r>
          </w:p>
          <w:p w14:paraId="56BD5EF8" w14:textId="77777777" w:rsidR="00B402B3" w:rsidRPr="006E7A14" w:rsidRDefault="00B402B3" w:rsidP="00514F22">
            <w:r w:rsidRPr="006E7A14">
              <w:rPr>
                <w:lang w:eastAsia="zh-CN"/>
              </w:rPr>
              <w:t>Proposal 2: In case that OD-SIB1 test cases are introduced in RAN4, the test case should be a cell-reselection test case with a certain value of T</w:t>
            </w:r>
            <w:r w:rsidRPr="006E7A14">
              <w:rPr>
                <w:vertAlign w:val="subscript"/>
                <w:lang w:eastAsia="zh-CN"/>
              </w:rPr>
              <w:t>SI-NR</w:t>
            </w:r>
            <w:r w:rsidRPr="006E7A14">
              <w:rPr>
                <w:lang w:eastAsia="zh-CN"/>
              </w:rPr>
              <w:t>. Default assumption for T</w:t>
            </w:r>
            <w:r w:rsidRPr="006E7A14">
              <w:rPr>
                <w:vertAlign w:val="subscript"/>
                <w:lang w:eastAsia="zh-CN"/>
              </w:rPr>
              <w:t>SI-NR</w:t>
            </w:r>
            <w:r w:rsidRPr="006E7A14">
              <w:rPr>
                <w:lang w:eastAsia="zh-CN"/>
              </w:rPr>
              <w:t xml:space="preserve"> could be 1280 </w:t>
            </w:r>
            <w:proofErr w:type="spellStart"/>
            <w:r w:rsidRPr="006E7A14">
              <w:rPr>
                <w:lang w:eastAsia="zh-CN"/>
              </w:rPr>
              <w:t>ms</w:t>
            </w:r>
            <w:proofErr w:type="spellEnd"/>
            <w:r w:rsidRPr="006E7A14">
              <w:rPr>
                <w:lang w:eastAsia="zh-CN"/>
              </w:rPr>
              <w:t xml:space="preserve"> + </w:t>
            </w:r>
            <w:r w:rsidRPr="006E7A14">
              <w:rPr>
                <w:rFonts w:ascii="Calibri" w:hAnsi="Calibri" w:cs="Calibri"/>
                <w:lang w:eastAsia="zh-CN"/>
              </w:rPr>
              <w:t>Δ</w:t>
            </w:r>
            <w:r w:rsidRPr="006E7A14">
              <w:rPr>
                <w:lang w:eastAsia="zh-CN"/>
              </w:rPr>
              <w:t xml:space="preserve"> ≥ 0 </w:t>
            </w:r>
            <w:proofErr w:type="spellStart"/>
            <w:r w:rsidRPr="006E7A14">
              <w:rPr>
                <w:lang w:eastAsia="zh-CN"/>
              </w:rPr>
              <w:t>ms</w:t>
            </w:r>
            <w:proofErr w:type="spellEnd"/>
            <w:r w:rsidRPr="006E7A14">
              <w:rPr>
                <w:lang w:eastAsia="zh-CN"/>
              </w:rPr>
              <w:t>. No more details for UL WUS and OD-SIB1 delays need to be tested.</w:t>
            </w:r>
          </w:p>
        </w:tc>
      </w:tr>
      <w:tr w:rsidR="00B402B3" w14:paraId="7B091A25" w14:textId="77777777" w:rsidTr="00514F22">
        <w:trPr>
          <w:trHeight w:val="468"/>
        </w:trPr>
        <w:tc>
          <w:tcPr>
            <w:tcW w:w="1255" w:type="dxa"/>
          </w:tcPr>
          <w:p w14:paraId="73A06A78" w14:textId="77777777" w:rsidR="00B402B3" w:rsidRDefault="00BB665D" w:rsidP="00514F22">
            <w:hyperlink r:id="rId26" w:history="1">
              <w:r w:rsidR="00B402B3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R4-2513621</w:t>
              </w:r>
            </w:hyperlink>
          </w:p>
        </w:tc>
        <w:tc>
          <w:tcPr>
            <w:tcW w:w="1440" w:type="dxa"/>
          </w:tcPr>
          <w:p w14:paraId="6C21690A" w14:textId="77777777" w:rsidR="00B402B3" w:rsidRPr="004F6765" w:rsidRDefault="00B402B3" w:rsidP="00514F22">
            <w:r w:rsidRPr="004F6765">
              <w:t>Apple</w:t>
            </w:r>
          </w:p>
        </w:tc>
        <w:tc>
          <w:tcPr>
            <w:tcW w:w="6936" w:type="dxa"/>
          </w:tcPr>
          <w:p w14:paraId="58C790C1" w14:textId="77777777" w:rsidR="00B402B3" w:rsidRPr="00B166F0" w:rsidRDefault="00B402B3" w:rsidP="00514F22">
            <w:pPr>
              <w:pStyle w:val="a6"/>
              <w:rPr>
                <w:b w:val="0"/>
                <w:bCs/>
                <w:lang w:eastAsia="ko-KR"/>
              </w:rPr>
            </w:pPr>
            <w:bookmarkStart w:id="3" w:name="_Ref205721564"/>
            <w:r w:rsidRPr="00B166F0">
              <w:rPr>
                <w:b w:val="0"/>
                <w:bCs/>
              </w:rPr>
              <w:t xml:space="preserve">Proposal </w:t>
            </w:r>
            <w:r w:rsidRPr="00B166F0">
              <w:rPr>
                <w:b w:val="0"/>
                <w:bCs/>
              </w:rPr>
              <w:fldChar w:fldCharType="begin"/>
            </w:r>
            <w:r w:rsidRPr="00B166F0">
              <w:rPr>
                <w:b w:val="0"/>
                <w:bCs/>
              </w:rPr>
              <w:instrText xml:space="preserve"> SEQ Proposal \* ARABIC </w:instrText>
            </w:r>
            <w:r w:rsidRPr="00B166F0">
              <w:rPr>
                <w:b w:val="0"/>
                <w:bCs/>
              </w:rPr>
              <w:fldChar w:fldCharType="separate"/>
            </w:r>
            <w:r w:rsidRPr="00B166F0">
              <w:rPr>
                <w:b w:val="0"/>
                <w:bCs/>
                <w:noProof/>
              </w:rPr>
              <w:t>1</w:t>
            </w:r>
            <w:r w:rsidRPr="00B166F0">
              <w:rPr>
                <w:b w:val="0"/>
                <w:bCs/>
              </w:rPr>
              <w:fldChar w:fldCharType="end"/>
            </w:r>
            <w:r w:rsidRPr="00B166F0">
              <w:rPr>
                <w:b w:val="0"/>
                <w:bCs/>
              </w:rPr>
              <w:t xml:space="preserve">: </w:t>
            </w:r>
            <w:r w:rsidRPr="00B166F0">
              <w:rPr>
                <w:rFonts w:eastAsia="宋体"/>
                <w:b w:val="0"/>
                <w:bCs/>
                <w:color w:val="000000" w:themeColor="text1"/>
                <w:szCs w:val="24"/>
                <w:lang w:eastAsia="zh-CN"/>
              </w:rPr>
              <w:t xml:space="preserve">RAN4 not to define </w:t>
            </w:r>
            <w:r w:rsidRPr="00B166F0">
              <w:rPr>
                <w:b w:val="0"/>
                <w:bCs/>
                <w:lang w:eastAsia="zh-CN"/>
              </w:rPr>
              <w:t>OD-SIB1 RRM performance test case.</w:t>
            </w:r>
            <w:bookmarkEnd w:id="3"/>
          </w:p>
        </w:tc>
      </w:tr>
      <w:tr w:rsidR="00B402B3" w14:paraId="719737DD" w14:textId="77777777" w:rsidTr="00514F22">
        <w:trPr>
          <w:trHeight w:val="468"/>
        </w:trPr>
        <w:tc>
          <w:tcPr>
            <w:tcW w:w="1255" w:type="dxa"/>
          </w:tcPr>
          <w:p w14:paraId="273CFC12" w14:textId="77777777" w:rsidR="00B402B3" w:rsidRDefault="00BB665D" w:rsidP="00514F22">
            <w:hyperlink r:id="rId27" w:history="1">
              <w:r w:rsidR="00B402B3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R4-2513708</w:t>
              </w:r>
            </w:hyperlink>
          </w:p>
        </w:tc>
        <w:tc>
          <w:tcPr>
            <w:tcW w:w="1440" w:type="dxa"/>
          </w:tcPr>
          <w:p w14:paraId="699F177A" w14:textId="77777777" w:rsidR="00B402B3" w:rsidRPr="004F6765" w:rsidRDefault="00B402B3" w:rsidP="00514F22">
            <w:r w:rsidRPr="004F6765">
              <w:t>vivo</w:t>
            </w:r>
          </w:p>
        </w:tc>
        <w:tc>
          <w:tcPr>
            <w:tcW w:w="6936" w:type="dxa"/>
          </w:tcPr>
          <w:p w14:paraId="17549477" w14:textId="77777777" w:rsidR="00B402B3" w:rsidRPr="006E7A14" w:rsidRDefault="00B402B3" w:rsidP="00514F22">
            <w:pPr>
              <w:rPr>
                <w:rFonts w:eastAsiaTheme="minorEastAsia"/>
              </w:rPr>
            </w:pPr>
            <w:r w:rsidRPr="006E7A14">
              <w:rPr>
                <w:rFonts w:eastAsiaTheme="minorEastAsia" w:hint="eastAsia"/>
              </w:rPr>
              <w:t>P</w:t>
            </w:r>
            <w:r w:rsidRPr="006E7A14">
              <w:rPr>
                <w:rFonts w:eastAsiaTheme="minorEastAsia"/>
              </w:rPr>
              <w:t>roposal 1: RAN4 to define one Cell re-selection test case for OD-SIB1. The details are proposed as follows:</w:t>
            </w:r>
          </w:p>
          <w:p w14:paraId="22D05759" w14:textId="77777777" w:rsidR="00B402B3" w:rsidRPr="006E7A14" w:rsidRDefault="00B402B3" w:rsidP="00514F22">
            <w:pPr>
              <w:pStyle w:val="aff6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Theme="minorEastAsia"/>
              </w:rPr>
            </w:pPr>
            <w:r w:rsidRPr="006E7A14">
              <w:rPr>
                <w:rFonts w:eastAsiaTheme="minorEastAsia"/>
              </w:rPr>
              <w:t>Target Cell (Cell2) is a NES Cell.</w:t>
            </w:r>
          </w:p>
          <w:p w14:paraId="2DB3BB10" w14:textId="77777777" w:rsidR="00B402B3" w:rsidRPr="006E7A14" w:rsidRDefault="00B402B3" w:rsidP="00514F22">
            <w:pPr>
              <w:pStyle w:val="aff6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Theme="minorEastAsia"/>
              </w:rPr>
            </w:pPr>
            <w:r w:rsidRPr="006E7A14">
              <w:rPr>
                <w:rFonts w:eastAsiaTheme="minorEastAsia"/>
              </w:rPr>
              <w:t>The ending point of the TC is UL WUS transmission.</w:t>
            </w:r>
          </w:p>
          <w:p w14:paraId="631C2476" w14:textId="77777777" w:rsidR="00B402B3" w:rsidRPr="006E7A14" w:rsidRDefault="00B402B3" w:rsidP="00514F22">
            <w:pPr>
              <w:pStyle w:val="aff6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120"/>
              <w:ind w:firstLineChars="0"/>
              <w:jc w:val="both"/>
              <w:textAlignment w:val="auto"/>
              <w:rPr>
                <w:rFonts w:eastAsiaTheme="minorEastAsia"/>
              </w:rPr>
            </w:pPr>
            <w:r w:rsidRPr="006E7A14">
              <w:rPr>
                <w:rFonts w:eastAsiaTheme="minorEastAsia" w:hint="eastAsia"/>
              </w:rPr>
              <w:t>U</w:t>
            </w:r>
            <w:r w:rsidRPr="006E7A14">
              <w:rPr>
                <w:rFonts w:eastAsiaTheme="minorEastAsia"/>
              </w:rPr>
              <w:t xml:space="preserve">E shall be able to transmit UL WUS no later than: </w:t>
            </w:r>
            <w:proofErr w:type="spellStart"/>
            <w:r w:rsidRPr="006E7A14">
              <w:rPr>
                <w:rFonts w:eastAsia="Times New Roman" w:cs="v4.2.0"/>
              </w:rPr>
              <w:t>T</w:t>
            </w:r>
            <w:r w:rsidRPr="006E7A14">
              <w:rPr>
                <w:rFonts w:eastAsia="Times New Roman" w:cs="v4.2.0"/>
                <w:vertAlign w:val="subscript"/>
              </w:rPr>
              <w:t>detect</w:t>
            </w:r>
            <w:proofErr w:type="spellEnd"/>
            <w:r w:rsidRPr="006E7A14">
              <w:rPr>
                <w:rFonts w:eastAsia="Times New Roman" w:cs="v4.2.0"/>
                <w:vertAlign w:val="subscript"/>
              </w:rPr>
              <w:t xml:space="preserve">, </w:t>
            </w:r>
            <w:proofErr w:type="spellStart"/>
            <w:r w:rsidRPr="006E7A14">
              <w:rPr>
                <w:rFonts w:eastAsia="Times New Roman" w:cs="v4.2.0"/>
                <w:vertAlign w:val="subscript"/>
              </w:rPr>
              <w:t>NR_Intra</w:t>
            </w:r>
            <w:proofErr w:type="spellEnd"/>
            <w:r w:rsidRPr="006E7A14">
              <w:rPr>
                <w:rFonts w:eastAsia="Times New Roman" w:cs="v4.2.0"/>
              </w:rPr>
              <w:t xml:space="preserve"> + T</w:t>
            </w:r>
            <w:r w:rsidRPr="006E7A14">
              <w:rPr>
                <w:rFonts w:eastAsia="Times New Roman" w:cs="v4.2.0"/>
                <w:vertAlign w:val="subscript"/>
              </w:rPr>
              <w:t xml:space="preserve">SI-NR </w:t>
            </w:r>
            <w:r w:rsidRPr="006E7A14">
              <w:rPr>
                <w:rFonts w:eastAsia="Times New Roman" w:cs="v4.2.0"/>
              </w:rPr>
              <w:t>+ T</w:t>
            </w:r>
            <w:r w:rsidRPr="006E7A14">
              <w:rPr>
                <w:rFonts w:eastAsia="Times New Roman" w:cs="v4.2.0"/>
                <w:vertAlign w:val="subscript"/>
              </w:rPr>
              <w:t>UL-WUS</w:t>
            </w:r>
            <w:r w:rsidRPr="006E7A14">
              <w:rPr>
                <w:rFonts w:eastAsia="Times New Roman" w:cs="v4.2.0"/>
              </w:rPr>
              <w:t>, where T</w:t>
            </w:r>
            <w:r w:rsidRPr="006E7A14">
              <w:rPr>
                <w:rFonts w:eastAsia="Times New Roman" w:cs="v4.2.0"/>
                <w:vertAlign w:val="subscript"/>
              </w:rPr>
              <w:t xml:space="preserve">SI-NR </w:t>
            </w:r>
            <w:r w:rsidRPr="006E7A14">
              <w:rPr>
                <w:rFonts w:eastAsiaTheme="minorEastAsia"/>
              </w:rPr>
              <w:t xml:space="preserve">is 1280ms as defined in existing test cases, and </w:t>
            </w:r>
            <w:r w:rsidRPr="006E7A14">
              <w:rPr>
                <w:rFonts w:eastAsia="Times New Roman" w:cs="v4.2.0"/>
              </w:rPr>
              <w:t>T</w:t>
            </w:r>
            <w:r w:rsidRPr="006E7A14">
              <w:rPr>
                <w:rFonts w:eastAsia="Times New Roman" w:cs="v4.2.0"/>
                <w:vertAlign w:val="subscript"/>
              </w:rPr>
              <w:t>UL-WUS</w:t>
            </w:r>
            <w:r w:rsidRPr="006E7A14">
              <w:rPr>
                <w:rFonts w:eastAsia="Times New Roman" w:cs="v4.2.0"/>
              </w:rPr>
              <w:t xml:space="preserve"> is the time to the first UL WUS occasion after T</w:t>
            </w:r>
            <w:r w:rsidRPr="006E7A14">
              <w:rPr>
                <w:rFonts w:eastAsia="Times New Roman" w:cs="v4.2.0"/>
                <w:vertAlign w:val="subscript"/>
              </w:rPr>
              <w:t>SI-NR</w:t>
            </w:r>
            <w:r w:rsidRPr="006E7A14">
              <w:rPr>
                <w:rFonts w:eastAsia="Times New Roman" w:cs="v4.2.0"/>
              </w:rPr>
              <w:t>.</w:t>
            </w:r>
          </w:p>
          <w:p w14:paraId="49AF9FEE" w14:textId="77777777" w:rsidR="00B402B3" w:rsidRPr="006E7A14" w:rsidRDefault="00B402B3" w:rsidP="00514F22">
            <w:pPr>
              <w:spacing w:before="120" w:after="120"/>
              <w:rPr>
                <w:b/>
                <w:bCs/>
              </w:rPr>
            </w:pPr>
          </w:p>
        </w:tc>
      </w:tr>
      <w:tr w:rsidR="00B402B3" w14:paraId="2D38318D" w14:textId="77777777" w:rsidTr="00514F22">
        <w:trPr>
          <w:trHeight w:val="468"/>
        </w:trPr>
        <w:tc>
          <w:tcPr>
            <w:tcW w:w="1255" w:type="dxa"/>
          </w:tcPr>
          <w:p w14:paraId="51470149" w14:textId="77777777" w:rsidR="00B402B3" w:rsidRDefault="00BB665D" w:rsidP="00514F22">
            <w:hyperlink r:id="rId28" w:history="1">
              <w:r w:rsidR="00B402B3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R4-2513984</w:t>
              </w:r>
            </w:hyperlink>
          </w:p>
        </w:tc>
        <w:tc>
          <w:tcPr>
            <w:tcW w:w="1440" w:type="dxa"/>
          </w:tcPr>
          <w:p w14:paraId="2C092BDB" w14:textId="77777777" w:rsidR="00B402B3" w:rsidRPr="004F6765" w:rsidRDefault="00B402B3" w:rsidP="00514F22">
            <w:r w:rsidRPr="004F6765">
              <w:t>Ericsson</w:t>
            </w:r>
          </w:p>
        </w:tc>
        <w:tc>
          <w:tcPr>
            <w:tcW w:w="6936" w:type="dxa"/>
          </w:tcPr>
          <w:p w14:paraId="76E43E55" w14:textId="77777777" w:rsidR="00B402B3" w:rsidRPr="00B166F0" w:rsidRDefault="00B402B3" w:rsidP="00514F22">
            <w:pPr>
              <w:rPr>
                <w:rFonts w:eastAsiaTheme="minorEastAsia"/>
                <w:iCs/>
                <w:szCs w:val="22"/>
                <w:lang w:eastAsia="zh-CN"/>
              </w:rPr>
            </w:pPr>
            <w:bookmarkStart w:id="4" w:name="_Ref196772411"/>
            <w:r w:rsidRPr="00B166F0">
              <w:rPr>
                <w:iCs/>
                <w:szCs w:val="22"/>
              </w:rPr>
              <w:t xml:space="preserve">Proposal </w:t>
            </w:r>
            <w:r w:rsidRPr="00B166F0">
              <w:rPr>
                <w:iCs/>
                <w:szCs w:val="22"/>
              </w:rPr>
              <w:fldChar w:fldCharType="begin"/>
            </w:r>
            <w:r w:rsidRPr="00B166F0">
              <w:rPr>
                <w:iCs/>
                <w:szCs w:val="22"/>
              </w:rPr>
              <w:instrText xml:space="preserve"> SEQ Proposal \* ARABIC </w:instrText>
            </w:r>
            <w:r w:rsidRPr="00B166F0">
              <w:rPr>
                <w:iCs/>
                <w:szCs w:val="22"/>
              </w:rPr>
              <w:fldChar w:fldCharType="separate"/>
            </w:r>
            <w:r w:rsidRPr="00B166F0">
              <w:rPr>
                <w:iCs/>
                <w:noProof/>
                <w:szCs w:val="22"/>
              </w:rPr>
              <w:t>1</w:t>
            </w:r>
            <w:r w:rsidRPr="00B166F0">
              <w:rPr>
                <w:iCs/>
                <w:szCs w:val="22"/>
              </w:rPr>
              <w:fldChar w:fldCharType="end"/>
            </w:r>
            <w:r w:rsidRPr="00B166F0">
              <w:rPr>
                <w:iCs/>
                <w:szCs w:val="22"/>
              </w:rPr>
              <w:t>:</w:t>
            </w:r>
            <w:r w:rsidRPr="00B166F0">
              <w:rPr>
                <w:iCs/>
                <w:szCs w:val="22"/>
                <w:lang w:eastAsia="zh-CN"/>
              </w:rPr>
              <w:t xml:space="preserve">  </w:t>
            </w:r>
            <w:r w:rsidRPr="00B166F0">
              <w:rPr>
                <w:iCs/>
                <w:szCs w:val="22"/>
                <w:lang w:val="en-US" w:eastAsia="zh-CN"/>
              </w:rPr>
              <w:t>RAN4 to define a new test case to verify the OD-SIB1 procedure in IDLE mode.</w:t>
            </w:r>
            <w:bookmarkEnd w:id="4"/>
          </w:p>
        </w:tc>
      </w:tr>
      <w:tr w:rsidR="00B402B3" w14:paraId="78AC4926" w14:textId="77777777" w:rsidTr="00514F22">
        <w:trPr>
          <w:trHeight w:val="468"/>
        </w:trPr>
        <w:tc>
          <w:tcPr>
            <w:tcW w:w="1255" w:type="dxa"/>
          </w:tcPr>
          <w:p w14:paraId="5FD1ACA3" w14:textId="77777777" w:rsidR="00B402B3" w:rsidRDefault="00BB665D" w:rsidP="00514F22">
            <w:hyperlink r:id="rId29" w:history="1">
              <w:r w:rsidR="00B402B3">
                <w:rPr>
                  <w:rStyle w:val="aff1"/>
                  <w:rFonts w:ascii="Arial" w:hAnsi="Arial" w:cs="Arial"/>
                  <w:b/>
                  <w:bCs/>
                  <w:sz w:val="16"/>
                  <w:szCs w:val="16"/>
                </w:rPr>
                <w:t>R4-2514488</w:t>
              </w:r>
            </w:hyperlink>
          </w:p>
        </w:tc>
        <w:tc>
          <w:tcPr>
            <w:tcW w:w="1440" w:type="dxa"/>
          </w:tcPr>
          <w:p w14:paraId="09D8CED2" w14:textId="77777777" w:rsidR="00B402B3" w:rsidRPr="004F6765" w:rsidRDefault="00B402B3" w:rsidP="00514F22">
            <w:r w:rsidRPr="004F6765">
              <w:t>Nokia, Nokia Shanghai Bell</w:t>
            </w:r>
          </w:p>
        </w:tc>
        <w:tc>
          <w:tcPr>
            <w:tcW w:w="6936" w:type="dxa"/>
          </w:tcPr>
          <w:p w14:paraId="5D830D74" w14:textId="77777777" w:rsidR="00B402B3" w:rsidRPr="00844F76" w:rsidRDefault="00B402B3" w:rsidP="00514F22">
            <w:pPr>
              <w:pStyle w:val="RAN4proposal"/>
              <w:numPr>
                <w:ilvl w:val="0"/>
                <w:numId w:val="0"/>
              </w:numPr>
              <w:spacing w:after="120"/>
              <w:rPr>
                <w:b w:val="0"/>
                <w:bCs/>
              </w:rPr>
            </w:pPr>
            <w:r w:rsidRPr="00844F76">
              <w:rPr>
                <w:b w:val="0"/>
                <w:bCs/>
              </w:rPr>
              <w:t>Proposal 1: RAN4 to define a test case for verifying longer interruption in case of OD-SIB1 support in NES cell, taking into account additional delay from following components:</w:t>
            </w:r>
          </w:p>
          <w:p w14:paraId="07A7F9B4" w14:textId="77777777" w:rsidR="00B402B3" w:rsidRPr="00844F76" w:rsidRDefault="00B402B3" w:rsidP="00514F22">
            <w:pPr>
              <w:pStyle w:val="aff6"/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1701" w:firstLineChars="0" w:hanging="283"/>
              <w:contextualSpacing/>
              <w:textAlignment w:val="auto"/>
              <w:rPr>
                <w:bCs/>
                <w:lang w:eastAsia="zh-CN"/>
              </w:rPr>
            </w:pPr>
            <w:r w:rsidRPr="00844F76">
              <w:rPr>
                <w:bCs/>
                <w:lang w:eastAsia="zh-CN"/>
              </w:rPr>
              <w:t>Duration of UL WUS transmission to NES cell,</w:t>
            </w:r>
          </w:p>
          <w:p w14:paraId="52232AB5" w14:textId="77777777" w:rsidR="00B402B3" w:rsidRPr="00844F76" w:rsidRDefault="00B402B3" w:rsidP="00514F22">
            <w:pPr>
              <w:pStyle w:val="aff6"/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1710" w:firstLineChars="0" w:hanging="283"/>
              <w:contextualSpacing/>
              <w:textAlignment w:val="auto"/>
              <w:rPr>
                <w:bCs/>
                <w:lang w:eastAsia="zh-CN"/>
              </w:rPr>
            </w:pPr>
            <w:r w:rsidRPr="00844F76">
              <w:rPr>
                <w:bCs/>
                <w:lang w:eastAsia="zh-CN"/>
              </w:rPr>
              <w:t>Duration of RAR reception and message decoding,</w:t>
            </w:r>
          </w:p>
          <w:p w14:paraId="2A2A4410" w14:textId="77777777" w:rsidR="00B402B3" w:rsidRPr="00844F76" w:rsidRDefault="00B402B3" w:rsidP="00514F22">
            <w:pPr>
              <w:pStyle w:val="aff6"/>
              <w:numPr>
                <w:ilvl w:val="0"/>
                <w:numId w:val="25"/>
              </w:numPr>
              <w:overflowPunct/>
              <w:autoSpaceDE/>
              <w:autoSpaceDN/>
              <w:adjustRightInd/>
              <w:ind w:left="1710" w:firstLineChars="0" w:hanging="283"/>
              <w:contextualSpacing/>
              <w:textAlignment w:val="auto"/>
              <w:rPr>
                <w:bCs/>
                <w:lang w:eastAsia="zh-CN"/>
              </w:rPr>
            </w:pPr>
            <w:r w:rsidRPr="00844F76">
              <w:rPr>
                <w:bCs/>
                <w:lang w:eastAsia="zh-CN"/>
              </w:rPr>
              <w:t>Duration of OD-SIB1 window.</w:t>
            </w:r>
          </w:p>
          <w:p w14:paraId="3281D947" w14:textId="77777777" w:rsidR="00B402B3" w:rsidRPr="00844F76" w:rsidRDefault="00B402B3" w:rsidP="00514F22">
            <w:pPr>
              <w:rPr>
                <w:bCs/>
              </w:rPr>
            </w:pPr>
            <w:r w:rsidRPr="00844F76">
              <w:rPr>
                <w:bCs/>
              </w:rPr>
              <w:t>Observation 1: No paging interruption test for idle or inactive mode exists in TS 38.133.</w:t>
            </w:r>
          </w:p>
          <w:p w14:paraId="3A794CDD" w14:textId="77777777" w:rsidR="00B402B3" w:rsidRPr="00844F76" w:rsidRDefault="00B402B3" w:rsidP="00514F22">
            <w:pPr>
              <w:rPr>
                <w:bCs/>
                <w:lang w:eastAsia="zh-CN"/>
              </w:rPr>
            </w:pPr>
            <w:r w:rsidRPr="00844F76">
              <w:rPr>
                <w:rFonts w:hint="eastAsia"/>
                <w:bCs/>
                <w:lang w:eastAsia="zh-CN"/>
              </w:rPr>
              <w:t xml:space="preserve">Observation </w:t>
            </w:r>
            <w:r w:rsidRPr="00844F76">
              <w:rPr>
                <w:bCs/>
                <w:lang w:eastAsia="zh-CN"/>
              </w:rPr>
              <w:t>2</w:t>
            </w:r>
            <w:r w:rsidRPr="00844F76">
              <w:rPr>
                <w:rFonts w:hint="eastAsia"/>
                <w:bCs/>
                <w:lang w:eastAsia="zh-CN"/>
              </w:rPr>
              <w:t xml:space="preserve">: If UE is performing </w:t>
            </w:r>
            <w:r w:rsidRPr="00844F76">
              <w:rPr>
                <w:bCs/>
                <w:lang w:eastAsia="zh-CN"/>
              </w:rPr>
              <w:t xml:space="preserve">cell reselection </w:t>
            </w:r>
            <w:r w:rsidRPr="00844F76">
              <w:rPr>
                <w:rFonts w:hint="eastAsia"/>
                <w:bCs/>
                <w:lang w:eastAsia="zh-CN"/>
              </w:rPr>
              <w:t xml:space="preserve">to an OD-SIB1 cell, the cell reselection delay </w:t>
            </w:r>
            <w:r w:rsidRPr="00844F76">
              <w:rPr>
                <w:bCs/>
                <w:lang w:eastAsia="zh-CN"/>
              </w:rPr>
              <w:t>must</w:t>
            </w:r>
            <w:r w:rsidRPr="00844F76">
              <w:rPr>
                <w:rFonts w:hint="eastAsia"/>
                <w:bCs/>
                <w:lang w:eastAsia="zh-CN"/>
              </w:rPr>
              <w:t xml:space="preserve"> additionally consider the time for requesting OD-SIB1</w:t>
            </w:r>
            <w:r w:rsidRPr="00844F76">
              <w:rPr>
                <w:bCs/>
                <w:lang w:eastAsia="zh-CN"/>
              </w:rPr>
              <w:t>.</w:t>
            </w:r>
            <w:r w:rsidRPr="00844F76">
              <w:rPr>
                <w:rFonts w:hint="eastAsia"/>
                <w:bCs/>
                <w:lang w:eastAsia="zh-CN"/>
              </w:rPr>
              <w:t xml:space="preserve"> </w:t>
            </w:r>
          </w:p>
          <w:p w14:paraId="76C82E7C" w14:textId="26B766F6" w:rsidR="00B402B3" w:rsidRDefault="00B402B3" w:rsidP="002808C7">
            <w:pPr>
              <w:pStyle w:val="RAN4proposal"/>
              <w:numPr>
                <w:ilvl w:val="0"/>
                <w:numId w:val="0"/>
              </w:numPr>
              <w:spacing w:after="120"/>
              <w:rPr>
                <w:b w:val="0"/>
                <w:bCs/>
              </w:rPr>
            </w:pPr>
            <w:r w:rsidRPr="00844F76">
              <w:rPr>
                <w:b w:val="0"/>
                <w:bCs/>
              </w:rPr>
              <w:t xml:space="preserve">Proposal 2: </w:t>
            </w:r>
            <w:r w:rsidRPr="00844F76">
              <w:rPr>
                <w:b w:val="0"/>
                <w:bCs/>
                <w:lang w:eastAsia="zh-CN"/>
              </w:rPr>
              <w:t>RAN4 to specify a new test case with longer T</w:t>
            </w:r>
            <w:r w:rsidRPr="00844F76">
              <w:rPr>
                <w:b w:val="0"/>
                <w:bCs/>
                <w:vertAlign w:val="subscript"/>
                <w:lang w:eastAsia="zh-CN"/>
              </w:rPr>
              <w:t>SI-NR</w:t>
            </w:r>
            <w:r w:rsidRPr="00844F76">
              <w:rPr>
                <w:b w:val="0"/>
                <w:bCs/>
                <w:lang w:eastAsia="zh-CN"/>
              </w:rPr>
              <w:t xml:space="preserve"> to verify the cell reselection </w:t>
            </w:r>
            <w:proofErr w:type="spellStart"/>
            <w:r w:rsidRPr="00844F76">
              <w:rPr>
                <w:b w:val="0"/>
                <w:bCs/>
                <w:lang w:eastAsia="zh-CN"/>
              </w:rPr>
              <w:t>behaviour</w:t>
            </w:r>
            <w:proofErr w:type="spellEnd"/>
            <w:r w:rsidRPr="00844F76">
              <w:rPr>
                <w:b w:val="0"/>
                <w:bCs/>
                <w:lang w:eastAsia="zh-CN"/>
              </w:rPr>
              <w:t xml:space="preserve"> to an OD-SIB1 supporting NES cell, rather than specifying a test case for paging interruption.</w:t>
            </w:r>
          </w:p>
        </w:tc>
      </w:tr>
    </w:tbl>
    <w:p w14:paraId="047F2B9F" w14:textId="77777777" w:rsidR="00B402B3" w:rsidRDefault="00B402B3" w:rsidP="00B402B3">
      <w:pPr>
        <w:rPr>
          <w:lang w:val="sv-SE" w:eastAsia="zh-CN"/>
        </w:rPr>
      </w:pPr>
    </w:p>
    <w:p w14:paraId="1DB92D22" w14:textId="77777777" w:rsidR="00B402B3" w:rsidRDefault="00B402B3" w:rsidP="00B402B3">
      <w:pPr>
        <w:rPr>
          <w:lang w:val="sv-SE" w:eastAsia="zh-CN"/>
        </w:rPr>
      </w:pPr>
    </w:p>
    <w:p w14:paraId="640537EF" w14:textId="77777777" w:rsidR="00B402B3" w:rsidRPr="004F6765" w:rsidRDefault="00B402B3" w:rsidP="00B402B3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373FA9B6" w14:textId="77777777" w:rsidR="00B402B3" w:rsidRDefault="00B402B3" w:rsidP="00B402B3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Sub-topic 2- TC for OD-SIB1 </w:t>
      </w:r>
    </w:p>
    <w:p w14:paraId="205E7573" w14:textId="52658DE9" w:rsidR="00B402B3" w:rsidRPr="00891BF4" w:rsidRDefault="00B402B3" w:rsidP="00B402B3">
      <w:pPr>
        <w:rPr>
          <w:b/>
          <w:u w:val="single"/>
          <w:lang w:eastAsia="zh-CN"/>
        </w:rPr>
      </w:pPr>
      <w:r w:rsidRPr="00891BF4">
        <w:rPr>
          <w:b/>
          <w:u w:val="single"/>
          <w:lang w:eastAsia="ko-KR"/>
        </w:rPr>
        <w:t xml:space="preserve">Issue </w:t>
      </w:r>
      <w:r w:rsidRPr="00891BF4">
        <w:rPr>
          <w:b/>
          <w:u w:val="single"/>
          <w:lang w:eastAsia="zh-CN"/>
        </w:rPr>
        <w:t>2</w:t>
      </w:r>
      <w:r w:rsidRPr="00891BF4">
        <w:rPr>
          <w:rFonts w:hint="eastAsia"/>
          <w:b/>
          <w:u w:val="single"/>
          <w:lang w:eastAsia="zh-CN"/>
        </w:rPr>
        <w:t>-1</w:t>
      </w:r>
      <w:r w:rsidRPr="00891BF4">
        <w:rPr>
          <w:b/>
          <w:u w:val="single"/>
          <w:lang w:eastAsia="ko-KR"/>
        </w:rPr>
        <w:t>:</w:t>
      </w:r>
      <w:r w:rsidRPr="00891BF4">
        <w:rPr>
          <w:rFonts w:hint="eastAsia"/>
          <w:b/>
          <w:u w:val="single"/>
          <w:lang w:eastAsia="zh-CN"/>
        </w:rPr>
        <w:t xml:space="preserve"> </w:t>
      </w:r>
      <w:r w:rsidR="002808C7">
        <w:rPr>
          <w:b/>
          <w:u w:val="single"/>
          <w:lang w:eastAsia="zh-CN"/>
        </w:rPr>
        <w:t>Whether to define TC for OD-SIB1</w:t>
      </w:r>
    </w:p>
    <w:p w14:paraId="4BD0230B" w14:textId="1B87980F" w:rsidR="00891BF4" w:rsidRPr="00891BF4" w:rsidRDefault="00891BF4" w:rsidP="00B402B3">
      <w:pPr>
        <w:rPr>
          <w:bCs/>
          <w:i/>
          <w:iCs/>
          <w:color w:val="4472C4" w:themeColor="accent1"/>
          <w:lang w:eastAsia="zh-CN"/>
        </w:rPr>
      </w:pPr>
      <w:r w:rsidRPr="00891BF4">
        <w:rPr>
          <w:rFonts w:hint="eastAsia"/>
          <w:bCs/>
          <w:i/>
          <w:iCs/>
          <w:color w:val="4472C4" w:themeColor="accent1"/>
          <w:lang w:eastAsia="zh-CN"/>
        </w:rPr>
        <w:t>B</w:t>
      </w:r>
      <w:r w:rsidRPr="00891BF4">
        <w:rPr>
          <w:bCs/>
          <w:i/>
          <w:iCs/>
          <w:color w:val="4472C4" w:themeColor="accent1"/>
          <w:lang w:eastAsia="zh-CN"/>
        </w:rPr>
        <w:t>ackground</w:t>
      </w:r>
    </w:p>
    <w:p w14:paraId="3BE14959" w14:textId="39AE4740" w:rsidR="00891BF4" w:rsidRPr="00891BF4" w:rsidRDefault="00891BF4" w:rsidP="00B402B3">
      <w:pPr>
        <w:rPr>
          <w:bCs/>
          <w:i/>
          <w:iCs/>
          <w:color w:val="4472C4" w:themeColor="accent1"/>
          <w:lang w:eastAsia="zh-CN"/>
        </w:rPr>
      </w:pPr>
      <w:r w:rsidRPr="00891BF4">
        <w:rPr>
          <w:rFonts w:hint="eastAsia"/>
          <w:bCs/>
          <w:i/>
          <w:iCs/>
          <w:color w:val="4472C4" w:themeColor="accent1"/>
          <w:lang w:eastAsia="zh-CN"/>
        </w:rPr>
        <w:t>A</w:t>
      </w:r>
      <w:r w:rsidRPr="00891BF4">
        <w:rPr>
          <w:bCs/>
          <w:i/>
          <w:iCs/>
          <w:color w:val="4472C4" w:themeColor="accent1"/>
          <w:lang w:eastAsia="zh-CN"/>
        </w:rPr>
        <w:t>greements in RAN4#115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91BF4" w14:paraId="5E843F9C" w14:textId="77777777" w:rsidTr="00891BF4">
        <w:tc>
          <w:tcPr>
            <w:tcW w:w="9631" w:type="dxa"/>
          </w:tcPr>
          <w:p w14:paraId="1FB07461" w14:textId="77777777" w:rsidR="00891BF4" w:rsidRPr="00891BF4" w:rsidRDefault="00891BF4" w:rsidP="00891BF4">
            <w:pPr>
              <w:spacing w:after="0"/>
              <w:rPr>
                <w:rFonts w:asciiTheme="minorHAnsi" w:eastAsiaTheme="minorEastAsia" w:hAnsiTheme="minorHAnsi" w:cstheme="minorHAnsi"/>
                <w:i/>
                <w:iCs/>
                <w:color w:val="4472C4" w:themeColor="accent1"/>
                <w:lang w:eastAsia="zh-TW"/>
              </w:rPr>
            </w:pPr>
            <w:r w:rsidRPr="00891BF4">
              <w:rPr>
                <w:rFonts w:asciiTheme="minorHAnsi" w:eastAsiaTheme="minorEastAsia" w:hAnsiTheme="minorHAnsi" w:cstheme="minorHAnsi"/>
                <w:b/>
                <w:bCs/>
                <w:i/>
                <w:iCs/>
                <w:color w:val="4472C4" w:themeColor="accent1"/>
                <w:u w:val="single"/>
                <w:lang w:eastAsia="zh-TW"/>
              </w:rPr>
              <w:t>Issue 2-1-1: RRM requirements impacts for OD-SIB1 – paging interruption</w:t>
            </w:r>
          </w:p>
          <w:p w14:paraId="4F6D7432" w14:textId="77777777" w:rsidR="00891BF4" w:rsidRPr="00891BF4" w:rsidRDefault="00891BF4" w:rsidP="00891BF4">
            <w:pPr>
              <w:spacing w:after="0"/>
              <w:rPr>
                <w:rFonts w:asciiTheme="minorHAnsi" w:eastAsiaTheme="minorEastAsia" w:hAnsiTheme="minorHAnsi" w:cstheme="minorHAnsi"/>
                <w:i/>
                <w:iCs/>
                <w:color w:val="4472C4" w:themeColor="accent1"/>
                <w:lang w:eastAsia="zh-TW"/>
              </w:rPr>
            </w:pPr>
            <w:r w:rsidRPr="00891BF4">
              <w:rPr>
                <w:rFonts w:asciiTheme="minorHAnsi" w:eastAsiaTheme="minorEastAsia" w:hAnsiTheme="minorHAnsi" w:cstheme="minorHAnsi"/>
                <w:b/>
                <w:bCs/>
                <w:i/>
                <w:iCs/>
                <w:color w:val="4472C4" w:themeColor="accent1"/>
                <w:highlight w:val="green"/>
                <w:lang w:eastAsia="zh-TW"/>
              </w:rPr>
              <w:t>Agreement:</w:t>
            </w:r>
          </w:p>
          <w:p w14:paraId="350F7C87" w14:textId="77777777" w:rsidR="00891BF4" w:rsidRPr="00891BF4" w:rsidRDefault="00891BF4" w:rsidP="00891BF4">
            <w:pPr>
              <w:numPr>
                <w:ilvl w:val="0"/>
                <w:numId w:val="26"/>
              </w:numPr>
              <w:spacing w:after="0"/>
              <w:rPr>
                <w:rFonts w:asciiTheme="minorHAnsi" w:eastAsiaTheme="minorEastAsia" w:hAnsiTheme="minorHAnsi" w:cstheme="minorHAnsi"/>
                <w:i/>
                <w:iCs/>
                <w:color w:val="4472C4" w:themeColor="accent1"/>
                <w:lang w:eastAsia="zh-TW"/>
              </w:rPr>
            </w:pPr>
            <w:r w:rsidRPr="00891BF4">
              <w:rPr>
                <w:rFonts w:asciiTheme="minorHAnsi" w:eastAsiaTheme="minorEastAsia" w:hAnsiTheme="minorHAnsi" w:cstheme="minorHAnsi"/>
                <w:i/>
                <w:iCs/>
                <w:color w:val="4472C4" w:themeColor="accent1"/>
                <w:lang w:eastAsia="zh-TW"/>
              </w:rPr>
              <w:t xml:space="preserve">For core requirements: Clarify that the paging interruption could be longer when the target Cell is NES Cell </w:t>
            </w:r>
          </w:p>
          <w:p w14:paraId="2E292322" w14:textId="77777777" w:rsidR="00891BF4" w:rsidRPr="00891BF4" w:rsidRDefault="00891BF4" w:rsidP="007C7E4F">
            <w:pPr>
              <w:numPr>
                <w:ilvl w:val="0"/>
                <w:numId w:val="26"/>
              </w:numPr>
              <w:spacing w:after="0"/>
              <w:rPr>
                <w:rFonts w:asciiTheme="minorHAnsi" w:eastAsiaTheme="minorEastAsia" w:hAnsiTheme="minorHAnsi" w:cstheme="minorHAnsi"/>
                <w:i/>
                <w:iCs/>
                <w:color w:val="4472C4" w:themeColor="accent1"/>
                <w:lang w:eastAsia="zh-TW"/>
              </w:rPr>
            </w:pPr>
            <w:r w:rsidRPr="00891BF4">
              <w:rPr>
                <w:rFonts w:asciiTheme="minorHAnsi" w:eastAsiaTheme="minorEastAsia" w:hAnsiTheme="minorHAnsi" w:cstheme="minorHAnsi"/>
                <w:i/>
                <w:iCs/>
                <w:color w:val="4472C4" w:themeColor="accent1"/>
                <w:lang w:eastAsia="zh-TW"/>
              </w:rPr>
              <w:t xml:space="preserve">Define test case with longer TSI-NR with reasonable value in performance part. </w:t>
            </w:r>
          </w:p>
          <w:p w14:paraId="36FB3746" w14:textId="77777777" w:rsidR="00891BF4" w:rsidRPr="00891BF4" w:rsidRDefault="00891BF4" w:rsidP="00B402B3">
            <w:pPr>
              <w:rPr>
                <w:b/>
                <w:color w:val="0070C0"/>
                <w:u w:val="single"/>
                <w:lang w:eastAsia="zh-CN"/>
              </w:rPr>
            </w:pPr>
          </w:p>
        </w:tc>
      </w:tr>
    </w:tbl>
    <w:p w14:paraId="11251264" w14:textId="77777777" w:rsidR="00891BF4" w:rsidRDefault="00891BF4" w:rsidP="00B402B3">
      <w:pPr>
        <w:rPr>
          <w:b/>
          <w:color w:val="0070C0"/>
          <w:u w:val="single"/>
          <w:lang w:eastAsia="zh-CN"/>
        </w:rPr>
      </w:pPr>
    </w:p>
    <w:p w14:paraId="62CC7772" w14:textId="77777777" w:rsidR="00B402B3" w:rsidRDefault="00B402B3" w:rsidP="00B402B3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590F32DE" w14:textId="1F8886C9" w:rsidR="00B402B3" w:rsidRDefault="00B402B3" w:rsidP="00B402B3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1</w:t>
      </w:r>
      <w:r w:rsidR="00FD0584">
        <w:rPr>
          <w:rFonts w:eastAsia="宋体"/>
          <w:color w:val="000000" w:themeColor="text1"/>
          <w:szCs w:val="24"/>
          <w:lang w:eastAsia="zh-CN"/>
        </w:rPr>
        <w:t xml:space="preserve"> (</w:t>
      </w:r>
      <w:r w:rsidRPr="00422A60">
        <w:rPr>
          <w:rFonts w:eastAsia="宋体" w:hint="eastAsia"/>
          <w:color w:val="000000" w:themeColor="text1"/>
          <w:szCs w:val="24"/>
          <w:lang w:eastAsia="zh-CN"/>
        </w:rPr>
        <w:t xml:space="preserve">CATT, </w:t>
      </w:r>
      <w:r>
        <w:rPr>
          <w:rFonts w:eastAsia="宋体"/>
          <w:color w:val="000000" w:themeColor="text1"/>
          <w:szCs w:val="24"/>
          <w:lang w:eastAsia="zh-CN"/>
        </w:rPr>
        <w:t>China Telecom, Huawei, vivo, Ericsson</w:t>
      </w:r>
      <w:r w:rsidR="00FD0584">
        <w:rPr>
          <w:rFonts w:eastAsia="宋体"/>
          <w:color w:val="000000" w:themeColor="text1"/>
          <w:szCs w:val="24"/>
          <w:lang w:eastAsia="zh-CN"/>
        </w:rPr>
        <w:t>, Nokia):</w:t>
      </w:r>
    </w:p>
    <w:p w14:paraId="371F626A" w14:textId="3B048A13" w:rsidR="00B402B3" w:rsidRPr="00DD7389" w:rsidRDefault="00B402B3" w:rsidP="00B402B3">
      <w:pPr>
        <w:pStyle w:val="aff6"/>
        <w:numPr>
          <w:ilvl w:val="2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DD7389">
        <w:rPr>
          <w:rFonts w:eastAsia="宋体"/>
          <w:color w:val="000000" w:themeColor="text1"/>
          <w:szCs w:val="24"/>
          <w:lang w:eastAsia="zh-CN"/>
        </w:rPr>
        <w:t xml:space="preserve">RAN4 to define </w:t>
      </w:r>
      <w:r w:rsidRPr="006675AA">
        <w:rPr>
          <w:rFonts w:eastAsia="宋体"/>
          <w:color w:val="000000" w:themeColor="text1"/>
          <w:szCs w:val="24"/>
          <w:u w:val="single"/>
          <w:lang w:eastAsia="zh-CN"/>
        </w:rPr>
        <w:t>cell reselection</w:t>
      </w:r>
      <w:r>
        <w:rPr>
          <w:rFonts w:eastAsia="宋体"/>
          <w:color w:val="000000" w:themeColor="text1"/>
          <w:szCs w:val="24"/>
          <w:lang w:eastAsia="zh-CN"/>
        </w:rPr>
        <w:t xml:space="preserve"> TC</w:t>
      </w:r>
      <w:r w:rsidR="00891BF4" w:rsidRPr="00891BF4">
        <w:rPr>
          <w:rFonts w:hint="eastAsia"/>
          <w:lang w:eastAsia="zh-CN"/>
        </w:rPr>
        <w:t xml:space="preserve"> </w:t>
      </w:r>
      <w:r w:rsidR="00891BF4">
        <w:rPr>
          <w:rFonts w:hint="eastAsia"/>
          <w:lang w:eastAsia="zh-CN"/>
        </w:rPr>
        <w:t>with longer T</w:t>
      </w:r>
      <w:r w:rsidR="00891BF4" w:rsidRPr="00C15A11">
        <w:rPr>
          <w:rFonts w:hint="eastAsia"/>
          <w:vertAlign w:val="subscript"/>
          <w:lang w:eastAsia="zh-CN"/>
        </w:rPr>
        <w:t>SI-NR</w:t>
      </w:r>
      <w:r>
        <w:rPr>
          <w:rFonts w:eastAsia="宋体"/>
          <w:color w:val="000000" w:themeColor="text1"/>
          <w:szCs w:val="24"/>
          <w:lang w:eastAsia="zh-CN"/>
        </w:rPr>
        <w:t xml:space="preserve"> for </w:t>
      </w:r>
      <w:r>
        <w:rPr>
          <w:lang w:eastAsia="zh-CN"/>
        </w:rPr>
        <w:t>OD-SIB1</w:t>
      </w:r>
      <w:r w:rsidRPr="00DD7389">
        <w:rPr>
          <w:rFonts w:eastAsia="宋体"/>
          <w:color w:val="000000" w:themeColor="text1"/>
          <w:szCs w:val="24"/>
          <w:lang w:eastAsia="zh-CN"/>
        </w:rPr>
        <w:t>.</w:t>
      </w:r>
    </w:p>
    <w:p w14:paraId="4A0F4856" w14:textId="5CDF4F76" w:rsidR="00B402B3" w:rsidRDefault="00B402B3" w:rsidP="00B402B3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Option 2 </w:t>
      </w:r>
      <w:r w:rsidR="00FD0584">
        <w:rPr>
          <w:rFonts w:eastAsia="宋体"/>
          <w:color w:val="000000" w:themeColor="text1"/>
          <w:szCs w:val="24"/>
          <w:lang w:eastAsia="zh-CN"/>
        </w:rPr>
        <w:t>(</w:t>
      </w:r>
      <w:r w:rsidRPr="00422A60">
        <w:rPr>
          <w:lang w:val="en-US" w:eastAsia="zh-CN"/>
        </w:rPr>
        <w:t>OPPO</w:t>
      </w:r>
      <w:r>
        <w:rPr>
          <w:lang w:val="en-US" w:eastAsia="zh-CN"/>
        </w:rPr>
        <w:t>,</w:t>
      </w:r>
      <w:r w:rsidRPr="00422A60">
        <w:rPr>
          <w:lang w:val="en-US" w:eastAsia="zh-CN"/>
        </w:rPr>
        <w:t xml:space="preserve"> </w:t>
      </w:r>
      <w:r w:rsidRPr="00422A60">
        <w:rPr>
          <w:rFonts w:eastAsiaTheme="minorEastAsia" w:hint="eastAsia"/>
          <w:lang w:val="en-US" w:eastAsia="zh-CN"/>
        </w:rPr>
        <w:t xml:space="preserve">Apple, </w:t>
      </w:r>
      <w:r w:rsidRPr="00422A60">
        <w:rPr>
          <w:lang w:val="en-US" w:eastAsia="zh-CN"/>
        </w:rPr>
        <w:t>Qualcomm</w:t>
      </w:r>
      <w:r w:rsidR="00FD0584">
        <w:rPr>
          <w:lang w:val="en-US" w:eastAsia="zh-CN"/>
        </w:rPr>
        <w:t>)</w:t>
      </w:r>
      <w:r w:rsidR="00FD0584">
        <w:rPr>
          <w:rFonts w:eastAsia="宋体"/>
          <w:color w:val="000000" w:themeColor="text1"/>
          <w:szCs w:val="24"/>
          <w:lang w:eastAsia="zh-CN"/>
        </w:rPr>
        <w:t>:</w:t>
      </w:r>
    </w:p>
    <w:p w14:paraId="4756DE30" w14:textId="77777777" w:rsidR="00B402B3" w:rsidRDefault="00B402B3" w:rsidP="00B402B3">
      <w:pPr>
        <w:pStyle w:val="aff6"/>
        <w:numPr>
          <w:ilvl w:val="2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RAN4 not to define </w:t>
      </w:r>
      <w:r>
        <w:rPr>
          <w:lang w:eastAsia="zh-CN"/>
        </w:rPr>
        <w:t>OD-SIB1 RRM performance test case</w:t>
      </w:r>
      <w:r w:rsidRPr="00DC79B6">
        <w:rPr>
          <w:rFonts w:eastAsia="宋体"/>
          <w:color w:val="000000" w:themeColor="text1"/>
          <w:szCs w:val="24"/>
          <w:lang w:eastAsia="zh-CN"/>
        </w:rPr>
        <w:t>.</w:t>
      </w:r>
    </w:p>
    <w:p w14:paraId="6A96B432" w14:textId="77777777" w:rsidR="00B402B3" w:rsidRDefault="00B402B3" w:rsidP="00B402B3">
      <w:pPr>
        <w:pStyle w:val="aff6"/>
        <w:numPr>
          <w:ilvl w:val="0"/>
          <w:numId w:val="9"/>
        </w:numPr>
        <w:overflowPunct/>
        <w:autoSpaceDE/>
        <w:autoSpaceDN/>
        <w:adjustRightInd/>
        <w:spacing w:after="120"/>
        <w:ind w:left="36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328BDD6C" w14:textId="77777777" w:rsidR="00B402B3" w:rsidRDefault="00B402B3" w:rsidP="00B402B3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Further discussion.</w:t>
      </w:r>
    </w:p>
    <w:p w14:paraId="3ABA4A5B" w14:textId="77777777" w:rsidR="00B402B3" w:rsidRDefault="00B402B3" w:rsidP="00B402B3">
      <w:pPr>
        <w:rPr>
          <w:b/>
          <w:color w:val="0070C0"/>
          <w:u w:val="single"/>
          <w:lang w:eastAsia="zh-CN"/>
        </w:rPr>
      </w:pPr>
    </w:p>
    <w:p w14:paraId="17C361E6" w14:textId="77777777" w:rsidR="00B402B3" w:rsidRPr="002808C7" w:rsidRDefault="00B402B3" w:rsidP="00B402B3">
      <w:pPr>
        <w:rPr>
          <w:b/>
          <w:u w:val="single"/>
          <w:lang w:eastAsia="zh-CN"/>
        </w:rPr>
      </w:pPr>
      <w:r w:rsidRPr="002808C7">
        <w:rPr>
          <w:b/>
          <w:u w:val="single"/>
          <w:lang w:eastAsia="ko-KR"/>
        </w:rPr>
        <w:t xml:space="preserve">Issue </w:t>
      </w:r>
      <w:r w:rsidRPr="002808C7">
        <w:rPr>
          <w:b/>
          <w:u w:val="single"/>
          <w:lang w:eastAsia="zh-CN"/>
        </w:rPr>
        <w:t>2</w:t>
      </w:r>
      <w:r w:rsidRPr="002808C7">
        <w:rPr>
          <w:rFonts w:hint="eastAsia"/>
          <w:b/>
          <w:u w:val="single"/>
          <w:lang w:eastAsia="zh-CN"/>
        </w:rPr>
        <w:t>-</w:t>
      </w:r>
      <w:r w:rsidRPr="002808C7">
        <w:rPr>
          <w:b/>
          <w:u w:val="single"/>
          <w:lang w:eastAsia="zh-CN"/>
        </w:rPr>
        <w:t>2</w:t>
      </w:r>
      <w:r w:rsidRPr="002808C7">
        <w:rPr>
          <w:b/>
          <w:u w:val="single"/>
          <w:lang w:eastAsia="ko-KR"/>
        </w:rPr>
        <w:t>:</w:t>
      </w:r>
      <w:r w:rsidRPr="002808C7">
        <w:rPr>
          <w:rFonts w:hint="eastAsia"/>
          <w:b/>
          <w:u w:val="single"/>
          <w:lang w:eastAsia="zh-CN"/>
        </w:rPr>
        <w:t xml:space="preserve"> Detail test case design</w:t>
      </w:r>
    </w:p>
    <w:p w14:paraId="3D8F6A0E" w14:textId="77777777" w:rsidR="00B402B3" w:rsidRDefault="00B402B3" w:rsidP="00B402B3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0AE4F93C" w14:textId="3D6E8116" w:rsidR="00B402B3" w:rsidRPr="00B63575" w:rsidRDefault="00B402B3" w:rsidP="00B402B3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Option </w:t>
      </w:r>
      <w:r w:rsidR="002B024D">
        <w:rPr>
          <w:rFonts w:eastAsiaTheme="minorEastAsia"/>
          <w:lang w:eastAsia="zh-CN"/>
        </w:rPr>
        <w:t>1</w:t>
      </w:r>
      <w:r>
        <w:rPr>
          <w:rFonts w:eastAsiaTheme="minorEastAsia" w:hint="eastAsia"/>
          <w:lang w:eastAsia="zh-CN"/>
        </w:rPr>
        <w:t>(CATT</w:t>
      </w:r>
      <w:r>
        <w:rPr>
          <w:rFonts w:eastAsiaTheme="minorEastAsia"/>
          <w:lang w:eastAsia="zh-CN"/>
        </w:rPr>
        <w:t>, Nokia</w:t>
      </w:r>
      <w:r w:rsidR="002B024D">
        <w:rPr>
          <w:rFonts w:eastAsiaTheme="minorEastAsia"/>
          <w:lang w:eastAsia="zh-CN"/>
        </w:rPr>
        <w:t>,</w:t>
      </w:r>
      <w:r w:rsidR="001E00D0">
        <w:rPr>
          <w:rFonts w:eastAsiaTheme="minorEastAsia" w:hint="eastAsia"/>
          <w:lang w:eastAsia="zh-CN"/>
        </w:rPr>
        <w:t xml:space="preserve"> Ericsson</w:t>
      </w:r>
      <w:r>
        <w:rPr>
          <w:rFonts w:eastAsiaTheme="minorEastAsia" w:hint="eastAsia"/>
          <w:lang w:eastAsia="zh-CN"/>
        </w:rPr>
        <w:t>):</w:t>
      </w:r>
      <w:r w:rsidRPr="002D37B9">
        <w:t xml:space="preserve"> </w:t>
      </w:r>
      <w:r>
        <w:t xml:space="preserve">RAN4 to define a new test case </w:t>
      </w:r>
      <w:r w:rsidRPr="0E5D94A8">
        <w:rPr>
          <w:lang w:eastAsia="zh-CN"/>
        </w:rPr>
        <w:t xml:space="preserve">to verify the cell reselection behaviour </w:t>
      </w:r>
      <w:r>
        <w:t xml:space="preserve">together with longer </w:t>
      </w:r>
      <w:r>
        <w:rPr>
          <w:lang w:eastAsia="zh-CN"/>
        </w:rPr>
        <w:t>T</w:t>
      </w:r>
      <w:r w:rsidRPr="00E6341A">
        <w:rPr>
          <w:vertAlign w:val="subscript"/>
          <w:lang w:eastAsia="zh-CN"/>
        </w:rPr>
        <w:t>SI-NR</w:t>
      </w:r>
      <w:r>
        <w:t xml:space="preserve"> in case of OD-SIB1.</w:t>
      </w:r>
    </w:p>
    <w:p w14:paraId="0D3A2C45" w14:textId="77777777" w:rsidR="00B402B3" w:rsidRPr="00EF60DB" w:rsidRDefault="00B402B3" w:rsidP="00B402B3">
      <w:pPr>
        <w:pStyle w:val="aff6"/>
        <w:widowControl w:val="0"/>
        <w:numPr>
          <w:ilvl w:val="2"/>
          <w:numId w:val="13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lang w:eastAsia="zh-CN"/>
        </w:rPr>
      </w:pPr>
      <w:r w:rsidRPr="00EF60DB">
        <w:rPr>
          <w:rFonts w:hint="eastAsia"/>
          <w:lang w:eastAsia="zh-CN"/>
        </w:rPr>
        <w:t xml:space="preserve">UE </w:t>
      </w:r>
      <w:r w:rsidRPr="00EF60DB">
        <w:rPr>
          <w:lang w:eastAsia="zh-CN"/>
        </w:rPr>
        <w:t>transmit</w:t>
      </w:r>
      <w:r>
        <w:rPr>
          <w:lang w:eastAsia="zh-CN"/>
        </w:rPr>
        <w:t>s</w:t>
      </w:r>
      <w:r w:rsidRPr="00EF60DB">
        <w:rPr>
          <w:rFonts w:hint="eastAsia"/>
          <w:lang w:eastAsia="zh-CN"/>
        </w:rPr>
        <w:t xml:space="preserve"> </w:t>
      </w:r>
      <w:r w:rsidRPr="00EF60DB">
        <w:rPr>
          <w:lang w:eastAsia="zh-CN"/>
        </w:rPr>
        <w:t xml:space="preserve">UL-WUS transmission </w:t>
      </w:r>
    </w:p>
    <w:p w14:paraId="0BC112C2" w14:textId="77777777" w:rsidR="00B402B3" w:rsidRPr="00EF60DB" w:rsidRDefault="00B402B3" w:rsidP="00B402B3">
      <w:pPr>
        <w:pStyle w:val="aff6"/>
        <w:widowControl w:val="0"/>
        <w:numPr>
          <w:ilvl w:val="2"/>
          <w:numId w:val="13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lang w:eastAsia="zh-CN"/>
        </w:rPr>
      </w:pPr>
      <w:r w:rsidRPr="00EF60DB">
        <w:rPr>
          <w:rFonts w:hint="eastAsia"/>
          <w:lang w:eastAsia="zh-CN"/>
        </w:rPr>
        <w:t>UE</w:t>
      </w:r>
      <w:r w:rsidRPr="00EF60DB">
        <w:rPr>
          <w:lang w:eastAsia="zh-CN"/>
        </w:rPr>
        <w:t xml:space="preserve"> receiv</w:t>
      </w:r>
      <w:r w:rsidRPr="00EF60DB">
        <w:rPr>
          <w:rFonts w:hint="eastAsia"/>
          <w:lang w:eastAsia="zh-CN"/>
        </w:rPr>
        <w:t>e</w:t>
      </w:r>
      <w:r>
        <w:rPr>
          <w:lang w:eastAsia="zh-CN"/>
        </w:rPr>
        <w:t>s</w:t>
      </w:r>
      <w:r w:rsidRPr="00EF60DB">
        <w:rPr>
          <w:lang w:eastAsia="zh-CN"/>
        </w:rPr>
        <w:t xml:space="preserve"> and decod</w:t>
      </w:r>
      <w:r>
        <w:rPr>
          <w:lang w:eastAsia="zh-CN"/>
        </w:rPr>
        <w:t>es</w:t>
      </w:r>
      <w:r w:rsidRPr="00EF60DB">
        <w:rPr>
          <w:lang w:eastAsia="zh-CN"/>
        </w:rPr>
        <w:t xml:space="preserve"> RAR </w:t>
      </w:r>
    </w:p>
    <w:p w14:paraId="08F95F17" w14:textId="4C2A30B0" w:rsidR="00B402B3" w:rsidRDefault="00B402B3" w:rsidP="00B402B3">
      <w:pPr>
        <w:pStyle w:val="aff6"/>
        <w:numPr>
          <w:ilvl w:val="2"/>
          <w:numId w:val="1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 w:rsidRPr="00EF60DB">
        <w:rPr>
          <w:rFonts w:hint="eastAsia"/>
          <w:lang w:eastAsia="zh-CN"/>
        </w:rPr>
        <w:t>UE</w:t>
      </w:r>
      <w:r w:rsidRPr="00EF60DB">
        <w:rPr>
          <w:lang w:eastAsia="zh-CN"/>
        </w:rPr>
        <w:t xml:space="preserve"> receiv</w:t>
      </w:r>
      <w:r w:rsidRPr="00EF60DB">
        <w:rPr>
          <w:rFonts w:hint="eastAsia"/>
          <w:lang w:eastAsia="zh-CN"/>
        </w:rPr>
        <w:t>e</w:t>
      </w:r>
      <w:r>
        <w:rPr>
          <w:lang w:eastAsia="zh-CN"/>
        </w:rPr>
        <w:t>s</w:t>
      </w:r>
      <w:r w:rsidRPr="00EF60DB">
        <w:rPr>
          <w:lang w:eastAsia="zh-CN"/>
        </w:rPr>
        <w:t xml:space="preserve"> OD-SIB1</w:t>
      </w:r>
      <w:r>
        <w:rPr>
          <w:lang w:eastAsia="zh-CN"/>
        </w:rPr>
        <w:t xml:space="preserve"> within OD-SIB1 window</w:t>
      </w:r>
    </w:p>
    <w:p w14:paraId="5C1299D0" w14:textId="77777777" w:rsidR="002B024D" w:rsidRPr="00B63575" w:rsidRDefault="002B024D" w:rsidP="002B024D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1</w:t>
      </w:r>
      <w:r>
        <w:rPr>
          <w:rFonts w:eastAsia="宋体" w:hint="eastAsia"/>
          <w:color w:val="000000" w:themeColor="text1"/>
          <w:szCs w:val="24"/>
          <w:lang w:eastAsia="zh-CN"/>
        </w:rPr>
        <w:t>(Qualcomm)</w:t>
      </w:r>
      <w:r>
        <w:rPr>
          <w:rFonts w:eastAsia="宋体"/>
          <w:color w:val="000000" w:themeColor="text1"/>
          <w:szCs w:val="24"/>
          <w:lang w:eastAsia="zh-CN"/>
        </w:rPr>
        <w:t>:</w:t>
      </w:r>
      <w:r>
        <w:rPr>
          <w:rFonts w:eastAsia="宋体" w:hint="eastAsia"/>
          <w:color w:val="000000" w:themeColor="text1"/>
          <w:szCs w:val="24"/>
          <w:lang w:eastAsia="zh-CN"/>
        </w:rPr>
        <w:t xml:space="preserve"> </w:t>
      </w:r>
      <w:r>
        <w:rPr>
          <w:lang w:eastAsia="zh-CN"/>
        </w:rPr>
        <w:t>In case that OD-SIB1 test cases are introduced in RAN4, the test case should be a cell-reselection test case with a certain value of T</w:t>
      </w:r>
      <w:r w:rsidRPr="00E6341A">
        <w:rPr>
          <w:vertAlign w:val="subscript"/>
          <w:lang w:eastAsia="zh-CN"/>
        </w:rPr>
        <w:t>SI-NR</w:t>
      </w:r>
      <w:r>
        <w:rPr>
          <w:lang w:eastAsia="zh-CN"/>
        </w:rPr>
        <w:t>. Default assumption for T</w:t>
      </w:r>
      <w:r w:rsidRPr="00E6341A">
        <w:rPr>
          <w:vertAlign w:val="subscript"/>
          <w:lang w:eastAsia="zh-CN"/>
        </w:rPr>
        <w:t>SI-NR</w:t>
      </w:r>
      <w:r>
        <w:rPr>
          <w:lang w:eastAsia="zh-CN"/>
        </w:rPr>
        <w:t xml:space="preserve"> could be 1280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 + </w:t>
      </w:r>
      <w:r>
        <w:rPr>
          <w:rFonts w:ascii="Calibri" w:hAnsi="Calibri" w:cs="Calibri"/>
          <w:lang w:eastAsia="zh-CN"/>
        </w:rPr>
        <w:t>Δ</w:t>
      </w:r>
      <w:r>
        <w:rPr>
          <w:lang w:eastAsia="zh-CN"/>
        </w:rPr>
        <w:t xml:space="preserve"> ≥ 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. No more details for UL WUS and OD-SIB1 delays need to be tested.</w:t>
      </w:r>
    </w:p>
    <w:p w14:paraId="7F35C7C4" w14:textId="4F44D4CA" w:rsidR="002B024D" w:rsidRDefault="00891BF4" w:rsidP="002B024D">
      <w:pPr>
        <w:pStyle w:val="aff6"/>
        <w:numPr>
          <w:ilvl w:val="1"/>
          <w:numId w:val="13"/>
        </w:numPr>
        <w:spacing w:after="120"/>
        <w:ind w:firstLineChars="0"/>
      </w:pPr>
      <w:r>
        <w:rPr>
          <w:rFonts w:eastAsiaTheme="minorEastAsia" w:hint="eastAsia"/>
          <w:lang w:eastAsia="zh-CN"/>
        </w:rPr>
        <w:t xml:space="preserve">Option </w:t>
      </w:r>
      <w:r>
        <w:rPr>
          <w:rFonts w:eastAsiaTheme="minorEastAsia"/>
          <w:lang w:eastAsia="zh-CN"/>
        </w:rPr>
        <w:t>3</w:t>
      </w:r>
      <w:r>
        <w:rPr>
          <w:rFonts w:eastAsiaTheme="minorEastAsia" w:hint="eastAsia"/>
          <w:lang w:eastAsia="zh-CN"/>
        </w:rPr>
        <w:t>(</w:t>
      </w:r>
      <w:r w:rsidR="002B024D">
        <w:rPr>
          <w:rFonts w:eastAsiaTheme="minorEastAsia"/>
          <w:lang w:eastAsia="zh-CN"/>
        </w:rPr>
        <w:t>vivo</w:t>
      </w:r>
      <w:r>
        <w:rPr>
          <w:rFonts w:eastAsiaTheme="minorEastAsia" w:hint="eastAsia"/>
          <w:lang w:eastAsia="zh-CN"/>
        </w:rPr>
        <w:t>):</w:t>
      </w:r>
      <w:r w:rsidRPr="002D37B9">
        <w:t xml:space="preserve"> </w:t>
      </w:r>
    </w:p>
    <w:p w14:paraId="4D3DB259" w14:textId="77777777" w:rsidR="002B024D" w:rsidRDefault="002B024D" w:rsidP="002B024D">
      <w:pPr>
        <w:pStyle w:val="aff6"/>
        <w:widowControl w:val="0"/>
        <w:numPr>
          <w:ilvl w:val="2"/>
          <w:numId w:val="13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lang w:eastAsia="zh-CN"/>
        </w:rPr>
      </w:pPr>
      <w:r>
        <w:rPr>
          <w:lang w:eastAsia="zh-CN"/>
        </w:rPr>
        <w:t>Target Cell (Cell2) is a NES Cell.</w:t>
      </w:r>
    </w:p>
    <w:p w14:paraId="52EFE75C" w14:textId="77777777" w:rsidR="002B024D" w:rsidRDefault="002B024D" w:rsidP="002B024D">
      <w:pPr>
        <w:pStyle w:val="aff6"/>
        <w:widowControl w:val="0"/>
        <w:numPr>
          <w:ilvl w:val="2"/>
          <w:numId w:val="13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lang w:eastAsia="zh-CN"/>
        </w:rPr>
      </w:pPr>
      <w:r>
        <w:rPr>
          <w:lang w:eastAsia="zh-CN"/>
        </w:rPr>
        <w:t>The ending point of the TC is UL WUS transmission.</w:t>
      </w:r>
    </w:p>
    <w:p w14:paraId="588B84E5" w14:textId="77777777" w:rsidR="002B024D" w:rsidRDefault="002B024D" w:rsidP="002B024D">
      <w:pPr>
        <w:pStyle w:val="aff6"/>
        <w:widowControl w:val="0"/>
        <w:numPr>
          <w:ilvl w:val="2"/>
          <w:numId w:val="13"/>
        </w:numPr>
        <w:overflowPunct/>
        <w:autoSpaceDE/>
        <w:autoSpaceDN/>
        <w:adjustRightInd/>
        <w:spacing w:after="0"/>
        <w:ind w:firstLineChars="0"/>
        <w:jc w:val="both"/>
        <w:textAlignment w:val="auto"/>
        <w:rPr>
          <w:lang w:eastAsia="zh-CN"/>
        </w:rPr>
      </w:pPr>
      <w:r>
        <w:rPr>
          <w:lang w:eastAsia="zh-CN"/>
        </w:rPr>
        <w:t xml:space="preserve">UE shall be able to transmit UL WUS no later than: </w:t>
      </w:r>
      <w:proofErr w:type="spellStart"/>
      <w:r>
        <w:rPr>
          <w:lang w:eastAsia="zh-CN"/>
        </w:rPr>
        <w:t>T</w:t>
      </w:r>
      <w:r w:rsidRPr="002B024D">
        <w:rPr>
          <w:vertAlign w:val="subscript"/>
          <w:lang w:eastAsia="zh-CN"/>
        </w:rPr>
        <w:t>detect</w:t>
      </w:r>
      <w:proofErr w:type="spellEnd"/>
      <w:r w:rsidRPr="002B024D">
        <w:rPr>
          <w:vertAlign w:val="subscript"/>
          <w:lang w:eastAsia="zh-CN"/>
        </w:rPr>
        <w:t xml:space="preserve">, </w:t>
      </w:r>
      <w:proofErr w:type="spellStart"/>
      <w:r w:rsidRPr="002B024D">
        <w:rPr>
          <w:vertAlign w:val="subscript"/>
          <w:lang w:eastAsia="zh-CN"/>
        </w:rPr>
        <w:t>NR_Intra</w:t>
      </w:r>
      <w:proofErr w:type="spellEnd"/>
      <w:r>
        <w:rPr>
          <w:lang w:eastAsia="zh-CN"/>
        </w:rPr>
        <w:t xml:space="preserve"> + T</w:t>
      </w:r>
      <w:r w:rsidRPr="002B024D">
        <w:rPr>
          <w:vertAlign w:val="subscript"/>
          <w:lang w:eastAsia="zh-CN"/>
        </w:rPr>
        <w:t>SI-NR</w:t>
      </w:r>
      <w:r>
        <w:rPr>
          <w:lang w:eastAsia="zh-CN"/>
        </w:rPr>
        <w:t xml:space="preserve"> + T</w:t>
      </w:r>
      <w:r w:rsidRPr="002B024D">
        <w:rPr>
          <w:vertAlign w:val="subscript"/>
          <w:lang w:eastAsia="zh-CN"/>
        </w:rPr>
        <w:t>UL-WUS</w:t>
      </w:r>
      <w:r>
        <w:rPr>
          <w:lang w:eastAsia="zh-CN"/>
        </w:rPr>
        <w:t>, where T</w:t>
      </w:r>
      <w:r w:rsidRPr="002B024D">
        <w:rPr>
          <w:vertAlign w:val="subscript"/>
          <w:lang w:eastAsia="zh-CN"/>
        </w:rPr>
        <w:t>SI-NR</w:t>
      </w:r>
      <w:r>
        <w:rPr>
          <w:lang w:eastAsia="zh-CN"/>
        </w:rPr>
        <w:t xml:space="preserve"> is 1280ms as defined in existing test cases, and T</w:t>
      </w:r>
      <w:r w:rsidRPr="002B024D">
        <w:rPr>
          <w:vertAlign w:val="subscript"/>
          <w:lang w:eastAsia="zh-CN"/>
        </w:rPr>
        <w:t>UL-WUS</w:t>
      </w:r>
      <w:r>
        <w:rPr>
          <w:lang w:eastAsia="zh-CN"/>
        </w:rPr>
        <w:t xml:space="preserve"> is the time to the first UL WUS occasion after TSI-NR.</w:t>
      </w:r>
    </w:p>
    <w:p w14:paraId="099AA463" w14:textId="77777777" w:rsidR="00891BF4" w:rsidRPr="00891BF4" w:rsidRDefault="00891BF4" w:rsidP="00891BF4">
      <w:pPr>
        <w:spacing w:after="120"/>
        <w:ind w:left="1440"/>
        <w:rPr>
          <w:lang w:eastAsia="zh-CN"/>
        </w:rPr>
      </w:pPr>
    </w:p>
    <w:p w14:paraId="61C1BB30" w14:textId="77777777" w:rsidR="00B402B3" w:rsidRDefault="00B402B3" w:rsidP="00B402B3">
      <w:pPr>
        <w:pStyle w:val="aff6"/>
        <w:numPr>
          <w:ilvl w:val="0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6037055D" w14:textId="77777777" w:rsidR="00B402B3" w:rsidRDefault="00B402B3" w:rsidP="00B402B3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Further discussion.</w:t>
      </w:r>
    </w:p>
    <w:p w14:paraId="237FED53" w14:textId="329364F2" w:rsidR="00891BF4" w:rsidRPr="002808C7" w:rsidRDefault="00891BF4" w:rsidP="00891BF4">
      <w:pPr>
        <w:rPr>
          <w:b/>
          <w:u w:val="single"/>
          <w:lang w:eastAsia="zh-CN"/>
        </w:rPr>
      </w:pPr>
      <w:r w:rsidRPr="002808C7">
        <w:rPr>
          <w:b/>
          <w:u w:val="single"/>
          <w:lang w:eastAsia="ko-KR"/>
        </w:rPr>
        <w:t xml:space="preserve">Issue </w:t>
      </w:r>
      <w:r w:rsidRPr="002808C7">
        <w:rPr>
          <w:b/>
          <w:u w:val="single"/>
          <w:lang w:eastAsia="zh-CN"/>
        </w:rPr>
        <w:t>2</w:t>
      </w:r>
      <w:r w:rsidRPr="002808C7">
        <w:rPr>
          <w:rFonts w:hint="eastAsia"/>
          <w:b/>
          <w:u w:val="single"/>
          <w:lang w:eastAsia="zh-CN"/>
        </w:rPr>
        <w:t>-</w:t>
      </w:r>
      <w:r w:rsidRPr="002808C7">
        <w:rPr>
          <w:b/>
          <w:u w:val="single"/>
          <w:lang w:eastAsia="zh-CN"/>
        </w:rPr>
        <w:t>3</w:t>
      </w:r>
      <w:r w:rsidRPr="002808C7">
        <w:rPr>
          <w:b/>
          <w:u w:val="single"/>
          <w:lang w:eastAsia="ko-KR"/>
        </w:rPr>
        <w:t>:</w:t>
      </w:r>
      <w:r w:rsidRPr="002808C7">
        <w:rPr>
          <w:rFonts w:hint="eastAsia"/>
          <w:b/>
          <w:u w:val="single"/>
          <w:lang w:eastAsia="zh-CN"/>
        </w:rPr>
        <w:t xml:space="preserve"> </w:t>
      </w:r>
      <w:r w:rsidRPr="002808C7">
        <w:rPr>
          <w:b/>
          <w:u w:val="single"/>
          <w:lang w:eastAsia="zh-CN"/>
        </w:rPr>
        <w:t>TC scope</w:t>
      </w:r>
    </w:p>
    <w:p w14:paraId="7DC047DD" w14:textId="77777777" w:rsidR="00891BF4" w:rsidRDefault="00891BF4" w:rsidP="00891BF4">
      <w:pPr>
        <w:pStyle w:val="aff6"/>
        <w:numPr>
          <w:ilvl w:val="0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Proposals</w:t>
      </w:r>
    </w:p>
    <w:p w14:paraId="0CF01F51" w14:textId="5F0DA15A" w:rsidR="00891BF4" w:rsidRPr="00B63575" w:rsidRDefault="00891BF4" w:rsidP="00891BF4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1</w:t>
      </w:r>
      <w:r>
        <w:rPr>
          <w:rFonts w:eastAsia="宋体" w:hint="eastAsia"/>
          <w:color w:val="000000" w:themeColor="text1"/>
          <w:szCs w:val="24"/>
          <w:lang w:eastAsia="zh-CN"/>
        </w:rPr>
        <w:t>(</w:t>
      </w:r>
      <w:r>
        <w:rPr>
          <w:rFonts w:eastAsia="宋体"/>
          <w:color w:val="000000" w:themeColor="text1"/>
          <w:szCs w:val="24"/>
          <w:lang w:eastAsia="zh-CN"/>
        </w:rPr>
        <w:t>Huawei</w:t>
      </w:r>
      <w:r>
        <w:rPr>
          <w:rFonts w:eastAsia="宋体" w:hint="eastAsia"/>
          <w:color w:val="000000" w:themeColor="text1"/>
          <w:szCs w:val="24"/>
          <w:lang w:eastAsia="zh-CN"/>
        </w:rPr>
        <w:t>)</w:t>
      </w:r>
      <w:r>
        <w:rPr>
          <w:rFonts w:eastAsia="宋体"/>
          <w:color w:val="000000" w:themeColor="text1"/>
          <w:szCs w:val="24"/>
          <w:lang w:eastAsia="zh-CN"/>
        </w:rPr>
        <w:t>:</w:t>
      </w:r>
      <w:r>
        <w:rPr>
          <w:rFonts w:eastAsia="宋体" w:hint="eastAsia"/>
          <w:color w:val="000000" w:themeColor="text1"/>
          <w:szCs w:val="24"/>
          <w:lang w:eastAsia="zh-CN"/>
        </w:rPr>
        <w:t xml:space="preserve"> </w:t>
      </w:r>
    </w:p>
    <w:p w14:paraId="2ECD2C02" w14:textId="6BAAF262" w:rsidR="00891BF4" w:rsidRPr="00891BF4" w:rsidRDefault="00891BF4" w:rsidP="00891BF4">
      <w:pPr>
        <w:pStyle w:val="aff6"/>
        <w:numPr>
          <w:ilvl w:val="2"/>
          <w:numId w:val="1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 w:rsidRPr="006E7A14">
        <w:rPr>
          <w:bCs/>
          <w:lang w:eastAsia="zh-CN"/>
        </w:rPr>
        <w:lastRenderedPageBreak/>
        <w:t>Cell reselection FR1 to FR1 target Cell</w:t>
      </w:r>
    </w:p>
    <w:p w14:paraId="182189D9" w14:textId="59B20134" w:rsidR="00891BF4" w:rsidRPr="00EF60DB" w:rsidRDefault="00891BF4" w:rsidP="00891BF4">
      <w:pPr>
        <w:pStyle w:val="aff6"/>
        <w:numPr>
          <w:ilvl w:val="2"/>
          <w:numId w:val="13"/>
        </w:numPr>
        <w:overflowPunct/>
        <w:autoSpaceDE/>
        <w:adjustRightInd/>
        <w:spacing w:after="120"/>
        <w:ind w:firstLineChars="0"/>
        <w:textAlignment w:val="auto"/>
        <w:rPr>
          <w:lang w:eastAsia="zh-CN"/>
        </w:rPr>
      </w:pPr>
      <w:r w:rsidRPr="006E7A14">
        <w:rPr>
          <w:bCs/>
          <w:lang w:eastAsia="zh-CN"/>
        </w:rPr>
        <w:t>Cell reselection FR2 to FR2 target Cell</w:t>
      </w:r>
    </w:p>
    <w:p w14:paraId="09DCE164" w14:textId="77777777" w:rsidR="00891BF4" w:rsidRDefault="00891BF4" w:rsidP="00891BF4">
      <w:pPr>
        <w:pStyle w:val="aff6"/>
        <w:numPr>
          <w:ilvl w:val="0"/>
          <w:numId w:val="13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Recommended WF</w:t>
      </w:r>
    </w:p>
    <w:p w14:paraId="79BF75A4" w14:textId="77777777" w:rsidR="00891BF4" w:rsidRDefault="00891BF4" w:rsidP="00891BF4">
      <w:pPr>
        <w:pStyle w:val="aff6"/>
        <w:numPr>
          <w:ilvl w:val="1"/>
          <w:numId w:val="13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 w:hint="eastAsia"/>
          <w:color w:val="000000" w:themeColor="text1"/>
          <w:szCs w:val="24"/>
          <w:lang w:eastAsia="zh-CN"/>
        </w:rPr>
        <w:t>Further discussion.</w:t>
      </w:r>
    </w:p>
    <w:p w14:paraId="39D5B453" w14:textId="77777777" w:rsidR="00B402B3" w:rsidRDefault="00B402B3" w:rsidP="00B402B3">
      <w:pPr>
        <w:rPr>
          <w:lang w:eastAsia="zh-CN"/>
        </w:rPr>
      </w:pPr>
    </w:p>
    <w:sectPr w:rsidR="00B402B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BC34F" w14:textId="77777777" w:rsidR="00BB665D" w:rsidRDefault="00BB665D">
      <w:pPr>
        <w:spacing w:after="0"/>
      </w:pPr>
      <w:r>
        <w:separator/>
      </w:r>
    </w:p>
  </w:endnote>
  <w:endnote w:type="continuationSeparator" w:id="0">
    <w:p w14:paraId="741F0319" w14:textId="77777777" w:rsidR="00BB665D" w:rsidRDefault="00BB66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39C1C" w14:textId="77777777" w:rsidR="00BB665D" w:rsidRDefault="00BB665D">
      <w:pPr>
        <w:spacing w:after="0"/>
      </w:pPr>
      <w:r>
        <w:separator/>
      </w:r>
    </w:p>
  </w:footnote>
  <w:footnote w:type="continuationSeparator" w:id="0">
    <w:p w14:paraId="722277F9" w14:textId="77777777" w:rsidR="00BB665D" w:rsidRDefault="00BB66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C28BA3"/>
    <w:multiLevelType w:val="singleLevel"/>
    <w:tmpl w:val="C9C28BA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5B963E7"/>
    <w:multiLevelType w:val="singleLevel"/>
    <w:tmpl w:val="E5B963E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1261389"/>
    <w:multiLevelType w:val="multilevel"/>
    <w:tmpl w:val="11261389"/>
    <w:lvl w:ilvl="0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9F2B9D"/>
    <w:multiLevelType w:val="hybridMultilevel"/>
    <w:tmpl w:val="E7FC2AC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0D6B4F"/>
    <w:multiLevelType w:val="hybridMultilevel"/>
    <w:tmpl w:val="12D4C8FE"/>
    <w:lvl w:ilvl="0" w:tplc="04090001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1E542A72"/>
    <w:multiLevelType w:val="multilevel"/>
    <w:tmpl w:val="1E542A72"/>
    <w:lvl w:ilvl="0">
      <w:start w:val="1"/>
      <w:numFmt w:val="bullet"/>
      <w:pStyle w:val="normalpuce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EE3669"/>
    <w:multiLevelType w:val="hybridMultilevel"/>
    <w:tmpl w:val="0F6AB538"/>
    <w:lvl w:ilvl="0" w:tplc="FFFFFFFF">
      <w:start w:val="1"/>
      <w:numFmt w:val="decimal"/>
      <w:lvlText w:val="%1)"/>
      <w:lvlJc w:val="left"/>
      <w:pPr>
        <w:ind w:left="1530" w:hanging="360"/>
      </w:pPr>
    </w:lvl>
    <w:lvl w:ilvl="1" w:tplc="FFFFFFFF">
      <w:start w:val="1"/>
      <w:numFmt w:val="lowerLetter"/>
      <w:lvlText w:val="%2."/>
      <w:lvlJc w:val="left"/>
      <w:pPr>
        <w:ind w:left="2250" w:hanging="360"/>
      </w:pPr>
    </w:lvl>
    <w:lvl w:ilvl="2" w:tplc="FFFFFFFF">
      <w:start w:val="1"/>
      <w:numFmt w:val="lowerRoman"/>
      <w:lvlText w:val="%3."/>
      <w:lvlJc w:val="right"/>
      <w:pPr>
        <w:ind w:left="2970" w:hanging="180"/>
      </w:pPr>
    </w:lvl>
    <w:lvl w:ilvl="3" w:tplc="FFFFFFFF">
      <w:start w:val="1"/>
      <w:numFmt w:val="decimal"/>
      <w:lvlText w:val="%4."/>
      <w:lvlJc w:val="left"/>
      <w:pPr>
        <w:ind w:left="3690" w:hanging="360"/>
      </w:pPr>
    </w:lvl>
    <w:lvl w:ilvl="4" w:tplc="FFFFFFFF">
      <w:start w:val="1"/>
      <w:numFmt w:val="lowerLetter"/>
      <w:lvlText w:val="%5."/>
      <w:lvlJc w:val="left"/>
      <w:pPr>
        <w:ind w:left="4410" w:hanging="360"/>
      </w:pPr>
    </w:lvl>
    <w:lvl w:ilvl="5" w:tplc="FFFFFFFF">
      <w:start w:val="1"/>
      <w:numFmt w:val="lowerRoman"/>
      <w:lvlText w:val="%6."/>
      <w:lvlJc w:val="right"/>
      <w:pPr>
        <w:ind w:left="5130" w:hanging="180"/>
      </w:pPr>
    </w:lvl>
    <w:lvl w:ilvl="6" w:tplc="FFFFFFFF">
      <w:start w:val="1"/>
      <w:numFmt w:val="decimal"/>
      <w:lvlText w:val="%7."/>
      <w:lvlJc w:val="left"/>
      <w:pPr>
        <w:ind w:left="5850" w:hanging="360"/>
      </w:pPr>
    </w:lvl>
    <w:lvl w:ilvl="7" w:tplc="FFFFFFFF">
      <w:start w:val="1"/>
      <w:numFmt w:val="lowerLetter"/>
      <w:lvlText w:val="%8."/>
      <w:lvlJc w:val="left"/>
      <w:pPr>
        <w:ind w:left="6570" w:hanging="360"/>
      </w:pPr>
    </w:lvl>
    <w:lvl w:ilvl="8" w:tplc="FFFFFFFF">
      <w:start w:val="1"/>
      <w:numFmt w:val="lowerRoman"/>
      <w:lvlText w:val="%9."/>
      <w:lvlJc w:val="right"/>
      <w:pPr>
        <w:ind w:left="7290" w:hanging="180"/>
      </w:p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BF5F17"/>
    <w:multiLevelType w:val="hybridMultilevel"/>
    <w:tmpl w:val="8AEC2AA0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A025D7"/>
    <w:multiLevelType w:val="multilevel"/>
    <w:tmpl w:val="25A025D7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D321F"/>
    <w:multiLevelType w:val="multilevel"/>
    <w:tmpl w:val="263D321F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6E54DAA"/>
    <w:multiLevelType w:val="hybridMultilevel"/>
    <w:tmpl w:val="7E26D414"/>
    <w:lvl w:ilvl="0" w:tplc="F8465144">
      <w:start w:val="1"/>
      <w:numFmt w:val="bullet"/>
      <w:lvlText w:val="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2B6572C8"/>
    <w:multiLevelType w:val="hybridMultilevel"/>
    <w:tmpl w:val="FF620AE0"/>
    <w:lvl w:ilvl="0" w:tplc="2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FFFFFF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4" w15:restartNumberingAfterBreak="0">
    <w:nsid w:val="2DB66411"/>
    <w:multiLevelType w:val="multilevel"/>
    <w:tmpl w:val="2DB6641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653F53"/>
    <w:multiLevelType w:val="multilevel"/>
    <w:tmpl w:val="4846F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A02E27"/>
    <w:multiLevelType w:val="hybridMultilevel"/>
    <w:tmpl w:val="9724EC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F0C96"/>
    <w:multiLevelType w:val="hybridMultilevel"/>
    <w:tmpl w:val="F336E5E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9" w15:restartNumberingAfterBreak="0">
    <w:nsid w:val="42B80DBC"/>
    <w:multiLevelType w:val="multilevel"/>
    <w:tmpl w:val="42B80DBC"/>
    <w:lvl w:ilvl="0">
      <w:start w:val="1"/>
      <w:numFmt w:val="decimal"/>
      <w:lvlText w:val=""/>
      <w:lvlJc w:val="left"/>
    </w:lvl>
    <w:lvl w:ilvl="1">
      <w:start w:val="1"/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63521A"/>
    <w:multiLevelType w:val="multilevel"/>
    <w:tmpl w:val="486352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746E92"/>
    <w:multiLevelType w:val="hybridMultilevel"/>
    <w:tmpl w:val="5CD48508"/>
    <w:lvl w:ilvl="0" w:tplc="1B609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6E6D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6C14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3CD8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E96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D40D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28F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EA8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A1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6E68546A"/>
    <w:multiLevelType w:val="hybridMultilevel"/>
    <w:tmpl w:val="7D7C6B7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45477B"/>
    <w:multiLevelType w:val="hybridMultilevel"/>
    <w:tmpl w:val="1F8E0A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6"/>
  </w:num>
  <w:num w:numId="3">
    <w:abstractNumId w:val="2"/>
  </w:num>
  <w:num w:numId="4">
    <w:abstractNumId w:val="11"/>
  </w:num>
  <w:num w:numId="5">
    <w:abstractNumId w:val="19"/>
  </w:num>
  <w:num w:numId="6">
    <w:abstractNumId w:val="10"/>
  </w:num>
  <w:num w:numId="7">
    <w:abstractNumId w:val="0"/>
  </w:num>
  <w:num w:numId="8">
    <w:abstractNumId w:val="14"/>
  </w:num>
  <w:num w:numId="9">
    <w:abstractNumId w:val="22"/>
  </w:num>
  <w:num w:numId="10">
    <w:abstractNumId w:val="20"/>
  </w:num>
  <w:num w:numId="11">
    <w:abstractNumId w:val="12"/>
  </w:num>
  <w:num w:numId="12">
    <w:abstractNumId w:val="9"/>
  </w:num>
  <w:num w:numId="13">
    <w:abstractNumId w:val="4"/>
  </w:num>
  <w:num w:numId="14">
    <w:abstractNumId w:val="5"/>
  </w:num>
  <w:num w:numId="15">
    <w:abstractNumId w:val="8"/>
  </w:num>
  <w:num w:numId="16">
    <w:abstractNumId w:val="24"/>
  </w:num>
  <w:num w:numId="17">
    <w:abstractNumId w:val="1"/>
  </w:num>
  <w:num w:numId="18">
    <w:abstractNumId w:val="17"/>
  </w:num>
  <w:num w:numId="19">
    <w:abstractNumId w:val="16"/>
  </w:num>
  <w:num w:numId="20">
    <w:abstractNumId w:val="13"/>
  </w:num>
  <w:num w:numId="21">
    <w:abstractNumId w:val="11"/>
  </w:num>
  <w:num w:numId="22">
    <w:abstractNumId w:val="3"/>
  </w:num>
  <w:num w:numId="23">
    <w:abstractNumId w:val="23"/>
  </w:num>
  <w:num w:numId="24">
    <w:abstractNumId w:val="21"/>
  </w:num>
  <w:num w:numId="25">
    <w:abstractNumId w:val="7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223C"/>
    <w:rsid w:val="00003D20"/>
    <w:rsid w:val="00004165"/>
    <w:rsid w:val="0000687D"/>
    <w:rsid w:val="00011420"/>
    <w:rsid w:val="0001407A"/>
    <w:rsid w:val="000149F7"/>
    <w:rsid w:val="00016289"/>
    <w:rsid w:val="00016A4F"/>
    <w:rsid w:val="00020C56"/>
    <w:rsid w:val="00026ACC"/>
    <w:rsid w:val="0002716B"/>
    <w:rsid w:val="000302ED"/>
    <w:rsid w:val="0003171D"/>
    <w:rsid w:val="000318AB"/>
    <w:rsid w:val="00031C1D"/>
    <w:rsid w:val="00034E44"/>
    <w:rsid w:val="00035C50"/>
    <w:rsid w:val="000376E8"/>
    <w:rsid w:val="000401BC"/>
    <w:rsid w:val="00042013"/>
    <w:rsid w:val="000457A1"/>
    <w:rsid w:val="00050001"/>
    <w:rsid w:val="00052041"/>
    <w:rsid w:val="0005326A"/>
    <w:rsid w:val="0006266D"/>
    <w:rsid w:val="000644A1"/>
    <w:rsid w:val="000644D7"/>
    <w:rsid w:val="00065506"/>
    <w:rsid w:val="00066BA0"/>
    <w:rsid w:val="00067CF8"/>
    <w:rsid w:val="00071682"/>
    <w:rsid w:val="00072969"/>
    <w:rsid w:val="00073258"/>
    <w:rsid w:val="0007382E"/>
    <w:rsid w:val="00073EF6"/>
    <w:rsid w:val="000747D8"/>
    <w:rsid w:val="000748C3"/>
    <w:rsid w:val="000766E1"/>
    <w:rsid w:val="00077FF6"/>
    <w:rsid w:val="000805BB"/>
    <w:rsid w:val="00080D82"/>
    <w:rsid w:val="00081692"/>
    <w:rsid w:val="00082B35"/>
    <w:rsid w:val="00082C46"/>
    <w:rsid w:val="00082F33"/>
    <w:rsid w:val="00083D8E"/>
    <w:rsid w:val="0008593E"/>
    <w:rsid w:val="00085A0E"/>
    <w:rsid w:val="00085EB4"/>
    <w:rsid w:val="00087548"/>
    <w:rsid w:val="00090317"/>
    <w:rsid w:val="000920F7"/>
    <w:rsid w:val="0009317C"/>
    <w:rsid w:val="00093E7E"/>
    <w:rsid w:val="00095620"/>
    <w:rsid w:val="000A1830"/>
    <w:rsid w:val="000A4121"/>
    <w:rsid w:val="000A4AA3"/>
    <w:rsid w:val="000A550E"/>
    <w:rsid w:val="000A71B9"/>
    <w:rsid w:val="000B0960"/>
    <w:rsid w:val="000B1A55"/>
    <w:rsid w:val="000B20BB"/>
    <w:rsid w:val="000B2EF6"/>
    <w:rsid w:val="000B2FA6"/>
    <w:rsid w:val="000B4AA0"/>
    <w:rsid w:val="000B5F7F"/>
    <w:rsid w:val="000B64BC"/>
    <w:rsid w:val="000B66D4"/>
    <w:rsid w:val="000B7106"/>
    <w:rsid w:val="000B7619"/>
    <w:rsid w:val="000C2553"/>
    <w:rsid w:val="000C38C3"/>
    <w:rsid w:val="000C4549"/>
    <w:rsid w:val="000D09FD"/>
    <w:rsid w:val="000D19DE"/>
    <w:rsid w:val="000D2F91"/>
    <w:rsid w:val="000D3030"/>
    <w:rsid w:val="000D44FB"/>
    <w:rsid w:val="000D571E"/>
    <w:rsid w:val="000D574B"/>
    <w:rsid w:val="000D6CFC"/>
    <w:rsid w:val="000D7F92"/>
    <w:rsid w:val="000E045C"/>
    <w:rsid w:val="000E071D"/>
    <w:rsid w:val="000E459E"/>
    <w:rsid w:val="000E537B"/>
    <w:rsid w:val="000E57D0"/>
    <w:rsid w:val="000E7858"/>
    <w:rsid w:val="000F1010"/>
    <w:rsid w:val="000F39CA"/>
    <w:rsid w:val="00101FB5"/>
    <w:rsid w:val="00103B5F"/>
    <w:rsid w:val="00105DB9"/>
    <w:rsid w:val="00106C30"/>
    <w:rsid w:val="00107927"/>
    <w:rsid w:val="00110E26"/>
    <w:rsid w:val="00111321"/>
    <w:rsid w:val="00111D35"/>
    <w:rsid w:val="001128E7"/>
    <w:rsid w:val="0011591F"/>
    <w:rsid w:val="00116A59"/>
    <w:rsid w:val="001170DE"/>
    <w:rsid w:val="00117BD6"/>
    <w:rsid w:val="001206C2"/>
    <w:rsid w:val="00121978"/>
    <w:rsid w:val="00122BE3"/>
    <w:rsid w:val="00123422"/>
    <w:rsid w:val="00124B6A"/>
    <w:rsid w:val="00124EB0"/>
    <w:rsid w:val="00126772"/>
    <w:rsid w:val="00126880"/>
    <w:rsid w:val="00130462"/>
    <w:rsid w:val="00131132"/>
    <w:rsid w:val="00132D21"/>
    <w:rsid w:val="0013313E"/>
    <w:rsid w:val="00136D4C"/>
    <w:rsid w:val="00137094"/>
    <w:rsid w:val="001373C8"/>
    <w:rsid w:val="00142538"/>
    <w:rsid w:val="00142BB9"/>
    <w:rsid w:val="00144A8C"/>
    <w:rsid w:val="00144F96"/>
    <w:rsid w:val="00147637"/>
    <w:rsid w:val="00147CA9"/>
    <w:rsid w:val="001500A8"/>
    <w:rsid w:val="00151EAC"/>
    <w:rsid w:val="00152575"/>
    <w:rsid w:val="00153528"/>
    <w:rsid w:val="00154E68"/>
    <w:rsid w:val="0015722B"/>
    <w:rsid w:val="00162548"/>
    <w:rsid w:val="00163901"/>
    <w:rsid w:val="00166C2D"/>
    <w:rsid w:val="00166DA2"/>
    <w:rsid w:val="00171335"/>
    <w:rsid w:val="00171D64"/>
    <w:rsid w:val="00172183"/>
    <w:rsid w:val="00174668"/>
    <w:rsid w:val="001751AB"/>
    <w:rsid w:val="00175A3F"/>
    <w:rsid w:val="00175A45"/>
    <w:rsid w:val="00176617"/>
    <w:rsid w:val="0017793E"/>
    <w:rsid w:val="00177E62"/>
    <w:rsid w:val="00180E09"/>
    <w:rsid w:val="00181609"/>
    <w:rsid w:val="00182104"/>
    <w:rsid w:val="001828E5"/>
    <w:rsid w:val="001829BD"/>
    <w:rsid w:val="00183D4C"/>
    <w:rsid w:val="00183F6D"/>
    <w:rsid w:val="0018431D"/>
    <w:rsid w:val="00184C35"/>
    <w:rsid w:val="0018670E"/>
    <w:rsid w:val="00190418"/>
    <w:rsid w:val="001911C3"/>
    <w:rsid w:val="001915A3"/>
    <w:rsid w:val="0019219A"/>
    <w:rsid w:val="00195077"/>
    <w:rsid w:val="001973FE"/>
    <w:rsid w:val="00197D17"/>
    <w:rsid w:val="001A033F"/>
    <w:rsid w:val="001A08AA"/>
    <w:rsid w:val="001A3F0F"/>
    <w:rsid w:val="001A59CB"/>
    <w:rsid w:val="001A62F4"/>
    <w:rsid w:val="001B054B"/>
    <w:rsid w:val="001B6F08"/>
    <w:rsid w:val="001B7991"/>
    <w:rsid w:val="001C08AB"/>
    <w:rsid w:val="001C1409"/>
    <w:rsid w:val="001C2AE6"/>
    <w:rsid w:val="001C4A89"/>
    <w:rsid w:val="001C5770"/>
    <w:rsid w:val="001C6177"/>
    <w:rsid w:val="001D0363"/>
    <w:rsid w:val="001D12B4"/>
    <w:rsid w:val="001D1B07"/>
    <w:rsid w:val="001D5768"/>
    <w:rsid w:val="001D774A"/>
    <w:rsid w:val="001D7D94"/>
    <w:rsid w:val="001E00D0"/>
    <w:rsid w:val="001E0A28"/>
    <w:rsid w:val="001E3613"/>
    <w:rsid w:val="001E4218"/>
    <w:rsid w:val="001E44E1"/>
    <w:rsid w:val="001E50C6"/>
    <w:rsid w:val="001E5A51"/>
    <w:rsid w:val="001E5A77"/>
    <w:rsid w:val="001E6C4D"/>
    <w:rsid w:val="001F0B20"/>
    <w:rsid w:val="001F6276"/>
    <w:rsid w:val="001F7D4D"/>
    <w:rsid w:val="00200355"/>
    <w:rsid w:val="00200A62"/>
    <w:rsid w:val="002017C3"/>
    <w:rsid w:val="00201CDC"/>
    <w:rsid w:val="00203740"/>
    <w:rsid w:val="00204DFF"/>
    <w:rsid w:val="002063F2"/>
    <w:rsid w:val="00206958"/>
    <w:rsid w:val="00207962"/>
    <w:rsid w:val="002138EA"/>
    <w:rsid w:val="002139EA"/>
    <w:rsid w:val="00213F84"/>
    <w:rsid w:val="00214FBD"/>
    <w:rsid w:val="00220C18"/>
    <w:rsid w:val="00221E08"/>
    <w:rsid w:val="00222589"/>
    <w:rsid w:val="00222897"/>
    <w:rsid w:val="00222B0C"/>
    <w:rsid w:val="00224C8E"/>
    <w:rsid w:val="002259F5"/>
    <w:rsid w:val="0023384D"/>
    <w:rsid w:val="00235394"/>
    <w:rsid w:val="00235577"/>
    <w:rsid w:val="002371B2"/>
    <w:rsid w:val="002426F4"/>
    <w:rsid w:val="002435CA"/>
    <w:rsid w:val="0024469F"/>
    <w:rsid w:val="00245EFC"/>
    <w:rsid w:val="00247D61"/>
    <w:rsid w:val="00250B5B"/>
    <w:rsid w:val="00250DBB"/>
    <w:rsid w:val="002510CE"/>
    <w:rsid w:val="002513B7"/>
    <w:rsid w:val="00252DB8"/>
    <w:rsid w:val="002537BC"/>
    <w:rsid w:val="00255C58"/>
    <w:rsid w:val="00255CE7"/>
    <w:rsid w:val="00260EC7"/>
    <w:rsid w:val="00261539"/>
    <w:rsid w:val="0026179F"/>
    <w:rsid w:val="00261A57"/>
    <w:rsid w:val="0026607A"/>
    <w:rsid w:val="002666AE"/>
    <w:rsid w:val="002702D5"/>
    <w:rsid w:val="00271DC2"/>
    <w:rsid w:val="00271E98"/>
    <w:rsid w:val="00273B11"/>
    <w:rsid w:val="00274E1A"/>
    <w:rsid w:val="00274E25"/>
    <w:rsid w:val="002755D1"/>
    <w:rsid w:val="002775B1"/>
    <w:rsid w:val="002775B9"/>
    <w:rsid w:val="0028046D"/>
    <w:rsid w:val="002808C7"/>
    <w:rsid w:val="002811C4"/>
    <w:rsid w:val="00282213"/>
    <w:rsid w:val="00284016"/>
    <w:rsid w:val="002858BF"/>
    <w:rsid w:val="002875B2"/>
    <w:rsid w:val="002939AF"/>
    <w:rsid w:val="00293C15"/>
    <w:rsid w:val="00294491"/>
    <w:rsid w:val="00294BDE"/>
    <w:rsid w:val="002A0CED"/>
    <w:rsid w:val="002A2B55"/>
    <w:rsid w:val="002A4CD0"/>
    <w:rsid w:val="002A55C1"/>
    <w:rsid w:val="002A5DFA"/>
    <w:rsid w:val="002A6683"/>
    <w:rsid w:val="002A795A"/>
    <w:rsid w:val="002A7DA6"/>
    <w:rsid w:val="002B024D"/>
    <w:rsid w:val="002B0442"/>
    <w:rsid w:val="002B2ADC"/>
    <w:rsid w:val="002B516C"/>
    <w:rsid w:val="002B5E1D"/>
    <w:rsid w:val="002B60C1"/>
    <w:rsid w:val="002C002A"/>
    <w:rsid w:val="002C14F3"/>
    <w:rsid w:val="002C226E"/>
    <w:rsid w:val="002C48AB"/>
    <w:rsid w:val="002C4B52"/>
    <w:rsid w:val="002C60E9"/>
    <w:rsid w:val="002C65F1"/>
    <w:rsid w:val="002C73EB"/>
    <w:rsid w:val="002D0143"/>
    <w:rsid w:val="002D03E5"/>
    <w:rsid w:val="002D1B45"/>
    <w:rsid w:val="002D2BDF"/>
    <w:rsid w:val="002D36EB"/>
    <w:rsid w:val="002D6263"/>
    <w:rsid w:val="002D62C7"/>
    <w:rsid w:val="002D6BDF"/>
    <w:rsid w:val="002D6D96"/>
    <w:rsid w:val="002E2CE9"/>
    <w:rsid w:val="002E3BF7"/>
    <w:rsid w:val="002E403E"/>
    <w:rsid w:val="002E4C74"/>
    <w:rsid w:val="002E72C2"/>
    <w:rsid w:val="002F0276"/>
    <w:rsid w:val="002F158C"/>
    <w:rsid w:val="002F4093"/>
    <w:rsid w:val="002F5636"/>
    <w:rsid w:val="003022A5"/>
    <w:rsid w:val="003026C3"/>
    <w:rsid w:val="00307E51"/>
    <w:rsid w:val="00310C89"/>
    <w:rsid w:val="00311363"/>
    <w:rsid w:val="0031275F"/>
    <w:rsid w:val="00315867"/>
    <w:rsid w:val="003164C7"/>
    <w:rsid w:val="00321150"/>
    <w:rsid w:val="003260D7"/>
    <w:rsid w:val="003301E4"/>
    <w:rsid w:val="0033052D"/>
    <w:rsid w:val="00331E50"/>
    <w:rsid w:val="00332563"/>
    <w:rsid w:val="003335F0"/>
    <w:rsid w:val="00334751"/>
    <w:rsid w:val="00334CB9"/>
    <w:rsid w:val="00336697"/>
    <w:rsid w:val="003418CB"/>
    <w:rsid w:val="00342359"/>
    <w:rsid w:val="003424BA"/>
    <w:rsid w:val="00344F4B"/>
    <w:rsid w:val="0034694E"/>
    <w:rsid w:val="00351D78"/>
    <w:rsid w:val="003533A9"/>
    <w:rsid w:val="003548E6"/>
    <w:rsid w:val="00355873"/>
    <w:rsid w:val="0035660F"/>
    <w:rsid w:val="003628B9"/>
    <w:rsid w:val="003628CC"/>
    <w:rsid w:val="00362D8A"/>
    <w:rsid w:val="00362D8F"/>
    <w:rsid w:val="003661B7"/>
    <w:rsid w:val="00367724"/>
    <w:rsid w:val="003710BA"/>
    <w:rsid w:val="00372327"/>
    <w:rsid w:val="003770F6"/>
    <w:rsid w:val="003778CD"/>
    <w:rsid w:val="00382957"/>
    <w:rsid w:val="00383E37"/>
    <w:rsid w:val="0038586A"/>
    <w:rsid w:val="00385AFD"/>
    <w:rsid w:val="0038664C"/>
    <w:rsid w:val="00387217"/>
    <w:rsid w:val="0039120C"/>
    <w:rsid w:val="00393042"/>
    <w:rsid w:val="003948B4"/>
    <w:rsid w:val="00394AD5"/>
    <w:rsid w:val="0039535E"/>
    <w:rsid w:val="0039642D"/>
    <w:rsid w:val="003A2B9E"/>
    <w:rsid w:val="003A2E40"/>
    <w:rsid w:val="003A4D75"/>
    <w:rsid w:val="003A73F0"/>
    <w:rsid w:val="003B0158"/>
    <w:rsid w:val="003B40B6"/>
    <w:rsid w:val="003B56DB"/>
    <w:rsid w:val="003B755E"/>
    <w:rsid w:val="003C163A"/>
    <w:rsid w:val="003C228E"/>
    <w:rsid w:val="003C51E7"/>
    <w:rsid w:val="003C6893"/>
    <w:rsid w:val="003C6DE2"/>
    <w:rsid w:val="003C6ED4"/>
    <w:rsid w:val="003C739A"/>
    <w:rsid w:val="003D1EFD"/>
    <w:rsid w:val="003D28BF"/>
    <w:rsid w:val="003D2C2D"/>
    <w:rsid w:val="003D4215"/>
    <w:rsid w:val="003D45F9"/>
    <w:rsid w:val="003D4C47"/>
    <w:rsid w:val="003D7719"/>
    <w:rsid w:val="003E3F6F"/>
    <w:rsid w:val="003E40EE"/>
    <w:rsid w:val="003E6E15"/>
    <w:rsid w:val="003F1C1B"/>
    <w:rsid w:val="003F3A2F"/>
    <w:rsid w:val="003F5D80"/>
    <w:rsid w:val="004007A8"/>
    <w:rsid w:val="00401144"/>
    <w:rsid w:val="00402DAB"/>
    <w:rsid w:val="00404831"/>
    <w:rsid w:val="00407661"/>
    <w:rsid w:val="00410314"/>
    <w:rsid w:val="00411912"/>
    <w:rsid w:val="00412063"/>
    <w:rsid w:val="00412318"/>
    <w:rsid w:val="00412EB1"/>
    <w:rsid w:val="00413DDE"/>
    <w:rsid w:val="00414118"/>
    <w:rsid w:val="00416084"/>
    <w:rsid w:val="00416713"/>
    <w:rsid w:val="0042345E"/>
    <w:rsid w:val="00424F8C"/>
    <w:rsid w:val="00426275"/>
    <w:rsid w:val="00426D9A"/>
    <w:rsid w:val="004271BA"/>
    <w:rsid w:val="00430497"/>
    <w:rsid w:val="00430EA5"/>
    <w:rsid w:val="004339E4"/>
    <w:rsid w:val="00434BD3"/>
    <w:rsid w:val="00434DC1"/>
    <w:rsid w:val="004350F4"/>
    <w:rsid w:val="00435864"/>
    <w:rsid w:val="00435B1A"/>
    <w:rsid w:val="00440D89"/>
    <w:rsid w:val="00440EF9"/>
    <w:rsid w:val="004412A0"/>
    <w:rsid w:val="00442337"/>
    <w:rsid w:val="0044339A"/>
    <w:rsid w:val="004438DB"/>
    <w:rsid w:val="00446408"/>
    <w:rsid w:val="00450F27"/>
    <w:rsid w:val="004510E5"/>
    <w:rsid w:val="00451AEA"/>
    <w:rsid w:val="00453C68"/>
    <w:rsid w:val="00456A75"/>
    <w:rsid w:val="00456D6C"/>
    <w:rsid w:val="00461E39"/>
    <w:rsid w:val="00462D3A"/>
    <w:rsid w:val="004632D2"/>
    <w:rsid w:val="00463521"/>
    <w:rsid w:val="0046358E"/>
    <w:rsid w:val="00467745"/>
    <w:rsid w:val="00470F92"/>
    <w:rsid w:val="00471125"/>
    <w:rsid w:val="0047186E"/>
    <w:rsid w:val="00473279"/>
    <w:rsid w:val="0047437A"/>
    <w:rsid w:val="00475716"/>
    <w:rsid w:val="004762F5"/>
    <w:rsid w:val="00476778"/>
    <w:rsid w:val="0047686F"/>
    <w:rsid w:val="00480E42"/>
    <w:rsid w:val="0048310F"/>
    <w:rsid w:val="00484BE4"/>
    <w:rsid w:val="00484C5D"/>
    <w:rsid w:val="0048543E"/>
    <w:rsid w:val="004868C1"/>
    <w:rsid w:val="0048750F"/>
    <w:rsid w:val="0049608B"/>
    <w:rsid w:val="00497D94"/>
    <w:rsid w:val="004A17E9"/>
    <w:rsid w:val="004A2FD8"/>
    <w:rsid w:val="004A40B8"/>
    <w:rsid w:val="004A495F"/>
    <w:rsid w:val="004A7544"/>
    <w:rsid w:val="004B11CD"/>
    <w:rsid w:val="004B1645"/>
    <w:rsid w:val="004B5A27"/>
    <w:rsid w:val="004B6344"/>
    <w:rsid w:val="004B6B0F"/>
    <w:rsid w:val="004C21FB"/>
    <w:rsid w:val="004C54E5"/>
    <w:rsid w:val="004C65F5"/>
    <w:rsid w:val="004C7DC8"/>
    <w:rsid w:val="004D0599"/>
    <w:rsid w:val="004D1107"/>
    <w:rsid w:val="004D21B0"/>
    <w:rsid w:val="004D5460"/>
    <w:rsid w:val="004D737D"/>
    <w:rsid w:val="004E2659"/>
    <w:rsid w:val="004E39EE"/>
    <w:rsid w:val="004E4751"/>
    <w:rsid w:val="004E475C"/>
    <w:rsid w:val="004E56E0"/>
    <w:rsid w:val="004E6923"/>
    <w:rsid w:val="004E7329"/>
    <w:rsid w:val="004F2CB0"/>
    <w:rsid w:val="004F53CF"/>
    <w:rsid w:val="005017F7"/>
    <w:rsid w:val="00501FA7"/>
    <w:rsid w:val="005034DC"/>
    <w:rsid w:val="0050589D"/>
    <w:rsid w:val="00505BFA"/>
    <w:rsid w:val="005071B4"/>
    <w:rsid w:val="00507687"/>
    <w:rsid w:val="00507CDE"/>
    <w:rsid w:val="005117A9"/>
    <w:rsid w:val="0051191A"/>
    <w:rsid w:val="00511F57"/>
    <w:rsid w:val="005133D8"/>
    <w:rsid w:val="0051486E"/>
    <w:rsid w:val="005149BA"/>
    <w:rsid w:val="00515CBE"/>
    <w:rsid w:val="00515E2B"/>
    <w:rsid w:val="0051756D"/>
    <w:rsid w:val="00520154"/>
    <w:rsid w:val="00522A7E"/>
    <w:rsid w:val="00522D49"/>
    <w:rsid w:val="00522F20"/>
    <w:rsid w:val="00525354"/>
    <w:rsid w:val="00526197"/>
    <w:rsid w:val="0053000A"/>
    <w:rsid w:val="005308DB"/>
    <w:rsid w:val="00530A2E"/>
    <w:rsid w:val="00530B93"/>
    <w:rsid w:val="00530FBE"/>
    <w:rsid w:val="00533159"/>
    <w:rsid w:val="005339DB"/>
    <w:rsid w:val="00534C89"/>
    <w:rsid w:val="005353BE"/>
    <w:rsid w:val="00535BD3"/>
    <w:rsid w:val="00535FE0"/>
    <w:rsid w:val="00537055"/>
    <w:rsid w:val="005412A6"/>
    <w:rsid w:val="00541573"/>
    <w:rsid w:val="0054348A"/>
    <w:rsid w:val="0054356A"/>
    <w:rsid w:val="00543C64"/>
    <w:rsid w:val="00550C97"/>
    <w:rsid w:val="0055320A"/>
    <w:rsid w:val="005577E0"/>
    <w:rsid w:val="0056005F"/>
    <w:rsid w:val="00560DD3"/>
    <w:rsid w:val="00564489"/>
    <w:rsid w:val="005667FF"/>
    <w:rsid w:val="0057026A"/>
    <w:rsid w:val="005702A1"/>
    <w:rsid w:val="0057168E"/>
    <w:rsid w:val="00571777"/>
    <w:rsid w:val="00573CD3"/>
    <w:rsid w:val="00574B40"/>
    <w:rsid w:val="00575E8E"/>
    <w:rsid w:val="00580FF5"/>
    <w:rsid w:val="00582906"/>
    <w:rsid w:val="00583CFA"/>
    <w:rsid w:val="00584695"/>
    <w:rsid w:val="00584AC7"/>
    <w:rsid w:val="0058519C"/>
    <w:rsid w:val="0059149A"/>
    <w:rsid w:val="005916EA"/>
    <w:rsid w:val="005956EE"/>
    <w:rsid w:val="00597C16"/>
    <w:rsid w:val="005A0351"/>
    <w:rsid w:val="005A083E"/>
    <w:rsid w:val="005A1FA9"/>
    <w:rsid w:val="005A23F3"/>
    <w:rsid w:val="005A4F98"/>
    <w:rsid w:val="005A679E"/>
    <w:rsid w:val="005A793E"/>
    <w:rsid w:val="005B4802"/>
    <w:rsid w:val="005B7B4A"/>
    <w:rsid w:val="005C1EA6"/>
    <w:rsid w:val="005C3413"/>
    <w:rsid w:val="005C57CC"/>
    <w:rsid w:val="005C79D8"/>
    <w:rsid w:val="005D0585"/>
    <w:rsid w:val="005D0B99"/>
    <w:rsid w:val="005D132B"/>
    <w:rsid w:val="005D1F73"/>
    <w:rsid w:val="005D24D8"/>
    <w:rsid w:val="005D308E"/>
    <w:rsid w:val="005D3A48"/>
    <w:rsid w:val="005D568A"/>
    <w:rsid w:val="005D670B"/>
    <w:rsid w:val="005D7AF8"/>
    <w:rsid w:val="005D7EF8"/>
    <w:rsid w:val="005E008D"/>
    <w:rsid w:val="005E0675"/>
    <w:rsid w:val="005E0C8C"/>
    <w:rsid w:val="005E17BF"/>
    <w:rsid w:val="005E366A"/>
    <w:rsid w:val="005E6B5B"/>
    <w:rsid w:val="005E6F02"/>
    <w:rsid w:val="005F2145"/>
    <w:rsid w:val="005F2AD7"/>
    <w:rsid w:val="005F4E72"/>
    <w:rsid w:val="006016E1"/>
    <w:rsid w:val="00602D27"/>
    <w:rsid w:val="006038B3"/>
    <w:rsid w:val="00603F43"/>
    <w:rsid w:val="00604B54"/>
    <w:rsid w:val="00610AEA"/>
    <w:rsid w:val="00614354"/>
    <w:rsid w:val="006144A1"/>
    <w:rsid w:val="006154F6"/>
    <w:rsid w:val="00615EBB"/>
    <w:rsid w:val="00616096"/>
    <w:rsid w:val="006160A2"/>
    <w:rsid w:val="00621C52"/>
    <w:rsid w:val="00623461"/>
    <w:rsid w:val="006235DA"/>
    <w:rsid w:val="00623F6D"/>
    <w:rsid w:val="006242C6"/>
    <w:rsid w:val="0062640D"/>
    <w:rsid w:val="006302AA"/>
    <w:rsid w:val="00631331"/>
    <w:rsid w:val="00635ED2"/>
    <w:rsid w:val="00635F5E"/>
    <w:rsid w:val="006363BD"/>
    <w:rsid w:val="006412DC"/>
    <w:rsid w:val="006418C7"/>
    <w:rsid w:val="00642BC6"/>
    <w:rsid w:val="00644790"/>
    <w:rsid w:val="0064700D"/>
    <w:rsid w:val="006501AF"/>
    <w:rsid w:val="00650DDE"/>
    <w:rsid w:val="0065366F"/>
    <w:rsid w:val="006538C5"/>
    <w:rsid w:val="00653BCF"/>
    <w:rsid w:val="0065505B"/>
    <w:rsid w:val="006670AC"/>
    <w:rsid w:val="006675AA"/>
    <w:rsid w:val="00670A3A"/>
    <w:rsid w:val="00672307"/>
    <w:rsid w:val="00673D08"/>
    <w:rsid w:val="00676311"/>
    <w:rsid w:val="006808C6"/>
    <w:rsid w:val="00680A5B"/>
    <w:rsid w:val="00682668"/>
    <w:rsid w:val="00687B76"/>
    <w:rsid w:val="00692A68"/>
    <w:rsid w:val="00693171"/>
    <w:rsid w:val="00695D85"/>
    <w:rsid w:val="006A30A2"/>
    <w:rsid w:val="006A6D23"/>
    <w:rsid w:val="006A7383"/>
    <w:rsid w:val="006B25DE"/>
    <w:rsid w:val="006B5F6D"/>
    <w:rsid w:val="006B73D5"/>
    <w:rsid w:val="006C0CEA"/>
    <w:rsid w:val="006C0EE8"/>
    <w:rsid w:val="006C1B84"/>
    <w:rsid w:val="006C1C3B"/>
    <w:rsid w:val="006C4018"/>
    <w:rsid w:val="006C461A"/>
    <w:rsid w:val="006C4E43"/>
    <w:rsid w:val="006C643E"/>
    <w:rsid w:val="006D1D66"/>
    <w:rsid w:val="006D2932"/>
    <w:rsid w:val="006D3671"/>
    <w:rsid w:val="006D4176"/>
    <w:rsid w:val="006D598E"/>
    <w:rsid w:val="006D685A"/>
    <w:rsid w:val="006E0A73"/>
    <w:rsid w:val="006E0FEE"/>
    <w:rsid w:val="006E2E47"/>
    <w:rsid w:val="006E5CAE"/>
    <w:rsid w:val="006E6C11"/>
    <w:rsid w:val="006E71BB"/>
    <w:rsid w:val="006F28ED"/>
    <w:rsid w:val="006F44D9"/>
    <w:rsid w:val="006F6C3F"/>
    <w:rsid w:val="006F7C0C"/>
    <w:rsid w:val="00700755"/>
    <w:rsid w:val="00700E93"/>
    <w:rsid w:val="00702377"/>
    <w:rsid w:val="00702DD9"/>
    <w:rsid w:val="00706382"/>
    <w:rsid w:val="0070646B"/>
    <w:rsid w:val="00712B4D"/>
    <w:rsid w:val="00712CA2"/>
    <w:rsid w:val="00712CBB"/>
    <w:rsid w:val="007130A2"/>
    <w:rsid w:val="007134CC"/>
    <w:rsid w:val="00714518"/>
    <w:rsid w:val="00715463"/>
    <w:rsid w:val="00720633"/>
    <w:rsid w:val="0072343A"/>
    <w:rsid w:val="00727EFB"/>
    <w:rsid w:val="00730655"/>
    <w:rsid w:val="007309AA"/>
    <w:rsid w:val="00730F17"/>
    <w:rsid w:val="00731D77"/>
    <w:rsid w:val="00732360"/>
    <w:rsid w:val="0073390A"/>
    <w:rsid w:val="00734E64"/>
    <w:rsid w:val="00736465"/>
    <w:rsid w:val="00736B37"/>
    <w:rsid w:val="00740A35"/>
    <w:rsid w:val="007452AD"/>
    <w:rsid w:val="0074568D"/>
    <w:rsid w:val="0074704E"/>
    <w:rsid w:val="00747E52"/>
    <w:rsid w:val="007520B4"/>
    <w:rsid w:val="00754A2E"/>
    <w:rsid w:val="0075795B"/>
    <w:rsid w:val="00762245"/>
    <w:rsid w:val="007655D5"/>
    <w:rsid w:val="00765723"/>
    <w:rsid w:val="007729E1"/>
    <w:rsid w:val="007763C1"/>
    <w:rsid w:val="00776ABB"/>
    <w:rsid w:val="00777D30"/>
    <w:rsid w:val="00777E82"/>
    <w:rsid w:val="00780212"/>
    <w:rsid w:val="00781359"/>
    <w:rsid w:val="007834DD"/>
    <w:rsid w:val="00786921"/>
    <w:rsid w:val="00791353"/>
    <w:rsid w:val="00792EA0"/>
    <w:rsid w:val="007A027A"/>
    <w:rsid w:val="007A07FA"/>
    <w:rsid w:val="007A1553"/>
    <w:rsid w:val="007A18C7"/>
    <w:rsid w:val="007A1EAA"/>
    <w:rsid w:val="007A2D60"/>
    <w:rsid w:val="007A74CA"/>
    <w:rsid w:val="007A79FD"/>
    <w:rsid w:val="007B0B9D"/>
    <w:rsid w:val="007B1267"/>
    <w:rsid w:val="007B1297"/>
    <w:rsid w:val="007B2386"/>
    <w:rsid w:val="007B26E3"/>
    <w:rsid w:val="007B5A43"/>
    <w:rsid w:val="007B6C8C"/>
    <w:rsid w:val="007B709B"/>
    <w:rsid w:val="007C1343"/>
    <w:rsid w:val="007C13A3"/>
    <w:rsid w:val="007C5EF1"/>
    <w:rsid w:val="007C6A5C"/>
    <w:rsid w:val="007C7BF5"/>
    <w:rsid w:val="007C7E4F"/>
    <w:rsid w:val="007D034C"/>
    <w:rsid w:val="007D19B7"/>
    <w:rsid w:val="007D26F4"/>
    <w:rsid w:val="007D6B56"/>
    <w:rsid w:val="007D73E3"/>
    <w:rsid w:val="007D75E5"/>
    <w:rsid w:val="007D773E"/>
    <w:rsid w:val="007E066E"/>
    <w:rsid w:val="007E0DB5"/>
    <w:rsid w:val="007E1356"/>
    <w:rsid w:val="007E20FC"/>
    <w:rsid w:val="007E3C32"/>
    <w:rsid w:val="007E7062"/>
    <w:rsid w:val="007F0E1E"/>
    <w:rsid w:val="007F1EC9"/>
    <w:rsid w:val="007F29A7"/>
    <w:rsid w:val="007F2A87"/>
    <w:rsid w:val="007F598D"/>
    <w:rsid w:val="008004B4"/>
    <w:rsid w:val="00802BCC"/>
    <w:rsid w:val="00802FD1"/>
    <w:rsid w:val="0080470B"/>
    <w:rsid w:val="00805BE8"/>
    <w:rsid w:val="0080727E"/>
    <w:rsid w:val="008109C6"/>
    <w:rsid w:val="00812FA4"/>
    <w:rsid w:val="00813852"/>
    <w:rsid w:val="00816078"/>
    <w:rsid w:val="008177E3"/>
    <w:rsid w:val="00822D55"/>
    <w:rsid w:val="00823AA9"/>
    <w:rsid w:val="00824790"/>
    <w:rsid w:val="008255B9"/>
    <w:rsid w:val="00825CD8"/>
    <w:rsid w:val="00825D23"/>
    <w:rsid w:val="00827324"/>
    <w:rsid w:val="00830378"/>
    <w:rsid w:val="00834401"/>
    <w:rsid w:val="008355EA"/>
    <w:rsid w:val="00837458"/>
    <w:rsid w:val="00837AAE"/>
    <w:rsid w:val="008406D4"/>
    <w:rsid w:val="00841094"/>
    <w:rsid w:val="008429AD"/>
    <w:rsid w:val="008429DB"/>
    <w:rsid w:val="008468B7"/>
    <w:rsid w:val="00850C75"/>
    <w:rsid w:val="00850E39"/>
    <w:rsid w:val="00853B51"/>
    <w:rsid w:val="008545DF"/>
    <w:rsid w:val="0085477A"/>
    <w:rsid w:val="00855107"/>
    <w:rsid w:val="00855173"/>
    <w:rsid w:val="008557D9"/>
    <w:rsid w:val="00855BF7"/>
    <w:rsid w:val="00856214"/>
    <w:rsid w:val="00856B46"/>
    <w:rsid w:val="00860E3F"/>
    <w:rsid w:val="00861052"/>
    <w:rsid w:val="00862089"/>
    <w:rsid w:val="00866440"/>
    <w:rsid w:val="00866495"/>
    <w:rsid w:val="00866D5B"/>
    <w:rsid w:val="00866FF5"/>
    <w:rsid w:val="00871C93"/>
    <w:rsid w:val="00871E43"/>
    <w:rsid w:val="00872CEA"/>
    <w:rsid w:val="0087332D"/>
    <w:rsid w:val="00873E1F"/>
    <w:rsid w:val="00874B8D"/>
    <w:rsid w:val="00874C16"/>
    <w:rsid w:val="0087500F"/>
    <w:rsid w:val="0088168B"/>
    <w:rsid w:val="0088585E"/>
    <w:rsid w:val="00886AB3"/>
    <w:rsid w:val="00886D1F"/>
    <w:rsid w:val="008872D5"/>
    <w:rsid w:val="00887C97"/>
    <w:rsid w:val="008903C5"/>
    <w:rsid w:val="0089123A"/>
    <w:rsid w:val="008913D6"/>
    <w:rsid w:val="00891BF4"/>
    <w:rsid w:val="00891EE1"/>
    <w:rsid w:val="00893987"/>
    <w:rsid w:val="008963EF"/>
    <w:rsid w:val="0089688E"/>
    <w:rsid w:val="008A1FBE"/>
    <w:rsid w:val="008A47A3"/>
    <w:rsid w:val="008A626C"/>
    <w:rsid w:val="008A7B6C"/>
    <w:rsid w:val="008B04C8"/>
    <w:rsid w:val="008B1933"/>
    <w:rsid w:val="008B3194"/>
    <w:rsid w:val="008B39C3"/>
    <w:rsid w:val="008B468D"/>
    <w:rsid w:val="008B5AE7"/>
    <w:rsid w:val="008C1C83"/>
    <w:rsid w:val="008C60E9"/>
    <w:rsid w:val="008D1724"/>
    <w:rsid w:val="008D1B7C"/>
    <w:rsid w:val="008D2720"/>
    <w:rsid w:val="008D2ECB"/>
    <w:rsid w:val="008D30EE"/>
    <w:rsid w:val="008D4E2C"/>
    <w:rsid w:val="008D5364"/>
    <w:rsid w:val="008D6657"/>
    <w:rsid w:val="008E1F60"/>
    <w:rsid w:val="008E2C55"/>
    <w:rsid w:val="008E307E"/>
    <w:rsid w:val="008E33C7"/>
    <w:rsid w:val="008E5FE2"/>
    <w:rsid w:val="008F4DD1"/>
    <w:rsid w:val="008F5218"/>
    <w:rsid w:val="008F6056"/>
    <w:rsid w:val="009017BF"/>
    <w:rsid w:val="009018EE"/>
    <w:rsid w:val="00902C07"/>
    <w:rsid w:val="009048E6"/>
    <w:rsid w:val="00905804"/>
    <w:rsid w:val="00907C4D"/>
    <w:rsid w:val="009101E2"/>
    <w:rsid w:val="00911838"/>
    <w:rsid w:val="0091285B"/>
    <w:rsid w:val="00915D73"/>
    <w:rsid w:val="00916077"/>
    <w:rsid w:val="009170A2"/>
    <w:rsid w:val="00917B09"/>
    <w:rsid w:val="00917F06"/>
    <w:rsid w:val="009208A6"/>
    <w:rsid w:val="00920A49"/>
    <w:rsid w:val="009213AA"/>
    <w:rsid w:val="009244CF"/>
    <w:rsid w:val="00924514"/>
    <w:rsid w:val="00927316"/>
    <w:rsid w:val="00930877"/>
    <w:rsid w:val="0093133D"/>
    <w:rsid w:val="009318D1"/>
    <w:rsid w:val="0093276D"/>
    <w:rsid w:val="00933D12"/>
    <w:rsid w:val="009368F7"/>
    <w:rsid w:val="00937065"/>
    <w:rsid w:val="00940285"/>
    <w:rsid w:val="00940853"/>
    <w:rsid w:val="009415B0"/>
    <w:rsid w:val="009427E0"/>
    <w:rsid w:val="0094667E"/>
    <w:rsid w:val="009473F0"/>
    <w:rsid w:val="00947E7E"/>
    <w:rsid w:val="0095139A"/>
    <w:rsid w:val="00953E16"/>
    <w:rsid w:val="009542AC"/>
    <w:rsid w:val="0095629A"/>
    <w:rsid w:val="00961BB2"/>
    <w:rsid w:val="00962108"/>
    <w:rsid w:val="009633E9"/>
    <w:rsid w:val="009638D6"/>
    <w:rsid w:val="0097167C"/>
    <w:rsid w:val="009718C2"/>
    <w:rsid w:val="0097408E"/>
    <w:rsid w:val="00974BB2"/>
    <w:rsid w:val="00974FA7"/>
    <w:rsid w:val="009756E5"/>
    <w:rsid w:val="00977A8C"/>
    <w:rsid w:val="009800FB"/>
    <w:rsid w:val="00980FE8"/>
    <w:rsid w:val="00983910"/>
    <w:rsid w:val="00984F19"/>
    <w:rsid w:val="009932AC"/>
    <w:rsid w:val="00993362"/>
    <w:rsid w:val="00994351"/>
    <w:rsid w:val="00994A7D"/>
    <w:rsid w:val="00996A8F"/>
    <w:rsid w:val="009A1DBF"/>
    <w:rsid w:val="009A68E6"/>
    <w:rsid w:val="009A7598"/>
    <w:rsid w:val="009A7871"/>
    <w:rsid w:val="009A7D2F"/>
    <w:rsid w:val="009B050C"/>
    <w:rsid w:val="009B1DF8"/>
    <w:rsid w:val="009B399A"/>
    <w:rsid w:val="009B3D20"/>
    <w:rsid w:val="009B5418"/>
    <w:rsid w:val="009B5EC0"/>
    <w:rsid w:val="009B61B4"/>
    <w:rsid w:val="009B6981"/>
    <w:rsid w:val="009B7DE2"/>
    <w:rsid w:val="009C0703"/>
    <w:rsid w:val="009C0727"/>
    <w:rsid w:val="009C16CB"/>
    <w:rsid w:val="009C2DBB"/>
    <w:rsid w:val="009C3C80"/>
    <w:rsid w:val="009C44F0"/>
    <w:rsid w:val="009C492F"/>
    <w:rsid w:val="009C5083"/>
    <w:rsid w:val="009D2FF2"/>
    <w:rsid w:val="009D3226"/>
    <w:rsid w:val="009D3385"/>
    <w:rsid w:val="009D350A"/>
    <w:rsid w:val="009D5274"/>
    <w:rsid w:val="009D5636"/>
    <w:rsid w:val="009D793C"/>
    <w:rsid w:val="009E16A9"/>
    <w:rsid w:val="009E25B9"/>
    <w:rsid w:val="009E375F"/>
    <w:rsid w:val="009E39D4"/>
    <w:rsid w:val="009E433B"/>
    <w:rsid w:val="009E5401"/>
    <w:rsid w:val="009E5EF2"/>
    <w:rsid w:val="009E7666"/>
    <w:rsid w:val="009F089B"/>
    <w:rsid w:val="009F19C6"/>
    <w:rsid w:val="009F796B"/>
    <w:rsid w:val="00A012D3"/>
    <w:rsid w:val="00A01886"/>
    <w:rsid w:val="00A05F5E"/>
    <w:rsid w:val="00A0758F"/>
    <w:rsid w:val="00A12B33"/>
    <w:rsid w:val="00A13755"/>
    <w:rsid w:val="00A1570A"/>
    <w:rsid w:val="00A17866"/>
    <w:rsid w:val="00A211B4"/>
    <w:rsid w:val="00A223CF"/>
    <w:rsid w:val="00A3159C"/>
    <w:rsid w:val="00A33DDF"/>
    <w:rsid w:val="00A34547"/>
    <w:rsid w:val="00A376B7"/>
    <w:rsid w:val="00A41BF5"/>
    <w:rsid w:val="00A4389D"/>
    <w:rsid w:val="00A44084"/>
    <w:rsid w:val="00A44778"/>
    <w:rsid w:val="00A4587D"/>
    <w:rsid w:val="00A469E7"/>
    <w:rsid w:val="00A604A4"/>
    <w:rsid w:val="00A61B7D"/>
    <w:rsid w:val="00A62ABF"/>
    <w:rsid w:val="00A6442A"/>
    <w:rsid w:val="00A65223"/>
    <w:rsid w:val="00A6605B"/>
    <w:rsid w:val="00A66ADC"/>
    <w:rsid w:val="00A7147D"/>
    <w:rsid w:val="00A72FDC"/>
    <w:rsid w:val="00A76118"/>
    <w:rsid w:val="00A81B15"/>
    <w:rsid w:val="00A826BE"/>
    <w:rsid w:val="00A837FF"/>
    <w:rsid w:val="00A84052"/>
    <w:rsid w:val="00A84233"/>
    <w:rsid w:val="00A84DC8"/>
    <w:rsid w:val="00A85DBC"/>
    <w:rsid w:val="00A87FEB"/>
    <w:rsid w:val="00A90DE8"/>
    <w:rsid w:val="00A913AB"/>
    <w:rsid w:val="00A914F7"/>
    <w:rsid w:val="00A93F9F"/>
    <w:rsid w:val="00A9420E"/>
    <w:rsid w:val="00A94C17"/>
    <w:rsid w:val="00A953C7"/>
    <w:rsid w:val="00A95921"/>
    <w:rsid w:val="00A97648"/>
    <w:rsid w:val="00AA1CFD"/>
    <w:rsid w:val="00AA2239"/>
    <w:rsid w:val="00AA2C81"/>
    <w:rsid w:val="00AA33D2"/>
    <w:rsid w:val="00AA4D20"/>
    <w:rsid w:val="00AA5B5B"/>
    <w:rsid w:val="00AA6FE5"/>
    <w:rsid w:val="00AB0C57"/>
    <w:rsid w:val="00AB0EC2"/>
    <w:rsid w:val="00AB1195"/>
    <w:rsid w:val="00AB1EEC"/>
    <w:rsid w:val="00AB4182"/>
    <w:rsid w:val="00AB449E"/>
    <w:rsid w:val="00AB7CDF"/>
    <w:rsid w:val="00AC27DB"/>
    <w:rsid w:val="00AC2916"/>
    <w:rsid w:val="00AC60AA"/>
    <w:rsid w:val="00AC60DB"/>
    <w:rsid w:val="00AC6D6B"/>
    <w:rsid w:val="00AC6DC6"/>
    <w:rsid w:val="00AD27FD"/>
    <w:rsid w:val="00AD578C"/>
    <w:rsid w:val="00AD7736"/>
    <w:rsid w:val="00AE05CD"/>
    <w:rsid w:val="00AE10CE"/>
    <w:rsid w:val="00AE2144"/>
    <w:rsid w:val="00AE31DD"/>
    <w:rsid w:val="00AE46C3"/>
    <w:rsid w:val="00AE70D4"/>
    <w:rsid w:val="00AE777E"/>
    <w:rsid w:val="00AE7868"/>
    <w:rsid w:val="00AF0407"/>
    <w:rsid w:val="00AF049B"/>
    <w:rsid w:val="00AF24E6"/>
    <w:rsid w:val="00AF3E1F"/>
    <w:rsid w:val="00AF4D8B"/>
    <w:rsid w:val="00AF5D4D"/>
    <w:rsid w:val="00AF6445"/>
    <w:rsid w:val="00AF653C"/>
    <w:rsid w:val="00B067CA"/>
    <w:rsid w:val="00B12B26"/>
    <w:rsid w:val="00B12BEE"/>
    <w:rsid w:val="00B151AD"/>
    <w:rsid w:val="00B163F8"/>
    <w:rsid w:val="00B16862"/>
    <w:rsid w:val="00B175E0"/>
    <w:rsid w:val="00B2024C"/>
    <w:rsid w:val="00B2472D"/>
    <w:rsid w:val="00B24CA0"/>
    <w:rsid w:val="00B2549F"/>
    <w:rsid w:val="00B26C6C"/>
    <w:rsid w:val="00B27DDF"/>
    <w:rsid w:val="00B30996"/>
    <w:rsid w:val="00B314A2"/>
    <w:rsid w:val="00B3700D"/>
    <w:rsid w:val="00B402B3"/>
    <w:rsid w:val="00B40845"/>
    <w:rsid w:val="00B40F81"/>
    <w:rsid w:val="00B4108D"/>
    <w:rsid w:val="00B519E5"/>
    <w:rsid w:val="00B55E4B"/>
    <w:rsid w:val="00B57265"/>
    <w:rsid w:val="00B633AE"/>
    <w:rsid w:val="00B65522"/>
    <w:rsid w:val="00B665D2"/>
    <w:rsid w:val="00B6737C"/>
    <w:rsid w:val="00B70D22"/>
    <w:rsid w:val="00B7214D"/>
    <w:rsid w:val="00B74372"/>
    <w:rsid w:val="00B745AE"/>
    <w:rsid w:val="00B75525"/>
    <w:rsid w:val="00B80283"/>
    <w:rsid w:val="00B8095F"/>
    <w:rsid w:val="00B80B0C"/>
    <w:rsid w:val="00B80B11"/>
    <w:rsid w:val="00B81E17"/>
    <w:rsid w:val="00B831AE"/>
    <w:rsid w:val="00B83962"/>
    <w:rsid w:val="00B8446C"/>
    <w:rsid w:val="00B86942"/>
    <w:rsid w:val="00B86C11"/>
    <w:rsid w:val="00B87725"/>
    <w:rsid w:val="00B90DDE"/>
    <w:rsid w:val="00BA20A2"/>
    <w:rsid w:val="00BA259A"/>
    <w:rsid w:val="00BA259C"/>
    <w:rsid w:val="00BA29D3"/>
    <w:rsid w:val="00BA307F"/>
    <w:rsid w:val="00BA5021"/>
    <w:rsid w:val="00BA5280"/>
    <w:rsid w:val="00BA59C1"/>
    <w:rsid w:val="00BA664B"/>
    <w:rsid w:val="00BB14F1"/>
    <w:rsid w:val="00BB3007"/>
    <w:rsid w:val="00BB3518"/>
    <w:rsid w:val="00BB572E"/>
    <w:rsid w:val="00BB665D"/>
    <w:rsid w:val="00BB71D0"/>
    <w:rsid w:val="00BB74FD"/>
    <w:rsid w:val="00BC0356"/>
    <w:rsid w:val="00BC0ED7"/>
    <w:rsid w:val="00BC3F8F"/>
    <w:rsid w:val="00BC471D"/>
    <w:rsid w:val="00BC5982"/>
    <w:rsid w:val="00BC60BF"/>
    <w:rsid w:val="00BC6AA0"/>
    <w:rsid w:val="00BD03E8"/>
    <w:rsid w:val="00BD28BF"/>
    <w:rsid w:val="00BD2D12"/>
    <w:rsid w:val="00BD2E83"/>
    <w:rsid w:val="00BD3F42"/>
    <w:rsid w:val="00BD47A5"/>
    <w:rsid w:val="00BD6404"/>
    <w:rsid w:val="00BE0D63"/>
    <w:rsid w:val="00BE33AE"/>
    <w:rsid w:val="00BE44B3"/>
    <w:rsid w:val="00BE5D29"/>
    <w:rsid w:val="00BF046F"/>
    <w:rsid w:val="00BF281F"/>
    <w:rsid w:val="00BF47A8"/>
    <w:rsid w:val="00C01D50"/>
    <w:rsid w:val="00C02B2E"/>
    <w:rsid w:val="00C056DC"/>
    <w:rsid w:val="00C060E1"/>
    <w:rsid w:val="00C07FD2"/>
    <w:rsid w:val="00C1329B"/>
    <w:rsid w:val="00C1572F"/>
    <w:rsid w:val="00C172AC"/>
    <w:rsid w:val="00C202C8"/>
    <w:rsid w:val="00C249D5"/>
    <w:rsid w:val="00C24C05"/>
    <w:rsid w:val="00C24D2F"/>
    <w:rsid w:val="00C26222"/>
    <w:rsid w:val="00C26462"/>
    <w:rsid w:val="00C27A1E"/>
    <w:rsid w:val="00C30F61"/>
    <w:rsid w:val="00C31283"/>
    <w:rsid w:val="00C326ED"/>
    <w:rsid w:val="00C33C48"/>
    <w:rsid w:val="00C340E5"/>
    <w:rsid w:val="00C34B82"/>
    <w:rsid w:val="00C35AA7"/>
    <w:rsid w:val="00C3604C"/>
    <w:rsid w:val="00C37236"/>
    <w:rsid w:val="00C404C3"/>
    <w:rsid w:val="00C40E2C"/>
    <w:rsid w:val="00C41CBB"/>
    <w:rsid w:val="00C437F2"/>
    <w:rsid w:val="00C43BA1"/>
    <w:rsid w:val="00C43DAB"/>
    <w:rsid w:val="00C443CB"/>
    <w:rsid w:val="00C44945"/>
    <w:rsid w:val="00C475B9"/>
    <w:rsid w:val="00C47F08"/>
    <w:rsid w:val="00C505B1"/>
    <w:rsid w:val="00C5091D"/>
    <w:rsid w:val="00C514A6"/>
    <w:rsid w:val="00C516B5"/>
    <w:rsid w:val="00C54240"/>
    <w:rsid w:val="00C55CC5"/>
    <w:rsid w:val="00C5739F"/>
    <w:rsid w:val="00C57B40"/>
    <w:rsid w:val="00C57CF0"/>
    <w:rsid w:val="00C61673"/>
    <w:rsid w:val="00C63557"/>
    <w:rsid w:val="00C647BA"/>
    <w:rsid w:val="00C649BD"/>
    <w:rsid w:val="00C65891"/>
    <w:rsid w:val="00C65C37"/>
    <w:rsid w:val="00C66AC9"/>
    <w:rsid w:val="00C67B0C"/>
    <w:rsid w:val="00C724D3"/>
    <w:rsid w:val="00C727D4"/>
    <w:rsid w:val="00C7286C"/>
    <w:rsid w:val="00C728E0"/>
    <w:rsid w:val="00C72951"/>
    <w:rsid w:val="00C74DED"/>
    <w:rsid w:val="00C77DD9"/>
    <w:rsid w:val="00C801DE"/>
    <w:rsid w:val="00C80585"/>
    <w:rsid w:val="00C83BE6"/>
    <w:rsid w:val="00C85354"/>
    <w:rsid w:val="00C868AB"/>
    <w:rsid w:val="00C86ABA"/>
    <w:rsid w:val="00C90CD2"/>
    <w:rsid w:val="00C943F3"/>
    <w:rsid w:val="00C971B4"/>
    <w:rsid w:val="00CA08C6"/>
    <w:rsid w:val="00CA0A77"/>
    <w:rsid w:val="00CA2729"/>
    <w:rsid w:val="00CA3057"/>
    <w:rsid w:val="00CA31E6"/>
    <w:rsid w:val="00CA45F8"/>
    <w:rsid w:val="00CA69ED"/>
    <w:rsid w:val="00CA6F53"/>
    <w:rsid w:val="00CB0305"/>
    <w:rsid w:val="00CB165D"/>
    <w:rsid w:val="00CB33C7"/>
    <w:rsid w:val="00CB51A8"/>
    <w:rsid w:val="00CB6441"/>
    <w:rsid w:val="00CB6DA7"/>
    <w:rsid w:val="00CB73F9"/>
    <w:rsid w:val="00CB7E4C"/>
    <w:rsid w:val="00CC25B4"/>
    <w:rsid w:val="00CC39F7"/>
    <w:rsid w:val="00CC5F88"/>
    <w:rsid w:val="00CC69C8"/>
    <w:rsid w:val="00CC77A2"/>
    <w:rsid w:val="00CD307E"/>
    <w:rsid w:val="00CD31C2"/>
    <w:rsid w:val="00CD629F"/>
    <w:rsid w:val="00CD6A1B"/>
    <w:rsid w:val="00CE0A7F"/>
    <w:rsid w:val="00CE1718"/>
    <w:rsid w:val="00CF171E"/>
    <w:rsid w:val="00CF1FD4"/>
    <w:rsid w:val="00CF2972"/>
    <w:rsid w:val="00CF4156"/>
    <w:rsid w:val="00CF7543"/>
    <w:rsid w:val="00D0036C"/>
    <w:rsid w:val="00D03D00"/>
    <w:rsid w:val="00D042B2"/>
    <w:rsid w:val="00D05C30"/>
    <w:rsid w:val="00D07840"/>
    <w:rsid w:val="00D10052"/>
    <w:rsid w:val="00D11359"/>
    <w:rsid w:val="00D13172"/>
    <w:rsid w:val="00D14592"/>
    <w:rsid w:val="00D15A6F"/>
    <w:rsid w:val="00D1794A"/>
    <w:rsid w:val="00D24FA9"/>
    <w:rsid w:val="00D26787"/>
    <w:rsid w:val="00D3039F"/>
    <w:rsid w:val="00D303A1"/>
    <w:rsid w:val="00D3188C"/>
    <w:rsid w:val="00D32EF0"/>
    <w:rsid w:val="00D332A1"/>
    <w:rsid w:val="00D33B7E"/>
    <w:rsid w:val="00D35F9B"/>
    <w:rsid w:val="00D36B69"/>
    <w:rsid w:val="00D375FD"/>
    <w:rsid w:val="00D37AC3"/>
    <w:rsid w:val="00D40606"/>
    <w:rsid w:val="00D408DD"/>
    <w:rsid w:val="00D40E21"/>
    <w:rsid w:val="00D43769"/>
    <w:rsid w:val="00D45D72"/>
    <w:rsid w:val="00D4641B"/>
    <w:rsid w:val="00D520E4"/>
    <w:rsid w:val="00D52D50"/>
    <w:rsid w:val="00D53A38"/>
    <w:rsid w:val="00D5401B"/>
    <w:rsid w:val="00D575DD"/>
    <w:rsid w:val="00D57DFA"/>
    <w:rsid w:val="00D627CA"/>
    <w:rsid w:val="00D62B07"/>
    <w:rsid w:val="00D6620C"/>
    <w:rsid w:val="00D671EA"/>
    <w:rsid w:val="00D67FCF"/>
    <w:rsid w:val="00D709CE"/>
    <w:rsid w:val="00D71F73"/>
    <w:rsid w:val="00D73626"/>
    <w:rsid w:val="00D77CD5"/>
    <w:rsid w:val="00D80786"/>
    <w:rsid w:val="00D80AA6"/>
    <w:rsid w:val="00D81CAB"/>
    <w:rsid w:val="00D826A5"/>
    <w:rsid w:val="00D8576F"/>
    <w:rsid w:val="00D8677F"/>
    <w:rsid w:val="00D90B56"/>
    <w:rsid w:val="00D945DE"/>
    <w:rsid w:val="00D95590"/>
    <w:rsid w:val="00D97F0C"/>
    <w:rsid w:val="00DA0838"/>
    <w:rsid w:val="00DA3A86"/>
    <w:rsid w:val="00DB05A2"/>
    <w:rsid w:val="00DB0DA3"/>
    <w:rsid w:val="00DB22C8"/>
    <w:rsid w:val="00DB2DAB"/>
    <w:rsid w:val="00DB4847"/>
    <w:rsid w:val="00DB6B6C"/>
    <w:rsid w:val="00DC1614"/>
    <w:rsid w:val="00DC2500"/>
    <w:rsid w:val="00DC3573"/>
    <w:rsid w:val="00DC3C80"/>
    <w:rsid w:val="00DC4F72"/>
    <w:rsid w:val="00DC77DC"/>
    <w:rsid w:val="00DD0453"/>
    <w:rsid w:val="00DD0C2C"/>
    <w:rsid w:val="00DD1612"/>
    <w:rsid w:val="00DD19DE"/>
    <w:rsid w:val="00DD28BC"/>
    <w:rsid w:val="00DE0AF6"/>
    <w:rsid w:val="00DE31F0"/>
    <w:rsid w:val="00DE3D1C"/>
    <w:rsid w:val="00DF3EAF"/>
    <w:rsid w:val="00DF44A9"/>
    <w:rsid w:val="00DF4A23"/>
    <w:rsid w:val="00DF6073"/>
    <w:rsid w:val="00E01C41"/>
    <w:rsid w:val="00E0227D"/>
    <w:rsid w:val="00E02EE8"/>
    <w:rsid w:val="00E04B84"/>
    <w:rsid w:val="00E04EFC"/>
    <w:rsid w:val="00E06466"/>
    <w:rsid w:val="00E06835"/>
    <w:rsid w:val="00E06FDA"/>
    <w:rsid w:val="00E160A5"/>
    <w:rsid w:val="00E16419"/>
    <w:rsid w:val="00E165BD"/>
    <w:rsid w:val="00E16C0B"/>
    <w:rsid w:val="00E1713D"/>
    <w:rsid w:val="00E20A43"/>
    <w:rsid w:val="00E223D0"/>
    <w:rsid w:val="00E23898"/>
    <w:rsid w:val="00E23BF5"/>
    <w:rsid w:val="00E248F7"/>
    <w:rsid w:val="00E25D5B"/>
    <w:rsid w:val="00E276D9"/>
    <w:rsid w:val="00E3111A"/>
    <w:rsid w:val="00E319F1"/>
    <w:rsid w:val="00E33CD2"/>
    <w:rsid w:val="00E342EA"/>
    <w:rsid w:val="00E34A5B"/>
    <w:rsid w:val="00E364F8"/>
    <w:rsid w:val="00E40E90"/>
    <w:rsid w:val="00E45C7E"/>
    <w:rsid w:val="00E50B32"/>
    <w:rsid w:val="00E511F3"/>
    <w:rsid w:val="00E531EB"/>
    <w:rsid w:val="00E54874"/>
    <w:rsid w:val="00E54B6F"/>
    <w:rsid w:val="00E55ACA"/>
    <w:rsid w:val="00E57B74"/>
    <w:rsid w:val="00E60D06"/>
    <w:rsid w:val="00E63796"/>
    <w:rsid w:val="00E65BC6"/>
    <w:rsid w:val="00E661FF"/>
    <w:rsid w:val="00E66F37"/>
    <w:rsid w:val="00E67E32"/>
    <w:rsid w:val="00E711A1"/>
    <w:rsid w:val="00E72694"/>
    <w:rsid w:val="00E726EB"/>
    <w:rsid w:val="00E72CF1"/>
    <w:rsid w:val="00E77D30"/>
    <w:rsid w:val="00E80B52"/>
    <w:rsid w:val="00E824C3"/>
    <w:rsid w:val="00E83BDE"/>
    <w:rsid w:val="00E840B3"/>
    <w:rsid w:val="00E84D10"/>
    <w:rsid w:val="00E8629F"/>
    <w:rsid w:val="00E87CCA"/>
    <w:rsid w:val="00E91008"/>
    <w:rsid w:val="00E92D09"/>
    <w:rsid w:val="00E9374E"/>
    <w:rsid w:val="00E93FE3"/>
    <w:rsid w:val="00E94E01"/>
    <w:rsid w:val="00E94F54"/>
    <w:rsid w:val="00E96C9F"/>
    <w:rsid w:val="00E97AD5"/>
    <w:rsid w:val="00EA1111"/>
    <w:rsid w:val="00EA3B4F"/>
    <w:rsid w:val="00EA3B86"/>
    <w:rsid w:val="00EA3C24"/>
    <w:rsid w:val="00EA4251"/>
    <w:rsid w:val="00EA4F54"/>
    <w:rsid w:val="00EA5146"/>
    <w:rsid w:val="00EA5265"/>
    <w:rsid w:val="00EA73DF"/>
    <w:rsid w:val="00EB41EF"/>
    <w:rsid w:val="00EB5BE1"/>
    <w:rsid w:val="00EB61AE"/>
    <w:rsid w:val="00EC287F"/>
    <w:rsid w:val="00EC320E"/>
    <w:rsid w:val="00EC322D"/>
    <w:rsid w:val="00EC5105"/>
    <w:rsid w:val="00EC5949"/>
    <w:rsid w:val="00EC610C"/>
    <w:rsid w:val="00EC7842"/>
    <w:rsid w:val="00ED00B7"/>
    <w:rsid w:val="00ED2A79"/>
    <w:rsid w:val="00ED383A"/>
    <w:rsid w:val="00ED74D5"/>
    <w:rsid w:val="00EE1080"/>
    <w:rsid w:val="00EE341C"/>
    <w:rsid w:val="00EE7665"/>
    <w:rsid w:val="00EE7F73"/>
    <w:rsid w:val="00EF1EC5"/>
    <w:rsid w:val="00EF4C88"/>
    <w:rsid w:val="00EF55EB"/>
    <w:rsid w:val="00F00830"/>
    <w:rsid w:val="00F00DCC"/>
    <w:rsid w:val="00F011F0"/>
    <w:rsid w:val="00F0156F"/>
    <w:rsid w:val="00F01956"/>
    <w:rsid w:val="00F050AA"/>
    <w:rsid w:val="00F05AC8"/>
    <w:rsid w:val="00F07167"/>
    <w:rsid w:val="00F072D8"/>
    <w:rsid w:val="00F07CE0"/>
    <w:rsid w:val="00F115F5"/>
    <w:rsid w:val="00F11818"/>
    <w:rsid w:val="00F12A63"/>
    <w:rsid w:val="00F13791"/>
    <w:rsid w:val="00F13D05"/>
    <w:rsid w:val="00F1679D"/>
    <w:rsid w:val="00F1682C"/>
    <w:rsid w:val="00F1686F"/>
    <w:rsid w:val="00F179F2"/>
    <w:rsid w:val="00F20B91"/>
    <w:rsid w:val="00F21139"/>
    <w:rsid w:val="00F22BCD"/>
    <w:rsid w:val="00F24B8B"/>
    <w:rsid w:val="00F262D2"/>
    <w:rsid w:val="00F30D2E"/>
    <w:rsid w:val="00F34C02"/>
    <w:rsid w:val="00F35516"/>
    <w:rsid w:val="00F35790"/>
    <w:rsid w:val="00F40710"/>
    <w:rsid w:val="00F4136D"/>
    <w:rsid w:val="00F4202C"/>
    <w:rsid w:val="00F4212E"/>
    <w:rsid w:val="00F42C20"/>
    <w:rsid w:val="00F43DF6"/>
    <w:rsid w:val="00F43E34"/>
    <w:rsid w:val="00F53053"/>
    <w:rsid w:val="00F531D0"/>
    <w:rsid w:val="00F53FE2"/>
    <w:rsid w:val="00F575FF"/>
    <w:rsid w:val="00F60C31"/>
    <w:rsid w:val="00F618EF"/>
    <w:rsid w:val="00F6388D"/>
    <w:rsid w:val="00F65582"/>
    <w:rsid w:val="00F66E75"/>
    <w:rsid w:val="00F70954"/>
    <w:rsid w:val="00F7235D"/>
    <w:rsid w:val="00F744B4"/>
    <w:rsid w:val="00F74E50"/>
    <w:rsid w:val="00F75015"/>
    <w:rsid w:val="00F77EB0"/>
    <w:rsid w:val="00F82E42"/>
    <w:rsid w:val="00F84DD3"/>
    <w:rsid w:val="00F855E5"/>
    <w:rsid w:val="00F87CDD"/>
    <w:rsid w:val="00F90AAE"/>
    <w:rsid w:val="00F92D45"/>
    <w:rsid w:val="00F933F0"/>
    <w:rsid w:val="00F937A3"/>
    <w:rsid w:val="00F93BF2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0C0F"/>
    <w:rsid w:val="00FC45F4"/>
    <w:rsid w:val="00FC69B4"/>
    <w:rsid w:val="00FD0054"/>
    <w:rsid w:val="00FD0584"/>
    <w:rsid w:val="00FD0694"/>
    <w:rsid w:val="00FD2500"/>
    <w:rsid w:val="00FD25BE"/>
    <w:rsid w:val="00FD2E70"/>
    <w:rsid w:val="00FD53D0"/>
    <w:rsid w:val="00FD5A28"/>
    <w:rsid w:val="00FD6116"/>
    <w:rsid w:val="00FD7AA7"/>
    <w:rsid w:val="00FD7DC6"/>
    <w:rsid w:val="00FE1733"/>
    <w:rsid w:val="00FE232D"/>
    <w:rsid w:val="00FE2F6A"/>
    <w:rsid w:val="00FE416F"/>
    <w:rsid w:val="00FE4B24"/>
    <w:rsid w:val="00FE61E7"/>
    <w:rsid w:val="00FF1FCB"/>
    <w:rsid w:val="00FF243B"/>
    <w:rsid w:val="00FF2D99"/>
    <w:rsid w:val="00FF4E15"/>
    <w:rsid w:val="00FF52D4"/>
    <w:rsid w:val="00FF5D8A"/>
    <w:rsid w:val="00FF6AA4"/>
    <w:rsid w:val="00FF6B09"/>
    <w:rsid w:val="16C5159D"/>
    <w:rsid w:val="22625DFB"/>
    <w:rsid w:val="4EEE4C46"/>
    <w:rsid w:val="596A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C4EA27"/>
  <w15:docId w15:val="{58FE3513-FEE9-4257-BE4C-C722D37EB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endnote reference"/>
    <w:qFormat/>
    <w:rPr>
      <w:vertAlign w:val="superscript"/>
    </w:rPr>
  </w:style>
  <w:style w:type="character" w:styleId="aff">
    <w:name w:val="FollowedHyperlink"/>
    <w:qFormat/>
    <w:rPr>
      <w:color w:val="800080"/>
      <w:u w:val="single"/>
    </w:rPr>
  </w:style>
  <w:style w:type="character" w:styleId="aff0">
    <w:name w:val="Emphasis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</w:rPr>
  </w:style>
  <w:style w:type="character" w:styleId="aff3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4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5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5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f7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6"/>
    <w:uiPriority w:val="34"/>
    <w:qFormat/>
    <w:locked/>
    <w:rPr>
      <w:rFonts w:eastAsia="MS Mincho"/>
      <w:lang w:val="en-GB" w:eastAsia="en-US"/>
    </w:rPr>
  </w:style>
  <w:style w:type="character" w:customStyle="1" w:styleId="normaltextrun">
    <w:name w:val="normaltextrun"/>
    <w:basedOn w:val="a0"/>
    <w:qFormat/>
  </w:style>
  <w:style w:type="character" w:customStyle="1" w:styleId="ui-provider">
    <w:name w:val="ui-provider"/>
    <w:basedOn w:val="a0"/>
    <w:qFormat/>
  </w:style>
  <w:style w:type="paragraph" w:customStyle="1" w:styleId="RAN4observation">
    <w:name w:val="RAN4 observation"/>
    <w:basedOn w:val="a"/>
    <w:next w:val="a"/>
    <w:link w:val="RAN4observationChar"/>
    <w:qFormat/>
    <w:pPr>
      <w:tabs>
        <w:tab w:val="left" w:pos="720"/>
      </w:tabs>
      <w:spacing w:after="160" w:line="259" w:lineRule="auto"/>
      <w:ind w:hanging="720"/>
      <w:contextualSpacing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normalpuce">
    <w:name w:val="normal puce"/>
    <w:basedOn w:val="a"/>
    <w:qFormat/>
    <w:pPr>
      <w:widowControl w:val="0"/>
      <w:numPr>
        <w:numId w:val="2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en-GB"/>
    </w:rPr>
  </w:style>
  <w:style w:type="paragraph" w:customStyle="1" w:styleId="aff8">
    <w:name w:val="缺省文本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Proposal">
    <w:name w:val="Proposal"/>
    <w:basedOn w:val="a"/>
    <w:qFormat/>
    <w:pPr>
      <w:numPr>
        <w:numId w:val="3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701"/>
      </w:tabs>
      <w:spacing w:after="120"/>
      <w:jc w:val="both"/>
    </w:pPr>
    <w:rPr>
      <w:rFonts w:ascii="Arial" w:hAnsi="Arial"/>
      <w:b/>
      <w:bCs/>
      <w:szCs w:val="22"/>
      <w:lang w:eastAsia="zh-CN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4"/>
      </w:numPr>
      <w:spacing w:before="0" w:after="200"/>
    </w:pPr>
    <w:rPr>
      <w:rFonts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rPr>
      <w:rFonts w:cstheme="minorBidi"/>
      <w:b/>
      <w:iCs/>
      <w:szCs w:val="18"/>
      <w:lang w:eastAsia="en-US"/>
    </w:rPr>
  </w:style>
  <w:style w:type="paragraph" w:customStyle="1" w:styleId="pf0">
    <w:name w:val="pf0"/>
    <w:basedOn w:val="a"/>
    <w:uiPriority w:val="1"/>
    <w:qFormat/>
    <w:pPr>
      <w:spacing w:beforeAutospacing="1" w:afterAutospacing="1" w:line="259" w:lineRule="auto"/>
    </w:pPr>
    <w:rPr>
      <w:rFonts w:eastAsia="Times New Roman"/>
      <w:sz w:val="24"/>
      <w:szCs w:val="24"/>
      <w:lang w:val="en-US" w:eastAsia="zh-CN"/>
    </w:rPr>
  </w:style>
  <w:style w:type="character" w:customStyle="1" w:styleId="ListParagraphChar1">
    <w:name w:val="List Paragraph Char1"/>
    <w:uiPriority w:val="34"/>
    <w:qFormat/>
    <w:locked/>
    <w:rPr>
      <w:rFonts w:ascii="Arial" w:eastAsiaTheme="minorEastAsia" w:hAnsi="Arial" w:cstheme="minorBidi"/>
      <w:sz w:val="22"/>
      <w:szCs w:val="22"/>
    </w:rPr>
  </w:style>
  <w:style w:type="paragraph" w:styleId="affa">
    <w:name w:val="Revision"/>
    <w:hidden/>
    <w:uiPriority w:val="99"/>
    <w:semiHidden/>
    <w:rsid w:val="001E00D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ran/WG4_Radio/TSGR4_116bis/Docs/R4-2513549.zip" TargetMode="External"/><Relationship Id="rId18" Type="http://schemas.openxmlformats.org/officeDocument/2006/relationships/hyperlink" Target="https://www.3gpp.org/ftp/tsg_ran/WG4_Radio/TSGR4_116bis/Docs/R4-2513983.zip" TargetMode="External"/><Relationship Id="rId26" Type="http://schemas.openxmlformats.org/officeDocument/2006/relationships/hyperlink" Target="https://www.3gpp.org/ftp/tsg_ran/WG4_Radio/TSGR4_116bis/Docs/R4-2513621.zip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tsg_ran/WG4_Radio/TSGR4_116bis/Docs/R4-2513107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4_Radio/TSGR4_116bis/Docs/R4-2513485.zip" TargetMode="External"/><Relationship Id="rId17" Type="http://schemas.openxmlformats.org/officeDocument/2006/relationships/hyperlink" Target="https://www.3gpp.org/ftp/tsg_ran/WG4_Radio/TSGR4_116bis/Docs/R4-2513887.zip" TargetMode="External"/><Relationship Id="rId25" Type="http://schemas.openxmlformats.org/officeDocument/2006/relationships/hyperlink" Target="https://www.3gpp.org/ftp/tsg_ran/WG4_Radio/TSGR4_116bis/Docs/R4-2513550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16bis/Docs/R4-2513707.zip" TargetMode="External"/><Relationship Id="rId20" Type="http://schemas.openxmlformats.org/officeDocument/2006/relationships/hyperlink" Target="https://www.3gpp.org/ftp/tsg_ran/WG4_Radio/TSGR4_116bis/Docs/R4-2514487.zip" TargetMode="External"/><Relationship Id="rId29" Type="http://schemas.openxmlformats.org/officeDocument/2006/relationships/hyperlink" Target="https://www.3gpp.org/ftp/tsg_ran/WG4_Radio/TSGR4_116bis/Docs/R4-2514488.zip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ran/WG4_Radio/TSGR4_116bis/Docs/R4-2513369.zip" TargetMode="External"/><Relationship Id="rId24" Type="http://schemas.openxmlformats.org/officeDocument/2006/relationships/hyperlink" Target="https://www.3gpp.org/ftp/tsg_ran/WG4_Radio/TSGR4_116bis/Docs/R4-2513486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tsg_ran/WG4_Radio/TSGR4_116bis/Docs/R4-2513620.zip" TargetMode="External"/><Relationship Id="rId23" Type="http://schemas.openxmlformats.org/officeDocument/2006/relationships/hyperlink" Target="https://www.3gpp.org/ftp/tsg_ran/WG4_Radio/TSGR4_116bis/Docs/R4-2513370.zip" TargetMode="External"/><Relationship Id="rId28" Type="http://schemas.openxmlformats.org/officeDocument/2006/relationships/hyperlink" Target="https://www.3gpp.org/ftp/tsg_ran/WG4_Radio/TSGR4_116bis/Docs/R4-2513984.zip" TargetMode="External"/><Relationship Id="rId10" Type="http://schemas.openxmlformats.org/officeDocument/2006/relationships/hyperlink" Target="https://www.3gpp.org/ftp/tsg_ran/WG4_Radio/TSGR4_116bis/Docs/R4-2513193.zip" TargetMode="External"/><Relationship Id="rId19" Type="http://schemas.openxmlformats.org/officeDocument/2006/relationships/hyperlink" Target="https://www.3gpp.org/ftp/tsg_ran/WG4_Radio/TSGR4_116bis/Docs/R4-2514209.zip" TargetMode="Externa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WG4_Radio/TSGR4_116bis/Docs/R4-2513106.zip" TargetMode="External"/><Relationship Id="rId14" Type="http://schemas.openxmlformats.org/officeDocument/2006/relationships/hyperlink" Target="https://www.3gpp.org/ftp/tsg_ran/WG4_Radio/TSGR4_116bis/Docs/R4-2513556.zip" TargetMode="External"/><Relationship Id="rId22" Type="http://schemas.openxmlformats.org/officeDocument/2006/relationships/hyperlink" Target="https://www.3gpp.org/ftp/tsg_ran/WG4_Radio/TSGR4_116bis/Docs/R4-2513194.zip" TargetMode="External"/><Relationship Id="rId27" Type="http://schemas.openxmlformats.org/officeDocument/2006/relationships/hyperlink" Target="https://www.3gpp.org/ftp/tsg_ran/WG4_Radio/TSGR4_116bis/Docs/R4-2513708.zip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FE308-D70F-4F90-BBAC-F0C9E9A9CD0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2501</Words>
  <Characters>14259</Characters>
  <Application>Microsoft Office Word</Application>
  <DocSecurity>0</DocSecurity>
  <Lines>118</Lines>
  <Paragraphs>33</Paragraphs>
  <ScaleCrop>false</ScaleCrop>
  <Company>Huawei Technologies Co., Ltd.</Company>
  <LinksUpToDate>false</LinksUpToDate>
  <CharactersWithSpaces>16727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2</cp:revision>
  <cp:lastPrinted>2019-04-25T01:09:00Z</cp:lastPrinted>
  <dcterms:created xsi:type="dcterms:W3CDTF">2025-10-10T10:13:00Z</dcterms:created>
  <dcterms:modified xsi:type="dcterms:W3CDTF">2025-10-10T10:13:00Z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(3)lQ8iIREakpCMp07vx8AG/qd/NBjVHUx4m09hQYLOBJKopYuZIAV5oP991ZFn7JfUEsZ7OUqM
ltdgeGQGyJWCu5h5kygkJtunA96iArf9/m3+y9/ESSyzfi/mQvoODH6Ssz+Tldp5MzdGnMaE
5BHGkPCcB8FVOBsrt8WVV3HHTJlz8OXdK0izrQEiQYkJJa6JI4JgIPldyf++HWVex2qJ5ZSe
/UsCoRuSzULB0Uvy4X</vt:lpwstr>
  </property>
  <property fmtid="{D5CDD505-2E9C-101B-9397-08002B2CF9AE}" pid="9" name="_2015_ms_pID_7253431">
    <vt:lpwstr>kbjFxDmG6qeD5aAGAEy9ylRD7C5iQqNgUk7rVhgdYDryT4iEBdxNsB
Z5h3bsXoFZLxxkS/PBylOc1hTWYueWiSTTFBOx9EGqDlOpOKZOiv2eiK4jCKMOsT//arJSJu
IhJ8Fzut6Co6miY39eJKI6vJ/otbKmoSmyxLhz+d1q8bSrzoF5JNX8EN23YWLCETT1wwKC/C
qXupTsAE8tKT2kkOifBKtji98yk+kdwxzPh8</vt:lpwstr>
  </property>
  <property fmtid="{D5CDD505-2E9C-101B-9397-08002B2CF9AE}" pid="10" name="_2015_ms_pID_7253432">
    <vt:lpwstr>aQ==</vt:lpwstr>
  </property>
  <property fmtid="{D5CDD505-2E9C-101B-9397-08002B2CF9AE}" pid="11" name="KSOProductBuildVer">
    <vt:lpwstr>2052-12.8.2.19830</vt:lpwstr>
  </property>
  <property fmtid="{D5CDD505-2E9C-101B-9397-08002B2CF9AE}" pid="12" name="ICV">
    <vt:lpwstr>0BB1B386377B4DEAA5C83564D441CF80</vt:lpwstr>
  </property>
  <property fmtid="{D5CDD505-2E9C-101B-9397-08002B2CF9AE}" pid="13" name="MSIP_Label_83bcef13-7cac-433f-ba1d-47a323951816_Enabled">
    <vt:lpwstr>true</vt:lpwstr>
  </property>
  <property fmtid="{D5CDD505-2E9C-101B-9397-08002B2CF9AE}" pid="14" name="MSIP_Label_83bcef13-7cac-433f-ba1d-47a323951816_SetDate">
    <vt:lpwstr>2024-04-10T08:45:46Z</vt:lpwstr>
  </property>
  <property fmtid="{D5CDD505-2E9C-101B-9397-08002B2CF9AE}" pid="15" name="MSIP_Label_83bcef13-7cac-433f-ba1d-47a323951816_Method">
    <vt:lpwstr>Privileged</vt:lpwstr>
  </property>
  <property fmtid="{D5CDD505-2E9C-101B-9397-08002B2CF9AE}" pid="16" name="MSIP_Label_83bcef13-7cac-433f-ba1d-47a323951816_Name">
    <vt:lpwstr>MTK_Unclassified</vt:lpwstr>
  </property>
  <property fmtid="{D5CDD505-2E9C-101B-9397-08002B2CF9AE}" pid="17" name="MSIP_Label_83bcef13-7cac-433f-ba1d-47a323951816_SiteId">
    <vt:lpwstr>a7687ede-7a6b-4ef6-bace-642f677fbe31</vt:lpwstr>
  </property>
  <property fmtid="{D5CDD505-2E9C-101B-9397-08002B2CF9AE}" pid="18" name="MSIP_Label_83bcef13-7cac-433f-ba1d-47a323951816_ActionId">
    <vt:lpwstr>5305fdab-1a58-41de-ab10-72d51ba03067</vt:lpwstr>
  </property>
  <property fmtid="{D5CDD505-2E9C-101B-9397-08002B2CF9AE}" pid="19" name="MSIP_Label_83bcef13-7cac-433f-ba1d-47a323951816_ContentBits">
    <vt:lpwstr>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1715658520</vt:lpwstr>
  </property>
</Properties>
</file>