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D2E1" w14:textId="40B303BD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</w:t>
      </w:r>
      <w:r w:rsidR="002F087B">
        <w:rPr>
          <w:rFonts w:ascii="Arial" w:hAnsi="Arial" w:cs="Arial"/>
          <w:b/>
          <w:noProof/>
          <w:sz w:val="24"/>
          <w:szCs w:val="24"/>
        </w:rPr>
        <w:t>6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118</w:t>
      </w:r>
      <w:r w:rsidR="000E15D2">
        <w:rPr>
          <w:rFonts w:ascii="Arial" w:hAnsi="Arial" w:cs="Arial"/>
          <w:b/>
          <w:noProof/>
          <w:color w:val="000000"/>
          <w:sz w:val="24"/>
          <w:szCs w:val="24"/>
        </w:rPr>
        <w:t>9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8</w:t>
      </w:r>
    </w:p>
    <w:p w14:paraId="376D852C" w14:textId="48F904F8" w:rsidR="004025C5" w:rsidRDefault="00763167" w:rsidP="004025C5">
      <w:pPr>
        <w:spacing w:after="0"/>
        <w:rPr>
          <w:rFonts w:ascii="Arial" w:hAnsi="Arial" w:cs="Arial"/>
        </w:rPr>
      </w:pPr>
      <w:r w:rsidRPr="00763167">
        <w:rPr>
          <w:rFonts w:ascii="Arial" w:hAnsi="Arial" w:cs="Arial"/>
          <w:b/>
          <w:noProof/>
          <w:sz w:val="24"/>
          <w:szCs w:val="24"/>
        </w:rPr>
        <w:t>Bangalore, India, 25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>– 29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 xml:space="preserve"> August, 2025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5B443E9D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DB3BFC" w:rsidRPr="00DB3BFC">
        <w:rPr>
          <w:rFonts w:ascii="Arial" w:hAnsi="Arial" w:cs="Arial"/>
          <w:b/>
        </w:rPr>
        <w:t>LS on Release Independence of 6Rx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394C3442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8D168F" w:rsidRPr="008D168F">
        <w:rPr>
          <w:rFonts w:ascii="Arial" w:hAnsi="Arial" w:cs="Arial"/>
          <w:b/>
          <w:lang w:val="en-US"/>
        </w:rPr>
        <w:t>NR_ENDC_RF_Ph4-Core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65712830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  <w:r w:rsidR="00A74D03">
        <w:rPr>
          <w:rFonts w:ascii="Arial" w:eastAsia="SimSun" w:hAnsi="Arial" w:cs="Arial"/>
          <w:b/>
          <w:lang w:val="en-US" w:eastAsia="zh-CN"/>
        </w:rPr>
        <w:t xml:space="preserve"> </w:t>
      </w:r>
    </w:p>
    <w:p w14:paraId="35D04D99" w14:textId="7A0972F5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D2A25">
        <w:rPr>
          <w:rFonts w:ascii="Arial" w:eastAsia="SimSun" w:hAnsi="Arial" w:cs="Arial"/>
          <w:b/>
          <w:lang w:val="en-US" w:eastAsia="zh-CN"/>
        </w:rPr>
        <w:t>RAN</w:t>
      </w:r>
      <w:r w:rsidR="00166855">
        <w:rPr>
          <w:rFonts w:ascii="Arial" w:eastAsia="SimSun" w:hAnsi="Arial" w:cs="Arial"/>
          <w:b/>
          <w:lang w:val="en-US" w:eastAsia="zh-CN"/>
        </w:rPr>
        <w:t>1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BAF40C" w14:textId="7C090B25" w:rsidR="003350EA" w:rsidRDefault="00887E6B">
      <w:pPr>
        <w:spacing w:after="120"/>
        <w:rPr>
          <w:rFonts w:ascii="Arial" w:hAnsi="Arial" w:cs="Arial"/>
          <w:lang w:eastAsia="en-GB"/>
        </w:rPr>
      </w:pPr>
      <w:r w:rsidRPr="00887E6B">
        <w:rPr>
          <w:rFonts w:ascii="Arial" w:hAnsi="Arial" w:cs="Arial"/>
          <w:lang w:eastAsia="en-GB"/>
        </w:rPr>
        <w:t>RAN4</w:t>
      </w:r>
      <w:r w:rsidR="00045BD7">
        <w:rPr>
          <w:rFonts w:ascii="Arial" w:hAnsi="Arial" w:cs="Arial"/>
          <w:lang w:eastAsia="en-GB"/>
        </w:rPr>
        <w:t xml:space="preserve"> </w:t>
      </w:r>
      <w:r w:rsidR="003350EA">
        <w:rPr>
          <w:rFonts w:ascii="Arial" w:hAnsi="Arial" w:cs="Arial"/>
          <w:lang w:eastAsia="en-GB"/>
        </w:rPr>
        <w:t xml:space="preserve">is discussing release independence for 6Rx UE requirements with </w:t>
      </w:r>
      <w:r w:rsidR="009A287A">
        <w:rPr>
          <w:rFonts w:ascii="Arial" w:hAnsi="Arial" w:cs="Arial"/>
          <w:lang w:eastAsia="en-GB"/>
        </w:rPr>
        <w:t>max 6 DL MIMO layers and max 4 DL MIMO layers.</w:t>
      </w:r>
    </w:p>
    <w:p w14:paraId="5A5D3198" w14:textId="49791F7E" w:rsidR="00887E6B" w:rsidRPr="00AA19CD" w:rsidRDefault="003350EA" w:rsidP="00AA19CD">
      <w:p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hAnsi="Arial" w:cs="Arial"/>
          <w:lang w:eastAsia="en-GB"/>
        </w:rPr>
        <w:t>Since release independence aspects are related to the</w:t>
      </w:r>
      <w:r w:rsidR="00BF1BF5" w:rsidRPr="00AA19CD">
        <w:rPr>
          <w:rFonts w:ascii="Arial" w:hAnsi="Arial" w:cs="Arial"/>
          <w:lang w:eastAsia="en-GB"/>
        </w:rPr>
        <w:t xml:space="preserve"> max</w:t>
      </w:r>
      <w:r w:rsidRPr="00AA19CD">
        <w:rPr>
          <w:rFonts w:ascii="Arial" w:hAnsi="Arial" w:cs="Arial"/>
          <w:lang w:eastAsia="en-GB"/>
        </w:rPr>
        <w:t xml:space="preserve"> </w:t>
      </w:r>
      <w:r w:rsidR="00BF1BF5" w:rsidRPr="00AA19CD">
        <w:rPr>
          <w:rFonts w:ascii="Arial" w:hAnsi="Arial" w:cs="Arial"/>
          <w:lang w:eastAsia="en-GB"/>
        </w:rPr>
        <w:t xml:space="preserve">6 DL MIMO layers </w:t>
      </w:r>
      <w:r w:rsidRPr="00AA19CD">
        <w:rPr>
          <w:rFonts w:ascii="Arial" w:hAnsi="Arial" w:cs="Arial"/>
          <w:lang w:eastAsia="en-GB"/>
        </w:rPr>
        <w:t xml:space="preserve">feature with new UE capability signalling, RAN4 </w:t>
      </w:r>
      <w:r w:rsidR="00045BD7" w:rsidRPr="00AA19CD">
        <w:rPr>
          <w:rFonts w:ascii="Arial" w:hAnsi="Arial" w:cs="Arial"/>
          <w:lang w:eastAsia="en-GB"/>
        </w:rPr>
        <w:t>respectfully</w:t>
      </w:r>
      <w:r w:rsidR="00887E6B" w:rsidRPr="00AA19CD">
        <w:rPr>
          <w:rFonts w:ascii="Arial" w:hAnsi="Arial" w:cs="Arial"/>
          <w:lang w:eastAsia="en-GB"/>
        </w:rPr>
        <w:t xml:space="preserve"> requests RAN2 to provide feedback </w:t>
      </w:r>
      <w:r w:rsidRPr="00AA19CD">
        <w:rPr>
          <w:rFonts w:ascii="Arial" w:hAnsi="Arial" w:cs="Arial"/>
          <w:lang w:eastAsia="en-GB"/>
        </w:rPr>
        <w:t xml:space="preserve">on whether </w:t>
      </w:r>
      <w:r w:rsidR="00887E6B" w:rsidRPr="00AA19CD">
        <w:rPr>
          <w:rFonts w:ascii="Arial" w:hAnsi="Arial" w:cs="Arial"/>
          <w:lang w:eastAsia="en-GB"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lang w:eastAsia="en-GB"/>
        </w:rPr>
        <w:t>.</w:t>
      </w:r>
      <w:r w:rsidRPr="00AA19CD">
        <w:rPr>
          <w:rFonts w:ascii="Arial" w:hAnsi="Arial" w:cs="Arial"/>
          <w:lang w:eastAsia="en-GB"/>
        </w:rPr>
        <w:t xml:space="preserve"> </w:t>
      </w:r>
      <w:r w:rsidR="00887E6B" w:rsidRPr="00AA19CD">
        <w:rPr>
          <w:rFonts w:ascii="Arial" w:hAnsi="Arial" w:cs="Arial"/>
          <w:lang w:eastAsia="en-GB"/>
        </w:rPr>
        <w:t xml:space="preserve">If </w:t>
      </w:r>
      <w:proofErr w:type="gramStart"/>
      <w:r w:rsidR="00887E6B" w:rsidRPr="00AA19CD">
        <w:rPr>
          <w:rFonts w:ascii="Arial" w:hAnsi="Arial" w:cs="Arial"/>
          <w:lang w:eastAsia="en-GB"/>
        </w:rPr>
        <w:t>Yes</w:t>
      </w:r>
      <w:proofErr w:type="gramEnd"/>
      <w:r w:rsidR="00887E6B" w:rsidRPr="00AA19CD">
        <w:rPr>
          <w:rFonts w:ascii="Arial" w:hAnsi="Arial" w:cs="Arial"/>
          <w:lang w:eastAsia="en-GB"/>
        </w:rPr>
        <w:t>, can this signalling be implemented early in Rel-18?</w:t>
      </w:r>
      <w:r w:rsidR="00E138AC" w:rsidRPr="00AA19CD">
        <w:rPr>
          <w:rFonts w:ascii="Arial" w:hAnsi="Arial" w:cs="Arial"/>
          <w:lang w:eastAsia="en-GB"/>
        </w:rPr>
        <w:t xml:space="preserve"> 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6927562B" w:rsidR="00500467" w:rsidRDefault="003D6E1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5BD7" w:rsidRPr="00045BD7">
        <w:rPr>
          <w:rFonts w:ascii="Arial" w:hAnsi="Arial" w:cs="Arial"/>
          <w:bCs/>
        </w:rPr>
        <w:t xml:space="preserve">RAN4 respectfully requests RAN2 to provide feedback </w:t>
      </w:r>
      <w:r w:rsidR="00DA461C">
        <w:rPr>
          <w:rFonts w:ascii="Arial" w:hAnsi="Arial" w:cs="Arial"/>
          <w:bCs/>
        </w:rPr>
        <w:t>on whether</w:t>
      </w:r>
      <w:r w:rsidR="00DA461C" w:rsidRPr="00045BD7">
        <w:rPr>
          <w:rFonts w:ascii="Arial" w:hAnsi="Arial" w:cs="Arial"/>
          <w:bCs/>
        </w:rPr>
        <w:t xml:space="preserve"> </w:t>
      </w:r>
      <w:r w:rsidR="00045BD7" w:rsidRPr="00045BD7">
        <w:rPr>
          <w:rFonts w:ascii="Arial" w:hAnsi="Arial" w:cs="Arial"/>
          <w:bCs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bCs/>
        </w:rPr>
        <w:t>.</w:t>
      </w:r>
      <w:r w:rsidR="00045BD7" w:rsidRPr="00045BD7">
        <w:rPr>
          <w:rFonts w:ascii="Arial" w:hAnsi="Arial" w:cs="Arial"/>
          <w:bCs/>
        </w:rPr>
        <w:t xml:space="preserve"> If </w:t>
      </w:r>
      <w:proofErr w:type="gramStart"/>
      <w:r w:rsidR="00045BD7" w:rsidRPr="00045BD7">
        <w:rPr>
          <w:rFonts w:ascii="Arial" w:hAnsi="Arial" w:cs="Arial"/>
          <w:bCs/>
        </w:rPr>
        <w:t>Yes</w:t>
      </w:r>
      <w:proofErr w:type="gramEnd"/>
      <w:r w:rsidR="00045BD7" w:rsidRPr="00045BD7">
        <w:rPr>
          <w:rFonts w:ascii="Arial" w:hAnsi="Arial" w:cs="Arial"/>
          <w:bCs/>
        </w:rPr>
        <w:t>, can this signalling be implemented early in Rel-18?</w:t>
      </w:r>
    </w:p>
    <w:p w14:paraId="497E4ADC" w14:textId="77777777" w:rsidR="004D063E" w:rsidRDefault="004D063E">
      <w:pPr>
        <w:spacing w:after="120"/>
        <w:ind w:left="993" w:hanging="993"/>
        <w:rPr>
          <w:rFonts w:ascii="Arial" w:hAnsi="Arial" w:cs="Arial"/>
        </w:rPr>
      </w:pP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57EB6299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A4DC7">
        <w:rPr>
          <w:rFonts w:ascii="Arial" w:hAnsi="Arial" w:cs="Arial"/>
          <w:bCs/>
          <w:lang w:val="en-US"/>
        </w:rPr>
        <w:t>6</w:t>
      </w:r>
      <w:r w:rsidR="00695962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13</w:t>
      </w:r>
      <w:r w:rsidR="006B5FAF">
        <w:rPr>
          <w:rFonts w:ascii="Arial" w:hAnsi="Arial" w:cs="Arial"/>
          <w:bCs/>
          <w:lang w:val="en-US"/>
        </w:rPr>
        <w:t xml:space="preserve"> - 1</w:t>
      </w:r>
      <w:r w:rsidR="006A4DC7">
        <w:rPr>
          <w:rFonts w:ascii="Arial" w:hAnsi="Arial" w:cs="Arial"/>
          <w:bCs/>
          <w:lang w:val="en-US"/>
        </w:rPr>
        <w:t>7</w:t>
      </w:r>
      <w:r w:rsidR="006B5FAF">
        <w:rPr>
          <w:rFonts w:ascii="Arial" w:hAnsi="Arial" w:cs="Arial"/>
          <w:bCs/>
          <w:lang w:val="en-US"/>
        </w:rPr>
        <w:t xml:space="preserve"> </w:t>
      </w:r>
      <w:r w:rsidR="006A4DC7">
        <w:rPr>
          <w:rFonts w:ascii="Arial" w:hAnsi="Arial" w:cs="Arial"/>
          <w:bCs/>
          <w:lang w:val="en-US"/>
        </w:rPr>
        <w:t>Oct</w:t>
      </w:r>
      <w:r w:rsidR="006B5FAF">
        <w:rPr>
          <w:rFonts w:ascii="Arial" w:hAnsi="Arial" w:cs="Arial"/>
          <w:bCs/>
          <w:lang w:val="en-US"/>
        </w:rPr>
        <w:t xml:space="preserve">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Prague</w:t>
      </w:r>
      <w:r w:rsidR="005F29AB">
        <w:rPr>
          <w:rFonts w:ascii="Arial" w:hAnsi="Arial" w:cs="Arial"/>
          <w:bCs/>
          <w:lang w:val="en-US"/>
        </w:rPr>
        <w:t xml:space="preserve">, </w:t>
      </w:r>
      <w:r w:rsidR="006A4DC7">
        <w:rPr>
          <w:rFonts w:ascii="Arial" w:hAnsi="Arial" w:cs="Arial"/>
          <w:bCs/>
          <w:lang w:val="en-US"/>
        </w:rPr>
        <w:t>Czech Republic</w:t>
      </w:r>
      <w:r w:rsidR="006B5FAF">
        <w:rPr>
          <w:rFonts w:ascii="Arial" w:hAnsi="Arial" w:cs="Arial"/>
          <w:bCs/>
          <w:lang w:val="en-US"/>
        </w:rPr>
        <w:t xml:space="preserve"> </w:t>
      </w:r>
    </w:p>
    <w:p w14:paraId="274FF027" w14:textId="3504389C" w:rsidR="00500467" w:rsidRPr="00B328AC" w:rsidRDefault="003D6E1E" w:rsidP="004C23F9">
      <w:pPr>
        <w:tabs>
          <w:tab w:val="left" w:pos="4536"/>
        </w:tabs>
        <w:spacing w:after="120"/>
        <w:rPr>
          <w:lang w:val="en-US"/>
        </w:rPr>
      </w:pPr>
      <w:r w:rsidRPr="00B328AC">
        <w:rPr>
          <w:rFonts w:ascii="Arial" w:hAnsi="Arial" w:cs="Arial"/>
          <w:bCs/>
          <w:lang w:val="en-US"/>
        </w:rPr>
        <w:t>3GPP TSG RAN WG</w:t>
      </w:r>
      <w:r w:rsidR="00C83A3A" w:rsidRPr="00B328AC">
        <w:rPr>
          <w:rFonts w:ascii="Arial" w:hAnsi="Arial" w:cs="Arial"/>
          <w:bCs/>
          <w:lang w:val="en-US"/>
        </w:rPr>
        <w:t>4</w:t>
      </w:r>
      <w:r w:rsidRPr="00B328AC">
        <w:rPr>
          <w:rFonts w:ascii="Arial" w:hAnsi="Arial" w:cs="Arial"/>
          <w:bCs/>
          <w:lang w:val="en-US"/>
        </w:rPr>
        <w:t>#1</w:t>
      </w:r>
      <w:r w:rsidR="00C83A3A" w:rsidRPr="00B328AC">
        <w:rPr>
          <w:rFonts w:ascii="Arial" w:hAnsi="Arial" w:cs="Arial"/>
          <w:bCs/>
          <w:lang w:val="en-US"/>
        </w:rPr>
        <w:t>1</w:t>
      </w:r>
      <w:r w:rsidR="006A4DC7" w:rsidRPr="00B328AC">
        <w:rPr>
          <w:rFonts w:ascii="Arial" w:hAnsi="Arial" w:cs="Arial"/>
          <w:bCs/>
          <w:lang w:val="en-US"/>
        </w:rPr>
        <w:t>7</w:t>
      </w:r>
      <w:r w:rsidRPr="00B328AC">
        <w:rPr>
          <w:rFonts w:ascii="Arial" w:hAnsi="Arial" w:cs="Arial"/>
          <w:bCs/>
          <w:lang w:val="en-US"/>
        </w:rPr>
        <w:tab/>
      </w:r>
      <w:r w:rsidR="006633C1" w:rsidRPr="00B328AC">
        <w:rPr>
          <w:rFonts w:ascii="Arial" w:hAnsi="Arial" w:cs="Arial"/>
          <w:bCs/>
          <w:lang w:val="en-US"/>
        </w:rPr>
        <w:t>1</w:t>
      </w:r>
      <w:r w:rsidR="00B328AC" w:rsidRPr="00B328AC">
        <w:rPr>
          <w:rFonts w:ascii="Arial" w:hAnsi="Arial" w:cs="Arial"/>
          <w:bCs/>
          <w:lang w:val="en-US"/>
        </w:rPr>
        <w:t>7</w:t>
      </w:r>
      <w:r w:rsidR="006B5FAF" w:rsidRPr="00B328AC">
        <w:rPr>
          <w:rFonts w:ascii="Arial" w:hAnsi="Arial" w:cs="Arial"/>
          <w:bCs/>
          <w:lang w:val="en-US"/>
        </w:rPr>
        <w:t xml:space="preserve"> - </w:t>
      </w:r>
      <w:r w:rsidR="006633C1" w:rsidRPr="00B328AC">
        <w:rPr>
          <w:rFonts w:ascii="Arial" w:hAnsi="Arial" w:cs="Arial"/>
          <w:bCs/>
          <w:lang w:val="en-US"/>
        </w:rPr>
        <w:t>2</w:t>
      </w:r>
      <w:r w:rsidR="00B328AC" w:rsidRPr="00B328AC">
        <w:rPr>
          <w:rFonts w:ascii="Arial" w:hAnsi="Arial" w:cs="Arial"/>
          <w:bCs/>
          <w:lang w:val="en-US"/>
        </w:rPr>
        <w:t>1</w:t>
      </w:r>
      <w:r w:rsidR="006B5FAF" w:rsidRPr="00B328AC">
        <w:rPr>
          <w:rFonts w:ascii="Arial" w:hAnsi="Arial" w:cs="Arial"/>
          <w:bCs/>
          <w:lang w:val="en-US"/>
        </w:rPr>
        <w:t xml:space="preserve"> </w:t>
      </w:r>
      <w:r w:rsidR="00B328AC" w:rsidRPr="00B328AC">
        <w:rPr>
          <w:rFonts w:ascii="Arial" w:hAnsi="Arial" w:cs="Arial"/>
          <w:bCs/>
          <w:lang w:val="en-US"/>
        </w:rPr>
        <w:t>Nov</w:t>
      </w:r>
      <w:r w:rsidR="006B5FAF" w:rsidRPr="00B328AC">
        <w:rPr>
          <w:rFonts w:ascii="Arial" w:hAnsi="Arial" w:cs="Arial"/>
          <w:bCs/>
          <w:lang w:val="en-US"/>
        </w:rPr>
        <w:t xml:space="preserve"> 2025</w:t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B328AC" w:rsidRPr="00B328AC">
        <w:rPr>
          <w:rFonts w:ascii="Arial" w:hAnsi="Arial" w:cs="Arial"/>
          <w:bCs/>
          <w:lang w:val="en-US"/>
        </w:rPr>
        <w:t>Dallas</w:t>
      </w:r>
      <w:r w:rsidR="00B328AC">
        <w:rPr>
          <w:rFonts w:ascii="Arial" w:hAnsi="Arial" w:cs="Arial"/>
          <w:bCs/>
          <w:lang w:val="en-US"/>
        </w:rPr>
        <w:t>, Texas, USA</w:t>
      </w:r>
    </w:p>
    <w:sectPr w:rsidR="00500467" w:rsidRPr="00B328AC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ECC0" w14:textId="77777777" w:rsidR="00D4643E" w:rsidRDefault="00D4643E">
      <w:pPr>
        <w:spacing w:after="0"/>
      </w:pPr>
      <w:r>
        <w:separator/>
      </w:r>
    </w:p>
  </w:endnote>
  <w:endnote w:type="continuationSeparator" w:id="0">
    <w:p w14:paraId="1D54F47C" w14:textId="77777777" w:rsidR="00D4643E" w:rsidRDefault="00D46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1425" w14:textId="77777777" w:rsidR="00D4643E" w:rsidRDefault="00D4643E">
      <w:pPr>
        <w:spacing w:after="0"/>
      </w:pPr>
      <w:r>
        <w:separator/>
      </w:r>
    </w:p>
  </w:footnote>
  <w:footnote w:type="continuationSeparator" w:id="0">
    <w:p w14:paraId="009B33D4" w14:textId="77777777" w:rsidR="00D4643E" w:rsidRDefault="00D464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24F30E4"/>
    <w:multiLevelType w:val="hybridMultilevel"/>
    <w:tmpl w:val="C9B267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4244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4C58C8"/>
    <w:multiLevelType w:val="hybridMultilevel"/>
    <w:tmpl w:val="C28021E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00CE"/>
    <w:multiLevelType w:val="hybridMultilevel"/>
    <w:tmpl w:val="C388DDBE"/>
    <w:lvl w:ilvl="0" w:tplc="337224E4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8"/>
  </w:num>
  <w:num w:numId="2" w16cid:durableId="823357524">
    <w:abstractNumId w:val="8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5"/>
  </w:num>
  <w:num w:numId="7" w16cid:durableId="2145732636">
    <w:abstractNumId w:val="0"/>
  </w:num>
  <w:num w:numId="8" w16cid:durableId="877858183">
    <w:abstractNumId w:val="21"/>
  </w:num>
  <w:num w:numId="9" w16cid:durableId="387537485">
    <w:abstractNumId w:val="10"/>
  </w:num>
  <w:num w:numId="10" w16cid:durableId="1381321334">
    <w:abstractNumId w:val="9"/>
  </w:num>
  <w:num w:numId="11" w16cid:durableId="1897352690">
    <w:abstractNumId w:val="11"/>
  </w:num>
  <w:num w:numId="12" w16cid:durableId="330375246">
    <w:abstractNumId w:val="12"/>
  </w:num>
  <w:num w:numId="13" w16cid:durableId="1179005279">
    <w:abstractNumId w:val="19"/>
  </w:num>
  <w:num w:numId="14" w16cid:durableId="1112671294">
    <w:abstractNumId w:val="1"/>
  </w:num>
  <w:num w:numId="15" w16cid:durableId="1871915872">
    <w:abstractNumId w:val="13"/>
  </w:num>
  <w:num w:numId="16" w16cid:durableId="1939630102">
    <w:abstractNumId w:val="17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22"/>
  </w:num>
  <w:num w:numId="20" w16cid:durableId="157113343">
    <w:abstractNumId w:val="14"/>
  </w:num>
  <w:num w:numId="21" w16cid:durableId="1557469149">
    <w:abstractNumId w:val="7"/>
  </w:num>
  <w:num w:numId="22" w16cid:durableId="843979811">
    <w:abstractNumId w:val="20"/>
  </w:num>
  <w:num w:numId="23" w16cid:durableId="628173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BD7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3E5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5D2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3B8E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6855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C3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543C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36A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87B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0EA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4C9A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2A25"/>
    <w:rsid w:val="003D36D2"/>
    <w:rsid w:val="003D3C45"/>
    <w:rsid w:val="003D4A00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B6B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4FE5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3F9"/>
    <w:rsid w:val="004C28E6"/>
    <w:rsid w:val="004C3898"/>
    <w:rsid w:val="004C435D"/>
    <w:rsid w:val="004C4E6E"/>
    <w:rsid w:val="004C55BB"/>
    <w:rsid w:val="004C6E43"/>
    <w:rsid w:val="004C7AAC"/>
    <w:rsid w:val="004D063E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2737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BD8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956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4DC7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0AA6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167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69C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5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3FB7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27A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87E6B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68F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E04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287A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37568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4D03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9CD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8AC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04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D67A7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1BF5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71C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5FD4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3E5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643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61C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3BFC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8AC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4C76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5DCA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777B0"/>
    <w:rsid w:val="00F804BE"/>
    <w:rsid w:val="00F80DF0"/>
    <w:rsid w:val="00F817CE"/>
    <w:rsid w:val="00F824E8"/>
    <w:rsid w:val="00F8456C"/>
    <w:rsid w:val="00F84FC7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0DE3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Bill Shvodian</cp:lastModifiedBy>
  <cp:revision>3</cp:revision>
  <cp:lastPrinted>2008-02-01T21:09:00Z</cp:lastPrinted>
  <dcterms:created xsi:type="dcterms:W3CDTF">2025-08-29T06:34:00Z</dcterms:created>
  <dcterms:modified xsi:type="dcterms:W3CDTF">2025-08-29T06:36:00Z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