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7FA15A0D" w:rsidR="009A5D49" w:rsidRPr="00DF65F7" w:rsidRDefault="00192F97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宋体" w:cs="Arial"/>
          <w:sz w:val="24"/>
          <w:szCs w:val="24"/>
          <w:lang w:eastAsia="zh-CN"/>
        </w:rPr>
        <w:t>3GPP TSG-RAN WG4 Meeting #11</w:t>
      </w:r>
      <w:r w:rsidR="002603A7">
        <w:rPr>
          <w:rFonts w:eastAsia="宋体" w:cs="Arial"/>
          <w:sz w:val="24"/>
          <w:szCs w:val="24"/>
          <w:lang w:eastAsia="zh-CN"/>
        </w:rPr>
        <w:t>6</w:t>
      </w:r>
      <w:r w:rsidR="009A5D49" w:rsidRPr="00952411">
        <w:rPr>
          <w:rFonts w:cs="Arial"/>
          <w:sz w:val="24"/>
          <w:szCs w:val="24"/>
        </w:rPr>
        <w:tab/>
      </w:r>
      <w:r w:rsidR="0070232D" w:rsidRPr="0070232D">
        <w:rPr>
          <w:rFonts w:cs="Arial"/>
          <w:sz w:val="24"/>
          <w:szCs w:val="24"/>
        </w:rPr>
        <w:t>R4-2510607</w:t>
      </w:r>
      <w:bookmarkStart w:id="2" w:name="_GoBack"/>
      <w:bookmarkEnd w:id="2"/>
    </w:p>
    <w:p w14:paraId="12C19EE5" w14:textId="7A54B331" w:rsidR="00DE64A1" w:rsidRDefault="00505B04" w:rsidP="001F4680">
      <w:pPr>
        <w:pStyle w:val="Footer"/>
        <w:jc w:val="left"/>
        <w:rPr>
          <w:rFonts w:eastAsia="宋体" w:cs="Arial"/>
          <w:i w:val="0"/>
          <w:noProof w:val="0"/>
          <w:sz w:val="24"/>
          <w:szCs w:val="24"/>
          <w:lang w:eastAsia="zh-CN"/>
        </w:rPr>
      </w:pPr>
      <w:r w:rsidRPr="00505B04">
        <w:rPr>
          <w:rFonts w:eastAsia="宋体" w:cs="Arial"/>
          <w:i w:val="0"/>
          <w:noProof w:val="0"/>
          <w:sz w:val="24"/>
          <w:szCs w:val="24"/>
          <w:lang w:eastAsia="zh-CN"/>
        </w:rPr>
        <w:t>Bengaluru, India, August 25th – 29th, 2025</w:t>
      </w:r>
    </w:p>
    <w:p w14:paraId="1E6B6AEB" w14:textId="77777777" w:rsidR="00505B04" w:rsidRPr="002D2977" w:rsidRDefault="00505B04" w:rsidP="001F4680">
      <w:pPr>
        <w:pStyle w:val="Footer"/>
        <w:jc w:val="left"/>
        <w:rPr>
          <w:noProof w:val="0"/>
        </w:rPr>
      </w:pPr>
    </w:p>
    <w:p w14:paraId="7F9FBBE7" w14:textId="5C05AFB5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192F97" w:rsidRPr="00192F97">
        <w:rPr>
          <w:rFonts w:ascii="Arial" w:hAnsi="Arial"/>
          <w:sz w:val="24"/>
          <w:lang w:val="en-US"/>
        </w:rPr>
        <w:t>7.2</w:t>
      </w:r>
      <w:r w:rsidR="00505B04">
        <w:rPr>
          <w:rFonts w:ascii="Arial" w:hAnsi="Arial"/>
          <w:sz w:val="24"/>
          <w:lang w:val="en-US"/>
        </w:rPr>
        <w:t>2</w:t>
      </w:r>
      <w:r w:rsidR="00192F97" w:rsidRPr="00192F97">
        <w:rPr>
          <w:rFonts w:ascii="Arial" w:hAnsi="Arial"/>
          <w:sz w:val="24"/>
          <w:lang w:val="en-US"/>
        </w:rPr>
        <w:t>.</w:t>
      </w:r>
      <w:r w:rsidR="00DF0273">
        <w:rPr>
          <w:rFonts w:ascii="Arial" w:hAnsi="Arial"/>
          <w:sz w:val="24"/>
          <w:lang w:val="en-US"/>
        </w:rPr>
        <w:t>7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73039CD6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DF0273">
        <w:rPr>
          <w:rFonts w:ascii="Arial" w:hAnsi="Arial"/>
          <w:sz w:val="24"/>
          <w:lang w:val="en-US"/>
        </w:rPr>
        <w:t>D</w:t>
      </w:r>
      <w:r w:rsidR="00DF0273" w:rsidRPr="00DF0273">
        <w:rPr>
          <w:rFonts w:ascii="Arial" w:hAnsi="Arial"/>
          <w:sz w:val="24"/>
          <w:lang w:val="en-US"/>
        </w:rPr>
        <w:t>iscussion on RRM performance for R19 A-IoT device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8F0A68F" w14:textId="79E405AF" w:rsidR="00270F3C" w:rsidRDefault="00C12736" w:rsidP="00622EBC">
      <w:pPr>
        <w:rPr>
          <w:rFonts w:eastAsiaTheme="minorEastAsia"/>
          <w:lang w:val="en-US" w:eastAsia="zh-CN"/>
        </w:rPr>
      </w:pPr>
      <w:bookmarkStart w:id="3" w:name="_Hlk131426020"/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st</w:t>
      </w:r>
      <w:r>
        <w:rPr>
          <w:rFonts w:eastAsiaTheme="minorEastAsia"/>
          <w:lang w:val="en-US" w:eastAsia="zh-CN"/>
        </w:rPr>
        <w:t xml:space="preserve">udy item of Ambient IoT [1] was completed with WI approve in [2] and further updated in [3]. </w:t>
      </w:r>
      <w:r w:rsidR="00BB690D">
        <w:rPr>
          <w:rFonts w:eastAsiaTheme="minorEastAsia"/>
          <w:lang w:val="en-US" w:eastAsia="zh-CN"/>
        </w:rPr>
        <w:t xml:space="preserve">The RRM </w:t>
      </w:r>
      <w:r w:rsidR="00D3651D">
        <w:rPr>
          <w:rFonts w:eastAsiaTheme="minorEastAsia"/>
          <w:lang w:val="en-US" w:eastAsia="zh-CN"/>
        </w:rPr>
        <w:t>impacts were discussed in last RAN4 meeting with agreements captured in [4]</w:t>
      </w:r>
      <w:r w:rsidR="00BB690D">
        <w:rPr>
          <w:rFonts w:eastAsiaTheme="minorEastAsia"/>
          <w:lang w:val="en-US" w:eastAsia="zh-CN"/>
        </w:rPr>
        <w:t xml:space="preserve">. </w:t>
      </w:r>
      <w:r w:rsidR="004B41A6">
        <w:rPr>
          <w:rFonts w:eastAsiaTheme="minorEastAsia"/>
          <w:lang w:val="en-US" w:eastAsia="zh-CN"/>
        </w:rPr>
        <w:t xml:space="preserve">The performance requirements are scheduled to started from this meeting. </w:t>
      </w:r>
      <w:r w:rsidR="00BB690D">
        <w:rPr>
          <w:rFonts w:eastAsiaTheme="minorEastAsia"/>
          <w:lang w:val="en-US" w:eastAsia="zh-CN"/>
        </w:rPr>
        <w:t xml:space="preserve">In this contribution, we provide our </w:t>
      </w:r>
      <w:r w:rsidR="004B41A6">
        <w:rPr>
          <w:rFonts w:eastAsiaTheme="minorEastAsia"/>
          <w:lang w:val="en-US" w:eastAsia="zh-CN"/>
        </w:rPr>
        <w:t>initial views</w:t>
      </w:r>
      <w:r w:rsidR="00BB690D">
        <w:rPr>
          <w:rFonts w:eastAsiaTheme="minorEastAsia"/>
          <w:lang w:val="en-US" w:eastAsia="zh-CN"/>
        </w:rPr>
        <w:t xml:space="preserve"> on </w:t>
      </w:r>
      <w:r w:rsidR="004B41A6">
        <w:rPr>
          <w:rFonts w:eastAsiaTheme="minorEastAsia"/>
          <w:lang w:val="en-US" w:eastAsia="zh-CN"/>
        </w:rPr>
        <w:t>RRM performance impacts.</w:t>
      </w:r>
    </w:p>
    <w:bookmarkEnd w:id="3"/>
    <w:p w14:paraId="7709C277" w14:textId="15BBD786" w:rsidR="003256F9" w:rsidRPr="008F0CD6" w:rsidRDefault="00DF0231" w:rsidP="008F5FB2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6650658D" w14:textId="13114ED2" w:rsidR="000A4E49" w:rsidRDefault="004B41A6" w:rsidP="00805386">
      <w:pPr>
        <w:rPr>
          <w:lang w:eastAsia="zh-CN"/>
        </w:rPr>
      </w:pPr>
      <w:r>
        <w:rPr>
          <w:lang w:eastAsia="zh-CN"/>
        </w:rPr>
        <w:t>In previous meetings, the RRM impacts on core requirements are identified as follows: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62"/>
      </w:tblGrid>
      <w:tr w:rsidR="004B41A6" w14:paraId="28DCD652" w14:textId="77777777" w:rsidTr="004B41A6">
        <w:tc>
          <w:tcPr>
            <w:tcW w:w="9562" w:type="dxa"/>
          </w:tcPr>
          <w:p w14:paraId="3B16E05B" w14:textId="77777777" w:rsidR="004B41A6" w:rsidRDefault="004B41A6" w:rsidP="004B41A6">
            <w:pPr>
              <w:pStyle w:val="Heading2"/>
              <w:numPr>
                <w:ilvl w:val="1"/>
                <w:numId w:val="0"/>
              </w:numPr>
              <w:spacing w:before="180" w:after="180" w:line="240" w:lineRule="auto"/>
              <w:ind w:left="576" w:hanging="576"/>
            </w:pPr>
            <w:r>
              <w:rPr>
                <w:rFonts w:hint="eastAsia"/>
              </w:rPr>
              <w:t>Sub-topic</w:t>
            </w:r>
            <w:r>
              <w:t xml:space="preserve"> 1-</w:t>
            </w:r>
            <w:r>
              <w:rPr>
                <w:rFonts w:hint="eastAsia"/>
                <w:lang w:val="en-US"/>
              </w:rPr>
              <w:t>1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A-IoT random access procedure</w:t>
            </w:r>
          </w:p>
          <w:p w14:paraId="48D18924" w14:textId="1F08F4AE" w:rsidR="004B41A6" w:rsidRPr="004B41A6" w:rsidRDefault="004B41A6" w:rsidP="004B41A6">
            <w:pPr>
              <w:snapToGrid w:val="0"/>
              <w:spacing w:after="12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Issue 1-1: A-IoT random access procedure</w:t>
            </w:r>
          </w:p>
          <w:p w14:paraId="2987184D" w14:textId="77777777" w:rsidR="004B41A6" w:rsidRDefault="004B41A6" w:rsidP="004B41A6">
            <w:pPr>
              <w:pStyle w:val="ListParagraph"/>
              <w:snapToGrid w:val="0"/>
              <w:ind w:firstLineChars="0" w:firstLine="0"/>
              <w:rPr>
                <w:rFonts w:eastAsia="宋体"/>
                <w:sz w:val="21"/>
                <w:szCs w:val="21"/>
                <w:highlight w:val="green"/>
              </w:rPr>
            </w:pPr>
            <w:r>
              <w:rPr>
                <w:rFonts w:eastAsia="宋体"/>
                <w:sz w:val="21"/>
                <w:szCs w:val="21"/>
                <w:highlight w:val="green"/>
              </w:rPr>
              <w:t>Agreement:</w:t>
            </w:r>
          </w:p>
          <w:p w14:paraId="3EBBFCDE" w14:textId="77777777" w:rsidR="004B41A6" w:rsidRDefault="004B41A6" w:rsidP="004B41A6">
            <w:pPr>
              <w:numPr>
                <w:ilvl w:val="4"/>
                <w:numId w:val="3"/>
              </w:numPr>
              <w:autoSpaceDN w:val="0"/>
              <w:snapToGrid w:val="0"/>
              <w:spacing w:after="120"/>
              <w:ind w:leftChars="200" w:left="760"/>
              <w:rPr>
                <w:rFonts w:eastAsia="宋体"/>
                <w:iCs/>
                <w:sz w:val="21"/>
                <w:szCs w:val="21"/>
              </w:rPr>
            </w:pPr>
            <w:r>
              <w:rPr>
                <w:rFonts w:eastAsia="宋体"/>
                <w:iCs/>
                <w:sz w:val="21"/>
                <w:szCs w:val="21"/>
              </w:rPr>
              <w:t>RAN4 to include following aspects for RRM requirements for A-IoT random access. The details of UE behaviour will be updated based on RAN2 spec.</w:t>
            </w:r>
          </w:p>
          <w:p w14:paraId="4CE0A1A5" w14:textId="77777777" w:rsidR="004B41A6" w:rsidRDefault="004B41A6" w:rsidP="004B41A6">
            <w:pPr>
              <w:widowControl w:val="0"/>
              <w:numPr>
                <w:ilvl w:val="0"/>
                <w:numId w:val="18"/>
              </w:numPr>
              <w:tabs>
                <w:tab w:val="clear" w:pos="840"/>
                <w:tab w:val="left" w:pos="420"/>
              </w:tabs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CBRA procedure</w:t>
            </w:r>
          </w:p>
          <w:p w14:paraId="60A61E57" w14:textId="77777777" w:rsidR="004B41A6" w:rsidRDefault="004B41A6" w:rsidP="004B41A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correct behaviour when transmitting A-IoT MSG1(Random ID transmission)</w:t>
            </w:r>
          </w:p>
          <w:p w14:paraId="5FE6E2EB" w14:textId="77777777" w:rsidR="004B41A6" w:rsidRDefault="004B41A6" w:rsidP="004B41A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correct behaviour when receiving A-IoT MSG2</w:t>
            </w:r>
          </w:p>
          <w:p w14:paraId="379C401E" w14:textId="77777777" w:rsidR="004B41A6" w:rsidRDefault="004B41A6" w:rsidP="004B41A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correct behaviour when not receiving A-IoT MSG2</w:t>
            </w:r>
          </w:p>
          <w:p w14:paraId="00548436" w14:textId="77777777" w:rsidR="004B41A6" w:rsidRDefault="004B41A6" w:rsidP="004B41A6">
            <w:pPr>
              <w:widowControl w:val="0"/>
              <w:numPr>
                <w:ilvl w:val="0"/>
                <w:numId w:val="18"/>
              </w:numPr>
              <w:tabs>
                <w:tab w:val="clear" w:pos="840"/>
                <w:tab w:val="left" w:pos="420"/>
              </w:tabs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CFRA procedure</w:t>
            </w:r>
          </w:p>
          <w:p w14:paraId="4560BFC4" w14:textId="77777777" w:rsidR="004B41A6" w:rsidRDefault="004B41A6" w:rsidP="004B41A6">
            <w:pPr>
              <w:widowControl w:val="0"/>
              <w:numPr>
                <w:ilvl w:val="0"/>
                <w:numId w:val="19"/>
              </w:numPr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correct behaviour when transmitting First D2R message</w:t>
            </w:r>
          </w:p>
          <w:p w14:paraId="2BA9AC3B" w14:textId="77777777" w:rsidR="004B41A6" w:rsidRDefault="004B41A6" w:rsidP="004B41A6">
            <w:pPr>
              <w:rPr>
                <w:b/>
                <w:color w:val="0070C0"/>
                <w:u w:val="single"/>
              </w:rPr>
            </w:pPr>
          </w:p>
          <w:p w14:paraId="2741161F" w14:textId="77777777" w:rsidR="004B41A6" w:rsidRDefault="004B41A6" w:rsidP="004B41A6">
            <w:pPr>
              <w:pStyle w:val="Heading2"/>
              <w:numPr>
                <w:ilvl w:val="1"/>
                <w:numId w:val="0"/>
              </w:numPr>
              <w:spacing w:before="180" w:after="180" w:line="240" w:lineRule="auto"/>
              <w:ind w:left="576" w:hanging="576"/>
            </w:pPr>
            <w:r>
              <w:rPr>
                <w:rFonts w:hint="eastAsia"/>
              </w:rPr>
              <w:t>Sub-topic</w:t>
            </w:r>
            <w:r>
              <w:t xml:space="preserve"> 1-</w:t>
            </w:r>
            <w:r>
              <w:rPr>
                <w:rFonts w:hint="eastAsia"/>
                <w:lang w:val="en-US"/>
              </w:rPr>
              <w:t>2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timing</w:t>
            </w:r>
          </w:p>
          <w:p w14:paraId="50A9F69F" w14:textId="359F678A" w:rsidR="004B41A6" w:rsidRPr="004B41A6" w:rsidRDefault="004B41A6" w:rsidP="004B41A6">
            <w:pPr>
              <w:snapToGrid w:val="0"/>
              <w:spacing w:after="12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Issue 1-2-1: Device transmit timing</w:t>
            </w:r>
          </w:p>
          <w:p w14:paraId="415D79D4" w14:textId="1F807B5A" w:rsidR="004B41A6" w:rsidRPr="004B41A6" w:rsidRDefault="004B41A6" w:rsidP="004B41A6">
            <w:pPr>
              <w:pStyle w:val="ListParagraph"/>
              <w:snapToGrid w:val="0"/>
              <w:ind w:firstLineChars="0" w:firstLine="0"/>
              <w:rPr>
                <w:rFonts w:eastAsia="宋体"/>
                <w:sz w:val="21"/>
                <w:szCs w:val="21"/>
                <w:highlight w:val="green"/>
              </w:rPr>
            </w:pPr>
            <w:r>
              <w:rPr>
                <w:rFonts w:eastAsia="宋体" w:hint="eastAsia"/>
                <w:sz w:val="21"/>
                <w:szCs w:val="21"/>
                <w:highlight w:val="green"/>
              </w:rPr>
              <w:t>A</w:t>
            </w:r>
            <w:r>
              <w:rPr>
                <w:rFonts w:eastAsia="宋体"/>
                <w:sz w:val="21"/>
                <w:szCs w:val="21"/>
                <w:highlight w:val="green"/>
              </w:rPr>
              <w:t>greement:</w:t>
            </w:r>
          </w:p>
          <w:p w14:paraId="3A1784B8" w14:textId="77777777" w:rsidR="004B41A6" w:rsidRDefault="004B41A6" w:rsidP="004B41A6">
            <w:pPr>
              <w:numPr>
                <w:ilvl w:val="0"/>
                <w:numId w:val="12"/>
              </w:numPr>
              <w:snapToGrid w:val="0"/>
              <w:spacing w:after="120"/>
              <w:rPr>
                <w:rFonts w:eastAsia="宋体"/>
                <w:bCs/>
                <w:sz w:val="21"/>
                <w:szCs w:val="21"/>
              </w:rPr>
            </w:pPr>
            <w:r>
              <w:rPr>
                <w:rFonts w:eastAsia="宋体"/>
                <w:bCs/>
                <w:sz w:val="21"/>
                <w:szCs w:val="21"/>
              </w:rPr>
              <w:t>RAN4 define D2R transmit timing requirements.</w:t>
            </w:r>
          </w:p>
          <w:p w14:paraId="334B645B" w14:textId="77777777" w:rsidR="004B41A6" w:rsidRDefault="004B41A6" w:rsidP="004B41A6">
            <w:pPr>
              <w:numPr>
                <w:ilvl w:val="0"/>
                <w:numId w:val="12"/>
              </w:numPr>
              <w:tabs>
                <w:tab w:val="left" w:pos="-420"/>
              </w:tabs>
              <w:snapToGrid w:val="0"/>
              <w:spacing w:after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Define </w:t>
            </w:r>
            <w:r>
              <w:rPr>
                <w:rFonts w:eastAsia="宋体"/>
                <w:bCs/>
                <w:sz w:val="21"/>
                <w:szCs w:val="21"/>
              </w:rPr>
              <w:t xml:space="preserve">D2R transmit </w:t>
            </w:r>
            <w:r>
              <w:rPr>
                <w:sz w:val="21"/>
                <w:szCs w:val="21"/>
              </w:rPr>
              <w:t>timing error requirements as follows:</w:t>
            </w:r>
          </w:p>
          <w:p w14:paraId="6E55C4E8" w14:textId="77777777" w:rsidR="004B41A6" w:rsidRDefault="004B41A6" w:rsidP="004B41A6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For MSG1 X=1,</w:t>
            </w:r>
          </w:p>
          <w:p w14:paraId="6B6FEDEB" w14:textId="77777777" w:rsidR="004B41A6" w:rsidRDefault="004B41A6" w:rsidP="004B41A6">
            <w:pPr>
              <w:pStyle w:val="ListParagraph"/>
              <w:numPr>
                <w:ilvl w:val="0"/>
                <w:numId w:val="14"/>
              </w:numPr>
              <w:tabs>
                <w:tab w:val="clear" w:pos="84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reference point for the device transmission timing is T</w:t>
            </w:r>
            <w:r>
              <w:rPr>
                <w:sz w:val="21"/>
                <w:szCs w:val="21"/>
                <w:vertAlign w:val="subscript"/>
              </w:rPr>
              <w:t>offset1</w:t>
            </w:r>
            <w:r>
              <w:rPr>
                <w:sz w:val="21"/>
                <w:szCs w:val="21"/>
              </w:rPr>
              <w:t xml:space="preserve"> after the end of corresponding R2D transmission as define in TS 38.291. The device transmission timing error shall be less than or equal to </w:t>
            </w:r>
            <w:proofErr w:type="spellStart"/>
            <w:r>
              <w:rPr>
                <w:sz w:val="21"/>
                <w:szCs w:val="21"/>
              </w:rPr>
              <w:t>Te</w:t>
            </w:r>
            <w:proofErr w:type="spellEnd"/>
            <w:r>
              <w:rPr>
                <w:sz w:val="21"/>
                <w:szCs w:val="21"/>
              </w:rPr>
              <w:t xml:space="preserve">. The value of </w:t>
            </w:r>
            <w:proofErr w:type="spellStart"/>
            <w:r>
              <w:rPr>
                <w:sz w:val="21"/>
                <w:szCs w:val="21"/>
              </w:rPr>
              <w:t>Te</w:t>
            </w:r>
            <w:proofErr w:type="spellEnd"/>
            <w:r>
              <w:rPr>
                <w:sz w:val="21"/>
                <w:szCs w:val="21"/>
              </w:rPr>
              <w:t xml:space="preserve"> is equal to 10%*T</w:t>
            </w:r>
            <w:r>
              <w:rPr>
                <w:sz w:val="21"/>
                <w:szCs w:val="21"/>
                <w:vertAlign w:val="subscript"/>
              </w:rPr>
              <w:t>SFO</w:t>
            </w:r>
            <w:r>
              <w:rPr>
                <w:sz w:val="21"/>
                <w:szCs w:val="21"/>
              </w:rPr>
              <w:t>, where T</w:t>
            </w:r>
            <w:r>
              <w:rPr>
                <w:sz w:val="21"/>
                <w:szCs w:val="21"/>
                <w:vertAlign w:val="subscript"/>
              </w:rPr>
              <w:t>SFO</w:t>
            </w:r>
            <w:r>
              <w:rPr>
                <w:sz w:val="21"/>
                <w:szCs w:val="21"/>
              </w:rPr>
              <w:t xml:space="preserve"> is the length in microseconds from the last edge of the corresponding R2D transmission to the starting time of MSG1.</w:t>
            </w:r>
          </w:p>
          <w:p w14:paraId="4007311B" w14:textId="77777777" w:rsidR="004B41A6" w:rsidRDefault="004B41A6" w:rsidP="004B41A6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For MSG1 X=2, follow the same principle as starting point.</w:t>
            </w:r>
          </w:p>
          <w:p w14:paraId="6EF39F77" w14:textId="77777777" w:rsidR="004B41A6" w:rsidRDefault="004B41A6" w:rsidP="004B41A6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Note 1: The timing error requirements for other D2R could be updated accordingly based on further RAN1 agreements.</w:t>
            </w:r>
          </w:p>
          <w:p w14:paraId="13397D16" w14:textId="77777777" w:rsidR="004B41A6" w:rsidRDefault="004B41A6" w:rsidP="004B41A6">
            <w:pPr>
              <w:pStyle w:val="ListParagraph"/>
              <w:numPr>
                <w:ilvl w:val="0"/>
                <w:numId w:val="13"/>
              </w:numPr>
              <w:tabs>
                <w:tab w:val="clear" w:pos="420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Chars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 2: The end of the R2D transmission and last edge could be updated based on further RAN1 agreements if any.</w:t>
            </w:r>
          </w:p>
          <w:p w14:paraId="31306699" w14:textId="77777777" w:rsidR="004B41A6" w:rsidRDefault="004B41A6" w:rsidP="004B41A6">
            <w:pPr>
              <w:rPr>
                <w:lang w:eastAsia="zh-CN"/>
              </w:rPr>
            </w:pPr>
          </w:p>
        </w:tc>
      </w:tr>
    </w:tbl>
    <w:p w14:paraId="1A098178" w14:textId="77777777" w:rsidR="004B41A6" w:rsidRDefault="004B41A6" w:rsidP="00805386">
      <w:pPr>
        <w:rPr>
          <w:lang w:eastAsia="zh-CN"/>
        </w:rPr>
      </w:pPr>
    </w:p>
    <w:p w14:paraId="26A39318" w14:textId="5C8F9CAB" w:rsidR="003D4ECD" w:rsidRDefault="004B41A6" w:rsidP="004B41A6">
      <w:pPr>
        <w:jc w:val="both"/>
        <w:rPr>
          <w:lang w:eastAsia="zh-CN"/>
        </w:rPr>
      </w:pPr>
      <w:r w:rsidRPr="004B41A6">
        <w:rPr>
          <w:lang w:eastAsia="zh-CN"/>
        </w:rPr>
        <w:t>For the performance part, the following-up question is whether and how to define test cases to verify these requirements.</w:t>
      </w:r>
      <w:r>
        <w:rPr>
          <w:lang w:eastAsia="zh-CN"/>
        </w:rPr>
        <w:t xml:space="preserve"> </w:t>
      </w:r>
      <w:r w:rsidR="00891C70">
        <w:rPr>
          <w:lang w:eastAsia="zh-CN"/>
        </w:rPr>
        <w:t xml:space="preserve">For NR RRM requirements, RAN4 defined dedicated RA and timing requirements Test cases to verify these requirements. However, for A-IoT device, the support functionalities are very limited. </w:t>
      </w:r>
      <w:r w:rsidR="00432ABB">
        <w:rPr>
          <w:lang w:eastAsia="zh-CN"/>
        </w:rPr>
        <w:t xml:space="preserve">The only support service is inventory and command. And the supported R2D and D2R signals are also limited. As discussed in Device test method [5], which is shown as follows, it could be observed that </w:t>
      </w:r>
      <w:r w:rsidR="001B337D">
        <w:rPr>
          <w:lang w:eastAsia="zh-CN"/>
        </w:rPr>
        <w:t>similar behaviour/requirements</w:t>
      </w:r>
      <w:r w:rsidR="002B143B">
        <w:rPr>
          <w:lang w:eastAsia="zh-CN"/>
        </w:rPr>
        <w:t xml:space="preserve"> (i.e. correct response and correct timing relationship)</w:t>
      </w:r>
      <w:r w:rsidR="001B337D">
        <w:rPr>
          <w:lang w:eastAsia="zh-CN"/>
        </w:rPr>
        <w:t xml:space="preserve"> can also be verified in other </w:t>
      </w:r>
      <w:r w:rsidR="002B143B">
        <w:rPr>
          <w:lang w:eastAsia="zh-CN"/>
        </w:rPr>
        <w:t xml:space="preserve">requirements. For instance, the </w:t>
      </w:r>
      <w:proofErr w:type="spellStart"/>
      <w:r w:rsidR="002B143B">
        <w:rPr>
          <w:lang w:eastAsia="zh-CN"/>
        </w:rPr>
        <w:t>demod</w:t>
      </w:r>
      <w:proofErr w:type="spellEnd"/>
      <w:r w:rsidR="002B143B">
        <w:rPr>
          <w:lang w:eastAsia="zh-CN"/>
        </w:rPr>
        <w:t xml:space="preserve"> requirements may also be verified by correct response upon receiving R2D message</w:t>
      </w:r>
      <w:r w:rsidR="009329CE">
        <w:rPr>
          <w:lang w:eastAsia="zh-CN"/>
        </w:rPr>
        <w:t>. The same behaviour may also be verified in the signalling test in RAN5.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432ABB" w14:paraId="18035432" w14:textId="77777777" w:rsidTr="00432ABB">
        <w:tc>
          <w:tcPr>
            <w:tcW w:w="9562" w:type="dxa"/>
          </w:tcPr>
          <w:p w14:paraId="22946626" w14:textId="77777777" w:rsidR="00432ABB" w:rsidRPr="002051E5" w:rsidRDefault="00432ABB" w:rsidP="00432ABB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  <w:lang w:val="en-US" w:eastAsia="zh-CN"/>
              </w:rPr>
              <w:t>Issue 4-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5-1</w:t>
            </w:r>
            <w:r>
              <w:rPr>
                <w:b/>
                <w:bCs/>
                <w:u w:val="single"/>
                <w:lang w:val="en-US" w:eastAsia="zh-CN"/>
              </w:rPr>
              <w:t>: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 testing performance metric of reference sensitivity</w:t>
            </w:r>
          </w:p>
          <w:p w14:paraId="321F7AED" w14:textId="77777777" w:rsidR="00432ABB" w:rsidRPr="002051E5" w:rsidRDefault="00432ABB" w:rsidP="00432ABB">
            <w:pPr>
              <w:rPr>
                <w:b/>
                <w:bCs/>
                <w:lang w:val="en-US" w:eastAsia="zh-CN"/>
              </w:rPr>
            </w:pPr>
            <w:r w:rsidRPr="002051E5">
              <w:rPr>
                <w:rFonts w:hint="eastAsia"/>
                <w:b/>
                <w:bCs/>
                <w:lang w:val="en-US" w:eastAsia="zh-CN"/>
              </w:rPr>
              <w:t>Agreement:</w:t>
            </w:r>
          </w:p>
          <w:p w14:paraId="7CBB95A2" w14:textId="77777777" w:rsidR="00432ABB" w:rsidRPr="002051E5" w:rsidRDefault="00432ABB" w:rsidP="00432ABB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lang w:val="en-US" w:eastAsia="zh-CN"/>
              </w:rPr>
            </w:pPr>
            <w:r w:rsidRPr="002051E5">
              <w:rPr>
                <w:rFonts w:hint="eastAsia"/>
                <w:lang w:val="en-US" w:eastAsia="zh-CN"/>
              </w:rPr>
              <w:t>Use following as starting point:</w:t>
            </w:r>
          </w:p>
          <w:p w14:paraId="43686941" w14:textId="77777777" w:rsidR="00432ABB" w:rsidRPr="002051E5" w:rsidRDefault="00432ABB" w:rsidP="00432ABB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lang w:val="en-US" w:eastAsia="zh-CN"/>
              </w:rPr>
            </w:pPr>
            <w:r w:rsidRPr="002051E5">
              <w:rPr>
                <w:rFonts w:hint="eastAsia"/>
                <w:lang w:val="en-US" w:eastAsia="zh-CN"/>
              </w:rPr>
              <w:t>Measuring device</w:t>
            </w:r>
            <w:r w:rsidRPr="002051E5">
              <w:rPr>
                <w:lang w:val="en-US" w:eastAsia="zh-CN"/>
              </w:rPr>
              <w:t>’</w:t>
            </w:r>
            <w:r w:rsidRPr="002051E5">
              <w:rPr>
                <w:rFonts w:hint="eastAsia"/>
                <w:lang w:val="en-US" w:eastAsia="zh-CN"/>
              </w:rPr>
              <w:t xml:space="preserve">s correct </w:t>
            </w:r>
            <w:r w:rsidRPr="002051E5">
              <w:rPr>
                <w:lang w:val="en-US" w:eastAsia="zh-CN"/>
              </w:rPr>
              <w:t>response</w:t>
            </w:r>
            <w:r w:rsidRPr="002051E5">
              <w:rPr>
                <w:rFonts w:hint="eastAsia"/>
                <w:lang w:val="en-US" w:eastAsia="zh-CN"/>
              </w:rPr>
              <w:t xml:space="preserve"> and correct respond timing relationship between R2D and the corresponding D2R transmission with a minimum mean power applied for device antenna. </w:t>
            </w:r>
          </w:p>
          <w:p w14:paraId="652A04B4" w14:textId="0AAF775A" w:rsidR="00432ABB" w:rsidRPr="00432ABB" w:rsidRDefault="00432ABB" w:rsidP="00432ABB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b/>
                <w:bCs/>
                <w:lang w:eastAsia="zh-CN"/>
              </w:rPr>
            </w:pPr>
            <w:r w:rsidRPr="002051E5">
              <w:rPr>
                <w:rFonts w:hint="eastAsia"/>
                <w:lang w:val="en-US" w:eastAsia="zh-CN"/>
              </w:rPr>
              <w:t>FFS on how to set the side condition</w:t>
            </w:r>
            <w:r>
              <w:rPr>
                <w:rFonts w:eastAsiaTheme="minorEastAsia" w:hint="eastAsia"/>
                <w:lang w:val="en-US" w:eastAsia="zh-CN"/>
              </w:rPr>
              <w:t xml:space="preserve"> including CW signal power</w:t>
            </w:r>
            <w:r w:rsidRPr="002051E5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62285588" w14:textId="77777777" w:rsidR="00432ABB" w:rsidRDefault="00432ABB" w:rsidP="004B41A6">
      <w:pPr>
        <w:jc w:val="both"/>
        <w:rPr>
          <w:lang w:eastAsia="zh-CN"/>
        </w:rPr>
      </w:pPr>
    </w:p>
    <w:p w14:paraId="0DF87C67" w14:textId="7F092897" w:rsidR="00432ABB" w:rsidRPr="00F42212" w:rsidRDefault="002B143B" w:rsidP="004B41A6">
      <w:pPr>
        <w:jc w:val="both"/>
        <w:rPr>
          <w:b/>
          <w:lang w:eastAsia="zh-CN"/>
        </w:rPr>
      </w:pPr>
      <w:r w:rsidRPr="00F42212">
        <w:rPr>
          <w:b/>
          <w:lang w:eastAsia="zh-CN"/>
        </w:rPr>
        <w:t xml:space="preserve">Observation 1: </w:t>
      </w:r>
      <w:r w:rsidR="00F42212" w:rsidRPr="00F42212">
        <w:rPr>
          <w:b/>
          <w:lang w:eastAsia="zh-CN"/>
        </w:rPr>
        <w:t>Due to very limited supported functionalities, t</w:t>
      </w:r>
      <w:r w:rsidRPr="00F42212">
        <w:rPr>
          <w:b/>
          <w:lang w:eastAsia="zh-CN"/>
        </w:rPr>
        <w:t xml:space="preserve">he </w:t>
      </w:r>
      <w:r w:rsidR="00F42212" w:rsidRPr="00F42212">
        <w:rPr>
          <w:b/>
          <w:lang w:eastAsia="zh-CN"/>
        </w:rPr>
        <w:t>same</w:t>
      </w:r>
      <w:r w:rsidRPr="00F42212">
        <w:rPr>
          <w:b/>
          <w:lang w:eastAsia="zh-CN"/>
        </w:rPr>
        <w:t xml:space="preserve"> behaviour/requirements may also be implicitly verified in other requirements/test (e.g. RF/</w:t>
      </w:r>
      <w:proofErr w:type="spellStart"/>
      <w:r w:rsidRPr="00F42212">
        <w:rPr>
          <w:b/>
          <w:lang w:eastAsia="zh-CN"/>
        </w:rPr>
        <w:t>Demod</w:t>
      </w:r>
      <w:proofErr w:type="spellEnd"/>
      <w:r w:rsidRPr="00F42212">
        <w:rPr>
          <w:b/>
          <w:lang w:eastAsia="zh-CN"/>
        </w:rPr>
        <w:t xml:space="preserve"> requirements).</w:t>
      </w:r>
    </w:p>
    <w:p w14:paraId="2EF96234" w14:textId="4A3DD54E" w:rsidR="00432ABB" w:rsidRDefault="00F42212" w:rsidP="004B41A6">
      <w:pPr>
        <w:jc w:val="both"/>
        <w:rPr>
          <w:lang w:eastAsia="zh-CN"/>
        </w:rPr>
      </w:pPr>
      <w:r>
        <w:rPr>
          <w:lang w:eastAsia="zh-CN"/>
        </w:rPr>
        <w:t xml:space="preserve">Considering that </w:t>
      </w:r>
      <w:r w:rsidR="00AD69C9">
        <w:rPr>
          <w:lang w:eastAsia="zh-CN"/>
        </w:rPr>
        <w:t xml:space="preserve">A-IoT device are extremely low-case, limiting the number of tests is also important to reduce the cost of the device. </w:t>
      </w:r>
    </w:p>
    <w:p w14:paraId="412CDD50" w14:textId="3B3F5590" w:rsidR="00AD69C9" w:rsidRPr="00AD69C9" w:rsidRDefault="00AD69C9" w:rsidP="004B41A6">
      <w:pPr>
        <w:jc w:val="both"/>
        <w:rPr>
          <w:b/>
          <w:lang w:eastAsia="zh-CN"/>
        </w:rPr>
      </w:pPr>
      <w:r w:rsidRPr="00AD69C9">
        <w:rPr>
          <w:b/>
          <w:lang w:eastAsia="zh-CN"/>
        </w:rPr>
        <w:t xml:space="preserve">Observation 2: Limiting the number/complexity of tests are important to reduce the cost of A-IoT device. </w:t>
      </w:r>
    </w:p>
    <w:p w14:paraId="7F6958B3" w14:textId="77777777" w:rsidR="009329CE" w:rsidRPr="009329CE" w:rsidRDefault="00AD69C9" w:rsidP="004B41A6">
      <w:pPr>
        <w:jc w:val="both"/>
        <w:rPr>
          <w:b/>
          <w:lang w:eastAsia="zh-CN"/>
        </w:rPr>
      </w:pPr>
      <w:r w:rsidRPr="009329CE">
        <w:rPr>
          <w:b/>
          <w:lang w:eastAsia="zh-CN"/>
        </w:rPr>
        <w:t>Proposal 1: RAN4 to discuss whether to introduce RRM test cases for A-IoT device</w:t>
      </w:r>
      <w:r w:rsidR="009329CE" w:rsidRPr="009329CE">
        <w:rPr>
          <w:b/>
          <w:lang w:eastAsia="zh-CN"/>
        </w:rPr>
        <w:t xml:space="preserve">. If the same behaviour/requirements can be (implicitly) verified by other requirements/test (e.g. RF and </w:t>
      </w:r>
      <w:proofErr w:type="spellStart"/>
      <w:r w:rsidR="009329CE" w:rsidRPr="009329CE">
        <w:rPr>
          <w:b/>
          <w:lang w:eastAsia="zh-CN"/>
        </w:rPr>
        <w:t>demod</w:t>
      </w:r>
      <w:proofErr w:type="spellEnd"/>
      <w:r w:rsidR="009329CE" w:rsidRPr="009329CE">
        <w:rPr>
          <w:b/>
          <w:lang w:eastAsia="zh-CN"/>
        </w:rPr>
        <w:t>), there is no need to introduce redundant test case.</w:t>
      </w:r>
    </w:p>
    <w:p w14:paraId="07C246FD" w14:textId="318974DC" w:rsidR="00AD69C9" w:rsidRDefault="009329CE" w:rsidP="004B41A6">
      <w:pPr>
        <w:jc w:val="both"/>
        <w:rPr>
          <w:lang w:eastAsia="zh-CN"/>
        </w:rPr>
      </w:pPr>
      <w:r>
        <w:rPr>
          <w:lang w:eastAsia="zh-CN"/>
        </w:rPr>
        <w:t xml:space="preserve">If RRM specific test cases are to be introduced, the test method </w:t>
      </w:r>
      <w:r w:rsidR="007B083C">
        <w:rPr>
          <w:lang w:eastAsia="zh-CN"/>
        </w:rPr>
        <w:t>also needs to be discussed. Based on the parallel discussion in test method, the OTA test is assumed due to no antenna connector for A-IoT device. The sensitivity and backscatter RF requirements are considered as the example for test method discussion. The same test method can be reused for RRM test.</w:t>
      </w:r>
    </w:p>
    <w:p w14:paraId="0154EC06" w14:textId="038D8490" w:rsidR="007B083C" w:rsidRPr="007B083C" w:rsidRDefault="007B083C" w:rsidP="004B41A6">
      <w:pPr>
        <w:jc w:val="both"/>
        <w:rPr>
          <w:b/>
          <w:lang w:eastAsia="zh-CN"/>
        </w:rPr>
      </w:pPr>
      <w:r w:rsidRPr="007B083C">
        <w:rPr>
          <w:b/>
          <w:lang w:eastAsia="zh-CN"/>
        </w:rPr>
        <w:t>Observation 3: The OTA test mothed under discussion for RF requirements can be reused for RRM test if any RRM test cases are introduced.</w:t>
      </w:r>
    </w:p>
    <w:p w14:paraId="7486F352" w14:textId="77777777" w:rsidR="004B41A6" w:rsidRPr="00AB1C1B" w:rsidRDefault="004B41A6" w:rsidP="004B41A6">
      <w:pPr>
        <w:ind w:firstLine="420"/>
        <w:rPr>
          <w:b/>
          <w:lang w:eastAsia="zh-CN"/>
        </w:rPr>
      </w:pPr>
    </w:p>
    <w:p w14:paraId="24120099" w14:textId="2715CD7C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5DA7AB64" w14:textId="77777777" w:rsidR="007B083C" w:rsidRPr="00F42212" w:rsidRDefault="007B083C" w:rsidP="007B083C">
      <w:pPr>
        <w:jc w:val="both"/>
        <w:rPr>
          <w:b/>
          <w:lang w:eastAsia="zh-CN"/>
        </w:rPr>
      </w:pPr>
      <w:r w:rsidRPr="00F42212">
        <w:rPr>
          <w:b/>
          <w:lang w:eastAsia="zh-CN"/>
        </w:rPr>
        <w:t>Observation 1: Due to very limited supported functionalities, the same behaviour/requirements may also be implicitly verified in other requirements/test (e.g. RF/</w:t>
      </w:r>
      <w:proofErr w:type="spellStart"/>
      <w:r w:rsidRPr="00F42212">
        <w:rPr>
          <w:b/>
          <w:lang w:eastAsia="zh-CN"/>
        </w:rPr>
        <w:t>Demod</w:t>
      </w:r>
      <w:proofErr w:type="spellEnd"/>
      <w:r w:rsidRPr="00F42212">
        <w:rPr>
          <w:b/>
          <w:lang w:eastAsia="zh-CN"/>
        </w:rPr>
        <w:t xml:space="preserve"> requirements).</w:t>
      </w:r>
    </w:p>
    <w:p w14:paraId="0466FB17" w14:textId="77777777" w:rsidR="007B083C" w:rsidRPr="00AD69C9" w:rsidRDefault="007B083C" w:rsidP="007B083C">
      <w:pPr>
        <w:jc w:val="both"/>
        <w:rPr>
          <w:b/>
          <w:lang w:eastAsia="zh-CN"/>
        </w:rPr>
      </w:pPr>
      <w:r w:rsidRPr="00AD69C9">
        <w:rPr>
          <w:b/>
          <w:lang w:eastAsia="zh-CN"/>
        </w:rPr>
        <w:t xml:space="preserve">Observation 2: Limiting the number/complexity of tests are important to reduce the cost of A-IoT device. </w:t>
      </w:r>
    </w:p>
    <w:p w14:paraId="7DBB5A13" w14:textId="77777777" w:rsidR="007B083C" w:rsidRPr="009329CE" w:rsidRDefault="007B083C" w:rsidP="007B083C">
      <w:pPr>
        <w:jc w:val="both"/>
        <w:rPr>
          <w:b/>
          <w:lang w:eastAsia="zh-CN"/>
        </w:rPr>
      </w:pPr>
      <w:r w:rsidRPr="009329CE">
        <w:rPr>
          <w:b/>
          <w:lang w:eastAsia="zh-CN"/>
        </w:rPr>
        <w:t xml:space="preserve">Proposal 1: RAN4 to discuss whether to introduce RRM test cases for A-IoT device. If the same behaviour/requirements can be (implicitly) verified by other requirements/test (e.g. RF and </w:t>
      </w:r>
      <w:proofErr w:type="spellStart"/>
      <w:r w:rsidRPr="009329CE">
        <w:rPr>
          <w:b/>
          <w:lang w:eastAsia="zh-CN"/>
        </w:rPr>
        <w:t>demod</w:t>
      </w:r>
      <w:proofErr w:type="spellEnd"/>
      <w:r w:rsidRPr="009329CE">
        <w:rPr>
          <w:b/>
          <w:lang w:eastAsia="zh-CN"/>
        </w:rPr>
        <w:t>), there is no need to introduce redundant test case.</w:t>
      </w:r>
    </w:p>
    <w:p w14:paraId="177B7800" w14:textId="77777777" w:rsidR="007B083C" w:rsidRPr="007B083C" w:rsidRDefault="007B083C" w:rsidP="007B083C">
      <w:pPr>
        <w:jc w:val="both"/>
        <w:rPr>
          <w:b/>
          <w:lang w:eastAsia="zh-CN"/>
        </w:rPr>
      </w:pPr>
      <w:r w:rsidRPr="007B083C">
        <w:rPr>
          <w:b/>
          <w:lang w:eastAsia="zh-CN"/>
        </w:rPr>
        <w:t>Observation 3: The OTA test mothed under discussion for RF requirements can be reused for RRM test if any RRM test cases are introduced.</w:t>
      </w:r>
    </w:p>
    <w:p w14:paraId="52BDB163" w14:textId="77777777" w:rsidR="002D617C" w:rsidRPr="00A92633" w:rsidRDefault="002D617C" w:rsidP="00A92633">
      <w:pPr>
        <w:jc w:val="both"/>
        <w:rPr>
          <w:b/>
          <w:lang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10B75A1C" w14:textId="77777777" w:rsidR="00BB690D" w:rsidRDefault="00850948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C12736" w:rsidRPr="00C12736">
        <w:rPr>
          <w:rFonts w:eastAsiaTheme="minorEastAsia"/>
          <w:lang w:eastAsia="zh-CN"/>
        </w:rPr>
        <w:t xml:space="preserve">RP‑234058 New SID: Study on solutions for Ambient IoT (Internet of Things) in NR </w:t>
      </w:r>
    </w:p>
    <w:p w14:paraId="14072DFB" w14:textId="53F247BF" w:rsidR="009C7F0C" w:rsidRDefault="00DD0F40" w:rsidP="00C12736">
      <w:pPr>
        <w:rPr>
          <w:rFonts w:eastAsiaTheme="minorEastAsia"/>
          <w:lang w:eastAsia="zh-CN"/>
        </w:rPr>
      </w:pPr>
      <w:r>
        <w:t xml:space="preserve">[2] </w:t>
      </w:r>
      <w:r w:rsidR="00C12736" w:rsidRPr="00C12736">
        <w:t>RP-243326</w:t>
      </w:r>
      <w:r w:rsidR="00C12736">
        <w:t xml:space="preserve"> </w:t>
      </w:r>
      <w:r w:rsidR="00C12736" w:rsidRPr="00C12736">
        <w:t>New Work Item: Solutions for Ambient IoT (Internet of Things) in NR</w:t>
      </w:r>
      <w:r w:rsidR="008F5FB2">
        <w:rPr>
          <w:rFonts w:eastAsiaTheme="minorEastAsia"/>
          <w:lang w:eastAsia="zh-CN"/>
        </w:rPr>
        <w:t xml:space="preserve"> </w:t>
      </w:r>
    </w:p>
    <w:p w14:paraId="13F9F6F8" w14:textId="4D52207F" w:rsidR="00C12736" w:rsidRDefault="00C12736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C12736">
        <w:rPr>
          <w:rFonts w:eastAsiaTheme="minorEastAsia"/>
          <w:lang w:eastAsia="zh-CN"/>
        </w:rPr>
        <w:t>RP-250796</w:t>
      </w:r>
      <w:r>
        <w:rPr>
          <w:rFonts w:eastAsiaTheme="minorEastAsia"/>
          <w:lang w:eastAsia="zh-CN"/>
        </w:rPr>
        <w:t xml:space="preserve"> </w:t>
      </w:r>
      <w:r w:rsidRPr="00C12736">
        <w:rPr>
          <w:rFonts w:eastAsiaTheme="minorEastAsia"/>
          <w:lang w:eastAsia="zh-CN"/>
        </w:rPr>
        <w:t>New Work Item: Solutions for Ambient IoT (Internet of Things) in NR</w:t>
      </w:r>
    </w:p>
    <w:p w14:paraId="62B59801" w14:textId="5396A0F5" w:rsidR="003256F9" w:rsidRDefault="003256F9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[4] </w:t>
      </w:r>
      <w:r w:rsidR="002603A7" w:rsidRPr="002603A7">
        <w:rPr>
          <w:rFonts w:eastAsiaTheme="minorEastAsia"/>
          <w:lang w:eastAsia="zh-CN"/>
        </w:rPr>
        <w:t xml:space="preserve">R4-2508275 </w:t>
      </w:r>
      <w:r w:rsidRPr="003256F9">
        <w:rPr>
          <w:rFonts w:eastAsiaTheme="minorEastAsia"/>
          <w:lang w:eastAsia="zh-CN"/>
        </w:rPr>
        <w:t xml:space="preserve">WF on RRM requirements for </w:t>
      </w:r>
      <w:proofErr w:type="spellStart"/>
      <w:r w:rsidRPr="003256F9">
        <w:rPr>
          <w:rFonts w:eastAsiaTheme="minorEastAsia"/>
          <w:lang w:eastAsia="zh-CN"/>
        </w:rPr>
        <w:t>Ambient_IoT_Solutions</w:t>
      </w:r>
      <w:proofErr w:type="spellEnd"/>
    </w:p>
    <w:p w14:paraId="455F598E" w14:textId="36DCA620" w:rsidR="002603A7" w:rsidRDefault="00575305" w:rsidP="00C127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[5] </w:t>
      </w:r>
      <w:r w:rsidR="00432ABB" w:rsidRPr="00432ABB">
        <w:rPr>
          <w:rFonts w:eastAsiaTheme="minorEastAsia"/>
          <w:lang w:eastAsia="zh-CN"/>
        </w:rPr>
        <w:t>R4-2505230</w:t>
      </w:r>
      <w:r w:rsidR="00432ABB">
        <w:rPr>
          <w:rFonts w:eastAsiaTheme="minorEastAsia"/>
          <w:lang w:eastAsia="zh-CN"/>
        </w:rPr>
        <w:t xml:space="preserve"> </w:t>
      </w:r>
      <w:r w:rsidR="00432ABB" w:rsidRPr="00432ABB">
        <w:rPr>
          <w:rFonts w:eastAsiaTheme="minorEastAsia"/>
          <w:lang w:eastAsia="zh-CN"/>
        </w:rPr>
        <w:t>WF on A-IOT device requirements</w:t>
      </w:r>
    </w:p>
    <w:p w14:paraId="4D22EC70" w14:textId="77777777" w:rsidR="002603A7" w:rsidRDefault="002603A7" w:rsidP="00C12736">
      <w:pPr>
        <w:rPr>
          <w:rFonts w:eastAsiaTheme="minorEastAsia"/>
          <w:lang w:eastAsia="zh-CN"/>
        </w:rPr>
      </w:pPr>
    </w:p>
    <w:p w14:paraId="7701F83E" w14:textId="77777777" w:rsidR="00C12736" w:rsidRDefault="00C12736" w:rsidP="00C12736">
      <w:pPr>
        <w:rPr>
          <w:rFonts w:eastAsiaTheme="minorEastAsia"/>
          <w:lang w:eastAsia="zh-CN"/>
        </w:rPr>
      </w:pPr>
    </w:p>
    <w:p w14:paraId="1E885B18" w14:textId="77777777" w:rsidR="000A078B" w:rsidRPr="00AC17B5" w:rsidRDefault="000A078B">
      <w:pPr>
        <w:rPr>
          <w:rFonts w:eastAsiaTheme="minorEastAsia"/>
          <w:lang w:eastAsia="zh-CN"/>
        </w:rPr>
      </w:pPr>
    </w:p>
    <w:sectPr w:rsidR="000A078B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CD824" w14:textId="77777777" w:rsidR="008C266E" w:rsidRDefault="008C266E">
      <w:pPr>
        <w:spacing w:after="0"/>
      </w:pPr>
      <w:r>
        <w:separator/>
      </w:r>
    </w:p>
  </w:endnote>
  <w:endnote w:type="continuationSeparator" w:id="0">
    <w:p w14:paraId="7C20ABC0" w14:textId="77777777" w:rsidR="008C266E" w:rsidRDefault="008C2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E5EA7" w14:textId="77777777" w:rsidR="008C266E" w:rsidRDefault="008C266E">
      <w:pPr>
        <w:spacing w:after="0"/>
      </w:pPr>
      <w:r>
        <w:separator/>
      </w:r>
    </w:p>
  </w:footnote>
  <w:footnote w:type="continuationSeparator" w:id="0">
    <w:p w14:paraId="7216A050" w14:textId="77777777" w:rsidR="008C266E" w:rsidRDefault="008C26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F50DBD"/>
    <w:multiLevelType w:val="singleLevel"/>
    <w:tmpl w:val="81F50DBD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" w15:restartNumberingAfterBreak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F4814552"/>
    <w:multiLevelType w:val="multilevel"/>
    <w:tmpl w:val="F4814552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 w15:restartNumberingAfterBreak="0">
    <w:nsid w:val="095E1C62"/>
    <w:multiLevelType w:val="hybridMultilevel"/>
    <w:tmpl w:val="77987238"/>
    <w:lvl w:ilvl="0" w:tplc="4F386DF4">
      <w:start w:val="100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等线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等线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CE79DD"/>
    <w:multiLevelType w:val="hybridMultilevel"/>
    <w:tmpl w:val="B5EA6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346BD"/>
    <w:multiLevelType w:val="hybridMultilevel"/>
    <w:tmpl w:val="0BA2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15892"/>
    <w:multiLevelType w:val="hybridMultilevel"/>
    <w:tmpl w:val="56BC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C30B5"/>
    <w:multiLevelType w:val="hybridMultilevel"/>
    <w:tmpl w:val="018C90B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83E33"/>
    <w:multiLevelType w:val="hybridMultilevel"/>
    <w:tmpl w:val="C9AE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91943A3"/>
    <w:multiLevelType w:val="hybridMultilevel"/>
    <w:tmpl w:val="C31C9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1A92E05"/>
    <w:multiLevelType w:val="hybridMultilevel"/>
    <w:tmpl w:val="7784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70E8A"/>
    <w:multiLevelType w:val="hybridMultilevel"/>
    <w:tmpl w:val="D75EB420"/>
    <w:lvl w:ilvl="0" w:tplc="D43EDD00">
      <w:start w:val="6"/>
      <w:numFmt w:val="bullet"/>
      <w:lvlText w:val="-"/>
      <w:lvlJc w:val="left"/>
      <w:pPr>
        <w:ind w:left="8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等线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等线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7BF54C18"/>
    <w:multiLevelType w:val="hybridMultilevel"/>
    <w:tmpl w:val="4CE2E77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17"/>
  </w:num>
  <w:num w:numId="5">
    <w:abstractNumId w:val="7"/>
  </w:num>
  <w:num w:numId="6">
    <w:abstractNumId w:val="13"/>
  </w:num>
  <w:num w:numId="7">
    <w:abstractNumId w:val="6"/>
  </w:num>
  <w:num w:numId="8">
    <w:abstractNumId w:val="2"/>
  </w:num>
  <w:num w:numId="9">
    <w:abstractNumId w:val="19"/>
  </w:num>
  <w:num w:numId="10">
    <w:abstractNumId w:val="9"/>
  </w:num>
  <w:num w:numId="11">
    <w:abstractNumId w:val="10"/>
  </w:num>
  <w:num w:numId="12">
    <w:abstractNumId w:val="20"/>
  </w:num>
  <w:num w:numId="13">
    <w:abstractNumId w:val="1"/>
  </w:num>
  <w:num w:numId="14">
    <w:abstractNumId w:val="4"/>
  </w:num>
  <w:num w:numId="15">
    <w:abstractNumId w:val="11"/>
  </w:num>
  <w:num w:numId="16">
    <w:abstractNumId w:val="18"/>
  </w:num>
  <w:num w:numId="17">
    <w:abstractNumId w:val="15"/>
  </w:num>
  <w:num w:numId="18">
    <w:abstractNumId w:val="3"/>
  </w:num>
  <w:num w:numId="19">
    <w:abstractNumId w:val="0"/>
  </w:num>
  <w:num w:numId="20">
    <w:abstractNumId w:val="8"/>
  </w:num>
  <w:num w:numId="21">
    <w:abstractNumId w:val="5"/>
  </w:num>
  <w:num w:numId="2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06F8A"/>
    <w:rsid w:val="000101C1"/>
    <w:rsid w:val="00012D7C"/>
    <w:rsid w:val="000131D4"/>
    <w:rsid w:val="0001683F"/>
    <w:rsid w:val="00021717"/>
    <w:rsid w:val="00025036"/>
    <w:rsid w:val="00027AF7"/>
    <w:rsid w:val="00030A65"/>
    <w:rsid w:val="00030AFA"/>
    <w:rsid w:val="0003406E"/>
    <w:rsid w:val="00035B7C"/>
    <w:rsid w:val="00035D42"/>
    <w:rsid w:val="00040779"/>
    <w:rsid w:val="0004356B"/>
    <w:rsid w:val="000437A9"/>
    <w:rsid w:val="0004558E"/>
    <w:rsid w:val="00046496"/>
    <w:rsid w:val="00046547"/>
    <w:rsid w:val="00046908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0187"/>
    <w:rsid w:val="0008165F"/>
    <w:rsid w:val="00084E32"/>
    <w:rsid w:val="00086874"/>
    <w:rsid w:val="0008769D"/>
    <w:rsid w:val="00087858"/>
    <w:rsid w:val="000903D2"/>
    <w:rsid w:val="00092907"/>
    <w:rsid w:val="00095431"/>
    <w:rsid w:val="00096503"/>
    <w:rsid w:val="000971F3"/>
    <w:rsid w:val="00097E39"/>
    <w:rsid w:val="000A078B"/>
    <w:rsid w:val="000A12FD"/>
    <w:rsid w:val="000A16F5"/>
    <w:rsid w:val="000A1878"/>
    <w:rsid w:val="000A2ED7"/>
    <w:rsid w:val="000A4BCB"/>
    <w:rsid w:val="000A4E49"/>
    <w:rsid w:val="000A5097"/>
    <w:rsid w:val="000A7A19"/>
    <w:rsid w:val="000B0883"/>
    <w:rsid w:val="000B1439"/>
    <w:rsid w:val="000B1448"/>
    <w:rsid w:val="000B15EC"/>
    <w:rsid w:val="000B2A9A"/>
    <w:rsid w:val="000C2147"/>
    <w:rsid w:val="000C2641"/>
    <w:rsid w:val="000C3428"/>
    <w:rsid w:val="000C3708"/>
    <w:rsid w:val="000C73FA"/>
    <w:rsid w:val="000D0053"/>
    <w:rsid w:val="000D2930"/>
    <w:rsid w:val="000D3391"/>
    <w:rsid w:val="000D4843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3AF2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676E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5BA"/>
    <w:rsid w:val="00141870"/>
    <w:rsid w:val="00142588"/>
    <w:rsid w:val="0014302A"/>
    <w:rsid w:val="001435CB"/>
    <w:rsid w:val="001443AA"/>
    <w:rsid w:val="001504A5"/>
    <w:rsid w:val="00151949"/>
    <w:rsid w:val="00152334"/>
    <w:rsid w:val="001531EC"/>
    <w:rsid w:val="00153CFF"/>
    <w:rsid w:val="00161733"/>
    <w:rsid w:val="00161981"/>
    <w:rsid w:val="00163083"/>
    <w:rsid w:val="00163724"/>
    <w:rsid w:val="00165695"/>
    <w:rsid w:val="00165992"/>
    <w:rsid w:val="0016691F"/>
    <w:rsid w:val="0016756C"/>
    <w:rsid w:val="001710A2"/>
    <w:rsid w:val="001734E7"/>
    <w:rsid w:val="00175B04"/>
    <w:rsid w:val="0017747E"/>
    <w:rsid w:val="0018314E"/>
    <w:rsid w:val="00184719"/>
    <w:rsid w:val="00184811"/>
    <w:rsid w:val="00186B3D"/>
    <w:rsid w:val="001874A6"/>
    <w:rsid w:val="00191CB9"/>
    <w:rsid w:val="00192F97"/>
    <w:rsid w:val="0019343D"/>
    <w:rsid w:val="00195B0D"/>
    <w:rsid w:val="001972B6"/>
    <w:rsid w:val="00197964"/>
    <w:rsid w:val="001A0A8D"/>
    <w:rsid w:val="001A1CB3"/>
    <w:rsid w:val="001A1E7C"/>
    <w:rsid w:val="001A5537"/>
    <w:rsid w:val="001A63AD"/>
    <w:rsid w:val="001B337D"/>
    <w:rsid w:val="001C4240"/>
    <w:rsid w:val="001C5D98"/>
    <w:rsid w:val="001D01D3"/>
    <w:rsid w:val="001D151D"/>
    <w:rsid w:val="001D154C"/>
    <w:rsid w:val="001D2A26"/>
    <w:rsid w:val="001D3006"/>
    <w:rsid w:val="001D3DF0"/>
    <w:rsid w:val="001D4901"/>
    <w:rsid w:val="001E17E6"/>
    <w:rsid w:val="001E24D0"/>
    <w:rsid w:val="001E7174"/>
    <w:rsid w:val="001F03D0"/>
    <w:rsid w:val="001F07CD"/>
    <w:rsid w:val="001F0CA6"/>
    <w:rsid w:val="001F2A21"/>
    <w:rsid w:val="001F4680"/>
    <w:rsid w:val="001F5CB2"/>
    <w:rsid w:val="001F6CF4"/>
    <w:rsid w:val="0020000C"/>
    <w:rsid w:val="0020033A"/>
    <w:rsid w:val="00200678"/>
    <w:rsid w:val="00202BE4"/>
    <w:rsid w:val="00204DA3"/>
    <w:rsid w:val="00204EED"/>
    <w:rsid w:val="00207FF4"/>
    <w:rsid w:val="0021254D"/>
    <w:rsid w:val="00212E0B"/>
    <w:rsid w:val="00216AAB"/>
    <w:rsid w:val="002171BD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03A7"/>
    <w:rsid w:val="00267D3F"/>
    <w:rsid w:val="00270F3C"/>
    <w:rsid w:val="00272F1F"/>
    <w:rsid w:val="0027365E"/>
    <w:rsid w:val="002736F0"/>
    <w:rsid w:val="002825C6"/>
    <w:rsid w:val="00282D3C"/>
    <w:rsid w:val="00285F00"/>
    <w:rsid w:val="00290B5F"/>
    <w:rsid w:val="00291198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143B"/>
    <w:rsid w:val="002B45C3"/>
    <w:rsid w:val="002B5D5D"/>
    <w:rsid w:val="002B6FD5"/>
    <w:rsid w:val="002C0769"/>
    <w:rsid w:val="002C2688"/>
    <w:rsid w:val="002C2693"/>
    <w:rsid w:val="002C33C3"/>
    <w:rsid w:val="002C45D3"/>
    <w:rsid w:val="002D2FA8"/>
    <w:rsid w:val="002D4212"/>
    <w:rsid w:val="002D617C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6200"/>
    <w:rsid w:val="002F7A50"/>
    <w:rsid w:val="00300DB8"/>
    <w:rsid w:val="00305316"/>
    <w:rsid w:val="0030573C"/>
    <w:rsid w:val="003069D8"/>
    <w:rsid w:val="00310619"/>
    <w:rsid w:val="00311CF9"/>
    <w:rsid w:val="00312F21"/>
    <w:rsid w:val="00314345"/>
    <w:rsid w:val="003158EC"/>
    <w:rsid w:val="00315B32"/>
    <w:rsid w:val="00321181"/>
    <w:rsid w:val="00322CBC"/>
    <w:rsid w:val="00323702"/>
    <w:rsid w:val="003256F9"/>
    <w:rsid w:val="003356E3"/>
    <w:rsid w:val="00336939"/>
    <w:rsid w:val="00337DCD"/>
    <w:rsid w:val="00341AD6"/>
    <w:rsid w:val="003422A4"/>
    <w:rsid w:val="0035018F"/>
    <w:rsid w:val="0035144E"/>
    <w:rsid w:val="00352323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4A18"/>
    <w:rsid w:val="003B70E8"/>
    <w:rsid w:val="003B7FD8"/>
    <w:rsid w:val="003C092B"/>
    <w:rsid w:val="003C509B"/>
    <w:rsid w:val="003C6DC4"/>
    <w:rsid w:val="003C761E"/>
    <w:rsid w:val="003D3094"/>
    <w:rsid w:val="003D3C2B"/>
    <w:rsid w:val="003D4ECD"/>
    <w:rsid w:val="003D6632"/>
    <w:rsid w:val="003D6F09"/>
    <w:rsid w:val="003D7426"/>
    <w:rsid w:val="003D77C1"/>
    <w:rsid w:val="003E0792"/>
    <w:rsid w:val="003E097F"/>
    <w:rsid w:val="003E1B1E"/>
    <w:rsid w:val="003E24D9"/>
    <w:rsid w:val="003E5B81"/>
    <w:rsid w:val="003E5E57"/>
    <w:rsid w:val="003E6285"/>
    <w:rsid w:val="003E7C96"/>
    <w:rsid w:val="003F0F9F"/>
    <w:rsid w:val="003F4698"/>
    <w:rsid w:val="003F6CC7"/>
    <w:rsid w:val="003F762D"/>
    <w:rsid w:val="003F76BC"/>
    <w:rsid w:val="00401473"/>
    <w:rsid w:val="00401CE4"/>
    <w:rsid w:val="004111AF"/>
    <w:rsid w:val="00411BBF"/>
    <w:rsid w:val="00412C4D"/>
    <w:rsid w:val="00415933"/>
    <w:rsid w:val="0041604F"/>
    <w:rsid w:val="00420459"/>
    <w:rsid w:val="00423683"/>
    <w:rsid w:val="00423FB0"/>
    <w:rsid w:val="004273E7"/>
    <w:rsid w:val="00427AAF"/>
    <w:rsid w:val="00430F24"/>
    <w:rsid w:val="00432ABB"/>
    <w:rsid w:val="00433560"/>
    <w:rsid w:val="00435D65"/>
    <w:rsid w:val="00435EBD"/>
    <w:rsid w:val="0043678E"/>
    <w:rsid w:val="00445CEB"/>
    <w:rsid w:val="00451B80"/>
    <w:rsid w:val="004538C0"/>
    <w:rsid w:val="0045581F"/>
    <w:rsid w:val="00455DD9"/>
    <w:rsid w:val="00455FD0"/>
    <w:rsid w:val="004569BB"/>
    <w:rsid w:val="00463743"/>
    <w:rsid w:val="00466D02"/>
    <w:rsid w:val="00470799"/>
    <w:rsid w:val="00471E01"/>
    <w:rsid w:val="004753AC"/>
    <w:rsid w:val="00477263"/>
    <w:rsid w:val="004800B2"/>
    <w:rsid w:val="00482BDE"/>
    <w:rsid w:val="00485549"/>
    <w:rsid w:val="00485B29"/>
    <w:rsid w:val="00485D88"/>
    <w:rsid w:val="00493850"/>
    <w:rsid w:val="00494BF2"/>
    <w:rsid w:val="0049501A"/>
    <w:rsid w:val="004A0CA4"/>
    <w:rsid w:val="004A0F19"/>
    <w:rsid w:val="004A29B2"/>
    <w:rsid w:val="004A40D0"/>
    <w:rsid w:val="004A4DC4"/>
    <w:rsid w:val="004A5F2F"/>
    <w:rsid w:val="004A678E"/>
    <w:rsid w:val="004A7CF2"/>
    <w:rsid w:val="004A7F44"/>
    <w:rsid w:val="004B1ECE"/>
    <w:rsid w:val="004B41A6"/>
    <w:rsid w:val="004B4633"/>
    <w:rsid w:val="004B465E"/>
    <w:rsid w:val="004B68F7"/>
    <w:rsid w:val="004C11F4"/>
    <w:rsid w:val="004C2843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4F4F13"/>
    <w:rsid w:val="00501A1D"/>
    <w:rsid w:val="00502991"/>
    <w:rsid w:val="00505B04"/>
    <w:rsid w:val="00505B5F"/>
    <w:rsid w:val="00511BBC"/>
    <w:rsid w:val="00513A6B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2F"/>
    <w:rsid w:val="00527DD4"/>
    <w:rsid w:val="00530DAB"/>
    <w:rsid w:val="00530EB0"/>
    <w:rsid w:val="005329E9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0B5A"/>
    <w:rsid w:val="00561171"/>
    <w:rsid w:val="00571CD2"/>
    <w:rsid w:val="00571FE5"/>
    <w:rsid w:val="00573C6F"/>
    <w:rsid w:val="00575156"/>
    <w:rsid w:val="00575305"/>
    <w:rsid w:val="005755A4"/>
    <w:rsid w:val="005763DF"/>
    <w:rsid w:val="00576E1C"/>
    <w:rsid w:val="00581834"/>
    <w:rsid w:val="00582652"/>
    <w:rsid w:val="00586E05"/>
    <w:rsid w:val="005906DB"/>
    <w:rsid w:val="005A2A55"/>
    <w:rsid w:val="005A2C70"/>
    <w:rsid w:val="005A456B"/>
    <w:rsid w:val="005A6C6C"/>
    <w:rsid w:val="005A6EF7"/>
    <w:rsid w:val="005B0D68"/>
    <w:rsid w:val="005B1B37"/>
    <w:rsid w:val="005B1E97"/>
    <w:rsid w:val="005B305F"/>
    <w:rsid w:val="005B6053"/>
    <w:rsid w:val="005C337F"/>
    <w:rsid w:val="005C3B66"/>
    <w:rsid w:val="005C64C1"/>
    <w:rsid w:val="005D11C7"/>
    <w:rsid w:val="005D15A2"/>
    <w:rsid w:val="005D1EA8"/>
    <w:rsid w:val="005D2041"/>
    <w:rsid w:val="005D231A"/>
    <w:rsid w:val="005D34FC"/>
    <w:rsid w:val="005D3DC0"/>
    <w:rsid w:val="005D4AB0"/>
    <w:rsid w:val="005D6BEF"/>
    <w:rsid w:val="005D7BDF"/>
    <w:rsid w:val="005E262B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0777"/>
    <w:rsid w:val="00612B39"/>
    <w:rsid w:val="00612B56"/>
    <w:rsid w:val="00614B00"/>
    <w:rsid w:val="00614C4C"/>
    <w:rsid w:val="00616123"/>
    <w:rsid w:val="0061679F"/>
    <w:rsid w:val="00622EBC"/>
    <w:rsid w:val="00622FBA"/>
    <w:rsid w:val="00625728"/>
    <w:rsid w:val="00635A6D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043E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875C3"/>
    <w:rsid w:val="006901CA"/>
    <w:rsid w:val="006916D6"/>
    <w:rsid w:val="006943B8"/>
    <w:rsid w:val="00694463"/>
    <w:rsid w:val="00696A74"/>
    <w:rsid w:val="006A1B1F"/>
    <w:rsid w:val="006A22BA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0D44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4D95"/>
    <w:rsid w:val="006F5874"/>
    <w:rsid w:val="007009B2"/>
    <w:rsid w:val="00701598"/>
    <w:rsid w:val="0070232D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543D"/>
    <w:rsid w:val="0071631E"/>
    <w:rsid w:val="007166C4"/>
    <w:rsid w:val="00716AFD"/>
    <w:rsid w:val="00716FCB"/>
    <w:rsid w:val="007200C7"/>
    <w:rsid w:val="007236A7"/>
    <w:rsid w:val="00723883"/>
    <w:rsid w:val="0072475D"/>
    <w:rsid w:val="00727371"/>
    <w:rsid w:val="007279BD"/>
    <w:rsid w:val="007300B6"/>
    <w:rsid w:val="00730D51"/>
    <w:rsid w:val="00732D90"/>
    <w:rsid w:val="007334B6"/>
    <w:rsid w:val="007344B1"/>
    <w:rsid w:val="0073473C"/>
    <w:rsid w:val="00734B34"/>
    <w:rsid w:val="00736D84"/>
    <w:rsid w:val="007405BE"/>
    <w:rsid w:val="00744C8A"/>
    <w:rsid w:val="00745078"/>
    <w:rsid w:val="007469EA"/>
    <w:rsid w:val="00747C34"/>
    <w:rsid w:val="007505E5"/>
    <w:rsid w:val="00751E52"/>
    <w:rsid w:val="00754FF5"/>
    <w:rsid w:val="00761C1F"/>
    <w:rsid w:val="00763EF7"/>
    <w:rsid w:val="00766048"/>
    <w:rsid w:val="0077068C"/>
    <w:rsid w:val="007711B8"/>
    <w:rsid w:val="0077159B"/>
    <w:rsid w:val="00771E1C"/>
    <w:rsid w:val="00776062"/>
    <w:rsid w:val="007825B4"/>
    <w:rsid w:val="00782C5D"/>
    <w:rsid w:val="00783B52"/>
    <w:rsid w:val="00784099"/>
    <w:rsid w:val="00786C50"/>
    <w:rsid w:val="007902A8"/>
    <w:rsid w:val="00790D60"/>
    <w:rsid w:val="00792B54"/>
    <w:rsid w:val="0079393A"/>
    <w:rsid w:val="007967EE"/>
    <w:rsid w:val="007A103E"/>
    <w:rsid w:val="007A21D0"/>
    <w:rsid w:val="007A2DCA"/>
    <w:rsid w:val="007A336E"/>
    <w:rsid w:val="007A37DA"/>
    <w:rsid w:val="007A52D1"/>
    <w:rsid w:val="007A535E"/>
    <w:rsid w:val="007A6ED4"/>
    <w:rsid w:val="007A793C"/>
    <w:rsid w:val="007B08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350F"/>
    <w:rsid w:val="007D58F5"/>
    <w:rsid w:val="007D7594"/>
    <w:rsid w:val="007E1032"/>
    <w:rsid w:val="007E14E0"/>
    <w:rsid w:val="007E190C"/>
    <w:rsid w:val="007E1DD2"/>
    <w:rsid w:val="007E2057"/>
    <w:rsid w:val="007E2E8A"/>
    <w:rsid w:val="007E423D"/>
    <w:rsid w:val="007E5F97"/>
    <w:rsid w:val="007E62E3"/>
    <w:rsid w:val="007E67EC"/>
    <w:rsid w:val="007E6E76"/>
    <w:rsid w:val="007F045C"/>
    <w:rsid w:val="007F178A"/>
    <w:rsid w:val="007F2371"/>
    <w:rsid w:val="007F2E6A"/>
    <w:rsid w:val="007F7393"/>
    <w:rsid w:val="007F7CA2"/>
    <w:rsid w:val="007F7E14"/>
    <w:rsid w:val="008001CA"/>
    <w:rsid w:val="00801EB4"/>
    <w:rsid w:val="00804945"/>
    <w:rsid w:val="00805386"/>
    <w:rsid w:val="00806D16"/>
    <w:rsid w:val="00807F39"/>
    <w:rsid w:val="00814B83"/>
    <w:rsid w:val="00816767"/>
    <w:rsid w:val="008176F7"/>
    <w:rsid w:val="0082014F"/>
    <w:rsid w:val="00821B76"/>
    <w:rsid w:val="0082303B"/>
    <w:rsid w:val="008239D9"/>
    <w:rsid w:val="00823B58"/>
    <w:rsid w:val="00824056"/>
    <w:rsid w:val="00826A80"/>
    <w:rsid w:val="00826D4C"/>
    <w:rsid w:val="00830800"/>
    <w:rsid w:val="00831B66"/>
    <w:rsid w:val="00835745"/>
    <w:rsid w:val="00836937"/>
    <w:rsid w:val="00836C28"/>
    <w:rsid w:val="008408E7"/>
    <w:rsid w:val="00840E09"/>
    <w:rsid w:val="00841165"/>
    <w:rsid w:val="00841386"/>
    <w:rsid w:val="008415C1"/>
    <w:rsid w:val="00843BDC"/>
    <w:rsid w:val="008446CE"/>
    <w:rsid w:val="00845927"/>
    <w:rsid w:val="00850948"/>
    <w:rsid w:val="00851458"/>
    <w:rsid w:val="00852630"/>
    <w:rsid w:val="0086032B"/>
    <w:rsid w:val="00861078"/>
    <w:rsid w:val="008621D1"/>
    <w:rsid w:val="0086316D"/>
    <w:rsid w:val="008645B8"/>
    <w:rsid w:val="00865109"/>
    <w:rsid w:val="008708B9"/>
    <w:rsid w:val="0087326D"/>
    <w:rsid w:val="00873C1C"/>
    <w:rsid w:val="00873F55"/>
    <w:rsid w:val="00874D51"/>
    <w:rsid w:val="008766C3"/>
    <w:rsid w:val="00881835"/>
    <w:rsid w:val="00882247"/>
    <w:rsid w:val="00882525"/>
    <w:rsid w:val="00885469"/>
    <w:rsid w:val="00891C70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462"/>
    <w:rsid w:val="008A4FA1"/>
    <w:rsid w:val="008B3970"/>
    <w:rsid w:val="008B4408"/>
    <w:rsid w:val="008B4540"/>
    <w:rsid w:val="008B4A2C"/>
    <w:rsid w:val="008B4F73"/>
    <w:rsid w:val="008B54D6"/>
    <w:rsid w:val="008B7660"/>
    <w:rsid w:val="008C266E"/>
    <w:rsid w:val="008C31D2"/>
    <w:rsid w:val="008C398B"/>
    <w:rsid w:val="008C4155"/>
    <w:rsid w:val="008C74F6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0CD6"/>
    <w:rsid w:val="008F3787"/>
    <w:rsid w:val="008F37CA"/>
    <w:rsid w:val="008F4CD0"/>
    <w:rsid w:val="008F5FB2"/>
    <w:rsid w:val="008F67CF"/>
    <w:rsid w:val="00901AF1"/>
    <w:rsid w:val="00902B5D"/>
    <w:rsid w:val="00904C87"/>
    <w:rsid w:val="00907224"/>
    <w:rsid w:val="0090797C"/>
    <w:rsid w:val="009079E6"/>
    <w:rsid w:val="009118FA"/>
    <w:rsid w:val="00912789"/>
    <w:rsid w:val="00914A03"/>
    <w:rsid w:val="00915DEA"/>
    <w:rsid w:val="0092003C"/>
    <w:rsid w:val="0092386A"/>
    <w:rsid w:val="00923CC3"/>
    <w:rsid w:val="0092433F"/>
    <w:rsid w:val="00931830"/>
    <w:rsid w:val="0093254C"/>
    <w:rsid w:val="009329CE"/>
    <w:rsid w:val="009333B5"/>
    <w:rsid w:val="00934E4B"/>
    <w:rsid w:val="00936EF6"/>
    <w:rsid w:val="009450D8"/>
    <w:rsid w:val="00946BF6"/>
    <w:rsid w:val="00952411"/>
    <w:rsid w:val="009524AD"/>
    <w:rsid w:val="009528E8"/>
    <w:rsid w:val="00953504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C7F0C"/>
    <w:rsid w:val="009D03C6"/>
    <w:rsid w:val="009D1A47"/>
    <w:rsid w:val="009D2942"/>
    <w:rsid w:val="009D325A"/>
    <w:rsid w:val="009D4189"/>
    <w:rsid w:val="009D75DF"/>
    <w:rsid w:val="009E0610"/>
    <w:rsid w:val="009E2C42"/>
    <w:rsid w:val="009E2E73"/>
    <w:rsid w:val="009E3C27"/>
    <w:rsid w:val="009E5023"/>
    <w:rsid w:val="009E589D"/>
    <w:rsid w:val="009E6763"/>
    <w:rsid w:val="009E6DC8"/>
    <w:rsid w:val="009E7810"/>
    <w:rsid w:val="009F197E"/>
    <w:rsid w:val="009F583E"/>
    <w:rsid w:val="009F772F"/>
    <w:rsid w:val="009F7F10"/>
    <w:rsid w:val="00A00597"/>
    <w:rsid w:val="00A0093B"/>
    <w:rsid w:val="00A0192C"/>
    <w:rsid w:val="00A03080"/>
    <w:rsid w:val="00A06575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33E8"/>
    <w:rsid w:val="00A54AE8"/>
    <w:rsid w:val="00A558AB"/>
    <w:rsid w:val="00A612F9"/>
    <w:rsid w:val="00A63AF5"/>
    <w:rsid w:val="00A657C7"/>
    <w:rsid w:val="00A72289"/>
    <w:rsid w:val="00A725EA"/>
    <w:rsid w:val="00A74DCD"/>
    <w:rsid w:val="00A7739E"/>
    <w:rsid w:val="00A777D8"/>
    <w:rsid w:val="00A82500"/>
    <w:rsid w:val="00A848D0"/>
    <w:rsid w:val="00A85287"/>
    <w:rsid w:val="00A85781"/>
    <w:rsid w:val="00A86270"/>
    <w:rsid w:val="00A87084"/>
    <w:rsid w:val="00A92633"/>
    <w:rsid w:val="00A93BF2"/>
    <w:rsid w:val="00A93E0D"/>
    <w:rsid w:val="00A97D55"/>
    <w:rsid w:val="00AA0886"/>
    <w:rsid w:val="00AA2B17"/>
    <w:rsid w:val="00AA31F0"/>
    <w:rsid w:val="00AA6993"/>
    <w:rsid w:val="00AB044A"/>
    <w:rsid w:val="00AB0D70"/>
    <w:rsid w:val="00AB1128"/>
    <w:rsid w:val="00AB1C1B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5EC9"/>
    <w:rsid w:val="00AD65F4"/>
    <w:rsid w:val="00AD69AA"/>
    <w:rsid w:val="00AD69C9"/>
    <w:rsid w:val="00AE1670"/>
    <w:rsid w:val="00AE1773"/>
    <w:rsid w:val="00AE3383"/>
    <w:rsid w:val="00AE384C"/>
    <w:rsid w:val="00AE431F"/>
    <w:rsid w:val="00AE4CB2"/>
    <w:rsid w:val="00AE67DF"/>
    <w:rsid w:val="00AE6BE0"/>
    <w:rsid w:val="00AF02CB"/>
    <w:rsid w:val="00AF0A5E"/>
    <w:rsid w:val="00AF0A96"/>
    <w:rsid w:val="00AF2875"/>
    <w:rsid w:val="00AF5966"/>
    <w:rsid w:val="00B00923"/>
    <w:rsid w:val="00B00EDB"/>
    <w:rsid w:val="00B02A13"/>
    <w:rsid w:val="00B0495D"/>
    <w:rsid w:val="00B05D42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07DD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6FF2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B690D"/>
    <w:rsid w:val="00BC0BC9"/>
    <w:rsid w:val="00BC24F8"/>
    <w:rsid w:val="00BC3920"/>
    <w:rsid w:val="00BC428B"/>
    <w:rsid w:val="00BC45EF"/>
    <w:rsid w:val="00BC47AB"/>
    <w:rsid w:val="00BD0D7C"/>
    <w:rsid w:val="00BD13CF"/>
    <w:rsid w:val="00BD2AB1"/>
    <w:rsid w:val="00BD3468"/>
    <w:rsid w:val="00BD3A7F"/>
    <w:rsid w:val="00BD4275"/>
    <w:rsid w:val="00BD5170"/>
    <w:rsid w:val="00BE0530"/>
    <w:rsid w:val="00BE09C1"/>
    <w:rsid w:val="00BE194F"/>
    <w:rsid w:val="00BE197F"/>
    <w:rsid w:val="00BE1FD4"/>
    <w:rsid w:val="00BE457B"/>
    <w:rsid w:val="00BE5A7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BF4D99"/>
    <w:rsid w:val="00BF4EEB"/>
    <w:rsid w:val="00C060C3"/>
    <w:rsid w:val="00C06689"/>
    <w:rsid w:val="00C075BD"/>
    <w:rsid w:val="00C07C3B"/>
    <w:rsid w:val="00C11B10"/>
    <w:rsid w:val="00C12151"/>
    <w:rsid w:val="00C12736"/>
    <w:rsid w:val="00C12EA5"/>
    <w:rsid w:val="00C14217"/>
    <w:rsid w:val="00C14806"/>
    <w:rsid w:val="00C15E40"/>
    <w:rsid w:val="00C160D8"/>
    <w:rsid w:val="00C161BE"/>
    <w:rsid w:val="00C239E2"/>
    <w:rsid w:val="00C32655"/>
    <w:rsid w:val="00C338CA"/>
    <w:rsid w:val="00C353CA"/>
    <w:rsid w:val="00C35CB3"/>
    <w:rsid w:val="00C35E4B"/>
    <w:rsid w:val="00C37748"/>
    <w:rsid w:val="00C402BA"/>
    <w:rsid w:val="00C47296"/>
    <w:rsid w:val="00C501F6"/>
    <w:rsid w:val="00C50A0A"/>
    <w:rsid w:val="00C52358"/>
    <w:rsid w:val="00C54A65"/>
    <w:rsid w:val="00C572D7"/>
    <w:rsid w:val="00C60016"/>
    <w:rsid w:val="00C629BE"/>
    <w:rsid w:val="00C638D8"/>
    <w:rsid w:val="00C63D6B"/>
    <w:rsid w:val="00C64128"/>
    <w:rsid w:val="00C66B2D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9095C"/>
    <w:rsid w:val="00CA1729"/>
    <w:rsid w:val="00CA17E1"/>
    <w:rsid w:val="00CA1984"/>
    <w:rsid w:val="00CA1DAE"/>
    <w:rsid w:val="00CA234E"/>
    <w:rsid w:val="00CA2793"/>
    <w:rsid w:val="00CA2EDD"/>
    <w:rsid w:val="00CA4BFC"/>
    <w:rsid w:val="00CA6147"/>
    <w:rsid w:val="00CA7429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24AA"/>
    <w:rsid w:val="00D26163"/>
    <w:rsid w:val="00D26534"/>
    <w:rsid w:val="00D26C8D"/>
    <w:rsid w:val="00D26DDA"/>
    <w:rsid w:val="00D33BDE"/>
    <w:rsid w:val="00D3442D"/>
    <w:rsid w:val="00D34F1B"/>
    <w:rsid w:val="00D35ED3"/>
    <w:rsid w:val="00D3651D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0E16"/>
    <w:rsid w:val="00D71430"/>
    <w:rsid w:val="00D73373"/>
    <w:rsid w:val="00D74CA3"/>
    <w:rsid w:val="00D76666"/>
    <w:rsid w:val="00D828E1"/>
    <w:rsid w:val="00D8441F"/>
    <w:rsid w:val="00D850B9"/>
    <w:rsid w:val="00D93695"/>
    <w:rsid w:val="00D94E39"/>
    <w:rsid w:val="00D9789C"/>
    <w:rsid w:val="00DA3FC0"/>
    <w:rsid w:val="00DA7CE8"/>
    <w:rsid w:val="00DB10D2"/>
    <w:rsid w:val="00DB1DD4"/>
    <w:rsid w:val="00DB61B3"/>
    <w:rsid w:val="00DC3E47"/>
    <w:rsid w:val="00DC49A6"/>
    <w:rsid w:val="00DD0915"/>
    <w:rsid w:val="00DD0F40"/>
    <w:rsid w:val="00DD1DFF"/>
    <w:rsid w:val="00DD33CF"/>
    <w:rsid w:val="00DE2EAB"/>
    <w:rsid w:val="00DE3896"/>
    <w:rsid w:val="00DE4435"/>
    <w:rsid w:val="00DE64A1"/>
    <w:rsid w:val="00DF0231"/>
    <w:rsid w:val="00DF0273"/>
    <w:rsid w:val="00DF348D"/>
    <w:rsid w:val="00DF65F7"/>
    <w:rsid w:val="00DF6E96"/>
    <w:rsid w:val="00E00899"/>
    <w:rsid w:val="00E008C7"/>
    <w:rsid w:val="00E035EA"/>
    <w:rsid w:val="00E04C43"/>
    <w:rsid w:val="00E11FA9"/>
    <w:rsid w:val="00E13E91"/>
    <w:rsid w:val="00E14874"/>
    <w:rsid w:val="00E159F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6EBD"/>
    <w:rsid w:val="00E470EC"/>
    <w:rsid w:val="00E50EE5"/>
    <w:rsid w:val="00E5666B"/>
    <w:rsid w:val="00E56EC2"/>
    <w:rsid w:val="00E577DD"/>
    <w:rsid w:val="00E60458"/>
    <w:rsid w:val="00E60540"/>
    <w:rsid w:val="00E60952"/>
    <w:rsid w:val="00E64AF8"/>
    <w:rsid w:val="00E706B8"/>
    <w:rsid w:val="00E72064"/>
    <w:rsid w:val="00E73494"/>
    <w:rsid w:val="00E73CC4"/>
    <w:rsid w:val="00E76A71"/>
    <w:rsid w:val="00E82ED7"/>
    <w:rsid w:val="00E83483"/>
    <w:rsid w:val="00E85BF2"/>
    <w:rsid w:val="00E862E2"/>
    <w:rsid w:val="00E9014A"/>
    <w:rsid w:val="00E91110"/>
    <w:rsid w:val="00E9184C"/>
    <w:rsid w:val="00E91E42"/>
    <w:rsid w:val="00E92AA7"/>
    <w:rsid w:val="00E94DD3"/>
    <w:rsid w:val="00E94FAC"/>
    <w:rsid w:val="00EA127D"/>
    <w:rsid w:val="00EA2254"/>
    <w:rsid w:val="00EA49BA"/>
    <w:rsid w:val="00EA4E79"/>
    <w:rsid w:val="00EA5149"/>
    <w:rsid w:val="00EB02DF"/>
    <w:rsid w:val="00EB2795"/>
    <w:rsid w:val="00EB7895"/>
    <w:rsid w:val="00EC1B56"/>
    <w:rsid w:val="00EC42A1"/>
    <w:rsid w:val="00ED06AD"/>
    <w:rsid w:val="00ED06E2"/>
    <w:rsid w:val="00ED1CBE"/>
    <w:rsid w:val="00EE0C42"/>
    <w:rsid w:val="00EE1CF7"/>
    <w:rsid w:val="00EE22BF"/>
    <w:rsid w:val="00EE3EA5"/>
    <w:rsid w:val="00EE6F45"/>
    <w:rsid w:val="00EF0E38"/>
    <w:rsid w:val="00EF0E4A"/>
    <w:rsid w:val="00EF2DE4"/>
    <w:rsid w:val="00EF342C"/>
    <w:rsid w:val="00EF6165"/>
    <w:rsid w:val="00EF653C"/>
    <w:rsid w:val="00EF66B2"/>
    <w:rsid w:val="00EF7C26"/>
    <w:rsid w:val="00F00549"/>
    <w:rsid w:val="00F03D40"/>
    <w:rsid w:val="00F0497C"/>
    <w:rsid w:val="00F05199"/>
    <w:rsid w:val="00F076D1"/>
    <w:rsid w:val="00F0770B"/>
    <w:rsid w:val="00F10222"/>
    <w:rsid w:val="00F10653"/>
    <w:rsid w:val="00F10F2D"/>
    <w:rsid w:val="00F12A63"/>
    <w:rsid w:val="00F143D6"/>
    <w:rsid w:val="00F14670"/>
    <w:rsid w:val="00F1617A"/>
    <w:rsid w:val="00F2033F"/>
    <w:rsid w:val="00F20357"/>
    <w:rsid w:val="00F20D63"/>
    <w:rsid w:val="00F22DF5"/>
    <w:rsid w:val="00F24267"/>
    <w:rsid w:val="00F2531A"/>
    <w:rsid w:val="00F27688"/>
    <w:rsid w:val="00F303F4"/>
    <w:rsid w:val="00F31FA7"/>
    <w:rsid w:val="00F33D01"/>
    <w:rsid w:val="00F34526"/>
    <w:rsid w:val="00F34C48"/>
    <w:rsid w:val="00F3511E"/>
    <w:rsid w:val="00F40DB6"/>
    <w:rsid w:val="00F413E7"/>
    <w:rsid w:val="00F42212"/>
    <w:rsid w:val="00F42BFC"/>
    <w:rsid w:val="00F45711"/>
    <w:rsid w:val="00F45BF6"/>
    <w:rsid w:val="00F4766A"/>
    <w:rsid w:val="00F522CF"/>
    <w:rsid w:val="00F52FBD"/>
    <w:rsid w:val="00F52FE8"/>
    <w:rsid w:val="00F531B6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1261"/>
    <w:rsid w:val="00F7251E"/>
    <w:rsid w:val="00F72606"/>
    <w:rsid w:val="00F72B6E"/>
    <w:rsid w:val="00F72D98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C0544"/>
    <w:rsid w:val="00FC0F9D"/>
    <w:rsid w:val="00FC3492"/>
    <w:rsid w:val="00FC4747"/>
    <w:rsid w:val="00FD1CDD"/>
    <w:rsid w:val="00FD406F"/>
    <w:rsid w:val="00FD518E"/>
    <w:rsid w:val="00FD53F1"/>
    <w:rsid w:val="00FD7EED"/>
    <w:rsid w:val="00FE0CB7"/>
    <w:rsid w:val="00FE1A35"/>
    <w:rsid w:val="00FE2B35"/>
    <w:rsid w:val="00FE5D0D"/>
    <w:rsid w:val="00FE6992"/>
    <w:rsid w:val="00FE736A"/>
    <w:rsid w:val="00FE75CC"/>
    <w:rsid w:val="00FF02AA"/>
    <w:rsid w:val="00FF1CA8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727EEBE3-BD6B-423A-962A-6D83DEED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5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qFormat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A22B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A03080"/>
    <w:rPr>
      <w:rFonts w:eastAsia="Times New Roman"/>
      <w:lang w:val="en-GB" w:eastAsia="ja-JP"/>
    </w:rPr>
  </w:style>
  <w:style w:type="numbering" w:customStyle="1" w:styleId="StyleBulleted202">
    <w:name w:val="Style Bulleted202"/>
    <w:rsid w:val="00F24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87D89-636A-4A35-8C69-00B8C187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14886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66</cp:revision>
  <dcterms:created xsi:type="dcterms:W3CDTF">2022-09-19T08:46:00Z</dcterms:created>
  <dcterms:modified xsi:type="dcterms:W3CDTF">2025-08-15T08:56:00Z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(3)05Axp6dgpb3qWdcuvsQCEPwD7rHvCiQTbWUyFR8rJAcUgRjG0zxdmwugWXrC4k4P+qedQ8+x
maclnMluTMTp+dOtkPB1W2sUCBNk+XPKe5mX1MVewXOqDjJ2PRjrmwG4aY8yXbK9mdwrg3EP
6GIUNRZ8/49j2I80ivWfVKTvyXhWUkJjxAH0irQQ/Mhb40ds49Y2q2Oz4OjdFgKSXjM3uMyM
ZyTzk+T7nkRBv15SP8</vt:lpwstr>
  </property>
  <property fmtid="{D5CDD505-2E9C-101B-9397-08002B2CF9AE}" pid="3" name="_2015_ms_pID_7253431">
    <vt:lpwstr>HXcFAUVKmMrwXf5YwGF/Q1pGDRymvMvBoLrjAK5gbXD2yRXIduFF/1
5b5wIZRPPzMqCcy6YRXQeZJJfHn19ngkYPBTjDTNQb9Rz8wnUNv9Xo/eDTc+uDoV5KuozXOQ
rq5Q25leEaTTqAnITLn/sVNsOcH2JLjFfF8S+8KGoVqsCj8cxbgf5OStWj1I4k/vvD1barV4
DwQLPosY+A1tU1wHtVpiFhnyqpUK0gBzCXDH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