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31C55AB4" w:rsidR="009A5D49" w:rsidRPr="00FE157E"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w:t>
      </w:r>
      <w:r w:rsidR="007E6ED3">
        <w:rPr>
          <w:sz w:val="24"/>
        </w:rPr>
        <w:t>1</w:t>
      </w:r>
      <w:r w:rsidR="00724F47">
        <w:rPr>
          <w:sz w:val="24"/>
        </w:rPr>
        <w:t>6</w:t>
      </w:r>
      <w:r w:rsidR="009A5D49" w:rsidRPr="00952411">
        <w:rPr>
          <w:rFonts w:cs="Arial"/>
          <w:sz w:val="24"/>
          <w:szCs w:val="24"/>
        </w:rPr>
        <w:tab/>
      </w:r>
      <w:r w:rsidR="00CB4F39" w:rsidRPr="00CB4F39">
        <w:rPr>
          <w:rFonts w:cs="Arial"/>
          <w:sz w:val="24"/>
          <w:szCs w:val="24"/>
        </w:rPr>
        <w:t>R4-2510550</w:t>
      </w:r>
    </w:p>
    <w:p w14:paraId="2B29A43A" w14:textId="16E4E369" w:rsidR="007E6ED3" w:rsidRDefault="00F4362D" w:rsidP="001F4680">
      <w:pPr>
        <w:pStyle w:val="a5"/>
        <w:jc w:val="left"/>
        <w:rPr>
          <w:rFonts w:eastAsia="宋体" w:cs="Arial"/>
          <w:i w:val="0"/>
          <w:sz w:val="24"/>
          <w:szCs w:val="24"/>
          <w:lang w:eastAsia="zh-CN"/>
        </w:rPr>
      </w:pPr>
      <w:r w:rsidRPr="00F4362D">
        <w:rPr>
          <w:rFonts w:eastAsia="宋体" w:cs="Arial"/>
          <w:i w:val="0"/>
          <w:sz w:val="24"/>
          <w:szCs w:val="24"/>
          <w:lang w:eastAsia="zh-CN"/>
        </w:rPr>
        <w:t>Bengaluru, India, 25 - 29 August 2025</w:t>
      </w:r>
    </w:p>
    <w:p w14:paraId="0EB0DC27" w14:textId="77777777" w:rsidR="00F4362D" w:rsidRPr="002D2977" w:rsidRDefault="00F4362D" w:rsidP="001F4680">
      <w:pPr>
        <w:pStyle w:val="a5"/>
        <w:jc w:val="left"/>
        <w:rPr>
          <w:noProof w:val="0"/>
        </w:rPr>
      </w:pPr>
    </w:p>
    <w:p w14:paraId="7F9FBBE7" w14:textId="2492B1C0"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sidRPr="00E96EC5">
        <w:rPr>
          <w:rFonts w:ascii="Arial" w:hAnsi="Arial"/>
          <w:sz w:val="24"/>
          <w:lang w:val="en-US"/>
        </w:rPr>
        <w:t>7</w:t>
      </w:r>
      <w:r w:rsidR="00C671ED" w:rsidRPr="00E96EC5">
        <w:rPr>
          <w:rFonts w:ascii="Arial" w:hAnsi="Arial"/>
          <w:sz w:val="24"/>
          <w:lang w:val="en-US"/>
        </w:rPr>
        <w:t>.</w:t>
      </w:r>
      <w:r w:rsidR="00B85912" w:rsidRPr="00E96EC5">
        <w:rPr>
          <w:rFonts w:ascii="Arial" w:hAnsi="Arial"/>
          <w:sz w:val="24"/>
          <w:lang w:val="en-US"/>
        </w:rPr>
        <w:t>2</w:t>
      </w:r>
      <w:r w:rsidR="005A69EF">
        <w:rPr>
          <w:rFonts w:ascii="Arial" w:hAnsi="Arial"/>
          <w:sz w:val="24"/>
          <w:lang w:val="en-US"/>
        </w:rPr>
        <w:t>0</w:t>
      </w:r>
      <w:r w:rsidR="00542EBB" w:rsidRPr="00E96EC5">
        <w:rPr>
          <w:rFonts w:ascii="Arial" w:hAnsi="Arial"/>
          <w:sz w:val="24"/>
          <w:lang w:val="en-US"/>
        </w:rPr>
        <w:t>.</w:t>
      </w:r>
      <w:r w:rsidR="00402137" w:rsidRPr="00E96EC5">
        <w:rPr>
          <w:rFonts w:ascii="Arial" w:hAnsi="Arial"/>
          <w:sz w:val="24"/>
          <w:lang w:val="en-US"/>
        </w:rPr>
        <w:t>4</w:t>
      </w:r>
      <w:r w:rsidR="00EB27BC" w:rsidRPr="00E96EC5">
        <w:rPr>
          <w:rFonts w:ascii="Arial" w:hAnsi="Arial"/>
          <w:sz w:val="24"/>
          <w:lang w:val="en-US"/>
        </w:rPr>
        <w:t>.</w:t>
      </w:r>
      <w:r w:rsidR="005535D6" w:rsidRPr="00E96EC5">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45EA58CD"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35D6" w:rsidRPr="005535D6">
        <w:rPr>
          <w:rFonts w:ascii="Arial" w:hAnsi="Arial"/>
          <w:sz w:val="24"/>
          <w:lang w:val="en-US"/>
        </w:rPr>
        <w:t>Discussion on RRM impact for Rel-19 MIMO on other aspect</w:t>
      </w:r>
      <w:r w:rsidR="00314CDE">
        <w:rPr>
          <w:rFonts w:ascii="Arial" w:hAnsi="Arial"/>
          <w:sz w:val="24"/>
          <w:lang w:val="en-US"/>
        </w:rPr>
        <w:t>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246A8B8F" w14:textId="045E9068" w:rsidR="00FE157E" w:rsidRDefault="00FE157E" w:rsidP="00622EBC">
      <w:pPr>
        <w:rPr>
          <w:rFonts w:eastAsiaTheme="minorEastAsia"/>
          <w:lang w:val="en-US" w:eastAsia="zh-CN"/>
        </w:rPr>
      </w:pPr>
      <w:bookmarkStart w:id="0"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w:t>
      </w:r>
      <w:r w:rsidR="00314CDE">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 xml:space="preserve">In this contribution, we </w:t>
      </w:r>
      <w:r>
        <w:rPr>
          <w:rFonts w:eastAsiaTheme="minorEastAsia"/>
          <w:lang w:val="en-US" w:eastAsia="zh-CN"/>
        </w:rPr>
        <w:t xml:space="preserve">further </w:t>
      </w:r>
      <w:r w:rsidR="007669B9">
        <w:rPr>
          <w:rFonts w:eastAsiaTheme="minorEastAsia"/>
          <w:lang w:val="en-US" w:eastAsia="zh-CN"/>
        </w:rPr>
        <w:t xml:space="preserve">provide our views regarding the RAN4 impacts </w:t>
      </w:r>
      <w:r w:rsidR="00EB3AEA">
        <w:rPr>
          <w:rFonts w:eastAsiaTheme="minorEastAsia"/>
          <w:lang w:val="en-US" w:eastAsia="zh-CN"/>
        </w:rPr>
        <w:t>for the WI</w:t>
      </w:r>
      <w:r w:rsidR="007669B9">
        <w:rPr>
          <w:rFonts w:eastAsiaTheme="minorEastAsia"/>
          <w:lang w:val="en-US" w:eastAsia="zh-CN"/>
        </w:rPr>
        <w:t>.</w:t>
      </w:r>
    </w:p>
    <w:bookmarkEnd w:id="0"/>
    <w:p w14:paraId="2EBB39AE" w14:textId="6278C276" w:rsidR="00DF0231" w:rsidRDefault="00DF0231" w:rsidP="00DF0231">
      <w:pPr>
        <w:pStyle w:val="1"/>
        <w:numPr>
          <w:ilvl w:val="0"/>
          <w:numId w:val="1"/>
        </w:numPr>
        <w:rPr>
          <w:lang w:val="en-US"/>
        </w:rPr>
      </w:pPr>
      <w:r w:rsidRPr="002D2977">
        <w:rPr>
          <w:lang w:val="en-US"/>
        </w:rPr>
        <w:t>Discussion</w:t>
      </w:r>
    </w:p>
    <w:p w14:paraId="364E0AD6" w14:textId="657EEC24" w:rsidR="00840E9C" w:rsidRDefault="00840E9C" w:rsidP="00840E9C">
      <w:pPr>
        <w:pStyle w:val="2"/>
        <w:rPr>
          <w:lang w:eastAsia="zh-CN"/>
        </w:rPr>
      </w:pPr>
      <w:r>
        <w:rPr>
          <w:lang w:eastAsia="zh-CN"/>
        </w:rPr>
        <w:t>UE reporting enhancement for CJT calibration</w:t>
      </w:r>
    </w:p>
    <w:p w14:paraId="78941A33" w14:textId="0B702B64" w:rsidR="007F406E" w:rsidRDefault="007F406E" w:rsidP="00804558">
      <w:pPr>
        <w:jc w:val="both"/>
        <w:rPr>
          <w:rFonts w:eastAsiaTheme="minorEastAsia"/>
          <w:lang w:eastAsia="zh-CN"/>
        </w:rPr>
      </w:pPr>
      <w:r>
        <w:rPr>
          <w:rFonts w:eastAsiaTheme="minorEastAsia" w:hint="eastAsia"/>
          <w:lang w:eastAsia="zh-CN"/>
        </w:rPr>
        <w:t>I</w:t>
      </w:r>
      <w:r>
        <w:rPr>
          <w:rFonts w:eastAsiaTheme="minorEastAsia"/>
          <w:lang w:eastAsia="zh-CN"/>
        </w:rPr>
        <w:t>n the last meetin</w:t>
      </w:r>
      <w:r>
        <w:rPr>
          <w:rFonts w:eastAsiaTheme="minorEastAsia" w:hint="eastAsia"/>
          <w:lang w:eastAsia="zh-CN"/>
        </w:rPr>
        <w:t>g</w:t>
      </w:r>
      <w:r>
        <w:rPr>
          <w:rFonts w:eastAsiaTheme="minorEastAsia"/>
          <w:lang w:eastAsia="zh-CN"/>
        </w:rPr>
        <w:t xml:space="preserve">, </w:t>
      </w:r>
      <w:r w:rsidR="0097280F">
        <w:rPr>
          <w:rFonts w:eastAsiaTheme="minorEastAsia"/>
          <w:lang w:eastAsia="zh-CN"/>
        </w:rPr>
        <w:t xml:space="preserve">the </w:t>
      </w:r>
      <w:r w:rsidR="00294D7B">
        <w:rPr>
          <w:rFonts w:eastAsiaTheme="minorEastAsia" w:hint="eastAsia"/>
          <w:lang w:eastAsia="zh-CN"/>
        </w:rPr>
        <w:t>CJTC</w:t>
      </w:r>
      <w:r w:rsidR="00643B0C">
        <w:rPr>
          <w:rFonts w:eastAsiaTheme="minorEastAsia"/>
          <w:lang w:eastAsia="zh-CN"/>
        </w:rPr>
        <w:t xml:space="preserve"> reporting</w:t>
      </w:r>
      <w:r w:rsidR="00294D7B">
        <w:rPr>
          <w:rFonts w:eastAsiaTheme="minorEastAsia"/>
          <w:lang w:eastAsia="zh-CN"/>
        </w:rPr>
        <w:t xml:space="preserve"> ha</w:t>
      </w:r>
      <w:r w:rsidR="007C105A">
        <w:rPr>
          <w:rFonts w:eastAsiaTheme="minorEastAsia"/>
          <w:lang w:eastAsia="zh-CN"/>
        </w:rPr>
        <w:t>s</w:t>
      </w:r>
      <w:r w:rsidR="00294D7B">
        <w:rPr>
          <w:rFonts w:eastAsiaTheme="minorEastAsia"/>
          <w:lang w:eastAsia="zh-CN"/>
        </w:rPr>
        <w:t xml:space="preserve"> a conclusion that define</w:t>
      </w:r>
      <w:r w:rsidR="007C105A">
        <w:rPr>
          <w:rFonts w:eastAsiaTheme="minorEastAsia"/>
          <w:lang w:eastAsia="zh-CN"/>
        </w:rPr>
        <w:t>s</w:t>
      </w:r>
      <w:r w:rsidR="00294D7B">
        <w:rPr>
          <w:rFonts w:eastAsiaTheme="minorEastAsia"/>
          <w:lang w:eastAsia="zh-CN"/>
        </w:rPr>
        <w:t xml:space="preserve"> the DO and FO core requirement</w:t>
      </w:r>
      <w:r w:rsidR="00743256">
        <w:rPr>
          <w:rFonts w:eastAsiaTheme="minorEastAsia"/>
          <w:lang w:eastAsia="zh-CN"/>
        </w:rPr>
        <w:t>s</w:t>
      </w:r>
      <w:r>
        <w:rPr>
          <w:rFonts w:eastAsiaTheme="minorEastAsia"/>
          <w:lang w:eastAsia="zh-CN"/>
        </w:rPr>
        <w:t xml:space="preserve">. The updated info captured from </w:t>
      </w:r>
      <w:r w:rsidR="00DC552A">
        <w:rPr>
          <w:rFonts w:eastAsiaTheme="minorEastAsia"/>
          <w:lang w:eastAsia="zh-CN"/>
        </w:rPr>
        <w:t>WF [</w:t>
      </w:r>
      <w:r w:rsidR="00294D7B">
        <w:rPr>
          <w:rFonts w:eastAsiaTheme="minorEastAsia"/>
          <w:lang w:eastAsia="zh-CN"/>
        </w:rPr>
        <w:t>2</w:t>
      </w:r>
      <w:r>
        <w:rPr>
          <w:rFonts w:eastAsiaTheme="minorEastAsia"/>
          <w:lang w:eastAsia="zh-CN"/>
        </w:rPr>
        <w:t>]</w:t>
      </w:r>
      <w:r w:rsidR="00426FA1">
        <w:rPr>
          <w:rFonts w:eastAsiaTheme="minorEastAsia"/>
          <w:lang w:eastAsia="zh-CN"/>
        </w:rPr>
        <w:t xml:space="preserve"> is shown below</w:t>
      </w:r>
      <w:r>
        <w:rPr>
          <w:rFonts w:eastAsiaTheme="minorEastAsia"/>
          <w:lang w:eastAsia="zh-CN"/>
        </w:rPr>
        <w:t>:</w:t>
      </w:r>
    </w:p>
    <w:tbl>
      <w:tblPr>
        <w:tblStyle w:val="aa"/>
        <w:tblW w:w="0" w:type="auto"/>
        <w:tblLook w:val="04A0" w:firstRow="1" w:lastRow="0" w:firstColumn="1" w:lastColumn="0" w:noHBand="0" w:noVBand="1"/>
      </w:tblPr>
      <w:tblGrid>
        <w:gridCol w:w="9562"/>
      </w:tblGrid>
      <w:tr w:rsidR="007F406E" w14:paraId="39C4E0D2" w14:textId="77777777" w:rsidTr="007F406E">
        <w:tc>
          <w:tcPr>
            <w:tcW w:w="9562" w:type="dxa"/>
          </w:tcPr>
          <w:p w14:paraId="40D1696F" w14:textId="77777777" w:rsidR="00781834" w:rsidRDefault="00781834" w:rsidP="00781834">
            <w:pPr>
              <w:rPr>
                <w:rFonts w:eastAsia="Times New Roman"/>
                <w:b/>
                <w:u w:val="single"/>
                <w:lang w:eastAsia="ko-KR"/>
              </w:rPr>
            </w:pPr>
            <w:r>
              <w:rPr>
                <w:b/>
                <w:u w:val="single"/>
                <w:lang w:eastAsia="ko-KR"/>
              </w:rPr>
              <w:t>Issue 1-1: How to define measurement period requirements for delay and frequency offset reporting for CJT calibration?</w:t>
            </w:r>
          </w:p>
          <w:p w14:paraId="3CC6AA15" w14:textId="77777777" w:rsidR="00781834" w:rsidRDefault="00781834" w:rsidP="00781834">
            <w:pPr>
              <w:snapToGrid w:val="0"/>
              <w:spacing w:after="120"/>
              <w:rPr>
                <w:rFonts w:eastAsia="宋体"/>
                <w:sz w:val="21"/>
                <w:szCs w:val="21"/>
                <w:highlight w:val="green"/>
                <w:lang w:eastAsia="zh-CN"/>
              </w:rPr>
            </w:pPr>
            <w:r>
              <w:rPr>
                <w:rFonts w:eastAsia="宋体"/>
                <w:sz w:val="21"/>
                <w:szCs w:val="21"/>
                <w:highlight w:val="green"/>
                <w:lang w:eastAsia="zh-CN"/>
              </w:rPr>
              <w:t xml:space="preserve">Agreement: </w:t>
            </w:r>
          </w:p>
          <w:p w14:paraId="2C77AA8B" w14:textId="77777777" w:rsidR="00781834" w:rsidRDefault="00781834" w:rsidP="00781834">
            <w:pPr>
              <w:pStyle w:val="a8"/>
              <w:numPr>
                <w:ilvl w:val="0"/>
                <w:numId w:val="18"/>
              </w:numPr>
              <w:autoSpaceDN w:val="0"/>
              <w:snapToGrid w:val="0"/>
              <w:spacing w:after="120"/>
              <w:ind w:firstLineChars="0"/>
              <w:rPr>
                <w:rFonts w:eastAsiaTheme="minorEastAsia"/>
                <w:sz w:val="21"/>
                <w:szCs w:val="21"/>
                <w:highlight w:val="green"/>
                <w:lang w:eastAsia="zh-CN"/>
              </w:rPr>
            </w:pPr>
            <w:r>
              <w:rPr>
                <w:szCs w:val="21"/>
                <w:highlight w:val="green"/>
              </w:rPr>
              <w:t>RAN4 to discuss the achievable accuracy in terms of delay and frequency offsets based on 1 sample and [3 or 5] samples in the next meeting.</w:t>
            </w:r>
          </w:p>
          <w:p w14:paraId="7A5F6C26" w14:textId="091E4C12" w:rsidR="007F406E" w:rsidRPr="00781834" w:rsidRDefault="00781834" w:rsidP="00781834">
            <w:pPr>
              <w:pStyle w:val="a8"/>
              <w:numPr>
                <w:ilvl w:val="0"/>
                <w:numId w:val="18"/>
              </w:numPr>
              <w:autoSpaceDN w:val="0"/>
              <w:snapToGrid w:val="0"/>
              <w:spacing w:after="120"/>
              <w:ind w:firstLineChars="0"/>
              <w:rPr>
                <w:rFonts w:eastAsia="Times New Roman"/>
                <w:szCs w:val="21"/>
                <w:highlight w:val="green"/>
                <w:lang w:eastAsia="en-GB"/>
              </w:rPr>
            </w:pPr>
            <w:r>
              <w:rPr>
                <w:szCs w:val="21"/>
                <w:highlight w:val="green"/>
              </w:rPr>
              <w:t>RAN4 to conclude the delay requirement for delay and frequency offset reporting in the next meeting. The delay requirement for phase offset is deprioritized in Rel-19.</w:t>
            </w:r>
          </w:p>
        </w:tc>
      </w:tr>
    </w:tbl>
    <w:p w14:paraId="4395F963" w14:textId="77777777" w:rsidR="00E84CAF" w:rsidRDefault="00DC552A" w:rsidP="00804558">
      <w:pPr>
        <w:jc w:val="both"/>
        <w:rPr>
          <w:rFonts w:eastAsiaTheme="minorEastAsia"/>
          <w:lang w:val="en-US" w:eastAsia="zh-CN"/>
        </w:rPr>
      </w:pPr>
      <w:r w:rsidRPr="00DC552A">
        <w:rPr>
          <w:rFonts w:eastAsiaTheme="minorEastAsia"/>
          <w:lang w:val="en-US" w:eastAsia="zh-CN"/>
        </w:rPr>
        <w:t xml:space="preserve">In this paper, we provide our analysis of how many samples are needed for </w:t>
      </w:r>
      <w:r w:rsidR="0055055E">
        <w:rPr>
          <w:rFonts w:eastAsiaTheme="minorEastAsia"/>
          <w:lang w:val="en-US" w:eastAsia="zh-CN"/>
        </w:rPr>
        <w:t xml:space="preserve">the </w:t>
      </w:r>
      <w:r w:rsidRPr="00DC552A">
        <w:rPr>
          <w:rFonts w:eastAsiaTheme="minorEastAsia"/>
          <w:lang w:val="en-US" w:eastAsia="zh-CN"/>
        </w:rPr>
        <w:t>F</w:t>
      </w:r>
      <w:r w:rsidR="0055055E">
        <w:rPr>
          <w:rFonts w:eastAsiaTheme="minorEastAsia"/>
          <w:lang w:val="en-US" w:eastAsia="zh-CN"/>
        </w:rPr>
        <w:t>requency offset</w:t>
      </w:r>
      <w:r w:rsidRPr="00DC552A">
        <w:rPr>
          <w:rFonts w:eastAsiaTheme="minorEastAsia"/>
          <w:lang w:val="en-US" w:eastAsia="zh-CN"/>
        </w:rPr>
        <w:t xml:space="preserve"> and </w:t>
      </w:r>
      <w:r w:rsidR="0055055E">
        <w:rPr>
          <w:rFonts w:eastAsiaTheme="minorEastAsia"/>
          <w:lang w:val="en-US" w:eastAsia="zh-CN"/>
        </w:rPr>
        <w:t>Delay offset</w:t>
      </w:r>
      <w:r w:rsidRPr="00DC552A">
        <w:rPr>
          <w:rFonts w:eastAsiaTheme="minorEastAsia"/>
          <w:lang w:val="en-US" w:eastAsia="zh-CN"/>
        </w:rPr>
        <w:t>. Since RAN4 #11</w:t>
      </w:r>
      <w:r w:rsidR="00E84CAF">
        <w:rPr>
          <w:rFonts w:eastAsiaTheme="minorEastAsia"/>
          <w:lang w:val="en-US" w:eastAsia="zh-CN"/>
        </w:rPr>
        <w:t>4</w:t>
      </w:r>
      <w:r w:rsidRPr="00DC552A">
        <w:rPr>
          <w:rFonts w:eastAsiaTheme="minorEastAsia"/>
          <w:lang w:val="en-US" w:eastAsia="zh-CN"/>
        </w:rPr>
        <w:t xml:space="preserve"> meeting, companies have provided simulation results on CJTC reporting. Based on </w:t>
      </w:r>
      <w:r w:rsidR="00B75288">
        <w:rPr>
          <w:rFonts w:eastAsiaTheme="minorEastAsia"/>
          <w:lang w:val="en-US" w:eastAsia="zh-CN"/>
        </w:rPr>
        <w:t xml:space="preserve">the </w:t>
      </w:r>
      <w:r w:rsidRPr="00DC552A">
        <w:rPr>
          <w:rFonts w:eastAsiaTheme="minorEastAsia"/>
          <w:lang w:val="en-US" w:eastAsia="zh-CN"/>
        </w:rPr>
        <w:t>simulations</w:t>
      </w:r>
      <w:r w:rsidR="00781834">
        <w:rPr>
          <w:rFonts w:eastAsiaTheme="minorEastAsia"/>
          <w:lang w:val="en-US" w:eastAsia="zh-CN"/>
        </w:rPr>
        <w:t xml:space="preserve"> that </w:t>
      </w:r>
      <w:r w:rsidR="0077039D">
        <w:rPr>
          <w:rFonts w:eastAsiaTheme="minorEastAsia"/>
          <w:lang w:val="en-US" w:eastAsia="zh-CN"/>
        </w:rPr>
        <w:t>co</w:t>
      </w:r>
      <w:r w:rsidR="00781834">
        <w:rPr>
          <w:rFonts w:eastAsiaTheme="minorEastAsia"/>
          <w:lang w:val="en-US" w:eastAsia="zh-CN"/>
        </w:rPr>
        <w:t>mpanies provided</w:t>
      </w:r>
      <w:r w:rsidRPr="00DC552A">
        <w:rPr>
          <w:rFonts w:eastAsiaTheme="minorEastAsia"/>
          <w:lang w:val="en-US" w:eastAsia="zh-CN"/>
        </w:rPr>
        <w:t>,</w:t>
      </w:r>
      <w:r w:rsidR="00781834">
        <w:rPr>
          <w:rFonts w:eastAsiaTheme="minorEastAsia"/>
          <w:lang w:val="en-US" w:eastAsia="zh-CN"/>
        </w:rPr>
        <w:t xml:space="preserve"> </w:t>
      </w:r>
      <w:r w:rsidRPr="00DC552A">
        <w:rPr>
          <w:rFonts w:eastAsiaTheme="minorEastAsia"/>
          <w:lang w:val="en-US" w:eastAsia="zh-CN"/>
        </w:rPr>
        <w:t>the estimation error levels for FO/DO</w:t>
      </w:r>
      <w:r w:rsidR="00B75288">
        <w:rPr>
          <w:rFonts w:eastAsiaTheme="minorEastAsia"/>
          <w:lang w:val="en-US" w:eastAsia="zh-CN"/>
        </w:rPr>
        <w:t xml:space="preserve"> in different </w:t>
      </w:r>
      <w:r w:rsidR="00B75288">
        <w:rPr>
          <w:rFonts w:eastAsiaTheme="minorEastAsia"/>
          <w:lang w:eastAsia="zh-CN"/>
        </w:rPr>
        <w:t>samples showed different performance</w:t>
      </w:r>
      <w:r w:rsidRPr="00DC552A">
        <w:rPr>
          <w:rFonts w:eastAsiaTheme="minorEastAsia"/>
          <w:lang w:val="en-US" w:eastAsia="zh-CN"/>
        </w:rPr>
        <w:t>.</w:t>
      </w:r>
      <w:r w:rsidR="00B75288">
        <w:rPr>
          <w:rFonts w:eastAsiaTheme="minorEastAsia"/>
          <w:lang w:val="en-US" w:eastAsia="zh-CN"/>
        </w:rPr>
        <w:t xml:space="preserve"> </w:t>
      </w:r>
    </w:p>
    <w:p w14:paraId="227CBF90" w14:textId="57BA3C50" w:rsidR="0077039D" w:rsidRPr="000F790A" w:rsidRDefault="00E84CAF" w:rsidP="00804558">
      <w:pPr>
        <w:jc w:val="both"/>
        <w:rPr>
          <w:rFonts w:eastAsiaTheme="minorEastAsia"/>
          <w:lang w:eastAsia="zh-CN"/>
        </w:rPr>
      </w:pPr>
      <w:r w:rsidRPr="008A6233">
        <w:rPr>
          <w:rFonts w:eastAsiaTheme="minorEastAsia"/>
          <w:lang w:val="en-US" w:eastAsia="zh-CN"/>
        </w:rPr>
        <w:t>There is no target accuracy for the network to verify whether the CJT estimation results work well.</w:t>
      </w:r>
      <w:r>
        <w:rPr>
          <w:rFonts w:eastAsiaTheme="minorEastAsia"/>
          <w:lang w:val="en-US" w:eastAsia="zh-CN"/>
        </w:rPr>
        <w:t xml:space="preserve"> This approach to estimat</w:t>
      </w:r>
      <w:r w:rsidR="000D0E13">
        <w:rPr>
          <w:rFonts w:eastAsiaTheme="minorEastAsia"/>
          <w:lang w:val="en-US" w:eastAsia="zh-CN"/>
        </w:rPr>
        <w:t>ing</w:t>
      </w:r>
      <w:r>
        <w:rPr>
          <w:rFonts w:eastAsiaTheme="minorEastAsia"/>
          <w:lang w:val="en-US" w:eastAsia="zh-CN"/>
        </w:rPr>
        <w:t xml:space="preserve"> the CJT performance is essential, but </w:t>
      </w:r>
      <w:r w:rsidR="00857FEB">
        <w:rPr>
          <w:rFonts w:eastAsiaTheme="minorEastAsia"/>
          <w:lang w:val="en-US" w:eastAsia="zh-CN"/>
        </w:rPr>
        <w:t>it seems there is no more time for the core part discussion</w:t>
      </w:r>
      <w:r>
        <w:rPr>
          <w:rFonts w:eastAsiaTheme="minorEastAsia"/>
          <w:lang w:val="en-US" w:eastAsia="zh-CN"/>
        </w:rPr>
        <w:t xml:space="preserve">. </w:t>
      </w:r>
      <w:r w:rsidR="00857FEB">
        <w:rPr>
          <w:rFonts w:eastAsiaTheme="minorEastAsia"/>
          <w:lang w:val="en-US" w:eastAsia="zh-CN"/>
        </w:rPr>
        <w:t>W</w:t>
      </w:r>
      <w:proofErr w:type="spellStart"/>
      <w:r w:rsidR="00FC0413">
        <w:rPr>
          <w:rFonts w:eastAsiaTheme="minorEastAsia"/>
          <w:lang w:eastAsia="zh-CN"/>
        </w:rPr>
        <w:t>e</w:t>
      </w:r>
      <w:proofErr w:type="spellEnd"/>
      <w:r w:rsidR="00FC0413">
        <w:rPr>
          <w:rFonts w:eastAsiaTheme="minorEastAsia"/>
          <w:lang w:eastAsia="zh-CN"/>
        </w:rPr>
        <w:t xml:space="preserve"> would like to provide one method to verify the</w:t>
      </w:r>
      <w:r w:rsidR="00857FEB">
        <w:rPr>
          <w:rFonts w:eastAsiaTheme="minorEastAsia"/>
          <w:lang w:eastAsia="zh-CN"/>
        </w:rPr>
        <w:t xml:space="preserve"> selection of</w:t>
      </w:r>
      <w:r w:rsidR="00FC0413">
        <w:rPr>
          <w:rFonts w:eastAsiaTheme="minorEastAsia"/>
          <w:lang w:eastAsia="zh-CN"/>
        </w:rPr>
        <w:t xml:space="preserve"> </w:t>
      </w:r>
      <w:r w:rsidR="00857FEB">
        <w:rPr>
          <w:rFonts w:eastAsiaTheme="minorEastAsia"/>
          <w:lang w:eastAsia="zh-CN"/>
        </w:rPr>
        <w:t xml:space="preserve">the </w:t>
      </w:r>
      <w:r w:rsidR="00FC0413">
        <w:rPr>
          <w:rFonts w:eastAsiaTheme="minorEastAsia"/>
          <w:lang w:eastAsia="zh-CN"/>
        </w:rPr>
        <w:t>sample</w:t>
      </w:r>
      <w:r w:rsidR="00857FEB">
        <w:rPr>
          <w:rFonts w:eastAsiaTheme="minorEastAsia"/>
          <w:lang w:eastAsia="zh-CN"/>
        </w:rPr>
        <w:t xml:space="preserve"> amount</w:t>
      </w:r>
      <w:r w:rsidR="00FC0413">
        <w:rPr>
          <w:rFonts w:eastAsiaTheme="minorEastAsia"/>
          <w:lang w:eastAsia="zh-CN"/>
        </w:rPr>
        <w:t xml:space="preserve">. </w:t>
      </w:r>
      <w:r w:rsidR="0077039D">
        <w:rPr>
          <w:rFonts w:eastAsiaTheme="minorEastAsia"/>
          <w:lang w:val="en-US" w:eastAsia="zh-CN"/>
        </w:rPr>
        <w:t xml:space="preserve">To figure out </w:t>
      </w:r>
      <w:r w:rsidR="00857FEB">
        <w:rPr>
          <w:rFonts w:eastAsiaTheme="minorEastAsia"/>
          <w:lang w:val="en-US" w:eastAsia="zh-CN"/>
        </w:rPr>
        <w:t>the improvement of different samples, the calculation of phase difference is able to be set as the scale.</w:t>
      </w:r>
      <w:r w:rsidR="00EE7896">
        <w:rPr>
          <w:rFonts w:eastAsiaTheme="minorEastAsia"/>
          <w:lang w:val="en-US" w:eastAsia="zh-CN"/>
        </w:rPr>
        <w:t xml:space="preserve"> </w:t>
      </w:r>
      <w:r w:rsidR="000F790A">
        <w:rPr>
          <w:rFonts w:eastAsiaTheme="minorEastAsia"/>
          <w:lang w:val="en-US" w:eastAsia="zh-CN"/>
        </w:rPr>
        <w:t>U</w:t>
      </w:r>
      <w:r w:rsidR="000F790A">
        <w:rPr>
          <w:rFonts w:eastAsiaTheme="minorEastAsia"/>
          <w:lang w:eastAsia="zh-CN"/>
        </w:rPr>
        <w:t>sing the simulation result below as an example.</w:t>
      </w:r>
    </w:p>
    <w:tbl>
      <w:tblPr>
        <w:tblW w:w="8495" w:type="dxa"/>
        <w:jc w:val="center"/>
        <w:tblLook w:val="04A0" w:firstRow="1" w:lastRow="0" w:firstColumn="1" w:lastColumn="0" w:noHBand="0" w:noVBand="1"/>
      </w:tblPr>
      <w:tblGrid>
        <w:gridCol w:w="1002"/>
        <w:gridCol w:w="2390"/>
        <w:gridCol w:w="2410"/>
        <w:gridCol w:w="2693"/>
      </w:tblGrid>
      <w:tr w:rsidR="000F790A" w:rsidRPr="000F790A" w14:paraId="66E1EB76" w14:textId="77777777" w:rsidTr="000F790A">
        <w:trPr>
          <w:trHeight w:val="316"/>
          <w:jc w:val="center"/>
        </w:trPr>
        <w:tc>
          <w:tcPr>
            <w:tcW w:w="849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940D2C1" w14:textId="6CB37C6A" w:rsidR="000F790A" w:rsidRPr="000F790A" w:rsidRDefault="000F790A" w:rsidP="000F790A">
            <w:pPr>
              <w:spacing w:after="0"/>
              <w:jc w:val="center"/>
              <w:rPr>
                <w:rFonts w:eastAsia="等线"/>
                <w:b/>
                <w:bCs/>
                <w:lang w:val="en-US" w:eastAsia="zh-CN"/>
              </w:rPr>
            </w:pPr>
            <w:r w:rsidRPr="000F790A">
              <w:rPr>
                <w:rFonts w:eastAsia="等线"/>
                <w:b/>
                <w:bCs/>
                <w:lang w:val="en-US" w:eastAsia="zh-CN"/>
              </w:rPr>
              <w:t xml:space="preserve">Delay offset: 0.5 </w:t>
            </w:r>
            <w:r w:rsidR="004922DF" w:rsidRPr="000F790A">
              <w:rPr>
                <w:rFonts w:eastAsia="等线"/>
                <w:b/>
                <w:bCs/>
                <w:lang w:val="en-US" w:eastAsia="zh-CN"/>
              </w:rPr>
              <w:t xml:space="preserve">CP </w:t>
            </w:r>
            <w:r w:rsidR="007E4622">
              <w:rPr>
                <w:rFonts w:eastAsia="等线"/>
                <w:b/>
                <w:bCs/>
                <w:lang w:val="en-US" w:eastAsia="zh-CN"/>
              </w:rPr>
              <w:t xml:space="preserve">   </w:t>
            </w:r>
            <w:r w:rsidR="004922DF" w:rsidRPr="000F790A">
              <w:rPr>
                <w:rFonts w:eastAsia="等线"/>
                <w:b/>
                <w:bCs/>
                <w:lang w:val="en-US" w:eastAsia="zh-CN"/>
              </w:rPr>
              <w:t>SCS</w:t>
            </w:r>
            <w:r w:rsidRPr="000F790A">
              <w:rPr>
                <w:rFonts w:eastAsia="等线"/>
                <w:b/>
                <w:bCs/>
                <w:lang w:val="en-US" w:eastAsia="zh-CN"/>
              </w:rPr>
              <w:t>: 15k Hz</w:t>
            </w:r>
          </w:p>
        </w:tc>
      </w:tr>
      <w:tr w:rsidR="000F790A" w:rsidRPr="000F790A" w14:paraId="31AAA276" w14:textId="77777777" w:rsidTr="000F790A">
        <w:trPr>
          <w:trHeight w:val="316"/>
          <w:jc w:val="center"/>
        </w:trPr>
        <w:tc>
          <w:tcPr>
            <w:tcW w:w="1002" w:type="dxa"/>
            <w:vMerge w:val="restart"/>
            <w:tcBorders>
              <w:top w:val="nil"/>
              <w:left w:val="single" w:sz="8" w:space="0" w:color="auto"/>
              <w:bottom w:val="single" w:sz="8" w:space="0" w:color="000000"/>
              <w:right w:val="single" w:sz="8" w:space="0" w:color="auto"/>
            </w:tcBorders>
            <w:shd w:val="clear" w:color="auto" w:fill="auto"/>
            <w:vAlign w:val="center"/>
            <w:hideMark/>
          </w:tcPr>
          <w:p w14:paraId="0412F44C" w14:textId="77777777" w:rsidR="000F790A" w:rsidRPr="000F790A" w:rsidRDefault="000F790A" w:rsidP="000F790A">
            <w:pPr>
              <w:spacing w:after="0"/>
              <w:jc w:val="center"/>
              <w:rPr>
                <w:rFonts w:eastAsia="等线"/>
                <w:b/>
                <w:bCs/>
                <w:lang w:val="en-US" w:eastAsia="zh-CN"/>
              </w:rPr>
            </w:pPr>
            <w:r w:rsidRPr="000F790A">
              <w:rPr>
                <w:rFonts w:eastAsia="等线"/>
                <w:b/>
                <w:bCs/>
                <w:lang w:val="en-US" w:eastAsia="zh-CN"/>
              </w:rPr>
              <w:t>SNR</w:t>
            </w:r>
          </w:p>
        </w:tc>
        <w:tc>
          <w:tcPr>
            <w:tcW w:w="2390" w:type="dxa"/>
            <w:tcBorders>
              <w:top w:val="single" w:sz="8" w:space="0" w:color="auto"/>
              <w:left w:val="nil"/>
              <w:bottom w:val="single" w:sz="8" w:space="0" w:color="auto"/>
              <w:right w:val="single" w:sz="8" w:space="0" w:color="000000"/>
            </w:tcBorders>
            <w:shd w:val="clear" w:color="auto" w:fill="auto"/>
            <w:vAlign w:val="center"/>
            <w:hideMark/>
          </w:tcPr>
          <w:p w14:paraId="6632C6B2" w14:textId="77777777" w:rsidR="000F790A" w:rsidRPr="000F790A" w:rsidRDefault="000F790A" w:rsidP="000F790A">
            <w:pPr>
              <w:spacing w:after="0"/>
              <w:jc w:val="center"/>
              <w:rPr>
                <w:rFonts w:eastAsia="等线"/>
                <w:b/>
                <w:bCs/>
                <w:lang w:val="en-US" w:eastAsia="zh-CN"/>
              </w:rPr>
            </w:pPr>
            <w:r w:rsidRPr="000F790A">
              <w:rPr>
                <w:rFonts w:eastAsia="等线"/>
                <w:b/>
                <w:bCs/>
                <w:lang w:val="en-US" w:eastAsia="zh-CN"/>
              </w:rPr>
              <w:t>1 Sample</w:t>
            </w:r>
          </w:p>
        </w:tc>
        <w:tc>
          <w:tcPr>
            <w:tcW w:w="2410" w:type="dxa"/>
            <w:tcBorders>
              <w:top w:val="single" w:sz="8" w:space="0" w:color="auto"/>
              <w:left w:val="nil"/>
              <w:bottom w:val="single" w:sz="8" w:space="0" w:color="auto"/>
              <w:right w:val="single" w:sz="8" w:space="0" w:color="000000"/>
            </w:tcBorders>
            <w:shd w:val="clear" w:color="auto" w:fill="auto"/>
            <w:vAlign w:val="center"/>
            <w:hideMark/>
          </w:tcPr>
          <w:p w14:paraId="44FD989E" w14:textId="77777777" w:rsidR="000F790A" w:rsidRPr="000F790A" w:rsidRDefault="000F790A" w:rsidP="000F790A">
            <w:pPr>
              <w:spacing w:after="0"/>
              <w:jc w:val="center"/>
              <w:rPr>
                <w:rFonts w:eastAsia="等线"/>
                <w:b/>
                <w:bCs/>
                <w:lang w:val="en-US" w:eastAsia="zh-CN"/>
              </w:rPr>
            </w:pPr>
            <w:r w:rsidRPr="000F790A">
              <w:rPr>
                <w:rFonts w:eastAsia="等线"/>
                <w:b/>
                <w:bCs/>
                <w:lang w:val="en-US" w:eastAsia="zh-CN"/>
              </w:rPr>
              <w:t>3 Samples</w:t>
            </w:r>
          </w:p>
        </w:tc>
        <w:tc>
          <w:tcPr>
            <w:tcW w:w="2693" w:type="dxa"/>
            <w:tcBorders>
              <w:top w:val="single" w:sz="8" w:space="0" w:color="auto"/>
              <w:left w:val="nil"/>
              <w:bottom w:val="single" w:sz="8" w:space="0" w:color="auto"/>
              <w:right w:val="single" w:sz="8" w:space="0" w:color="000000"/>
            </w:tcBorders>
            <w:shd w:val="clear" w:color="auto" w:fill="auto"/>
            <w:vAlign w:val="center"/>
            <w:hideMark/>
          </w:tcPr>
          <w:p w14:paraId="4FD4CC33" w14:textId="77777777" w:rsidR="000F790A" w:rsidRPr="000F790A" w:rsidRDefault="000F790A" w:rsidP="000F790A">
            <w:pPr>
              <w:spacing w:after="0"/>
              <w:jc w:val="center"/>
              <w:rPr>
                <w:rFonts w:eastAsia="等线"/>
                <w:b/>
                <w:bCs/>
                <w:lang w:val="en-US" w:eastAsia="zh-CN"/>
              </w:rPr>
            </w:pPr>
            <w:r w:rsidRPr="000F790A">
              <w:rPr>
                <w:rFonts w:eastAsia="等线"/>
                <w:b/>
                <w:bCs/>
                <w:lang w:val="en-US" w:eastAsia="zh-CN"/>
              </w:rPr>
              <w:t>5 Samples</w:t>
            </w:r>
          </w:p>
        </w:tc>
      </w:tr>
      <w:tr w:rsidR="000F790A" w:rsidRPr="000F790A" w14:paraId="38DA5E9D" w14:textId="77777777" w:rsidTr="000F790A">
        <w:trPr>
          <w:trHeight w:val="281"/>
          <w:jc w:val="center"/>
        </w:trPr>
        <w:tc>
          <w:tcPr>
            <w:tcW w:w="1002" w:type="dxa"/>
            <w:vMerge/>
            <w:tcBorders>
              <w:top w:val="nil"/>
              <w:left w:val="single" w:sz="8" w:space="0" w:color="auto"/>
              <w:bottom w:val="single" w:sz="8" w:space="0" w:color="000000"/>
              <w:right w:val="single" w:sz="8" w:space="0" w:color="auto"/>
            </w:tcBorders>
            <w:vAlign w:val="center"/>
            <w:hideMark/>
          </w:tcPr>
          <w:p w14:paraId="7A274BDA" w14:textId="77777777" w:rsidR="000F790A" w:rsidRPr="000F790A" w:rsidRDefault="000F790A" w:rsidP="000F790A">
            <w:pPr>
              <w:spacing w:after="0"/>
              <w:rPr>
                <w:rFonts w:eastAsia="等线"/>
                <w:b/>
                <w:bCs/>
                <w:lang w:val="en-US" w:eastAsia="zh-CN"/>
              </w:rPr>
            </w:pPr>
          </w:p>
        </w:tc>
        <w:tc>
          <w:tcPr>
            <w:tcW w:w="2390" w:type="dxa"/>
            <w:vMerge w:val="restart"/>
            <w:tcBorders>
              <w:top w:val="nil"/>
              <w:left w:val="single" w:sz="8" w:space="0" w:color="auto"/>
              <w:bottom w:val="single" w:sz="8" w:space="0" w:color="000000"/>
              <w:right w:val="single" w:sz="8" w:space="0" w:color="auto"/>
            </w:tcBorders>
            <w:shd w:val="clear" w:color="auto" w:fill="auto"/>
            <w:vAlign w:val="center"/>
            <w:hideMark/>
          </w:tcPr>
          <w:p w14:paraId="5095D2DF" w14:textId="77777777" w:rsidR="000F790A" w:rsidRPr="000F790A" w:rsidRDefault="000F790A" w:rsidP="000F790A">
            <w:pPr>
              <w:spacing w:after="0"/>
              <w:jc w:val="center"/>
              <w:rPr>
                <w:rFonts w:eastAsia="等线"/>
                <w:b/>
                <w:bCs/>
                <w:lang w:val="en-US" w:eastAsia="zh-CN"/>
              </w:rPr>
            </w:pPr>
            <w:r w:rsidRPr="000F790A">
              <w:rPr>
                <w:rFonts w:eastAsia="等线"/>
                <w:b/>
                <w:bCs/>
                <w:lang w:val="en-US" w:eastAsia="zh-CN"/>
              </w:rPr>
              <w:t>Error (us)</w:t>
            </w:r>
          </w:p>
        </w:tc>
        <w:tc>
          <w:tcPr>
            <w:tcW w:w="2410" w:type="dxa"/>
            <w:vMerge w:val="restart"/>
            <w:tcBorders>
              <w:top w:val="nil"/>
              <w:left w:val="single" w:sz="8" w:space="0" w:color="auto"/>
              <w:bottom w:val="single" w:sz="8" w:space="0" w:color="000000"/>
              <w:right w:val="single" w:sz="8" w:space="0" w:color="auto"/>
            </w:tcBorders>
            <w:shd w:val="clear" w:color="auto" w:fill="auto"/>
            <w:vAlign w:val="center"/>
            <w:hideMark/>
          </w:tcPr>
          <w:p w14:paraId="6755E329" w14:textId="77777777" w:rsidR="000F790A" w:rsidRPr="000F790A" w:rsidRDefault="000F790A" w:rsidP="000F790A">
            <w:pPr>
              <w:spacing w:after="0"/>
              <w:jc w:val="center"/>
              <w:rPr>
                <w:rFonts w:eastAsia="等线"/>
                <w:b/>
                <w:bCs/>
                <w:lang w:val="en-US" w:eastAsia="zh-CN"/>
              </w:rPr>
            </w:pPr>
            <w:r w:rsidRPr="000F790A">
              <w:rPr>
                <w:rFonts w:eastAsia="等线"/>
                <w:b/>
                <w:bCs/>
                <w:lang w:val="en-US" w:eastAsia="zh-CN"/>
              </w:rPr>
              <w:t>Error (us)</w:t>
            </w:r>
          </w:p>
        </w:tc>
        <w:tc>
          <w:tcPr>
            <w:tcW w:w="2693" w:type="dxa"/>
            <w:vMerge w:val="restart"/>
            <w:tcBorders>
              <w:top w:val="nil"/>
              <w:left w:val="single" w:sz="8" w:space="0" w:color="auto"/>
              <w:bottom w:val="single" w:sz="8" w:space="0" w:color="000000"/>
              <w:right w:val="single" w:sz="8" w:space="0" w:color="auto"/>
            </w:tcBorders>
            <w:shd w:val="clear" w:color="auto" w:fill="auto"/>
            <w:vAlign w:val="center"/>
            <w:hideMark/>
          </w:tcPr>
          <w:p w14:paraId="2DCBDC50" w14:textId="77777777" w:rsidR="000F790A" w:rsidRPr="000F790A" w:rsidRDefault="000F790A" w:rsidP="000F790A">
            <w:pPr>
              <w:spacing w:after="0"/>
              <w:jc w:val="center"/>
              <w:rPr>
                <w:rFonts w:eastAsia="等线"/>
                <w:b/>
                <w:bCs/>
                <w:lang w:val="en-US" w:eastAsia="zh-CN"/>
              </w:rPr>
            </w:pPr>
            <w:r w:rsidRPr="000F790A">
              <w:rPr>
                <w:rFonts w:eastAsia="等线"/>
                <w:b/>
                <w:bCs/>
                <w:lang w:val="en-US" w:eastAsia="zh-CN"/>
              </w:rPr>
              <w:t>Error (us)</w:t>
            </w:r>
          </w:p>
        </w:tc>
      </w:tr>
      <w:tr w:rsidR="000F790A" w:rsidRPr="000F790A" w14:paraId="0CD80430" w14:textId="77777777" w:rsidTr="000F790A">
        <w:trPr>
          <w:trHeight w:val="291"/>
          <w:jc w:val="center"/>
        </w:trPr>
        <w:tc>
          <w:tcPr>
            <w:tcW w:w="1002" w:type="dxa"/>
            <w:vMerge/>
            <w:tcBorders>
              <w:top w:val="nil"/>
              <w:left w:val="single" w:sz="8" w:space="0" w:color="auto"/>
              <w:bottom w:val="single" w:sz="8" w:space="0" w:color="000000"/>
              <w:right w:val="single" w:sz="8" w:space="0" w:color="auto"/>
            </w:tcBorders>
            <w:vAlign w:val="center"/>
            <w:hideMark/>
          </w:tcPr>
          <w:p w14:paraId="2C6C8813" w14:textId="77777777" w:rsidR="000F790A" w:rsidRPr="000F790A" w:rsidRDefault="000F790A" w:rsidP="000F790A">
            <w:pPr>
              <w:spacing w:after="0"/>
              <w:rPr>
                <w:rFonts w:eastAsia="等线"/>
                <w:b/>
                <w:bCs/>
                <w:lang w:val="en-US" w:eastAsia="zh-CN"/>
              </w:rPr>
            </w:pPr>
          </w:p>
        </w:tc>
        <w:tc>
          <w:tcPr>
            <w:tcW w:w="2390" w:type="dxa"/>
            <w:vMerge/>
            <w:tcBorders>
              <w:top w:val="nil"/>
              <w:left w:val="single" w:sz="8" w:space="0" w:color="auto"/>
              <w:bottom w:val="single" w:sz="8" w:space="0" w:color="000000"/>
              <w:right w:val="single" w:sz="8" w:space="0" w:color="auto"/>
            </w:tcBorders>
            <w:vAlign w:val="center"/>
            <w:hideMark/>
          </w:tcPr>
          <w:p w14:paraId="5AAD1A71" w14:textId="77777777" w:rsidR="000F790A" w:rsidRPr="000F790A" w:rsidRDefault="000F790A" w:rsidP="000F790A">
            <w:pPr>
              <w:spacing w:after="0"/>
              <w:rPr>
                <w:rFonts w:eastAsia="等线"/>
                <w:b/>
                <w:bCs/>
                <w:lang w:val="en-US" w:eastAsia="zh-CN"/>
              </w:rPr>
            </w:pPr>
          </w:p>
        </w:tc>
        <w:tc>
          <w:tcPr>
            <w:tcW w:w="2410" w:type="dxa"/>
            <w:vMerge/>
            <w:tcBorders>
              <w:top w:val="nil"/>
              <w:left w:val="single" w:sz="8" w:space="0" w:color="auto"/>
              <w:bottom w:val="single" w:sz="8" w:space="0" w:color="000000"/>
              <w:right w:val="single" w:sz="8" w:space="0" w:color="auto"/>
            </w:tcBorders>
            <w:vAlign w:val="center"/>
            <w:hideMark/>
          </w:tcPr>
          <w:p w14:paraId="45252A7E" w14:textId="77777777" w:rsidR="000F790A" w:rsidRPr="000F790A" w:rsidRDefault="000F790A" w:rsidP="000F790A">
            <w:pPr>
              <w:spacing w:after="0"/>
              <w:rPr>
                <w:rFonts w:eastAsia="等线"/>
                <w:b/>
                <w:bCs/>
                <w:lang w:val="en-US" w:eastAsia="zh-CN"/>
              </w:rPr>
            </w:pPr>
          </w:p>
        </w:tc>
        <w:tc>
          <w:tcPr>
            <w:tcW w:w="2693" w:type="dxa"/>
            <w:vMerge/>
            <w:tcBorders>
              <w:top w:val="nil"/>
              <w:left w:val="single" w:sz="8" w:space="0" w:color="auto"/>
              <w:bottom w:val="single" w:sz="8" w:space="0" w:color="000000"/>
              <w:right w:val="single" w:sz="8" w:space="0" w:color="auto"/>
            </w:tcBorders>
            <w:vAlign w:val="center"/>
            <w:hideMark/>
          </w:tcPr>
          <w:p w14:paraId="39A63857" w14:textId="77777777" w:rsidR="000F790A" w:rsidRPr="000F790A" w:rsidRDefault="000F790A" w:rsidP="000F790A">
            <w:pPr>
              <w:spacing w:after="0"/>
              <w:rPr>
                <w:rFonts w:eastAsia="等线"/>
                <w:b/>
                <w:bCs/>
                <w:lang w:val="en-US" w:eastAsia="zh-CN"/>
              </w:rPr>
            </w:pPr>
          </w:p>
        </w:tc>
      </w:tr>
      <w:tr w:rsidR="000F790A" w:rsidRPr="000F790A" w14:paraId="57C45DFC" w14:textId="77777777" w:rsidTr="000F790A">
        <w:trPr>
          <w:trHeight w:val="291"/>
          <w:jc w:val="center"/>
        </w:trPr>
        <w:tc>
          <w:tcPr>
            <w:tcW w:w="1002" w:type="dxa"/>
            <w:tcBorders>
              <w:top w:val="nil"/>
              <w:left w:val="single" w:sz="8" w:space="0" w:color="auto"/>
              <w:bottom w:val="single" w:sz="8" w:space="0" w:color="auto"/>
              <w:right w:val="single" w:sz="8" w:space="0" w:color="auto"/>
            </w:tcBorders>
            <w:shd w:val="clear" w:color="auto" w:fill="auto"/>
            <w:vAlign w:val="center"/>
            <w:hideMark/>
          </w:tcPr>
          <w:p w14:paraId="56254D4C" w14:textId="77777777" w:rsidR="000F790A" w:rsidRPr="000F790A" w:rsidRDefault="000F790A" w:rsidP="000F790A">
            <w:pPr>
              <w:spacing w:after="0"/>
              <w:jc w:val="center"/>
              <w:rPr>
                <w:rFonts w:eastAsia="等线"/>
                <w:sz w:val="22"/>
                <w:szCs w:val="22"/>
                <w:lang w:val="en-US" w:eastAsia="zh-CN"/>
              </w:rPr>
            </w:pPr>
            <w:r w:rsidRPr="000F790A">
              <w:rPr>
                <w:rFonts w:eastAsia="等线"/>
                <w:sz w:val="22"/>
                <w:szCs w:val="22"/>
                <w:lang w:val="en-US" w:eastAsia="zh-CN"/>
              </w:rPr>
              <w:t>-3</w:t>
            </w:r>
          </w:p>
        </w:tc>
        <w:tc>
          <w:tcPr>
            <w:tcW w:w="2390" w:type="dxa"/>
            <w:tcBorders>
              <w:top w:val="nil"/>
              <w:left w:val="nil"/>
              <w:bottom w:val="single" w:sz="8" w:space="0" w:color="auto"/>
              <w:right w:val="single" w:sz="8" w:space="0" w:color="auto"/>
            </w:tcBorders>
            <w:shd w:val="clear" w:color="auto" w:fill="auto"/>
            <w:noWrap/>
            <w:vAlign w:val="center"/>
            <w:hideMark/>
          </w:tcPr>
          <w:p w14:paraId="70134EB9" w14:textId="77777777" w:rsidR="000F790A" w:rsidRPr="000F790A" w:rsidRDefault="000F790A" w:rsidP="000F790A">
            <w:pPr>
              <w:spacing w:after="0"/>
              <w:jc w:val="center"/>
              <w:rPr>
                <w:rFonts w:eastAsia="等线"/>
                <w:sz w:val="22"/>
                <w:szCs w:val="22"/>
                <w:lang w:val="en-US" w:eastAsia="zh-CN"/>
              </w:rPr>
            </w:pPr>
            <w:r w:rsidRPr="000F790A">
              <w:rPr>
                <w:rFonts w:eastAsia="等线"/>
                <w:sz w:val="22"/>
                <w:szCs w:val="22"/>
                <w:lang w:val="en-US" w:eastAsia="zh-CN"/>
              </w:rPr>
              <w:t>0.5</w:t>
            </w:r>
          </w:p>
        </w:tc>
        <w:tc>
          <w:tcPr>
            <w:tcW w:w="2410" w:type="dxa"/>
            <w:tcBorders>
              <w:top w:val="nil"/>
              <w:left w:val="nil"/>
              <w:bottom w:val="single" w:sz="8" w:space="0" w:color="auto"/>
              <w:right w:val="single" w:sz="8" w:space="0" w:color="auto"/>
            </w:tcBorders>
            <w:shd w:val="clear" w:color="auto" w:fill="auto"/>
            <w:noWrap/>
            <w:vAlign w:val="center"/>
            <w:hideMark/>
          </w:tcPr>
          <w:p w14:paraId="740838E3" w14:textId="77777777" w:rsidR="000F790A" w:rsidRPr="000F790A" w:rsidRDefault="000F790A" w:rsidP="000F790A">
            <w:pPr>
              <w:spacing w:after="0"/>
              <w:jc w:val="center"/>
              <w:rPr>
                <w:rFonts w:eastAsia="等线"/>
                <w:sz w:val="22"/>
                <w:szCs w:val="22"/>
                <w:lang w:val="en-US" w:eastAsia="zh-CN"/>
              </w:rPr>
            </w:pPr>
            <w:r w:rsidRPr="000F790A">
              <w:rPr>
                <w:rFonts w:eastAsia="等线"/>
                <w:sz w:val="22"/>
                <w:szCs w:val="22"/>
                <w:lang w:val="en-US" w:eastAsia="zh-CN"/>
              </w:rPr>
              <w:t>0.36</w:t>
            </w:r>
          </w:p>
        </w:tc>
        <w:tc>
          <w:tcPr>
            <w:tcW w:w="2693" w:type="dxa"/>
            <w:tcBorders>
              <w:top w:val="nil"/>
              <w:left w:val="nil"/>
              <w:bottom w:val="single" w:sz="8" w:space="0" w:color="auto"/>
              <w:right w:val="single" w:sz="8" w:space="0" w:color="auto"/>
            </w:tcBorders>
            <w:shd w:val="clear" w:color="auto" w:fill="auto"/>
            <w:noWrap/>
            <w:vAlign w:val="center"/>
            <w:hideMark/>
          </w:tcPr>
          <w:p w14:paraId="6AE96F11" w14:textId="77777777" w:rsidR="000F790A" w:rsidRPr="000F790A" w:rsidRDefault="000F790A" w:rsidP="000F790A">
            <w:pPr>
              <w:spacing w:after="0"/>
              <w:jc w:val="center"/>
              <w:rPr>
                <w:rFonts w:eastAsia="等线"/>
                <w:sz w:val="22"/>
                <w:szCs w:val="22"/>
                <w:lang w:val="en-US" w:eastAsia="zh-CN"/>
              </w:rPr>
            </w:pPr>
            <w:r w:rsidRPr="000F790A">
              <w:rPr>
                <w:rFonts w:eastAsia="等线"/>
                <w:sz w:val="22"/>
                <w:szCs w:val="22"/>
                <w:lang w:val="en-US" w:eastAsia="zh-CN"/>
              </w:rPr>
              <w:t>0.3</w:t>
            </w:r>
          </w:p>
        </w:tc>
      </w:tr>
    </w:tbl>
    <w:p w14:paraId="113BAC52" w14:textId="61DB13E9" w:rsidR="008A4C0F" w:rsidRDefault="000F790A" w:rsidP="00804558">
      <w:pPr>
        <w:jc w:val="both"/>
        <w:rPr>
          <w:rFonts w:eastAsiaTheme="minorEastAsia"/>
          <w:lang w:eastAsia="zh-CN"/>
        </w:rPr>
      </w:pPr>
      <w:r w:rsidRPr="000F790A">
        <w:rPr>
          <w:rFonts w:eastAsiaTheme="minorEastAsia"/>
          <w:lang w:eastAsia="zh-CN"/>
        </w:rPr>
        <w:t>The phase shift caused by estimation error, when transitioning from using 1 sample to 3 samples, decreased by 0.75 degrees, and from using 1 sample to 5 samples, it is reduced by 1.08 degrees.</w:t>
      </w:r>
      <w:r>
        <w:rPr>
          <w:rFonts w:eastAsiaTheme="minorEastAsia"/>
          <w:lang w:eastAsia="zh-CN"/>
        </w:rPr>
        <w:t xml:space="preserve"> </w:t>
      </w:r>
      <w:r w:rsidR="00781E33" w:rsidRPr="00781E33">
        <w:rPr>
          <w:rFonts w:eastAsiaTheme="minorEastAsia"/>
          <w:lang w:eastAsia="zh-CN"/>
        </w:rPr>
        <w:t>This shows that the increase in the sample shows a slight improvement in phase shift</w:t>
      </w:r>
      <w:r w:rsidR="00781E33">
        <w:rPr>
          <w:rFonts w:eastAsiaTheme="minorEastAsia"/>
          <w:lang w:eastAsia="zh-CN"/>
        </w:rPr>
        <w:t xml:space="preserve"> on the network side</w:t>
      </w:r>
      <w:r w:rsidR="00781E33" w:rsidRPr="00781E33">
        <w:rPr>
          <w:rFonts w:eastAsiaTheme="minorEastAsia"/>
          <w:lang w:eastAsia="zh-CN"/>
        </w:rPr>
        <w:t>.</w:t>
      </w:r>
    </w:p>
    <w:p w14:paraId="471629A6" w14:textId="701DDA9B" w:rsidR="008A6233" w:rsidRDefault="000F790A" w:rsidP="00804558">
      <w:pPr>
        <w:jc w:val="both"/>
        <w:rPr>
          <w:rFonts w:eastAsiaTheme="minorEastAsia"/>
          <w:b/>
          <w:bCs/>
          <w:lang w:eastAsia="zh-CN"/>
        </w:rPr>
      </w:pPr>
      <w:r w:rsidRPr="000F790A">
        <w:rPr>
          <w:rFonts w:eastAsiaTheme="minorEastAsia" w:hint="eastAsia"/>
          <w:b/>
          <w:bCs/>
          <w:lang w:eastAsia="zh-CN"/>
        </w:rPr>
        <w:t>O</w:t>
      </w:r>
      <w:r w:rsidRPr="000F790A">
        <w:rPr>
          <w:rFonts w:eastAsiaTheme="minorEastAsia"/>
          <w:b/>
          <w:bCs/>
          <w:lang w:eastAsia="zh-CN"/>
        </w:rPr>
        <w:t xml:space="preserve">bservation 1: </w:t>
      </w:r>
      <w:r w:rsidR="00781E33">
        <w:rPr>
          <w:rFonts w:eastAsiaTheme="minorEastAsia"/>
          <w:b/>
          <w:bCs/>
          <w:lang w:eastAsia="zh-CN"/>
        </w:rPr>
        <w:t>T</w:t>
      </w:r>
      <w:r w:rsidR="00781E33" w:rsidRPr="00781E33">
        <w:rPr>
          <w:rFonts w:eastAsiaTheme="minorEastAsia"/>
          <w:b/>
          <w:bCs/>
          <w:lang w:eastAsia="zh-CN"/>
        </w:rPr>
        <w:t>he increase in the sample shows a slight improvement in phase shift</w:t>
      </w:r>
      <w:r w:rsidR="00781E33">
        <w:rPr>
          <w:rFonts w:eastAsiaTheme="minorEastAsia"/>
          <w:b/>
          <w:bCs/>
          <w:lang w:eastAsia="zh-CN"/>
        </w:rPr>
        <w:t>.</w:t>
      </w:r>
    </w:p>
    <w:p w14:paraId="498BB8F5" w14:textId="63D79D85" w:rsidR="004922DF" w:rsidRPr="004922DF" w:rsidRDefault="0073115C" w:rsidP="0073115C">
      <w:pPr>
        <w:jc w:val="both"/>
        <w:rPr>
          <w:rFonts w:eastAsiaTheme="minorEastAsia"/>
          <w:lang w:eastAsia="zh-CN"/>
        </w:rPr>
      </w:pPr>
      <w:r w:rsidRPr="0073115C">
        <w:rPr>
          <w:rFonts w:eastAsiaTheme="minorEastAsia" w:hint="eastAsia"/>
          <w:lang w:eastAsia="zh-CN"/>
        </w:rPr>
        <w:t>About</w:t>
      </w:r>
      <w:r w:rsidRPr="0073115C">
        <w:rPr>
          <w:rFonts w:eastAsiaTheme="minorEastAsia"/>
          <w:lang w:eastAsia="zh-CN"/>
        </w:rPr>
        <w:t xml:space="preserve"> the error accuracy of the CJT estimate from the UE side, the </w:t>
      </w:r>
      <w:r w:rsidR="004922DF" w:rsidRPr="0073115C">
        <w:rPr>
          <w:rFonts w:eastAsiaTheme="minorEastAsia"/>
          <w:lang w:eastAsia="zh-CN"/>
        </w:rPr>
        <w:t xml:space="preserve">network </w:t>
      </w:r>
      <w:r w:rsidRPr="0073115C">
        <w:rPr>
          <w:rFonts w:eastAsiaTheme="minorEastAsia"/>
          <w:lang w:eastAsia="zh-CN"/>
        </w:rPr>
        <w:t>allows the UE to report a delay offset that should not be larger than CP, and the frequency offset report result should not be larger than 0.2 ppm.</w:t>
      </w:r>
      <w:r w:rsidR="004922DF" w:rsidRPr="0073115C">
        <w:rPr>
          <w:rFonts w:eastAsiaTheme="minorEastAsia"/>
          <w:lang w:eastAsia="zh-CN"/>
        </w:rPr>
        <w:t xml:space="preserve"> </w:t>
      </w:r>
      <w:r w:rsidRPr="0073115C">
        <w:rPr>
          <w:rFonts w:eastAsiaTheme="minorEastAsia"/>
          <w:lang w:eastAsia="zh-CN"/>
        </w:rPr>
        <w:t>In our view, the error tolerances of the CJT estimation results are UE performance and</w:t>
      </w:r>
      <w:r>
        <w:rPr>
          <w:rFonts w:eastAsiaTheme="minorEastAsia"/>
          <w:lang w:eastAsia="zh-CN"/>
        </w:rPr>
        <w:t xml:space="preserve"> network implementation. We</w:t>
      </w:r>
      <w:r w:rsidRPr="0073115C">
        <w:rPr>
          <w:rFonts w:eastAsiaTheme="minorEastAsia"/>
          <w:lang w:eastAsia="zh-CN"/>
        </w:rPr>
        <w:t xml:space="preserve"> </w:t>
      </w:r>
      <w:r>
        <w:rPr>
          <w:rFonts w:eastAsiaTheme="minorEastAsia"/>
          <w:lang w:eastAsia="zh-CN"/>
        </w:rPr>
        <w:t xml:space="preserve">have </w:t>
      </w:r>
      <w:r w:rsidRPr="0073115C">
        <w:rPr>
          <w:rFonts w:eastAsiaTheme="minorEastAsia"/>
          <w:lang w:eastAsia="zh-CN"/>
        </w:rPr>
        <w:t xml:space="preserve">no </w:t>
      </w:r>
      <w:r w:rsidRPr="0073115C">
        <w:rPr>
          <w:rFonts w:eastAsiaTheme="minorEastAsia"/>
          <w:lang w:eastAsia="zh-CN"/>
        </w:rPr>
        <w:lastRenderedPageBreak/>
        <w:t>recommended target accuracy</w:t>
      </w:r>
      <w:r>
        <w:rPr>
          <w:rFonts w:eastAsiaTheme="minorEastAsia"/>
          <w:lang w:eastAsia="zh-CN"/>
        </w:rPr>
        <w:t xml:space="preserve"> for delay offset and frequency offset</w:t>
      </w:r>
      <w:r w:rsidRPr="0073115C">
        <w:rPr>
          <w:rFonts w:eastAsiaTheme="minorEastAsia"/>
          <w:lang w:eastAsia="zh-CN"/>
        </w:rPr>
        <w:t xml:space="preserve">. The </w:t>
      </w:r>
      <w:r w:rsidRPr="0073115C">
        <w:rPr>
          <w:rFonts w:eastAsiaTheme="minorEastAsia" w:hint="eastAsia"/>
          <w:lang w:eastAsia="zh-CN"/>
        </w:rPr>
        <w:t>U</w:t>
      </w:r>
      <w:r w:rsidRPr="0073115C">
        <w:rPr>
          <w:rFonts w:eastAsiaTheme="minorEastAsia"/>
          <w:lang w:eastAsia="zh-CN"/>
        </w:rPr>
        <w:t xml:space="preserve">E </w:t>
      </w:r>
      <w:r w:rsidR="004922DF" w:rsidRPr="0073115C">
        <w:rPr>
          <w:rFonts w:eastAsiaTheme="minorEastAsia"/>
          <w:lang w:eastAsia="zh-CN"/>
        </w:rPr>
        <w:t>final result</w:t>
      </w:r>
      <w:r>
        <w:rPr>
          <w:rFonts w:eastAsiaTheme="minorEastAsia"/>
          <w:lang w:eastAsia="zh-CN"/>
        </w:rPr>
        <w:t>s</w:t>
      </w:r>
      <w:r w:rsidR="004922DF" w:rsidRPr="0073115C">
        <w:rPr>
          <w:rFonts w:eastAsiaTheme="minorEastAsia"/>
          <w:lang w:eastAsia="zh-CN"/>
        </w:rPr>
        <w:t xml:space="preserve"> of delay and frequency offset </w:t>
      </w:r>
      <w:r>
        <w:rPr>
          <w:rFonts w:eastAsiaTheme="minorEastAsia"/>
          <w:lang w:eastAsia="zh-CN"/>
        </w:rPr>
        <w:t>are</w:t>
      </w:r>
      <w:r w:rsidRPr="0073115C">
        <w:rPr>
          <w:rFonts w:eastAsiaTheme="minorEastAsia"/>
          <w:lang w:eastAsia="zh-CN"/>
        </w:rPr>
        <w:t xml:space="preserve"> supposed to</w:t>
      </w:r>
      <w:r w:rsidR="004922DF" w:rsidRPr="0073115C">
        <w:rPr>
          <w:rFonts w:eastAsiaTheme="minorEastAsia"/>
          <w:lang w:eastAsia="zh-CN"/>
        </w:rPr>
        <w:t xml:space="preserve"> </w:t>
      </w:r>
      <w:r w:rsidRPr="0073115C">
        <w:rPr>
          <w:rFonts w:eastAsiaTheme="minorEastAsia"/>
          <w:lang w:eastAsia="zh-CN"/>
        </w:rPr>
        <w:t>be less than</w:t>
      </w:r>
      <w:r w:rsidR="004922DF" w:rsidRPr="0073115C">
        <w:rPr>
          <w:rFonts w:eastAsiaTheme="minorEastAsia"/>
          <w:lang w:eastAsia="zh-CN"/>
        </w:rPr>
        <w:t xml:space="preserve"> </w:t>
      </w:r>
      <w:r w:rsidRPr="0073115C">
        <w:rPr>
          <w:rFonts w:eastAsiaTheme="minorEastAsia"/>
          <w:lang w:eastAsia="zh-CN"/>
        </w:rPr>
        <w:t>A</w:t>
      </w:r>
      <w:r w:rsidRPr="0073115C">
        <w:rPr>
          <w:rFonts w:eastAsiaTheme="minorEastAsia"/>
          <w:vertAlign w:val="subscript"/>
          <w:lang w:eastAsia="zh-CN"/>
        </w:rPr>
        <w:t xml:space="preserve">D </w:t>
      </w:r>
      <w:r w:rsidRPr="0073115C">
        <w:rPr>
          <w:rFonts w:eastAsiaTheme="minorEastAsia"/>
          <w:lang w:eastAsia="zh-CN"/>
        </w:rPr>
        <w:t>and A</w:t>
      </w:r>
      <w:r w:rsidRPr="0073115C">
        <w:rPr>
          <w:rFonts w:eastAsiaTheme="minorEastAsia"/>
          <w:vertAlign w:val="subscript"/>
          <w:lang w:eastAsia="zh-CN"/>
        </w:rPr>
        <w:t>FO</w:t>
      </w:r>
      <w:r w:rsidRPr="0073115C">
        <w:rPr>
          <w:rFonts w:eastAsiaTheme="minorEastAsia"/>
          <w:lang w:eastAsia="zh-CN"/>
        </w:rPr>
        <w:t>.</w:t>
      </w:r>
    </w:p>
    <w:p w14:paraId="253D9972" w14:textId="0C1C4FA8" w:rsidR="004922DF" w:rsidRDefault="004922DF" w:rsidP="00804558">
      <w:pPr>
        <w:jc w:val="both"/>
        <w:rPr>
          <w:rFonts w:eastAsiaTheme="minorEastAsia"/>
          <w:b/>
          <w:bCs/>
          <w:lang w:eastAsia="zh-CN"/>
        </w:rPr>
      </w:pPr>
      <w:r>
        <w:rPr>
          <w:rFonts w:eastAsiaTheme="minorEastAsia" w:hint="eastAsia"/>
          <w:b/>
          <w:bCs/>
          <w:lang w:eastAsia="zh-CN"/>
        </w:rPr>
        <w:t>O</w:t>
      </w:r>
      <w:r>
        <w:rPr>
          <w:rFonts w:eastAsiaTheme="minorEastAsia"/>
          <w:b/>
          <w:bCs/>
          <w:lang w:eastAsia="zh-CN"/>
        </w:rPr>
        <w:t>bservation</w:t>
      </w:r>
      <w:r w:rsidR="00417813">
        <w:rPr>
          <w:rFonts w:eastAsiaTheme="minorEastAsia"/>
          <w:b/>
          <w:bCs/>
          <w:lang w:eastAsia="zh-CN"/>
        </w:rPr>
        <w:t xml:space="preserve"> 2</w:t>
      </w:r>
      <w:r>
        <w:rPr>
          <w:rFonts w:eastAsiaTheme="minorEastAsia"/>
          <w:b/>
          <w:bCs/>
          <w:lang w:eastAsia="zh-CN"/>
        </w:rPr>
        <w:t xml:space="preserve">: </w:t>
      </w:r>
      <w:r w:rsidR="0073115C">
        <w:rPr>
          <w:rFonts w:eastAsiaTheme="minorEastAsia"/>
          <w:b/>
          <w:bCs/>
          <w:lang w:eastAsia="zh-CN"/>
        </w:rPr>
        <w:t>T</w:t>
      </w:r>
      <w:r w:rsidR="0073115C" w:rsidRPr="0073115C">
        <w:rPr>
          <w:rFonts w:eastAsiaTheme="minorEastAsia"/>
          <w:b/>
          <w:bCs/>
          <w:lang w:eastAsia="zh-CN"/>
        </w:rPr>
        <w:t>he error tolerances of the CJT estimation results are UE performance and network implementation. We have no recommended target accuracy for delay offset and frequency offset. The UE final result</w:t>
      </w:r>
      <w:r w:rsidR="0073115C">
        <w:rPr>
          <w:rFonts w:eastAsiaTheme="minorEastAsia"/>
          <w:b/>
          <w:bCs/>
          <w:lang w:eastAsia="zh-CN"/>
        </w:rPr>
        <w:t>s</w:t>
      </w:r>
      <w:r w:rsidR="0073115C" w:rsidRPr="0073115C">
        <w:rPr>
          <w:rFonts w:eastAsiaTheme="minorEastAsia"/>
          <w:b/>
          <w:bCs/>
          <w:lang w:eastAsia="zh-CN"/>
        </w:rPr>
        <w:t xml:space="preserve"> of delay and frequency offset </w:t>
      </w:r>
      <w:r w:rsidR="0073115C">
        <w:rPr>
          <w:rFonts w:eastAsiaTheme="minorEastAsia"/>
          <w:b/>
          <w:bCs/>
          <w:lang w:eastAsia="zh-CN"/>
        </w:rPr>
        <w:t>are</w:t>
      </w:r>
      <w:r w:rsidR="0073115C" w:rsidRPr="0073115C">
        <w:rPr>
          <w:rFonts w:eastAsiaTheme="minorEastAsia"/>
          <w:b/>
          <w:bCs/>
          <w:lang w:eastAsia="zh-CN"/>
        </w:rPr>
        <w:t xml:space="preserve"> supposed to be less than A</w:t>
      </w:r>
      <w:r w:rsidR="0073115C" w:rsidRPr="00E36974">
        <w:rPr>
          <w:rFonts w:eastAsiaTheme="minorEastAsia"/>
          <w:b/>
          <w:bCs/>
          <w:vertAlign w:val="subscript"/>
          <w:lang w:eastAsia="zh-CN"/>
        </w:rPr>
        <w:t>D</w:t>
      </w:r>
      <w:r w:rsidR="0073115C" w:rsidRPr="0073115C">
        <w:rPr>
          <w:rFonts w:eastAsiaTheme="minorEastAsia"/>
          <w:b/>
          <w:bCs/>
          <w:lang w:eastAsia="zh-CN"/>
        </w:rPr>
        <w:t xml:space="preserve"> and A</w:t>
      </w:r>
      <w:r w:rsidR="0073115C" w:rsidRPr="00E36974">
        <w:rPr>
          <w:rFonts w:eastAsiaTheme="minorEastAsia"/>
          <w:b/>
          <w:bCs/>
          <w:vertAlign w:val="subscript"/>
          <w:lang w:eastAsia="zh-CN"/>
        </w:rPr>
        <w:t>FO</w:t>
      </w:r>
      <w:r w:rsidR="0073115C" w:rsidRPr="0073115C">
        <w:rPr>
          <w:rFonts w:eastAsiaTheme="minorEastAsia"/>
          <w:b/>
          <w:bCs/>
          <w:lang w:eastAsia="zh-CN"/>
        </w:rPr>
        <w:t>.</w:t>
      </w:r>
    </w:p>
    <w:p w14:paraId="091B3C5B" w14:textId="616A04AD" w:rsidR="000D0E13" w:rsidRDefault="000D0E13" w:rsidP="00804558">
      <w:pPr>
        <w:jc w:val="both"/>
        <w:rPr>
          <w:rFonts w:eastAsiaTheme="minorEastAsia"/>
          <w:lang w:eastAsia="zh-CN"/>
        </w:rPr>
      </w:pPr>
      <w:r>
        <w:rPr>
          <w:rFonts w:eastAsiaTheme="minorEastAsia"/>
          <w:lang w:eastAsia="zh-CN"/>
        </w:rPr>
        <w:t>In terms of</w:t>
      </w:r>
      <w:r w:rsidRPr="000D0E13">
        <w:rPr>
          <w:rFonts w:eastAsiaTheme="minorEastAsia"/>
          <w:lang w:eastAsia="zh-CN"/>
        </w:rPr>
        <w:t xml:space="preserve"> </w:t>
      </w:r>
      <w:r>
        <w:rPr>
          <w:rFonts w:eastAsiaTheme="minorEastAsia"/>
          <w:lang w:eastAsia="zh-CN"/>
        </w:rPr>
        <w:t xml:space="preserve">the agreement from the last meeting, at least to define the accuracy for 1 sample. Based on the simulation results in the </w:t>
      </w:r>
      <w:r w:rsidRPr="000D0E13">
        <w:rPr>
          <w:rFonts w:eastAsiaTheme="minorEastAsia"/>
          <w:lang w:eastAsia="zh-CN"/>
        </w:rPr>
        <w:t>R4-2508292</w:t>
      </w:r>
      <w:r>
        <w:rPr>
          <w:rFonts w:eastAsiaTheme="minorEastAsia"/>
          <w:lang w:eastAsia="zh-CN"/>
        </w:rPr>
        <w:t xml:space="preserve">, the accuracy </w:t>
      </w:r>
      <w:r>
        <w:rPr>
          <w:rFonts w:eastAsiaTheme="minorEastAsia" w:hint="eastAsia"/>
          <w:lang w:eastAsia="zh-CN"/>
        </w:rPr>
        <w:t>for</w:t>
      </w:r>
      <w:r>
        <w:rPr>
          <w:rFonts w:eastAsiaTheme="minorEastAsia"/>
          <w:lang w:eastAsia="zh-CN"/>
        </w:rPr>
        <w:t xml:space="preserve"> delay and frequency offset estimation in different conditions can be defined as:</w:t>
      </w:r>
    </w:p>
    <w:tbl>
      <w:tblPr>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18"/>
        <w:gridCol w:w="1863"/>
        <w:gridCol w:w="1985"/>
        <w:gridCol w:w="2228"/>
      </w:tblGrid>
      <w:tr w:rsidR="000D0E13" w:rsidRPr="00D631D5" w14:paraId="538AA4B0" w14:textId="77777777" w:rsidTr="000D0E13">
        <w:trPr>
          <w:trHeight w:val="228"/>
          <w:jc w:val="center"/>
        </w:trPr>
        <w:tc>
          <w:tcPr>
            <w:tcW w:w="5000" w:type="pct"/>
            <w:gridSpan w:val="4"/>
            <w:vAlign w:val="center"/>
          </w:tcPr>
          <w:p w14:paraId="5472CF61" w14:textId="00BB9083" w:rsidR="000D0E13" w:rsidRPr="00D631D5" w:rsidRDefault="000D0E13" w:rsidP="000D0E13">
            <w:pPr>
              <w:keepNext/>
              <w:keepLines/>
              <w:overflowPunct w:val="0"/>
              <w:autoSpaceDE w:val="0"/>
              <w:autoSpaceDN w:val="0"/>
              <w:adjustRightInd w:val="0"/>
              <w:spacing w:after="0"/>
              <w:jc w:val="center"/>
              <w:rPr>
                <w:rFonts w:eastAsiaTheme="minorEastAsia"/>
                <w:b/>
                <w:sz w:val="18"/>
                <w:lang w:eastAsia="zh-CN"/>
              </w:rPr>
            </w:pPr>
            <w:r w:rsidRPr="00D631D5">
              <w:rPr>
                <w:rFonts w:eastAsiaTheme="minorEastAsia"/>
                <w:b/>
                <w:sz w:val="18"/>
                <w:lang w:eastAsia="zh-CN"/>
              </w:rPr>
              <w:t>Frequency offset</w:t>
            </w:r>
          </w:p>
        </w:tc>
      </w:tr>
      <w:tr w:rsidR="000D0E13" w:rsidRPr="00D631D5" w14:paraId="503CD0BF" w14:textId="77777777" w:rsidTr="008D3EC1">
        <w:trPr>
          <w:trHeight w:val="228"/>
          <w:jc w:val="center"/>
        </w:trPr>
        <w:tc>
          <w:tcPr>
            <w:tcW w:w="1152" w:type="pct"/>
            <w:vAlign w:val="center"/>
            <w:hideMark/>
          </w:tcPr>
          <w:p w14:paraId="1AE283F1" w14:textId="77777777" w:rsidR="000D0E13" w:rsidRPr="000D0E13" w:rsidRDefault="000D0E13" w:rsidP="000D0E13">
            <w:pPr>
              <w:keepNext/>
              <w:keepLines/>
              <w:overflowPunct w:val="0"/>
              <w:autoSpaceDE w:val="0"/>
              <w:autoSpaceDN w:val="0"/>
              <w:adjustRightInd w:val="0"/>
              <w:spacing w:after="0"/>
              <w:jc w:val="center"/>
              <w:rPr>
                <w:rFonts w:eastAsia="Times New Roman"/>
                <w:b/>
                <w:sz w:val="18"/>
              </w:rPr>
            </w:pPr>
            <w:r w:rsidRPr="000D0E13">
              <w:rPr>
                <w:rFonts w:eastAsia="Times New Roman"/>
                <w:b/>
                <w:sz w:val="18"/>
              </w:rPr>
              <w:t>Accuracy</w:t>
            </w:r>
          </w:p>
        </w:tc>
        <w:tc>
          <w:tcPr>
            <w:tcW w:w="3848" w:type="pct"/>
            <w:gridSpan w:val="3"/>
            <w:vAlign w:val="center"/>
            <w:hideMark/>
          </w:tcPr>
          <w:p w14:paraId="7EEC7476" w14:textId="77777777" w:rsidR="000D0E13" w:rsidRPr="000D0E13" w:rsidRDefault="000D0E13" w:rsidP="000D0E13">
            <w:pPr>
              <w:keepNext/>
              <w:keepLines/>
              <w:overflowPunct w:val="0"/>
              <w:autoSpaceDE w:val="0"/>
              <w:autoSpaceDN w:val="0"/>
              <w:adjustRightInd w:val="0"/>
              <w:spacing w:after="0"/>
              <w:jc w:val="center"/>
              <w:rPr>
                <w:rFonts w:eastAsia="Times New Roman"/>
                <w:b/>
                <w:sz w:val="18"/>
              </w:rPr>
            </w:pPr>
            <w:r w:rsidRPr="000D0E13">
              <w:rPr>
                <w:rFonts w:eastAsia="Times New Roman"/>
                <w:b/>
                <w:sz w:val="18"/>
              </w:rPr>
              <w:t>Conditions</w:t>
            </w:r>
          </w:p>
        </w:tc>
      </w:tr>
      <w:tr w:rsidR="008D3EC1" w:rsidRPr="00D631D5" w14:paraId="082A1B45" w14:textId="77777777" w:rsidTr="00D222AF">
        <w:trPr>
          <w:trHeight w:val="255"/>
          <w:jc w:val="center"/>
        </w:trPr>
        <w:tc>
          <w:tcPr>
            <w:tcW w:w="1152" w:type="pct"/>
            <w:vMerge w:val="restart"/>
            <w:vAlign w:val="center"/>
            <w:hideMark/>
          </w:tcPr>
          <w:p w14:paraId="48210F38" w14:textId="46BF3D23" w:rsidR="000D0E13" w:rsidRPr="000D0E13" w:rsidRDefault="00D631D5" w:rsidP="008D3EC1">
            <w:pPr>
              <w:keepNext/>
              <w:keepLines/>
              <w:overflowPunct w:val="0"/>
              <w:autoSpaceDE w:val="0"/>
              <w:autoSpaceDN w:val="0"/>
              <w:adjustRightInd w:val="0"/>
              <w:spacing w:after="0"/>
              <w:jc w:val="center"/>
              <w:rPr>
                <w:rFonts w:eastAsia="Times New Roman"/>
                <w:b/>
                <w:sz w:val="18"/>
                <w:lang w:eastAsia="zh-CN"/>
              </w:rPr>
            </w:pPr>
            <w:r>
              <w:rPr>
                <w:rFonts w:eastAsia="Times New Roman"/>
                <w:b/>
                <w:sz w:val="18"/>
              </w:rPr>
              <w:t xml:space="preserve">Max </w:t>
            </w:r>
            <w:r w:rsidR="00FC496E" w:rsidRPr="00D631D5">
              <w:rPr>
                <w:rFonts w:eastAsia="Times New Roman"/>
                <w:b/>
                <w:sz w:val="18"/>
              </w:rPr>
              <w:t>Estimation error</w:t>
            </w:r>
          </w:p>
        </w:tc>
        <w:tc>
          <w:tcPr>
            <w:tcW w:w="1180" w:type="pct"/>
            <w:vMerge w:val="restart"/>
            <w:vAlign w:val="center"/>
            <w:hideMark/>
          </w:tcPr>
          <w:p w14:paraId="55DBB4AA" w14:textId="1B29BB98" w:rsidR="000D0E13" w:rsidRPr="000D0E13" w:rsidRDefault="000D0E13" w:rsidP="008D3EC1">
            <w:pPr>
              <w:keepNext/>
              <w:keepLines/>
              <w:overflowPunct w:val="0"/>
              <w:autoSpaceDE w:val="0"/>
              <w:autoSpaceDN w:val="0"/>
              <w:adjustRightInd w:val="0"/>
              <w:spacing w:after="0"/>
              <w:jc w:val="center"/>
              <w:rPr>
                <w:rFonts w:eastAsia="Times New Roman"/>
                <w:b/>
                <w:sz w:val="18"/>
              </w:rPr>
            </w:pPr>
            <w:r w:rsidRPr="00D631D5">
              <w:rPr>
                <w:rFonts w:eastAsia="Times New Roman"/>
                <w:b/>
                <w:sz w:val="18"/>
              </w:rPr>
              <w:t>SNR</w:t>
            </w:r>
          </w:p>
        </w:tc>
        <w:tc>
          <w:tcPr>
            <w:tcW w:w="1257" w:type="pct"/>
            <w:vMerge w:val="restart"/>
            <w:vAlign w:val="center"/>
            <w:hideMark/>
          </w:tcPr>
          <w:p w14:paraId="68AEC9F4" w14:textId="001BEAFB" w:rsidR="000D0E13" w:rsidRPr="000D0E13" w:rsidRDefault="000D0E13" w:rsidP="008D3EC1">
            <w:pPr>
              <w:keepNext/>
              <w:keepLines/>
              <w:overflowPunct w:val="0"/>
              <w:autoSpaceDE w:val="0"/>
              <w:autoSpaceDN w:val="0"/>
              <w:adjustRightInd w:val="0"/>
              <w:spacing w:after="0"/>
              <w:jc w:val="center"/>
              <w:rPr>
                <w:rFonts w:eastAsia="Times New Roman"/>
                <w:b/>
                <w:bCs/>
                <w:sz w:val="18"/>
                <w:lang w:eastAsia="zh-CN"/>
              </w:rPr>
            </w:pPr>
            <w:r w:rsidRPr="00D631D5">
              <w:rPr>
                <w:b/>
                <w:bCs/>
                <w:sz w:val="18"/>
                <w:lang w:eastAsia="en-GB"/>
              </w:rPr>
              <w:t xml:space="preserve">SCS </w:t>
            </w:r>
          </w:p>
        </w:tc>
        <w:tc>
          <w:tcPr>
            <w:tcW w:w="1411" w:type="pct"/>
            <w:vMerge w:val="restart"/>
            <w:vAlign w:val="center"/>
            <w:hideMark/>
          </w:tcPr>
          <w:p w14:paraId="06190038" w14:textId="3D4714D1" w:rsidR="000D0E13" w:rsidRPr="000D0E13" w:rsidRDefault="000D0E13" w:rsidP="008D3EC1">
            <w:pPr>
              <w:keepNext/>
              <w:keepLines/>
              <w:overflowPunct w:val="0"/>
              <w:autoSpaceDE w:val="0"/>
              <w:autoSpaceDN w:val="0"/>
              <w:adjustRightInd w:val="0"/>
              <w:spacing w:after="0"/>
              <w:jc w:val="center"/>
              <w:rPr>
                <w:rFonts w:eastAsia="Times New Roman"/>
                <w:b/>
                <w:sz w:val="18"/>
                <w:lang w:eastAsia="zh-CN"/>
              </w:rPr>
            </w:pPr>
            <w:r w:rsidRPr="00D631D5">
              <w:rPr>
                <w:rFonts w:eastAsia="Times New Roman"/>
                <w:b/>
                <w:bCs/>
                <w:sz w:val="18"/>
                <w:lang w:eastAsia="zh-CN"/>
              </w:rPr>
              <w:t>Sample</w:t>
            </w:r>
          </w:p>
        </w:tc>
      </w:tr>
      <w:tr w:rsidR="008D3EC1" w:rsidRPr="00D631D5" w14:paraId="0490FB3C" w14:textId="77777777" w:rsidTr="00D222AF">
        <w:trPr>
          <w:trHeight w:val="255"/>
          <w:jc w:val="center"/>
        </w:trPr>
        <w:tc>
          <w:tcPr>
            <w:tcW w:w="1152" w:type="pct"/>
            <w:vMerge/>
            <w:vAlign w:val="center"/>
            <w:hideMark/>
          </w:tcPr>
          <w:p w14:paraId="5264DF03" w14:textId="77777777" w:rsidR="000D0E13" w:rsidRPr="000D0E13" w:rsidRDefault="000D0E13" w:rsidP="008D3EC1">
            <w:pPr>
              <w:spacing w:after="0"/>
              <w:rPr>
                <w:rFonts w:eastAsia="Times New Roman"/>
                <w:b/>
                <w:sz w:val="18"/>
                <w:lang w:eastAsia="zh-CN"/>
              </w:rPr>
            </w:pPr>
          </w:p>
        </w:tc>
        <w:tc>
          <w:tcPr>
            <w:tcW w:w="1180" w:type="pct"/>
            <w:vMerge/>
            <w:vAlign w:val="center"/>
            <w:hideMark/>
          </w:tcPr>
          <w:p w14:paraId="73682C07" w14:textId="77777777" w:rsidR="000D0E13" w:rsidRPr="000D0E13" w:rsidRDefault="000D0E13" w:rsidP="008D3EC1">
            <w:pPr>
              <w:spacing w:after="0"/>
              <w:rPr>
                <w:rFonts w:eastAsia="Times New Roman"/>
                <w:b/>
                <w:sz w:val="18"/>
              </w:rPr>
            </w:pPr>
          </w:p>
        </w:tc>
        <w:tc>
          <w:tcPr>
            <w:tcW w:w="1257" w:type="pct"/>
            <w:vMerge/>
            <w:vAlign w:val="center"/>
            <w:hideMark/>
          </w:tcPr>
          <w:p w14:paraId="7E6DF21E" w14:textId="77777777" w:rsidR="000D0E13" w:rsidRPr="000D0E13" w:rsidRDefault="000D0E13" w:rsidP="008D3EC1">
            <w:pPr>
              <w:spacing w:after="0"/>
              <w:rPr>
                <w:rFonts w:eastAsia="Times New Roman"/>
                <w:b/>
                <w:sz w:val="18"/>
                <w:lang w:eastAsia="zh-CN"/>
              </w:rPr>
            </w:pPr>
          </w:p>
        </w:tc>
        <w:tc>
          <w:tcPr>
            <w:tcW w:w="1411" w:type="pct"/>
            <w:vMerge/>
            <w:vAlign w:val="center"/>
            <w:hideMark/>
          </w:tcPr>
          <w:p w14:paraId="5AEE571E" w14:textId="77777777" w:rsidR="000D0E13" w:rsidRPr="000D0E13" w:rsidRDefault="000D0E13" w:rsidP="008D3EC1">
            <w:pPr>
              <w:spacing w:after="0"/>
              <w:jc w:val="center"/>
              <w:rPr>
                <w:rFonts w:eastAsia="Times New Roman"/>
                <w:b/>
                <w:sz w:val="18"/>
                <w:lang w:eastAsia="zh-CN"/>
              </w:rPr>
            </w:pPr>
          </w:p>
        </w:tc>
      </w:tr>
      <w:tr w:rsidR="008D3EC1" w:rsidRPr="00D631D5" w14:paraId="35507526" w14:textId="77777777" w:rsidTr="00D222AF">
        <w:trPr>
          <w:trHeight w:val="255"/>
          <w:jc w:val="center"/>
        </w:trPr>
        <w:tc>
          <w:tcPr>
            <w:tcW w:w="1152" w:type="pct"/>
            <w:vMerge w:val="restart"/>
            <w:vAlign w:val="center"/>
            <w:hideMark/>
          </w:tcPr>
          <w:p w14:paraId="4902DE66" w14:textId="358BADFD" w:rsidR="000D0E13" w:rsidRPr="000D0E13" w:rsidRDefault="000D0E13" w:rsidP="008D3EC1">
            <w:pPr>
              <w:keepNext/>
              <w:keepLines/>
              <w:overflowPunct w:val="0"/>
              <w:autoSpaceDE w:val="0"/>
              <w:autoSpaceDN w:val="0"/>
              <w:adjustRightInd w:val="0"/>
              <w:spacing w:after="0"/>
              <w:jc w:val="center"/>
              <w:rPr>
                <w:rFonts w:eastAsia="Times New Roman"/>
                <w:b/>
                <w:sz w:val="18"/>
              </w:rPr>
            </w:pPr>
            <w:r w:rsidRPr="00D631D5">
              <w:rPr>
                <w:rFonts w:eastAsia="Times New Roman"/>
                <w:b/>
                <w:sz w:val="18"/>
                <w:lang w:eastAsia="zh-CN"/>
              </w:rPr>
              <w:t>level</w:t>
            </w:r>
          </w:p>
        </w:tc>
        <w:tc>
          <w:tcPr>
            <w:tcW w:w="1180" w:type="pct"/>
            <w:vMerge w:val="restart"/>
            <w:vAlign w:val="center"/>
            <w:hideMark/>
          </w:tcPr>
          <w:p w14:paraId="3603FA92" w14:textId="77777777" w:rsidR="000D0E13" w:rsidRPr="000D0E13" w:rsidRDefault="000D0E13" w:rsidP="008D3EC1">
            <w:pPr>
              <w:keepNext/>
              <w:keepLines/>
              <w:overflowPunct w:val="0"/>
              <w:autoSpaceDE w:val="0"/>
              <w:autoSpaceDN w:val="0"/>
              <w:adjustRightInd w:val="0"/>
              <w:spacing w:after="0"/>
              <w:jc w:val="center"/>
              <w:rPr>
                <w:rFonts w:eastAsia="Times New Roman"/>
                <w:b/>
                <w:sz w:val="18"/>
              </w:rPr>
            </w:pPr>
            <w:r w:rsidRPr="000D0E13">
              <w:rPr>
                <w:rFonts w:eastAsia="Times New Roman"/>
                <w:b/>
                <w:sz w:val="18"/>
              </w:rPr>
              <w:t>dB</w:t>
            </w:r>
          </w:p>
        </w:tc>
        <w:tc>
          <w:tcPr>
            <w:tcW w:w="1257" w:type="pct"/>
            <w:vMerge w:val="restart"/>
            <w:vAlign w:val="center"/>
            <w:hideMark/>
          </w:tcPr>
          <w:p w14:paraId="51B077E6" w14:textId="7437C949" w:rsidR="000D0E13" w:rsidRPr="000D0E13" w:rsidRDefault="000D0E13" w:rsidP="008D3EC1">
            <w:pPr>
              <w:keepNext/>
              <w:keepLines/>
              <w:overflowPunct w:val="0"/>
              <w:autoSpaceDE w:val="0"/>
              <w:autoSpaceDN w:val="0"/>
              <w:adjustRightInd w:val="0"/>
              <w:spacing w:after="0"/>
              <w:jc w:val="center"/>
              <w:rPr>
                <w:rFonts w:eastAsiaTheme="minorEastAsia"/>
                <w:b/>
                <w:sz w:val="18"/>
                <w:lang w:eastAsia="zh-CN"/>
              </w:rPr>
            </w:pPr>
            <w:proofErr w:type="spellStart"/>
            <w:r w:rsidRPr="00D631D5">
              <w:rPr>
                <w:rFonts w:eastAsiaTheme="minorEastAsia"/>
                <w:b/>
                <w:sz w:val="18"/>
                <w:lang w:eastAsia="zh-CN"/>
              </w:rPr>
              <w:t>KHz</w:t>
            </w:r>
            <w:proofErr w:type="spellEnd"/>
          </w:p>
        </w:tc>
        <w:tc>
          <w:tcPr>
            <w:tcW w:w="1411" w:type="pct"/>
            <w:vMerge w:val="restart"/>
            <w:vAlign w:val="center"/>
          </w:tcPr>
          <w:p w14:paraId="79F4899E" w14:textId="489248C5" w:rsidR="000D0E13" w:rsidRPr="000D0E13" w:rsidRDefault="000D0E13" w:rsidP="008D3EC1">
            <w:pPr>
              <w:keepNext/>
              <w:keepLines/>
              <w:overflowPunct w:val="0"/>
              <w:autoSpaceDE w:val="0"/>
              <w:autoSpaceDN w:val="0"/>
              <w:adjustRightInd w:val="0"/>
              <w:spacing w:after="0"/>
              <w:jc w:val="center"/>
              <w:rPr>
                <w:rFonts w:eastAsia="Times New Roman"/>
                <w:b/>
                <w:sz w:val="18"/>
                <w:lang w:eastAsia="zh-CN"/>
              </w:rPr>
            </w:pPr>
          </w:p>
        </w:tc>
      </w:tr>
      <w:tr w:rsidR="008D3EC1" w:rsidRPr="00D631D5" w14:paraId="20F52185" w14:textId="77777777" w:rsidTr="00D222AF">
        <w:trPr>
          <w:trHeight w:val="230"/>
          <w:jc w:val="center"/>
        </w:trPr>
        <w:tc>
          <w:tcPr>
            <w:tcW w:w="1152" w:type="pct"/>
            <w:vMerge/>
            <w:vAlign w:val="center"/>
            <w:hideMark/>
          </w:tcPr>
          <w:p w14:paraId="6AAB0B4B" w14:textId="77777777" w:rsidR="000D0E13" w:rsidRPr="000D0E13" w:rsidRDefault="000D0E13" w:rsidP="000D0E13">
            <w:pPr>
              <w:spacing w:after="0"/>
              <w:rPr>
                <w:rFonts w:eastAsia="Times New Roman"/>
                <w:b/>
                <w:sz w:val="18"/>
              </w:rPr>
            </w:pPr>
          </w:p>
        </w:tc>
        <w:tc>
          <w:tcPr>
            <w:tcW w:w="1180" w:type="pct"/>
            <w:vMerge/>
            <w:vAlign w:val="center"/>
            <w:hideMark/>
          </w:tcPr>
          <w:p w14:paraId="459ED965" w14:textId="77777777" w:rsidR="000D0E13" w:rsidRPr="000D0E13" w:rsidRDefault="000D0E13" w:rsidP="000D0E13">
            <w:pPr>
              <w:spacing w:after="0"/>
              <w:rPr>
                <w:rFonts w:eastAsia="Times New Roman"/>
                <w:b/>
                <w:sz w:val="18"/>
              </w:rPr>
            </w:pPr>
          </w:p>
        </w:tc>
        <w:tc>
          <w:tcPr>
            <w:tcW w:w="1257" w:type="pct"/>
            <w:vMerge/>
            <w:vAlign w:val="center"/>
            <w:hideMark/>
          </w:tcPr>
          <w:p w14:paraId="7A06BF2B" w14:textId="77777777" w:rsidR="000D0E13" w:rsidRPr="000D0E13" w:rsidRDefault="000D0E13" w:rsidP="000D0E13">
            <w:pPr>
              <w:spacing w:after="0"/>
              <w:rPr>
                <w:rFonts w:eastAsia="Times New Roman"/>
                <w:b/>
                <w:sz w:val="18"/>
              </w:rPr>
            </w:pPr>
          </w:p>
        </w:tc>
        <w:tc>
          <w:tcPr>
            <w:tcW w:w="1411" w:type="pct"/>
            <w:vMerge/>
            <w:vAlign w:val="center"/>
          </w:tcPr>
          <w:p w14:paraId="6FE0DFC3" w14:textId="77777777" w:rsidR="000D0E13" w:rsidRPr="000D0E13" w:rsidRDefault="000D0E13" w:rsidP="000D0E13">
            <w:pPr>
              <w:spacing w:after="0"/>
              <w:rPr>
                <w:rFonts w:eastAsia="Times New Roman"/>
                <w:b/>
                <w:sz w:val="18"/>
                <w:lang w:eastAsia="zh-CN"/>
              </w:rPr>
            </w:pPr>
          </w:p>
        </w:tc>
      </w:tr>
      <w:tr w:rsidR="00D222AF" w:rsidRPr="00D631D5" w14:paraId="3000214B" w14:textId="77777777" w:rsidTr="00D222AF">
        <w:trPr>
          <w:trHeight w:val="228"/>
          <w:jc w:val="center"/>
        </w:trPr>
        <w:tc>
          <w:tcPr>
            <w:tcW w:w="1152" w:type="pct"/>
            <w:vAlign w:val="center"/>
          </w:tcPr>
          <w:p w14:paraId="7713B185" w14:textId="14207049" w:rsidR="00D222AF" w:rsidRPr="000D0E13" w:rsidRDefault="00D222AF" w:rsidP="000D0E13">
            <w:pPr>
              <w:keepNext/>
              <w:keepLines/>
              <w:overflowPunct w:val="0"/>
              <w:autoSpaceDE w:val="0"/>
              <w:autoSpaceDN w:val="0"/>
              <w:adjustRightInd w:val="0"/>
              <w:spacing w:after="0"/>
              <w:jc w:val="center"/>
              <w:rPr>
                <w:rFonts w:eastAsiaTheme="minorEastAsia"/>
                <w:kern w:val="2"/>
                <w:sz w:val="18"/>
                <w:szCs w:val="22"/>
                <w:lang w:val="en-US" w:eastAsia="zh-CN"/>
              </w:rPr>
            </w:pPr>
            <w:r w:rsidRPr="00D631D5">
              <w:rPr>
                <w:rFonts w:eastAsiaTheme="minorEastAsia"/>
                <w:kern w:val="2"/>
                <w:sz w:val="18"/>
                <w:szCs w:val="22"/>
                <w:lang w:val="en-US" w:eastAsia="zh-CN"/>
              </w:rPr>
              <w:t>42</w:t>
            </w:r>
          </w:p>
        </w:tc>
        <w:tc>
          <w:tcPr>
            <w:tcW w:w="1180" w:type="pct"/>
            <w:vAlign w:val="center"/>
            <w:hideMark/>
          </w:tcPr>
          <w:p w14:paraId="71B081EC" w14:textId="4CDEBAE1" w:rsidR="00D222AF" w:rsidRPr="000D0E13" w:rsidRDefault="00D222AF" w:rsidP="000D0E13">
            <w:pPr>
              <w:keepNext/>
              <w:keepLines/>
              <w:overflowPunct w:val="0"/>
              <w:autoSpaceDE w:val="0"/>
              <w:autoSpaceDN w:val="0"/>
              <w:adjustRightInd w:val="0"/>
              <w:spacing w:after="0"/>
              <w:jc w:val="center"/>
              <w:rPr>
                <w:rFonts w:eastAsia="Times New Roman"/>
                <w:kern w:val="2"/>
                <w:sz w:val="18"/>
                <w:szCs w:val="22"/>
                <w:lang w:val="en-US"/>
              </w:rPr>
            </w:pPr>
            <w:r w:rsidRPr="00D631D5">
              <w:rPr>
                <w:rFonts w:eastAsia="Times New Roman"/>
                <w:kern w:val="2"/>
                <w:sz w:val="18"/>
                <w:szCs w:val="22"/>
                <w:lang w:val="en-US"/>
              </w:rPr>
              <w:t>0</w:t>
            </w:r>
          </w:p>
        </w:tc>
        <w:tc>
          <w:tcPr>
            <w:tcW w:w="1257" w:type="pct"/>
            <w:vMerge w:val="restart"/>
            <w:vAlign w:val="center"/>
          </w:tcPr>
          <w:p w14:paraId="1B754042" w14:textId="70A99FF4" w:rsidR="00D222AF" w:rsidRPr="000D0E13" w:rsidRDefault="00D222AF" w:rsidP="00D222AF">
            <w:pPr>
              <w:keepNext/>
              <w:keepLines/>
              <w:overflowPunct w:val="0"/>
              <w:autoSpaceDE w:val="0"/>
              <w:autoSpaceDN w:val="0"/>
              <w:adjustRightInd w:val="0"/>
              <w:spacing w:after="0"/>
              <w:jc w:val="center"/>
              <w:rPr>
                <w:rFonts w:eastAsiaTheme="minorEastAsia"/>
                <w:kern w:val="2"/>
                <w:sz w:val="18"/>
                <w:szCs w:val="22"/>
                <w:lang w:val="en-US" w:eastAsia="zh-CN"/>
              </w:rPr>
            </w:pPr>
            <w:r w:rsidRPr="00D631D5">
              <w:rPr>
                <w:rFonts w:eastAsiaTheme="minorEastAsia"/>
                <w:kern w:val="2"/>
                <w:sz w:val="18"/>
                <w:szCs w:val="22"/>
                <w:lang w:val="en-US" w:eastAsia="zh-CN"/>
              </w:rPr>
              <w:t>15</w:t>
            </w:r>
          </w:p>
        </w:tc>
        <w:tc>
          <w:tcPr>
            <w:tcW w:w="1411" w:type="pct"/>
            <w:vMerge w:val="restart"/>
            <w:vAlign w:val="center"/>
          </w:tcPr>
          <w:p w14:paraId="7C2EF1D3" w14:textId="221B8D7F" w:rsidR="00D222AF" w:rsidRPr="000D0E13" w:rsidRDefault="00D222AF" w:rsidP="00D222AF">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1</w:t>
            </w:r>
          </w:p>
        </w:tc>
      </w:tr>
      <w:tr w:rsidR="00D222AF" w:rsidRPr="00D631D5" w14:paraId="129EF0AB" w14:textId="77777777" w:rsidTr="00D222AF">
        <w:trPr>
          <w:trHeight w:val="228"/>
          <w:jc w:val="center"/>
        </w:trPr>
        <w:tc>
          <w:tcPr>
            <w:tcW w:w="1152" w:type="pct"/>
            <w:vAlign w:val="center"/>
          </w:tcPr>
          <w:p w14:paraId="1009F49E" w14:textId="79DABCEC" w:rsidR="00D222AF" w:rsidRPr="000D0E13" w:rsidRDefault="00D222AF" w:rsidP="000D0E13">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35</w:t>
            </w:r>
          </w:p>
        </w:tc>
        <w:tc>
          <w:tcPr>
            <w:tcW w:w="1180" w:type="pct"/>
            <w:vAlign w:val="center"/>
            <w:hideMark/>
          </w:tcPr>
          <w:p w14:paraId="5D76D611" w14:textId="7380E50C" w:rsidR="00D222AF" w:rsidRPr="000D0E13" w:rsidRDefault="00D222AF" w:rsidP="000D0E13">
            <w:pPr>
              <w:keepNext/>
              <w:keepLines/>
              <w:overflowPunct w:val="0"/>
              <w:autoSpaceDE w:val="0"/>
              <w:autoSpaceDN w:val="0"/>
              <w:adjustRightInd w:val="0"/>
              <w:spacing w:after="0"/>
              <w:jc w:val="center"/>
              <w:rPr>
                <w:rFonts w:eastAsia="Times New Roman"/>
                <w:sz w:val="18"/>
              </w:rPr>
            </w:pPr>
            <w:r w:rsidRPr="00D631D5">
              <w:rPr>
                <w:rFonts w:eastAsiaTheme="minorEastAsia"/>
                <w:sz w:val="18"/>
                <w:lang w:eastAsia="zh-CN"/>
              </w:rPr>
              <w:t>+3</w:t>
            </w:r>
          </w:p>
        </w:tc>
        <w:tc>
          <w:tcPr>
            <w:tcW w:w="1257" w:type="pct"/>
            <w:vMerge/>
          </w:tcPr>
          <w:p w14:paraId="32FF3ADE" w14:textId="6C660F68" w:rsidR="00D222AF" w:rsidRPr="000D0E13" w:rsidRDefault="00D222AF" w:rsidP="000D0E13">
            <w:pPr>
              <w:keepNext/>
              <w:keepLines/>
              <w:overflowPunct w:val="0"/>
              <w:autoSpaceDE w:val="0"/>
              <w:autoSpaceDN w:val="0"/>
              <w:adjustRightInd w:val="0"/>
              <w:spacing w:after="0"/>
              <w:jc w:val="center"/>
              <w:rPr>
                <w:rFonts w:eastAsiaTheme="minorEastAsia"/>
                <w:sz w:val="18"/>
                <w:lang w:eastAsia="zh-CN"/>
              </w:rPr>
            </w:pPr>
          </w:p>
        </w:tc>
        <w:tc>
          <w:tcPr>
            <w:tcW w:w="1411" w:type="pct"/>
            <w:vMerge/>
          </w:tcPr>
          <w:p w14:paraId="048237AF" w14:textId="4439FD65" w:rsidR="00D222AF" w:rsidRPr="000D0E13" w:rsidRDefault="00D222AF" w:rsidP="000D0E13">
            <w:pPr>
              <w:keepNext/>
              <w:keepLines/>
              <w:overflowPunct w:val="0"/>
              <w:autoSpaceDE w:val="0"/>
              <w:autoSpaceDN w:val="0"/>
              <w:adjustRightInd w:val="0"/>
              <w:spacing w:after="0"/>
              <w:jc w:val="center"/>
              <w:rPr>
                <w:rFonts w:eastAsiaTheme="minorEastAsia"/>
                <w:sz w:val="18"/>
                <w:lang w:eastAsia="zh-CN"/>
              </w:rPr>
            </w:pPr>
          </w:p>
        </w:tc>
      </w:tr>
      <w:tr w:rsidR="00D222AF" w:rsidRPr="00D631D5" w14:paraId="4EF5935A" w14:textId="77777777" w:rsidTr="00D222AF">
        <w:trPr>
          <w:trHeight w:val="37"/>
          <w:jc w:val="center"/>
        </w:trPr>
        <w:tc>
          <w:tcPr>
            <w:tcW w:w="1152" w:type="pct"/>
            <w:vAlign w:val="center"/>
          </w:tcPr>
          <w:p w14:paraId="76839D85" w14:textId="5B864499" w:rsidR="00D222AF" w:rsidRPr="000D0E13" w:rsidRDefault="00D222AF" w:rsidP="000D0E13">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108</w:t>
            </w:r>
          </w:p>
        </w:tc>
        <w:tc>
          <w:tcPr>
            <w:tcW w:w="1180" w:type="pct"/>
            <w:vAlign w:val="center"/>
            <w:hideMark/>
          </w:tcPr>
          <w:p w14:paraId="3290F32C" w14:textId="56CA2694" w:rsidR="00D222AF" w:rsidRPr="000D0E13" w:rsidRDefault="00D222AF" w:rsidP="000D0E13">
            <w:pPr>
              <w:spacing w:after="0"/>
              <w:jc w:val="center"/>
              <w:rPr>
                <w:rFonts w:eastAsia="Times New Roman"/>
                <w:sz w:val="18"/>
              </w:rPr>
            </w:pPr>
            <w:r w:rsidRPr="00D631D5">
              <w:rPr>
                <w:rFonts w:eastAsia="Times New Roman"/>
                <w:kern w:val="2"/>
                <w:sz w:val="18"/>
                <w:szCs w:val="22"/>
                <w:lang w:val="en-US"/>
              </w:rPr>
              <w:t>0</w:t>
            </w:r>
          </w:p>
        </w:tc>
        <w:tc>
          <w:tcPr>
            <w:tcW w:w="1257" w:type="pct"/>
            <w:vMerge w:val="restart"/>
            <w:vAlign w:val="center"/>
            <w:hideMark/>
          </w:tcPr>
          <w:p w14:paraId="7DCDBBBE" w14:textId="26958903" w:rsidR="00D222AF" w:rsidRPr="000D0E13" w:rsidRDefault="00D222AF" w:rsidP="00D222AF">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30</w:t>
            </w:r>
          </w:p>
        </w:tc>
        <w:tc>
          <w:tcPr>
            <w:tcW w:w="1411" w:type="pct"/>
            <w:vMerge/>
          </w:tcPr>
          <w:p w14:paraId="58A86348" w14:textId="070B8C3B" w:rsidR="00D222AF" w:rsidRPr="000D0E13" w:rsidRDefault="00D222AF" w:rsidP="000D0E13">
            <w:pPr>
              <w:keepNext/>
              <w:keepLines/>
              <w:overflowPunct w:val="0"/>
              <w:autoSpaceDE w:val="0"/>
              <w:autoSpaceDN w:val="0"/>
              <w:adjustRightInd w:val="0"/>
              <w:spacing w:after="0"/>
              <w:jc w:val="center"/>
              <w:rPr>
                <w:rFonts w:eastAsiaTheme="minorEastAsia"/>
                <w:sz w:val="18"/>
                <w:lang w:eastAsia="zh-CN"/>
              </w:rPr>
            </w:pPr>
          </w:p>
        </w:tc>
      </w:tr>
      <w:tr w:rsidR="00D222AF" w:rsidRPr="00D631D5" w14:paraId="3BCABA0F" w14:textId="77777777" w:rsidTr="00D222AF">
        <w:trPr>
          <w:trHeight w:val="37"/>
          <w:jc w:val="center"/>
        </w:trPr>
        <w:tc>
          <w:tcPr>
            <w:tcW w:w="1152" w:type="pct"/>
            <w:vAlign w:val="center"/>
          </w:tcPr>
          <w:p w14:paraId="189EFFB9" w14:textId="54D63D90" w:rsidR="00D222AF" w:rsidRPr="00D631D5" w:rsidRDefault="00D222AF" w:rsidP="000D0E13">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70</w:t>
            </w:r>
          </w:p>
        </w:tc>
        <w:tc>
          <w:tcPr>
            <w:tcW w:w="1180" w:type="pct"/>
            <w:vAlign w:val="center"/>
          </w:tcPr>
          <w:p w14:paraId="26C5245D" w14:textId="66B60C97" w:rsidR="00D222AF" w:rsidRPr="00D631D5" w:rsidRDefault="00D222AF" w:rsidP="000D0E13">
            <w:pPr>
              <w:spacing w:after="0"/>
              <w:jc w:val="center"/>
              <w:rPr>
                <w:rFonts w:eastAsia="Times New Roman"/>
                <w:sz w:val="18"/>
              </w:rPr>
            </w:pPr>
            <w:r w:rsidRPr="00D631D5">
              <w:rPr>
                <w:rFonts w:eastAsiaTheme="minorEastAsia"/>
                <w:sz w:val="18"/>
                <w:lang w:eastAsia="zh-CN"/>
              </w:rPr>
              <w:t>+3</w:t>
            </w:r>
          </w:p>
        </w:tc>
        <w:tc>
          <w:tcPr>
            <w:tcW w:w="1257" w:type="pct"/>
            <w:vMerge/>
          </w:tcPr>
          <w:p w14:paraId="7410DA8D" w14:textId="0862EFD2" w:rsidR="00D222AF" w:rsidRPr="00D631D5" w:rsidRDefault="00D222AF" w:rsidP="000D0E13">
            <w:pPr>
              <w:keepNext/>
              <w:keepLines/>
              <w:overflowPunct w:val="0"/>
              <w:autoSpaceDE w:val="0"/>
              <w:autoSpaceDN w:val="0"/>
              <w:adjustRightInd w:val="0"/>
              <w:spacing w:after="0"/>
              <w:jc w:val="center"/>
              <w:rPr>
                <w:rFonts w:eastAsiaTheme="minorEastAsia"/>
                <w:sz w:val="18"/>
                <w:lang w:eastAsia="zh-CN"/>
              </w:rPr>
            </w:pPr>
          </w:p>
        </w:tc>
        <w:tc>
          <w:tcPr>
            <w:tcW w:w="1411" w:type="pct"/>
            <w:vMerge/>
          </w:tcPr>
          <w:p w14:paraId="459D3A19" w14:textId="6F518BE9" w:rsidR="00D222AF" w:rsidRPr="00D631D5" w:rsidRDefault="00D222AF" w:rsidP="000D0E13">
            <w:pPr>
              <w:keepNext/>
              <w:keepLines/>
              <w:overflowPunct w:val="0"/>
              <w:autoSpaceDE w:val="0"/>
              <w:autoSpaceDN w:val="0"/>
              <w:adjustRightInd w:val="0"/>
              <w:spacing w:after="0"/>
              <w:jc w:val="center"/>
              <w:rPr>
                <w:rFonts w:eastAsiaTheme="minorEastAsia"/>
                <w:sz w:val="18"/>
                <w:lang w:eastAsia="zh-CN"/>
              </w:rPr>
            </w:pPr>
          </w:p>
        </w:tc>
      </w:tr>
    </w:tbl>
    <w:p w14:paraId="780F958C" w14:textId="77777777" w:rsidR="000D0E13" w:rsidRPr="00D631D5" w:rsidRDefault="000D0E13" w:rsidP="00804558">
      <w:pPr>
        <w:jc w:val="both"/>
        <w:rPr>
          <w:rFonts w:eastAsiaTheme="minorEastAsia"/>
          <w:lang w:eastAsia="zh-CN"/>
        </w:rPr>
      </w:pPr>
    </w:p>
    <w:tbl>
      <w:tblPr>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18"/>
        <w:gridCol w:w="1863"/>
        <w:gridCol w:w="1985"/>
        <w:gridCol w:w="2228"/>
      </w:tblGrid>
      <w:tr w:rsidR="000D0E13" w:rsidRPr="00D631D5" w14:paraId="794DADD6" w14:textId="77777777" w:rsidTr="006A4D2D">
        <w:trPr>
          <w:trHeight w:val="228"/>
          <w:jc w:val="center"/>
        </w:trPr>
        <w:tc>
          <w:tcPr>
            <w:tcW w:w="5000" w:type="pct"/>
            <w:gridSpan w:val="4"/>
            <w:vAlign w:val="center"/>
          </w:tcPr>
          <w:p w14:paraId="26612ED0" w14:textId="24A311D1" w:rsidR="000D0E13" w:rsidRPr="00D631D5" w:rsidRDefault="000D0E13" w:rsidP="006A4D2D">
            <w:pPr>
              <w:keepNext/>
              <w:keepLines/>
              <w:overflowPunct w:val="0"/>
              <w:autoSpaceDE w:val="0"/>
              <w:autoSpaceDN w:val="0"/>
              <w:adjustRightInd w:val="0"/>
              <w:spacing w:after="0"/>
              <w:jc w:val="center"/>
              <w:rPr>
                <w:rFonts w:eastAsiaTheme="minorEastAsia"/>
                <w:b/>
                <w:sz w:val="18"/>
                <w:lang w:eastAsia="zh-CN"/>
              </w:rPr>
            </w:pPr>
            <w:r w:rsidRPr="00D631D5">
              <w:rPr>
                <w:rFonts w:eastAsiaTheme="minorEastAsia"/>
                <w:b/>
                <w:sz w:val="18"/>
                <w:lang w:eastAsia="zh-CN"/>
              </w:rPr>
              <w:t>Delay offset</w:t>
            </w:r>
          </w:p>
        </w:tc>
      </w:tr>
      <w:tr w:rsidR="000D0E13" w:rsidRPr="00D631D5" w14:paraId="640D87C8" w14:textId="77777777" w:rsidTr="008D3EC1">
        <w:trPr>
          <w:trHeight w:val="228"/>
          <w:jc w:val="center"/>
        </w:trPr>
        <w:tc>
          <w:tcPr>
            <w:tcW w:w="1152" w:type="pct"/>
            <w:vAlign w:val="center"/>
            <w:hideMark/>
          </w:tcPr>
          <w:p w14:paraId="3412E780" w14:textId="77777777" w:rsidR="000D0E13" w:rsidRPr="000D0E13" w:rsidRDefault="000D0E13" w:rsidP="006A4D2D">
            <w:pPr>
              <w:keepNext/>
              <w:keepLines/>
              <w:overflowPunct w:val="0"/>
              <w:autoSpaceDE w:val="0"/>
              <w:autoSpaceDN w:val="0"/>
              <w:adjustRightInd w:val="0"/>
              <w:spacing w:after="0"/>
              <w:jc w:val="center"/>
              <w:rPr>
                <w:rFonts w:eastAsia="Times New Roman"/>
                <w:b/>
                <w:sz w:val="18"/>
              </w:rPr>
            </w:pPr>
            <w:r w:rsidRPr="000D0E13">
              <w:rPr>
                <w:rFonts w:eastAsia="Times New Roman"/>
                <w:b/>
                <w:sz w:val="18"/>
              </w:rPr>
              <w:t>Accuracy</w:t>
            </w:r>
          </w:p>
        </w:tc>
        <w:tc>
          <w:tcPr>
            <w:tcW w:w="3848" w:type="pct"/>
            <w:gridSpan w:val="3"/>
            <w:vAlign w:val="center"/>
            <w:hideMark/>
          </w:tcPr>
          <w:p w14:paraId="5447DD9C" w14:textId="77777777" w:rsidR="000D0E13" w:rsidRPr="000D0E13" w:rsidRDefault="000D0E13" w:rsidP="006A4D2D">
            <w:pPr>
              <w:keepNext/>
              <w:keepLines/>
              <w:overflowPunct w:val="0"/>
              <w:autoSpaceDE w:val="0"/>
              <w:autoSpaceDN w:val="0"/>
              <w:adjustRightInd w:val="0"/>
              <w:spacing w:after="0"/>
              <w:jc w:val="center"/>
              <w:rPr>
                <w:rFonts w:eastAsia="Times New Roman"/>
                <w:b/>
                <w:sz w:val="18"/>
              </w:rPr>
            </w:pPr>
            <w:r w:rsidRPr="000D0E13">
              <w:rPr>
                <w:rFonts w:eastAsia="Times New Roman"/>
                <w:b/>
                <w:sz w:val="18"/>
              </w:rPr>
              <w:t>Conditions</w:t>
            </w:r>
          </w:p>
        </w:tc>
      </w:tr>
      <w:tr w:rsidR="000D0E13" w:rsidRPr="00D631D5" w14:paraId="0BCEA2BC" w14:textId="77777777" w:rsidTr="00D222AF">
        <w:trPr>
          <w:trHeight w:val="255"/>
          <w:jc w:val="center"/>
        </w:trPr>
        <w:tc>
          <w:tcPr>
            <w:tcW w:w="1152" w:type="pct"/>
            <w:vMerge w:val="restart"/>
            <w:vAlign w:val="center"/>
            <w:hideMark/>
          </w:tcPr>
          <w:p w14:paraId="761EE2E3" w14:textId="6D66060B" w:rsidR="000D0E13" w:rsidRPr="000D0E13" w:rsidRDefault="00D631D5" w:rsidP="006A4D2D">
            <w:pPr>
              <w:keepNext/>
              <w:keepLines/>
              <w:overflowPunct w:val="0"/>
              <w:autoSpaceDE w:val="0"/>
              <w:autoSpaceDN w:val="0"/>
              <w:adjustRightInd w:val="0"/>
              <w:spacing w:after="0"/>
              <w:jc w:val="center"/>
              <w:rPr>
                <w:rFonts w:eastAsia="Times New Roman"/>
                <w:b/>
                <w:sz w:val="18"/>
                <w:lang w:eastAsia="zh-CN"/>
              </w:rPr>
            </w:pPr>
            <w:r>
              <w:rPr>
                <w:rFonts w:eastAsia="Times New Roman"/>
                <w:b/>
                <w:sz w:val="18"/>
              </w:rPr>
              <w:t xml:space="preserve">Max </w:t>
            </w:r>
            <w:r w:rsidRPr="00D631D5">
              <w:rPr>
                <w:rFonts w:eastAsia="Times New Roman"/>
                <w:b/>
                <w:sz w:val="18"/>
              </w:rPr>
              <w:t>Estimation error</w:t>
            </w:r>
          </w:p>
        </w:tc>
        <w:tc>
          <w:tcPr>
            <w:tcW w:w="1180" w:type="pct"/>
            <w:vMerge w:val="restart"/>
            <w:vAlign w:val="center"/>
            <w:hideMark/>
          </w:tcPr>
          <w:p w14:paraId="19F31980" w14:textId="77777777" w:rsidR="000D0E13" w:rsidRPr="000D0E13" w:rsidRDefault="000D0E13" w:rsidP="006A4D2D">
            <w:pPr>
              <w:keepNext/>
              <w:keepLines/>
              <w:overflowPunct w:val="0"/>
              <w:autoSpaceDE w:val="0"/>
              <w:autoSpaceDN w:val="0"/>
              <w:adjustRightInd w:val="0"/>
              <w:spacing w:after="0"/>
              <w:jc w:val="center"/>
              <w:rPr>
                <w:rFonts w:eastAsia="Times New Roman"/>
                <w:b/>
                <w:sz w:val="18"/>
              </w:rPr>
            </w:pPr>
            <w:r w:rsidRPr="00D631D5">
              <w:rPr>
                <w:rFonts w:eastAsia="Times New Roman"/>
                <w:b/>
                <w:sz w:val="18"/>
              </w:rPr>
              <w:t>SNR</w:t>
            </w:r>
          </w:p>
        </w:tc>
        <w:tc>
          <w:tcPr>
            <w:tcW w:w="1257" w:type="pct"/>
            <w:vMerge w:val="restart"/>
            <w:vAlign w:val="center"/>
            <w:hideMark/>
          </w:tcPr>
          <w:p w14:paraId="1E2600DE" w14:textId="77777777" w:rsidR="000D0E13" w:rsidRPr="000D0E13" w:rsidRDefault="000D0E13" w:rsidP="006A4D2D">
            <w:pPr>
              <w:keepNext/>
              <w:keepLines/>
              <w:overflowPunct w:val="0"/>
              <w:autoSpaceDE w:val="0"/>
              <w:autoSpaceDN w:val="0"/>
              <w:adjustRightInd w:val="0"/>
              <w:spacing w:after="0"/>
              <w:jc w:val="center"/>
              <w:rPr>
                <w:rFonts w:eastAsia="Times New Roman"/>
                <w:b/>
                <w:bCs/>
                <w:sz w:val="18"/>
                <w:lang w:eastAsia="zh-CN"/>
              </w:rPr>
            </w:pPr>
            <w:r w:rsidRPr="00D631D5">
              <w:rPr>
                <w:b/>
                <w:bCs/>
                <w:lang w:eastAsia="en-GB"/>
              </w:rPr>
              <w:t xml:space="preserve">SCS </w:t>
            </w:r>
          </w:p>
        </w:tc>
        <w:tc>
          <w:tcPr>
            <w:tcW w:w="1411" w:type="pct"/>
            <w:vMerge w:val="restart"/>
            <w:vAlign w:val="center"/>
            <w:hideMark/>
          </w:tcPr>
          <w:p w14:paraId="32FC156C" w14:textId="77777777" w:rsidR="000D0E13" w:rsidRPr="000D0E13" w:rsidRDefault="000D0E13" w:rsidP="006A4D2D">
            <w:pPr>
              <w:keepNext/>
              <w:keepLines/>
              <w:overflowPunct w:val="0"/>
              <w:autoSpaceDE w:val="0"/>
              <w:autoSpaceDN w:val="0"/>
              <w:adjustRightInd w:val="0"/>
              <w:spacing w:after="0"/>
              <w:jc w:val="center"/>
              <w:rPr>
                <w:rFonts w:eastAsia="Times New Roman"/>
                <w:b/>
                <w:sz w:val="18"/>
                <w:lang w:eastAsia="zh-CN"/>
              </w:rPr>
            </w:pPr>
            <w:r w:rsidRPr="00D631D5">
              <w:rPr>
                <w:rFonts w:eastAsia="Times New Roman"/>
                <w:b/>
                <w:bCs/>
                <w:sz w:val="18"/>
                <w:lang w:eastAsia="zh-CN"/>
              </w:rPr>
              <w:t>Sample</w:t>
            </w:r>
          </w:p>
        </w:tc>
      </w:tr>
      <w:tr w:rsidR="000D0E13" w:rsidRPr="00D631D5" w14:paraId="4559BFC3" w14:textId="77777777" w:rsidTr="00D222AF">
        <w:trPr>
          <w:trHeight w:val="255"/>
          <w:jc w:val="center"/>
        </w:trPr>
        <w:tc>
          <w:tcPr>
            <w:tcW w:w="1152" w:type="pct"/>
            <w:vMerge/>
            <w:vAlign w:val="center"/>
            <w:hideMark/>
          </w:tcPr>
          <w:p w14:paraId="1145B940" w14:textId="77777777" w:rsidR="000D0E13" w:rsidRPr="000D0E13" w:rsidRDefault="000D0E13" w:rsidP="006A4D2D">
            <w:pPr>
              <w:spacing w:after="0"/>
              <w:rPr>
                <w:rFonts w:eastAsia="Times New Roman"/>
                <w:b/>
                <w:sz w:val="18"/>
                <w:lang w:eastAsia="zh-CN"/>
              </w:rPr>
            </w:pPr>
          </w:p>
        </w:tc>
        <w:tc>
          <w:tcPr>
            <w:tcW w:w="1180" w:type="pct"/>
            <w:vMerge/>
            <w:vAlign w:val="center"/>
            <w:hideMark/>
          </w:tcPr>
          <w:p w14:paraId="3AE09382" w14:textId="77777777" w:rsidR="000D0E13" w:rsidRPr="000D0E13" w:rsidRDefault="000D0E13" w:rsidP="006A4D2D">
            <w:pPr>
              <w:spacing w:after="0"/>
              <w:rPr>
                <w:rFonts w:eastAsia="Times New Roman"/>
                <w:b/>
                <w:sz w:val="18"/>
              </w:rPr>
            </w:pPr>
          </w:p>
        </w:tc>
        <w:tc>
          <w:tcPr>
            <w:tcW w:w="1257" w:type="pct"/>
            <w:vMerge/>
            <w:vAlign w:val="center"/>
            <w:hideMark/>
          </w:tcPr>
          <w:p w14:paraId="5487B219" w14:textId="77777777" w:rsidR="000D0E13" w:rsidRPr="000D0E13" w:rsidRDefault="000D0E13" w:rsidP="006A4D2D">
            <w:pPr>
              <w:spacing w:after="0"/>
              <w:rPr>
                <w:rFonts w:eastAsia="Times New Roman"/>
                <w:b/>
                <w:sz w:val="18"/>
                <w:lang w:eastAsia="zh-CN"/>
              </w:rPr>
            </w:pPr>
          </w:p>
        </w:tc>
        <w:tc>
          <w:tcPr>
            <w:tcW w:w="1411" w:type="pct"/>
            <w:vMerge/>
            <w:vAlign w:val="center"/>
            <w:hideMark/>
          </w:tcPr>
          <w:p w14:paraId="74C85B0C" w14:textId="77777777" w:rsidR="000D0E13" w:rsidRPr="000D0E13" w:rsidRDefault="000D0E13" w:rsidP="006A4D2D">
            <w:pPr>
              <w:spacing w:after="0"/>
              <w:jc w:val="center"/>
              <w:rPr>
                <w:rFonts w:eastAsia="Times New Roman"/>
                <w:b/>
                <w:sz w:val="18"/>
                <w:lang w:eastAsia="zh-CN"/>
              </w:rPr>
            </w:pPr>
          </w:p>
        </w:tc>
      </w:tr>
      <w:tr w:rsidR="000D0E13" w:rsidRPr="00D631D5" w14:paraId="6E79E2E5" w14:textId="77777777" w:rsidTr="00D222AF">
        <w:trPr>
          <w:trHeight w:val="255"/>
          <w:jc w:val="center"/>
        </w:trPr>
        <w:tc>
          <w:tcPr>
            <w:tcW w:w="1152" w:type="pct"/>
            <w:vMerge w:val="restart"/>
            <w:vAlign w:val="center"/>
            <w:hideMark/>
          </w:tcPr>
          <w:p w14:paraId="1F1E84F7" w14:textId="77777777" w:rsidR="000D0E13" w:rsidRPr="000D0E13" w:rsidRDefault="000D0E13" w:rsidP="006A4D2D">
            <w:pPr>
              <w:keepNext/>
              <w:keepLines/>
              <w:overflowPunct w:val="0"/>
              <w:autoSpaceDE w:val="0"/>
              <w:autoSpaceDN w:val="0"/>
              <w:adjustRightInd w:val="0"/>
              <w:spacing w:after="0"/>
              <w:jc w:val="center"/>
              <w:rPr>
                <w:rFonts w:eastAsia="Times New Roman"/>
                <w:b/>
                <w:sz w:val="18"/>
              </w:rPr>
            </w:pPr>
            <w:r w:rsidRPr="00D631D5">
              <w:rPr>
                <w:rFonts w:eastAsia="Times New Roman"/>
                <w:b/>
                <w:sz w:val="18"/>
                <w:lang w:eastAsia="zh-CN"/>
              </w:rPr>
              <w:t>level</w:t>
            </w:r>
          </w:p>
        </w:tc>
        <w:tc>
          <w:tcPr>
            <w:tcW w:w="1180" w:type="pct"/>
            <w:vMerge w:val="restart"/>
            <w:vAlign w:val="center"/>
            <w:hideMark/>
          </w:tcPr>
          <w:p w14:paraId="70DFCB7F" w14:textId="77777777" w:rsidR="000D0E13" w:rsidRPr="000D0E13" w:rsidRDefault="000D0E13" w:rsidP="006A4D2D">
            <w:pPr>
              <w:keepNext/>
              <w:keepLines/>
              <w:overflowPunct w:val="0"/>
              <w:autoSpaceDE w:val="0"/>
              <w:autoSpaceDN w:val="0"/>
              <w:adjustRightInd w:val="0"/>
              <w:spacing w:after="0"/>
              <w:jc w:val="center"/>
              <w:rPr>
                <w:rFonts w:eastAsia="Times New Roman"/>
                <w:b/>
                <w:sz w:val="18"/>
              </w:rPr>
            </w:pPr>
            <w:r w:rsidRPr="000D0E13">
              <w:rPr>
                <w:rFonts w:eastAsia="Times New Roman"/>
                <w:b/>
                <w:sz w:val="18"/>
              </w:rPr>
              <w:t>dB</w:t>
            </w:r>
          </w:p>
        </w:tc>
        <w:tc>
          <w:tcPr>
            <w:tcW w:w="1257" w:type="pct"/>
            <w:vMerge w:val="restart"/>
            <w:vAlign w:val="center"/>
            <w:hideMark/>
          </w:tcPr>
          <w:p w14:paraId="548ECA2F" w14:textId="77777777" w:rsidR="000D0E13" w:rsidRPr="000D0E13" w:rsidRDefault="000D0E13" w:rsidP="006A4D2D">
            <w:pPr>
              <w:keepNext/>
              <w:keepLines/>
              <w:overflowPunct w:val="0"/>
              <w:autoSpaceDE w:val="0"/>
              <w:autoSpaceDN w:val="0"/>
              <w:adjustRightInd w:val="0"/>
              <w:spacing w:after="0"/>
              <w:jc w:val="center"/>
              <w:rPr>
                <w:rFonts w:eastAsiaTheme="minorEastAsia"/>
                <w:b/>
                <w:sz w:val="18"/>
                <w:lang w:eastAsia="zh-CN"/>
              </w:rPr>
            </w:pPr>
            <w:proofErr w:type="spellStart"/>
            <w:r w:rsidRPr="00D631D5">
              <w:rPr>
                <w:rFonts w:eastAsiaTheme="minorEastAsia"/>
                <w:b/>
                <w:sz w:val="18"/>
                <w:lang w:eastAsia="zh-CN"/>
              </w:rPr>
              <w:t>KHz</w:t>
            </w:r>
            <w:proofErr w:type="spellEnd"/>
          </w:p>
        </w:tc>
        <w:tc>
          <w:tcPr>
            <w:tcW w:w="1411" w:type="pct"/>
            <w:vMerge w:val="restart"/>
            <w:vAlign w:val="center"/>
          </w:tcPr>
          <w:p w14:paraId="04EF6171" w14:textId="77777777" w:rsidR="000D0E13" w:rsidRPr="000D0E13" w:rsidRDefault="000D0E13" w:rsidP="006A4D2D">
            <w:pPr>
              <w:keepNext/>
              <w:keepLines/>
              <w:overflowPunct w:val="0"/>
              <w:autoSpaceDE w:val="0"/>
              <w:autoSpaceDN w:val="0"/>
              <w:adjustRightInd w:val="0"/>
              <w:spacing w:after="0"/>
              <w:jc w:val="center"/>
              <w:rPr>
                <w:rFonts w:eastAsia="Times New Roman"/>
                <w:b/>
                <w:sz w:val="18"/>
                <w:lang w:eastAsia="zh-CN"/>
              </w:rPr>
            </w:pPr>
          </w:p>
        </w:tc>
      </w:tr>
      <w:tr w:rsidR="000D0E13" w:rsidRPr="00D631D5" w14:paraId="165F1BFB" w14:textId="77777777" w:rsidTr="00D222AF">
        <w:trPr>
          <w:trHeight w:val="230"/>
          <w:jc w:val="center"/>
        </w:trPr>
        <w:tc>
          <w:tcPr>
            <w:tcW w:w="1152" w:type="pct"/>
            <w:vMerge/>
            <w:vAlign w:val="center"/>
            <w:hideMark/>
          </w:tcPr>
          <w:p w14:paraId="550269E5" w14:textId="77777777" w:rsidR="000D0E13" w:rsidRPr="000D0E13" w:rsidRDefault="000D0E13" w:rsidP="006A4D2D">
            <w:pPr>
              <w:spacing w:after="0"/>
              <w:rPr>
                <w:rFonts w:eastAsia="Times New Roman"/>
                <w:b/>
                <w:sz w:val="18"/>
              </w:rPr>
            </w:pPr>
          </w:p>
        </w:tc>
        <w:tc>
          <w:tcPr>
            <w:tcW w:w="1180" w:type="pct"/>
            <w:vMerge/>
            <w:vAlign w:val="center"/>
            <w:hideMark/>
          </w:tcPr>
          <w:p w14:paraId="58A55606" w14:textId="77777777" w:rsidR="000D0E13" w:rsidRPr="000D0E13" w:rsidRDefault="000D0E13" w:rsidP="006A4D2D">
            <w:pPr>
              <w:spacing w:after="0"/>
              <w:rPr>
                <w:rFonts w:eastAsia="Times New Roman"/>
                <w:b/>
                <w:sz w:val="18"/>
              </w:rPr>
            </w:pPr>
          </w:p>
        </w:tc>
        <w:tc>
          <w:tcPr>
            <w:tcW w:w="1257" w:type="pct"/>
            <w:vMerge/>
            <w:vAlign w:val="center"/>
            <w:hideMark/>
          </w:tcPr>
          <w:p w14:paraId="59E20A3B" w14:textId="77777777" w:rsidR="000D0E13" w:rsidRPr="000D0E13" w:rsidRDefault="000D0E13" w:rsidP="006A4D2D">
            <w:pPr>
              <w:spacing w:after="0"/>
              <w:rPr>
                <w:rFonts w:eastAsia="Times New Roman"/>
                <w:b/>
                <w:sz w:val="18"/>
              </w:rPr>
            </w:pPr>
          </w:p>
        </w:tc>
        <w:tc>
          <w:tcPr>
            <w:tcW w:w="1411" w:type="pct"/>
            <w:vMerge/>
            <w:vAlign w:val="center"/>
          </w:tcPr>
          <w:p w14:paraId="4FAF6268" w14:textId="77777777" w:rsidR="000D0E13" w:rsidRPr="000D0E13" w:rsidRDefault="000D0E13" w:rsidP="006A4D2D">
            <w:pPr>
              <w:spacing w:after="0"/>
              <w:rPr>
                <w:rFonts w:eastAsia="Times New Roman"/>
                <w:b/>
                <w:sz w:val="18"/>
                <w:lang w:eastAsia="zh-CN"/>
              </w:rPr>
            </w:pPr>
          </w:p>
        </w:tc>
      </w:tr>
      <w:tr w:rsidR="00D222AF" w:rsidRPr="00D631D5" w14:paraId="1158A949" w14:textId="77777777" w:rsidTr="00D222AF">
        <w:trPr>
          <w:trHeight w:val="228"/>
          <w:jc w:val="center"/>
        </w:trPr>
        <w:tc>
          <w:tcPr>
            <w:tcW w:w="1152" w:type="pct"/>
            <w:vAlign w:val="center"/>
          </w:tcPr>
          <w:p w14:paraId="59C12ABF" w14:textId="4D7B08F4" w:rsidR="00D222AF" w:rsidRPr="000D0E13" w:rsidRDefault="00D222AF" w:rsidP="006A4D2D">
            <w:pPr>
              <w:keepNext/>
              <w:keepLines/>
              <w:overflowPunct w:val="0"/>
              <w:autoSpaceDE w:val="0"/>
              <w:autoSpaceDN w:val="0"/>
              <w:adjustRightInd w:val="0"/>
              <w:spacing w:after="0"/>
              <w:jc w:val="center"/>
              <w:rPr>
                <w:rFonts w:eastAsiaTheme="minorEastAsia"/>
                <w:kern w:val="2"/>
                <w:sz w:val="18"/>
                <w:szCs w:val="22"/>
                <w:lang w:val="en-US" w:eastAsia="zh-CN"/>
              </w:rPr>
            </w:pPr>
            <w:r w:rsidRPr="00D631D5">
              <w:rPr>
                <w:rFonts w:eastAsiaTheme="minorEastAsia"/>
                <w:kern w:val="2"/>
                <w:sz w:val="18"/>
                <w:szCs w:val="22"/>
                <w:lang w:val="en-US" w:eastAsia="zh-CN"/>
              </w:rPr>
              <w:t>20</w:t>
            </w:r>
          </w:p>
        </w:tc>
        <w:tc>
          <w:tcPr>
            <w:tcW w:w="1180" w:type="pct"/>
            <w:vAlign w:val="center"/>
            <w:hideMark/>
          </w:tcPr>
          <w:p w14:paraId="6291D4ED" w14:textId="77777777" w:rsidR="00D222AF" w:rsidRPr="000D0E13" w:rsidRDefault="00D222AF" w:rsidP="006A4D2D">
            <w:pPr>
              <w:keepNext/>
              <w:keepLines/>
              <w:overflowPunct w:val="0"/>
              <w:autoSpaceDE w:val="0"/>
              <w:autoSpaceDN w:val="0"/>
              <w:adjustRightInd w:val="0"/>
              <w:spacing w:after="0"/>
              <w:jc w:val="center"/>
              <w:rPr>
                <w:rFonts w:eastAsia="Times New Roman"/>
                <w:kern w:val="2"/>
                <w:sz w:val="18"/>
                <w:szCs w:val="22"/>
                <w:lang w:val="en-US"/>
              </w:rPr>
            </w:pPr>
            <w:r w:rsidRPr="00D631D5">
              <w:rPr>
                <w:rFonts w:eastAsia="Times New Roman"/>
                <w:kern w:val="2"/>
                <w:sz w:val="18"/>
                <w:szCs w:val="22"/>
                <w:lang w:val="en-US"/>
              </w:rPr>
              <w:t>0</w:t>
            </w:r>
          </w:p>
        </w:tc>
        <w:tc>
          <w:tcPr>
            <w:tcW w:w="1257" w:type="pct"/>
            <w:vMerge w:val="restart"/>
            <w:vAlign w:val="center"/>
          </w:tcPr>
          <w:p w14:paraId="0FA26563" w14:textId="5BAB3D44" w:rsidR="00D222AF" w:rsidRPr="000D0E13" w:rsidRDefault="00D222AF" w:rsidP="00D222AF">
            <w:pPr>
              <w:keepNext/>
              <w:keepLines/>
              <w:overflowPunct w:val="0"/>
              <w:autoSpaceDE w:val="0"/>
              <w:autoSpaceDN w:val="0"/>
              <w:adjustRightInd w:val="0"/>
              <w:spacing w:after="0"/>
              <w:jc w:val="center"/>
              <w:rPr>
                <w:rFonts w:eastAsiaTheme="minorEastAsia"/>
                <w:kern w:val="2"/>
                <w:sz w:val="18"/>
                <w:szCs w:val="22"/>
                <w:lang w:val="en-US" w:eastAsia="zh-CN"/>
              </w:rPr>
            </w:pPr>
            <w:r w:rsidRPr="00D631D5">
              <w:rPr>
                <w:rFonts w:eastAsiaTheme="minorEastAsia"/>
                <w:kern w:val="2"/>
                <w:sz w:val="18"/>
                <w:szCs w:val="22"/>
                <w:lang w:val="en-US" w:eastAsia="zh-CN"/>
              </w:rPr>
              <w:t>15</w:t>
            </w:r>
          </w:p>
        </w:tc>
        <w:tc>
          <w:tcPr>
            <w:tcW w:w="1411" w:type="pct"/>
            <w:vMerge w:val="restart"/>
            <w:vAlign w:val="center"/>
          </w:tcPr>
          <w:p w14:paraId="64183FE9" w14:textId="5F8838EB" w:rsidR="00D222AF" w:rsidRPr="000D0E13" w:rsidRDefault="00D222AF" w:rsidP="00D222AF">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1</w:t>
            </w:r>
          </w:p>
        </w:tc>
      </w:tr>
      <w:tr w:rsidR="00D222AF" w:rsidRPr="00D631D5" w14:paraId="234C588F" w14:textId="77777777" w:rsidTr="00D222AF">
        <w:trPr>
          <w:trHeight w:val="228"/>
          <w:jc w:val="center"/>
        </w:trPr>
        <w:tc>
          <w:tcPr>
            <w:tcW w:w="1152" w:type="pct"/>
            <w:vAlign w:val="center"/>
          </w:tcPr>
          <w:p w14:paraId="11630E9E" w14:textId="53518056" w:rsidR="00D222AF" w:rsidRPr="000D0E13" w:rsidRDefault="00D222AF" w:rsidP="006A4D2D">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15</w:t>
            </w:r>
          </w:p>
        </w:tc>
        <w:tc>
          <w:tcPr>
            <w:tcW w:w="1180" w:type="pct"/>
            <w:vAlign w:val="center"/>
            <w:hideMark/>
          </w:tcPr>
          <w:p w14:paraId="2034869D" w14:textId="77777777" w:rsidR="00D222AF" w:rsidRPr="000D0E13" w:rsidRDefault="00D222AF" w:rsidP="006A4D2D">
            <w:pPr>
              <w:keepNext/>
              <w:keepLines/>
              <w:overflowPunct w:val="0"/>
              <w:autoSpaceDE w:val="0"/>
              <w:autoSpaceDN w:val="0"/>
              <w:adjustRightInd w:val="0"/>
              <w:spacing w:after="0"/>
              <w:jc w:val="center"/>
              <w:rPr>
                <w:rFonts w:eastAsia="Times New Roman"/>
                <w:sz w:val="18"/>
              </w:rPr>
            </w:pPr>
            <w:r w:rsidRPr="00D631D5">
              <w:rPr>
                <w:rFonts w:eastAsiaTheme="minorEastAsia"/>
                <w:sz w:val="18"/>
                <w:lang w:eastAsia="zh-CN"/>
              </w:rPr>
              <w:t>+3</w:t>
            </w:r>
          </w:p>
        </w:tc>
        <w:tc>
          <w:tcPr>
            <w:tcW w:w="1257" w:type="pct"/>
            <w:vMerge/>
          </w:tcPr>
          <w:p w14:paraId="1A1CE5E4" w14:textId="697F5CA9" w:rsidR="00D222AF" w:rsidRPr="000D0E13" w:rsidRDefault="00D222AF" w:rsidP="006A4D2D">
            <w:pPr>
              <w:keepNext/>
              <w:keepLines/>
              <w:overflowPunct w:val="0"/>
              <w:autoSpaceDE w:val="0"/>
              <w:autoSpaceDN w:val="0"/>
              <w:adjustRightInd w:val="0"/>
              <w:spacing w:after="0"/>
              <w:jc w:val="center"/>
              <w:rPr>
                <w:rFonts w:eastAsiaTheme="minorEastAsia"/>
                <w:sz w:val="18"/>
                <w:lang w:eastAsia="zh-CN"/>
              </w:rPr>
            </w:pPr>
          </w:p>
        </w:tc>
        <w:tc>
          <w:tcPr>
            <w:tcW w:w="1411" w:type="pct"/>
            <w:vMerge/>
          </w:tcPr>
          <w:p w14:paraId="61AC1FC9" w14:textId="3B92C6A0" w:rsidR="00D222AF" w:rsidRPr="000D0E13" w:rsidRDefault="00D222AF" w:rsidP="006A4D2D">
            <w:pPr>
              <w:keepNext/>
              <w:keepLines/>
              <w:overflowPunct w:val="0"/>
              <w:autoSpaceDE w:val="0"/>
              <w:autoSpaceDN w:val="0"/>
              <w:adjustRightInd w:val="0"/>
              <w:spacing w:after="0"/>
              <w:jc w:val="center"/>
              <w:rPr>
                <w:rFonts w:eastAsiaTheme="minorEastAsia"/>
                <w:sz w:val="18"/>
                <w:lang w:eastAsia="zh-CN"/>
              </w:rPr>
            </w:pPr>
          </w:p>
        </w:tc>
      </w:tr>
      <w:tr w:rsidR="00D222AF" w:rsidRPr="00D631D5" w14:paraId="636B08D7" w14:textId="77777777" w:rsidTr="00D222AF">
        <w:trPr>
          <w:trHeight w:val="37"/>
          <w:jc w:val="center"/>
        </w:trPr>
        <w:tc>
          <w:tcPr>
            <w:tcW w:w="1152" w:type="pct"/>
            <w:vAlign w:val="center"/>
          </w:tcPr>
          <w:p w14:paraId="42EE2710" w14:textId="1337FB4C" w:rsidR="00D222AF" w:rsidRPr="000D0E13" w:rsidRDefault="00D222AF" w:rsidP="006A4D2D">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18</w:t>
            </w:r>
          </w:p>
        </w:tc>
        <w:tc>
          <w:tcPr>
            <w:tcW w:w="1180" w:type="pct"/>
            <w:vAlign w:val="center"/>
            <w:hideMark/>
          </w:tcPr>
          <w:p w14:paraId="455D64BB" w14:textId="77777777" w:rsidR="00D222AF" w:rsidRPr="000D0E13" w:rsidRDefault="00D222AF" w:rsidP="006A4D2D">
            <w:pPr>
              <w:spacing w:after="0"/>
              <w:jc w:val="center"/>
              <w:rPr>
                <w:rFonts w:eastAsia="Times New Roman"/>
                <w:sz w:val="18"/>
              </w:rPr>
            </w:pPr>
            <w:r w:rsidRPr="00D631D5">
              <w:rPr>
                <w:rFonts w:eastAsia="Times New Roman"/>
                <w:kern w:val="2"/>
                <w:sz w:val="18"/>
                <w:szCs w:val="22"/>
                <w:lang w:val="en-US"/>
              </w:rPr>
              <w:t>0</w:t>
            </w:r>
          </w:p>
        </w:tc>
        <w:tc>
          <w:tcPr>
            <w:tcW w:w="1257" w:type="pct"/>
            <w:vMerge w:val="restart"/>
            <w:vAlign w:val="center"/>
            <w:hideMark/>
          </w:tcPr>
          <w:p w14:paraId="2AEE448F" w14:textId="7E6B89ED" w:rsidR="00D222AF" w:rsidRPr="000D0E13" w:rsidRDefault="00D222AF" w:rsidP="00D222AF">
            <w:pPr>
              <w:keepNext/>
              <w:keepLines/>
              <w:overflowPunct w:val="0"/>
              <w:autoSpaceDE w:val="0"/>
              <w:autoSpaceDN w:val="0"/>
              <w:adjustRightInd w:val="0"/>
              <w:spacing w:after="0"/>
              <w:jc w:val="center"/>
              <w:rPr>
                <w:rFonts w:eastAsiaTheme="minorEastAsia"/>
                <w:sz w:val="18"/>
                <w:lang w:eastAsia="zh-CN"/>
              </w:rPr>
            </w:pPr>
            <w:r>
              <w:rPr>
                <w:rFonts w:eastAsiaTheme="minorEastAsia"/>
                <w:sz w:val="18"/>
                <w:lang w:eastAsia="zh-CN"/>
              </w:rPr>
              <w:t>30</w:t>
            </w:r>
          </w:p>
        </w:tc>
        <w:tc>
          <w:tcPr>
            <w:tcW w:w="1411" w:type="pct"/>
            <w:vMerge/>
          </w:tcPr>
          <w:p w14:paraId="11C8E7A3" w14:textId="36A0A594" w:rsidR="00D222AF" w:rsidRPr="000D0E13" w:rsidRDefault="00D222AF" w:rsidP="006A4D2D">
            <w:pPr>
              <w:keepNext/>
              <w:keepLines/>
              <w:overflowPunct w:val="0"/>
              <w:autoSpaceDE w:val="0"/>
              <w:autoSpaceDN w:val="0"/>
              <w:adjustRightInd w:val="0"/>
              <w:spacing w:after="0"/>
              <w:jc w:val="center"/>
              <w:rPr>
                <w:rFonts w:eastAsiaTheme="minorEastAsia"/>
                <w:sz w:val="18"/>
                <w:lang w:eastAsia="zh-CN"/>
              </w:rPr>
            </w:pPr>
          </w:p>
        </w:tc>
      </w:tr>
      <w:tr w:rsidR="00D222AF" w:rsidRPr="00D631D5" w14:paraId="282BD56D" w14:textId="77777777" w:rsidTr="00D222AF">
        <w:trPr>
          <w:trHeight w:val="37"/>
          <w:jc w:val="center"/>
        </w:trPr>
        <w:tc>
          <w:tcPr>
            <w:tcW w:w="1152" w:type="pct"/>
            <w:vAlign w:val="center"/>
          </w:tcPr>
          <w:p w14:paraId="1C3F1BE4" w14:textId="0950240B" w:rsidR="00D222AF" w:rsidRPr="00D631D5" w:rsidRDefault="00D222AF" w:rsidP="006A4D2D">
            <w:pPr>
              <w:keepNext/>
              <w:keepLines/>
              <w:overflowPunct w:val="0"/>
              <w:autoSpaceDE w:val="0"/>
              <w:autoSpaceDN w:val="0"/>
              <w:adjustRightInd w:val="0"/>
              <w:spacing w:after="0"/>
              <w:jc w:val="center"/>
              <w:rPr>
                <w:rFonts w:eastAsiaTheme="minorEastAsia"/>
                <w:sz w:val="18"/>
                <w:lang w:eastAsia="zh-CN"/>
              </w:rPr>
            </w:pPr>
            <w:r w:rsidRPr="00D631D5">
              <w:rPr>
                <w:rFonts w:eastAsiaTheme="minorEastAsia"/>
                <w:sz w:val="18"/>
                <w:lang w:eastAsia="zh-CN"/>
              </w:rPr>
              <w:t>16</w:t>
            </w:r>
          </w:p>
        </w:tc>
        <w:tc>
          <w:tcPr>
            <w:tcW w:w="1180" w:type="pct"/>
            <w:vAlign w:val="center"/>
          </w:tcPr>
          <w:p w14:paraId="3C1DB000" w14:textId="77777777" w:rsidR="00D222AF" w:rsidRPr="00D631D5" w:rsidRDefault="00D222AF" w:rsidP="006A4D2D">
            <w:pPr>
              <w:spacing w:after="0"/>
              <w:jc w:val="center"/>
              <w:rPr>
                <w:rFonts w:eastAsia="Times New Roman"/>
                <w:sz w:val="18"/>
              </w:rPr>
            </w:pPr>
            <w:r w:rsidRPr="00D631D5">
              <w:rPr>
                <w:rFonts w:eastAsiaTheme="minorEastAsia"/>
                <w:sz w:val="18"/>
                <w:lang w:eastAsia="zh-CN"/>
              </w:rPr>
              <w:t>+3</w:t>
            </w:r>
          </w:p>
        </w:tc>
        <w:tc>
          <w:tcPr>
            <w:tcW w:w="1257" w:type="pct"/>
            <w:vMerge/>
          </w:tcPr>
          <w:p w14:paraId="59F5D65A" w14:textId="32C27AB4" w:rsidR="00D222AF" w:rsidRPr="00D631D5" w:rsidRDefault="00D222AF" w:rsidP="006A4D2D">
            <w:pPr>
              <w:keepNext/>
              <w:keepLines/>
              <w:overflowPunct w:val="0"/>
              <w:autoSpaceDE w:val="0"/>
              <w:autoSpaceDN w:val="0"/>
              <w:adjustRightInd w:val="0"/>
              <w:spacing w:after="0"/>
              <w:jc w:val="center"/>
              <w:rPr>
                <w:rFonts w:eastAsiaTheme="minorEastAsia"/>
                <w:sz w:val="18"/>
                <w:lang w:eastAsia="zh-CN"/>
              </w:rPr>
            </w:pPr>
          </w:p>
        </w:tc>
        <w:tc>
          <w:tcPr>
            <w:tcW w:w="1411" w:type="pct"/>
            <w:vMerge/>
          </w:tcPr>
          <w:p w14:paraId="472D192E" w14:textId="5A74A781" w:rsidR="00D222AF" w:rsidRPr="00D631D5" w:rsidRDefault="00D222AF" w:rsidP="006A4D2D">
            <w:pPr>
              <w:keepNext/>
              <w:keepLines/>
              <w:overflowPunct w:val="0"/>
              <w:autoSpaceDE w:val="0"/>
              <w:autoSpaceDN w:val="0"/>
              <w:adjustRightInd w:val="0"/>
              <w:spacing w:after="0"/>
              <w:jc w:val="center"/>
              <w:rPr>
                <w:rFonts w:eastAsiaTheme="minorEastAsia"/>
                <w:sz w:val="18"/>
                <w:lang w:eastAsia="zh-CN"/>
              </w:rPr>
            </w:pPr>
          </w:p>
        </w:tc>
      </w:tr>
    </w:tbl>
    <w:p w14:paraId="45F4CC34" w14:textId="4B34DC23" w:rsidR="000D0E13" w:rsidRPr="008D3EC1" w:rsidRDefault="008D3EC1" w:rsidP="00804558">
      <w:pPr>
        <w:jc w:val="both"/>
        <w:rPr>
          <w:rFonts w:eastAsiaTheme="minorEastAsia"/>
          <w:lang w:eastAsia="zh-CN"/>
        </w:rPr>
      </w:pPr>
      <w:r>
        <w:rPr>
          <w:rFonts w:eastAsiaTheme="minorEastAsia" w:hint="eastAsia"/>
          <w:lang w:eastAsia="zh-CN"/>
        </w:rPr>
        <w:t>T</w:t>
      </w:r>
      <w:r>
        <w:rPr>
          <w:rFonts w:eastAsiaTheme="minorEastAsia"/>
          <w:lang w:eastAsia="zh-CN"/>
        </w:rPr>
        <w:t>hese accuracies</w:t>
      </w:r>
      <w:r w:rsidR="00CF4701">
        <w:rPr>
          <w:rFonts w:eastAsiaTheme="minorEastAsia"/>
          <w:lang w:eastAsia="zh-CN"/>
        </w:rPr>
        <w:t xml:space="preserve"> are defined</w:t>
      </w:r>
      <w:r>
        <w:rPr>
          <w:rFonts w:eastAsiaTheme="minorEastAsia"/>
          <w:lang w:eastAsia="zh-CN"/>
        </w:rPr>
        <w:t xml:space="preserve"> with a little tolerance, and is able to be further discussed.</w:t>
      </w:r>
    </w:p>
    <w:p w14:paraId="5FABF6CD" w14:textId="07E10D21" w:rsidR="008D3EC1" w:rsidRPr="004608D6" w:rsidRDefault="008A6233" w:rsidP="008D3EC1">
      <w:pPr>
        <w:jc w:val="both"/>
        <w:rPr>
          <w:rFonts w:eastAsiaTheme="minorEastAsia"/>
          <w:b/>
          <w:bCs/>
          <w:lang w:eastAsia="zh-CN"/>
        </w:rPr>
      </w:pPr>
      <w:r w:rsidRPr="004608D6">
        <w:rPr>
          <w:rFonts w:eastAsiaTheme="minorEastAsia"/>
          <w:b/>
          <w:bCs/>
          <w:lang w:val="en-US" w:eastAsia="zh-CN"/>
        </w:rPr>
        <w:t xml:space="preserve">Proposal 1: </w:t>
      </w:r>
      <w:r w:rsidR="008D3EC1" w:rsidRPr="004608D6">
        <w:rPr>
          <w:rFonts w:eastAsiaTheme="minorEastAsia"/>
          <w:b/>
          <w:bCs/>
          <w:lang w:val="en-US" w:eastAsia="zh-CN"/>
        </w:rPr>
        <w:t xml:space="preserve">One optional </w:t>
      </w:r>
      <w:r w:rsidR="008D3EC1" w:rsidRPr="004608D6">
        <w:rPr>
          <w:rFonts w:eastAsiaTheme="minorEastAsia"/>
          <w:b/>
          <w:bCs/>
          <w:lang w:eastAsia="zh-CN"/>
        </w:rPr>
        <w:t>accuracy requirement for delay and frequency offset estimation in different conditions can be defined as:</w:t>
      </w:r>
    </w:p>
    <w:tbl>
      <w:tblPr>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18"/>
        <w:gridCol w:w="1863"/>
        <w:gridCol w:w="1985"/>
        <w:gridCol w:w="2228"/>
      </w:tblGrid>
      <w:tr w:rsidR="008D3EC1" w:rsidRPr="004608D6" w14:paraId="118258F9" w14:textId="77777777" w:rsidTr="006A4D2D">
        <w:trPr>
          <w:trHeight w:val="228"/>
          <w:jc w:val="center"/>
        </w:trPr>
        <w:tc>
          <w:tcPr>
            <w:tcW w:w="5000" w:type="pct"/>
            <w:gridSpan w:val="4"/>
            <w:vAlign w:val="center"/>
          </w:tcPr>
          <w:p w14:paraId="63280630" w14:textId="77777777" w:rsidR="008D3EC1" w:rsidRPr="004608D6"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Frequency offset</w:t>
            </w:r>
          </w:p>
        </w:tc>
      </w:tr>
      <w:tr w:rsidR="008D3EC1" w:rsidRPr="004608D6" w14:paraId="671557C1" w14:textId="77777777" w:rsidTr="006A4D2D">
        <w:trPr>
          <w:trHeight w:val="228"/>
          <w:jc w:val="center"/>
        </w:trPr>
        <w:tc>
          <w:tcPr>
            <w:tcW w:w="1152" w:type="pct"/>
            <w:vAlign w:val="center"/>
            <w:hideMark/>
          </w:tcPr>
          <w:p w14:paraId="509C13C2" w14:textId="77777777" w:rsidR="008D3EC1" w:rsidRPr="000D0E13" w:rsidRDefault="008D3EC1" w:rsidP="006A4D2D">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Accuracy</w:t>
            </w:r>
          </w:p>
        </w:tc>
        <w:tc>
          <w:tcPr>
            <w:tcW w:w="3848" w:type="pct"/>
            <w:gridSpan w:val="3"/>
            <w:vAlign w:val="center"/>
            <w:hideMark/>
          </w:tcPr>
          <w:p w14:paraId="0EAEE860" w14:textId="77777777" w:rsidR="008D3EC1" w:rsidRPr="000D0E13" w:rsidRDefault="008D3EC1" w:rsidP="006A4D2D">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Conditions</w:t>
            </w:r>
          </w:p>
        </w:tc>
      </w:tr>
      <w:tr w:rsidR="00D0593C" w:rsidRPr="004608D6" w14:paraId="15736690" w14:textId="77777777" w:rsidTr="00D0593C">
        <w:trPr>
          <w:trHeight w:val="520"/>
          <w:jc w:val="center"/>
        </w:trPr>
        <w:tc>
          <w:tcPr>
            <w:tcW w:w="1152" w:type="pct"/>
            <w:tcBorders>
              <w:bottom w:val="single" w:sz="4" w:space="0" w:color="auto"/>
            </w:tcBorders>
            <w:vAlign w:val="center"/>
            <w:hideMark/>
          </w:tcPr>
          <w:p w14:paraId="38D47FC0"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lang w:eastAsia="zh-CN"/>
              </w:rPr>
            </w:pPr>
            <w:r w:rsidRPr="000D0E13">
              <w:rPr>
                <w:rFonts w:eastAsia="Times New Roman"/>
                <w:b/>
                <w:bCs/>
                <w:sz w:val="18"/>
                <w:lang w:eastAsia="zh-CN"/>
              </w:rPr>
              <w:t>Normal condition</w:t>
            </w:r>
          </w:p>
        </w:tc>
        <w:tc>
          <w:tcPr>
            <w:tcW w:w="1180" w:type="pct"/>
            <w:tcBorders>
              <w:bottom w:val="single" w:sz="4" w:space="0" w:color="auto"/>
            </w:tcBorders>
            <w:vAlign w:val="center"/>
            <w:hideMark/>
          </w:tcPr>
          <w:p w14:paraId="4B35AD29"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rPr>
            </w:pPr>
            <w:r w:rsidRPr="004608D6">
              <w:rPr>
                <w:rFonts w:eastAsia="Times New Roman"/>
                <w:b/>
                <w:bCs/>
                <w:sz w:val="18"/>
              </w:rPr>
              <w:t>SNR</w:t>
            </w:r>
          </w:p>
        </w:tc>
        <w:tc>
          <w:tcPr>
            <w:tcW w:w="1257" w:type="pct"/>
            <w:tcBorders>
              <w:bottom w:val="single" w:sz="4" w:space="0" w:color="auto"/>
            </w:tcBorders>
            <w:vAlign w:val="center"/>
            <w:hideMark/>
          </w:tcPr>
          <w:p w14:paraId="6540D183"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lang w:eastAsia="zh-CN"/>
              </w:rPr>
            </w:pPr>
            <w:r w:rsidRPr="004608D6">
              <w:rPr>
                <w:b/>
                <w:bCs/>
                <w:sz w:val="18"/>
                <w:lang w:eastAsia="en-GB"/>
              </w:rPr>
              <w:t xml:space="preserve">SCS </w:t>
            </w:r>
          </w:p>
        </w:tc>
        <w:tc>
          <w:tcPr>
            <w:tcW w:w="1411" w:type="pct"/>
            <w:vMerge w:val="restart"/>
            <w:tcBorders>
              <w:bottom w:val="single" w:sz="4" w:space="0" w:color="auto"/>
            </w:tcBorders>
            <w:vAlign w:val="center"/>
            <w:hideMark/>
          </w:tcPr>
          <w:p w14:paraId="02B283B5"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lang w:eastAsia="zh-CN"/>
              </w:rPr>
            </w:pPr>
            <w:r w:rsidRPr="004608D6">
              <w:rPr>
                <w:rFonts w:eastAsia="Times New Roman"/>
                <w:b/>
                <w:bCs/>
                <w:sz w:val="18"/>
                <w:lang w:eastAsia="zh-CN"/>
              </w:rPr>
              <w:t>Sample</w:t>
            </w:r>
          </w:p>
        </w:tc>
      </w:tr>
      <w:tr w:rsidR="00D0593C" w:rsidRPr="004608D6" w14:paraId="2D6B68AB" w14:textId="77777777" w:rsidTr="00D0593C">
        <w:trPr>
          <w:trHeight w:val="495"/>
          <w:jc w:val="center"/>
        </w:trPr>
        <w:tc>
          <w:tcPr>
            <w:tcW w:w="1152" w:type="pct"/>
            <w:tcBorders>
              <w:bottom w:val="single" w:sz="4" w:space="0" w:color="auto"/>
            </w:tcBorders>
            <w:vAlign w:val="center"/>
            <w:hideMark/>
          </w:tcPr>
          <w:p w14:paraId="22F8D6B9"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rPr>
            </w:pPr>
            <w:r w:rsidRPr="004608D6">
              <w:rPr>
                <w:rFonts w:eastAsia="Times New Roman"/>
                <w:b/>
                <w:bCs/>
                <w:sz w:val="18"/>
                <w:lang w:eastAsia="zh-CN"/>
              </w:rPr>
              <w:t>level</w:t>
            </w:r>
          </w:p>
        </w:tc>
        <w:tc>
          <w:tcPr>
            <w:tcW w:w="1180" w:type="pct"/>
            <w:tcBorders>
              <w:bottom w:val="single" w:sz="4" w:space="0" w:color="auto"/>
            </w:tcBorders>
            <w:vAlign w:val="center"/>
            <w:hideMark/>
          </w:tcPr>
          <w:p w14:paraId="3F523C4B"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dB</w:t>
            </w:r>
          </w:p>
        </w:tc>
        <w:tc>
          <w:tcPr>
            <w:tcW w:w="1257" w:type="pct"/>
            <w:tcBorders>
              <w:bottom w:val="single" w:sz="4" w:space="0" w:color="auto"/>
            </w:tcBorders>
            <w:vAlign w:val="center"/>
            <w:hideMark/>
          </w:tcPr>
          <w:p w14:paraId="50DFCEDB" w14:textId="77777777" w:rsidR="00D0593C" w:rsidRPr="000D0E13" w:rsidRDefault="00D0593C" w:rsidP="006A4D2D">
            <w:pPr>
              <w:keepNext/>
              <w:keepLines/>
              <w:overflowPunct w:val="0"/>
              <w:autoSpaceDE w:val="0"/>
              <w:autoSpaceDN w:val="0"/>
              <w:adjustRightInd w:val="0"/>
              <w:spacing w:after="0"/>
              <w:jc w:val="center"/>
              <w:rPr>
                <w:rFonts w:eastAsiaTheme="minorEastAsia"/>
                <w:b/>
                <w:bCs/>
                <w:sz w:val="18"/>
                <w:lang w:eastAsia="zh-CN"/>
              </w:rPr>
            </w:pPr>
            <w:proofErr w:type="spellStart"/>
            <w:r w:rsidRPr="004608D6">
              <w:rPr>
                <w:rFonts w:eastAsiaTheme="minorEastAsia"/>
                <w:b/>
                <w:bCs/>
                <w:sz w:val="18"/>
                <w:lang w:eastAsia="zh-CN"/>
              </w:rPr>
              <w:t>KHz</w:t>
            </w:r>
            <w:proofErr w:type="spellEnd"/>
          </w:p>
        </w:tc>
        <w:tc>
          <w:tcPr>
            <w:tcW w:w="1411" w:type="pct"/>
            <w:vMerge/>
            <w:tcBorders>
              <w:bottom w:val="single" w:sz="4" w:space="0" w:color="auto"/>
            </w:tcBorders>
            <w:vAlign w:val="center"/>
          </w:tcPr>
          <w:p w14:paraId="350F7795"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lang w:eastAsia="zh-CN"/>
              </w:rPr>
            </w:pPr>
          </w:p>
        </w:tc>
      </w:tr>
      <w:tr w:rsidR="008D3EC1" w:rsidRPr="004608D6" w14:paraId="7413ACBB" w14:textId="77777777" w:rsidTr="00D0593C">
        <w:trPr>
          <w:trHeight w:val="228"/>
          <w:jc w:val="center"/>
        </w:trPr>
        <w:tc>
          <w:tcPr>
            <w:tcW w:w="1152" w:type="pct"/>
            <w:vAlign w:val="center"/>
          </w:tcPr>
          <w:p w14:paraId="1D1EC7D9" w14:textId="77777777" w:rsidR="008D3EC1" w:rsidRPr="000D0E13" w:rsidRDefault="008D3EC1" w:rsidP="006A4D2D">
            <w:pPr>
              <w:keepNext/>
              <w:keepLines/>
              <w:overflowPunct w:val="0"/>
              <w:autoSpaceDE w:val="0"/>
              <w:autoSpaceDN w:val="0"/>
              <w:adjustRightInd w:val="0"/>
              <w:spacing w:after="0"/>
              <w:jc w:val="center"/>
              <w:rPr>
                <w:rFonts w:eastAsiaTheme="minorEastAsia"/>
                <w:b/>
                <w:bCs/>
                <w:kern w:val="2"/>
                <w:sz w:val="18"/>
                <w:szCs w:val="22"/>
                <w:lang w:val="en-US" w:eastAsia="zh-CN"/>
              </w:rPr>
            </w:pPr>
            <w:r w:rsidRPr="004608D6">
              <w:rPr>
                <w:rFonts w:eastAsiaTheme="minorEastAsia"/>
                <w:b/>
                <w:bCs/>
                <w:kern w:val="2"/>
                <w:sz w:val="18"/>
                <w:szCs w:val="22"/>
                <w:lang w:val="en-US" w:eastAsia="zh-CN"/>
              </w:rPr>
              <w:t>42</w:t>
            </w:r>
          </w:p>
        </w:tc>
        <w:tc>
          <w:tcPr>
            <w:tcW w:w="1180" w:type="pct"/>
            <w:vAlign w:val="center"/>
            <w:hideMark/>
          </w:tcPr>
          <w:p w14:paraId="40E59E22" w14:textId="77777777" w:rsidR="008D3EC1" w:rsidRPr="000D0E13" w:rsidRDefault="008D3EC1" w:rsidP="006A4D2D">
            <w:pPr>
              <w:keepNext/>
              <w:keepLines/>
              <w:overflowPunct w:val="0"/>
              <w:autoSpaceDE w:val="0"/>
              <w:autoSpaceDN w:val="0"/>
              <w:adjustRightInd w:val="0"/>
              <w:spacing w:after="0"/>
              <w:jc w:val="center"/>
              <w:rPr>
                <w:rFonts w:eastAsia="Times New Roman"/>
                <w:b/>
                <w:bCs/>
                <w:kern w:val="2"/>
                <w:sz w:val="18"/>
                <w:szCs w:val="22"/>
                <w:lang w:val="en-US"/>
              </w:rPr>
            </w:pPr>
            <w:r w:rsidRPr="004608D6">
              <w:rPr>
                <w:rFonts w:eastAsia="Times New Roman"/>
                <w:b/>
                <w:bCs/>
                <w:kern w:val="2"/>
                <w:sz w:val="18"/>
                <w:szCs w:val="22"/>
                <w:lang w:val="en-US"/>
              </w:rPr>
              <w:t>0</w:t>
            </w:r>
          </w:p>
        </w:tc>
        <w:tc>
          <w:tcPr>
            <w:tcW w:w="1257" w:type="pct"/>
            <w:vAlign w:val="center"/>
          </w:tcPr>
          <w:p w14:paraId="43F05113" w14:textId="77777777" w:rsidR="008D3EC1" w:rsidRPr="000D0E13" w:rsidRDefault="008D3EC1" w:rsidP="006A4D2D">
            <w:pPr>
              <w:keepNext/>
              <w:keepLines/>
              <w:overflowPunct w:val="0"/>
              <w:autoSpaceDE w:val="0"/>
              <w:autoSpaceDN w:val="0"/>
              <w:adjustRightInd w:val="0"/>
              <w:spacing w:after="0"/>
              <w:jc w:val="center"/>
              <w:rPr>
                <w:rFonts w:eastAsiaTheme="minorEastAsia"/>
                <w:b/>
                <w:bCs/>
                <w:kern w:val="2"/>
                <w:sz w:val="18"/>
                <w:szCs w:val="22"/>
                <w:lang w:val="en-US" w:eastAsia="zh-CN"/>
              </w:rPr>
            </w:pPr>
            <w:r w:rsidRPr="004608D6">
              <w:rPr>
                <w:rFonts w:eastAsiaTheme="minorEastAsia"/>
                <w:b/>
                <w:bCs/>
                <w:kern w:val="2"/>
                <w:sz w:val="18"/>
                <w:szCs w:val="22"/>
                <w:lang w:val="en-US" w:eastAsia="zh-CN"/>
              </w:rPr>
              <w:t>15</w:t>
            </w:r>
          </w:p>
        </w:tc>
        <w:tc>
          <w:tcPr>
            <w:tcW w:w="1411" w:type="pct"/>
            <w:vAlign w:val="center"/>
          </w:tcPr>
          <w:p w14:paraId="75630DC1"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8D3EC1" w:rsidRPr="004608D6" w14:paraId="3F1B5BAC" w14:textId="77777777" w:rsidTr="00D0593C">
        <w:trPr>
          <w:trHeight w:val="228"/>
          <w:jc w:val="center"/>
        </w:trPr>
        <w:tc>
          <w:tcPr>
            <w:tcW w:w="1152" w:type="pct"/>
            <w:vAlign w:val="center"/>
          </w:tcPr>
          <w:p w14:paraId="31D67972"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35</w:t>
            </w:r>
          </w:p>
        </w:tc>
        <w:tc>
          <w:tcPr>
            <w:tcW w:w="1180" w:type="pct"/>
            <w:vAlign w:val="center"/>
            <w:hideMark/>
          </w:tcPr>
          <w:p w14:paraId="0BFDD978" w14:textId="77777777" w:rsidR="008D3EC1" w:rsidRPr="000D0E13" w:rsidRDefault="008D3EC1" w:rsidP="006A4D2D">
            <w:pPr>
              <w:keepNext/>
              <w:keepLines/>
              <w:overflowPunct w:val="0"/>
              <w:autoSpaceDE w:val="0"/>
              <w:autoSpaceDN w:val="0"/>
              <w:adjustRightInd w:val="0"/>
              <w:spacing w:after="0"/>
              <w:jc w:val="center"/>
              <w:rPr>
                <w:rFonts w:eastAsia="Times New Roman"/>
                <w:b/>
                <w:bCs/>
                <w:sz w:val="18"/>
              </w:rPr>
            </w:pPr>
            <w:r w:rsidRPr="004608D6">
              <w:rPr>
                <w:rFonts w:eastAsiaTheme="minorEastAsia"/>
                <w:b/>
                <w:bCs/>
                <w:sz w:val="18"/>
                <w:lang w:eastAsia="zh-CN"/>
              </w:rPr>
              <w:t>+3</w:t>
            </w:r>
          </w:p>
        </w:tc>
        <w:tc>
          <w:tcPr>
            <w:tcW w:w="1257" w:type="pct"/>
          </w:tcPr>
          <w:p w14:paraId="248C75E9"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15</w:t>
            </w:r>
          </w:p>
        </w:tc>
        <w:tc>
          <w:tcPr>
            <w:tcW w:w="1411" w:type="pct"/>
          </w:tcPr>
          <w:p w14:paraId="3B9430A7"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8D3EC1" w:rsidRPr="004608D6" w14:paraId="36A5E66B" w14:textId="77777777" w:rsidTr="00D0593C">
        <w:trPr>
          <w:trHeight w:val="37"/>
          <w:jc w:val="center"/>
        </w:trPr>
        <w:tc>
          <w:tcPr>
            <w:tcW w:w="1152" w:type="pct"/>
            <w:vAlign w:val="center"/>
          </w:tcPr>
          <w:p w14:paraId="1798A9A2"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108</w:t>
            </w:r>
          </w:p>
        </w:tc>
        <w:tc>
          <w:tcPr>
            <w:tcW w:w="1180" w:type="pct"/>
            <w:vAlign w:val="center"/>
            <w:hideMark/>
          </w:tcPr>
          <w:p w14:paraId="56B05EA7" w14:textId="77777777" w:rsidR="008D3EC1" w:rsidRPr="000D0E13" w:rsidRDefault="008D3EC1" w:rsidP="006A4D2D">
            <w:pPr>
              <w:spacing w:after="0"/>
              <w:jc w:val="center"/>
              <w:rPr>
                <w:rFonts w:eastAsia="Times New Roman"/>
                <w:b/>
                <w:bCs/>
                <w:sz w:val="18"/>
              </w:rPr>
            </w:pPr>
            <w:r w:rsidRPr="004608D6">
              <w:rPr>
                <w:rFonts w:eastAsia="Times New Roman"/>
                <w:b/>
                <w:bCs/>
                <w:kern w:val="2"/>
                <w:sz w:val="18"/>
                <w:szCs w:val="22"/>
                <w:lang w:val="en-US"/>
              </w:rPr>
              <w:t>0</w:t>
            </w:r>
          </w:p>
        </w:tc>
        <w:tc>
          <w:tcPr>
            <w:tcW w:w="1257" w:type="pct"/>
            <w:hideMark/>
          </w:tcPr>
          <w:p w14:paraId="472C0C5A"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30</w:t>
            </w:r>
          </w:p>
        </w:tc>
        <w:tc>
          <w:tcPr>
            <w:tcW w:w="1411" w:type="pct"/>
          </w:tcPr>
          <w:p w14:paraId="7FE2B0CF"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8D3EC1" w:rsidRPr="004608D6" w14:paraId="3EF65B72" w14:textId="77777777" w:rsidTr="00D0593C">
        <w:trPr>
          <w:trHeight w:val="37"/>
          <w:jc w:val="center"/>
        </w:trPr>
        <w:tc>
          <w:tcPr>
            <w:tcW w:w="1152" w:type="pct"/>
            <w:vAlign w:val="center"/>
          </w:tcPr>
          <w:p w14:paraId="15855C08" w14:textId="77777777" w:rsidR="008D3EC1" w:rsidRPr="004608D6"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70</w:t>
            </w:r>
          </w:p>
        </w:tc>
        <w:tc>
          <w:tcPr>
            <w:tcW w:w="1180" w:type="pct"/>
            <w:vAlign w:val="center"/>
          </w:tcPr>
          <w:p w14:paraId="38286B7C" w14:textId="77777777" w:rsidR="008D3EC1" w:rsidRPr="004608D6" w:rsidRDefault="008D3EC1" w:rsidP="006A4D2D">
            <w:pPr>
              <w:spacing w:after="0"/>
              <w:jc w:val="center"/>
              <w:rPr>
                <w:rFonts w:eastAsia="Times New Roman"/>
                <w:b/>
                <w:bCs/>
                <w:sz w:val="18"/>
              </w:rPr>
            </w:pPr>
            <w:r w:rsidRPr="004608D6">
              <w:rPr>
                <w:rFonts w:eastAsiaTheme="minorEastAsia"/>
                <w:b/>
                <w:bCs/>
                <w:sz w:val="18"/>
                <w:lang w:eastAsia="zh-CN"/>
              </w:rPr>
              <w:t>+3</w:t>
            </w:r>
          </w:p>
        </w:tc>
        <w:tc>
          <w:tcPr>
            <w:tcW w:w="1257" w:type="pct"/>
          </w:tcPr>
          <w:p w14:paraId="01B03FF4" w14:textId="77777777" w:rsidR="008D3EC1" w:rsidRPr="004608D6"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30</w:t>
            </w:r>
          </w:p>
        </w:tc>
        <w:tc>
          <w:tcPr>
            <w:tcW w:w="1411" w:type="pct"/>
          </w:tcPr>
          <w:p w14:paraId="61922731" w14:textId="77777777" w:rsidR="008D3EC1" w:rsidRPr="004608D6"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bl>
    <w:p w14:paraId="0C1EEA53" w14:textId="77777777" w:rsidR="008D3EC1" w:rsidRPr="004608D6" w:rsidRDefault="008D3EC1" w:rsidP="008D3EC1">
      <w:pPr>
        <w:jc w:val="both"/>
        <w:rPr>
          <w:rFonts w:eastAsiaTheme="minorEastAsia"/>
          <w:b/>
          <w:bCs/>
          <w:lang w:eastAsia="zh-CN"/>
        </w:rPr>
      </w:pPr>
    </w:p>
    <w:tbl>
      <w:tblPr>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18"/>
        <w:gridCol w:w="1863"/>
        <w:gridCol w:w="1985"/>
        <w:gridCol w:w="2228"/>
      </w:tblGrid>
      <w:tr w:rsidR="008D3EC1" w:rsidRPr="004608D6" w14:paraId="1E3523FF" w14:textId="77777777" w:rsidTr="006A4D2D">
        <w:trPr>
          <w:trHeight w:val="228"/>
          <w:jc w:val="center"/>
        </w:trPr>
        <w:tc>
          <w:tcPr>
            <w:tcW w:w="5000" w:type="pct"/>
            <w:gridSpan w:val="4"/>
            <w:vAlign w:val="center"/>
          </w:tcPr>
          <w:p w14:paraId="191037B0" w14:textId="77777777" w:rsidR="008D3EC1" w:rsidRPr="004608D6"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Delay offset</w:t>
            </w:r>
          </w:p>
        </w:tc>
      </w:tr>
      <w:tr w:rsidR="008D3EC1" w:rsidRPr="004608D6" w14:paraId="6FB18E24" w14:textId="77777777" w:rsidTr="006A4D2D">
        <w:trPr>
          <w:trHeight w:val="228"/>
          <w:jc w:val="center"/>
        </w:trPr>
        <w:tc>
          <w:tcPr>
            <w:tcW w:w="1152" w:type="pct"/>
            <w:vAlign w:val="center"/>
            <w:hideMark/>
          </w:tcPr>
          <w:p w14:paraId="77B2A4EE" w14:textId="77777777" w:rsidR="008D3EC1" w:rsidRPr="000D0E13" w:rsidRDefault="008D3EC1" w:rsidP="006A4D2D">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Accuracy</w:t>
            </w:r>
          </w:p>
        </w:tc>
        <w:tc>
          <w:tcPr>
            <w:tcW w:w="3848" w:type="pct"/>
            <w:gridSpan w:val="3"/>
            <w:vAlign w:val="center"/>
            <w:hideMark/>
          </w:tcPr>
          <w:p w14:paraId="1B6E409D" w14:textId="77777777" w:rsidR="008D3EC1" w:rsidRPr="000D0E13" w:rsidRDefault="008D3EC1" w:rsidP="006A4D2D">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Conditions</w:t>
            </w:r>
          </w:p>
        </w:tc>
      </w:tr>
      <w:tr w:rsidR="00D0593C" w:rsidRPr="004608D6" w14:paraId="3B550DC5" w14:textId="77777777" w:rsidTr="00D0593C">
        <w:trPr>
          <w:trHeight w:val="520"/>
          <w:jc w:val="center"/>
        </w:trPr>
        <w:tc>
          <w:tcPr>
            <w:tcW w:w="1152" w:type="pct"/>
            <w:tcBorders>
              <w:bottom w:val="single" w:sz="4" w:space="0" w:color="auto"/>
            </w:tcBorders>
            <w:vAlign w:val="center"/>
            <w:hideMark/>
          </w:tcPr>
          <w:p w14:paraId="09A6E362"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lang w:eastAsia="zh-CN"/>
              </w:rPr>
            </w:pPr>
            <w:r w:rsidRPr="000D0E13">
              <w:rPr>
                <w:rFonts w:eastAsia="Times New Roman"/>
                <w:b/>
                <w:bCs/>
                <w:sz w:val="18"/>
                <w:lang w:eastAsia="zh-CN"/>
              </w:rPr>
              <w:t>Normal condition</w:t>
            </w:r>
          </w:p>
        </w:tc>
        <w:tc>
          <w:tcPr>
            <w:tcW w:w="1180" w:type="pct"/>
            <w:tcBorders>
              <w:bottom w:val="single" w:sz="4" w:space="0" w:color="auto"/>
            </w:tcBorders>
            <w:vAlign w:val="center"/>
            <w:hideMark/>
          </w:tcPr>
          <w:p w14:paraId="626DD415"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rPr>
            </w:pPr>
            <w:r w:rsidRPr="004608D6">
              <w:rPr>
                <w:rFonts w:eastAsia="Times New Roman"/>
                <w:b/>
                <w:bCs/>
                <w:sz w:val="18"/>
              </w:rPr>
              <w:t>SNR</w:t>
            </w:r>
          </w:p>
        </w:tc>
        <w:tc>
          <w:tcPr>
            <w:tcW w:w="1257" w:type="pct"/>
            <w:tcBorders>
              <w:bottom w:val="single" w:sz="4" w:space="0" w:color="auto"/>
            </w:tcBorders>
            <w:vAlign w:val="center"/>
            <w:hideMark/>
          </w:tcPr>
          <w:p w14:paraId="2A6E0D49"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lang w:eastAsia="zh-CN"/>
              </w:rPr>
            </w:pPr>
            <w:r w:rsidRPr="004608D6">
              <w:rPr>
                <w:b/>
                <w:bCs/>
                <w:lang w:eastAsia="en-GB"/>
              </w:rPr>
              <w:t xml:space="preserve">SCS </w:t>
            </w:r>
          </w:p>
        </w:tc>
        <w:tc>
          <w:tcPr>
            <w:tcW w:w="1411" w:type="pct"/>
            <w:vMerge w:val="restart"/>
            <w:tcBorders>
              <w:bottom w:val="single" w:sz="4" w:space="0" w:color="auto"/>
            </w:tcBorders>
            <w:vAlign w:val="center"/>
            <w:hideMark/>
          </w:tcPr>
          <w:p w14:paraId="5B007353"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lang w:eastAsia="zh-CN"/>
              </w:rPr>
            </w:pPr>
            <w:r w:rsidRPr="004608D6">
              <w:rPr>
                <w:rFonts w:eastAsia="Times New Roman"/>
                <w:b/>
                <w:bCs/>
                <w:sz w:val="18"/>
                <w:lang w:eastAsia="zh-CN"/>
              </w:rPr>
              <w:t>Sample</w:t>
            </w:r>
          </w:p>
        </w:tc>
      </w:tr>
      <w:tr w:rsidR="00D0593C" w:rsidRPr="004608D6" w14:paraId="04D869C2" w14:textId="77777777" w:rsidTr="00D0593C">
        <w:trPr>
          <w:trHeight w:val="495"/>
          <w:jc w:val="center"/>
        </w:trPr>
        <w:tc>
          <w:tcPr>
            <w:tcW w:w="1152" w:type="pct"/>
            <w:tcBorders>
              <w:bottom w:val="single" w:sz="4" w:space="0" w:color="auto"/>
            </w:tcBorders>
            <w:vAlign w:val="center"/>
            <w:hideMark/>
          </w:tcPr>
          <w:p w14:paraId="2469CA69"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rPr>
            </w:pPr>
            <w:r w:rsidRPr="004608D6">
              <w:rPr>
                <w:rFonts w:eastAsia="Times New Roman"/>
                <w:b/>
                <w:bCs/>
                <w:sz w:val="18"/>
                <w:lang w:eastAsia="zh-CN"/>
              </w:rPr>
              <w:t>level</w:t>
            </w:r>
          </w:p>
        </w:tc>
        <w:tc>
          <w:tcPr>
            <w:tcW w:w="1180" w:type="pct"/>
            <w:tcBorders>
              <w:bottom w:val="single" w:sz="4" w:space="0" w:color="auto"/>
            </w:tcBorders>
            <w:vAlign w:val="center"/>
            <w:hideMark/>
          </w:tcPr>
          <w:p w14:paraId="0986E88D"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dB</w:t>
            </w:r>
          </w:p>
        </w:tc>
        <w:tc>
          <w:tcPr>
            <w:tcW w:w="1257" w:type="pct"/>
            <w:tcBorders>
              <w:bottom w:val="single" w:sz="4" w:space="0" w:color="auto"/>
            </w:tcBorders>
            <w:vAlign w:val="center"/>
            <w:hideMark/>
          </w:tcPr>
          <w:p w14:paraId="17942ADD" w14:textId="77777777" w:rsidR="00D0593C" w:rsidRPr="000D0E13" w:rsidRDefault="00D0593C" w:rsidP="006A4D2D">
            <w:pPr>
              <w:keepNext/>
              <w:keepLines/>
              <w:overflowPunct w:val="0"/>
              <w:autoSpaceDE w:val="0"/>
              <w:autoSpaceDN w:val="0"/>
              <w:adjustRightInd w:val="0"/>
              <w:spacing w:after="0"/>
              <w:jc w:val="center"/>
              <w:rPr>
                <w:rFonts w:eastAsiaTheme="minorEastAsia"/>
                <w:b/>
                <w:bCs/>
                <w:sz w:val="18"/>
                <w:lang w:eastAsia="zh-CN"/>
              </w:rPr>
            </w:pPr>
            <w:proofErr w:type="spellStart"/>
            <w:r w:rsidRPr="004608D6">
              <w:rPr>
                <w:rFonts w:eastAsiaTheme="minorEastAsia"/>
                <w:b/>
                <w:bCs/>
                <w:sz w:val="18"/>
                <w:lang w:eastAsia="zh-CN"/>
              </w:rPr>
              <w:t>KHz</w:t>
            </w:r>
            <w:proofErr w:type="spellEnd"/>
          </w:p>
        </w:tc>
        <w:tc>
          <w:tcPr>
            <w:tcW w:w="1411" w:type="pct"/>
            <w:vMerge/>
            <w:tcBorders>
              <w:bottom w:val="single" w:sz="4" w:space="0" w:color="auto"/>
            </w:tcBorders>
            <w:vAlign w:val="center"/>
          </w:tcPr>
          <w:p w14:paraId="2A3D1842" w14:textId="77777777" w:rsidR="00D0593C" w:rsidRPr="000D0E13" w:rsidRDefault="00D0593C" w:rsidP="006A4D2D">
            <w:pPr>
              <w:keepNext/>
              <w:keepLines/>
              <w:overflowPunct w:val="0"/>
              <w:autoSpaceDE w:val="0"/>
              <w:autoSpaceDN w:val="0"/>
              <w:adjustRightInd w:val="0"/>
              <w:spacing w:after="0"/>
              <w:jc w:val="center"/>
              <w:rPr>
                <w:rFonts w:eastAsia="Times New Roman"/>
                <w:b/>
                <w:bCs/>
                <w:sz w:val="18"/>
                <w:lang w:eastAsia="zh-CN"/>
              </w:rPr>
            </w:pPr>
          </w:p>
        </w:tc>
      </w:tr>
      <w:tr w:rsidR="008D3EC1" w:rsidRPr="004608D6" w14:paraId="050E0693" w14:textId="77777777" w:rsidTr="00D0593C">
        <w:trPr>
          <w:trHeight w:val="228"/>
          <w:jc w:val="center"/>
        </w:trPr>
        <w:tc>
          <w:tcPr>
            <w:tcW w:w="1152" w:type="pct"/>
            <w:vAlign w:val="center"/>
          </w:tcPr>
          <w:p w14:paraId="5E3880C9" w14:textId="77777777" w:rsidR="008D3EC1" w:rsidRPr="000D0E13" w:rsidRDefault="008D3EC1" w:rsidP="006A4D2D">
            <w:pPr>
              <w:keepNext/>
              <w:keepLines/>
              <w:overflowPunct w:val="0"/>
              <w:autoSpaceDE w:val="0"/>
              <w:autoSpaceDN w:val="0"/>
              <w:adjustRightInd w:val="0"/>
              <w:spacing w:after="0"/>
              <w:jc w:val="center"/>
              <w:rPr>
                <w:rFonts w:eastAsiaTheme="minorEastAsia"/>
                <w:b/>
                <w:bCs/>
                <w:kern w:val="2"/>
                <w:sz w:val="18"/>
                <w:szCs w:val="22"/>
                <w:lang w:val="en-US" w:eastAsia="zh-CN"/>
              </w:rPr>
            </w:pPr>
            <w:r w:rsidRPr="004608D6">
              <w:rPr>
                <w:rFonts w:eastAsiaTheme="minorEastAsia"/>
                <w:b/>
                <w:bCs/>
                <w:kern w:val="2"/>
                <w:sz w:val="18"/>
                <w:szCs w:val="22"/>
                <w:lang w:val="en-US" w:eastAsia="zh-CN"/>
              </w:rPr>
              <w:t>20</w:t>
            </w:r>
          </w:p>
        </w:tc>
        <w:tc>
          <w:tcPr>
            <w:tcW w:w="1180" w:type="pct"/>
            <w:vAlign w:val="center"/>
            <w:hideMark/>
          </w:tcPr>
          <w:p w14:paraId="38B195EE" w14:textId="77777777" w:rsidR="008D3EC1" w:rsidRPr="000D0E13" w:rsidRDefault="008D3EC1" w:rsidP="006A4D2D">
            <w:pPr>
              <w:keepNext/>
              <w:keepLines/>
              <w:overflowPunct w:val="0"/>
              <w:autoSpaceDE w:val="0"/>
              <w:autoSpaceDN w:val="0"/>
              <w:adjustRightInd w:val="0"/>
              <w:spacing w:after="0"/>
              <w:jc w:val="center"/>
              <w:rPr>
                <w:rFonts w:eastAsia="Times New Roman"/>
                <w:b/>
                <w:bCs/>
                <w:kern w:val="2"/>
                <w:sz w:val="18"/>
                <w:szCs w:val="22"/>
                <w:lang w:val="en-US"/>
              </w:rPr>
            </w:pPr>
            <w:r w:rsidRPr="004608D6">
              <w:rPr>
                <w:rFonts w:eastAsia="Times New Roman"/>
                <w:b/>
                <w:bCs/>
                <w:kern w:val="2"/>
                <w:sz w:val="18"/>
                <w:szCs w:val="22"/>
                <w:lang w:val="en-US"/>
              </w:rPr>
              <w:t>0</w:t>
            </w:r>
          </w:p>
        </w:tc>
        <w:tc>
          <w:tcPr>
            <w:tcW w:w="1257" w:type="pct"/>
            <w:vAlign w:val="center"/>
          </w:tcPr>
          <w:p w14:paraId="0FD1AF6B" w14:textId="77777777" w:rsidR="008D3EC1" w:rsidRPr="000D0E13" w:rsidRDefault="008D3EC1" w:rsidP="006A4D2D">
            <w:pPr>
              <w:keepNext/>
              <w:keepLines/>
              <w:overflowPunct w:val="0"/>
              <w:autoSpaceDE w:val="0"/>
              <w:autoSpaceDN w:val="0"/>
              <w:adjustRightInd w:val="0"/>
              <w:spacing w:after="0"/>
              <w:jc w:val="center"/>
              <w:rPr>
                <w:rFonts w:eastAsiaTheme="minorEastAsia"/>
                <w:b/>
                <w:bCs/>
                <w:kern w:val="2"/>
                <w:sz w:val="18"/>
                <w:szCs w:val="22"/>
                <w:lang w:val="en-US" w:eastAsia="zh-CN"/>
              </w:rPr>
            </w:pPr>
            <w:r w:rsidRPr="004608D6">
              <w:rPr>
                <w:rFonts w:eastAsiaTheme="minorEastAsia"/>
                <w:b/>
                <w:bCs/>
                <w:kern w:val="2"/>
                <w:sz w:val="18"/>
                <w:szCs w:val="22"/>
                <w:lang w:val="en-US" w:eastAsia="zh-CN"/>
              </w:rPr>
              <w:t>15</w:t>
            </w:r>
          </w:p>
        </w:tc>
        <w:tc>
          <w:tcPr>
            <w:tcW w:w="1411" w:type="pct"/>
            <w:vAlign w:val="center"/>
          </w:tcPr>
          <w:p w14:paraId="7A435B2F"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8D3EC1" w:rsidRPr="004608D6" w14:paraId="68EC9036" w14:textId="77777777" w:rsidTr="00D0593C">
        <w:trPr>
          <w:trHeight w:val="228"/>
          <w:jc w:val="center"/>
        </w:trPr>
        <w:tc>
          <w:tcPr>
            <w:tcW w:w="1152" w:type="pct"/>
            <w:vAlign w:val="center"/>
          </w:tcPr>
          <w:p w14:paraId="061EE97B"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15</w:t>
            </w:r>
          </w:p>
        </w:tc>
        <w:tc>
          <w:tcPr>
            <w:tcW w:w="1180" w:type="pct"/>
            <w:vAlign w:val="center"/>
            <w:hideMark/>
          </w:tcPr>
          <w:p w14:paraId="6AEFD060" w14:textId="77777777" w:rsidR="008D3EC1" w:rsidRPr="000D0E13" w:rsidRDefault="008D3EC1" w:rsidP="006A4D2D">
            <w:pPr>
              <w:keepNext/>
              <w:keepLines/>
              <w:overflowPunct w:val="0"/>
              <w:autoSpaceDE w:val="0"/>
              <w:autoSpaceDN w:val="0"/>
              <w:adjustRightInd w:val="0"/>
              <w:spacing w:after="0"/>
              <w:jc w:val="center"/>
              <w:rPr>
                <w:rFonts w:eastAsia="Times New Roman"/>
                <w:b/>
                <w:bCs/>
                <w:sz w:val="18"/>
              </w:rPr>
            </w:pPr>
            <w:r w:rsidRPr="004608D6">
              <w:rPr>
                <w:rFonts w:eastAsiaTheme="minorEastAsia"/>
                <w:b/>
                <w:bCs/>
                <w:sz w:val="18"/>
                <w:lang w:eastAsia="zh-CN"/>
              </w:rPr>
              <w:t>+3</w:t>
            </w:r>
          </w:p>
        </w:tc>
        <w:tc>
          <w:tcPr>
            <w:tcW w:w="1257" w:type="pct"/>
          </w:tcPr>
          <w:p w14:paraId="0D19D1AA"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15</w:t>
            </w:r>
          </w:p>
        </w:tc>
        <w:tc>
          <w:tcPr>
            <w:tcW w:w="1411" w:type="pct"/>
          </w:tcPr>
          <w:p w14:paraId="328D11B1"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8D3EC1" w:rsidRPr="004608D6" w14:paraId="62D9C67F" w14:textId="77777777" w:rsidTr="00D0593C">
        <w:trPr>
          <w:trHeight w:val="37"/>
          <w:jc w:val="center"/>
        </w:trPr>
        <w:tc>
          <w:tcPr>
            <w:tcW w:w="1152" w:type="pct"/>
            <w:vAlign w:val="center"/>
          </w:tcPr>
          <w:p w14:paraId="56654A72"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18</w:t>
            </w:r>
          </w:p>
        </w:tc>
        <w:tc>
          <w:tcPr>
            <w:tcW w:w="1180" w:type="pct"/>
            <w:vAlign w:val="center"/>
            <w:hideMark/>
          </w:tcPr>
          <w:p w14:paraId="06E5E7A9" w14:textId="77777777" w:rsidR="008D3EC1" w:rsidRPr="000D0E13" w:rsidRDefault="008D3EC1" w:rsidP="006A4D2D">
            <w:pPr>
              <w:spacing w:after="0"/>
              <w:jc w:val="center"/>
              <w:rPr>
                <w:rFonts w:eastAsia="Times New Roman"/>
                <w:b/>
                <w:bCs/>
                <w:sz w:val="18"/>
              </w:rPr>
            </w:pPr>
            <w:r w:rsidRPr="004608D6">
              <w:rPr>
                <w:rFonts w:eastAsia="Times New Roman"/>
                <w:b/>
                <w:bCs/>
                <w:kern w:val="2"/>
                <w:sz w:val="18"/>
                <w:szCs w:val="22"/>
                <w:lang w:val="en-US"/>
              </w:rPr>
              <w:t>0</w:t>
            </w:r>
          </w:p>
        </w:tc>
        <w:tc>
          <w:tcPr>
            <w:tcW w:w="1257" w:type="pct"/>
            <w:hideMark/>
          </w:tcPr>
          <w:p w14:paraId="3CF4F59E"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30</w:t>
            </w:r>
          </w:p>
        </w:tc>
        <w:tc>
          <w:tcPr>
            <w:tcW w:w="1411" w:type="pct"/>
          </w:tcPr>
          <w:p w14:paraId="1C7F8338" w14:textId="77777777" w:rsidR="008D3EC1" w:rsidRPr="000D0E13"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8D3EC1" w:rsidRPr="004608D6" w14:paraId="403B9BDB" w14:textId="77777777" w:rsidTr="00D0593C">
        <w:trPr>
          <w:trHeight w:val="37"/>
          <w:jc w:val="center"/>
        </w:trPr>
        <w:tc>
          <w:tcPr>
            <w:tcW w:w="1152" w:type="pct"/>
            <w:vAlign w:val="center"/>
          </w:tcPr>
          <w:p w14:paraId="57A0D718" w14:textId="77777777" w:rsidR="008D3EC1" w:rsidRPr="004608D6"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16</w:t>
            </w:r>
          </w:p>
        </w:tc>
        <w:tc>
          <w:tcPr>
            <w:tcW w:w="1180" w:type="pct"/>
            <w:vAlign w:val="center"/>
          </w:tcPr>
          <w:p w14:paraId="50688F35" w14:textId="77777777" w:rsidR="008D3EC1" w:rsidRPr="004608D6" w:rsidRDefault="008D3EC1" w:rsidP="006A4D2D">
            <w:pPr>
              <w:spacing w:after="0"/>
              <w:jc w:val="center"/>
              <w:rPr>
                <w:rFonts w:eastAsia="Times New Roman"/>
                <w:b/>
                <w:bCs/>
                <w:sz w:val="18"/>
              </w:rPr>
            </w:pPr>
            <w:r w:rsidRPr="004608D6">
              <w:rPr>
                <w:rFonts w:eastAsiaTheme="minorEastAsia"/>
                <w:b/>
                <w:bCs/>
                <w:sz w:val="18"/>
                <w:lang w:eastAsia="zh-CN"/>
              </w:rPr>
              <w:t>+3</w:t>
            </w:r>
          </w:p>
        </w:tc>
        <w:tc>
          <w:tcPr>
            <w:tcW w:w="1257" w:type="pct"/>
          </w:tcPr>
          <w:p w14:paraId="564AB5C6" w14:textId="77777777" w:rsidR="008D3EC1" w:rsidRPr="004608D6"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30</w:t>
            </w:r>
          </w:p>
        </w:tc>
        <w:tc>
          <w:tcPr>
            <w:tcW w:w="1411" w:type="pct"/>
          </w:tcPr>
          <w:p w14:paraId="0B2C5EC0" w14:textId="77777777" w:rsidR="008D3EC1" w:rsidRPr="004608D6" w:rsidRDefault="008D3EC1" w:rsidP="006A4D2D">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bl>
    <w:p w14:paraId="49D6EB90" w14:textId="06981696" w:rsidR="008D3EC1" w:rsidRPr="004608D6" w:rsidRDefault="008D3EC1" w:rsidP="008D3EC1">
      <w:pPr>
        <w:jc w:val="both"/>
        <w:rPr>
          <w:rFonts w:eastAsiaTheme="minorEastAsia"/>
          <w:b/>
          <w:bCs/>
          <w:lang w:eastAsia="zh-CN"/>
        </w:rPr>
      </w:pPr>
      <w:r w:rsidRPr="004608D6">
        <w:rPr>
          <w:rFonts w:eastAsiaTheme="minorEastAsia"/>
          <w:b/>
          <w:bCs/>
          <w:lang w:eastAsia="zh-CN"/>
        </w:rPr>
        <w:t xml:space="preserve">These </w:t>
      </w:r>
      <w:r w:rsidR="005A7320" w:rsidRPr="004608D6">
        <w:rPr>
          <w:rFonts w:eastAsiaTheme="minorEastAsia"/>
          <w:b/>
          <w:bCs/>
          <w:lang w:eastAsia="zh-CN"/>
        </w:rPr>
        <w:t>accurac</w:t>
      </w:r>
      <w:r w:rsidR="005A7320">
        <w:rPr>
          <w:rFonts w:eastAsiaTheme="minorEastAsia" w:hint="eastAsia"/>
          <w:b/>
          <w:bCs/>
          <w:lang w:eastAsia="zh-CN"/>
        </w:rPr>
        <w:t>y</w:t>
      </w:r>
      <w:r w:rsidR="005A7320">
        <w:rPr>
          <w:rFonts w:eastAsiaTheme="minorEastAsia"/>
          <w:b/>
          <w:bCs/>
          <w:lang w:eastAsia="zh-CN"/>
        </w:rPr>
        <w:t xml:space="preserve"> values</w:t>
      </w:r>
      <w:r w:rsidRPr="004608D6">
        <w:rPr>
          <w:rFonts w:eastAsiaTheme="minorEastAsia"/>
          <w:b/>
          <w:bCs/>
          <w:lang w:eastAsia="zh-CN"/>
        </w:rPr>
        <w:t xml:space="preserve"> </w:t>
      </w:r>
      <w:r w:rsidR="00CF4701" w:rsidRPr="004608D6">
        <w:rPr>
          <w:rFonts w:eastAsiaTheme="minorEastAsia"/>
          <w:b/>
          <w:bCs/>
          <w:lang w:eastAsia="zh-CN"/>
        </w:rPr>
        <w:t xml:space="preserve">are defined </w:t>
      </w:r>
      <w:r w:rsidRPr="004608D6">
        <w:rPr>
          <w:rFonts w:eastAsiaTheme="minorEastAsia"/>
          <w:b/>
          <w:bCs/>
          <w:lang w:eastAsia="zh-CN"/>
        </w:rPr>
        <w:t>with a little tolerance, and is able to be further discussed.</w:t>
      </w:r>
    </w:p>
    <w:p w14:paraId="5A0E1473" w14:textId="77777777" w:rsidR="00643B0C" w:rsidRPr="00CF4701" w:rsidRDefault="00643B0C" w:rsidP="00840E9C">
      <w:pPr>
        <w:rPr>
          <w:rFonts w:eastAsiaTheme="minorEastAsia"/>
          <w:lang w:eastAsia="zh-CN"/>
        </w:rPr>
      </w:pPr>
    </w:p>
    <w:p w14:paraId="10082E55" w14:textId="0577C61C" w:rsidR="00843E3D" w:rsidRDefault="00843E3D" w:rsidP="00843E3D">
      <w:pPr>
        <w:pStyle w:val="2"/>
        <w:rPr>
          <w:lang w:eastAsia="zh-CN"/>
        </w:rPr>
      </w:pPr>
      <w:r w:rsidRPr="00C047F4">
        <w:rPr>
          <w:lang w:eastAsia="zh-CN"/>
        </w:rPr>
        <w:t xml:space="preserve">Enhancement for asymmetric DL </w:t>
      </w:r>
      <w:proofErr w:type="spellStart"/>
      <w:r w:rsidRPr="00C047F4">
        <w:rPr>
          <w:lang w:eastAsia="zh-CN"/>
        </w:rPr>
        <w:t>sTRP</w:t>
      </w:r>
      <w:proofErr w:type="spellEnd"/>
      <w:r w:rsidRPr="00C047F4">
        <w:rPr>
          <w:lang w:eastAsia="zh-CN"/>
        </w:rPr>
        <w:t xml:space="preserve">/UL </w:t>
      </w:r>
      <w:proofErr w:type="spellStart"/>
      <w:r w:rsidRPr="00C047F4">
        <w:rPr>
          <w:lang w:eastAsia="zh-CN"/>
        </w:rPr>
        <w:t>mTRP</w:t>
      </w:r>
      <w:proofErr w:type="spellEnd"/>
      <w:r w:rsidRPr="00C047F4">
        <w:rPr>
          <w:lang w:eastAsia="zh-CN"/>
        </w:rPr>
        <w:t xml:space="preserve"> </w:t>
      </w:r>
      <w:r w:rsidR="00A9397C">
        <w:rPr>
          <w:lang w:eastAsia="zh-CN"/>
        </w:rPr>
        <w:t>Scenario</w:t>
      </w:r>
      <w:r w:rsidRPr="00C047F4">
        <w:rPr>
          <w:lang w:eastAsia="zh-CN"/>
        </w:rPr>
        <w:t>s</w:t>
      </w:r>
    </w:p>
    <w:p w14:paraId="1E63CAA9" w14:textId="622F339E" w:rsidR="00B42B9F" w:rsidRDefault="00743256" w:rsidP="00B42B9F">
      <w:pPr>
        <w:rPr>
          <w:rFonts w:eastAsiaTheme="minorEastAsia"/>
          <w:lang w:eastAsia="zh-CN"/>
        </w:rPr>
      </w:pPr>
      <w:r w:rsidRPr="00743256">
        <w:rPr>
          <w:rFonts w:eastAsiaTheme="minorEastAsia"/>
          <w:lang w:eastAsia="zh-CN"/>
        </w:rPr>
        <w:t xml:space="preserve">At the recent RAN4 meeting, the requirements for DL </w:t>
      </w:r>
      <w:proofErr w:type="spellStart"/>
      <w:r w:rsidRPr="00743256">
        <w:rPr>
          <w:rFonts w:eastAsiaTheme="minorEastAsia"/>
          <w:lang w:eastAsia="zh-CN"/>
        </w:rPr>
        <w:t>sTRP</w:t>
      </w:r>
      <w:proofErr w:type="spellEnd"/>
      <w:r w:rsidRPr="00743256">
        <w:rPr>
          <w:rFonts w:eastAsiaTheme="minorEastAsia"/>
          <w:lang w:eastAsia="zh-CN"/>
        </w:rPr>
        <w:t xml:space="preserve">/UL </w:t>
      </w:r>
      <w:proofErr w:type="spellStart"/>
      <w:r w:rsidRPr="00743256">
        <w:rPr>
          <w:rFonts w:eastAsiaTheme="minorEastAsia"/>
          <w:lang w:eastAsia="zh-CN"/>
        </w:rPr>
        <w:t>mTRP</w:t>
      </w:r>
      <w:proofErr w:type="spellEnd"/>
      <w:r w:rsidRPr="00743256">
        <w:rPr>
          <w:rFonts w:eastAsiaTheme="minorEastAsia"/>
          <w:lang w:eastAsia="zh-CN"/>
        </w:rPr>
        <w:t xml:space="preserve"> </w:t>
      </w:r>
      <w:r w:rsidR="00A9397C">
        <w:rPr>
          <w:rFonts w:eastAsiaTheme="minorEastAsia"/>
          <w:lang w:eastAsia="zh-CN"/>
        </w:rPr>
        <w:t>Scenario</w:t>
      </w:r>
      <w:r w:rsidRPr="00743256">
        <w:rPr>
          <w:rFonts w:eastAsiaTheme="minorEastAsia"/>
          <w:lang w:eastAsia="zh-CN"/>
        </w:rPr>
        <w:t xml:space="preserve">s 1 and 2 were discussed. In this paper, we will provide our </w:t>
      </w:r>
      <w:r w:rsidR="00F74EA0">
        <w:rPr>
          <w:rFonts w:eastAsiaTheme="minorEastAsia"/>
          <w:lang w:eastAsia="zh-CN"/>
        </w:rPr>
        <w:t>views on</w:t>
      </w:r>
      <w:r w:rsidRPr="00743256">
        <w:rPr>
          <w:rFonts w:eastAsiaTheme="minorEastAsia"/>
          <w:lang w:eastAsia="zh-CN"/>
        </w:rPr>
        <w:t xml:space="preserve"> </w:t>
      </w:r>
      <w:r w:rsidR="00F74EA0">
        <w:rPr>
          <w:rFonts w:eastAsiaTheme="minorEastAsia"/>
          <w:lang w:eastAsia="zh-CN"/>
        </w:rPr>
        <w:t>the remaining issue</w:t>
      </w:r>
      <w:r w:rsidRPr="00743256">
        <w:rPr>
          <w:rFonts w:eastAsiaTheme="minorEastAsia"/>
          <w:lang w:eastAsia="zh-CN"/>
        </w:rPr>
        <w:t xml:space="preserve"> in detail.</w:t>
      </w:r>
    </w:p>
    <w:p w14:paraId="093A315F" w14:textId="60C78412" w:rsidR="00F74EA0" w:rsidRPr="00486BF0" w:rsidRDefault="00A9397C" w:rsidP="00B42B9F">
      <w:pPr>
        <w:rPr>
          <w:rFonts w:eastAsiaTheme="minorEastAsia"/>
          <w:sz w:val="24"/>
          <w:szCs w:val="24"/>
          <w:lang w:eastAsia="zh-CN"/>
        </w:rPr>
      </w:pPr>
      <w:r>
        <w:rPr>
          <w:rFonts w:eastAsiaTheme="minorEastAsia" w:hint="eastAsia"/>
          <w:b/>
          <w:bCs/>
          <w:sz w:val="24"/>
          <w:szCs w:val="24"/>
          <w:lang w:eastAsia="zh-CN"/>
        </w:rPr>
        <w:t>Scenario</w:t>
      </w:r>
      <w:r w:rsidR="00F74EA0" w:rsidRPr="00486BF0">
        <w:rPr>
          <w:rFonts w:eastAsiaTheme="minorEastAsia"/>
          <w:b/>
          <w:bCs/>
          <w:sz w:val="24"/>
          <w:szCs w:val="24"/>
          <w:lang w:eastAsia="zh-CN"/>
        </w:rPr>
        <w:t xml:space="preserve"> 1</w:t>
      </w:r>
    </w:p>
    <w:p w14:paraId="2D60EF02" w14:textId="06C2F6F6" w:rsidR="00486BF0" w:rsidRPr="00486BF0" w:rsidRDefault="00486BF0" w:rsidP="00B42B9F">
      <w:pPr>
        <w:rPr>
          <w:rFonts w:eastAsiaTheme="minorEastAsia"/>
          <w:lang w:eastAsia="zh-CN"/>
        </w:rPr>
      </w:pPr>
      <w:r w:rsidRPr="00486BF0">
        <w:rPr>
          <w:rFonts w:eastAsiaTheme="minorEastAsia"/>
          <w:lang w:eastAsia="zh-CN"/>
        </w:rPr>
        <w:t xml:space="preserve">Here is the </w:t>
      </w:r>
      <w:r>
        <w:rPr>
          <w:rFonts w:eastAsiaTheme="minorEastAsia" w:hint="eastAsia"/>
          <w:lang w:eastAsia="zh-CN"/>
        </w:rPr>
        <w:t>l</w:t>
      </w:r>
      <w:r>
        <w:rPr>
          <w:rFonts w:eastAsiaTheme="minorEastAsia"/>
          <w:lang w:eastAsia="zh-CN"/>
        </w:rPr>
        <w:t xml:space="preserve">ast meeting’s </w:t>
      </w:r>
      <w:proofErr w:type="gramStart"/>
      <w:r>
        <w:rPr>
          <w:rFonts w:eastAsiaTheme="minorEastAsia"/>
          <w:lang w:eastAsia="zh-CN"/>
        </w:rPr>
        <w:t>WF[</w:t>
      </w:r>
      <w:proofErr w:type="gramEnd"/>
      <w:r>
        <w:rPr>
          <w:rFonts w:eastAsiaTheme="minorEastAsia"/>
          <w:lang w:eastAsia="zh-CN"/>
        </w:rPr>
        <w:t>1]</w:t>
      </w:r>
      <w:r w:rsidRPr="00486BF0">
        <w:rPr>
          <w:rFonts w:eastAsiaTheme="minorEastAsia"/>
          <w:lang w:eastAsia="zh-CN"/>
        </w:rPr>
        <w:t xml:space="preserve"> for </w:t>
      </w:r>
      <w:r w:rsidR="00A9397C">
        <w:rPr>
          <w:rFonts w:eastAsiaTheme="minorEastAsia"/>
          <w:lang w:eastAsia="zh-CN"/>
        </w:rPr>
        <w:t>Scenario</w:t>
      </w:r>
      <w:r w:rsidRPr="00486BF0">
        <w:rPr>
          <w:rFonts w:eastAsiaTheme="minorEastAsia"/>
          <w:lang w:eastAsia="zh-CN"/>
        </w:rPr>
        <w:t xml:space="preserve"> </w:t>
      </w:r>
      <w:r>
        <w:rPr>
          <w:rFonts w:eastAsiaTheme="minorEastAsia"/>
          <w:lang w:eastAsia="zh-CN"/>
        </w:rPr>
        <w:t>1.</w:t>
      </w:r>
    </w:p>
    <w:tbl>
      <w:tblPr>
        <w:tblStyle w:val="aa"/>
        <w:tblW w:w="0" w:type="auto"/>
        <w:tblLook w:val="04A0" w:firstRow="1" w:lastRow="0" w:firstColumn="1" w:lastColumn="0" w:noHBand="0" w:noVBand="1"/>
      </w:tblPr>
      <w:tblGrid>
        <w:gridCol w:w="9562"/>
      </w:tblGrid>
      <w:tr w:rsidR="00B42B9F" w14:paraId="32D43474" w14:textId="77777777" w:rsidTr="00B42B9F">
        <w:tc>
          <w:tcPr>
            <w:tcW w:w="9562" w:type="dxa"/>
          </w:tcPr>
          <w:p w14:paraId="16E7228D" w14:textId="20F79DDE" w:rsidR="00F74EA0" w:rsidRPr="00F74EA0" w:rsidRDefault="00F74EA0" w:rsidP="00F74EA0">
            <w:pPr>
              <w:rPr>
                <w:b/>
                <w:u w:val="single"/>
                <w:lang w:eastAsia="ko-KR"/>
              </w:rPr>
            </w:pPr>
            <w:r w:rsidRPr="00F74EA0">
              <w:rPr>
                <w:b/>
                <w:u w:val="single"/>
                <w:lang w:eastAsia="ko-KR"/>
              </w:rPr>
              <w:t xml:space="preserve">Issue 2-1: For </w:t>
            </w:r>
            <w:r w:rsidR="00A9397C">
              <w:rPr>
                <w:b/>
                <w:u w:val="single"/>
                <w:lang w:eastAsia="ko-KR"/>
              </w:rPr>
              <w:t>Scenario</w:t>
            </w:r>
            <w:r w:rsidRPr="00F74EA0">
              <w:rPr>
                <w:b/>
                <w:u w:val="single"/>
                <w:lang w:eastAsia="ko-KR"/>
              </w:rPr>
              <w:t xml:space="preserve">#1, whether to update RACH requirements for 2TA enhancement for asymmetric DL </w:t>
            </w:r>
            <w:proofErr w:type="spellStart"/>
            <w:r w:rsidRPr="00F74EA0">
              <w:rPr>
                <w:b/>
                <w:u w:val="single"/>
                <w:lang w:eastAsia="ko-KR"/>
              </w:rPr>
              <w:t>sTRP</w:t>
            </w:r>
            <w:proofErr w:type="spellEnd"/>
            <w:r w:rsidRPr="00F74EA0">
              <w:rPr>
                <w:b/>
                <w:u w:val="single"/>
                <w:lang w:eastAsia="ko-KR"/>
              </w:rPr>
              <w:t xml:space="preserve">/ UL </w:t>
            </w:r>
            <w:proofErr w:type="spellStart"/>
            <w:r w:rsidRPr="00F74EA0">
              <w:rPr>
                <w:b/>
                <w:u w:val="single"/>
                <w:lang w:eastAsia="ko-KR"/>
              </w:rPr>
              <w:t>mTRP</w:t>
            </w:r>
            <w:proofErr w:type="spellEnd"/>
            <w:r w:rsidRPr="00F74EA0">
              <w:rPr>
                <w:b/>
                <w:u w:val="single"/>
                <w:lang w:eastAsia="ko-KR"/>
              </w:rPr>
              <w:t>?</w:t>
            </w:r>
          </w:p>
          <w:p w14:paraId="6556D6D5" w14:textId="77777777" w:rsidR="00B42B9F" w:rsidRDefault="00F74EA0" w:rsidP="00F74EA0">
            <w:pPr>
              <w:rPr>
                <w:bCs/>
                <w:lang w:eastAsia="ko-KR"/>
              </w:rPr>
            </w:pPr>
            <w:r w:rsidRPr="00486BF0">
              <w:rPr>
                <w:bCs/>
                <w:lang w:eastAsia="ko-KR"/>
              </w:rPr>
              <w:t>Way forward: FFS</w:t>
            </w:r>
          </w:p>
          <w:p w14:paraId="64EE8460" w14:textId="228EBE4D" w:rsidR="00486BF0" w:rsidRDefault="00486BF0" w:rsidP="00486BF0">
            <w:pPr>
              <w:rPr>
                <w:rFonts w:eastAsia="Times New Roman"/>
                <w:b/>
                <w:u w:val="single"/>
                <w:lang w:eastAsia="ko-KR"/>
              </w:rPr>
            </w:pPr>
            <w:r>
              <w:rPr>
                <w:b/>
                <w:u w:val="single"/>
                <w:lang w:eastAsia="ko-KR"/>
              </w:rPr>
              <w:t xml:space="preserve">Issue 2-2: For </w:t>
            </w:r>
            <w:r w:rsidR="00A9397C">
              <w:rPr>
                <w:b/>
                <w:u w:val="single"/>
                <w:lang w:eastAsia="ko-KR"/>
              </w:rPr>
              <w:t>Scenario</w:t>
            </w:r>
            <w:r>
              <w:rPr>
                <w:b/>
                <w:u w:val="single"/>
                <w:lang w:eastAsia="ko-KR"/>
              </w:rPr>
              <w:t xml:space="preserve">#1, how to update gradual timing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2D593A9B" w14:textId="77777777" w:rsidR="00486BF0" w:rsidRDefault="00486BF0" w:rsidP="00486BF0">
            <w:pPr>
              <w:spacing w:after="120"/>
              <w:rPr>
                <w:rFonts w:eastAsia="宋体"/>
                <w:szCs w:val="24"/>
                <w:lang w:eastAsia="zh-CN"/>
              </w:rPr>
            </w:pPr>
            <w:r>
              <w:rPr>
                <w:rFonts w:eastAsia="宋体"/>
                <w:szCs w:val="24"/>
                <w:lang w:eastAsia="zh-CN"/>
              </w:rPr>
              <w:t xml:space="preserve">Way forward: </w:t>
            </w:r>
          </w:p>
          <w:p w14:paraId="532A1D15" w14:textId="77777777" w:rsidR="00486BF0" w:rsidRDefault="00486BF0" w:rsidP="00486BF0">
            <w:pPr>
              <w:pStyle w:val="a8"/>
              <w:numPr>
                <w:ilvl w:val="0"/>
                <w:numId w:val="25"/>
              </w:numPr>
              <w:overflowPunct w:val="0"/>
              <w:autoSpaceDE w:val="0"/>
              <w:autoSpaceDN w:val="0"/>
              <w:adjustRightInd w:val="0"/>
              <w:ind w:firstLineChars="0"/>
              <w:rPr>
                <w:rFonts w:eastAsia="宋体"/>
                <w:szCs w:val="24"/>
                <w:lang w:eastAsia="zh-CN"/>
              </w:rPr>
            </w:pPr>
            <w:r>
              <w:rPr>
                <w:rFonts w:eastAsia="宋体"/>
                <w:szCs w:val="24"/>
                <w:lang w:eastAsia="zh-CN"/>
              </w:rPr>
              <w:t>Option 1: Gradual timing adjustment applies for each TAG and shall be met for each TAG.</w:t>
            </w:r>
          </w:p>
          <w:p w14:paraId="552881F0" w14:textId="53747DF3" w:rsidR="00486BF0" w:rsidRPr="00CB68D9" w:rsidRDefault="00486BF0" w:rsidP="00486BF0">
            <w:pPr>
              <w:pStyle w:val="a8"/>
              <w:numPr>
                <w:ilvl w:val="0"/>
                <w:numId w:val="25"/>
              </w:numPr>
              <w:overflowPunct w:val="0"/>
              <w:autoSpaceDE w:val="0"/>
              <w:autoSpaceDN w:val="0"/>
              <w:adjustRightInd w:val="0"/>
              <w:ind w:firstLineChars="0"/>
              <w:rPr>
                <w:rFonts w:eastAsia="宋体"/>
                <w:szCs w:val="24"/>
                <w:lang w:eastAsia="zh-CN"/>
              </w:rPr>
            </w:pPr>
            <w:r>
              <w:rPr>
                <w:rFonts w:eastAsia="宋体"/>
                <w:szCs w:val="24"/>
                <w:lang w:eastAsia="zh-CN"/>
              </w:rPr>
              <w:t>Option 2: The gradual timing adjustment requirements are only applicable to TRP with both UL and DL.</w:t>
            </w:r>
          </w:p>
          <w:p w14:paraId="0E0DC1D0" w14:textId="531F7B44" w:rsidR="00486BF0" w:rsidRDefault="00486BF0" w:rsidP="00486BF0">
            <w:pPr>
              <w:rPr>
                <w:b/>
                <w:u w:val="single"/>
                <w:lang w:eastAsia="ko-KR"/>
              </w:rPr>
            </w:pPr>
            <w:r>
              <w:rPr>
                <w:b/>
                <w:u w:val="single"/>
                <w:lang w:eastAsia="ko-KR"/>
              </w:rPr>
              <w:t xml:space="preserve">Issue 2-3: For </w:t>
            </w:r>
            <w:r w:rsidR="00A9397C">
              <w:rPr>
                <w:b/>
                <w:u w:val="single"/>
                <w:lang w:eastAsia="ko-KR"/>
              </w:rPr>
              <w:t>Scenario</w:t>
            </w:r>
            <w:r>
              <w:rPr>
                <w:b/>
                <w:u w:val="single"/>
                <w:lang w:eastAsia="ko-KR"/>
              </w:rPr>
              <w:t>#1, how to define MRTD and MTTD requirements?</w:t>
            </w:r>
          </w:p>
          <w:p w14:paraId="14A5AC6B" w14:textId="0B1DF436" w:rsidR="00486BF0" w:rsidRPr="00486BF0" w:rsidRDefault="00486BF0" w:rsidP="00486BF0">
            <w:pPr>
              <w:spacing w:after="120"/>
              <w:rPr>
                <w:rFonts w:eastAsia="宋体"/>
                <w:szCs w:val="24"/>
                <w:lang w:eastAsia="zh-CN"/>
              </w:rPr>
            </w:pPr>
            <w:r>
              <w:rPr>
                <w:rFonts w:eastAsia="宋体"/>
                <w:szCs w:val="24"/>
                <w:lang w:eastAsia="zh-CN"/>
              </w:rPr>
              <w:t>Way forward: FFS</w:t>
            </w:r>
          </w:p>
        </w:tc>
      </w:tr>
    </w:tbl>
    <w:p w14:paraId="7F59CB1F" w14:textId="31D39E66" w:rsidR="00486BF0" w:rsidRDefault="00486BF0" w:rsidP="00743256">
      <w:pPr>
        <w:jc w:val="both"/>
        <w:rPr>
          <w:rFonts w:eastAsiaTheme="minorEastAsia"/>
          <w:lang w:eastAsia="zh-CN"/>
        </w:rPr>
      </w:pPr>
    </w:p>
    <w:p w14:paraId="4C841751" w14:textId="5BC748B2" w:rsidR="00CB68D9" w:rsidRDefault="00CB68D9" w:rsidP="00743256">
      <w:pPr>
        <w:jc w:val="both"/>
        <w:rPr>
          <w:rFonts w:eastAsiaTheme="minorEastAsia"/>
          <w:lang w:eastAsia="zh-CN"/>
        </w:rPr>
      </w:pPr>
      <w:r>
        <w:rPr>
          <w:rFonts w:eastAsiaTheme="minorEastAsia"/>
          <w:lang w:eastAsia="zh-CN"/>
        </w:rPr>
        <w:t xml:space="preserve">The PRACH requirements are related to the </w:t>
      </w:r>
      <w:r w:rsidR="007B2FEA">
        <w:rPr>
          <w:rFonts w:eastAsiaTheme="minorEastAsia"/>
          <w:lang w:eastAsia="zh-CN"/>
        </w:rPr>
        <w:t xml:space="preserve">downlink </w:t>
      </w:r>
      <w:r>
        <w:rPr>
          <w:rFonts w:eastAsiaTheme="minorEastAsia"/>
          <w:lang w:eastAsia="zh-CN"/>
        </w:rPr>
        <w:t xml:space="preserve">reference timing. In </w:t>
      </w:r>
      <w:r w:rsidR="00A9397C">
        <w:rPr>
          <w:rFonts w:eastAsiaTheme="minorEastAsia"/>
          <w:lang w:eastAsia="zh-CN"/>
        </w:rPr>
        <w:t>Scenario</w:t>
      </w:r>
      <w:r>
        <w:rPr>
          <w:rFonts w:eastAsiaTheme="minorEastAsia"/>
          <w:lang w:eastAsia="zh-CN"/>
        </w:rPr>
        <w:t xml:space="preserve"> 1, the two TRPs maintain one single downlink reference timing. </w:t>
      </w:r>
      <w:proofErr w:type="gramStart"/>
      <w:r>
        <w:rPr>
          <w:rFonts w:eastAsiaTheme="minorEastAsia"/>
          <w:lang w:eastAsia="zh-CN"/>
        </w:rPr>
        <w:t>So</w:t>
      </w:r>
      <w:proofErr w:type="gramEnd"/>
      <w:r>
        <w:rPr>
          <w:rFonts w:eastAsiaTheme="minorEastAsia"/>
          <w:lang w:eastAsia="zh-CN"/>
        </w:rPr>
        <w:t xml:space="preserve"> the timing for PRACH is able to take place </w:t>
      </w:r>
      <w:r w:rsidRPr="00CB68D9">
        <w:rPr>
          <w:rFonts w:eastAsiaTheme="minorEastAsia"/>
          <w:lang w:eastAsia="zh-CN"/>
        </w:rPr>
        <w:t>(NTA + NTA offset) x Tc</w:t>
      </w:r>
      <w:r>
        <w:rPr>
          <w:rFonts w:eastAsiaTheme="minorEastAsia"/>
          <w:lang w:eastAsia="zh-CN"/>
        </w:rPr>
        <w:t xml:space="preserve"> before the reception of the downlink</w:t>
      </w:r>
      <w:r w:rsidR="007B2FEA">
        <w:rPr>
          <w:rFonts w:eastAsiaTheme="minorEastAsia"/>
          <w:lang w:eastAsia="zh-CN"/>
        </w:rPr>
        <w:t xml:space="preserve"> </w:t>
      </w:r>
      <w:r>
        <w:rPr>
          <w:rFonts w:eastAsiaTheme="minorEastAsia"/>
          <w:lang w:eastAsia="zh-CN"/>
        </w:rPr>
        <w:t>signal</w:t>
      </w:r>
      <w:r w:rsidR="007B2FEA">
        <w:rPr>
          <w:rFonts w:eastAsiaTheme="minorEastAsia"/>
          <w:lang w:eastAsia="zh-CN"/>
        </w:rPr>
        <w:t xml:space="preserve"> of one DL/UL TRP</w:t>
      </w:r>
      <w:r>
        <w:rPr>
          <w:rFonts w:eastAsiaTheme="minorEastAsia"/>
          <w:lang w:eastAsia="zh-CN"/>
        </w:rPr>
        <w:t>.</w:t>
      </w:r>
      <w:r w:rsidR="007B2FEA">
        <w:rPr>
          <w:rFonts w:eastAsiaTheme="minorEastAsia"/>
          <w:lang w:eastAsia="zh-CN"/>
        </w:rPr>
        <w:t xml:space="preserve"> The UL TRP downlink reference signal is associated with the DL or Joint TCI state. Therefore, the PRACH requirements for </w:t>
      </w:r>
      <w:r w:rsidR="00A9397C">
        <w:rPr>
          <w:rFonts w:eastAsiaTheme="minorEastAsia"/>
          <w:lang w:eastAsia="zh-CN"/>
        </w:rPr>
        <w:t>Scenario</w:t>
      </w:r>
      <w:r w:rsidR="007B2FEA">
        <w:rPr>
          <w:rFonts w:eastAsiaTheme="minorEastAsia"/>
          <w:lang w:eastAsia="zh-CN"/>
        </w:rPr>
        <w:t xml:space="preserve"> 1 can be updated as: </w:t>
      </w:r>
    </w:p>
    <w:p w14:paraId="05179D7B" w14:textId="6D2184B1" w:rsidR="007B2FEA" w:rsidRDefault="007B2FEA" w:rsidP="00743256">
      <w:pPr>
        <w:jc w:val="both"/>
        <w:rPr>
          <w:rFonts w:eastAsiaTheme="minorEastAsia"/>
          <w:lang w:eastAsia="zh-CN"/>
        </w:rPr>
      </w:pPr>
      <w:r>
        <w:rPr>
          <w:rFonts w:eastAsiaTheme="minorEastAsia"/>
          <w:lang w:eastAsia="zh-CN"/>
        </w:rPr>
        <w:t>T</w:t>
      </w:r>
      <w:r w:rsidRPr="007B2FEA">
        <w:rPr>
          <w:rFonts w:eastAsiaTheme="minorEastAsia"/>
          <w:lang w:eastAsia="zh-CN"/>
        </w:rPr>
        <w:t xml:space="preserve">he uplink transmission(s) timing for </w:t>
      </w:r>
      <w:r>
        <w:rPr>
          <w:rFonts w:eastAsiaTheme="minorEastAsia"/>
          <w:lang w:eastAsia="zh-CN"/>
        </w:rPr>
        <w:t>PRACH</w:t>
      </w:r>
      <w:r w:rsidRPr="007B2FEA">
        <w:rPr>
          <w:rFonts w:eastAsiaTheme="minorEastAsia"/>
          <w:lang w:eastAsia="zh-CN"/>
        </w:rPr>
        <w:t xml:space="preserve"> take</w:t>
      </w:r>
      <w:r>
        <w:rPr>
          <w:rFonts w:eastAsiaTheme="minorEastAsia"/>
          <w:lang w:eastAsia="zh-CN"/>
        </w:rPr>
        <w:t>s</w:t>
      </w:r>
      <w:r w:rsidRPr="007B2FEA">
        <w:rPr>
          <w:rFonts w:eastAsiaTheme="minorEastAsia"/>
          <w:lang w:eastAsia="zh-CN"/>
        </w:rPr>
        <w:t xml:space="preserve"> place (NTA + NTA offset) x Tc before the reception of the first detected path in time of one of the corresponding downlink reference </w:t>
      </w:r>
      <w:proofErr w:type="gramStart"/>
      <w:r w:rsidRPr="007B2FEA">
        <w:rPr>
          <w:rFonts w:eastAsiaTheme="minorEastAsia"/>
          <w:lang w:eastAsia="zh-CN"/>
        </w:rPr>
        <w:t>signal</w:t>
      </w:r>
      <w:proofErr w:type="gramEnd"/>
      <w:r w:rsidRPr="007B2FEA">
        <w:rPr>
          <w:rFonts w:eastAsiaTheme="minorEastAsia"/>
          <w:lang w:eastAsia="zh-CN"/>
        </w:rPr>
        <w:t>(s) of the reference cell associated with DL or Joint TCI state.</w:t>
      </w:r>
    </w:p>
    <w:p w14:paraId="4D127C44" w14:textId="41243853" w:rsidR="007B2FEA" w:rsidRPr="007B2FEA" w:rsidRDefault="006012BB" w:rsidP="007B2FEA">
      <w:pPr>
        <w:jc w:val="both"/>
        <w:rPr>
          <w:rFonts w:eastAsiaTheme="minorEastAsia"/>
          <w:b/>
          <w:bCs/>
          <w:lang w:eastAsia="zh-CN"/>
        </w:rPr>
      </w:pPr>
      <w:r w:rsidRPr="006012BB">
        <w:rPr>
          <w:rFonts w:eastAsiaTheme="minorEastAsia" w:hint="eastAsia"/>
          <w:b/>
          <w:bCs/>
          <w:lang w:eastAsia="zh-CN"/>
        </w:rPr>
        <w:t>P</w:t>
      </w:r>
      <w:r w:rsidRPr="006012BB">
        <w:rPr>
          <w:rFonts w:eastAsiaTheme="minorEastAsia"/>
          <w:b/>
          <w:bCs/>
          <w:lang w:eastAsia="zh-CN"/>
        </w:rPr>
        <w:t xml:space="preserve">roposal 2: </w:t>
      </w:r>
      <w:r w:rsidR="007B2FEA" w:rsidRPr="007B2FEA">
        <w:rPr>
          <w:rFonts w:eastAsiaTheme="minorEastAsia"/>
          <w:b/>
          <w:bCs/>
          <w:lang w:eastAsia="zh-CN"/>
        </w:rPr>
        <w:t xml:space="preserve">The PRACH requirements for </w:t>
      </w:r>
      <w:r w:rsidR="00A9397C">
        <w:rPr>
          <w:rFonts w:eastAsiaTheme="minorEastAsia"/>
          <w:b/>
          <w:bCs/>
          <w:lang w:eastAsia="zh-CN"/>
        </w:rPr>
        <w:t>Scenario</w:t>
      </w:r>
      <w:r w:rsidR="007B2FEA" w:rsidRPr="007B2FEA">
        <w:rPr>
          <w:rFonts w:eastAsiaTheme="minorEastAsia"/>
          <w:b/>
          <w:bCs/>
          <w:lang w:eastAsia="zh-CN"/>
        </w:rPr>
        <w:t xml:space="preserve"> 1 can be </w:t>
      </w:r>
      <w:r w:rsidR="004C3398">
        <w:rPr>
          <w:rFonts w:eastAsiaTheme="minorEastAsia"/>
          <w:b/>
          <w:bCs/>
          <w:lang w:eastAsia="zh-CN"/>
        </w:rPr>
        <w:t>defined</w:t>
      </w:r>
      <w:r w:rsidR="007B2FEA" w:rsidRPr="007B2FEA">
        <w:rPr>
          <w:rFonts w:eastAsiaTheme="minorEastAsia"/>
          <w:b/>
          <w:bCs/>
          <w:lang w:eastAsia="zh-CN"/>
        </w:rPr>
        <w:t xml:space="preserve"> as: </w:t>
      </w:r>
    </w:p>
    <w:p w14:paraId="4F29E20B" w14:textId="59360FAF" w:rsidR="006012BB" w:rsidRPr="006012BB" w:rsidRDefault="007B2FEA" w:rsidP="007B2FEA">
      <w:pPr>
        <w:ind w:left="420"/>
        <w:jc w:val="both"/>
        <w:rPr>
          <w:rFonts w:eastAsiaTheme="minorEastAsia"/>
          <w:b/>
          <w:bCs/>
          <w:lang w:eastAsia="zh-CN"/>
        </w:rPr>
      </w:pPr>
      <w:r w:rsidRPr="007B2FEA">
        <w:rPr>
          <w:rFonts w:eastAsiaTheme="minorEastAsia"/>
          <w:b/>
          <w:bCs/>
          <w:lang w:eastAsia="zh-CN"/>
        </w:rPr>
        <w:t xml:space="preserve">The uplink transmission(s) timing for PRACH takes place (NTA + NTA offset) x Tc before the reception of the first detected path in time of one of the corresponding downlink reference </w:t>
      </w:r>
      <w:proofErr w:type="gramStart"/>
      <w:r w:rsidRPr="007B2FEA">
        <w:rPr>
          <w:rFonts w:eastAsiaTheme="minorEastAsia"/>
          <w:b/>
          <w:bCs/>
          <w:lang w:eastAsia="zh-CN"/>
        </w:rPr>
        <w:t>signal</w:t>
      </w:r>
      <w:proofErr w:type="gramEnd"/>
      <w:r w:rsidRPr="007B2FEA">
        <w:rPr>
          <w:rFonts w:eastAsiaTheme="minorEastAsia"/>
          <w:b/>
          <w:bCs/>
          <w:lang w:eastAsia="zh-CN"/>
        </w:rPr>
        <w:t>(s) of the reference cell associated with DL or Joint TCI state.</w:t>
      </w:r>
    </w:p>
    <w:p w14:paraId="6EE1C231" w14:textId="2E696F75" w:rsidR="0000290B" w:rsidRDefault="0000290B" w:rsidP="0000290B">
      <w:pPr>
        <w:jc w:val="both"/>
        <w:rPr>
          <w:rFonts w:eastAsiaTheme="minorEastAsia"/>
          <w:lang w:eastAsia="zh-CN"/>
        </w:rPr>
      </w:pPr>
      <w:r>
        <w:rPr>
          <w:rFonts w:eastAsiaTheme="minorEastAsia"/>
          <w:lang w:eastAsia="zh-CN"/>
        </w:rPr>
        <w:t xml:space="preserve">According to the two TA requirement for </w:t>
      </w:r>
      <w:r w:rsidR="00A9397C">
        <w:rPr>
          <w:rFonts w:eastAsiaTheme="minorEastAsia"/>
          <w:lang w:eastAsia="zh-CN"/>
        </w:rPr>
        <w:t>Scenario</w:t>
      </w:r>
      <w:r w:rsidRPr="00986CD2">
        <w:rPr>
          <w:rFonts w:eastAsiaTheme="minorEastAsia"/>
          <w:lang w:eastAsia="zh-CN"/>
        </w:rPr>
        <w:t xml:space="preserve"> 1,</w:t>
      </w:r>
      <w:r>
        <w:rPr>
          <w:rFonts w:eastAsiaTheme="minorEastAsia"/>
          <w:lang w:eastAsia="zh-CN"/>
        </w:rPr>
        <w:t xml:space="preserve"> the gradual timing adjustment requirement also needs to be updated. Due to there are two TAGs in </w:t>
      </w:r>
      <w:r w:rsidR="00A9397C">
        <w:rPr>
          <w:rFonts w:eastAsiaTheme="minorEastAsia"/>
          <w:lang w:eastAsia="zh-CN"/>
        </w:rPr>
        <w:t>Scenario</w:t>
      </w:r>
      <w:r>
        <w:rPr>
          <w:rFonts w:eastAsiaTheme="minorEastAsia"/>
          <w:lang w:eastAsia="zh-CN"/>
        </w:rPr>
        <w:t xml:space="preserve"> 1, the timing adjustment is supposed to apply to each TAG. </w:t>
      </w:r>
      <w:r w:rsidRPr="00986CD2">
        <w:rPr>
          <w:rFonts w:eastAsiaTheme="minorEastAsia"/>
          <w:lang w:eastAsia="zh-CN"/>
        </w:rPr>
        <w:t xml:space="preserve">For </w:t>
      </w:r>
      <w:r w:rsidR="00A9397C">
        <w:rPr>
          <w:rFonts w:eastAsiaTheme="minorEastAsia"/>
          <w:lang w:eastAsia="zh-CN"/>
        </w:rPr>
        <w:t>Scenario</w:t>
      </w:r>
      <w:r w:rsidRPr="00986CD2">
        <w:rPr>
          <w:rFonts w:eastAsiaTheme="minorEastAsia"/>
          <w:lang w:eastAsia="zh-CN"/>
        </w:rPr>
        <w:t xml:space="preserve"> 1, </w:t>
      </w:r>
      <w:r>
        <w:rPr>
          <w:rFonts w:eastAsiaTheme="minorEastAsia"/>
          <w:lang w:eastAsia="zh-CN"/>
        </w:rPr>
        <w:t>for both TAGs</w:t>
      </w:r>
      <w:r w:rsidRPr="00986CD2">
        <w:rPr>
          <w:rFonts w:eastAsiaTheme="minorEastAsia"/>
          <w:lang w:eastAsia="zh-CN"/>
        </w:rPr>
        <w:t xml:space="preserve">, </w:t>
      </w:r>
      <w:r>
        <w:rPr>
          <w:rFonts w:eastAsiaTheme="minorEastAsia"/>
          <w:lang w:eastAsia="zh-CN"/>
        </w:rPr>
        <w:t xml:space="preserve">the </w:t>
      </w:r>
      <w:r w:rsidRPr="00986CD2">
        <w:rPr>
          <w:rFonts w:eastAsiaTheme="minorEastAsia"/>
          <w:lang w:eastAsia="zh-CN"/>
        </w:rPr>
        <w:t>gradual timing adjustment</w:t>
      </w:r>
      <w:r>
        <w:rPr>
          <w:rFonts w:eastAsiaTheme="minorEastAsia"/>
          <w:lang w:eastAsia="zh-CN"/>
        </w:rPr>
        <w:t xml:space="preserve"> applies</w:t>
      </w:r>
      <w:r w:rsidRPr="00B42B9F">
        <w:rPr>
          <w:rFonts w:eastAsiaTheme="minorEastAsia"/>
          <w:lang w:eastAsia="zh-CN"/>
        </w:rPr>
        <w:t xml:space="preserve"> to</w:t>
      </w:r>
      <w:r w:rsidRPr="00986CD2">
        <w:rPr>
          <w:rFonts w:eastAsiaTheme="minorEastAsia"/>
          <w:lang w:eastAsia="zh-CN"/>
        </w:rPr>
        <w:t xml:space="preserve"> each TAG</w:t>
      </w:r>
      <w:r w:rsidRPr="00F321DD">
        <w:t xml:space="preserve"> </w:t>
      </w:r>
      <w:r w:rsidRPr="00F321DD">
        <w:rPr>
          <w:rFonts w:eastAsiaTheme="minorEastAsia"/>
          <w:lang w:eastAsia="zh-CN"/>
        </w:rPr>
        <w:t>and shall be met for each TAG.</w:t>
      </w:r>
    </w:p>
    <w:p w14:paraId="6F4CEA12" w14:textId="100EC6C8" w:rsidR="0000290B" w:rsidRPr="00C40543" w:rsidRDefault="0000290B" w:rsidP="0000290B">
      <w:pPr>
        <w:jc w:val="both"/>
        <w:rPr>
          <w:rFonts w:eastAsiaTheme="minorEastAsia"/>
          <w:b/>
          <w:lang w:eastAsia="zh-CN"/>
        </w:rPr>
      </w:pPr>
      <w:r w:rsidRPr="007C105A">
        <w:rPr>
          <w:rFonts w:eastAsiaTheme="minorEastAsia"/>
          <w:b/>
          <w:lang w:eastAsia="zh-CN"/>
        </w:rPr>
        <w:t xml:space="preserve">Proposal </w:t>
      </w:r>
      <w:r w:rsidR="006012BB">
        <w:rPr>
          <w:rFonts w:eastAsiaTheme="minorEastAsia"/>
          <w:b/>
          <w:lang w:eastAsia="zh-CN"/>
        </w:rPr>
        <w:t>3</w:t>
      </w:r>
      <w:r w:rsidRPr="007C105A">
        <w:rPr>
          <w:rFonts w:eastAsiaTheme="minorEastAsia"/>
          <w:b/>
          <w:lang w:eastAsia="zh-CN"/>
        </w:rPr>
        <w:t xml:space="preserve">: For </w:t>
      </w:r>
      <w:r w:rsidR="00A9397C">
        <w:rPr>
          <w:rFonts w:eastAsiaTheme="minorEastAsia"/>
          <w:b/>
          <w:lang w:eastAsia="zh-CN"/>
        </w:rPr>
        <w:t>Scenario</w:t>
      </w:r>
      <w:r w:rsidRPr="007C105A">
        <w:rPr>
          <w:rFonts w:eastAsiaTheme="minorEastAsia"/>
          <w:b/>
          <w:lang w:eastAsia="zh-CN"/>
        </w:rPr>
        <w:t xml:space="preserve"> 1, for both TAGs, the gradual timing adjustment</w:t>
      </w:r>
      <w:r w:rsidRPr="007C105A">
        <w:t xml:space="preserve"> </w:t>
      </w:r>
      <w:r w:rsidRPr="007C105A">
        <w:rPr>
          <w:rFonts w:eastAsiaTheme="minorEastAsia"/>
          <w:b/>
          <w:lang w:eastAsia="zh-CN"/>
        </w:rPr>
        <w:t>applies to each TAG</w:t>
      </w:r>
      <w:r w:rsidRPr="007C105A">
        <w:t xml:space="preserve"> </w:t>
      </w:r>
      <w:r w:rsidRPr="007C105A">
        <w:rPr>
          <w:rFonts w:eastAsiaTheme="minorEastAsia"/>
          <w:b/>
          <w:lang w:eastAsia="zh-CN"/>
        </w:rPr>
        <w:t>and shall be met for each TAG.</w:t>
      </w:r>
    </w:p>
    <w:p w14:paraId="4E75E32E" w14:textId="159B5C16" w:rsidR="00486BF0" w:rsidRDefault="00486BF0" w:rsidP="00743256">
      <w:pPr>
        <w:jc w:val="both"/>
        <w:rPr>
          <w:rFonts w:eastAsiaTheme="minorEastAsia"/>
          <w:lang w:eastAsia="zh-CN"/>
        </w:rPr>
      </w:pPr>
    </w:p>
    <w:p w14:paraId="042885C6" w14:textId="2735467B" w:rsidR="009967C5" w:rsidRDefault="00F16E5F" w:rsidP="00743256">
      <w:pPr>
        <w:jc w:val="both"/>
        <w:rPr>
          <w:rFonts w:eastAsiaTheme="minorEastAsia"/>
          <w:lang w:eastAsia="zh-CN"/>
        </w:rPr>
      </w:pPr>
      <w:r>
        <w:rPr>
          <w:rFonts w:eastAsiaTheme="minorEastAsia" w:hint="eastAsia"/>
          <w:lang w:eastAsia="zh-CN"/>
        </w:rPr>
        <w:t>T</w:t>
      </w:r>
      <w:r>
        <w:rPr>
          <w:rFonts w:eastAsiaTheme="minorEastAsia"/>
          <w:lang w:eastAsia="zh-CN"/>
        </w:rPr>
        <w:t xml:space="preserve">he MRTD and MTTD for multi-TRP are the </w:t>
      </w:r>
      <w:r w:rsidRPr="00F16E5F">
        <w:rPr>
          <w:rFonts w:eastAsiaTheme="minorEastAsia"/>
          <w:lang w:eastAsia="zh-CN"/>
        </w:rPr>
        <w:t>Rx timing difference between the two DL reference timings</w:t>
      </w:r>
      <w:r>
        <w:rPr>
          <w:rFonts w:eastAsiaTheme="minorEastAsia"/>
          <w:lang w:eastAsia="zh-CN"/>
        </w:rPr>
        <w:t xml:space="preserve">. </w:t>
      </w:r>
      <w:r w:rsidR="009967C5">
        <w:rPr>
          <w:rFonts w:eastAsiaTheme="minorEastAsia"/>
          <w:lang w:eastAsia="zh-CN"/>
        </w:rPr>
        <w:t xml:space="preserve">For </w:t>
      </w:r>
      <w:r>
        <w:rPr>
          <w:rFonts w:eastAsiaTheme="minorEastAsia"/>
          <w:lang w:eastAsia="zh-CN"/>
        </w:rPr>
        <w:t>S</w:t>
      </w:r>
      <w:r w:rsidR="009967C5">
        <w:rPr>
          <w:rFonts w:eastAsiaTheme="minorEastAsia"/>
          <w:lang w:eastAsia="zh-CN"/>
        </w:rPr>
        <w:t>cenario</w:t>
      </w:r>
      <w:r>
        <w:rPr>
          <w:rFonts w:eastAsiaTheme="minorEastAsia" w:hint="eastAsia"/>
          <w:lang w:eastAsia="zh-CN"/>
        </w:rPr>
        <w:t xml:space="preserve"> </w:t>
      </w:r>
      <w:r>
        <w:rPr>
          <w:rFonts w:eastAsiaTheme="minorEastAsia"/>
          <w:lang w:eastAsia="zh-CN"/>
        </w:rPr>
        <w:t>1, the UE maintains only one reference timing, so there is no need to define MRTD or MTTD for Scenario 1.</w:t>
      </w:r>
    </w:p>
    <w:p w14:paraId="11EF3420" w14:textId="3B4A648C" w:rsidR="00063A48" w:rsidRPr="00F16E5F" w:rsidRDefault="00063A48" w:rsidP="00743256">
      <w:pPr>
        <w:jc w:val="both"/>
        <w:rPr>
          <w:rFonts w:eastAsiaTheme="minorEastAsia"/>
          <w:b/>
          <w:bCs/>
          <w:lang w:eastAsia="zh-CN"/>
        </w:rPr>
      </w:pPr>
      <w:r w:rsidRPr="00F16E5F">
        <w:rPr>
          <w:rFonts w:eastAsiaTheme="minorEastAsia" w:hint="eastAsia"/>
          <w:b/>
          <w:bCs/>
          <w:lang w:eastAsia="zh-CN"/>
        </w:rPr>
        <w:t>P</w:t>
      </w:r>
      <w:r w:rsidRPr="00F16E5F">
        <w:rPr>
          <w:rFonts w:eastAsiaTheme="minorEastAsia"/>
          <w:b/>
          <w:bCs/>
          <w:lang w:eastAsia="zh-CN"/>
        </w:rPr>
        <w:t xml:space="preserve">roposal 4: </w:t>
      </w:r>
      <w:r w:rsidR="00F16E5F" w:rsidRPr="00F16E5F">
        <w:rPr>
          <w:rFonts w:eastAsiaTheme="minorEastAsia"/>
          <w:b/>
          <w:bCs/>
          <w:lang w:eastAsia="zh-CN"/>
        </w:rPr>
        <w:t>There is no need to define MRTD or MTTD for Scenario 1.</w:t>
      </w:r>
    </w:p>
    <w:p w14:paraId="05009C88" w14:textId="77777777" w:rsidR="00063A48" w:rsidRDefault="00063A48" w:rsidP="00743256">
      <w:pPr>
        <w:jc w:val="both"/>
        <w:rPr>
          <w:rFonts w:eastAsiaTheme="minorEastAsia"/>
          <w:lang w:eastAsia="zh-CN"/>
        </w:rPr>
      </w:pPr>
    </w:p>
    <w:p w14:paraId="61FB391F" w14:textId="49391A78" w:rsidR="00486BF0" w:rsidRPr="00D721C2" w:rsidRDefault="00A9397C" w:rsidP="00D721C2">
      <w:pPr>
        <w:rPr>
          <w:rFonts w:eastAsiaTheme="minorEastAsia"/>
          <w:b/>
          <w:bCs/>
          <w:sz w:val="24"/>
          <w:szCs w:val="24"/>
          <w:lang w:eastAsia="zh-CN"/>
        </w:rPr>
      </w:pPr>
      <w:r>
        <w:rPr>
          <w:rFonts w:eastAsiaTheme="minorEastAsia"/>
          <w:b/>
          <w:bCs/>
          <w:sz w:val="24"/>
          <w:szCs w:val="24"/>
          <w:lang w:eastAsia="zh-CN"/>
        </w:rPr>
        <w:t>Scenario</w:t>
      </w:r>
      <w:r w:rsidR="00D721C2" w:rsidRPr="00D721C2">
        <w:rPr>
          <w:rFonts w:eastAsiaTheme="minorEastAsia"/>
          <w:b/>
          <w:bCs/>
          <w:sz w:val="24"/>
          <w:szCs w:val="24"/>
          <w:lang w:eastAsia="zh-CN"/>
        </w:rPr>
        <w:t xml:space="preserve"> 2</w:t>
      </w:r>
    </w:p>
    <w:p w14:paraId="1AC4A409" w14:textId="12C89817" w:rsidR="00392E41" w:rsidRDefault="00743256" w:rsidP="00063A48">
      <w:pPr>
        <w:jc w:val="both"/>
        <w:rPr>
          <w:rFonts w:eastAsiaTheme="minorEastAsia"/>
          <w:lang w:eastAsia="zh-CN"/>
        </w:rPr>
      </w:pPr>
      <w:r w:rsidRPr="00743256">
        <w:rPr>
          <w:rFonts w:eastAsiaTheme="minorEastAsia"/>
          <w:lang w:eastAsia="zh-CN"/>
        </w:rPr>
        <w:t xml:space="preserve">In response to </w:t>
      </w:r>
      <w:r w:rsidR="00A9397C">
        <w:rPr>
          <w:rFonts w:eastAsiaTheme="minorEastAsia"/>
          <w:lang w:eastAsia="zh-CN"/>
        </w:rPr>
        <w:t>Scenario</w:t>
      </w:r>
      <w:r w:rsidRPr="00743256">
        <w:rPr>
          <w:rFonts w:eastAsiaTheme="minorEastAsia"/>
          <w:lang w:eastAsia="zh-CN"/>
        </w:rPr>
        <w:t xml:space="preserve"> </w:t>
      </w:r>
      <w:r>
        <w:rPr>
          <w:rFonts w:eastAsiaTheme="minorEastAsia"/>
          <w:lang w:eastAsia="zh-CN"/>
        </w:rPr>
        <w:t>#</w:t>
      </w:r>
      <w:r w:rsidRPr="00743256">
        <w:rPr>
          <w:rFonts w:eastAsiaTheme="minorEastAsia"/>
          <w:lang w:eastAsia="zh-CN"/>
        </w:rPr>
        <w:t xml:space="preserve">2, RAN1 LS has provided </w:t>
      </w:r>
      <w:r>
        <w:rPr>
          <w:rFonts w:eastAsiaTheme="minorEastAsia"/>
          <w:lang w:eastAsia="zh-CN"/>
        </w:rPr>
        <w:t>its</w:t>
      </w:r>
      <w:r w:rsidRPr="00743256">
        <w:rPr>
          <w:rFonts w:eastAsiaTheme="minorEastAsia"/>
          <w:lang w:eastAsia="zh-CN"/>
        </w:rPr>
        <w:t xml:space="preserve"> official reply in document R1-2502956.</w:t>
      </w:r>
      <w:r>
        <w:rPr>
          <w:rFonts w:eastAsiaTheme="minorEastAsia"/>
          <w:lang w:eastAsia="zh-CN"/>
        </w:rPr>
        <w:t xml:space="preserve"> </w:t>
      </w:r>
      <w:r w:rsidR="00063A48">
        <w:rPr>
          <w:rFonts w:eastAsiaTheme="minorEastAsia"/>
          <w:lang w:eastAsia="zh-CN"/>
        </w:rPr>
        <w:t>The RAN4 spec should match the RAN1 LS wording:</w:t>
      </w:r>
    </w:p>
    <w:tbl>
      <w:tblPr>
        <w:tblStyle w:val="aa"/>
        <w:tblW w:w="0" w:type="auto"/>
        <w:tblLook w:val="04A0" w:firstRow="1" w:lastRow="0" w:firstColumn="1" w:lastColumn="0" w:noHBand="0" w:noVBand="1"/>
      </w:tblPr>
      <w:tblGrid>
        <w:gridCol w:w="9562"/>
      </w:tblGrid>
      <w:tr w:rsidR="00063A48" w14:paraId="0662D276" w14:textId="77777777" w:rsidTr="00063A48">
        <w:tc>
          <w:tcPr>
            <w:tcW w:w="9562" w:type="dxa"/>
          </w:tcPr>
          <w:p w14:paraId="2D1D270E" w14:textId="1442916F" w:rsidR="00A9397C" w:rsidRDefault="00A9397C" w:rsidP="00A9397C">
            <w:pPr>
              <w:numPr>
                <w:ilvl w:val="0"/>
                <w:numId w:val="26"/>
              </w:numPr>
              <w:spacing w:after="0" w:line="276" w:lineRule="auto"/>
              <w:rPr>
                <w:rFonts w:ascii="Times" w:eastAsia="Calibri" w:hAnsi="Times"/>
                <w:szCs w:val="24"/>
                <w:lang w:eastAsia="zh-CN"/>
              </w:rPr>
            </w:pPr>
            <w:r>
              <w:rPr>
                <w:rFonts w:ascii="Times" w:eastAsia="Calibri" w:hAnsi="Times"/>
                <w:szCs w:val="24"/>
                <w:lang w:eastAsia="zh-CN"/>
              </w:rPr>
              <w:lastRenderedPageBreak/>
              <w:t>For the Scenario that the UE is not configured with PL offset in joint/UL TCI state(s) and UE may expect to receive SSB from UL TRP(s), when the UE is configured with rel-19 2 TAs:</w:t>
            </w:r>
          </w:p>
          <w:p w14:paraId="52700CD7" w14:textId="77777777" w:rsidR="00A9397C" w:rsidRDefault="00A9397C" w:rsidP="00A9397C">
            <w:pPr>
              <w:numPr>
                <w:ilvl w:val="1"/>
                <w:numId w:val="26"/>
              </w:numPr>
              <w:spacing w:after="0" w:line="276" w:lineRule="auto"/>
              <w:rPr>
                <w:rFonts w:ascii="Times" w:eastAsia="Calibri" w:hAnsi="Times"/>
                <w:szCs w:val="24"/>
                <w:lang w:eastAsia="zh-CN"/>
              </w:rPr>
            </w:pPr>
            <w:r>
              <w:rPr>
                <w:rFonts w:ascii="Times" w:eastAsia="Calibri" w:hAnsi="Times"/>
                <w:szCs w:val="24"/>
                <w:lang w:eastAsia="zh-CN"/>
              </w:rPr>
              <w:t>The UE maintains two downlink reference timings;</w:t>
            </w:r>
          </w:p>
          <w:p w14:paraId="61CD6B14" w14:textId="1CF426FF" w:rsidR="00A9397C" w:rsidRPr="00A9397C" w:rsidRDefault="00A9397C" w:rsidP="00A9397C">
            <w:pPr>
              <w:numPr>
                <w:ilvl w:val="1"/>
                <w:numId w:val="26"/>
              </w:numPr>
              <w:spacing w:after="0" w:line="276" w:lineRule="auto"/>
              <w:rPr>
                <w:rFonts w:ascii="Times" w:eastAsia="Calibri" w:hAnsi="Times"/>
                <w:szCs w:val="24"/>
                <w:lang w:eastAsia="zh-CN"/>
              </w:rPr>
            </w:pPr>
            <w:r>
              <w:rPr>
                <w:rFonts w:ascii="Times" w:eastAsia="Calibri" w:hAnsi="Times"/>
                <w:szCs w:val="24"/>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5E3183D5" w14:textId="64FD3B00" w:rsidR="00063A48" w:rsidRDefault="00063A48" w:rsidP="00063A48">
            <w:pPr>
              <w:numPr>
                <w:ilvl w:val="1"/>
                <w:numId w:val="26"/>
              </w:numPr>
              <w:spacing w:after="0" w:line="276" w:lineRule="auto"/>
              <w:jc w:val="both"/>
              <w:rPr>
                <w:rFonts w:ascii="Times" w:eastAsia="Calibri" w:hAnsi="Times"/>
                <w:szCs w:val="24"/>
                <w:lang w:eastAsia="zh-CN"/>
              </w:rPr>
            </w:pPr>
            <w:r>
              <w:rPr>
                <w:rFonts w:ascii="Times" w:eastAsia="PMingLiU" w:hAnsi="Times"/>
                <w:szCs w:val="24"/>
                <w:lang w:eastAsia="zh-TW"/>
              </w:rPr>
              <w:t>T</w:t>
            </w:r>
            <w:r>
              <w:rPr>
                <w:rFonts w:ascii="Times" w:eastAsia="Calibri" w:hAnsi="Times"/>
                <w:szCs w:val="24"/>
                <w:lang w:eastAsia="zh-CN"/>
              </w:rPr>
              <w:t>he reference point for PRACH transmission is indicated as follows:</w:t>
            </w:r>
          </w:p>
          <w:p w14:paraId="2C9B7818" w14:textId="77777777" w:rsidR="00063A48" w:rsidRDefault="00063A48" w:rsidP="00063A48">
            <w:pPr>
              <w:numPr>
                <w:ilvl w:val="2"/>
                <w:numId w:val="26"/>
              </w:numPr>
              <w:spacing w:after="0" w:line="276" w:lineRule="auto"/>
              <w:jc w:val="both"/>
              <w:rPr>
                <w:rFonts w:ascii="Times" w:eastAsia="Calibri" w:hAnsi="Times"/>
                <w:szCs w:val="24"/>
                <w:lang w:eastAsia="zh-CN"/>
              </w:rPr>
            </w:pPr>
            <w:r>
              <w:rPr>
                <w:rFonts w:ascii="Times" w:eastAsia="Calibri" w:hAnsi="Times"/>
                <w:szCs w:val="24"/>
                <w:lang w:eastAsia="zh-CN"/>
              </w:rPr>
              <w:t xml:space="preserve">if “PRACH association indicator” in DCI format 1_0 is 0, the reference timing is the first detected path (in time) of one of the corresponding downlink reference </w:t>
            </w:r>
            <w:proofErr w:type="gramStart"/>
            <w:r>
              <w:rPr>
                <w:rFonts w:ascii="Times" w:eastAsia="Calibri" w:hAnsi="Times"/>
                <w:szCs w:val="24"/>
                <w:lang w:eastAsia="zh-CN"/>
              </w:rPr>
              <w:t>signal</w:t>
            </w:r>
            <w:proofErr w:type="gramEnd"/>
            <w:r>
              <w:rPr>
                <w:rFonts w:ascii="Times" w:eastAsia="Calibri" w:hAnsi="Times"/>
                <w:szCs w:val="24"/>
                <w:lang w:eastAsia="zh-CN"/>
              </w:rPr>
              <w:t xml:space="preserve">(s) of </w:t>
            </w:r>
            <w:r w:rsidRPr="00063A48">
              <w:rPr>
                <w:rFonts w:ascii="Times" w:eastAsia="Calibri" w:hAnsi="Times"/>
                <w:szCs w:val="24"/>
                <w:highlight w:val="yellow"/>
                <w:lang w:eastAsia="zh-CN"/>
              </w:rPr>
              <w:t>DL TCI state(s)</w:t>
            </w:r>
            <w:r>
              <w:rPr>
                <w:rFonts w:ascii="Times" w:eastAsia="Calibri" w:hAnsi="Times"/>
                <w:szCs w:val="24"/>
                <w:lang w:eastAsia="zh-CN"/>
              </w:rPr>
              <w:t xml:space="preserve"> of the reference cell associated with the first TAG.</w:t>
            </w:r>
          </w:p>
          <w:p w14:paraId="15FF8375" w14:textId="5D0CEB1F" w:rsidR="00063A48" w:rsidRPr="00063A48" w:rsidRDefault="00063A48" w:rsidP="00063A48">
            <w:pPr>
              <w:numPr>
                <w:ilvl w:val="2"/>
                <w:numId w:val="26"/>
              </w:numPr>
              <w:spacing w:after="0" w:line="276" w:lineRule="auto"/>
              <w:jc w:val="both"/>
              <w:rPr>
                <w:rFonts w:ascii="Times" w:eastAsia="等线" w:hAnsi="Times"/>
                <w:kern w:val="2"/>
                <w:szCs w:val="24"/>
                <w:lang w:eastAsia="zh-CN"/>
              </w:rPr>
            </w:pPr>
            <w:r>
              <w:rPr>
                <w:rFonts w:ascii="Times" w:eastAsia="Yu Mincho" w:hAnsi="Times"/>
                <w:lang w:eastAsia="zh-CN"/>
              </w:rPr>
              <w:t xml:space="preserve">if “PRACH association indicator” in DCI format 1_0 is 1, the reference timing is the first detected path (in time) of one of the corresponding downlink reference </w:t>
            </w:r>
            <w:proofErr w:type="gramStart"/>
            <w:r>
              <w:rPr>
                <w:rFonts w:ascii="Times" w:eastAsia="Yu Mincho" w:hAnsi="Times"/>
                <w:lang w:eastAsia="zh-CN"/>
              </w:rPr>
              <w:t>signal</w:t>
            </w:r>
            <w:proofErr w:type="gramEnd"/>
            <w:r>
              <w:rPr>
                <w:rFonts w:ascii="Times" w:eastAsia="Yu Mincho" w:hAnsi="Times"/>
                <w:lang w:eastAsia="zh-CN"/>
              </w:rPr>
              <w:t xml:space="preserve">(s) of </w:t>
            </w:r>
            <w:r w:rsidRPr="00063A48">
              <w:rPr>
                <w:rFonts w:ascii="Times" w:eastAsia="Yu Mincho" w:hAnsi="Times"/>
                <w:highlight w:val="yellow"/>
                <w:lang w:eastAsia="zh-CN"/>
              </w:rPr>
              <w:t>DL TCI state(s)</w:t>
            </w:r>
            <w:r>
              <w:rPr>
                <w:rFonts w:ascii="Times" w:eastAsia="Yu Mincho" w:hAnsi="Times"/>
                <w:lang w:eastAsia="zh-CN"/>
              </w:rPr>
              <w:t xml:space="preserve"> of the reference cell associated with the second TAG</w:t>
            </w:r>
          </w:p>
        </w:tc>
      </w:tr>
    </w:tbl>
    <w:p w14:paraId="69293D2C" w14:textId="754C3850" w:rsidR="00063A48" w:rsidRDefault="00063A48" w:rsidP="00063A48">
      <w:pPr>
        <w:jc w:val="both"/>
        <w:rPr>
          <w:rFonts w:eastAsiaTheme="minorEastAsia"/>
          <w:bCs/>
          <w:lang w:eastAsia="zh-CN"/>
        </w:rPr>
      </w:pPr>
    </w:p>
    <w:p w14:paraId="08193CFE" w14:textId="3E4D1849" w:rsidR="005D2235" w:rsidRPr="005D2235" w:rsidRDefault="005D2235" w:rsidP="00063A48">
      <w:pPr>
        <w:jc w:val="both"/>
        <w:rPr>
          <w:rFonts w:eastAsiaTheme="minorEastAsia"/>
          <w:b/>
          <w:lang w:eastAsia="zh-CN"/>
        </w:rPr>
      </w:pPr>
      <w:r w:rsidRPr="005D2235">
        <w:rPr>
          <w:rFonts w:eastAsiaTheme="minorEastAsia"/>
          <w:b/>
          <w:lang w:eastAsia="zh-CN"/>
        </w:rPr>
        <w:t xml:space="preserve">Observation </w:t>
      </w:r>
      <w:r w:rsidR="00A53A40">
        <w:rPr>
          <w:rFonts w:eastAsiaTheme="minorEastAsia"/>
          <w:b/>
          <w:lang w:eastAsia="zh-CN"/>
        </w:rPr>
        <w:t>3</w:t>
      </w:r>
      <w:r w:rsidRPr="005D2235">
        <w:rPr>
          <w:rFonts w:eastAsiaTheme="minorEastAsia"/>
          <w:b/>
          <w:lang w:eastAsia="zh-CN"/>
        </w:rPr>
        <w:t xml:space="preserve">: In the RAN1 LS wording, TCI state in the requirements of Scenario 2 using the DL TCI </w:t>
      </w:r>
      <w:proofErr w:type="spellStart"/>
      <w:r w:rsidRPr="005D2235">
        <w:rPr>
          <w:rFonts w:eastAsiaTheme="minorEastAsia"/>
          <w:b/>
          <w:lang w:eastAsia="zh-CN"/>
        </w:rPr>
        <w:t>stete</w:t>
      </w:r>
      <w:proofErr w:type="spellEnd"/>
      <w:r w:rsidRPr="005D2235">
        <w:rPr>
          <w:rFonts w:eastAsiaTheme="minorEastAsia"/>
          <w:b/>
          <w:lang w:eastAsia="zh-CN"/>
        </w:rPr>
        <w:t xml:space="preserve">(s) </w:t>
      </w:r>
      <w:r>
        <w:rPr>
          <w:rFonts w:eastAsiaTheme="minorEastAsia"/>
          <w:b/>
          <w:lang w:eastAsia="zh-CN"/>
        </w:rPr>
        <w:t>only</w:t>
      </w:r>
      <w:r w:rsidRPr="005D2235">
        <w:rPr>
          <w:rFonts w:eastAsiaTheme="minorEastAsia"/>
          <w:b/>
          <w:lang w:eastAsia="zh-CN"/>
        </w:rPr>
        <w:t>.</w:t>
      </w:r>
    </w:p>
    <w:p w14:paraId="1F1657E6" w14:textId="7A48B460" w:rsidR="001E3A6C" w:rsidRDefault="00063A48" w:rsidP="00A9397C">
      <w:pPr>
        <w:jc w:val="both"/>
        <w:rPr>
          <w:rFonts w:eastAsiaTheme="minorEastAsia"/>
          <w:bCs/>
          <w:lang w:eastAsia="zh-CN"/>
        </w:rPr>
      </w:pPr>
      <w:r>
        <w:rPr>
          <w:rFonts w:eastAsiaTheme="minorEastAsia"/>
          <w:bCs/>
          <w:lang w:eastAsia="zh-CN"/>
        </w:rPr>
        <w:t xml:space="preserve">In terms of the RAN1 LS, </w:t>
      </w:r>
      <w:r w:rsidR="00A9397C">
        <w:rPr>
          <w:rFonts w:eastAsiaTheme="minorEastAsia"/>
          <w:bCs/>
          <w:lang w:eastAsia="zh-CN"/>
        </w:rPr>
        <w:t xml:space="preserve">UE maintains two reference timings and </w:t>
      </w:r>
      <w:r w:rsidR="00A9397C" w:rsidRPr="00A9397C">
        <w:rPr>
          <w:rFonts w:eastAsiaTheme="minorEastAsia"/>
          <w:bCs/>
          <w:lang w:eastAsia="zh-CN"/>
        </w:rPr>
        <w:t>expect</w:t>
      </w:r>
      <w:r w:rsidR="00A9397C">
        <w:rPr>
          <w:rFonts w:eastAsiaTheme="minorEastAsia"/>
          <w:bCs/>
          <w:lang w:eastAsia="zh-CN"/>
        </w:rPr>
        <w:t>s</w:t>
      </w:r>
      <w:r w:rsidR="00A9397C" w:rsidRPr="00A9397C">
        <w:rPr>
          <w:rFonts w:eastAsiaTheme="minorEastAsia"/>
          <w:bCs/>
          <w:lang w:eastAsia="zh-CN"/>
        </w:rPr>
        <w:t xml:space="preserve"> to receive SSB</w:t>
      </w:r>
      <w:r w:rsidR="00A9397C">
        <w:rPr>
          <w:rFonts w:eastAsiaTheme="minorEastAsia"/>
          <w:bCs/>
          <w:lang w:eastAsia="zh-CN"/>
        </w:rPr>
        <w:t xml:space="preserve"> means this TRP will be a traditional UL/DL TRP when UE is not configured with PL offset. That means UE will and is able to receive the downlink signal on each TRP,</w:t>
      </w:r>
      <w:r w:rsidRPr="00063A48">
        <w:rPr>
          <w:rFonts w:eastAsiaTheme="minorEastAsia"/>
          <w:bCs/>
          <w:lang w:eastAsia="zh-CN"/>
        </w:rPr>
        <w:t xml:space="preserve"> so </w:t>
      </w:r>
      <w:r>
        <w:rPr>
          <w:rFonts w:eastAsiaTheme="minorEastAsia"/>
          <w:bCs/>
          <w:lang w:eastAsia="zh-CN"/>
        </w:rPr>
        <w:t>introduc</w:t>
      </w:r>
      <w:r w:rsidR="00A9397C">
        <w:rPr>
          <w:rFonts w:eastAsiaTheme="minorEastAsia"/>
          <w:bCs/>
          <w:lang w:eastAsia="zh-CN"/>
        </w:rPr>
        <w:t>ing</w:t>
      </w:r>
      <w:r>
        <w:rPr>
          <w:rFonts w:eastAsiaTheme="minorEastAsia"/>
          <w:bCs/>
          <w:lang w:eastAsia="zh-CN"/>
        </w:rPr>
        <w:t xml:space="preserve"> the UL TCI state </w:t>
      </w:r>
      <w:r w:rsidR="00A9397C">
        <w:rPr>
          <w:rFonts w:eastAsiaTheme="minorEastAsia"/>
          <w:bCs/>
          <w:lang w:eastAsia="zh-CN"/>
        </w:rPr>
        <w:t>in Scenario 2 is redundant and not correct.</w:t>
      </w:r>
      <w:r w:rsidR="001E3A6C">
        <w:rPr>
          <w:rFonts w:eastAsiaTheme="minorEastAsia"/>
          <w:bCs/>
          <w:lang w:eastAsia="zh-CN"/>
        </w:rPr>
        <w:t xml:space="preserve"> Therefore, </w:t>
      </w:r>
      <w:r w:rsidR="00255037" w:rsidRPr="00255037">
        <w:rPr>
          <w:rFonts w:eastAsiaTheme="minorEastAsia"/>
          <w:bCs/>
          <w:lang w:eastAsia="zh-CN"/>
        </w:rPr>
        <w:t xml:space="preserve">reference timing requirements </w:t>
      </w:r>
      <w:r w:rsidR="001E3A6C" w:rsidRPr="001E3A6C">
        <w:rPr>
          <w:rFonts w:eastAsiaTheme="minorEastAsia"/>
          <w:bCs/>
          <w:lang w:eastAsia="zh-CN"/>
        </w:rPr>
        <w:t>for PUCCH/PUSCH/SRS</w:t>
      </w:r>
      <w:r w:rsidR="00255037">
        <w:rPr>
          <w:rFonts w:eastAsiaTheme="minorEastAsia"/>
          <w:bCs/>
          <w:lang w:eastAsia="zh-CN"/>
        </w:rPr>
        <w:t>/PRACH</w:t>
      </w:r>
      <w:r w:rsidR="008F7719">
        <w:rPr>
          <w:rFonts w:eastAsiaTheme="minorEastAsia" w:hint="eastAsia"/>
          <w:bCs/>
          <w:lang w:eastAsia="zh-CN"/>
        </w:rPr>
        <w:t>/</w:t>
      </w:r>
      <w:r w:rsidR="008F7719">
        <w:rPr>
          <w:rFonts w:eastAsiaTheme="minorEastAsia"/>
          <w:bCs/>
          <w:lang w:eastAsia="zh-CN"/>
        </w:rPr>
        <w:t>PRACH</w:t>
      </w:r>
      <w:r w:rsidR="001E3A6C">
        <w:rPr>
          <w:rFonts w:eastAsiaTheme="minorEastAsia"/>
          <w:bCs/>
          <w:lang w:eastAsia="zh-CN"/>
        </w:rPr>
        <w:t xml:space="preserve"> </w:t>
      </w:r>
      <w:r w:rsidR="00255037">
        <w:rPr>
          <w:rFonts w:eastAsiaTheme="minorEastAsia"/>
          <w:bCs/>
          <w:lang w:eastAsia="zh-CN"/>
        </w:rPr>
        <w:t xml:space="preserve">in Scenario 2 </w:t>
      </w:r>
      <w:r w:rsidR="001E3A6C">
        <w:rPr>
          <w:rFonts w:eastAsiaTheme="minorEastAsia"/>
          <w:bCs/>
          <w:lang w:eastAsia="zh-CN"/>
        </w:rPr>
        <w:t>should be</w:t>
      </w:r>
      <w:r w:rsidR="008F7719">
        <w:rPr>
          <w:rFonts w:eastAsiaTheme="minorEastAsia"/>
          <w:bCs/>
          <w:lang w:eastAsia="zh-CN"/>
        </w:rPr>
        <w:t xml:space="preserve"> defined as follows</w:t>
      </w:r>
      <w:r w:rsidR="001E3A6C" w:rsidRPr="001E3A6C">
        <w:rPr>
          <w:rFonts w:eastAsiaTheme="minorEastAsia"/>
          <w:bCs/>
          <w:lang w:eastAsia="zh-CN"/>
        </w:rPr>
        <w:t>:</w:t>
      </w:r>
    </w:p>
    <w:p w14:paraId="1B3826AF" w14:textId="2145471C" w:rsidR="003B4E23" w:rsidRPr="003B4E23" w:rsidRDefault="003B4E23" w:rsidP="003B4E23">
      <w:pPr>
        <w:rPr>
          <w:bCs/>
          <w:color w:val="FF0000"/>
        </w:rPr>
      </w:pPr>
      <w:r w:rsidRPr="00720BB7">
        <w:rPr>
          <w:rFonts w:hint="eastAsia"/>
          <w:bCs/>
          <w:color w:val="FF0000"/>
        </w:rPr>
        <w:t>-</w:t>
      </w:r>
      <w:r w:rsidRPr="00720BB7">
        <w:rPr>
          <w:bCs/>
          <w:color w:val="FF0000"/>
        </w:rPr>
        <w:t>-----------------------------------------------------------</w:t>
      </w:r>
      <w:r>
        <w:rPr>
          <w:bCs/>
          <w:color w:val="FF0000"/>
        </w:rPr>
        <w:t>T</w:t>
      </w:r>
      <w:r w:rsidRPr="00720BB7">
        <w:rPr>
          <w:bCs/>
          <w:color w:val="FF0000"/>
        </w:rPr>
        <w:t>ext proposal-------------------------------------------------------------------</w:t>
      </w:r>
    </w:p>
    <w:p w14:paraId="315598CF" w14:textId="6E34C157" w:rsidR="003B4E23" w:rsidRDefault="003B4E23" w:rsidP="003B4E23">
      <w:pPr>
        <w:pStyle w:val="a8"/>
        <w:numPr>
          <w:ilvl w:val="0"/>
          <w:numId w:val="28"/>
        </w:numPr>
        <w:ind w:firstLineChars="0"/>
      </w:pPr>
      <w:r>
        <w:t xml:space="preserve">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sidRPr="003B4E23">
        <w:rPr>
          <w:rFonts w:hint="eastAsia"/>
          <w:lang w:val="en-US" w:eastAsia="zh-CN"/>
        </w:rPr>
        <w:t>for the scenario that UE is not configured with PL offset in joint/UL TCI state(s) and UE may expect to receive SSB from UL TRP(s)</w:t>
      </w:r>
      <w:r>
        <w:t xml:space="preserve">, </w:t>
      </w:r>
      <w:r w:rsidRPr="003B4E23">
        <w:rPr>
          <w:rFonts w:eastAsia="Calibri"/>
          <w:bCs/>
          <w:lang w:eastAsia="zh-CN"/>
        </w:rPr>
        <w:t xml:space="preserve">for the case UE is configured with </w:t>
      </w:r>
      <w:r w:rsidRPr="003B4E23">
        <w:rPr>
          <w:rFonts w:eastAsia="Calibri"/>
          <w:bCs/>
          <w:i/>
          <w:iCs/>
          <w:lang w:eastAsia="zh-CN"/>
        </w:rPr>
        <w:t>SSB-MTC-</w:t>
      </w:r>
      <w:proofErr w:type="spellStart"/>
      <w:r w:rsidRPr="003B4E23">
        <w:rPr>
          <w:rFonts w:eastAsia="Calibri"/>
          <w:bCs/>
          <w:i/>
          <w:iCs/>
          <w:lang w:eastAsia="zh-CN"/>
        </w:rPr>
        <w:t>additionalPCI</w:t>
      </w:r>
      <w:proofErr w:type="spellEnd"/>
      <w:r w:rsidRPr="003B4E23">
        <w:rPr>
          <w:rFonts w:eastAsia="Calibri" w:hint="eastAsia"/>
          <w:bCs/>
          <w:i/>
          <w:iCs/>
          <w:lang w:val="en-US" w:eastAsia="zh-CN"/>
        </w:rPr>
        <w:t xml:space="preserve">, </w:t>
      </w:r>
      <w:r>
        <w:t xml:space="preserve">the reference point for PUCCH/PUSCH/SRS, is the first detected path (in time) of one of the corresponding downlink reference signal(s) of the reference cell associated with one of the </w:t>
      </w:r>
      <w:proofErr w:type="spellStart"/>
      <w:r w:rsidRPr="003B4E23">
        <w:rPr>
          <w:i/>
          <w:iCs/>
          <w:color w:val="000000"/>
        </w:rPr>
        <w:t>DLorJointTCIState</w:t>
      </w:r>
      <w:proofErr w:type="spellEnd"/>
      <w:r w:rsidRPr="003B4E23">
        <w:rPr>
          <w:i/>
          <w:iCs/>
          <w:color w:val="000000"/>
        </w:rPr>
        <w:t xml:space="preserve"> </w:t>
      </w:r>
      <w:r w:rsidRPr="003B4E23">
        <w:rPr>
          <w:color w:val="000000"/>
        </w:rPr>
        <w:t>TS 38.331</w:t>
      </w:r>
      <w:r w:rsidRPr="003B4E23">
        <w:rPr>
          <w:i/>
          <w:iCs/>
          <w:color w:val="000000"/>
        </w:rPr>
        <w:t xml:space="preserve"> </w:t>
      </w:r>
      <w:r w:rsidRPr="003B4E23">
        <w:rPr>
          <w:color w:val="000000"/>
        </w:rPr>
        <w:t>[</w:t>
      </w:r>
      <w:r>
        <w:t>2] having the same TAG as the uplink signal.</w:t>
      </w:r>
    </w:p>
    <w:p w14:paraId="36149F83" w14:textId="77777777" w:rsidR="003B4E23" w:rsidRDefault="003B4E23" w:rsidP="003B4E23">
      <w:pPr>
        <w:pStyle w:val="a8"/>
        <w:numPr>
          <w:ilvl w:val="0"/>
          <w:numId w:val="28"/>
        </w:numPr>
        <w:ind w:firstLineChars="0"/>
        <w:jc w:val="both"/>
      </w:pPr>
      <w:proofErr w:type="gramStart"/>
      <w:r>
        <w:t xml:space="preserve">For  </w:t>
      </w:r>
      <w:r>
        <w:rPr>
          <w:rFonts w:hint="eastAsia"/>
        </w:rPr>
        <w:t>asymmetric</w:t>
      </w:r>
      <w:proofErr w:type="gramEnd"/>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sidRPr="003B4E23">
        <w:rPr>
          <w:rFonts w:hint="eastAsia"/>
          <w:lang w:val="en-US" w:eastAsia="zh-CN"/>
        </w:rPr>
        <w:t>for the scenario that UE is not configured with PL offset in joint/UL TCI state(s) and UE may expect to receive SSB from UL TRP(s)</w:t>
      </w:r>
      <w:r w:rsidRPr="003B4E23">
        <w:t xml:space="preserve">, </w:t>
      </w:r>
      <w:r w:rsidRPr="003B4E23">
        <w:rPr>
          <w:rFonts w:eastAsia="Calibri"/>
          <w:bCs/>
          <w:lang w:eastAsia="zh-CN"/>
        </w:rPr>
        <w:t xml:space="preserve">for the case UE is configured with </w:t>
      </w:r>
      <w:r w:rsidRPr="003B4E23">
        <w:rPr>
          <w:rFonts w:eastAsia="Calibri"/>
          <w:bCs/>
          <w:i/>
          <w:iCs/>
          <w:lang w:eastAsia="zh-CN"/>
        </w:rPr>
        <w:t>SSB-MTC-</w:t>
      </w:r>
      <w:proofErr w:type="spellStart"/>
      <w:r w:rsidRPr="003B4E23">
        <w:rPr>
          <w:rFonts w:eastAsia="Calibri"/>
          <w:bCs/>
          <w:i/>
          <w:iCs/>
          <w:lang w:eastAsia="zh-CN"/>
        </w:rPr>
        <w:t>additionalPCI</w:t>
      </w:r>
      <w:proofErr w:type="spellEnd"/>
      <w:r w:rsidRPr="003B4E23">
        <w:rPr>
          <w:rFonts w:eastAsia="Calibri" w:hint="eastAsia"/>
          <w:bCs/>
          <w:i/>
          <w:iCs/>
          <w:lang w:val="en-US" w:eastAsia="zh-CN"/>
        </w:rPr>
        <w:t xml:space="preserve">, </w:t>
      </w:r>
      <w:r w:rsidRPr="003B4E23">
        <w:t>the reference point for PRACH transmission triggered by P</w:t>
      </w:r>
      <w:r>
        <w:t>DCCH order,</w:t>
      </w:r>
    </w:p>
    <w:p w14:paraId="503834C3" w14:textId="77777777" w:rsidR="003B4E23" w:rsidRDefault="003B4E23" w:rsidP="003B4E23">
      <w:pPr>
        <w:pStyle w:val="B1"/>
        <w:ind w:left="456" w:firstLine="0"/>
        <w:jc w:val="both"/>
      </w:pPr>
      <w:r>
        <w:rPr>
          <w:rFonts w:eastAsia="MS Mincho"/>
          <w:lang w:eastAsia="zh-CN"/>
        </w:rPr>
        <w:t>-</w:t>
      </w:r>
      <w:r>
        <w:rPr>
          <w:rFonts w:eastAsia="MS Mincho"/>
          <w:lang w:eastAsia="zh-CN"/>
        </w:rPr>
        <w:tab/>
      </w:r>
      <w:r>
        <w:t xml:space="preserve">if “PRACH association indicator” </w:t>
      </w:r>
      <w:r>
        <w:rPr>
          <w:rFonts w:eastAsia="Calibri"/>
          <w:bCs/>
          <w:lang w:eastAsia="zh-CN"/>
        </w:rPr>
        <w:t>in DCI format 1_0</w:t>
      </w:r>
      <w:r>
        <w:rPr>
          <w:rFonts w:eastAsia="Calibri" w:hint="eastAsia"/>
          <w:bCs/>
          <w:lang w:val="en-US" w:eastAsia="zh-CN"/>
        </w:rPr>
        <w:t xml:space="preserve"> </w:t>
      </w:r>
      <w:r>
        <w:t>is 0, the reference timing is the first detected path (in time) of one of the corresponding downlink reference signal(s) of DL TCI state(s) of the reference cell associated with the first TAG.</w:t>
      </w:r>
    </w:p>
    <w:p w14:paraId="179C8EEC" w14:textId="77777777" w:rsidR="003B4E23" w:rsidRDefault="003B4E23" w:rsidP="003B4E23">
      <w:pPr>
        <w:pStyle w:val="B1"/>
        <w:ind w:left="456" w:firstLine="0"/>
        <w:jc w:val="both"/>
      </w:pPr>
      <w:r>
        <w:rPr>
          <w:rFonts w:eastAsia="MS Mincho"/>
          <w:lang w:eastAsia="zh-CN"/>
        </w:rPr>
        <w:t>-</w:t>
      </w:r>
      <w:r>
        <w:rPr>
          <w:rFonts w:eastAsia="MS Mincho"/>
          <w:lang w:eastAsia="zh-CN"/>
        </w:rPr>
        <w:tab/>
      </w:r>
      <w:r>
        <w:t xml:space="preserve">if “PRACH association indicator” </w:t>
      </w:r>
      <w:r>
        <w:rPr>
          <w:rFonts w:eastAsia="Yu Mincho"/>
          <w:bCs/>
          <w:lang w:eastAsia="zh-CN"/>
        </w:rPr>
        <w:t>in DCI format 1_0</w:t>
      </w:r>
      <w:r>
        <w:rPr>
          <w:rFonts w:eastAsia="Yu Mincho" w:hint="eastAsia"/>
          <w:bCs/>
          <w:lang w:val="en-US" w:eastAsia="zh-CN"/>
        </w:rPr>
        <w:t xml:space="preserve"> </w:t>
      </w:r>
      <w:r>
        <w:t xml:space="preserve">is 1, the reference timing is the first detected path (in time) of one of the corresponding downlink reference signal(s) of DL </w:t>
      </w:r>
      <w:r>
        <w:rPr>
          <w:rFonts w:hint="eastAsia"/>
          <w:lang w:val="en-US" w:eastAsia="zh-CN"/>
        </w:rPr>
        <w:t xml:space="preserve">or </w:t>
      </w:r>
      <w:r>
        <w:t>TCI state(s) of the reference cell associated with the second TAG.</w:t>
      </w:r>
    </w:p>
    <w:p w14:paraId="317D62FF" w14:textId="796AF742" w:rsidR="003B4E23" w:rsidRPr="003B4E23" w:rsidRDefault="003B4E23" w:rsidP="003B4E23">
      <w:pPr>
        <w:rPr>
          <w:bCs/>
          <w:color w:val="FF0000"/>
        </w:rPr>
      </w:pPr>
      <w:r w:rsidRPr="00720BB7">
        <w:rPr>
          <w:rFonts w:hint="eastAsia"/>
          <w:bCs/>
          <w:color w:val="FF0000"/>
        </w:rPr>
        <w:t>-</w:t>
      </w:r>
      <w:r w:rsidRPr="00720BB7">
        <w:rPr>
          <w:bCs/>
          <w:color w:val="FF0000"/>
        </w:rPr>
        <w:t>-----------------------------------------------------------</w:t>
      </w:r>
      <w:r>
        <w:rPr>
          <w:bCs/>
          <w:color w:val="FF0000"/>
        </w:rPr>
        <w:t>T</w:t>
      </w:r>
      <w:r w:rsidRPr="00720BB7">
        <w:rPr>
          <w:bCs/>
          <w:color w:val="FF0000"/>
        </w:rPr>
        <w:t>ext proposal-------------------------------------------------------------------</w:t>
      </w:r>
    </w:p>
    <w:p w14:paraId="6F5EF31C" w14:textId="163757AD" w:rsidR="008F7719" w:rsidRDefault="00063A48" w:rsidP="00255037">
      <w:pPr>
        <w:snapToGrid w:val="0"/>
        <w:spacing w:after="120"/>
        <w:jc w:val="both"/>
        <w:rPr>
          <w:rFonts w:eastAsiaTheme="minorEastAsia"/>
          <w:b/>
          <w:lang w:eastAsia="zh-CN"/>
        </w:rPr>
      </w:pPr>
      <w:r w:rsidRPr="00063A48">
        <w:rPr>
          <w:rFonts w:eastAsiaTheme="minorEastAsia" w:hint="eastAsia"/>
          <w:b/>
          <w:lang w:eastAsia="zh-CN"/>
        </w:rPr>
        <w:t>P</w:t>
      </w:r>
      <w:r w:rsidRPr="00063A48">
        <w:rPr>
          <w:rFonts w:eastAsiaTheme="minorEastAsia"/>
          <w:b/>
          <w:lang w:eastAsia="zh-CN"/>
        </w:rPr>
        <w:t xml:space="preserve">roposal 5: </w:t>
      </w:r>
      <w:r w:rsidR="008F7719" w:rsidRPr="008F7719">
        <w:rPr>
          <w:rFonts w:eastAsiaTheme="minorEastAsia"/>
          <w:b/>
          <w:lang w:eastAsia="zh-CN"/>
        </w:rPr>
        <w:t xml:space="preserve">According to RAN1 LS content, the reference timing requirements for Scenario 2 is supposed to be defined as follows: </w:t>
      </w:r>
    </w:p>
    <w:p w14:paraId="6DC5A053" w14:textId="77777777" w:rsidR="008F7719" w:rsidRPr="003B4E23" w:rsidRDefault="008F7719" w:rsidP="008F7719">
      <w:pPr>
        <w:rPr>
          <w:bCs/>
          <w:color w:val="FF0000"/>
        </w:rPr>
      </w:pPr>
      <w:r w:rsidRPr="00720BB7">
        <w:rPr>
          <w:rFonts w:hint="eastAsia"/>
          <w:bCs/>
          <w:color w:val="FF0000"/>
        </w:rPr>
        <w:t>-</w:t>
      </w:r>
      <w:r w:rsidRPr="00720BB7">
        <w:rPr>
          <w:bCs/>
          <w:color w:val="FF0000"/>
        </w:rPr>
        <w:t>-----------------------------------------------------------</w:t>
      </w:r>
      <w:r>
        <w:rPr>
          <w:bCs/>
          <w:color w:val="FF0000"/>
        </w:rPr>
        <w:t>T</w:t>
      </w:r>
      <w:r w:rsidRPr="00720BB7">
        <w:rPr>
          <w:bCs/>
          <w:color w:val="FF0000"/>
        </w:rPr>
        <w:t>ext proposal-------------------------------------------------------------------</w:t>
      </w:r>
    </w:p>
    <w:p w14:paraId="51A4850A" w14:textId="77777777" w:rsidR="008F7719" w:rsidRPr="008F7719" w:rsidRDefault="008F7719" w:rsidP="008F7719">
      <w:pPr>
        <w:pStyle w:val="a8"/>
        <w:numPr>
          <w:ilvl w:val="0"/>
          <w:numId w:val="28"/>
        </w:numPr>
        <w:ind w:firstLineChars="0"/>
        <w:rPr>
          <w:b/>
          <w:bCs/>
        </w:rPr>
      </w:pPr>
      <w:r w:rsidRPr="008F7719">
        <w:rPr>
          <w:b/>
          <w:bCs/>
        </w:rPr>
        <w:t xml:space="preserve">For </w:t>
      </w:r>
      <w:r w:rsidRPr="008F7719">
        <w:rPr>
          <w:rFonts w:hint="eastAsia"/>
          <w:b/>
          <w:bCs/>
        </w:rPr>
        <w:t xml:space="preserve">asymmetric DL </w:t>
      </w:r>
      <w:proofErr w:type="spellStart"/>
      <w:r w:rsidRPr="008F7719">
        <w:rPr>
          <w:rFonts w:hint="eastAsia"/>
          <w:b/>
          <w:bCs/>
        </w:rPr>
        <w:t>sTRP</w:t>
      </w:r>
      <w:proofErr w:type="spellEnd"/>
      <w:r w:rsidRPr="008F7719">
        <w:rPr>
          <w:rFonts w:hint="eastAsia"/>
          <w:b/>
          <w:bCs/>
        </w:rPr>
        <w:t xml:space="preserve">/UL </w:t>
      </w:r>
      <w:proofErr w:type="spellStart"/>
      <w:r w:rsidRPr="008F7719">
        <w:rPr>
          <w:rFonts w:hint="eastAsia"/>
          <w:b/>
          <w:bCs/>
        </w:rPr>
        <w:t>mTRP</w:t>
      </w:r>
      <w:proofErr w:type="spellEnd"/>
      <w:r w:rsidRPr="008F7719">
        <w:rPr>
          <w:rFonts w:hint="eastAsia"/>
          <w:b/>
          <w:bCs/>
        </w:rPr>
        <w:t xml:space="preserve"> deployment </w:t>
      </w:r>
      <w:r w:rsidRPr="008F7719">
        <w:rPr>
          <w:b/>
          <w:bCs/>
        </w:rPr>
        <w:t xml:space="preserve">with two TAs, </w:t>
      </w:r>
      <w:r w:rsidRPr="008F7719">
        <w:rPr>
          <w:rFonts w:hint="eastAsia"/>
          <w:b/>
          <w:bCs/>
          <w:lang w:val="en-US" w:eastAsia="zh-CN"/>
        </w:rPr>
        <w:t>for the scenario that UE is not configured with PL offset in joint/UL TCI state(s) and UE may expect to receive SSB from UL TRP(s)</w:t>
      </w:r>
      <w:r w:rsidRPr="008F7719">
        <w:rPr>
          <w:b/>
          <w:bCs/>
        </w:rPr>
        <w:t xml:space="preserve">, </w:t>
      </w:r>
      <w:r w:rsidRPr="008F7719">
        <w:rPr>
          <w:rFonts w:eastAsia="Calibri"/>
          <w:b/>
          <w:bCs/>
          <w:lang w:eastAsia="zh-CN"/>
        </w:rPr>
        <w:t xml:space="preserve">for the case UE is configured with </w:t>
      </w:r>
      <w:r w:rsidRPr="008F7719">
        <w:rPr>
          <w:rFonts w:eastAsia="Calibri"/>
          <w:b/>
          <w:bCs/>
          <w:i/>
          <w:iCs/>
          <w:lang w:eastAsia="zh-CN"/>
        </w:rPr>
        <w:t>SSB-MTC-</w:t>
      </w:r>
      <w:proofErr w:type="spellStart"/>
      <w:r w:rsidRPr="008F7719">
        <w:rPr>
          <w:rFonts w:eastAsia="Calibri"/>
          <w:b/>
          <w:bCs/>
          <w:i/>
          <w:iCs/>
          <w:lang w:eastAsia="zh-CN"/>
        </w:rPr>
        <w:t>additionalPCI</w:t>
      </w:r>
      <w:proofErr w:type="spellEnd"/>
      <w:r w:rsidRPr="008F7719">
        <w:rPr>
          <w:rFonts w:eastAsia="Calibri" w:hint="eastAsia"/>
          <w:b/>
          <w:bCs/>
          <w:i/>
          <w:iCs/>
          <w:lang w:val="en-US" w:eastAsia="zh-CN"/>
        </w:rPr>
        <w:t xml:space="preserve">, </w:t>
      </w:r>
      <w:r w:rsidRPr="008F7719">
        <w:rPr>
          <w:b/>
          <w:bCs/>
        </w:rPr>
        <w:t xml:space="preserve">the reference point for PUCCH/PUSCH/SRS, is the first detected path (in time) of one of the corresponding downlink reference signal(s) of the reference cell associated with one of the </w:t>
      </w:r>
      <w:proofErr w:type="spellStart"/>
      <w:r w:rsidRPr="008F7719">
        <w:rPr>
          <w:b/>
          <w:bCs/>
          <w:i/>
          <w:iCs/>
          <w:color w:val="000000"/>
        </w:rPr>
        <w:t>DLorJointTCIState</w:t>
      </w:r>
      <w:proofErr w:type="spellEnd"/>
      <w:r w:rsidRPr="008F7719">
        <w:rPr>
          <w:b/>
          <w:bCs/>
          <w:i/>
          <w:iCs/>
          <w:color w:val="000000"/>
        </w:rPr>
        <w:t xml:space="preserve"> </w:t>
      </w:r>
      <w:r w:rsidRPr="008F7719">
        <w:rPr>
          <w:b/>
          <w:bCs/>
          <w:color w:val="000000"/>
        </w:rPr>
        <w:t>TS 38.331</w:t>
      </w:r>
      <w:r w:rsidRPr="008F7719">
        <w:rPr>
          <w:b/>
          <w:bCs/>
          <w:i/>
          <w:iCs/>
          <w:color w:val="000000"/>
        </w:rPr>
        <w:t xml:space="preserve"> </w:t>
      </w:r>
      <w:r w:rsidRPr="008F7719">
        <w:rPr>
          <w:b/>
          <w:bCs/>
          <w:color w:val="000000"/>
        </w:rPr>
        <w:t>[</w:t>
      </w:r>
      <w:r w:rsidRPr="008F7719">
        <w:rPr>
          <w:b/>
          <w:bCs/>
        </w:rPr>
        <w:t>2] having the same TAG as the uplink signal.</w:t>
      </w:r>
    </w:p>
    <w:p w14:paraId="2F90B843" w14:textId="77777777" w:rsidR="008F7719" w:rsidRPr="008F7719" w:rsidRDefault="008F7719" w:rsidP="008F7719">
      <w:pPr>
        <w:pStyle w:val="a8"/>
        <w:numPr>
          <w:ilvl w:val="0"/>
          <w:numId w:val="28"/>
        </w:numPr>
        <w:ind w:firstLineChars="0"/>
        <w:jc w:val="both"/>
        <w:rPr>
          <w:b/>
          <w:bCs/>
        </w:rPr>
      </w:pPr>
      <w:proofErr w:type="gramStart"/>
      <w:r w:rsidRPr="008F7719">
        <w:rPr>
          <w:b/>
          <w:bCs/>
        </w:rPr>
        <w:t xml:space="preserve">For  </w:t>
      </w:r>
      <w:r w:rsidRPr="008F7719">
        <w:rPr>
          <w:rFonts w:hint="eastAsia"/>
          <w:b/>
          <w:bCs/>
        </w:rPr>
        <w:t>asymmetric</w:t>
      </w:r>
      <w:proofErr w:type="gramEnd"/>
      <w:r w:rsidRPr="008F7719">
        <w:rPr>
          <w:rFonts w:hint="eastAsia"/>
          <w:b/>
          <w:bCs/>
        </w:rPr>
        <w:t xml:space="preserve"> DL </w:t>
      </w:r>
      <w:proofErr w:type="spellStart"/>
      <w:r w:rsidRPr="008F7719">
        <w:rPr>
          <w:rFonts w:hint="eastAsia"/>
          <w:b/>
          <w:bCs/>
        </w:rPr>
        <w:t>sTRP</w:t>
      </w:r>
      <w:proofErr w:type="spellEnd"/>
      <w:r w:rsidRPr="008F7719">
        <w:rPr>
          <w:rFonts w:hint="eastAsia"/>
          <w:b/>
          <w:bCs/>
        </w:rPr>
        <w:t xml:space="preserve">/UL </w:t>
      </w:r>
      <w:proofErr w:type="spellStart"/>
      <w:r w:rsidRPr="008F7719">
        <w:rPr>
          <w:rFonts w:hint="eastAsia"/>
          <w:b/>
          <w:bCs/>
        </w:rPr>
        <w:t>mTRP</w:t>
      </w:r>
      <w:proofErr w:type="spellEnd"/>
      <w:r w:rsidRPr="008F7719">
        <w:rPr>
          <w:rFonts w:hint="eastAsia"/>
          <w:b/>
          <w:bCs/>
        </w:rPr>
        <w:t xml:space="preserve"> deployment </w:t>
      </w:r>
      <w:r w:rsidRPr="008F7719">
        <w:rPr>
          <w:b/>
          <w:bCs/>
        </w:rPr>
        <w:t xml:space="preserve">with two TAs, </w:t>
      </w:r>
      <w:r w:rsidRPr="008F7719">
        <w:rPr>
          <w:rFonts w:hint="eastAsia"/>
          <w:b/>
          <w:bCs/>
          <w:lang w:val="en-US" w:eastAsia="zh-CN"/>
        </w:rPr>
        <w:t>for the scenario that UE is not configured with PL offset in joint/UL TCI state(s) and UE may expect to receive SSB from UL TRP(s)</w:t>
      </w:r>
      <w:r w:rsidRPr="008F7719">
        <w:rPr>
          <w:b/>
          <w:bCs/>
        </w:rPr>
        <w:t xml:space="preserve">, </w:t>
      </w:r>
      <w:r w:rsidRPr="008F7719">
        <w:rPr>
          <w:rFonts w:eastAsia="Calibri"/>
          <w:b/>
          <w:bCs/>
          <w:lang w:eastAsia="zh-CN"/>
        </w:rPr>
        <w:t xml:space="preserve">for the case UE is configured with </w:t>
      </w:r>
      <w:r w:rsidRPr="008F7719">
        <w:rPr>
          <w:rFonts w:eastAsia="Calibri"/>
          <w:b/>
          <w:bCs/>
          <w:i/>
          <w:iCs/>
          <w:lang w:eastAsia="zh-CN"/>
        </w:rPr>
        <w:t>SSB-MTC-</w:t>
      </w:r>
      <w:proofErr w:type="spellStart"/>
      <w:r w:rsidRPr="008F7719">
        <w:rPr>
          <w:rFonts w:eastAsia="Calibri"/>
          <w:b/>
          <w:bCs/>
          <w:i/>
          <w:iCs/>
          <w:lang w:eastAsia="zh-CN"/>
        </w:rPr>
        <w:t>additionalPCI</w:t>
      </w:r>
      <w:proofErr w:type="spellEnd"/>
      <w:r w:rsidRPr="008F7719">
        <w:rPr>
          <w:rFonts w:eastAsia="Calibri" w:hint="eastAsia"/>
          <w:b/>
          <w:bCs/>
          <w:i/>
          <w:iCs/>
          <w:lang w:val="en-US" w:eastAsia="zh-CN"/>
        </w:rPr>
        <w:t xml:space="preserve">, </w:t>
      </w:r>
      <w:r w:rsidRPr="008F7719">
        <w:rPr>
          <w:b/>
          <w:bCs/>
        </w:rPr>
        <w:t>the reference point for PRACH transmission triggered by PDCCH order,</w:t>
      </w:r>
    </w:p>
    <w:p w14:paraId="5DF99DD5" w14:textId="77777777" w:rsidR="008F7719" w:rsidRPr="008F7719" w:rsidRDefault="008F7719" w:rsidP="008F7719">
      <w:pPr>
        <w:pStyle w:val="B1"/>
        <w:ind w:left="456" w:firstLine="0"/>
        <w:jc w:val="both"/>
        <w:rPr>
          <w:b/>
          <w:bCs/>
        </w:rPr>
      </w:pPr>
      <w:r w:rsidRPr="008F7719">
        <w:rPr>
          <w:rFonts w:eastAsia="MS Mincho"/>
          <w:b/>
          <w:bCs/>
          <w:lang w:eastAsia="zh-CN"/>
        </w:rPr>
        <w:lastRenderedPageBreak/>
        <w:t>-</w:t>
      </w:r>
      <w:r w:rsidRPr="008F7719">
        <w:rPr>
          <w:rFonts w:eastAsia="MS Mincho"/>
          <w:b/>
          <w:bCs/>
          <w:lang w:eastAsia="zh-CN"/>
        </w:rPr>
        <w:tab/>
      </w:r>
      <w:r w:rsidRPr="008F7719">
        <w:rPr>
          <w:b/>
          <w:bCs/>
        </w:rPr>
        <w:t xml:space="preserve">if “PRACH association indicator” </w:t>
      </w:r>
      <w:r w:rsidRPr="008F7719">
        <w:rPr>
          <w:rFonts w:eastAsia="Calibri"/>
          <w:b/>
          <w:bCs/>
          <w:lang w:eastAsia="zh-CN"/>
        </w:rPr>
        <w:t>in DCI format 1_0</w:t>
      </w:r>
      <w:r w:rsidRPr="008F7719">
        <w:rPr>
          <w:rFonts w:eastAsia="Calibri" w:hint="eastAsia"/>
          <w:b/>
          <w:bCs/>
          <w:lang w:val="en-US" w:eastAsia="zh-CN"/>
        </w:rPr>
        <w:t xml:space="preserve"> </w:t>
      </w:r>
      <w:r w:rsidRPr="008F7719">
        <w:rPr>
          <w:b/>
          <w:bCs/>
        </w:rPr>
        <w:t>is 0, the reference timing is the first detected path (in time) of one of the corresponding downlink reference signal(s) of DL TCI state(s) of the reference cell associated with the first TAG.</w:t>
      </w:r>
    </w:p>
    <w:p w14:paraId="4C28D6C2" w14:textId="77777777" w:rsidR="008F7719" w:rsidRPr="008F7719" w:rsidRDefault="008F7719" w:rsidP="008F7719">
      <w:pPr>
        <w:pStyle w:val="B1"/>
        <w:ind w:left="456" w:firstLine="0"/>
        <w:jc w:val="both"/>
        <w:rPr>
          <w:b/>
          <w:bCs/>
        </w:rPr>
      </w:pPr>
      <w:r w:rsidRPr="008F7719">
        <w:rPr>
          <w:rFonts w:eastAsia="MS Mincho"/>
          <w:b/>
          <w:bCs/>
          <w:lang w:eastAsia="zh-CN"/>
        </w:rPr>
        <w:t>-</w:t>
      </w:r>
      <w:r w:rsidRPr="008F7719">
        <w:rPr>
          <w:rFonts w:eastAsia="MS Mincho"/>
          <w:b/>
          <w:bCs/>
          <w:lang w:eastAsia="zh-CN"/>
        </w:rPr>
        <w:tab/>
      </w:r>
      <w:r w:rsidRPr="008F7719">
        <w:rPr>
          <w:b/>
          <w:bCs/>
        </w:rPr>
        <w:t xml:space="preserve">if “PRACH association indicator” </w:t>
      </w:r>
      <w:r w:rsidRPr="008F7719">
        <w:rPr>
          <w:rFonts w:eastAsia="Yu Mincho"/>
          <w:b/>
          <w:bCs/>
          <w:lang w:eastAsia="zh-CN"/>
        </w:rPr>
        <w:t>in DCI format 1_0</w:t>
      </w:r>
      <w:r w:rsidRPr="008F7719">
        <w:rPr>
          <w:rFonts w:eastAsia="Yu Mincho" w:hint="eastAsia"/>
          <w:b/>
          <w:bCs/>
          <w:lang w:val="en-US" w:eastAsia="zh-CN"/>
        </w:rPr>
        <w:t xml:space="preserve"> </w:t>
      </w:r>
      <w:r w:rsidRPr="008F7719">
        <w:rPr>
          <w:b/>
          <w:bCs/>
        </w:rPr>
        <w:t xml:space="preserve">is 1, the reference timing is the first detected path (in time) of one of the corresponding downlink reference signal(s) of DL </w:t>
      </w:r>
      <w:r w:rsidRPr="008F7719">
        <w:rPr>
          <w:rFonts w:hint="eastAsia"/>
          <w:b/>
          <w:bCs/>
          <w:lang w:val="en-US" w:eastAsia="zh-CN"/>
        </w:rPr>
        <w:t xml:space="preserve">or </w:t>
      </w:r>
      <w:r w:rsidRPr="008F7719">
        <w:rPr>
          <w:b/>
          <w:bCs/>
        </w:rPr>
        <w:t>TCI state(s) of the reference cell associated with the second TAG.</w:t>
      </w:r>
    </w:p>
    <w:p w14:paraId="1B79DED5" w14:textId="0CB38A8A" w:rsidR="008F7719" w:rsidRPr="00743449" w:rsidRDefault="008F7719" w:rsidP="00743449">
      <w:pPr>
        <w:rPr>
          <w:bCs/>
          <w:color w:val="FF0000"/>
        </w:rPr>
      </w:pPr>
      <w:r w:rsidRPr="00720BB7">
        <w:rPr>
          <w:rFonts w:hint="eastAsia"/>
          <w:bCs/>
          <w:color w:val="FF0000"/>
        </w:rPr>
        <w:t>-</w:t>
      </w:r>
      <w:r w:rsidRPr="00720BB7">
        <w:rPr>
          <w:bCs/>
          <w:color w:val="FF0000"/>
        </w:rPr>
        <w:t>-----------------------------------------------------------</w:t>
      </w:r>
      <w:r>
        <w:rPr>
          <w:bCs/>
          <w:color w:val="FF0000"/>
        </w:rPr>
        <w:t>T</w:t>
      </w:r>
      <w:r w:rsidRPr="00720BB7">
        <w:rPr>
          <w:bCs/>
          <w:color w:val="FF0000"/>
        </w:rPr>
        <w:t>ext proposal-------------------------------------------------------------------</w:t>
      </w:r>
    </w:p>
    <w:p w14:paraId="24120099" w14:textId="5122E774" w:rsidR="00386BEA" w:rsidRDefault="00DF0231" w:rsidP="00A86270">
      <w:pPr>
        <w:pStyle w:val="1"/>
        <w:numPr>
          <w:ilvl w:val="0"/>
          <w:numId w:val="1"/>
        </w:numPr>
        <w:rPr>
          <w:lang w:val="en-US"/>
        </w:rPr>
      </w:pPr>
      <w:r w:rsidRPr="002D2977">
        <w:rPr>
          <w:lang w:val="en-US"/>
        </w:rPr>
        <w:t>Conclusions</w:t>
      </w:r>
    </w:p>
    <w:p w14:paraId="288D3471" w14:textId="2A74EFC0" w:rsidR="00417813" w:rsidRDefault="007C105A" w:rsidP="00417813">
      <w:pPr>
        <w:jc w:val="both"/>
        <w:rPr>
          <w:rFonts w:eastAsiaTheme="minorEastAsia"/>
          <w:b/>
          <w:bCs/>
          <w:lang w:eastAsia="zh-CN"/>
        </w:rPr>
      </w:pPr>
      <w:r w:rsidRPr="00DC552A">
        <w:rPr>
          <w:rFonts w:eastAsiaTheme="minorEastAsia" w:hint="eastAsia"/>
          <w:b/>
          <w:lang w:val="en-US" w:eastAsia="zh-CN"/>
        </w:rPr>
        <w:t>O</w:t>
      </w:r>
      <w:r w:rsidRPr="00DC552A">
        <w:rPr>
          <w:rFonts w:eastAsiaTheme="minorEastAsia"/>
          <w:b/>
          <w:lang w:val="en-US" w:eastAsia="zh-CN"/>
        </w:rPr>
        <w:t>bservation</w:t>
      </w:r>
      <w:r w:rsidR="00D0593C">
        <w:rPr>
          <w:rFonts w:eastAsiaTheme="minorEastAsia"/>
          <w:b/>
          <w:lang w:val="en-US" w:eastAsia="zh-CN"/>
        </w:rPr>
        <w:t xml:space="preserve"> </w:t>
      </w:r>
      <w:r w:rsidRPr="00DC552A">
        <w:rPr>
          <w:rFonts w:eastAsiaTheme="minorEastAsia"/>
          <w:b/>
          <w:lang w:val="en-US" w:eastAsia="zh-CN"/>
        </w:rPr>
        <w:t xml:space="preserve">1: </w:t>
      </w:r>
      <w:r w:rsidR="00417813">
        <w:rPr>
          <w:rFonts w:eastAsiaTheme="minorEastAsia"/>
          <w:b/>
          <w:bCs/>
          <w:lang w:eastAsia="zh-CN"/>
        </w:rPr>
        <w:t>T</w:t>
      </w:r>
      <w:r w:rsidR="00417813" w:rsidRPr="00781E33">
        <w:rPr>
          <w:rFonts w:eastAsiaTheme="minorEastAsia"/>
          <w:b/>
          <w:bCs/>
          <w:lang w:eastAsia="zh-CN"/>
        </w:rPr>
        <w:t>he increase in the sample shows a slight improvement in phase shift</w:t>
      </w:r>
      <w:r w:rsidR="00417813">
        <w:rPr>
          <w:rFonts w:eastAsiaTheme="minorEastAsia"/>
          <w:b/>
          <w:bCs/>
          <w:lang w:eastAsia="zh-CN"/>
        </w:rPr>
        <w:t>.</w:t>
      </w:r>
    </w:p>
    <w:p w14:paraId="42B77431" w14:textId="2022136C" w:rsidR="00E36974" w:rsidRDefault="00E36974" w:rsidP="00E36974">
      <w:pPr>
        <w:jc w:val="both"/>
        <w:rPr>
          <w:rFonts w:eastAsiaTheme="minorEastAsia"/>
          <w:b/>
          <w:bCs/>
          <w:lang w:eastAsia="zh-CN"/>
        </w:rPr>
      </w:pPr>
      <w:r>
        <w:rPr>
          <w:rFonts w:eastAsiaTheme="minorEastAsia" w:hint="eastAsia"/>
          <w:b/>
          <w:bCs/>
          <w:lang w:eastAsia="zh-CN"/>
        </w:rPr>
        <w:t>O</w:t>
      </w:r>
      <w:r>
        <w:rPr>
          <w:rFonts w:eastAsiaTheme="minorEastAsia"/>
          <w:b/>
          <w:bCs/>
          <w:lang w:eastAsia="zh-CN"/>
        </w:rPr>
        <w:t>bservation</w:t>
      </w:r>
      <w:r w:rsidR="00D0593C">
        <w:rPr>
          <w:rFonts w:eastAsiaTheme="minorEastAsia"/>
          <w:b/>
          <w:bCs/>
          <w:lang w:eastAsia="zh-CN"/>
        </w:rPr>
        <w:t xml:space="preserve"> </w:t>
      </w:r>
      <w:r>
        <w:rPr>
          <w:rFonts w:eastAsiaTheme="minorEastAsia"/>
          <w:b/>
          <w:bCs/>
          <w:lang w:eastAsia="zh-CN"/>
        </w:rPr>
        <w:t>2: T</w:t>
      </w:r>
      <w:r w:rsidRPr="0073115C">
        <w:rPr>
          <w:rFonts w:eastAsiaTheme="minorEastAsia"/>
          <w:b/>
          <w:bCs/>
          <w:lang w:eastAsia="zh-CN"/>
        </w:rPr>
        <w:t>he error tolerances of the CJT estimation results are UE performance and network implementation. We have no recommended target accuracy for delay offset and frequency offset. The UE final result</w:t>
      </w:r>
      <w:r>
        <w:rPr>
          <w:rFonts w:eastAsiaTheme="minorEastAsia"/>
          <w:b/>
          <w:bCs/>
          <w:lang w:eastAsia="zh-CN"/>
        </w:rPr>
        <w:t>s</w:t>
      </w:r>
      <w:r w:rsidRPr="0073115C">
        <w:rPr>
          <w:rFonts w:eastAsiaTheme="minorEastAsia"/>
          <w:b/>
          <w:bCs/>
          <w:lang w:eastAsia="zh-CN"/>
        </w:rPr>
        <w:t xml:space="preserve"> of delay and frequency offset </w:t>
      </w:r>
      <w:r>
        <w:rPr>
          <w:rFonts w:eastAsiaTheme="minorEastAsia"/>
          <w:b/>
          <w:bCs/>
          <w:lang w:eastAsia="zh-CN"/>
        </w:rPr>
        <w:t>are</w:t>
      </w:r>
      <w:r w:rsidRPr="0073115C">
        <w:rPr>
          <w:rFonts w:eastAsiaTheme="minorEastAsia"/>
          <w:b/>
          <w:bCs/>
          <w:lang w:eastAsia="zh-CN"/>
        </w:rPr>
        <w:t xml:space="preserve"> supposed to be less than A</w:t>
      </w:r>
      <w:r w:rsidRPr="00E36974">
        <w:rPr>
          <w:rFonts w:eastAsiaTheme="minorEastAsia"/>
          <w:b/>
          <w:bCs/>
          <w:vertAlign w:val="subscript"/>
          <w:lang w:eastAsia="zh-CN"/>
        </w:rPr>
        <w:t>D</w:t>
      </w:r>
      <w:r w:rsidRPr="0073115C">
        <w:rPr>
          <w:rFonts w:eastAsiaTheme="minorEastAsia"/>
          <w:b/>
          <w:bCs/>
          <w:lang w:eastAsia="zh-CN"/>
        </w:rPr>
        <w:t xml:space="preserve"> and A</w:t>
      </w:r>
      <w:r w:rsidRPr="00E36974">
        <w:rPr>
          <w:rFonts w:eastAsiaTheme="minorEastAsia"/>
          <w:b/>
          <w:bCs/>
          <w:vertAlign w:val="subscript"/>
          <w:lang w:eastAsia="zh-CN"/>
        </w:rPr>
        <w:t>FO</w:t>
      </w:r>
      <w:r w:rsidRPr="0073115C">
        <w:rPr>
          <w:rFonts w:eastAsiaTheme="minorEastAsia"/>
          <w:b/>
          <w:bCs/>
          <w:lang w:eastAsia="zh-CN"/>
        </w:rPr>
        <w:t>.</w:t>
      </w:r>
    </w:p>
    <w:p w14:paraId="06886E0F" w14:textId="77777777" w:rsidR="00A53A40" w:rsidRPr="004608D6" w:rsidRDefault="00A53A40" w:rsidP="00A53A40">
      <w:pPr>
        <w:jc w:val="both"/>
        <w:rPr>
          <w:rFonts w:eastAsiaTheme="minorEastAsia"/>
          <w:b/>
          <w:bCs/>
          <w:lang w:eastAsia="zh-CN"/>
        </w:rPr>
      </w:pPr>
      <w:r w:rsidRPr="004608D6">
        <w:rPr>
          <w:rFonts w:eastAsiaTheme="minorEastAsia"/>
          <w:b/>
          <w:bCs/>
          <w:lang w:val="en-US" w:eastAsia="zh-CN"/>
        </w:rPr>
        <w:t xml:space="preserve">Proposal 1: One optional </w:t>
      </w:r>
      <w:r w:rsidRPr="004608D6">
        <w:rPr>
          <w:rFonts w:eastAsiaTheme="minorEastAsia"/>
          <w:b/>
          <w:bCs/>
          <w:lang w:eastAsia="zh-CN"/>
        </w:rPr>
        <w:t>accuracy requirement for delay and frequency offset estimation in different conditions can be defined as:</w:t>
      </w:r>
    </w:p>
    <w:tbl>
      <w:tblPr>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18"/>
        <w:gridCol w:w="1863"/>
        <w:gridCol w:w="1985"/>
        <w:gridCol w:w="2228"/>
      </w:tblGrid>
      <w:tr w:rsidR="00A53A40" w:rsidRPr="004608D6" w14:paraId="14883624" w14:textId="77777777" w:rsidTr="0045529A">
        <w:trPr>
          <w:trHeight w:val="228"/>
          <w:jc w:val="center"/>
        </w:trPr>
        <w:tc>
          <w:tcPr>
            <w:tcW w:w="5000" w:type="pct"/>
            <w:gridSpan w:val="4"/>
            <w:vAlign w:val="center"/>
          </w:tcPr>
          <w:p w14:paraId="3AF2ED59" w14:textId="77777777" w:rsidR="00A53A40" w:rsidRPr="004608D6"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Frequency offset</w:t>
            </w:r>
          </w:p>
        </w:tc>
      </w:tr>
      <w:tr w:rsidR="00A53A40" w:rsidRPr="004608D6" w14:paraId="4F8D75F5" w14:textId="77777777" w:rsidTr="0045529A">
        <w:trPr>
          <w:trHeight w:val="228"/>
          <w:jc w:val="center"/>
        </w:trPr>
        <w:tc>
          <w:tcPr>
            <w:tcW w:w="1152" w:type="pct"/>
            <w:vAlign w:val="center"/>
            <w:hideMark/>
          </w:tcPr>
          <w:p w14:paraId="4891CF81" w14:textId="77777777" w:rsidR="00A53A40" w:rsidRPr="000D0E13" w:rsidRDefault="00A53A40" w:rsidP="0045529A">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Accuracy</w:t>
            </w:r>
          </w:p>
        </w:tc>
        <w:tc>
          <w:tcPr>
            <w:tcW w:w="3848" w:type="pct"/>
            <w:gridSpan w:val="3"/>
            <w:vAlign w:val="center"/>
            <w:hideMark/>
          </w:tcPr>
          <w:p w14:paraId="1CD26C32" w14:textId="77777777" w:rsidR="00A53A40" w:rsidRPr="000D0E13" w:rsidRDefault="00A53A40" w:rsidP="0045529A">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Conditions</w:t>
            </w:r>
          </w:p>
        </w:tc>
      </w:tr>
      <w:tr w:rsidR="00D0593C" w:rsidRPr="004608D6" w14:paraId="6F57248E" w14:textId="77777777" w:rsidTr="00D0593C">
        <w:trPr>
          <w:trHeight w:val="520"/>
          <w:jc w:val="center"/>
        </w:trPr>
        <w:tc>
          <w:tcPr>
            <w:tcW w:w="1152" w:type="pct"/>
            <w:tcBorders>
              <w:bottom w:val="single" w:sz="4" w:space="0" w:color="auto"/>
            </w:tcBorders>
            <w:vAlign w:val="center"/>
            <w:hideMark/>
          </w:tcPr>
          <w:p w14:paraId="00F30FE6"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lang w:eastAsia="zh-CN"/>
              </w:rPr>
            </w:pPr>
            <w:r w:rsidRPr="000D0E13">
              <w:rPr>
                <w:rFonts w:eastAsia="Times New Roman"/>
                <w:b/>
                <w:bCs/>
                <w:sz w:val="18"/>
                <w:lang w:eastAsia="zh-CN"/>
              </w:rPr>
              <w:t>Normal condition</w:t>
            </w:r>
          </w:p>
        </w:tc>
        <w:tc>
          <w:tcPr>
            <w:tcW w:w="1180" w:type="pct"/>
            <w:tcBorders>
              <w:bottom w:val="single" w:sz="4" w:space="0" w:color="auto"/>
            </w:tcBorders>
            <w:vAlign w:val="center"/>
            <w:hideMark/>
          </w:tcPr>
          <w:p w14:paraId="07B5A082"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rPr>
            </w:pPr>
            <w:r w:rsidRPr="004608D6">
              <w:rPr>
                <w:rFonts w:eastAsia="Times New Roman"/>
                <w:b/>
                <w:bCs/>
                <w:sz w:val="18"/>
              </w:rPr>
              <w:t>SNR</w:t>
            </w:r>
          </w:p>
        </w:tc>
        <w:tc>
          <w:tcPr>
            <w:tcW w:w="1257" w:type="pct"/>
            <w:tcBorders>
              <w:bottom w:val="single" w:sz="4" w:space="0" w:color="auto"/>
            </w:tcBorders>
            <w:vAlign w:val="center"/>
            <w:hideMark/>
          </w:tcPr>
          <w:p w14:paraId="5DDB464F"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lang w:eastAsia="zh-CN"/>
              </w:rPr>
            </w:pPr>
            <w:r w:rsidRPr="004608D6">
              <w:rPr>
                <w:b/>
                <w:bCs/>
                <w:sz w:val="18"/>
                <w:lang w:eastAsia="en-GB"/>
              </w:rPr>
              <w:t xml:space="preserve">SCS </w:t>
            </w:r>
          </w:p>
        </w:tc>
        <w:tc>
          <w:tcPr>
            <w:tcW w:w="1411" w:type="pct"/>
            <w:vMerge w:val="restart"/>
            <w:tcBorders>
              <w:bottom w:val="single" w:sz="4" w:space="0" w:color="auto"/>
            </w:tcBorders>
            <w:vAlign w:val="center"/>
            <w:hideMark/>
          </w:tcPr>
          <w:p w14:paraId="40253B0C"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lang w:eastAsia="zh-CN"/>
              </w:rPr>
            </w:pPr>
            <w:r w:rsidRPr="004608D6">
              <w:rPr>
                <w:rFonts w:eastAsia="Times New Roman"/>
                <w:b/>
                <w:bCs/>
                <w:sz w:val="18"/>
                <w:lang w:eastAsia="zh-CN"/>
              </w:rPr>
              <w:t>Sample</w:t>
            </w:r>
          </w:p>
        </w:tc>
      </w:tr>
      <w:tr w:rsidR="00D0593C" w:rsidRPr="004608D6" w14:paraId="034D3EBD" w14:textId="77777777" w:rsidTr="00D0593C">
        <w:trPr>
          <w:trHeight w:val="495"/>
          <w:jc w:val="center"/>
        </w:trPr>
        <w:tc>
          <w:tcPr>
            <w:tcW w:w="1152" w:type="pct"/>
            <w:tcBorders>
              <w:bottom w:val="single" w:sz="4" w:space="0" w:color="auto"/>
            </w:tcBorders>
            <w:vAlign w:val="center"/>
            <w:hideMark/>
          </w:tcPr>
          <w:p w14:paraId="0D979177"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rPr>
            </w:pPr>
            <w:r w:rsidRPr="004608D6">
              <w:rPr>
                <w:rFonts w:eastAsia="Times New Roman"/>
                <w:b/>
                <w:bCs/>
                <w:sz w:val="18"/>
                <w:lang w:eastAsia="zh-CN"/>
              </w:rPr>
              <w:t>level</w:t>
            </w:r>
          </w:p>
        </w:tc>
        <w:tc>
          <w:tcPr>
            <w:tcW w:w="1180" w:type="pct"/>
            <w:tcBorders>
              <w:bottom w:val="single" w:sz="4" w:space="0" w:color="auto"/>
            </w:tcBorders>
            <w:vAlign w:val="center"/>
            <w:hideMark/>
          </w:tcPr>
          <w:p w14:paraId="0AB43B1B"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dB</w:t>
            </w:r>
          </w:p>
        </w:tc>
        <w:tc>
          <w:tcPr>
            <w:tcW w:w="1257" w:type="pct"/>
            <w:tcBorders>
              <w:bottom w:val="single" w:sz="4" w:space="0" w:color="auto"/>
            </w:tcBorders>
            <w:vAlign w:val="center"/>
            <w:hideMark/>
          </w:tcPr>
          <w:p w14:paraId="3F4C291D" w14:textId="77777777" w:rsidR="00D0593C" w:rsidRPr="000D0E13" w:rsidRDefault="00D0593C" w:rsidP="0045529A">
            <w:pPr>
              <w:keepNext/>
              <w:keepLines/>
              <w:overflowPunct w:val="0"/>
              <w:autoSpaceDE w:val="0"/>
              <w:autoSpaceDN w:val="0"/>
              <w:adjustRightInd w:val="0"/>
              <w:spacing w:after="0"/>
              <w:jc w:val="center"/>
              <w:rPr>
                <w:rFonts w:eastAsiaTheme="minorEastAsia"/>
                <w:b/>
                <w:bCs/>
                <w:sz w:val="18"/>
                <w:lang w:eastAsia="zh-CN"/>
              </w:rPr>
            </w:pPr>
            <w:proofErr w:type="spellStart"/>
            <w:r w:rsidRPr="004608D6">
              <w:rPr>
                <w:rFonts w:eastAsiaTheme="minorEastAsia"/>
                <w:b/>
                <w:bCs/>
                <w:sz w:val="18"/>
                <w:lang w:eastAsia="zh-CN"/>
              </w:rPr>
              <w:t>KHz</w:t>
            </w:r>
            <w:proofErr w:type="spellEnd"/>
          </w:p>
        </w:tc>
        <w:tc>
          <w:tcPr>
            <w:tcW w:w="1411" w:type="pct"/>
            <w:vMerge/>
            <w:tcBorders>
              <w:bottom w:val="single" w:sz="4" w:space="0" w:color="auto"/>
            </w:tcBorders>
            <w:vAlign w:val="center"/>
          </w:tcPr>
          <w:p w14:paraId="67D2211D"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lang w:eastAsia="zh-CN"/>
              </w:rPr>
            </w:pPr>
          </w:p>
        </w:tc>
      </w:tr>
      <w:tr w:rsidR="00A53A40" w:rsidRPr="004608D6" w14:paraId="242E7EDE" w14:textId="77777777" w:rsidTr="00D0593C">
        <w:trPr>
          <w:trHeight w:val="228"/>
          <w:jc w:val="center"/>
        </w:trPr>
        <w:tc>
          <w:tcPr>
            <w:tcW w:w="1152" w:type="pct"/>
            <w:vAlign w:val="center"/>
          </w:tcPr>
          <w:p w14:paraId="55DCB688" w14:textId="77777777" w:rsidR="00A53A40" w:rsidRPr="000D0E13" w:rsidRDefault="00A53A40" w:rsidP="0045529A">
            <w:pPr>
              <w:keepNext/>
              <w:keepLines/>
              <w:overflowPunct w:val="0"/>
              <w:autoSpaceDE w:val="0"/>
              <w:autoSpaceDN w:val="0"/>
              <w:adjustRightInd w:val="0"/>
              <w:spacing w:after="0"/>
              <w:jc w:val="center"/>
              <w:rPr>
                <w:rFonts w:eastAsiaTheme="minorEastAsia"/>
                <w:b/>
                <w:bCs/>
                <w:kern w:val="2"/>
                <w:sz w:val="18"/>
                <w:szCs w:val="22"/>
                <w:lang w:val="en-US" w:eastAsia="zh-CN"/>
              </w:rPr>
            </w:pPr>
            <w:r w:rsidRPr="004608D6">
              <w:rPr>
                <w:rFonts w:eastAsiaTheme="minorEastAsia"/>
                <w:b/>
                <w:bCs/>
                <w:kern w:val="2"/>
                <w:sz w:val="18"/>
                <w:szCs w:val="22"/>
                <w:lang w:val="en-US" w:eastAsia="zh-CN"/>
              </w:rPr>
              <w:t>42</w:t>
            </w:r>
          </w:p>
        </w:tc>
        <w:tc>
          <w:tcPr>
            <w:tcW w:w="1180" w:type="pct"/>
            <w:vAlign w:val="center"/>
            <w:hideMark/>
          </w:tcPr>
          <w:p w14:paraId="0F536FCD" w14:textId="77777777" w:rsidR="00A53A40" w:rsidRPr="000D0E13" w:rsidRDefault="00A53A40" w:rsidP="0045529A">
            <w:pPr>
              <w:keepNext/>
              <w:keepLines/>
              <w:overflowPunct w:val="0"/>
              <w:autoSpaceDE w:val="0"/>
              <w:autoSpaceDN w:val="0"/>
              <w:adjustRightInd w:val="0"/>
              <w:spacing w:after="0"/>
              <w:jc w:val="center"/>
              <w:rPr>
                <w:rFonts w:eastAsia="Times New Roman"/>
                <w:b/>
                <w:bCs/>
                <w:kern w:val="2"/>
                <w:sz w:val="18"/>
                <w:szCs w:val="22"/>
                <w:lang w:val="en-US"/>
              </w:rPr>
            </w:pPr>
            <w:r w:rsidRPr="004608D6">
              <w:rPr>
                <w:rFonts w:eastAsia="Times New Roman"/>
                <w:b/>
                <w:bCs/>
                <w:kern w:val="2"/>
                <w:sz w:val="18"/>
                <w:szCs w:val="22"/>
                <w:lang w:val="en-US"/>
              </w:rPr>
              <w:t>0</w:t>
            </w:r>
          </w:p>
        </w:tc>
        <w:tc>
          <w:tcPr>
            <w:tcW w:w="1257" w:type="pct"/>
            <w:vAlign w:val="center"/>
          </w:tcPr>
          <w:p w14:paraId="0EF4D0A3" w14:textId="77777777" w:rsidR="00A53A40" w:rsidRPr="000D0E13" w:rsidRDefault="00A53A40" w:rsidP="0045529A">
            <w:pPr>
              <w:keepNext/>
              <w:keepLines/>
              <w:overflowPunct w:val="0"/>
              <w:autoSpaceDE w:val="0"/>
              <w:autoSpaceDN w:val="0"/>
              <w:adjustRightInd w:val="0"/>
              <w:spacing w:after="0"/>
              <w:jc w:val="center"/>
              <w:rPr>
                <w:rFonts w:eastAsiaTheme="minorEastAsia"/>
                <w:b/>
                <w:bCs/>
                <w:kern w:val="2"/>
                <w:sz w:val="18"/>
                <w:szCs w:val="22"/>
                <w:lang w:val="en-US" w:eastAsia="zh-CN"/>
              </w:rPr>
            </w:pPr>
            <w:r w:rsidRPr="004608D6">
              <w:rPr>
                <w:rFonts w:eastAsiaTheme="minorEastAsia"/>
                <w:b/>
                <w:bCs/>
                <w:kern w:val="2"/>
                <w:sz w:val="18"/>
                <w:szCs w:val="22"/>
                <w:lang w:val="en-US" w:eastAsia="zh-CN"/>
              </w:rPr>
              <w:t>15</w:t>
            </w:r>
          </w:p>
        </w:tc>
        <w:tc>
          <w:tcPr>
            <w:tcW w:w="1411" w:type="pct"/>
            <w:vAlign w:val="center"/>
          </w:tcPr>
          <w:p w14:paraId="60F4A36D"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A53A40" w:rsidRPr="004608D6" w14:paraId="31E43E31" w14:textId="77777777" w:rsidTr="00D0593C">
        <w:trPr>
          <w:trHeight w:val="228"/>
          <w:jc w:val="center"/>
        </w:trPr>
        <w:tc>
          <w:tcPr>
            <w:tcW w:w="1152" w:type="pct"/>
            <w:vAlign w:val="center"/>
          </w:tcPr>
          <w:p w14:paraId="26C5BE33"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35</w:t>
            </w:r>
          </w:p>
        </w:tc>
        <w:tc>
          <w:tcPr>
            <w:tcW w:w="1180" w:type="pct"/>
            <w:vAlign w:val="center"/>
            <w:hideMark/>
          </w:tcPr>
          <w:p w14:paraId="0B1E832C" w14:textId="77777777" w:rsidR="00A53A40" w:rsidRPr="000D0E13" w:rsidRDefault="00A53A40" w:rsidP="0045529A">
            <w:pPr>
              <w:keepNext/>
              <w:keepLines/>
              <w:overflowPunct w:val="0"/>
              <w:autoSpaceDE w:val="0"/>
              <w:autoSpaceDN w:val="0"/>
              <w:adjustRightInd w:val="0"/>
              <w:spacing w:after="0"/>
              <w:jc w:val="center"/>
              <w:rPr>
                <w:rFonts w:eastAsia="Times New Roman"/>
                <w:b/>
                <w:bCs/>
                <w:sz w:val="18"/>
              </w:rPr>
            </w:pPr>
            <w:r w:rsidRPr="004608D6">
              <w:rPr>
                <w:rFonts w:eastAsiaTheme="minorEastAsia"/>
                <w:b/>
                <w:bCs/>
                <w:sz w:val="18"/>
                <w:lang w:eastAsia="zh-CN"/>
              </w:rPr>
              <w:t>+3</w:t>
            </w:r>
          </w:p>
        </w:tc>
        <w:tc>
          <w:tcPr>
            <w:tcW w:w="1257" w:type="pct"/>
          </w:tcPr>
          <w:p w14:paraId="2C9ADDE4"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15</w:t>
            </w:r>
          </w:p>
        </w:tc>
        <w:tc>
          <w:tcPr>
            <w:tcW w:w="1411" w:type="pct"/>
          </w:tcPr>
          <w:p w14:paraId="4C3F426D"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A53A40" w:rsidRPr="004608D6" w14:paraId="0CCAF6C8" w14:textId="77777777" w:rsidTr="00D0593C">
        <w:trPr>
          <w:trHeight w:val="37"/>
          <w:jc w:val="center"/>
        </w:trPr>
        <w:tc>
          <w:tcPr>
            <w:tcW w:w="1152" w:type="pct"/>
            <w:vAlign w:val="center"/>
          </w:tcPr>
          <w:p w14:paraId="1C32BB8A"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108</w:t>
            </w:r>
          </w:p>
        </w:tc>
        <w:tc>
          <w:tcPr>
            <w:tcW w:w="1180" w:type="pct"/>
            <w:vAlign w:val="center"/>
            <w:hideMark/>
          </w:tcPr>
          <w:p w14:paraId="61515986" w14:textId="77777777" w:rsidR="00A53A40" w:rsidRPr="000D0E13" w:rsidRDefault="00A53A40" w:rsidP="0045529A">
            <w:pPr>
              <w:spacing w:after="0"/>
              <w:jc w:val="center"/>
              <w:rPr>
                <w:rFonts w:eastAsia="Times New Roman"/>
                <w:b/>
                <w:bCs/>
                <w:sz w:val="18"/>
              </w:rPr>
            </w:pPr>
            <w:r w:rsidRPr="004608D6">
              <w:rPr>
                <w:rFonts w:eastAsia="Times New Roman"/>
                <w:b/>
                <w:bCs/>
                <w:kern w:val="2"/>
                <w:sz w:val="18"/>
                <w:szCs w:val="22"/>
                <w:lang w:val="en-US"/>
              </w:rPr>
              <w:t>0</w:t>
            </w:r>
          </w:p>
        </w:tc>
        <w:tc>
          <w:tcPr>
            <w:tcW w:w="1257" w:type="pct"/>
            <w:hideMark/>
          </w:tcPr>
          <w:p w14:paraId="08E452F5"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30</w:t>
            </w:r>
          </w:p>
        </w:tc>
        <w:tc>
          <w:tcPr>
            <w:tcW w:w="1411" w:type="pct"/>
          </w:tcPr>
          <w:p w14:paraId="3A4F3C59"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A53A40" w:rsidRPr="004608D6" w14:paraId="7B9CE879" w14:textId="77777777" w:rsidTr="00D0593C">
        <w:trPr>
          <w:trHeight w:val="37"/>
          <w:jc w:val="center"/>
        </w:trPr>
        <w:tc>
          <w:tcPr>
            <w:tcW w:w="1152" w:type="pct"/>
            <w:vAlign w:val="center"/>
          </w:tcPr>
          <w:p w14:paraId="6169FEF7" w14:textId="77777777" w:rsidR="00A53A40" w:rsidRPr="004608D6"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70</w:t>
            </w:r>
          </w:p>
        </w:tc>
        <w:tc>
          <w:tcPr>
            <w:tcW w:w="1180" w:type="pct"/>
            <w:vAlign w:val="center"/>
          </w:tcPr>
          <w:p w14:paraId="3A673F4B" w14:textId="77777777" w:rsidR="00A53A40" w:rsidRPr="004608D6" w:rsidRDefault="00A53A40" w:rsidP="0045529A">
            <w:pPr>
              <w:spacing w:after="0"/>
              <w:jc w:val="center"/>
              <w:rPr>
                <w:rFonts w:eastAsia="Times New Roman"/>
                <w:b/>
                <w:bCs/>
                <w:sz w:val="18"/>
              </w:rPr>
            </w:pPr>
            <w:r w:rsidRPr="004608D6">
              <w:rPr>
                <w:rFonts w:eastAsiaTheme="minorEastAsia"/>
                <w:b/>
                <w:bCs/>
                <w:sz w:val="18"/>
                <w:lang w:eastAsia="zh-CN"/>
              </w:rPr>
              <w:t>+3</w:t>
            </w:r>
          </w:p>
        </w:tc>
        <w:tc>
          <w:tcPr>
            <w:tcW w:w="1257" w:type="pct"/>
          </w:tcPr>
          <w:p w14:paraId="25F3F9DD" w14:textId="77777777" w:rsidR="00A53A40" w:rsidRPr="004608D6"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30</w:t>
            </w:r>
          </w:p>
        </w:tc>
        <w:tc>
          <w:tcPr>
            <w:tcW w:w="1411" w:type="pct"/>
          </w:tcPr>
          <w:p w14:paraId="1BC5500E" w14:textId="77777777" w:rsidR="00A53A40" w:rsidRPr="004608D6"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bl>
    <w:p w14:paraId="4D8F5D6C" w14:textId="77777777" w:rsidR="00A53A40" w:rsidRPr="004608D6" w:rsidRDefault="00A53A40" w:rsidP="00A53A40">
      <w:pPr>
        <w:jc w:val="both"/>
        <w:rPr>
          <w:rFonts w:eastAsiaTheme="minorEastAsia"/>
          <w:b/>
          <w:bCs/>
          <w:lang w:eastAsia="zh-CN"/>
        </w:rPr>
      </w:pPr>
    </w:p>
    <w:tbl>
      <w:tblPr>
        <w:tblW w:w="4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18"/>
        <w:gridCol w:w="1863"/>
        <w:gridCol w:w="1985"/>
        <w:gridCol w:w="2228"/>
      </w:tblGrid>
      <w:tr w:rsidR="00A53A40" w:rsidRPr="004608D6" w14:paraId="63A6BA85" w14:textId="77777777" w:rsidTr="0045529A">
        <w:trPr>
          <w:trHeight w:val="228"/>
          <w:jc w:val="center"/>
        </w:trPr>
        <w:tc>
          <w:tcPr>
            <w:tcW w:w="5000" w:type="pct"/>
            <w:gridSpan w:val="4"/>
            <w:vAlign w:val="center"/>
          </w:tcPr>
          <w:p w14:paraId="0FFFCEA1" w14:textId="77777777" w:rsidR="00A53A40" w:rsidRPr="004608D6"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Delay offset</w:t>
            </w:r>
          </w:p>
        </w:tc>
      </w:tr>
      <w:tr w:rsidR="00A53A40" w:rsidRPr="004608D6" w14:paraId="00ADC23D" w14:textId="77777777" w:rsidTr="0045529A">
        <w:trPr>
          <w:trHeight w:val="228"/>
          <w:jc w:val="center"/>
        </w:trPr>
        <w:tc>
          <w:tcPr>
            <w:tcW w:w="1152" w:type="pct"/>
            <w:vAlign w:val="center"/>
            <w:hideMark/>
          </w:tcPr>
          <w:p w14:paraId="0E4E7DD3" w14:textId="77777777" w:rsidR="00A53A40" w:rsidRPr="000D0E13" w:rsidRDefault="00A53A40" w:rsidP="0045529A">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Accuracy</w:t>
            </w:r>
          </w:p>
        </w:tc>
        <w:tc>
          <w:tcPr>
            <w:tcW w:w="3848" w:type="pct"/>
            <w:gridSpan w:val="3"/>
            <w:vAlign w:val="center"/>
            <w:hideMark/>
          </w:tcPr>
          <w:p w14:paraId="743DC4A4" w14:textId="77777777" w:rsidR="00A53A40" w:rsidRPr="000D0E13" w:rsidRDefault="00A53A40" w:rsidP="0045529A">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Conditions</w:t>
            </w:r>
          </w:p>
        </w:tc>
      </w:tr>
      <w:tr w:rsidR="00D0593C" w:rsidRPr="004608D6" w14:paraId="6730379A" w14:textId="77777777" w:rsidTr="00D0593C">
        <w:trPr>
          <w:trHeight w:val="520"/>
          <w:jc w:val="center"/>
        </w:trPr>
        <w:tc>
          <w:tcPr>
            <w:tcW w:w="1152" w:type="pct"/>
            <w:tcBorders>
              <w:bottom w:val="single" w:sz="4" w:space="0" w:color="auto"/>
            </w:tcBorders>
            <w:vAlign w:val="center"/>
            <w:hideMark/>
          </w:tcPr>
          <w:p w14:paraId="25015EFA"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lang w:eastAsia="zh-CN"/>
              </w:rPr>
            </w:pPr>
            <w:r w:rsidRPr="000D0E13">
              <w:rPr>
                <w:rFonts w:eastAsia="Times New Roman"/>
                <w:b/>
                <w:bCs/>
                <w:sz w:val="18"/>
                <w:lang w:eastAsia="zh-CN"/>
              </w:rPr>
              <w:t>Normal condition</w:t>
            </w:r>
          </w:p>
        </w:tc>
        <w:tc>
          <w:tcPr>
            <w:tcW w:w="1180" w:type="pct"/>
            <w:tcBorders>
              <w:bottom w:val="single" w:sz="4" w:space="0" w:color="auto"/>
            </w:tcBorders>
            <w:vAlign w:val="center"/>
            <w:hideMark/>
          </w:tcPr>
          <w:p w14:paraId="40A554DE"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rPr>
            </w:pPr>
            <w:r w:rsidRPr="004608D6">
              <w:rPr>
                <w:rFonts w:eastAsia="Times New Roman"/>
                <w:b/>
                <w:bCs/>
                <w:sz w:val="18"/>
              </w:rPr>
              <w:t>SNR</w:t>
            </w:r>
          </w:p>
        </w:tc>
        <w:tc>
          <w:tcPr>
            <w:tcW w:w="1257" w:type="pct"/>
            <w:tcBorders>
              <w:bottom w:val="single" w:sz="4" w:space="0" w:color="auto"/>
            </w:tcBorders>
            <w:vAlign w:val="center"/>
            <w:hideMark/>
          </w:tcPr>
          <w:p w14:paraId="21B5A8E5"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lang w:eastAsia="zh-CN"/>
              </w:rPr>
            </w:pPr>
            <w:r w:rsidRPr="004608D6">
              <w:rPr>
                <w:b/>
                <w:bCs/>
                <w:lang w:eastAsia="en-GB"/>
              </w:rPr>
              <w:t xml:space="preserve">SCS </w:t>
            </w:r>
          </w:p>
        </w:tc>
        <w:tc>
          <w:tcPr>
            <w:tcW w:w="1411" w:type="pct"/>
            <w:vMerge w:val="restart"/>
            <w:tcBorders>
              <w:bottom w:val="single" w:sz="4" w:space="0" w:color="auto"/>
            </w:tcBorders>
            <w:vAlign w:val="center"/>
            <w:hideMark/>
          </w:tcPr>
          <w:p w14:paraId="511D2C10"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lang w:eastAsia="zh-CN"/>
              </w:rPr>
            </w:pPr>
            <w:r w:rsidRPr="004608D6">
              <w:rPr>
                <w:rFonts w:eastAsia="Times New Roman"/>
                <w:b/>
                <w:bCs/>
                <w:sz w:val="18"/>
                <w:lang w:eastAsia="zh-CN"/>
              </w:rPr>
              <w:t>Sample</w:t>
            </w:r>
          </w:p>
        </w:tc>
      </w:tr>
      <w:tr w:rsidR="00D0593C" w:rsidRPr="004608D6" w14:paraId="78D45182" w14:textId="77777777" w:rsidTr="00D0593C">
        <w:trPr>
          <w:trHeight w:val="495"/>
          <w:jc w:val="center"/>
        </w:trPr>
        <w:tc>
          <w:tcPr>
            <w:tcW w:w="1152" w:type="pct"/>
            <w:tcBorders>
              <w:bottom w:val="single" w:sz="4" w:space="0" w:color="auto"/>
            </w:tcBorders>
            <w:vAlign w:val="center"/>
            <w:hideMark/>
          </w:tcPr>
          <w:p w14:paraId="67EFD6FE"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rPr>
            </w:pPr>
            <w:r w:rsidRPr="004608D6">
              <w:rPr>
                <w:rFonts w:eastAsia="Times New Roman"/>
                <w:b/>
                <w:bCs/>
                <w:sz w:val="18"/>
                <w:lang w:eastAsia="zh-CN"/>
              </w:rPr>
              <w:t>level</w:t>
            </w:r>
          </w:p>
        </w:tc>
        <w:tc>
          <w:tcPr>
            <w:tcW w:w="1180" w:type="pct"/>
            <w:tcBorders>
              <w:bottom w:val="single" w:sz="4" w:space="0" w:color="auto"/>
            </w:tcBorders>
            <w:vAlign w:val="center"/>
            <w:hideMark/>
          </w:tcPr>
          <w:p w14:paraId="7717C1BC"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rPr>
            </w:pPr>
            <w:r w:rsidRPr="000D0E13">
              <w:rPr>
                <w:rFonts w:eastAsia="Times New Roman"/>
                <w:b/>
                <w:bCs/>
                <w:sz w:val="18"/>
              </w:rPr>
              <w:t>dB</w:t>
            </w:r>
          </w:p>
        </w:tc>
        <w:tc>
          <w:tcPr>
            <w:tcW w:w="1257" w:type="pct"/>
            <w:tcBorders>
              <w:bottom w:val="single" w:sz="4" w:space="0" w:color="auto"/>
            </w:tcBorders>
            <w:vAlign w:val="center"/>
            <w:hideMark/>
          </w:tcPr>
          <w:p w14:paraId="657045FA" w14:textId="77777777" w:rsidR="00D0593C" w:rsidRPr="000D0E13" w:rsidRDefault="00D0593C" w:rsidP="0045529A">
            <w:pPr>
              <w:keepNext/>
              <w:keepLines/>
              <w:overflowPunct w:val="0"/>
              <w:autoSpaceDE w:val="0"/>
              <w:autoSpaceDN w:val="0"/>
              <w:adjustRightInd w:val="0"/>
              <w:spacing w:after="0"/>
              <w:jc w:val="center"/>
              <w:rPr>
                <w:rFonts w:eastAsiaTheme="minorEastAsia"/>
                <w:b/>
                <w:bCs/>
                <w:sz w:val="18"/>
                <w:lang w:eastAsia="zh-CN"/>
              </w:rPr>
            </w:pPr>
            <w:proofErr w:type="spellStart"/>
            <w:r w:rsidRPr="004608D6">
              <w:rPr>
                <w:rFonts w:eastAsiaTheme="minorEastAsia"/>
                <w:b/>
                <w:bCs/>
                <w:sz w:val="18"/>
                <w:lang w:eastAsia="zh-CN"/>
              </w:rPr>
              <w:t>KHz</w:t>
            </w:r>
            <w:proofErr w:type="spellEnd"/>
          </w:p>
        </w:tc>
        <w:tc>
          <w:tcPr>
            <w:tcW w:w="1411" w:type="pct"/>
            <w:vMerge/>
            <w:tcBorders>
              <w:bottom w:val="single" w:sz="4" w:space="0" w:color="auto"/>
            </w:tcBorders>
            <w:vAlign w:val="center"/>
          </w:tcPr>
          <w:p w14:paraId="1F396B41" w14:textId="77777777" w:rsidR="00D0593C" w:rsidRPr="000D0E13" w:rsidRDefault="00D0593C" w:rsidP="0045529A">
            <w:pPr>
              <w:keepNext/>
              <w:keepLines/>
              <w:overflowPunct w:val="0"/>
              <w:autoSpaceDE w:val="0"/>
              <w:autoSpaceDN w:val="0"/>
              <w:adjustRightInd w:val="0"/>
              <w:spacing w:after="0"/>
              <w:jc w:val="center"/>
              <w:rPr>
                <w:rFonts w:eastAsia="Times New Roman"/>
                <w:b/>
                <w:bCs/>
                <w:sz w:val="18"/>
                <w:lang w:eastAsia="zh-CN"/>
              </w:rPr>
            </w:pPr>
          </w:p>
        </w:tc>
      </w:tr>
      <w:tr w:rsidR="00A53A40" w:rsidRPr="004608D6" w14:paraId="73927A55" w14:textId="77777777" w:rsidTr="00D0593C">
        <w:trPr>
          <w:trHeight w:val="228"/>
          <w:jc w:val="center"/>
        </w:trPr>
        <w:tc>
          <w:tcPr>
            <w:tcW w:w="1152" w:type="pct"/>
            <w:vAlign w:val="center"/>
          </w:tcPr>
          <w:p w14:paraId="12BFA4CC" w14:textId="77777777" w:rsidR="00A53A40" w:rsidRPr="000D0E13" w:rsidRDefault="00A53A40" w:rsidP="0045529A">
            <w:pPr>
              <w:keepNext/>
              <w:keepLines/>
              <w:overflowPunct w:val="0"/>
              <w:autoSpaceDE w:val="0"/>
              <w:autoSpaceDN w:val="0"/>
              <w:adjustRightInd w:val="0"/>
              <w:spacing w:after="0"/>
              <w:jc w:val="center"/>
              <w:rPr>
                <w:rFonts w:eastAsiaTheme="minorEastAsia"/>
                <w:b/>
                <w:bCs/>
                <w:kern w:val="2"/>
                <w:sz w:val="18"/>
                <w:szCs w:val="22"/>
                <w:lang w:val="en-US" w:eastAsia="zh-CN"/>
              </w:rPr>
            </w:pPr>
            <w:r w:rsidRPr="004608D6">
              <w:rPr>
                <w:rFonts w:eastAsiaTheme="minorEastAsia"/>
                <w:b/>
                <w:bCs/>
                <w:kern w:val="2"/>
                <w:sz w:val="18"/>
                <w:szCs w:val="22"/>
                <w:lang w:val="en-US" w:eastAsia="zh-CN"/>
              </w:rPr>
              <w:t>20</w:t>
            </w:r>
          </w:p>
        </w:tc>
        <w:tc>
          <w:tcPr>
            <w:tcW w:w="1180" w:type="pct"/>
            <w:vAlign w:val="center"/>
            <w:hideMark/>
          </w:tcPr>
          <w:p w14:paraId="5D21F0BD" w14:textId="77777777" w:rsidR="00A53A40" w:rsidRPr="000D0E13" w:rsidRDefault="00A53A40" w:rsidP="0045529A">
            <w:pPr>
              <w:keepNext/>
              <w:keepLines/>
              <w:overflowPunct w:val="0"/>
              <w:autoSpaceDE w:val="0"/>
              <w:autoSpaceDN w:val="0"/>
              <w:adjustRightInd w:val="0"/>
              <w:spacing w:after="0"/>
              <w:jc w:val="center"/>
              <w:rPr>
                <w:rFonts w:eastAsia="Times New Roman"/>
                <w:b/>
                <w:bCs/>
                <w:kern w:val="2"/>
                <w:sz w:val="18"/>
                <w:szCs w:val="22"/>
                <w:lang w:val="en-US"/>
              </w:rPr>
            </w:pPr>
            <w:r w:rsidRPr="004608D6">
              <w:rPr>
                <w:rFonts w:eastAsia="Times New Roman"/>
                <w:b/>
                <w:bCs/>
                <w:kern w:val="2"/>
                <w:sz w:val="18"/>
                <w:szCs w:val="22"/>
                <w:lang w:val="en-US"/>
              </w:rPr>
              <w:t>0</w:t>
            </w:r>
          </w:p>
        </w:tc>
        <w:tc>
          <w:tcPr>
            <w:tcW w:w="1257" w:type="pct"/>
            <w:vAlign w:val="center"/>
          </w:tcPr>
          <w:p w14:paraId="7A1D5933" w14:textId="77777777" w:rsidR="00A53A40" w:rsidRPr="000D0E13" w:rsidRDefault="00A53A40" w:rsidP="0045529A">
            <w:pPr>
              <w:keepNext/>
              <w:keepLines/>
              <w:overflowPunct w:val="0"/>
              <w:autoSpaceDE w:val="0"/>
              <w:autoSpaceDN w:val="0"/>
              <w:adjustRightInd w:val="0"/>
              <w:spacing w:after="0"/>
              <w:jc w:val="center"/>
              <w:rPr>
                <w:rFonts w:eastAsiaTheme="minorEastAsia"/>
                <w:b/>
                <w:bCs/>
                <w:kern w:val="2"/>
                <w:sz w:val="18"/>
                <w:szCs w:val="22"/>
                <w:lang w:val="en-US" w:eastAsia="zh-CN"/>
              </w:rPr>
            </w:pPr>
            <w:r w:rsidRPr="004608D6">
              <w:rPr>
                <w:rFonts w:eastAsiaTheme="minorEastAsia"/>
                <w:b/>
                <w:bCs/>
                <w:kern w:val="2"/>
                <w:sz w:val="18"/>
                <w:szCs w:val="22"/>
                <w:lang w:val="en-US" w:eastAsia="zh-CN"/>
              </w:rPr>
              <w:t>15</w:t>
            </w:r>
          </w:p>
        </w:tc>
        <w:tc>
          <w:tcPr>
            <w:tcW w:w="1411" w:type="pct"/>
            <w:vAlign w:val="center"/>
          </w:tcPr>
          <w:p w14:paraId="52F3F1DD"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A53A40" w:rsidRPr="004608D6" w14:paraId="5E97B195" w14:textId="77777777" w:rsidTr="00D0593C">
        <w:trPr>
          <w:trHeight w:val="228"/>
          <w:jc w:val="center"/>
        </w:trPr>
        <w:tc>
          <w:tcPr>
            <w:tcW w:w="1152" w:type="pct"/>
            <w:vAlign w:val="center"/>
          </w:tcPr>
          <w:p w14:paraId="556C00EB"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15</w:t>
            </w:r>
          </w:p>
        </w:tc>
        <w:tc>
          <w:tcPr>
            <w:tcW w:w="1180" w:type="pct"/>
            <w:vAlign w:val="center"/>
            <w:hideMark/>
          </w:tcPr>
          <w:p w14:paraId="2B6C22E5" w14:textId="77777777" w:rsidR="00A53A40" w:rsidRPr="000D0E13" w:rsidRDefault="00A53A40" w:rsidP="0045529A">
            <w:pPr>
              <w:keepNext/>
              <w:keepLines/>
              <w:overflowPunct w:val="0"/>
              <w:autoSpaceDE w:val="0"/>
              <w:autoSpaceDN w:val="0"/>
              <w:adjustRightInd w:val="0"/>
              <w:spacing w:after="0"/>
              <w:jc w:val="center"/>
              <w:rPr>
                <w:rFonts w:eastAsia="Times New Roman"/>
                <w:b/>
                <w:bCs/>
                <w:sz w:val="18"/>
              </w:rPr>
            </w:pPr>
            <w:r w:rsidRPr="004608D6">
              <w:rPr>
                <w:rFonts w:eastAsiaTheme="minorEastAsia"/>
                <w:b/>
                <w:bCs/>
                <w:sz w:val="18"/>
                <w:lang w:eastAsia="zh-CN"/>
              </w:rPr>
              <w:t>+3</w:t>
            </w:r>
          </w:p>
        </w:tc>
        <w:tc>
          <w:tcPr>
            <w:tcW w:w="1257" w:type="pct"/>
          </w:tcPr>
          <w:p w14:paraId="6E8377C4"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15</w:t>
            </w:r>
          </w:p>
        </w:tc>
        <w:tc>
          <w:tcPr>
            <w:tcW w:w="1411" w:type="pct"/>
          </w:tcPr>
          <w:p w14:paraId="44968C78"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A53A40" w:rsidRPr="004608D6" w14:paraId="1D9DC37A" w14:textId="77777777" w:rsidTr="00D0593C">
        <w:trPr>
          <w:trHeight w:val="37"/>
          <w:jc w:val="center"/>
        </w:trPr>
        <w:tc>
          <w:tcPr>
            <w:tcW w:w="1152" w:type="pct"/>
            <w:vAlign w:val="center"/>
          </w:tcPr>
          <w:p w14:paraId="7C8480BC"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18</w:t>
            </w:r>
          </w:p>
        </w:tc>
        <w:tc>
          <w:tcPr>
            <w:tcW w:w="1180" w:type="pct"/>
            <w:vAlign w:val="center"/>
            <w:hideMark/>
          </w:tcPr>
          <w:p w14:paraId="024BA3D0" w14:textId="77777777" w:rsidR="00A53A40" w:rsidRPr="000D0E13" w:rsidRDefault="00A53A40" w:rsidP="0045529A">
            <w:pPr>
              <w:spacing w:after="0"/>
              <w:jc w:val="center"/>
              <w:rPr>
                <w:rFonts w:eastAsia="Times New Roman"/>
                <w:b/>
                <w:bCs/>
                <w:sz w:val="18"/>
              </w:rPr>
            </w:pPr>
            <w:r w:rsidRPr="004608D6">
              <w:rPr>
                <w:rFonts w:eastAsia="Times New Roman"/>
                <w:b/>
                <w:bCs/>
                <w:kern w:val="2"/>
                <w:sz w:val="18"/>
                <w:szCs w:val="22"/>
                <w:lang w:val="en-US"/>
              </w:rPr>
              <w:t>0</w:t>
            </w:r>
          </w:p>
        </w:tc>
        <w:tc>
          <w:tcPr>
            <w:tcW w:w="1257" w:type="pct"/>
            <w:hideMark/>
          </w:tcPr>
          <w:p w14:paraId="2AD80B40"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30</w:t>
            </w:r>
          </w:p>
        </w:tc>
        <w:tc>
          <w:tcPr>
            <w:tcW w:w="1411" w:type="pct"/>
          </w:tcPr>
          <w:p w14:paraId="3D3461EE" w14:textId="77777777" w:rsidR="00A53A40" w:rsidRPr="000D0E13"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r w:rsidR="00A53A40" w:rsidRPr="004608D6" w14:paraId="45480994" w14:textId="77777777" w:rsidTr="00D0593C">
        <w:trPr>
          <w:trHeight w:val="37"/>
          <w:jc w:val="center"/>
        </w:trPr>
        <w:tc>
          <w:tcPr>
            <w:tcW w:w="1152" w:type="pct"/>
            <w:vAlign w:val="center"/>
          </w:tcPr>
          <w:p w14:paraId="4860D4E5" w14:textId="77777777" w:rsidR="00A53A40" w:rsidRPr="004608D6"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16</w:t>
            </w:r>
          </w:p>
        </w:tc>
        <w:tc>
          <w:tcPr>
            <w:tcW w:w="1180" w:type="pct"/>
            <w:vAlign w:val="center"/>
          </w:tcPr>
          <w:p w14:paraId="45D42A29" w14:textId="77777777" w:rsidR="00A53A40" w:rsidRPr="004608D6" w:rsidRDefault="00A53A40" w:rsidP="0045529A">
            <w:pPr>
              <w:spacing w:after="0"/>
              <w:jc w:val="center"/>
              <w:rPr>
                <w:rFonts w:eastAsia="Times New Roman"/>
                <w:b/>
                <w:bCs/>
                <w:sz w:val="18"/>
              </w:rPr>
            </w:pPr>
            <w:r w:rsidRPr="004608D6">
              <w:rPr>
                <w:rFonts w:eastAsiaTheme="minorEastAsia"/>
                <w:b/>
                <w:bCs/>
                <w:sz w:val="18"/>
                <w:lang w:eastAsia="zh-CN"/>
              </w:rPr>
              <w:t>+3</w:t>
            </w:r>
          </w:p>
        </w:tc>
        <w:tc>
          <w:tcPr>
            <w:tcW w:w="1257" w:type="pct"/>
          </w:tcPr>
          <w:p w14:paraId="77623FFB" w14:textId="77777777" w:rsidR="00A53A40" w:rsidRPr="004608D6"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30</w:t>
            </w:r>
          </w:p>
        </w:tc>
        <w:tc>
          <w:tcPr>
            <w:tcW w:w="1411" w:type="pct"/>
          </w:tcPr>
          <w:p w14:paraId="0F3D7F44" w14:textId="77777777" w:rsidR="00A53A40" w:rsidRPr="004608D6" w:rsidRDefault="00A53A40" w:rsidP="0045529A">
            <w:pPr>
              <w:keepNext/>
              <w:keepLines/>
              <w:overflowPunct w:val="0"/>
              <w:autoSpaceDE w:val="0"/>
              <w:autoSpaceDN w:val="0"/>
              <w:adjustRightInd w:val="0"/>
              <w:spacing w:after="0"/>
              <w:jc w:val="center"/>
              <w:rPr>
                <w:rFonts w:eastAsiaTheme="minorEastAsia"/>
                <w:b/>
                <w:bCs/>
                <w:sz w:val="18"/>
                <w:lang w:eastAsia="zh-CN"/>
              </w:rPr>
            </w:pPr>
            <w:r w:rsidRPr="004608D6">
              <w:rPr>
                <w:rFonts w:eastAsiaTheme="minorEastAsia"/>
                <w:b/>
                <w:bCs/>
                <w:sz w:val="18"/>
                <w:lang w:eastAsia="zh-CN"/>
              </w:rPr>
              <w:t>1</w:t>
            </w:r>
          </w:p>
        </w:tc>
      </w:tr>
    </w:tbl>
    <w:p w14:paraId="77A43D3E" w14:textId="628C88E5" w:rsidR="00A53A40" w:rsidRPr="004608D6" w:rsidRDefault="00A53A40" w:rsidP="00A53A40">
      <w:pPr>
        <w:jc w:val="both"/>
        <w:rPr>
          <w:rFonts w:eastAsiaTheme="minorEastAsia"/>
          <w:b/>
          <w:bCs/>
          <w:lang w:eastAsia="zh-CN"/>
        </w:rPr>
      </w:pPr>
      <w:r w:rsidRPr="004608D6">
        <w:rPr>
          <w:rFonts w:eastAsiaTheme="minorEastAsia"/>
          <w:b/>
          <w:bCs/>
          <w:lang w:eastAsia="zh-CN"/>
        </w:rPr>
        <w:t>These accurac</w:t>
      </w:r>
      <w:r w:rsidR="00EE0153">
        <w:rPr>
          <w:rFonts w:eastAsiaTheme="minorEastAsia" w:hint="eastAsia"/>
          <w:b/>
          <w:bCs/>
          <w:lang w:eastAsia="zh-CN"/>
        </w:rPr>
        <w:t>y</w:t>
      </w:r>
      <w:r w:rsidR="00EE0153">
        <w:rPr>
          <w:rFonts w:eastAsiaTheme="minorEastAsia"/>
          <w:b/>
          <w:bCs/>
          <w:lang w:eastAsia="zh-CN"/>
        </w:rPr>
        <w:t xml:space="preserve"> value</w:t>
      </w:r>
      <w:r w:rsidR="005A7320">
        <w:rPr>
          <w:rFonts w:eastAsiaTheme="minorEastAsia"/>
          <w:b/>
          <w:bCs/>
          <w:lang w:eastAsia="zh-CN"/>
        </w:rPr>
        <w:t>s</w:t>
      </w:r>
      <w:r w:rsidRPr="004608D6">
        <w:rPr>
          <w:rFonts w:eastAsiaTheme="minorEastAsia"/>
          <w:b/>
          <w:bCs/>
          <w:lang w:eastAsia="zh-CN"/>
        </w:rPr>
        <w:t xml:space="preserve"> are defined with a little tolerance, and is able to be further discussed.</w:t>
      </w:r>
    </w:p>
    <w:p w14:paraId="2C43DFE0" w14:textId="77777777" w:rsidR="00A53A40" w:rsidRPr="007B2FEA" w:rsidRDefault="00A53A40" w:rsidP="00A53A40">
      <w:pPr>
        <w:jc w:val="both"/>
        <w:rPr>
          <w:rFonts w:eastAsiaTheme="minorEastAsia"/>
          <w:b/>
          <w:bCs/>
          <w:lang w:eastAsia="zh-CN"/>
        </w:rPr>
      </w:pPr>
      <w:r w:rsidRPr="006012BB">
        <w:rPr>
          <w:rFonts w:eastAsiaTheme="minorEastAsia" w:hint="eastAsia"/>
          <w:b/>
          <w:bCs/>
          <w:lang w:eastAsia="zh-CN"/>
        </w:rPr>
        <w:t>P</w:t>
      </w:r>
      <w:r w:rsidRPr="006012BB">
        <w:rPr>
          <w:rFonts w:eastAsiaTheme="minorEastAsia"/>
          <w:b/>
          <w:bCs/>
          <w:lang w:eastAsia="zh-CN"/>
        </w:rPr>
        <w:t xml:space="preserve">roposal 2: </w:t>
      </w:r>
      <w:r w:rsidRPr="007B2FEA">
        <w:rPr>
          <w:rFonts w:eastAsiaTheme="minorEastAsia"/>
          <w:b/>
          <w:bCs/>
          <w:lang w:eastAsia="zh-CN"/>
        </w:rPr>
        <w:t xml:space="preserve">The PRACH requirements for </w:t>
      </w:r>
      <w:r>
        <w:rPr>
          <w:rFonts w:eastAsiaTheme="minorEastAsia"/>
          <w:b/>
          <w:bCs/>
          <w:lang w:eastAsia="zh-CN"/>
        </w:rPr>
        <w:t>Scenario</w:t>
      </w:r>
      <w:r w:rsidRPr="007B2FEA">
        <w:rPr>
          <w:rFonts w:eastAsiaTheme="minorEastAsia"/>
          <w:b/>
          <w:bCs/>
          <w:lang w:eastAsia="zh-CN"/>
        </w:rPr>
        <w:t xml:space="preserve"> 1 can be </w:t>
      </w:r>
      <w:r>
        <w:rPr>
          <w:rFonts w:eastAsiaTheme="minorEastAsia"/>
          <w:b/>
          <w:bCs/>
          <w:lang w:eastAsia="zh-CN"/>
        </w:rPr>
        <w:t>defined</w:t>
      </w:r>
      <w:r w:rsidRPr="007B2FEA">
        <w:rPr>
          <w:rFonts w:eastAsiaTheme="minorEastAsia"/>
          <w:b/>
          <w:bCs/>
          <w:lang w:eastAsia="zh-CN"/>
        </w:rPr>
        <w:t xml:space="preserve"> as: </w:t>
      </w:r>
    </w:p>
    <w:p w14:paraId="42F064B3" w14:textId="77777777" w:rsidR="00A53A40" w:rsidRPr="006012BB" w:rsidRDefault="00A53A40" w:rsidP="00A53A40">
      <w:pPr>
        <w:ind w:left="420"/>
        <w:jc w:val="both"/>
        <w:rPr>
          <w:rFonts w:eastAsiaTheme="minorEastAsia"/>
          <w:b/>
          <w:bCs/>
          <w:lang w:eastAsia="zh-CN"/>
        </w:rPr>
      </w:pPr>
      <w:r w:rsidRPr="007B2FEA">
        <w:rPr>
          <w:rFonts w:eastAsiaTheme="minorEastAsia"/>
          <w:b/>
          <w:bCs/>
          <w:lang w:eastAsia="zh-CN"/>
        </w:rPr>
        <w:t xml:space="preserve">The uplink transmission(s) timing for PRACH takes place (NTA + NTA offset) x Tc before the reception of the first detected path in time of one of the corresponding downlink reference </w:t>
      </w:r>
      <w:proofErr w:type="gramStart"/>
      <w:r w:rsidRPr="007B2FEA">
        <w:rPr>
          <w:rFonts w:eastAsiaTheme="minorEastAsia"/>
          <w:b/>
          <w:bCs/>
          <w:lang w:eastAsia="zh-CN"/>
        </w:rPr>
        <w:t>signal</w:t>
      </w:r>
      <w:proofErr w:type="gramEnd"/>
      <w:r w:rsidRPr="007B2FEA">
        <w:rPr>
          <w:rFonts w:eastAsiaTheme="minorEastAsia"/>
          <w:b/>
          <w:bCs/>
          <w:lang w:eastAsia="zh-CN"/>
        </w:rPr>
        <w:t>(s) of the reference cell associated with DL or Joint TCI state.</w:t>
      </w:r>
    </w:p>
    <w:p w14:paraId="2B535A9B" w14:textId="77777777" w:rsidR="00A53A40" w:rsidRPr="00C40543" w:rsidRDefault="00A53A40" w:rsidP="00A53A40">
      <w:pPr>
        <w:jc w:val="both"/>
        <w:rPr>
          <w:rFonts w:eastAsiaTheme="minorEastAsia"/>
          <w:b/>
          <w:lang w:eastAsia="zh-CN"/>
        </w:rPr>
      </w:pPr>
      <w:r w:rsidRPr="007C105A">
        <w:rPr>
          <w:rFonts w:eastAsiaTheme="minorEastAsia"/>
          <w:b/>
          <w:lang w:eastAsia="zh-CN"/>
        </w:rPr>
        <w:t xml:space="preserve">Proposal </w:t>
      </w:r>
      <w:r>
        <w:rPr>
          <w:rFonts w:eastAsiaTheme="minorEastAsia"/>
          <w:b/>
          <w:lang w:eastAsia="zh-CN"/>
        </w:rPr>
        <w:t>3</w:t>
      </w:r>
      <w:r w:rsidRPr="007C105A">
        <w:rPr>
          <w:rFonts w:eastAsiaTheme="minorEastAsia"/>
          <w:b/>
          <w:lang w:eastAsia="zh-CN"/>
        </w:rPr>
        <w:t xml:space="preserve">: For </w:t>
      </w:r>
      <w:r>
        <w:rPr>
          <w:rFonts w:eastAsiaTheme="minorEastAsia"/>
          <w:b/>
          <w:lang w:eastAsia="zh-CN"/>
        </w:rPr>
        <w:t>Scenario</w:t>
      </w:r>
      <w:r w:rsidRPr="007C105A">
        <w:rPr>
          <w:rFonts w:eastAsiaTheme="minorEastAsia"/>
          <w:b/>
          <w:lang w:eastAsia="zh-CN"/>
        </w:rPr>
        <w:t xml:space="preserve"> 1, for both TAGs, the gradual timing adjustment</w:t>
      </w:r>
      <w:r w:rsidRPr="007C105A">
        <w:t xml:space="preserve"> </w:t>
      </w:r>
      <w:r w:rsidRPr="007C105A">
        <w:rPr>
          <w:rFonts w:eastAsiaTheme="minorEastAsia"/>
          <w:b/>
          <w:lang w:eastAsia="zh-CN"/>
        </w:rPr>
        <w:t>applies to each TAG</w:t>
      </w:r>
      <w:r w:rsidRPr="007C105A">
        <w:t xml:space="preserve"> </w:t>
      </w:r>
      <w:r w:rsidRPr="007C105A">
        <w:rPr>
          <w:rFonts w:eastAsiaTheme="minorEastAsia"/>
          <w:b/>
          <w:lang w:eastAsia="zh-CN"/>
        </w:rPr>
        <w:t>and shall be met for each TAG.</w:t>
      </w:r>
    </w:p>
    <w:p w14:paraId="5EB48EDD" w14:textId="77777777" w:rsidR="00A53A40" w:rsidRPr="00F16E5F" w:rsidRDefault="00A53A40" w:rsidP="00A53A40">
      <w:pPr>
        <w:jc w:val="both"/>
        <w:rPr>
          <w:rFonts w:eastAsiaTheme="minorEastAsia"/>
          <w:b/>
          <w:bCs/>
          <w:lang w:eastAsia="zh-CN"/>
        </w:rPr>
      </w:pPr>
      <w:r w:rsidRPr="00F16E5F">
        <w:rPr>
          <w:rFonts w:eastAsiaTheme="minorEastAsia" w:hint="eastAsia"/>
          <w:b/>
          <w:bCs/>
          <w:lang w:eastAsia="zh-CN"/>
        </w:rPr>
        <w:t>P</w:t>
      </w:r>
      <w:r w:rsidRPr="00F16E5F">
        <w:rPr>
          <w:rFonts w:eastAsiaTheme="minorEastAsia"/>
          <w:b/>
          <w:bCs/>
          <w:lang w:eastAsia="zh-CN"/>
        </w:rPr>
        <w:t>roposal 4: There is no need to define MRTD or MTTD for Scenario 1.</w:t>
      </w:r>
    </w:p>
    <w:p w14:paraId="34242B69" w14:textId="77777777" w:rsidR="00703FB2" w:rsidRPr="005D2235" w:rsidRDefault="00703FB2" w:rsidP="00703FB2">
      <w:pPr>
        <w:jc w:val="both"/>
        <w:rPr>
          <w:rFonts w:eastAsiaTheme="minorEastAsia"/>
          <w:b/>
          <w:lang w:eastAsia="zh-CN"/>
        </w:rPr>
      </w:pPr>
      <w:r w:rsidRPr="005D2235">
        <w:rPr>
          <w:rFonts w:eastAsiaTheme="minorEastAsia"/>
          <w:b/>
          <w:lang w:eastAsia="zh-CN"/>
        </w:rPr>
        <w:t xml:space="preserve">Observation </w:t>
      </w:r>
      <w:r>
        <w:rPr>
          <w:rFonts w:eastAsiaTheme="minorEastAsia"/>
          <w:b/>
          <w:lang w:eastAsia="zh-CN"/>
        </w:rPr>
        <w:t>3</w:t>
      </w:r>
      <w:r w:rsidRPr="005D2235">
        <w:rPr>
          <w:rFonts w:eastAsiaTheme="minorEastAsia"/>
          <w:b/>
          <w:lang w:eastAsia="zh-CN"/>
        </w:rPr>
        <w:t xml:space="preserve">: In the RAN1 LS wording, TCI state in the requirements of Scenario 2 using the DL TCI </w:t>
      </w:r>
      <w:proofErr w:type="spellStart"/>
      <w:r w:rsidRPr="005D2235">
        <w:rPr>
          <w:rFonts w:eastAsiaTheme="minorEastAsia"/>
          <w:b/>
          <w:lang w:eastAsia="zh-CN"/>
        </w:rPr>
        <w:t>stete</w:t>
      </w:r>
      <w:proofErr w:type="spellEnd"/>
      <w:r w:rsidRPr="005D2235">
        <w:rPr>
          <w:rFonts w:eastAsiaTheme="minorEastAsia"/>
          <w:b/>
          <w:lang w:eastAsia="zh-CN"/>
        </w:rPr>
        <w:t xml:space="preserve">(s) </w:t>
      </w:r>
      <w:r>
        <w:rPr>
          <w:rFonts w:eastAsiaTheme="minorEastAsia"/>
          <w:b/>
          <w:lang w:eastAsia="zh-CN"/>
        </w:rPr>
        <w:t>only</w:t>
      </w:r>
      <w:r w:rsidRPr="005D2235">
        <w:rPr>
          <w:rFonts w:eastAsiaTheme="minorEastAsia"/>
          <w:b/>
          <w:lang w:eastAsia="zh-CN"/>
        </w:rPr>
        <w:t>.</w:t>
      </w:r>
    </w:p>
    <w:p w14:paraId="06B5E0CC" w14:textId="77777777" w:rsidR="008F7719" w:rsidRDefault="008F7719" w:rsidP="008F7719">
      <w:pPr>
        <w:snapToGrid w:val="0"/>
        <w:spacing w:after="120"/>
        <w:jc w:val="both"/>
        <w:rPr>
          <w:rFonts w:eastAsiaTheme="minorEastAsia"/>
          <w:b/>
          <w:lang w:eastAsia="zh-CN"/>
        </w:rPr>
      </w:pPr>
      <w:r w:rsidRPr="00063A48">
        <w:rPr>
          <w:rFonts w:eastAsiaTheme="minorEastAsia" w:hint="eastAsia"/>
          <w:b/>
          <w:lang w:eastAsia="zh-CN"/>
        </w:rPr>
        <w:t>P</w:t>
      </w:r>
      <w:r w:rsidRPr="00063A48">
        <w:rPr>
          <w:rFonts w:eastAsiaTheme="minorEastAsia"/>
          <w:b/>
          <w:lang w:eastAsia="zh-CN"/>
        </w:rPr>
        <w:t xml:space="preserve">roposal 5: </w:t>
      </w:r>
      <w:r w:rsidRPr="008F7719">
        <w:rPr>
          <w:rFonts w:eastAsiaTheme="minorEastAsia"/>
          <w:b/>
          <w:lang w:eastAsia="zh-CN"/>
        </w:rPr>
        <w:t xml:space="preserve">According to RAN1 LS content, the reference timing requirements for Scenario 2 is supposed to be defined as follows: </w:t>
      </w:r>
    </w:p>
    <w:p w14:paraId="0A7DAD62" w14:textId="77777777" w:rsidR="008F7719" w:rsidRPr="003B4E23" w:rsidRDefault="008F7719" w:rsidP="008F7719">
      <w:pPr>
        <w:rPr>
          <w:bCs/>
          <w:color w:val="FF0000"/>
        </w:rPr>
      </w:pPr>
      <w:r w:rsidRPr="00720BB7">
        <w:rPr>
          <w:rFonts w:hint="eastAsia"/>
          <w:bCs/>
          <w:color w:val="FF0000"/>
        </w:rPr>
        <w:t>-</w:t>
      </w:r>
      <w:r w:rsidRPr="00720BB7">
        <w:rPr>
          <w:bCs/>
          <w:color w:val="FF0000"/>
        </w:rPr>
        <w:t>-----------------------------------------------------------</w:t>
      </w:r>
      <w:r>
        <w:rPr>
          <w:bCs/>
          <w:color w:val="FF0000"/>
        </w:rPr>
        <w:t>T</w:t>
      </w:r>
      <w:r w:rsidRPr="00720BB7">
        <w:rPr>
          <w:bCs/>
          <w:color w:val="FF0000"/>
        </w:rPr>
        <w:t>ext proposal-------------------------------------------------------------------</w:t>
      </w:r>
    </w:p>
    <w:p w14:paraId="12712FB8" w14:textId="77777777" w:rsidR="008F7719" w:rsidRPr="008F7719" w:rsidRDefault="008F7719" w:rsidP="008F7719">
      <w:pPr>
        <w:pStyle w:val="a8"/>
        <w:numPr>
          <w:ilvl w:val="0"/>
          <w:numId w:val="28"/>
        </w:numPr>
        <w:ind w:firstLineChars="0"/>
        <w:rPr>
          <w:b/>
          <w:bCs/>
        </w:rPr>
      </w:pPr>
      <w:r w:rsidRPr="008F7719">
        <w:rPr>
          <w:b/>
          <w:bCs/>
        </w:rPr>
        <w:lastRenderedPageBreak/>
        <w:t xml:space="preserve">For </w:t>
      </w:r>
      <w:r w:rsidRPr="008F7719">
        <w:rPr>
          <w:rFonts w:hint="eastAsia"/>
          <w:b/>
          <w:bCs/>
        </w:rPr>
        <w:t xml:space="preserve">asymmetric DL </w:t>
      </w:r>
      <w:proofErr w:type="spellStart"/>
      <w:r w:rsidRPr="008F7719">
        <w:rPr>
          <w:rFonts w:hint="eastAsia"/>
          <w:b/>
          <w:bCs/>
        </w:rPr>
        <w:t>sTRP</w:t>
      </w:r>
      <w:proofErr w:type="spellEnd"/>
      <w:r w:rsidRPr="008F7719">
        <w:rPr>
          <w:rFonts w:hint="eastAsia"/>
          <w:b/>
          <w:bCs/>
        </w:rPr>
        <w:t xml:space="preserve">/UL </w:t>
      </w:r>
      <w:proofErr w:type="spellStart"/>
      <w:r w:rsidRPr="008F7719">
        <w:rPr>
          <w:rFonts w:hint="eastAsia"/>
          <w:b/>
          <w:bCs/>
        </w:rPr>
        <w:t>mTRP</w:t>
      </w:r>
      <w:proofErr w:type="spellEnd"/>
      <w:r w:rsidRPr="008F7719">
        <w:rPr>
          <w:rFonts w:hint="eastAsia"/>
          <w:b/>
          <w:bCs/>
        </w:rPr>
        <w:t xml:space="preserve"> deployment </w:t>
      </w:r>
      <w:r w:rsidRPr="008F7719">
        <w:rPr>
          <w:b/>
          <w:bCs/>
        </w:rPr>
        <w:t xml:space="preserve">with two TAs, </w:t>
      </w:r>
      <w:r w:rsidRPr="008F7719">
        <w:rPr>
          <w:rFonts w:hint="eastAsia"/>
          <w:b/>
          <w:bCs/>
          <w:lang w:val="en-US" w:eastAsia="zh-CN"/>
        </w:rPr>
        <w:t>for the scenario that UE is not configured with PL offset in joint/UL TCI state(s) and UE may expect to receive SSB from UL TRP(s)</w:t>
      </w:r>
      <w:r w:rsidRPr="008F7719">
        <w:rPr>
          <w:b/>
          <w:bCs/>
        </w:rPr>
        <w:t xml:space="preserve">, </w:t>
      </w:r>
      <w:r w:rsidRPr="008F7719">
        <w:rPr>
          <w:rFonts w:eastAsia="Calibri"/>
          <w:b/>
          <w:bCs/>
          <w:lang w:eastAsia="zh-CN"/>
        </w:rPr>
        <w:t xml:space="preserve">for the case UE is configured with </w:t>
      </w:r>
      <w:r w:rsidRPr="008F7719">
        <w:rPr>
          <w:rFonts w:eastAsia="Calibri"/>
          <w:b/>
          <w:bCs/>
          <w:i/>
          <w:iCs/>
          <w:lang w:eastAsia="zh-CN"/>
        </w:rPr>
        <w:t>SSB-MTC-</w:t>
      </w:r>
      <w:proofErr w:type="spellStart"/>
      <w:r w:rsidRPr="008F7719">
        <w:rPr>
          <w:rFonts w:eastAsia="Calibri"/>
          <w:b/>
          <w:bCs/>
          <w:i/>
          <w:iCs/>
          <w:lang w:eastAsia="zh-CN"/>
        </w:rPr>
        <w:t>additionalPCI</w:t>
      </w:r>
      <w:proofErr w:type="spellEnd"/>
      <w:r w:rsidRPr="008F7719">
        <w:rPr>
          <w:rFonts w:eastAsia="Calibri" w:hint="eastAsia"/>
          <w:b/>
          <w:bCs/>
          <w:i/>
          <w:iCs/>
          <w:lang w:val="en-US" w:eastAsia="zh-CN"/>
        </w:rPr>
        <w:t xml:space="preserve">, </w:t>
      </w:r>
      <w:r w:rsidRPr="008F7719">
        <w:rPr>
          <w:b/>
          <w:bCs/>
        </w:rPr>
        <w:t xml:space="preserve">the reference point for PUCCH/PUSCH/SRS, is the first detected path (in time) of one of the corresponding downlink reference signal(s) of the reference cell associated with one of the </w:t>
      </w:r>
      <w:proofErr w:type="spellStart"/>
      <w:r w:rsidRPr="008F7719">
        <w:rPr>
          <w:b/>
          <w:bCs/>
          <w:i/>
          <w:iCs/>
          <w:color w:val="000000"/>
        </w:rPr>
        <w:t>DLorJointTCIState</w:t>
      </w:r>
      <w:proofErr w:type="spellEnd"/>
      <w:r w:rsidRPr="008F7719">
        <w:rPr>
          <w:b/>
          <w:bCs/>
          <w:i/>
          <w:iCs/>
          <w:color w:val="000000"/>
        </w:rPr>
        <w:t xml:space="preserve"> </w:t>
      </w:r>
      <w:r w:rsidRPr="008F7719">
        <w:rPr>
          <w:b/>
          <w:bCs/>
          <w:color w:val="000000"/>
        </w:rPr>
        <w:t>TS 38.331</w:t>
      </w:r>
      <w:r w:rsidRPr="008F7719">
        <w:rPr>
          <w:b/>
          <w:bCs/>
          <w:i/>
          <w:iCs/>
          <w:color w:val="000000"/>
        </w:rPr>
        <w:t xml:space="preserve"> </w:t>
      </w:r>
      <w:r w:rsidRPr="008F7719">
        <w:rPr>
          <w:b/>
          <w:bCs/>
          <w:color w:val="000000"/>
        </w:rPr>
        <w:t>[</w:t>
      </w:r>
      <w:r w:rsidRPr="008F7719">
        <w:rPr>
          <w:b/>
          <w:bCs/>
        </w:rPr>
        <w:t>2] having the same TAG as the uplink signal.</w:t>
      </w:r>
    </w:p>
    <w:p w14:paraId="1B405247" w14:textId="77777777" w:rsidR="008F7719" w:rsidRPr="008F7719" w:rsidRDefault="008F7719" w:rsidP="008F7719">
      <w:pPr>
        <w:pStyle w:val="a8"/>
        <w:numPr>
          <w:ilvl w:val="0"/>
          <w:numId w:val="28"/>
        </w:numPr>
        <w:ind w:firstLineChars="0"/>
        <w:jc w:val="both"/>
        <w:rPr>
          <w:b/>
          <w:bCs/>
        </w:rPr>
      </w:pPr>
      <w:proofErr w:type="gramStart"/>
      <w:r w:rsidRPr="008F7719">
        <w:rPr>
          <w:b/>
          <w:bCs/>
        </w:rPr>
        <w:t xml:space="preserve">For  </w:t>
      </w:r>
      <w:r w:rsidRPr="008F7719">
        <w:rPr>
          <w:rFonts w:hint="eastAsia"/>
          <w:b/>
          <w:bCs/>
        </w:rPr>
        <w:t>asymmetric</w:t>
      </w:r>
      <w:proofErr w:type="gramEnd"/>
      <w:r w:rsidRPr="008F7719">
        <w:rPr>
          <w:rFonts w:hint="eastAsia"/>
          <w:b/>
          <w:bCs/>
        </w:rPr>
        <w:t xml:space="preserve"> DL </w:t>
      </w:r>
      <w:proofErr w:type="spellStart"/>
      <w:r w:rsidRPr="008F7719">
        <w:rPr>
          <w:rFonts w:hint="eastAsia"/>
          <w:b/>
          <w:bCs/>
        </w:rPr>
        <w:t>sTRP</w:t>
      </w:r>
      <w:proofErr w:type="spellEnd"/>
      <w:r w:rsidRPr="008F7719">
        <w:rPr>
          <w:rFonts w:hint="eastAsia"/>
          <w:b/>
          <w:bCs/>
        </w:rPr>
        <w:t xml:space="preserve">/UL </w:t>
      </w:r>
      <w:proofErr w:type="spellStart"/>
      <w:r w:rsidRPr="008F7719">
        <w:rPr>
          <w:rFonts w:hint="eastAsia"/>
          <w:b/>
          <w:bCs/>
        </w:rPr>
        <w:t>mTRP</w:t>
      </w:r>
      <w:proofErr w:type="spellEnd"/>
      <w:r w:rsidRPr="008F7719">
        <w:rPr>
          <w:rFonts w:hint="eastAsia"/>
          <w:b/>
          <w:bCs/>
        </w:rPr>
        <w:t xml:space="preserve"> deployment </w:t>
      </w:r>
      <w:r w:rsidRPr="008F7719">
        <w:rPr>
          <w:b/>
          <w:bCs/>
        </w:rPr>
        <w:t xml:space="preserve">with two TAs, </w:t>
      </w:r>
      <w:r w:rsidRPr="008F7719">
        <w:rPr>
          <w:rFonts w:hint="eastAsia"/>
          <w:b/>
          <w:bCs/>
          <w:lang w:val="en-US" w:eastAsia="zh-CN"/>
        </w:rPr>
        <w:t>for the scenario that UE is not configured with PL offset in joint/UL TCI state(s) and UE may expect to receive SSB from UL TRP(s)</w:t>
      </w:r>
      <w:r w:rsidRPr="008F7719">
        <w:rPr>
          <w:b/>
          <w:bCs/>
        </w:rPr>
        <w:t xml:space="preserve">, </w:t>
      </w:r>
      <w:r w:rsidRPr="008F7719">
        <w:rPr>
          <w:rFonts w:eastAsia="Calibri"/>
          <w:b/>
          <w:bCs/>
          <w:lang w:eastAsia="zh-CN"/>
        </w:rPr>
        <w:t xml:space="preserve">for the case UE is configured with </w:t>
      </w:r>
      <w:r w:rsidRPr="008F7719">
        <w:rPr>
          <w:rFonts w:eastAsia="Calibri"/>
          <w:b/>
          <w:bCs/>
          <w:i/>
          <w:iCs/>
          <w:lang w:eastAsia="zh-CN"/>
        </w:rPr>
        <w:t>SSB-MTC-</w:t>
      </w:r>
      <w:proofErr w:type="spellStart"/>
      <w:r w:rsidRPr="008F7719">
        <w:rPr>
          <w:rFonts w:eastAsia="Calibri"/>
          <w:b/>
          <w:bCs/>
          <w:i/>
          <w:iCs/>
          <w:lang w:eastAsia="zh-CN"/>
        </w:rPr>
        <w:t>additionalPCI</w:t>
      </w:r>
      <w:proofErr w:type="spellEnd"/>
      <w:r w:rsidRPr="008F7719">
        <w:rPr>
          <w:rFonts w:eastAsia="Calibri" w:hint="eastAsia"/>
          <w:b/>
          <w:bCs/>
          <w:i/>
          <w:iCs/>
          <w:lang w:val="en-US" w:eastAsia="zh-CN"/>
        </w:rPr>
        <w:t xml:space="preserve">, </w:t>
      </w:r>
      <w:r w:rsidRPr="008F7719">
        <w:rPr>
          <w:b/>
          <w:bCs/>
        </w:rPr>
        <w:t>the reference point for PRACH transmission triggered by PDCCH order,</w:t>
      </w:r>
    </w:p>
    <w:p w14:paraId="0DA13C9F" w14:textId="77777777" w:rsidR="008F7719" w:rsidRPr="008F7719" w:rsidRDefault="008F7719" w:rsidP="008F7719">
      <w:pPr>
        <w:pStyle w:val="B1"/>
        <w:ind w:left="456" w:firstLine="0"/>
        <w:jc w:val="both"/>
        <w:rPr>
          <w:b/>
          <w:bCs/>
        </w:rPr>
      </w:pPr>
      <w:r w:rsidRPr="008F7719">
        <w:rPr>
          <w:rFonts w:eastAsia="MS Mincho"/>
          <w:b/>
          <w:bCs/>
          <w:lang w:eastAsia="zh-CN"/>
        </w:rPr>
        <w:t>-</w:t>
      </w:r>
      <w:r w:rsidRPr="008F7719">
        <w:rPr>
          <w:rFonts w:eastAsia="MS Mincho"/>
          <w:b/>
          <w:bCs/>
          <w:lang w:eastAsia="zh-CN"/>
        </w:rPr>
        <w:tab/>
      </w:r>
      <w:r w:rsidRPr="008F7719">
        <w:rPr>
          <w:b/>
          <w:bCs/>
        </w:rPr>
        <w:t xml:space="preserve">if “PRACH association indicator” </w:t>
      </w:r>
      <w:r w:rsidRPr="008F7719">
        <w:rPr>
          <w:rFonts w:eastAsia="Calibri"/>
          <w:b/>
          <w:bCs/>
          <w:lang w:eastAsia="zh-CN"/>
        </w:rPr>
        <w:t>in DCI format 1_0</w:t>
      </w:r>
      <w:r w:rsidRPr="008F7719">
        <w:rPr>
          <w:rFonts w:eastAsia="Calibri" w:hint="eastAsia"/>
          <w:b/>
          <w:bCs/>
          <w:lang w:val="en-US" w:eastAsia="zh-CN"/>
        </w:rPr>
        <w:t xml:space="preserve"> </w:t>
      </w:r>
      <w:r w:rsidRPr="008F7719">
        <w:rPr>
          <w:b/>
          <w:bCs/>
        </w:rPr>
        <w:t>is 0, the reference timing is the first detected path (in time) of one of the corresponding downlink reference signal(s) of DL TCI state(s) of the reference cell associated with the first TAG.</w:t>
      </w:r>
    </w:p>
    <w:p w14:paraId="7D9F5688" w14:textId="77777777" w:rsidR="008F7719" w:rsidRPr="008F7719" w:rsidRDefault="008F7719" w:rsidP="008F7719">
      <w:pPr>
        <w:pStyle w:val="B1"/>
        <w:ind w:left="456" w:firstLine="0"/>
        <w:jc w:val="both"/>
        <w:rPr>
          <w:b/>
          <w:bCs/>
        </w:rPr>
      </w:pPr>
      <w:r w:rsidRPr="008F7719">
        <w:rPr>
          <w:rFonts w:eastAsia="MS Mincho"/>
          <w:b/>
          <w:bCs/>
          <w:lang w:eastAsia="zh-CN"/>
        </w:rPr>
        <w:t>-</w:t>
      </w:r>
      <w:r w:rsidRPr="008F7719">
        <w:rPr>
          <w:rFonts w:eastAsia="MS Mincho"/>
          <w:b/>
          <w:bCs/>
          <w:lang w:eastAsia="zh-CN"/>
        </w:rPr>
        <w:tab/>
      </w:r>
      <w:r w:rsidRPr="008F7719">
        <w:rPr>
          <w:b/>
          <w:bCs/>
        </w:rPr>
        <w:t xml:space="preserve">if “PRACH association indicator” </w:t>
      </w:r>
      <w:r w:rsidRPr="008F7719">
        <w:rPr>
          <w:rFonts w:eastAsia="Yu Mincho"/>
          <w:b/>
          <w:bCs/>
          <w:lang w:eastAsia="zh-CN"/>
        </w:rPr>
        <w:t>in DCI format 1_0</w:t>
      </w:r>
      <w:r w:rsidRPr="008F7719">
        <w:rPr>
          <w:rFonts w:eastAsia="Yu Mincho" w:hint="eastAsia"/>
          <w:b/>
          <w:bCs/>
          <w:lang w:val="en-US" w:eastAsia="zh-CN"/>
        </w:rPr>
        <w:t xml:space="preserve"> </w:t>
      </w:r>
      <w:r w:rsidRPr="008F7719">
        <w:rPr>
          <w:b/>
          <w:bCs/>
        </w:rPr>
        <w:t xml:space="preserve">is 1, the reference timing is the first detected path (in time) of one of the corresponding downlink reference signal(s) of DL </w:t>
      </w:r>
      <w:r w:rsidRPr="008F7719">
        <w:rPr>
          <w:rFonts w:hint="eastAsia"/>
          <w:b/>
          <w:bCs/>
          <w:lang w:val="en-US" w:eastAsia="zh-CN"/>
        </w:rPr>
        <w:t xml:space="preserve">or </w:t>
      </w:r>
      <w:r w:rsidRPr="008F7719">
        <w:rPr>
          <w:b/>
          <w:bCs/>
        </w:rPr>
        <w:t>TCI state(s) of the reference cell associated with the second TAG.</w:t>
      </w:r>
    </w:p>
    <w:p w14:paraId="57FE241B" w14:textId="23786611" w:rsidR="008F7719" w:rsidRPr="008F7719" w:rsidRDefault="008F7719" w:rsidP="008F7719">
      <w:pPr>
        <w:rPr>
          <w:bCs/>
          <w:color w:val="FF0000"/>
        </w:rPr>
      </w:pPr>
      <w:r w:rsidRPr="00720BB7">
        <w:rPr>
          <w:rFonts w:hint="eastAsia"/>
          <w:bCs/>
          <w:color w:val="FF0000"/>
        </w:rPr>
        <w:t>-</w:t>
      </w:r>
      <w:r w:rsidRPr="00720BB7">
        <w:rPr>
          <w:bCs/>
          <w:color w:val="FF0000"/>
        </w:rPr>
        <w:t>-----------------------------------------------------------</w:t>
      </w:r>
      <w:r>
        <w:rPr>
          <w:bCs/>
          <w:color w:val="FF0000"/>
        </w:rPr>
        <w:t>T</w:t>
      </w:r>
      <w:r w:rsidRPr="00720BB7">
        <w:rPr>
          <w:bCs/>
          <w:color w:val="FF0000"/>
        </w:rPr>
        <w:t>ext proposal-------------------------------------------------------------------</w:t>
      </w:r>
    </w:p>
    <w:p w14:paraId="61FC3516" w14:textId="58D69B8C" w:rsidR="00DF0231" w:rsidRPr="002D2977" w:rsidRDefault="00D444FD" w:rsidP="00DF0231">
      <w:pPr>
        <w:pStyle w:val="1"/>
        <w:tabs>
          <w:tab w:val="clear" w:pos="432"/>
        </w:tabs>
        <w:ind w:left="0" w:firstLine="0"/>
        <w:rPr>
          <w:lang w:val="en-US"/>
        </w:rPr>
      </w:pPr>
      <w:r>
        <w:rPr>
          <w:lang w:val="en-US"/>
        </w:rPr>
        <w:t xml:space="preserve">4. </w:t>
      </w:r>
      <w:r w:rsidR="00DF0231"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1E885B18" w14:textId="4489AB87" w:rsidR="000A078B" w:rsidRPr="00AC17B5" w:rsidRDefault="005535D6">
      <w:pPr>
        <w:rPr>
          <w:rFonts w:eastAsiaTheme="minorEastAsia"/>
          <w:lang w:eastAsia="zh-CN"/>
        </w:rPr>
      </w:pPr>
      <w:r>
        <w:rPr>
          <w:rFonts w:eastAsiaTheme="minorEastAsia"/>
          <w:lang w:eastAsia="zh-CN"/>
        </w:rPr>
        <w:t>[</w:t>
      </w:r>
      <w:r w:rsidR="007F406E">
        <w:rPr>
          <w:rFonts w:eastAsiaTheme="minorEastAsia"/>
          <w:lang w:eastAsia="zh-CN"/>
        </w:rPr>
        <w:t>2</w:t>
      </w:r>
      <w:r>
        <w:rPr>
          <w:rFonts w:eastAsiaTheme="minorEastAsia"/>
          <w:lang w:eastAsia="zh-CN"/>
        </w:rPr>
        <w:t xml:space="preserve">] </w:t>
      </w:r>
      <w:r w:rsidR="00BA25DF" w:rsidRPr="00BA25DF">
        <w:rPr>
          <w:rFonts w:eastAsiaTheme="minorEastAsia"/>
          <w:lang w:eastAsia="zh-CN"/>
        </w:rPr>
        <w:t>R4-2508272</w:t>
      </w:r>
      <w:r w:rsidR="009039D2">
        <w:rPr>
          <w:rFonts w:eastAsiaTheme="minorEastAsia"/>
          <w:lang w:eastAsia="zh-CN"/>
        </w:rPr>
        <w:t xml:space="preserve"> </w:t>
      </w:r>
      <w:r w:rsidRPr="005535D6">
        <w:rPr>
          <w:rFonts w:eastAsiaTheme="minorEastAsia"/>
          <w:lang w:eastAsia="zh-CN"/>
        </w:rPr>
        <w:t>WF on RRM requirements for NR_MIMO_Ph5_Part2</w:t>
      </w: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5A717" w14:textId="77777777" w:rsidR="009261D6" w:rsidRDefault="009261D6">
      <w:pPr>
        <w:spacing w:after="0"/>
      </w:pPr>
      <w:r>
        <w:separator/>
      </w:r>
    </w:p>
  </w:endnote>
  <w:endnote w:type="continuationSeparator" w:id="0">
    <w:p w14:paraId="6B121C7A" w14:textId="77777777" w:rsidR="009261D6" w:rsidRDefault="009261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7A15" w14:textId="77777777" w:rsidR="009261D6" w:rsidRDefault="009261D6">
      <w:pPr>
        <w:spacing w:after="0"/>
      </w:pPr>
      <w:r>
        <w:separator/>
      </w:r>
    </w:p>
  </w:footnote>
  <w:footnote w:type="continuationSeparator" w:id="0">
    <w:p w14:paraId="733714D9" w14:textId="77777777" w:rsidR="009261D6" w:rsidRDefault="009261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E1"/>
    <w:multiLevelType w:val="hybridMultilevel"/>
    <w:tmpl w:val="0D225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4173A1"/>
    <w:multiLevelType w:val="hybridMultilevel"/>
    <w:tmpl w:val="81CAA1BC"/>
    <w:lvl w:ilvl="0" w:tplc="BA7E06CC">
      <w:start w:val="45"/>
      <w:numFmt w:val="bullet"/>
      <w:lvlText w:val="-"/>
      <w:lvlJc w:val="left"/>
      <w:pPr>
        <w:ind w:left="456" w:hanging="360"/>
      </w:pPr>
      <w:rPr>
        <w:rFonts w:ascii="Times New Roman" w:eastAsia="宋体"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1">
      <w:start w:val="1"/>
      <w:numFmt w:val="bullet"/>
      <w:lvlText w:val=""/>
      <w:lvlJc w:val="left"/>
      <w:pPr>
        <w:ind w:left="1356" w:hanging="420"/>
      </w:pPr>
      <w:rPr>
        <w:rFonts w:ascii="Symbol" w:hAnsi="Symbol"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abstractNum w:abstractNumId="5"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9"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2131B0"/>
    <w:multiLevelType w:val="hybridMultilevel"/>
    <w:tmpl w:val="3E243E70"/>
    <w:lvl w:ilvl="0" w:tplc="BA7E06CC">
      <w:start w:val="45"/>
      <w:numFmt w:val="bullet"/>
      <w:lvlText w:val="-"/>
      <w:lvlJc w:val="left"/>
      <w:pPr>
        <w:ind w:left="456" w:hanging="360"/>
      </w:pPr>
      <w:rPr>
        <w:rFonts w:ascii="Times New Roman" w:eastAsia="宋体"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num w:numId="1">
    <w:abstractNumId w:val="9"/>
  </w:num>
  <w:num w:numId="2">
    <w:abstractNumId w:val="20"/>
  </w:num>
  <w:num w:numId="3">
    <w:abstractNumId w:val="12"/>
  </w:num>
  <w:num w:numId="4">
    <w:abstractNumId w:val="1"/>
  </w:num>
  <w:num w:numId="5">
    <w:abstractNumId w:val="19"/>
  </w:num>
  <w:num w:numId="6">
    <w:abstractNumId w:val="16"/>
  </w:num>
  <w:num w:numId="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4"/>
  </w:num>
  <w:num w:numId="10">
    <w:abstractNumId w:val="8"/>
  </w:num>
  <w:num w:numId="11">
    <w:abstractNumId w:val="6"/>
  </w:num>
  <w:num w:numId="12">
    <w:abstractNumId w:val="2"/>
  </w:num>
  <w:num w:numId="13">
    <w:abstractNumId w:val="15"/>
  </w:num>
  <w:num w:numId="14">
    <w:abstractNumId w:val="11"/>
  </w:num>
  <w:num w:numId="15">
    <w:abstractNumId w:val="17"/>
  </w:num>
  <w:num w:numId="16">
    <w:abstractNumId w:val="10"/>
  </w:num>
  <w:num w:numId="17">
    <w:abstractNumId w:val="5"/>
  </w:num>
  <w:num w:numId="18">
    <w:abstractNumId w:val="3"/>
  </w:num>
  <w:num w:numId="19">
    <w:abstractNumId w:val="7"/>
  </w:num>
  <w:num w:numId="20">
    <w:abstractNumId w:val="12"/>
  </w:num>
  <w:num w:numId="21">
    <w:abstractNumId w:val="3"/>
  </w:num>
  <w:num w:numId="22">
    <w:abstractNumId w:val="12"/>
  </w:num>
  <w:num w:numId="23">
    <w:abstractNumId w:val="13"/>
  </w:num>
  <w:num w:numId="24">
    <w:abstractNumId w:val="21"/>
  </w:num>
  <w:num w:numId="25">
    <w:abstractNumId w:val="0"/>
  </w:num>
  <w:num w:numId="26">
    <w:abstractNumId w:val="13"/>
  </w:num>
  <w:num w:numId="27">
    <w:abstractNumId w:val="22"/>
  </w:num>
  <w:num w:numId="2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NKsFAL94HBItAAAA"/>
  </w:docVars>
  <w:rsids>
    <w:rsidRoot w:val="00A22790"/>
    <w:rsid w:val="0000127C"/>
    <w:rsid w:val="000028C4"/>
    <w:rsid w:val="0000290B"/>
    <w:rsid w:val="00002F48"/>
    <w:rsid w:val="00003EC2"/>
    <w:rsid w:val="00006064"/>
    <w:rsid w:val="00007577"/>
    <w:rsid w:val="000101C1"/>
    <w:rsid w:val="00012D7C"/>
    <w:rsid w:val="000131D4"/>
    <w:rsid w:val="0001683F"/>
    <w:rsid w:val="00021717"/>
    <w:rsid w:val="000235CC"/>
    <w:rsid w:val="00025036"/>
    <w:rsid w:val="00027AF7"/>
    <w:rsid w:val="00030A65"/>
    <w:rsid w:val="00030AFA"/>
    <w:rsid w:val="00032DDF"/>
    <w:rsid w:val="0003406E"/>
    <w:rsid w:val="00035B7C"/>
    <w:rsid w:val="00035D42"/>
    <w:rsid w:val="00040779"/>
    <w:rsid w:val="00041618"/>
    <w:rsid w:val="00041DDF"/>
    <w:rsid w:val="0004356B"/>
    <w:rsid w:val="00043EBA"/>
    <w:rsid w:val="0004558E"/>
    <w:rsid w:val="00045ABC"/>
    <w:rsid w:val="000461DA"/>
    <w:rsid w:val="00046496"/>
    <w:rsid w:val="00046547"/>
    <w:rsid w:val="00046908"/>
    <w:rsid w:val="00053904"/>
    <w:rsid w:val="00055B5D"/>
    <w:rsid w:val="000578AF"/>
    <w:rsid w:val="000635C9"/>
    <w:rsid w:val="00063A48"/>
    <w:rsid w:val="00063B55"/>
    <w:rsid w:val="00063E08"/>
    <w:rsid w:val="00066D98"/>
    <w:rsid w:val="000676A1"/>
    <w:rsid w:val="00067A48"/>
    <w:rsid w:val="00067B89"/>
    <w:rsid w:val="00072C51"/>
    <w:rsid w:val="000731A5"/>
    <w:rsid w:val="00076C0A"/>
    <w:rsid w:val="00080187"/>
    <w:rsid w:val="0008165F"/>
    <w:rsid w:val="00084E32"/>
    <w:rsid w:val="00085E8F"/>
    <w:rsid w:val="00086874"/>
    <w:rsid w:val="0008732B"/>
    <w:rsid w:val="00087858"/>
    <w:rsid w:val="000903D2"/>
    <w:rsid w:val="00092907"/>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73FA"/>
    <w:rsid w:val="000D0053"/>
    <w:rsid w:val="000D0E13"/>
    <w:rsid w:val="000D2930"/>
    <w:rsid w:val="000D3391"/>
    <w:rsid w:val="000D4843"/>
    <w:rsid w:val="000D577F"/>
    <w:rsid w:val="000D59F6"/>
    <w:rsid w:val="000D6B9B"/>
    <w:rsid w:val="000D7EA1"/>
    <w:rsid w:val="000E0A8A"/>
    <w:rsid w:val="000E21BE"/>
    <w:rsid w:val="000E2C03"/>
    <w:rsid w:val="000E331A"/>
    <w:rsid w:val="000E756F"/>
    <w:rsid w:val="000F04C6"/>
    <w:rsid w:val="000F39EE"/>
    <w:rsid w:val="000F4FBF"/>
    <w:rsid w:val="000F7679"/>
    <w:rsid w:val="000F790A"/>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46E0"/>
    <w:rsid w:val="00146DF3"/>
    <w:rsid w:val="00151949"/>
    <w:rsid w:val="00152334"/>
    <w:rsid w:val="00152989"/>
    <w:rsid w:val="00152CB0"/>
    <w:rsid w:val="001531EC"/>
    <w:rsid w:val="00153CFF"/>
    <w:rsid w:val="00161733"/>
    <w:rsid w:val="00161981"/>
    <w:rsid w:val="00163083"/>
    <w:rsid w:val="00163724"/>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3A6C"/>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C18"/>
    <w:rsid w:val="00234AA1"/>
    <w:rsid w:val="002364E2"/>
    <w:rsid w:val="0023759B"/>
    <w:rsid w:val="00241259"/>
    <w:rsid w:val="00241980"/>
    <w:rsid w:val="00242BA3"/>
    <w:rsid w:val="00243552"/>
    <w:rsid w:val="00243BFC"/>
    <w:rsid w:val="002448B0"/>
    <w:rsid w:val="002454B4"/>
    <w:rsid w:val="00245810"/>
    <w:rsid w:val="00246EB9"/>
    <w:rsid w:val="00247C4E"/>
    <w:rsid w:val="00250AA1"/>
    <w:rsid w:val="00254F38"/>
    <w:rsid w:val="00255037"/>
    <w:rsid w:val="002573AC"/>
    <w:rsid w:val="002618DC"/>
    <w:rsid w:val="00267A91"/>
    <w:rsid w:val="00267D3F"/>
    <w:rsid w:val="00272F1F"/>
    <w:rsid w:val="0027365E"/>
    <w:rsid w:val="002736F0"/>
    <w:rsid w:val="002806CA"/>
    <w:rsid w:val="002825C6"/>
    <w:rsid w:val="00282D3C"/>
    <w:rsid w:val="00282F6D"/>
    <w:rsid w:val="00285F00"/>
    <w:rsid w:val="00290B5F"/>
    <w:rsid w:val="00291198"/>
    <w:rsid w:val="00291DAC"/>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4CDE"/>
    <w:rsid w:val="003158EC"/>
    <w:rsid w:val="00315B32"/>
    <w:rsid w:val="00321181"/>
    <w:rsid w:val="00322CBC"/>
    <w:rsid w:val="00323702"/>
    <w:rsid w:val="003353B6"/>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D85"/>
    <w:rsid w:val="003A594A"/>
    <w:rsid w:val="003A5CBC"/>
    <w:rsid w:val="003A5E2B"/>
    <w:rsid w:val="003B169F"/>
    <w:rsid w:val="003B1D4E"/>
    <w:rsid w:val="003B3884"/>
    <w:rsid w:val="003B4A18"/>
    <w:rsid w:val="003B4E23"/>
    <w:rsid w:val="003B70E8"/>
    <w:rsid w:val="003B7FD8"/>
    <w:rsid w:val="003C092B"/>
    <w:rsid w:val="003C0E55"/>
    <w:rsid w:val="003C2B40"/>
    <w:rsid w:val="003C48F9"/>
    <w:rsid w:val="003C509B"/>
    <w:rsid w:val="003C5352"/>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2137"/>
    <w:rsid w:val="00404A77"/>
    <w:rsid w:val="00404A93"/>
    <w:rsid w:val="00405D16"/>
    <w:rsid w:val="004111AF"/>
    <w:rsid w:val="00411BBF"/>
    <w:rsid w:val="00412C4D"/>
    <w:rsid w:val="00415933"/>
    <w:rsid w:val="0041604F"/>
    <w:rsid w:val="00417813"/>
    <w:rsid w:val="00420459"/>
    <w:rsid w:val="00423683"/>
    <w:rsid w:val="00423FB0"/>
    <w:rsid w:val="00426FA1"/>
    <w:rsid w:val="004273E7"/>
    <w:rsid w:val="00427AAF"/>
    <w:rsid w:val="00430F24"/>
    <w:rsid w:val="00433560"/>
    <w:rsid w:val="0043396B"/>
    <w:rsid w:val="00435D65"/>
    <w:rsid w:val="00435EBD"/>
    <w:rsid w:val="0043678E"/>
    <w:rsid w:val="004420B7"/>
    <w:rsid w:val="00447A79"/>
    <w:rsid w:val="004507F8"/>
    <w:rsid w:val="00451B80"/>
    <w:rsid w:val="0045581F"/>
    <w:rsid w:val="00455DD9"/>
    <w:rsid w:val="00455FD0"/>
    <w:rsid w:val="004569BB"/>
    <w:rsid w:val="004608D6"/>
    <w:rsid w:val="00460F84"/>
    <w:rsid w:val="004625AF"/>
    <w:rsid w:val="00463743"/>
    <w:rsid w:val="00466D02"/>
    <w:rsid w:val="00470799"/>
    <w:rsid w:val="00471E01"/>
    <w:rsid w:val="004753AC"/>
    <w:rsid w:val="00475D4F"/>
    <w:rsid w:val="00477263"/>
    <w:rsid w:val="004800B2"/>
    <w:rsid w:val="00482BDE"/>
    <w:rsid w:val="00485549"/>
    <w:rsid w:val="00485B29"/>
    <w:rsid w:val="00485C17"/>
    <w:rsid w:val="00485D88"/>
    <w:rsid w:val="00486BF0"/>
    <w:rsid w:val="004922DF"/>
    <w:rsid w:val="00493850"/>
    <w:rsid w:val="00494BF2"/>
    <w:rsid w:val="0049501A"/>
    <w:rsid w:val="004A0CA4"/>
    <w:rsid w:val="004A0F19"/>
    <w:rsid w:val="004A29B2"/>
    <w:rsid w:val="004A40D0"/>
    <w:rsid w:val="004A4DC4"/>
    <w:rsid w:val="004A678E"/>
    <w:rsid w:val="004A7CF2"/>
    <w:rsid w:val="004A7F44"/>
    <w:rsid w:val="004B1ECE"/>
    <w:rsid w:val="004B285B"/>
    <w:rsid w:val="004B4633"/>
    <w:rsid w:val="004B465E"/>
    <w:rsid w:val="004B68F7"/>
    <w:rsid w:val="004C11F4"/>
    <w:rsid w:val="004C3398"/>
    <w:rsid w:val="004C4868"/>
    <w:rsid w:val="004C731E"/>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55E"/>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5144"/>
    <w:rsid w:val="00596067"/>
    <w:rsid w:val="005A2A55"/>
    <w:rsid w:val="005A2C70"/>
    <w:rsid w:val="005A456B"/>
    <w:rsid w:val="005A69EF"/>
    <w:rsid w:val="005A6C6C"/>
    <w:rsid w:val="005A6EF7"/>
    <w:rsid w:val="005A7320"/>
    <w:rsid w:val="005B0D68"/>
    <w:rsid w:val="005B1B37"/>
    <w:rsid w:val="005B1E97"/>
    <w:rsid w:val="005B305F"/>
    <w:rsid w:val="005B6053"/>
    <w:rsid w:val="005C2782"/>
    <w:rsid w:val="005C337F"/>
    <w:rsid w:val="005C64C1"/>
    <w:rsid w:val="005D11C7"/>
    <w:rsid w:val="005D15A2"/>
    <w:rsid w:val="005D1EA8"/>
    <w:rsid w:val="005D2235"/>
    <w:rsid w:val="005D231A"/>
    <w:rsid w:val="005D34FC"/>
    <w:rsid w:val="005D3DC0"/>
    <w:rsid w:val="005D4AB0"/>
    <w:rsid w:val="005D6BEF"/>
    <w:rsid w:val="005D6E8D"/>
    <w:rsid w:val="005E246E"/>
    <w:rsid w:val="005E29AA"/>
    <w:rsid w:val="005E3291"/>
    <w:rsid w:val="005E4CCD"/>
    <w:rsid w:val="005E65B2"/>
    <w:rsid w:val="005F0C3F"/>
    <w:rsid w:val="005F2B4D"/>
    <w:rsid w:val="005F49F4"/>
    <w:rsid w:val="005F5231"/>
    <w:rsid w:val="005F74CF"/>
    <w:rsid w:val="005F7678"/>
    <w:rsid w:val="005F7CC1"/>
    <w:rsid w:val="00600FE2"/>
    <w:rsid w:val="006012BB"/>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69A2"/>
    <w:rsid w:val="006770FF"/>
    <w:rsid w:val="00677991"/>
    <w:rsid w:val="00681F59"/>
    <w:rsid w:val="00682402"/>
    <w:rsid w:val="0068610B"/>
    <w:rsid w:val="006901CA"/>
    <w:rsid w:val="00690B6F"/>
    <w:rsid w:val="006916D6"/>
    <w:rsid w:val="00696A74"/>
    <w:rsid w:val="006A073F"/>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0F73"/>
    <w:rsid w:val="00701598"/>
    <w:rsid w:val="007028B4"/>
    <w:rsid w:val="00702FA5"/>
    <w:rsid w:val="00703B4D"/>
    <w:rsid w:val="00703FB2"/>
    <w:rsid w:val="007069DA"/>
    <w:rsid w:val="0070776F"/>
    <w:rsid w:val="00707CBE"/>
    <w:rsid w:val="00712395"/>
    <w:rsid w:val="00712608"/>
    <w:rsid w:val="00714064"/>
    <w:rsid w:val="0071631E"/>
    <w:rsid w:val="007166C4"/>
    <w:rsid w:val="00716AFD"/>
    <w:rsid w:val="00716FCB"/>
    <w:rsid w:val="007200C7"/>
    <w:rsid w:val="007236A7"/>
    <w:rsid w:val="00723883"/>
    <w:rsid w:val="00724F47"/>
    <w:rsid w:val="0072632E"/>
    <w:rsid w:val="00727371"/>
    <w:rsid w:val="007279BD"/>
    <w:rsid w:val="007300B6"/>
    <w:rsid w:val="00730D51"/>
    <w:rsid w:val="0073115C"/>
    <w:rsid w:val="00732D90"/>
    <w:rsid w:val="007334B6"/>
    <w:rsid w:val="00734B34"/>
    <w:rsid w:val="00736D84"/>
    <w:rsid w:val="007405BE"/>
    <w:rsid w:val="007418A9"/>
    <w:rsid w:val="00743256"/>
    <w:rsid w:val="00743449"/>
    <w:rsid w:val="00744C8A"/>
    <w:rsid w:val="00745078"/>
    <w:rsid w:val="007469EA"/>
    <w:rsid w:val="00746E4A"/>
    <w:rsid w:val="00747C34"/>
    <w:rsid w:val="00751E52"/>
    <w:rsid w:val="00754FF5"/>
    <w:rsid w:val="00761C1F"/>
    <w:rsid w:val="00763EF7"/>
    <w:rsid w:val="00766048"/>
    <w:rsid w:val="007669B9"/>
    <w:rsid w:val="0077039D"/>
    <w:rsid w:val="0077068C"/>
    <w:rsid w:val="007711B8"/>
    <w:rsid w:val="0077159B"/>
    <w:rsid w:val="00771C04"/>
    <w:rsid w:val="00771E1C"/>
    <w:rsid w:val="00781834"/>
    <w:rsid w:val="00781E33"/>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119C"/>
    <w:rsid w:val="007B18BC"/>
    <w:rsid w:val="007B2FEA"/>
    <w:rsid w:val="007B3DC0"/>
    <w:rsid w:val="007B57F3"/>
    <w:rsid w:val="007B7B6A"/>
    <w:rsid w:val="007C0D2E"/>
    <w:rsid w:val="007C105A"/>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4622"/>
    <w:rsid w:val="007E5F97"/>
    <w:rsid w:val="007E62E3"/>
    <w:rsid w:val="007E67EC"/>
    <w:rsid w:val="007E6ED3"/>
    <w:rsid w:val="007F045C"/>
    <w:rsid w:val="007F178A"/>
    <w:rsid w:val="007F2371"/>
    <w:rsid w:val="007F2E6A"/>
    <w:rsid w:val="007F406E"/>
    <w:rsid w:val="007F57CC"/>
    <w:rsid w:val="007F6549"/>
    <w:rsid w:val="007F7393"/>
    <w:rsid w:val="007F7CA2"/>
    <w:rsid w:val="007F7E14"/>
    <w:rsid w:val="008001CA"/>
    <w:rsid w:val="00801EB4"/>
    <w:rsid w:val="00804558"/>
    <w:rsid w:val="00804945"/>
    <w:rsid w:val="00805386"/>
    <w:rsid w:val="00806D16"/>
    <w:rsid w:val="00807F39"/>
    <w:rsid w:val="00814B83"/>
    <w:rsid w:val="008176F7"/>
    <w:rsid w:val="00817A1B"/>
    <w:rsid w:val="0082014F"/>
    <w:rsid w:val="0082026A"/>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165"/>
    <w:rsid w:val="00841386"/>
    <w:rsid w:val="00843BDC"/>
    <w:rsid w:val="00843E3D"/>
    <w:rsid w:val="008446CE"/>
    <w:rsid w:val="00845927"/>
    <w:rsid w:val="00846FAD"/>
    <w:rsid w:val="00850948"/>
    <w:rsid w:val="00851458"/>
    <w:rsid w:val="00852630"/>
    <w:rsid w:val="00857FEB"/>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C0F"/>
    <w:rsid w:val="008A4FA1"/>
    <w:rsid w:val="008A6233"/>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3EC1"/>
    <w:rsid w:val="008D4DE5"/>
    <w:rsid w:val="008D55C5"/>
    <w:rsid w:val="008E2591"/>
    <w:rsid w:val="008E446A"/>
    <w:rsid w:val="008E4FF3"/>
    <w:rsid w:val="008E556B"/>
    <w:rsid w:val="008E5C09"/>
    <w:rsid w:val="008E79C6"/>
    <w:rsid w:val="008E7BEF"/>
    <w:rsid w:val="008F3787"/>
    <w:rsid w:val="008F37B0"/>
    <w:rsid w:val="008F37CA"/>
    <w:rsid w:val="008F4CD0"/>
    <w:rsid w:val="008F67CF"/>
    <w:rsid w:val="008F7719"/>
    <w:rsid w:val="00901AF1"/>
    <w:rsid w:val="00902B5D"/>
    <w:rsid w:val="009039D2"/>
    <w:rsid w:val="00904C87"/>
    <w:rsid w:val="00907224"/>
    <w:rsid w:val="0090797C"/>
    <w:rsid w:val="009079E6"/>
    <w:rsid w:val="00911637"/>
    <w:rsid w:val="009118FA"/>
    <w:rsid w:val="00912789"/>
    <w:rsid w:val="00914A03"/>
    <w:rsid w:val="00915DEA"/>
    <w:rsid w:val="0092003C"/>
    <w:rsid w:val="0092386A"/>
    <w:rsid w:val="00923CC3"/>
    <w:rsid w:val="0092433F"/>
    <w:rsid w:val="00924EC7"/>
    <w:rsid w:val="00925464"/>
    <w:rsid w:val="009261D6"/>
    <w:rsid w:val="00931830"/>
    <w:rsid w:val="0093254C"/>
    <w:rsid w:val="00932550"/>
    <w:rsid w:val="009333B5"/>
    <w:rsid w:val="00934E4B"/>
    <w:rsid w:val="00934F24"/>
    <w:rsid w:val="009366B5"/>
    <w:rsid w:val="00936EF6"/>
    <w:rsid w:val="0094300F"/>
    <w:rsid w:val="009450D8"/>
    <w:rsid w:val="0094519E"/>
    <w:rsid w:val="00946BF6"/>
    <w:rsid w:val="00952411"/>
    <w:rsid w:val="009524AD"/>
    <w:rsid w:val="00957098"/>
    <w:rsid w:val="009612DB"/>
    <w:rsid w:val="00962023"/>
    <w:rsid w:val="009660E3"/>
    <w:rsid w:val="00966193"/>
    <w:rsid w:val="009676F6"/>
    <w:rsid w:val="009708D0"/>
    <w:rsid w:val="0097280F"/>
    <w:rsid w:val="00972D26"/>
    <w:rsid w:val="00973C4C"/>
    <w:rsid w:val="00974C3E"/>
    <w:rsid w:val="00980B08"/>
    <w:rsid w:val="009814D6"/>
    <w:rsid w:val="00981BF1"/>
    <w:rsid w:val="00984C43"/>
    <w:rsid w:val="00986CD2"/>
    <w:rsid w:val="00987677"/>
    <w:rsid w:val="0099054D"/>
    <w:rsid w:val="0099102E"/>
    <w:rsid w:val="00992D3B"/>
    <w:rsid w:val="00993157"/>
    <w:rsid w:val="009967C5"/>
    <w:rsid w:val="009968CF"/>
    <w:rsid w:val="009A237B"/>
    <w:rsid w:val="009A355B"/>
    <w:rsid w:val="009A4B6B"/>
    <w:rsid w:val="009A5118"/>
    <w:rsid w:val="009A5D49"/>
    <w:rsid w:val="009A5F4B"/>
    <w:rsid w:val="009B0C7D"/>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D2"/>
    <w:rsid w:val="009E5023"/>
    <w:rsid w:val="009E589D"/>
    <w:rsid w:val="009E6763"/>
    <w:rsid w:val="009E6DC8"/>
    <w:rsid w:val="009E744D"/>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E3A"/>
    <w:rsid w:val="00A52889"/>
    <w:rsid w:val="00A53A40"/>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97C"/>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A13"/>
    <w:rsid w:val="00B0495D"/>
    <w:rsid w:val="00B05D42"/>
    <w:rsid w:val="00B07979"/>
    <w:rsid w:val="00B10C6E"/>
    <w:rsid w:val="00B1210E"/>
    <w:rsid w:val="00B1402B"/>
    <w:rsid w:val="00B22016"/>
    <w:rsid w:val="00B221C2"/>
    <w:rsid w:val="00B224EC"/>
    <w:rsid w:val="00B22563"/>
    <w:rsid w:val="00B23292"/>
    <w:rsid w:val="00B24CE8"/>
    <w:rsid w:val="00B26D02"/>
    <w:rsid w:val="00B307DD"/>
    <w:rsid w:val="00B33BF3"/>
    <w:rsid w:val="00B343A3"/>
    <w:rsid w:val="00B4059E"/>
    <w:rsid w:val="00B41E6D"/>
    <w:rsid w:val="00B42B9F"/>
    <w:rsid w:val="00B42DC7"/>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5288"/>
    <w:rsid w:val="00B76F4D"/>
    <w:rsid w:val="00B7736D"/>
    <w:rsid w:val="00B77412"/>
    <w:rsid w:val="00B77752"/>
    <w:rsid w:val="00B77CBC"/>
    <w:rsid w:val="00B77D55"/>
    <w:rsid w:val="00B83BC0"/>
    <w:rsid w:val="00B8567D"/>
    <w:rsid w:val="00B85912"/>
    <w:rsid w:val="00B87A6F"/>
    <w:rsid w:val="00B87BC9"/>
    <w:rsid w:val="00B91028"/>
    <w:rsid w:val="00B91712"/>
    <w:rsid w:val="00B91A90"/>
    <w:rsid w:val="00B92509"/>
    <w:rsid w:val="00B92AFF"/>
    <w:rsid w:val="00B9316D"/>
    <w:rsid w:val="00B96494"/>
    <w:rsid w:val="00B9763F"/>
    <w:rsid w:val="00BA0DC5"/>
    <w:rsid w:val="00BA0FB3"/>
    <w:rsid w:val="00BA25DF"/>
    <w:rsid w:val="00BA26A4"/>
    <w:rsid w:val="00BA3C63"/>
    <w:rsid w:val="00BA4C0A"/>
    <w:rsid w:val="00BB0AC5"/>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1EEF"/>
    <w:rsid w:val="00C12151"/>
    <w:rsid w:val="00C12EA5"/>
    <w:rsid w:val="00C14806"/>
    <w:rsid w:val="00C15E40"/>
    <w:rsid w:val="00C161BE"/>
    <w:rsid w:val="00C239E2"/>
    <w:rsid w:val="00C249D3"/>
    <w:rsid w:val="00C32655"/>
    <w:rsid w:val="00C338CA"/>
    <w:rsid w:val="00C35CB3"/>
    <w:rsid w:val="00C35E4B"/>
    <w:rsid w:val="00C37748"/>
    <w:rsid w:val="00C402BA"/>
    <w:rsid w:val="00C40543"/>
    <w:rsid w:val="00C42C09"/>
    <w:rsid w:val="00C45640"/>
    <w:rsid w:val="00C47296"/>
    <w:rsid w:val="00C477EF"/>
    <w:rsid w:val="00C501F6"/>
    <w:rsid w:val="00C50A0A"/>
    <w:rsid w:val="00C52358"/>
    <w:rsid w:val="00C53E11"/>
    <w:rsid w:val="00C572D7"/>
    <w:rsid w:val="00C60016"/>
    <w:rsid w:val="00C629BE"/>
    <w:rsid w:val="00C638D8"/>
    <w:rsid w:val="00C63D6B"/>
    <w:rsid w:val="00C64128"/>
    <w:rsid w:val="00C66707"/>
    <w:rsid w:val="00C671ED"/>
    <w:rsid w:val="00C710B7"/>
    <w:rsid w:val="00C7347A"/>
    <w:rsid w:val="00C73515"/>
    <w:rsid w:val="00C7368C"/>
    <w:rsid w:val="00C74442"/>
    <w:rsid w:val="00C754BC"/>
    <w:rsid w:val="00C75502"/>
    <w:rsid w:val="00C76E52"/>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A7C9F"/>
    <w:rsid w:val="00CB1848"/>
    <w:rsid w:val="00CB326D"/>
    <w:rsid w:val="00CB498B"/>
    <w:rsid w:val="00CB4F39"/>
    <w:rsid w:val="00CB610B"/>
    <w:rsid w:val="00CB6216"/>
    <w:rsid w:val="00CB65ED"/>
    <w:rsid w:val="00CB68D9"/>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4701"/>
    <w:rsid w:val="00CF5CE7"/>
    <w:rsid w:val="00CF5EF5"/>
    <w:rsid w:val="00CF6514"/>
    <w:rsid w:val="00CF7481"/>
    <w:rsid w:val="00CF7EE3"/>
    <w:rsid w:val="00D04320"/>
    <w:rsid w:val="00D0593C"/>
    <w:rsid w:val="00D0739E"/>
    <w:rsid w:val="00D11A77"/>
    <w:rsid w:val="00D13FC8"/>
    <w:rsid w:val="00D14E7C"/>
    <w:rsid w:val="00D222AF"/>
    <w:rsid w:val="00D224AA"/>
    <w:rsid w:val="00D26163"/>
    <w:rsid w:val="00D26534"/>
    <w:rsid w:val="00D26C8D"/>
    <w:rsid w:val="00D26DDA"/>
    <w:rsid w:val="00D3442D"/>
    <w:rsid w:val="00D34F1B"/>
    <w:rsid w:val="00D35ED3"/>
    <w:rsid w:val="00D374FD"/>
    <w:rsid w:val="00D41D2D"/>
    <w:rsid w:val="00D444FD"/>
    <w:rsid w:val="00D463A3"/>
    <w:rsid w:val="00D46A98"/>
    <w:rsid w:val="00D50358"/>
    <w:rsid w:val="00D50921"/>
    <w:rsid w:val="00D51833"/>
    <w:rsid w:val="00D55894"/>
    <w:rsid w:val="00D56B66"/>
    <w:rsid w:val="00D577DE"/>
    <w:rsid w:val="00D57BE5"/>
    <w:rsid w:val="00D62A82"/>
    <w:rsid w:val="00D631D5"/>
    <w:rsid w:val="00D65624"/>
    <w:rsid w:val="00D66E05"/>
    <w:rsid w:val="00D67ABE"/>
    <w:rsid w:val="00D70E16"/>
    <w:rsid w:val="00D721C2"/>
    <w:rsid w:val="00D73373"/>
    <w:rsid w:val="00D74CA3"/>
    <w:rsid w:val="00D7612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C552A"/>
    <w:rsid w:val="00DD0915"/>
    <w:rsid w:val="00DD1DFF"/>
    <w:rsid w:val="00DD33CF"/>
    <w:rsid w:val="00DD77D7"/>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6974"/>
    <w:rsid w:val="00E37468"/>
    <w:rsid w:val="00E37DC0"/>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67531"/>
    <w:rsid w:val="00E706B8"/>
    <w:rsid w:val="00E72064"/>
    <w:rsid w:val="00E73CC4"/>
    <w:rsid w:val="00E76A71"/>
    <w:rsid w:val="00E82ED7"/>
    <w:rsid w:val="00E83483"/>
    <w:rsid w:val="00E84CAF"/>
    <w:rsid w:val="00E85BF2"/>
    <w:rsid w:val="00E862E2"/>
    <w:rsid w:val="00E8785A"/>
    <w:rsid w:val="00E91110"/>
    <w:rsid w:val="00E9184C"/>
    <w:rsid w:val="00E91E42"/>
    <w:rsid w:val="00E92998"/>
    <w:rsid w:val="00E92AA7"/>
    <w:rsid w:val="00E94DD3"/>
    <w:rsid w:val="00E94FAC"/>
    <w:rsid w:val="00E96EC5"/>
    <w:rsid w:val="00EA127D"/>
    <w:rsid w:val="00EA2254"/>
    <w:rsid w:val="00EA49BA"/>
    <w:rsid w:val="00EA4E79"/>
    <w:rsid w:val="00EA5149"/>
    <w:rsid w:val="00EB02DF"/>
    <w:rsid w:val="00EB2795"/>
    <w:rsid w:val="00EB27BC"/>
    <w:rsid w:val="00EB3AEA"/>
    <w:rsid w:val="00EB7895"/>
    <w:rsid w:val="00EC42A1"/>
    <w:rsid w:val="00ED06AD"/>
    <w:rsid w:val="00ED06E2"/>
    <w:rsid w:val="00ED1FFF"/>
    <w:rsid w:val="00EE0153"/>
    <w:rsid w:val="00EE0C42"/>
    <w:rsid w:val="00EE1CF7"/>
    <w:rsid w:val="00EE22BF"/>
    <w:rsid w:val="00EE486E"/>
    <w:rsid w:val="00EE6F45"/>
    <w:rsid w:val="00EE7896"/>
    <w:rsid w:val="00EF0E38"/>
    <w:rsid w:val="00EF0E4A"/>
    <w:rsid w:val="00EF2DE4"/>
    <w:rsid w:val="00EF342C"/>
    <w:rsid w:val="00EF351A"/>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6E5F"/>
    <w:rsid w:val="00F2033F"/>
    <w:rsid w:val="00F204D3"/>
    <w:rsid w:val="00F20D63"/>
    <w:rsid w:val="00F22DF5"/>
    <w:rsid w:val="00F2531A"/>
    <w:rsid w:val="00F27688"/>
    <w:rsid w:val="00F303F4"/>
    <w:rsid w:val="00F31FA7"/>
    <w:rsid w:val="00F321DD"/>
    <w:rsid w:val="00F336B0"/>
    <w:rsid w:val="00F33D01"/>
    <w:rsid w:val="00F33DD0"/>
    <w:rsid w:val="00F34526"/>
    <w:rsid w:val="00F34C48"/>
    <w:rsid w:val="00F3511E"/>
    <w:rsid w:val="00F40DB6"/>
    <w:rsid w:val="00F413E7"/>
    <w:rsid w:val="00F42BFC"/>
    <w:rsid w:val="00F4362D"/>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4EA0"/>
    <w:rsid w:val="00F76B81"/>
    <w:rsid w:val="00F770D2"/>
    <w:rsid w:val="00F83F8A"/>
    <w:rsid w:val="00F87D53"/>
    <w:rsid w:val="00F941E7"/>
    <w:rsid w:val="00F949AB"/>
    <w:rsid w:val="00F94BA4"/>
    <w:rsid w:val="00F95262"/>
    <w:rsid w:val="00FA1028"/>
    <w:rsid w:val="00FA4943"/>
    <w:rsid w:val="00FA66E0"/>
    <w:rsid w:val="00FB03B2"/>
    <w:rsid w:val="00FB4CE4"/>
    <w:rsid w:val="00FB5F56"/>
    <w:rsid w:val="00FB6BD9"/>
    <w:rsid w:val="00FB755F"/>
    <w:rsid w:val="00FC0413"/>
    <w:rsid w:val="00FC0544"/>
    <w:rsid w:val="00FC0F9D"/>
    <w:rsid w:val="00FC3492"/>
    <w:rsid w:val="00FC4747"/>
    <w:rsid w:val="00FC496E"/>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7719"/>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99"/>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99"/>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88954127">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49373669">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65272805">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1749670">
      <w:bodyDiv w:val="1"/>
      <w:marLeft w:val="0"/>
      <w:marRight w:val="0"/>
      <w:marTop w:val="0"/>
      <w:marBottom w:val="0"/>
      <w:divBdr>
        <w:top w:val="none" w:sz="0" w:space="0" w:color="auto"/>
        <w:left w:val="none" w:sz="0" w:space="0" w:color="auto"/>
        <w:bottom w:val="none" w:sz="0" w:space="0" w:color="auto"/>
        <w:right w:val="none" w:sz="0" w:space="0" w:color="auto"/>
      </w:divBdr>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0873834">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1422013">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3068386">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80795-E6B2-41DB-80B2-92AC9FBA0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2279</Words>
  <Characters>12993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2025-08-15T09:22:00Z</dcterms:created>
  <dcterms:modified xsi:type="dcterms:W3CDTF">2025-08-15T09:25:00Z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