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52F3A" w14:textId="527086F9" w:rsidR="00A5057D" w:rsidRPr="00873854" w:rsidRDefault="00A5057D" w:rsidP="00A5057D">
      <w:pPr>
        <w:pStyle w:val="CRCoverPage"/>
        <w:tabs>
          <w:tab w:val="right" w:pos="9639"/>
        </w:tabs>
        <w:spacing w:after="0"/>
        <w:rPr>
          <w:b/>
          <w:noProof/>
          <w:sz w:val="24"/>
        </w:rPr>
      </w:pPr>
      <w:r>
        <w:rPr>
          <w:b/>
          <w:noProof/>
          <w:sz w:val="24"/>
        </w:rPr>
        <w:t>3GPP TSG-</w:t>
      </w:r>
      <w:r w:rsidRPr="00873854">
        <w:rPr>
          <w:rFonts w:hint="eastAsia"/>
          <w:b/>
          <w:noProof/>
          <w:sz w:val="24"/>
        </w:rPr>
        <w:t>RAN</w:t>
      </w:r>
      <w:r w:rsidRPr="00873854">
        <w:rPr>
          <w:b/>
          <w:noProof/>
          <w:sz w:val="24"/>
        </w:rPr>
        <w:t>4</w:t>
      </w:r>
      <w:r>
        <w:rPr>
          <w:b/>
          <w:noProof/>
          <w:sz w:val="24"/>
        </w:rPr>
        <w:t xml:space="preserve"> Meeting #</w:t>
      </w:r>
      <w:r w:rsidRPr="00873854">
        <w:rPr>
          <w:b/>
          <w:noProof/>
          <w:sz w:val="24"/>
        </w:rPr>
        <w:t>106</w:t>
      </w:r>
      <w:r>
        <w:rPr>
          <w:b/>
          <w:i/>
          <w:noProof/>
          <w:sz w:val="28"/>
        </w:rPr>
        <w:tab/>
      </w:r>
      <w:r w:rsidRPr="00873854">
        <w:rPr>
          <w:b/>
          <w:noProof/>
          <w:sz w:val="24"/>
          <w:lang w:val="en-US"/>
        </w:rPr>
        <w:t>R4</w:t>
      </w:r>
      <w:r>
        <w:t>-</w:t>
      </w:r>
      <w:r>
        <w:rPr>
          <w:b/>
          <w:noProof/>
          <w:sz w:val="24"/>
        </w:rPr>
        <w:t>25098</w:t>
      </w:r>
      <w:r w:rsidR="00E905EC">
        <w:rPr>
          <w:b/>
          <w:noProof/>
          <w:sz w:val="24"/>
        </w:rPr>
        <w:t>19</w:t>
      </w:r>
    </w:p>
    <w:p w14:paraId="6431C518" w14:textId="77777777" w:rsidR="00A5057D" w:rsidRPr="001257B0" w:rsidRDefault="00A5057D" w:rsidP="00A5057D">
      <w:pPr>
        <w:pStyle w:val="CRCoverPage"/>
        <w:outlineLvl w:val="0"/>
        <w:rPr>
          <w:b/>
          <w:noProof/>
          <w:sz w:val="24"/>
          <w:lang w:val="en-US"/>
        </w:rPr>
      </w:pPr>
      <w:r>
        <w:rPr>
          <w:b/>
          <w:noProof/>
          <w:sz w:val="24"/>
          <w:lang w:val="en-US"/>
        </w:rPr>
        <w:t>Bengaluru</w:t>
      </w:r>
      <w:r w:rsidRPr="001257B0">
        <w:rPr>
          <w:b/>
          <w:noProof/>
          <w:sz w:val="24"/>
          <w:lang w:val="en-US"/>
        </w:rPr>
        <w:t xml:space="preserve">, </w:t>
      </w:r>
      <w:r>
        <w:rPr>
          <w:b/>
          <w:noProof/>
          <w:sz w:val="24"/>
        </w:rPr>
        <w:t>India</w:t>
      </w:r>
      <w:r w:rsidRPr="001257B0">
        <w:rPr>
          <w:b/>
          <w:noProof/>
          <w:sz w:val="24"/>
          <w:lang w:val="en-US"/>
        </w:rPr>
        <w:t xml:space="preserve">, </w:t>
      </w:r>
      <w:r w:rsidR="00CA4AAE">
        <w:fldChar w:fldCharType="begin"/>
      </w:r>
      <w:r w:rsidR="00CA4AAE">
        <w:instrText xml:space="preserve"> DOCPROPERTY  StartDate  \* MERGEFORMAT </w:instrText>
      </w:r>
      <w:r w:rsidR="00CA4AAE">
        <w:fldChar w:fldCharType="separate"/>
      </w:r>
      <w:r>
        <w:rPr>
          <w:b/>
          <w:noProof/>
          <w:sz w:val="24"/>
        </w:rPr>
        <w:t>25</w:t>
      </w:r>
      <w:r w:rsidRPr="00122A36">
        <w:rPr>
          <w:b/>
          <w:noProof/>
          <w:sz w:val="24"/>
          <w:vertAlign w:val="superscript"/>
        </w:rPr>
        <w:t>th</w:t>
      </w:r>
      <w:r w:rsidRPr="00BA51D9">
        <w:rPr>
          <w:b/>
          <w:noProof/>
          <w:sz w:val="24"/>
        </w:rPr>
        <w:t xml:space="preserve"> </w:t>
      </w:r>
      <w:r>
        <w:rPr>
          <w:b/>
          <w:noProof/>
          <w:sz w:val="24"/>
        </w:rPr>
        <w:t>August</w:t>
      </w:r>
      <w:r w:rsidRPr="00BA51D9">
        <w:rPr>
          <w:b/>
          <w:noProof/>
          <w:sz w:val="24"/>
        </w:rPr>
        <w:t xml:space="preserve"> 2025</w:t>
      </w:r>
      <w:r w:rsidR="00CA4AAE">
        <w:rPr>
          <w:b/>
          <w:noProof/>
          <w:sz w:val="24"/>
        </w:rPr>
        <w:fldChar w:fldCharType="end"/>
      </w:r>
      <w:r>
        <w:rPr>
          <w:b/>
          <w:noProof/>
          <w:sz w:val="24"/>
        </w:rPr>
        <w:t xml:space="preserve"> – </w:t>
      </w:r>
      <w:r>
        <w:fldChar w:fldCharType="begin"/>
      </w:r>
      <w:r w:rsidRPr="001257B0">
        <w:rPr>
          <w:lang w:val="en-US"/>
        </w:rPr>
        <w:instrText xml:space="preserve"> DOCPROPERTY  EndDate  \* MERGEFORMAT </w:instrText>
      </w:r>
      <w:r>
        <w:fldChar w:fldCharType="separate"/>
      </w:r>
      <w:r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Pr="001257B0">
        <w:rPr>
          <w:b/>
          <w:noProof/>
          <w:sz w:val="24"/>
          <w:lang w:val="en-US"/>
        </w:rPr>
        <w:t xml:space="preserve"> 2025</w:t>
      </w:r>
      <w:r>
        <w:rPr>
          <w:b/>
          <w:noProof/>
          <w:sz w:val="24"/>
        </w:rPr>
        <w:fldChar w:fldCharType="end"/>
      </w:r>
    </w:p>
    <w:p w14:paraId="076B39F9" w14:textId="3A7C946C"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7.</w:t>
      </w:r>
      <w:r w:rsidR="00535B40">
        <w:rPr>
          <w:rFonts w:ascii="Arial" w:hAnsi="Arial" w:cs="Arial"/>
          <w:b/>
        </w:rPr>
        <w:t>1.2.2.1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445F62D3"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372ED9">
        <w:rPr>
          <w:rFonts w:ascii="Arial" w:hAnsi="Arial" w:cs="Arial"/>
          <w:b/>
          <w:sz w:val="24"/>
        </w:rPr>
        <w:t>Power domain enhancements for single carrier</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489AE567" w:rsidR="009B37B2" w:rsidRDefault="00825D14" w:rsidP="00F05C38">
      <w:pPr>
        <w:pStyle w:val="1"/>
        <w:numPr>
          <w:ilvl w:val="0"/>
          <w:numId w:val="4"/>
        </w:numPr>
        <w:rPr>
          <w:lang w:eastAsia="ja-JP"/>
        </w:rPr>
      </w:pPr>
      <w:r>
        <w:rPr>
          <w:rFonts w:hint="eastAsia"/>
          <w:lang w:eastAsia="ja-JP"/>
        </w:rPr>
        <w:t>Introduction</w:t>
      </w:r>
    </w:p>
    <w:p w14:paraId="795F7515" w14:textId="45AFB5E0" w:rsidR="00372ED9" w:rsidRDefault="00372ED9" w:rsidP="00372ED9">
      <w:pPr>
        <w:rPr>
          <w:rFonts w:eastAsiaTheme="minorEastAsia"/>
          <w:lang w:val="sv-SE" w:eastAsia="zh-CN"/>
        </w:rPr>
      </w:pPr>
      <w:r>
        <w:rPr>
          <w:rFonts w:eastAsiaTheme="minorEastAsia" w:hint="eastAsia"/>
          <w:lang w:val="sv-SE" w:eastAsia="zh-CN"/>
        </w:rPr>
        <w:t>I</w:t>
      </w:r>
      <w:r>
        <w:rPr>
          <w:rFonts w:eastAsiaTheme="minorEastAsia"/>
          <w:lang w:val="sv-SE" w:eastAsia="zh-CN"/>
        </w:rPr>
        <w:t>n Rel-19 UE RF WI, one of major objective was to study and specify power enhancement on single carrier with emission requirements relaxtion:</w:t>
      </w:r>
    </w:p>
    <w:tbl>
      <w:tblPr>
        <w:tblStyle w:val="afd"/>
        <w:tblW w:w="0" w:type="auto"/>
        <w:tblLook w:val="04A0" w:firstRow="1" w:lastRow="0" w:firstColumn="1" w:lastColumn="0" w:noHBand="0" w:noVBand="1"/>
      </w:tblPr>
      <w:tblGrid>
        <w:gridCol w:w="9631"/>
      </w:tblGrid>
      <w:tr w:rsidR="00372ED9" w14:paraId="149CFA1E" w14:textId="77777777" w:rsidTr="00372ED9">
        <w:tc>
          <w:tcPr>
            <w:tcW w:w="9631" w:type="dxa"/>
          </w:tcPr>
          <w:p w14:paraId="6ABCEE42" w14:textId="77777777" w:rsidR="00372ED9" w:rsidRPr="009957EF" w:rsidRDefault="00372ED9" w:rsidP="00F05C38">
            <w:pPr>
              <w:pStyle w:val="aff6"/>
              <w:widowControl w:val="0"/>
              <w:numPr>
                <w:ilvl w:val="0"/>
                <w:numId w:val="3"/>
              </w:numPr>
              <w:overflowPunct/>
              <w:autoSpaceDE/>
              <w:autoSpaceDN/>
              <w:adjustRightInd/>
              <w:spacing w:after="0" w:line="240" w:lineRule="auto"/>
              <w:ind w:firstLineChars="0"/>
              <w:textAlignment w:val="auto"/>
              <w:rPr>
                <w:sz w:val="16"/>
                <w:szCs w:val="16"/>
              </w:rPr>
            </w:pPr>
            <w:r w:rsidRPr="009957EF">
              <w:rPr>
                <w:rFonts w:hint="eastAsia"/>
                <w:sz w:val="16"/>
                <w:szCs w:val="16"/>
              </w:rPr>
              <w:t xml:space="preserve">Study </w:t>
            </w:r>
            <w:r w:rsidRPr="009957EF">
              <w:rPr>
                <w:sz w:val="16"/>
                <w:szCs w:val="16"/>
              </w:rPr>
              <w:t xml:space="preserve">the scenarios, </w:t>
            </w:r>
            <w:r w:rsidRPr="009957EF">
              <w:rPr>
                <w:rFonts w:hint="eastAsia"/>
                <w:sz w:val="16"/>
                <w:szCs w:val="16"/>
              </w:rPr>
              <w:t>and</w:t>
            </w:r>
            <w:r w:rsidRPr="009957EF">
              <w:rPr>
                <w:sz w:val="16"/>
                <w:szCs w:val="16"/>
              </w:rPr>
              <w:t xml:space="preserve"> if feasible,</w:t>
            </w:r>
            <w:r w:rsidRPr="009957EF">
              <w:rPr>
                <w:rFonts w:hint="eastAsia"/>
                <w:sz w:val="16"/>
                <w:szCs w:val="16"/>
              </w:rPr>
              <w:t xml:space="preserve"> sp</w:t>
            </w:r>
            <w:r w:rsidRPr="009957EF">
              <w:rPr>
                <w:sz w:val="16"/>
                <w:szCs w:val="16"/>
              </w:rPr>
              <w:t>ecify the power domain enhancement, e.g., MPR reduction, for PC2 and PC3 with applicable ACLR/SEM/spurious emission modification with BS indication for NR FR1 on a single UL carrier</w:t>
            </w:r>
          </w:p>
          <w:p w14:paraId="6D0D3982" w14:textId="77777777" w:rsidR="00372ED9" w:rsidRPr="009957EF" w:rsidRDefault="00372ED9" w:rsidP="00F05C38">
            <w:pPr>
              <w:pStyle w:val="aff6"/>
              <w:widowControl w:val="0"/>
              <w:numPr>
                <w:ilvl w:val="1"/>
                <w:numId w:val="3"/>
              </w:numPr>
              <w:overflowPunct/>
              <w:autoSpaceDE/>
              <w:autoSpaceDN/>
              <w:adjustRightInd/>
              <w:spacing w:after="0" w:line="240" w:lineRule="auto"/>
              <w:ind w:firstLineChars="0"/>
              <w:textAlignment w:val="auto"/>
              <w:rPr>
                <w:sz w:val="16"/>
                <w:szCs w:val="16"/>
              </w:rPr>
            </w:pPr>
            <w:r w:rsidRPr="009957EF">
              <w:rPr>
                <w:sz w:val="16"/>
                <w:szCs w:val="16"/>
              </w:rPr>
              <w:t>Include t</w:t>
            </w:r>
            <w:r w:rsidRPr="009957EF">
              <w:rPr>
                <w:rFonts w:hint="eastAsia"/>
                <w:sz w:val="16"/>
                <w:szCs w:val="16"/>
              </w:rPr>
              <w:t>he following scenarios</w:t>
            </w:r>
            <w:r w:rsidRPr="009957EF">
              <w:rPr>
                <w:sz w:val="16"/>
                <w:szCs w:val="16"/>
              </w:rPr>
              <w:t>:</w:t>
            </w:r>
          </w:p>
          <w:p w14:paraId="2F6420C5" w14:textId="77777777" w:rsidR="00372ED9" w:rsidRPr="009957EF" w:rsidRDefault="00372ED9" w:rsidP="00F05C38">
            <w:pPr>
              <w:pStyle w:val="aff6"/>
              <w:widowControl w:val="0"/>
              <w:numPr>
                <w:ilvl w:val="2"/>
                <w:numId w:val="3"/>
              </w:numPr>
              <w:overflowPunct/>
              <w:autoSpaceDE/>
              <w:autoSpaceDN/>
              <w:adjustRightInd/>
              <w:spacing w:after="0" w:line="240" w:lineRule="auto"/>
              <w:ind w:firstLineChars="0"/>
              <w:textAlignment w:val="auto"/>
              <w:rPr>
                <w:sz w:val="16"/>
                <w:szCs w:val="16"/>
              </w:rPr>
            </w:pPr>
            <w:r w:rsidRPr="009957EF">
              <w:rPr>
                <w:rFonts w:hint="eastAsia"/>
                <w:sz w:val="16"/>
                <w:szCs w:val="16"/>
              </w:rPr>
              <w:t>when there is no</w:t>
            </w:r>
            <w:r w:rsidRPr="009957EF">
              <w:rPr>
                <w:sz w:val="16"/>
                <w:szCs w:val="16"/>
              </w:rPr>
              <w:t xml:space="preserve"> adjacent</w:t>
            </w:r>
            <w:r w:rsidRPr="009957EF">
              <w:rPr>
                <w:rFonts w:hint="eastAsia"/>
                <w:sz w:val="16"/>
                <w:szCs w:val="16"/>
              </w:rPr>
              <w:t xml:space="preserve"> </w:t>
            </w:r>
            <w:r w:rsidRPr="009957EF">
              <w:rPr>
                <w:sz w:val="16"/>
                <w:szCs w:val="16"/>
              </w:rPr>
              <w:t>in-band/out-of-band co-existence issue</w:t>
            </w:r>
          </w:p>
          <w:p w14:paraId="2F49F8D0" w14:textId="77777777" w:rsidR="00372ED9" w:rsidRPr="009957EF" w:rsidRDefault="00372ED9" w:rsidP="00F05C38">
            <w:pPr>
              <w:pStyle w:val="aff6"/>
              <w:widowControl w:val="0"/>
              <w:numPr>
                <w:ilvl w:val="2"/>
                <w:numId w:val="3"/>
              </w:numPr>
              <w:overflowPunct/>
              <w:autoSpaceDE/>
              <w:autoSpaceDN/>
              <w:adjustRightInd/>
              <w:spacing w:after="0" w:line="240" w:lineRule="auto"/>
              <w:ind w:firstLineChars="0"/>
              <w:textAlignment w:val="auto"/>
              <w:rPr>
                <w:sz w:val="16"/>
                <w:szCs w:val="16"/>
              </w:rPr>
            </w:pPr>
            <w:r w:rsidRPr="009957EF">
              <w:rPr>
                <w:sz w:val="16"/>
                <w:szCs w:val="16"/>
              </w:rPr>
              <w:t>when a UE uses a narrower channel bandwidth within a wider BS bandwidth</w:t>
            </w:r>
          </w:p>
          <w:p w14:paraId="43DB15D5" w14:textId="77777777" w:rsidR="00372ED9" w:rsidRPr="009957EF" w:rsidRDefault="00372ED9" w:rsidP="00F05C38">
            <w:pPr>
              <w:pStyle w:val="aff6"/>
              <w:widowControl w:val="0"/>
              <w:numPr>
                <w:ilvl w:val="1"/>
                <w:numId w:val="3"/>
              </w:numPr>
              <w:overflowPunct/>
              <w:autoSpaceDE/>
              <w:autoSpaceDN/>
              <w:adjustRightInd/>
              <w:spacing w:after="0" w:line="240" w:lineRule="auto"/>
              <w:ind w:firstLineChars="0"/>
              <w:textAlignment w:val="auto"/>
              <w:rPr>
                <w:sz w:val="16"/>
                <w:szCs w:val="16"/>
              </w:rPr>
            </w:pPr>
            <w:r w:rsidRPr="009957EF">
              <w:rPr>
                <w:sz w:val="16"/>
                <w:szCs w:val="16"/>
              </w:rPr>
              <w:t>Include</w:t>
            </w:r>
            <w:r w:rsidRPr="009957EF">
              <w:rPr>
                <w:rFonts w:hint="eastAsia"/>
                <w:sz w:val="16"/>
                <w:szCs w:val="16"/>
              </w:rPr>
              <w:t xml:space="preserve"> </w:t>
            </w:r>
            <w:r w:rsidRPr="009957EF">
              <w:rPr>
                <w:sz w:val="16"/>
                <w:szCs w:val="16"/>
              </w:rPr>
              <w:t>b</w:t>
            </w:r>
            <w:r w:rsidRPr="009957EF">
              <w:rPr>
                <w:rFonts w:hint="eastAsia"/>
                <w:sz w:val="16"/>
                <w:szCs w:val="16"/>
              </w:rPr>
              <w:t xml:space="preserve">oth </w:t>
            </w:r>
            <w:r w:rsidRPr="009957EF">
              <w:rPr>
                <w:sz w:val="16"/>
                <w:szCs w:val="16"/>
              </w:rPr>
              <w:t>(e)</w:t>
            </w:r>
            <w:proofErr w:type="spellStart"/>
            <w:r w:rsidRPr="009957EF">
              <w:rPr>
                <w:rFonts w:hint="eastAsia"/>
                <w:sz w:val="16"/>
                <w:szCs w:val="16"/>
              </w:rPr>
              <w:t>RedCap</w:t>
            </w:r>
            <w:proofErr w:type="spellEnd"/>
            <w:r w:rsidRPr="009957EF">
              <w:rPr>
                <w:rFonts w:hint="eastAsia"/>
                <w:sz w:val="16"/>
                <w:szCs w:val="16"/>
              </w:rPr>
              <w:t xml:space="preserve"> UE</w:t>
            </w:r>
            <w:r w:rsidRPr="009957EF">
              <w:rPr>
                <w:sz w:val="16"/>
                <w:szCs w:val="16"/>
              </w:rPr>
              <w:t xml:space="preserve"> (only PC3)</w:t>
            </w:r>
            <w:r w:rsidRPr="009957EF">
              <w:rPr>
                <w:rFonts w:hint="eastAsia"/>
                <w:sz w:val="16"/>
                <w:szCs w:val="16"/>
              </w:rPr>
              <w:t xml:space="preserve"> and non-</w:t>
            </w:r>
            <w:proofErr w:type="spellStart"/>
            <w:r w:rsidRPr="009957EF">
              <w:rPr>
                <w:rFonts w:hint="eastAsia"/>
                <w:sz w:val="16"/>
                <w:szCs w:val="16"/>
              </w:rPr>
              <w:t>RedCap</w:t>
            </w:r>
            <w:proofErr w:type="spellEnd"/>
            <w:r w:rsidRPr="009957EF">
              <w:rPr>
                <w:rFonts w:hint="eastAsia"/>
                <w:sz w:val="16"/>
                <w:szCs w:val="16"/>
              </w:rPr>
              <w:t xml:space="preserve"> UE</w:t>
            </w:r>
          </w:p>
          <w:p w14:paraId="400ED8B9" w14:textId="7C4CAECD" w:rsidR="00372ED9" w:rsidRPr="00372ED9" w:rsidRDefault="00372ED9" w:rsidP="00F05C38">
            <w:pPr>
              <w:pStyle w:val="aff6"/>
              <w:widowControl w:val="0"/>
              <w:numPr>
                <w:ilvl w:val="1"/>
                <w:numId w:val="3"/>
              </w:numPr>
              <w:overflowPunct/>
              <w:autoSpaceDE/>
              <w:autoSpaceDN/>
              <w:adjustRightInd/>
              <w:spacing w:after="0" w:line="240" w:lineRule="auto"/>
              <w:ind w:firstLineChars="0"/>
              <w:textAlignment w:val="auto"/>
            </w:pPr>
            <w:r w:rsidRPr="009957EF">
              <w:rPr>
                <w:sz w:val="16"/>
                <w:szCs w:val="16"/>
              </w:rPr>
              <w:t>Limited to QSPK and 16QAM</w:t>
            </w:r>
          </w:p>
        </w:tc>
      </w:tr>
    </w:tbl>
    <w:p w14:paraId="45527D82" w14:textId="55DAECBE" w:rsidR="00372ED9" w:rsidRPr="00372ED9" w:rsidRDefault="00372ED9" w:rsidP="00372ED9">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this contributions, views on remaning open issues were provided. </w:t>
      </w:r>
    </w:p>
    <w:p w14:paraId="5E28CDC0" w14:textId="635AE794" w:rsidR="00771728" w:rsidRDefault="0062292E" w:rsidP="00F05C38">
      <w:pPr>
        <w:pStyle w:val="1"/>
        <w:numPr>
          <w:ilvl w:val="0"/>
          <w:numId w:val="4"/>
        </w:numPr>
        <w:rPr>
          <w:lang w:val="en-GB" w:eastAsia="ja-JP"/>
        </w:rPr>
      </w:pPr>
      <w:r>
        <w:rPr>
          <w:lang w:val="en-GB" w:eastAsia="ja-JP"/>
        </w:rPr>
        <w:t>Discussion</w:t>
      </w:r>
    </w:p>
    <w:p w14:paraId="64906836" w14:textId="327C73DF" w:rsidR="0002340D" w:rsidRPr="00153643" w:rsidRDefault="0002340D" w:rsidP="0002340D">
      <w:pPr>
        <w:pStyle w:val="3"/>
        <w:rPr>
          <w:sz w:val="24"/>
          <w:szCs w:val="16"/>
          <w:lang w:val="en-US"/>
        </w:rPr>
      </w:pPr>
      <w:r w:rsidRPr="00B02121">
        <w:rPr>
          <w:color w:val="000000" w:themeColor="text1"/>
          <w:sz w:val="24"/>
          <w:szCs w:val="16"/>
          <w:lang w:val="en-US"/>
        </w:rPr>
        <w:t>Sub-topic 1-</w:t>
      </w:r>
      <w:r>
        <w:rPr>
          <w:color w:val="000000" w:themeColor="text1"/>
          <w:sz w:val="24"/>
          <w:szCs w:val="16"/>
          <w:lang w:val="en-US"/>
        </w:rPr>
        <w:t>1</w:t>
      </w:r>
      <w:r w:rsidRPr="00B02121">
        <w:rPr>
          <w:color w:val="000000" w:themeColor="text1"/>
          <w:sz w:val="24"/>
          <w:szCs w:val="16"/>
          <w:lang w:val="en-US"/>
        </w:rPr>
        <w:t xml:space="preserve">: </w:t>
      </w:r>
      <w:r w:rsidR="00581339" w:rsidRPr="00A9218E">
        <w:rPr>
          <w:sz w:val="24"/>
          <w:szCs w:val="16"/>
          <w:lang w:val="en-US"/>
        </w:rPr>
        <w:t xml:space="preserve">Approaches to enable MPR reduction for </w:t>
      </w:r>
      <w:r w:rsidR="00581339" w:rsidRPr="00A9218E">
        <w:rPr>
          <w:rFonts w:hint="eastAsia"/>
          <w:sz w:val="24"/>
          <w:szCs w:val="16"/>
          <w:lang w:val="en-US"/>
        </w:rPr>
        <w:t>both</w:t>
      </w:r>
      <w:r w:rsidR="00581339" w:rsidRPr="00A9218E">
        <w:rPr>
          <w:sz w:val="24"/>
          <w:szCs w:val="16"/>
          <w:lang w:val="en-US"/>
        </w:rPr>
        <w:t xml:space="preserve"> scenario 1 and scenario2</w:t>
      </w:r>
      <w:r w:rsidR="00581339">
        <w:rPr>
          <w:sz w:val="24"/>
          <w:szCs w:val="16"/>
          <w:lang w:val="en-US"/>
        </w:rPr>
        <w:t xml:space="preserve"> </w:t>
      </w:r>
      <w:r w:rsidR="00153643">
        <w:rPr>
          <w:sz w:val="24"/>
          <w:szCs w:val="16"/>
          <w:lang w:val="en-US"/>
        </w:rPr>
        <w:t>/</w:t>
      </w:r>
      <w:r w:rsidR="00153643" w:rsidRPr="00153643">
        <w:rPr>
          <w:sz w:val="24"/>
          <w:szCs w:val="16"/>
          <w:lang w:val="en-US"/>
        </w:rPr>
        <w:t xml:space="preserve"> </w:t>
      </w:r>
      <w:r w:rsidR="00153643" w:rsidRPr="00A9218E">
        <w:rPr>
          <w:sz w:val="24"/>
          <w:szCs w:val="16"/>
          <w:lang w:val="en-US"/>
        </w:rPr>
        <w:t xml:space="preserve">Sub-topic 1-2: </w:t>
      </w:r>
      <w:r w:rsidR="00153643" w:rsidRPr="00B02121">
        <w:rPr>
          <w:color w:val="000000" w:themeColor="text1"/>
          <w:sz w:val="24"/>
          <w:szCs w:val="16"/>
          <w:lang w:val="en-US"/>
        </w:rPr>
        <w:t>Applicable requirements</w:t>
      </w:r>
    </w:p>
    <w:p w14:paraId="48C90178" w14:textId="77777777" w:rsidR="00581339" w:rsidRPr="00581339" w:rsidRDefault="00581339" w:rsidP="00581339">
      <w:pPr>
        <w:rPr>
          <w:lang w:val="en-US" w:eastAsia="zh-CN"/>
        </w:rPr>
      </w:pPr>
    </w:p>
    <w:tbl>
      <w:tblPr>
        <w:tblStyle w:val="afd"/>
        <w:tblW w:w="0" w:type="auto"/>
        <w:tblLook w:val="04A0" w:firstRow="1" w:lastRow="0" w:firstColumn="1" w:lastColumn="0" w:noHBand="0" w:noVBand="1"/>
      </w:tblPr>
      <w:tblGrid>
        <w:gridCol w:w="9631"/>
      </w:tblGrid>
      <w:tr w:rsidR="00A27B7F" w14:paraId="3557EE30" w14:textId="77777777" w:rsidTr="00A27B7F">
        <w:tc>
          <w:tcPr>
            <w:tcW w:w="9631" w:type="dxa"/>
          </w:tcPr>
          <w:p w14:paraId="6901AB9D" w14:textId="77777777" w:rsidR="0099156D" w:rsidRDefault="0099156D" w:rsidP="0099156D">
            <w:pPr>
              <w:pStyle w:val="4"/>
              <w:spacing w:before="0" w:after="60"/>
              <w:outlineLvl w:val="3"/>
              <w:rPr>
                <w:rFonts w:ascii="Times New Roman" w:hAnsi="Times New Roman"/>
                <w:b/>
                <w:color w:val="0070C0"/>
                <w:sz w:val="20"/>
                <w:u w:val="single"/>
                <w:lang w:val="en-US" w:eastAsia="ko-KR"/>
              </w:rPr>
            </w:pPr>
            <w:r>
              <w:rPr>
                <w:rFonts w:ascii="Times New Roman" w:hAnsi="Times New Roman"/>
                <w:b/>
                <w:color w:val="0070C0"/>
                <w:sz w:val="20"/>
                <w:u w:val="single"/>
                <w:lang w:val="en-US" w:eastAsia="ko-KR"/>
              </w:rPr>
              <w:lastRenderedPageBreak/>
              <w:t>Issue 1-1-1: Extension values/ratios</w:t>
            </w:r>
          </w:p>
          <w:p w14:paraId="002196F5" w14:textId="77777777" w:rsidR="0099156D" w:rsidRPr="00720EE9" w:rsidRDefault="0099156D" w:rsidP="0099156D">
            <w:pPr>
              <w:pStyle w:val="aff6"/>
              <w:numPr>
                <w:ilvl w:val="0"/>
                <w:numId w:val="11"/>
              </w:numPr>
              <w:spacing w:beforeLines="50" w:before="120" w:after="120" w:line="240" w:lineRule="auto"/>
              <w:ind w:firstLineChars="0"/>
              <w:jc w:val="left"/>
              <w:rPr>
                <w:iCs/>
                <w:color w:val="000000" w:themeColor="text1"/>
                <w:highlight w:val="green"/>
                <w:lang w:eastAsia="zh-CN"/>
              </w:rPr>
            </w:pPr>
            <w:r w:rsidRPr="00720EE9">
              <w:rPr>
                <w:rFonts w:hint="eastAsia"/>
                <w:iCs/>
                <w:color w:val="000000" w:themeColor="text1"/>
                <w:highlight w:val="green"/>
                <w:lang w:eastAsia="zh-CN"/>
              </w:rPr>
              <w:t>A</w:t>
            </w:r>
            <w:r w:rsidRPr="00720EE9">
              <w:rPr>
                <w:iCs/>
                <w:color w:val="000000" w:themeColor="text1"/>
                <w:highlight w:val="green"/>
                <w:lang w:eastAsia="zh-CN"/>
              </w:rPr>
              <w:t xml:space="preserve">greement in main session: </w:t>
            </w:r>
          </w:p>
          <w:p w14:paraId="23A8DE37" w14:textId="77777777" w:rsidR="0099156D" w:rsidRPr="00856406" w:rsidRDefault="0099156D" w:rsidP="0099156D">
            <w:pPr>
              <w:pStyle w:val="aff6"/>
              <w:numPr>
                <w:ilvl w:val="0"/>
                <w:numId w:val="7"/>
              </w:numPr>
              <w:overflowPunct/>
              <w:autoSpaceDE/>
              <w:autoSpaceDN/>
              <w:adjustRightInd/>
              <w:spacing w:after="120" w:line="240" w:lineRule="auto"/>
              <w:ind w:firstLineChars="0"/>
              <w:textAlignment w:val="auto"/>
              <w:rPr>
                <w:rFonts w:eastAsia="宋体"/>
                <w:szCs w:val="24"/>
                <w:lang w:eastAsia="zh-CN"/>
              </w:rPr>
            </w:pPr>
            <w:r w:rsidRPr="00856406">
              <w:rPr>
                <w:rFonts w:eastAsia="宋体"/>
                <w:szCs w:val="24"/>
                <w:lang w:eastAsia="zh-CN"/>
              </w:rPr>
              <w:t>At least ½ and ¼ are introduced as the extension ratio to apply to both single-sided and dual-sided cases</w:t>
            </w:r>
          </w:p>
          <w:p w14:paraId="2061BA14" w14:textId="77777777" w:rsidR="0099156D" w:rsidRPr="00856406" w:rsidRDefault="0099156D" w:rsidP="0099156D">
            <w:pPr>
              <w:pStyle w:val="aff6"/>
              <w:numPr>
                <w:ilvl w:val="0"/>
                <w:numId w:val="7"/>
              </w:numPr>
              <w:overflowPunct/>
              <w:autoSpaceDE/>
              <w:autoSpaceDN/>
              <w:adjustRightInd/>
              <w:spacing w:after="120" w:line="240" w:lineRule="auto"/>
              <w:ind w:firstLineChars="0"/>
              <w:textAlignment w:val="auto"/>
              <w:rPr>
                <w:rFonts w:eastAsia="宋体"/>
                <w:szCs w:val="24"/>
                <w:lang w:eastAsia="zh-CN"/>
              </w:rPr>
            </w:pPr>
            <w:r w:rsidRPr="00856406">
              <w:rPr>
                <w:rFonts w:eastAsia="宋体"/>
                <w:szCs w:val="24"/>
                <w:lang w:eastAsia="zh-CN"/>
              </w:rPr>
              <w:t>It is FFS on the details of symmetric and asymmetric cases for dual-sided case where non-zero extension is applied for both sides.</w:t>
            </w:r>
          </w:p>
          <w:p w14:paraId="602C47D0" w14:textId="77777777" w:rsidR="0099156D" w:rsidRPr="00856406" w:rsidRDefault="0099156D" w:rsidP="0099156D">
            <w:pPr>
              <w:pStyle w:val="aff6"/>
              <w:numPr>
                <w:ilvl w:val="0"/>
                <w:numId w:val="7"/>
              </w:numPr>
              <w:overflowPunct/>
              <w:autoSpaceDE/>
              <w:autoSpaceDN/>
              <w:adjustRightInd/>
              <w:spacing w:after="120" w:line="240" w:lineRule="auto"/>
              <w:ind w:firstLineChars="0"/>
              <w:textAlignment w:val="auto"/>
              <w:rPr>
                <w:rFonts w:eastAsia="宋体"/>
                <w:szCs w:val="24"/>
                <w:lang w:eastAsia="zh-CN"/>
              </w:rPr>
            </w:pPr>
            <w:r w:rsidRPr="00856406">
              <w:rPr>
                <w:rFonts w:eastAsia="宋体"/>
                <w:szCs w:val="24"/>
                <w:lang w:eastAsia="zh-CN"/>
              </w:rPr>
              <w:t>It is FFS on details of the single side case.</w:t>
            </w:r>
          </w:p>
          <w:p w14:paraId="1DCBD965" w14:textId="77777777" w:rsidR="0099156D" w:rsidRDefault="0099156D" w:rsidP="0099156D">
            <w:pPr>
              <w:spacing w:after="120"/>
              <w:rPr>
                <w:iCs/>
                <w:color w:val="000000" w:themeColor="text1"/>
                <w:lang w:eastAsia="zh-CN"/>
              </w:rPr>
            </w:pPr>
          </w:p>
          <w:p w14:paraId="305FC192" w14:textId="77777777" w:rsidR="0099156D" w:rsidRDefault="0099156D" w:rsidP="0099156D">
            <w:pPr>
              <w:pStyle w:val="4"/>
              <w:spacing w:before="0" w:after="60"/>
              <w:outlineLvl w:val="3"/>
              <w:rPr>
                <w:rFonts w:ascii="Times New Roman" w:hAnsi="Times New Roman"/>
                <w:b/>
                <w:color w:val="0070C0"/>
                <w:sz w:val="20"/>
                <w:u w:val="single"/>
                <w:lang w:val="en-US" w:eastAsia="ko-KR"/>
              </w:rPr>
            </w:pPr>
            <w:bookmarkStart w:id="0" w:name="OLE_LINK1"/>
            <w:bookmarkStart w:id="1" w:name="OLE_LINK2"/>
            <w:r>
              <w:rPr>
                <w:rFonts w:ascii="Times New Roman" w:hAnsi="Times New Roman"/>
                <w:b/>
                <w:color w:val="0070C0"/>
                <w:sz w:val="20"/>
                <w:u w:val="single"/>
                <w:lang w:val="en-US" w:eastAsia="ko-KR"/>
              </w:rPr>
              <w:t>Issue 1-1-2: Guard band for extended CBW</w:t>
            </w:r>
            <w:bookmarkEnd w:id="0"/>
            <w:bookmarkEnd w:id="1"/>
          </w:p>
          <w:p w14:paraId="6491DB9F" w14:textId="77777777" w:rsidR="0099156D" w:rsidRPr="00306306" w:rsidRDefault="0099156D" w:rsidP="0099156D">
            <w:pPr>
              <w:pStyle w:val="aff6"/>
              <w:numPr>
                <w:ilvl w:val="0"/>
                <w:numId w:val="11"/>
              </w:numPr>
              <w:spacing w:beforeLines="50" w:before="120" w:after="120" w:line="240" w:lineRule="auto"/>
              <w:ind w:firstLineChars="0"/>
              <w:jc w:val="left"/>
              <w:rPr>
                <w:iCs/>
                <w:color w:val="000000" w:themeColor="text1"/>
                <w:lang w:eastAsia="zh-CN"/>
              </w:rPr>
            </w:pPr>
            <w:r>
              <w:rPr>
                <w:iCs/>
                <w:color w:val="000000" w:themeColor="text1"/>
                <w:lang w:eastAsia="zh-CN"/>
              </w:rPr>
              <w:t>WF</w:t>
            </w:r>
            <w:r w:rsidRPr="00306306">
              <w:rPr>
                <w:iCs/>
                <w:color w:val="000000" w:themeColor="text1"/>
                <w:lang w:eastAsia="zh-CN"/>
              </w:rPr>
              <w:t xml:space="preserve"> </w:t>
            </w:r>
          </w:p>
          <w:p w14:paraId="4AA35DF2" w14:textId="77777777" w:rsidR="0099156D" w:rsidRDefault="0099156D" w:rsidP="0099156D">
            <w:pPr>
              <w:pStyle w:val="aff6"/>
              <w:numPr>
                <w:ilvl w:val="0"/>
                <w:numId w:val="7"/>
              </w:numPr>
              <w:overflowPunct/>
              <w:autoSpaceDE/>
              <w:autoSpaceDN/>
              <w:adjustRightInd/>
              <w:spacing w:after="120" w:line="240" w:lineRule="auto"/>
              <w:ind w:firstLineChars="0"/>
              <w:textAlignment w:val="auto"/>
              <w:rPr>
                <w:iCs/>
                <w:color w:val="000000" w:themeColor="text1"/>
                <w:lang w:eastAsia="zh-CN"/>
              </w:rPr>
            </w:pPr>
            <w:r>
              <w:rPr>
                <w:rFonts w:eastAsiaTheme="minorEastAsia" w:hint="eastAsia"/>
                <w:iCs/>
                <w:color w:val="000000" w:themeColor="text1"/>
                <w:lang w:eastAsia="zh-CN"/>
              </w:rPr>
              <w:t>G</w:t>
            </w:r>
            <w:r>
              <w:rPr>
                <w:rFonts w:eastAsiaTheme="minorEastAsia"/>
                <w:iCs/>
                <w:color w:val="000000" w:themeColor="text1"/>
                <w:lang w:eastAsia="zh-CN"/>
              </w:rPr>
              <w:t>B for extended CBW is a virtual concept to consider</w:t>
            </w:r>
            <w:r w:rsidRPr="00334F32">
              <w:rPr>
                <w:rFonts w:eastAsiaTheme="minorEastAsia"/>
                <w:iCs/>
                <w:color w:val="000000" w:themeColor="text1"/>
                <w:lang w:eastAsia="zh-CN"/>
              </w:rPr>
              <w:t xml:space="preserve"> the boundary apply</w:t>
            </w:r>
            <w:r>
              <w:rPr>
                <w:rFonts w:eastAsiaTheme="minorEastAsia"/>
                <w:iCs/>
                <w:color w:val="000000" w:themeColor="text1"/>
                <w:lang w:eastAsia="zh-CN"/>
              </w:rPr>
              <w:t>ing</w:t>
            </w:r>
            <w:r w:rsidRPr="00334F32">
              <w:rPr>
                <w:rFonts w:eastAsiaTheme="minorEastAsia"/>
                <w:iCs/>
                <w:color w:val="000000" w:themeColor="text1"/>
                <w:lang w:eastAsia="zh-CN"/>
              </w:rPr>
              <w:t xml:space="preserve"> the </w:t>
            </w:r>
            <w:r>
              <w:rPr>
                <w:rFonts w:eastAsiaTheme="minorEastAsia"/>
                <w:iCs/>
                <w:color w:val="000000" w:themeColor="text1"/>
                <w:lang w:eastAsia="zh-CN"/>
              </w:rPr>
              <w:t xml:space="preserve">shifted </w:t>
            </w:r>
            <w:r w:rsidRPr="00334F32">
              <w:rPr>
                <w:rFonts w:eastAsiaTheme="minorEastAsia"/>
                <w:iCs/>
                <w:color w:val="000000" w:themeColor="text1"/>
                <w:lang w:eastAsia="zh-CN"/>
              </w:rPr>
              <w:t>OOBE</w:t>
            </w:r>
            <w:r>
              <w:rPr>
                <w:rFonts w:eastAsiaTheme="minorEastAsia"/>
                <w:iCs/>
                <w:color w:val="000000" w:themeColor="text1"/>
                <w:lang w:eastAsia="zh-CN"/>
              </w:rPr>
              <w:t>, which is not reflected in the specification and it can be calculated by extended CBW, UE CBW, N</w:t>
            </w:r>
            <w:r w:rsidRPr="00334F32">
              <w:rPr>
                <w:rFonts w:eastAsiaTheme="minorEastAsia"/>
                <w:iCs/>
                <w:color w:val="000000" w:themeColor="text1"/>
                <w:vertAlign w:val="subscript"/>
                <w:lang w:eastAsia="zh-CN"/>
              </w:rPr>
              <w:t>RB</w:t>
            </w:r>
            <w:r>
              <w:rPr>
                <w:rFonts w:eastAsiaTheme="minorEastAsia"/>
                <w:iCs/>
                <w:color w:val="000000" w:themeColor="text1"/>
                <w:lang w:eastAsia="zh-CN"/>
              </w:rPr>
              <w:t xml:space="preserve"> and extended N</w:t>
            </w:r>
            <w:r w:rsidRPr="00334F32">
              <w:rPr>
                <w:rFonts w:eastAsiaTheme="minorEastAsia"/>
                <w:iCs/>
                <w:color w:val="000000" w:themeColor="text1"/>
                <w:vertAlign w:val="subscript"/>
                <w:lang w:eastAsia="zh-CN"/>
              </w:rPr>
              <w:t>RB</w:t>
            </w:r>
          </w:p>
          <w:p w14:paraId="7857D810" w14:textId="77777777" w:rsidR="0099156D" w:rsidRPr="00642C54" w:rsidRDefault="0099156D" w:rsidP="0099156D">
            <w:pPr>
              <w:pStyle w:val="aff6"/>
              <w:numPr>
                <w:ilvl w:val="0"/>
                <w:numId w:val="7"/>
              </w:numPr>
              <w:overflowPunct/>
              <w:autoSpaceDE/>
              <w:autoSpaceDN/>
              <w:adjustRightInd/>
              <w:spacing w:after="120" w:line="240" w:lineRule="auto"/>
              <w:ind w:firstLineChars="0"/>
              <w:textAlignment w:val="auto"/>
              <w:rPr>
                <w:iCs/>
                <w:color w:val="000000" w:themeColor="text1"/>
                <w:lang w:eastAsia="zh-CN"/>
              </w:rPr>
            </w:pPr>
            <w:r>
              <w:rPr>
                <w:rFonts w:eastAsiaTheme="minorEastAsia"/>
                <w:iCs/>
                <w:color w:val="000000" w:themeColor="text1"/>
                <w:lang w:eastAsia="zh-CN"/>
              </w:rPr>
              <w:t>Extended CBW is not limited to the existing UE CBW</w:t>
            </w:r>
          </w:p>
          <w:p w14:paraId="5D08E522" w14:textId="77777777" w:rsidR="0099156D" w:rsidRDefault="0099156D" w:rsidP="0099156D">
            <w:pPr>
              <w:pStyle w:val="aff6"/>
              <w:numPr>
                <w:ilvl w:val="0"/>
                <w:numId w:val="7"/>
              </w:numPr>
              <w:overflowPunct/>
              <w:autoSpaceDE/>
              <w:autoSpaceDN/>
              <w:adjustRightInd/>
              <w:spacing w:after="120" w:line="240" w:lineRule="auto"/>
              <w:ind w:firstLineChars="0"/>
              <w:textAlignment w:val="auto"/>
              <w:rPr>
                <w:iCs/>
                <w:color w:val="000000" w:themeColor="text1"/>
                <w:lang w:eastAsia="zh-CN"/>
              </w:rPr>
            </w:pPr>
            <w:r w:rsidRPr="00334F32">
              <w:rPr>
                <w:iCs/>
                <w:color w:val="000000" w:themeColor="text1"/>
                <w:lang w:eastAsia="zh-CN"/>
              </w:rPr>
              <w:t xml:space="preserve">RAN4 studies whether the extended BW emissions can be guaranteed by only measuring the existing CBW supported in the band </w:t>
            </w:r>
            <w:r>
              <w:rPr>
                <w:iCs/>
                <w:color w:val="000000" w:themeColor="text1"/>
                <w:lang w:eastAsia="zh-CN"/>
              </w:rPr>
              <w:t xml:space="preserve">(close to the extended BW) </w:t>
            </w:r>
            <w:r w:rsidRPr="00334F32">
              <w:rPr>
                <w:iCs/>
                <w:color w:val="000000" w:themeColor="text1"/>
                <w:lang w:eastAsia="zh-CN"/>
              </w:rPr>
              <w:t>given the relaxed extended GB and preliminary measurements performed suggests</w:t>
            </w:r>
          </w:p>
          <w:p w14:paraId="394B24FD" w14:textId="77777777" w:rsidR="0099156D" w:rsidRDefault="0099156D" w:rsidP="0099156D">
            <w:pPr>
              <w:spacing w:after="120"/>
              <w:rPr>
                <w:iCs/>
                <w:color w:val="000000" w:themeColor="text1"/>
                <w:lang w:eastAsia="zh-CN"/>
              </w:rPr>
            </w:pPr>
          </w:p>
          <w:p w14:paraId="12D6DD5F" w14:textId="77777777" w:rsidR="0099156D" w:rsidRDefault="0099156D" w:rsidP="0099156D">
            <w:pPr>
              <w:pStyle w:val="4"/>
              <w:spacing w:before="0" w:after="60"/>
              <w:outlineLvl w:val="3"/>
              <w:rPr>
                <w:rFonts w:ascii="Times New Roman" w:hAnsi="Times New Roman"/>
                <w:b/>
                <w:color w:val="0070C0"/>
                <w:sz w:val="20"/>
                <w:u w:val="single"/>
                <w:lang w:val="en-US" w:eastAsia="ko-KR"/>
              </w:rPr>
            </w:pPr>
            <w:r>
              <w:rPr>
                <w:rFonts w:ascii="Times New Roman" w:hAnsi="Times New Roman"/>
                <w:b/>
                <w:color w:val="0070C0"/>
                <w:sz w:val="20"/>
                <w:u w:val="single"/>
                <w:lang w:val="en-US" w:eastAsia="ko-KR"/>
              </w:rPr>
              <w:t>Issue 1-1-3: Derivation of new inner RB region in extended CBW</w:t>
            </w:r>
          </w:p>
          <w:p w14:paraId="57F748B9" w14:textId="77777777" w:rsidR="0099156D" w:rsidRPr="00663A56" w:rsidRDefault="0099156D" w:rsidP="0099156D">
            <w:pPr>
              <w:pStyle w:val="aff6"/>
              <w:numPr>
                <w:ilvl w:val="0"/>
                <w:numId w:val="11"/>
              </w:numPr>
              <w:spacing w:beforeLines="50" w:before="120" w:line="240" w:lineRule="auto"/>
              <w:ind w:firstLineChars="0"/>
              <w:jc w:val="left"/>
              <w:rPr>
                <w:iCs/>
                <w:color w:val="000000" w:themeColor="text1"/>
                <w:lang w:eastAsia="zh-CN"/>
              </w:rPr>
            </w:pPr>
            <w:r>
              <w:rPr>
                <w:iCs/>
                <w:color w:val="000000" w:themeColor="text1"/>
                <w:lang w:eastAsia="zh-CN"/>
              </w:rPr>
              <w:t>WF</w:t>
            </w:r>
          </w:p>
          <w:p w14:paraId="44ADB86C" w14:textId="77777777" w:rsidR="0099156D" w:rsidRPr="00663A56" w:rsidRDefault="0099156D" w:rsidP="0099156D">
            <w:pPr>
              <w:pStyle w:val="aff6"/>
              <w:numPr>
                <w:ilvl w:val="0"/>
                <w:numId w:val="7"/>
              </w:numPr>
              <w:overflowPunct/>
              <w:autoSpaceDE/>
              <w:autoSpaceDN/>
              <w:adjustRightInd/>
              <w:spacing w:after="120" w:line="240" w:lineRule="auto"/>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he following approach is considered as starting point to be further discussed in next meeting, notation should be further considered as well</w:t>
            </w:r>
          </w:p>
          <w:p w14:paraId="5788F18E" w14:textId="77777777" w:rsidR="0099156D" w:rsidRDefault="0099156D" w:rsidP="0099156D">
            <w:pPr>
              <w:pStyle w:val="aff6"/>
              <w:numPr>
                <w:ilvl w:val="1"/>
                <w:numId w:val="7"/>
              </w:numPr>
              <w:overflowPunct/>
              <w:autoSpaceDE/>
              <w:autoSpaceDN/>
              <w:adjustRightInd/>
              <w:spacing w:after="120" w:line="240" w:lineRule="auto"/>
              <w:ind w:firstLineChars="0"/>
              <w:textAlignment w:val="auto"/>
              <w:rPr>
                <w:rFonts w:eastAsia="宋体"/>
                <w:szCs w:val="24"/>
                <w:lang w:eastAsia="zh-CN"/>
              </w:rPr>
            </w:pPr>
            <w:r>
              <w:rPr>
                <w:rFonts w:eastAsiaTheme="minorEastAsia"/>
                <w:bCs/>
                <w:iCs/>
                <w:color w:val="000000" w:themeColor="text1"/>
                <w:lang w:eastAsia="zh-CN"/>
              </w:rPr>
              <w:t>For N</w:t>
            </w:r>
            <w:r>
              <w:rPr>
                <w:rFonts w:eastAsiaTheme="minorEastAsia"/>
                <w:bCs/>
                <w:iCs/>
                <w:color w:val="000000" w:themeColor="text1"/>
                <w:vertAlign w:val="subscript"/>
                <w:lang w:eastAsia="zh-CN"/>
              </w:rPr>
              <w:t>RB</w:t>
            </w:r>
            <w:r>
              <w:rPr>
                <w:rFonts w:eastAsiaTheme="minorEastAsia"/>
                <w:bCs/>
                <w:iCs/>
                <w:color w:val="000000" w:themeColor="text1"/>
                <w:lang w:eastAsia="zh-CN"/>
              </w:rPr>
              <w:t xml:space="preserve"> based </w:t>
            </w:r>
            <w:proofErr w:type="spellStart"/>
            <w:r>
              <w:rPr>
                <w:rFonts w:eastAsiaTheme="minorEastAsia"/>
                <w:bCs/>
                <w:iCs/>
                <w:color w:val="000000" w:themeColor="text1"/>
                <w:lang w:eastAsia="zh-CN"/>
              </w:rPr>
              <w:t>RB_start</w:t>
            </w:r>
            <w:proofErr w:type="spellEnd"/>
            <w:r>
              <w:rPr>
                <w:rFonts w:eastAsiaTheme="minorEastAsia"/>
                <w:bCs/>
                <w:iCs/>
                <w:color w:val="000000" w:themeColor="text1"/>
                <w:lang w:eastAsia="zh-CN"/>
              </w:rPr>
              <w:t xml:space="preserve"> coordinate system origin, the formula of new inner region can be changed as below:</w:t>
            </w:r>
          </w:p>
          <w:p w14:paraId="3BA7CB20" w14:textId="77777777" w:rsidR="0099156D" w:rsidRPr="00663A56" w:rsidRDefault="0099156D" w:rsidP="0099156D">
            <w:pPr>
              <w:pStyle w:val="aff6"/>
              <w:numPr>
                <w:ilvl w:val="2"/>
                <w:numId w:val="7"/>
              </w:numPr>
              <w:overflowPunct/>
              <w:autoSpaceDE/>
              <w:autoSpaceDN/>
              <w:adjustRightInd/>
              <w:spacing w:after="120" w:line="240" w:lineRule="auto"/>
              <w:ind w:firstLineChars="0"/>
              <w:textAlignment w:val="auto"/>
              <w:rPr>
                <w:bCs/>
                <w:iCs/>
              </w:rPr>
            </w:pPr>
            <w:proofErr w:type="spellStart"/>
            <w:proofErr w:type="gramStart"/>
            <w:r w:rsidRPr="00663A56">
              <w:rPr>
                <w:bCs/>
                <w:iCs/>
              </w:rPr>
              <w:t>RB</w:t>
            </w:r>
            <w:r w:rsidRPr="00663A56">
              <w:rPr>
                <w:bCs/>
                <w:iCs/>
                <w:vertAlign w:val="subscript"/>
              </w:rPr>
              <w:t>Start,Low</w:t>
            </w:r>
            <w:proofErr w:type="gramEnd"/>
            <w:r w:rsidRPr="00663A56">
              <w:rPr>
                <w:bCs/>
                <w:iCs/>
                <w:vertAlign w:val="subscript"/>
              </w:rPr>
              <w:t>_new</w:t>
            </w:r>
            <w:proofErr w:type="spellEnd"/>
            <w:r w:rsidRPr="00663A56">
              <w:rPr>
                <w:bCs/>
                <w:iCs/>
              </w:rPr>
              <w:t xml:space="preserve"> = max(0, </w:t>
            </w:r>
            <w:proofErr w:type="spellStart"/>
            <w:r w:rsidRPr="00663A56">
              <w:rPr>
                <w:bCs/>
                <w:iCs/>
              </w:rPr>
              <w:t>RB</w:t>
            </w:r>
            <w:r w:rsidRPr="00663A56">
              <w:rPr>
                <w:bCs/>
                <w:iCs/>
                <w:vertAlign w:val="subscript"/>
              </w:rPr>
              <w:t>Start,Low</w:t>
            </w:r>
            <w:proofErr w:type="spellEnd"/>
            <w:r w:rsidRPr="00663A56">
              <w:rPr>
                <w:bCs/>
                <w:iCs/>
              </w:rPr>
              <w:t xml:space="preserve"> – </w:t>
            </w:r>
            <w:proofErr w:type="spellStart"/>
            <w:r w:rsidRPr="00663A56">
              <w:rPr>
                <w:bCs/>
                <w:iCs/>
                <w:color w:val="000000" w:themeColor="text1"/>
                <w:lang w:eastAsia="zh-CN"/>
              </w:rPr>
              <w:t>RBshift_low</w:t>
            </w:r>
            <w:proofErr w:type="spellEnd"/>
            <w:r w:rsidRPr="00663A56">
              <w:rPr>
                <w:bCs/>
                <w:iCs/>
              </w:rPr>
              <w:t>);</w:t>
            </w:r>
          </w:p>
          <w:p w14:paraId="2F284BBD" w14:textId="77777777" w:rsidR="0099156D" w:rsidRPr="00663A56" w:rsidRDefault="0099156D" w:rsidP="0099156D">
            <w:pPr>
              <w:pStyle w:val="aff6"/>
              <w:numPr>
                <w:ilvl w:val="2"/>
                <w:numId w:val="7"/>
              </w:numPr>
              <w:overflowPunct/>
              <w:autoSpaceDE/>
              <w:autoSpaceDN/>
              <w:adjustRightInd/>
              <w:spacing w:after="120" w:line="240" w:lineRule="auto"/>
              <w:ind w:firstLineChars="0"/>
              <w:textAlignment w:val="auto"/>
              <w:rPr>
                <w:bCs/>
                <w:iCs/>
              </w:rPr>
            </w:pPr>
            <w:proofErr w:type="spellStart"/>
            <w:proofErr w:type="gramStart"/>
            <w:r w:rsidRPr="00663A56">
              <w:rPr>
                <w:bCs/>
                <w:iCs/>
              </w:rPr>
              <w:t>RB</w:t>
            </w:r>
            <w:r w:rsidRPr="00663A56">
              <w:rPr>
                <w:bCs/>
                <w:iCs/>
                <w:vertAlign w:val="subscript"/>
              </w:rPr>
              <w:t>Start,High</w:t>
            </w:r>
            <w:proofErr w:type="gramEnd"/>
            <w:r w:rsidRPr="00663A56">
              <w:rPr>
                <w:bCs/>
                <w:iCs/>
                <w:vertAlign w:val="subscript"/>
              </w:rPr>
              <w:t>_new</w:t>
            </w:r>
            <w:proofErr w:type="spellEnd"/>
            <w:r w:rsidRPr="00663A56">
              <w:rPr>
                <w:bCs/>
                <w:iCs/>
              </w:rPr>
              <w:t xml:space="preserve"> = min(N</w:t>
            </w:r>
            <w:r w:rsidRPr="00663A56">
              <w:rPr>
                <w:bCs/>
                <w:iCs/>
                <w:vertAlign w:val="subscript"/>
              </w:rPr>
              <w:t xml:space="preserve">RB </w:t>
            </w:r>
            <w:r w:rsidRPr="00663A56">
              <w:rPr>
                <w:bCs/>
                <w:iCs/>
              </w:rPr>
              <w:t>– L</w:t>
            </w:r>
            <w:r w:rsidRPr="00663A56">
              <w:rPr>
                <w:bCs/>
                <w:iCs/>
                <w:vertAlign w:val="subscript"/>
              </w:rPr>
              <w:t>CRB</w:t>
            </w:r>
            <w:r w:rsidRPr="00663A56">
              <w:rPr>
                <w:bCs/>
                <w:iCs/>
              </w:rPr>
              <w:t>, N</w:t>
            </w:r>
            <w:r w:rsidRPr="00663A56">
              <w:rPr>
                <w:bCs/>
                <w:iCs/>
                <w:vertAlign w:val="subscript"/>
              </w:rPr>
              <w:t xml:space="preserve">RB </w:t>
            </w:r>
            <w:r w:rsidRPr="00663A56">
              <w:rPr>
                <w:bCs/>
                <w:iCs/>
              </w:rPr>
              <w:t xml:space="preserve">+ </w:t>
            </w:r>
            <w:proofErr w:type="spellStart"/>
            <w:r w:rsidRPr="00663A56">
              <w:rPr>
                <w:bCs/>
                <w:iCs/>
                <w:color w:val="000000" w:themeColor="text1"/>
                <w:lang w:eastAsia="zh-CN"/>
              </w:rPr>
              <w:t>RBshift_high</w:t>
            </w:r>
            <w:proofErr w:type="spellEnd"/>
            <w:r w:rsidRPr="00663A56">
              <w:rPr>
                <w:bCs/>
                <w:iCs/>
              </w:rPr>
              <w:t xml:space="preserve"> – </w:t>
            </w:r>
            <w:proofErr w:type="spellStart"/>
            <w:r w:rsidRPr="00663A56">
              <w:rPr>
                <w:bCs/>
                <w:iCs/>
              </w:rPr>
              <w:t>RB</w:t>
            </w:r>
            <w:r w:rsidRPr="00663A56">
              <w:rPr>
                <w:bCs/>
                <w:iCs/>
                <w:vertAlign w:val="subscript"/>
              </w:rPr>
              <w:t>Start,Low_new</w:t>
            </w:r>
            <w:proofErr w:type="spellEnd"/>
            <w:r w:rsidRPr="00663A56">
              <w:rPr>
                <w:bCs/>
                <w:iCs/>
              </w:rPr>
              <w:t xml:space="preserve"> – L</w:t>
            </w:r>
            <w:r w:rsidRPr="00663A56">
              <w:rPr>
                <w:bCs/>
                <w:iCs/>
                <w:vertAlign w:val="subscript"/>
              </w:rPr>
              <w:t>CRB</w:t>
            </w:r>
            <w:r w:rsidRPr="00663A56">
              <w:rPr>
                <w:bCs/>
                <w:iCs/>
              </w:rPr>
              <w:t>);</w:t>
            </w:r>
          </w:p>
          <w:p w14:paraId="37EE6595" w14:textId="77777777" w:rsidR="0099156D" w:rsidRPr="00663A56" w:rsidRDefault="0099156D" w:rsidP="0099156D">
            <w:pPr>
              <w:pStyle w:val="aff6"/>
              <w:numPr>
                <w:ilvl w:val="2"/>
                <w:numId w:val="7"/>
              </w:numPr>
              <w:overflowPunct/>
              <w:autoSpaceDE/>
              <w:autoSpaceDN/>
              <w:adjustRightInd/>
              <w:spacing w:after="120" w:line="240" w:lineRule="auto"/>
              <w:ind w:firstLineChars="0"/>
              <w:textAlignment w:val="auto"/>
              <w:rPr>
                <w:bCs/>
                <w:iCs/>
                <w:color w:val="000000" w:themeColor="text1"/>
                <w:lang w:eastAsia="zh-CN"/>
              </w:rPr>
            </w:pPr>
            <w:proofErr w:type="spellStart"/>
            <w:proofErr w:type="gramStart"/>
            <w:r w:rsidRPr="00663A56">
              <w:rPr>
                <w:rFonts w:eastAsia="仿宋_GB2312"/>
                <w:bCs/>
                <w:iCs/>
                <w:sz w:val="21"/>
                <w:szCs w:val="21"/>
                <w:lang w:eastAsia="zh-CN"/>
              </w:rPr>
              <w:t>RB</w:t>
            </w:r>
            <w:r w:rsidRPr="00663A56">
              <w:rPr>
                <w:rFonts w:eastAsia="仿宋_GB2312"/>
                <w:bCs/>
                <w:iCs/>
                <w:sz w:val="21"/>
                <w:szCs w:val="21"/>
                <w:vertAlign w:val="subscript"/>
                <w:lang w:eastAsia="zh-CN"/>
              </w:rPr>
              <w:t>Start,Low</w:t>
            </w:r>
            <w:proofErr w:type="gramEnd"/>
            <w:r w:rsidRPr="00663A56">
              <w:rPr>
                <w:rFonts w:eastAsia="仿宋_GB2312" w:hint="eastAsia"/>
                <w:bCs/>
                <w:iCs/>
                <w:sz w:val="21"/>
                <w:szCs w:val="21"/>
                <w:vertAlign w:val="subscript"/>
                <w:lang w:eastAsia="zh-CN"/>
              </w:rPr>
              <w:t>_</w:t>
            </w:r>
            <w:r w:rsidRPr="00663A56">
              <w:rPr>
                <w:rFonts w:eastAsia="仿宋_GB2312"/>
                <w:bCs/>
                <w:iCs/>
                <w:sz w:val="21"/>
                <w:szCs w:val="21"/>
                <w:vertAlign w:val="subscript"/>
                <w:lang w:eastAsia="zh-CN"/>
              </w:rPr>
              <w:t>new</w:t>
            </w:r>
            <w:proofErr w:type="spellEnd"/>
            <w:r w:rsidRPr="00663A56">
              <w:rPr>
                <w:rFonts w:eastAsia="仿宋_GB2312"/>
                <w:bCs/>
                <w:iCs/>
                <w:sz w:val="21"/>
                <w:szCs w:val="21"/>
                <w:lang w:eastAsia="zh-CN"/>
              </w:rPr>
              <w:t xml:space="preserve">  ≤  </w:t>
            </w:r>
            <w:proofErr w:type="spellStart"/>
            <w:r w:rsidRPr="00663A56">
              <w:rPr>
                <w:rFonts w:eastAsia="仿宋_GB2312"/>
                <w:bCs/>
                <w:iCs/>
                <w:sz w:val="21"/>
                <w:szCs w:val="21"/>
                <w:lang w:eastAsia="zh-CN"/>
              </w:rPr>
              <w:t>RB</w:t>
            </w:r>
            <w:r w:rsidRPr="00663A56">
              <w:rPr>
                <w:rFonts w:eastAsia="仿宋_GB2312"/>
                <w:bCs/>
                <w:iCs/>
                <w:sz w:val="21"/>
                <w:szCs w:val="21"/>
                <w:vertAlign w:val="subscript"/>
                <w:lang w:eastAsia="zh-CN"/>
              </w:rPr>
              <w:t>Start</w:t>
            </w:r>
            <w:proofErr w:type="spellEnd"/>
            <w:r w:rsidRPr="00663A56">
              <w:rPr>
                <w:rFonts w:eastAsia="仿宋_GB2312"/>
                <w:bCs/>
                <w:iCs/>
                <w:sz w:val="21"/>
                <w:szCs w:val="21"/>
                <w:lang w:eastAsia="zh-CN"/>
              </w:rPr>
              <w:t xml:space="preserve">  ≤  </w:t>
            </w:r>
            <w:proofErr w:type="spellStart"/>
            <w:r w:rsidRPr="00663A56">
              <w:rPr>
                <w:rFonts w:eastAsia="仿宋_GB2312"/>
                <w:bCs/>
                <w:iCs/>
                <w:sz w:val="21"/>
                <w:szCs w:val="21"/>
                <w:lang w:eastAsia="zh-CN"/>
              </w:rPr>
              <w:t>RB</w:t>
            </w:r>
            <w:r w:rsidRPr="00663A56">
              <w:rPr>
                <w:rFonts w:eastAsia="仿宋_GB2312"/>
                <w:bCs/>
                <w:iCs/>
                <w:sz w:val="21"/>
                <w:szCs w:val="21"/>
                <w:vertAlign w:val="subscript"/>
                <w:lang w:eastAsia="zh-CN"/>
              </w:rPr>
              <w:t>Start,High_new</w:t>
            </w:r>
            <w:proofErr w:type="spellEnd"/>
            <w:r w:rsidRPr="00663A56">
              <w:rPr>
                <w:rFonts w:eastAsia="仿宋_GB2312"/>
                <w:bCs/>
                <w:iCs/>
                <w:sz w:val="21"/>
                <w:szCs w:val="21"/>
                <w:lang w:eastAsia="zh-CN"/>
              </w:rPr>
              <w:t xml:space="preserve">, </w:t>
            </w:r>
            <w:r w:rsidRPr="00663A56">
              <w:rPr>
                <w:rFonts w:eastAsia="仿宋_GB2312" w:hint="eastAsia"/>
                <w:bCs/>
                <w:iCs/>
                <w:sz w:val="21"/>
                <w:szCs w:val="21"/>
                <w:lang w:eastAsia="zh-CN"/>
              </w:rPr>
              <w:t>an</w:t>
            </w:r>
            <w:r w:rsidRPr="00663A56">
              <w:rPr>
                <w:rFonts w:eastAsia="仿宋_GB2312"/>
                <w:bCs/>
                <w:iCs/>
                <w:sz w:val="21"/>
                <w:szCs w:val="21"/>
                <w:lang w:eastAsia="zh-CN"/>
              </w:rPr>
              <w:t>d L</w:t>
            </w:r>
            <w:r w:rsidRPr="00663A56">
              <w:rPr>
                <w:rFonts w:eastAsia="仿宋_GB2312"/>
                <w:bCs/>
                <w:iCs/>
                <w:sz w:val="21"/>
                <w:szCs w:val="21"/>
                <w:vertAlign w:val="subscript"/>
                <w:lang w:eastAsia="zh-CN"/>
              </w:rPr>
              <w:t>CRB</w:t>
            </w:r>
            <w:r w:rsidRPr="00663A56">
              <w:rPr>
                <w:rFonts w:eastAsia="仿宋_GB2312"/>
                <w:bCs/>
                <w:iCs/>
                <w:sz w:val="21"/>
                <w:szCs w:val="21"/>
                <w:lang w:eastAsia="zh-CN"/>
              </w:rPr>
              <w:t xml:space="preserve">  ≤  ceil((N</w:t>
            </w:r>
            <w:r w:rsidRPr="00663A56">
              <w:rPr>
                <w:rFonts w:eastAsia="仿宋_GB2312"/>
                <w:bCs/>
                <w:iCs/>
                <w:sz w:val="21"/>
                <w:szCs w:val="21"/>
                <w:vertAlign w:val="subscript"/>
                <w:lang w:eastAsia="zh-CN"/>
              </w:rPr>
              <w:t>RB</w:t>
            </w:r>
            <w:r w:rsidRPr="00663A56">
              <w:rPr>
                <w:rFonts w:eastAsia="仿宋_GB2312"/>
                <w:bCs/>
                <w:iCs/>
                <w:sz w:val="21"/>
                <w:szCs w:val="21"/>
                <w:lang w:eastAsia="zh-CN"/>
              </w:rPr>
              <w:t>+</w:t>
            </w:r>
            <w:r w:rsidRPr="00663A56">
              <w:rPr>
                <w:bCs/>
                <w:iCs/>
                <w:color w:val="000000" w:themeColor="text1"/>
                <w:lang w:eastAsia="zh-CN"/>
              </w:rPr>
              <w:t xml:space="preserve"> </w:t>
            </w:r>
            <w:proofErr w:type="spellStart"/>
            <w:r w:rsidRPr="00663A56">
              <w:rPr>
                <w:bCs/>
                <w:iCs/>
                <w:color w:val="000000" w:themeColor="text1"/>
                <w:lang w:eastAsia="zh-CN"/>
              </w:rPr>
              <w:t>RBshift_low</w:t>
            </w:r>
            <w:proofErr w:type="spellEnd"/>
            <w:r w:rsidRPr="00663A56">
              <w:rPr>
                <w:rFonts w:eastAsia="仿宋_GB2312"/>
                <w:bCs/>
                <w:iCs/>
                <w:sz w:val="21"/>
                <w:szCs w:val="21"/>
                <w:lang w:eastAsia="zh-CN"/>
              </w:rPr>
              <w:t xml:space="preserve"> +</w:t>
            </w:r>
            <w:r w:rsidRPr="00663A56">
              <w:rPr>
                <w:bCs/>
                <w:iCs/>
                <w:color w:val="000000" w:themeColor="text1"/>
                <w:lang w:eastAsia="zh-CN"/>
              </w:rPr>
              <w:t xml:space="preserve"> </w:t>
            </w:r>
            <w:proofErr w:type="spellStart"/>
            <w:r w:rsidRPr="00663A56">
              <w:rPr>
                <w:bCs/>
                <w:iCs/>
                <w:color w:val="000000" w:themeColor="text1"/>
                <w:lang w:eastAsia="zh-CN"/>
              </w:rPr>
              <w:t>RBshift_high</w:t>
            </w:r>
            <w:proofErr w:type="spellEnd"/>
            <w:r w:rsidRPr="00663A56">
              <w:rPr>
                <w:rFonts w:eastAsia="仿宋_GB2312"/>
                <w:bCs/>
                <w:iCs/>
                <w:sz w:val="21"/>
                <w:szCs w:val="21"/>
                <w:lang w:eastAsia="zh-CN"/>
              </w:rPr>
              <w:t>)/2);</w:t>
            </w:r>
          </w:p>
          <w:p w14:paraId="4FBBC963" w14:textId="77777777" w:rsidR="0099156D" w:rsidRPr="00663A56" w:rsidRDefault="0099156D" w:rsidP="0099156D">
            <w:pPr>
              <w:pStyle w:val="aff6"/>
              <w:numPr>
                <w:ilvl w:val="2"/>
                <w:numId w:val="7"/>
              </w:numPr>
              <w:overflowPunct/>
              <w:autoSpaceDE/>
              <w:autoSpaceDN/>
              <w:adjustRightInd/>
              <w:spacing w:after="120" w:line="240" w:lineRule="auto"/>
              <w:ind w:firstLineChars="0"/>
              <w:textAlignment w:val="auto"/>
              <w:rPr>
                <w:bCs/>
                <w:iCs/>
                <w:color w:val="000000" w:themeColor="text1"/>
                <w:lang w:eastAsia="zh-CN"/>
              </w:rPr>
            </w:pPr>
            <w:proofErr w:type="spellStart"/>
            <w:r w:rsidRPr="00663A56">
              <w:rPr>
                <w:bCs/>
                <w:iCs/>
                <w:color w:val="000000" w:themeColor="text1"/>
                <w:lang w:eastAsia="zh-CN"/>
              </w:rPr>
              <w:t>RBshift_low</w:t>
            </w:r>
            <w:proofErr w:type="spellEnd"/>
            <w:r w:rsidRPr="00663A56">
              <w:rPr>
                <w:bCs/>
                <w:iCs/>
                <w:color w:val="000000" w:themeColor="text1"/>
                <w:lang w:eastAsia="zh-CN"/>
              </w:rPr>
              <w:t xml:space="preserve">, </w:t>
            </w:r>
            <w:proofErr w:type="spellStart"/>
            <w:r w:rsidRPr="00663A56">
              <w:rPr>
                <w:bCs/>
                <w:iCs/>
                <w:color w:val="000000" w:themeColor="text1"/>
                <w:lang w:eastAsia="zh-CN"/>
              </w:rPr>
              <w:t>RBshift_high</w:t>
            </w:r>
            <w:proofErr w:type="spellEnd"/>
            <w:r w:rsidRPr="00663A56">
              <w:rPr>
                <w:bCs/>
                <w:iCs/>
                <w:color w:val="000000" w:themeColor="text1"/>
                <w:lang w:eastAsia="zh-CN"/>
              </w:rPr>
              <w:t xml:space="preserve"> </w:t>
            </w:r>
            <w:r w:rsidRPr="00663A56">
              <w:rPr>
                <w:rFonts w:eastAsia="仿宋_GB2312"/>
                <w:bCs/>
                <w:iCs/>
                <w:sz w:val="21"/>
                <w:szCs w:val="21"/>
                <w:lang w:eastAsia="zh-CN"/>
              </w:rPr>
              <w:t>≤</w:t>
            </w:r>
            <w:r w:rsidRPr="00663A56">
              <w:rPr>
                <w:rFonts w:ascii="等线" w:eastAsia="等线" w:hAnsi="等线" w:hint="eastAsia"/>
                <w:bCs/>
                <w:iCs/>
                <w:color w:val="000000" w:themeColor="text1"/>
                <w:lang w:eastAsia="zh-CN"/>
              </w:rPr>
              <w:t xml:space="preserve"> </w:t>
            </w:r>
            <w:r w:rsidRPr="00663A56">
              <w:rPr>
                <w:rFonts w:eastAsia="仿宋_GB2312"/>
                <w:bCs/>
                <w:iCs/>
                <w:sz w:val="21"/>
                <w:szCs w:val="21"/>
                <w:lang w:eastAsia="zh-CN"/>
              </w:rPr>
              <w:t>N</w:t>
            </w:r>
            <w:r w:rsidRPr="00663A56">
              <w:rPr>
                <w:rFonts w:eastAsia="仿宋_GB2312"/>
                <w:bCs/>
                <w:iCs/>
                <w:sz w:val="21"/>
                <w:szCs w:val="21"/>
                <w:vertAlign w:val="subscript"/>
                <w:lang w:eastAsia="zh-CN"/>
              </w:rPr>
              <w:t>RB</w:t>
            </w:r>
            <w:r w:rsidRPr="00663A56">
              <w:rPr>
                <w:rFonts w:eastAsia="仿宋_GB2312"/>
                <w:bCs/>
                <w:iCs/>
                <w:sz w:val="21"/>
                <w:szCs w:val="21"/>
                <w:lang w:eastAsia="zh-CN"/>
              </w:rPr>
              <w:t>/2</w:t>
            </w:r>
          </w:p>
          <w:p w14:paraId="7229C702" w14:textId="77777777" w:rsidR="0099156D" w:rsidRDefault="0099156D" w:rsidP="0099156D">
            <w:pPr>
              <w:pStyle w:val="aff6"/>
              <w:overflowPunct/>
              <w:autoSpaceDE/>
              <w:autoSpaceDN/>
              <w:adjustRightInd/>
              <w:spacing w:after="120"/>
              <w:ind w:left="2376" w:firstLineChars="0" w:firstLine="0"/>
              <w:jc w:val="center"/>
              <w:textAlignment w:val="auto"/>
              <w:rPr>
                <w:rFonts w:eastAsiaTheme="minorEastAsia"/>
                <w:bCs/>
                <w:iCs/>
                <w:color w:val="000000" w:themeColor="text1"/>
                <w:lang w:eastAsia="zh-CN"/>
              </w:rPr>
            </w:pPr>
            <w:r>
              <w:rPr>
                <w:rFonts w:eastAsiaTheme="minorEastAsia"/>
                <w:noProof/>
                <w:color w:val="000000" w:themeColor="text1"/>
                <w:lang w:val="en-US" w:eastAsia="zh-CN"/>
              </w:rPr>
              <w:drawing>
                <wp:inline distT="0" distB="0" distL="0" distR="0" wp14:anchorId="25D2A570" wp14:editId="1D217243">
                  <wp:extent cx="3170555" cy="2218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204000" cy="2241953"/>
                          </a:xfrm>
                          <a:prstGeom prst="rect">
                            <a:avLst/>
                          </a:prstGeom>
                        </pic:spPr>
                      </pic:pic>
                    </a:graphicData>
                  </a:graphic>
                </wp:inline>
              </w:drawing>
            </w:r>
          </w:p>
          <w:p w14:paraId="47C49515" w14:textId="77777777" w:rsidR="0099156D" w:rsidRPr="00663A56" w:rsidRDefault="0099156D" w:rsidP="0099156D">
            <w:pPr>
              <w:pStyle w:val="aff6"/>
              <w:numPr>
                <w:ilvl w:val="0"/>
                <w:numId w:val="7"/>
              </w:numPr>
              <w:overflowPunct/>
              <w:autoSpaceDE/>
              <w:autoSpaceDN/>
              <w:adjustRightInd/>
              <w:spacing w:after="120" w:line="240" w:lineRule="auto"/>
              <w:ind w:firstLineChars="0"/>
              <w:textAlignment w:val="auto"/>
              <w:rPr>
                <w:rFonts w:eastAsiaTheme="minorEastAsia"/>
                <w:bCs/>
                <w:iCs/>
                <w:color w:val="000000" w:themeColor="text1"/>
                <w:lang w:eastAsia="zh-CN"/>
              </w:rPr>
            </w:pPr>
            <w:r>
              <w:rPr>
                <w:rFonts w:eastAsiaTheme="minorEastAsia" w:hint="eastAsia"/>
                <w:bCs/>
                <w:iCs/>
                <w:color w:val="000000" w:themeColor="text1"/>
                <w:lang w:eastAsia="zh-CN"/>
              </w:rPr>
              <w:t>O</w:t>
            </w:r>
            <w:r>
              <w:rPr>
                <w:rFonts w:eastAsiaTheme="minorEastAsia"/>
                <w:bCs/>
                <w:iCs/>
                <w:color w:val="000000" w:themeColor="text1"/>
                <w:lang w:eastAsia="zh-CN"/>
              </w:rPr>
              <w:t>ther approach is not precluded</w:t>
            </w:r>
          </w:p>
          <w:p w14:paraId="4B707C28" w14:textId="0FF57432" w:rsidR="005D1DE5" w:rsidRPr="0027548D" w:rsidRDefault="0099156D" w:rsidP="0027548D">
            <w:pPr>
              <w:pStyle w:val="aff6"/>
              <w:numPr>
                <w:ilvl w:val="0"/>
                <w:numId w:val="7"/>
              </w:numPr>
              <w:overflowPunct/>
              <w:autoSpaceDE/>
              <w:autoSpaceDN/>
              <w:adjustRightInd/>
              <w:spacing w:after="120" w:line="240" w:lineRule="auto"/>
              <w:ind w:firstLineChars="0"/>
              <w:textAlignment w:val="auto"/>
              <w:rPr>
                <w:rFonts w:eastAsiaTheme="minorEastAsia"/>
                <w:bCs/>
                <w:iCs/>
                <w:color w:val="000000" w:themeColor="text1"/>
                <w:lang w:eastAsia="zh-CN"/>
              </w:rPr>
            </w:pPr>
            <w:r>
              <w:rPr>
                <w:rFonts w:eastAsiaTheme="minorEastAsia" w:hint="eastAsia"/>
                <w:bCs/>
                <w:iCs/>
                <w:color w:val="000000" w:themeColor="text1"/>
                <w:lang w:eastAsia="zh-CN"/>
              </w:rPr>
              <w:t>T</w:t>
            </w:r>
            <w:r>
              <w:rPr>
                <w:rFonts w:eastAsiaTheme="minorEastAsia"/>
                <w:bCs/>
                <w:iCs/>
                <w:color w:val="000000" w:themeColor="text1"/>
                <w:lang w:eastAsia="zh-CN"/>
              </w:rPr>
              <w:t>he approach shall be generic to cover all possible extension cases, including symmetric, asymmetric and different extension ratios</w:t>
            </w:r>
          </w:p>
        </w:tc>
      </w:tr>
    </w:tbl>
    <w:p w14:paraId="0109F2DF" w14:textId="77777777" w:rsidR="00A27B7F" w:rsidRDefault="00A27B7F" w:rsidP="00AB42F8">
      <w:pPr>
        <w:rPr>
          <w:lang w:val="en-US" w:eastAsia="zh-CN"/>
        </w:rPr>
      </w:pPr>
    </w:p>
    <w:tbl>
      <w:tblPr>
        <w:tblStyle w:val="afd"/>
        <w:tblW w:w="0" w:type="auto"/>
        <w:tblLook w:val="04A0" w:firstRow="1" w:lastRow="0" w:firstColumn="1" w:lastColumn="0" w:noHBand="0" w:noVBand="1"/>
      </w:tblPr>
      <w:tblGrid>
        <w:gridCol w:w="9631"/>
      </w:tblGrid>
      <w:tr w:rsidR="0027548D" w14:paraId="419B8047" w14:textId="77777777" w:rsidTr="0027548D">
        <w:tc>
          <w:tcPr>
            <w:tcW w:w="9631" w:type="dxa"/>
          </w:tcPr>
          <w:p w14:paraId="3F8E04A1" w14:textId="77777777" w:rsidR="0027548D" w:rsidRPr="00720EE9" w:rsidRDefault="0027548D" w:rsidP="0027548D">
            <w:pPr>
              <w:pStyle w:val="3"/>
              <w:numPr>
                <w:ilvl w:val="0"/>
                <w:numId w:val="0"/>
              </w:numPr>
              <w:ind w:left="720" w:hanging="720"/>
              <w:outlineLvl w:val="2"/>
            </w:pPr>
            <w:r w:rsidRPr="00720EE9">
              <w:lastRenderedPageBreak/>
              <w:t>Sub-topic 1-2: Applicable requirements</w:t>
            </w:r>
          </w:p>
          <w:p w14:paraId="46545DB1" w14:textId="77777777" w:rsidR="0027548D" w:rsidRPr="00821B17" w:rsidRDefault="0027548D" w:rsidP="0027548D">
            <w:pPr>
              <w:pStyle w:val="4"/>
              <w:spacing w:before="0" w:after="60"/>
              <w:outlineLvl w:val="3"/>
              <w:rPr>
                <w:rFonts w:ascii="Times New Roman" w:hAnsi="Times New Roman"/>
                <w:b/>
                <w:color w:val="0070C0"/>
                <w:sz w:val="20"/>
                <w:u w:val="single"/>
                <w:lang w:val="en-US" w:eastAsia="ko-KR"/>
              </w:rPr>
            </w:pPr>
            <w:r>
              <w:rPr>
                <w:rFonts w:ascii="Times New Roman" w:hAnsi="Times New Roman"/>
                <w:b/>
                <w:color w:val="0070C0"/>
                <w:sz w:val="20"/>
                <w:u w:val="single"/>
                <w:lang w:val="en-US" w:eastAsia="ko-KR"/>
              </w:rPr>
              <w:t>Issue 1-2-1: Derivation of the extended IBE</w:t>
            </w:r>
          </w:p>
          <w:p w14:paraId="2D9B3AE6" w14:textId="77777777" w:rsidR="0027548D" w:rsidRPr="00720EE9" w:rsidRDefault="0027548D" w:rsidP="0027548D">
            <w:pPr>
              <w:pStyle w:val="aff6"/>
              <w:numPr>
                <w:ilvl w:val="0"/>
                <w:numId w:val="11"/>
              </w:numPr>
              <w:spacing w:beforeLines="50" w:before="120" w:after="120" w:line="240" w:lineRule="auto"/>
              <w:ind w:firstLineChars="0"/>
              <w:jc w:val="left"/>
              <w:rPr>
                <w:iCs/>
                <w:color w:val="000000" w:themeColor="text1"/>
                <w:highlight w:val="green"/>
                <w:lang w:eastAsia="zh-CN"/>
              </w:rPr>
            </w:pPr>
            <w:r w:rsidRPr="00720EE9">
              <w:rPr>
                <w:rFonts w:hint="eastAsia"/>
                <w:iCs/>
                <w:color w:val="000000" w:themeColor="text1"/>
                <w:highlight w:val="green"/>
                <w:lang w:eastAsia="zh-CN"/>
              </w:rPr>
              <w:t>A</w:t>
            </w:r>
            <w:r w:rsidRPr="00720EE9">
              <w:rPr>
                <w:iCs/>
                <w:color w:val="000000" w:themeColor="text1"/>
                <w:highlight w:val="green"/>
                <w:lang w:eastAsia="zh-CN"/>
              </w:rPr>
              <w:t xml:space="preserve">greement in main session: </w:t>
            </w:r>
          </w:p>
          <w:p w14:paraId="372F5D1A" w14:textId="77777777" w:rsidR="0027548D" w:rsidRPr="00856406" w:rsidRDefault="0027548D" w:rsidP="0027548D">
            <w:pPr>
              <w:pStyle w:val="aff6"/>
              <w:numPr>
                <w:ilvl w:val="0"/>
                <w:numId w:val="7"/>
              </w:numPr>
              <w:spacing w:after="120" w:line="240" w:lineRule="auto"/>
              <w:ind w:firstLineChars="0"/>
              <w:rPr>
                <w:rFonts w:eastAsia="宋体"/>
                <w:szCs w:val="24"/>
                <w:lang w:eastAsia="zh-CN"/>
              </w:rPr>
            </w:pPr>
            <w:r w:rsidRPr="00856406">
              <w:rPr>
                <w:rFonts w:eastAsia="宋体"/>
                <w:szCs w:val="24"/>
                <w:lang w:eastAsia="zh-CN"/>
              </w:rPr>
              <w:t>Fixed IBE used for extended CBW at each side of UE CBW as the baseline, the value is derived from the outmost allocated RB of UE CBW (illustrated in a figure to be developed)</w:t>
            </w:r>
          </w:p>
          <w:p w14:paraId="2F13763A" w14:textId="77777777" w:rsidR="0027548D" w:rsidRPr="00856406" w:rsidRDefault="0027548D" w:rsidP="0027548D">
            <w:pPr>
              <w:pStyle w:val="aff6"/>
              <w:numPr>
                <w:ilvl w:val="1"/>
                <w:numId w:val="7"/>
              </w:numPr>
              <w:spacing w:after="120" w:line="240" w:lineRule="auto"/>
              <w:ind w:firstLineChars="0"/>
              <w:rPr>
                <w:rFonts w:eastAsia="宋体"/>
                <w:szCs w:val="24"/>
                <w:lang w:eastAsia="zh-CN"/>
              </w:rPr>
            </w:pPr>
            <w:r w:rsidRPr="00856406">
              <w:rPr>
                <w:rFonts w:eastAsia="宋体"/>
                <w:szCs w:val="24"/>
                <w:lang w:eastAsia="zh-CN"/>
              </w:rPr>
              <w:t xml:space="preserve">The details and the related test cases can be discussed and decided later. </w:t>
            </w:r>
          </w:p>
          <w:p w14:paraId="18AB695D" w14:textId="77777777" w:rsidR="0027548D" w:rsidRPr="00856406" w:rsidRDefault="0027548D" w:rsidP="0027548D">
            <w:pPr>
              <w:pStyle w:val="aff6"/>
              <w:numPr>
                <w:ilvl w:val="1"/>
                <w:numId w:val="7"/>
              </w:numPr>
              <w:overflowPunct/>
              <w:autoSpaceDE/>
              <w:autoSpaceDN/>
              <w:adjustRightInd/>
              <w:spacing w:after="120" w:line="240" w:lineRule="auto"/>
              <w:ind w:firstLineChars="0"/>
              <w:textAlignment w:val="auto"/>
              <w:rPr>
                <w:rFonts w:eastAsia="宋体"/>
                <w:szCs w:val="24"/>
                <w:lang w:eastAsia="zh-CN"/>
              </w:rPr>
            </w:pPr>
            <w:r w:rsidRPr="00856406">
              <w:rPr>
                <w:rFonts w:eastAsia="宋体"/>
                <w:szCs w:val="24"/>
                <w:lang w:eastAsia="zh-CN"/>
              </w:rPr>
              <w:t>If significant issue is identified, other options can be further considered.</w:t>
            </w:r>
          </w:p>
          <w:p w14:paraId="02F5C38B" w14:textId="77777777" w:rsidR="0027548D" w:rsidRDefault="0027548D" w:rsidP="0027548D">
            <w:pPr>
              <w:rPr>
                <w:iCs/>
                <w:color w:val="0070C0"/>
                <w:lang w:eastAsia="zh-CN"/>
              </w:rPr>
            </w:pPr>
          </w:p>
          <w:p w14:paraId="295B6C29" w14:textId="77777777" w:rsidR="0027548D" w:rsidRPr="00306306" w:rsidRDefault="0027548D" w:rsidP="0027548D">
            <w:pPr>
              <w:pStyle w:val="aff6"/>
              <w:numPr>
                <w:ilvl w:val="0"/>
                <w:numId w:val="11"/>
              </w:numPr>
              <w:spacing w:beforeLines="50" w:before="120" w:after="120" w:line="240" w:lineRule="auto"/>
              <w:ind w:firstLineChars="0"/>
              <w:jc w:val="left"/>
              <w:rPr>
                <w:iCs/>
                <w:color w:val="000000" w:themeColor="text1"/>
                <w:lang w:eastAsia="zh-CN"/>
              </w:rPr>
            </w:pPr>
            <w:r>
              <w:rPr>
                <w:iCs/>
                <w:color w:val="000000" w:themeColor="text1"/>
                <w:lang w:eastAsia="zh-CN"/>
              </w:rPr>
              <w:t xml:space="preserve">WF </w:t>
            </w:r>
          </w:p>
          <w:p w14:paraId="3351315F" w14:textId="77777777" w:rsidR="0027548D" w:rsidRDefault="0027548D" w:rsidP="0027548D">
            <w:pPr>
              <w:spacing w:after="120"/>
              <w:rPr>
                <w:iCs/>
                <w:color w:val="000000" w:themeColor="text1"/>
                <w:lang w:eastAsia="zh-CN"/>
              </w:rPr>
            </w:pPr>
            <w:r>
              <w:rPr>
                <w:iCs/>
                <w:color w:val="000000" w:themeColor="text1"/>
                <w:lang w:eastAsia="zh-CN"/>
              </w:rPr>
              <w:t>Further discuss whether to apply the extended IBE in the GB of extended CBW.</w:t>
            </w:r>
          </w:p>
          <w:p w14:paraId="4CDFD723" w14:textId="77777777" w:rsidR="0027548D" w:rsidRPr="0050618B" w:rsidRDefault="0027548D" w:rsidP="0027548D">
            <w:pPr>
              <w:pStyle w:val="aff6"/>
              <w:numPr>
                <w:ilvl w:val="0"/>
                <w:numId w:val="7"/>
              </w:numPr>
              <w:overflowPunct/>
              <w:autoSpaceDE/>
              <w:autoSpaceDN/>
              <w:adjustRightInd/>
              <w:spacing w:beforeLines="50" w:before="120" w:after="0" w:line="240" w:lineRule="auto"/>
              <w:ind w:left="714" w:firstLineChars="0" w:hanging="357"/>
              <w:jc w:val="left"/>
              <w:textAlignment w:val="auto"/>
              <w:rPr>
                <w:szCs w:val="24"/>
                <w:lang w:eastAsia="zh-CN"/>
              </w:rPr>
            </w:pPr>
            <w:r w:rsidRPr="0050618B">
              <w:rPr>
                <w:rFonts w:eastAsia="宋体"/>
                <w:szCs w:val="24"/>
                <w:lang w:eastAsia="zh-CN"/>
              </w:rPr>
              <w:t>Option</w:t>
            </w:r>
            <w:r>
              <w:rPr>
                <w:rFonts w:eastAsia="宋体"/>
                <w:szCs w:val="24"/>
                <w:lang w:eastAsia="zh-CN"/>
              </w:rPr>
              <w:t>1: Yes</w:t>
            </w:r>
          </w:p>
          <w:p w14:paraId="424D3A73" w14:textId="77777777" w:rsidR="0027548D" w:rsidRDefault="0027548D" w:rsidP="0027548D">
            <w:pPr>
              <w:spacing w:after="120"/>
              <w:rPr>
                <w:iCs/>
                <w:color w:val="000000" w:themeColor="text1"/>
                <w:lang w:eastAsia="zh-CN"/>
              </w:rPr>
            </w:pPr>
          </w:p>
          <w:p w14:paraId="27C8145D" w14:textId="77777777" w:rsidR="0027548D" w:rsidRDefault="0027548D" w:rsidP="0027548D">
            <w:pPr>
              <w:jc w:val="center"/>
              <w:rPr>
                <w:iCs/>
                <w:color w:val="0070C0"/>
                <w:lang w:eastAsia="zh-CN"/>
              </w:rPr>
            </w:pPr>
            <w:r>
              <w:rPr>
                <w:rFonts w:hint="eastAsia"/>
                <w:iCs/>
                <w:color w:val="0070C0"/>
                <w:lang w:eastAsia="zh-CN"/>
              </w:rPr>
              <w:t xml:space="preserve"> </w:t>
            </w:r>
            <w:r>
              <w:rPr>
                <w:iCs/>
                <w:color w:val="0070C0"/>
                <w:lang w:eastAsia="zh-CN"/>
              </w:rPr>
              <w:t xml:space="preserve">                      </w:t>
            </w:r>
            <w:r w:rsidRPr="00907AAB">
              <w:rPr>
                <w:noProof/>
              </w:rPr>
              <w:drawing>
                <wp:inline distT="0" distB="0" distL="0" distR="0" wp14:anchorId="489A2A10" wp14:editId="5D4C84A6">
                  <wp:extent cx="4212582" cy="1719544"/>
                  <wp:effectExtent l="0" t="0" r="0" b="0"/>
                  <wp:docPr id="1092501883" name="Picture 9" descr="A diagram of 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501883" name="Picture 9" descr="A diagram of a diagram of a company&#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18819" cy="1722090"/>
                          </a:xfrm>
                          <a:prstGeom prst="rect">
                            <a:avLst/>
                          </a:prstGeom>
                          <a:noFill/>
                        </pic:spPr>
                      </pic:pic>
                    </a:graphicData>
                  </a:graphic>
                </wp:inline>
              </w:drawing>
            </w:r>
          </w:p>
          <w:p w14:paraId="41C1EB4F" w14:textId="77777777" w:rsidR="0027548D" w:rsidRPr="0050618B" w:rsidRDefault="0027548D" w:rsidP="0027548D">
            <w:pPr>
              <w:pStyle w:val="aff6"/>
              <w:numPr>
                <w:ilvl w:val="0"/>
                <w:numId w:val="7"/>
              </w:numPr>
              <w:overflowPunct/>
              <w:autoSpaceDE/>
              <w:autoSpaceDN/>
              <w:adjustRightInd/>
              <w:spacing w:beforeLines="50" w:before="120" w:after="0" w:line="240" w:lineRule="auto"/>
              <w:ind w:left="714" w:firstLineChars="0" w:hanging="357"/>
              <w:jc w:val="left"/>
              <w:textAlignment w:val="auto"/>
              <w:rPr>
                <w:szCs w:val="24"/>
                <w:lang w:eastAsia="zh-CN"/>
              </w:rPr>
            </w:pPr>
            <w:r w:rsidRPr="0050618B">
              <w:rPr>
                <w:rFonts w:eastAsia="宋体"/>
                <w:szCs w:val="24"/>
                <w:lang w:eastAsia="zh-CN"/>
              </w:rPr>
              <w:t>Option</w:t>
            </w:r>
            <w:r>
              <w:rPr>
                <w:rFonts w:eastAsia="宋体"/>
                <w:szCs w:val="24"/>
                <w:lang w:eastAsia="zh-CN"/>
              </w:rPr>
              <w:t>2: No</w:t>
            </w:r>
          </w:p>
          <w:p w14:paraId="476D0007" w14:textId="77777777" w:rsidR="0027548D" w:rsidRDefault="0027548D" w:rsidP="0027548D">
            <w:pPr>
              <w:jc w:val="center"/>
              <w:rPr>
                <w:iCs/>
                <w:color w:val="0070C0"/>
                <w:lang w:eastAsia="zh-CN"/>
              </w:rPr>
            </w:pPr>
            <w:r w:rsidRPr="00B03782">
              <w:rPr>
                <w:rFonts w:eastAsia="宋体"/>
                <w:noProof/>
                <w:lang w:val="en-US" w:eastAsia="zh-CN"/>
              </w:rPr>
              <w:object w:dxaOrig="3369" w:dyaOrig="1246" w14:anchorId="0594F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2.4pt;height:99.6pt;mso-width-percent:0;mso-height-percent:0;mso-width-percent:0;mso-height-percent:0" o:ole="">
                  <v:imagedata r:id="rId12" o:title=""/>
                </v:shape>
                <o:OLEObject Type="Embed" ProgID="Visio.Drawing.15" ShapeID="_x0000_i1025" DrawAspect="Content" ObjectID="_1816785783" r:id="rId13"/>
              </w:object>
            </w:r>
          </w:p>
          <w:p w14:paraId="3BA6ED93" w14:textId="77777777" w:rsidR="0027548D" w:rsidRPr="002A5CF6" w:rsidRDefault="0027548D" w:rsidP="0027548D">
            <w:pPr>
              <w:rPr>
                <w:iCs/>
                <w:color w:val="0070C0"/>
                <w:lang w:eastAsia="zh-CN"/>
              </w:rPr>
            </w:pPr>
          </w:p>
          <w:p w14:paraId="0DF502DD" w14:textId="77777777" w:rsidR="0027548D" w:rsidRDefault="0027548D" w:rsidP="0027548D">
            <w:pPr>
              <w:pStyle w:val="4"/>
              <w:spacing w:before="0" w:after="60"/>
              <w:outlineLvl w:val="3"/>
              <w:rPr>
                <w:rFonts w:ascii="Times New Roman" w:hAnsi="Times New Roman"/>
                <w:b/>
                <w:color w:val="0070C0"/>
                <w:sz w:val="20"/>
                <w:u w:val="single"/>
                <w:lang w:val="en-US" w:eastAsia="ko-KR"/>
              </w:rPr>
            </w:pPr>
            <w:r>
              <w:rPr>
                <w:rFonts w:ascii="Times New Roman" w:hAnsi="Times New Roman"/>
                <w:b/>
                <w:color w:val="0070C0"/>
                <w:sz w:val="20"/>
                <w:u w:val="single"/>
                <w:lang w:val="en-US" w:eastAsia="ko-KR"/>
              </w:rPr>
              <w:t xml:space="preserve">Issue 1-2-2: Relaxation of the extended IBE  </w:t>
            </w:r>
          </w:p>
          <w:p w14:paraId="0B7B7F54" w14:textId="77777777" w:rsidR="0027548D" w:rsidRPr="0050618B" w:rsidRDefault="0027548D" w:rsidP="0027548D">
            <w:pPr>
              <w:pStyle w:val="aff6"/>
              <w:numPr>
                <w:ilvl w:val="0"/>
                <w:numId w:val="7"/>
              </w:numPr>
              <w:overflowPunct/>
              <w:autoSpaceDE/>
              <w:autoSpaceDN/>
              <w:adjustRightInd/>
              <w:spacing w:beforeLines="50" w:before="120" w:after="0" w:line="240" w:lineRule="auto"/>
              <w:ind w:left="714" w:firstLineChars="0" w:hanging="357"/>
              <w:jc w:val="left"/>
              <w:textAlignment w:val="auto"/>
              <w:rPr>
                <w:szCs w:val="24"/>
                <w:lang w:eastAsia="zh-CN"/>
              </w:rPr>
            </w:pPr>
            <w:r w:rsidRPr="0050618B">
              <w:rPr>
                <w:rFonts w:eastAsia="宋体"/>
                <w:szCs w:val="24"/>
                <w:lang w:eastAsia="zh-CN"/>
              </w:rPr>
              <w:t xml:space="preserve">Options </w:t>
            </w:r>
          </w:p>
          <w:p w14:paraId="1BD05EFB" w14:textId="77777777" w:rsidR="0027548D" w:rsidRPr="0050618B" w:rsidRDefault="0027548D" w:rsidP="0027548D">
            <w:pPr>
              <w:pStyle w:val="aff6"/>
              <w:numPr>
                <w:ilvl w:val="1"/>
                <w:numId w:val="7"/>
              </w:numPr>
              <w:overflowPunct/>
              <w:autoSpaceDE/>
              <w:autoSpaceDN/>
              <w:adjustRightInd/>
              <w:spacing w:after="120" w:line="240" w:lineRule="auto"/>
              <w:ind w:left="1440" w:firstLineChars="0"/>
              <w:textAlignment w:val="auto"/>
              <w:rPr>
                <w:rFonts w:eastAsia="宋体"/>
                <w:szCs w:val="24"/>
                <w:lang w:eastAsia="zh-CN"/>
              </w:rPr>
            </w:pPr>
            <w:r w:rsidRPr="0050618B">
              <w:rPr>
                <w:rFonts w:eastAsia="宋体"/>
                <w:szCs w:val="24"/>
                <w:lang w:eastAsia="zh-CN"/>
              </w:rPr>
              <w:t>Option 1: using BPSK EVM in the IBE formula for all extended RBs</w:t>
            </w:r>
          </w:p>
          <w:p w14:paraId="23D89622" w14:textId="77777777" w:rsidR="0027548D" w:rsidRPr="0050618B" w:rsidRDefault="0027548D" w:rsidP="0027548D">
            <w:pPr>
              <w:pStyle w:val="aff6"/>
              <w:numPr>
                <w:ilvl w:val="1"/>
                <w:numId w:val="7"/>
              </w:numPr>
              <w:overflowPunct/>
              <w:autoSpaceDE/>
              <w:autoSpaceDN/>
              <w:adjustRightInd/>
              <w:spacing w:after="120" w:line="240" w:lineRule="auto"/>
              <w:ind w:left="1440" w:firstLineChars="0"/>
              <w:textAlignment w:val="auto"/>
              <w:rPr>
                <w:rFonts w:eastAsia="宋体"/>
                <w:szCs w:val="24"/>
                <w:lang w:eastAsia="zh-CN"/>
              </w:rPr>
            </w:pPr>
            <w:r w:rsidRPr="0050618B">
              <w:rPr>
                <w:rFonts w:eastAsia="宋体"/>
                <w:szCs w:val="24"/>
                <w:lang w:eastAsia="zh-CN"/>
              </w:rPr>
              <w:t>Option 2: no relaxation is needed.</w:t>
            </w:r>
          </w:p>
          <w:p w14:paraId="47044CC0" w14:textId="77777777" w:rsidR="0027548D" w:rsidRPr="0050618B" w:rsidRDefault="0027548D" w:rsidP="0027548D">
            <w:pPr>
              <w:pStyle w:val="aff6"/>
              <w:numPr>
                <w:ilvl w:val="0"/>
                <w:numId w:val="7"/>
              </w:numPr>
              <w:overflowPunct/>
              <w:autoSpaceDE/>
              <w:autoSpaceDN/>
              <w:adjustRightInd/>
              <w:spacing w:after="120" w:line="240" w:lineRule="auto"/>
              <w:ind w:left="720" w:firstLineChars="0"/>
              <w:jc w:val="left"/>
              <w:textAlignment w:val="auto"/>
              <w:rPr>
                <w:rFonts w:eastAsia="宋体"/>
                <w:szCs w:val="24"/>
                <w:lang w:eastAsia="zh-CN"/>
              </w:rPr>
            </w:pPr>
            <w:r w:rsidRPr="0050618B">
              <w:rPr>
                <w:rFonts w:eastAsia="宋体"/>
                <w:szCs w:val="24"/>
                <w:lang w:eastAsia="zh-CN"/>
              </w:rPr>
              <w:t>WF</w:t>
            </w:r>
          </w:p>
          <w:p w14:paraId="5190F889" w14:textId="0B0136A6" w:rsidR="0027548D" w:rsidRDefault="0027548D" w:rsidP="0027548D">
            <w:pPr>
              <w:rPr>
                <w:lang w:val="en-US" w:eastAsia="zh-CN"/>
              </w:rPr>
            </w:pPr>
            <w:r w:rsidRPr="008B3172">
              <w:rPr>
                <w:rFonts w:eastAsia="宋体" w:hint="eastAsia"/>
                <w:szCs w:val="24"/>
                <w:lang w:eastAsia="zh-CN"/>
              </w:rPr>
              <w:t>I</w:t>
            </w:r>
            <w:r w:rsidRPr="008B3172">
              <w:rPr>
                <w:rFonts w:eastAsia="宋体"/>
                <w:szCs w:val="24"/>
                <w:lang w:eastAsia="zh-CN"/>
              </w:rPr>
              <w:t>f there is no obvious system performance impact observed, option 1 is adopted</w:t>
            </w:r>
          </w:p>
        </w:tc>
      </w:tr>
    </w:tbl>
    <w:p w14:paraId="0BEB7F52" w14:textId="77777777" w:rsidR="0027548D" w:rsidRDefault="0027548D" w:rsidP="00A27B7F">
      <w:pPr>
        <w:rPr>
          <w:lang w:val="en-US" w:eastAsia="zh-CN"/>
        </w:rPr>
      </w:pPr>
    </w:p>
    <w:p w14:paraId="721561E4" w14:textId="52EA91E2" w:rsidR="005D1DE5" w:rsidRDefault="005D1DE5" w:rsidP="00A27B7F">
      <w:pPr>
        <w:rPr>
          <w:lang w:val="en-US" w:eastAsia="zh-CN"/>
        </w:rPr>
      </w:pPr>
      <w:r w:rsidRPr="005D1DE5">
        <w:rPr>
          <w:lang w:val="en-US" w:eastAsia="zh-CN"/>
        </w:rPr>
        <w:t>The unclear part is where to apply out of band emission by shifting based extended CHBW and the applicable requirements in the guard-band region of extend CBW. What’s applicable requirements within the guard-band of original CHBW</w:t>
      </w:r>
      <w:r>
        <w:rPr>
          <w:lang w:val="en-US" w:eastAsia="zh-CN"/>
        </w:rPr>
        <w:t>.</w:t>
      </w:r>
    </w:p>
    <w:p w14:paraId="10490F25" w14:textId="3FA5ED5A" w:rsidR="00A27B7F" w:rsidRDefault="005D1DE5" w:rsidP="00A27B7F">
      <w:pPr>
        <w:rPr>
          <w:lang w:val="en-US" w:eastAsia="zh-CN"/>
        </w:rPr>
      </w:pPr>
      <w:r>
        <w:rPr>
          <w:lang w:val="en-US" w:eastAsia="zh-CN"/>
        </w:rPr>
        <w:lastRenderedPageBreak/>
        <w:t xml:space="preserve">We </w:t>
      </w:r>
      <w:r w:rsidR="00153643">
        <w:rPr>
          <w:lang w:val="en-US" w:eastAsia="zh-CN"/>
        </w:rPr>
        <w:t>suggest extended</w:t>
      </w:r>
      <w:r>
        <w:rPr>
          <w:lang w:val="en-US" w:eastAsia="zh-CN"/>
        </w:rPr>
        <w:t xml:space="preserve"> RB region can be applied based on Transmission BW configuration N</w:t>
      </w:r>
      <w:r w:rsidRPr="00153643">
        <w:rPr>
          <w:lang w:val="en-US" w:eastAsia="zh-CN"/>
        </w:rPr>
        <w:t>RB</w:t>
      </w:r>
      <w:r w:rsidR="00153643" w:rsidRPr="00153643">
        <w:rPr>
          <w:lang w:val="en-US" w:eastAsia="zh-CN"/>
        </w:rPr>
        <w:t xml:space="preserve"> </w:t>
      </w:r>
      <w:r w:rsidR="00153643">
        <w:rPr>
          <w:lang w:val="en-US" w:eastAsia="zh-CN"/>
        </w:rPr>
        <w:t xml:space="preserve">and extend CHBW can be applied based on original UE CHBW. </w:t>
      </w:r>
      <w:r w:rsidR="00ED725F">
        <w:rPr>
          <w:rFonts w:hint="eastAsia"/>
          <w:lang w:val="en-US" w:eastAsia="zh-CN"/>
        </w:rPr>
        <w:t>O</w:t>
      </w:r>
      <w:r w:rsidR="00ED725F">
        <w:rPr>
          <w:lang w:val="en-US" w:eastAsia="zh-CN"/>
        </w:rPr>
        <w:t xml:space="preserve">n the guard-band decision, </w:t>
      </w:r>
      <w:r w:rsidR="00153643">
        <w:rPr>
          <w:lang w:val="en-US" w:eastAsia="zh-CN"/>
        </w:rPr>
        <w:t xml:space="preserve">based on NW </w:t>
      </w:r>
      <w:r w:rsidR="00ED725F">
        <w:rPr>
          <w:lang w:val="en-US" w:eastAsia="zh-CN"/>
        </w:rPr>
        <w:t>indication</w:t>
      </w:r>
      <w:r w:rsidR="00153643">
        <w:rPr>
          <w:lang w:val="en-US" w:eastAsia="zh-CN"/>
        </w:rPr>
        <w:t xml:space="preserve"> on the ratio</w:t>
      </w:r>
      <w:r w:rsidR="00ED725F">
        <w:rPr>
          <w:lang w:val="en-US" w:eastAsia="zh-CN"/>
        </w:rPr>
        <w:t xml:space="preserve">, UE can automatically get the guard-band size on each side. </w:t>
      </w:r>
    </w:p>
    <w:p w14:paraId="5B8F5B3A" w14:textId="24603D96" w:rsidR="00153643" w:rsidRPr="00153643" w:rsidRDefault="00153643" w:rsidP="00A27B7F">
      <w:pPr>
        <w:rPr>
          <w:b/>
          <w:bCs/>
          <w:lang w:val="en-US" w:eastAsia="zh-CN"/>
        </w:rPr>
      </w:pPr>
      <w:r w:rsidRPr="00153643">
        <w:rPr>
          <w:rFonts w:hint="eastAsia"/>
          <w:b/>
          <w:bCs/>
          <w:lang w:val="en-US" w:eastAsia="zh-CN"/>
        </w:rPr>
        <w:t>P</w:t>
      </w:r>
      <w:r w:rsidRPr="00153643">
        <w:rPr>
          <w:b/>
          <w:bCs/>
          <w:lang w:val="en-US" w:eastAsia="zh-CN"/>
        </w:rPr>
        <w:t>roposal 1: Extend CBW and extended RB region is decided based on original CHBW and N</w:t>
      </w:r>
      <w:r w:rsidRPr="00153643">
        <w:rPr>
          <w:b/>
          <w:bCs/>
          <w:vertAlign w:val="subscript"/>
          <w:lang w:val="en-US" w:eastAsia="zh-CN"/>
        </w:rPr>
        <w:t>RB</w:t>
      </w:r>
      <w:r w:rsidRPr="00153643">
        <w:rPr>
          <w:b/>
          <w:bCs/>
          <w:lang w:val="en-US" w:eastAsia="zh-CN"/>
        </w:rPr>
        <w:t xml:space="preserve"> with network indication with following equation:</w:t>
      </w:r>
    </w:p>
    <w:p w14:paraId="1B277790" w14:textId="66D68396" w:rsidR="00153643" w:rsidRPr="00153643" w:rsidRDefault="00153643" w:rsidP="00153643">
      <w:pPr>
        <w:pStyle w:val="aff6"/>
        <w:numPr>
          <w:ilvl w:val="0"/>
          <w:numId w:val="12"/>
        </w:numPr>
        <w:ind w:firstLineChars="0"/>
        <w:rPr>
          <w:lang w:val="en-US" w:eastAsia="zh-CN"/>
        </w:rPr>
      </w:pPr>
      <w:r>
        <w:rPr>
          <w:rFonts w:eastAsiaTheme="minorEastAsia" w:hint="eastAsia"/>
          <w:lang w:val="en-US" w:eastAsia="zh-CN"/>
        </w:rPr>
        <w:t>E</w:t>
      </w:r>
      <w:r>
        <w:rPr>
          <w:rFonts w:eastAsiaTheme="minorEastAsia"/>
          <w:lang w:val="en-US" w:eastAsia="zh-CN"/>
        </w:rPr>
        <w:t>xtend C</w:t>
      </w:r>
      <w:r w:rsidR="00944F76">
        <w:rPr>
          <w:rFonts w:eastAsiaTheme="minorEastAsia"/>
          <w:lang w:val="en-US" w:eastAsia="zh-CN"/>
        </w:rPr>
        <w:t>H</w:t>
      </w:r>
      <w:r>
        <w:rPr>
          <w:rFonts w:eastAsiaTheme="minorEastAsia"/>
          <w:lang w:val="en-US" w:eastAsia="zh-CN"/>
        </w:rPr>
        <w:t xml:space="preserve">BW = </w:t>
      </w:r>
      <w:proofErr w:type="spellStart"/>
      <w:r>
        <w:rPr>
          <w:rFonts w:eastAsiaTheme="minorEastAsia"/>
          <w:lang w:val="en-US" w:eastAsia="zh-CN"/>
        </w:rPr>
        <w:t>R_l</w:t>
      </w:r>
      <w:r w:rsidR="00944F76">
        <w:rPr>
          <w:rFonts w:eastAsiaTheme="minorEastAsia"/>
          <w:lang w:val="en-US" w:eastAsia="zh-CN"/>
        </w:rPr>
        <w:t>ow</w:t>
      </w:r>
      <w:proofErr w:type="spellEnd"/>
      <w:r>
        <w:rPr>
          <w:rFonts w:eastAsiaTheme="minorEastAsia"/>
          <w:lang w:val="en-US" w:eastAsia="zh-CN"/>
        </w:rPr>
        <w:t>* C</w:t>
      </w:r>
      <w:r w:rsidR="00944F76">
        <w:rPr>
          <w:rFonts w:eastAsiaTheme="minorEastAsia"/>
          <w:lang w:val="en-US" w:eastAsia="zh-CN"/>
        </w:rPr>
        <w:t>H</w:t>
      </w:r>
      <w:r>
        <w:rPr>
          <w:rFonts w:eastAsiaTheme="minorEastAsia"/>
          <w:lang w:val="en-US" w:eastAsia="zh-CN"/>
        </w:rPr>
        <w:t>BW</w:t>
      </w:r>
      <w:r>
        <w:rPr>
          <w:rFonts w:eastAsiaTheme="minorEastAsia"/>
          <w:vertAlign w:val="subscript"/>
          <w:lang w:val="en-US" w:eastAsia="zh-CN"/>
        </w:rPr>
        <w:t>UE</w:t>
      </w:r>
      <w:r>
        <w:rPr>
          <w:rFonts w:eastAsiaTheme="minorEastAsia"/>
          <w:lang w:val="en-US" w:eastAsia="zh-CN"/>
        </w:rPr>
        <w:t xml:space="preserve"> +</w:t>
      </w:r>
      <w:proofErr w:type="spellStart"/>
      <w:r>
        <w:rPr>
          <w:rFonts w:eastAsiaTheme="minorEastAsia"/>
          <w:lang w:val="en-US" w:eastAsia="zh-CN"/>
        </w:rPr>
        <w:t>R_</w:t>
      </w:r>
      <w:r w:rsidR="00944F76">
        <w:rPr>
          <w:rFonts w:eastAsiaTheme="minorEastAsia"/>
          <w:lang w:val="en-US" w:eastAsia="zh-CN"/>
        </w:rPr>
        <w:t>high</w:t>
      </w:r>
      <w:proofErr w:type="spellEnd"/>
      <w:r>
        <w:rPr>
          <w:rFonts w:eastAsiaTheme="minorEastAsia"/>
          <w:lang w:val="en-US" w:eastAsia="zh-CN"/>
        </w:rPr>
        <w:t xml:space="preserve"> *C</w:t>
      </w:r>
      <w:r w:rsidR="00944F76">
        <w:rPr>
          <w:rFonts w:eastAsiaTheme="minorEastAsia"/>
          <w:lang w:val="en-US" w:eastAsia="zh-CN"/>
        </w:rPr>
        <w:t>H</w:t>
      </w:r>
      <w:r>
        <w:rPr>
          <w:rFonts w:eastAsiaTheme="minorEastAsia"/>
          <w:lang w:val="en-US" w:eastAsia="zh-CN"/>
        </w:rPr>
        <w:t>BW</w:t>
      </w:r>
      <w:r>
        <w:rPr>
          <w:rFonts w:eastAsiaTheme="minorEastAsia"/>
          <w:vertAlign w:val="subscript"/>
          <w:lang w:val="en-US" w:eastAsia="zh-CN"/>
        </w:rPr>
        <w:t>UE</w:t>
      </w:r>
      <w:r w:rsidR="00944F76">
        <w:rPr>
          <w:rFonts w:eastAsiaTheme="minorEastAsia"/>
          <w:vertAlign w:val="subscript"/>
          <w:lang w:val="en-US" w:eastAsia="zh-CN"/>
        </w:rPr>
        <w:t xml:space="preserve"> </w:t>
      </w:r>
      <w:r w:rsidR="00944F76">
        <w:rPr>
          <w:rFonts w:eastAsiaTheme="minorEastAsia"/>
          <w:lang w:val="en-US" w:eastAsia="zh-CN"/>
        </w:rPr>
        <w:t xml:space="preserve"> + CHBW</w:t>
      </w:r>
      <w:r w:rsidR="00944F76">
        <w:rPr>
          <w:rFonts w:eastAsiaTheme="minorEastAsia"/>
          <w:vertAlign w:val="subscript"/>
          <w:lang w:val="en-US" w:eastAsia="zh-CN"/>
        </w:rPr>
        <w:t>UE</w:t>
      </w:r>
    </w:p>
    <w:p w14:paraId="2BF9168B" w14:textId="4E82F1A0" w:rsidR="00153643" w:rsidRDefault="00944F76" w:rsidP="00153643">
      <w:pPr>
        <w:pStyle w:val="aff6"/>
        <w:numPr>
          <w:ilvl w:val="0"/>
          <w:numId w:val="12"/>
        </w:numPr>
        <w:ind w:firstLineChars="0"/>
        <w:rPr>
          <w:lang w:val="en-US" w:eastAsia="zh-CN"/>
        </w:rPr>
      </w:pPr>
      <w:proofErr w:type="spellStart"/>
      <w:r>
        <w:rPr>
          <w:rFonts w:eastAsiaTheme="minorEastAsia"/>
          <w:lang w:val="en-US" w:eastAsia="zh-CN"/>
        </w:rPr>
        <w:t>RB_shift_low</w:t>
      </w:r>
      <w:proofErr w:type="spellEnd"/>
      <w:r w:rsidR="00153643">
        <w:rPr>
          <w:lang w:val="en-US" w:eastAsia="zh-CN"/>
        </w:rPr>
        <w:t>= floor (N</w:t>
      </w:r>
      <w:r w:rsidR="00153643">
        <w:rPr>
          <w:vertAlign w:val="subscript"/>
          <w:lang w:val="en-US" w:eastAsia="zh-CN"/>
        </w:rPr>
        <w:t>RB</w:t>
      </w:r>
      <w:r>
        <w:rPr>
          <w:lang w:val="en-US" w:eastAsia="zh-CN"/>
        </w:rPr>
        <w:t>*</w:t>
      </w:r>
      <w:proofErr w:type="spellStart"/>
      <w:r>
        <w:rPr>
          <w:lang w:val="en-US" w:eastAsia="zh-CN"/>
        </w:rPr>
        <w:t>R_low</w:t>
      </w:r>
      <w:proofErr w:type="spellEnd"/>
      <w:r>
        <w:rPr>
          <w:lang w:val="en-US" w:eastAsia="zh-CN"/>
        </w:rPr>
        <w:t>)</w:t>
      </w:r>
    </w:p>
    <w:p w14:paraId="107C62B1" w14:textId="6FB59119" w:rsidR="00944F76" w:rsidRDefault="00944F76" w:rsidP="00153643">
      <w:pPr>
        <w:pStyle w:val="aff6"/>
        <w:numPr>
          <w:ilvl w:val="0"/>
          <w:numId w:val="12"/>
        </w:numPr>
        <w:ind w:firstLineChars="0"/>
        <w:rPr>
          <w:lang w:val="en-US" w:eastAsia="zh-CN"/>
        </w:rPr>
      </w:pPr>
      <w:r>
        <w:rPr>
          <w:rFonts w:eastAsiaTheme="minorEastAsia"/>
          <w:lang w:val="en-US" w:eastAsia="zh-CN"/>
        </w:rPr>
        <w:t>Guard-</w:t>
      </w:r>
      <w:proofErr w:type="spellStart"/>
      <w:r>
        <w:rPr>
          <w:rFonts w:eastAsiaTheme="minorEastAsia"/>
          <w:lang w:val="en-US" w:eastAsia="zh-CN"/>
        </w:rPr>
        <w:t>band_low</w:t>
      </w:r>
      <w:proofErr w:type="spellEnd"/>
      <w:r>
        <w:rPr>
          <w:rFonts w:eastAsiaTheme="minorEastAsia"/>
          <w:lang w:val="en-US" w:eastAsia="zh-CN"/>
        </w:rPr>
        <w:t xml:space="preserve"> = </w:t>
      </w:r>
      <w:proofErr w:type="spellStart"/>
      <w:r>
        <w:rPr>
          <w:rFonts w:eastAsiaTheme="minorEastAsia"/>
          <w:lang w:val="en-US" w:eastAsia="zh-CN"/>
        </w:rPr>
        <w:t>R_low</w:t>
      </w:r>
      <w:proofErr w:type="spellEnd"/>
      <w:r>
        <w:rPr>
          <w:rFonts w:eastAsiaTheme="minorEastAsia"/>
          <w:lang w:val="en-US" w:eastAsia="zh-CN"/>
        </w:rPr>
        <w:t>* CHBW</w:t>
      </w:r>
      <w:r>
        <w:rPr>
          <w:rFonts w:eastAsiaTheme="minorEastAsia"/>
          <w:vertAlign w:val="subscript"/>
          <w:lang w:val="en-US" w:eastAsia="zh-CN"/>
        </w:rPr>
        <w:t>UE</w:t>
      </w:r>
      <w:r>
        <w:rPr>
          <w:rFonts w:eastAsiaTheme="minorEastAsia"/>
          <w:lang w:val="en-US" w:eastAsia="zh-CN"/>
        </w:rPr>
        <w:t xml:space="preserve"> + </w:t>
      </w:r>
      <w:r>
        <w:rPr>
          <w:rFonts w:eastAsiaTheme="minorEastAsia" w:hint="eastAsia"/>
          <w:lang w:val="en-US" w:eastAsia="zh-CN"/>
        </w:rPr>
        <w:t>CHBW</w:t>
      </w:r>
      <w:r>
        <w:rPr>
          <w:rFonts w:eastAsiaTheme="minorEastAsia" w:hint="eastAsia"/>
          <w:vertAlign w:val="subscript"/>
          <w:lang w:val="en-US" w:eastAsia="zh-CN"/>
        </w:rPr>
        <w:t>UE</w:t>
      </w:r>
      <w:r>
        <w:rPr>
          <w:rFonts w:eastAsiaTheme="minorEastAsia"/>
          <w:lang w:val="en-US" w:eastAsia="zh-CN"/>
        </w:rPr>
        <w:t xml:space="preserve">/2 - </w:t>
      </w:r>
    </w:p>
    <w:p w14:paraId="6CA43695" w14:textId="68E00EBD" w:rsidR="00ED725F" w:rsidRDefault="00ED725F" w:rsidP="00A27B7F">
      <w:pPr>
        <w:rPr>
          <w:b/>
          <w:bCs/>
          <w:lang w:val="en-US" w:eastAsia="zh-CN"/>
        </w:rPr>
      </w:pPr>
      <w:r w:rsidRPr="00ED725F">
        <w:rPr>
          <w:b/>
          <w:bCs/>
          <w:lang w:val="en-US" w:eastAsia="zh-CN"/>
        </w:rPr>
        <w:t xml:space="preserve">Proposal </w:t>
      </w:r>
      <w:r w:rsidR="00153643">
        <w:rPr>
          <w:b/>
          <w:bCs/>
          <w:lang w:val="en-US" w:eastAsia="zh-CN"/>
        </w:rPr>
        <w:t>2</w:t>
      </w:r>
      <w:r w:rsidRPr="00ED725F">
        <w:rPr>
          <w:b/>
          <w:bCs/>
          <w:lang w:val="en-US" w:eastAsia="zh-CN"/>
        </w:rPr>
        <w:t>: The guard-band on extended CBW can be decided by extend CHBW and extended RBs</w:t>
      </w:r>
      <w:r w:rsidR="00153643">
        <w:rPr>
          <w:b/>
          <w:bCs/>
          <w:lang w:val="en-US" w:eastAsia="zh-CN"/>
        </w:rPr>
        <w:t xml:space="preserve">. </w:t>
      </w:r>
    </w:p>
    <w:p w14:paraId="76A244AB" w14:textId="4DCCAC86" w:rsidR="0027548D" w:rsidRDefault="0027548D" w:rsidP="00A27B7F">
      <w:pPr>
        <w:rPr>
          <w:lang w:val="en-US" w:eastAsia="zh-CN"/>
        </w:rPr>
      </w:pPr>
      <w:r w:rsidRPr="0027548D">
        <w:rPr>
          <w:rFonts w:hint="eastAsia"/>
          <w:lang w:val="en-US" w:eastAsia="zh-CN"/>
        </w:rPr>
        <w:t>On</w:t>
      </w:r>
      <w:r w:rsidRPr="0027548D">
        <w:rPr>
          <w:lang w:val="en-US" w:eastAsia="zh-CN"/>
        </w:rPr>
        <w:t xml:space="preserve"> </w:t>
      </w:r>
      <w:r w:rsidRPr="0027548D">
        <w:rPr>
          <w:rFonts w:hint="eastAsia"/>
          <w:lang w:val="en-US" w:eastAsia="zh-CN"/>
        </w:rPr>
        <w:t>applicable</w:t>
      </w:r>
      <w:r w:rsidRPr="0027548D">
        <w:rPr>
          <w:lang w:val="en-US" w:eastAsia="zh-CN"/>
        </w:rPr>
        <w:t xml:space="preserve"> </w:t>
      </w:r>
      <w:r w:rsidRPr="0027548D">
        <w:rPr>
          <w:rFonts w:hint="eastAsia"/>
          <w:lang w:val="en-US" w:eastAsia="zh-CN"/>
        </w:rPr>
        <w:t>requirements</w:t>
      </w:r>
      <w:r w:rsidRPr="0027548D">
        <w:rPr>
          <w:lang w:val="en-US" w:eastAsia="zh-CN"/>
        </w:rPr>
        <w:t xml:space="preserve">, we </w:t>
      </w:r>
      <w:r>
        <w:rPr>
          <w:lang w:val="en-US" w:eastAsia="zh-CN"/>
        </w:rPr>
        <w:t xml:space="preserve">prefer no requirements within guard-band of extended CHBW.  </w:t>
      </w:r>
    </w:p>
    <w:p w14:paraId="400378D5" w14:textId="5F361A84" w:rsidR="0027548D" w:rsidRDefault="0027548D" w:rsidP="00A27B7F">
      <w:pPr>
        <w:rPr>
          <w:b/>
          <w:bCs/>
          <w:lang w:val="en-US" w:eastAsia="zh-CN"/>
        </w:rPr>
      </w:pPr>
      <w:r w:rsidRPr="0027548D">
        <w:rPr>
          <w:rFonts w:hint="eastAsia"/>
          <w:b/>
          <w:bCs/>
          <w:lang w:val="en-US" w:eastAsia="zh-CN"/>
        </w:rPr>
        <w:t>P</w:t>
      </w:r>
      <w:r w:rsidRPr="0027548D">
        <w:rPr>
          <w:b/>
          <w:bCs/>
          <w:lang w:val="en-US" w:eastAsia="zh-CN"/>
        </w:rPr>
        <w:t xml:space="preserve">roposal 3: </w:t>
      </w:r>
      <w:r>
        <w:rPr>
          <w:b/>
          <w:bCs/>
          <w:lang w:val="en-US" w:eastAsia="zh-CN"/>
        </w:rPr>
        <w:t xml:space="preserve">No requirements applied for guard-band of extended CHBW. </w:t>
      </w:r>
    </w:p>
    <w:p w14:paraId="39A4245A" w14:textId="354A38A1" w:rsidR="0027548D" w:rsidRPr="0027548D" w:rsidRDefault="0027548D" w:rsidP="00A27B7F">
      <w:pPr>
        <w:rPr>
          <w:b/>
          <w:bCs/>
          <w:lang w:val="en-US" w:eastAsia="zh-CN"/>
        </w:rPr>
      </w:pPr>
      <w:r w:rsidRPr="0027548D">
        <w:rPr>
          <w:rFonts w:hint="eastAsia"/>
          <w:b/>
          <w:bCs/>
          <w:lang w:val="en-US" w:eastAsia="zh-CN"/>
        </w:rPr>
        <w:t>P</w:t>
      </w:r>
      <w:r w:rsidRPr="0027548D">
        <w:rPr>
          <w:b/>
          <w:bCs/>
          <w:lang w:val="en-US" w:eastAsia="zh-CN"/>
        </w:rPr>
        <w:t xml:space="preserve">roposal 4: </w:t>
      </w:r>
      <w:r w:rsidRPr="0027548D">
        <w:rPr>
          <w:b/>
          <w:bCs/>
          <w:szCs w:val="24"/>
          <w:lang w:eastAsia="zh-CN"/>
        </w:rPr>
        <w:t>Using BPSK EVM in the IBE formula for all extended RBs</w:t>
      </w:r>
    </w:p>
    <w:p w14:paraId="07C532A0" w14:textId="3DA02BA8" w:rsidR="00E3525A" w:rsidRDefault="00E3525A" w:rsidP="0002340D">
      <w:pPr>
        <w:pStyle w:val="3"/>
        <w:rPr>
          <w:sz w:val="24"/>
          <w:szCs w:val="16"/>
          <w:lang w:val="en-US"/>
        </w:rPr>
      </w:pPr>
      <w:r w:rsidRPr="0002340D">
        <w:rPr>
          <w:sz w:val="24"/>
          <w:szCs w:val="16"/>
          <w:lang w:val="en-US"/>
        </w:rPr>
        <w:t xml:space="preserve">Sub-topic 1-3: Signaling </w:t>
      </w:r>
      <w:r w:rsidR="00E30AAF">
        <w:rPr>
          <w:sz w:val="24"/>
          <w:szCs w:val="16"/>
          <w:lang w:val="en-US"/>
        </w:rPr>
        <w:t xml:space="preserve">aspects </w:t>
      </w:r>
    </w:p>
    <w:tbl>
      <w:tblPr>
        <w:tblStyle w:val="afd"/>
        <w:tblW w:w="0" w:type="auto"/>
        <w:tblLook w:val="04A0" w:firstRow="1" w:lastRow="0" w:firstColumn="1" w:lastColumn="0" w:noHBand="0" w:noVBand="1"/>
      </w:tblPr>
      <w:tblGrid>
        <w:gridCol w:w="9631"/>
      </w:tblGrid>
      <w:tr w:rsidR="00E30AAF" w14:paraId="20BC69F0" w14:textId="77777777" w:rsidTr="00E30AAF">
        <w:tc>
          <w:tcPr>
            <w:tcW w:w="9631" w:type="dxa"/>
          </w:tcPr>
          <w:p w14:paraId="2BFAC87E" w14:textId="77777777" w:rsidR="00E30AAF" w:rsidRDefault="00E30AAF" w:rsidP="00E30AAF">
            <w:pPr>
              <w:pStyle w:val="4"/>
              <w:spacing w:before="0" w:after="60"/>
              <w:outlineLvl w:val="3"/>
              <w:rPr>
                <w:rFonts w:ascii="Times New Roman" w:hAnsi="Times New Roman"/>
                <w:b/>
                <w:color w:val="0070C0"/>
                <w:sz w:val="20"/>
                <w:u w:val="single"/>
                <w:lang w:val="en-US" w:eastAsia="ko-KR"/>
              </w:rPr>
            </w:pPr>
            <w:r>
              <w:rPr>
                <w:rFonts w:ascii="Times New Roman" w:hAnsi="Times New Roman"/>
                <w:b/>
                <w:color w:val="0070C0"/>
                <w:sz w:val="20"/>
                <w:u w:val="single"/>
                <w:lang w:val="en-US" w:eastAsia="ko-KR"/>
              </w:rPr>
              <w:t>Issue 1-3-1: NW signaling</w:t>
            </w:r>
          </w:p>
          <w:p w14:paraId="4EEA5E38" w14:textId="77777777" w:rsidR="00E30AAF" w:rsidRPr="00720EE9" w:rsidRDefault="00E30AAF" w:rsidP="00E30AAF">
            <w:pPr>
              <w:pStyle w:val="aff6"/>
              <w:numPr>
                <w:ilvl w:val="0"/>
                <w:numId w:val="11"/>
              </w:numPr>
              <w:spacing w:beforeLines="50" w:before="120" w:after="120" w:line="240" w:lineRule="auto"/>
              <w:ind w:firstLineChars="0"/>
              <w:jc w:val="left"/>
              <w:rPr>
                <w:iCs/>
                <w:color w:val="000000" w:themeColor="text1"/>
                <w:highlight w:val="green"/>
                <w:lang w:eastAsia="zh-CN"/>
              </w:rPr>
            </w:pPr>
            <w:r w:rsidRPr="00720EE9">
              <w:rPr>
                <w:rFonts w:hint="eastAsia"/>
                <w:iCs/>
                <w:color w:val="000000" w:themeColor="text1"/>
                <w:highlight w:val="green"/>
                <w:lang w:eastAsia="zh-CN"/>
              </w:rPr>
              <w:t>A</w:t>
            </w:r>
            <w:r w:rsidRPr="00720EE9">
              <w:rPr>
                <w:iCs/>
                <w:color w:val="000000" w:themeColor="text1"/>
                <w:highlight w:val="green"/>
                <w:lang w:eastAsia="zh-CN"/>
              </w:rPr>
              <w:t xml:space="preserve">greement in main session: </w:t>
            </w:r>
          </w:p>
          <w:p w14:paraId="102D5906" w14:textId="77777777" w:rsidR="00E30AAF" w:rsidRPr="00856406" w:rsidRDefault="00E30AAF" w:rsidP="00E30AAF">
            <w:pPr>
              <w:pStyle w:val="aff6"/>
              <w:numPr>
                <w:ilvl w:val="0"/>
                <w:numId w:val="7"/>
              </w:numPr>
              <w:spacing w:after="120" w:line="240" w:lineRule="auto"/>
              <w:ind w:firstLineChars="0"/>
              <w:rPr>
                <w:rFonts w:eastAsia="宋体"/>
                <w:szCs w:val="24"/>
                <w:lang w:eastAsia="zh-CN"/>
              </w:rPr>
            </w:pPr>
            <w:r w:rsidRPr="00856406">
              <w:rPr>
                <w:rFonts w:eastAsia="宋体"/>
                <w:szCs w:val="24"/>
                <w:lang w:eastAsia="zh-CN"/>
              </w:rPr>
              <w:t xml:space="preserve">The power enhancement feature is enabled by the </w:t>
            </w:r>
            <w:proofErr w:type="spellStart"/>
            <w:r w:rsidRPr="00856406">
              <w:rPr>
                <w:rFonts w:eastAsia="宋体"/>
                <w:szCs w:val="24"/>
                <w:lang w:eastAsia="zh-CN"/>
              </w:rPr>
              <w:t>gNB</w:t>
            </w:r>
            <w:proofErr w:type="spellEnd"/>
            <w:r w:rsidRPr="00856406">
              <w:rPr>
                <w:rFonts w:eastAsia="宋体"/>
                <w:szCs w:val="24"/>
                <w:lang w:eastAsia="zh-CN"/>
              </w:rPr>
              <w:t xml:space="preserve"> RRC signalling according to UE capabilities, </w:t>
            </w:r>
          </w:p>
          <w:p w14:paraId="36BCE404" w14:textId="77777777" w:rsidR="00E30AAF" w:rsidRPr="00856406" w:rsidRDefault="00E30AAF" w:rsidP="00E30AAF">
            <w:pPr>
              <w:pStyle w:val="aff6"/>
              <w:numPr>
                <w:ilvl w:val="1"/>
                <w:numId w:val="7"/>
              </w:numPr>
              <w:spacing w:after="120" w:line="240" w:lineRule="auto"/>
              <w:ind w:firstLineChars="0"/>
              <w:rPr>
                <w:rFonts w:eastAsia="宋体"/>
                <w:szCs w:val="24"/>
                <w:lang w:eastAsia="zh-CN"/>
              </w:rPr>
            </w:pPr>
            <w:r w:rsidRPr="00856406">
              <w:rPr>
                <w:rFonts w:eastAsia="宋体"/>
                <w:szCs w:val="24"/>
                <w:lang w:eastAsia="zh-CN"/>
              </w:rPr>
              <w:t xml:space="preserve">The details of the </w:t>
            </w:r>
            <w:proofErr w:type="spellStart"/>
            <w:r w:rsidRPr="00856406">
              <w:rPr>
                <w:rFonts w:eastAsia="宋体"/>
                <w:szCs w:val="24"/>
                <w:lang w:eastAsia="zh-CN"/>
              </w:rPr>
              <w:t>signaling</w:t>
            </w:r>
            <w:proofErr w:type="spellEnd"/>
            <w:r w:rsidRPr="00856406">
              <w:rPr>
                <w:rFonts w:eastAsia="宋体"/>
                <w:szCs w:val="24"/>
                <w:lang w:eastAsia="zh-CN"/>
              </w:rPr>
              <w:t xml:space="preserve"> including the contents are FFS</w:t>
            </w:r>
          </w:p>
          <w:p w14:paraId="07844712" w14:textId="77777777" w:rsidR="00E30AAF" w:rsidRPr="00306306" w:rsidRDefault="00E30AAF" w:rsidP="00E30AAF">
            <w:pPr>
              <w:pStyle w:val="aff6"/>
              <w:numPr>
                <w:ilvl w:val="0"/>
                <w:numId w:val="11"/>
              </w:numPr>
              <w:spacing w:beforeLines="50" w:before="120" w:after="120" w:line="240" w:lineRule="auto"/>
              <w:ind w:firstLineChars="0"/>
              <w:jc w:val="left"/>
              <w:rPr>
                <w:iCs/>
                <w:color w:val="000000" w:themeColor="text1"/>
                <w:lang w:eastAsia="zh-CN"/>
              </w:rPr>
            </w:pPr>
            <w:r>
              <w:rPr>
                <w:iCs/>
                <w:color w:val="000000" w:themeColor="text1"/>
                <w:lang w:eastAsia="zh-CN"/>
              </w:rPr>
              <w:t xml:space="preserve">WF </w:t>
            </w:r>
          </w:p>
          <w:p w14:paraId="78A73A4E" w14:textId="77777777" w:rsidR="00E30AAF" w:rsidRPr="002A5CF6" w:rsidRDefault="00E30AAF" w:rsidP="00E30AAF">
            <w:pPr>
              <w:pStyle w:val="aff6"/>
              <w:numPr>
                <w:ilvl w:val="0"/>
                <w:numId w:val="7"/>
              </w:numPr>
              <w:spacing w:after="120" w:line="240" w:lineRule="auto"/>
              <w:ind w:firstLineChars="0"/>
              <w:rPr>
                <w:rFonts w:eastAsia="宋体"/>
                <w:szCs w:val="24"/>
                <w:lang w:eastAsia="zh-CN"/>
              </w:rPr>
            </w:pPr>
            <w:r w:rsidRPr="002A5CF6">
              <w:rPr>
                <w:rFonts w:eastAsia="宋体"/>
                <w:szCs w:val="24"/>
                <w:lang w:eastAsia="zh-CN"/>
              </w:rPr>
              <w:t>It is up to the NW to judge the gap width on both sides of the UE</w:t>
            </w:r>
          </w:p>
          <w:p w14:paraId="4274A817" w14:textId="77777777" w:rsidR="00E30AAF" w:rsidRPr="002A5CF6" w:rsidRDefault="00E30AAF" w:rsidP="00E30AAF">
            <w:pPr>
              <w:pStyle w:val="aff6"/>
              <w:numPr>
                <w:ilvl w:val="0"/>
                <w:numId w:val="7"/>
              </w:numPr>
              <w:spacing w:after="120" w:line="240" w:lineRule="auto"/>
              <w:ind w:firstLineChars="0"/>
              <w:rPr>
                <w:rFonts w:eastAsia="宋体"/>
                <w:szCs w:val="24"/>
                <w:lang w:eastAsia="zh-CN"/>
              </w:rPr>
            </w:pPr>
            <w:r>
              <w:rPr>
                <w:rFonts w:eastAsia="宋体" w:hint="eastAsia"/>
                <w:szCs w:val="24"/>
                <w:lang w:eastAsia="zh-CN"/>
              </w:rPr>
              <w:t>N</w:t>
            </w:r>
            <w:r>
              <w:rPr>
                <w:rFonts w:eastAsia="宋体"/>
                <w:szCs w:val="24"/>
                <w:lang w:eastAsia="zh-CN"/>
              </w:rPr>
              <w:t xml:space="preserve">W sends info of extension ratio (at least 1/2) per side </w:t>
            </w:r>
          </w:p>
          <w:p w14:paraId="1061479C" w14:textId="77777777" w:rsidR="00E30AAF" w:rsidRDefault="00E30AAF" w:rsidP="00E30AAF">
            <w:pPr>
              <w:spacing w:after="120"/>
              <w:rPr>
                <w:iCs/>
                <w:color w:val="000000" w:themeColor="text1"/>
                <w:lang w:eastAsia="zh-CN"/>
              </w:rPr>
            </w:pPr>
          </w:p>
          <w:p w14:paraId="7F04E98F" w14:textId="77777777" w:rsidR="00E30AAF" w:rsidRDefault="00E30AAF" w:rsidP="00E30AAF">
            <w:pPr>
              <w:pStyle w:val="4"/>
              <w:spacing w:before="0" w:after="60"/>
              <w:outlineLvl w:val="3"/>
              <w:rPr>
                <w:rFonts w:ascii="Times New Roman" w:hAnsi="Times New Roman"/>
                <w:b/>
                <w:color w:val="0070C0"/>
                <w:sz w:val="20"/>
                <w:u w:val="single"/>
                <w:lang w:val="en-US" w:eastAsia="ko-KR"/>
              </w:rPr>
            </w:pPr>
            <w:r>
              <w:rPr>
                <w:rFonts w:ascii="Times New Roman" w:hAnsi="Times New Roman"/>
                <w:b/>
                <w:color w:val="0070C0"/>
                <w:sz w:val="20"/>
                <w:u w:val="single"/>
                <w:lang w:val="en-US" w:eastAsia="ko-KR"/>
              </w:rPr>
              <w:t>Issue 1-3-2: UE capability</w:t>
            </w:r>
          </w:p>
          <w:p w14:paraId="7A81147F" w14:textId="77777777" w:rsidR="00E30AAF" w:rsidRPr="00720EE9" w:rsidRDefault="00E30AAF" w:rsidP="00E30AAF">
            <w:pPr>
              <w:pStyle w:val="aff6"/>
              <w:numPr>
                <w:ilvl w:val="0"/>
                <w:numId w:val="11"/>
              </w:numPr>
              <w:spacing w:beforeLines="50" w:before="120" w:after="120" w:line="240" w:lineRule="auto"/>
              <w:ind w:firstLineChars="0"/>
              <w:jc w:val="left"/>
              <w:rPr>
                <w:iCs/>
                <w:color w:val="000000" w:themeColor="text1"/>
                <w:highlight w:val="green"/>
                <w:lang w:eastAsia="zh-CN"/>
              </w:rPr>
            </w:pPr>
            <w:r w:rsidRPr="00720EE9">
              <w:rPr>
                <w:rFonts w:hint="eastAsia"/>
                <w:iCs/>
                <w:color w:val="000000" w:themeColor="text1"/>
                <w:highlight w:val="green"/>
                <w:lang w:eastAsia="zh-CN"/>
              </w:rPr>
              <w:t>A</w:t>
            </w:r>
            <w:r w:rsidRPr="00720EE9">
              <w:rPr>
                <w:iCs/>
                <w:color w:val="000000" w:themeColor="text1"/>
                <w:highlight w:val="green"/>
                <w:lang w:eastAsia="zh-CN"/>
              </w:rPr>
              <w:t xml:space="preserve">greement in main session: </w:t>
            </w:r>
          </w:p>
          <w:p w14:paraId="44FC4E96" w14:textId="77777777" w:rsidR="00E30AAF" w:rsidRPr="00856406" w:rsidRDefault="00E30AAF" w:rsidP="00E30AAF">
            <w:pPr>
              <w:pStyle w:val="aff6"/>
              <w:numPr>
                <w:ilvl w:val="0"/>
                <w:numId w:val="7"/>
              </w:numPr>
              <w:spacing w:after="120" w:line="240" w:lineRule="auto"/>
              <w:ind w:firstLineChars="0"/>
              <w:rPr>
                <w:rFonts w:eastAsia="宋体"/>
                <w:szCs w:val="24"/>
                <w:lang w:eastAsia="zh-CN"/>
              </w:rPr>
            </w:pPr>
            <w:r w:rsidRPr="00856406">
              <w:rPr>
                <w:rFonts w:eastAsia="宋体"/>
                <w:szCs w:val="24"/>
                <w:lang w:eastAsia="zh-CN"/>
              </w:rPr>
              <w:t>No separate UE capabilities for scenario 1 and scenario 2</w:t>
            </w:r>
          </w:p>
          <w:p w14:paraId="1E5FB37A" w14:textId="77777777" w:rsidR="00E30AAF" w:rsidRPr="00856406" w:rsidRDefault="00E30AAF" w:rsidP="00E30AAF">
            <w:pPr>
              <w:pStyle w:val="aff6"/>
              <w:numPr>
                <w:ilvl w:val="0"/>
                <w:numId w:val="7"/>
              </w:numPr>
              <w:spacing w:after="120" w:line="240" w:lineRule="auto"/>
              <w:ind w:firstLineChars="0"/>
              <w:rPr>
                <w:rFonts w:eastAsia="宋体"/>
                <w:szCs w:val="24"/>
                <w:lang w:eastAsia="zh-CN"/>
              </w:rPr>
            </w:pPr>
            <w:r w:rsidRPr="00856406">
              <w:rPr>
                <w:rFonts w:eastAsia="宋体"/>
                <w:szCs w:val="24"/>
                <w:lang w:eastAsia="zh-CN"/>
              </w:rPr>
              <w:t>Capability 1: Indicates whether UE supports MPR reduction for single UL carrier with 1/2*UE CBW extension only</w:t>
            </w:r>
          </w:p>
          <w:p w14:paraId="587500C6" w14:textId="77777777" w:rsidR="00E30AAF" w:rsidRPr="00856406" w:rsidRDefault="00E30AAF" w:rsidP="00E30AAF">
            <w:pPr>
              <w:pStyle w:val="aff6"/>
              <w:numPr>
                <w:ilvl w:val="1"/>
                <w:numId w:val="7"/>
              </w:numPr>
              <w:spacing w:after="120" w:line="240" w:lineRule="auto"/>
              <w:ind w:firstLineChars="0"/>
              <w:rPr>
                <w:rFonts w:eastAsia="宋体"/>
                <w:szCs w:val="24"/>
                <w:lang w:eastAsia="zh-CN"/>
              </w:rPr>
            </w:pPr>
            <w:r w:rsidRPr="00856406">
              <w:rPr>
                <w:rFonts w:eastAsia="宋体"/>
                <w:szCs w:val="24"/>
                <w:lang w:eastAsia="zh-CN"/>
              </w:rPr>
              <w:t>Both dual-sided and single sided cases are supported.</w:t>
            </w:r>
          </w:p>
          <w:p w14:paraId="1BAB8147" w14:textId="77777777" w:rsidR="00E30AAF" w:rsidRPr="00856406" w:rsidRDefault="00E30AAF" w:rsidP="00E30AAF">
            <w:pPr>
              <w:pStyle w:val="aff6"/>
              <w:numPr>
                <w:ilvl w:val="0"/>
                <w:numId w:val="7"/>
              </w:numPr>
              <w:spacing w:after="120" w:line="240" w:lineRule="auto"/>
              <w:ind w:firstLineChars="0"/>
              <w:rPr>
                <w:rFonts w:eastAsia="宋体"/>
                <w:szCs w:val="24"/>
                <w:lang w:eastAsia="zh-CN"/>
              </w:rPr>
            </w:pPr>
            <w:r w:rsidRPr="00856406">
              <w:rPr>
                <w:rFonts w:eastAsia="宋体"/>
                <w:szCs w:val="24"/>
                <w:lang w:eastAsia="zh-CN"/>
              </w:rPr>
              <w:t>Capability 2: Indicates whether UE supports MPR reduction for single UL carrier with both ½ and 1/4*UE CBW extension</w:t>
            </w:r>
          </w:p>
          <w:p w14:paraId="1D8B3000" w14:textId="77777777" w:rsidR="00E30AAF" w:rsidRPr="00856406" w:rsidRDefault="00E30AAF" w:rsidP="00E30AAF">
            <w:pPr>
              <w:pStyle w:val="aff6"/>
              <w:numPr>
                <w:ilvl w:val="1"/>
                <w:numId w:val="7"/>
              </w:numPr>
              <w:spacing w:after="120" w:line="240" w:lineRule="auto"/>
              <w:ind w:firstLineChars="0"/>
              <w:rPr>
                <w:rFonts w:eastAsia="宋体"/>
                <w:szCs w:val="24"/>
                <w:lang w:eastAsia="zh-CN"/>
              </w:rPr>
            </w:pPr>
            <w:r w:rsidRPr="00856406">
              <w:rPr>
                <w:rFonts w:eastAsia="宋体"/>
                <w:szCs w:val="24"/>
                <w:lang w:eastAsia="zh-CN"/>
              </w:rPr>
              <w:t>Both dual-sided symmetric and single sided cases are supported.</w:t>
            </w:r>
          </w:p>
          <w:p w14:paraId="7FBD341B" w14:textId="77777777" w:rsidR="00E30AAF" w:rsidRPr="00856406" w:rsidRDefault="00E30AAF" w:rsidP="00E30AAF">
            <w:pPr>
              <w:pStyle w:val="aff6"/>
              <w:numPr>
                <w:ilvl w:val="1"/>
                <w:numId w:val="7"/>
              </w:numPr>
              <w:spacing w:after="120" w:line="240" w:lineRule="auto"/>
              <w:ind w:firstLineChars="0"/>
              <w:rPr>
                <w:rFonts w:eastAsia="宋体"/>
                <w:szCs w:val="24"/>
                <w:lang w:eastAsia="zh-CN"/>
              </w:rPr>
            </w:pPr>
            <w:r w:rsidRPr="00856406">
              <w:rPr>
                <w:rFonts w:eastAsia="宋体"/>
                <w:szCs w:val="24"/>
                <w:lang w:eastAsia="zh-CN"/>
              </w:rPr>
              <w:t xml:space="preserve">For dual-sided case, it is FFS if asymmetric cases and a separated capability is introduced. </w:t>
            </w:r>
          </w:p>
          <w:p w14:paraId="72903133" w14:textId="3EE268CA" w:rsidR="00E30AAF" w:rsidRPr="00E30AAF" w:rsidRDefault="00E30AAF" w:rsidP="00E30AAF">
            <w:pPr>
              <w:pStyle w:val="aff6"/>
              <w:numPr>
                <w:ilvl w:val="0"/>
                <w:numId w:val="7"/>
              </w:numPr>
              <w:spacing w:after="120" w:line="240" w:lineRule="auto"/>
              <w:ind w:firstLineChars="0"/>
              <w:rPr>
                <w:rFonts w:eastAsia="宋体"/>
                <w:szCs w:val="24"/>
                <w:lang w:eastAsia="zh-CN"/>
              </w:rPr>
            </w:pPr>
            <w:r w:rsidRPr="00856406">
              <w:rPr>
                <w:rFonts w:eastAsia="宋体"/>
                <w:szCs w:val="24"/>
                <w:lang w:eastAsia="zh-CN"/>
              </w:rPr>
              <w:t>Note: the other ratio number depends on discussion of issue 1-1-1</w:t>
            </w:r>
          </w:p>
        </w:tc>
      </w:tr>
    </w:tbl>
    <w:p w14:paraId="17761271" w14:textId="1A433BDD" w:rsidR="00E30AAF" w:rsidRDefault="00E30AAF" w:rsidP="00E30AAF">
      <w:pPr>
        <w:rPr>
          <w:lang w:val="en-US" w:eastAsia="zh-CN"/>
        </w:rPr>
      </w:pPr>
      <w:r>
        <w:rPr>
          <w:lang w:val="en-US" w:eastAsia="zh-CN"/>
        </w:rPr>
        <w:t xml:space="preserve">Extended CBW approach was adopted for MPR reduction in last RAN4 meeting. From deployment scenario and network scheduling perspective, extended CBW/extended RB numbers on each side of UE CHBW can have wide range with the granularity from zero to half of maximum CHBW in FR1 i.e., 50MHz CHBW.  On the other side, the concept of extended CBW was used to introduce MPR reduction by </w:t>
      </w:r>
      <w:r w:rsidRPr="00B95370">
        <w:rPr>
          <w:lang w:val="en-US" w:eastAsia="zh-CN"/>
        </w:rPr>
        <w:t>converting outer RB allocation to inner RB allocation</w:t>
      </w:r>
      <w:r>
        <w:rPr>
          <w:lang w:val="en-US" w:eastAsia="zh-CN"/>
        </w:rPr>
        <w:t xml:space="preserve">. From RAN4 requirements perspective, we shall consider the actual impact to MPR reduction, evaluation work and test effort to decide confined extend CBW range or fixed values for RAN4 requirement introduction. </w:t>
      </w:r>
    </w:p>
    <w:p w14:paraId="5AEFD7F0" w14:textId="633BFE70" w:rsidR="0099156D" w:rsidRDefault="0099156D" w:rsidP="00E30AAF">
      <w:pPr>
        <w:rPr>
          <w:lang w:val="en-US" w:eastAsia="zh-CN"/>
        </w:rPr>
      </w:pPr>
      <w:r>
        <w:rPr>
          <w:lang w:val="en-US" w:eastAsia="zh-CN"/>
        </w:rPr>
        <w:lastRenderedPageBreak/>
        <w:t xml:space="preserve">We believe single sided cases and symmetric dual-sided cases already can serve the purpose and operating scenario well enough.  </w:t>
      </w:r>
      <w:r>
        <w:rPr>
          <w:rFonts w:hint="eastAsia"/>
          <w:lang w:val="en-US" w:eastAsia="zh-CN"/>
        </w:rPr>
        <w:t>I</w:t>
      </w:r>
      <w:r>
        <w:rPr>
          <w:lang w:val="en-US" w:eastAsia="zh-CN"/>
        </w:rPr>
        <w:t xml:space="preserve">f NW has asymmetric cases with different ratio, network can inform UE with small ratio on both sides as well as both sides can meet the condition or NW can inform UE with single side case pending on UE capability. </w:t>
      </w:r>
    </w:p>
    <w:p w14:paraId="66846898" w14:textId="541EC20E" w:rsidR="0099156D" w:rsidRDefault="0099156D" w:rsidP="00E30AAF">
      <w:pPr>
        <w:rPr>
          <w:lang w:val="en-US" w:eastAsia="zh-CN"/>
        </w:rPr>
      </w:pPr>
      <w:r>
        <w:rPr>
          <w:rFonts w:hint="eastAsia"/>
          <w:lang w:val="en-US" w:eastAsia="zh-CN"/>
        </w:rPr>
        <w:t>I</w:t>
      </w:r>
      <w:r>
        <w:rPr>
          <w:lang w:val="en-US" w:eastAsia="zh-CN"/>
        </w:rPr>
        <w:t xml:space="preserve">ntroduce asymmetric dual-sided case bring additional UE test and implementation complexity w/o clear benefits and common scenarios. </w:t>
      </w:r>
    </w:p>
    <w:p w14:paraId="3B077AA3" w14:textId="28DC3B7B" w:rsidR="0027548D" w:rsidRDefault="0027548D" w:rsidP="00E30AAF">
      <w:pPr>
        <w:rPr>
          <w:lang w:val="en-US" w:eastAsia="zh-CN"/>
        </w:rPr>
      </w:pPr>
      <w:r>
        <w:rPr>
          <w:rFonts w:hint="eastAsia"/>
          <w:lang w:val="en-US" w:eastAsia="zh-CN"/>
        </w:rPr>
        <w:t>T</w:t>
      </w:r>
      <w:r>
        <w:rPr>
          <w:lang w:val="en-US" w:eastAsia="zh-CN"/>
        </w:rPr>
        <w:t xml:space="preserve">o minimize test effort, we prefer to test only dual-sided case for conformance test. </w:t>
      </w:r>
    </w:p>
    <w:p w14:paraId="0E245451" w14:textId="5D39F518" w:rsidR="00E30AAF" w:rsidRPr="0099156D" w:rsidRDefault="00E30AAF" w:rsidP="00E30AAF">
      <w:pPr>
        <w:rPr>
          <w:b/>
          <w:bCs/>
          <w:lang w:val="en-US" w:eastAsia="zh-CN"/>
        </w:rPr>
      </w:pPr>
      <w:r w:rsidRPr="0099156D">
        <w:rPr>
          <w:rFonts w:hint="eastAsia"/>
          <w:b/>
          <w:bCs/>
          <w:lang w:val="en-US" w:eastAsia="zh-CN"/>
        </w:rPr>
        <w:t>P</w:t>
      </w:r>
      <w:r w:rsidRPr="0099156D">
        <w:rPr>
          <w:b/>
          <w:bCs/>
          <w:lang w:val="en-US" w:eastAsia="zh-CN"/>
        </w:rPr>
        <w:t xml:space="preserve">roposal </w:t>
      </w:r>
      <w:r w:rsidR="0027548D">
        <w:rPr>
          <w:b/>
          <w:bCs/>
          <w:lang w:val="en-US" w:eastAsia="zh-CN"/>
        </w:rPr>
        <w:t>5</w:t>
      </w:r>
      <w:r w:rsidRPr="0099156D">
        <w:rPr>
          <w:b/>
          <w:bCs/>
          <w:lang w:val="en-US" w:eastAsia="zh-CN"/>
        </w:rPr>
        <w:t>: Support UE capability 1 and capability 2 with single value {1/2} only or multi-values {1/2, 1/4}</w:t>
      </w:r>
    </w:p>
    <w:p w14:paraId="47C28FB3" w14:textId="2D1B9090" w:rsidR="00E30AAF" w:rsidRPr="0099156D" w:rsidRDefault="00E30AAF" w:rsidP="00E30AAF">
      <w:pPr>
        <w:rPr>
          <w:b/>
          <w:bCs/>
          <w:lang w:val="en-US" w:eastAsia="zh-CN"/>
        </w:rPr>
      </w:pPr>
      <w:r w:rsidRPr="0099156D">
        <w:rPr>
          <w:b/>
          <w:bCs/>
          <w:lang w:val="en-US" w:eastAsia="zh-CN"/>
        </w:rPr>
        <w:t xml:space="preserve">Proposal </w:t>
      </w:r>
      <w:r w:rsidR="0027548D">
        <w:rPr>
          <w:b/>
          <w:bCs/>
          <w:lang w:val="en-US" w:eastAsia="zh-CN"/>
        </w:rPr>
        <w:t>6</w:t>
      </w:r>
      <w:r w:rsidRPr="0099156D">
        <w:rPr>
          <w:b/>
          <w:bCs/>
          <w:lang w:val="en-US" w:eastAsia="zh-CN"/>
        </w:rPr>
        <w:t xml:space="preserve">: Only consider dual-sided symmetric and single sided cases </w:t>
      </w:r>
    </w:p>
    <w:p w14:paraId="53A24FD6" w14:textId="5841FC68" w:rsidR="00E30AAF" w:rsidRPr="0099156D" w:rsidRDefault="00E30AAF" w:rsidP="00E30AAF">
      <w:pPr>
        <w:pStyle w:val="aff6"/>
        <w:numPr>
          <w:ilvl w:val="0"/>
          <w:numId w:val="9"/>
        </w:numPr>
        <w:ind w:firstLineChars="0"/>
        <w:rPr>
          <w:b/>
          <w:bCs/>
          <w:lang w:val="en-US" w:eastAsia="zh-CN"/>
        </w:rPr>
      </w:pPr>
      <w:r w:rsidRPr="0099156D">
        <w:rPr>
          <w:rFonts w:eastAsiaTheme="minorEastAsia" w:hint="eastAsia"/>
          <w:b/>
          <w:bCs/>
          <w:lang w:val="en-US" w:eastAsia="zh-CN"/>
        </w:rPr>
        <w:t>U</w:t>
      </w:r>
      <w:r w:rsidRPr="0099156D">
        <w:rPr>
          <w:rFonts w:eastAsiaTheme="minorEastAsia"/>
          <w:b/>
          <w:bCs/>
          <w:lang w:val="en-US" w:eastAsia="zh-CN"/>
        </w:rPr>
        <w:t xml:space="preserve">E capability 1: {1/2, 0}, {0,1/2}, {1/2, 1/2} cases supported </w:t>
      </w:r>
    </w:p>
    <w:p w14:paraId="6FE10A7A" w14:textId="6D1D5B44" w:rsidR="00E30AAF" w:rsidRPr="0099156D" w:rsidRDefault="00E30AAF" w:rsidP="00E30AAF">
      <w:pPr>
        <w:pStyle w:val="aff6"/>
        <w:numPr>
          <w:ilvl w:val="0"/>
          <w:numId w:val="9"/>
        </w:numPr>
        <w:ind w:firstLineChars="0"/>
        <w:rPr>
          <w:b/>
          <w:bCs/>
          <w:lang w:val="en-US" w:eastAsia="zh-CN"/>
        </w:rPr>
      </w:pPr>
      <w:r w:rsidRPr="0099156D">
        <w:rPr>
          <w:rFonts w:eastAsiaTheme="minorEastAsia" w:hint="eastAsia"/>
          <w:b/>
          <w:bCs/>
          <w:lang w:val="en-US" w:eastAsia="zh-CN"/>
        </w:rPr>
        <w:t>U</w:t>
      </w:r>
      <w:r w:rsidRPr="0099156D">
        <w:rPr>
          <w:rFonts w:eastAsiaTheme="minorEastAsia"/>
          <w:b/>
          <w:bCs/>
          <w:lang w:val="en-US" w:eastAsia="zh-CN"/>
        </w:rPr>
        <w:t xml:space="preserve">E capability 2: {1/2, 0}, {0,1/2}, {1/2, 1/2}, {1/4, 0}, {0, 1/4}, {1/4, 1/4} cases supported </w:t>
      </w:r>
    </w:p>
    <w:p w14:paraId="63925ED0" w14:textId="5D9B3348" w:rsidR="00E30AAF" w:rsidRDefault="0099156D" w:rsidP="00E30AAF">
      <w:pPr>
        <w:rPr>
          <w:b/>
          <w:bCs/>
          <w:lang w:val="en-US" w:eastAsia="zh-CN"/>
        </w:rPr>
      </w:pPr>
      <w:r w:rsidRPr="0099156D">
        <w:rPr>
          <w:rFonts w:hint="eastAsia"/>
          <w:b/>
          <w:bCs/>
          <w:lang w:val="en-US" w:eastAsia="zh-CN"/>
        </w:rPr>
        <w:t>P</w:t>
      </w:r>
      <w:r w:rsidRPr="0099156D">
        <w:rPr>
          <w:b/>
          <w:bCs/>
          <w:lang w:val="en-US" w:eastAsia="zh-CN"/>
        </w:rPr>
        <w:t xml:space="preserve">ropose </w:t>
      </w:r>
      <w:r w:rsidR="0027548D">
        <w:rPr>
          <w:b/>
          <w:bCs/>
          <w:lang w:val="en-US" w:eastAsia="zh-CN"/>
        </w:rPr>
        <w:t>7</w:t>
      </w:r>
      <w:r w:rsidRPr="0099156D">
        <w:rPr>
          <w:b/>
          <w:bCs/>
          <w:lang w:val="en-US" w:eastAsia="zh-CN"/>
        </w:rPr>
        <w:t xml:space="preserve">: Not consider </w:t>
      </w:r>
      <w:r>
        <w:rPr>
          <w:b/>
          <w:bCs/>
          <w:lang w:val="en-US" w:eastAsia="zh-CN"/>
        </w:rPr>
        <w:t xml:space="preserve">to support </w:t>
      </w:r>
      <w:r w:rsidRPr="0099156D">
        <w:rPr>
          <w:b/>
          <w:bCs/>
          <w:lang w:val="en-US" w:eastAsia="zh-CN"/>
        </w:rPr>
        <w:t xml:space="preserve">asymmetric dual-sided case. </w:t>
      </w:r>
    </w:p>
    <w:p w14:paraId="55E42E71" w14:textId="35F0D7BD" w:rsidR="0099156D" w:rsidRDefault="0099156D" w:rsidP="00E30AAF">
      <w:pPr>
        <w:rPr>
          <w:b/>
          <w:bCs/>
          <w:lang w:val="en-US" w:eastAsia="zh-CN"/>
        </w:rPr>
      </w:pPr>
      <w:r>
        <w:rPr>
          <w:rFonts w:hint="eastAsia"/>
          <w:b/>
          <w:bCs/>
          <w:lang w:val="en-US" w:eastAsia="zh-CN"/>
        </w:rPr>
        <w:t>P</w:t>
      </w:r>
      <w:r>
        <w:rPr>
          <w:b/>
          <w:bCs/>
          <w:lang w:val="en-US" w:eastAsia="zh-CN"/>
        </w:rPr>
        <w:t xml:space="preserve">roposal </w:t>
      </w:r>
      <w:r w:rsidR="0027548D">
        <w:rPr>
          <w:b/>
          <w:bCs/>
          <w:lang w:val="en-US" w:eastAsia="zh-CN"/>
        </w:rPr>
        <w:t>8</w:t>
      </w:r>
      <w:r>
        <w:rPr>
          <w:b/>
          <w:bCs/>
          <w:lang w:val="en-US" w:eastAsia="zh-CN"/>
        </w:rPr>
        <w:t xml:space="preserve">: NW inform UE with the fixed ration and direction information as mentioned above cases per UE reporting capabilities. </w:t>
      </w:r>
    </w:p>
    <w:p w14:paraId="73913C55" w14:textId="0CEEEFFE" w:rsidR="0027548D" w:rsidRPr="0099156D" w:rsidRDefault="0027548D" w:rsidP="00E30AAF">
      <w:pPr>
        <w:rPr>
          <w:b/>
          <w:bCs/>
          <w:lang w:val="en-US" w:eastAsia="zh-CN"/>
        </w:rPr>
      </w:pPr>
      <w:r>
        <w:rPr>
          <w:rFonts w:hint="eastAsia"/>
          <w:b/>
          <w:bCs/>
          <w:lang w:val="en-US" w:eastAsia="zh-CN"/>
        </w:rPr>
        <w:t>P</w:t>
      </w:r>
      <w:r>
        <w:rPr>
          <w:b/>
          <w:bCs/>
          <w:lang w:val="en-US" w:eastAsia="zh-CN"/>
        </w:rPr>
        <w:t xml:space="preserve">roposal 9: Only apply conformance test case for symmetric dual-sided cases based on UE capabilities. </w:t>
      </w:r>
    </w:p>
    <w:p w14:paraId="2FE48129" w14:textId="4C4B1E2A"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06B60136" w14:textId="18A40317" w:rsidR="00416EF2" w:rsidRDefault="003578F4" w:rsidP="00F3644F">
      <w:pPr>
        <w:rPr>
          <w:rFonts w:eastAsiaTheme="minorEastAsia"/>
          <w:lang w:val="sv-SE" w:eastAsia="zh-CN"/>
        </w:rPr>
      </w:pPr>
      <w:r>
        <w:rPr>
          <w:rFonts w:eastAsiaTheme="minorEastAsia" w:hint="eastAsia"/>
          <w:lang w:val="sv-SE" w:eastAsia="zh-CN"/>
        </w:rPr>
        <w:t>I</w:t>
      </w:r>
      <w:r>
        <w:rPr>
          <w:rFonts w:eastAsiaTheme="minorEastAsia"/>
          <w:lang w:val="sv-SE" w:eastAsia="zh-CN"/>
        </w:rPr>
        <w:t>n this controbution, views on remaining open issues are provided.</w:t>
      </w:r>
    </w:p>
    <w:p w14:paraId="05AFF913" w14:textId="77777777" w:rsidR="0027548D" w:rsidRPr="00153643" w:rsidRDefault="0027548D" w:rsidP="0027548D">
      <w:pPr>
        <w:rPr>
          <w:b/>
          <w:bCs/>
          <w:lang w:val="en-US" w:eastAsia="zh-CN"/>
        </w:rPr>
      </w:pPr>
      <w:r w:rsidRPr="00153643">
        <w:rPr>
          <w:rFonts w:hint="eastAsia"/>
          <w:b/>
          <w:bCs/>
          <w:lang w:val="en-US" w:eastAsia="zh-CN"/>
        </w:rPr>
        <w:t>P</w:t>
      </w:r>
      <w:r w:rsidRPr="00153643">
        <w:rPr>
          <w:b/>
          <w:bCs/>
          <w:lang w:val="en-US" w:eastAsia="zh-CN"/>
        </w:rPr>
        <w:t>roposal 1: Extend CBW and extended RB region is decided based on original CHBW and N</w:t>
      </w:r>
      <w:r w:rsidRPr="00153643">
        <w:rPr>
          <w:b/>
          <w:bCs/>
          <w:vertAlign w:val="subscript"/>
          <w:lang w:val="en-US" w:eastAsia="zh-CN"/>
        </w:rPr>
        <w:t>RB</w:t>
      </w:r>
      <w:r w:rsidRPr="00153643">
        <w:rPr>
          <w:b/>
          <w:bCs/>
          <w:lang w:val="en-US" w:eastAsia="zh-CN"/>
        </w:rPr>
        <w:t xml:space="preserve"> with network indication with following equation:</w:t>
      </w:r>
    </w:p>
    <w:p w14:paraId="4AF3068C" w14:textId="77777777" w:rsidR="0027548D" w:rsidRPr="00153643" w:rsidRDefault="0027548D" w:rsidP="0027548D">
      <w:pPr>
        <w:pStyle w:val="aff6"/>
        <w:numPr>
          <w:ilvl w:val="0"/>
          <w:numId w:val="12"/>
        </w:numPr>
        <w:ind w:firstLineChars="0"/>
        <w:rPr>
          <w:lang w:val="en-US" w:eastAsia="zh-CN"/>
        </w:rPr>
      </w:pPr>
      <w:r>
        <w:rPr>
          <w:rFonts w:eastAsiaTheme="minorEastAsia" w:hint="eastAsia"/>
          <w:lang w:val="en-US" w:eastAsia="zh-CN"/>
        </w:rPr>
        <w:t>E</w:t>
      </w:r>
      <w:r>
        <w:rPr>
          <w:rFonts w:eastAsiaTheme="minorEastAsia"/>
          <w:lang w:val="en-US" w:eastAsia="zh-CN"/>
        </w:rPr>
        <w:t xml:space="preserve">xtend CHBW = </w:t>
      </w:r>
      <w:proofErr w:type="spellStart"/>
      <w:r>
        <w:rPr>
          <w:rFonts w:eastAsiaTheme="minorEastAsia"/>
          <w:lang w:val="en-US" w:eastAsia="zh-CN"/>
        </w:rPr>
        <w:t>R_low</w:t>
      </w:r>
      <w:proofErr w:type="spellEnd"/>
      <w:r>
        <w:rPr>
          <w:rFonts w:eastAsiaTheme="minorEastAsia"/>
          <w:lang w:val="en-US" w:eastAsia="zh-CN"/>
        </w:rPr>
        <w:t>* CHBW</w:t>
      </w:r>
      <w:r>
        <w:rPr>
          <w:rFonts w:eastAsiaTheme="minorEastAsia"/>
          <w:vertAlign w:val="subscript"/>
          <w:lang w:val="en-US" w:eastAsia="zh-CN"/>
        </w:rPr>
        <w:t>UE</w:t>
      </w:r>
      <w:r>
        <w:rPr>
          <w:rFonts w:eastAsiaTheme="minorEastAsia"/>
          <w:lang w:val="en-US" w:eastAsia="zh-CN"/>
        </w:rPr>
        <w:t xml:space="preserve"> +</w:t>
      </w:r>
      <w:proofErr w:type="spellStart"/>
      <w:r>
        <w:rPr>
          <w:rFonts w:eastAsiaTheme="minorEastAsia"/>
          <w:lang w:val="en-US" w:eastAsia="zh-CN"/>
        </w:rPr>
        <w:t>R_high</w:t>
      </w:r>
      <w:proofErr w:type="spellEnd"/>
      <w:r>
        <w:rPr>
          <w:rFonts w:eastAsiaTheme="minorEastAsia"/>
          <w:lang w:val="en-US" w:eastAsia="zh-CN"/>
        </w:rPr>
        <w:t xml:space="preserve"> *</w:t>
      </w:r>
      <w:proofErr w:type="gramStart"/>
      <w:r>
        <w:rPr>
          <w:rFonts w:eastAsiaTheme="minorEastAsia"/>
          <w:lang w:val="en-US" w:eastAsia="zh-CN"/>
        </w:rPr>
        <w:t>CHBW</w:t>
      </w:r>
      <w:r>
        <w:rPr>
          <w:rFonts w:eastAsiaTheme="minorEastAsia"/>
          <w:vertAlign w:val="subscript"/>
          <w:lang w:val="en-US" w:eastAsia="zh-CN"/>
        </w:rPr>
        <w:t xml:space="preserve">UE </w:t>
      </w:r>
      <w:r>
        <w:rPr>
          <w:rFonts w:eastAsiaTheme="minorEastAsia"/>
          <w:lang w:val="en-US" w:eastAsia="zh-CN"/>
        </w:rPr>
        <w:t xml:space="preserve"> +</w:t>
      </w:r>
      <w:proofErr w:type="gramEnd"/>
      <w:r>
        <w:rPr>
          <w:rFonts w:eastAsiaTheme="minorEastAsia"/>
          <w:lang w:val="en-US" w:eastAsia="zh-CN"/>
        </w:rPr>
        <w:t xml:space="preserve"> CHBW</w:t>
      </w:r>
      <w:r>
        <w:rPr>
          <w:rFonts w:eastAsiaTheme="minorEastAsia"/>
          <w:vertAlign w:val="subscript"/>
          <w:lang w:val="en-US" w:eastAsia="zh-CN"/>
        </w:rPr>
        <w:t>UE</w:t>
      </w:r>
    </w:p>
    <w:p w14:paraId="684F0EFC" w14:textId="77777777" w:rsidR="0027548D" w:rsidRDefault="0027548D" w:rsidP="0027548D">
      <w:pPr>
        <w:pStyle w:val="aff6"/>
        <w:numPr>
          <w:ilvl w:val="0"/>
          <w:numId w:val="12"/>
        </w:numPr>
        <w:ind w:firstLineChars="0"/>
        <w:rPr>
          <w:lang w:val="en-US" w:eastAsia="zh-CN"/>
        </w:rPr>
      </w:pPr>
      <w:proofErr w:type="spellStart"/>
      <w:r>
        <w:rPr>
          <w:rFonts w:eastAsiaTheme="minorEastAsia"/>
          <w:lang w:val="en-US" w:eastAsia="zh-CN"/>
        </w:rPr>
        <w:t>RB_shift_low</w:t>
      </w:r>
      <w:proofErr w:type="spellEnd"/>
      <w:r>
        <w:rPr>
          <w:lang w:val="en-US" w:eastAsia="zh-CN"/>
        </w:rPr>
        <w:t>= floor (N</w:t>
      </w:r>
      <w:r>
        <w:rPr>
          <w:vertAlign w:val="subscript"/>
          <w:lang w:val="en-US" w:eastAsia="zh-CN"/>
        </w:rPr>
        <w:t>RB</w:t>
      </w:r>
      <w:r>
        <w:rPr>
          <w:lang w:val="en-US" w:eastAsia="zh-CN"/>
        </w:rPr>
        <w:t>*</w:t>
      </w:r>
      <w:proofErr w:type="spellStart"/>
      <w:r>
        <w:rPr>
          <w:lang w:val="en-US" w:eastAsia="zh-CN"/>
        </w:rPr>
        <w:t>R_low</w:t>
      </w:r>
      <w:proofErr w:type="spellEnd"/>
      <w:r>
        <w:rPr>
          <w:lang w:val="en-US" w:eastAsia="zh-CN"/>
        </w:rPr>
        <w:t>)</w:t>
      </w:r>
    </w:p>
    <w:p w14:paraId="3BFEC97E" w14:textId="77777777" w:rsidR="0027548D" w:rsidRDefault="0027548D" w:rsidP="0027548D">
      <w:pPr>
        <w:pStyle w:val="aff6"/>
        <w:numPr>
          <w:ilvl w:val="0"/>
          <w:numId w:val="12"/>
        </w:numPr>
        <w:ind w:firstLineChars="0"/>
        <w:rPr>
          <w:lang w:val="en-US" w:eastAsia="zh-CN"/>
        </w:rPr>
      </w:pPr>
      <w:r>
        <w:rPr>
          <w:rFonts w:eastAsiaTheme="minorEastAsia"/>
          <w:lang w:val="en-US" w:eastAsia="zh-CN"/>
        </w:rPr>
        <w:t>Guard-</w:t>
      </w:r>
      <w:proofErr w:type="spellStart"/>
      <w:r>
        <w:rPr>
          <w:rFonts w:eastAsiaTheme="minorEastAsia"/>
          <w:lang w:val="en-US" w:eastAsia="zh-CN"/>
        </w:rPr>
        <w:t>band_low</w:t>
      </w:r>
      <w:proofErr w:type="spellEnd"/>
      <w:r>
        <w:rPr>
          <w:rFonts w:eastAsiaTheme="minorEastAsia"/>
          <w:lang w:val="en-US" w:eastAsia="zh-CN"/>
        </w:rPr>
        <w:t xml:space="preserve"> = </w:t>
      </w:r>
      <w:proofErr w:type="spellStart"/>
      <w:r>
        <w:rPr>
          <w:rFonts w:eastAsiaTheme="minorEastAsia"/>
          <w:lang w:val="en-US" w:eastAsia="zh-CN"/>
        </w:rPr>
        <w:t>R_low</w:t>
      </w:r>
      <w:proofErr w:type="spellEnd"/>
      <w:r>
        <w:rPr>
          <w:rFonts w:eastAsiaTheme="minorEastAsia"/>
          <w:lang w:val="en-US" w:eastAsia="zh-CN"/>
        </w:rPr>
        <w:t>* CHBW</w:t>
      </w:r>
      <w:r>
        <w:rPr>
          <w:rFonts w:eastAsiaTheme="minorEastAsia"/>
          <w:vertAlign w:val="subscript"/>
          <w:lang w:val="en-US" w:eastAsia="zh-CN"/>
        </w:rPr>
        <w:t>UE</w:t>
      </w:r>
      <w:r>
        <w:rPr>
          <w:rFonts w:eastAsiaTheme="minorEastAsia"/>
          <w:lang w:val="en-US" w:eastAsia="zh-CN"/>
        </w:rPr>
        <w:t xml:space="preserve"> + </w:t>
      </w:r>
      <w:r>
        <w:rPr>
          <w:rFonts w:eastAsiaTheme="minorEastAsia" w:hint="eastAsia"/>
          <w:lang w:val="en-US" w:eastAsia="zh-CN"/>
        </w:rPr>
        <w:t>CHBW</w:t>
      </w:r>
      <w:r>
        <w:rPr>
          <w:rFonts w:eastAsiaTheme="minorEastAsia" w:hint="eastAsia"/>
          <w:vertAlign w:val="subscript"/>
          <w:lang w:val="en-US" w:eastAsia="zh-CN"/>
        </w:rPr>
        <w:t>UE</w:t>
      </w:r>
      <w:r>
        <w:rPr>
          <w:rFonts w:eastAsiaTheme="minorEastAsia"/>
          <w:lang w:val="en-US" w:eastAsia="zh-CN"/>
        </w:rPr>
        <w:t xml:space="preserve">/2 - </w:t>
      </w:r>
    </w:p>
    <w:p w14:paraId="3884A87D" w14:textId="77777777" w:rsidR="0027548D" w:rsidRDefault="0027548D" w:rsidP="0027548D">
      <w:pPr>
        <w:rPr>
          <w:b/>
          <w:bCs/>
          <w:lang w:val="en-US" w:eastAsia="zh-CN"/>
        </w:rPr>
      </w:pPr>
      <w:r w:rsidRPr="00ED725F">
        <w:rPr>
          <w:b/>
          <w:bCs/>
          <w:lang w:val="en-US" w:eastAsia="zh-CN"/>
        </w:rPr>
        <w:t xml:space="preserve">Proposal </w:t>
      </w:r>
      <w:r>
        <w:rPr>
          <w:b/>
          <w:bCs/>
          <w:lang w:val="en-US" w:eastAsia="zh-CN"/>
        </w:rPr>
        <w:t>2</w:t>
      </w:r>
      <w:r w:rsidRPr="00ED725F">
        <w:rPr>
          <w:b/>
          <w:bCs/>
          <w:lang w:val="en-US" w:eastAsia="zh-CN"/>
        </w:rPr>
        <w:t>: The guard-band on extended CBW can be decided by extend CHBW and extended RBs</w:t>
      </w:r>
      <w:r>
        <w:rPr>
          <w:b/>
          <w:bCs/>
          <w:lang w:val="en-US" w:eastAsia="zh-CN"/>
        </w:rPr>
        <w:t xml:space="preserve">. </w:t>
      </w:r>
    </w:p>
    <w:p w14:paraId="54408259" w14:textId="77777777" w:rsidR="0027548D" w:rsidRDefault="0027548D" w:rsidP="0027548D">
      <w:pPr>
        <w:rPr>
          <w:lang w:val="en-US" w:eastAsia="zh-CN"/>
        </w:rPr>
      </w:pPr>
      <w:r w:rsidRPr="0027548D">
        <w:rPr>
          <w:rFonts w:hint="eastAsia"/>
          <w:lang w:val="en-US" w:eastAsia="zh-CN"/>
        </w:rPr>
        <w:t>On</w:t>
      </w:r>
      <w:r w:rsidRPr="0027548D">
        <w:rPr>
          <w:lang w:val="en-US" w:eastAsia="zh-CN"/>
        </w:rPr>
        <w:t xml:space="preserve"> </w:t>
      </w:r>
      <w:r w:rsidRPr="0027548D">
        <w:rPr>
          <w:rFonts w:hint="eastAsia"/>
          <w:lang w:val="en-US" w:eastAsia="zh-CN"/>
        </w:rPr>
        <w:t>applicable</w:t>
      </w:r>
      <w:r w:rsidRPr="0027548D">
        <w:rPr>
          <w:lang w:val="en-US" w:eastAsia="zh-CN"/>
        </w:rPr>
        <w:t xml:space="preserve"> </w:t>
      </w:r>
      <w:r w:rsidRPr="0027548D">
        <w:rPr>
          <w:rFonts w:hint="eastAsia"/>
          <w:lang w:val="en-US" w:eastAsia="zh-CN"/>
        </w:rPr>
        <w:t>requirements</w:t>
      </w:r>
      <w:r w:rsidRPr="0027548D">
        <w:rPr>
          <w:lang w:val="en-US" w:eastAsia="zh-CN"/>
        </w:rPr>
        <w:t xml:space="preserve">, we </w:t>
      </w:r>
      <w:r>
        <w:rPr>
          <w:lang w:val="en-US" w:eastAsia="zh-CN"/>
        </w:rPr>
        <w:t xml:space="preserve">prefer no requirements within guard-band of extended CHBW.  </w:t>
      </w:r>
    </w:p>
    <w:p w14:paraId="49D58059" w14:textId="77777777" w:rsidR="0027548D" w:rsidRDefault="0027548D" w:rsidP="0027548D">
      <w:pPr>
        <w:rPr>
          <w:b/>
          <w:bCs/>
          <w:lang w:val="en-US" w:eastAsia="zh-CN"/>
        </w:rPr>
      </w:pPr>
      <w:r w:rsidRPr="0027548D">
        <w:rPr>
          <w:rFonts w:hint="eastAsia"/>
          <w:b/>
          <w:bCs/>
          <w:lang w:val="en-US" w:eastAsia="zh-CN"/>
        </w:rPr>
        <w:t>P</w:t>
      </w:r>
      <w:r w:rsidRPr="0027548D">
        <w:rPr>
          <w:b/>
          <w:bCs/>
          <w:lang w:val="en-US" w:eastAsia="zh-CN"/>
        </w:rPr>
        <w:t xml:space="preserve">roposal 3: </w:t>
      </w:r>
      <w:r>
        <w:rPr>
          <w:b/>
          <w:bCs/>
          <w:lang w:val="en-US" w:eastAsia="zh-CN"/>
        </w:rPr>
        <w:t xml:space="preserve">No requirements applied for guard-band of extended CHBW. </w:t>
      </w:r>
    </w:p>
    <w:p w14:paraId="671758A1" w14:textId="7205D50E" w:rsidR="0027548D" w:rsidRPr="0027548D" w:rsidRDefault="0027548D" w:rsidP="00F3644F">
      <w:pPr>
        <w:rPr>
          <w:b/>
          <w:bCs/>
          <w:lang w:val="en-US" w:eastAsia="zh-CN"/>
        </w:rPr>
      </w:pPr>
      <w:r w:rsidRPr="0027548D">
        <w:rPr>
          <w:rFonts w:hint="eastAsia"/>
          <w:b/>
          <w:bCs/>
          <w:lang w:val="en-US" w:eastAsia="zh-CN"/>
        </w:rPr>
        <w:t>P</w:t>
      </w:r>
      <w:r w:rsidRPr="0027548D">
        <w:rPr>
          <w:b/>
          <w:bCs/>
          <w:lang w:val="en-US" w:eastAsia="zh-CN"/>
        </w:rPr>
        <w:t xml:space="preserve">roposal 4: </w:t>
      </w:r>
      <w:r w:rsidRPr="0027548D">
        <w:rPr>
          <w:b/>
          <w:bCs/>
          <w:szCs w:val="24"/>
          <w:lang w:eastAsia="zh-CN"/>
        </w:rPr>
        <w:t>Using BPSK EVM in the IBE formula for all extended RBs</w:t>
      </w:r>
    </w:p>
    <w:p w14:paraId="13449D83" w14:textId="77777777" w:rsidR="0027548D" w:rsidRPr="0099156D" w:rsidRDefault="0027548D" w:rsidP="0027548D">
      <w:pPr>
        <w:rPr>
          <w:b/>
          <w:bCs/>
          <w:lang w:val="en-US" w:eastAsia="zh-CN"/>
        </w:rPr>
      </w:pPr>
      <w:r w:rsidRPr="0099156D">
        <w:rPr>
          <w:rFonts w:hint="eastAsia"/>
          <w:b/>
          <w:bCs/>
          <w:lang w:val="en-US" w:eastAsia="zh-CN"/>
        </w:rPr>
        <w:t>P</w:t>
      </w:r>
      <w:r w:rsidRPr="0099156D">
        <w:rPr>
          <w:b/>
          <w:bCs/>
          <w:lang w:val="en-US" w:eastAsia="zh-CN"/>
        </w:rPr>
        <w:t xml:space="preserve">roposal </w:t>
      </w:r>
      <w:r>
        <w:rPr>
          <w:b/>
          <w:bCs/>
          <w:lang w:val="en-US" w:eastAsia="zh-CN"/>
        </w:rPr>
        <w:t>5</w:t>
      </w:r>
      <w:r w:rsidRPr="0099156D">
        <w:rPr>
          <w:b/>
          <w:bCs/>
          <w:lang w:val="en-US" w:eastAsia="zh-CN"/>
        </w:rPr>
        <w:t>: Support UE capability 1 and capability 2 with single value {1/2} only or multi-values {1/2, 1/4}</w:t>
      </w:r>
    </w:p>
    <w:p w14:paraId="4A5B5FF0" w14:textId="77777777" w:rsidR="0027548D" w:rsidRPr="0099156D" w:rsidRDefault="0027548D" w:rsidP="0027548D">
      <w:pPr>
        <w:rPr>
          <w:b/>
          <w:bCs/>
          <w:lang w:val="en-US" w:eastAsia="zh-CN"/>
        </w:rPr>
      </w:pPr>
      <w:r w:rsidRPr="0099156D">
        <w:rPr>
          <w:b/>
          <w:bCs/>
          <w:lang w:val="en-US" w:eastAsia="zh-CN"/>
        </w:rPr>
        <w:t xml:space="preserve">Proposal </w:t>
      </w:r>
      <w:r>
        <w:rPr>
          <w:b/>
          <w:bCs/>
          <w:lang w:val="en-US" w:eastAsia="zh-CN"/>
        </w:rPr>
        <w:t>6</w:t>
      </w:r>
      <w:r w:rsidRPr="0099156D">
        <w:rPr>
          <w:b/>
          <w:bCs/>
          <w:lang w:val="en-US" w:eastAsia="zh-CN"/>
        </w:rPr>
        <w:t xml:space="preserve">: Only consider dual-sided symmetric and single sided cases </w:t>
      </w:r>
    </w:p>
    <w:p w14:paraId="2E7C609E" w14:textId="77777777" w:rsidR="0027548D" w:rsidRPr="0099156D" w:rsidRDefault="0027548D" w:rsidP="0027548D">
      <w:pPr>
        <w:pStyle w:val="aff6"/>
        <w:numPr>
          <w:ilvl w:val="0"/>
          <w:numId w:val="9"/>
        </w:numPr>
        <w:ind w:firstLineChars="0"/>
        <w:rPr>
          <w:b/>
          <w:bCs/>
          <w:lang w:val="en-US" w:eastAsia="zh-CN"/>
        </w:rPr>
      </w:pPr>
      <w:r w:rsidRPr="0099156D">
        <w:rPr>
          <w:rFonts w:eastAsiaTheme="minorEastAsia" w:hint="eastAsia"/>
          <w:b/>
          <w:bCs/>
          <w:lang w:val="en-US" w:eastAsia="zh-CN"/>
        </w:rPr>
        <w:t>U</w:t>
      </w:r>
      <w:r w:rsidRPr="0099156D">
        <w:rPr>
          <w:rFonts w:eastAsiaTheme="minorEastAsia"/>
          <w:b/>
          <w:bCs/>
          <w:lang w:val="en-US" w:eastAsia="zh-CN"/>
        </w:rPr>
        <w:t xml:space="preserve">E capability 1: {1/2, 0}, {0,1/2}, {1/2, 1/2} cases supported </w:t>
      </w:r>
    </w:p>
    <w:p w14:paraId="74934C7C" w14:textId="77777777" w:rsidR="0027548D" w:rsidRPr="0099156D" w:rsidRDefault="0027548D" w:rsidP="0027548D">
      <w:pPr>
        <w:pStyle w:val="aff6"/>
        <w:numPr>
          <w:ilvl w:val="0"/>
          <w:numId w:val="9"/>
        </w:numPr>
        <w:ind w:firstLineChars="0"/>
        <w:rPr>
          <w:b/>
          <w:bCs/>
          <w:lang w:val="en-US" w:eastAsia="zh-CN"/>
        </w:rPr>
      </w:pPr>
      <w:r w:rsidRPr="0099156D">
        <w:rPr>
          <w:rFonts w:eastAsiaTheme="minorEastAsia" w:hint="eastAsia"/>
          <w:b/>
          <w:bCs/>
          <w:lang w:val="en-US" w:eastAsia="zh-CN"/>
        </w:rPr>
        <w:t>U</w:t>
      </w:r>
      <w:r w:rsidRPr="0099156D">
        <w:rPr>
          <w:rFonts w:eastAsiaTheme="minorEastAsia"/>
          <w:b/>
          <w:bCs/>
          <w:lang w:val="en-US" w:eastAsia="zh-CN"/>
        </w:rPr>
        <w:t xml:space="preserve">E capability 2: {1/2, 0}, {0,1/2}, {1/2, 1/2}, {1/4, 0}, {0, 1/4}, {1/4, 1/4} cases supported </w:t>
      </w:r>
    </w:p>
    <w:p w14:paraId="51EA2F00" w14:textId="77777777" w:rsidR="0027548D" w:rsidRDefault="0027548D" w:rsidP="0027548D">
      <w:pPr>
        <w:rPr>
          <w:b/>
          <w:bCs/>
          <w:lang w:val="en-US" w:eastAsia="zh-CN"/>
        </w:rPr>
      </w:pPr>
      <w:r w:rsidRPr="0099156D">
        <w:rPr>
          <w:rFonts w:hint="eastAsia"/>
          <w:b/>
          <w:bCs/>
          <w:lang w:val="en-US" w:eastAsia="zh-CN"/>
        </w:rPr>
        <w:t>P</w:t>
      </w:r>
      <w:r w:rsidRPr="0099156D">
        <w:rPr>
          <w:b/>
          <w:bCs/>
          <w:lang w:val="en-US" w:eastAsia="zh-CN"/>
        </w:rPr>
        <w:t xml:space="preserve">ropose </w:t>
      </w:r>
      <w:r>
        <w:rPr>
          <w:b/>
          <w:bCs/>
          <w:lang w:val="en-US" w:eastAsia="zh-CN"/>
        </w:rPr>
        <w:t>7</w:t>
      </w:r>
      <w:r w:rsidRPr="0099156D">
        <w:rPr>
          <w:b/>
          <w:bCs/>
          <w:lang w:val="en-US" w:eastAsia="zh-CN"/>
        </w:rPr>
        <w:t xml:space="preserve">: Not consider </w:t>
      </w:r>
      <w:r>
        <w:rPr>
          <w:b/>
          <w:bCs/>
          <w:lang w:val="en-US" w:eastAsia="zh-CN"/>
        </w:rPr>
        <w:t xml:space="preserve">to support </w:t>
      </w:r>
      <w:r w:rsidRPr="0099156D">
        <w:rPr>
          <w:b/>
          <w:bCs/>
          <w:lang w:val="en-US" w:eastAsia="zh-CN"/>
        </w:rPr>
        <w:t xml:space="preserve">asymmetric dual-sided case. </w:t>
      </w:r>
    </w:p>
    <w:p w14:paraId="2019F9E1" w14:textId="77777777" w:rsidR="0027548D" w:rsidRDefault="0027548D" w:rsidP="0027548D">
      <w:pPr>
        <w:rPr>
          <w:b/>
          <w:bCs/>
          <w:lang w:val="en-US" w:eastAsia="zh-CN"/>
        </w:rPr>
      </w:pPr>
      <w:r>
        <w:rPr>
          <w:rFonts w:hint="eastAsia"/>
          <w:b/>
          <w:bCs/>
          <w:lang w:val="en-US" w:eastAsia="zh-CN"/>
        </w:rPr>
        <w:t>P</w:t>
      </w:r>
      <w:r>
        <w:rPr>
          <w:b/>
          <w:bCs/>
          <w:lang w:val="en-US" w:eastAsia="zh-CN"/>
        </w:rPr>
        <w:t xml:space="preserve">roposal 8: NW inform UE with the fixed ration and direction information as mentioned above cases per UE reporting capabilities. </w:t>
      </w:r>
    </w:p>
    <w:p w14:paraId="0387FEBF" w14:textId="64CB6A7A" w:rsidR="0027548D" w:rsidRPr="0027548D" w:rsidRDefault="0027548D" w:rsidP="00F3644F">
      <w:pPr>
        <w:rPr>
          <w:b/>
          <w:bCs/>
          <w:lang w:val="en-US" w:eastAsia="zh-CN"/>
        </w:rPr>
      </w:pPr>
      <w:r>
        <w:rPr>
          <w:rFonts w:hint="eastAsia"/>
          <w:b/>
          <w:bCs/>
          <w:lang w:val="en-US" w:eastAsia="zh-CN"/>
        </w:rPr>
        <w:t>P</w:t>
      </w:r>
      <w:r>
        <w:rPr>
          <w:b/>
          <w:bCs/>
          <w:lang w:val="en-US" w:eastAsia="zh-CN"/>
        </w:rPr>
        <w:t xml:space="preserve">roposal 9: Only apply conformance test case for symmetric dual-sided cases based on UE capabilities. </w:t>
      </w:r>
    </w:p>
    <w:p w14:paraId="1586C041" w14:textId="1F2214DC" w:rsidR="009B37B2" w:rsidRDefault="00825D14">
      <w:pPr>
        <w:pStyle w:val="1"/>
        <w:rPr>
          <w:lang w:val="en-US" w:eastAsia="ja-JP"/>
        </w:rPr>
      </w:pPr>
      <w:r>
        <w:rPr>
          <w:lang w:val="en-US" w:eastAsia="ja-JP"/>
        </w:rPr>
        <w:lastRenderedPageBreak/>
        <w:t>Re</w:t>
      </w:r>
      <w:r w:rsidR="000C758B">
        <w:rPr>
          <w:lang w:val="en-US" w:eastAsia="ja-JP"/>
        </w:rPr>
        <w:t>ference</w:t>
      </w:r>
    </w:p>
    <w:p w14:paraId="2DD6CE7B" w14:textId="697489E4" w:rsidR="00D62546" w:rsidRDefault="003C69D4" w:rsidP="00B243A2">
      <w:r w:rsidRPr="00895E8D">
        <w:rPr>
          <w:rFonts w:hint="eastAsia"/>
        </w:rPr>
        <w:t>[</w:t>
      </w:r>
      <w:r w:rsidR="00E105CC">
        <w:t>1</w:t>
      </w:r>
      <w:r w:rsidRPr="00895E8D">
        <w:t xml:space="preserve">] </w:t>
      </w:r>
      <w:r w:rsidR="0023358C" w:rsidRPr="00895E8D">
        <w:t>R4-24</w:t>
      </w:r>
      <w:r w:rsidR="00917035">
        <w:t>20527</w:t>
      </w:r>
      <w:r w:rsidR="00895E8D" w:rsidRPr="00895E8D">
        <w:t xml:space="preserve">, </w:t>
      </w:r>
      <w:r w:rsidR="00917035" w:rsidRPr="00917035">
        <w:t>WF on Power domain enhancement, Huawei</w:t>
      </w:r>
    </w:p>
    <w:p w14:paraId="36DAD189" w14:textId="5AAC8A2B" w:rsidR="00A9218E" w:rsidRDefault="00A9218E" w:rsidP="00B243A2">
      <w:r>
        <w:t xml:space="preserve">[2] </w:t>
      </w:r>
      <w:hyperlink r:id="rId14" w:history="1">
        <w:r w:rsidRPr="00A9218E">
          <w:t>R4-2503013</w:t>
        </w:r>
      </w:hyperlink>
      <w:r w:rsidRPr="00A9218E">
        <w:tab/>
        <w:t>WF on power domain enhancement</w:t>
      </w:r>
      <w:r>
        <w:rPr>
          <w:rFonts w:hint="eastAsia"/>
          <w:lang w:eastAsia="zh-CN"/>
        </w:rPr>
        <w:t>,</w:t>
      </w:r>
      <w:r>
        <w:rPr>
          <w:lang w:eastAsia="zh-CN"/>
        </w:rPr>
        <w:t xml:space="preserve"> </w:t>
      </w:r>
      <w:r>
        <w:rPr>
          <w:rFonts w:hint="eastAsia"/>
        </w:rPr>
        <w:t>Huawei</w:t>
      </w:r>
    </w:p>
    <w:p w14:paraId="6CC904D7" w14:textId="079C4332" w:rsidR="00A27B7F" w:rsidRDefault="009879E9" w:rsidP="00A27B7F">
      <w:r>
        <w:rPr>
          <w:rFonts w:hint="eastAsia"/>
        </w:rPr>
        <w:t>[</w:t>
      </w:r>
      <w:r>
        <w:t xml:space="preserve">3] </w:t>
      </w:r>
      <w:hyperlink r:id="rId15" w:history="1">
        <w:r w:rsidR="00A27B7F" w:rsidRPr="00A27B7F">
          <w:t>R4-2505099</w:t>
        </w:r>
      </w:hyperlink>
      <w:r w:rsidR="00A27B7F" w:rsidRPr="00A27B7F">
        <w:tab/>
        <w:t>WF on power domain enhancements, Huawei</w:t>
      </w:r>
    </w:p>
    <w:p w14:paraId="45E00221" w14:textId="06035C20" w:rsidR="00A5057D" w:rsidRPr="00A5057D" w:rsidRDefault="00A5057D" w:rsidP="00A5057D">
      <w:r>
        <w:t xml:space="preserve">[4] </w:t>
      </w:r>
      <w:hyperlink r:id="rId16" w:history="1">
        <w:r w:rsidRPr="00A5057D">
          <w:t>R4-2507930</w:t>
        </w:r>
      </w:hyperlink>
      <w:r w:rsidRPr="00A5057D">
        <w:tab/>
        <w:t>WF on NR_ENDC_RF_Ph4_part1</w:t>
      </w:r>
      <w:r>
        <w:t>, Huawei</w:t>
      </w:r>
    </w:p>
    <w:p w14:paraId="10CA8F16" w14:textId="77777777" w:rsidR="00A5057D" w:rsidRPr="00A5057D" w:rsidRDefault="00A5057D" w:rsidP="00A27B7F"/>
    <w:p w14:paraId="283D75C7" w14:textId="76CBB00D" w:rsidR="009879E9" w:rsidRPr="00A27B7F" w:rsidRDefault="009879E9" w:rsidP="00B243A2">
      <w:pPr>
        <w:rPr>
          <w:lang w:eastAsia="zh-CN"/>
        </w:rPr>
      </w:pPr>
    </w:p>
    <w:sectPr w:rsidR="009879E9" w:rsidRPr="00A27B7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BC9A5" w14:textId="77777777" w:rsidR="00CA4AAE" w:rsidRDefault="00CA4AAE" w:rsidP="00FC2656">
      <w:pPr>
        <w:spacing w:after="0" w:line="240" w:lineRule="auto"/>
      </w:pPr>
      <w:r>
        <w:separator/>
      </w:r>
    </w:p>
  </w:endnote>
  <w:endnote w:type="continuationSeparator" w:id="0">
    <w:p w14:paraId="26C180D6" w14:textId="77777777" w:rsidR="00CA4AAE" w:rsidRDefault="00CA4AA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BFABA" w14:textId="77777777" w:rsidR="00CA4AAE" w:rsidRDefault="00CA4AAE" w:rsidP="00FC2656">
      <w:pPr>
        <w:spacing w:after="0" w:line="240" w:lineRule="auto"/>
      </w:pPr>
      <w:r>
        <w:separator/>
      </w:r>
    </w:p>
  </w:footnote>
  <w:footnote w:type="continuationSeparator" w:id="0">
    <w:p w14:paraId="6FB21A52" w14:textId="77777777" w:rsidR="00CA4AAE" w:rsidRDefault="00CA4AA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73713B"/>
    <w:multiLevelType w:val="hybridMultilevel"/>
    <w:tmpl w:val="8E32A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2E2648"/>
    <w:multiLevelType w:val="hybridMultilevel"/>
    <w:tmpl w:val="983C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72778F6"/>
    <w:multiLevelType w:val="hybridMultilevel"/>
    <w:tmpl w:val="27CAF14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214F9A"/>
    <w:multiLevelType w:val="hybridMultilevel"/>
    <w:tmpl w:val="05EEFB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11"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9"/>
  </w:num>
  <w:num w:numId="3">
    <w:abstractNumId w:val="0"/>
  </w:num>
  <w:num w:numId="4">
    <w:abstractNumId w:val="6"/>
  </w:num>
  <w:num w:numId="5">
    <w:abstractNumId w:val="10"/>
  </w:num>
  <w:num w:numId="6">
    <w:abstractNumId w:val="3"/>
  </w:num>
  <w:num w:numId="7">
    <w:abstractNumId w:val="8"/>
  </w:num>
  <w:num w:numId="8">
    <w:abstractNumId w:val="2"/>
  </w:num>
  <w:num w:numId="9">
    <w:abstractNumId w:val="5"/>
  </w:num>
  <w:num w:numId="10">
    <w:abstractNumId w:val="1"/>
  </w:num>
  <w:num w:numId="11">
    <w:abstractNumId w:val="11"/>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53FC"/>
    <w:rsid w:val="0012606F"/>
    <w:rsid w:val="0012680B"/>
    <w:rsid w:val="0013241B"/>
    <w:rsid w:val="00136D4C"/>
    <w:rsid w:val="00142538"/>
    <w:rsid w:val="00142BB9"/>
    <w:rsid w:val="00144600"/>
    <w:rsid w:val="00144F96"/>
    <w:rsid w:val="00145A0F"/>
    <w:rsid w:val="00145AF7"/>
    <w:rsid w:val="00147C92"/>
    <w:rsid w:val="00151EAC"/>
    <w:rsid w:val="00153528"/>
    <w:rsid w:val="00153643"/>
    <w:rsid w:val="00153F1B"/>
    <w:rsid w:val="001541D7"/>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4DA"/>
    <w:rsid w:val="002726BC"/>
    <w:rsid w:val="002733D7"/>
    <w:rsid w:val="00274E1A"/>
    <w:rsid w:val="0027548D"/>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29D8"/>
    <w:rsid w:val="00580FF5"/>
    <w:rsid w:val="00581339"/>
    <w:rsid w:val="00581BDB"/>
    <w:rsid w:val="00582632"/>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1DE5"/>
    <w:rsid w:val="005D308E"/>
    <w:rsid w:val="005D3A48"/>
    <w:rsid w:val="005D7AF8"/>
    <w:rsid w:val="005E17BF"/>
    <w:rsid w:val="005E366A"/>
    <w:rsid w:val="005E4A0C"/>
    <w:rsid w:val="005E4DDC"/>
    <w:rsid w:val="005E5252"/>
    <w:rsid w:val="005F2145"/>
    <w:rsid w:val="005F2936"/>
    <w:rsid w:val="005F3F67"/>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0B"/>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4F76"/>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156D"/>
    <w:rsid w:val="009932AC"/>
    <w:rsid w:val="00994351"/>
    <w:rsid w:val="009957EF"/>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57D"/>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AAE"/>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06AA5"/>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1769"/>
    <w:rsid w:val="00E23898"/>
    <w:rsid w:val="00E2517F"/>
    <w:rsid w:val="00E25B8B"/>
    <w:rsid w:val="00E25D18"/>
    <w:rsid w:val="00E26893"/>
    <w:rsid w:val="00E30AAF"/>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5EC"/>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Users/yangtang/Documents/work/RAN4/WG%20meetings/115/Docs/R4-250793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10.10.10.10/ftp/RAN/RAN4/Inbox/R4-2505099.zip"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10.10.10.10/ftp/RAN/RAN4/Inbox/R4-25030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1389</Words>
  <Characters>7918</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4</cp:revision>
  <cp:lastPrinted>2019-04-25T01:09:00Z</cp:lastPrinted>
  <dcterms:created xsi:type="dcterms:W3CDTF">2025-08-15T09:47:00Z</dcterms:created>
  <dcterms:modified xsi:type="dcterms:W3CDTF">2025-08-15T09:49:00Z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