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F15919D" w14:textId="5E1DC63C" w:rsidR="0075020F" w:rsidRPr="0040540B" w:rsidRDefault="0075020F" w:rsidP="0075020F">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FE63AE">
        <w:rPr>
          <w:rFonts w:ascii="Arial" w:hAnsi="Arial" w:cs="Arial" w:hint="eastAsia"/>
          <w:b/>
          <w:lang w:eastAsia="zh-CN"/>
        </w:rPr>
        <w:t>09362</w:t>
      </w:r>
    </w:p>
    <w:p w14:paraId="098002B7" w14:textId="60DE3999" w:rsidR="0075020F" w:rsidRPr="00193E5A" w:rsidRDefault="0075020F" w:rsidP="0075020F">
      <w:pPr>
        <w:jc w:val="both"/>
        <w:rPr>
          <w:rFonts w:ascii="Arial" w:eastAsiaTheme="minorEastAsia" w:hAnsi="Arial" w:cs="Arial"/>
          <w:b/>
          <w:lang w:eastAsia="zh-CN"/>
        </w:rPr>
      </w:pPr>
      <w:r w:rsidRPr="00193E5A">
        <w:rPr>
          <w:rFonts w:ascii="Arial" w:eastAsiaTheme="minorEastAsia" w:hAnsi="Arial" w:cs="Arial" w:hint="eastAsia"/>
          <w:b/>
          <w:lang w:eastAsia="zh-CN"/>
        </w:rPr>
        <w:t>Bengaluru, IN,</w:t>
      </w:r>
      <w:r w:rsidRPr="00193E5A">
        <w:rPr>
          <w:rFonts w:ascii="Arial" w:eastAsiaTheme="minorEastAsia" w:hAnsi="Arial" w:cs="Arial"/>
          <w:b/>
          <w:lang w:eastAsia="zh-CN"/>
        </w:rPr>
        <w:t xml:space="preserve"> </w:t>
      </w:r>
      <w:r>
        <w:rPr>
          <w:rFonts w:ascii="Arial" w:eastAsiaTheme="minorEastAsia" w:hAnsi="Arial" w:cs="Arial" w:hint="eastAsia"/>
          <w:b/>
          <w:lang w:eastAsia="zh-CN"/>
        </w:rPr>
        <w:t>25</w:t>
      </w:r>
      <w:r w:rsidRPr="00193E5A">
        <w:rPr>
          <w:rFonts w:ascii="Arial" w:eastAsiaTheme="minorEastAsia" w:hAnsi="Arial" w:cs="Arial" w:hint="eastAsia"/>
          <w:b/>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29</w:t>
      </w:r>
      <w:r w:rsidR="00FE63AE">
        <w:rPr>
          <w:rFonts w:ascii="Arial" w:eastAsiaTheme="minorEastAsia" w:hAnsi="Arial" w:cs="Arial" w:hint="eastAsia"/>
          <w:b/>
          <w:lang w:eastAsia="zh-CN"/>
        </w:rPr>
        <w:t>th</w:t>
      </w:r>
      <w:bookmarkStart w:id="4" w:name="_GoBack"/>
      <w:bookmarkEnd w:id="4"/>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Aug</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5C80263A" w14:textId="77777777" w:rsidR="00076DAD" w:rsidRPr="0075020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F022D7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D91AC7">
        <w:rPr>
          <w:rFonts w:ascii="Arial" w:eastAsiaTheme="minorEastAsia" w:hAnsi="Arial" w:cs="Arial"/>
          <w:b/>
          <w:lang w:eastAsia="zh-CN"/>
        </w:rPr>
        <w:t xml:space="preserve">UE </w:t>
      </w:r>
      <w:r w:rsidR="00D91AC7">
        <w:rPr>
          <w:rFonts w:ascii="Arial" w:eastAsiaTheme="minorEastAsia" w:hAnsi="Arial" w:cs="Arial" w:hint="eastAsia"/>
          <w:b/>
          <w:lang w:eastAsia="zh-CN"/>
        </w:rPr>
        <w:t>R</w:t>
      </w:r>
      <w:r w:rsidR="000E4129" w:rsidRPr="000E4129">
        <w:rPr>
          <w:rFonts w:ascii="Arial" w:eastAsiaTheme="minorEastAsia" w:hAnsi="Arial" w:cs="Arial"/>
          <w:b/>
          <w:lang w:eastAsia="zh-CN"/>
        </w:rPr>
        <w:t>x requirement for NTN support HPUE</w:t>
      </w:r>
    </w:p>
    <w:p w14:paraId="77737CA4" w14:textId="37D7689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07EB0">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5020F">
        <w:rPr>
          <w:rFonts w:ascii="Arial" w:eastAsiaTheme="minorEastAsia" w:hAnsi="Arial" w:cs="Arial" w:hint="eastAsia"/>
          <w:b/>
          <w:lang w:eastAsia="zh-CN"/>
        </w:rPr>
        <w:t>6</w:t>
      </w:r>
      <w:r w:rsidR="007459C4">
        <w:rPr>
          <w:rFonts w:ascii="Arial" w:eastAsiaTheme="minorEastAsia" w:hAnsi="Arial" w:cs="Arial" w:hint="eastAsia"/>
          <w:b/>
          <w:lang w:eastAsia="zh-CN"/>
        </w:rPr>
        <w:t>.3</w:t>
      </w:r>
      <w:r w:rsidR="005D56DF">
        <w:rPr>
          <w:rFonts w:ascii="Arial" w:eastAsiaTheme="minorEastAsia" w:hAnsi="Arial" w:cs="Arial" w:hint="eastAsia"/>
          <w:b/>
          <w:lang w:eastAsia="zh-CN"/>
        </w:rPr>
        <w:t>.2.2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4026B4D8"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w:t>
      </w:r>
      <w:r w:rsidR="001B76CE">
        <w:rPr>
          <w:rFonts w:hint="eastAsia"/>
          <w:lang w:eastAsia="zh-CN"/>
        </w:rPr>
        <w:t>5</w:t>
      </w:r>
      <w:r w:rsidR="009B780D">
        <w:rPr>
          <w:lang w:eastAsia="zh-CN"/>
        </w:rPr>
        <w:t xml:space="preserve"> meeting, </w:t>
      </w:r>
      <w:r w:rsidR="00913C1F">
        <w:rPr>
          <w:rFonts w:hint="eastAsia"/>
          <w:lang w:eastAsia="zh-CN"/>
        </w:rPr>
        <w:t xml:space="preserve">a WF [1] on </w:t>
      </w:r>
      <w:r w:rsidR="00674100">
        <w:rPr>
          <w:rFonts w:hint="eastAsia"/>
          <w:lang w:eastAsia="zh-CN"/>
        </w:rPr>
        <w:t>UE R</w:t>
      </w:r>
      <w:r w:rsidR="0044237F">
        <w:rPr>
          <w:rFonts w:hint="eastAsia"/>
          <w:lang w:eastAsia="zh-CN"/>
        </w:rPr>
        <w:t>x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602CDED7"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w:t>
      </w:r>
      <w:r w:rsidRPr="004B07BD">
        <w:rPr>
          <w:lang w:eastAsia="zh-CN"/>
        </w:rPr>
        <w:t xml:space="preserve"> views on </w:t>
      </w:r>
      <w:r w:rsidR="00674100">
        <w:rPr>
          <w:rFonts w:hint="eastAsia"/>
          <w:lang w:eastAsia="zh-CN"/>
        </w:rPr>
        <w:t>UE R</w:t>
      </w:r>
      <w:r w:rsidR="00B55663">
        <w:rPr>
          <w:rFonts w:hint="eastAsia"/>
          <w:lang w:eastAsia="zh-CN"/>
        </w:rPr>
        <w:t>x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62CC962F" w:rsidR="008E7B6B" w:rsidRDefault="008E7B6B" w:rsidP="008E7B6B">
      <w:pPr>
        <w:rPr>
          <w:lang w:eastAsia="zh-CN"/>
        </w:rPr>
      </w:pPr>
      <w:r>
        <w:rPr>
          <w:rFonts w:hint="eastAsia"/>
        </w:rPr>
        <w:t xml:space="preserve">The </w:t>
      </w:r>
      <w:r w:rsidR="00884BF6">
        <w:rPr>
          <w:rFonts w:hint="eastAsia"/>
          <w:lang w:eastAsia="zh-CN"/>
        </w:rPr>
        <w:t>open issues</w:t>
      </w:r>
      <w:r>
        <w:t xml:space="preserve"> on</w:t>
      </w:r>
      <w:r>
        <w:rPr>
          <w:rFonts w:hint="eastAsia"/>
        </w:rPr>
        <w:t xml:space="preserve"> </w:t>
      </w:r>
      <w:r w:rsidR="00C46455">
        <w:rPr>
          <w:rFonts w:hint="eastAsia"/>
          <w:lang w:eastAsia="zh-CN"/>
        </w:rPr>
        <w:t>UE R</w:t>
      </w:r>
      <w:r>
        <w:rPr>
          <w:rFonts w:hint="eastAsia"/>
          <w:lang w:eastAsia="zh-CN"/>
        </w:rPr>
        <w:t>x</w:t>
      </w:r>
      <w:r w:rsidRPr="00AD6601">
        <w:t xml:space="preserve"> requirements for </w:t>
      </w:r>
      <w:r>
        <w:rPr>
          <w:rFonts w:hint="eastAsia"/>
          <w:lang w:eastAsia="zh-CN"/>
        </w:rPr>
        <w:t>NTN support HPUE</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26B0F821" w14:textId="77777777" w:rsidR="001B76CE" w:rsidRPr="00517839" w:rsidRDefault="001B76CE" w:rsidP="001B76CE">
            <w:pPr>
              <w:pStyle w:val="10"/>
              <w:outlineLvl w:val="0"/>
              <w:rPr>
                <w:lang w:eastAsia="zh-CN"/>
              </w:rPr>
            </w:pPr>
            <w:r w:rsidRPr="00517839">
              <w:t>Topic #2: NR-NTN HPUE Rx requirements</w:t>
            </w:r>
          </w:p>
          <w:p w14:paraId="6E2BE433" w14:textId="77777777" w:rsidR="001B76CE" w:rsidRPr="00517839" w:rsidRDefault="001B76CE" w:rsidP="001B76CE">
            <w:pPr>
              <w:rPr>
                <w:b/>
                <w:bCs/>
                <w:iCs/>
                <w:lang w:eastAsia="zh-CN"/>
              </w:rPr>
            </w:pPr>
            <w:r w:rsidRPr="00517839">
              <w:rPr>
                <w:b/>
                <w:bCs/>
                <w:iCs/>
                <w:lang w:eastAsia="zh-CN"/>
              </w:rPr>
              <w:t>Issue 2-1: RSD for PC2</w:t>
            </w:r>
          </w:p>
          <w:p w14:paraId="24DE6D0B" w14:textId="77777777" w:rsidR="001B76CE" w:rsidRPr="00D034EC" w:rsidRDefault="001B76CE" w:rsidP="001B76CE">
            <w:pPr>
              <w:rPr>
                <w:b/>
                <w:bCs/>
                <w:iCs/>
                <w:lang w:eastAsia="zh-CN"/>
              </w:rPr>
            </w:pPr>
            <w:r w:rsidRPr="00D034EC">
              <w:rPr>
                <w:b/>
                <w:bCs/>
                <w:iCs/>
                <w:lang w:eastAsia="zh-CN"/>
              </w:rPr>
              <w:t>Agreement:</w:t>
            </w:r>
          </w:p>
          <w:p w14:paraId="040A03DC" w14:textId="77777777" w:rsidR="001B76CE" w:rsidRPr="00517839" w:rsidRDefault="001B76CE" w:rsidP="001B76CE">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517839">
              <w:t>To confirm the n255 RSD for PC2 as follows:</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1B76CE" w:rsidRPr="00517839" w14:paraId="734142E3" w14:textId="77777777" w:rsidTr="007740CE">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2BFA1" w14:textId="77777777" w:rsidR="001B76CE" w:rsidRPr="00517839" w:rsidRDefault="001B76CE" w:rsidP="007740CE">
                  <w:pPr>
                    <w:jc w:val="center"/>
                    <w:rPr>
                      <w:rFonts w:eastAsiaTheme="minorEastAsia"/>
                      <w:lang w:eastAsia="zh-CN"/>
                    </w:rPr>
                  </w:pPr>
                  <w:r w:rsidRPr="00517839">
                    <w:rPr>
                      <w:rFonts w:eastAsiaTheme="minorEastAsia" w:hint="eastAsia"/>
                      <w:lang w:eastAsia="zh-CN"/>
                    </w:rPr>
                    <w:t>n</w:t>
                  </w:r>
                  <w:r w:rsidRPr="00517839">
                    <w:rPr>
                      <w:rFonts w:eastAsiaTheme="minorEastAsia"/>
                      <w:lang w:eastAsia="zh-CN"/>
                    </w:rPr>
                    <w:t>255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EBE3984" w14:textId="77777777" w:rsidR="001B76CE" w:rsidRPr="00517839" w:rsidRDefault="001B76CE" w:rsidP="007740CE">
                  <w:pPr>
                    <w:pStyle w:val="TAH"/>
                    <w:rPr>
                      <w:rFonts w:eastAsia="PMingLiU"/>
                      <w:lang w:val="en-US"/>
                    </w:rPr>
                  </w:pPr>
                  <w:r w:rsidRPr="00517839">
                    <w:rPr>
                      <w:rFonts w:eastAsia="PMingLiU"/>
                      <w:lang w:val="en-US"/>
                    </w:rPr>
                    <w:t>5</w:t>
                  </w:r>
                </w:p>
                <w:p w14:paraId="32B12F02" w14:textId="77777777" w:rsidR="001B76CE" w:rsidRPr="00517839" w:rsidRDefault="001B76CE" w:rsidP="007740CE">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2652017" w14:textId="77777777" w:rsidR="001B76CE" w:rsidRPr="00517839" w:rsidRDefault="001B76CE" w:rsidP="007740CE">
                  <w:pPr>
                    <w:pStyle w:val="TAH"/>
                    <w:rPr>
                      <w:rFonts w:eastAsia="PMingLiU"/>
                      <w:lang w:val="en-US"/>
                    </w:rPr>
                  </w:pPr>
                  <w:r w:rsidRPr="00517839">
                    <w:rPr>
                      <w:rFonts w:eastAsia="PMingLiU"/>
                      <w:lang w:val="en-US"/>
                    </w:rPr>
                    <w:t>10</w:t>
                  </w:r>
                </w:p>
                <w:p w14:paraId="0C8CED52" w14:textId="77777777" w:rsidR="001B76CE" w:rsidRPr="00517839" w:rsidRDefault="001B76CE" w:rsidP="007740CE">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57929E6" w14:textId="77777777" w:rsidR="001B76CE" w:rsidRPr="00517839" w:rsidRDefault="001B76CE" w:rsidP="007740CE">
                  <w:pPr>
                    <w:pStyle w:val="TAH"/>
                    <w:rPr>
                      <w:rFonts w:eastAsia="PMingLiU"/>
                      <w:lang w:val="en-US"/>
                    </w:rPr>
                  </w:pPr>
                  <w:r w:rsidRPr="00517839">
                    <w:rPr>
                      <w:rFonts w:eastAsia="PMingLiU"/>
                      <w:lang w:val="en-US"/>
                    </w:rPr>
                    <w:t>15</w:t>
                  </w:r>
                </w:p>
                <w:p w14:paraId="64491E7D" w14:textId="77777777" w:rsidR="001B76CE" w:rsidRPr="00517839" w:rsidRDefault="001B76CE" w:rsidP="007740CE">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4239B9E" w14:textId="77777777" w:rsidR="001B76CE" w:rsidRPr="00517839" w:rsidRDefault="001B76CE" w:rsidP="007740CE">
                  <w:pPr>
                    <w:pStyle w:val="TAH"/>
                    <w:rPr>
                      <w:rFonts w:eastAsia="PMingLiU"/>
                      <w:lang w:val="en-US"/>
                    </w:rPr>
                  </w:pPr>
                  <w:r w:rsidRPr="00517839">
                    <w:rPr>
                      <w:rFonts w:eastAsia="PMingLiU"/>
                      <w:lang w:val="en-US"/>
                    </w:rPr>
                    <w:t>20</w:t>
                  </w:r>
                </w:p>
                <w:p w14:paraId="4515E00E" w14:textId="77777777" w:rsidR="001B76CE" w:rsidRPr="00517839" w:rsidRDefault="001B76CE" w:rsidP="007740CE">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r>
            <w:tr w:rsidR="001B76CE" w:rsidRPr="00517839" w14:paraId="0E5D1058" w14:textId="77777777" w:rsidTr="007740CE">
              <w:trPr>
                <w:trHeight w:val="147"/>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FFB72" w14:textId="77777777" w:rsidR="001B76CE" w:rsidRPr="00517839" w:rsidRDefault="001B76CE" w:rsidP="007740CE">
                  <w:pPr>
                    <w:pStyle w:val="TAC"/>
                    <w:rPr>
                      <w:lang w:val="en-US" w:eastAsia="zh-CN"/>
                    </w:rPr>
                  </w:pPr>
                  <w:r w:rsidRPr="00517839">
                    <w:rPr>
                      <w:lang w:val="en-US" w:eastAsia="zh-CN"/>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F4E1D5A" w14:textId="77777777" w:rsidR="001B76CE" w:rsidRPr="00517839" w:rsidRDefault="001B76CE" w:rsidP="007740CE">
                  <w:pPr>
                    <w:pStyle w:val="TAC"/>
                    <w:rPr>
                      <w:lang w:val="en-US" w:eastAsia="zh-CN"/>
                    </w:rPr>
                  </w:pPr>
                  <w:r w:rsidRPr="00517839">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2C8F6D6" w14:textId="77777777" w:rsidR="001B76CE" w:rsidRPr="00517839" w:rsidRDefault="001B76CE" w:rsidP="007740CE">
                  <w:pPr>
                    <w:pStyle w:val="TAC"/>
                    <w:rPr>
                      <w:lang w:val="en-US" w:eastAsia="zh-CN"/>
                    </w:rPr>
                  </w:pPr>
                  <w:r w:rsidRPr="00517839">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2B2543A" w14:textId="77777777" w:rsidR="001B76CE" w:rsidRPr="00517839" w:rsidRDefault="001B76CE" w:rsidP="007740CE">
                  <w:pPr>
                    <w:pStyle w:val="TAC"/>
                    <w:rPr>
                      <w:lang w:val="en-US" w:eastAsia="zh-CN"/>
                    </w:rPr>
                  </w:pPr>
                  <w:r w:rsidRPr="00517839">
                    <w:rPr>
                      <w:lang w:val="en-US" w:eastAsia="zh-CN"/>
                    </w:rPr>
                    <w:t>0.9</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E55D871" w14:textId="77777777" w:rsidR="001B76CE" w:rsidRPr="00517839" w:rsidRDefault="001B76CE" w:rsidP="007740CE">
                  <w:pPr>
                    <w:pStyle w:val="TAC"/>
                    <w:rPr>
                      <w:lang w:val="en-US" w:eastAsia="zh-CN"/>
                    </w:rPr>
                  </w:pPr>
                  <w:r w:rsidRPr="00517839">
                    <w:rPr>
                      <w:lang w:val="en-US" w:eastAsia="zh-CN"/>
                    </w:rPr>
                    <w:t>0.9</w:t>
                  </w:r>
                </w:p>
              </w:tc>
            </w:tr>
            <w:tr w:rsidR="001B76CE" w:rsidRPr="00517839" w14:paraId="043776C7" w14:textId="77777777" w:rsidTr="007740CE">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8A74F" w14:textId="77777777" w:rsidR="001B76CE" w:rsidRPr="00517839" w:rsidRDefault="001B76CE" w:rsidP="007740CE">
                  <w:pPr>
                    <w:pStyle w:val="TAC"/>
                    <w:rPr>
                      <w:lang w:val="en-US" w:eastAsia="zh-CN"/>
                    </w:rPr>
                  </w:pPr>
                  <w:r w:rsidRPr="00517839">
                    <w:rPr>
                      <w:lang w:val="en-US" w:eastAsia="zh-CN"/>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547430A" w14:textId="77777777" w:rsidR="001B76CE" w:rsidRPr="00517839" w:rsidRDefault="001B76CE" w:rsidP="007740CE">
                  <w:pPr>
                    <w:pStyle w:val="TAC"/>
                    <w:rPr>
                      <w:lang w:val="en-US" w:eastAsia="zh-CN"/>
                    </w:rPr>
                  </w:pPr>
                  <w:r w:rsidRPr="00517839">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9E39919" w14:textId="77777777" w:rsidR="001B76CE" w:rsidRPr="00517839" w:rsidRDefault="001B76CE" w:rsidP="007740CE">
                  <w:pPr>
                    <w:pStyle w:val="TAC"/>
                    <w:rPr>
                      <w:lang w:val="en-US" w:eastAsia="zh-CN"/>
                    </w:rPr>
                  </w:pPr>
                  <w:r w:rsidRPr="00517839">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B750BFA" w14:textId="77777777" w:rsidR="001B76CE" w:rsidRPr="00517839" w:rsidRDefault="001B76CE" w:rsidP="007740CE">
                  <w:pPr>
                    <w:pStyle w:val="TAC"/>
                    <w:rPr>
                      <w:lang w:val="en-US" w:eastAsia="zh-CN"/>
                    </w:rPr>
                  </w:pPr>
                  <w:r w:rsidRPr="00517839">
                    <w:rPr>
                      <w:lang w:val="en-US" w:eastAsia="zh-CN"/>
                    </w:rPr>
                    <w:t>1.7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45962FD" w14:textId="77777777" w:rsidR="001B76CE" w:rsidRPr="00517839" w:rsidRDefault="001B76CE" w:rsidP="007740CE">
                  <w:pPr>
                    <w:pStyle w:val="TAC"/>
                    <w:rPr>
                      <w:lang w:val="en-US" w:eastAsia="zh-CN"/>
                    </w:rPr>
                  </w:pPr>
                  <w:r w:rsidRPr="00517839">
                    <w:rPr>
                      <w:lang w:val="en-US" w:eastAsia="zh-CN"/>
                    </w:rPr>
                    <w:t>1.7</w:t>
                  </w:r>
                </w:p>
              </w:tc>
            </w:tr>
          </w:tbl>
          <w:p w14:paraId="5ED4753A" w14:textId="77777777" w:rsidR="001B76CE" w:rsidRPr="00517839" w:rsidRDefault="001B76CE" w:rsidP="001B76CE">
            <w:pPr>
              <w:rPr>
                <w:b/>
                <w:u w:val="single"/>
              </w:rPr>
            </w:pPr>
          </w:p>
          <w:p w14:paraId="17A2101C" w14:textId="77777777" w:rsidR="001B76CE" w:rsidRPr="00517839" w:rsidRDefault="001B76CE" w:rsidP="001B76CE">
            <w:pPr>
              <w:rPr>
                <w:b/>
                <w:u w:val="single"/>
              </w:rPr>
            </w:pPr>
            <w:r w:rsidRPr="00517839">
              <w:rPr>
                <w:b/>
                <w:u w:val="single"/>
              </w:rPr>
              <w:t>Issue 2-2: RSD for PC1.5/PC1 non-handheld devices</w:t>
            </w:r>
          </w:p>
          <w:p w14:paraId="3F50B413" w14:textId="77777777" w:rsidR="001B76CE" w:rsidRPr="00D034EC" w:rsidRDefault="001B76CE" w:rsidP="001B76CE">
            <w:pPr>
              <w:rPr>
                <w:b/>
                <w:bCs/>
                <w:iCs/>
                <w:lang w:eastAsia="zh-CN"/>
              </w:rPr>
            </w:pPr>
            <w:r w:rsidRPr="00D034EC">
              <w:rPr>
                <w:b/>
                <w:bCs/>
                <w:iCs/>
                <w:lang w:eastAsia="zh-CN"/>
              </w:rPr>
              <w:t>Agreement:</w:t>
            </w:r>
          </w:p>
          <w:p w14:paraId="161915B2" w14:textId="77777777" w:rsidR="001B76CE" w:rsidRPr="00517839" w:rsidRDefault="001B76CE" w:rsidP="001B76CE">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517839">
              <w:t>Consider [0] dB RSD for PC1.5/PC1 non-handheld devices for the current NTN bands with the following.</w:t>
            </w:r>
          </w:p>
          <w:p w14:paraId="5B620A81" w14:textId="77777777" w:rsidR="001B76CE" w:rsidRPr="00517839" w:rsidRDefault="001B76CE" w:rsidP="001B76CE">
            <w:pPr>
              <w:pStyle w:val="afb"/>
              <w:widowControl/>
              <w:numPr>
                <w:ilvl w:val="1"/>
                <w:numId w:val="17"/>
              </w:numPr>
              <w:overflowPunct w:val="0"/>
              <w:autoSpaceDE w:val="0"/>
              <w:autoSpaceDN w:val="0"/>
              <w:adjustRightInd w:val="0"/>
              <w:spacing w:before="0" w:after="180" w:line="240" w:lineRule="auto"/>
              <w:ind w:firstLineChars="0"/>
              <w:jc w:val="left"/>
              <w:textAlignment w:val="baseline"/>
            </w:pPr>
            <w:r w:rsidRPr="00517839">
              <w:t xml:space="preserve">To document </w:t>
            </w:r>
            <w:r w:rsidRPr="00517839">
              <w:rPr>
                <w:rFonts w:eastAsiaTheme="minorEastAsia"/>
              </w:rPr>
              <w:t>66~70 dB filter rejection</w:t>
            </w:r>
            <w:r w:rsidRPr="00517839">
              <w:t xml:space="preserve"> would be needed for the non-handheld 0dB RSD in the TR.</w:t>
            </w:r>
          </w:p>
          <w:p w14:paraId="1299E68D" w14:textId="13FEB09F" w:rsidR="00265109" w:rsidRPr="001B76CE" w:rsidRDefault="001B76CE" w:rsidP="001B76CE">
            <w:pPr>
              <w:pStyle w:val="afb"/>
              <w:widowControl/>
              <w:numPr>
                <w:ilvl w:val="1"/>
                <w:numId w:val="17"/>
              </w:numPr>
              <w:overflowPunct w:val="0"/>
              <w:autoSpaceDE w:val="0"/>
              <w:autoSpaceDN w:val="0"/>
              <w:adjustRightInd w:val="0"/>
              <w:spacing w:before="0" w:after="180" w:line="240" w:lineRule="auto"/>
              <w:ind w:firstLineChars="0"/>
              <w:jc w:val="left"/>
              <w:textAlignment w:val="baseline"/>
            </w:pPr>
            <w:r w:rsidRPr="00517839">
              <w:t>Revisit this value with more inputs in next meeting.</w:t>
            </w:r>
          </w:p>
        </w:tc>
      </w:tr>
    </w:tbl>
    <w:p w14:paraId="3736BBD0" w14:textId="77777777" w:rsidR="00753354" w:rsidRDefault="00F002B4" w:rsidP="006D4C22">
      <w:pPr>
        <w:spacing w:before="180"/>
        <w:rPr>
          <w:lang w:eastAsia="zh-CN"/>
        </w:rPr>
      </w:pPr>
      <w:r>
        <w:rPr>
          <w:lang w:eastAsia="zh-CN"/>
        </w:rPr>
        <w:t>Since</w:t>
      </w:r>
      <w:r>
        <w:rPr>
          <w:rFonts w:hint="eastAsia"/>
          <w:lang w:eastAsia="zh-CN"/>
        </w:rPr>
        <w:t xml:space="preserve"> FR1</w:t>
      </w:r>
      <w:r w:rsidR="0051049D">
        <w:rPr>
          <w:rFonts w:hint="eastAsia"/>
          <w:lang w:eastAsia="zh-CN"/>
        </w:rPr>
        <w:t xml:space="preserve"> NR</w:t>
      </w:r>
      <w:r>
        <w:rPr>
          <w:lang w:eastAsia="zh-CN"/>
        </w:rPr>
        <w:t xml:space="preserve"> NTN UE and</w:t>
      </w:r>
      <w:r>
        <w:rPr>
          <w:rFonts w:hint="eastAsia"/>
          <w:lang w:eastAsia="zh-CN"/>
        </w:rPr>
        <w:t xml:space="preserve"> FR1</w:t>
      </w:r>
      <w:r w:rsidR="0051049D">
        <w:rPr>
          <w:rFonts w:hint="eastAsia"/>
          <w:lang w:eastAsia="zh-CN"/>
        </w:rPr>
        <w:t xml:space="preserve"> NR</w:t>
      </w:r>
      <w:r>
        <w:rPr>
          <w:lang w:eastAsia="zh-CN"/>
        </w:rPr>
        <w:t xml:space="preserve"> TN UE</w:t>
      </w:r>
      <w:r w:rsidRPr="00F002B4">
        <w:rPr>
          <w:lang w:eastAsia="zh-CN"/>
        </w:rPr>
        <w:t xml:space="preserve"> are </w:t>
      </w:r>
      <w:r>
        <w:rPr>
          <w:rFonts w:hint="eastAsia"/>
          <w:lang w:eastAsia="zh-CN"/>
        </w:rPr>
        <w:t>implemented</w:t>
      </w:r>
      <w:r w:rsidRPr="00F002B4">
        <w:rPr>
          <w:lang w:eastAsia="zh-CN"/>
        </w:rPr>
        <w:t xml:space="preserve"> in a similar </w:t>
      </w:r>
      <w:r>
        <w:rPr>
          <w:rFonts w:hint="eastAsia"/>
          <w:lang w:eastAsia="zh-CN"/>
        </w:rPr>
        <w:t>approach</w:t>
      </w:r>
      <w:r w:rsidRPr="00F002B4">
        <w:rPr>
          <w:lang w:eastAsia="zh-CN"/>
        </w:rPr>
        <w:t>, the study of TN HP</w:t>
      </w:r>
      <w:r w:rsidR="0051049D">
        <w:rPr>
          <w:lang w:eastAsia="zh-CN"/>
        </w:rPr>
        <w:t>UE</w:t>
      </w:r>
      <w:r w:rsidR="0051049D">
        <w:rPr>
          <w:rFonts w:hint="eastAsia"/>
          <w:lang w:eastAsia="zh-CN"/>
        </w:rPr>
        <w:t xml:space="preserve"> operating</w:t>
      </w:r>
      <w:r w:rsidRPr="00F002B4">
        <w:rPr>
          <w:lang w:eastAsia="zh-CN"/>
        </w:rPr>
        <w:t xml:space="preserve"> in single band FDD mode </w:t>
      </w:r>
      <w:r w:rsidR="0051049D">
        <w:rPr>
          <w:rFonts w:hint="eastAsia"/>
          <w:lang w:eastAsia="zh-CN"/>
        </w:rPr>
        <w:t>could be reused for NR NTN HPUE</w:t>
      </w:r>
      <w:r w:rsidRPr="00F002B4">
        <w:rPr>
          <w:lang w:eastAsia="zh-CN"/>
        </w:rPr>
        <w:t>.</w:t>
      </w:r>
      <w:r>
        <w:rPr>
          <w:rFonts w:hint="eastAsia"/>
          <w:lang w:eastAsia="zh-CN"/>
        </w:rPr>
        <w:t xml:space="preserve"> </w:t>
      </w:r>
      <w:r w:rsidR="0051049D">
        <w:rPr>
          <w:rFonts w:hint="eastAsia"/>
          <w:lang w:eastAsia="zh-CN"/>
        </w:rPr>
        <w:t>Referring to the</w:t>
      </w:r>
      <w:r w:rsidR="008745F8">
        <w:rPr>
          <w:rFonts w:hint="eastAsia"/>
          <w:lang w:eastAsia="zh-CN"/>
        </w:rPr>
        <w:t xml:space="preserve"> RSD study</w:t>
      </w:r>
      <w:r w:rsidR="0051049D">
        <w:rPr>
          <w:rFonts w:hint="eastAsia"/>
          <w:lang w:eastAsia="zh-CN"/>
        </w:rPr>
        <w:t xml:space="preserve"> TR 38.861 and TR 38.896, </w:t>
      </w:r>
      <w:r w:rsidR="003F2AC7" w:rsidRPr="003F2AC7">
        <w:rPr>
          <w:lang w:eastAsia="zh-CN"/>
        </w:rPr>
        <w:t xml:space="preserve">the 2Tx architecture causes more severe interference compared to the 1Tx architecture, but the larger </w:t>
      </w:r>
      <w:proofErr w:type="spellStart"/>
      <w:r w:rsidR="003F2AC7" w:rsidRPr="003F2AC7">
        <w:rPr>
          <w:lang w:eastAsia="zh-CN"/>
        </w:rPr>
        <w:t>Tx</w:t>
      </w:r>
      <w:proofErr w:type="spellEnd"/>
      <w:r w:rsidR="003F2AC7" w:rsidRPr="003F2AC7">
        <w:rPr>
          <w:lang w:eastAsia="zh-CN"/>
        </w:rPr>
        <w:t xml:space="preserve">-Rx </w:t>
      </w:r>
      <w:r w:rsidR="003F2AC7">
        <w:rPr>
          <w:rFonts w:hint="eastAsia"/>
          <w:lang w:eastAsia="zh-CN"/>
        </w:rPr>
        <w:t>separation</w:t>
      </w:r>
      <w:r w:rsidR="003F2AC7" w:rsidRPr="003F2AC7">
        <w:rPr>
          <w:lang w:eastAsia="zh-CN"/>
        </w:rPr>
        <w:t xml:space="preserve"> prevents potential interference </w:t>
      </w:r>
      <w:r w:rsidR="003F2AC7">
        <w:rPr>
          <w:rFonts w:hint="eastAsia"/>
          <w:lang w:eastAsia="zh-CN"/>
        </w:rPr>
        <w:t>from</w:t>
      </w:r>
      <w:r w:rsidR="003F2AC7" w:rsidRPr="003F2AC7">
        <w:rPr>
          <w:lang w:eastAsia="zh-CN"/>
        </w:rPr>
        <w:t xml:space="preserve"> the </w:t>
      </w:r>
      <w:proofErr w:type="spellStart"/>
      <w:r w:rsidR="003F2AC7" w:rsidRPr="003F2AC7">
        <w:rPr>
          <w:lang w:eastAsia="zh-CN"/>
        </w:rPr>
        <w:t>Tx</w:t>
      </w:r>
      <w:proofErr w:type="spellEnd"/>
      <w:r w:rsidR="003F2AC7" w:rsidRPr="003F2AC7">
        <w:rPr>
          <w:lang w:eastAsia="zh-CN"/>
        </w:rPr>
        <w:t xml:space="preserve"> chain.</w:t>
      </w:r>
      <w:r w:rsidR="00AF48CE">
        <w:rPr>
          <w:rFonts w:hint="eastAsia"/>
          <w:lang w:eastAsia="zh-CN"/>
        </w:rPr>
        <w:t xml:space="preserve"> </w:t>
      </w:r>
    </w:p>
    <w:p w14:paraId="4A195508" w14:textId="07DCC7E9" w:rsidR="00BF426D" w:rsidRDefault="00302E06" w:rsidP="00CE0F04">
      <w:pPr>
        <w:rPr>
          <w:lang w:eastAsia="zh-CN"/>
        </w:rPr>
      </w:pPr>
      <w:r>
        <w:rPr>
          <w:rFonts w:hint="eastAsia"/>
          <w:lang w:eastAsia="zh-CN"/>
        </w:rPr>
        <w:t>For PC</w:t>
      </w:r>
      <w:r w:rsidR="00753354">
        <w:rPr>
          <w:rFonts w:hint="eastAsia"/>
          <w:lang w:eastAsia="zh-CN"/>
        </w:rPr>
        <w:t>1</w:t>
      </w:r>
      <w:r w:rsidR="00F145E7">
        <w:rPr>
          <w:rFonts w:hint="eastAsia"/>
          <w:lang w:eastAsia="zh-CN"/>
        </w:rPr>
        <w:t xml:space="preserve"> and PC 1.5</w:t>
      </w:r>
      <w:r w:rsidR="00753354">
        <w:rPr>
          <w:rFonts w:hint="eastAsia"/>
          <w:lang w:eastAsia="zh-CN"/>
        </w:rPr>
        <w:t xml:space="preserve"> NTN HPUE</w:t>
      </w:r>
      <w:r w:rsidR="00F03007">
        <w:rPr>
          <w:rFonts w:hint="eastAsia"/>
          <w:lang w:eastAsia="zh-CN"/>
        </w:rPr>
        <w:t xml:space="preserve">, the </w:t>
      </w:r>
      <w:proofErr w:type="spellStart"/>
      <w:proofErr w:type="gramStart"/>
      <w:r w:rsidR="00F03007">
        <w:rPr>
          <w:rFonts w:hint="eastAsia"/>
          <w:lang w:eastAsia="zh-CN"/>
        </w:rPr>
        <w:t>Tx</w:t>
      </w:r>
      <w:proofErr w:type="spellEnd"/>
      <w:proofErr w:type="gramEnd"/>
      <w:r w:rsidR="00F03007">
        <w:rPr>
          <w:rFonts w:hint="eastAsia"/>
          <w:lang w:eastAsia="zh-CN"/>
        </w:rPr>
        <w:t xml:space="preserve"> architectures</w:t>
      </w:r>
      <w:r w:rsidR="00753354">
        <w:rPr>
          <w:rFonts w:hint="eastAsia"/>
          <w:lang w:eastAsia="zh-CN"/>
        </w:rPr>
        <w:t xml:space="preserve"> </w:t>
      </w:r>
      <w:r w:rsidR="00A207FE">
        <w:rPr>
          <w:rFonts w:hint="eastAsia"/>
          <w:lang w:eastAsia="zh-CN"/>
        </w:rPr>
        <w:t>will be non-handheld with</w:t>
      </w:r>
      <w:r w:rsidR="00615032">
        <w:rPr>
          <w:rFonts w:hint="eastAsia"/>
          <w:lang w:eastAsia="zh-CN"/>
        </w:rPr>
        <w:t xml:space="preserve"> 1</w:t>
      </w:r>
      <w:r w:rsidR="00A207FE">
        <w:rPr>
          <w:rFonts w:hint="eastAsia"/>
          <w:lang w:eastAsia="zh-CN"/>
        </w:rPr>
        <w:t>Tx</w:t>
      </w:r>
      <w:r w:rsidR="00F03007">
        <w:rPr>
          <w:rFonts w:hint="eastAsia"/>
          <w:lang w:eastAsia="zh-CN"/>
        </w:rPr>
        <w:t>.</w:t>
      </w:r>
      <w:r w:rsidR="00753354">
        <w:rPr>
          <w:rFonts w:hint="eastAsia"/>
          <w:lang w:eastAsia="zh-CN"/>
        </w:rPr>
        <w:t xml:space="preserve"> </w:t>
      </w:r>
      <w:r w:rsidR="00674A2C" w:rsidRPr="00674A2C">
        <w:rPr>
          <w:lang w:eastAsia="zh-CN"/>
        </w:rPr>
        <w:t>For non-handheld</w:t>
      </w:r>
      <w:r w:rsidR="00615032">
        <w:rPr>
          <w:rFonts w:hint="eastAsia"/>
          <w:lang w:eastAsia="zh-CN"/>
        </w:rPr>
        <w:t xml:space="preserve"> 1</w:t>
      </w:r>
      <w:r w:rsidR="00213860">
        <w:rPr>
          <w:rFonts w:hint="eastAsia"/>
          <w:lang w:eastAsia="zh-CN"/>
        </w:rPr>
        <w:t>Tx</w:t>
      </w:r>
      <w:r w:rsidR="00674A2C" w:rsidRPr="00674A2C">
        <w:rPr>
          <w:lang w:eastAsia="zh-CN"/>
        </w:rPr>
        <w:t xml:space="preserve"> PC 1</w:t>
      </w:r>
      <w:r w:rsidR="00F145E7">
        <w:rPr>
          <w:rFonts w:hint="eastAsia"/>
          <w:lang w:eastAsia="zh-CN"/>
        </w:rPr>
        <w:t xml:space="preserve"> and PC 1.5</w:t>
      </w:r>
      <w:r w:rsidR="00674A2C" w:rsidRPr="00674A2C">
        <w:rPr>
          <w:lang w:eastAsia="zh-CN"/>
        </w:rPr>
        <w:t xml:space="preserve"> NTN HPUE, </w:t>
      </w:r>
      <w:r w:rsidR="00615032">
        <w:rPr>
          <w:rFonts w:hint="eastAsia"/>
          <w:lang w:eastAsia="zh-CN"/>
        </w:rPr>
        <w:t xml:space="preserve">since there is </w:t>
      </w:r>
      <w:r w:rsidR="000F11AD">
        <w:rPr>
          <w:rFonts w:hint="eastAsia"/>
          <w:lang w:eastAsia="zh-CN"/>
        </w:rPr>
        <w:t xml:space="preserve">only 1 </w:t>
      </w:r>
      <w:proofErr w:type="spellStart"/>
      <w:proofErr w:type="gramStart"/>
      <w:r w:rsidR="000F11AD">
        <w:rPr>
          <w:rFonts w:hint="eastAsia"/>
          <w:lang w:eastAsia="zh-CN"/>
        </w:rPr>
        <w:t>Tx</w:t>
      </w:r>
      <w:proofErr w:type="spellEnd"/>
      <w:proofErr w:type="gramEnd"/>
      <w:r w:rsidR="000F11AD">
        <w:rPr>
          <w:rFonts w:hint="eastAsia"/>
          <w:lang w:eastAsia="zh-CN"/>
        </w:rPr>
        <w:t xml:space="preserve"> chain</w:t>
      </w:r>
      <w:r w:rsidR="00615032">
        <w:rPr>
          <w:rFonts w:hint="eastAsia"/>
          <w:lang w:eastAsia="zh-CN"/>
        </w:rPr>
        <w:t xml:space="preserve">, </w:t>
      </w:r>
      <w:r w:rsidR="00674A2C" w:rsidRPr="00674A2C">
        <w:rPr>
          <w:lang w:eastAsia="zh-CN"/>
        </w:rPr>
        <w:t xml:space="preserve">we </w:t>
      </w:r>
      <w:r w:rsidR="00674A2C">
        <w:rPr>
          <w:rFonts w:hint="eastAsia"/>
          <w:lang w:eastAsia="zh-CN"/>
        </w:rPr>
        <w:t>believed that</w:t>
      </w:r>
      <w:r w:rsidR="00674A2C" w:rsidRPr="00674A2C">
        <w:rPr>
          <w:lang w:eastAsia="zh-CN"/>
        </w:rPr>
        <w:t xml:space="preserve"> </w:t>
      </w:r>
      <w:r w:rsidR="00674A2C">
        <w:rPr>
          <w:rFonts w:hint="eastAsia"/>
          <w:lang w:eastAsia="zh-CN"/>
        </w:rPr>
        <w:t>the</w:t>
      </w:r>
      <w:r w:rsidR="000F11AD">
        <w:rPr>
          <w:rFonts w:hint="eastAsia"/>
          <w:lang w:eastAsia="zh-CN"/>
        </w:rPr>
        <w:t xml:space="preserve"> RSD is not </w:t>
      </w:r>
      <w:r w:rsidR="0079276C">
        <w:rPr>
          <w:rFonts w:hint="eastAsia"/>
          <w:lang w:eastAsia="zh-CN"/>
        </w:rPr>
        <w:t>required</w:t>
      </w:r>
      <w:r w:rsidR="002F64A0">
        <w:rPr>
          <w:lang w:eastAsia="zh-CN"/>
        </w:rPr>
        <w:t>.</w:t>
      </w:r>
      <w:r w:rsidR="00F145E7">
        <w:rPr>
          <w:rFonts w:hint="eastAsia"/>
          <w:lang w:eastAsia="zh-CN"/>
        </w:rPr>
        <w:t xml:space="preserve"> Meanwhile, the WF from </w:t>
      </w:r>
      <w:r w:rsidR="00F145E7">
        <w:rPr>
          <w:rFonts w:hint="eastAsia"/>
          <w:lang w:eastAsia="zh-CN"/>
        </w:rPr>
        <w:lastRenderedPageBreak/>
        <w:t>RAN4 #115 meeting already agreed that the RSD for PC1 and PC 1.5 non-handheld devices will be [0] dB, we believed that the square brackets could be removed.</w:t>
      </w:r>
    </w:p>
    <w:p w14:paraId="53BF3165" w14:textId="22256997" w:rsidR="00680628" w:rsidRPr="00D33477" w:rsidRDefault="00F751F3" w:rsidP="00CE0F04">
      <w:pPr>
        <w:rPr>
          <w:b/>
          <w:lang w:eastAsia="zh-CN"/>
        </w:rPr>
      </w:pPr>
      <w:r>
        <w:rPr>
          <w:rFonts w:hint="eastAsia"/>
          <w:b/>
          <w:lang w:eastAsia="zh-CN"/>
        </w:rPr>
        <w:t>Proposal 1</w:t>
      </w:r>
      <w:r w:rsidR="0079276C">
        <w:rPr>
          <w:rFonts w:hint="eastAsia"/>
          <w:b/>
          <w:lang w:eastAsia="zh-CN"/>
        </w:rPr>
        <w:t>: For NR NTN</w:t>
      </w:r>
      <w:r w:rsidR="00721E45">
        <w:rPr>
          <w:rFonts w:hint="eastAsia"/>
          <w:b/>
          <w:lang w:eastAsia="zh-CN"/>
        </w:rPr>
        <w:t xml:space="preserve"> 1Tx</w:t>
      </w:r>
      <w:r w:rsidR="0079276C">
        <w:rPr>
          <w:rFonts w:hint="eastAsia"/>
          <w:b/>
          <w:lang w:eastAsia="zh-CN"/>
        </w:rPr>
        <w:t xml:space="preserve"> PC 1</w:t>
      </w:r>
      <w:r w:rsidR="00F145E7">
        <w:rPr>
          <w:rFonts w:hint="eastAsia"/>
          <w:b/>
          <w:lang w:eastAsia="zh-CN"/>
        </w:rPr>
        <w:t xml:space="preserve"> and PC 1.5</w:t>
      </w:r>
      <w:r w:rsidR="009D496B">
        <w:rPr>
          <w:rFonts w:hint="eastAsia"/>
          <w:b/>
          <w:lang w:eastAsia="zh-CN"/>
        </w:rPr>
        <w:t xml:space="preserve"> </w:t>
      </w:r>
      <w:r w:rsidR="00721E45">
        <w:rPr>
          <w:rFonts w:hint="eastAsia"/>
          <w:b/>
          <w:lang w:eastAsia="zh-CN"/>
        </w:rPr>
        <w:t>non-</w:t>
      </w:r>
      <w:r w:rsidR="009D496B">
        <w:rPr>
          <w:rFonts w:hint="eastAsia"/>
          <w:b/>
          <w:lang w:eastAsia="zh-CN"/>
        </w:rPr>
        <w:t>handheld HPUE, the</w:t>
      </w:r>
      <w:r w:rsidR="00F145E7">
        <w:rPr>
          <w:rFonts w:hint="eastAsia"/>
          <w:b/>
          <w:lang w:eastAsia="zh-CN"/>
        </w:rPr>
        <w:t xml:space="preserve"> square brackets </w:t>
      </w:r>
      <w:r w:rsidR="0062606F">
        <w:rPr>
          <w:rFonts w:hint="eastAsia"/>
          <w:b/>
          <w:lang w:eastAsia="zh-CN"/>
        </w:rPr>
        <w:t>for the</w:t>
      </w:r>
      <w:r w:rsidR="009D496B">
        <w:rPr>
          <w:rFonts w:hint="eastAsia"/>
          <w:b/>
          <w:lang w:eastAsia="zh-CN"/>
        </w:rPr>
        <w:t xml:space="preserve"> RSD value </w:t>
      </w:r>
      <w:r w:rsidR="00721E45">
        <w:rPr>
          <w:rFonts w:hint="eastAsia"/>
          <w:b/>
          <w:lang w:eastAsia="zh-CN"/>
        </w:rPr>
        <w:t xml:space="preserve">could be </w:t>
      </w:r>
      <w:r w:rsidR="00F145E7">
        <w:rPr>
          <w:rFonts w:hint="eastAsia"/>
          <w:b/>
          <w:lang w:eastAsia="zh-CN"/>
        </w:rPr>
        <w:t>removed, i.e</w:t>
      </w:r>
      <w:r w:rsidR="009D496B">
        <w:rPr>
          <w:rFonts w:hint="eastAsia"/>
          <w:b/>
          <w:lang w:eastAsia="zh-CN"/>
        </w:rPr>
        <w:t>.</w:t>
      </w:r>
      <w:r w:rsidR="00F145E7">
        <w:rPr>
          <w:rFonts w:hint="eastAsia"/>
          <w:b/>
          <w:lang w:eastAsia="zh-CN"/>
        </w:rPr>
        <w:t xml:space="preserve"> 0 </w:t>
      </w:r>
      <w:proofErr w:type="spellStart"/>
      <w:r w:rsidR="00F145E7">
        <w:rPr>
          <w:rFonts w:hint="eastAsia"/>
          <w:b/>
          <w:lang w:eastAsia="zh-CN"/>
        </w:rPr>
        <w:t>dB.</w:t>
      </w:r>
      <w:proofErr w:type="spellEnd"/>
      <w:r w:rsidR="009D496B">
        <w:rPr>
          <w:rFonts w:hint="eastAsia"/>
          <w:b/>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64EF1B"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4963BA2" w14:textId="70242FE1" w:rsidR="00F751F3" w:rsidRPr="00D33477" w:rsidRDefault="00F751F3" w:rsidP="00F751F3">
      <w:pPr>
        <w:rPr>
          <w:b/>
          <w:lang w:eastAsia="zh-CN"/>
        </w:rPr>
      </w:pPr>
      <w:r>
        <w:rPr>
          <w:rFonts w:hint="eastAsia"/>
          <w:b/>
          <w:lang w:eastAsia="zh-CN"/>
        </w:rPr>
        <w:t xml:space="preserve">Proposal 1: </w:t>
      </w:r>
      <w:r w:rsidR="0062606F" w:rsidRPr="0062606F">
        <w:rPr>
          <w:b/>
          <w:lang w:eastAsia="zh-CN"/>
        </w:rPr>
        <w:t xml:space="preserve">For NR NTN 1Tx PC 1 and PC 1.5 non-handheld HPUE, the square brackets for the RSD value could be removed, i.e. 0 </w:t>
      </w:r>
      <w:proofErr w:type="spellStart"/>
      <w:r w:rsidR="0062606F" w:rsidRPr="0062606F">
        <w:rPr>
          <w:b/>
          <w:lang w:eastAsia="zh-CN"/>
        </w:rPr>
        <w:t>dB.</w:t>
      </w:r>
      <w:proofErr w:type="spellEnd"/>
    </w:p>
    <w:p w14:paraId="4BFB6801" w14:textId="1B3A3EFB"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53432388" w:rsidR="00A06129" w:rsidRPr="00583983" w:rsidRDefault="007416A3" w:rsidP="007416A3">
      <w:pPr>
        <w:numPr>
          <w:ilvl w:val="0"/>
          <w:numId w:val="5"/>
        </w:numPr>
        <w:rPr>
          <w:lang w:eastAsia="zh-CN"/>
        </w:rPr>
      </w:pPr>
      <w:r>
        <w:rPr>
          <w:lang w:eastAsia="zh-CN"/>
        </w:rPr>
        <w:t>R</w:t>
      </w:r>
      <w:r w:rsidR="004E4913">
        <w:rPr>
          <w:lang w:eastAsia="zh-CN"/>
        </w:rPr>
        <w:t>4</w:t>
      </w:r>
      <w:r w:rsidR="004E4913" w:rsidRPr="00E67DBF">
        <w:rPr>
          <w:lang w:eastAsia="zh-CN"/>
        </w:rPr>
        <w:t>-</w:t>
      </w:r>
      <w:r w:rsidR="004E4913">
        <w:rPr>
          <w:rFonts w:hint="eastAsia"/>
          <w:lang w:eastAsia="zh-CN"/>
        </w:rPr>
        <w:t>2</w:t>
      </w:r>
      <w:r w:rsidR="00874E23">
        <w:rPr>
          <w:rFonts w:hint="eastAsia"/>
          <w:lang w:eastAsia="zh-CN"/>
        </w:rPr>
        <w:t>50</w:t>
      </w:r>
      <w:r w:rsidR="00532CED">
        <w:rPr>
          <w:rFonts w:hint="eastAsia"/>
          <w:lang w:eastAsia="zh-CN"/>
        </w:rPr>
        <w:t>8008</w:t>
      </w:r>
      <w:r w:rsidR="004E4913">
        <w:rPr>
          <w:rFonts w:hint="eastAsia"/>
          <w:lang w:eastAsia="zh-CN"/>
        </w:rPr>
        <w:t xml:space="preserve">, </w:t>
      </w:r>
      <w:r w:rsidR="004E4913" w:rsidRPr="007416A3">
        <w:rPr>
          <w:lang w:eastAsia="zh-CN"/>
        </w:rPr>
        <w:t>WF on UE RF requirements for NTN HPUE</w:t>
      </w:r>
      <w:r w:rsidR="004E4913">
        <w:rPr>
          <w:rFonts w:hint="eastAsia"/>
          <w:lang w:eastAsia="zh-CN"/>
        </w:rPr>
        <w:t>, Samsung, RAN4 #11</w:t>
      </w:r>
      <w:r w:rsidR="00532CED">
        <w:rPr>
          <w:rFonts w:hint="eastAsia"/>
          <w:lang w:eastAsia="zh-CN"/>
        </w:rPr>
        <w:t>5</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463E9" w14:textId="77777777" w:rsidR="00BD1FD4" w:rsidRDefault="00BD1FD4">
      <w:r>
        <w:separator/>
      </w:r>
    </w:p>
  </w:endnote>
  <w:endnote w:type="continuationSeparator" w:id="0">
    <w:p w14:paraId="5C1CF986" w14:textId="77777777" w:rsidR="00BD1FD4" w:rsidRDefault="00BD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6D23D" w14:textId="77777777" w:rsidR="00BD1FD4" w:rsidRDefault="00BD1FD4">
      <w:r>
        <w:separator/>
      </w:r>
    </w:p>
  </w:footnote>
  <w:footnote w:type="continuationSeparator" w:id="0">
    <w:p w14:paraId="43141DF1" w14:textId="77777777" w:rsidR="00BD1FD4" w:rsidRDefault="00BD1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3"/>
  </w:num>
  <w:num w:numId="4">
    <w:abstractNumId w:val="8"/>
  </w:num>
  <w:num w:numId="5">
    <w:abstractNumId w:val="7"/>
  </w:num>
  <w:num w:numId="6">
    <w:abstractNumId w:val="16"/>
  </w:num>
  <w:num w:numId="7">
    <w:abstractNumId w:val="10"/>
  </w:num>
  <w:num w:numId="8">
    <w:abstractNumId w:val="5"/>
  </w:num>
  <w:num w:numId="9">
    <w:abstractNumId w:val="12"/>
  </w:num>
  <w:num w:numId="10">
    <w:abstractNumId w:val="6"/>
  </w:num>
  <w:num w:numId="11">
    <w:abstractNumId w:val="1"/>
  </w:num>
  <w:num w:numId="12">
    <w:abstractNumId w:val="11"/>
  </w:num>
  <w:num w:numId="13">
    <w:abstractNumId w:val="14"/>
  </w:num>
  <w:num w:numId="14">
    <w:abstractNumId w:val="4"/>
  </w:num>
  <w:num w:numId="15">
    <w:abstractNumId w:val="15"/>
  </w:num>
  <w:num w:numId="16">
    <w:abstractNumId w:val="0"/>
  </w:num>
  <w:num w:numId="17">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828"/>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75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0FE"/>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C7FD5"/>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145"/>
    <w:rsid w:val="000E63EA"/>
    <w:rsid w:val="000E63FA"/>
    <w:rsid w:val="000E6742"/>
    <w:rsid w:val="000E6D82"/>
    <w:rsid w:val="000E6E9B"/>
    <w:rsid w:val="000E722C"/>
    <w:rsid w:val="000E7AEC"/>
    <w:rsid w:val="000F0840"/>
    <w:rsid w:val="000F11AD"/>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58F4"/>
    <w:rsid w:val="001262FA"/>
    <w:rsid w:val="0012631D"/>
    <w:rsid w:val="00126519"/>
    <w:rsid w:val="00126C73"/>
    <w:rsid w:val="00126CE2"/>
    <w:rsid w:val="00126E17"/>
    <w:rsid w:val="00126F43"/>
    <w:rsid w:val="00127900"/>
    <w:rsid w:val="00127A1F"/>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C9A"/>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676"/>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30B"/>
    <w:rsid w:val="001656C1"/>
    <w:rsid w:val="0016620F"/>
    <w:rsid w:val="001666BE"/>
    <w:rsid w:val="00166A15"/>
    <w:rsid w:val="00166B94"/>
    <w:rsid w:val="00166F6E"/>
    <w:rsid w:val="001674EF"/>
    <w:rsid w:val="00167962"/>
    <w:rsid w:val="00167B48"/>
    <w:rsid w:val="00171296"/>
    <w:rsid w:val="0017156A"/>
    <w:rsid w:val="001717C4"/>
    <w:rsid w:val="001722A5"/>
    <w:rsid w:val="001728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6CE"/>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5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2C5"/>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860"/>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658"/>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2DE"/>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3AD"/>
    <w:rsid w:val="002900A1"/>
    <w:rsid w:val="00290C14"/>
    <w:rsid w:val="00291A95"/>
    <w:rsid w:val="00292722"/>
    <w:rsid w:val="002929CD"/>
    <w:rsid w:val="00293149"/>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5BA5"/>
    <w:rsid w:val="002C5C4B"/>
    <w:rsid w:val="002C5E30"/>
    <w:rsid w:val="002C639A"/>
    <w:rsid w:val="002C662F"/>
    <w:rsid w:val="002C704B"/>
    <w:rsid w:val="002C761D"/>
    <w:rsid w:val="002D027F"/>
    <w:rsid w:val="002D0888"/>
    <w:rsid w:val="002D0BBD"/>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A0"/>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2E06"/>
    <w:rsid w:val="00303616"/>
    <w:rsid w:val="00303D9C"/>
    <w:rsid w:val="003040C8"/>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099A"/>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0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6FEA"/>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5A4"/>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C7"/>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3A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C5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913"/>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49D"/>
    <w:rsid w:val="00510780"/>
    <w:rsid w:val="00510B3A"/>
    <w:rsid w:val="00510F00"/>
    <w:rsid w:val="0051120F"/>
    <w:rsid w:val="005115A4"/>
    <w:rsid w:val="00511B69"/>
    <w:rsid w:val="00511C9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A58"/>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CED"/>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BA"/>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0C"/>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6DF"/>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E7CA3"/>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4A1"/>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032"/>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2C3D"/>
    <w:rsid w:val="00623358"/>
    <w:rsid w:val="00623722"/>
    <w:rsid w:val="0062372E"/>
    <w:rsid w:val="00623DFC"/>
    <w:rsid w:val="00624042"/>
    <w:rsid w:val="0062470A"/>
    <w:rsid w:val="00624E28"/>
    <w:rsid w:val="006252FC"/>
    <w:rsid w:val="00625778"/>
    <w:rsid w:val="006257ED"/>
    <w:rsid w:val="006258E5"/>
    <w:rsid w:val="0062606F"/>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269"/>
    <w:rsid w:val="0063553D"/>
    <w:rsid w:val="00635C12"/>
    <w:rsid w:val="00635C8E"/>
    <w:rsid w:val="006362C8"/>
    <w:rsid w:val="0063633E"/>
    <w:rsid w:val="006363F1"/>
    <w:rsid w:val="006367BE"/>
    <w:rsid w:val="006368F0"/>
    <w:rsid w:val="00637AE1"/>
    <w:rsid w:val="00637BE2"/>
    <w:rsid w:val="00637EAB"/>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100"/>
    <w:rsid w:val="00674A2C"/>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628"/>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846"/>
    <w:rsid w:val="006929D8"/>
    <w:rsid w:val="0069396F"/>
    <w:rsid w:val="00693DA2"/>
    <w:rsid w:val="00694D76"/>
    <w:rsid w:val="00695165"/>
    <w:rsid w:val="0069528E"/>
    <w:rsid w:val="00695808"/>
    <w:rsid w:val="00695D8E"/>
    <w:rsid w:val="00695F8A"/>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4C22"/>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4C8E"/>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E45"/>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9C4"/>
    <w:rsid w:val="00746129"/>
    <w:rsid w:val="007462CD"/>
    <w:rsid w:val="00746695"/>
    <w:rsid w:val="007468D7"/>
    <w:rsid w:val="007469CC"/>
    <w:rsid w:val="00746D0C"/>
    <w:rsid w:val="00747337"/>
    <w:rsid w:val="007500AA"/>
    <w:rsid w:val="0075020F"/>
    <w:rsid w:val="007505C9"/>
    <w:rsid w:val="007515A4"/>
    <w:rsid w:val="007515FC"/>
    <w:rsid w:val="0075168D"/>
    <w:rsid w:val="00751FA7"/>
    <w:rsid w:val="0075233E"/>
    <w:rsid w:val="007524E0"/>
    <w:rsid w:val="00753139"/>
    <w:rsid w:val="00753354"/>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CFA"/>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76C"/>
    <w:rsid w:val="00792C25"/>
    <w:rsid w:val="00792C2D"/>
    <w:rsid w:val="00793A12"/>
    <w:rsid w:val="00793D02"/>
    <w:rsid w:val="00793D03"/>
    <w:rsid w:val="00793DA6"/>
    <w:rsid w:val="007941E5"/>
    <w:rsid w:val="00794364"/>
    <w:rsid w:val="0079437B"/>
    <w:rsid w:val="007945DB"/>
    <w:rsid w:val="00794739"/>
    <w:rsid w:val="0079482D"/>
    <w:rsid w:val="0079518A"/>
    <w:rsid w:val="00795329"/>
    <w:rsid w:val="0079640E"/>
    <w:rsid w:val="00796EA1"/>
    <w:rsid w:val="00797E99"/>
    <w:rsid w:val="00797F56"/>
    <w:rsid w:val="007A00FA"/>
    <w:rsid w:val="007A07A3"/>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8C4"/>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A4D"/>
    <w:rsid w:val="00835EA6"/>
    <w:rsid w:val="00835ED5"/>
    <w:rsid w:val="00836126"/>
    <w:rsid w:val="008361FE"/>
    <w:rsid w:val="00836ED7"/>
    <w:rsid w:val="0083705D"/>
    <w:rsid w:val="00837E79"/>
    <w:rsid w:val="00840511"/>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38F"/>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5F8"/>
    <w:rsid w:val="00874C74"/>
    <w:rsid w:val="00874E23"/>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BF6"/>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740"/>
    <w:rsid w:val="00930914"/>
    <w:rsid w:val="0093158D"/>
    <w:rsid w:val="00931947"/>
    <w:rsid w:val="00931985"/>
    <w:rsid w:val="00931DAF"/>
    <w:rsid w:val="009322A5"/>
    <w:rsid w:val="00932A81"/>
    <w:rsid w:val="0093376D"/>
    <w:rsid w:val="0093438D"/>
    <w:rsid w:val="00934725"/>
    <w:rsid w:val="0093542A"/>
    <w:rsid w:val="00935B71"/>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0CC"/>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0DC"/>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2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295"/>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6B"/>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39AD"/>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07FE"/>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77B23"/>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1FE3"/>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079"/>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0AC4"/>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502"/>
    <w:rsid w:val="00AF292C"/>
    <w:rsid w:val="00AF2951"/>
    <w:rsid w:val="00AF335D"/>
    <w:rsid w:val="00AF3DA8"/>
    <w:rsid w:val="00AF41E9"/>
    <w:rsid w:val="00AF439C"/>
    <w:rsid w:val="00AF48CE"/>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446"/>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4B"/>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46A"/>
    <w:rsid w:val="00BD07B5"/>
    <w:rsid w:val="00BD0FA0"/>
    <w:rsid w:val="00BD1032"/>
    <w:rsid w:val="00BD1869"/>
    <w:rsid w:val="00BD1F08"/>
    <w:rsid w:val="00BD1F85"/>
    <w:rsid w:val="00BD1FD4"/>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26D"/>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B0"/>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BC3"/>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37C2E"/>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55"/>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AC3"/>
    <w:rsid w:val="00C63D1F"/>
    <w:rsid w:val="00C63D27"/>
    <w:rsid w:val="00C63DE6"/>
    <w:rsid w:val="00C63FB8"/>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1A"/>
    <w:rsid w:val="00CB5C92"/>
    <w:rsid w:val="00CB6217"/>
    <w:rsid w:val="00CB65A5"/>
    <w:rsid w:val="00CB68C8"/>
    <w:rsid w:val="00CB6F60"/>
    <w:rsid w:val="00CB7025"/>
    <w:rsid w:val="00CB70A8"/>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5B9"/>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04"/>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3D08"/>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477"/>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3ECF"/>
    <w:rsid w:val="00D74385"/>
    <w:rsid w:val="00D746E0"/>
    <w:rsid w:val="00D75983"/>
    <w:rsid w:val="00D75A60"/>
    <w:rsid w:val="00D75B1E"/>
    <w:rsid w:val="00D764A4"/>
    <w:rsid w:val="00D76554"/>
    <w:rsid w:val="00D76839"/>
    <w:rsid w:val="00D76D9C"/>
    <w:rsid w:val="00D76DD0"/>
    <w:rsid w:val="00D7703F"/>
    <w:rsid w:val="00D77260"/>
    <w:rsid w:val="00D773CC"/>
    <w:rsid w:val="00D7760C"/>
    <w:rsid w:val="00D77914"/>
    <w:rsid w:val="00D800C9"/>
    <w:rsid w:val="00D802CD"/>
    <w:rsid w:val="00D803A1"/>
    <w:rsid w:val="00D8070D"/>
    <w:rsid w:val="00D80A81"/>
    <w:rsid w:val="00D80A86"/>
    <w:rsid w:val="00D8142B"/>
    <w:rsid w:val="00D81548"/>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AC7"/>
    <w:rsid w:val="00D91B1E"/>
    <w:rsid w:val="00D91C7B"/>
    <w:rsid w:val="00D927D9"/>
    <w:rsid w:val="00D92846"/>
    <w:rsid w:val="00D92E66"/>
    <w:rsid w:val="00D933C8"/>
    <w:rsid w:val="00D93536"/>
    <w:rsid w:val="00D93F6D"/>
    <w:rsid w:val="00D94AEF"/>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741"/>
    <w:rsid w:val="00E52969"/>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3FCE"/>
    <w:rsid w:val="00E74B02"/>
    <w:rsid w:val="00E74C59"/>
    <w:rsid w:val="00E74DC0"/>
    <w:rsid w:val="00E7526A"/>
    <w:rsid w:val="00E755C6"/>
    <w:rsid w:val="00E758E5"/>
    <w:rsid w:val="00E75F6D"/>
    <w:rsid w:val="00E7626A"/>
    <w:rsid w:val="00E765AC"/>
    <w:rsid w:val="00E7663C"/>
    <w:rsid w:val="00E7673E"/>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B4F"/>
    <w:rsid w:val="00EF7206"/>
    <w:rsid w:val="00EF73DE"/>
    <w:rsid w:val="00EF7E95"/>
    <w:rsid w:val="00F002B4"/>
    <w:rsid w:val="00F01346"/>
    <w:rsid w:val="00F0191A"/>
    <w:rsid w:val="00F01A1A"/>
    <w:rsid w:val="00F01A61"/>
    <w:rsid w:val="00F01FE0"/>
    <w:rsid w:val="00F02177"/>
    <w:rsid w:val="00F021A2"/>
    <w:rsid w:val="00F02527"/>
    <w:rsid w:val="00F02586"/>
    <w:rsid w:val="00F02766"/>
    <w:rsid w:val="00F0296F"/>
    <w:rsid w:val="00F03007"/>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7"/>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AE2"/>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4942"/>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1F3"/>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13D"/>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B16C8"/>
    <w:rsid w:val="00FB1977"/>
    <w:rsid w:val="00FB21D9"/>
    <w:rsid w:val="00FB27FC"/>
    <w:rsid w:val="00FB284B"/>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75B"/>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63AE"/>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19C81-36C2-44F2-B041-F4BE0C4ED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20707</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581</cp:revision>
  <dcterms:created xsi:type="dcterms:W3CDTF">2024-01-18T06:24:00Z</dcterms:created>
  <dcterms:modified xsi:type="dcterms:W3CDTF">2025-08-15T12:22:00Z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