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A016B" w14:textId="5DF83248" w:rsidR="0092065B" w:rsidRPr="00E77857" w:rsidRDefault="0092065B" w:rsidP="0092065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68299E">
        <w:rPr>
          <w:rFonts w:ascii="Arial" w:hAnsi="Arial" w:cs="Arial"/>
          <w:sz w:val="28"/>
        </w:rPr>
        <w:t>6</w:t>
      </w:r>
      <w:r w:rsidRPr="00E77857">
        <w:rPr>
          <w:rFonts w:ascii="Arial" w:hAnsi="Arial" w:cs="Arial"/>
          <w:sz w:val="28"/>
        </w:rPr>
        <w:tab/>
        <w:t>R4-</w:t>
      </w:r>
      <w:r>
        <w:rPr>
          <w:rFonts w:ascii="Arial" w:hAnsi="Arial" w:cs="Arial"/>
          <w:sz w:val="28"/>
        </w:rPr>
        <w:t>250</w:t>
      </w:r>
      <w:r w:rsidR="00691588">
        <w:rPr>
          <w:rFonts w:ascii="Arial" w:hAnsi="Arial" w:cs="Arial"/>
          <w:sz w:val="28"/>
        </w:rPr>
        <w:t>9192</w:t>
      </w:r>
    </w:p>
    <w:p w14:paraId="40C517EC" w14:textId="4E9F0A73" w:rsidR="0092065B" w:rsidRPr="00E77857" w:rsidRDefault="0068299E" w:rsidP="0092065B">
      <w:pPr>
        <w:tabs>
          <w:tab w:val="right" w:pos="9781"/>
        </w:tabs>
        <w:rPr>
          <w:rFonts w:ascii="Arial" w:hAnsi="Arial" w:cs="Arial"/>
          <w:sz w:val="28"/>
        </w:rPr>
      </w:pPr>
      <w:r w:rsidRPr="0068299E">
        <w:rPr>
          <w:rFonts w:ascii="Arial" w:hAnsi="Arial" w:cs="Arial"/>
          <w:sz w:val="28"/>
          <w:szCs w:val="28"/>
        </w:rPr>
        <w:t>Bengaluru (Bangalore), India</w:t>
      </w:r>
      <w:r w:rsidR="0092065B" w:rsidRPr="00795544">
        <w:rPr>
          <w:rFonts w:ascii="Arial" w:hAnsi="Arial" w:cs="Arial"/>
          <w:sz w:val="28"/>
        </w:rPr>
        <w:t xml:space="preserve">, </w:t>
      </w:r>
      <w:r>
        <w:rPr>
          <w:rFonts w:ascii="Arial" w:hAnsi="Arial" w:cs="Arial"/>
          <w:sz w:val="28"/>
        </w:rPr>
        <w:t>25</w:t>
      </w:r>
      <w:r w:rsidR="0092065B" w:rsidRPr="00795544">
        <w:rPr>
          <w:rFonts w:ascii="Arial" w:hAnsi="Arial" w:cs="Arial"/>
          <w:sz w:val="28"/>
        </w:rPr>
        <w:t xml:space="preserve">th – </w:t>
      </w:r>
      <w:r w:rsidR="0092065B">
        <w:rPr>
          <w:rFonts w:ascii="Arial" w:hAnsi="Arial" w:cs="Arial"/>
          <w:sz w:val="28"/>
        </w:rPr>
        <w:t>2</w:t>
      </w:r>
      <w:r>
        <w:rPr>
          <w:rFonts w:ascii="Arial" w:hAnsi="Arial" w:cs="Arial"/>
          <w:sz w:val="28"/>
        </w:rPr>
        <w:t>9th</w:t>
      </w:r>
      <w:r w:rsidR="0092065B" w:rsidRPr="00795544">
        <w:rPr>
          <w:rFonts w:ascii="Arial" w:hAnsi="Arial" w:cs="Arial"/>
          <w:sz w:val="28"/>
        </w:rPr>
        <w:t xml:space="preserve"> </w:t>
      </w:r>
      <w:r>
        <w:rPr>
          <w:rFonts w:ascii="Arial" w:hAnsi="Arial" w:cs="Arial"/>
          <w:sz w:val="28"/>
        </w:rPr>
        <w:t>August</w:t>
      </w:r>
      <w:r w:rsidR="0092065B" w:rsidRPr="00795544">
        <w:rPr>
          <w:rFonts w:ascii="Arial" w:hAnsi="Arial" w:cs="Arial"/>
          <w:sz w:val="28"/>
        </w:rPr>
        <w:t xml:space="preserve"> </w:t>
      </w:r>
      <w:r w:rsidR="0092065B" w:rsidRPr="00034F99">
        <w:rPr>
          <w:rFonts w:ascii="Arial" w:hAnsi="Arial" w:cs="Arial"/>
          <w:sz w:val="28"/>
        </w:rPr>
        <w:t>202</w:t>
      </w:r>
      <w:r w:rsidR="0092065B">
        <w:rPr>
          <w:rFonts w:ascii="Arial" w:hAnsi="Arial" w:cs="Arial"/>
          <w:sz w:val="28"/>
        </w:rPr>
        <w:t>5</w:t>
      </w:r>
    </w:p>
    <w:p w14:paraId="64339F76" w14:textId="77777777" w:rsidR="0092065B" w:rsidRPr="00E77857" w:rsidRDefault="0092065B" w:rsidP="0092065B">
      <w:pPr>
        <w:tabs>
          <w:tab w:val="left" w:pos="1985"/>
        </w:tabs>
        <w:rPr>
          <w:rFonts w:ascii="Arial" w:hAnsi="Arial"/>
          <w:b/>
        </w:rPr>
      </w:pPr>
    </w:p>
    <w:p w14:paraId="2B794CD5" w14:textId="4A462106" w:rsidR="0092065B" w:rsidRPr="00595E28" w:rsidRDefault="0092065B" w:rsidP="0092065B">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7.2</w:t>
      </w:r>
      <w:r w:rsidR="005D5B76">
        <w:rPr>
          <w:rFonts w:ascii="Arial" w:hAnsi="Arial"/>
          <w:b/>
          <w:lang w:val="en-GB"/>
        </w:rPr>
        <w:t>4</w:t>
      </w:r>
      <w:r>
        <w:rPr>
          <w:rFonts w:ascii="Arial" w:hAnsi="Arial"/>
          <w:b/>
          <w:lang w:val="en-GB"/>
        </w:rPr>
        <w:t>.4</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041803AD"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3F24C2">
        <w:rPr>
          <w:rFonts w:ascii="Arial" w:hAnsi="Arial" w:cs="Arial"/>
          <w:b/>
          <w:lang w:val="en-GB"/>
        </w:rPr>
        <w:t xml:space="preserve">BS </w:t>
      </w:r>
      <w:r w:rsidR="00967874" w:rsidRPr="00B27937">
        <w:rPr>
          <w:rFonts w:ascii="Arial" w:hAnsi="Arial" w:cs="Arial"/>
          <w:b/>
          <w:lang w:val="en-GB"/>
        </w:rPr>
        <w:t xml:space="preserve">RF </w:t>
      </w:r>
      <w:r w:rsidR="006321FA">
        <w:rPr>
          <w:rFonts w:ascii="Arial" w:hAnsi="Arial" w:cs="Arial"/>
          <w:b/>
          <w:lang w:val="en-GB"/>
        </w:rPr>
        <w:t>requirements for l</w:t>
      </w:r>
      <w:r w:rsidR="006321FA" w:rsidRPr="006321FA">
        <w:rPr>
          <w:rFonts w:ascii="Arial" w:hAnsi="Arial" w:cs="Arial"/>
          <w:b/>
          <w:lang w:val="en-GB"/>
        </w:rPr>
        <w:t>ow-power wake-up signal for NR</w:t>
      </w:r>
    </w:p>
    <w:p w14:paraId="28480302" w14:textId="2C6BE966"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D041E3">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1D77F87E" w:rsidR="00815ED5" w:rsidRDefault="00CC7709" w:rsidP="00DC28D5">
      <w:pPr>
        <w:pStyle w:val="BodyText"/>
        <w:snapToGrid w:val="0"/>
        <w:rPr>
          <w:color w:val="000000"/>
          <w:szCs w:val="20"/>
          <w:lang w:val="en-GB"/>
        </w:rPr>
      </w:pPr>
      <w:bookmarkStart w:id="3" w:name="_Hlk67504958"/>
      <w:r>
        <w:rPr>
          <w:color w:val="000000"/>
          <w:szCs w:val="20"/>
          <w:lang w:val="en-GB"/>
        </w:rPr>
        <w:t>The</w:t>
      </w:r>
      <w:r w:rsidR="00B8550A" w:rsidRPr="00B27937">
        <w:rPr>
          <w:color w:val="000000"/>
          <w:szCs w:val="20"/>
          <w:lang w:val="en-GB"/>
        </w:rPr>
        <w:t xml:space="preserve"> </w:t>
      </w:r>
      <w:r>
        <w:rPr>
          <w:color w:val="000000"/>
          <w:szCs w:val="20"/>
          <w:lang w:val="en-GB"/>
        </w:rPr>
        <w:t>revised</w:t>
      </w:r>
      <w:r w:rsidR="00921A7B" w:rsidRPr="00B27937">
        <w:rPr>
          <w:color w:val="000000"/>
          <w:szCs w:val="20"/>
          <w:lang w:val="en-GB"/>
        </w:rPr>
        <w:t xml:space="preserve"> </w:t>
      </w:r>
      <w:r w:rsidR="00A16BC9" w:rsidRPr="00B27937">
        <w:rPr>
          <w:color w:val="000000"/>
          <w:szCs w:val="20"/>
          <w:lang w:val="en-GB"/>
        </w:rPr>
        <w:t>WI</w:t>
      </w:r>
      <w:r w:rsidR="00B8550A" w:rsidRPr="00B27937">
        <w:rPr>
          <w:color w:val="000000"/>
          <w:szCs w:val="20"/>
          <w:lang w:val="en-GB"/>
        </w:rPr>
        <w:t xml:space="preserve"> for </w:t>
      </w:r>
      <w:r>
        <w:rPr>
          <w:color w:val="000000"/>
          <w:szCs w:val="20"/>
          <w:lang w:val="en-GB"/>
        </w:rPr>
        <w:t>l</w:t>
      </w:r>
      <w:r w:rsidRPr="00CC7709">
        <w:rPr>
          <w:color w:val="000000"/>
          <w:szCs w:val="20"/>
          <w:lang w:val="en-GB"/>
        </w:rPr>
        <w:t>ow-power wake-up signal and receiver for NR</w:t>
      </w:r>
      <w:r w:rsidR="00D35404" w:rsidRPr="00B27937">
        <w:rPr>
          <w:color w:val="000000"/>
          <w:szCs w:val="20"/>
          <w:lang w:val="en-GB"/>
        </w:rPr>
        <w:t xml:space="preserve"> </w:t>
      </w:r>
      <w:r w:rsidR="00B8550A" w:rsidRPr="00B27937">
        <w:rPr>
          <w:color w:val="000000"/>
          <w:szCs w:val="20"/>
          <w:lang w:val="en-GB"/>
        </w:rPr>
        <w:t>was approved at TSG RAN#</w:t>
      </w:r>
      <w:r w:rsidR="00815ED5" w:rsidRPr="00B27937">
        <w:rPr>
          <w:color w:val="000000"/>
          <w:szCs w:val="20"/>
          <w:lang w:val="en-GB"/>
        </w:rPr>
        <w:t>10</w:t>
      </w:r>
      <w:r w:rsidR="002E3287">
        <w:rPr>
          <w:color w:val="000000"/>
          <w:szCs w:val="20"/>
          <w:lang w:val="en-GB"/>
        </w:rPr>
        <w:t>8</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 xml:space="preserve">One of </w:t>
      </w:r>
      <w:r>
        <w:rPr>
          <w:color w:val="000000"/>
          <w:szCs w:val="20"/>
          <w:lang w:val="en-GB"/>
        </w:rPr>
        <w:t xml:space="preserve">the </w:t>
      </w:r>
      <w:r w:rsidR="009C7F0F" w:rsidRPr="00B27937">
        <w:rPr>
          <w:color w:val="000000"/>
          <w:szCs w:val="20"/>
          <w:lang w:val="en-GB"/>
        </w:rPr>
        <w:t xml:space="preserve">objectives </w:t>
      </w:r>
      <w:r w:rsidR="00DC28D5" w:rsidRPr="00B27937">
        <w:rPr>
          <w:color w:val="000000"/>
          <w:szCs w:val="20"/>
          <w:lang w:val="en-GB"/>
        </w:rPr>
        <w:t xml:space="preserve">of this </w:t>
      </w:r>
      <w:r w:rsidR="00A16BC9" w:rsidRPr="00B27937">
        <w:rPr>
          <w:color w:val="000000"/>
          <w:szCs w:val="20"/>
          <w:lang w:val="en-GB"/>
        </w:rPr>
        <w:t>WI</w:t>
      </w:r>
      <w:r w:rsidR="00DC28D5" w:rsidRPr="00B27937">
        <w:rPr>
          <w:color w:val="000000"/>
          <w:szCs w:val="20"/>
          <w:lang w:val="en-GB"/>
        </w:rPr>
        <w:t xml:space="preserve"> is</w:t>
      </w:r>
      <w:r w:rsidR="00815ED5" w:rsidRPr="00B27937">
        <w:rPr>
          <w:color w:val="000000"/>
          <w:szCs w:val="20"/>
          <w:lang w:val="en-GB"/>
        </w:rPr>
        <w:t xml:space="preserve"> to:</w:t>
      </w:r>
    </w:p>
    <w:tbl>
      <w:tblPr>
        <w:tblStyle w:val="TableGrid"/>
        <w:tblW w:w="0" w:type="auto"/>
        <w:tblLook w:val="04A0" w:firstRow="1" w:lastRow="0" w:firstColumn="1" w:lastColumn="0" w:noHBand="0" w:noVBand="1"/>
      </w:tblPr>
      <w:tblGrid>
        <w:gridCol w:w="9062"/>
      </w:tblGrid>
      <w:tr w:rsidR="008F65A8" w14:paraId="41710E48" w14:textId="77777777" w:rsidTr="008F65A8">
        <w:tc>
          <w:tcPr>
            <w:tcW w:w="9062" w:type="dxa"/>
          </w:tcPr>
          <w:p w14:paraId="3C4844AF" w14:textId="77777777" w:rsidR="008F65A8" w:rsidRPr="00576F41" w:rsidRDefault="008F65A8" w:rsidP="008F65A8">
            <w:pPr>
              <w:numPr>
                <w:ilvl w:val="0"/>
                <w:numId w:val="26"/>
              </w:numPr>
              <w:overflowPunct w:val="0"/>
              <w:autoSpaceDE w:val="0"/>
              <w:autoSpaceDN w:val="0"/>
              <w:adjustRightInd w:val="0"/>
              <w:spacing w:beforeLines="50" w:before="120"/>
              <w:textAlignment w:val="baseline"/>
              <w:rPr>
                <w:bC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0CEB7EED" w14:textId="3B7FC504" w:rsidR="008F65A8" w:rsidRDefault="008F65A8" w:rsidP="008F65A8">
            <w:pPr>
              <w:pStyle w:val="BodyText"/>
              <w:numPr>
                <w:ilvl w:val="1"/>
                <w:numId w:val="26"/>
              </w:numPr>
              <w:snapToGrid w:val="0"/>
              <w:jc w:val="left"/>
              <w:rPr>
                <w:color w:val="000000"/>
                <w:szCs w:val="20"/>
                <w:lang w:val="en-GB"/>
              </w:rPr>
            </w:pPr>
            <w:r w:rsidRPr="00576F41">
              <w:t>C</w:t>
            </w:r>
            <w:r w:rsidRPr="00576F41">
              <w:rPr>
                <w:bCs/>
              </w:rPr>
              <w:t>urrent NR BS requirements is baseline</w:t>
            </w:r>
          </w:p>
        </w:tc>
      </w:tr>
      <w:bookmarkEnd w:id="3"/>
    </w:tbl>
    <w:p w14:paraId="3BE9CD4B" w14:textId="77777777" w:rsidR="00234C04" w:rsidRDefault="00234C04" w:rsidP="00DC28D5">
      <w:pPr>
        <w:pStyle w:val="BodyText"/>
        <w:snapToGrid w:val="0"/>
        <w:rPr>
          <w:lang w:val="en-GB"/>
        </w:rPr>
      </w:pPr>
    </w:p>
    <w:p w14:paraId="741A6D67" w14:textId="0CEC88C1" w:rsidR="008D4CA0" w:rsidRDefault="008D4CA0" w:rsidP="008D4CA0">
      <w:pPr>
        <w:pStyle w:val="BodyText"/>
        <w:snapToGrid w:val="0"/>
        <w:rPr>
          <w:lang w:val="en-GB"/>
        </w:rPr>
      </w:pPr>
      <w:r>
        <w:rPr>
          <w:lang w:val="en-GB"/>
        </w:rPr>
        <w:t>This topic was</w:t>
      </w:r>
      <w:r w:rsidR="0068299E">
        <w:rPr>
          <w:lang w:val="en-GB"/>
        </w:rPr>
        <w:t xml:space="preserve"> </w:t>
      </w:r>
      <w:r>
        <w:rPr>
          <w:lang w:val="en-GB"/>
        </w:rPr>
        <w:t>discussed at TSG RAN4#11</w:t>
      </w:r>
      <w:r w:rsidR="0068299E">
        <w:rPr>
          <w:lang w:val="en-GB"/>
        </w:rPr>
        <w:t>5</w:t>
      </w:r>
      <w:r>
        <w:rPr>
          <w:lang w:val="en-GB"/>
        </w:rPr>
        <w:t xml:space="preserve"> </w:t>
      </w:r>
      <w:r w:rsidR="000028F1">
        <w:rPr>
          <w:lang w:val="en-GB"/>
        </w:rPr>
        <w:t xml:space="preserve">[2] </w:t>
      </w:r>
      <w:r>
        <w:rPr>
          <w:lang w:val="en-GB"/>
        </w:rPr>
        <w:t>and the WF w</w:t>
      </w:r>
      <w:r w:rsidR="00D85A51">
        <w:rPr>
          <w:lang w:val="en-GB"/>
        </w:rPr>
        <w:t>as</w:t>
      </w:r>
      <w:r>
        <w:rPr>
          <w:lang w:val="en-GB"/>
        </w:rPr>
        <w:t xml:space="preserve"> agreed [</w:t>
      </w:r>
      <w:r w:rsidR="000028F1">
        <w:rPr>
          <w:lang w:val="en-GB"/>
        </w:rPr>
        <w:t>3</w:t>
      </w:r>
      <w:r>
        <w:rPr>
          <w:lang w:val="en-GB"/>
        </w:rPr>
        <w:t>].</w:t>
      </w:r>
    </w:p>
    <w:p w14:paraId="62FE6C5E" w14:textId="47D9BDDD" w:rsidR="008D4CA0" w:rsidRPr="00B27937" w:rsidRDefault="008D4CA0" w:rsidP="008D4CA0">
      <w:pPr>
        <w:pStyle w:val="BodyText"/>
        <w:snapToGrid w:val="0"/>
        <w:rPr>
          <w:rFonts w:eastAsia="SimSun"/>
          <w:szCs w:val="20"/>
          <w:lang w:val="en-GB" w:eastAsia="zh-CN"/>
        </w:rPr>
      </w:pPr>
      <w:r w:rsidRPr="00B27937">
        <w:rPr>
          <w:lang w:val="en-GB"/>
        </w:rPr>
        <w:t xml:space="preserve">This contribution provides </w:t>
      </w:r>
      <w:r>
        <w:rPr>
          <w:color w:val="000000"/>
          <w:szCs w:val="20"/>
          <w:lang w:val="en-GB"/>
        </w:rPr>
        <w:t xml:space="preserve">proposals to progress the </w:t>
      </w:r>
      <w:r w:rsidR="000C00A6">
        <w:rPr>
          <w:color w:val="000000"/>
          <w:szCs w:val="20"/>
          <w:lang w:val="en-GB"/>
        </w:rPr>
        <w:t xml:space="preserve">open </w:t>
      </w:r>
      <w:r>
        <w:rPr>
          <w:color w:val="000000"/>
          <w:szCs w:val="20"/>
          <w:lang w:val="en-GB"/>
        </w:rPr>
        <w:t xml:space="preserve">issues </w:t>
      </w:r>
      <w:r w:rsidR="00C21101">
        <w:rPr>
          <w:color w:val="000000"/>
          <w:szCs w:val="20"/>
          <w:lang w:val="en-GB"/>
        </w:rPr>
        <w:t>according to</w:t>
      </w:r>
      <w:r>
        <w:rPr>
          <w:color w:val="000000"/>
          <w:szCs w:val="20"/>
          <w:lang w:val="en-GB"/>
        </w:rPr>
        <w:t xml:space="preserve"> the agreed WF</w:t>
      </w:r>
      <w:r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7E1DA115" w14:textId="3B9867C5" w:rsidR="00CE300D" w:rsidRPr="00360C83" w:rsidRDefault="00CE300D" w:rsidP="00CE300D">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2D25A7">
        <w:rPr>
          <w:rFonts w:ascii="Arial" w:hAnsi="Arial" w:cs="Arial"/>
          <w:b/>
          <w:bCs/>
          <w:szCs w:val="20"/>
          <w:lang w:val="en-GB" w:eastAsia="en-GB"/>
        </w:rPr>
        <w:t>1</w:t>
      </w:r>
      <w:r w:rsidRPr="00360C83">
        <w:rPr>
          <w:rFonts w:ascii="Arial" w:hAnsi="Arial" w:cs="Arial"/>
          <w:b/>
          <w:bCs/>
          <w:szCs w:val="20"/>
          <w:lang w:val="en-GB" w:eastAsia="en-GB"/>
        </w:rPr>
        <w:tab/>
      </w:r>
      <w:r w:rsidR="00605F75" w:rsidRPr="00605F75">
        <w:rPr>
          <w:rFonts w:ascii="Arial" w:hAnsi="Arial" w:cs="Arial"/>
          <w:b/>
          <w:bCs/>
          <w:szCs w:val="20"/>
          <w:lang w:val="en-GB" w:eastAsia="en-GB"/>
        </w:rPr>
        <w:t>Whether to define EVM requirements for LP-WUS</w:t>
      </w:r>
    </w:p>
    <w:p w14:paraId="17438EB2" w14:textId="77777777" w:rsidR="00605F75" w:rsidRDefault="00605F75" w:rsidP="00605F75">
      <w:pPr>
        <w:spacing w:after="120"/>
        <w:rPr>
          <w:lang w:val="en-GB"/>
        </w:rPr>
      </w:pPr>
      <w:r>
        <w:rPr>
          <w:lang w:val="en-GB"/>
        </w:rPr>
        <w:t xml:space="preserve">It is stated in the </w:t>
      </w:r>
      <w:r>
        <w:rPr>
          <w:color w:val="000000"/>
          <w:szCs w:val="20"/>
          <w:lang w:val="en-GB"/>
        </w:rPr>
        <w:t xml:space="preserve">agreed </w:t>
      </w:r>
      <w:r>
        <w:rPr>
          <w:lang w:val="en-GB"/>
        </w:rPr>
        <w:t>WF as follows:</w:t>
      </w:r>
    </w:p>
    <w:tbl>
      <w:tblPr>
        <w:tblStyle w:val="TableGrid"/>
        <w:tblW w:w="0" w:type="auto"/>
        <w:tblLook w:val="04A0" w:firstRow="1" w:lastRow="0" w:firstColumn="1" w:lastColumn="0" w:noHBand="0" w:noVBand="1"/>
      </w:tblPr>
      <w:tblGrid>
        <w:gridCol w:w="9062"/>
      </w:tblGrid>
      <w:tr w:rsidR="002E3239" w14:paraId="2F430084" w14:textId="77777777" w:rsidTr="002E3239">
        <w:tc>
          <w:tcPr>
            <w:tcW w:w="9062" w:type="dxa"/>
          </w:tcPr>
          <w:p w14:paraId="06DB159E" w14:textId="77777777" w:rsidR="002D25A7" w:rsidRDefault="002D25A7" w:rsidP="002D25A7">
            <w:pPr>
              <w:pStyle w:val="ListParagraph"/>
              <w:numPr>
                <w:ilvl w:val="0"/>
                <w:numId w:val="10"/>
              </w:numPr>
              <w:spacing w:after="120"/>
              <w:ind w:left="720"/>
              <w:contextualSpacing w:val="0"/>
              <w:rPr>
                <w:rFonts w:eastAsia="SimSun"/>
                <w:lang w:eastAsia="zh-CN"/>
              </w:rPr>
            </w:pPr>
            <w:r>
              <w:rPr>
                <w:rFonts w:eastAsia="SimSun"/>
                <w:lang w:eastAsia="zh-CN"/>
              </w:rPr>
              <w:t xml:space="preserve">Options </w:t>
            </w:r>
          </w:p>
          <w:p w14:paraId="1DD908D8" w14:textId="77777777" w:rsidR="002D25A7" w:rsidRDefault="002D25A7" w:rsidP="002D25A7">
            <w:pPr>
              <w:pStyle w:val="ListParagraph"/>
              <w:numPr>
                <w:ilvl w:val="1"/>
                <w:numId w:val="10"/>
              </w:numPr>
              <w:spacing w:after="120"/>
              <w:ind w:left="1440"/>
              <w:contextualSpacing w:val="0"/>
              <w:jc w:val="both"/>
              <w:rPr>
                <w:rFonts w:eastAsia="SimSun"/>
                <w:lang w:eastAsia="zh-CN"/>
              </w:rPr>
            </w:pPr>
            <w:r>
              <w:rPr>
                <w:rFonts w:eastAsia="SimSun"/>
                <w:lang w:eastAsia="zh-CN"/>
              </w:rPr>
              <w:t>Option 1:</w:t>
            </w:r>
          </w:p>
          <w:p w14:paraId="2A351405" w14:textId="77777777" w:rsidR="002D25A7" w:rsidRDefault="002D25A7" w:rsidP="002D25A7">
            <w:pPr>
              <w:pStyle w:val="ListParagraph"/>
              <w:numPr>
                <w:ilvl w:val="2"/>
                <w:numId w:val="10"/>
              </w:numPr>
              <w:spacing w:after="120"/>
              <w:ind w:left="2072"/>
              <w:contextualSpacing w:val="0"/>
              <w:jc w:val="both"/>
              <w:rPr>
                <w:rFonts w:eastAsia="SimSun"/>
                <w:lang w:eastAsia="zh-CN"/>
              </w:rPr>
            </w:pPr>
            <w:r>
              <w:rPr>
                <w:rFonts w:eastAsia="SimSun" w:hint="eastAsia"/>
                <w:lang w:eastAsia="zh-CN"/>
              </w:rPr>
              <w:t>N</w:t>
            </w:r>
            <w:r>
              <w:rPr>
                <w:rFonts w:eastAsia="SimSun"/>
                <w:lang w:eastAsia="zh-CN"/>
              </w:rPr>
              <w:t xml:space="preserve">o BS LP-WUS EVM requirement is specified. </w:t>
            </w:r>
          </w:p>
          <w:p w14:paraId="514DDD94" w14:textId="77777777" w:rsidR="002D25A7" w:rsidRDefault="002D25A7" w:rsidP="002D25A7">
            <w:pPr>
              <w:pStyle w:val="ListParagraph"/>
              <w:numPr>
                <w:ilvl w:val="3"/>
                <w:numId w:val="10"/>
              </w:numPr>
              <w:spacing w:after="120"/>
              <w:ind w:left="2792"/>
              <w:contextualSpacing w:val="0"/>
              <w:jc w:val="both"/>
              <w:rPr>
                <w:rFonts w:eastAsia="SimSun"/>
                <w:lang w:eastAsia="zh-CN"/>
              </w:rPr>
            </w:pPr>
            <w:r>
              <w:rPr>
                <w:rFonts w:eastAsia="SimSun"/>
                <w:lang w:eastAsia="zh-CN"/>
              </w:rPr>
              <w:t xml:space="preserve">The background and consideration of LP-WUS transmitted signal quality </w:t>
            </w:r>
            <w:r>
              <w:rPr>
                <w:rFonts w:eastAsia="SimSun" w:hint="eastAsia"/>
                <w:lang w:eastAsia="zh-CN"/>
              </w:rPr>
              <w:t>are</w:t>
            </w:r>
            <w:r>
              <w:rPr>
                <w:rFonts w:eastAsia="SimSun"/>
                <w:lang w:eastAsia="zh-CN"/>
              </w:rPr>
              <w:t xml:space="preserve"> captured in TR 38.774.</w:t>
            </w:r>
          </w:p>
          <w:p w14:paraId="333A67D5" w14:textId="77777777" w:rsidR="002D25A7" w:rsidRDefault="002D25A7" w:rsidP="002D25A7">
            <w:pPr>
              <w:pStyle w:val="ListParagraph"/>
              <w:numPr>
                <w:ilvl w:val="1"/>
                <w:numId w:val="10"/>
              </w:numPr>
              <w:spacing w:after="120"/>
              <w:ind w:left="1352"/>
              <w:contextualSpacing w:val="0"/>
              <w:jc w:val="both"/>
              <w:rPr>
                <w:rFonts w:eastAsia="SimSun"/>
                <w:lang w:eastAsia="zh-CN"/>
              </w:rPr>
            </w:pPr>
            <w:r>
              <w:rPr>
                <w:rFonts w:eastAsia="SimSun"/>
                <w:lang w:eastAsia="zh-CN"/>
              </w:rPr>
              <w:t>Option 2:</w:t>
            </w:r>
          </w:p>
          <w:p w14:paraId="62AE33E3" w14:textId="77777777" w:rsidR="002D25A7" w:rsidRDefault="002D25A7" w:rsidP="002D25A7">
            <w:pPr>
              <w:pStyle w:val="ListParagraph"/>
              <w:numPr>
                <w:ilvl w:val="2"/>
                <w:numId w:val="10"/>
              </w:numPr>
              <w:spacing w:after="120"/>
              <w:ind w:left="2072"/>
              <w:contextualSpacing w:val="0"/>
              <w:jc w:val="both"/>
              <w:rPr>
                <w:rFonts w:eastAsia="SimSun"/>
                <w:lang w:eastAsia="zh-CN"/>
              </w:rPr>
            </w:pPr>
            <w:r>
              <w:rPr>
                <w:rFonts w:eastAsia="SimSun"/>
                <w:lang w:eastAsia="zh-CN"/>
              </w:rPr>
              <w:t>BS LP-WUS EVM requirement as follows, no conformance test for this requirement.</w:t>
            </w:r>
          </w:p>
          <w:p w14:paraId="50097FAE" w14:textId="77777777" w:rsidR="002D25A7" w:rsidRDefault="002D25A7" w:rsidP="002D25A7">
            <w:pPr>
              <w:pStyle w:val="ListParagraph"/>
              <w:numPr>
                <w:ilvl w:val="0"/>
                <w:numId w:val="44"/>
              </w:numPr>
              <w:overflowPunct w:val="0"/>
              <w:autoSpaceDE w:val="0"/>
              <w:autoSpaceDN w:val="0"/>
              <w:adjustRightInd w:val="0"/>
              <w:spacing w:after="180"/>
              <w:contextualSpacing w:val="0"/>
              <w:textAlignment w:val="baseline"/>
            </w:pPr>
            <w:r w:rsidRPr="00F95B02">
              <w:rPr>
                <w:lang w:eastAsia="zh-CN"/>
              </w:rPr>
              <w:t xml:space="preserve">For </w:t>
            </w:r>
            <w:r w:rsidRPr="00F95B02">
              <w:rPr>
                <w:i/>
                <w:iCs/>
                <w:lang w:eastAsia="zh-CN"/>
              </w:rPr>
              <w:t xml:space="preserve">BS type 1-C </w:t>
            </w:r>
            <w:r w:rsidRPr="00F95B02">
              <w:rPr>
                <w:lang w:eastAsia="zh-CN"/>
              </w:rPr>
              <w:t>and</w:t>
            </w:r>
            <w:r w:rsidRPr="00F95B02">
              <w:rPr>
                <w:i/>
                <w:iCs/>
                <w:lang w:eastAsia="zh-CN"/>
              </w:rPr>
              <w:t xml:space="preserve"> 1-H</w:t>
            </w:r>
            <w:r w:rsidRPr="00F95B02">
              <w:rPr>
                <w:lang w:eastAsia="zh-CN"/>
              </w:rPr>
              <w:t xml:space="preserve">, </w:t>
            </w:r>
            <w:r w:rsidRPr="00F95B02">
              <w:t xml:space="preserve">the EVM levels </w:t>
            </w:r>
            <w:r w:rsidRPr="00F95B02">
              <w:rPr>
                <w:lang w:eastAsia="zh-CN"/>
              </w:rPr>
              <w:t xml:space="preserve">of </w:t>
            </w:r>
            <w:r w:rsidRPr="00F95B02">
              <w:t xml:space="preserve">each </w:t>
            </w:r>
            <w:r w:rsidRPr="00F95B02">
              <w:rPr>
                <w:lang w:eastAsia="zh-CN"/>
              </w:rPr>
              <w:t xml:space="preserve">NR </w:t>
            </w:r>
            <w:r w:rsidRPr="00F95B02">
              <w:t xml:space="preserve">carrier for </w:t>
            </w:r>
            <w:r>
              <w:t>OOK-4</w:t>
            </w:r>
            <w:r w:rsidRPr="00F95B02">
              <w:t xml:space="preserve"> modulation scheme on </w:t>
            </w:r>
            <w:r>
              <w:t>LP-WUS</w:t>
            </w:r>
            <w:r w:rsidRPr="00F95B02">
              <w:rPr>
                <w:lang w:eastAsia="zh-CN"/>
              </w:rPr>
              <w:t xml:space="preserve"> </w:t>
            </w:r>
            <w:r>
              <w:t>is specified</w:t>
            </w:r>
            <w:r w:rsidRPr="00F95B02">
              <w:t xml:space="preserve"> in table 6.5.2.2-</w:t>
            </w:r>
            <w:r>
              <w:t>2.</w:t>
            </w:r>
          </w:p>
          <w:p w14:paraId="1774057D" w14:textId="77777777" w:rsidR="002D25A7" w:rsidRPr="001C3062" w:rsidRDefault="002D25A7" w:rsidP="002D25A7">
            <w:pPr>
              <w:pStyle w:val="TH"/>
              <w:ind w:leftChars="574" w:left="1148"/>
              <w:jc w:val="left"/>
              <w:rPr>
                <w:lang w:val="en-US"/>
              </w:rPr>
            </w:pPr>
            <w:r w:rsidRPr="001C3062">
              <w:rPr>
                <w:lang w:val="en-US"/>
              </w:rPr>
              <w:t xml:space="preserve">Table 6.5.2.2-2: EVM requirements for </w:t>
            </w:r>
            <w:r w:rsidRPr="001C3062">
              <w:rPr>
                <w:i/>
                <w:lang w:val="en-US"/>
              </w:rPr>
              <w:t>BS type 1-C</w:t>
            </w:r>
            <w:r w:rsidRPr="001C3062">
              <w:rPr>
                <w:lang w:val="en-US"/>
              </w:rPr>
              <w:t xml:space="preserve"> and </w:t>
            </w:r>
            <w:r w:rsidRPr="001C3062">
              <w:rPr>
                <w:i/>
                <w:lang w:val="en-US"/>
              </w:rPr>
              <w:t>BS type 1-H</w:t>
            </w:r>
            <w:r w:rsidRPr="001C3062">
              <w:rPr>
                <w:lang w:val="en-US"/>
              </w:rPr>
              <w:t xml:space="preserve"> carrier</w:t>
            </w:r>
          </w:p>
          <w:tbl>
            <w:tblPr>
              <w:tblW w:w="2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6"/>
              <w:gridCol w:w="3683"/>
            </w:tblGrid>
            <w:tr w:rsidR="002D25A7" w:rsidRPr="00F95B02" w14:paraId="7DAA8743" w14:textId="77777777" w:rsidTr="00244175">
              <w:trPr>
                <w:cantSplit/>
                <w:jc w:val="center"/>
              </w:trPr>
              <w:tc>
                <w:tcPr>
                  <w:tcW w:w="1272" w:type="pct"/>
                </w:tcPr>
                <w:p w14:paraId="590346A1" w14:textId="77777777" w:rsidR="002D25A7" w:rsidRPr="001C3062" w:rsidRDefault="002D25A7" w:rsidP="002D25A7">
                  <w:pPr>
                    <w:pStyle w:val="TAH"/>
                    <w:jc w:val="left"/>
                    <w:rPr>
                      <w:rFonts w:cs="Arial"/>
                      <w:lang w:val="en-US"/>
                    </w:rPr>
                  </w:pPr>
                  <w:r w:rsidRPr="001C3062">
                    <w:rPr>
                      <w:rFonts w:cs="Arial"/>
                      <w:lang w:val="en-US"/>
                    </w:rPr>
                    <w:t>Modulation scheme for LP-WUS</w:t>
                  </w:r>
                </w:p>
              </w:tc>
              <w:tc>
                <w:tcPr>
                  <w:tcW w:w="3728" w:type="pct"/>
                </w:tcPr>
                <w:p w14:paraId="6DB96D7F" w14:textId="77777777" w:rsidR="002D25A7" w:rsidRPr="00F95B02" w:rsidRDefault="002D25A7" w:rsidP="002D25A7">
                  <w:pPr>
                    <w:pStyle w:val="TAH"/>
                    <w:rPr>
                      <w:rFonts w:cs="Arial"/>
                    </w:rPr>
                  </w:pPr>
                  <w:r w:rsidRPr="00F95B02">
                    <w:rPr>
                      <w:rFonts w:cs="Arial"/>
                    </w:rPr>
                    <w:t>Required EVM</w:t>
                  </w:r>
                </w:p>
              </w:tc>
            </w:tr>
            <w:tr w:rsidR="002D25A7" w:rsidRPr="00F95B02" w14:paraId="19CF9D80" w14:textId="77777777" w:rsidTr="00244175">
              <w:trPr>
                <w:cantSplit/>
                <w:jc w:val="center"/>
              </w:trPr>
              <w:tc>
                <w:tcPr>
                  <w:tcW w:w="1272" w:type="pct"/>
                </w:tcPr>
                <w:p w14:paraId="1214055C" w14:textId="77777777" w:rsidR="002D25A7" w:rsidRPr="00F95B02" w:rsidRDefault="002D25A7" w:rsidP="002D25A7">
                  <w:pPr>
                    <w:pStyle w:val="TAC"/>
                    <w:jc w:val="left"/>
                    <w:rPr>
                      <w:rFonts w:cs="Arial"/>
                    </w:rPr>
                  </w:pPr>
                  <w:r>
                    <w:rPr>
                      <w:rFonts w:cs="Arial"/>
                    </w:rPr>
                    <w:t>OOK-4</w:t>
                  </w:r>
                </w:p>
              </w:tc>
              <w:tc>
                <w:tcPr>
                  <w:tcW w:w="3728" w:type="pct"/>
                </w:tcPr>
                <w:p w14:paraId="251E632E" w14:textId="77777777" w:rsidR="002D25A7" w:rsidRPr="00F95B02" w:rsidRDefault="002D25A7" w:rsidP="002D25A7">
                  <w:pPr>
                    <w:pStyle w:val="TAC"/>
                    <w:rPr>
                      <w:rFonts w:cs="Arial"/>
                    </w:rPr>
                  </w:pPr>
                  <w:r>
                    <w:rPr>
                      <w:rFonts w:cs="Arial"/>
                    </w:rPr>
                    <w:t>[FFS]</w:t>
                  </w:r>
                  <w:r w:rsidRPr="00E21AC6">
                    <w:rPr>
                      <w:rFonts w:cs="Arial"/>
                    </w:rPr>
                    <w:t xml:space="preserve"> </w:t>
                  </w:r>
                  <w:r w:rsidRPr="00F95B02">
                    <w:rPr>
                      <w:rFonts w:cs="Arial"/>
                    </w:rPr>
                    <w:t xml:space="preserve"> %</w:t>
                  </w:r>
                </w:p>
              </w:tc>
            </w:tr>
          </w:tbl>
          <w:p w14:paraId="4CD9FD68" w14:textId="77777777" w:rsidR="002D25A7" w:rsidRDefault="002D25A7" w:rsidP="002D25A7">
            <w:pPr>
              <w:pStyle w:val="ListParagraph"/>
              <w:numPr>
                <w:ilvl w:val="0"/>
                <w:numId w:val="10"/>
              </w:numPr>
              <w:spacing w:after="120"/>
              <w:ind w:left="720"/>
              <w:contextualSpacing w:val="0"/>
              <w:jc w:val="both"/>
              <w:rPr>
                <w:rFonts w:eastAsia="SimSun"/>
                <w:lang w:eastAsia="zh-CN"/>
              </w:rPr>
            </w:pPr>
            <w:r w:rsidRPr="008F6439">
              <w:rPr>
                <w:rFonts w:eastAsia="SimSun"/>
                <w:lang w:eastAsia="zh-CN"/>
              </w:rPr>
              <w:t>WF</w:t>
            </w:r>
          </w:p>
          <w:p w14:paraId="5D876BE4" w14:textId="5AB285ED" w:rsidR="002E3239" w:rsidRPr="002D25A7" w:rsidRDefault="002D25A7" w:rsidP="002D25A7">
            <w:pPr>
              <w:pStyle w:val="ListParagraph"/>
              <w:numPr>
                <w:ilvl w:val="1"/>
                <w:numId w:val="10"/>
              </w:numPr>
              <w:spacing w:after="120"/>
              <w:ind w:left="1440"/>
              <w:contextualSpacing w:val="0"/>
              <w:jc w:val="both"/>
              <w:rPr>
                <w:rFonts w:eastAsia="SimSun"/>
                <w:bCs/>
                <w:lang w:eastAsia="zh-CN"/>
              </w:rPr>
            </w:pPr>
            <w:r>
              <w:rPr>
                <w:rFonts w:eastAsia="SimSun"/>
                <w:bCs/>
                <w:lang w:eastAsia="zh-CN"/>
              </w:rPr>
              <w:t>Down select the options in next meeting</w:t>
            </w:r>
          </w:p>
        </w:tc>
      </w:tr>
    </w:tbl>
    <w:p w14:paraId="3D897E4C" w14:textId="77777777" w:rsidR="002E3239" w:rsidRDefault="002E3239" w:rsidP="00CE300D">
      <w:pPr>
        <w:pStyle w:val="BodyText"/>
        <w:snapToGrid w:val="0"/>
        <w:rPr>
          <w:rFonts w:eastAsia="SimSun"/>
          <w:color w:val="000000" w:themeColor="text1"/>
          <w:lang w:eastAsia="zh-CN"/>
        </w:rPr>
      </w:pPr>
    </w:p>
    <w:p w14:paraId="34C5E0EA" w14:textId="6A9FD194" w:rsidR="00ED1733" w:rsidRDefault="00ED1733" w:rsidP="00ED1733">
      <w:pPr>
        <w:spacing w:after="120"/>
        <w:rPr>
          <w:rFonts w:eastAsia="SimSun"/>
          <w:lang w:eastAsia="zh-CN"/>
        </w:rPr>
      </w:pPr>
      <w:r>
        <w:rPr>
          <w:rFonts w:eastAsia="SimSun"/>
          <w:lang w:eastAsia="zh-CN"/>
        </w:rPr>
        <w:t xml:space="preserve">On option </w:t>
      </w:r>
      <w:r w:rsidR="00F12A76">
        <w:rPr>
          <w:rFonts w:eastAsia="SimSun"/>
          <w:lang w:eastAsia="zh-CN"/>
        </w:rPr>
        <w:t>2</w:t>
      </w:r>
      <w:r>
        <w:rPr>
          <w:rFonts w:eastAsia="SimSun"/>
          <w:lang w:eastAsia="zh-CN"/>
        </w:rPr>
        <w:t xml:space="preserve">, the simulation results on the LP-WUS BLER Vs SNR with </w:t>
      </w:r>
      <w:r w:rsidRPr="000A41BD">
        <w:rPr>
          <w:rFonts w:eastAsia="SimSun"/>
          <w:lang w:eastAsia="zh-CN"/>
        </w:rPr>
        <w:t xml:space="preserve">OOK-based </w:t>
      </w:r>
      <w:r>
        <w:rPr>
          <w:rFonts w:eastAsia="SimSun"/>
          <w:lang w:eastAsia="zh-CN"/>
        </w:rPr>
        <w:t xml:space="preserve">(ED) </w:t>
      </w:r>
      <w:r w:rsidRPr="000A41BD">
        <w:rPr>
          <w:rFonts w:eastAsia="SimSun"/>
          <w:lang w:eastAsia="zh-CN"/>
        </w:rPr>
        <w:t xml:space="preserve">and OFDM-based </w:t>
      </w:r>
      <w:r>
        <w:rPr>
          <w:rFonts w:eastAsia="SimSun"/>
          <w:lang w:eastAsia="zh-CN"/>
        </w:rPr>
        <w:t xml:space="preserve">(IQ) </w:t>
      </w:r>
      <w:r w:rsidRPr="000A41BD">
        <w:rPr>
          <w:rFonts w:eastAsia="SimSun"/>
          <w:lang w:eastAsia="zh-CN"/>
        </w:rPr>
        <w:t>receiver</w:t>
      </w:r>
      <w:r>
        <w:rPr>
          <w:rFonts w:eastAsia="SimSun"/>
          <w:lang w:eastAsia="zh-CN"/>
        </w:rPr>
        <w:t>s</w:t>
      </w:r>
      <w:r w:rsidRPr="000A41BD">
        <w:rPr>
          <w:rFonts w:eastAsia="SimSun"/>
          <w:lang w:eastAsia="zh-CN"/>
        </w:rPr>
        <w:t xml:space="preserve"> </w:t>
      </w:r>
      <w:r>
        <w:rPr>
          <w:rFonts w:eastAsia="SimSun"/>
          <w:lang w:eastAsia="zh-CN"/>
        </w:rPr>
        <w:t>and different EVM levels (EVM%) using the latest RAN1 agreements [7] are provided in figure 1.</w:t>
      </w:r>
      <w:r w:rsidR="00F12A76">
        <w:rPr>
          <w:rFonts w:eastAsia="SimSun"/>
          <w:lang w:eastAsia="zh-CN"/>
        </w:rPr>
        <w:t xml:space="preserve"> In particular, the following simulation assumptions are used to obtain these results:</w:t>
      </w:r>
    </w:p>
    <w:p w14:paraId="2F525E96" w14:textId="26EA5F82" w:rsidR="00F12A76" w:rsidRPr="00F12A76" w:rsidRDefault="00F12A76" w:rsidP="00F12A76">
      <w:pPr>
        <w:spacing w:after="120"/>
        <w:rPr>
          <w:rFonts w:eastAsia="SimSun"/>
          <w:lang w:eastAsia="zh-CN"/>
        </w:rPr>
      </w:pPr>
      <w:r>
        <w:rPr>
          <w:rFonts w:eastAsia="SimSun"/>
          <w:lang w:eastAsia="zh-CN"/>
        </w:rPr>
        <w:t>-</w:t>
      </w:r>
      <w:r>
        <w:rPr>
          <w:rFonts w:eastAsia="SimSun"/>
          <w:lang w:eastAsia="zh-CN"/>
        </w:rPr>
        <w:tab/>
      </w:r>
      <w:r w:rsidRPr="00F12A76">
        <w:rPr>
          <w:rFonts w:eastAsia="SimSun"/>
          <w:lang w:eastAsia="zh-CN"/>
        </w:rPr>
        <w:t>Guard tones used is 6 on either side (30KHz SCS)</w:t>
      </w:r>
      <w:r w:rsidR="00B822C9">
        <w:rPr>
          <w:rFonts w:eastAsia="SimSun"/>
          <w:lang w:eastAsia="zh-CN"/>
        </w:rPr>
        <w:t>.</w:t>
      </w:r>
    </w:p>
    <w:p w14:paraId="060376BD" w14:textId="2D0DC720" w:rsidR="00F12A76" w:rsidRPr="00F12A76" w:rsidRDefault="00F12A76" w:rsidP="00F12A76">
      <w:pPr>
        <w:spacing w:after="120"/>
        <w:rPr>
          <w:rFonts w:eastAsia="SimSun"/>
          <w:lang w:eastAsia="zh-CN"/>
        </w:rPr>
      </w:pPr>
      <w:r>
        <w:rPr>
          <w:rFonts w:eastAsia="SimSun"/>
          <w:lang w:eastAsia="zh-CN"/>
        </w:rPr>
        <w:t>-</w:t>
      </w:r>
      <w:r>
        <w:rPr>
          <w:rFonts w:eastAsia="SimSun"/>
          <w:lang w:eastAsia="zh-CN"/>
        </w:rPr>
        <w:tab/>
      </w:r>
      <w:r w:rsidRPr="00F12A76">
        <w:rPr>
          <w:rFonts w:eastAsia="SimSun"/>
          <w:lang w:eastAsia="zh-CN"/>
        </w:rPr>
        <w:t xml:space="preserve">EVM is added as </w:t>
      </w:r>
      <w:r w:rsidR="00573817">
        <w:rPr>
          <w:rFonts w:eastAsia="SimSun"/>
          <w:lang w:eastAsia="zh-CN"/>
        </w:rPr>
        <w:t>A</w:t>
      </w:r>
      <w:r w:rsidR="00F11B59">
        <w:rPr>
          <w:rFonts w:eastAsia="SimSun"/>
          <w:lang w:eastAsia="zh-CN"/>
        </w:rPr>
        <w:t>WG</w:t>
      </w:r>
      <w:r w:rsidR="00573817">
        <w:rPr>
          <w:rFonts w:eastAsia="SimSun"/>
          <w:lang w:eastAsia="zh-CN"/>
        </w:rPr>
        <w:t xml:space="preserve">N </w:t>
      </w:r>
      <w:r w:rsidRPr="00F12A76">
        <w:rPr>
          <w:rFonts w:eastAsia="SimSun"/>
          <w:lang w:eastAsia="zh-CN"/>
        </w:rPr>
        <w:t>that corrupts the transmit constellation.</w:t>
      </w:r>
    </w:p>
    <w:p w14:paraId="61177FDC" w14:textId="4D6E6FE9" w:rsidR="00F12A76" w:rsidRPr="00F12A76" w:rsidRDefault="00F12A76" w:rsidP="00DE22C6">
      <w:pPr>
        <w:spacing w:after="120"/>
        <w:rPr>
          <w:rFonts w:eastAsia="SimSun"/>
          <w:lang w:eastAsia="zh-CN"/>
        </w:rPr>
      </w:pPr>
      <w:r>
        <w:rPr>
          <w:rFonts w:eastAsia="SimSun"/>
          <w:lang w:eastAsia="zh-CN"/>
        </w:rPr>
        <w:lastRenderedPageBreak/>
        <w:t>-</w:t>
      </w:r>
      <w:r>
        <w:rPr>
          <w:rFonts w:eastAsia="SimSun"/>
          <w:lang w:eastAsia="zh-CN"/>
        </w:rPr>
        <w:tab/>
      </w:r>
      <w:r w:rsidRPr="00F12A76">
        <w:rPr>
          <w:rFonts w:eastAsia="SimSun"/>
          <w:lang w:eastAsia="zh-CN"/>
        </w:rPr>
        <w:t>The overlay sequence is based on ZC sequence as agreed in RAN1.</w:t>
      </w:r>
      <w:r w:rsidR="00DE22C6">
        <w:rPr>
          <w:rFonts w:eastAsia="SimSun"/>
          <w:lang w:eastAsia="zh-CN"/>
        </w:rPr>
        <w:t xml:space="preserve"> </w:t>
      </w:r>
      <w:r w:rsidRPr="00F12A76">
        <w:rPr>
          <w:rFonts w:eastAsia="SimSun"/>
          <w:lang w:eastAsia="zh-CN"/>
        </w:rPr>
        <w:t>The number of overlay sequences are based on RAN1 assumption, i.e., 16 for M=1, 8 for M=2 and 4 for M=4 using 5 information bits for evaluation.</w:t>
      </w:r>
    </w:p>
    <w:p w14:paraId="4F4730C4" w14:textId="77777777" w:rsidR="00B822C9" w:rsidRDefault="00F12A76" w:rsidP="00F12A76">
      <w:pPr>
        <w:spacing w:after="120"/>
        <w:ind w:left="426" w:hanging="426"/>
        <w:rPr>
          <w:rFonts w:eastAsia="SimSun"/>
          <w:lang w:eastAsia="zh-CN"/>
        </w:rPr>
      </w:pPr>
      <w:r>
        <w:rPr>
          <w:rFonts w:eastAsia="SimSun"/>
          <w:lang w:eastAsia="zh-CN"/>
        </w:rPr>
        <w:t>-</w:t>
      </w:r>
      <w:r>
        <w:rPr>
          <w:rFonts w:eastAsia="SimSun"/>
          <w:lang w:eastAsia="zh-CN"/>
        </w:rPr>
        <w:tab/>
      </w:r>
      <w:r w:rsidR="00B822C9">
        <w:rPr>
          <w:rFonts w:eastAsia="SimSun"/>
          <w:lang w:eastAsia="zh-CN"/>
        </w:rPr>
        <w:t>P</w:t>
      </w:r>
      <w:r w:rsidRPr="00F12A76">
        <w:rPr>
          <w:rFonts w:eastAsia="SimSun"/>
          <w:lang w:eastAsia="zh-CN"/>
        </w:rPr>
        <w:t xml:space="preserve">ower boosting </w:t>
      </w:r>
      <w:r w:rsidR="00B822C9">
        <w:rPr>
          <w:rFonts w:eastAsia="SimSun"/>
          <w:lang w:eastAsia="zh-CN"/>
        </w:rPr>
        <w:t xml:space="preserve">is not </w:t>
      </w:r>
      <w:r w:rsidRPr="00F12A76">
        <w:rPr>
          <w:rFonts w:eastAsia="SimSun"/>
          <w:lang w:eastAsia="zh-CN"/>
        </w:rPr>
        <w:t>considered</w:t>
      </w:r>
      <w:r w:rsidR="00B822C9">
        <w:rPr>
          <w:rFonts w:eastAsia="SimSun"/>
          <w:lang w:eastAsia="zh-CN"/>
        </w:rPr>
        <w:t>.</w:t>
      </w:r>
    </w:p>
    <w:p w14:paraId="5D90FD87" w14:textId="735A5F02" w:rsidR="00F12A76" w:rsidRPr="00F12A76" w:rsidRDefault="00B822C9" w:rsidP="00F12A76">
      <w:pPr>
        <w:spacing w:after="120"/>
        <w:ind w:left="426" w:hanging="426"/>
        <w:rPr>
          <w:rFonts w:eastAsia="SimSun"/>
          <w:lang w:eastAsia="zh-CN"/>
        </w:rPr>
      </w:pPr>
      <w:r>
        <w:rPr>
          <w:rFonts w:eastAsia="SimSun"/>
          <w:lang w:eastAsia="zh-CN"/>
        </w:rPr>
        <w:t>-</w:t>
      </w:r>
      <w:r>
        <w:rPr>
          <w:rFonts w:eastAsia="SimSun"/>
          <w:lang w:eastAsia="zh-CN"/>
        </w:rPr>
        <w:tab/>
        <w:t>P</w:t>
      </w:r>
      <w:r w:rsidR="00F12A76" w:rsidRPr="00F12A76">
        <w:rPr>
          <w:rFonts w:eastAsia="SimSun"/>
          <w:lang w:eastAsia="zh-CN"/>
        </w:rPr>
        <w:t>ower pooling</w:t>
      </w:r>
      <w:r>
        <w:rPr>
          <w:rFonts w:eastAsia="SimSun"/>
          <w:lang w:eastAsia="zh-CN"/>
        </w:rPr>
        <w:t xml:space="preserve"> (</w:t>
      </w:r>
      <w:r w:rsidRPr="00F12A76">
        <w:rPr>
          <w:rFonts w:eastAsia="SimSun"/>
          <w:lang w:eastAsia="zh-CN"/>
        </w:rPr>
        <w:t>pooling power across MC encoded symbols</w:t>
      </w:r>
      <w:r>
        <w:rPr>
          <w:rFonts w:eastAsia="SimSun"/>
          <w:lang w:eastAsia="zh-CN"/>
        </w:rPr>
        <w:t>)</w:t>
      </w:r>
      <w:r w:rsidR="00F12A76" w:rsidRPr="00F12A76">
        <w:rPr>
          <w:rFonts w:eastAsia="SimSun"/>
          <w:lang w:eastAsia="zh-CN"/>
        </w:rPr>
        <w:t xml:space="preserve"> is </w:t>
      </w:r>
      <w:r>
        <w:rPr>
          <w:rFonts w:eastAsia="SimSun"/>
          <w:lang w:eastAsia="zh-CN"/>
        </w:rPr>
        <w:t xml:space="preserve">not </w:t>
      </w:r>
      <w:r w:rsidR="00F12A76" w:rsidRPr="00F12A76">
        <w:rPr>
          <w:rFonts w:eastAsia="SimSun"/>
          <w:lang w:eastAsia="zh-CN"/>
        </w:rPr>
        <w:t>considered for M=1. However, for M=2 and 4, as the ON/OFF occurs within an OFDM symbol, power pooling is used within OFDM symbol.</w:t>
      </w:r>
    </w:p>
    <w:p w14:paraId="52589A4F" w14:textId="77777777" w:rsidR="00F12A76" w:rsidRDefault="00F12A76" w:rsidP="00ED1733">
      <w:pPr>
        <w:spacing w:after="120"/>
        <w:rPr>
          <w:rFonts w:eastAsia="SimSun"/>
          <w:lang w:eastAsia="zh-CN"/>
        </w:rPr>
      </w:pPr>
    </w:p>
    <w:p w14:paraId="26524D19" w14:textId="2399E8F1" w:rsidR="00ED1733" w:rsidRDefault="00534839" w:rsidP="00ED1733">
      <w:pPr>
        <w:spacing w:after="120"/>
        <w:rPr>
          <w:rFonts w:eastAsia="SimSun"/>
          <w:lang w:eastAsia="zh-CN"/>
        </w:rPr>
      </w:pPr>
      <w:r w:rsidRPr="004C72D5">
        <w:rPr>
          <w:rFonts w:eastAsia="SimSun"/>
          <w:noProof/>
          <w:lang w:eastAsia="zh-CN"/>
        </w:rPr>
        <w:drawing>
          <wp:inline distT="0" distB="0" distL="0" distR="0" wp14:anchorId="610034EB" wp14:editId="5FFB02D8">
            <wp:extent cx="2875942" cy="2187575"/>
            <wp:effectExtent l="0" t="0" r="635" b="3175"/>
            <wp:docPr id="1034727863" name="Picture 1" descr="A graph of data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03684" name="Picture 1" descr="A graph of data with different colored lines&#10;&#10;AI-generated content may be incorrect."/>
                    <pic:cNvPicPr/>
                  </pic:nvPicPr>
                  <pic:blipFill rotWithShape="1">
                    <a:blip r:embed="rId8"/>
                    <a:srcRect t="3771"/>
                    <a:stretch>
                      <a:fillRect/>
                    </a:stretch>
                  </pic:blipFill>
                  <pic:spPr bwMode="auto">
                    <a:xfrm>
                      <a:off x="0" y="0"/>
                      <a:ext cx="2889319" cy="2197750"/>
                    </a:xfrm>
                    <a:prstGeom prst="rect">
                      <a:avLst/>
                    </a:prstGeom>
                    <a:ln>
                      <a:noFill/>
                    </a:ln>
                    <a:extLst>
                      <a:ext uri="{53640926-AAD7-44D8-BBD7-CCE9431645EC}">
                        <a14:shadowObscured xmlns:a14="http://schemas.microsoft.com/office/drawing/2010/main"/>
                      </a:ext>
                    </a:extLst>
                  </pic:spPr>
                </pic:pic>
              </a:graphicData>
            </a:graphic>
          </wp:inline>
        </w:drawing>
      </w:r>
      <w:r w:rsidR="00ED1733" w:rsidRPr="004C72D5">
        <w:rPr>
          <w:noProof/>
        </w:rPr>
        <w:t xml:space="preserve"> </w:t>
      </w:r>
      <w:r w:rsidRPr="004C72D5">
        <w:rPr>
          <w:rFonts w:eastAsia="SimSun"/>
          <w:noProof/>
          <w:lang w:eastAsia="zh-CN"/>
        </w:rPr>
        <w:drawing>
          <wp:inline distT="0" distB="0" distL="0" distR="0" wp14:anchorId="2B26FFEF" wp14:editId="12353384">
            <wp:extent cx="2802255" cy="2162123"/>
            <wp:effectExtent l="0" t="0" r="0" b="0"/>
            <wp:docPr id="1968199466" name="Picture 1" descr="A graph of data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107924" name="Picture 1" descr="A graph of data with different colored lines&#10;&#10;AI-generated content may be incorrect."/>
                    <pic:cNvPicPr/>
                  </pic:nvPicPr>
                  <pic:blipFill rotWithShape="1">
                    <a:blip r:embed="rId9"/>
                    <a:srcRect t="4220"/>
                    <a:stretch>
                      <a:fillRect/>
                    </a:stretch>
                  </pic:blipFill>
                  <pic:spPr bwMode="auto">
                    <a:xfrm>
                      <a:off x="0" y="0"/>
                      <a:ext cx="2810242" cy="2168285"/>
                    </a:xfrm>
                    <a:prstGeom prst="rect">
                      <a:avLst/>
                    </a:prstGeom>
                    <a:ln>
                      <a:noFill/>
                    </a:ln>
                    <a:extLst>
                      <a:ext uri="{53640926-AAD7-44D8-BBD7-CCE9431645EC}">
                        <a14:shadowObscured xmlns:a14="http://schemas.microsoft.com/office/drawing/2010/main"/>
                      </a:ext>
                    </a:extLst>
                  </pic:spPr>
                </pic:pic>
              </a:graphicData>
            </a:graphic>
          </wp:inline>
        </w:drawing>
      </w:r>
    </w:p>
    <w:p w14:paraId="3E6474A0" w14:textId="77777777" w:rsidR="00ED1733" w:rsidRPr="00B80D4C" w:rsidRDefault="00ED1733" w:rsidP="00ED1733">
      <w:pPr>
        <w:spacing w:after="120"/>
        <w:ind w:left="720"/>
        <w:jc w:val="center"/>
        <w:rPr>
          <w:rFonts w:eastAsia="SimSun"/>
          <w:b/>
          <w:bCs/>
          <w:lang w:eastAsia="zh-CN"/>
        </w:rPr>
      </w:pPr>
      <w:r>
        <w:rPr>
          <w:rFonts w:eastAsia="SimSun"/>
          <w:b/>
          <w:bCs/>
          <w:lang w:eastAsia="zh-CN"/>
        </w:rPr>
        <w:t xml:space="preserve">(a) </w:t>
      </w:r>
      <w:r w:rsidRPr="00B80D4C">
        <w:rPr>
          <w:rFonts w:eastAsia="SimSun"/>
          <w:b/>
          <w:bCs/>
          <w:lang w:eastAsia="zh-CN"/>
        </w:rPr>
        <w:t>M=2</w:t>
      </w:r>
      <w:r w:rsidRPr="00B80D4C">
        <w:rPr>
          <w:rFonts w:eastAsia="SimSun"/>
          <w:b/>
          <w:bCs/>
          <w:lang w:eastAsia="zh-CN"/>
        </w:rPr>
        <w:tab/>
      </w:r>
      <w:r w:rsidRPr="00B80D4C">
        <w:rPr>
          <w:rFonts w:eastAsia="SimSun"/>
          <w:b/>
          <w:bCs/>
          <w:lang w:eastAsia="zh-CN"/>
        </w:rPr>
        <w:tab/>
      </w:r>
      <w:r w:rsidRPr="00B80D4C">
        <w:rPr>
          <w:rFonts w:eastAsia="SimSun"/>
          <w:b/>
          <w:bCs/>
          <w:lang w:eastAsia="zh-CN"/>
        </w:rPr>
        <w:tab/>
      </w:r>
      <w:r>
        <w:rPr>
          <w:rFonts w:eastAsia="SimSun"/>
          <w:b/>
          <w:bCs/>
          <w:lang w:eastAsia="zh-CN"/>
        </w:rPr>
        <w:tab/>
      </w:r>
      <w:r>
        <w:rPr>
          <w:rFonts w:eastAsia="SimSun"/>
          <w:b/>
          <w:bCs/>
          <w:lang w:eastAsia="zh-CN"/>
        </w:rPr>
        <w:tab/>
      </w:r>
      <w:r w:rsidRPr="00B80D4C">
        <w:rPr>
          <w:rFonts w:eastAsia="SimSun"/>
          <w:b/>
          <w:bCs/>
          <w:lang w:eastAsia="zh-CN"/>
        </w:rPr>
        <w:tab/>
      </w:r>
      <w:r w:rsidRPr="00B80D4C">
        <w:rPr>
          <w:rFonts w:eastAsia="SimSun"/>
          <w:b/>
          <w:bCs/>
          <w:lang w:eastAsia="zh-CN"/>
        </w:rPr>
        <w:tab/>
      </w:r>
      <w:r w:rsidRPr="00B80D4C">
        <w:rPr>
          <w:rFonts w:eastAsia="SimSun"/>
          <w:b/>
          <w:bCs/>
          <w:lang w:eastAsia="zh-CN"/>
        </w:rPr>
        <w:tab/>
      </w:r>
      <w:r w:rsidRPr="00B80D4C">
        <w:rPr>
          <w:rFonts w:eastAsia="SimSun"/>
          <w:b/>
          <w:bCs/>
          <w:lang w:eastAsia="zh-CN"/>
        </w:rPr>
        <w:tab/>
      </w:r>
      <w:r w:rsidRPr="00B80D4C">
        <w:rPr>
          <w:rFonts w:eastAsia="SimSun"/>
          <w:b/>
          <w:bCs/>
          <w:lang w:eastAsia="zh-CN"/>
        </w:rPr>
        <w:tab/>
        <w:t>(b) M=4</w:t>
      </w:r>
    </w:p>
    <w:p w14:paraId="2EDAEEF9" w14:textId="77777777" w:rsidR="00ED1733" w:rsidRPr="004C72D5" w:rsidRDefault="00ED1733" w:rsidP="00ED1733">
      <w:pPr>
        <w:spacing w:after="120"/>
        <w:ind w:left="360"/>
        <w:jc w:val="center"/>
        <w:rPr>
          <w:rFonts w:eastAsia="SimSun"/>
          <w:b/>
          <w:bCs/>
          <w:lang w:eastAsia="zh-CN"/>
        </w:rPr>
      </w:pPr>
      <w:r w:rsidRPr="004C72D5">
        <w:rPr>
          <w:rFonts w:eastAsia="SimSun"/>
          <w:b/>
          <w:bCs/>
          <w:lang w:eastAsia="zh-CN"/>
        </w:rPr>
        <w:t>Figure 1: LP-WUS BLER Vs SNR with different EVM levels</w:t>
      </w:r>
    </w:p>
    <w:p w14:paraId="5E5BB0E6" w14:textId="332CF1FB" w:rsidR="00BF41E8" w:rsidRDefault="00ED1733" w:rsidP="00ED1733">
      <w:pPr>
        <w:spacing w:after="120"/>
        <w:rPr>
          <w:rFonts w:eastAsia="SimSun"/>
          <w:lang w:eastAsia="zh-CN"/>
        </w:rPr>
      </w:pPr>
      <w:r>
        <w:rPr>
          <w:rFonts w:eastAsia="SimSun"/>
          <w:lang w:eastAsia="zh-CN"/>
        </w:rPr>
        <w:t xml:space="preserve">It can be observed that the impact on missed detection error (MDR) is minor for EVM up to 30%, as such the </w:t>
      </w:r>
      <w:r w:rsidRPr="00022E03">
        <w:t>EVM requirement do not seem relevant for LP-WUS</w:t>
      </w:r>
      <w:r w:rsidRPr="004C72D5">
        <w:t xml:space="preserve"> </w:t>
      </w:r>
      <w:r>
        <w:t>b</w:t>
      </w:r>
      <w:r w:rsidRPr="00022E03">
        <w:t>ased on RAN1 assumptions for LP-WUS operation (in low SNR) and design</w:t>
      </w:r>
      <w:r>
        <w:t xml:space="preserve">. </w:t>
      </w:r>
      <w:r>
        <w:rPr>
          <w:rFonts w:eastAsia="SimSun"/>
          <w:szCs w:val="20"/>
          <w:lang w:val="en-GB" w:eastAsia="zh-CN"/>
        </w:rPr>
        <w:t xml:space="preserve">Therefore, there is no need to specify the EVM requirement </w:t>
      </w:r>
      <w:r>
        <w:rPr>
          <w:bCs/>
          <w:lang w:eastAsia="zh-CN" w:bidi="ar"/>
        </w:rPr>
        <w:t>for LP-WUS/LP-SS</w:t>
      </w:r>
      <w:r>
        <w:rPr>
          <w:rFonts w:eastAsia="SimSun"/>
          <w:lang w:eastAsia="zh-CN"/>
        </w:rPr>
        <w:t>.</w:t>
      </w:r>
      <w:r w:rsidR="00BF41E8">
        <w:rPr>
          <w:rFonts w:eastAsia="SimSun"/>
          <w:lang w:eastAsia="zh-CN"/>
        </w:rPr>
        <w:t xml:space="preserve"> Even if the EVM requirement is specified for LP-WUS/LP-SS, it should be sufficiently relaxed such that there is no need to test this requirement, as BS that meets the current EVM requirements for PDSCH </w:t>
      </w:r>
      <w:r w:rsidR="00C97F12">
        <w:rPr>
          <w:rFonts w:eastAsia="SimSun"/>
          <w:lang w:eastAsia="zh-CN"/>
        </w:rPr>
        <w:t xml:space="preserve">specified in TS 38.104 [5] </w:t>
      </w:r>
      <w:r w:rsidR="00BF41E8">
        <w:rPr>
          <w:rFonts w:eastAsia="SimSun"/>
          <w:lang w:eastAsia="zh-CN"/>
        </w:rPr>
        <w:t>should be able to pass the test without difficulty.</w:t>
      </w:r>
    </w:p>
    <w:p w14:paraId="3A50325E" w14:textId="77777777" w:rsidR="0098498A" w:rsidRDefault="0098498A" w:rsidP="0098498A">
      <w:pPr>
        <w:pStyle w:val="BodyText"/>
        <w:snapToGrid w:val="0"/>
        <w:rPr>
          <w:rFonts w:eastAsia="SimSun"/>
          <w:color w:val="000000" w:themeColor="text1"/>
          <w:lang w:eastAsia="zh-CN"/>
        </w:rPr>
      </w:pPr>
    </w:p>
    <w:p w14:paraId="31A9181E" w14:textId="40E336D8" w:rsidR="0098498A" w:rsidRPr="00360C83" w:rsidRDefault="0098498A" w:rsidP="0098498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650670">
        <w:rPr>
          <w:rFonts w:ascii="Arial" w:hAnsi="Arial" w:cs="Arial"/>
          <w:b/>
          <w:bCs/>
          <w:szCs w:val="20"/>
          <w:lang w:val="en-GB" w:eastAsia="en-GB"/>
        </w:rPr>
        <w:t>2</w:t>
      </w:r>
      <w:r w:rsidRPr="00360C83">
        <w:rPr>
          <w:rFonts w:ascii="Arial" w:hAnsi="Arial" w:cs="Arial"/>
          <w:b/>
          <w:bCs/>
          <w:szCs w:val="20"/>
          <w:lang w:val="en-GB" w:eastAsia="en-GB"/>
        </w:rPr>
        <w:tab/>
      </w:r>
      <w:r w:rsidR="00650670" w:rsidRPr="00650670">
        <w:rPr>
          <w:rFonts w:ascii="Arial" w:hAnsi="Arial" w:cs="Arial"/>
          <w:b/>
          <w:bCs/>
          <w:szCs w:val="20"/>
          <w:lang w:val="en-GB" w:eastAsia="en-GB"/>
        </w:rPr>
        <w:t>Restriction on the applicability of LP-WUS operation</w:t>
      </w:r>
    </w:p>
    <w:p w14:paraId="64B8AE17" w14:textId="77777777" w:rsidR="0098498A" w:rsidRDefault="0098498A" w:rsidP="0098498A">
      <w:pPr>
        <w:spacing w:after="120"/>
        <w:rPr>
          <w:lang w:val="en-GB"/>
        </w:rPr>
      </w:pPr>
      <w:r>
        <w:rPr>
          <w:lang w:val="en-GB"/>
        </w:rPr>
        <w:t>It is stated in the agreed WF as follows:</w:t>
      </w:r>
    </w:p>
    <w:tbl>
      <w:tblPr>
        <w:tblStyle w:val="TableGrid"/>
        <w:tblW w:w="0" w:type="auto"/>
        <w:tblLook w:val="04A0" w:firstRow="1" w:lastRow="0" w:firstColumn="1" w:lastColumn="0" w:noHBand="0" w:noVBand="1"/>
      </w:tblPr>
      <w:tblGrid>
        <w:gridCol w:w="9062"/>
      </w:tblGrid>
      <w:tr w:rsidR="0098498A" w14:paraId="29AD2E69" w14:textId="77777777" w:rsidTr="0026658F">
        <w:tc>
          <w:tcPr>
            <w:tcW w:w="9062" w:type="dxa"/>
          </w:tcPr>
          <w:p w14:paraId="75565C2E" w14:textId="77777777" w:rsidR="00650670" w:rsidRPr="008F6439" w:rsidRDefault="00650670" w:rsidP="00650670">
            <w:pPr>
              <w:pStyle w:val="ListParagraph"/>
              <w:numPr>
                <w:ilvl w:val="0"/>
                <w:numId w:val="10"/>
              </w:numPr>
              <w:spacing w:after="120"/>
              <w:ind w:left="720"/>
              <w:contextualSpacing w:val="0"/>
              <w:rPr>
                <w:rFonts w:eastAsia="SimSun"/>
                <w:lang w:eastAsia="zh-CN"/>
              </w:rPr>
            </w:pPr>
            <w:r>
              <w:rPr>
                <w:rFonts w:eastAsia="SimSun"/>
                <w:lang w:eastAsia="zh-CN"/>
              </w:rPr>
              <w:t>WF</w:t>
            </w:r>
          </w:p>
          <w:p w14:paraId="0D1B41EE" w14:textId="77777777" w:rsidR="00650670" w:rsidRDefault="00650670" w:rsidP="00650670">
            <w:pPr>
              <w:pStyle w:val="ListParagraph"/>
              <w:numPr>
                <w:ilvl w:val="1"/>
                <w:numId w:val="10"/>
              </w:numPr>
              <w:spacing w:after="120"/>
              <w:ind w:left="1440"/>
              <w:contextualSpacing w:val="0"/>
              <w:jc w:val="both"/>
              <w:rPr>
                <w:rFonts w:eastAsia="SimSun"/>
                <w:bCs/>
                <w:lang w:eastAsia="zh-CN"/>
              </w:rPr>
            </w:pPr>
            <w:r>
              <w:rPr>
                <w:rFonts w:eastAsia="SimSun"/>
                <w:bCs/>
                <w:lang w:eastAsia="zh-CN"/>
              </w:rPr>
              <w:t>Option 1:</w:t>
            </w:r>
          </w:p>
          <w:p w14:paraId="69BD0C9E" w14:textId="77777777" w:rsidR="00650670" w:rsidRDefault="00650670" w:rsidP="00650670">
            <w:pPr>
              <w:pStyle w:val="ListParagraph"/>
              <w:numPr>
                <w:ilvl w:val="2"/>
                <w:numId w:val="10"/>
              </w:numPr>
              <w:spacing w:after="120"/>
              <w:ind w:left="2072"/>
              <w:contextualSpacing w:val="0"/>
              <w:jc w:val="both"/>
              <w:rPr>
                <w:rFonts w:eastAsia="SimSun"/>
                <w:bCs/>
                <w:lang w:eastAsia="zh-CN"/>
              </w:rPr>
            </w:pPr>
            <w:r w:rsidRPr="008F6439">
              <w:rPr>
                <w:rFonts w:eastAsia="SimSun"/>
                <w:bCs/>
                <w:lang w:eastAsia="zh-CN"/>
              </w:rPr>
              <w:t>It is proposed to restrict in-band LP-WUS operation to cases where the NR signal employs a maximum modulation order of 64QAM. This limitation should be explicitly specified to ensure robust system performance.</w:t>
            </w:r>
          </w:p>
          <w:p w14:paraId="1499FC57" w14:textId="77777777" w:rsidR="00650670" w:rsidRDefault="00650670" w:rsidP="00650670">
            <w:pPr>
              <w:pStyle w:val="ListParagraph"/>
              <w:numPr>
                <w:ilvl w:val="1"/>
                <w:numId w:val="10"/>
              </w:numPr>
              <w:spacing w:after="120"/>
              <w:ind w:left="1352"/>
              <w:contextualSpacing w:val="0"/>
              <w:jc w:val="both"/>
              <w:rPr>
                <w:rFonts w:eastAsia="SimSun"/>
                <w:bCs/>
                <w:lang w:eastAsia="zh-CN"/>
              </w:rPr>
            </w:pPr>
            <w:r>
              <w:rPr>
                <w:rFonts w:eastAsia="SimSun"/>
                <w:bCs/>
                <w:lang w:eastAsia="zh-CN"/>
              </w:rPr>
              <w:t>Option 2</w:t>
            </w:r>
          </w:p>
          <w:p w14:paraId="72726181" w14:textId="77777777" w:rsidR="00650670" w:rsidRPr="008F6439" w:rsidRDefault="00650670" w:rsidP="00650670">
            <w:pPr>
              <w:pStyle w:val="ListParagraph"/>
              <w:numPr>
                <w:ilvl w:val="2"/>
                <w:numId w:val="10"/>
              </w:numPr>
              <w:spacing w:after="120"/>
              <w:ind w:left="2072"/>
              <w:contextualSpacing w:val="0"/>
              <w:jc w:val="both"/>
              <w:rPr>
                <w:rFonts w:eastAsia="SimSun"/>
                <w:bCs/>
                <w:lang w:eastAsia="zh-CN"/>
              </w:rPr>
            </w:pPr>
            <w:r>
              <w:rPr>
                <w:rFonts w:eastAsia="SimSun"/>
                <w:bCs/>
                <w:lang w:eastAsia="zh-CN"/>
              </w:rPr>
              <w:t>No restriction of LP-WUS operation, this is BS implementation issue.</w:t>
            </w:r>
          </w:p>
          <w:p w14:paraId="29139224" w14:textId="77777777" w:rsidR="00650670" w:rsidRPr="008F6439" w:rsidRDefault="00650670" w:rsidP="00650670">
            <w:pPr>
              <w:spacing w:after="120"/>
              <w:jc w:val="both"/>
              <w:rPr>
                <w:lang w:eastAsia="zh-CN"/>
              </w:rPr>
            </w:pPr>
          </w:p>
          <w:p w14:paraId="6EDA47B7" w14:textId="77777777" w:rsidR="00650670" w:rsidRDefault="00650670" w:rsidP="00650670">
            <w:pPr>
              <w:pStyle w:val="ListParagraph"/>
              <w:numPr>
                <w:ilvl w:val="0"/>
                <w:numId w:val="10"/>
              </w:numPr>
              <w:spacing w:after="120"/>
              <w:ind w:left="720"/>
              <w:contextualSpacing w:val="0"/>
              <w:jc w:val="both"/>
              <w:rPr>
                <w:rFonts w:eastAsia="SimSun"/>
                <w:lang w:eastAsia="zh-CN"/>
              </w:rPr>
            </w:pPr>
            <w:r w:rsidRPr="008F6439">
              <w:rPr>
                <w:rFonts w:eastAsia="SimSun"/>
                <w:lang w:eastAsia="zh-CN"/>
              </w:rPr>
              <w:t>WF</w:t>
            </w:r>
          </w:p>
          <w:p w14:paraId="7AE7CCEA" w14:textId="0131C253" w:rsidR="0098498A" w:rsidRPr="00650670" w:rsidRDefault="00650670" w:rsidP="00650670">
            <w:pPr>
              <w:pStyle w:val="ListParagraph"/>
              <w:numPr>
                <w:ilvl w:val="1"/>
                <w:numId w:val="10"/>
              </w:numPr>
              <w:spacing w:after="120"/>
              <w:ind w:left="1440"/>
              <w:contextualSpacing w:val="0"/>
              <w:jc w:val="both"/>
              <w:rPr>
                <w:rFonts w:eastAsia="SimSun"/>
                <w:bCs/>
                <w:lang w:eastAsia="zh-CN"/>
              </w:rPr>
            </w:pPr>
            <w:r>
              <w:rPr>
                <w:rFonts w:eastAsia="SimSun"/>
                <w:bCs/>
                <w:lang w:eastAsia="zh-CN"/>
              </w:rPr>
              <w:t>Down select the options in next meeting</w:t>
            </w:r>
          </w:p>
        </w:tc>
      </w:tr>
    </w:tbl>
    <w:p w14:paraId="1E5239C1" w14:textId="77777777" w:rsidR="0098498A" w:rsidRDefault="0098498A" w:rsidP="00CE300D">
      <w:pPr>
        <w:pStyle w:val="BodyText"/>
        <w:snapToGrid w:val="0"/>
        <w:rPr>
          <w:rFonts w:eastAsia="SimSun"/>
          <w:color w:val="000000" w:themeColor="text1"/>
          <w:lang w:eastAsia="zh-CN"/>
        </w:rPr>
      </w:pPr>
    </w:p>
    <w:p w14:paraId="13346E6F" w14:textId="4F35E94F" w:rsidR="00DE22C6" w:rsidRDefault="00B56B41" w:rsidP="00B56B41">
      <w:pPr>
        <w:spacing w:after="120"/>
        <w:rPr>
          <w:rFonts w:eastAsia="SimSun"/>
          <w:lang w:eastAsia="zh-CN"/>
        </w:rPr>
      </w:pPr>
      <w:r>
        <w:rPr>
          <w:rFonts w:eastAsia="SimSun"/>
          <w:lang w:eastAsia="zh-CN"/>
        </w:rPr>
        <w:t>On option 2, the simulation results on the PAPR (at different percentiles) with different transmission schemes (</w:t>
      </w:r>
      <w:r w:rsidR="00F700CA">
        <w:rPr>
          <w:rFonts w:eastAsia="SimSun"/>
          <w:lang w:eastAsia="zh-CN"/>
        </w:rPr>
        <w:t xml:space="preserve">different combinations of LP-WUS and/or </w:t>
      </w:r>
      <w:r w:rsidR="0001419B">
        <w:rPr>
          <w:rFonts w:eastAsia="SimSun"/>
          <w:lang w:eastAsia="zh-CN"/>
        </w:rPr>
        <w:t>NR QAM</w:t>
      </w:r>
      <w:r>
        <w:rPr>
          <w:rFonts w:eastAsia="SimSun"/>
          <w:lang w:eastAsia="zh-CN"/>
        </w:rPr>
        <w:t>) using the latest RAN1 agreements [7] are provided in figure 2. In particular</w:t>
      </w:r>
      <w:r w:rsidR="00DE22C6">
        <w:rPr>
          <w:rFonts w:eastAsia="SimSun"/>
          <w:lang w:eastAsia="zh-CN"/>
        </w:rPr>
        <w:t>, the following simulation assumptions are used to obtain these results:</w:t>
      </w:r>
    </w:p>
    <w:p w14:paraId="646D4DF3" w14:textId="05504EEA" w:rsidR="00DE22C6" w:rsidRPr="00F12A76" w:rsidRDefault="00DE22C6" w:rsidP="00DE22C6">
      <w:pPr>
        <w:spacing w:after="120"/>
        <w:rPr>
          <w:rFonts w:eastAsia="SimSun"/>
          <w:lang w:eastAsia="zh-CN"/>
        </w:rPr>
      </w:pPr>
      <w:r>
        <w:rPr>
          <w:rFonts w:eastAsia="SimSun"/>
          <w:lang w:eastAsia="zh-CN"/>
        </w:rPr>
        <w:t>-</w:t>
      </w:r>
      <w:r>
        <w:rPr>
          <w:rFonts w:eastAsia="SimSun"/>
          <w:lang w:eastAsia="zh-CN"/>
        </w:rPr>
        <w:tab/>
      </w:r>
      <w:r w:rsidRPr="00F12A76">
        <w:rPr>
          <w:rFonts w:eastAsia="SimSun"/>
          <w:lang w:eastAsia="zh-CN"/>
        </w:rPr>
        <w:t xml:space="preserve">Guard tones used is </w:t>
      </w:r>
      <w:r>
        <w:rPr>
          <w:rFonts w:eastAsia="SimSun"/>
          <w:lang w:eastAsia="zh-CN"/>
        </w:rPr>
        <w:t xml:space="preserve">0 or </w:t>
      </w:r>
      <w:r w:rsidRPr="00F12A76">
        <w:rPr>
          <w:rFonts w:eastAsia="SimSun"/>
          <w:lang w:eastAsia="zh-CN"/>
        </w:rPr>
        <w:t>6 on either side (30KHz SCS)</w:t>
      </w:r>
      <w:r>
        <w:rPr>
          <w:rFonts w:eastAsia="SimSun"/>
          <w:lang w:eastAsia="zh-CN"/>
        </w:rPr>
        <w:t>.</w:t>
      </w:r>
    </w:p>
    <w:p w14:paraId="132CCD24" w14:textId="2D824626" w:rsidR="00B56B41" w:rsidRDefault="00DE22C6" w:rsidP="00B56B41">
      <w:pPr>
        <w:spacing w:after="120"/>
        <w:rPr>
          <w:rFonts w:eastAsia="SimSun"/>
          <w:lang w:eastAsia="zh-CN"/>
        </w:rPr>
      </w:pPr>
      <w:r>
        <w:rPr>
          <w:rFonts w:eastAsia="SimSun"/>
          <w:lang w:eastAsia="zh-CN"/>
        </w:rPr>
        <w:t>-</w:t>
      </w:r>
      <w:r>
        <w:rPr>
          <w:rFonts w:eastAsia="SimSun"/>
          <w:lang w:eastAsia="zh-CN"/>
        </w:rPr>
        <w:tab/>
        <w:t>T</w:t>
      </w:r>
      <w:r w:rsidR="00B25929" w:rsidRPr="00B25929">
        <w:rPr>
          <w:rFonts w:eastAsia="SimSun"/>
          <w:lang w:eastAsia="zh-CN"/>
        </w:rPr>
        <w:t xml:space="preserve">he overlay </w:t>
      </w:r>
      <w:r w:rsidR="00B25929">
        <w:rPr>
          <w:rFonts w:eastAsia="SimSun"/>
          <w:lang w:eastAsia="zh-CN"/>
        </w:rPr>
        <w:t xml:space="preserve">sequence </w:t>
      </w:r>
      <w:r w:rsidR="00B25929" w:rsidRPr="00B25929">
        <w:rPr>
          <w:rFonts w:eastAsia="SimSun"/>
          <w:lang w:eastAsia="zh-CN"/>
        </w:rPr>
        <w:t xml:space="preserve">assumption is based on RAN1 agreement, </w:t>
      </w:r>
      <w:r w:rsidR="00B25929">
        <w:rPr>
          <w:rFonts w:eastAsia="SimSun"/>
          <w:lang w:eastAsia="zh-CN"/>
        </w:rPr>
        <w:t>where</w:t>
      </w:r>
      <w:r w:rsidR="00B25929" w:rsidRPr="00B25929">
        <w:rPr>
          <w:rFonts w:eastAsia="SimSun"/>
          <w:lang w:eastAsia="zh-CN"/>
        </w:rPr>
        <w:t xml:space="preserve"> the </w:t>
      </w:r>
      <w:r w:rsidR="00B25929">
        <w:rPr>
          <w:rFonts w:eastAsia="SimSun"/>
          <w:lang w:eastAsia="zh-CN"/>
        </w:rPr>
        <w:t xml:space="preserve">5 </w:t>
      </w:r>
      <w:r w:rsidR="00B25929" w:rsidRPr="00B25929">
        <w:rPr>
          <w:rFonts w:eastAsia="SimSun"/>
          <w:lang w:eastAsia="zh-CN"/>
        </w:rPr>
        <w:t xml:space="preserve">information bits are mapped directly to ZC sequence </w:t>
      </w:r>
      <w:r w:rsidR="005A4D21">
        <w:rPr>
          <w:rFonts w:eastAsia="SimSun"/>
          <w:lang w:eastAsia="zh-CN"/>
        </w:rPr>
        <w:t>(with</w:t>
      </w:r>
      <w:r w:rsidR="00B25929">
        <w:rPr>
          <w:rFonts w:eastAsia="SimSun"/>
          <w:lang w:eastAsia="zh-CN"/>
        </w:rPr>
        <w:t xml:space="preserve"> </w:t>
      </w:r>
      <w:r w:rsidR="00B25929" w:rsidRPr="00B25929">
        <w:rPr>
          <w:rFonts w:eastAsia="SimSun"/>
          <w:lang w:eastAsia="zh-CN"/>
        </w:rPr>
        <w:t>2 root</w:t>
      </w:r>
      <w:r w:rsidR="00B25929">
        <w:rPr>
          <w:rFonts w:eastAsia="SimSun"/>
          <w:lang w:eastAsia="zh-CN"/>
        </w:rPr>
        <w:t>s</w:t>
      </w:r>
      <w:r w:rsidR="005A4D21">
        <w:rPr>
          <w:rFonts w:eastAsia="SimSun"/>
          <w:lang w:eastAsia="zh-CN"/>
        </w:rPr>
        <w:t>)</w:t>
      </w:r>
      <w:r w:rsidR="00B56B41">
        <w:rPr>
          <w:rFonts w:eastAsia="SimSun"/>
          <w:lang w:eastAsia="zh-CN"/>
        </w:rPr>
        <w:t>.</w:t>
      </w:r>
    </w:p>
    <w:p w14:paraId="5647632B" w14:textId="77777777" w:rsidR="00DE22C6" w:rsidRDefault="00DE22C6" w:rsidP="00DE22C6">
      <w:pPr>
        <w:spacing w:after="120"/>
        <w:ind w:left="426" w:hanging="426"/>
        <w:rPr>
          <w:rFonts w:eastAsia="SimSun"/>
          <w:lang w:eastAsia="zh-CN"/>
        </w:rPr>
      </w:pPr>
      <w:r>
        <w:rPr>
          <w:rFonts w:eastAsia="SimSun"/>
          <w:lang w:eastAsia="zh-CN"/>
        </w:rPr>
        <w:lastRenderedPageBreak/>
        <w:t>-</w:t>
      </w:r>
      <w:r>
        <w:rPr>
          <w:rFonts w:eastAsia="SimSun"/>
          <w:lang w:eastAsia="zh-CN"/>
        </w:rPr>
        <w:tab/>
        <w:t>P</w:t>
      </w:r>
      <w:r w:rsidRPr="00F12A76">
        <w:rPr>
          <w:rFonts w:eastAsia="SimSun"/>
          <w:lang w:eastAsia="zh-CN"/>
        </w:rPr>
        <w:t xml:space="preserve">ower boosting </w:t>
      </w:r>
      <w:r>
        <w:rPr>
          <w:rFonts w:eastAsia="SimSun"/>
          <w:lang w:eastAsia="zh-CN"/>
        </w:rPr>
        <w:t xml:space="preserve">is not </w:t>
      </w:r>
      <w:r w:rsidRPr="00F12A76">
        <w:rPr>
          <w:rFonts w:eastAsia="SimSun"/>
          <w:lang w:eastAsia="zh-CN"/>
        </w:rPr>
        <w:t>considered</w:t>
      </w:r>
      <w:r>
        <w:rPr>
          <w:rFonts w:eastAsia="SimSun"/>
          <w:lang w:eastAsia="zh-CN"/>
        </w:rPr>
        <w:t>.</w:t>
      </w:r>
    </w:p>
    <w:p w14:paraId="0BB442B0" w14:textId="77777777" w:rsidR="00DE22C6" w:rsidRPr="00F12A76" w:rsidRDefault="00DE22C6" w:rsidP="00DE22C6">
      <w:pPr>
        <w:spacing w:after="120"/>
        <w:ind w:left="426" w:hanging="426"/>
        <w:rPr>
          <w:rFonts w:eastAsia="SimSun"/>
          <w:lang w:eastAsia="zh-CN"/>
        </w:rPr>
      </w:pPr>
      <w:r>
        <w:rPr>
          <w:rFonts w:eastAsia="SimSun"/>
          <w:lang w:eastAsia="zh-CN"/>
        </w:rPr>
        <w:t>-</w:t>
      </w:r>
      <w:r>
        <w:rPr>
          <w:rFonts w:eastAsia="SimSun"/>
          <w:lang w:eastAsia="zh-CN"/>
        </w:rPr>
        <w:tab/>
        <w:t>P</w:t>
      </w:r>
      <w:r w:rsidRPr="00F12A76">
        <w:rPr>
          <w:rFonts w:eastAsia="SimSun"/>
          <w:lang w:eastAsia="zh-CN"/>
        </w:rPr>
        <w:t>ower pooling</w:t>
      </w:r>
      <w:r>
        <w:rPr>
          <w:rFonts w:eastAsia="SimSun"/>
          <w:lang w:eastAsia="zh-CN"/>
        </w:rPr>
        <w:t xml:space="preserve"> (</w:t>
      </w:r>
      <w:r w:rsidRPr="00F12A76">
        <w:rPr>
          <w:rFonts w:eastAsia="SimSun"/>
          <w:lang w:eastAsia="zh-CN"/>
        </w:rPr>
        <w:t>pooling power across MC encoded symbols</w:t>
      </w:r>
      <w:r>
        <w:rPr>
          <w:rFonts w:eastAsia="SimSun"/>
          <w:lang w:eastAsia="zh-CN"/>
        </w:rPr>
        <w:t>)</w:t>
      </w:r>
      <w:r w:rsidRPr="00F12A76">
        <w:rPr>
          <w:rFonts w:eastAsia="SimSun"/>
          <w:lang w:eastAsia="zh-CN"/>
        </w:rPr>
        <w:t xml:space="preserve"> is </w:t>
      </w:r>
      <w:r>
        <w:rPr>
          <w:rFonts w:eastAsia="SimSun"/>
          <w:lang w:eastAsia="zh-CN"/>
        </w:rPr>
        <w:t xml:space="preserve">not </w:t>
      </w:r>
      <w:r w:rsidRPr="00F12A76">
        <w:rPr>
          <w:rFonts w:eastAsia="SimSun"/>
          <w:lang w:eastAsia="zh-CN"/>
        </w:rPr>
        <w:t>considered for M=1. However, for M=2 and 4, as the ON/OFF occurs within an OFDM symbol, power pooling is used within OFDM symbol.</w:t>
      </w:r>
    </w:p>
    <w:p w14:paraId="08C059F3" w14:textId="77777777" w:rsidR="00DE22C6" w:rsidRDefault="00DE22C6" w:rsidP="00B56B41">
      <w:pPr>
        <w:spacing w:after="120"/>
        <w:rPr>
          <w:rFonts w:eastAsia="SimSun"/>
          <w:lang w:eastAsia="zh-CN"/>
        </w:rPr>
      </w:pPr>
    </w:p>
    <w:p w14:paraId="2B8FE1B2" w14:textId="77777777" w:rsidR="00F344BC" w:rsidRDefault="00F344BC" w:rsidP="00F344BC">
      <w:pPr>
        <w:spacing w:after="120"/>
        <w:jc w:val="center"/>
        <w:rPr>
          <w:rFonts w:eastAsia="SimSun"/>
          <w:lang w:eastAsia="zh-CN"/>
        </w:rPr>
      </w:pPr>
      <w:r w:rsidRPr="00892DF8">
        <w:rPr>
          <w:rFonts w:eastAsia="SimSun"/>
          <w:noProof/>
          <w:lang w:eastAsia="zh-CN"/>
        </w:rPr>
        <w:drawing>
          <wp:inline distT="0" distB="0" distL="0" distR="0" wp14:anchorId="3D52DBB6" wp14:editId="2EC3ADD5">
            <wp:extent cx="5760720" cy="4031615"/>
            <wp:effectExtent l="0" t="0" r="0" b="6985"/>
            <wp:docPr id="1711647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4031615"/>
                    </a:xfrm>
                    <a:prstGeom prst="rect">
                      <a:avLst/>
                    </a:prstGeom>
                    <a:noFill/>
                    <a:ln>
                      <a:noFill/>
                    </a:ln>
                  </pic:spPr>
                </pic:pic>
              </a:graphicData>
            </a:graphic>
          </wp:inline>
        </w:drawing>
      </w:r>
    </w:p>
    <w:p w14:paraId="49D24441" w14:textId="77777777" w:rsidR="00F344BC" w:rsidRDefault="00F344BC" w:rsidP="00F344BC">
      <w:pPr>
        <w:spacing w:after="120"/>
        <w:ind w:left="360"/>
        <w:jc w:val="center"/>
        <w:rPr>
          <w:rFonts w:eastAsia="SimSun"/>
          <w:b/>
          <w:bCs/>
          <w:lang w:eastAsia="zh-CN"/>
        </w:rPr>
      </w:pPr>
      <w:r>
        <w:rPr>
          <w:rFonts w:eastAsia="SimSun"/>
          <w:b/>
          <w:bCs/>
          <w:lang w:eastAsia="zh-CN"/>
        </w:rPr>
        <w:t xml:space="preserve">(a) </w:t>
      </w:r>
      <w:r w:rsidRPr="00B80D4C">
        <w:rPr>
          <w:rFonts w:eastAsia="SimSun"/>
          <w:b/>
          <w:bCs/>
          <w:lang w:eastAsia="zh-CN"/>
        </w:rPr>
        <w:t>9</w:t>
      </w:r>
      <w:r>
        <w:rPr>
          <w:rFonts w:eastAsia="SimSun"/>
          <w:b/>
          <w:bCs/>
          <w:lang w:eastAsia="zh-CN"/>
        </w:rPr>
        <w:t>9</w:t>
      </w:r>
      <w:r w:rsidRPr="00B80D4C">
        <w:rPr>
          <w:rFonts w:eastAsia="SimSun"/>
          <w:b/>
          <w:bCs/>
          <w:lang w:eastAsia="zh-CN"/>
        </w:rPr>
        <w:t>%ile PAPR</w:t>
      </w:r>
    </w:p>
    <w:p w14:paraId="22913C3E" w14:textId="77777777" w:rsidR="00F344BC" w:rsidRPr="00B80D4C" w:rsidRDefault="00F344BC" w:rsidP="00F344BC">
      <w:pPr>
        <w:spacing w:after="120"/>
        <w:ind w:left="360"/>
        <w:jc w:val="center"/>
        <w:rPr>
          <w:rFonts w:eastAsia="SimSun"/>
          <w:b/>
          <w:bCs/>
          <w:lang w:eastAsia="zh-CN"/>
        </w:rPr>
      </w:pPr>
      <w:r w:rsidRPr="00892DF8">
        <w:rPr>
          <w:rFonts w:eastAsia="SimSun"/>
          <w:b/>
          <w:bCs/>
          <w:noProof/>
          <w:lang w:eastAsia="zh-CN"/>
        </w:rPr>
        <w:lastRenderedPageBreak/>
        <w:drawing>
          <wp:inline distT="0" distB="0" distL="0" distR="0" wp14:anchorId="23F0A09E" wp14:editId="614E97E0">
            <wp:extent cx="5760720" cy="4031615"/>
            <wp:effectExtent l="0" t="0" r="0" b="6985"/>
            <wp:docPr id="18325927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4031615"/>
                    </a:xfrm>
                    <a:prstGeom prst="rect">
                      <a:avLst/>
                    </a:prstGeom>
                    <a:noFill/>
                    <a:ln>
                      <a:noFill/>
                    </a:ln>
                  </pic:spPr>
                </pic:pic>
              </a:graphicData>
            </a:graphic>
          </wp:inline>
        </w:drawing>
      </w:r>
    </w:p>
    <w:p w14:paraId="38C0ED11" w14:textId="77777777" w:rsidR="00F344BC" w:rsidRDefault="00F344BC" w:rsidP="00F344BC">
      <w:pPr>
        <w:spacing w:after="120"/>
        <w:ind w:left="360"/>
        <w:jc w:val="center"/>
        <w:rPr>
          <w:rFonts w:eastAsia="SimSun"/>
          <w:b/>
          <w:bCs/>
          <w:lang w:eastAsia="zh-CN"/>
        </w:rPr>
      </w:pPr>
      <w:r>
        <w:rPr>
          <w:rFonts w:eastAsia="SimSun"/>
          <w:b/>
          <w:bCs/>
          <w:lang w:eastAsia="zh-CN"/>
        </w:rPr>
        <w:t xml:space="preserve">(b) </w:t>
      </w:r>
      <w:r w:rsidRPr="00B80D4C">
        <w:rPr>
          <w:rFonts w:eastAsia="SimSun"/>
          <w:b/>
          <w:bCs/>
          <w:lang w:eastAsia="zh-CN"/>
        </w:rPr>
        <w:t>9</w:t>
      </w:r>
      <w:r>
        <w:rPr>
          <w:rFonts w:eastAsia="SimSun"/>
          <w:b/>
          <w:bCs/>
          <w:lang w:eastAsia="zh-CN"/>
        </w:rPr>
        <w:t>9.9</w:t>
      </w:r>
      <w:r w:rsidRPr="00B80D4C">
        <w:rPr>
          <w:rFonts w:eastAsia="SimSun"/>
          <w:b/>
          <w:bCs/>
          <w:lang w:eastAsia="zh-CN"/>
        </w:rPr>
        <w:t>%ile PAPR</w:t>
      </w:r>
    </w:p>
    <w:p w14:paraId="5C537725" w14:textId="77777777" w:rsidR="00F344BC" w:rsidRPr="00B80D4C" w:rsidRDefault="00F344BC" w:rsidP="00F344BC">
      <w:pPr>
        <w:spacing w:after="120"/>
        <w:ind w:left="360"/>
        <w:jc w:val="center"/>
        <w:rPr>
          <w:rFonts w:eastAsia="SimSun"/>
          <w:b/>
          <w:bCs/>
          <w:lang w:eastAsia="zh-CN"/>
        </w:rPr>
      </w:pPr>
      <w:r w:rsidRPr="00892DF8">
        <w:rPr>
          <w:rFonts w:eastAsia="SimSun"/>
          <w:b/>
          <w:bCs/>
          <w:noProof/>
          <w:lang w:eastAsia="zh-CN"/>
        </w:rPr>
        <w:drawing>
          <wp:inline distT="0" distB="0" distL="0" distR="0" wp14:anchorId="1F255B59" wp14:editId="772E192E">
            <wp:extent cx="5760720" cy="4031615"/>
            <wp:effectExtent l="0" t="0" r="0" b="6985"/>
            <wp:docPr id="9150986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031615"/>
                    </a:xfrm>
                    <a:prstGeom prst="rect">
                      <a:avLst/>
                    </a:prstGeom>
                    <a:noFill/>
                    <a:ln>
                      <a:noFill/>
                    </a:ln>
                  </pic:spPr>
                </pic:pic>
              </a:graphicData>
            </a:graphic>
          </wp:inline>
        </w:drawing>
      </w:r>
    </w:p>
    <w:p w14:paraId="090EBBB5" w14:textId="77777777" w:rsidR="00F344BC" w:rsidRPr="00B80D4C" w:rsidRDefault="00F344BC" w:rsidP="00F344BC">
      <w:pPr>
        <w:spacing w:after="120"/>
        <w:ind w:left="360"/>
        <w:jc w:val="center"/>
        <w:rPr>
          <w:rFonts w:eastAsia="SimSun"/>
          <w:b/>
          <w:bCs/>
          <w:lang w:eastAsia="zh-CN"/>
        </w:rPr>
      </w:pPr>
      <w:r>
        <w:rPr>
          <w:rFonts w:eastAsia="SimSun"/>
          <w:b/>
          <w:bCs/>
          <w:lang w:eastAsia="zh-CN"/>
        </w:rPr>
        <w:t xml:space="preserve">(c) </w:t>
      </w:r>
      <w:r w:rsidRPr="00B80D4C">
        <w:rPr>
          <w:rFonts w:eastAsia="SimSun"/>
          <w:b/>
          <w:bCs/>
          <w:lang w:eastAsia="zh-CN"/>
        </w:rPr>
        <w:t>9</w:t>
      </w:r>
      <w:r>
        <w:rPr>
          <w:rFonts w:eastAsia="SimSun"/>
          <w:b/>
          <w:bCs/>
          <w:lang w:eastAsia="zh-CN"/>
        </w:rPr>
        <w:t>9.99</w:t>
      </w:r>
      <w:r w:rsidRPr="00B80D4C">
        <w:rPr>
          <w:rFonts w:eastAsia="SimSun"/>
          <w:b/>
          <w:bCs/>
          <w:lang w:eastAsia="zh-CN"/>
        </w:rPr>
        <w:t>%ile PAPR</w:t>
      </w:r>
    </w:p>
    <w:p w14:paraId="1543CC7F" w14:textId="77777777" w:rsidR="00F344BC" w:rsidRPr="00B80D4C" w:rsidRDefault="00F344BC" w:rsidP="00F344BC">
      <w:pPr>
        <w:spacing w:after="120"/>
        <w:ind w:left="360"/>
        <w:jc w:val="center"/>
        <w:rPr>
          <w:rFonts w:eastAsia="SimSun"/>
          <w:b/>
          <w:bCs/>
          <w:lang w:eastAsia="zh-CN"/>
        </w:rPr>
      </w:pPr>
      <w:r w:rsidRPr="00892DF8">
        <w:rPr>
          <w:rFonts w:eastAsia="SimSun"/>
          <w:b/>
          <w:bCs/>
          <w:noProof/>
          <w:lang w:eastAsia="zh-CN"/>
        </w:rPr>
        <w:lastRenderedPageBreak/>
        <w:drawing>
          <wp:inline distT="0" distB="0" distL="0" distR="0" wp14:anchorId="3E88EE3A" wp14:editId="2627EBEE">
            <wp:extent cx="5760720" cy="4031615"/>
            <wp:effectExtent l="0" t="0" r="0" b="6985"/>
            <wp:docPr id="15002675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031615"/>
                    </a:xfrm>
                    <a:prstGeom prst="rect">
                      <a:avLst/>
                    </a:prstGeom>
                    <a:noFill/>
                    <a:ln>
                      <a:noFill/>
                    </a:ln>
                  </pic:spPr>
                </pic:pic>
              </a:graphicData>
            </a:graphic>
          </wp:inline>
        </w:drawing>
      </w:r>
    </w:p>
    <w:p w14:paraId="6508F163" w14:textId="77777777" w:rsidR="00F344BC" w:rsidRPr="00B80D4C" w:rsidRDefault="00F344BC" w:rsidP="00F344BC">
      <w:pPr>
        <w:spacing w:after="120"/>
        <w:ind w:left="360"/>
        <w:jc w:val="center"/>
        <w:rPr>
          <w:rFonts w:eastAsia="SimSun"/>
          <w:b/>
          <w:bCs/>
          <w:lang w:eastAsia="zh-CN"/>
        </w:rPr>
      </w:pPr>
      <w:r>
        <w:rPr>
          <w:rFonts w:eastAsia="SimSun"/>
          <w:b/>
          <w:bCs/>
          <w:lang w:eastAsia="zh-CN"/>
        </w:rPr>
        <w:t xml:space="preserve">(d) </w:t>
      </w:r>
      <w:r w:rsidRPr="00B80D4C">
        <w:rPr>
          <w:rFonts w:eastAsia="SimSun"/>
          <w:b/>
          <w:bCs/>
          <w:lang w:eastAsia="zh-CN"/>
        </w:rPr>
        <w:t>9</w:t>
      </w:r>
      <w:r>
        <w:rPr>
          <w:rFonts w:eastAsia="SimSun"/>
          <w:b/>
          <w:bCs/>
          <w:lang w:eastAsia="zh-CN"/>
        </w:rPr>
        <w:t>9.999</w:t>
      </w:r>
      <w:r w:rsidRPr="00B80D4C">
        <w:rPr>
          <w:rFonts w:eastAsia="SimSun"/>
          <w:b/>
          <w:bCs/>
          <w:lang w:eastAsia="zh-CN"/>
        </w:rPr>
        <w:t>%ile PAPR</w:t>
      </w:r>
    </w:p>
    <w:p w14:paraId="23214739" w14:textId="77777777" w:rsidR="00F344BC" w:rsidRPr="00B80D4C" w:rsidRDefault="00F344BC" w:rsidP="00F344BC">
      <w:pPr>
        <w:spacing w:after="120"/>
        <w:ind w:left="360"/>
        <w:jc w:val="center"/>
        <w:rPr>
          <w:rFonts w:eastAsia="SimSun"/>
          <w:b/>
          <w:bCs/>
          <w:lang w:eastAsia="zh-CN"/>
        </w:rPr>
      </w:pPr>
      <w:r w:rsidRPr="00892DF8">
        <w:rPr>
          <w:rFonts w:eastAsia="SimSun"/>
          <w:b/>
          <w:bCs/>
          <w:noProof/>
          <w:lang w:eastAsia="zh-CN"/>
        </w:rPr>
        <w:drawing>
          <wp:inline distT="0" distB="0" distL="0" distR="0" wp14:anchorId="6492E087" wp14:editId="71BC776D">
            <wp:extent cx="5760720" cy="4031615"/>
            <wp:effectExtent l="0" t="0" r="0" b="6985"/>
            <wp:docPr id="14293251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031615"/>
                    </a:xfrm>
                    <a:prstGeom prst="rect">
                      <a:avLst/>
                    </a:prstGeom>
                    <a:noFill/>
                    <a:ln>
                      <a:noFill/>
                    </a:ln>
                  </pic:spPr>
                </pic:pic>
              </a:graphicData>
            </a:graphic>
          </wp:inline>
        </w:drawing>
      </w:r>
    </w:p>
    <w:p w14:paraId="4EB60A88" w14:textId="77777777" w:rsidR="00F344BC" w:rsidRPr="00B80D4C" w:rsidRDefault="00F344BC" w:rsidP="00F344BC">
      <w:pPr>
        <w:spacing w:after="120"/>
        <w:ind w:left="360"/>
        <w:jc w:val="center"/>
        <w:rPr>
          <w:rFonts w:eastAsia="SimSun"/>
          <w:b/>
          <w:bCs/>
          <w:lang w:eastAsia="zh-CN"/>
        </w:rPr>
      </w:pPr>
      <w:r>
        <w:rPr>
          <w:rFonts w:eastAsia="SimSun"/>
          <w:b/>
          <w:bCs/>
          <w:lang w:eastAsia="zh-CN"/>
        </w:rPr>
        <w:t xml:space="preserve">(e) </w:t>
      </w:r>
      <w:r w:rsidRPr="00B80D4C">
        <w:rPr>
          <w:rFonts w:eastAsia="SimSun"/>
          <w:b/>
          <w:bCs/>
          <w:lang w:eastAsia="zh-CN"/>
        </w:rPr>
        <w:t>9</w:t>
      </w:r>
      <w:r>
        <w:rPr>
          <w:rFonts w:eastAsia="SimSun"/>
          <w:b/>
          <w:bCs/>
          <w:lang w:eastAsia="zh-CN"/>
        </w:rPr>
        <w:t>9.9999</w:t>
      </w:r>
      <w:r w:rsidRPr="00B80D4C">
        <w:rPr>
          <w:rFonts w:eastAsia="SimSun"/>
          <w:b/>
          <w:bCs/>
          <w:lang w:eastAsia="zh-CN"/>
        </w:rPr>
        <w:t>%ile PAPR</w:t>
      </w:r>
    </w:p>
    <w:p w14:paraId="38BEDF6B" w14:textId="77777777" w:rsidR="00F344BC" w:rsidRPr="00B80D4C" w:rsidRDefault="00F344BC" w:rsidP="00F344BC">
      <w:pPr>
        <w:spacing w:after="120"/>
        <w:ind w:left="360"/>
        <w:jc w:val="center"/>
        <w:rPr>
          <w:rFonts w:eastAsia="SimSun"/>
          <w:b/>
          <w:bCs/>
          <w:lang w:eastAsia="zh-CN"/>
        </w:rPr>
      </w:pPr>
      <w:r w:rsidRPr="00892DF8">
        <w:rPr>
          <w:rFonts w:eastAsia="SimSun"/>
          <w:b/>
          <w:bCs/>
          <w:noProof/>
          <w:lang w:eastAsia="zh-CN"/>
        </w:rPr>
        <w:lastRenderedPageBreak/>
        <w:drawing>
          <wp:inline distT="0" distB="0" distL="0" distR="0" wp14:anchorId="663E8F60" wp14:editId="090F3C9B">
            <wp:extent cx="5760720" cy="4031615"/>
            <wp:effectExtent l="0" t="0" r="0" b="6985"/>
            <wp:docPr id="7106233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4031615"/>
                    </a:xfrm>
                    <a:prstGeom prst="rect">
                      <a:avLst/>
                    </a:prstGeom>
                    <a:noFill/>
                    <a:ln>
                      <a:noFill/>
                    </a:ln>
                  </pic:spPr>
                </pic:pic>
              </a:graphicData>
            </a:graphic>
          </wp:inline>
        </w:drawing>
      </w:r>
    </w:p>
    <w:p w14:paraId="0D8DE7D0" w14:textId="77777777" w:rsidR="00F344BC" w:rsidRPr="00B80D4C" w:rsidRDefault="00F344BC" w:rsidP="00F344BC">
      <w:pPr>
        <w:spacing w:after="120"/>
        <w:ind w:left="360"/>
        <w:jc w:val="center"/>
        <w:rPr>
          <w:rFonts w:eastAsia="SimSun"/>
          <w:b/>
          <w:bCs/>
          <w:lang w:eastAsia="zh-CN"/>
        </w:rPr>
      </w:pPr>
      <w:r>
        <w:rPr>
          <w:rFonts w:eastAsia="SimSun"/>
          <w:b/>
          <w:bCs/>
          <w:lang w:eastAsia="zh-CN"/>
        </w:rPr>
        <w:t xml:space="preserve">(f) </w:t>
      </w:r>
      <w:r w:rsidRPr="00B80D4C">
        <w:rPr>
          <w:rFonts w:eastAsia="SimSun"/>
          <w:b/>
          <w:bCs/>
          <w:lang w:eastAsia="zh-CN"/>
        </w:rPr>
        <w:t>9</w:t>
      </w:r>
      <w:r>
        <w:rPr>
          <w:rFonts w:eastAsia="SimSun"/>
          <w:b/>
          <w:bCs/>
          <w:lang w:eastAsia="zh-CN"/>
        </w:rPr>
        <w:t>9.99999</w:t>
      </w:r>
      <w:r w:rsidRPr="00B80D4C">
        <w:rPr>
          <w:rFonts w:eastAsia="SimSun"/>
          <w:b/>
          <w:bCs/>
          <w:lang w:eastAsia="zh-CN"/>
        </w:rPr>
        <w:t>%ile</w:t>
      </w:r>
      <w:r>
        <w:rPr>
          <w:rFonts w:eastAsia="SimSun"/>
          <w:b/>
          <w:bCs/>
          <w:lang w:eastAsia="zh-CN"/>
        </w:rPr>
        <w:t xml:space="preserve"> or 100</w:t>
      </w:r>
      <w:r w:rsidRPr="00B80D4C">
        <w:rPr>
          <w:rFonts w:eastAsia="SimSun"/>
          <w:b/>
          <w:bCs/>
          <w:lang w:eastAsia="zh-CN"/>
        </w:rPr>
        <w:t>%ile PAPR</w:t>
      </w:r>
    </w:p>
    <w:p w14:paraId="323FF042" w14:textId="77777777" w:rsidR="00B56B41" w:rsidRPr="004C72D5" w:rsidRDefault="00B56B41" w:rsidP="00B56B41">
      <w:pPr>
        <w:spacing w:after="120"/>
        <w:ind w:left="360"/>
        <w:jc w:val="center"/>
        <w:rPr>
          <w:rFonts w:eastAsia="SimSun"/>
          <w:b/>
          <w:bCs/>
          <w:lang w:eastAsia="zh-CN"/>
        </w:rPr>
      </w:pPr>
      <w:r w:rsidRPr="004C72D5">
        <w:rPr>
          <w:rFonts w:eastAsia="SimSun"/>
          <w:b/>
          <w:bCs/>
          <w:lang w:eastAsia="zh-CN"/>
        </w:rPr>
        <w:t xml:space="preserve">Figure </w:t>
      </w:r>
      <w:r>
        <w:rPr>
          <w:rFonts w:eastAsia="SimSun"/>
          <w:b/>
          <w:bCs/>
          <w:lang w:eastAsia="zh-CN"/>
        </w:rPr>
        <w:t>2</w:t>
      </w:r>
      <w:r w:rsidRPr="004C72D5">
        <w:rPr>
          <w:rFonts w:eastAsia="SimSun"/>
          <w:b/>
          <w:bCs/>
          <w:lang w:eastAsia="zh-CN"/>
        </w:rPr>
        <w:t xml:space="preserve">: </w:t>
      </w:r>
      <w:r w:rsidRPr="00A061AB">
        <w:rPr>
          <w:rFonts w:eastAsia="SimSun"/>
          <w:b/>
          <w:bCs/>
          <w:lang w:eastAsia="zh-CN"/>
        </w:rPr>
        <w:t>PAPR with different transmission schemes</w:t>
      </w:r>
    </w:p>
    <w:p w14:paraId="59F0EA84" w14:textId="3C48CCD6" w:rsidR="00B56B41" w:rsidRDefault="00B56B41" w:rsidP="00B56B41">
      <w:pPr>
        <w:spacing w:after="120"/>
        <w:rPr>
          <w:rFonts w:eastAsia="SimSun"/>
          <w:lang w:eastAsia="zh-CN"/>
        </w:rPr>
      </w:pPr>
      <w:r>
        <w:rPr>
          <w:rFonts w:eastAsia="SimSun"/>
          <w:lang w:eastAsia="zh-CN"/>
        </w:rPr>
        <w:t xml:space="preserve">It can be observed that the impact on overall PAPR (at different percentiles) is </w:t>
      </w:r>
      <w:r w:rsidR="00AD2015">
        <w:rPr>
          <w:rFonts w:eastAsia="SimSun"/>
          <w:lang w:eastAsia="zh-CN"/>
        </w:rPr>
        <w:t xml:space="preserve">less than </w:t>
      </w:r>
      <w:r w:rsidR="001A6D6D">
        <w:rPr>
          <w:rFonts w:eastAsia="SimSun"/>
          <w:lang w:eastAsia="zh-CN"/>
        </w:rPr>
        <w:t>0.</w:t>
      </w:r>
      <w:r w:rsidR="00E845F2">
        <w:rPr>
          <w:rFonts w:eastAsia="SimSun"/>
          <w:lang w:eastAsia="zh-CN"/>
        </w:rPr>
        <w:t>5</w:t>
      </w:r>
      <w:r>
        <w:rPr>
          <w:rFonts w:eastAsia="SimSun"/>
          <w:lang w:eastAsia="zh-CN"/>
        </w:rPr>
        <w:t xml:space="preserve"> dB when LP-WUS is transmitted together with the QAM signals for NR</w:t>
      </w:r>
      <w:r w:rsidR="0080652E">
        <w:rPr>
          <w:rFonts w:eastAsia="SimSun"/>
          <w:lang w:eastAsia="zh-CN"/>
        </w:rPr>
        <w:t xml:space="preserve">, and this would have </w:t>
      </w:r>
      <w:r w:rsidR="001A6D6D">
        <w:rPr>
          <w:rFonts w:eastAsia="SimSun"/>
          <w:lang w:eastAsia="zh-CN"/>
        </w:rPr>
        <w:t xml:space="preserve">some </w:t>
      </w:r>
      <w:r w:rsidR="0080652E">
        <w:rPr>
          <w:rFonts w:eastAsia="SimSun"/>
          <w:lang w:eastAsia="zh-CN"/>
        </w:rPr>
        <w:t xml:space="preserve">impact on NR EVM </w:t>
      </w:r>
      <w:r w:rsidR="001A6D6D">
        <w:rPr>
          <w:rFonts w:eastAsia="SimSun"/>
          <w:lang w:eastAsia="zh-CN"/>
        </w:rPr>
        <w:t>depending on the</w:t>
      </w:r>
      <w:r w:rsidR="0080652E">
        <w:rPr>
          <w:rFonts w:eastAsia="SimSun"/>
          <w:lang w:eastAsia="zh-CN"/>
        </w:rPr>
        <w:t xml:space="preserve"> clipping </w:t>
      </w:r>
      <w:r w:rsidR="001A6D6D">
        <w:rPr>
          <w:rFonts w:eastAsia="SimSun"/>
          <w:lang w:eastAsia="zh-CN"/>
        </w:rPr>
        <w:t xml:space="preserve">algorithm </w:t>
      </w:r>
      <w:r w:rsidR="0080652E">
        <w:rPr>
          <w:rFonts w:eastAsia="SimSun"/>
          <w:lang w:eastAsia="zh-CN"/>
        </w:rPr>
        <w:t xml:space="preserve">applied to limit the PAPR of the </w:t>
      </w:r>
      <w:r w:rsidR="001A6D6D">
        <w:rPr>
          <w:rFonts w:eastAsia="SimSun"/>
          <w:lang w:eastAsia="zh-CN"/>
        </w:rPr>
        <w:t xml:space="preserve">overall </w:t>
      </w:r>
      <w:r w:rsidR="0080652E">
        <w:rPr>
          <w:rFonts w:eastAsia="SimSun"/>
          <w:lang w:eastAsia="zh-CN"/>
        </w:rPr>
        <w:t>transmit signal</w:t>
      </w:r>
      <w:r>
        <w:rPr>
          <w:rFonts w:eastAsia="SimSun"/>
          <w:lang w:eastAsia="zh-CN"/>
        </w:rPr>
        <w:t xml:space="preserve">. </w:t>
      </w:r>
      <w:r w:rsidR="0080652E">
        <w:rPr>
          <w:rFonts w:eastAsia="SimSun"/>
          <w:szCs w:val="20"/>
          <w:lang w:val="en-GB" w:eastAsia="zh-CN"/>
        </w:rPr>
        <w:t>However, clipping algorithm is an implementation issue and LP-WUS operation with higher order modulation is a scheduling decision of the BS</w:t>
      </w:r>
      <w:r>
        <w:rPr>
          <w:rFonts w:eastAsia="SimSun"/>
          <w:lang w:eastAsia="zh-CN"/>
        </w:rPr>
        <w:t>.</w:t>
      </w:r>
      <w:r w:rsidR="0080652E">
        <w:rPr>
          <w:rFonts w:eastAsia="SimSun"/>
          <w:lang w:eastAsia="zh-CN"/>
        </w:rPr>
        <w:t xml:space="preserve"> Therefore, there is </w:t>
      </w:r>
      <w:r w:rsidR="0080652E">
        <w:rPr>
          <w:rFonts w:eastAsia="SimSun"/>
          <w:bCs/>
          <w:lang w:eastAsia="zh-CN"/>
        </w:rPr>
        <w:t xml:space="preserve">no restriction of LP-WUS operation with </w:t>
      </w:r>
      <w:r w:rsidR="0080652E">
        <w:rPr>
          <w:rFonts w:eastAsia="SimSun"/>
          <w:szCs w:val="20"/>
          <w:lang w:val="en-GB" w:eastAsia="zh-CN"/>
        </w:rPr>
        <w:t xml:space="preserve">higher order modulation, </w:t>
      </w:r>
      <w:r w:rsidR="0080652E">
        <w:rPr>
          <w:rFonts w:eastAsia="SimSun"/>
          <w:bCs/>
          <w:lang w:eastAsia="zh-CN"/>
        </w:rPr>
        <w:t>this is BS implementation issue.</w:t>
      </w:r>
    </w:p>
    <w:p w14:paraId="7611FE5A" w14:textId="77777777" w:rsidR="00121F58" w:rsidRPr="00B27937" w:rsidRDefault="00121F58" w:rsidP="007C4B79">
      <w:pPr>
        <w:pStyle w:val="BodyText"/>
        <w:snapToGrid w:val="0"/>
        <w:rPr>
          <w:rFonts w:eastAsia="SimSun"/>
          <w:szCs w:val="20"/>
          <w:lang w:val="en-GB" w:eastAsia="zh-CN"/>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4424EAB9" w14:textId="57FE70AA" w:rsidR="00245F7A" w:rsidRPr="00B27937" w:rsidRDefault="00245F7A" w:rsidP="00245F7A">
      <w:pPr>
        <w:pStyle w:val="BodyText"/>
        <w:snapToGrid w:val="0"/>
        <w:rPr>
          <w:lang w:val="en-GB"/>
        </w:rPr>
      </w:pPr>
      <w:r w:rsidRPr="00B27937">
        <w:rPr>
          <w:color w:val="000000"/>
          <w:szCs w:val="20"/>
          <w:lang w:val="en-GB"/>
        </w:rPr>
        <w:t xml:space="preserve">This contribution has provided </w:t>
      </w:r>
      <w:r w:rsidR="00A0070D">
        <w:rPr>
          <w:color w:val="000000"/>
          <w:szCs w:val="20"/>
          <w:lang w:val="en-GB"/>
        </w:rPr>
        <w:t xml:space="preserve">proposals to progress the issues </w:t>
      </w:r>
      <w:r w:rsidR="00DB324A">
        <w:rPr>
          <w:color w:val="000000"/>
          <w:szCs w:val="20"/>
          <w:lang w:val="en-GB"/>
        </w:rPr>
        <w:t xml:space="preserve">according to the agreed WF </w:t>
      </w:r>
      <w:r>
        <w:rPr>
          <w:color w:val="000000"/>
          <w:szCs w:val="20"/>
          <w:lang w:val="en-GB"/>
        </w:rPr>
        <w:t>in last RAN4 meeting</w:t>
      </w:r>
      <w:r w:rsidRPr="00B27937">
        <w:rPr>
          <w:lang w:val="en-GB"/>
        </w:rPr>
        <w:t>.</w:t>
      </w:r>
    </w:p>
    <w:p w14:paraId="23051608" w14:textId="556906D1" w:rsidR="008D5D1C" w:rsidRDefault="008D5D1C" w:rsidP="008D5D1C">
      <w:pPr>
        <w:pStyle w:val="BodyText"/>
        <w:snapToGrid w:val="0"/>
        <w:rPr>
          <w:b/>
          <w:bCs/>
          <w:color w:val="000000"/>
          <w:szCs w:val="20"/>
          <w:lang w:val="en-GB"/>
        </w:rPr>
      </w:pPr>
      <w:r w:rsidRPr="00B27937">
        <w:rPr>
          <w:b/>
          <w:bCs/>
          <w:lang w:val="en-GB"/>
        </w:rPr>
        <w:t xml:space="preserve">Proposal </w:t>
      </w:r>
      <w:r w:rsidR="0080652E">
        <w:rPr>
          <w:b/>
          <w:bCs/>
          <w:lang w:val="en-GB"/>
        </w:rPr>
        <w:t>1</w:t>
      </w:r>
      <w:r w:rsidRPr="00B27937">
        <w:rPr>
          <w:b/>
          <w:bCs/>
          <w:lang w:val="en-GB"/>
        </w:rPr>
        <w:t xml:space="preserve">: </w:t>
      </w:r>
      <w:r w:rsidR="00564F65">
        <w:rPr>
          <w:b/>
          <w:bCs/>
          <w:lang w:val="en-GB"/>
        </w:rPr>
        <w:t xml:space="preserve">There is </w:t>
      </w:r>
      <w:r w:rsidR="00564F65" w:rsidRPr="00564F65">
        <w:rPr>
          <w:b/>
          <w:bCs/>
          <w:lang w:val="en-GB"/>
        </w:rPr>
        <w:t>no need to specify the EVM requirement for LP-WUS/LP-SS</w:t>
      </w:r>
      <w:r w:rsidRPr="00B27937">
        <w:rPr>
          <w:b/>
          <w:bCs/>
          <w:color w:val="000000"/>
          <w:szCs w:val="20"/>
          <w:lang w:val="en-GB"/>
        </w:rPr>
        <w:t>.</w:t>
      </w:r>
    </w:p>
    <w:p w14:paraId="1AA6097C" w14:textId="56D647E2" w:rsidR="008D5D1C" w:rsidRDefault="008D5D1C" w:rsidP="008D5D1C">
      <w:pPr>
        <w:pStyle w:val="BodyText"/>
        <w:snapToGrid w:val="0"/>
        <w:rPr>
          <w:b/>
          <w:bCs/>
          <w:color w:val="000000"/>
          <w:szCs w:val="20"/>
          <w:lang w:val="en-GB"/>
        </w:rPr>
      </w:pPr>
      <w:r w:rsidRPr="00B27937">
        <w:rPr>
          <w:b/>
          <w:bCs/>
          <w:lang w:val="en-GB"/>
        </w:rPr>
        <w:t xml:space="preserve">Proposal </w:t>
      </w:r>
      <w:r w:rsidR="0080652E">
        <w:rPr>
          <w:b/>
          <w:bCs/>
          <w:lang w:val="en-GB"/>
        </w:rPr>
        <w:t>2</w:t>
      </w:r>
      <w:r w:rsidRPr="00B27937">
        <w:rPr>
          <w:b/>
          <w:bCs/>
          <w:lang w:val="en-GB"/>
        </w:rPr>
        <w:t xml:space="preserve">: </w:t>
      </w:r>
      <w:r w:rsidR="00564F65">
        <w:rPr>
          <w:b/>
          <w:bCs/>
          <w:lang w:val="en-GB"/>
        </w:rPr>
        <w:t>T</w:t>
      </w:r>
      <w:r w:rsidR="00564F65" w:rsidRPr="00564F65">
        <w:rPr>
          <w:b/>
          <w:bCs/>
          <w:lang w:val="en-GB"/>
        </w:rPr>
        <w:t xml:space="preserve">here is no need to </w:t>
      </w:r>
      <w:r w:rsidR="0080652E">
        <w:rPr>
          <w:b/>
          <w:bCs/>
          <w:lang w:val="en-GB"/>
        </w:rPr>
        <w:t>test</w:t>
      </w:r>
      <w:r w:rsidR="0080652E" w:rsidRPr="00564F65">
        <w:rPr>
          <w:b/>
          <w:bCs/>
          <w:lang w:val="en-GB"/>
        </w:rPr>
        <w:t xml:space="preserve"> the EVM requirement for LP-WUS/LP-SS</w:t>
      </w:r>
      <w:r w:rsidR="0080652E" w:rsidRPr="0080652E">
        <w:rPr>
          <w:b/>
          <w:bCs/>
          <w:lang w:val="en-GB"/>
        </w:rPr>
        <w:t xml:space="preserve"> </w:t>
      </w:r>
      <w:r w:rsidR="0080652E">
        <w:rPr>
          <w:b/>
          <w:bCs/>
          <w:lang w:val="en-GB"/>
        </w:rPr>
        <w:t>e</w:t>
      </w:r>
      <w:r w:rsidR="0080652E" w:rsidRPr="0080652E">
        <w:rPr>
          <w:b/>
          <w:bCs/>
          <w:lang w:val="en-GB"/>
        </w:rPr>
        <w:t xml:space="preserve">ven if </w:t>
      </w:r>
      <w:r w:rsidR="0080652E">
        <w:rPr>
          <w:b/>
          <w:bCs/>
          <w:lang w:val="en-GB"/>
        </w:rPr>
        <w:t>it</w:t>
      </w:r>
      <w:r w:rsidR="0080652E" w:rsidRPr="0080652E">
        <w:rPr>
          <w:b/>
          <w:bCs/>
          <w:lang w:val="en-GB"/>
        </w:rPr>
        <w:t xml:space="preserve"> is specified</w:t>
      </w:r>
      <w:r w:rsidRPr="00B27937">
        <w:rPr>
          <w:b/>
          <w:bCs/>
          <w:color w:val="000000"/>
          <w:szCs w:val="20"/>
          <w:lang w:val="en-GB"/>
        </w:rPr>
        <w:t>.</w:t>
      </w:r>
    </w:p>
    <w:p w14:paraId="435B3077" w14:textId="334627A9" w:rsidR="0080652E" w:rsidRDefault="0080652E" w:rsidP="008D5D1C">
      <w:pPr>
        <w:pStyle w:val="BodyText"/>
        <w:snapToGrid w:val="0"/>
        <w:rPr>
          <w:b/>
          <w:bCs/>
          <w:color w:val="000000"/>
          <w:szCs w:val="20"/>
          <w:lang w:val="en-GB"/>
        </w:rPr>
      </w:pPr>
      <w:r>
        <w:rPr>
          <w:b/>
          <w:bCs/>
          <w:color w:val="000000"/>
          <w:szCs w:val="20"/>
          <w:lang w:val="en-GB"/>
        </w:rPr>
        <w:t>Proposal 3: T</w:t>
      </w:r>
      <w:r w:rsidRPr="0080652E">
        <w:rPr>
          <w:b/>
          <w:bCs/>
          <w:color w:val="000000"/>
          <w:szCs w:val="20"/>
          <w:lang w:val="en-GB"/>
        </w:rPr>
        <w:t>here is no restriction of LP-WUS operation with higher order modulation</w:t>
      </w:r>
      <w:r>
        <w:rPr>
          <w:b/>
          <w:bCs/>
          <w:color w:val="000000"/>
          <w:szCs w:val="20"/>
          <w:lang w:val="en-GB"/>
        </w:rPr>
        <w:t>.</w:t>
      </w:r>
    </w:p>
    <w:p w14:paraId="77EA8191" w14:textId="77777777" w:rsidR="00A62614" w:rsidRPr="00B27937" w:rsidRDefault="00A62614" w:rsidP="00A62614">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6CE4CEA2" w:rsidR="00B8550A" w:rsidRPr="00B27937"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2E3287">
        <w:rPr>
          <w:szCs w:val="20"/>
          <w:lang w:val="en-GB"/>
        </w:rPr>
        <w:t>51200</w:t>
      </w:r>
      <w:r w:rsidRPr="00B27937">
        <w:rPr>
          <w:szCs w:val="20"/>
          <w:lang w:val="en-GB"/>
        </w:rPr>
        <w:t>, “</w:t>
      </w:r>
      <w:r w:rsidR="00CC7709" w:rsidRPr="00CC7709">
        <w:rPr>
          <w:szCs w:val="20"/>
          <w:lang w:val="en-GB"/>
        </w:rPr>
        <w:t>Revised WID: Low-power wake-up signal and receiver for NR (LP-WUS/WUR)</w:t>
      </w:r>
      <w:r w:rsidRPr="00B27937">
        <w:rPr>
          <w:szCs w:val="20"/>
          <w:lang w:val="en-GB"/>
        </w:rPr>
        <w:t xml:space="preserve">”, </w:t>
      </w:r>
      <w:r w:rsidR="00CC7709" w:rsidRPr="00CC7709">
        <w:rPr>
          <w:szCs w:val="20"/>
          <w:lang w:val="en-GB"/>
        </w:rPr>
        <w:t>vivo, NTT DOCOMO</w:t>
      </w:r>
      <w:r w:rsidRPr="00B27937">
        <w:rPr>
          <w:szCs w:val="20"/>
          <w:lang w:val="en-GB"/>
        </w:rPr>
        <w:t>.</w:t>
      </w:r>
    </w:p>
    <w:p w14:paraId="093FF9B8" w14:textId="49590915" w:rsidR="000028F1" w:rsidRPr="00B27937" w:rsidRDefault="000028F1" w:rsidP="000028F1">
      <w:pPr>
        <w:tabs>
          <w:tab w:val="center" w:pos="4153"/>
          <w:tab w:val="right" w:pos="8306"/>
        </w:tabs>
        <w:ind w:left="567" w:hanging="567"/>
        <w:rPr>
          <w:szCs w:val="20"/>
          <w:lang w:val="en-GB"/>
        </w:rPr>
      </w:pPr>
      <w:r w:rsidRPr="00B27937">
        <w:rPr>
          <w:szCs w:val="20"/>
          <w:lang w:val="en-GB"/>
        </w:rPr>
        <w:t>[</w:t>
      </w:r>
      <w:r>
        <w:rPr>
          <w:szCs w:val="20"/>
          <w:lang w:val="en-GB"/>
        </w:rPr>
        <w:t>2</w:t>
      </w:r>
      <w:r w:rsidRPr="00B27937">
        <w:rPr>
          <w:szCs w:val="20"/>
          <w:lang w:val="en-GB"/>
        </w:rPr>
        <w:t>]</w:t>
      </w:r>
      <w:r w:rsidRPr="00B27937">
        <w:rPr>
          <w:szCs w:val="20"/>
          <w:lang w:val="en-GB"/>
        </w:rPr>
        <w:tab/>
        <w:t>R</w:t>
      </w:r>
      <w:r>
        <w:rPr>
          <w:szCs w:val="20"/>
          <w:lang w:val="en-GB"/>
        </w:rPr>
        <w:t>4</w:t>
      </w:r>
      <w:r w:rsidRPr="00B27937">
        <w:rPr>
          <w:szCs w:val="20"/>
          <w:lang w:val="en-GB"/>
        </w:rPr>
        <w:t>-2</w:t>
      </w:r>
      <w:r>
        <w:rPr>
          <w:szCs w:val="20"/>
          <w:lang w:val="en-GB"/>
        </w:rPr>
        <w:t>50</w:t>
      </w:r>
      <w:r w:rsidR="00676113">
        <w:rPr>
          <w:szCs w:val="20"/>
          <w:lang w:val="en-GB"/>
        </w:rPr>
        <w:t>7840</w:t>
      </w:r>
      <w:r w:rsidRPr="00B27937">
        <w:rPr>
          <w:szCs w:val="20"/>
          <w:lang w:val="en-GB"/>
        </w:rPr>
        <w:t>, “</w:t>
      </w:r>
      <w:r w:rsidR="00676113" w:rsidRPr="00676113">
        <w:rPr>
          <w:szCs w:val="20"/>
        </w:rPr>
        <w:t>Topic summary for [115][308] NR_LPWUS</w:t>
      </w:r>
      <w:r w:rsidRPr="00B27937">
        <w:rPr>
          <w:szCs w:val="20"/>
          <w:lang w:val="en-GB"/>
        </w:rPr>
        <w:t xml:space="preserve">”, </w:t>
      </w:r>
      <w:r w:rsidRPr="00B109C7">
        <w:rPr>
          <w:szCs w:val="20"/>
          <w:lang w:val="en-GB"/>
        </w:rPr>
        <w:t>Huawei</w:t>
      </w:r>
      <w:r w:rsidRPr="00B27937">
        <w:rPr>
          <w:szCs w:val="20"/>
          <w:lang w:val="en-GB"/>
        </w:rPr>
        <w:t>.</w:t>
      </w:r>
    </w:p>
    <w:p w14:paraId="1397AE40" w14:textId="6A959F1C" w:rsidR="008D4CA0" w:rsidRPr="00B27937" w:rsidRDefault="008D4CA0" w:rsidP="008D4CA0">
      <w:pPr>
        <w:tabs>
          <w:tab w:val="center" w:pos="4153"/>
          <w:tab w:val="right" w:pos="8306"/>
        </w:tabs>
        <w:ind w:left="567" w:hanging="567"/>
        <w:rPr>
          <w:szCs w:val="20"/>
          <w:lang w:val="en-GB"/>
        </w:rPr>
      </w:pPr>
      <w:r w:rsidRPr="00B27937">
        <w:rPr>
          <w:szCs w:val="20"/>
          <w:lang w:val="en-GB"/>
        </w:rPr>
        <w:t>[</w:t>
      </w:r>
      <w:r w:rsidR="00997B97">
        <w:rPr>
          <w:szCs w:val="20"/>
          <w:lang w:val="en-GB"/>
        </w:rPr>
        <w:t>3</w:t>
      </w:r>
      <w:r w:rsidRPr="00B27937">
        <w:rPr>
          <w:szCs w:val="20"/>
          <w:lang w:val="en-GB"/>
        </w:rPr>
        <w:t>]</w:t>
      </w:r>
      <w:r w:rsidRPr="00B27937">
        <w:rPr>
          <w:szCs w:val="20"/>
          <w:lang w:val="en-GB"/>
        </w:rPr>
        <w:tab/>
        <w:t>R</w:t>
      </w:r>
      <w:r>
        <w:rPr>
          <w:szCs w:val="20"/>
          <w:lang w:val="en-GB"/>
        </w:rPr>
        <w:t>4</w:t>
      </w:r>
      <w:r w:rsidRPr="00B27937">
        <w:rPr>
          <w:szCs w:val="20"/>
          <w:lang w:val="en-GB"/>
        </w:rPr>
        <w:t>-2</w:t>
      </w:r>
      <w:r w:rsidR="000028F1">
        <w:rPr>
          <w:szCs w:val="20"/>
          <w:lang w:val="en-GB"/>
        </w:rPr>
        <w:t>50</w:t>
      </w:r>
      <w:r w:rsidR="00676113">
        <w:rPr>
          <w:szCs w:val="20"/>
          <w:lang w:val="en-GB"/>
        </w:rPr>
        <w:t>8668</w:t>
      </w:r>
      <w:r w:rsidRPr="00B27937">
        <w:rPr>
          <w:szCs w:val="20"/>
          <w:lang w:val="en-GB"/>
        </w:rPr>
        <w:t>, “</w:t>
      </w:r>
      <w:r w:rsidR="00676113" w:rsidRPr="00676113">
        <w:rPr>
          <w:szCs w:val="20"/>
          <w:lang w:val="en-GB"/>
        </w:rPr>
        <w:t>Way Forward for [115][308] NR_LPWUS</w:t>
      </w:r>
      <w:r w:rsidRPr="00B27937">
        <w:rPr>
          <w:szCs w:val="20"/>
          <w:lang w:val="en-GB"/>
        </w:rPr>
        <w:t xml:space="preserve">”, </w:t>
      </w:r>
      <w:r w:rsidR="00B109C7" w:rsidRPr="00B109C7">
        <w:rPr>
          <w:szCs w:val="20"/>
          <w:lang w:val="en-GB"/>
        </w:rPr>
        <w:t>Huawei</w:t>
      </w:r>
      <w:r w:rsidRPr="00B27937">
        <w:rPr>
          <w:szCs w:val="20"/>
          <w:lang w:val="en-GB"/>
        </w:rPr>
        <w:t>.</w:t>
      </w:r>
    </w:p>
    <w:p w14:paraId="51D3D0C6" w14:textId="161EF49B" w:rsidR="00ED1733" w:rsidRDefault="00ED1733" w:rsidP="00ED1733">
      <w:pPr>
        <w:tabs>
          <w:tab w:val="center" w:pos="4153"/>
          <w:tab w:val="right" w:pos="8306"/>
        </w:tabs>
        <w:ind w:left="567" w:hanging="567"/>
        <w:rPr>
          <w:szCs w:val="20"/>
          <w:lang w:val="en-GB"/>
        </w:rPr>
      </w:pPr>
      <w:r w:rsidRPr="00B27937">
        <w:rPr>
          <w:szCs w:val="20"/>
          <w:lang w:val="en-GB"/>
        </w:rPr>
        <w:t>[</w:t>
      </w:r>
      <w:r>
        <w:rPr>
          <w:szCs w:val="20"/>
          <w:lang w:val="en-GB"/>
        </w:rPr>
        <w:t>4</w:t>
      </w:r>
      <w:r w:rsidRPr="00B27937">
        <w:rPr>
          <w:szCs w:val="20"/>
          <w:lang w:val="en-GB"/>
        </w:rPr>
        <w:t>]</w:t>
      </w:r>
      <w:r w:rsidRPr="00B27937">
        <w:rPr>
          <w:szCs w:val="20"/>
          <w:lang w:val="en-GB"/>
        </w:rPr>
        <w:tab/>
        <w:t>R</w:t>
      </w:r>
      <w:r>
        <w:rPr>
          <w:szCs w:val="20"/>
          <w:lang w:val="en-GB"/>
        </w:rPr>
        <w:t>P</w:t>
      </w:r>
      <w:r w:rsidRPr="00B27937">
        <w:rPr>
          <w:szCs w:val="20"/>
          <w:lang w:val="en-GB"/>
        </w:rPr>
        <w:t>-2</w:t>
      </w:r>
      <w:r>
        <w:rPr>
          <w:szCs w:val="20"/>
          <w:lang w:val="en-GB"/>
        </w:rPr>
        <w:t>51199</w:t>
      </w:r>
      <w:r w:rsidRPr="00B27937">
        <w:rPr>
          <w:szCs w:val="20"/>
          <w:lang w:val="en-GB"/>
        </w:rPr>
        <w:t>, “</w:t>
      </w:r>
      <w:r w:rsidRPr="00ED0830">
        <w:rPr>
          <w:szCs w:val="20"/>
          <w:lang w:val="en-GB"/>
        </w:rPr>
        <w:t>Status report for WI: Low-power wake-up signal and receiver for NR (LP-WUS/WUR)</w:t>
      </w:r>
      <w:r w:rsidRPr="00B27937">
        <w:rPr>
          <w:szCs w:val="20"/>
          <w:lang w:val="en-GB"/>
        </w:rPr>
        <w:t xml:space="preserve">”, </w:t>
      </w:r>
      <w:r>
        <w:rPr>
          <w:szCs w:val="20"/>
          <w:lang w:val="en-GB"/>
        </w:rPr>
        <w:t>vivo, NTT DOCOMO</w:t>
      </w:r>
      <w:r w:rsidRPr="00B27937">
        <w:rPr>
          <w:szCs w:val="20"/>
          <w:lang w:val="en-GB"/>
        </w:rPr>
        <w:t>.</w:t>
      </w:r>
    </w:p>
    <w:p w14:paraId="1D27C517" w14:textId="499136CF" w:rsidR="00C97F12" w:rsidRPr="00B27937" w:rsidRDefault="00C97F12" w:rsidP="00C97F12">
      <w:pPr>
        <w:ind w:left="567" w:hanging="567"/>
        <w:rPr>
          <w:lang w:val="en-GB"/>
        </w:rPr>
      </w:pPr>
      <w:r w:rsidRPr="00B27937">
        <w:rPr>
          <w:lang w:val="en-GB"/>
        </w:rPr>
        <w:t>[</w:t>
      </w:r>
      <w:r>
        <w:rPr>
          <w:lang w:val="en-GB"/>
        </w:rPr>
        <w:t>5</w:t>
      </w:r>
      <w:r w:rsidRPr="00B27937">
        <w:rPr>
          <w:lang w:val="en-GB"/>
        </w:rPr>
        <w:t>]</w:t>
      </w:r>
      <w:r w:rsidRPr="00B27937">
        <w:rPr>
          <w:lang w:val="en-GB"/>
        </w:rPr>
        <w:tab/>
        <w:t>3GPP T</w:t>
      </w:r>
      <w:r>
        <w:rPr>
          <w:lang w:val="en-GB"/>
        </w:rPr>
        <w:t>S</w:t>
      </w:r>
      <w:r w:rsidRPr="00B27937">
        <w:rPr>
          <w:lang w:val="en-GB"/>
        </w:rPr>
        <w:t xml:space="preserve"> 38.</w:t>
      </w:r>
      <w:r>
        <w:rPr>
          <w:lang w:val="en-GB"/>
        </w:rPr>
        <w:t>104</w:t>
      </w:r>
      <w:r w:rsidRPr="00B27937">
        <w:rPr>
          <w:lang w:val="en-GB"/>
        </w:rPr>
        <w:t xml:space="preserve"> </w:t>
      </w:r>
      <w:r w:rsidRPr="00B27937">
        <w:rPr>
          <w:szCs w:val="20"/>
          <w:lang w:val="en-GB"/>
        </w:rPr>
        <w:t>v1</w:t>
      </w:r>
      <w:r>
        <w:rPr>
          <w:szCs w:val="20"/>
          <w:lang w:val="en-GB"/>
        </w:rPr>
        <w:t>9</w:t>
      </w:r>
      <w:r w:rsidRPr="00B27937">
        <w:rPr>
          <w:szCs w:val="20"/>
          <w:lang w:val="en-GB"/>
        </w:rPr>
        <w:t>.</w:t>
      </w:r>
      <w:r>
        <w:rPr>
          <w:szCs w:val="20"/>
          <w:lang w:val="en-GB"/>
        </w:rPr>
        <w:t>0</w:t>
      </w:r>
      <w:r w:rsidRPr="00B27937">
        <w:rPr>
          <w:szCs w:val="20"/>
          <w:lang w:val="en-GB"/>
        </w:rPr>
        <w:t>.0</w:t>
      </w:r>
      <w:r w:rsidRPr="00B27937">
        <w:rPr>
          <w:lang w:val="en-GB"/>
        </w:rPr>
        <w:t>: “</w:t>
      </w:r>
      <w:r w:rsidRPr="008C3753">
        <w:t>NR;</w:t>
      </w:r>
      <w:r>
        <w:t xml:space="preserve"> </w:t>
      </w:r>
      <w:r w:rsidRPr="00245F7A">
        <w:rPr>
          <w:lang w:val="en-GB"/>
        </w:rPr>
        <w:t xml:space="preserve">Base Station (BS) </w:t>
      </w:r>
      <w:r>
        <w:rPr>
          <w:lang w:val="en-GB"/>
        </w:rPr>
        <w:t>radio transmission and reception</w:t>
      </w:r>
      <w:r w:rsidRPr="00B27937">
        <w:rPr>
          <w:lang w:val="en-GB"/>
        </w:rPr>
        <w:t>”.</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082857">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106B8" w14:textId="77777777" w:rsidR="002127A5" w:rsidRPr="004E3B67" w:rsidRDefault="002127A5" w:rsidP="00DA44AD">
      <w:pPr>
        <w:rPr>
          <w:rFonts w:eastAsia="SimSun" w:cs="Arial"/>
          <w:color w:val="0000FF"/>
          <w:kern w:val="2"/>
          <w:lang w:eastAsia="zh-CN"/>
        </w:rPr>
      </w:pPr>
      <w:r>
        <w:separator/>
      </w:r>
    </w:p>
  </w:endnote>
  <w:endnote w:type="continuationSeparator" w:id="0">
    <w:p w14:paraId="24A98D2C" w14:textId="77777777" w:rsidR="002127A5" w:rsidRPr="004E3B67" w:rsidRDefault="002127A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7FCC" w14:textId="77777777" w:rsidR="002127A5" w:rsidRPr="004E3B67" w:rsidRDefault="002127A5" w:rsidP="00DA44AD">
      <w:pPr>
        <w:rPr>
          <w:rFonts w:eastAsia="SimSun" w:cs="Arial"/>
          <w:color w:val="0000FF"/>
          <w:kern w:val="2"/>
          <w:lang w:eastAsia="zh-CN"/>
        </w:rPr>
      </w:pPr>
      <w:r>
        <w:separator/>
      </w:r>
    </w:p>
  </w:footnote>
  <w:footnote w:type="continuationSeparator" w:id="0">
    <w:p w14:paraId="49BBDE40" w14:textId="77777777" w:rsidR="002127A5" w:rsidRPr="004E3B67" w:rsidRDefault="002127A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4C52412"/>
    <w:multiLevelType w:val="hybridMultilevel"/>
    <w:tmpl w:val="8130A7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2C2C40"/>
    <w:multiLevelType w:val="hybridMultilevel"/>
    <w:tmpl w:val="B966F9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D13781"/>
    <w:multiLevelType w:val="hybridMultilevel"/>
    <w:tmpl w:val="ABE04E6E"/>
    <w:lvl w:ilvl="0" w:tplc="59F685A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961A1"/>
    <w:multiLevelType w:val="hybridMultilevel"/>
    <w:tmpl w:val="0D9C7F9A"/>
    <w:lvl w:ilvl="0" w:tplc="553E9E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7117B6"/>
    <w:multiLevelType w:val="hybridMultilevel"/>
    <w:tmpl w:val="2AAEBB8E"/>
    <w:lvl w:ilvl="0" w:tplc="65668C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2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9593259"/>
    <w:multiLevelType w:val="hybridMultilevel"/>
    <w:tmpl w:val="8F12166E"/>
    <w:lvl w:ilvl="0" w:tplc="638091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31" w15:restartNumberingAfterBreak="0">
    <w:nsid w:val="5B6568FB"/>
    <w:multiLevelType w:val="hybridMultilevel"/>
    <w:tmpl w:val="D2EC37D8"/>
    <w:lvl w:ilvl="0" w:tplc="04190003">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780" w:hanging="360"/>
      </w:pPr>
      <w:rPr>
        <w:rFonts w:ascii="Wingdings" w:hAnsi="Wingdings" w:hint="default"/>
      </w:rPr>
    </w:lvl>
    <w:lvl w:ilvl="2" w:tplc="08090001">
      <w:start w:val="1"/>
      <w:numFmt w:val="bullet"/>
      <w:lvlText w:val=""/>
      <w:lvlJc w:val="left"/>
      <w:pPr>
        <w:ind w:left="1200" w:hanging="36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42"/>
  </w:num>
  <w:num w:numId="2" w16cid:durableId="1378358345">
    <w:abstractNumId w:val="38"/>
  </w:num>
  <w:num w:numId="3" w16cid:durableId="312832844">
    <w:abstractNumId w:val="37"/>
  </w:num>
  <w:num w:numId="4" w16cid:durableId="1464615844">
    <w:abstractNumId w:val="1"/>
  </w:num>
  <w:num w:numId="5" w16cid:durableId="67966147">
    <w:abstractNumId w:val="14"/>
  </w:num>
  <w:num w:numId="6" w16cid:durableId="1362168526">
    <w:abstractNumId w:val="13"/>
  </w:num>
  <w:num w:numId="7" w16cid:durableId="1289357492">
    <w:abstractNumId w:val="9"/>
  </w:num>
  <w:num w:numId="8" w16cid:durableId="1733504785">
    <w:abstractNumId w:val="19"/>
  </w:num>
  <w:num w:numId="9" w16cid:durableId="2032032018">
    <w:abstractNumId w:val="36"/>
  </w:num>
  <w:num w:numId="10" w16cid:durableId="382291291">
    <w:abstractNumId w:val="28"/>
  </w:num>
  <w:num w:numId="11" w16cid:durableId="1113943285">
    <w:abstractNumId w:val="6"/>
  </w:num>
  <w:num w:numId="12" w16cid:durableId="657197586">
    <w:abstractNumId w:val="11"/>
  </w:num>
  <w:num w:numId="13" w16cid:durableId="628901087">
    <w:abstractNumId w:val="22"/>
  </w:num>
  <w:num w:numId="14" w16cid:durableId="1966306107">
    <w:abstractNumId w:val="15"/>
  </w:num>
  <w:num w:numId="15" w16cid:durableId="529800094">
    <w:abstractNumId w:val="20"/>
  </w:num>
  <w:num w:numId="16" w16cid:durableId="1401561338">
    <w:abstractNumId w:val="40"/>
  </w:num>
  <w:num w:numId="17" w16cid:durableId="1190682149">
    <w:abstractNumId w:val="26"/>
  </w:num>
  <w:num w:numId="18" w16cid:durableId="1690646213">
    <w:abstractNumId w:val="34"/>
  </w:num>
  <w:num w:numId="19" w16cid:durableId="711656470">
    <w:abstractNumId w:val="12"/>
  </w:num>
  <w:num w:numId="20" w16cid:durableId="1007638519">
    <w:abstractNumId w:val="29"/>
  </w:num>
  <w:num w:numId="21" w16cid:durableId="11612647">
    <w:abstractNumId w:val="25"/>
  </w:num>
  <w:num w:numId="22" w16cid:durableId="521011901">
    <w:abstractNumId w:val="28"/>
  </w:num>
  <w:num w:numId="23" w16cid:durableId="1382483309">
    <w:abstractNumId w:val="4"/>
  </w:num>
  <w:num w:numId="24" w16cid:durableId="1049761175">
    <w:abstractNumId w:val="4"/>
  </w:num>
  <w:num w:numId="25" w16cid:durableId="544098482">
    <w:abstractNumId w:val="32"/>
  </w:num>
  <w:num w:numId="26" w16cid:durableId="2060395324">
    <w:abstractNumId w:val="23"/>
  </w:num>
  <w:num w:numId="27" w16cid:durableId="1333558635">
    <w:abstractNumId w:val="0"/>
  </w:num>
  <w:num w:numId="28" w16cid:durableId="1828324793">
    <w:abstractNumId w:val="7"/>
  </w:num>
  <w:num w:numId="29" w16cid:durableId="1113524535">
    <w:abstractNumId w:val="31"/>
  </w:num>
  <w:num w:numId="30" w16cid:durableId="924844659">
    <w:abstractNumId w:val="27"/>
  </w:num>
  <w:num w:numId="31" w16cid:durableId="567348568">
    <w:abstractNumId w:val="39"/>
  </w:num>
  <w:num w:numId="32" w16cid:durableId="287324682">
    <w:abstractNumId w:val="41"/>
  </w:num>
  <w:num w:numId="33" w16cid:durableId="695352027">
    <w:abstractNumId w:val="8"/>
  </w:num>
  <w:num w:numId="34" w16cid:durableId="167452448">
    <w:abstractNumId w:val="16"/>
  </w:num>
  <w:num w:numId="35" w16cid:durableId="2083945673">
    <w:abstractNumId w:val="5"/>
  </w:num>
  <w:num w:numId="36" w16cid:durableId="1397049777">
    <w:abstractNumId w:val="35"/>
  </w:num>
  <w:num w:numId="37" w16cid:durableId="635188330">
    <w:abstractNumId w:val="33"/>
  </w:num>
  <w:num w:numId="38" w16cid:durableId="1784491271">
    <w:abstractNumId w:val="17"/>
  </w:num>
  <w:num w:numId="39" w16cid:durableId="720862467">
    <w:abstractNumId w:val="24"/>
  </w:num>
  <w:num w:numId="40" w16cid:durableId="1893925114">
    <w:abstractNumId w:val="18"/>
  </w:num>
  <w:num w:numId="41" w16cid:durableId="414012419">
    <w:abstractNumId w:val="10"/>
  </w:num>
  <w:num w:numId="42" w16cid:durableId="1343162175">
    <w:abstractNumId w:val="30"/>
  </w:num>
  <w:num w:numId="43" w16cid:durableId="21535763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183519771">
    <w:abstractNumId w:val="21"/>
  </w:num>
  <w:num w:numId="45" w16cid:durableId="19741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28F1"/>
    <w:rsid w:val="00004FAF"/>
    <w:rsid w:val="00011961"/>
    <w:rsid w:val="00011C73"/>
    <w:rsid w:val="000121A8"/>
    <w:rsid w:val="000131F1"/>
    <w:rsid w:val="0001419B"/>
    <w:rsid w:val="00014829"/>
    <w:rsid w:val="0001518B"/>
    <w:rsid w:val="00015683"/>
    <w:rsid w:val="00016253"/>
    <w:rsid w:val="000164B7"/>
    <w:rsid w:val="000177C2"/>
    <w:rsid w:val="00017839"/>
    <w:rsid w:val="0002170E"/>
    <w:rsid w:val="00021A4A"/>
    <w:rsid w:val="0002245D"/>
    <w:rsid w:val="00022E03"/>
    <w:rsid w:val="00024882"/>
    <w:rsid w:val="00025CE8"/>
    <w:rsid w:val="00025DAB"/>
    <w:rsid w:val="00026358"/>
    <w:rsid w:val="00027DA7"/>
    <w:rsid w:val="00027ECA"/>
    <w:rsid w:val="00030788"/>
    <w:rsid w:val="000314EE"/>
    <w:rsid w:val="00032440"/>
    <w:rsid w:val="000324EE"/>
    <w:rsid w:val="0003256F"/>
    <w:rsid w:val="00034F99"/>
    <w:rsid w:val="00035281"/>
    <w:rsid w:val="00035C7F"/>
    <w:rsid w:val="0003706E"/>
    <w:rsid w:val="000370E0"/>
    <w:rsid w:val="00037BCA"/>
    <w:rsid w:val="00040902"/>
    <w:rsid w:val="00041199"/>
    <w:rsid w:val="000427BC"/>
    <w:rsid w:val="00043AAA"/>
    <w:rsid w:val="0004439A"/>
    <w:rsid w:val="00044C53"/>
    <w:rsid w:val="0004514B"/>
    <w:rsid w:val="00045F24"/>
    <w:rsid w:val="0004643E"/>
    <w:rsid w:val="000465CA"/>
    <w:rsid w:val="00047242"/>
    <w:rsid w:val="00047243"/>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6720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2857"/>
    <w:rsid w:val="000831F8"/>
    <w:rsid w:val="00083382"/>
    <w:rsid w:val="00085C8B"/>
    <w:rsid w:val="00086CAD"/>
    <w:rsid w:val="00086D91"/>
    <w:rsid w:val="00087885"/>
    <w:rsid w:val="0009065B"/>
    <w:rsid w:val="000915CB"/>
    <w:rsid w:val="0009465C"/>
    <w:rsid w:val="00095014"/>
    <w:rsid w:val="00096219"/>
    <w:rsid w:val="000A11C9"/>
    <w:rsid w:val="000A15C9"/>
    <w:rsid w:val="000A1AE0"/>
    <w:rsid w:val="000A3B75"/>
    <w:rsid w:val="000A40A0"/>
    <w:rsid w:val="000A40B2"/>
    <w:rsid w:val="000A41BD"/>
    <w:rsid w:val="000A62A7"/>
    <w:rsid w:val="000A73B7"/>
    <w:rsid w:val="000A743E"/>
    <w:rsid w:val="000B2C03"/>
    <w:rsid w:val="000B378E"/>
    <w:rsid w:val="000B3E94"/>
    <w:rsid w:val="000B4FB9"/>
    <w:rsid w:val="000B50A0"/>
    <w:rsid w:val="000B5EC0"/>
    <w:rsid w:val="000B77B1"/>
    <w:rsid w:val="000B7932"/>
    <w:rsid w:val="000B7DD9"/>
    <w:rsid w:val="000C00A6"/>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7A"/>
    <w:rsid w:val="000E003D"/>
    <w:rsid w:val="000E0DD4"/>
    <w:rsid w:val="000E1255"/>
    <w:rsid w:val="000E165C"/>
    <w:rsid w:val="000E54CF"/>
    <w:rsid w:val="000E775A"/>
    <w:rsid w:val="000F4C9D"/>
    <w:rsid w:val="000F5053"/>
    <w:rsid w:val="000F6FCC"/>
    <w:rsid w:val="000F7673"/>
    <w:rsid w:val="000F7B8A"/>
    <w:rsid w:val="00100B8B"/>
    <w:rsid w:val="00102774"/>
    <w:rsid w:val="00102E64"/>
    <w:rsid w:val="00102F16"/>
    <w:rsid w:val="00103927"/>
    <w:rsid w:val="00104193"/>
    <w:rsid w:val="00104C97"/>
    <w:rsid w:val="001050A9"/>
    <w:rsid w:val="0010532E"/>
    <w:rsid w:val="00105969"/>
    <w:rsid w:val="001062DA"/>
    <w:rsid w:val="00106689"/>
    <w:rsid w:val="00110693"/>
    <w:rsid w:val="00110E4D"/>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1F58"/>
    <w:rsid w:val="00124780"/>
    <w:rsid w:val="00124BD1"/>
    <w:rsid w:val="00125EC1"/>
    <w:rsid w:val="0012680F"/>
    <w:rsid w:val="00126CF8"/>
    <w:rsid w:val="00126F81"/>
    <w:rsid w:val="001305B1"/>
    <w:rsid w:val="00130B11"/>
    <w:rsid w:val="00131431"/>
    <w:rsid w:val="0013170F"/>
    <w:rsid w:val="001322E7"/>
    <w:rsid w:val="00134AB1"/>
    <w:rsid w:val="00140453"/>
    <w:rsid w:val="00141310"/>
    <w:rsid w:val="00142AA2"/>
    <w:rsid w:val="001442DC"/>
    <w:rsid w:val="0014630D"/>
    <w:rsid w:val="001469CC"/>
    <w:rsid w:val="00146C5A"/>
    <w:rsid w:val="001507B9"/>
    <w:rsid w:val="0015193D"/>
    <w:rsid w:val="00152480"/>
    <w:rsid w:val="001534FB"/>
    <w:rsid w:val="00154F33"/>
    <w:rsid w:val="001553B1"/>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2D5"/>
    <w:rsid w:val="0017777F"/>
    <w:rsid w:val="00177CC6"/>
    <w:rsid w:val="001804BB"/>
    <w:rsid w:val="00180596"/>
    <w:rsid w:val="001819B5"/>
    <w:rsid w:val="00181BCD"/>
    <w:rsid w:val="001822A8"/>
    <w:rsid w:val="0018262D"/>
    <w:rsid w:val="00182EAB"/>
    <w:rsid w:val="0018300F"/>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6D6D"/>
    <w:rsid w:val="001A7B13"/>
    <w:rsid w:val="001B0A89"/>
    <w:rsid w:val="001B125E"/>
    <w:rsid w:val="001B25C4"/>
    <w:rsid w:val="001B3135"/>
    <w:rsid w:val="001B32EF"/>
    <w:rsid w:val="001B394A"/>
    <w:rsid w:val="001B5AEE"/>
    <w:rsid w:val="001B7072"/>
    <w:rsid w:val="001C1228"/>
    <w:rsid w:val="001C139A"/>
    <w:rsid w:val="001C2C6E"/>
    <w:rsid w:val="001C40F0"/>
    <w:rsid w:val="001C4ACA"/>
    <w:rsid w:val="001C5287"/>
    <w:rsid w:val="001D03E1"/>
    <w:rsid w:val="001D0753"/>
    <w:rsid w:val="001D1299"/>
    <w:rsid w:val="001D2ADD"/>
    <w:rsid w:val="001D31B6"/>
    <w:rsid w:val="001D31C9"/>
    <w:rsid w:val="001D50C6"/>
    <w:rsid w:val="001D5EDF"/>
    <w:rsid w:val="001E5C65"/>
    <w:rsid w:val="001E6C67"/>
    <w:rsid w:val="001F0E70"/>
    <w:rsid w:val="001F10E1"/>
    <w:rsid w:val="001F1F9E"/>
    <w:rsid w:val="001F3D92"/>
    <w:rsid w:val="001F410B"/>
    <w:rsid w:val="001F54F4"/>
    <w:rsid w:val="001F5EEB"/>
    <w:rsid w:val="001F67B7"/>
    <w:rsid w:val="001F6BB2"/>
    <w:rsid w:val="00200374"/>
    <w:rsid w:val="0020177C"/>
    <w:rsid w:val="002026FB"/>
    <w:rsid w:val="00202846"/>
    <w:rsid w:val="00202BA2"/>
    <w:rsid w:val="00202C39"/>
    <w:rsid w:val="002038D1"/>
    <w:rsid w:val="0020392E"/>
    <w:rsid w:val="00210120"/>
    <w:rsid w:val="002103A8"/>
    <w:rsid w:val="002127A5"/>
    <w:rsid w:val="0022458B"/>
    <w:rsid w:val="00227C62"/>
    <w:rsid w:val="0023039C"/>
    <w:rsid w:val="00230538"/>
    <w:rsid w:val="002312C1"/>
    <w:rsid w:val="00232498"/>
    <w:rsid w:val="002326C8"/>
    <w:rsid w:val="00234C04"/>
    <w:rsid w:val="00234C19"/>
    <w:rsid w:val="00234F50"/>
    <w:rsid w:val="002373B3"/>
    <w:rsid w:val="002400FE"/>
    <w:rsid w:val="002410D7"/>
    <w:rsid w:val="002425AB"/>
    <w:rsid w:val="00243217"/>
    <w:rsid w:val="00243380"/>
    <w:rsid w:val="00243A8B"/>
    <w:rsid w:val="002447BF"/>
    <w:rsid w:val="00244E81"/>
    <w:rsid w:val="00245927"/>
    <w:rsid w:val="00245F7A"/>
    <w:rsid w:val="002461F2"/>
    <w:rsid w:val="002471E9"/>
    <w:rsid w:val="002474AE"/>
    <w:rsid w:val="00247FF6"/>
    <w:rsid w:val="00251F2A"/>
    <w:rsid w:val="00252B73"/>
    <w:rsid w:val="0025673D"/>
    <w:rsid w:val="002571A7"/>
    <w:rsid w:val="00257A1B"/>
    <w:rsid w:val="00257EC5"/>
    <w:rsid w:val="0026028E"/>
    <w:rsid w:val="00262D64"/>
    <w:rsid w:val="00264344"/>
    <w:rsid w:val="002649DC"/>
    <w:rsid w:val="00264FF8"/>
    <w:rsid w:val="002668EF"/>
    <w:rsid w:val="002671C3"/>
    <w:rsid w:val="00271638"/>
    <w:rsid w:val="00273C60"/>
    <w:rsid w:val="002752A7"/>
    <w:rsid w:val="00275312"/>
    <w:rsid w:val="002762C1"/>
    <w:rsid w:val="002764DE"/>
    <w:rsid w:val="00277ECF"/>
    <w:rsid w:val="00280810"/>
    <w:rsid w:val="00280D82"/>
    <w:rsid w:val="00281226"/>
    <w:rsid w:val="00281778"/>
    <w:rsid w:val="00281795"/>
    <w:rsid w:val="002819B9"/>
    <w:rsid w:val="00281D94"/>
    <w:rsid w:val="0028520A"/>
    <w:rsid w:val="00285986"/>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490E"/>
    <w:rsid w:val="002A534A"/>
    <w:rsid w:val="002A55FE"/>
    <w:rsid w:val="002A56EA"/>
    <w:rsid w:val="002A6EEC"/>
    <w:rsid w:val="002A7EEB"/>
    <w:rsid w:val="002B0CFD"/>
    <w:rsid w:val="002B1A9A"/>
    <w:rsid w:val="002B20FF"/>
    <w:rsid w:val="002B24A9"/>
    <w:rsid w:val="002B2CB5"/>
    <w:rsid w:val="002B4612"/>
    <w:rsid w:val="002B4C00"/>
    <w:rsid w:val="002B4FFB"/>
    <w:rsid w:val="002B526F"/>
    <w:rsid w:val="002B6AC5"/>
    <w:rsid w:val="002B7956"/>
    <w:rsid w:val="002B7B4C"/>
    <w:rsid w:val="002C15A3"/>
    <w:rsid w:val="002C1880"/>
    <w:rsid w:val="002C2997"/>
    <w:rsid w:val="002C2C61"/>
    <w:rsid w:val="002C3D0D"/>
    <w:rsid w:val="002C6E5A"/>
    <w:rsid w:val="002C77EA"/>
    <w:rsid w:val="002D1086"/>
    <w:rsid w:val="002D25A7"/>
    <w:rsid w:val="002D25AD"/>
    <w:rsid w:val="002D2C40"/>
    <w:rsid w:val="002D2F37"/>
    <w:rsid w:val="002D2F4E"/>
    <w:rsid w:val="002D7EC9"/>
    <w:rsid w:val="002E2771"/>
    <w:rsid w:val="002E3239"/>
    <w:rsid w:val="002E3287"/>
    <w:rsid w:val="002E3293"/>
    <w:rsid w:val="002E3298"/>
    <w:rsid w:val="002E4F3A"/>
    <w:rsid w:val="002E7817"/>
    <w:rsid w:val="002E7D24"/>
    <w:rsid w:val="002F2015"/>
    <w:rsid w:val="002F21AD"/>
    <w:rsid w:val="002F530E"/>
    <w:rsid w:val="002F6246"/>
    <w:rsid w:val="002F6843"/>
    <w:rsid w:val="002F68B0"/>
    <w:rsid w:val="003000CC"/>
    <w:rsid w:val="003017D5"/>
    <w:rsid w:val="00302FBA"/>
    <w:rsid w:val="00304037"/>
    <w:rsid w:val="003047D6"/>
    <w:rsid w:val="003049E9"/>
    <w:rsid w:val="00305086"/>
    <w:rsid w:val="0030516B"/>
    <w:rsid w:val="0030547F"/>
    <w:rsid w:val="00310134"/>
    <w:rsid w:val="0031084A"/>
    <w:rsid w:val="00311CBC"/>
    <w:rsid w:val="003123B2"/>
    <w:rsid w:val="00313167"/>
    <w:rsid w:val="00315089"/>
    <w:rsid w:val="00315222"/>
    <w:rsid w:val="003155C6"/>
    <w:rsid w:val="003173B2"/>
    <w:rsid w:val="00317B74"/>
    <w:rsid w:val="00320012"/>
    <w:rsid w:val="00322AA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AD2"/>
    <w:rsid w:val="00336F18"/>
    <w:rsid w:val="0033789E"/>
    <w:rsid w:val="0034007C"/>
    <w:rsid w:val="00341C1C"/>
    <w:rsid w:val="00343AE6"/>
    <w:rsid w:val="0034587B"/>
    <w:rsid w:val="00347805"/>
    <w:rsid w:val="00347DF7"/>
    <w:rsid w:val="00351708"/>
    <w:rsid w:val="00353BA2"/>
    <w:rsid w:val="00355891"/>
    <w:rsid w:val="003567DA"/>
    <w:rsid w:val="00360B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4BA2"/>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C8"/>
    <w:rsid w:val="003B43F9"/>
    <w:rsid w:val="003B4649"/>
    <w:rsid w:val="003B4E34"/>
    <w:rsid w:val="003B60BC"/>
    <w:rsid w:val="003B6E63"/>
    <w:rsid w:val="003B74FC"/>
    <w:rsid w:val="003B7DF4"/>
    <w:rsid w:val="003C1640"/>
    <w:rsid w:val="003C1865"/>
    <w:rsid w:val="003C22E1"/>
    <w:rsid w:val="003C26CC"/>
    <w:rsid w:val="003C35EF"/>
    <w:rsid w:val="003C381C"/>
    <w:rsid w:val="003C5B63"/>
    <w:rsid w:val="003C63C2"/>
    <w:rsid w:val="003C6DB9"/>
    <w:rsid w:val="003C7AE3"/>
    <w:rsid w:val="003D0BDA"/>
    <w:rsid w:val="003D12D2"/>
    <w:rsid w:val="003D138D"/>
    <w:rsid w:val="003D3ABA"/>
    <w:rsid w:val="003D4DD9"/>
    <w:rsid w:val="003D785B"/>
    <w:rsid w:val="003D79E9"/>
    <w:rsid w:val="003E0B9F"/>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3F6AE7"/>
    <w:rsid w:val="0040043E"/>
    <w:rsid w:val="00400C70"/>
    <w:rsid w:val="00403264"/>
    <w:rsid w:val="004034CF"/>
    <w:rsid w:val="00404126"/>
    <w:rsid w:val="0040629F"/>
    <w:rsid w:val="0040659A"/>
    <w:rsid w:val="00407291"/>
    <w:rsid w:val="00410BDB"/>
    <w:rsid w:val="00411520"/>
    <w:rsid w:val="00411BDB"/>
    <w:rsid w:val="00412424"/>
    <w:rsid w:val="00413706"/>
    <w:rsid w:val="00414499"/>
    <w:rsid w:val="00414D83"/>
    <w:rsid w:val="00415E96"/>
    <w:rsid w:val="00417D72"/>
    <w:rsid w:val="0042132D"/>
    <w:rsid w:val="00421415"/>
    <w:rsid w:val="004226F7"/>
    <w:rsid w:val="00423D60"/>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3D3"/>
    <w:rsid w:val="00437F6F"/>
    <w:rsid w:val="00440EC2"/>
    <w:rsid w:val="00441903"/>
    <w:rsid w:val="00441F71"/>
    <w:rsid w:val="00442785"/>
    <w:rsid w:val="00442B93"/>
    <w:rsid w:val="00442E2C"/>
    <w:rsid w:val="00442EC1"/>
    <w:rsid w:val="00444CFE"/>
    <w:rsid w:val="004463A2"/>
    <w:rsid w:val="004467A8"/>
    <w:rsid w:val="00450693"/>
    <w:rsid w:val="0045109B"/>
    <w:rsid w:val="00451EE6"/>
    <w:rsid w:val="00452624"/>
    <w:rsid w:val="00452885"/>
    <w:rsid w:val="004528AA"/>
    <w:rsid w:val="00454E07"/>
    <w:rsid w:val="004550C5"/>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651"/>
    <w:rsid w:val="004767E5"/>
    <w:rsid w:val="004770C3"/>
    <w:rsid w:val="00480363"/>
    <w:rsid w:val="00480440"/>
    <w:rsid w:val="00480441"/>
    <w:rsid w:val="00480AE7"/>
    <w:rsid w:val="00480C88"/>
    <w:rsid w:val="00480E54"/>
    <w:rsid w:val="00481B02"/>
    <w:rsid w:val="00482222"/>
    <w:rsid w:val="004823C4"/>
    <w:rsid w:val="004825D6"/>
    <w:rsid w:val="0048328A"/>
    <w:rsid w:val="0048374D"/>
    <w:rsid w:val="00484111"/>
    <w:rsid w:val="004847E3"/>
    <w:rsid w:val="00485373"/>
    <w:rsid w:val="0048798D"/>
    <w:rsid w:val="00487DE3"/>
    <w:rsid w:val="004908A0"/>
    <w:rsid w:val="00490E53"/>
    <w:rsid w:val="00492303"/>
    <w:rsid w:val="004931F4"/>
    <w:rsid w:val="0049446C"/>
    <w:rsid w:val="00494757"/>
    <w:rsid w:val="00494EC2"/>
    <w:rsid w:val="00495159"/>
    <w:rsid w:val="004954F3"/>
    <w:rsid w:val="00497F99"/>
    <w:rsid w:val="004A01F0"/>
    <w:rsid w:val="004A0E25"/>
    <w:rsid w:val="004A11F1"/>
    <w:rsid w:val="004A227F"/>
    <w:rsid w:val="004A263B"/>
    <w:rsid w:val="004A2ED0"/>
    <w:rsid w:val="004A51F2"/>
    <w:rsid w:val="004A54DB"/>
    <w:rsid w:val="004A7709"/>
    <w:rsid w:val="004B0469"/>
    <w:rsid w:val="004B0604"/>
    <w:rsid w:val="004B1117"/>
    <w:rsid w:val="004B16B0"/>
    <w:rsid w:val="004B1986"/>
    <w:rsid w:val="004B1C09"/>
    <w:rsid w:val="004B23D3"/>
    <w:rsid w:val="004B2CD0"/>
    <w:rsid w:val="004B2FCE"/>
    <w:rsid w:val="004B30E2"/>
    <w:rsid w:val="004B4181"/>
    <w:rsid w:val="004B4459"/>
    <w:rsid w:val="004B4D12"/>
    <w:rsid w:val="004B6BCE"/>
    <w:rsid w:val="004C0846"/>
    <w:rsid w:val="004C0C6D"/>
    <w:rsid w:val="004C2F79"/>
    <w:rsid w:val="004C4C3B"/>
    <w:rsid w:val="004C659B"/>
    <w:rsid w:val="004C6872"/>
    <w:rsid w:val="004C6DFF"/>
    <w:rsid w:val="004C72D5"/>
    <w:rsid w:val="004C75BD"/>
    <w:rsid w:val="004C781D"/>
    <w:rsid w:val="004C78AA"/>
    <w:rsid w:val="004C7B16"/>
    <w:rsid w:val="004C7C3B"/>
    <w:rsid w:val="004D1CD2"/>
    <w:rsid w:val="004D2D1D"/>
    <w:rsid w:val="004D5692"/>
    <w:rsid w:val="004D7012"/>
    <w:rsid w:val="004D71BC"/>
    <w:rsid w:val="004D7645"/>
    <w:rsid w:val="004D7AB8"/>
    <w:rsid w:val="004E03A4"/>
    <w:rsid w:val="004E13FF"/>
    <w:rsid w:val="004E2C74"/>
    <w:rsid w:val="004E2FB6"/>
    <w:rsid w:val="004E31BA"/>
    <w:rsid w:val="004E41E6"/>
    <w:rsid w:val="004E4C82"/>
    <w:rsid w:val="004E5646"/>
    <w:rsid w:val="004E5B42"/>
    <w:rsid w:val="004E6472"/>
    <w:rsid w:val="004F0446"/>
    <w:rsid w:val="004F0CDD"/>
    <w:rsid w:val="004F10FF"/>
    <w:rsid w:val="004F3136"/>
    <w:rsid w:val="004F35E7"/>
    <w:rsid w:val="004F4672"/>
    <w:rsid w:val="004F7C02"/>
    <w:rsid w:val="0050070D"/>
    <w:rsid w:val="00502B2E"/>
    <w:rsid w:val="00502B36"/>
    <w:rsid w:val="00503D81"/>
    <w:rsid w:val="00503E43"/>
    <w:rsid w:val="00506D9A"/>
    <w:rsid w:val="0051051B"/>
    <w:rsid w:val="00511A80"/>
    <w:rsid w:val="005122AD"/>
    <w:rsid w:val="00512C3D"/>
    <w:rsid w:val="00512CB7"/>
    <w:rsid w:val="00513AE7"/>
    <w:rsid w:val="00513DD6"/>
    <w:rsid w:val="00515918"/>
    <w:rsid w:val="00517949"/>
    <w:rsid w:val="00520283"/>
    <w:rsid w:val="00520514"/>
    <w:rsid w:val="00520B98"/>
    <w:rsid w:val="00521A11"/>
    <w:rsid w:val="00521A1F"/>
    <w:rsid w:val="00522A0B"/>
    <w:rsid w:val="00524199"/>
    <w:rsid w:val="00526336"/>
    <w:rsid w:val="00526376"/>
    <w:rsid w:val="00527220"/>
    <w:rsid w:val="005302AC"/>
    <w:rsid w:val="005309A4"/>
    <w:rsid w:val="005312F4"/>
    <w:rsid w:val="00531438"/>
    <w:rsid w:val="0053281F"/>
    <w:rsid w:val="005342F1"/>
    <w:rsid w:val="00534839"/>
    <w:rsid w:val="00535DD2"/>
    <w:rsid w:val="00536C6E"/>
    <w:rsid w:val="00536DB6"/>
    <w:rsid w:val="00540DBA"/>
    <w:rsid w:val="005416BA"/>
    <w:rsid w:val="00541D55"/>
    <w:rsid w:val="00541DFE"/>
    <w:rsid w:val="0054516B"/>
    <w:rsid w:val="005477C5"/>
    <w:rsid w:val="00547986"/>
    <w:rsid w:val="005525AF"/>
    <w:rsid w:val="005553AF"/>
    <w:rsid w:val="00555A8B"/>
    <w:rsid w:val="00555AF8"/>
    <w:rsid w:val="00556ED8"/>
    <w:rsid w:val="00557E66"/>
    <w:rsid w:val="005602B1"/>
    <w:rsid w:val="005608AE"/>
    <w:rsid w:val="005613DF"/>
    <w:rsid w:val="00561A45"/>
    <w:rsid w:val="00564729"/>
    <w:rsid w:val="00564F65"/>
    <w:rsid w:val="0056560B"/>
    <w:rsid w:val="00565B3B"/>
    <w:rsid w:val="00565DC8"/>
    <w:rsid w:val="0057114A"/>
    <w:rsid w:val="0057213E"/>
    <w:rsid w:val="00572C81"/>
    <w:rsid w:val="00573339"/>
    <w:rsid w:val="00573817"/>
    <w:rsid w:val="005750FD"/>
    <w:rsid w:val="00575199"/>
    <w:rsid w:val="00575303"/>
    <w:rsid w:val="005762BA"/>
    <w:rsid w:val="005765A4"/>
    <w:rsid w:val="00577568"/>
    <w:rsid w:val="005778F1"/>
    <w:rsid w:val="00577989"/>
    <w:rsid w:val="005779DE"/>
    <w:rsid w:val="00577EE7"/>
    <w:rsid w:val="00580957"/>
    <w:rsid w:val="00580D72"/>
    <w:rsid w:val="00580F3C"/>
    <w:rsid w:val="00582B77"/>
    <w:rsid w:val="0058313C"/>
    <w:rsid w:val="005840CD"/>
    <w:rsid w:val="005851EE"/>
    <w:rsid w:val="005867EF"/>
    <w:rsid w:val="0058744F"/>
    <w:rsid w:val="005877AC"/>
    <w:rsid w:val="005914E0"/>
    <w:rsid w:val="00591A05"/>
    <w:rsid w:val="00591A4B"/>
    <w:rsid w:val="00591FB2"/>
    <w:rsid w:val="005930F5"/>
    <w:rsid w:val="0059358C"/>
    <w:rsid w:val="00595D46"/>
    <w:rsid w:val="00595F79"/>
    <w:rsid w:val="00596CEE"/>
    <w:rsid w:val="00596F4E"/>
    <w:rsid w:val="00597205"/>
    <w:rsid w:val="005A0268"/>
    <w:rsid w:val="005A05F8"/>
    <w:rsid w:val="005A3B05"/>
    <w:rsid w:val="005A3D30"/>
    <w:rsid w:val="005A4984"/>
    <w:rsid w:val="005A4D21"/>
    <w:rsid w:val="005A54C7"/>
    <w:rsid w:val="005A5BE1"/>
    <w:rsid w:val="005A6D80"/>
    <w:rsid w:val="005A73B2"/>
    <w:rsid w:val="005A7B03"/>
    <w:rsid w:val="005B10FF"/>
    <w:rsid w:val="005B155B"/>
    <w:rsid w:val="005B2767"/>
    <w:rsid w:val="005B392F"/>
    <w:rsid w:val="005B3AFA"/>
    <w:rsid w:val="005B3CE6"/>
    <w:rsid w:val="005B5C56"/>
    <w:rsid w:val="005B6D33"/>
    <w:rsid w:val="005C0598"/>
    <w:rsid w:val="005C1631"/>
    <w:rsid w:val="005C1651"/>
    <w:rsid w:val="005C1F2A"/>
    <w:rsid w:val="005C3BCF"/>
    <w:rsid w:val="005C484B"/>
    <w:rsid w:val="005C4E3F"/>
    <w:rsid w:val="005C563F"/>
    <w:rsid w:val="005C6206"/>
    <w:rsid w:val="005C6ACA"/>
    <w:rsid w:val="005C6B5F"/>
    <w:rsid w:val="005C740B"/>
    <w:rsid w:val="005C78FC"/>
    <w:rsid w:val="005D1DB5"/>
    <w:rsid w:val="005D2578"/>
    <w:rsid w:val="005D2F52"/>
    <w:rsid w:val="005D3000"/>
    <w:rsid w:val="005D3757"/>
    <w:rsid w:val="005D5680"/>
    <w:rsid w:val="005D5B76"/>
    <w:rsid w:val="005D6818"/>
    <w:rsid w:val="005D6D50"/>
    <w:rsid w:val="005D6F8E"/>
    <w:rsid w:val="005D6FC2"/>
    <w:rsid w:val="005E098B"/>
    <w:rsid w:val="005E0A88"/>
    <w:rsid w:val="005E1259"/>
    <w:rsid w:val="005E17D3"/>
    <w:rsid w:val="005E363B"/>
    <w:rsid w:val="005E48A7"/>
    <w:rsid w:val="005E52E7"/>
    <w:rsid w:val="005E645F"/>
    <w:rsid w:val="005F2396"/>
    <w:rsid w:val="005F2429"/>
    <w:rsid w:val="005F48FA"/>
    <w:rsid w:val="00600C52"/>
    <w:rsid w:val="00600E1C"/>
    <w:rsid w:val="00601B23"/>
    <w:rsid w:val="00601B35"/>
    <w:rsid w:val="00601D2D"/>
    <w:rsid w:val="006025EF"/>
    <w:rsid w:val="00602D5C"/>
    <w:rsid w:val="006039AD"/>
    <w:rsid w:val="006042FD"/>
    <w:rsid w:val="00604A72"/>
    <w:rsid w:val="006052F6"/>
    <w:rsid w:val="00605528"/>
    <w:rsid w:val="00605F75"/>
    <w:rsid w:val="00606385"/>
    <w:rsid w:val="00610146"/>
    <w:rsid w:val="00610367"/>
    <w:rsid w:val="006147A1"/>
    <w:rsid w:val="0061524E"/>
    <w:rsid w:val="0061601E"/>
    <w:rsid w:val="006162E9"/>
    <w:rsid w:val="00616DC4"/>
    <w:rsid w:val="006177BA"/>
    <w:rsid w:val="00617CA9"/>
    <w:rsid w:val="00617F87"/>
    <w:rsid w:val="00620B91"/>
    <w:rsid w:val="0062176F"/>
    <w:rsid w:val="0062177E"/>
    <w:rsid w:val="00622EEE"/>
    <w:rsid w:val="00623751"/>
    <w:rsid w:val="0062438A"/>
    <w:rsid w:val="00624FC2"/>
    <w:rsid w:val="0062548E"/>
    <w:rsid w:val="00625BA1"/>
    <w:rsid w:val="00626464"/>
    <w:rsid w:val="00630A84"/>
    <w:rsid w:val="006321FA"/>
    <w:rsid w:val="00632FBA"/>
    <w:rsid w:val="0063459B"/>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670"/>
    <w:rsid w:val="00650DF0"/>
    <w:rsid w:val="00653275"/>
    <w:rsid w:val="00653D72"/>
    <w:rsid w:val="0065762D"/>
    <w:rsid w:val="00661F0E"/>
    <w:rsid w:val="006625B6"/>
    <w:rsid w:val="00662942"/>
    <w:rsid w:val="00663DA7"/>
    <w:rsid w:val="006645B2"/>
    <w:rsid w:val="006703C1"/>
    <w:rsid w:val="00671EC7"/>
    <w:rsid w:val="0067384D"/>
    <w:rsid w:val="00673A9D"/>
    <w:rsid w:val="00676113"/>
    <w:rsid w:val="00676F20"/>
    <w:rsid w:val="006771DB"/>
    <w:rsid w:val="00677355"/>
    <w:rsid w:val="00680E4F"/>
    <w:rsid w:val="0068134B"/>
    <w:rsid w:val="0068299E"/>
    <w:rsid w:val="006848A0"/>
    <w:rsid w:val="00684D2C"/>
    <w:rsid w:val="00685EF2"/>
    <w:rsid w:val="00685F06"/>
    <w:rsid w:val="00687353"/>
    <w:rsid w:val="00687CBD"/>
    <w:rsid w:val="00690774"/>
    <w:rsid w:val="00690C26"/>
    <w:rsid w:val="00690F40"/>
    <w:rsid w:val="006914F4"/>
    <w:rsid w:val="00691588"/>
    <w:rsid w:val="00691EBB"/>
    <w:rsid w:val="00693CFF"/>
    <w:rsid w:val="00694302"/>
    <w:rsid w:val="0069650D"/>
    <w:rsid w:val="006A13EC"/>
    <w:rsid w:val="006A179E"/>
    <w:rsid w:val="006A20D6"/>
    <w:rsid w:val="006A2897"/>
    <w:rsid w:val="006A31E9"/>
    <w:rsid w:val="006A32FE"/>
    <w:rsid w:val="006A6F1B"/>
    <w:rsid w:val="006B196A"/>
    <w:rsid w:val="006B272E"/>
    <w:rsid w:val="006B30C9"/>
    <w:rsid w:val="006B369F"/>
    <w:rsid w:val="006B5C6F"/>
    <w:rsid w:val="006B6A52"/>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CFC"/>
    <w:rsid w:val="006E7FB3"/>
    <w:rsid w:val="006F054A"/>
    <w:rsid w:val="006F0635"/>
    <w:rsid w:val="006F0EFB"/>
    <w:rsid w:val="006F1B92"/>
    <w:rsid w:val="006F3185"/>
    <w:rsid w:val="006F4784"/>
    <w:rsid w:val="006F4B4A"/>
    <w:rsid w:val="006F4B95"/>
    <w:rsid w:val="006F5936"/>
    <w:rsid w:val="006F5E11"/>
    <w:rsid w:val="006F6FB2"/>
    <w:rsid w:val="007000FC"/>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FDB"/>
    <w:rsid w:val="007310BE"/>
    <w:rsid w:val="00731BD3"/>
    <w:rsid w:val="00733E51"/>
    <w:rsid w:val="007341B2"/>
    <w:rsid w:val="00735BE0"/>
    <w:rsid w:val="007367D0"/>
    <w:rsid w:val="00740047"/>
    <w:rsid w:val="007405DD"/>
    <w:rsid w:val="007437F4"/>
    <w:rsid w:val="00744408"/>
    <w:rsid w:val="00744DA4"/>
    <w:rsid w:val="00745AC8"/>
    <w:rsid w:val="007463EE"/>
    <w:rsid w:val="00746E4C"/>
    <w:rsid w:val="00747251"/>
    <w:rsid w:val="007502B2"/>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5AC0"/>
    <w:rsid w:val="0076642E"/>
    <w:rsid w:val="00766D64"/>
    <w:rsid w:val="00767124"/>
    <w:rsid w:val="00767F0A"/>
    <w:rsid w:val="00770B56"/>
    <w:rsid w:val="007746B8"/>
    <w:rsid w:val="00775BCA"/>
    <w:rsid w:val="00776C89"/>
    <w:rsid w:val="0077704A"/>
    <w:rsid w:val="0077752B"/>
    <w:rsid w:val="007775F8"/>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5F6"/>
    <w:rsid w:val="007A2802"/>
    <w:rsid w:val="007A295A"/>
    <w:rsid w:val="007A38B8"/>
    <w:rsid w:val="007A4717"/>
    <w:rsid w:val="007A4D0E"/>
    <w:rsid w:val="007A5056"/>
    <w:rsid w:val="007A7510"/>
    <w:rsid w:val="007A7C5F"/>
    <w:rsid w:val="007B0EFE"/>
    <w:rsid w:val="007B15B1"/>
    <w:rsid w:val="007B1BB9"/>
    <w:rsid w:val="007B24B7"/>
    <w:rsid w:val="007B4AE0"/>
    <w:rsid w:val="007B54E7"/>
    <w:rsid w:val="007B648C"/>
    <w:rsid w:val="007B6589"/>
    <w:rsid w:val="007B7060"/>
    <w:rsid w:val="007C0EAC"/>
    <w:rsid w:val="007C3E0C"/>
    <w:rsid w:val="007C4B79"/>
    <w:rsid w:val="007C4E42"/>
    <w:rsid w:val="007C5220"/>
    <w:rsid w:val="007C57BB"/>
    <w:rsid w:val="007C5D4B"/>
    <w:rsid w:val="007C6799"/>
    <w:rsid w:val="007C7667"/>
    <w:rsid w:val="007D0266"/>
    <w:rsid w:val="007D237F"/>
    <w:rsid w:val="007D2A5C"/>
    <w:rsid w:val="007D4014"/>
    <w:rsid w:val="007D6C3A"/>
    <w:rsid w:val="007E1669"/>
    <w:rsid w:val="007E1877"/>
    <w:rsid w:val="007E1F0D"/>
    <w:rsid w:val="007E3FBF"/>
    <w:rsid w:val="007E43BE"/>
    <w:rsid w:val="007E4D1A"/>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0652E"/>
    <w:rsid w:val="0081135D"/>
    <w:rsid w:val="0081155C"/>
    <w:rsid w:val="0081207C"/>
    <w:rsid w:val="00812AF4"/>
    <w:rsid w:val="00813E7E"/>
    <w:rsid w:val="00814601"/>
    <w:rsid w:val="00814761"/>
    <w:rsid w:val="00814801"/>
    <w:rsid w:val="00815ED5"/>
    <w:rsid w:val="008170AC"/>
    <w:rsid w:val="00817C56"/>
    <w:rsid w:val="008224BE"/>
    <w:rsid w:val="0082393D"/>
    <w:rsid w:val="0082397C"/>
    <w:rsid w:val="00823A11"/>
    <w:rsid w:val="008247C1"/>
    <w:rsid w:val="00826AB1"/>
    <w:rsid w:val="00826F07"/>
    <w:rsid w:val="008302AE"/>
    <w:rsid w:val="00831141"/>
    <w:rsid w:val="00831B17"/>
    <w:rsid w:val="0083299B"/>
    <w:rsid w:val="00832BD4"/>
    <w:rsid w:val="0083318C"/>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5714"/>
    <w:rsid w:val="0086657E"/>
    <w:rsid w:val="008700E6"/>
    <w:rsid w:val="008705C9"/>
    <w:rsid w:val="008714B5"/>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372B"/>
    <w:rsid w:val="008A748B"/>
    <w:rsid w:val="008A7931"/>
    <w:rsid w:val="008A7F73"/>
    <w:rsid w:val="008B0037"/>
    <w:rsid w:val="008B0AA8"/>
    <w:rsid w:val="008B1B3D"/>
    <w:rsid w:val="008B26B7"/>
    <w:rsid w:val="008B2D30"/>
    <w:rsid w:val="008B4C7B"/>
    <w:rsid w:val="008B4D55"/>
    <w:rsid w:val="008B4D96"/>
    <w:rsid w:val="008B4FB6"/>
    <w:rsid w:val="008B6D79"/>
    <w:rsid w:val="008B7FC2"/>
    <w:rsid w:val="008C0A32"/>
    <w:rsid w:val="008C0AF9"/>
    <w:rsid w:val="008C2072"/>
    <w:rsid w:val="008C4EED"/>
    <w:rsid w:val="008C5B77"/>
    <w:rsid w:val="008D036B"/>
    <w:rsid w:val="008D1E3E"/>
    <w:rsid w:val="008D245F"/>
    <w:rsid w:val="008D2B77"/>
    <w:rsid w:val="008D3245"/>
    <w:rsid w:val="008D44D7"/>
    <w:rsid w:val="008D498F"/>
    <w:rsid w:val="008D4CA0"/>
    <w:rsid w:val="008D5378"/>
    <w:rsid w:val="008D53C0"/>
    <w:rsid w:val="008D5D1C"/>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5A8"/>
    <w:rsid w:val="00900A50"/>
    <w:rsid w:val="009013B4"/>
    <w:rsid w:val="00902F40"/>
    <w:rsid w:val="00903904"/>
    <w:rsid w:val="00904269"/>
    <w:rsid w:val="009061B8"/>
    <w:rsid w:val="00906699"/>
    <w:rsid w:val="009103A6"/>
    <w:rsid w:val="00911285"/>
    <w:rsid w:val="00911FB0"/>
    <w:rsid w:val="00912525"/>
    <w:rsid w:val="0091336E"/>
    <w:rsid w:val="0091393D"/>
    <w:rsid w:val="00913AE1"/>
    <w:rsid w:val="00913D90"/>
    <w:rsid w:val="0091531D"/>
    <w:rsid w:val="00917196"/>
    <w:rsid w:val="0092065B"/>
    <w:rsid w:val="00921A7B"/>
    <w:rsid w:val="00921FD6"/>
    <w:rsid w:val="00922837"/>
    <w:rsid w:val="00924C0B"/>
    <w:rsid w:val="0093178A"/>
    <w:rsid w:val="009320C6"/>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D8E"/>
    <w:rsid w:val="00962E41"/>
    <w:rsid w:val="009647FE"/>
    <w:rsid w:val="00964B26"/>
    <w:rsid w:val="00967165"/>
    <w:rsid w:val="00967874"/>
    <w:rsid w:val="009708D3"/>
    <w:rsid w:val="00972615"/>
    <w:rsid w:val="009731B2"/>
    <w:rsid w:val="00974380"/>
    <w:rsid w:val="0097560E"/>
    <w:rsid w:val="009765D3"/>
    <w:rsid w:val="00976B1F"/>
    <w:rsid w:val="00980661"/>
    <w:rsid w:val="00983150"/>
    <w:rsid w:val="009843DA"/>
    <w:rsid w:val="0098498A"/>
    <w:rsid w:val="00985BF6"/>
    <w:rsid w:val="00990676"/>
    <w:rsid w:val="00990AE7"/>
    <w:rsid w:val="00990B2E"/>
    <w:rsid w:val="00990FD3"/>
    <w:rsid w:val="00990FE7"/>
    <w:rsid w:val="009918FC"/>
    <w:rsid w:val="0099272E"/>
    <w:rsid w:val="00995995"/>
    <w:rsid w:val="00996989"/>
    <w:rsid w:val="00997B97"/>
    <w:rsid w:val="009A14BC"/>
    <w:rsid w:val="009A17AC"/>
    <w:rsid w:val="009A205B"/>
    <w:rsid w:val="009A2177"/>
    <w:rsid w:val="009A306A"/>
    <w:rsid w:val="009A3361"/>
    <w:rsid w:val="009A37F5"/>
    <w:rsid w:val="009A4F7F"/>
    <w:rsid w:val="009A5BF8"/>
    <w:rsid w:val="009A5EBD"/>
    <w:rsid w:val="009B426B"/>
    <w:rsid w:val="009B67E2"/>
    <w:rsid w:val="009B6874"/>
    <w:rsid w:val="009B7298"/>
    <w:rsid w:val="009B7904"/>
    <w:rsid w:val="009C0087"/>
    <w:rsid w:val="009C101D"/>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E538C"/>
    <w:rsid w:val="009F0AF5"/>
    <w:rsid w:val="009F2DA3"/>
    <w:rsid w:val="009F2DB3"/>
    <w:rsid w:val="009F35C6"/>
    <w:rsid w:val="009F3B02"/>
    <w:rsid w:val="009F51FF"/>
    <w:rsid w:val="009F57D6"/>
    <w:rsid w:val="009F7882"/>
    <w:rsid w:val="00A0070D"/>
    <w:rsid w:val="00A00886"/>
    <w:rsid w:val="00A00C6F"/>
    <w:rsid w:val="00A01E32"/>
    <w:rsid w:val="00A0236C"/>
    <w:rsid w:val="00A02B6B"/>
    <w:rsid w:val="00A0360A"/>
    <w:rsid w:val="00A044A1"/>
    <w:rsid w:val="00A05B95"/>
    <w:rsid w:val="00A061AB"/>
    <w:rsid w:val="00A07946"/>
    <w:rsid w:val="00A07CB9"/>
    <w:rsid w:val="00A10F94"/>
    <w:rsid w:val="00A112A8"/>
    <w:rsid w:val="00A115C1"/>
    <w:rsid w:val="00A12E52"/>
    <w:rsid w:val="00A12F34"/>
    <w:rsid w:val="00A13D14"/>
    <w:rsid w:val="00A140CB"/>
    <w:rsid w:val="00A143A3"/>
    <w:rsid w:val="00A16BC9"/>
    <w:rsid w:val="00A174A5"/>
    <w:rsid w:val="00A175AB"/>
    <w:rsid w:val="00A215E6"/>
    <w:rsid w:val="00A21845"/>
    <w:rsid w:val="00A21FAA"/>
    <w:rsid w:val="00A2220A"/>
    <w:rsid w:val="00A22781"/>
    <w:rsid w:val="00A30BA1"/>
    <w:rsid w:val="00A31322"/>
    <w:rsid w:val="00A33FD0"/>
    <w:rsid w:val="00A346D6"/>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5632E"/>
    <w:rsid w:val="00A56719"/>
    <w:rsid w:val="00A613DF"/>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76D6"/>
    <w:rsid w:val="00A87A44"/>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0C5B"/>
    <w:rsid w:val="00AB19E3"/>
    <w:rsid w:val="00AB4E13"/>
    <w:rsid w:val="00AB5152"/>
    <w:rsid w:val="00AB572C"/>
    <w:rsid w:val="00AB620C"/>
    <w:rsid w:val="00AC1E9B"/>
    <w:rsid w:val="00AC25CB"/>
    <w:rsid w:val="00AC3DCF"/>
    <w:rsid w:val="00AC5C91"/>
    <w:rsid w:val="00AC6BB7"/>
    <w:rsid w:val="00AC7394"/>
    <w:rsid w:val="00AC75E7"/>
    <w:rsid w:val="00AC7D64"/>
    <w:rsid w:val="00AD0228"/>
    <w:rsid w:val="00AD0434"/>
    <w:rsid w:val="00AD0B26"/>
    <w:rsid w:val="00AD1368"/>
    <w:rsid w:val="00AD2015"/>
    <w:rsid w:val="00AD3FDD"/>
    <w:rsid w:val="00AD4274"/>
    <w:rsid w:val="00AD42BC"/>
    <w:rsid w:val="00AD467A"/>
    <w:rsid w:val="00AD74D7"/>
    <w:rsid w:val="00AE1A8E"/>
    <w:rsid w:val="00AE1F09"/>
    <w:rsid w:val="00AE2173"/>
    <w:rsid w:val="00AE2F54"/>
    <w:rsid w:val="00AE2F9D"/>
    <w:rsid w:val="00AE6A98"/>
    <w:rsid w:val="00AE6FE4"/>
    <w:rsid w:val="00AE70FF"/>
    <w:rsid w:val="00AF0320"/>
    <w:rsid w:val="00AF270A"/>
    <w:rsid w:val="00AF2DEA"/>
    <w:rsid w:val="00AF3B40"/>
    <w:rsid w:val="00AF422B"/>
    <w:rsid w:val="00AF59FB"/>
    <w:rsid w:val="00B00176"/>
    <w:rsid w:val="00B016D7"/>
    <w:rsid w:val="00B0313E"/>
    <w:rsid w:val="00B032C7"/>
    <w:rsid w:val="00B03D67"/>
    <w:rsid w:val="00B03DA0"/>
    <w:rsid w:val="00B0573C"/>
    <w:rsid w:val="00B05D44"/>
    <w:rsid w:val="00B05FC7"/>
    <w:rsid w:val="00B06C7C"/>
    <w:rsid w:val="00B071C9"/>
    <w:rsid w:val="00B0721C"/>
    <w:rsid w:val="00B07503"/>
    <w:rsid w:val="00B109C7"/>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5684"/>
    <w:rsid w:val="00B25929"/>
    <w:rsid w:val="00B26FEA"/>
    <w:rsid w:val="00B27937"/>
    <w:rsid w:val="00B27F50"/>
    <w:rsid w:val="00B3207E"/>
    <w:rsid w:val="00B320FD"/>
    <w:rsid w:val="00B32248"/>
    <w:rsid w:val="00B32FEA"/>
    <w:rsid w:val="00B335CE"/>
    <w:rsid w:val="00B33B42"/>
    <w:rsid w:val="00B33EEB"/>
    <w:rsid w:val="00B36574"/>
    <w:rsid w:val="00B37498"/>
    <w:rsid w:val="00B40FA3"/>
    <w:rsid w:val="00B42002"/>
    <w:rsid w:val="00B437C7"/>
    <w:rsid w:val="00B44825"/>
    <w:rsid w:val="00B44D0D"/>
    <w:rsid w:val="00B4502C"/>
    <w:rsid w:val="00B45094"/>
    <w:rsid w:val="00B45C4B"/>
    <w:rsid w:val="00B45CDD"/>
    <w:rsid w:val="00B46625"/>
    <w:rsid w:val="00B46B7A"/>
    <w:rsid w:val="00B46D3B"/>
    <w:rsid w:val="00B47741"/>
    <w:rsid w:val="00B515B4"/>
    <w:rsid w:val="00B52E03"/>
    <w:rsid w:val="00B52E6A"/>
    <w:rsid w:val="00B537A9"/>
    <w:rsid w:val="00B53D36"/>
    <w:rsid w:val="00B54610"/>
    <w:rsid w:val="00B56055"/>
    <w:rsid w:val="00B56B41"/>
    <w:rsid w:val="00B60D61"/>
    <w:rsid w:val="00B61388"/>
    <w:rsid w:val="00B63D9A"/>
    <w:rsid w:val="00B64CBF"/>
    <w:rsid w:val="00B65BF9"/>
    <w:rsid w:val="00B66487"/>
    <w:rsid w:val="00B67EE8"/>
    <w:rsid w:val="00B704B5"/>
    <w:rsid w:val="00B71328"/>
    <w:rsid w:val="00B72C95"/>
    <w:rsid w:val="00B731AA"/>
    <w:rsid w:val="00B766E3"/>
    <w:rsid w:val="00B802EF"/>
    <w:rsid w:val="00B80C5F"/>
    <w:rsid w:val="00B80D4C"/>
    <w:rsid w:val="00B80E66"/>
    <w:rsid w:val="00B822C9"/>
    <w:rsid w:val="00B8356B"/>
    <w:rsid w:val="00B84F06"/>
    <w:rsid w:val="00B8550A"/>
    <w:rsid w:val="00B85838"/>
    <w:rsid w:val="00B86230"/>
    <w:rsid w:val="00B86DA8"/>
    <w:rsid w:val="00B87C09"/>
    <w:rsid w:val="00B90C8F"/>
    <w:rsid w:val="00B90D5B"/>
    <w:rsid w:val="00B90F91"/>
    <w:rsid w:val="00B9167A"/>
    <w:rsid w:val="00B93632"/>
    <w:rsid w:val="00B9447E"/>
    <w:rsid w:val="00B955F3"/>
    <w:rsid w:val="00B95967"/>
    <w:rsid w:val="00B95E33"/>
    <w:rsid w:val="00B96174"/>
    <w:rsid w:val="00B9695F"/>
    <w:rsid w:val="00BA0648"/>
    <w:rsid w:val="00BA0B33"/>
    <w:rsid w:val="00BA1109"/>
    <w:rsid w:val="00BA1D63"/>
    <w:rsid w:val="00BA2C1A"/>
    <w:rsid w:val="00BA39FA"/>
    <w:rsid w:val="00BA42F3"/>
    <w:rsid w:val="00BA469E"/>
    <w:rsid w:val="00BA48C9"/>
    <w:rsid w:val="00BA49C9"/>
    <w:rsid w:val="00BA7D12"/>
    <w:rsid w:val="00BA7E32"/>
    <w:rsid w:val="00BB07C1"/>
    <w:rsid w:val="00BB12F2"/>
    <w:rsid w:val="00BB1B19"/>
    <w:rsid w:val="00BB22E7"/>
    <w:rsid w:val="00BB29B6"/>
    <w:rsid w:val="00BB2A12"/>
    <w:rsid w:val="00BB2D5B"/>
    <w:rsid w:val="00BB2D9B"/>
    <w:rsid w:val="00BB4495"/>
    <w:rsid w:val="00BB492C"/>
    <w:rsid w:val="00BB4F24"/>
    <w:rsid w:val="00BB63AF"/>
    <w:rsid w:val="00BB726C"/>
    <w:rsid w:val="00BC0273"/>
    <w:rsid w:val="00BC0D8B"/>
    <w:rsid w:val="00BC1261"/>
    <w:rsid w:val="00BC2D7F"/>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120E"/>
    <w:rsid w:val="00BF296B"/>
    <w:rsid w:val="00BF34AD"/>
    <w:rsid w:val="00BF41E8"/>
    <w:rsid w:val="00BF5796"/>
    <w:rsid w:val="00BF7079"/>
    <w:rsid w:val="00C00C61"/>
    <w:rsid w:val="00C00E7F"/>
    <w:rsid w:val="00C01E3F"/>
    <w:rsid w:val="00C039BC"/>
    <w:rsid w:val="00C04018"/>
    <w:rsid w:val="00C044E1"/>
    <w:rsid w:val="00C0472B"/>
    <w:rsid w:val="00C063F5"/>
    <w:rsid w:val="00C069F0"/>
    <w:rsid w:val="00C07982"/>
    <w:rsid w:val="00C10075"/>
    <w:rsid w:val="00C111EB"/>
    <w:rsid w:val="00C1181E"/>
    <w:rsid w:val="00C1208A"/>
    <w:rsid w:val="00C123D3"/>
    <w:rsid w:val="00C14C89"/>
    <w:rsid w:val="00C166D2"/>
    <w:rsid w:val="00C17099"/>
    <w:rsid w:val="00C17410"/>
    <w:rsid w:val="00C1788A"/>
    <w:rsid w:val="00C21101"/>
    <w:rsid w:val="00C2157B"/>
    <w:rsid w:val="00C21A19"/>
    <w:rsid w:val="00C21E62"/>
    <w:rsid w:val="00C22584"/>
    <w:rsid w:val="00C2356B"/>
    <w:rsid w:val="00C23B43"/>
    <w:rsid w:val="00C26B28"/>
    <w:rsid w:val="00C26B48"/>
    <w:rsid w:val="00C307E4"/>
    <w:rsid w:val="00C31B1A"/>
    <w:rsid w:val="00C328A0"/>
    <w:rsid w:val="00C33225"/>
    <w:rsid w:val="00C334B3"/>
    <w:rsid w:val="00C33C16"/>
    <w:rsid w:val="00C343E3"/>
    <w:rsid w:val="00C34A0F"/>
    <w:rsid w:val="00C36311"/>
    <w:rsid w:val="00C3657C"/>
    <w:rsid w:val="00C36B92"/>
    <w:rsid w:val="00C37464"/>
    <w:rsid w:val="00C37708"/>
    <w:rsid w:val="00C37E5F"/>
    <w:rsid w:val="00C409E2"/>
    <w:rsid w:val="00C40FC6"/>
    <w:rsid w:val="00C4167B"/>
    <w:rsid w:val="00C41EB7"/>
    <w:rsid w:val="00C41F6B"/>
    <w:rsid w:val="00C42598"/>
    <w:rsid w:val="00C42F8A"/>
    <w:rsid w:val="00C43C6E"/>
    <w:rsid w:val="00C44A86"/>
    <w:rsid w:val="00C45E75"/>
    <w:rsid w:val="00C47100"/>
    <w:rsid w:val="00C474AE"/>
    <w:rsid w:val="00C50E5E"/>
    <w:rsid w:val="00C51815"/>
    <w:rsid w:val="00C51A06"/>
    <w:rsid w:val="00C51DC0"/>
    <w:rsid w:val="00C523B7"/>
    <w:rsid w:val="00C53540"/>
    <w:rsid w:val="00C53F4C"/>
    <w:rsid w:val="00C55391"/>
    <w:rsid w:val="00C557E7"/>
    <w:rsid w:val="00C55B60"/>
    <w:rsid w:val="00C60906"/>
    <w:rsid w:val="00C6393D"/>
    <w:rsid w:val="00C64D2F"/>
    <w:rsid w:val="00C654E3"/>
    <w:rsid w:val="00C65AD4"/>
    <w:rsid w:val="00C72B21"/>
    <w:rsid w:val="00C74BFA"/>
    <w:rsid w:val="00C77BAF"/>
    <w:rsid w:val="00C80D88"/>
    <w:rsid w:val="00C81800"/>
    <w:rsid w:val="00C83077"/>
    <w:rsid w:val="00C8338F"/>
    <w:rsid w:val="00C8662A"/>
    <w:rsid w:val="00C870ED"/>
    <w:rsid w:val="00C8779C"/>
    <w:rsid w:val="00C90BF1"/>
    <w:rsid w:val="00C91D0A"/>
    <w:rsid w:val="00C9306B"/>
    <w:rsid w:val="00C9398B"/>
    <w:rsid w:val="00C93B56"/>
    <w:rsid w:val="00C94D6B"/>
    <w:rsid w:val="00C951E3"/>
    <w:rsid w:val="00C956C4"/>
    <w:rsid w:val="00C95AE8"/>
    <w:rsid w:val="00C97F12"/>
    <w:rsid w:val="00CA2544"/>
    <w:rsid w:val="00CA38EF"/>
    <w:rsid w:val="00CA406E"/>
    <w:rsid w:val="00CA419A"/>
    <w:rsid w:val="00CA4965"/>
    <w:rsid w:val="00CA4E2E"/>
    <w:rsid w:val="00CA590E"/>
    <w:rsid w:val="00CA62E0"/>
    <w:rsid w:val="00CB0140"/>
    <w:rsid w:val="00CB0506"/>
    <w:rsid w:val="00CB1620"/>
    <w:rsid w:val="00CB3C25"/>
    <w:rsid w:val="00CB5D03"/>
    <w:rsid w:val="00CB68A2"/>
    <w:rsid w:val="00CB76E1"/>
    <w:rsid w:val="00CB78FC"/>
    <w:rsid w:val="00CB7BD5"/>
    <w:rsid w:val="00CC051E"/>
    <w:rsid w:val="00CC0A14"/>
    <w:rsid w:val="00CC1790"/>
    <w:rsid w:val="00CC1B13"/>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2CF"/>
    <w:rsid w:val="00CE1A3D"/>
    <w:rsid w:val="00CE27EB"/>
    <w:rsid w:val="00CE300D"/>
    <w:rsid w:val="00CE5C6C"/>
    <w:rsid w:val="00CE731F"/>
    <w:rsid w:val="00CE7DB9"/>
    <w:rsid w:val="00CF20F6"/>
    <w:rsid w:val="00CF28C1"/>
    <w:rsid w:val="00CF36F1"/>
    <w:rsid w:val="00CF3CA3"/>
    <w:rsid w:val="00CF436F"/>
    <w:rsid w:val="00CF63B4"/>
    <w:rsid w:val="00D00DA0"/>
    <w:rsid w:val="00D0172F"/>
    <w:rsid w:val="00D0323A"/>
    <w:rsid w:val="00D038AB"/>
    <w:rsid w:val="00D041E3"/>
    <w:rsid w:val="00D041EA"/>
    <w:rsid w:val="00D04308"/>
    <w:rsid w:val="00D045B9"/>
    <w:rsid w:val="00D0550D"/>
    <w:rsid w:val="00D06807"/>
    <w:rsid w:val="00D06DCE"/>
    <w:rsid w:val="00D07B9A"/>
    <w:rsid w:val="00D07E78"/>
    <w:rsid w:val="00D104B6"/>
    <w:rsid w:val="00D10F9E"/>
    <w:rsid w:val="00D1184F"/>
    <w:rsid w:val="00D11AF2"/>
    <w:rsid w:val="00D11BBF"/>
    <w:rsid w:val="00D12005"/>
    <w:rsid w:val="00D12C54"/>
    <w:rsid w:val="00D136DF"/>
    <w:rsid w:val="00D1389A"/>
    <w:rsid w:val="00D158C5"/>
    <w:rsid w:val="00D16777"/>
    <w:rsid w:val="00D177A1"/>
    <w:rsid w:val="00D17DA6"/>
    <w:rsid w:val="00D23C1B"/>
    <w:rsid w:val="00D24F99"/>
    <w:rsid w:val="00D255C1"/>
    <w:rsid w:val="00D25CC1"/>
    <w:rsid w:val="00D26708"/>
    <w:rsid w:val="00D270E2"/>
    <w:rsid w:val="00D301EB"/>
    <w:rsid w:val="00D31306"/>
    <w:rsid w:val="00D31B1A"/>
    <w:rsid w:val="00D3239D"/>
    <w:rsid w:val="00D33BF4"/>
    <w:rsid w:val="00D34628"/>
    <w:rsid w:val="00D35404"/>
    <w:rsid w:val="00D35D18"/>
    <w:rsid w:val="00D369E3"/>
    <w:rsid w:val="00D404F0"/>
    <w:rsid w:val="00D408BA"/>
    <w:rsid w:val="00D42E51"/>
    <w:rsid w:val="00D4323A"/>
    <w:rsid w:val="00D44261"/>
    <w:rsid w:val="00D44E8D"/>
    <w:rsid w:val="00D45FA8"/>
    <w:rsid w:val="00D4737B"/>
    <w:rsid w:val="00D50FBE"/>
    <w:rsid w:val="00D52657"/>
    <w:rsid w:val="00D52E7C"/>
    <w:rsid w:val="00D54BD3"/>
    <w:rsid w:val="00D54D84"/>
    <w:rsid w:val="00D54E5E"/>
    <w:rsid w:val="00D551F7"/>
    <w:rsid w:val="00D55CFD"/>
    <w:rsid w:val="00D5612A"/>
    <w:rsid w:val="00D5665A"/>
    <w:rsid w:val="00D60477"/>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1CC"/>
    <w:rsid w:val="00D84B0A"/>
    <w:rsid w:val="00D85014"/>
    <w:rsid w:val="00D85A51"/>
    <w:rsid w:val="00D87152"/>
    <w:rsid w:val="00D87265"/>
    <w:rsid w:val="00D912E3"/>
    <w:rsid w:val="00D9286E"/>
    <w:rsid w:val="00D93844"/>
    <w:rsid w:val="00D93D3E"/>
    <w:rsid w:val="00D9498B"/>
    <w:rsid w:val="00D96292"/>
    <w:rsid w:val="00D9669F"/>
    <w:rsid w:val="00DA0D54"/>
    <w:rsid w:val="00DA1A47"/>
    <w:rsid w:val="00DA44AD"/>
    <w:rsid w:val="00DA4C59"/>
    <w:rsid w:val="00DA4F7F"/>
    <w:rsid w:val="00DA52B0"/>
    <w:rsid w:val="00DA5ED6"/>
    <w:rsid w:val="00DB1E0E"/>
    <w:rsid w:val="00DB324A"/>
    <w:rsid w:val="00DB63BC"/>
    <w:rsid w:val="00DB76FF"/>
    <w:rsid w:val="00DB7BAC"/>
    <w:rsid w:val="00DC00E3"/>
    <w:rsid w:val="00DC06D0"/>
    <w:rsid w:val="00DC252A"/>
    <w:rsid w:val="00DC28D5"/>
    <w:rsid w:val="00DC3749"/>
    <w:rsid w:val="00DC3E86"/>
    <w:rsid w:val="00DC67E1"/>
    <w:rsid w:val="00DD231A"/>
    <w:rsid w:val="00DD2CC8"/>
    <w:rsid w:val="00DD664E"/>
    <w:rsid w:val="00DD7D00"/>
    <w:rsid w:val="00DE22C6"/>
    <w:rsid w:val="00DE29E5"/>
    <w:rsid w:val="00DE2DCE"/>
    <w:rsid w:val="00DE42D9"/>
    <w:rsid w:val="00DE4350"/>
    <w:rsid w:val="00DE450F"/>
    <w:rsid w:val="00DE6A2C"/>
    <w:rsid w:val="00DE7457"/>
    <w:rsid w:val="00DE79FC"/>
    <w:rsid w:val="00DE7EDC"/>
    <w:rsid w:val="00DF0D69"/>
    <w:rsid w:val="00DF1AFE"/>
    <w:rsid w:val="00DF1C66"/>
    <w:rsid w:val="00DF267E"/>
    <w:rsid w:val="00DF2EEB"/>
    <w:rsid w:val="00DF3BBE"/>
    <w:rsid w:val="00DF461D"/>
    <w:rsid w:val="00E002C6"/>
    <w:rsid w:val="00E020F5"/>
    <w:rsid w:val="00E033C0"/>
    <w:rsid w:val="00E049BE"/>
    <w:rsid w:val="00E04F30"/>
    <w:rsid w:val="00E05973"/>
    <w:rsid w:val="00E05D9E"/>
    <w:rsid w:val="00E06DEF"/>
    <w:rsid w:val="00E10AB2"/>
    <w:rsid w:val="00E1148F"/>
    <w:rsid w:val="00E1257B"/>
    <w:rsid w:val="00E12E02"/>
    <w:rsid w:val="00E12E93"/>
    <w:rsid w:val="00E14710"/>
    <w:rsid w:val="00E15353"/>
    <w:rsid w:val="00E15F11"/>
    <w:rsid w:val="00E16E5E"/>
    <w:rsid w:val="00E17331"/>
    <w:rsid w:val="00E1776C"/>
    <w:rsid w:val="00E20BC4"/>
    <w:rsid w:val="00E21CD6"/>
    <w:rsid w:val="00E22025"/>
    <w:rsid w:val="00E24D44"/>
    <w:rsid w:val="00E2544B"/>
    <w:rsid w:val="00E265D4"/>
    <w:rsid w:val="00E301FB"/>
    <w:rsid w:val="00E312DD"/>
    <w:rsid w:val="00E31B08"/>
    <w:rsid w:val="00E32FAD"/>
    <w:rsid w:val="00E33755"/>
    <w:rsid w:val="00E33A65"/>
    <w:rsid w:val="00E3579F"/>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56918"/>
    <w:rsid w:val="00E60383"/>
    <w:rsid w:val="00E61717"/>
    <w:rsid w:val="00E629AE"/>
    <w:rsid w:val="00E62A2E"/>
    <w:rsid w:val="00E63E6E"/>
    <w:rsid w:val="00E64C1E"/>
    <w:rsid w:val="00E65E81"/>
    <w:rsid w:val="00E67ADE"/>
    <w:rsid w:val="00E7035E"/>
    <w:rsid w:val="00E708E6"/>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845F2"/>
    <w:rsid w:val="00E91BEC"/>
    <w:rsid w:val="00E91F95"/>
    <w:rsid w:val="00E91FFF"/>
    <w:rsid w:val="00E92423"/>
    <w:rsid w:val="00E93A9F"/>
    <w:rsid w:val="00E93FD3"/>
    <w:rsid w:val="00E94058"/>
    <w:rsid w:val="00E94B40"/>
    <w:rsid w:val="00E95DCD"/>
    <w:rsid w:val="00EA0329"/>
    <w:rsid w:val="00EA06F5"/>
    <w:rsid w:val="00EA08FC"/>
    <w:rsid w:val="00EA0A2A"/>
    <w:rsid w:val="00EA18AE"/>
    <w:rsid w:val="00EA2392"/>
    <w:rsid w:val="00EA279F"/>
    <w:rsid w:val="00EA2837"/>
    <w:rsid w:val="00EA5707"/>
    <w:rsid w:val="00EA5B22"/>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830"/>
    <w:rsid w:val="00ED12F7"/>
    <w:rsid w:val="00ED1733"/>
    <w:rsid w:val="00ED2921"/>
    <w:rsid w:val="00ED2AC8"/>
    <w:rsid w:val="00ED3589"/>
    <w:rsid w:val="00ED3C95"/>
    <w:rsid w:val="00ED45F4"/>
    <w:rsid w:val="00ED4996"/>
    <w:rsid w:val="00ED4E55"/>
    <w:rsid w:val="00ED6451"/>
    <w:rsid w:val="00EE1C8D"/>
    <w:rsid w:val="00EE1DCB"/>
    <w:rsid w:val="00EE1EA8"/>
    <w:rsid w:val="00EE273C"/>
    <w:rsid w:val="00EE3041"/>
    <w:rsid w:val="00EE33CB"/>
    <w:rsid w:val="00EE40BF"/>
    <w:rsid w:val="00EE60A4"/>
    <w:rsid w:val="00EE70FE"/>
    <w:rsid w:val="00EE759B"/>
    <w:rsid w:val="00EE76D8"/>
    <w:rsid w:val="00EE78F1"/>
    <w:rsid w:val="00EF00CD"/>
    <w:rsid w:val="00EF76FC"/>
    <w:rsid w:val="00F00694"/>
    <w:rsid w:val="00F00E95"/>
    <w:rsid w:val="00F01803"/>
    <w:rsid w:val="00F03C96"/>
    <w:rsid w:val="00F04448"/>
    <w:rsid w:val="00F0460D"/>
    <w:rsid w:val="00F057DE"/>
    <w:rsid w:val="00F0742E"/>
    <w:rsid w:val="00F11A86"/>
    <w:rsid w:val="00F11B59"/>
    <w:rsid w:val="00F1211A"/>
    <w:rsid w:val="00F12A76"/>
    <w:rsid w:val="00F12B8E"/>
    <w:rsid w:val="00F15CBB"/>
    <w:rsid w:val="00F16D18"/>
    <w:rsid w:val="00F20029"/>
    <w:rsid w:val="00F20FF5"/>
    <w:rsid w:val="00F213DB"/>
    <w:rsid w:val="00F2230A"/>
    <w:rsid w:val="00F224DE"/>
    <w:rsid w:val="00F22D2D"/>
    <w:rsid w:val="00F22ECE"/>
    <w:rsid w:val="00F23BEE"/>
    <w:rsid w:val="00F23E81"/>
    <w:rsid w:val="00F247B1"/>
    <w:rsid w:val="00F25148"/>
    <w:rsid w:val="00F253D9"/>
    <w:rsid w:val="00F26605"/>
    <w:rsid w:val="00F27666"/>
    <w:rsid w:val="00F309B9"/>
    <w:rsid w:val="00F31688"/>
    <w:rsid w:val="00F317F7"/>
    <w:rsid w:val="00F31B43"/>
    <w:rsid w:val="00F3279F"/>
    <w:rsid w:val="00F344BC"/>
    <w:rsid w:val="00F34B75"/>
    <w:rsid w:val="00F37784"/>
    <w:rsid w:val="00F4027C"/>
    <w:rsid w:val="00F4121E"/>
    <w:rsid w:val="00F42C88"/>
    <w:rsid w:val="00F434B6"/>
    <w:rsid w:val="00F43979"/>
    <w:rsid w:val="00F4442C"/>
    <w:rsid w:val="00F45581"/>
    <w:rsid w:val="00F457E2"/>
    <w:rsid w:val="00F45BB6"/>
    <w:rsid w:val="00F472D3"/>
    <w:rsid w:val="00F50DDC"/>
    <w:rsid w:val="00F50EAE"/>
    <w:rsid w:val="00F51684"/>
    <w:rsid w:val="00F52F1E"/>
    <w:rsid w:val="00F53768"/>
    <w:rsid w:val="00F548C8"/>
    <w:rsid w:val="00F55E9B"/>
    <w:rsid w:val="00F57C76"/>
    <w:rsid w:val="00F616DB"/>
    <w:rsid w:val="00F61D53"/>
    <w:rsid w:val="00F61FAF"/>
    <w:rsid w:val="00F62CC9"/>
    <w:rsid w:val="00F62D2C"/>
    <w:rsid w:val="00F635D3"/>
    <w:rsid w:val="00F649F5"/>
    <w:rsid w:val="00F6512F"/>
    <w:rsid w:val="00F65759"/>
    <w:rsid w:val="00F65F19"/>
    <w:rsid w:val="00F65F8F"/>
    <w:rsid w:val="00F700CA"/>
    <w:rsid w:val="00F7136D"/>
    <w:rsid w:val="00F73A28"/>
    <w:rsid w:val="00F74E0C"/>
    <w:rsid w:val="00F761FB"/>
    <w:rsid w:val="00F779B2"/>
    <w:rsid w:val="00F77D69"/>
    <w:rsid w:val="00F77E7C"/>
    <w:rsid w:val="00F80E23"/>
    <w:rsid w:val="00F82115"/>
    <w:rsid w:val="00F83C3D"/>
    <w:rsid w:val="00F84336"/>
    <w:rsid w:val="00F86349"/>
    <w:rsid w:val="00F866F7"/>
    <w:rsid w:val="00F900BF"/>
    <w:rsid w:val="00F90352"/>
    <w:rsid w:val="00F907E3"/>
    <w:rsid w:val="00F910C6"/>
    <w:rsid w:val="00F91CDF"/>
    <w:rsid w:val="00F92736"/>
    <w:rsid w:val="00F92A96"/>
    <w:rsid w:val="00F9373C"/>
    <w:rsid w:val="00F95155"/>
    <w:rsid w:val="00F97567"/>
    <w:rsid w:val="00FA074B"/>
    <w:rsid w:val="00FA0956"/>
    <w:rsid w:val="00FA2072"/>
    <w:rsid w:val="00FA28CC"/>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1E89"/>
    <w:rsid w:val="00FD3768"/>
    <w:rsid w:val="00FD48C7"/>
    <w:rsid w:val="00FD498F"/>
    <w:rsid w:val="00FD4BD6"/>
    <w:rsid w:val="00FD4D1D"/>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清單段落1,列"/>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qFormat/>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列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customStyle="1" w:styleId="normaltextrun">
    <w:name w:val="normaltextrun"/>
    <w:basedOn w:val="DefaultParagraphFont"/>
    <w:qFormat/>
    <w:rsid w:val="007C4B79"/>
  </w:style>
  <w:style w:type="paragraph" w:customStyle="1" w:styleId="paragraph">
    <w:name w:val="paragraph"/>
    <w:basedOn w:val="Normal"/>
    <w:rsid w:val="007C4B79"/>
    <w:pPr>
      <w:spacing w:before="100" w:beforeAutospacing="1" w:after="100" w:afterAutospacing="1"/>
    </w:pPr>
    <w:rPr>
      <w:sz w:val="24"/>
      <w:lang w:val="en-GB" w:eastAsia="en-GB"/>
    </w:rPr>
  </w:style>
  <w:style w:type="character" w:customStyle="1" w:styleId="eop">
    <w:name w:val="eop"/>
    <w:basedOn w:val="DefaultParagraphFont"/>
    <w:rsid w:val="007C4B79"/>
  </w:style>
  <w:style w:type="paragraph" w:styleId="Revision">
    <w:name w:val="Revision"/>
    <w:hidden/>
    <w:uiPriority w:val="99"/>
    <w:semiHidden/>
    <w:rsid w:val="002E3298"/>
    <w:rPr>
      <w:rFonts w:ascii="Times New Roman" w:eastAsia="Times New Roman" w:hAnsi="Times New Roman"/>
      <w:szCs w:val="24"/>
      <w:lang w:val="en-US" w:eastAsia="en-US"/>
    </w:rPr>
  </w:style>
  <w:style w:type="paragraph" w:styleId="Index2">
    <w:name w:val="index 2"/>
    <w:basedOn w:val="Index1"/>
    <w:next w:val="Normal"/>
    <w:semiHidden/>
    <w:qFormat/>
    <w:rsid w:val="00ED45F4"/>
    <w:pPr>
      <w:keepLines/>
      <w:overflowPunct w:val="0"/>
      <w:autoSpaceDE w:val="0"/>
      <w:autoSpaceDN w:val="0"/>
      <w:adjustRightInd w:val="0"/>
      <w:ind w:left="284" w:firstLine="0"/>
      <w:textAlignment w:val="baseline"/>
    </w:pPr>
    <w:rPr>
      <w:szCs w:val="20"/>
      <w:lang w:val="en-GB" w:eastAsia="en-GB"/>
    </w:rPr>
  </w:style>
  <w:style w:type="paragraph" w:styleId="Index1">
    <w:name w:val="index 1"/>
    <w:basedOn w:val="Normal"/>
    <w:next w:val="Normal"/>
    <w:autoRedefine/>
    <w:uiPriority w:val="99"/>
    <w:semiHidden/>
    <w:unhideWhenUsed/>
    <w:rsid w:val="00ED45F4"/>
    <w:pPr>
      <w:ind w:left="200" w:hanging="200"/>
    </w:pPr>
  </w:style>
  <w:style w:type="paragraph" w:customStyle="1" w:styleId="NW">
    <w:name w:val="NW"/>
    <w:basedOn w:val="NO"/>
    <w:rsid w:val="00F11A86"/>
    <w:pPr>
      <w:overflowPunct/>
      <w:autoSpaceDE/>
      <w:autoSpaceDN/>
      <w:adjustRightInd/>
      <w:spacing w:after="0"/>
      <w:textAlignment w:val="auto"/>
    </w:pPr>
    <w:rPr>
      <w:rFonts w:eastAsia="SimSun"/>
      <w:lang w:val="x-none" w:eastAsia="en-US"/>
    </w:rPr>
  </w:style>
  <w:style w:type="character" w:styleId="PlaceholderText">
    <w:name w:val="Placeholder Text"/>
    <w:basedOn w:val="DefaultParagraphFont"/>
    <w:uiPriority w:val="99"/>
    <w:semiHidden/>
    <w:rsid w:val="004D2D1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9617361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069807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57294672">
      <w:bodyDiv w:val="1"/>
      <w:marLeft w:val="0"/>
      <w:marRight w:val="0"/>
      <w:marTop w:val="0"/>
      <w:marBottom w:val="0"/>
      <w:divBdr>
        <w:top w:val="none" w:sz="0" w:space="0" w:color="auto"/>
        <w:left w:val="none" w:sz="0" w:space="0" w:color="auto"/>
        <w:bottom w:val="none" w:sz="0" w:space="0" w:color="auto"/>
        <w:right w:val="none" w:sz="0" w:space="0" w:color="auto"/>
      </w:divBdr>
      <w:divsChild>
        <w:div w:id="664014825">
          <w:marLeft w:val="0"/>
          <w:marRight w:val="0"/>
          <w:marTop w:val="0"/>
          <w:marBottom w:val="0"/>
          <w:divBdr>
            <w:top w:val="none" w:sz="0" w:space="0" w:color="auto"/>
            <w:left w:val="none" w:sz="0" w:space="0" w:color="auto"/>
            <w:bottom w:val="none" w:sz="0" w:space="0" w:color="auto"/>
            <w:right w:val="none" w:sz="0" w:space="0" w:color="auto"/>
          </w:divBdr>
        </w:div>
        <w:div w:id="1591037862">
          <w:marLeft w:val="0"/>
          <w:marRight w:val="0"/>
          <w:marTop w:val="0"/>
          <w:marBottom w:val="0"/>
          <w:divBdr>
            <w:top w:val="none" w:sz="0" w:space="0" w:color="auto"/>
            <w:left w:val="none" w:sz="0" w:space="0" w:color="auto"/>
            <w:bottom w:val="none" w:sz="0" w:space="0" w:color="auto"/>
            <w:right w:val="none" w:sz="0" w:space="0" w:color="auto"/>
          </w:divBdr>
        </w:div>
      </w:divsChild>
    </w:div>
    <w:div w:id="768043396">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4040266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6004573">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65838394">
      <w:bodyDiv w:val="1"/>
      <w:marLeft w:val="0"/>
      <w:marRight w:val="0"/>
      <w:marTop w:val="0"/>
      <w:marBottom w:val="0"/>
      <w:divBdr>
        <w:top w:val="none" w:sz="0" w:space="0" w:color="auto"/>
        <w:left w:val="none" w:sz="0" w:space="0" w:color="auto"/>
        <w:bottom w:val="none" w:sz="0" w:space="0" w:color="auto"/>
        <w:right w:val="none" w:sz="0" w:space="0" w:color="auto"/>
      </w:divBdr>
    </w:div>
    <w:div w:id="1093354367">
      <w:bodyDiv w:val="1"/>
      <w:marLeft w:val="0"/>
      <w:marRight w:val="0"/>
      <w:marTop w:val="0"/>
      <w:marBottom w:val="0"/>
      <w:divBdr>
        <w:top w:val="none" w:sz="0" w:space="0" w:color="auto"/>
        <w:left w:val="none" w:sz="0" w:space="0" w:color="auto"/>
        <w:bottom w:val="none" w:sz="0" w:space="0" w:color="auto"/>
        <w:right w:val="none" w:sz="0" w:space="0" w:color="auto"/>
      </w:divBdr>
      <w:divsChild>
        <w:div w:id="1089499179">
          <w:marLeft w:val="0"/>
          <w:marRight w:val="0"/>
          <w:marTop w:val="0"/>
          <w:marBottom w:val="0"/>
          <w:divBdr>
            <w:top w:val="none" w:sz="0" w:space="0" w:color="auto"/>
            <w:left w:val="none" w:sz="0" w:space="0" w:color="auto"/>
            <w:bottom w:val="none" w:sz="0" w:space="0" w:color="auto"/>
            <w:right w:val="none" w:sz="0" w:space="0" w:color="auto"/>
          </w:divBdr>
        </w:div>
        <w:div w:id="1242913193">
          <w:marLeft w:val="0"/>
          <w:marRight w:val="0"/>
          <w:marTop w:val="0"/>
          <w:marBottom w:val="0"/>
          <w:divBdr>
            <w:top w:val="none" w:sz="0" w:space="0" w:color="auto"/>
            <w:left w:val="none" w:sz="0" w:space="0" w:color="auto"/>
            <w:bottom w:val="none" w:sz="0" w:space="0" w:color="auto"/>
            <w:right w:val="none" w:sz="0" w:space="0" w:color="auto"/>
          </w:divBdr>
        </w:div>
        <w:div w:id="1403675169">
          <w:marLeft w:val="0"/>
          <w:marRight w:val="0"/>
          <w:marTop w:val="0"/>
          <w:marBottom w:val="0"/>
          <w:divBdr>
            <w:top w:val="none" w:sz="0" w:space="0" w:color="auto"/>
            <w:left w:val="none" w:sz="0" w:space="0" w:color="auto"/>
            <w:bottom w:val="none" w:sz="0" w:space="0" w:color="auto"/>
            <w:right w:val="none" w:sz="0" w:space="0" w:color="auto"/>
          </w:divBdr>
        </w:div>
      </w:divsChild>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53912895">
      <w:bodyDiv w:val="1"/>
      <w:marLeft w:val="0"/>
      <w:marRight w:val="0"/>
      <w:marTop w:val="0"/>
      <w:marBottom w:val="0"/>
      <w:divBdr>
        <w:top w:val="none" w:sz="0" w:space="0" w:color="auto"/>
        <w:left w:val="none" w:sz="0" w:space="0" w:color="auto"/>
        <w:bottom w:val="none" w:sz="0" w:space="0" w:color="auto"/>
        <w:right w:val="none" w:sz="0" w:space="0" w:color="auto"/>
      </w:divBdr>
      <w:divsChild>
        <w:div w:id="10692478">
          <w:marLeft w:val="0"/>
          <w:marRight w:val="0"/>
          <w:marTop w:val="0"/>
          <w:marBottom w:val="0"/>
          <w:divBdr>
            <w:top w:val="none" w:sz="0" w:space="0" w:color="auto"/>
            <w:left w:val="none" w:sz="0" w:space="0" w:color="auto"/>
            <w:bottom w:val="none" w:sz="0" w:space="0" w:color="auto"/>
            <w:right w:val="none" w:sz="0" w:space="0" w:color="auto"/>
          </w:divBdr>
        </w:div>
        <w:div w:id="503520587">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1288021">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95165203">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646549563">
      <w:bodyDiv w:val="1"/>
      <w:marLeft w:val="0"/>
      <w:marRight w:val="0"/>
      <w:marTop w:val="0"/>
      <w:marBottom w:val="0"/>
      <w:divBdr>
        <w:top w:val="none" w:sz="0" w:space="0" w:color="auto"/>
        <w:left w:val="none" w:sz="0" w:space="0" w:color="auto"/>
        <w:bottom w:val="none" w:sz="0" w:space="0" w:color="auto"/>
        <w:right w:val="none" w:sz="0" w:space="0" w:color="auto"/>
      </w:divBdr>
    </w:div>
    <w:div w:id="170263462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29137826">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464646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846</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3</cp:revision>
  <dcterms:created xsi:type="dcterms:W3CDTF">2025-08-13T16:11:00Z</dcterms:created>
  <dcterms:modified xsi:type="dcterms:W3CDTF">2025-08-15T12:58:00Z</dcterms:modified>
</cp:coreProperties>
</file>