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1170" w14:textId="7FA63D63" w:rsidR="00CE7705" w:rsidRPr="007E0545" w:rsidRDefault="00CE7705" w:rsidP="00CE7705">
      <w:pPr>
        <w:tabs>
          <w:tab w:val="right" w:pos="9639"/>
        </w:tabs>
        <w:spacing w:before="120" w:after="120"/>
        <w:rPr>
          <w:rFonts w:ascii="Arial" w:hAnsi="Arial" w:cs="Arial"/>
          <w:b/>
          <w:sz w:val="24"/>
          <w:lang w:val="en-US" w:eastAsia="zh-CN"/>
        </w:rPr>
      </w:pPr>
      <w:r w:rsidRPr="007E0545">
        <w:rPr>
          <w:rFonts w:ascii="Arial" w:hAnsi="Arial" w:cs="Arial"/>
          <w:b/>
          <w:sz w:val="24"/>
          <w:lang w:val="en-US" w:eastAsia="zh-CN"/>
        </w:rPr>
        <w:t>3GPP TSG-RAN WG4 Meeting #1</w:t>
      </w:r>
      <w:r w:rsidRPr="007E0545">
        <w:rPr>
          <w:rFonts w:ascii="Arial" w:hAnsi="Arial" w:cs="Arial" w:hint="eastAsia"/>
          <w:b/>
          <w:sz w:val="24"/>
          <w:lang w:val="en-US" w:eastAsia="zh-CN"/>
        </w:rPr>
        <w:t>1</w:t>
      </w:r>
      <w:r w:rsidR="007E0545" w:rsidRPr="007E0545">
        <w:rPr>
          <w:rFonts w:ascii="Arial" w:hAnsi="Arial" w:cs="Arial"/>
          <w:b/>
          <w:sz w:val="24"/>
          <w:lang w:val="en-US" w:eastAsia="zh-CN"/>
        </w:rPr>
        <w:t>5</w:t>
      </w:r>
      <w:r w:rsidRPr="007E0545">
        <w:rPr>
          <w:rFonts w:ascii="Arial" w:hAnsi="Arial" w:cs="Arial"/>
          <w:b/>
          <w:sz w:val="24"/>
          <w:lang w:val="en-US" w:eastAsia="zh-CN"/>
        </w:rPr>
        <w:tab/>
      </w:r>
      <w:r w:rsidR="007E0545" w:rsidRPr="007E0545">
        <w:rPr>
          <w:rFonts w:ascii="Arial" w:hAnsi="Arial" w:cs="Arial"/>
          <w:b/>
          <w:sz w:val="24"/>
          <w:lang w:val="en-US" w:eastAsia="zh-CN"/>
        </w:rPr>
        <w:t>R4-2508</w:t>
      </w:r>
      <w:r w:rsidR="003F6EC2">
        <w:rPr>
          <w:rFonts w:ascii="Arial" w:hAnsi="Arial" w:cs="Arial"/>
          <w:b/>
          <w:sz w:val="24"/>
          <w:lang w:val="en-US" w:eastAsia="zh-CN"/>
        </w:rPr>
        <w:t>441</w:t>
      </w:r>
      <w:r w:rsidR="00514B27" w:rsidRPr="007E0545">
        <w:rPr>
          <w:rFonts w:ascii="Arial" w:hAnsi="Arial" w:cs="Arial"/>
          <w:b/>
          <w:sz w:val="24"/>
          <w:lang w:val="en-US" w:eastAsia="zh-CN"/>
        </w:rPr>
        <w:tab/>
      </w:r>
    </w:p>
    <w:p w14:paraId="5C55AF89" w14:textId="43AEB29A" w:rsidR="002B4BD4" w:rsidRPr="007E0545" w:rsidRDefault="007E0545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/>
          <w:b/>
          <w:sz w:val="24"/>
          <w:lang w:eastAsia="sv-SE"/>
        </w:rPr>
      </w:pPr>
      <w:r w:rsidRPr="007E0545">
        <w:rPr>
          <w:rFonts w:ascii="Arial" w:hAnsi="Arial"/>
          <w:b/>
          <w:sz w:val="24"/>
          <w:lang w:eastAsia="sv-SE"/>
        </w:rPr>
        <w:t>Malta, Malta, 19th - 23rd May, 2025</w:t>
      </w:r>
    </w:p>
    <w:p w14:paraId="20069371" w14:textId="77777777" w:rsidR="007E0545" w:rsidRPr="007E0545" w:rsidRDefault="007E0545" w:rsidP="002B4BD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rPr>
          <w:rFonts w:ascii="Arial" w:hAnsi="Arial" w:cs="Arial"/>
          <w:b/>
          <w:sz w:val="24"/>
          <w:lang w:eastAsia="zh-CN"/>
        </w:rPr>
      </w:pPr>
    </w:p>
    <w:p w14:paraId="247DAB66" w14:textId="0B8A1261" w:rsidR="00234430" w:rsidRPr="007E0545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 w:rsidRPr="007E0545">
        <w:rPr>
          <w:rFonts w:ascii="Arial" w:eastAsia="MS Mincho" w:hAnsi="Arial" w:cs="Arial"/>
          <w:b/>
          <w:sz w:val="22"/>
          <w:lang w:val="pt-BR"/>
        </w:rPr>
        <w:t>Agenda item:</w:t>
      </w:r>
      <w:r w:rsidRPr="007E0545">
        <w:rPr>
          <w:rFonts w:ascii="Arial" w:eastAsia="MS Mincho" w:hAnsi="Arial" w:cs="Arial"/>
          <w:b/>
          <w:sz w:val="22"/>
          <w:lang w:val="pt-BR"/>
        </w:rPr>
        <w:tab/>
      </w:r>
      <w:r w:rsidRPr="007E0545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Pr="007E0545"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7.2</w:t>
      </w:r>
      <w:r w:rsidR="007E0545" w:rsidRPr="007E0545">
        <w:rPr>
          <w:rFonts w:ascii="Arial" w:eastAsiaTheme="minorEastAsia" w:hAnsi="Arial" w:cs="Arial"/>
          <w:sz w:val="22"/>
          <w:lang w:eastAsia="zh-CN"/>
        </w:rPr>
        <w:t>7</w:t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.</w:t>
      </w:r>
      <w:r w:rsidR="007E0545" w:rsidRPr="007E0545">
        <w:rPr>
          <w:rFonts w:ascii="Arial" w:eastAsiaTheme="minorEastAsia" w:hAnsi="Arial" w:cs="Arial"/>
          <w:sz w:val="22"/>
          <w:lang w:eastAsia="zh-CN"/>
        </w:rPr>
        <w:t>1</w:t>
      </w:r>
    </w:p>
    <w:p w14:paraId="04253F34" w14:textId="086C1C27" w:rsidR="00234430" w:rsidRPr="007E0545" w:rsidRDefault="000211AA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Source:</w:t>
      </w:r>
      <w:r w:rsidRPr="007E0545">
        <w:rPr>
          <w:rFonts w:ascii="Arial" w:eastAsia="MS Mincho" w:hAnsi="Arial" w:cs="Arial"/>
          <w:b/>
          <w:sz w:val="22"/>
        </w:rPr>
        <w:tab/>
      </w:r>
      <w:r w:rsidR="00514B27" w:rsidRPr="007E0545">
        <w:rPr>
          <w:rFonts w:ascii="Arial" w:hAnsi="Arial" w:cs="Arial" w:hint="eastAsia"/>
          <w:sz w:val="22"/>
          <w:lang w:eastAsia="zh-CN"/>
        </w:rPr>
        <w:t>Huawei</w:t>
      </w:r>
    </w:p>
    <w:p w14:paraId="3E63963B" w14:textId="7B79DCDE" w:rsidR="00514B27" w:rsidRPr="007E0545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Title:</w:t>
      </w:r>
      <w:r w:rsidRPr="007E0545">
        <w:rPr>
          <w:rFonts w:ascii="Arial" w:eastAsia="MS Mincho" w:hAnsi="Arial" w:cs="Arial"/>
          <w:b/>
          <w:sz w:val="22"/>
        </w:rPr>
        <w:tab/>
      </w:r>
      <w:r w:rsidR="00783264" w:rsidRPr="007E0545">
        <w:rPr>
          <w:rFonts w:ascii="Arial" w:eastAsiaTheme="minorEastAsia" w:hAnsi="Arial" w:cs="Arial"/>
          <w:sz w:val="22"/>
          <w:lang w:eastAsia="zh-CN"/>
        </w:rPr>
        <w:t>WF on RRM requirements for Netw_Energy_NR_enh_Part2</w:t>
      </w:r>
    </w:p>
    <w:p w14:paraId="3B68B2C3" w14:textId="0D872D1A" w:rsidR="00234430" w:rsidRPr="007E0545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7E0545">
        <w:rPr>
          <w:rFonts w:ascii="Arial" w:eastAsia="MS Mincho" w:hAnsi="Arial" w:cs="Arial"/>
          <w:b/>
          <w:sz w:val="22"/>
        </w:rPr>
        <w:t>Document for:</w:t>
      </w:r>
      <w:r w:rsidRPr="007E0545">
        <w:rPr>
          <w:rFonts w:ascii="Arial" w:eastAsia="MS Mincho" w:hAnsi="Arial" w:cs="Arial"/>
          <w:b/>
          <w:sz w:val="22"/>
        </w:rPr>
        <w:tab/>
      </w:r>
      <w:r w:rsidR="006A49D0" w:rsidRPr="007E0545">
        <w:rPr>
          <w:rFonts w:ascii="Arial" w:hAnsi="Arial" w:cs="Arial"/>
          <w:sz w:val="22"/>
          <w:lang w:eastAsia="zh-CN"/>
        </w:rPr>
        <w:t>Approval</w:t>
      </w:r>
    </w:p>
    <w:p w14:paraId="5A8AD924" w14:textId="77777777" w:rsidR="007A4F90" w:rsidRPr="007E0545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7E0545">
        <w:rPr>
          <w:lang w:val="en-US" w:eastAsia="ja-JP"/>
        </w:rPr>
        <w:t>Topic #1: A</w:t>
      </w:r>
      <w:r w:rsidRPr="007E0545">
        <w:rPr>
          <w:lang w:val="en-US" w:eastAsia="zh-CN"/>
        </w:rPr>
        <w:t xml:space="preserve">daptation of common signal/channel transmission </w:t>
      </w:r>
    </w:p>
    <w:p w14:paraId="427F5FA1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 xml:space="preserve">Sub-topic 1-1 SSB adaptation – </w:t>
      </w:r>
      <w:r w:rsidRPr="007E0545">
        <w:rPr>
          <w:rFonts w:hint="eastAsia"/>
          <w:sz w:val="24"/>
          <w:szCs w:val="16"/>
        </w:rPr>
        <w:t>General</w:t>
      </w:r>
    </w:p>
    <w:p w14:paraId="54C622B7" w14:textId="4D87E65C" w:rsidR="007E0545" w:rsidRPr="007E0545" w:rsidRDefault="007E0545" w:rsidP="007E0545">
      <w:pPr>
        <w:rPr>
          <w:b/>
          <w:u w:val="single"/>
          <w:lang w:eastAsia="ko-KR"/>
        </w:rPr>
      </w:pPr>
      <w:bookmarkStart w:id="0" w:name="OLE_LINK16"/>
      <w:r w:rsidRPr="007E0545">
        <w:rPr>
          <w:b/>
          <w:u w:val="single"/>
          <w:lang w:eastAsia="ko-KR"/>
        </w:rPr>
        <w:t>Issue 1-1-1: Processing time for SSB adaption</w:t>
      </w:r>
      <w:bookmarkEnd w:id="0"/>
    </w:p>
    <w:p w14:paraId="5970C6E5" w14:textId="77777777" w:rsidR="00D16BFD" w:rsidRDefault="00D16BFD" w:rsidP="00D16BFD">
      <w:pPr>
        <w:spacing w:after="120"/>
        <w:rPr>
          <w:szCs w:val="24"/>
          <w:lang w:eastAsia="zh-CN"/>
        </w:rPr>
      </w:pPr>
      <w:r w:rsidRPr="002D1C76">
        <w:rPr>
          <w:szCs w:val="24"/>
          <w:highlight w:val="green"/>
          <w:lang w:eastAsia="zh-CN"/>
        </w:rPr>
        <w:t>Agreement</w:t>
      </w:r>
    </w:p>
    <w:p w14:paraId="568B24F1" w14:textId="77777777" w:rsidR="00D16BFD" w:rsidRDefault="00D16BFD" w:rsidP="00D16BFD">
      <w:pPr>
        <w:spacing w:after="120"/>
        <w:rPr>
          <w:szCs w:val="24"/>
          <w:lang w:eastAsia="zh-CN"/>
        </w:rPr>
      </w:pPr>
      <w:r w:rsidRPr="00020BB8">
        <w:rPr>
          <w:szCs w:val="24"/>
          <w:lang w:eastAsia="zh-CN"/>
        </w:rPr>
        <w:t xml:space="preserve">RAN4 to define the additional </w:t>
      </w:r>
      <w:r>
        <w:rPr>
          <w:szCs w:val="24"/>
          <w:lang w:eastAsia="zh-CN"/>
        </w:rPr>
        <w:t>delay</w:t>
      </w:r>
      <w:r w:rsidRPr="00020BB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requirement in </w:t>
      </w:r>
      <w:proofErr w:type="spellStart"/>
      <w:r>
        <w:rPr>
          <w:szCs w:val="24"/>
          <w:lang w:eastAsia="zh-CN"/>
        </w:rPr>
        <w:t>T</w:t>
      </w:r>
      <w:r w:rsidRPr="002D1C76">
        <w:rPr>
          <w:szCs w:val="24"/>
          <w:vertAlign w:val="subscript"/>
          <w:lang w:eastAsia="zh-CN"/>
        </w:rPr>
        <w:t>firstSSB</w:t>
      </w:r>
      <w:proofErr w:type="spellEnd"/>
      <w:r>
        <w:rPr>
          <w:szCs w:val="24"/>
          <w:lang w:eastAsia="zh-CN"/>
        </w:rPr>
        <w:t xml:space="preserve"> for</w:t>
      </w:r>
      <w:r w:rsidRPr="00020BB8">
        <w:rPr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L1 transition period measurement for SSB adaptation. </w:t>
      </w:r>
    </w:p>
    <w:p w14:paraId="33152504" w14:textId="77777777" w:rsidR="00D16BFD" w:rsidRDefault="00D16BFD" w:rsidP="00D2346D">
      <w:pPr>
        <w:pStyle w:val="aff6"/>
        <w:numPr>
          <w:ilvl w:val="0"/>
          <w:numId w:val="6"/>
        </w:numPr>
        <w:spacing w:after="120"/>
        <w:ind w:firstLineChars="0"/>
        <w:rPr>
          <w:szCs w:val="24"/>
          <w:lang w:eastAsia="zh-CN"/>
        </w:rPr>
      </w:pPr>
      <w:r w:rsidRPr="002D1C76">
        <w:rPr>
          <w:szCs w:val="24"/>
          <w:lang w:eastAsia="zh-CN"/>
        </w:rPr>
        <w:t>FR1: 2ms FR2: 3ms</w:t>
      </w:r>
    </w:p>
    <w:p w14:paraId="4D39E0C5" w14:textId="77777777" w:rsidR="00D16BFD" w:rsidRPr="005B2BBA" w:rsidRDefault="00D16BFD" w:rsidP="00D2346D">
      <w:pPr>
        <w:pStyle w:val="aff6"/>
        <w:numPr>
          <w:ilvl w:val="0"/>
          <w:numId w:val="6"/>
        </w:numPr>
        <w:spacing w:after="120"/>
        <w:ind w:firstLineChars="0"/>
        <w:rPr>
          <w:strike/>
          <w:szCs w:val="24"/>
          <w:lang w:eastAsia="zh-CN"/>
        </w:rPr>
      </w:pPr>
      <w:r w:rsidRPr="005B2BBA">
        <w:rPr>
          <w:strike/>
          <w:szCs w:val="24"/>
          <w:lang w:eastAsia="zh-CN"/>
        </w:rPr>
        <w:t>FFS L3 transition period measurement</w:t>
      </w:r>
    </w:p>
    <w:p w14:paraId="7C733DE8" w14:textId="62DD56F0" w:rsidR="00783264" w:rsidRPr="00A30E7A" w:rsidRDefault="007E0545" w:rsidP="00A30E7A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1-2 SSB adaptation – L1 Requirements impacts</w:t>
      </w:r>
    </w:p>
    <w:p w14:paraId="604FE711" w14:textId="77777777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 xml:space="preserve">Issue 1-2-2: L1 requirements after </w:t>
      </w:r>
      <w:proofErr w:type="gramStart"/>
      <w:r w:rsidRPr="007E0545">
        <w:rPr>
          <w:b/>
          <w:u w:val="single"/>
          <w:lang w:eastAsia="ko-KR"/>
        </w:rPr>
        <w:t>transition  -</w:t>
      </w:r>
      <w:proofErr w:type="gramEnd"/>
      <w:r w:rsidRPr="007E0545">
        <w:rPr>
          <w:b/>
          <w:u w:val="single"/>
          <w:lang w:eastAsia="ko-KR"/>
        </w:rPr>
        <w:t xml:space="preserve"> DRX</w:t>
      </w:r>
    </w:p>
    <w:p w14:paraId="74605EF3" w14:textId="220C8671" w:rsidR="007E0545" w:rsidRPr="007E0545" w:rsidRDefault="007E0545" w:rsidP="007E0545">
      <w:pPr>
        <w:spacing w:after="120"/>
        <w:rPr>
          <w:szCs w:val="24"/>
          <w:lang w:eastAsia="zh-CN"/>
        </w:rPr>
      </w:pPr>
      <w:r w:rsidRPr="007E0545">
        <w:rPr>
          <w:rFonts w:hint="eastAsia"/>
          <w:szCs w:val="24"/>
          <w:highlight w:val="green"/>
          <w:lang w:eastAsia="zh-CN"/>
        </w:rPr>
        <w:t>A</w:t>
      </w:r>
      <w:r w:rsidRPr="007E0545">
        <w:rPr>
          <w:szCs w:val="24"/>
          <w:highlight w:val="green"/>
          <w:lang w:eastAsia="zh-CN"/>
        </w:rPr>
        <w:t>greement:</w:t>
      </w:r>
    </w:p>
    <w:p w14:paraId="538290DF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>For L1 requirements impacts due to SSB adaptation, when DRX is configured, follow legacy principle to define requirements, which means the SSB adaption only impacts TSSB in the measurement period</w:t>
      </w:r>
    </w:p>
    <w:p w14:paraId="558E69ED" w14:textId="77777777" w:rsidR="007E0545" w:rsidRPr="007E0545" w:rsidRDefault="007E0545" w:rsidP="007E0545">
      <w:pPr>
        <w:spacing w:after="120"/>
        <w:rPr>
          <w:szCs w:val="24"/>
          <w:lang w:eastAsia="zh-CN"/>
        </w:rPr>
      </w:pPr>
    </w:p>
    <w:p w14:paraId="30278012" w14:textId="26D5E740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1-2-3: L1 requirements - whether to release the measurement results from resources before transition</w:t>
      </w:r>
    </w:p>
    <w:p w14:paraId="771558CA" w14:textId="0F823D09" w:rsidR="007E0545" w:rsidRPr="007E0545" w:rsidRDefault="007E0545" w:rsidP="007E0545">
      <w:pPr>
        <w:rPr>
          <w:bCs/>
          <w:lang w:eastAsia="zh-CN"/>
        </w:rPr>
      </w:pPr>
      <w:r w:rsidRPr="007E0545">
        <w:rPr>
          <w:rFonts w:hint="eastAsia"/>
          <w:bCs/>
          <w:highlight w:val="green"/>
          <w:lang w:eastAsia="zh-CN"/>
        </w:rPr>
        <w:t>A</w:t>
      </w:r>
      <w:r w:rsidRPr="007E0545">
        <w:rPr>
          <w:bCs/>
          <w:highlight w:val="green"/>
          <w:lang w:eastAsia="zh-CN"/>
        </w:rPr>
        <w:t>greement:</w:t>
      </w:r>
    </w:p>
    <w:p w14:paraId="5B74931B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 xml:space="preserve">No spec. impact is identified for releasing the measurement results. </w:t>
      </w:r>
    </w:p>
    <w:p w14:paraId="223C6261" w14:textId="77777777" w:rsidR="007E0545" w:rsidRPr="007E0545" w:rsidRDefault="007E0545" w:rsidP="00D2346D">
      <w:pPr>
        <w:pStyle w:val="aff6"/>
        <w:numPr>
          <w:ilvl w:val="0"/>
          <w:numId w:val="5"/>
        </w:numPr>
        <w:tabs>
          <w:tab w:val="left" w:pos="1440"/>
        </w:tabs>
        <w:spacing w:after="120"/>
        <w:ind w:firstLineChars="0"/>
        <w:rPr>
          <w:rFonts w:eastAsia="宋体"/>
          <w:szCs w:val="24"/>
          <w:lang w:eastAsia="zh-CN"/>
        </w:rPr>
      </w:pPr>
      <w:r w:rsidRPr="007E0545">
        <w:rPr>
          <w:szCs w:val="24"/>
          <w:lang w:eastAsia="zh-CN"/>
        </w:rPr>
        <w:t xml:space="preserve">It’s up to UE implementation. </w:t>
      </w:r>
    </w:p>
    <w:p w14:paraId="126C3C6B" w14:textId="77777777" w:rsidR="007E0545" w:rsidRPr="007E0545" w:rsidRDefault="007E0545" w:rsidP="007E0545">
      <w:pPr>
        <w:rPr>
          <w:b/>
          <w:u w:val="single"/>
          <w:lang w:eastAsia="zh-CN"/>
        </w:rPr>
      </w:pPr>
    </w:p>
    <w:p w14:paraId="443127F8" w14:textId="2F8B7326" w:rsidR="007E0545" w:rsidRPr="007E0545" w:rsidRDefault="007E0545" w:rsidP="00783264">
      <w:pPr>
        <w:rPr>
          <w:lang w:eastAsia="zh-CN"/>
        </w:rPr>
      </w:pPr>
    </w:p>
    <w:p w14:paraId="206E5A1E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1-3 SSB adaptation – L3 Requirements impacts</w:t>
      </w:r>
    </w:p>
    <w:p w14:paraId="4837A3F0" w14:textId="7FB6E830" w:rsidR="00D16BFD" w:rsidRPr="00D16BFD" w:rsidRDefault="007E0545" w:rsidP="00D16BFD">
      <w:pPr>
        <w:rPr>
          <w:rFonts w:eastAsia="Malgun Gothic"/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1-3-1: L3 requirements for SSB adaptation – transition for serving cell</w:t>
      </w:r>
    </w:p>
    <w:p w14:paraId="199908C7" w14:textId="77777777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  <w:r w:rsidRPr="00371F9E">
        <w:rPr>
          <w:color w:val="000000" w:themeColor="text1"/>
          <w:szCs w:val="24"/>
          <w:highlight w:val="green"/>
          <w:lang w:eastAsia="zh-CN"/>
        </w:rPr>
        <w:t>Agreement</w:t>
      </w:r>
    </w:p>
    <w:p w14:paraId="1EF284ED" w14:textId="4B30CA10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  <w:r>
        <w:rPr>
          <w:color w:val="000000" w:themeColor="text1"/>
          <w:szCs w:val="24"/>
          <w:lang w:eastAsia="zh-CN"/>
        </w:rPr>
        <w:t xml:space="preserve">RAN4 to </w:t>
      </w:r>
      <w:r w:rsidRPr="00CB225D">
        <w:rPr>
          <w:color w:val="000000" w:themeColor="text1"/>
          <w:szCs w:val="24"/>
          <w:lang w:eastAsia="zh-CN"/>
        </w:rPr>
        <w:t xml:space="preserve">define L3 requirements at transition for SSB </w:t>
      </w:r>
      <w:r w:rsidR="00AE54E1">
        <w:rPr>
          <w:color w:val="000000" w:themeColor="text1"/>
          <w:szCs w:val="24"/>
          <w:lang w:eastAsia="zh-CN"/>
        </w:rPr>
        <w:t>adaptation</w:t>
      </w:r>
      <w:r w:rsidR="00F16B77">
        <w:rPr>
          <w:color w:val="000000" w:themeColor="text1"/>
          <w:szCs w:val="24"/>
          <w:lang w:eastAsia="zh-CN"/>
        </w:rPr>
        <w:t xml:space="preserve"> </w:t>
      </w:r>
      <w:r>
        <w:rPr>
          <w:color w:val="000000" w:themeColor="text1"/>
          <w:szCs w:val="24"/>
          <w:lang w:eastAsia="zh-CN"/>
        </w:rPr>
        <w:t>s</w:t>
      </w:r>
      <w:r w:rsidRPr="00CB225D">
        <w:rPr>
          <w:color w:val="000000" w:themeColor="text1"/>
          <w:szCs w:val="24"/>
          <w:lang w:eastAsia="zh-CN"/>
        </w:rPr>
        <w:t>ame as legacy</w:t>
      </w:r>
      <w:r>
        <w:rPr>
          <w:color w:val="000000" w:themeColor="text1"/>
          <w:szCs w:val="24"/>
          <w:lang w:eastAsia="zh-CN"/>
        </w:rPr>
        <w:t xml:space="preserve"> L3 transition period requirement. </w:t>
      </w:r>
    </w:p>
    <w:p w14:paraId="58E22846" w14:textId="77777777" w:rsidR="00D16BFD" w:rsidRPr="00092CB3" w:rsidRDefault="00D16BFD" w:rsidP="00D2346D">
      <w:pPr>
        <w:pStyle w:val="aff6"/>
        <w:numPr>
          <w:ilvl w:val="0"/>
          <w:numId w:val="7"/>
        </w:numPr>
        <w:tabs>
          <w:tab w:val="left" w:pos="1440"/>
        </w:tabs>
        <w:spacing w:after="120"/>
        <w:ind w:firstLineChars="0"/>
        <w:rPr>
          <w:color w:val="000000" w:themeColor="text1"/>
          <w:szCs w:val="24"/>
          <w:lang w:eastAsia="zh-CN"/>
        </w:rPr>
      </w:pPr>
      <w:r w:rsidRPr="00092CB3">
        <w:rPr>
          <w:color w:val="000000" w:themeColor="text1"/>
          <w:szCs w:val="24"/>
          <w:lang w:eastAsia="zh-CN"/>
        </w:rPr>
        <w:t>The cell identification and measurement period requirements apply based on the longer period before or after the transition</w:t>
      </w:r>
      <w:r>
        <w:rPr>
          <w:color w:val="000000" w:themeColor="text1"/>
          <w:szCs w:val="24"/>
          <w:lang w:eastAsia="zh-CN"/>
        </w:rPr>
        <w:t>.</w:t>
      </w:r>
    </w:p>
    <w:p w14:paraId="54C97D91" w14:textId="77777777" w:rsidR="007E0545" w:rsidRPr="00D16BFD" w:rsidRDefault="007E0545" w:rsidP="007E0545">
      <w:pPr>
        <w:rPr>
          <w:b/>
          <w:u w:val="single"/>
          <w:lang w:eastAsia="ko-KR"/>
        </w:rPr>
      </w:pPr>
    </w:p>
    <w:p w14:paraId="130F352A" w14:textId="77777777" w:rsidR="007E0545" w:rsidRPr="007E0545" w:rsidRDefault="007E0545" w:rsidP="007E0545">
      <w:pPr>
        <w:rPr>
          <w:b/>
          <w:u w:val="single"/>
          <w:lang w:eastAsia="ko-KR"/>
        </w:rPr>
      </w:pPr>
      <w:r w:rsidRPr="007E0545">
        <w:rPr>
          <w:b/>
          <w:u w:val="single"/>
          <w:lang w:eastAsia="ko-KR"/>
        </w:rPr>
        <w:t>Issue 1-3-2: L3 requirements for SSB adaptation – after transition for serving cell</w:t>
      </w:r>
    </w:p>
    <w:p w14:paraId="66BBACBA" w14:textId="77777777" w:rsidR="00D16BFD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lang w:eastAsia="zh-CN"/>
        </w:rPr>
      </w:pPr>
    </w:p>
    <w:p w14:paraId="48DE36D5" w14:textId="77777777" w:rsidR="00D16BFD" w:rsidRPr="00B5510E" w:rsidRDefault="00D16BFD" w:rsidP="00D16BFD">
      <w:pPr>
        <w:tabs>
          <w:tab w:val="left" w:pos="1440"/>
        </w:tabs>
        <w:spacing w:after="120"/>
        <w:rPr>
          <w:color w:val="000000" w:themeColor="text1"/>
          <w:szCs w:val="24"/>
          <w:highlight w:val="green"/>
          <w:lang w:eastAsia="zh-CN"/>
        </w:rPr>
      </w:pPr>
      <w:r w:rsidRPr="00B5510E">
        <w:rPr>
          <w:color w:val="000000" w:themeColor="text1"/>
          <w:szCs w:val="24"/>
          <w:highlight w:val="green"/>
          <w:lang w:eastAsia="zh-CN"/>
        </w:rPr>
        <w:t>Agreement</w:t>
      </w:r>
    </w:p>
    <w:p w14:paraId="13CD4C6D" w14:textId="64965880" w:rsidR="007E0545" w:rsidRPr="00B5510E" w:rsidRDefault="00D16BFD" w:rsidP="00D2346D">
      <w:pPr>
        <w:pStyle w:val="aff6"/>
        <w:numPr>
          <w:ilvl w:val="0"/>
          <w:numId w:val="7"/>
        </w:numPr>
        <w:tabs>
          <w:tab w:val="left" w:pos="1440"/>
        </w:tabs>
        <w:spacing w:after="120"/>
        <w:ind w:firstLineChars="0"/>
        <w:rPr>
          <w:color w:val="000000" w:themeColor="text1"/>
          <w:szCs w:val="24"/>
          <w:lang w:eastAsia="zh-CN"/>
        </w:rPr>
      </w:pPr>
      <w:r w:rsidRPr="00B5510E">
        <w:rPr>
          <w:color w:val="000000" w:themeColor="text1"/>
          <w:szCs w:val="24"/>
          <w:lang w:eastAsia="zh-CN"/>
        </w:rPr>
        <w:t xml:space="preserve">Subsequent to transition, </w:t>
      </w:r>
      <w:r w:rsidR="00F16B77" w:rsidRPr="00B5510E">
        <w:rPr>
          <w:color w:val="000000" w:themeColor="text1"/>
          <w:szCs w:val="24"/>
          <w:lang w:eastAsia="zh-CN"/>
        </w:rPr>
        <w:t xml:space="preserve">serving </w:t>
      </w:r>
      <w:r w:rsidRPr="00B5510E">
        <w:rPr>
          <w:color w:val="000000" w:themeColor="text1"/>
          <w:szCs w:val="24"/>
          <w:lang w:eastAsia="zh-CN"/>
        </w:rPr>
        <w:t xml:space="preserve">cell identification and measurement period requirements are based on the </w:t>
      </w:r>
      <w:r w:rsidR="00A13302" w:rsidRPr="00B5510E">
        <w:rPr>
          <w:color w:val="000000" w:themeColor="text1"/>
          <w:szCs w:val="24"/>
          <w:lang w:eastAsia="zh-CN"/>
        </w:rPr>
        <w:t xml:space="preserve">additional </w:t>
      </w:r>
      <w:r w:rsidRPr="00B5510E">
        <w:rPr>
          <w:color w:val="000000" w:themeColor="text1"/>
          <w:szCs w:val="24"/>
          <w:lang w:eastAsia="zh-CN"/>
        </w:rPr>
        <w:t xml:space="preserve">SMTC </w:t>
      </w:r>
      <w:r w:rsidR="00A13302" w:rsidRPr="00B5510E">
        <w:rPr>
          <w:color w:val="000000" w:themeColor="text1"/>
          <w:szCs w:val="24"/>
          <w:lang w:eastAsia="zh-CN"/>
        </w:rPr>
        <w:t xml:space="preserve">configuration </w:t>
      </w:r>
      <w:r w:rsidR="00AE54E1" w:rsidRPr="00B5510E">
        <w:rPr>
          <w:color w:val="000000" w:themeColor="text1"/>
          <w:szCs w:val="24"/>
          <w:lang w:eastAsia="zh-CN"/>
        </w:rPr>
        <w:t xml:space="preserve">according to SSB adaptation </w:t>
      </w:r>
      <w:r w:rsidRPr="00B5510E">
        <w:rPr>
          <w:color w:val="000000" w:themeColor="text1"/>
          <w:szCs w:val="24"/>
          <w:lang w:eastAsia="zh-CN"/>
        </w:rPr>
        <w:t>mapped with SSB periodicity.</w:t>
      </w:r>
    </w:p>
    <w:p w14:paraId="1D826FA4" w14:textId="77777777" w:rsidR="005B2BBA" w:rsidRDefault="005B2BBA" w:rsidP="005B2BBA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3001A7EB" w14:textId="77777777" w:rsidR="005B2BBA" w:rsidRPr="005B2BBA" w:rsidRDefault="005B2BBA" w:rsidP="005B2BBA">
      <w:pPr>
        <w:rPr>
          <w:b/>
          <w:u w:val="single"/>
          <w:lang w:eastAsia="ko-KR"/>
        </w:rPr>
      </w:pPr>
      <w:r w:rsidRPr="005B2BBA">
        <w:rPr>
          <w:b/>
          <w:u w:val="single"/>
          <w:lang w:eastAsia="ko-KR"/>
        </w:rPr>
        <w:t xml:space="preserve">Issue 1-3-4: Colliding with MG </w:t>
      </w:r>
    </w:p>
    <w:p w14:paraId="4A93A4D5" w14:textId="77777777" w:rsidR="005B2BBA" w:rsidRPr="005B2BBA" w:rsidRDefault="005B2BBA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B2BBA">
        <w:rPr>
          <w:rFonts w:eastAsia="宋体"/>
          <w:szCs w:val="24"/>
          <w:lang w:eastAsia="zh-CN"/>
        </w:rPr>
        <w:t>Proposals</w:t>
      </w:r>
    </w:p>
    <w:p w14:paraId="1D275DA4" w14:textId="1FBB6A4F" w:rsidR="005B2BBA" w:rsidRPr="005B2BBA" w:rsidRDefault="005B2BBA" w:rsidP="00D2346D">
      <w:pPr>
        <w:pStyle w:val="aff6"/>
        <w:numPr>
          <w:ilvl w:val="1"/>
          <w:numId w:val="4"/>
        </w:numPr>
        <w:ind w:left="1656" w:firstLineChars="0"/>
        <w:rPr>
          <w:szCs w:val="24"/>
          <w:lang w:eastAsia="zh-CN"/>
        </w:rPr>
      </w:pPr>
      <w:r w:rsidRPr="005B2BBA">
        <w:rPr>
          <w:szCs w:val="24"/>
          <w:lang w:eastAsia="zh-CN"/>
        </w:rPr>
        <w:t xml:space="preserve">Option 1: If the SMTC occasion of the selected additional SMTC configuration collides with MG occasion, the UE is allowed to skip measurements in the overlapping SMTC occasion of the serving </w:t>
      </w:r>
      <w:proofErr w:type="spellStart"/>
      <w:r w:rsidRPr="005B2BBA">
        <w:rPr>
          <w:szCs w:val="24"/>
          <w:lang w:eastAsia="zh-CN"/>
        </w:rPr>
        <w:t>SCell</w:t>
      </w:r>
      <w:proofErr w:type="spellEnd"/>
      <w:r w:rsidRPr="005B2BBA">
        <w:rPr>
          <w:szCs w:val="24"/>
          <w:lang w:eastAsia="zh-CN"/>
        </w:rPr>
        <w:t xml:space="preserve">. </w:t>
      </w:r>
    </w:p>
    <w:p w14:paraId="76D16B29" w14:textId="77777777" w:rsidR="005B2BBA" w:rsidRPr="005B2BBA" w:rsidRDefault="005B2BBA" w:rsidP="005B2BBA">
      <w:pPr>
        <w:tabs>
          <w:tab w:val="left" w:pos="1440"/>
        </w:tabs>
        <w:spacing w:after="120"/>
        <w:rPr>
          <w:color w:val="000000" w:themeColor="text1"/>
          <w:szCs w:val="24"/>
          <w:highlight w:val="yellow"/>
          <w:lang w:eastAsia="zh-CN"/>
        </w:rPr>
      </w:pPr>
    </w:p>
    <w:p w14:paraId="6159B64B" w14:textId="77777777" w:rsidR="00D16BFD" w:rsidRDefault="00D16BFD" w:rsidP="00783264">
      <w:pPr>
        <w:rPr>
          <w:color w:val="000000" w:themeColor="text1"/>
          <w:szCs w:val="24"/>
          <w:lang w:eastAsia="zh-CN"/>
        </w:rPr>
      </w:pPr>
    </w:p>
    <w:p w14:paraId="5DB653DB" w14:textId="77777777" w:rsidR="007E0545" w:rsidRPr="007E0545" w:rsidRDefault="007E0545" w:rsidP="007E0545">
      <w:pPr>
        <w:pStyle w:val="3"/>
        <w:rPr>
          <w:sz w:val="24"/>
          <w:szCs w:val="16"/>
        </w:rPr>
      </w:pPr>
      <w:r w:rsidRPr="007E0545">
        <w:rPr>
          <w:sz w:val="24"/>
          <w:szCs w:val="16"/>
        </w:rPr>
        <w:t>Sub-topic 1-4 SSB adaptation – Other requirements impacts</w:t>
      </w:r>
    </w:p>
    <w:p w14:paraId="1954EC81" w14:textId="4F5AF5DC" w:rsidR="007E0545" w:rsidRPr="007E0545" w:rsidRDefault="007E0545" w:rsidP="00783264">
      <w:pPr>
        <w:rPr>
          <w:lang w:val="sv-SE" w:eastAsia="zh-CN"/>
        </w:rPr>
      </w:pPr>
      <w:r w:rsidRPr="007E0545">
        <w:rPr>
          <w:b/>
          <w:u w:val="single"/>
          <w:lang w:eastAsia="ko-KR"/>
        </w:rPr>
        <w:t xml:space="preserve">Issue 1-4-1: </w:t>
      </w:r>
      <w:proofErr w:type="spellStart"/>
      <w:r w:rsidRPr="007E0545">
        <w:rPr>
          <w:b/>
          <w:u w:val="single"/>
          <w:lang w:eastAsia="ko-KR"/>
        </w:rPr>
        <w:t>SCell</w:t>
      </w:r>
      <w:proofErr w:type="spellEnd"/>
      <w:r w:rsidRPr="007E0545">
        <w:rPr>
          <w:b/>
          <w:u w:val="single"/>
          <w:lang w:eastAsia="ko-KR"/>
        </w:rPr>
        <w:t xml:space="preserve"> activation requirement for SSB adaptation – SSB adaptation command related</w:t>
      </w:r>
    </w:p>
    <w:p w14:paraId="66C43FDA" w14:textId="1F22CDFA" w:rsidR="00783264" w:rsidRPr="007E0545" w:rsidRDefault="007E0545" w:rsidP="00783264">
      <w:pPr>
        <w:rPr>
          <w:lang w:eastAsia="zh-CN"/>
        </w:rPr>
      </w:pPr>
      <w:r w:rsidRPr="00A30E7A">
        <w:rPr>
          <w:rFonts w:hint="eastAsia"/>
          <w:highlight w:val="green"/>
          <w:lang w:eastAsia="zh-CN"/>
        </w:rPr>
        <w:t>A</w:t>
      </w:r>
      <w:r w:rsidRPr="00A30E7A">
        <w:rPr>
          <w:highlight w:val="green"/>
          <w:lang w:eastAsia="zh-CN"/>
        </w:rPr>
        <w:t>greement:</w:t>
      </w:r>
    </w:p>
    <w:p w14:paraId="060E22B7" w14:textId="77777777" w:rsidR="007E0545" w:rsidRPr="00A30E7A" w:rsidRDefault="007E0545" w:rsidP="00D2346D">
      <w:pPr>
        <w:numPr>
          <w:ilvl w:val="0"/>
          <w:numId w:val="4"/>
        </w:numPr>
        <w:spacing w:after="120"/>
        <w:rPr>
          <w:szCs w:val="24"/>
          <w:lang w:eastAsia="zh-CN"/>
        </w:rPr>
      </w:pPr>
      <w:r w:rsidRPr="00A30E7A">
        <w:rPr>
          <w:szCs w:val="24"/>
          <w:lang w:eastAsia="zh-CN"/>
        </w:rPr>
        <w:t xml:space="preserve">For the conditions for </w:t>
      </w:r>
      <w:proofErr w:type="spellStart"/>
      <w:r w:rsidRPr="00A30E7A">
        <w:rPr>
          <w:szCs w:val="24"/>
          <w:lang w:eastAsia="zh-CN"/>
        </w:rPr>
        <w:t>SCell</w:t>
      </w:r>
      <w:proofErr w:type="spellEnd"/>
      <w:r w:rsidRPr="00A30E7A">
        <w:rPr>
          <w:szCs w:val="24"/>
          <w:lang w:eastAsia="zh-CN"/>
        </w:rPr>
        <w:t xml:space="preserve"> activation with SSB adaptation, SSB adaptation command comes no later than </w:t>
      </w:r>
      <w:proofErr w:type="spellStart"/>
      <w:r w:rsidRPr="00A30E7A">
        <w:rPr>
          <w:szCs w:val="24"/>
          <w:lang w:eastAsia="zh-CN"/>
        </w:rPr>
        <w:t>SCell</w:t>
      </w:r>
      <w:proofErr w:type="spellEnd"/>
      <w:r w:rsidRPr="00A30E7A">
        <w:rPr>
          <w:szCs w:val="24"/>
          <w:lang w:eastAsia="zh-CN"/>
        </w:rPr>
        <w:t xml:space="preserve"> activation command.</w:t>
      </w:r>
    </w:p>
    <w:p w14:paraId="5DA0991A" w14:textId="77777777" w:rsidR="007E0545" w:rsidRPr="007E0545" w:rsidRDefault="007E0545" w:rsidP="007E0545">
      <w:pPr>
        <w:spacing w:after="120"/>
        <w:rPr>
          <w:b/>
          <w:szCs w:val="24"/>
          <w:u w:val="single"/>
          <w:lang w:eastAsia="zh-CN"/>
        </w:rPr>
      </w:pPr>
      <w:r w:rsidRPr="007E0545">
        <w:rPr>
          <w:b/>
          <w:szCs w:val="24"/>
          <w:u w:val="single"/>
          <w:lang w:eastAsia="zh-CN"/>
        </w:rPr>
        <w:t xml:space="preserve">Issue 1-4-2: </w:t>
      </w:r>
      <w:proofErr w:type="spellStart"/>
      <w:r w:rsidRPr="007E0545">
        <w:rPr>
          <w:b/>
          <w:szCs w:val="24"/>
          <w:u w:val="single"/>
          <w:lang w:eastAsia="zh-CN"/>
        </w:rPr>
        <w:t>SCell</w:t>
      </w:r>
      <w:proofErr w:type="spellEnd"/>
      <w:r w:rsidRPr="007E0545">
        <w:rPr>
          <w:b/>
          <w:szCs w:val="24"/>
          <w:u w:val="single"/>
          <w:lang w:eastAsia="zh-CN"/>
        </w:rPr>
        <w:t xml:space="preserve"> activation requirement for SSB adaptation – applicable </w:t>
      </w:r>
      <w:proofErr w:type="spellStart"/>
      <w:r w:rsidRPr="007E0545">
        <w:rPr>
          <w:b/>
          <w:szCs w:val="24"/>
          <w:u w:val="single"/>
          <w:lang w:eastAsia="zh-CN"/>
        </w:rPr>
        <w:t>SCell</w:t>
      </w:r>
      <w:proofErr w:type="spellEnd"/>
      <w:r w:rsidRPr="007E0545">
        <w:rPr>
          <w:b/>
          <w:szCs w:val="24"/>
          <w:u w:val="single"/>
          <w:lang w:eastAsia="zh-CN"/>
        </w:rPr>
        <w:t xml:space="preserve"> activation requirements</w:t>
      </w:r>
    </w:p>
    <w:p w14:paraId="751E7147" w14:textId="77777777" w:rsidR="007E0545" w:rsidRPr="007E0545" w:rsidRDefault="007E0545" w:rsidP="00D2346D">
      <w:pPr>
        <w:numPr>
          <w:ilvl w:val="0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>Proposals</w:t>
      </w:r>
    </w:p>
    <w:p w14:paraId="2BECB425" w14:textId="77777777" w:rsidR="007E0545" w:rsidRPr="007E0545" w:rsidRDefault="007E0545" w:rsidP="00D2346D">
      <w:pPr>
        <w:numPr>
          <w:ilvl w:val="1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 xml:space="preserve">Option 1: R18 </w:t>
      </w:r>
      <w:proofErr w:type="spellStart"/>
      <w:r w:rsidRPr="007E0545">
        <w:rPr>
          <w:szCs w:val="24"/>
          <w:lang w:eastAsia="zh-CN"/>
        </w:rPr>
        <w:t>Scell</w:t>
      </w:r>
      <w:proofErr w:type="spellEnd"/>
      <w:r w:rsidRPr="007E0545">
        <w:rPr>
          <w:szCs w:val="24"/>
          <w:lang w:eastAsia="zh-CN"/>
        </w:rPr>
        <w:t xml:space="preserve"> activation with L3 reporting </w:t>
      </w:r>
    </w:p>
    <w:p w14:paraId="6B0C7AFC" w14:textId="77777777" w:rsidR="007E0545" w:rsidRPr="007E0545" w:rsidRDefault="007E0545" w:rsidP="00D2346D">
      <w:pPr>
        <w:numPr>
          <w:ilvl w:val="1"/>
          <w:numId w:val="4"/>
        </w:numPr>
        <w:spacing w:after="120"/>
        <w:rPr>
          <w:szCs w:val="24"/>
          <w:lang w:eastAsia="zh-CN"/>
        </w:rPr>
      </w:pPr>
      <w:r w:rsidRPr="007E0545">
        <w:rPr>
          <w:szCs w:val="24"/>
          <w:lang w:eastAsia="zh-CN"/>
        </w:rPr>
        <w:t xml:space="preserve">Option 2: multiple </w:t>
      </w:r>
      <w:proofErr w:type="spellStart"/>
      <w:r w:rsidRPr="007E0545">
        <w:rPr>
          <w:szCs w:val="24"/>
          <w:lang w:eastAsia="zh-CN"/>
        </w:rPr>
        <w:t>SCells</w:t>
      </w:r>
      <w:proofErr w:type="spellEnd"/>
      <w:r w:rsidRPr="007E0545">
        <w:rPr>
          <w:szCs w:val="24"/>
          <w:lang w:eastAsia="zh-CN"/>
        </w:rPr>
        <w:t xml:space="preserve"> activation scenario with SSB adaptation</w:t>
      </w:r>
    </w:p>
    <w:p w14:paraId="1CCD1D2A" w14:textId="03E48BEF" w:rsidR="00783264" w:rsidRPr="007E0545" w:rsidRDefault="00783264" w:rsidP="00783264">
      <w:pPr>
        <w:spacing w:after="120"/>
        <w:rPr>
          <w:szCs w:val="24"/>
          <w:highlight w:val="yellow"/>
          <w:lang w:eastAsia="zh-CN"/>
        </w:rPr>
      </w:pPr>
    </w:p>
    <w:p w14:paraId="624EDCBF" w14:textId="148A875B" w:rsidR="007A4F90" w:rsidRPr="007E0545" w:rsidRDefault="007A4F90" w:rsidP="007A4F90">
      <w:pPr>
        <w:pStyle w:val="1"/>
        <w:numPr>
          <w:ilvl w:val="0"/>
          <w:numId w:val="0"/>
        </w:numPr>
        <w:ind w:left="432" w:hanging="432"/>
        <w:rPr>
          <w:lang w:val="en-US" w:eastAsia="ja-JP"/>
        </w:rPr>
      </w:pPr>
      <w:r w:rsidRPr="007E0545">
        <w:rPr>
          <w:lang w:val="en-US" w:eastAsia="ja-JP"/>
        </w:rPr>
        <w:t>Topic #2: OD-SIB1</w:t>
      </w:r>
    </w:p>
    <w:p w14:paraId="3ABCDA18" w14:textId="0A80AD73" w:rsidR="00A30E7A" w:rsidRPr="00AD6A64" w:rsidRDefault="00A30E7A" w:rsidP="00A30E7A">
      <w:pPr>
        <w:rPr>
          <w:b/>
          <w:u w:val="single"/>
          <w:lang w:eastAsia="ko-KR"/>
        </w:rPr>
      </w:pPr>
      <w:r w:rsidRPr="00AD6A64">
        <w:rPr>
          <w:b/>
          <w:u w:val="single"/>
          <w:lang w:eastAsia="ko-KR"/>
        </w:rPr>
        <w:t>Issue 2-1-1: RRM requirements impacts for OD-SIB1 – paging interruption</w:t>
      </w:r>
    </w:p>
    <w:p w14:paraId="65648A2E" w14:textId="7FC87D93" w:rsidR="00A30E7A" w:rsidRPr="00B5510E" w:rsidRDefault="00AA054B" w:rsidP="00A30E7A">
      <w:pPr>
        <w:rPr>
          <w:b/>
          <w:lang w:eastAsia="zh-CN"/>
        </w:rPr>
      </w:pPr>
      <w:r w:rsidRPr="00B5510E">
        <w:rPr>
          <w:b/>
          <w:highlight w:val="green"/>
          <w:lang w:eastAsia="zh-CN"/>
        </w:rPr>
        <w:t>Agreement:</w:t>
      </w:r>
    </w:p>
    <w:p w14:paraId="4638D504" w14:textId="182E69A8" w:rsidR="00AA054B" w:rsidRPr="00B5510E" w:rsidRDefault="00AA054B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5510E">
        <w:rPr>
          <w:rFonts w:eastAsia="宋体"/>
          <w:szCs w:val="24"/>
          <w:lang w:eastAsia="zh-CN"/>
        </w:rPr>
        <w:t xml:space="preserve">For core requirements: Clarify that the paging interruption </w:t>
      </w:r>
      <w:r w:rsidR="003F6EC2">
        <w:rPr>
          <w:rFonts w:eastAsia="宋体"/>
          <w:szCs w:val="24"/>
          <w:lang w:eastAsia="zh-CN"/>
        </w:rPr>
        <w:t>may</w:t>
      </w:r>
      <w:r w:rsidRPr="00B5510E">
        <w:rPr>
          <w:rFonts w:eastAsia="宋体"/>
          <w:szCs w:val="24"/>
          <w:lang w:eastAsia="zh-CN"/>
        </w:rPr>
        <w:t xml:space="preserve"> be longer when the target Cell is NES Cell </w:t>
      </w:r>
    </w:p>
    <w:p w14:paraId="0D50E54E" w14:textId="5B029D81" w:rsidR="00AA054B" w:rsidRPr="00B5510E" w:rsidRDefault="003B430D" w:rsidP="00D2346D">
      <w:pPr>
        <w:pStyle w:val="aff6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5510E">
        <w:rPr>
          <w:rFonts w:eastAsia="宋体"/>
          <w:szCs w:val="24"/>
          <w:lang w:eastAsia="zh-CN"/>
        </w:rPr>
        <w:t>D</w:t>
      </w:r>
      <w:r w:rsidR="00AA054B" w:rsidRPr="00B5510E">
        <w:rPr>
          <w:rFonts w:eastAsia="宋体"/>
          <w:szCs w:val="24"/>
          <w:lang w:eastAsia="zh-CN"/>
        </w:rPr>
        <w:t xml:space="preserve">efine test case with longer TSI-NR with reasonable value in performance part. </w:t>
      </w:r>
    </w:p>
    <w:p w14:paraId="498674BA" w14:textId="77777777" w:rsidR="00AA054B" w:rsidRPr="00AA054B" w:rsidRDefault="00AA054B" w:rsidP="00A30E7A">
      <w:pPr>
        <w:rPr>
          <w:b/>
          <w:u w:val="single"/>
          <w:lang w:eastAsia="zh-CN"/>
        </w:rPr>
      </w:pPr>
    </w:p>
    <w:p w14:paraId="75FAC88F" w14:textId="5DBA2FA8" w:rsidR="002B4BD4" w:rsidRDefault="002B4BD4" w:rsidP="003C176E">
      <w:pPr>
        <w:rPr>
          <w:lang w:val="en-US" w:eastAsia="zh-CN"/>
        </w:rPr>
      </w:pPr>
    </w:p>
    <w:p w14:paraId="4AC3325F" w14:textId="3D704765" w:rsidR="00A30E7A" w:rsidRDefault="00A30E7A" w:rsidP="003C176E">
      <w:pPr>
        <w:rPr>
          <w:lang w:val="en-US" w:eastAsia="zh-CN"/>
        </w:rPr>
      </w:pPr>
    </w:p>
    <w:p w14:paraId="176FC237" w14:textId="77777777" w:rsidR="00A30E7A" w:rsidRPr="007E0545" w:rsidRDefault="00A30E7A" w:rsidP="003C176E">
      <w:pPr>
        <w:rPr>
          <w:lang w:val="en-US" w:eastAsia="zh-CN"/>
        </w:rPr>
      </w:pPr>
    </w:p>
    <w:p w14:paraId="0DC8B6A6" w14:textId="490A04CA" w:rsidR="0058291F" w:rsidRPr="007E0545" w:rsidRDefault="002B4BD4" w:rsidP="002C1E1D">
      <w:pPr>
        <w:pStyle w:val="1"/>
        <w:numPr>
          <w:ilvl w:val="0"/>
          <w:numId w:val="0"/>
        </w:numPr>
        <w:ind w:left="432" w:hanging="432"/>
        <w:rPr>
          <w:rFonts w:eastAsiaTheme="minorEastAsia"/>
          <w:lang w:val="en-US" w:eastAsia="zh-CN"/>
        </w:rPr>
      </w:pPr>
      <w:r w:rsidRPr="007E0545">
        <w:rPr>
          <w:lang w:val="en-US" w:eastAsia="ja-JP"/>
        </w:rPr>
        <w:t>Reference</w:t>
      </w:r>
    </w:p>
    <w:p w14:paraId="7BB2C95B" w14:textId="6085B332" w:rsidR="002C1E1D" w:rsidRPr="007E0545" w:rsidRDefault="00A30E7A" w:rsidP="00783264">
      <w:pPr>
        <w:tabs>
          <w:tab w:val="left" w:pos="360"/>
        </w:tabs>
        <w:spacing w:after="120"/>
        <w:rPr>
          <w:lang w:eastAsia="zh-CN"/>
        </w:rPr>
      </w:pPr>
      <w:r w:rsidRPr="00A30E7A">
        <w:rPr>
          <w:lang w:eastAsia="zh-CN"/>
        </w:rPr>
        <w:t>R4-2505571</w:t>
      </w:r>
      <w:r w:rsidR="00783264" w:rsidRPr="007E0545">
        <w:rPr>
          <w:lang w:eastAsia="zh-CN"/>
        </w:rPr>
        <w:tab/>
      </w:r>
      <w:r w:rsidRPr="00A30E7A">
        <w:rPr>
          <w:lang w:eastAsia="zh-CN"/>
        </w:rPr>
        <w:t>Topic summary for [115][222] Netw_Energy_NR_enh_Part2</w:t>
      </w:r>
    </w:p>
    <w:sectPr w:rsidR="002C1E1D" w:rsidRPr="007E054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A541" w14:textId="77777777" w:rsidR="005231C5" w:rsidRDefault="005231C5">
      <w:pPr>
        <w:spacing w:after="0"/>
      </w:pPr>
      <w:r>
        <w:separator/>
      </w:r>
    </w:p>
  </w:endnote>
  <w:endnote w:type="continuationSeparator" w:id="0">
    <w:p w14:paraId="5944CFA8" w14:textId="77777777" w:rsidR="005231C5" w:rsidRDefault="005231C5">
      <w:pPr>
        <w:spacing w:after="0"/>
      </w:pPr>
      <w:r>
        <w:continuationSeparator/>
      </w:r>
    </w:p>
  </w:endnote>
  <w:endnote w:type="continuationNotice" w:id="1">
    <w:p w14:paraId="711AF8EC" w14:textId="77777777" w:rsidR="005231C5" w:rsidRDefault="005231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172B" w14:textId="77777777" w:rsidR="005231C5" w:rsidRDefault="005231C5">
      <w:pPr>
        <w:spacing w:after="0"/>
      </w:pPr>
      <w:r>
        <w:separator/>
      </w:r>
    </w:p>
  </w:footnote>
  <w:footnote w:type="continuationSeparator" w:id="0">
    <w:p w14:paraId="50F24076" w14:textId="77777777" w:rsidR="005231C5" w:rsidRDefault="005231C5">
      <w:pPr>
        <w:spacing w:after="0"/>
      </w:pPr>
      <w:r>
        <w:continuationSeparator/>
      </w:r>
    </w:p>
  </w:footnote>
  <w:footnote w:type="continuationNotice" w:id="1">
    <w:p w14:paraId="237689DA" w14:textId="77777777" w:rsidR="005231C5" w:rsidRDefault="005231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756E"/>
    <w:multiLevelType w:val="hybridMultilevel"/>
    <w:tmpl w:val="A9D261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4863521A"/>
    <w:multiLevelType w:val="hybridMultilevel"/>
    <w:tmpl w:val="01E2BB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E6D"/>
    <w:rsid w:val="0000223C"/>
    <w:rsid w:val="00002F83"/>
    <w:rsid w:val="0000340D"/>
    <w:rsid w:val="00004165"/>
    <w:rsid w:val="0000436A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730C"/>
    <w:rsid w:val="00027530"/>
    <w:rsid w:val="00030575"/>
    <w:rsid w:val="00031264"/>
    <w:rsid w:val="0003171D"/>
    <w:rsid w:val="00031C1D"/>
    <w:rsid w:val="00032582"/>
    <w:rsid w:val="0003495E"/>
    <w:rsid w:val="00035A3C"/>
    <w:rsid w:val="00035C50"/>
    <w:rsid w:val="000365FF"/>
    <w:rsid w:val="0003678F"/>
    <w:rsid w:val="00036B46"/>
    <w:rsid w:val="0004129B"/>
    <w:rsid w:val="0004142F"/>
    <w:rsid w:val="00041644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60688"/>
    <w:rsid w:val="000606C3"/>
    <w:rsid w:val="00061B7B"/>
    <w:rsid w:val="0006266D"/>
    <w:rsid w:val="00062A4E"/>
    <w:rsid w:val="00063287"/>
    <w:rsid w:val="000632D8"/>
    <w:rsid w:val="000648D5"/>
    <w:rsid w:val="00065032"/>
    <w:rsid w:val="00065506"/>
    <w:rsid w:val="00066B25"/>
    <w:rsid w:val="000708A8"/>
    <w:rsid w:val="00071026"/>
    <w:rsid w:val="00072533"/>
    <w:rsid w:val="0007382E"/>
    <w:rsid w:val="00073B79"/>
    <w:rsid w:val="000748AA"/>
    <w:rsid w:val="000766E1"/>
    <w:rsid w:val="000771A4"/>
    <w:rsid w:val="0007754D"/>
    <w:rsid w:val="00077FF6"/>
    <w:rsid w:val="00080D82"/>
    <w:rsid w:val="00081692"/>
    <w:rsid w:val="00081899"/>
    <w:rsid w:val="00082C46"/>
    <w:rsid w:val="00083986"/>
    <w:rsid w:val="000845C0"/>
    <w:rsid w:val="00084EA6"/>
    <w:rsid w:val="00085619"/>
    <w:rsid w:val="00085A0E"/>
    <w:rsid w:val="00086ACA"/>
    <w:rsid w:val="00086F9A"/>
    <w:rsid w:val="00087548"/>
    <w:rsid w:val="00091658"/>
    <w:rsid w:val="00091BE9"/>
    <w:rsid w:val="0009385A"/>
    <w:rsid w:val="000939A1"/>
    <w:rsid w:val="00093E7E"/>
    <w:rsid w:val="00093EFE"/>
    <w:rsid w:val="000955E6"/>
    <w:rsid w:val="00096B8E"/>
    <w:rsid w:val="000A0FBE"/>
    <w:rsid w:val="000A1830"/>
    <w:rsid w:val="000A3744"/>
    <w:rsid w:val="000A3E4B"/>
    <w:rsid w:val="000A4121"/>
    <w:rsid w:val="000A4AA3"/>
    <w:rsid w:val="000A550E"/>
    <w:rsid w:val="000A5B73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C0D68"/>
    <w:rsid w:val="000C1822"/>
    <w:rsid w:val="000C1ADB"/>
    <w:rsid w:val="000C1D80"/>
    <w:rsid w:val="000C2553"/>
    <w:rsid w:val="000C3898"/>
    <w:rsid w:val="000C38C3"/>
    <w:rsid w:val="000C3B37"/>
    <w:rsid w:val="000C4549"/>
    <w:rsid w:val="000C4963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5710"/>
    <w:rsid w:val="000D574B"/>
    <w:rsid w:val="000D603A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637C"/>
    <w:rsid w:val="000F6C45"/>
    <w:rsid w:val="000F7711"/>
    <w:rsid w:val="000F7BA5"/>
    <w:rsid w:val="0010157A"/>
    <w:rsid w:val="0010169A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75B0"/>
    <w:rsid w:val="00117BD6"/>
    <w:rsid w:val="00117E6E"/>
    <w:rsid w:val="00120169"/>
    <w:rsid w:val="001202B0"/>
    <w:rsid w:val="001206C2"/>
    <w:rsid w:val="0012109D"/>
    <w:rsid w:val="00121978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18AA"/>
    <w:rsid w:val="0014231B"/>
    <w:rsid w:val="00142538"/>
    <w:rsid w:val="00142B38"/>
    <w:rsid w:val="00142BB9"/>
    <w:rsid w:val="00142D46"/>
    <w:rsid w:val="00143B18"/>
    <w:rsid w:val="00144BB1"/>
    <w:rsid w:val="00144F96"/>
    <w:rsid w:val="00145414"/>
    <w:rsid w:val="00145B16"/>
    <w:rsid w:val="00150A82"/>
    <w:rsid w:val="00151A41"/>
    <w:rsid w:val="00151EAC"/>
    <w:rsid w:val="00152F10"/>
    <w:rsid w:val="001532D1"/>
    <w:rsid w:val="00153528"/>
    <w:rsid w:val="0015446E"/>
    <w:rsid w:val="00154E68"/>
    <w:rsid w:val="00162548"/>
    <w:rsid w:val="00162A3A"/>
    <w:rsid w:val="00162CCC"/>
    <w:rsid w:val="00166CBD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888"/>
    <w:rsid w:val="00183D4C"/>
    <w:rsid w:val="00183E01"/>
    <w:rsid w:val="00183F6D"/>
    <w:rsid w:val="00184AE7"/>
    <w:rsid w:val="00184CF6"/>
    <w:rsid w:val="00184F1E"/>
    <w:rsid w:val="001853A8"/>
    <w:rsid w:val="00186125"/>
    <w:rsid w:val="0018670E"/>
    <w:rsid w:val="00186848"/>
    <w:rsid w:val="0018742A"/>
    <w:rsid w:val="001909D7"/>
    <w:rsid w:val="001916C4"/>
    <w:rsid w:val="0019219A"/>
    <w:rsid w:val="00195077"/>
    <w:rsid w:val="001978B7"/>
    <w:rsid w:val="0019792D"/>
    <w:rsid w:val="00197FC0"/>
    <w:rsid w:val="001A033F"/>
    <w:rsid w:val="001A08AA"/>
    <w:rsid w:val="001A3794"/>
    <w:rsid w:val="001A44F2"/>
    <w:rsid w:val="001A5540"/>
    <w:rsid w:val="001A59CB"/>
    <w:rsid w:val="001A5F53"/>
    <w:rsid w:val="001A614B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4218"/>
    <w:rsid w:val="001E64C0"/>
    <w:rsid w:val="001E6C4D"/>
    <w:rsid w:val="001F024F"/>
    <w:rsid w:val="001F0A35"/>
    <w:rsid w:val="001F0B20"/>
    <w:rsid w:val="001F2BB2"/>
    <w:rsid w:val="001F3607"/>
    <w:rsid w:val="001F3E51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D"/>
    <w:rsid w:val="002257E3"/>
    <w:rsid w:val="002318FD"/>
    <w:rsid w:val="00231E7E"/>
    <w:rsid w:val="002330DF"/>
    <w:rsid w:val="00234430"/>
    <w:rsid w:val="00234546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3551"/>
    <w:rsid w:val="002435CA"/>
    <w:rsid w:val="00244198"/>
    <w:rsid w:val="0024469F"/>
    <w:rsid w:val="00244FCF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513B"/>
    <w:rsid w:val="00255C58"/>
    <w:rsid w:val="00256699"/>
    <w:rsid w:val="00256A5F"/>
    <w:rsid w:val="00256D4B"/>
    <w:rsid w:val="00260EC7"/>
    <w:rsid w:val="00261538"/>
    <w:rsid w:val="00261539"/>
    <w:rsid w:val="0026155B"/>
    <w:rsid w:val="0026179F"/>
    <w:rsid w:val="00261C8D"/>
    <w:rsid w:val="0026626F"/>
    <w:rsid w:val="002665E2"/>
    <w:rsid w:val="002666AE"/>
    <w:rsid w:val="002669CB"/>
    <w:rsid w:val="002672DB"/>
    <w:rsid w:val="00270DCD"/>
    <w:rsid w:val="0027110A"/>
    <w:rsid w:val="0027215D"/>
    <w:rsid w:val="00272CB8"/>
    <w:rsid w:val="00273C41"/>
    <w:rsid w:val="00274E1A"/>
    <w:rsid w:val="00274E25"/>
    <w:rsid w:val="00275011"/>
    <w:rsid w:val="00276F3F"/>
    <w:rsid w:val="002775B1"/>
    <w:rsid w:val="002775B9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72DD"/>
    <w:rsid w:val="00290626"/>
    <w:rsid w:val="00291576"/>
    <w:rsid w:val="0029189F"/>
    <w:rsid w:val="00293169"/>
    <w:rsid w:val="002939AF"/>
    <w:rsid w:val="00293ABB"/>
    <w:rsid w:val="00294491"/>
    <w:rsid w:val="00294783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4827"/>
    <w:rsid w:val="002A4CD0"/>
    <w:rsid w:val="002A5763"/>
    <w:rsid w:val="002A6758"/>
    <w:rsid w:val="002A7DA6"/>
    <w:rsid w:val="002B10B8"/>
    <w:rsid w:val="002B1B1F"/>
    <w:rsid w:val="002B3D67"/>
    <w:rsid w:val="002B42F2"/>
    <w:rsid w:val="002B4BD4"/>
    <w:rsid w:val="002B516C"/>
    <w:rsid w:val="002B5E1D"/>
    <w:rsid w:val="002B5EBD"/>
    <w:rsid w:val="002B60C1"/>
    <w:rsid w:val="002B6D91"/>
    <w:rsid w:val="002C14A7"/>
    <w:rsid w:val="002C1E1D"/>
    <w:rsid w:val="002C47C8"/>
    <w:rsid w:val="002C4A02"/>
    <w:rsid w:val="002C4B52"/>
    <w:rsid w:val="002C5667"/>
    <w:rsid w:val="002C5A23"/>
    <w:rsid w:val="002C60CD"/>
    <w:rsid w:val="002C69D7"/>
    <w:rsid w:val="002D0083"/>
    <w:rsid w:val="002D03E5"/>
    <w:rsid w:val="002D0C14"/>
    <w:rsid w:val="002D1614"/>
    <w:rsid w:val="002D3301"/>
    <w:rsid w:val="002D36EB"/>
    <w:rsid w:val="002D383C"/>
    <w:rsid w:val="002D5640"/>
    <w:rsid w:val="002D5F62"/>
    <w:rsid w:val="002D6BDF"/>
    <w:rsid w:val="002D6E47"/>
    <w:rsid w:val="002D7ADF"/>
    <w:rsid w:val="002E0122"/>
    <w:rsid w:val="002E0334"/>
    <w:rsid w:val="002E18F4"/>
    <w:rsid w:val="002E2301"/>
    <w:rsid w:val="002E28A9"/>
    <w:rsid w:val="002E2CE9"/>
    <w:rsid w:val="002E3A9B"/>
    <w:rsid w:val="002E3B6E"/>
    <w:rsid w:val="002E3BF7"/>
    <w:rsid w:val="002E403E"/>
    <w:rsid w:val="002E490E"/>
    <w:rsid w:val="002E4C74"/>
    <w:rsid w:val="002E5142"/>
    <w:rsid w:val="002E6D31"/>
    <w:rsid w:val="002E7117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22A5"/>
    <w:rsid w:val="00304335"/>
    <w:rsid w:val="00304B3A"/>
    <w:rsid w:val="00306BC9"/>
    <w:rsid w:val="0030701E"/>
    <w:rsid w:val="00307E51"/>
    <w:rsid w:val="00310215"/>
    <w:rsid w:val="00311089"/>
    <w:rsid w:val="003112FF"/>
    <w:rsid w:val="00311363"/>
    <w:rsid w:val="00311498"/>
    <w:rsid w:val="00311D32"/>
    <w:rsid w:val="00313122"/>
    <w:rsid w:val="00313E8E"/>
    <w:rsid w:val="0031446C"/>
    <w:rsid w:val="00315867"/>
    <w:rsid w:val="00315DF3"/>
    <w:rsid w:val="003160FE"/>
    <w:rsid w:val="0031780D"/>
    <w:rsid w:val="00317CC4"/>
    <w:rsid w:val="003206D7"/>
    <w:rsid w:val="00320C2B"/>
    <w:rsid w:val="00321150"/>
    <w:rsid w:val="00323EEE"/>
    <w:rsid w:val="0032464A"/>
    <w:rsid w:val="00325D94"/>
    <w:rsid w:val="00325ED1"/>
    <w:rsid w:val="003260D7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6697"/>
    <w:rsid w:val="003367F6"/>
    <w:rsid w:val="0033775D"/>
    <w:rsid w:val="0034138B"/>
    <w:rsid w:val="003418CB"/>
    <w:rsid w:val="00341A06"/>
    <w:rsid w:val="0034316F"/>
    <w:rsid w:val="0034333B"/>
    <w:rsid w:val="00344E33"/>
    <w:rsid w:val="00345763"/>
    <w:rsid w:val="0034576D"/>
    <w:rsid w:val="00346E4D"/>
    <w:rsid w:val="003473FA"/>
    <w:rsid w:val="003476B3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3882"/>
    <w:rsid w:val="00364681"/>
    <w:rsid w:val="00365E60"/>
    <w:rsid w:val="00366138"/>
    <w:rsid w:val="00367724"/>
    <w:rsid w:val="003710BA"/>
    <w:rsid w:val="003742EE"/>
    <w:rsid w:val="003746BF"/>
    <w:rsid w:val="003766EC"/>
    <w:rsid w:val="00376E9B"/>
    <w:rsid w:val="003770F6"/>
    <w:rsid w:val="0037774A"/>
    <w:rsid w:val="00380736"/>
    <w:rsid w:val="00380DEF"/>
    <w:rsid w:val="00381D98"/>
    <w:rsid w:val="00383E37"/>
    <w:rsid w:val="003852BA"/>
    <w:rsid w:val="00386658"/>
    <w:rsid w:val="0039051E"/>
    <w:rsid w:val="00390BEC"/>
    <w:rsid w:val="00391B9B"/>
    <w:rsid w:val="003920E3"/>
    <w:rsid w:val="003922FB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76D0"/>
    <w:rsid w:val="003A074B"/>
    <w:rsid w:val="003A0BE7"/>
    <w:rsid w:val="003A105D"/>
    <w:rsid w:val="003A1957"/>
    <w:rsid w:val="003A2E40"/>
    <w:rsid w:val="003A33B1"/>
    <w:rsid w:val="003A3704"/>
    <w:rsid w:val="003A376A"/>
    <w:rsid w:val="003A384C"/>
    <w:rsid w:val="003A3B03"/>
    <w:rsid w:val="003A464F"/>
    <w:rsid w:val="003A4FA6"/>
    <w:rsid w:val="003A5E8D"/>
    <w:rsid w:val="003A6767"/>
    <w:rsid w:val="003A6CC9"/>
    <w:rsid w:val="003A773E"/>
    <w:rsid w:val="003B0158"/>
    <w:rsid w:val="003B0C54"/>
    <w:rsid w:val="003B123B"/>
    <w:rsid w:val="003B2C72"/>
    <w:rsid w:val="003B36D2"/>
    <w:rsid w:val="003B40B6"/>
    <w:rsid w:val="003B430D"/>
    <w:rsid w:val="003B5637"/>
    <w:rsid w:val="003B56DB"/>
    <w:rsid w:val="003B5860"/>
    <w:rsid w:val="003B5BF9"/>
    <w:rsid w:val="003B5E84"/>
    <w:rsid w:val="003B6664"/>
    <w:rsid w:val="003B755E"/>
    <w:rsid w:val="003B7803"/>
    <w:rsid w:val="003C01B7"/>
    <w:rsid w:val="003C0485"/>
    <w:rsid w:val="003C176E"/>
    <w:rsid w:val="003C228E"/>
    <w:rsid w:val="003C2668"/>
    <w:rsid w:val="003C2FB9"/>
    <w:rsid w:val="003C342D"/>
    <w:rsid w:val="003C45B0"/>
    <w:rsid w:val="003C51E7"/>
    <w:rsid w:val="003C5487"/>
    <w:rsid w:val="003C5D84"/>
    <w:rsid w:val="003C6893"/>
    <w:rsid w:val="003C6DE2"/>
    <w:rsid w:val="003C77AA"/>
    <w:rsid w:val="003D00AA"/>
    <w:rsid w:val="003D1EFD"/>
    <w:rsid w:val="003D1FB0"/>
    <w:rsid w:val="003D28BF"/>
    <w:rsid w:val="003D2C4A"/>
    <w:rsid w:val="003D4215"/>
    <w:rsid w:val="003D4B70"/>
    <w:rsid w:val="003D4C47"/>
    <w:rsid w:val="003D6122"/>
    <w:rsid w:val="003D6DA5"/>
    <w:rsid w:val="003D7719"/>
    <w:rsid w:val="003E0068"/>
    <w:rsid w:val="003E0700"/>
    <w:rsid w:val="003E1873"/>
    <w:rsid w:val="003E3FFB"/>
    <w:rsid w:val="003E40EE"/>
    <w:rsid w:val="003E4720"/>
    <w:rsid w:val="003E4AD6"/>
    <w:rsid w:val="003E790F"/>
    <w:rsid w:val="003E7C2D"/>
    <w:rsid w:val="003F04DB"/>
    <w:rsid w:val="003F0E85"/>
    <w:rsid w:val="003F1514"/>
    <w:rsid w:val="003F1C1B"/>
    <w:rsid w:val="003F2798"/>
    <w:rsid w:val="003F2970"/>
    <w:rsid w:val="003F3A2F"/>
    <w:rsid w:val="003F56B7"/>
    <w:rsid w:val="003F5E9E"/>
    <w:rsid w:val="003F6A86"/>
    <w:rsid w:val="003F6EC2"/>
    <w:rsid w:val="003F7535"/>
    <w:rsid w:val="003F7592"/>
    <w:rsid w:val="004002F6"/>
    <w:rsid w:val="0040051A"/>
    <w:rsid w:val="00400BCA"/>
    <w:rsid w:val="00401144"/>
    <w:rsid w:val="00401163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EB1"/>
    <w:rsid w:val="00413DDE"/>
    <w:rsid w:val="00414118"/>
    <w:rsid w:val="00415C1F"/>
    <w:rsid w:val="00416084"/>
    <w:rsid w:val="00416713"/>
    <w:rsid w:val="004167DE"/>
    <w:rsid w:val="004170C0"/>
    <w:rsid w:val="00417576"/>
    <w:rsid w:val="00420AAA"/>
    <w:rsid w:val="00423AC8"/>
    <w:rsid w:val="00424F8C"/>
    <w:rsid w:val="00425072"/>
    <w:rsid w:val="00426275"/>
    <w:rsid w:val="004271BA"/>
    <w:rsid w:val="004277BD"/>
    <w:rsid w:val="00430497"/>
    <w:rsid w:val="00430EA5"/>
    <w:rsid w:val="00431A94"/>
    <w:rsid w:val="004328E6"/>
    <w:rsid w:val="004347B7"/>
    <w:rsid w:val="00434DC1"/>
    <w:rsid w:val="004350F4"/>
    <w:rsid w:val="00437BE9"/>
    <w:rsid w:val="00440693"/>
    <w:rsid w:val="004412A0"/>
    <w:rsid w:val="00442337"/>
    <w:rsid w:val="00442CEA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D3A"/>
    <w:rsid w:val="00463122"/>
    <w:rsid w:val="00463521"/>
    <w:rsid w:val="0046491E"/>
    <w:rsid w:val="00470A5C"/>
    <w:rsid w:val="00471125"/>
    <w:rsid w:val="004718A6"/>
    <w:rsid w:val="004738FE"/>
    <w:rsid w:val="004742CF"/>
    <w:rsid w:val="0047437A"/>
    <w:rsid w:val="0047589D"/>
    <w:rsid w:val="004761F7"/>
    <w:rsid w:val="00477074"/>
    <w:rsid w:val="00480E42"/>
    <w:rsid w:val="004829CC"/>
    <w:rsid w:val="00483496"/>
    <w:rsid w:val="00484C5D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E8C"/>
    <w:rsid w:val="004B1BAA"/>
    <w:rsid w:val="004B2D35"/>
    <w:rsid w:val="004B3431"/>
    <w:rsid w:val="004B46C0"/>
    <w:rsid w:val="004B495F"/>
    <w:rsid w:val="004B4E6F"/>
    <w:rsid w:val="004B6656"/>
    <w:rsid w:val="004B6B0F"/>
    <w:rsid w:val="004C2692"/>
    <w:rsid w:val="004C2C2E"/>
    <w:rsid w:val="004C4154"/>
    <w:rsid w:val="004C54E5"/>
    <w:rsid w:val="004C5DEA"/>
    <w:rsid w:val="004C615A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7A9"/>
    <w:rsid w:val="00511F57"/>
    <w:rsid w:val="00512A52"/>
    <w:rsid w:val="00512D41"/>
    <w:rsid w:val="005132FA"/>
    <w:rsid w:val="00513E0D"/>
    <w:rsid w:val="00513F84"/>
    <w:rsid w:val="00514B27"/>
    <w:rsid w:val="00515259"/>
    <w:rsid w:val="00515CBE"/>
    <w:rsid w:val="00515E2B"/>
    <w:rsid w:val="005161E9"/>
    <w:rsid w:val="0051719A"/>
    <w:rsid w:val="00517984"/>
    <w:rsid w:val="00521C97"/>
    <w:rsid w:val="00522A7E"/>
    <w:rsid w:val="00522F20"/>
    <w:rsid w:val="005231C5"/>
    <w:rsid w:val="00523A80"/>
    <w:rsid w:val="00523AB9"/>
    <w:rsid w:val="0052420B"/>
    <w:rsid w:val="005245D7"/>
    <w:rsid w:val="00525E4F"/>
    <w:rsid w:val="00526865"/>
    <w:rsid w:val="00526DCB"/>
    <w:rsid w:val="00527171"/>
    <w:rsid w:val="005273B7"/>
    <w:rsid w:val="005308DB"/>
    <w:rsid w:val="00530A2E"/>
    <w:rsid w:val="00530D60"/>
    <w:rsid w:val="00530FBE"/>
    <w:rsid w:val="00531B1C"/>
    <w:rsid w:val="00533159"/>
    <w:rsid w:val="00533266"/>
    <w:rsid w:val="005339DB"/>
    <w:rsid w:val="00534A20"/>
    <w:rsid w:val="00534C76"/>
    <w:rsid w:val="00534C89"/>
    <w:rsid w:val="005353ED"/>
    <w:rsid w:val="00535914"/>
    <w:rsid w:val="005366E3"/>
    <w:rsid w:val="00541573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3D43"/>
    <w:rsid w:val="00566951"/>
    <w:rsid w:val="0056764B"/>
    <w:rsid w:val="00571777"/>
    <w:rsid w:val="005724A7"/>
    <w:rsid w:val="00574EFE"/>
    <w:rsid w:val="005756F8"/>
    <w:rsid w:val="005758B2"/>
    <w:rsid w:val="0057623A"/>
    <w:rsid w:val="00576929"/>
    <w:rsid w:val="00577294"/>
    <w:rsid w:val="00577326"/>
    <w:rsid w:val="00577E69"/>
    <w:rsid w:val="00580FF5"/>
    <w:rsid w:val="005813BD"/>
    <w:rsid w:val="00581D88"/>
    <w:rsid w:val="005827F7"/>
    <w:rsid w:val="0058291F"/>
    <w:rsid w:val="00584FA2"/>
    <w:rsid w:val="0058519C"/>
    <w:rsid w:val="00586A1C"/>
    <w:rsid w:val="00586AC9"/>
    <w:rsid w:val="00586CF9"/>
    <w:rsid w:val="00586F55"/>
    <w:rsid w:val="0058764D"/>
    <w:rsid w:val="005876F2"/>
    <w:rsid w:val="0058786A"/>
    <w:rsid w:val="00587EB0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32AC"/>
    <w:rsid w:val="005A3923"/>
    <w:rsid w:val="005A3A9E"/>
    <w:rsid w:val="005A447C"/>
    <w:rsid w:val="005A4D0C"/>
    <w:rsid w:val="005A598F"/>
    <w:rsid w:val="005A6308"/>
    <w:rsid w:val="005A64AC"/>
    <w:rsid w:val="005B1FDE"/>
    <w:rsid w:val="005B2094"/>
    <w:rsid w:val="005B2BBA"/>
    <w:rsid w:val="005B2E5E"/>
    <w:rsid w:val="005B4802"/>
    <w:rsid w:val="005B6AA2"/>
    <w:rsid w:val="005B6B5B"/>
    <w:rsid w:val="005C06EF"/>
    <w:rsid w:val="005C089A"/>
    <w:rsid w:val="005C0D52"/>
    <w:rsid w:val="005C1EA6"/>
    <w:rsid w:val="005C38BF"/>
    <w:rsid w:val="005C42F2"/>
    <w:rsid w:val="005C4D2D"/>
    <w:rsid w:val="005C55A0"/>
    <w:rsid w:val="005C69E4"/>
    <w:rsid w:val="005C6C56"/>
    <w:rsid w:val="005D0A7A"/>
    <w:rsid w:val="005D0B99"/>
    <w:rsid w:val="005D22A0"/>
    <w:rsid w:val="005D2C87"/>
    <w:rsid w:val="005D308E"/>
    <w:rsid w:val="005D3A48"/>
    <w:rsid w:val="005D6B3F"/>
    <w:rsid w:val="005D7362"/>
    <w:rsid w:val="005D772C"/>
    <w:rsid w:val="005D78D0"/>
    <w:rsid w:val="005D7AF8"/>
    <w:rsid w:val="005E1739"/>
    <w:rsid w:val="005E17BF"/>
    <w:rsid w:val="005E1EB8"/>
    <w:rsid w:val="005E366A"/>
    <w:rsid w:val="005E398D"/>
    <w:rsid w:val="005E3A46"/>
    <w:rsid w:val="005E4CFF"/>
    <w:rsid w:val="005E631C"/>
    <w:rsid w:val="005E6337"/>
    <w:rsid w:val="005F0040"/>
    <w:rsid w:val="005F2145"/>
    <w:rsid w:val="005F31A5"/>
    <w:rsid w:val="005F39BD"/>
    <w:rsid w:val="005F797A"/>
    <w:rsid w:val="006016E1"/>
    <w:rsid w:val="00601CA7"/>
    <w:rsid w:val="00602D27"/>
    <w:rsid w:val="00603294"/>
    <w:rsid w:val="00603EF4"/>
    <w:rsid w:val="0060427B"/>
    <w:rsid w:val="00604C0D"/>
    <w:rsid w:val="006068CA"/>
    <w:rsid w:val="00606B35"/>
    <w:rsid w:val="0061056E"/>
    <w:rsid w:val="00610E6F"/>
    <w:rsid w:val="006144A1"/>
    <w:rsid w:val="00614509"/>
    <w:rsid w:val="00614AB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1213"/>
    <w:rsid w:val="006228EF"/>
    <w:rsid w:val="00622FDD"/>
    <w:rsid w:val="006254FC"/>
    <w:rsid w:val="00625F97"/>
    <w:rsid w:val="00626D92"/>
    <w:rsid w:val="00626E7A"/>
    <w:rsid w:val="006273FE"/>
    <w:rsid w:val="00627437"/>
    <w:rsid w:val="006302AA"/>
    <w:rsid w:val="00630E73"/>
    <w:rsid w:val="006313B6"/>
    <w:rsid w:val="00632453"/>
    <w:rsid w:val="00635A6B"/>
    <w:rsid w:val="006363BD"/>
    <w:rsid w:val="006412DC"/>
    <w:rsid w:val="006418C7"/>
    <w:rsid w:val="00642938"/>
    <w:rsid w:val="0064297C"/>
    <w:rsid w:val="00642BC6"/>
    <w:rsid w:val="00644790"/>
    <w:rsid w:val="00645E15"/>
    <w:rsid w:val="0064753F"/>
    <w:rsid w:val="006501AF"/>
    <w:rsid w:val="00650D96"/>
    <w:rsid w:val="00650DDE"/>
    <w:rsid w:val="00651D52"/>
    <w:rsid w:val="00652A95"/>
    <w:rsid w:val="00652AD3"/>
    <w:rsid w:val="00653BCF"/>
    <w:rsid w:val="0065437A"/>
    <w:rsid w:val="00654610"/>
    <w:rsid w:val="0065505B"/>
    <w:rsid w:val="00655803"/>
    <w:rsid w:val="006570AA"/>
    <w:rsid w:val="006576B9"/>
    <w:rsid w:val="006618C7"/>
    <w:rsid w:val="00663C6A"/>
    <w:rsid w:val="00664E91"/>
    <w:rsid w:val="006670AC"/>
    <w:rsid w:val="00667E16"/>
    <w:rsid w:val="006700B5"/>
    <w:rsid w:val="00671046"/>
    <w:rsid w:val="006711BD"/>
    <w:rsid w:val="0067154A"/>
    <w:rsid w:val="00671AB8"/>
    <w:rsid w:val="00672307"/>
    <w:rsid w:val="00674B01"/>
    <w:rsid w:val="006759D9"/>
    <w:rsid w:val="00676382"/>
    <w:rsid w:val="00676B81"/>
    <w:rsid w:val="00676FF7"/>
    <w:rsid w:val="00680366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10BF"/>
    <w:rsid w:val="00692A68"/>
    <w:rsid w:val="00693CF2"/>
    <w:rsid w:val="00693DC7"/>
    <w:rsid w:val="006947FB"/>
    <w:rsid w:val="00695D85"/>
    <w:rsid w:val="00695FD9"/>
    <w:rsid w:val="00696010"/>
    <w:rsid w:val="006977D7"/>
    <w:rsid w:val="006A146C"/>
    <w:rsid w:val="006A1492"/>
    <w:rsid w:val="006A1616"/>
    <w:rsid w:val="006A192E"/>
    <w:rsid w:val="006A26FA"/>
    <w:rsid w:val="006A2BDC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4E43"/>
    <w:rsid w:val="006C515F"/>
    <w:rsid w:val="006C5E5D"/>
    <w:rsid w:val="006C643E"/>
    <w:rsid w:val="006C686C"/>
    <w:rsid w:val="006D0141"/>
    <w:rsid w:val="006D25DD"/>
    <w:rsid w:val="006D2932"/>
    <w:rsid w:val="006D3671"/>
    <w:rsid w:val="006D379B"/>
    <w:rsid w:val="006D4176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453D"/>
    <w:rsid w:val="00704FE4"/>
    <w:rsid w:val="00705E24"/>
    <w:rsid w:val="0070646B"/>
    <w:rsid w:val="00711B4A"/>
    <w:rsid w:val="007130A2"/>
    <w:rsid w:val="00713A26"/>
    <w:rsid w:val="00713BFA"/>
    <w:rsid w:val="00715463"/>
    <w:rsid w:val="00716566"/>
    <w:rsid w:val="00716FD9"/>
    <w:rsid w:val="00717D83"/>
    <w:rsid w:val="00721D44"/>
    <w:rsid w:val="00722795"/>
    <w:rsid w:val="007237E5"/>
    <w:rsid w:val="007241F3"/>
    <w:rsid w:val="007243BE"/>
    <w:rsid w:val="007245A6"/>
    <w:rsid w:val="0072632B"/>
    <w:rsid w:val="007271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4CB8"/>
    <w:rsid w:val="007554AB"/>
    <w:rsid w:val="0075579C"/>
    <w:rsid w:val="007578FD"/>
    <w:rsid w:val="00757990"/>
    <w:rsid w:val="00760F06"/>
    <w:rsid w:val="0076283C"/>
    <w:rsid w:val="00762E8D"/>
    <w:rsid w:val="00763638"/>
    <w:rsid w:val="00763E0C"/>
    <w:rsid w:val="0076446D"/>
    <w:rsid w:val="007655D5"/>
    <w:rsid w:val="00766FCD"/>
    <w:rsid w:val="007705EE"/>
    <w:rsid w:val="00771B2B"/>
    <w:rsid w:val="00771E5C"/>
    <w:rsid w:val="007744DD"/>
    <w:rsid w:val="00774771"/>
    <w:rsid w:val="00774F82"/>
    <w:rsid w:val="007763C1"/>
    <w:rsid w:val="00777E82"/>
    <w:rsid w:val="00780F44"/>
    <w:rsid w:val="00781359"/>
    <w:rsid w:val="00782CF0"/>
    <w:rsid w:val="00783264"/>
    <w:rsid w:val="00783EF5"/>
    <w:rsid w:val="00784448"/>
    <w:rsid w:val="00784C97"/>
    <w:rsid w:val="00786921"/>
    <w:rsid w:val="0079084B"/>
    <w:rsid w:val="00791D12"/>
    <w:rsid w:val="00791DAB"/>
    <w:rsid w:val="007922B4"/>
    <w:rsid w:val="00792CDC"/>
    <w:rsid w:val="007935E1"/>
    <w:rsid w:val="007936A2"/>
    <w:rsid w:val="00794772"/>
    <w:rsid w:val="00795AF7"/>
    <w:rsid w:val="00795E05"/>
    <w:rsid w:val="007971C9"/>
    <w:rsid w:val="00797779"/>
    <w:rsid w:val="007978C7"/>
    <w:rsid w:val="007A057B"/>
    <w:rsid w:val="007A0B0B"/>
    <w:rsid w:val="007A16D5"/>
    <w:rsid w:val="007A1EAA"/>
    <w:rsid w:val="007A2BB0"/>
    <w:rsid w:val="007A41C5"/>
    <w:rsid w:val="007A41F4"/>
    <w:rsid w:val="007A4F90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5A43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545"/>
    <w:rsid w:val="007E066E"/>
    <w:rsid w:val="007E1356"/>
    <w:rsid w:val="007E20FC"/>
    <w:rsid w:val="007E3F5A"/>
    <w:rsid w:val="007E5058"/>
    <w:rsid w:val="007E6499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516A"/>
    <w:rsid w:val="00805BE8"/>
    <w:rsid w:val="00805DFF"/>
    <w:rsid w:val="0080627C"/>
    <w:rsid w:val="008069C3"/>
    <w:rsid w:val="00807D41"/>
    <w:rsid w:val="00810911"/>
    <w:rsid w:val="008119E1"/>
    <w:rsid w:val="008156EE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BD7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C75"/>
    <w:rsid w:val="00850E39"/>
    <w:rsid w:val="00850EC6"/>
    <w:rsid w:val="0085139D"/>
    <w:rsid w:val="008517F6"/>
    <w:rsid w:val="008536F7"/>
    <w:rsid w:val="008538AA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60211"/>
    <w:rsid w:val="00861643"/>
    <w:rsid w:val="0086180C"/>
    <w:rsid w:val="00861B81"/>
    <w:rsid w:val="00862089"/>
    <w:rsid w:val="00862763"/>
    <w:rsid w:val="0086279A"/>
    <w:rsid w:val="0086503C"/>
    <w:rsid w:val="00866D5B"/>
    <w:rsid w:val="00866FF5"/>
    <w:rsid w:val="00870539"/>
    <w:rsid w:val="00871442"/>
    <w:rsid w:val="00872B92"/>
    <w:rsid w:val="0087332D"/>
    <w:rsid w:val="00873E1F"/>
    <w:rsid w:val="00874995"/>
    <w:rsid w:val="00874C16"/>
    <w:rsid w:val="008754D7"/>
    <w:rsid w:val="0087583A"/>
    <w:rsid w:val="008762EE"/>
    <w:rsid w:val="00876FC3"/>
    <w:rsid w:val="00880B24"/>
    <w:rsid w:val="00881B0F"/>
    <w:rsid w:val="00882492"/>
    <w:rsid w:val="008856FA"/>
    <w:rsid w:val="00886D1F"/>
    <w:rsid w:val="00886F17"/>
    <w:rsid w:val="00887396"/>
    <w:rsid w:val="00887719"/>
    <w:rsid w:val="00887B6C"/>
    <w:rsid w:val="00890B77"/>
    <w:rsid w:val="00891EE1"/>
    <w:rsid w:val="00893987"/>
    <w:rsid w:val="00894CAF"/>
    <w:rsid w:val="00895695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F2D"/>
    <w:rsid w:val="008A48A0"/>
    <w:rsid w:val="008A5CFD"/>
    <w:rsid w:val="008A7DCE"/>
    <w:rsid w:val="008B042B"/>
    <w:rsid w:val="008B12C2"/>
    <w:rsid w:val="008B137A"/>
    <w:rsid w:val="008B15BD"/>
    <w:rsid w:val="008B3194"/>
    <w:rsid w:val="008B409A"/>
    <w:rsid w:val="008B4B7A"/>
    <w:rsid w:val="008B5AE7"/>
    <w:rsid w:val="008B6272"/>
    <w:rsid w:val="008B673F"/>
    <w:rsid w:val="008B78A1"/>
    <w:rsid w:val="008C1136"/>
    <w:rsid w:val="008C1745"/>
    <w:rsid w:val="008C2919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199E"/>
    <w:rsid w:val="008D1B7C"/>
    <w:rsid w:val="008D2CBF"/>
    <w:rsid w:val="008D3556"/>
    <w:rsid w:val="008D3F2E"/>
    <w:rsid w:val="008D4631"/>
    <w:rsid w:val="008D563F"/>
    <w:rsid w:val="008D6657"/>
    <w:rsid w:val="008E1F60"/>
    <w:rsid w:val="008E307E"/>
    <w:rsid w:val="008E30E4"/>
    <w:rsid w:val="008E380F"/>
    <w:rsid w:val="008E573A"/>
    <w:rsid w:val="008E6A7D"/>
    <w:rsid w:val="008E7AF0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94E"/>
    <w:rsid w:val="0090499D"/>
    <w:rsid w:val="00904D79"/>
    <w:rsid w:val="00905804"/>
    <w:rsid w:val="009101E2"/>
    <w:rsid w:val="00911771"/>
    <w:rsid w:val="00911B32"/>
    <w:rsid w:val="00915D73"/>
    <w:rsid w:val="00916077"/>
    <w:rsid w:val="009170A2"/>
    <w:rsid w:val="009208A6"/>
    <w:rsid w:val="00921386"/>
    <w:rsid w:val="00923496"/>
    <w:rsid w:val="00924514"/>
    <w:rsid w:val="0092494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7065"/>
    <w:rsid w:val="00940285"/>
    <w:rsid w:val="00940FB8"/>
    <w:rsid w:val="00941535"/>
    <w:rsid w:val="009415B0"/>
    <w:rsid w:val="00943FF5"/>
    <w:rsid w:val="00944FFB"/>
    <w:rsid w:val="00947E7E"/>
    <w:rsid w:val="0095008C"/>
    <w:rsid w:val="00950A66"/>
    <w:rsid w:val="00950DFD"/>
    <w:rsid w:val="00950FDC"/>
    <w:rsid w:val="00951295"/>
    <w:rsid w:val="0095139A"/>
    <w:rsid w:val="009517C3"/>
    <w:rsid w:val="00953E16"/>
    <w:rsid w:val="009542AC"/>
    <w:rsid w:val="00956A7C"/>
    <w:rsid w:val="00957907"/>
    <w:rsid w:val="00961286"/>
    <w:rsid w:val="00961856"/>
    <w:rsid w:val="00961BB2"/>
    <w:rsid w:val="00962108"/>
    <w:rsid w:val="00962CAC"/>
    <w:rsid w:val="009638D6"/>
    <w:rsid w:val="009651BE"/>
    <w:rsid w:val="00965867"/>
    <w:rsid w:val="00967752"/>
    <w:rsid w:val="0097167C"/>
    <w:rsid w:val="00971B4A"/>
    <w:rsid w:val="00971F01"/>
    <w:rsid w:val="009720F4"/>
    <w:rsid w:val="0097214A"/>
    <w:rsid w:val="0097408E"/>
    <w:rsid w:val="00974BB2"/>
    <w:rsid w:val="00974FA7"/>
    <w:rsid w:val="009756E5"/>
    <w:rsid w:val="00975F10"/>
    <w:rsid w:val="00976375"/>
    <w:rsid w:val="00976921"/>
    <w:rsid w:val="00977A8C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1AF8"/>
    <w:rsid w:val="009B1DF8"/>
    <w:rsid w:val="009B20A3"/>
    <w:rsid w:val="009B23F6"/>
    <w:rsid w:val="009B3D20"/>
    <w:rsid w:val="009B5418"/>
    <w:rsid w:val="009B61B4"/>
    <w:rsid w:val="009C0727"/>
    <w:rsid w:val="009C38CC"/>
    <w:rsid w:val="009C3C80"/>
    <w:rsid w:val="009C40E0"/>
    <w:rsid w:val="009C492F"/>
    <w:rsid w:val="009C4C09"/>
    <w:rsid w:val="009C5E33"/>
    <w:rsid w:val="009C6B7B"/>
    <w:rsid w:val="009C73BC"/>
    <w:rsid w:val="009D2B0E"/>
    <w:rsid w:val="009D2FF2"/>
    <w:rsid w:val="009D3226"/>
    <w:rsid w:val="009D3385"/>
    <w:rsid w:val="009D38EC"/>
    <w:rsid w:val="009D793C"/>
    <w:rsid w:val="009E0CD1"/>
    <w:rsid w:val="009E11D7"/>
    <w:rsid w:val="009E1440"/>
    <w:rsid w:val="009E16A9"/>
    <w:rsid w:val="009E1976"/>
    <w:rsid w:val="009E2B91"/>
    <w:rsid w:val="009E375F"/>
    <w:rsid w:val="009E39D4"/>
    <w:rsid w:val="009E3C71"/>
    <w:rsid w:val="009E433B"/>
    <w:rsid w:val="009E4F05"/>
    <w:rsid w:val="009E52EF"/>
    <w:rsid w:val="009E5401"/>
    <w:rsid w:val="009E6E0A"/>
    <w:rsid w:val="009F11D9"/>
    <w:rsid w:val="009F35C7"/>
    <w:rsid w:val="009F386E"/>
    <w:rsid w:val="009F5818"/>
    <w:rsid w:val="00A005A2"/>
    <w:rsid w:val="00A049AE"/>
    <w:rsid w:val="00A04DA5"/>
    <w:rsid w:val="00A05050"/>
    <w:rsid w:val="00A05FA4"/>
    <w:rsid w:val="00A0640F"/>
    <w:rsid w:val="00A06711"/>
    <w:rsid w:val="00A071AB"/>
    <w:rsid w:val="00A0758F"/>
    <w:rsid w:val="00A07EB4"/>
    <w:rsid w:val="00A10043"/>
    <w:rsid w:val="00A10BE2"/>
    <w:rsid w:val="00A12483"/>
    <w:rsid w:val="00A12A13"/>
    <w:rsid w:val="00A13302"/>
    <w:rsid w:val="00A13970"/>
    <w:rsid w:val="00A154EF"/>
    <w:rsid w:val="00A1570A"/>
    <w:rsid w:val="00A15D43"/>
    <w:rsid w:val="00A164D6"/>
    <w:rsid w:val="00A16647"/>
    <w:rsid w:val="00A17866"/>
    <w:rsid w:val="00A20185"/>
    <w:rsid w:val="00A20BB0"/>
    <w:rsid w:val="00A211B4"/>
    <w:rsid w:val="00A21ED9"/>
    <w:rsid w:val="00A223CF"/>
    <w:rsid w:val="00A22DF4"/>
    <w:rsid w:val="00A22FB1"/>
    <w:rsid w:val="00A30236"/>
    <w:rsid w:val="00A30E7A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6B7"/>
    <w:rsid w:val="00A41BF5"/>
    <w:rsid w:val="00A44778"/>
    <w:rsid w:val="00A463B2"/>
    <w:rsid w:val="00A469E7"/>
    <w:rsid w:val="00A47E3E"/>
    <w:rsid w:val="00A47E88"/>
    <w:rsid w:val="00A50913"/>
    <w:rsid w:val="00A50916"/>
    <w:rsid w:val="00A5245D"/>
    <w:rsid w:val="00A52864"/>
    <w:rsid w:val="00A528F9"/>
    <w:rsid w:val="00A5322B"/>
    <w:rsid w:val="00A53B0F"/>
    <w:rsid w:val="00A53B87"/>
    <w:rsid w:val="00A574C4"/>
    <w:rsid w:val="00A57FB0"/>
    <w:rsid w:val="00A604A4"/>
    <w:rsid w:val="00A6140E"/>
    <w:rsid w:val="00A61B7D"/>
    <w:rsid w:val="00A620A9"/>
    <w:rsid w:val="00A63594"/>
    <w:rsid w:val="00A6411B"/>
    <w:rsid w:val="00A6605B"/>
    <w:rsid w:val="00A66ADC"/>
    <w:rsid w:val="00A67E89"/>
    <w:rsid w:val="00A7147D"/>
    <w:rsid w:val="00A7351C"/>
    <w:rsid w:val="00A749CB"/>
    <w:rsid w:val="00A80FC1"/>
    <w:rsid w:val="00A81B15"/>
    <w:rsid w:val="00A82F22"/>
    <w:rsid w:val="00A837FF"/>
    <w:rsid w:val="00A838C2"/>
    <w:rsid w:val="00A83A5F"/>
    <w:rsid w:val="00A84052"/>
    <w:rsid w:val="00A84731"/>
    <w:rsid w:val="00A84756"/>
    <w:rsid w:val="00A84B81"/>
    <w:rsid w:val="00A84C23"/>
    <w:rsid w:val="00A84DC8"/>
    <w:rsid w:val="00A84E8F"/>
    <w:rsid w:val="00A85DBC"/>
    <w:rsid w:val="00A86F31"/>
    <w:rsid w:val="00A87A80"/>
    <w:rsid w:val="00A87FEB"/>
    <w:rsid w:val="00A92782"/>
    <w:rsid w:val="00A931AB"/>
    <w:rsid w:val="00A938A3"/>
    <w:rsid w:val="00A93916"/>
    <w:rsid w:val="00A93DF3"/>
    <w:rsid w:val="00A93F9F"/>
    <w:rsid w:val="00A9420E"/>
    <w:rsid w:val="00A9633B"/>
    <w:rsid w:val="00A9751B"/>
    <w:rsid w:val="00A97648"/>
    <w:rsid w:val="00AA054B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B01A2"/>
    <w:rsid w:val="00AB0759"/>
    <w:rsid w:val="00AB0C57"/>
    <w:rsid w:val="00AB0FBE"/>
    <w:rsid w:val="00AB1195"/>
    <w:rsid w:val="00AB11EF"/>
    <w:rsid w:val="00AB132B"/>
    <w:rsid w:val="00AB1F3A"/>
    <w:rsid w:val="00AB2025"/>
    <w:rsid w:val="00AB2263"/>
    <w:rsid w:val="00AB4182"/>
    <w:rsid w:val="00AB4BDA"/>
    <w:rsid w:val="00AB4CC9"/>
    <w:rsid w:val="00AB537F"/>
    <w:rsid w:val="00AB554F"/>
    <w:rsid w:val="00AB6298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8EC"/>
    <w:rsid w:val="00AD446C"/>
    <w:rsid w:val="00AD6A64"/>
    <w:rsid w:val="00AD7736"/>
    <w:rsid w:val="00AE10CE"/>
    <w:rsid w:val="00AE237F"/>
    <w:rsid w:val="00AE316C"/>
    <w:rsid w:val="00AE31B9"/>
    <w:rsid w:val="00AE44A9"/>
    <w:rsid w:val="00AE4A4D"/>
    <w:rsid w:val="00AE4C0A"/>
    <w:rsid w:val="00AE54E1"/>
    <w:rsid w:val="00AE6089"/>
    <w:rsid w:val="00AE70D4"/>
    <w:rsid w:val="00AE7868"/>
    <w:rsid w:val="00AE7AE2"/>
    <w:rsid w:val="00AF0407"/>
    <w:rsid w:val="00AF049B"/>
    <w:rsid w:val="00AF0D8F"/>
    <w:rsid w:val="00AF105B"/>
    <w:rsid w:val="00AF1298"/>
    <w:rsid w:val="00AF27F3"/>
    <w:rsid w:val="00AF36AD"/>
    <w:rsid w:val="00AF3D10"/>
    <w:rsid w:val="00AF4B7A"/>
    <w:rsid w:val="00AF4D8B"/>
    <w:rsid w:val="00B00398"/>
    <w:rsid w:val="00B006CC"/>
    <w:rsid w:val="00B03ECE"/>
    <w:rsid w:val="00B06637"/>
    <w:rsid w:val="00B067CA"/>
    <w:rsid w:val="00B113C4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622B"/>
    <w:rsid w:val="00B26853"/>
    <w:rsid w:val="00B27EFE"/>
    <w:rsid w:val="00B332A9"/>
    <w:rsid w:val="00B33E10"/>
    <w:rsid w:val="00B36773"/>
    <w:rsid w:val="00B3724D"/>
    <w:rsid w:val="00B4108D"/>
    <w:rsid w:val="00B45046"/>
    <w:rsid w:val="00B453D2"/>
    <w:rsid w:val="00B46032"/>
    <w:rsid w:val="00B4682A"/>
    <w:rsid w:val="00B513C6"/>
    <w:rsid w:val="00B5334C"/>
    <w:rsid w:val="00B5372E"/>
    <w:rsid w:val="00B5510E"/>
    <w:rsid w:val="00B56371"/>
    <w:rsid w:val="00B57265"/>
    <w:rsid w:val="00B6104E"/>
    <w:rsid w:val="00B633AE"/>
    <w:rsid w:val="00B665D2"/>
    <w:rsid w:val="00B6737C"/>
    <w:rsid w:val="00B67681"/>
    <w:rsid w:val="00B70043"/>
    <w:rsid w:val="00B715ED"/>
    <w:rsid w:val="00B71887"/>
    <w:rsid w:val="00B71E96"/>
    <w:rsid w:val="00B7214D"/>
    <w:rsid w:val="00B7244E"/>
    <w:rsid w:val="00B733BF"/>
    <w:rsid w:val="00B74372"/>
    <w:rsid w:val="00B7477F"/>
    <w:rsid w:val="00B74780"/>
    <w:rsid w:val="00B75525"/>
    <w:rsid w:val="00B75F73"/>
    <w:rsid w:val="00B7603C"/>
    <w:rsid w:val="00B76AEA"/>
    <w:rsid w:val="00B76B64"/>
    <w:rsid w:val="00B77772"/>
    <w:rsid w:val="00B80283"/>
    <w:rsid w:val="00B8095F"/>
    <w:rsid w:val="00B80B0C"/>
    <w:rsid w:val="00B80B11"/>
    <w:rsid w:val="00B80D04"/>
    <w:rsid w:val="00B831AE"/>
    <w:rsid w:val="00B833E7"/>
    <w:rsid w:val="00B8446C"/>
    <w:rsid w:val="00B849D1"/>
    <w:rsid w:val="00B86737"/>
    <w:rsid w:val="00B87725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74A0"/>
    <w:rsid w:val="00BA7B55"/>
    <w:rsid w:val="00BB031E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0C"/>
    <w:rsid w:val="00BC075C"/>
    <w:rsid w:val="00BC07BE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6404"/>
    <w:rsid w:val="00BD6EB8"/>
    <w:rsid w:val="00BD79EB"/>
    <w:rsid w:val="00BE159C"/>
    <w:rsid w:val="00BE21E6"/>
    <w:rsid w:val="00BE2F4A"/>
    <w:rsid w:val="00BE33AE"/>
    <w:rsid w:val="00BE522D"/>
    <w:rsid w:val="00BE5C97"/>
    <w:rsid w:val="00BE70CF"/>
    <w:rsid w:val="00BE7784"/>
    <w:rsid w:val="00BF046F"/>
    <w:rsid w:val="00BF1983"/>
    <w:rsid w:val="00BF1E57"/>
    <w:rsid w:val="00BF1EB3"/>
    <w:rsid w:val="00BF2450"/>
    <w:rsid w:val="00BF5E9C"/>
    <w:rsid w:val="00BF6C13"/>
    <w:rsid w:val="00BF7222"/>
    <w:rsid w:val="00C00118"/>
    <w:rsid w:val="00C00D2A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10044"/>
    <w:rsid w:val="00C109B3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314F"/>
    <w:rsid w:val="00C23EC7"/>
    <w:rsid w:val="00C23ECA"/>
    <w:rsid w:val="00C24C05"/>
    <w:rsid w:val="00C24D20"/>
    <w:rsid w:val="00C24D2F"/>
    <w:rsid w:val="00C24E44"/>
    <w:rsid w:val="00C26222"/>
    <w:rsid w:val="00C31283"/>
    <w:rsid w:val="00C314AD"/>
    <w:rsid w:val="00C3272F"/>
    <w:rsid w:val="00C32A6B"/>
    <w:rsid w:val="00C33C48"/>
    <w:rsid w:val="00C340E5"/>
    <w:rsid w:val="00C35AA7"/>
    <w:rsid w:val="00C36CE9"/>
    <w:rsid w:val="00C37121"/>
    <w:rsid w:val="00C404C3"/>
    <w:rsid w:val="00C41AC6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817"/>
    <w:rsid w:val="00C50D49"/>
    <w:rsid w:val="00C514A6"/>
    <w:rsid w:val="00C5449E"/>
    <w:rsid w:val="00C54A94"/>
    <w:rsid w:val="00C553D6"/>
    <w:rsid w:val="00C56EDB"/>
    <w:rsid w:val="00C5739F"/>
    <w:rsid w:val="00C57CF0"/>
    <w:rsid w:val="00C60340"/>
    <w:rsid w:val="00C625CF"/>
    <w:rsid w:val="00C63557"/>
    <w:rsid w:val="00C649BD"/>
    <w:rsid w:val="00C64F20"/>
    <w:rsid w:val="00C65698"/>
    <w:rsid w:val="00C65891"/>
    <w:rsid w:val="00C66AC9"/>
    <w:rsid w:val="00C678ED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2A1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D46"/>
    <w:rsid w:val="00C92D95"/>
    <w:rsid w:val="00C93612"/>
    <w:rsid w:val="00C943F3"/>
    <w:rsid w:val="00C94464"/>
    <w:rsid w:val="00C944B1"/>
    <w:rsid w:val="00C9496C"/>
    <w:rsid w:val="00C94A8B"/>
    <w:rsid w:val="00C962CC"/>
    <w:rsid w:val="00C96F59"/>
    <w:rsid w:val="00C97EA0"/>
    <w:rsid w:val="00CA08C6"/>
    <w:rsid w:val="00CA0A77"/>
    <w:rsid w:val="00CA0CF2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B5A"/>
    <w:rsid w:val="00CB0C15"/>
    <w:rsid w:val="00CB1EE9"/>
    <w:rsid w:val="00CB2260"/>
    <w:rsid w:val="00CB2381"/>
    <w:rsid w:val="00CB2BD7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629F"/>
    <w:rsid w:val="00CD6A1B"/>
    <w:rsid w:val="00CD7300"/>
    <w:rsid w:val="00CE076F"/>
    <w:rsid w:val="00CE0A7F"/>
    <w:rsid w:val="00CE1718"/>
    <w:rsid w:val="00CE2563"/>
    <w:rsid w:val="00CE3893"/>
    <w:rsid w:val="00CE5488"/>
    <w:rsid w:val="00CE6319"/>
    <w:rsid w:val="00CE7705"/>
    <w:rsid w:val="00CE77F6"/>
    <w:rsid w:val="00CF0A6B"/>
    <w:rsid w:val="00CF4156"/>
    <w:rsid w:val="00CF422E"/>
    <w:rsid w:val="00CF4929"/>
    <w:rsid w:val="00CF4E1A"/>
    <w:rsid w:val="00CF5545"/>
    <w:rsid w:val="00CF621C"/>
    <w:rsid w:val="00CF62EA"/>
    <w:rsid w:val="00CF63D4"/>
    <w:rsid w:val="00CF76B7"/>
    <w:rsid w:val="00CF792A"/>
    <w:rsid w:val="00CF7A7D"/>
    <w:rsid w:val="00D0036C"/>
    <w:rsid w:val="00D01F7A"/>
    <w:rsid w:val="00D03D00"/>
    <w:rsid w:val="00D042B1"/>
    <w:rsid w:val="00D04D5B"/>
    <w:rsid w:val="00D057CD"/>
    <w:rsid w:val="00D05C30"/>
    <w:rsid w:val="00D0614B"/>
    <w:rsid w:val="00D10052"/>
    <w:rsid w:val="00D109AB"/>
    <w:rsid w:val="00D11359"/>
    <w:rsid w:val="00D13B94"/>
    <w:rsid w:val="00D14867"/>
    <w:rsid w:val="00D16BFD"/>
    <w:rsid w:val="00D16EB5"/>
    <w:rsid w:val="00D174A5"/>
    <w:rsid w:val="00D20F2B"/>
    <w:rsid w:val="00D2346D"/>
    <w:rsid w:val="00D24911"/>
    <w:rsid w:val="00D251AC"/>
    <w:rsid w:val="00D304CA"/>
    <w:rsid w:val="00D3143F"/>
    <w:rsid w:val="00D3188C"/>
    <w:rsid w:val="00D3189E"/>
    <w:rsid w:val="00D3193E"/>
    <w:rsid w:val="00D31EB5"/>
    <w:rsid w:val="00D325BD"/>
    <w:rsid w:val="00D333F8"/>
    <w:rsid w:val="00D3450C"/>
    <w:rsid w:val="00D358BA"/>
    <w:rsid w:val="00D35F9B"/>
    <w:rsid w:val="00D3641A"/>
    <w:rsid w:val="00D36B69"/>
    <w:rsid w:val="00D374D6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75DD"/>
    <w:rsid w:val="00D57DFA"/>
    <w:rsid w:val="00D600A0"/>
    <w:rsid w:val="00D6068C"/>
    <w:rsid w:val="00D612CF"/>
    <w:rsid w:val="00D62005"/>
    <w:rsid w:val="00D6280D"/>
    <w:rsid w:val="00D65DEF"/>
    <w:rsid w:val="00D67CFB"/>
    <w:rsid w:val="00D67DB2"/>
    <w:rsid w:val="00D67FCF"/>
    <w:rsid w:val="00D709CE"/>
    <w:rsid w:val="00D70B5B"/>
    <w:rsid w:val="00D71B5C"/>
    <w:rsid w:val="00D71F73"/>
    <w:rsid w:val="00D7316C"/>
    <w:rsid w:val="00D73F7D"/>
    <w:rsid w:val="00D800A5"/>
    <w:rsid w:val="00D80786"/>
    <w:rsid w:val="00D80B7B"/>
    <w:rsid w:val="00D81CAB"/>
    <w:rsid w:val="00D8556C"/>
    <w:rsid w:val="00D8576F"/>
    <w:rsid w:val="00D86246"/>
    <w:rsid w:val="00D864BA"/>
    <w:rsid w:val="00D8677F"/>
    <w:rsid w:val="00D8698F"/>
    <w:rsid w:val="00D87385"/>
    <w:rsid w:val="00D9036D"/>
    <w:rsid w:val="00D91E02"/>
    <w:rsid w:val="00D9279A"/>
    <w:rsid w:val="00D94858"/>
    <w:rsid w:val="00D96B85"/>
    <w:rsid w:val="00D96E36"/>
    <w:rsid w:val="00D9768A"/>
    <w:rsid w:val="00D97F0C"/>
    <w:rsid w:val="00DA00E2"/>
    <w:rsid w:val="00DA3A86"/>
    <w:rsid w:val="00DA66A1"/>
    <w:rsid w:val="00DB03FE"/>
    <w:rsid w:val="00DB0A10"/>
    <w:rsid w:val="00DB120B"/>
    <w:rsid w:val="00DB1892"/>
    <w:rsid w:val="00DB1DA4"/>
    <w:rsid w:val="00DB1F48"/>
    <w:rsid w:val="00DB3101"/>
    <w:rsid w:val="00DB33F9"/>
    <w:rsid w:val="00DB4FBD"/>
    <w:rsid w:val="00DB5A6E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14DF"/>
    <w:rsid w:val="00DD19DE"/>
    <w:rsid w:val="00DD28BC"/>
    <w:rsid w:val="00DD301E"/>
    <w:rsid w:val="00DD466A"/>
    <w:rsid w:val="00DD5BCC"/>
    <w:rsid w:val="00DD6E13"/>
    <w:rsid w:val="00DD73CD"/>
    <w:rsid w:val="00DE085A"/>
    <w:rsid w:val="00DE2AAF"/>
    <w:rsid w:val="00DE31F0"/>
    <w:rsid w:val="00DE3BD2"/>
    <w:rsid w:val="00DE3D1C"/>
    <w:rsid w:val="00DE43AE"/>
    <w:rsid w:val="00DE48C5"/>
    <w:rsid w:val="00DE4DBB"/>
    <w:rsid w:val="00DE5745"/>
    <w:rsid w:val="00DE65E6"/>
    <w:rsid w:val="00DE75AD"/>
    <w:rsid w:val="00DE7955"/>
    <w:rsid w:val="00DE7DCB"/>
    <w:rsid w:val="00DF1771"/>
    <w:rsid w:val="00DF25C9"/>
    <w:rsid w:val="00DF26CC"/>
    <w:rsid w:val="00DF4689"/>
    <w:rsid w:val="00DF4A27"/>
    <w:rsid w:val="00DF5FDE"/>
    <w:rsid w:val="00DF7615"/>
    <w:rsid w:val="00E00A63"/>
    <w:rsid w:val="00E0130C"/>
    <w:rsid w:val="00E01C41"/>
    <w:rsid w:val="00E0227D"/>
    <w:rsid w:val="00E02AAA"/>
    <w:rsid w:val="00E04163"/>
    <w:rsid w:val="00E0495E"/>
    <w:rsid w:val="00E04AAD"/>
    <w:rsid w:val="00E04B84"/>
    <w:rsid w:val="00E06466"/>
    <w:rsid w:val="00E06835"/>
    <w:rsid w:val="00E06FDA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713D"/>
    <w:rsid w:val="00E17369"/>
    <w:rsid w:val="00E173C4"/>
    <w:rsid w:val="00E209B4"/>
    <w:rsid w:val="00E20A43"/>
    <w:rsid w:val="00E22617"/>
    <w:rsid w:val="00E23898"/>
    <w:rsid w:val="00E2421C"/>
    <w:rsid w:val="00E2557B"/>
    <w:rsid w:val="00E25B25"/>
    <w:rsid w:val="00E26A2E"/>
    <w:rsid w:val="00E27AEC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40E90"/>
    <w:rsid w:val="00E41694"/>
    <w:rsid w:val="00E442A2"/>
    <w:rsid w:val="00E44A3E"/>
    <w:rsid w:val="00E457B7"/>
    <w:rsid w:val="00E45C7E"/>
    <w:rsid w:val="00E465A8"/>
    <w:rsid w:val="00E46C56"/>
    <w:rsid w:val="00E51005"/>
    <w:rsid w:val="00E5123D"/>
    <w:rsid w:val="00E51E56"/>
    <w:rsid w:val="00E531EB"/>
    <w:rsid w:val="00E540FB"/>
    <w:rsid w:val="00E54874"/>
    <w:rsid w:val="00E54B6F"/>
    <w:rsid w:val="00E55725"/>
    <w:rsid w:val="00E55ACA"/>
    <w:rsid w:val="00E57B74"/>
    <w:rsid w:val="00E657E9"/>
    <w:rsid w:val="00E65BC6"/>
    <w:rsid w:val="00E6613B"/>
    <w:rsid w:val="00E661FF"/>
    <w:rsid w:val="00E66F21"/>
    <w:rsid w:val="00E6795F"/>
    <w:rsid w:val="00E67E25"/>
    <w:rsid w:val="00E708FA"/>
    <w:rsid w:val="00E726EB"/>
    <w:rsid w:val="00E72BBC"/>
    <w:rsid w:val="00E72CF1"/>
    <w:rsid w:val="00E73E3C"/>
    <w:rsid w:val="00E75FC5"/>
    <w:rsid w:val="00E770ED"/>
    <w:rsid w:val="00E80B52"/>
    <w:rsid w:val="00E824C3"/>
    <w:rsid w:val="00E82DDF"/>
    <w:rsid w:val="00E840B3"/>
    <w:rsid w:val="00E84B75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F54"/>
    <w:rsid w:val="00E95D1D"/>
    <w:rsid w:val="00E97AD5"/>
    <w:rsid w:val="00E97F3B"/>
    <w:rsid w:val="00EA1111"/>
    <w:rsid w:val="00EA14DD"/>
    <w:rsid w:val="00EA213B"/>
    <w:rsid w:val="00EA3B4F"/>
    <w:rsid w:val="00EA3C24"/>
    <w:rsid w:val="00EA5E00"/>
    <w:rsid w:val="00EA5F62"/>
    <w:rsid w:val="00EA6D5B"/>
    <w:rsid w:val="00EA6FEC"/>
    <w:rsid w:val="00EA73DF"/>
    <w:rsid w:val="00EB1F12"/>
    <w:rsid w:val="00EB3C48"/>
    <w:rsid w:val="00EB5469"/>
    <w:rsid w:val="00EB574E"/>
    <w:rsid w:val="00EB5C0C"/>
    <w:rsid w:val="00EB61AE"/>
    <w:rsid w:val="00EB662B"/>
    <w:rsid w:val="00EC23CB"/>
    <w:rsid w:val="00EC322D"/>
    <w:rsid w:val="00EC3A95"/>
    <w:rsid w:val="00ED0830"/>
    <w:rsid w:val="00ED2AE4"/>
    <w:rsid w:val="00ED3484"/>
    <w:rsid w:val="00ED383A"/>
    <w:rsid w:val="00ED389B"/>
    <w:rsid w:val="00ED38B2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403E"/>
    <w:rsid w:val="00EE6B2B"/>
    <w:rsid w:val="00EF14E9"/>
    <w:rsid w:val="00EF1EC5"/>
    <w:rsid w:val="00EF334C"/>
    <w:rsid w:val="00EF3DCD"/>
    <w:rsid w:val="00EF4C88"/>
    <w:rsid w:val="00EF55EB"/>
    <w:rsid w:val="00EF6CEE"/>
    <w:rsid w:val="00EF71F6"/>
    <w:rsid w:val="00EF7800"/>
    <w:rsid w:val="00EF7CA3"/>
    <w:rsid w:val="00F00DCC"/>
    <w:rsid w:val="00F0156F"/>
    <w:rsid w:val="00F0173B"/>
    <w:rsid w:val="00F027C9"/>
    <w:rsid w:val="00F02A4D"/>
    <w:rsid w:val="00F04F28"/>
    <w:rsid w:val="00F05AC8"/>
    <w:rsid w:val="00F07167"/>
    <w:rsid w:val="00F072D8"/>
    <w:rsid w:val="00F0776E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508C"/>
    <w:rsid w:val="00F157AA"/>
    <w:rsid w:val="00F159F4"/>
    <w:rsid w:val="00F15B93"/>
    <w:rsid w:val="00F1679D"/>
    <w:rsid w:val="00F1682C"/>
    <w:rsid w:val="00F16B77"/>
    <w:rsid w:val="00F17BB9"/>
    <w:rsid w:val="00F20B91"/>
    <w:rsid w:val="00F21139"/>
    <w:rsid w:val="00F211C2"/>
    <w:rsid w:val="00F22BA8"/>
    <w:rsid w:val="00F24A3F"/>
    <w:rsid w:val="00F24B8B"/>
    <w:rsid w:val="00F27B93"/>
    <w:rsid w:val="00F307D8"/>
    <w:rsid w:val="00F30D2E"/>
    <w:rsid w:val="00F32795"/>
    <w:rsid w:val="00F32E6B"/>
    <w:rsid w:val="00F32FB0"/>
    <w:rsid w:val="00F3427E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75FF"/>
    <w:rsid w:val="00F5765F"/>
    <w:rsid w:val="00F57C97"/>
    <w:rsid w:val="00F618EF"/>
    <w:rsid w:val="00F6207C"/>
    <w:rsid w:val="00F62821"/>
    <w:rsid w:val="00F62A40"/>
    <w:rsid w:val="00F62F81"/>
    <w:rsid w:val="00F63EFD"/>
    <w:rsid w:val="00F65582"/>
    <w:rsid w:val="00F66E7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E17"/>
    <w:rsid w:val="00F85970"/>
    <w:rsid w:val="00F86FF9"/>
    <w:rsid w:val="00F87386"/>
    <w:rsid w:val="00F87815"/>
    <w:rsid w:val="00F87CDD"/>
    <w:rsid w:val="00F90A4B"/>
    <w:rsid w:val="00F932AD"/>
    <w:rsid w:val="00F933F0"/>
    <w:rsid w:val="00F937A3"/>
    <w:rsid w:val="00F94715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298F"/>
    <w:rsid w:val="00FB32CC"/>
    <w:rsid w:val="00FB38D8"/>
    <w:rsid w:val="00FC051F"/>
    <w:rsid w:val="00FC06FF"/>
    <w:rsid w:val="00FC1A0B"/>
    <w:rsid w:val="00FC2187"/>
    <w:rsid w:val="00FC2913"/>
    <w:rsid w:val="00FC2D81"/>
    <w:rsid w:val="00FC3B5A"/>
    <w:rsid w:val="00FC3BA3"/>
    <w:rsid w:val="00FC42A6"/>
    <w:rsid w:val="00FC45F4"/>
    <w:rsid w:val="00FC5B42"/>
    <w:rsid w:val="00FC6645"/>
    <w:rsid w:val="00FC6906"/>
    <w:rsid w:val="00FC69B4"/>
    <w:rsid w:val="00FC72C1"/>
    <w:rsid w:val="00FD03A4"/>
    <w:rsid w:val="00FD0694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59C8"/>
    <w:rsid w:val="00FE6AE8"/>
    <w:rsid w:val="00FE70A5"/>
    <w:rsid w:val="00FF01FF"/>
    <w:rsid w:val="00FF18AD"/>
    <w:rsid w:val="00FF1FCB"/>
    <w:rsid w:val="00FF23C0"/>
    <w:rsid w:val="00FF24E0"/>
    <w:rsid w:val="00FF2A4B"/>
    <w:rsid w:val="00FF3AEE"/>
    <w:rsid w:val="00FF52D4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4BD4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Bullet list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2"/>
    <w:next w:val="a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a0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a0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aff8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a"/>
    <w:rsid w:val="00CE7705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4DD2269-ADB5-4770-917B-D9A3CFAD06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2019-04-25T01:09:00Z</cp:lastPrinted>
  <dcterms:created xsi:type="dcterms:W3CDTF">2025-05-23T03:52:00Z</dcterms:created>
  <dcterms:modified xsi:type="dcterms:W3CDTF">2025-05-23T08:24:00Z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