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0699DC13"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64081B">
        <w:rPr>
          <w:b/>
          <w:noProof/>
          <w:sz w:val="24"/>
          <w:szCs w:val="24"/>
        </w:rPr>
        <w:t>5</w:t>
      </w:r>
      <w:r>
        <w:rPr>
          <w:b/>
          <w:i/>
          <w:noProof/>
          <w:sz w:val="28"/>
        </w:rPr>
        <w:tab/>
      </w:r>
      <w:r w:rsidR="00855EE0" w:rsidRPr="00855EE0">
        <w:rPr>
          <w:b/>
          <w:i/>
          <w:noProof/>
          <w:sz w:val="28"/>
        </w:rPr>
        <w:t>R4-2506729</w:t>
      </w:r>
    </w:p>
    <w:p w14:paraId="52187F75" w14:textId="7C90B858" w:rsidR="00ED58B0" w:rsidRPr="0025002D" w:rsidRDefault="0064081B" w:rsidP="00ED58B0">
      <w:pPr>
        <w:pStyle w:val="CRCoverPage"/>
        <w:outlineLvl w:val="0"/>
        <w:rPr>
          <w:b/>
          <w:noProof/>
          <w:sz w:val="24"/>
        </w:rPr>
      </w:pPr>
      <w:r w:rsidRPr="0064081B">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2AB41EEC"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64081B">
              <w:rPr>
                <w:b/>
                <w:bCs/>
                <w:noProof/>
                <w:sz w:val="28"/>
                <w:szCs w:val="28"/>
                <w:lang w:eastAsia="zh-CN"/>
              </w:rPr>
              <w:t>0</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55EB1D6D" w:rsidR="00ED58B0" w:rsidRPr="00D32FBE" w:rsidRDefault="00ED58B0" w:rsidP="00724710">
            <w:pPr>
              <w:pStyle w:val="CRCoverPage"/>
              <w:spacing w:after="0"/>
            </w:pPr>
            <w:r w:rsidRPr="00ED58B0">
              <w:rPr>
                <w:lang w:eastAsia="zh-CN"/>
              </w:rPr>
              <w:t>Draft CR on RRM requirements for supporting intra-band non-collocated EN-DC/NR-CA deployment Phase2: new receiver type(s)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046004BD" w:rsidR="00ED58B0" w:rsidRDefault="00ED58B0" w:rsidP="00724710">
            <w:pPr>
              <w:pStyle w:val="CRCoverPage"/>
              <w:spacing w:after="0"/>
              <w:ind w:left="100"/>
              <w:rPr>
                <w:noProof/>
              </w:rPr>
            </w:pPr>
            <w:r>
              <w:rPr>
                <w:noProof/>
              </w:rPr>
              <w:t>202</w:t>
            </w:r>
            <w:r w:rsidR="00724710">
              <w:rPr>
                <w:noProof/>
              </w:rPr>
              <w:t>5</w:t>
            </w:r>
            <w:r>
              <w:rPr>
                <w:noProof/>
              </w:rPr>
              <w:t>-</w:t>
            </w:r>
            <w:r w:rsidR="0064081B">
              <w:rPr>
                <w:noProof/>
              </w:rPr>
              <w:t>4</w:t>
            </w:r>
            <w:r>
              <w:rPr>
                <w:noProof/>
              </w:rPr>
              <w:t>-29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634D42F6" w:rsidR="00F751E5" w:rsidRDefault="00F751E5" w:rsidP="00724710">
            <w:pPr>
              <w:pStyle w:val="CRCoverPage"/>
              <w:spacing w:after="180"/>
              <w:rPr>
                <w:lang w:eastAsia="zh-CN"/>
              </w:rPr>
            </w:pPr>
            <w:r>
              <w:rPr>
                <w:lang w:eastAsia="zh-CN"/>
              </w:rPr>
              <w:t xml:space="preserve">Define </w:t>
            </w:r>
            <w:r w:rsidR="006E77C9">
              <w:rPr>
                <w:lang w:eastAsia="zh-CN"/>
              </w:rPr>
              <w:t xml:space="preserve">the link recovery </w:t>
            </w:r>
            <w:r w:rsidRPr="00EC7E23">
              <w:rPr>
                <w:lang w:eastAsia="zh-CN"/>
              </w:rPr>
              <w:t>requirements</w:t>
            </w:r>
            <w:r w:rsidR="006E77C9">
              <w:rPr>
                <w:lang w:eastAsia="zh-CN"/>
              </w:rPr>
              <w:t xml:space="preserve"> (in clause 8.5)</w:t>
            </w:r>
            <w:r w:rsidRPr="00EC7E23">
              <w:rPr>
                <w:lang w:eastAsia="zh-CN"/>
              </w:rPr>
              <w:t xml:space="preserve"> for </w:t>
            </w:r>
            <w:r>
              <w:rPr>
                <w:lang w:eastAsia="zh-CN"/>
              </w:rPr>
              <w:t xml:space="preserve">Type 4 UE </w:t>
            </w:r>
            <w:r w:rsidRPr="00EC7E23">
              <w:rPr>
                <w:lang w:eastAsia="zh-CN"/>
              </w:rPr>
              <w:t>supporting intra-band non-collocated NR-CA</w:t>
            </w:r>
            <w:r w:rsidR="006E77C9">
              <w:rPr>
                <w:lang w:eastAsia="zh-CN"/>
              </w:rPr>
              <w:t>:</w:t>
            </w:r>
          </w:p>
          <w:p w14:paraId="08B3BC38" w14:textId="77777777" w:rsidR="006E77C9" w:rsidRDefault="006E77C9" w:rsidP="006E77C9">
            <w:pPr>
              <w:pStyle w:val="CRCoverPage"/>
              <w:spacing w:after="180"/>
              <w:rPr>
                <w:lang w:eastAsia="zh-CN"/>
              </w:rPr>
            </w:pPr>
            <w:r>
              <w:rPr>
                <w:lang w:eastAsia="zh-CN"/>
              </w:rPr>
              <w:t>8.5.2</w:t>
            </w:r>
            <w:r>
              <w:rPr>
                <w:lang w:eastAsia="zh-CN"/>
              </w:rPr>
              <w:tab/>
              <w:t>Requirements for SSB based beam failure detection</w:t>
            </w:r>
          </w:p>
          <w:p w14:paraId="72486B4F" w14:textId="77777777" w:rsidR="006E77C9" w:rsidRDefault="006E77C9" w:rsidP="006E77C9">
            <w:pPr>
              <w:pStyle w:val="CRCoverPage"/>
              <w:spacing w:after="180"/>
              <w:rPr>
                <w:lang w:eastAsia="zh-CN"/>
              </w:rPr>
            </w:pPr>
            <w:r>
              <w:rPr>
                <w:lang w:eastAsia="zh-CN"/>
              </w:rPr>
              <w:t>8.5.3</w:t>
            </w:r>
            <w:r>
              <w:rPr>
                <w:lang w:eastAsia="zh-CN"/>
              </w:rPr>
              <w:tab/>
              <w:t>Requirements for CSI-RS based beam failure detection</w:t>
            </w:r>
          </w:p>
          <w:p w14:paraId="5F49B407" w14:textId="77777777" w:rsidR="006E77C9" w:rsidRDefault="006E77C9" w:rsidP="006E77C9">
            <w:pPr>
              <w:pStyle w:val="CRCoverPage"/>
              <w:spacing w:after="180"/>
              <w:rPr>
                <w:lang w:eastAsia="zh-CN"/>
              </w:rPr>
            </w:pPr>
            <w:r>
              <w:rPr>
                <w:lang w:eastAsia="zh-CN"/>
              </w:rPr>
              <w:t>8.5.5</w:t>
            </w:r>
            <w:r>
              <w:rPr>
                <w:lang w:eastAsia="zh-CN"/>
              </w:rPr>
              <w:tab/>
              <w:t>Requirements for SSB based candidate beam detection</w:t>
            </w:r>
          </w:p>
          <w:p w14:paraId="683EBA40" w14:textId="298C53F9" w:rsidR="006E77C9" w:rsidRPr="00CE1C2C" w:rsidRDefault="006E77C9" w:rsidP="006E77C9">
            <w:pPr>
              <w:pStyle w:val="CRCoverPage"/>
              <w:spacing w:after="180"/>
              <w:rPr>
                <w:noProof/>
                <w:lang w:eastAsia="zh-CN"/>
              </w:rPr>
            </w:pPr>
            <w:r>
              <w:rPr>
                <w:lang w:eastAsia="zh-CN"/>
              </w:rPr>
              <w:t>8.5.6</w:t>
            </w:r>
            <w:r>
              <w:rPr>
                <w:lang w:eastAsia="zh-CN"/>
              </w:rPr>
              <w:tab/>
              <w:t>Requirements for CSI-RS based candidate beam detection</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1881C" w14:textId="77777777" w:rsidR="00ED58B0" w:rsidRDefault="00F751E5" w:rsidP="00724710">
            <w:pPr>
              <w:pStyle w:val="CRCoverPage"/>
              <w:spacing w:after="180"/>
              <w:rPr>
                <w:lang w:eastAsia="zh-CN"/>
              </w:rPr>
            </w:pPr>
            <w:r>
              <w:rPr>
                <w:lang w:eastAsia="zh-CN"/>
              </w:rPr>
              <w:t xml:space="preserve">Define </w:t>
            </w:r>
            <w:r w:rsidRPr="00EC7E23">
              <w:rPr>
                <w:lang w:eastAsia="zh-CN"/>
              </w:rPr>
              <w:t xml:space="preserve">RRM requirements for </w:t>
            </w:r>
            <w:r>
              <w:rPr>
                <w:lang w:eastAsia="zh-CN"/>
              </w:rPr>
              <w:t xml:space="preserve">Type 4 UE </w:t>
            </w:r>
            <w:r w:rsidRPr="00EC7E23">
              <w:rPr>
                <w:lang w:eastAsia="zh-CN"/>
              </w:rPr>
              <w:t>supporting intra-band non-collocated NR-CA</w:t>
            </w:r>
            <w:r>
              <w:rPr>
                <w:lang w:eastAsia="zh-CN"/>
              </w:rPr>
              <w:t>.</w:t>
            </w:r>
          </w:p>
          <w:p w14:paraId="546F6F70" w14:textId="77777777" w:rsidR="0003435E" w:rsidRDefault="0003435E" w:rsidP="0003435E">
            <w:pPr>
              <w:pStyle w:val="CRCoverPage"/>
              <w:spacing w:after="180"/>
              <w:rPr>
                <w:lang w:eastAsia="zh-CN"/>
              </w:rPr>
            </w:pPr>
            <w:r>
              <w:rPr>
                <w:lang w:eastAsia="zh-CN"/>
              </w:rPr>
              <w:t>8.5.2</w:t>
            </w:r>
            <w:r>
              <w:rPr>
                <w:lang w:eastAsia="zh-CN"/>
              </w:rPr>
              <w:tab/>
              <w:t>Requirements for SSB based beam failure detection</w:t>
            </w:r>
          </w:p>
          <w:p w14:paraId="521310A6" w14:textId="77777777" w:rsidR="0003435E" w:rsidRDefault="0003435E" w:rsidP="0003435E">
            <w:pPr>
              <w:pStyle w:val="CRCoverPage"/>
              <w:spacing w:after="180"/>
              <w:rPr>
                <w:lang w:eastAsia="zh-CN"/>
              </w:rPr>
            </w:pPr>
            <w:r>
              <w:rPr>
                <w:lang w:eastAsia="zh-CN"/>
              </w:rPr>
              <w:t>8.5.3</w:t>
            </w:r>
            <w:r>
              <w:rPr>
                <w:lang w:eastAsia="zh-CN"/>
              </w:rPr>
              <w:tab/>
              <w:t>Requirements for CSI-RS based beam failure detection</w:t>
            </w:r>
          </w:p>
          <w:p w14:paraId="40729EE6" w14:textId="77777777" w:rsidR="0003435E" w:rsidRDefault="0003435E" w:rsidP="0003435E">
            <w:pPr>
              <w:pStyle w:val="CRCoverPage"/>
              <w:spacing w:after="180"/>
              <w:rPr>
                <w:lang w:eastAsia="zh-CN"/>
              </w:rPr>
            </w:pPr>
            <w:r>
              <w:rPr>
                <w:lang w:eastAsia="zh-CN"/>
              </w:rPr>
              <w:t>8.5.5</w:t>
            </w:r>
            <w:r>
              <w:rPr>
                <w:lang w:eastAsia="zh-CN"/>
              </w:rPr>
              <w:tab/>
              <w:t>Requirements for SSB based candidate beam detection</w:t>
            </w:r>
          </w:p>
          <w:p w14:paraId="69144FFB" w14:textId="0846BB4B" w:rsidR="0003435E" w:rsidRDefault="0003435E" w:rsidP="0003435E">
            <w:pPr>
              <w:pStyle w:val="CRCoverPage"/>
              <w:spacing w:after="180"/>
              <w:rPr>
                <w:noProof/>
                <w:lang w:eastAsia="zh-CN"/>
              </w:rPr>
            </w:pPr>
            <w:r>
              <w:rPr>
                <w:lang w:eastAsia="zh-CN"/>
              </w:rPr>
              <w:t>8.5.6</w:t>
            </w:r>
            <w:r>
              <w:rPr>
                <w:lang w:eastAsia="zh-CN"/>
              </w:rPr>
              <w:tab/>
              <w:t>Requirements for CSI-RS based candidate beam detection</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E689E7D" w:rsidR="00ED58B0" w:rsidRDefault="00F751E5" w:rsidP="00F751E5">
            <w:pPr>
              <w:pStyle w:val="CRCoverPage"/>
              <w:spacing w:after="0"/>
              <w:ind w:left="100"/>
              <w:rPr>
                <w:noProof/>
                <w:lang w:eastAsia="zh-CN"/>
              </w:rPr>
            </w:pPr>
            <w:r>
              <w:rPr>
                <w:noProof/>
              </w:rPr>
              <w:t>8.5.2, 8.5.3, 8.5.5, 8.5.6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AC33E" w14:textId="1D13D87B" w:rsidR="004E6054" w:rsidRDefault="004E6054" w:rsidP="004E6054">
      <w:pPr>
        <w:pStyle w:val="30"/>
        <w:rPr>
          <w:noProof/>
          <w:color w:val="FF0000"/>
        </w:rPr>
      </w:pPr>
      <w:r w:rsidRPr="00A5380F">
        <w:rPr>
          <w:noProof/>
          <w:color w:val="FF0000"/>
        </w:rPr>
        <w:lastRenderedPageBreak/>
        <w:t>&lt;Unchanged Text Skipped&gt;</w:t>
      </w:r>
    </w:p>
    <w:p w14:paraId="7F011F69" w14:textId="77777777" w:rsidR="00A710F6" w:rsidRPr="0019537B" w:rsidRDefault="00A710F6" w:rsidP="00A710F6">
      <w:pPr>
        <w:pStyle w:val="30"/>
      </w:pPr>
      <w:r w:rsidRPr="0019537B">
        <w:t>8.5.2</w:t>
      </w:r>
      <w:r w:rsidRPr="0019537B">
        <w:tab/>
        <w:t>Requirements for SSB based beam failure detection</w:t>
      </w:r>
    </w:p>
    <w:p w14:paraId="691EEFAF" w14:textId="77777777" w:rsidR="00A710F6" w:rsidRPr="0019537B" w:rsidRDefault="00A710F6" w:rsidP="00A710F6">
      <w:pPr>
        <w:pStyle w:val="40"/>
      </w:pPr>
      <w:r w:rsidRPr="0019537B">
        <w:rPr>
          <w:rFonts w:eastAsia="?? ??"/>
        </w:rPr>
        <w:t>8.5.2.1</w:t>
      </w:r>
      <w:r w:rsidRPr="0019537B">
        <w:rPr>
          <w:rFonts w:eastAsia="?? ??"/>
        </w:rPr>
        <w:tab/>
      </w:r>
      <w:r w:rsidRPr="0019537B">
        <w:t>Introduction</w:t>
      </w:r>
    </w:p>
    <w:p w14:paraId="62DE062E" w14:textId="66CDD414" w:rsidR="00A710F6" w:rsidRPr="0019537B" w:rsidRDefault="00A710F6" w:rsidP="00A710F6">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ins w:id="1" w:author="Huawei" w:date="2024-11-04T18:00:00Z">
        <w:r>
          <w:rPr>
            <w:color w:val="000000" w:themeColor="text1"/>
          </w:rPr>
          <w:t>, or</w:t>
        </w:r>
      </w:ins>
      <w:ins w:id="2" w:author="Huawei" w:date="2024-11-04T18:01:00Z">
        <w:r w:rsidRPr="006508EC">
          <w:t xml:space="preserve"> </w:t>
        </w:r>
        <w:r>
          <w:t xml:space="preserve">for UE supporting </w:t>
        </w:r>
        <w:r w:rsidRPr="008B70CD">
          <w:rPr>
            <w:i/>
            <w:iCs/>
          </w:rPr>
          <w:t>[</w:t>
        </w:r>
        <w:r>
          <w:rPr>
            <w:i/>
            <w:iCs/>
          </w:rPr>
          <w:t>intraBandNR-CA-non-collocated-r19]</w:t>
        </w:r>
        <w:r>
          <w:t xml:space="preserve"> </w:t>
        </w:r>
        <w:r>
          <w:rPr>
            <w:rFonts w:cs="v4.2.0"/>
          </w:rPr>
          <w:t>and</w:t>
        </w:r>
        <w:r w:rsidRPr="008B70CD">
          <w:rPr>
            <w:rFonts w:cs="v4.2.0"/>
            <w:i/>
            <w:iCs/>
          </w:rPr>
          <w:t xml:space="preserve"> [</w:t>
        </w:r>
        <w:r w:rsidRPr="006508EC">
          <w:rPr>
            <w:rFonts w:eastAsia="Calibri"/>
            <w:bCs/>
            <w:i/>
            <w:color w:val="000000" w:themeColor="text1"/>
            <w:lang w:eastAsia="sv-SE"/>
          </w:rPr>
          <w:t>R19 type 4 capable UE is in non-collocated condition</w:t>
        </w:r>
        <w:r w:rsidRPr="001445BF">
          <w:rPr>
            <w:rFonts w:cs="v4.2.0"/>
            <w:i/>
            <w:iCs/>
          </w:rPr>
          <w:t>]</w:t>
        </w:r>
      </w:ins>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AA00B58" w14:textId="77777777" w:rsidR="00A710F6" w:rsidRPr="0019537B" w:rsidRDefault="00A710F6" w:rsidP="00A710F6">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A710F6" w:rsidRPr="0019537B" w14:paraId="0BD9A591" w14:textId="77777777" w:rsidTr="00101A2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8E019BD" w14:textId="77777777" w:rsidR="00A710F6" w:rsidRPr="0019537B" w:rsidRDefault="00A710F6" w:rsidP="00101A22">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84861B7" w14:textId="77777777" w:rsidR="00A710F6" w:rsidRPr="0019537B" w:rsidRDefault="00A710F6" w:rsidP="00101A2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A710F6" w:rsidRPr="0019537B" w14:paraId="77D608DD"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B1575C" w14:textId="77777777" w:rsidR="00A710F6" w:rsidRPr="0019537B" w:rsidRDefault="00A710F6" w:rsidP="00101A22">
            <w:pPr>
              <w:pStyle w:val="TAL"/>
            </w:pPr>
            <w:r w:rsidRPr="0019537B">
              <w:t>DCI</w:t>
            </w:r>
            <w:r>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713A4B" w14:textId="77777777" w:rsidR="00A710F6" w:rsidRPr="0019537B" w:rsidRDefault="00A710F6" w:rsidP="00101A22">
            <w:pPr>
              <w:pStyle w:val="TAC"/>
            </w:pPr>
            <w:r w:rsidRPr="0019537B">
              <w:t>1-0</w:t>
            </w:r>
          </w:p>
        </w:tc>
      </w:tr>
      <w:tr w:rsidR="00A710F6" w:rsidRPr="0019537B" w14:paraId="586881D7"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91EFA46" w14:textId="77777777" w:rsidR="00A710F6" w:rsidRPr="0019537B" w:rsidRDefault="00A710F6" w:rsidP="00101A22">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743029" w14:textId="77777777" w:rsidR="00A710F6" w:rsidRPr="0019537B" w:rsidRDefault="00A710F6" w:rsidP="00101A22">
            <w:pPr>
              <w:pStyle w:val="TAC"/>
            </w:pPr>
            <w:r w:rsidRPr="0019537B">
              <w:t>2</w:t>
            </w:r>
          </w:p>
        </w:tc>
      </w:tr>
      <w:tr w:rsidR="00A710F6" w:rsidRPr="0019537B" w14:paraId="04B228FB"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C49F2FE" w14:textId="77777777" w:rsidR="00A710F6" w:rsidRPr="0019537B" w:rsidRDefault="00A710F6" w:rsidP="00101A22">
            <w:pPr>
              <w:pStyle w:val="TAL"/>
            </w:pPr>
            <w:r w:rsidRPr="0019537B">
              <w:t>Aggregation</w:t>
            </w:r>
            <w:r>
              <w:t xml:space="preserve"> </w:t>
            </w:r>
            <w:r w:rsidRPr="0019537B">
              <w:t>level</w:t>
            </w:r>
            <w:r>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BC499" w14:textId="77777777" w:rsidR="00A710F6" w:rsidRPr="0019537B" w:rsidRDefault="00A710F6" w:rsidP="00101A22">
            <w:pPr>
              <w:pStyle w:val="TAC"/>
            </w:pPr>
            <w:r w:rsidRPr="0019537B">
              <w:t>8</w:t>
            </w:r>
          </w:p>
        </w:tc>
      </w:tr>
      <w:tr w:rsidR="00A710F6" w:rsidRPr="0019537B" w14:paraId="079C69E3"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1DAE15A" w14:textId="77777777" w:rsidR="00A710F6" w:rsidRPr="0019537B" w:rsidRDefault="00A710F6"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040E12" w14:textId="77777777" w:rsidR="00A710F6" w:rsidRPr="0019537B" w:rsidRDefault="00A710F6" w:rsidP="00101A22">
            <w:pPr>
              <w:pStyle w:val="TAC"/>
            </w:pPr>
            <w:r w:rsidRPr="0019537B">
              <w:t>0</w:t>
            </w:r>
            <w:r>
              <w:t xml:space="preserve"> dB</w:t>
            </w:r>
          </w:p>
        </w:tc>
      </w:tr>
      <w:tr w:rsidR="00A710F6" w:rsidRPr="0019537B" w14:paraId="0646F69D"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96D66D" w14:textId="77777777" w:rsidR="00A710F6" w:rsidRPr="0019537B" w:rsidRDefault="00A710F6"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ACC67A" w14:textId="77777777" w:rsidR="00A710F6" w:rsidRPr="0019537B" w:rsidRDefault="00A710F6" w:rsidP="00101A22">
            <w:pPr>
              <w:pStyle w:val="TAC"/>
            </w:pPr>
            <w:r w:rsidRPr="0019537B">
              <w:t>0</w:t>
            </w:r>
            <w:r>
              <w:t xml:space="preserve"> dB</w:t>
            </w:r>
          </w:p>
        </w:tc>
      </w:tr>
      <w:tr w:rsidR="00A710F6" w:rsidRPr="0019537B" w14:paraId="5354BF42"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B6F92AA" w14:textId="77777777" w:rsidR="00A710F6" w:rsidRPr="0019537B" w:rsidRDefault="00A710F6" w:rsidP="00101A22">
            <w:pPr>
              <w:pStyle w:val="TAL"/>
            </w:pPr>
            <w:r w:rsidRPr="0019537B">
              <w:t>Bandwidth</w:t>
            </w:r>
            <w:r>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5A755A" w14:textId="77777777" w:rsidR="00A710F6" w:rsidRPr="0019537B" w:rsidRDefault="00A710F6" w:rsidP="00101A22">
            <w:pPr>
              <w:pStyle w:val="TAC"/>
            </w:pPr>
            <w:r w:rsidRPr="0019537B">
              <w:t>24</w:t>
            </w:r>
          </w:p>
        </w:tc>
      </w:tr>
      <w:tr w:rsidR="00A710F6" w:rsidRPr="0019537B" w14:paraId="248DF7A8"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53A1E57" w14:textId="77777777" w:rsidR="00A710F6" w:rsidRPr="0019537B" w:rsidRDefault="00A710F6" w:rsidP="00101A22">
            <w:pPr>
              <w:pStyle w:val="TAL"/>
            </w:pPr>
            <w:r w:rsidRPr="0019537B">
              <w:t>Sub-carrier</w:t>
            </w:r>
            <w:r>
              <w:t xml:space="preserve"> </w:t>
            </w:r>
            <w:r w:rsidRPr="0019537B">
              <w:t>spacing</w:t>
            </w:r>
            <w:r>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AAE7DD" w14:textId="77777777" w:rsidR="00A710F6" w:rsidRPr="0019537B" w:rsidRDefault="00A710F6" w:rsidP="00101A22">
            <w:pPr>
              <w:pStyle w:val="TAC"/>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A710F6" w:rsidRPr="0019537B" w14:paraId="217182DC"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562B0DC" w14:textId="77777777" w:rsidR="00A710F6" w:rsidRPr="0019537B" w:rsidRDefault="00A710F6" w:rsidP="00101A22">
            <w:pPr>
              <w:pStyle w:val="TAL"/>
            </w:pPr>
            <w:r w:rsidRPr="0019537B">
              <w:t>DMRS</w:t>
            </w:r>
            <w:r>
              <w:t xml:space="preserve"> </w:t>
            </w:r>
            <w:r w:rsidRPr="0019537B">
              <w:t>precoder</w:t>
            </w:r>
            <w:r>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27D70A" w14:textId="77777777" w:rsidR="00A710F6" w:rsidRPr="0019537B" w:rsidRDefault="00A710F6" w:rsidP="00101A22">
            <w:pPr>
              <w:pStyle w:val="TAC"/>
            </w:pPr>
            <w:r w:rsidRPr="0019537B">
              <w:t>REG</w:t>
            </w:r>
            <w:r>
              <w:t xml:space="preserve"> </w:t>
            </w:r>
            <w:r w:rsidRPr="0019537B">
              <w:t>bundle</w:t>
            </w:r>
            <w:r>
              <w:t xml:space="preserve"> </w:t>
            </w:r>
            <w:r w:rsidRPr="0019537B">
              <w:t>size</w:t>
            </w:r>
          </w:p>
        </w:tc>
      </w:tr>
      <w:tr w:rsidR="00A710F6" w:rsidRPr="0019537B" w14:paraId="455A30E5"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B5FECD" w14:textId="77777777" w:rsidR="00A710F6" w:rsidRPr="0019537B" w:rsidRDefault="00A710F6" w:rsidP="00101A22">
            <w:pPr>
              <w:pStyle w:val="TAL"/>
            </w:pPr>
            <w:r w:rsidRPr="0019537B">
              <w:t>REG</w:t>
            </w:r>
            <w:r>
              <w:t xml:space="preserve"> </w:t>
            </w:r>
            <w:r w:rsidRPr="0019537B">
              <w:t>bundle</w:t>
            </w:r>
            <w:r>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FCBFE2" w14:textId="77777777" w:rsidR="00A710F6" w:rsidRPr="0019537B" w:rsidRDefault="00A710F6" w:rsidP="00101A22">
            <w:pPr>
              <w:pStyle w:val="TAC"/>
            </w:pPr>
            <w:r w:rsidRPr="0019537B">
              <w:t>6</w:t>
            </w:r>
          </w:p>
        </w:tc>
      </w:tr>
      <w:tr w:rsidR="00A710F6" w:rsidRPr="0019537B" w14:paraId="5CF6D5B7" w14:textId="77777777" w:rsidTr="00101A2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129B55" w14:textId="77777777" w:rsidR="00A710F6" w:rsidRPr="0019537B" w:rsidRDefault="00A710F6" w:rsidP="00101A22">
            <w:pPr>
              <w:pStyle w:val="TAL"/>
            </w:pPr>
            <w:r w:rsidRPr="0019537B">
              <w:t>CP</w:t>
            </w:r>
            <w:r>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DDD30F" w14:textId="77777777" w:rsidR="00A710F6" w:rsidRPr="0019537B" w:rsidRDefault="00A710F6" w:rsidP="00101A22">
            <w:pPr>
              <w:pStyle w:val="TAC"/>
            </w:pPr>
            <w:r w:rsidRPr="0019537B">
              <w:t>Normal</w:t>
            </w:r>
          </w:p>
        </w:tc>
      </w:tr>
      <w:tr w:rsidR="00A710F6" w:rsidRPr="0019537B" w14:paraId="1178670A" w14:textId="77777777" w:rsidTr="00101A2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471C392" w14:textId="77777777" w:rsidR="00A710F6" w:rsidRPr="0019537B" w:rsidRDefault="00A710F6" w:rsidP="00101A2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B6875B5" w14:textId="77777777" w:rsidR="00A710F6" w:rsidRPr="0019537B" w:rsidRDefault="00A710F6" w:rsidP="00101A22">
            <w:pPr>
              <w:pStyle w:val="TAC"/>
            </w:pPr>
            <w:r w:rsidRPr="0019537B">
              <w:t>Distributed</w:t>
            </w:r>
          </w:p>
        </w:tc>
      </w:tr>
    </w:tbl>
    <w:p w14:paraId="5315ACA5" w14:textId="77777777" w:rsidR="00A710F6" w:rsidRPr="0019537B" w:rsidRDefault="00A710F6" w:rsidP="00A710F6"/>
    <w:p w14:paraId="018D10C2" w14:textId="77777777" w:rsidR="00A710F6" w:rsidRPr="0019537B" w:rsidRDefault="00A710F6" w:rsidP="00A710F6">
      <w:pPr>
        <w:pStyle w:val="TH"/>
      </w:pPr>
      <w:r w:rsidRPr="0019537B">
        <w:t>Table 8.5.2.1-2: PDCCH transmission parameters for beam failure instance for a UE operating on a cell with less than 5</w:t>
      </w:r>
      <w:r>
        <w:t xml:space="preserve"> MHz</w:t>
      </w:r>
      <w:r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A710F6" w:rsidRPr="0019537B" w14:paraId="1EFAE8A5" w14:textId="77777777" w:rsidTr="00101A22">
        <w:trPr>
          <w:jc w:val="center"/>
        </w:trPr>
        <w:tc>
          <w:tcPr>
            <w:tcW w:w="1953" w:type="pct"/>
            <w:shd w:val="clear" w:color="auto" w:fill="auto"/>
            <w:vAlign w:val="center"/>
          </w:tcPr>
          <w:p w14:paraId="1BC89BA6" w14:textId="77777777" w:rsidR="00A710F6" w:rsidRPr="0019537B" w:rsidRDefault="00A710F6" w:rsidP="00101A22">
            <w:pPr>
              <w:pStyle w:val="TAH"/>
            </w:pPr>
            <w:r w:rsidRPr="0019537B">
              <w:t>Attribute</w:t>
            </w:r>
          </w:p>
        </w:tc>
        <w:tc>
          <w:tcPr>
            <w:tcW w:w="3047" w:type="pct"/>
            <w:gridSpan w:val="3"/>
            <w:shd w:val="clear" w:color="auto" w:fill="auto"/>
            <w:vAlign w:val="center"/>
          </w:tcPr>
          <w:p w14:paraId="7A07F97B" w14:textId="77777777" w:rsidR="00A710F6" w:rsidRPr="0019537B" w:rsidRDefault="00A710F6" w:rsidP="00101A2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r>
              <w:rPr>
                <w:rFonts w:eastAsia="?? ??"/>
              </w:rPr>
              <w:t xml:space="preserve"> </w:t>
            </w:r>
          </w:p>
        </w:tc>
      </w:tr>
      <w:tr w:rsidR="00A710F6" w:rsidRPr="0019537B" w14:paraId="7C909441" w14:textId="77777777" w:rsidTr="00101A22">
        <w:trPr>
          <w:jc w:val="center"/>
        </w:trPr>
        <w:tc>
          <w:tcPr>
            <w:tcW w:w="1953" w:type="pct"/>
            <w:shd w:val="clear" w:color="auto" w:fill="auto"/>
            <w:vAlign w:val="center"/>
          </w:tcPr>
          <w:p w14:paraId="1ABBD50A" w14:textId="77777777" w:rsidR="00A710F6" w:rsidRPr="0019537B" w:rsidRDefault="00A710F6" w:rsidP="00101A22">
            <w:pPr>
              <w:pStyle w:val="TAH"/>
            </w:pPr>
            <w:r w:rsidRPr="0019537B">
              <w:t>Channel</w:t>
            </w:r>
            <w:r>
              <w:t xml:space="preserve"> </w:t>
            </w:r>
            <w:r w:rsidRPr="0019537B">
              <w:t>BW</w:t>
            </w:r>
          </w:p>
        </w:tc>
        <w:tc>
          <w:tcPr>
            <w:tcW w:w="2231" w:type="pct"/>
            <w:gridSpan w:val="2"/>
            <w:shd w:val="clear" w:color="auto" w:fill="auto"/>
            <w:vAlign w:val="center"/>
          </w:tcPr>
          <w:p w14:paraId="32E8A4F8" w14:textId="77777777" w:rsidR="00A710F6" w:rsidRPr="0019537B" w:rsidRDefault="00A710F6" w:rsidP="00101A22">
            <w:pPr>
              <w:pStyle w:val="TAH"/>
              <w:rPr>
                <w:rFonts w:eastAsia="?? ??"/>
              </w:rPr>
            </w:pPr>
            <w:r w:rsidRPr="0019537B">
              <w:rPr>
                <w:rFonts w:eastAsia="?? ??"/>
              </w:rPr>
              <w:t>3</w:t>
            </w:r>
            <w:r>
              <w:rPr>
                <w:rFonts w:eastAsia="?? ??"/>
              </w:rPr>
              <w:t xml:space="preserve"> MHz</w:t>
            </w:r>
          </w:p>
        </w:tc>
        <w:tc>
          <w:tcPr>
            <w:tcW w:w="816" w:type="pct"/>
          </w:tcPr>
          <w:p w14:paraId="220D8ABF" w14:textId="77777777" w:rsidR="00A710F6" w:rsidRPr="0019537B" w:rsidRDefault="00A710F6" w:rsidP="00101A22">
            <w:pPr>
              <w:pStyle w:val="TAH"/>
              <w:rPr>
                <w:rFonts w:eastAsia="?? ??"/>
              </w:rPr>
            </w:pPr>
            <w:r w:rsidRPr="0019537B">
              <w:rPr>
                <w:rFonts w:eastAsia="?? ??"/>
              </w:rPr>
              <w:t>5</w:t>
            </w:r>
            <w:r>
              <w:rPr>
                <w:rFonts w:eastAsia="?? ??"/>
              </w:rPr>
              <w:t xml:space="preserve"> MHz</w:t>
            </w:r>
          </w:p>
        </w:tc>
      </w:tr>
      <w:tr w:rsidR="00A710F6" w:rsidRPr="0019537B" w14:paraId="52CC439A" w14:textId="77777777" w:rsidTr="00101A22">
        <w:trPr>
          <w:jc w:val="center"/>
        </w:trPr>
        <w:tc>
          <w:tcPr>
            <w:tcW w:w="1953" w:type="pct"/>
            <w:shd w:val="clear" w:color="auto" w:fill="auto"/>
            <w:vAlign w:val="center"/>
          </w:tcPr>
          <w:p w14:paraId="51947DC5" w14:textId="77777777" w:rsidR="00A710F6" w:rsidRPr="0019537B" w:rsidRDefault="00A710F6" w:rsidP="00101A22">
            <w:pPr>
              <w:pStyle w:val="TAH"/>
            </w:pPr>
            <w:r w:rsidRPr="0019537B">
              <w:t>[DL</w:t>
            </w:r>
            <w:r>
              <w:t xml:space="preserve"> </w:t>
            </w:r>
            <w:r w:rsidRPr="0019537B">
              <w:t>Transmission</w:t>
            </w:r>
            <w:r>
              <w:t xml:space="preserve"> </w:t>
            </w:r>
            <w:r w:rsidRPr="0019537B">
              <w:t>BW]</w:t>
            </w:r>
          </w:p>
        </w:tc>
        <w:tc>
          <w:tcPr>
            <w:tcW w:w="1129" w:type="pct"/>
            <w:shd w:val="clear" w:color="auto" w:fill="auto"/>
            <w:vAlign w:val="center"/>
          </w:tcPr>
          <w:p w14:paraId="48A9C7A8" w14:textId="77777777" w:rsidR="00A710F6" w:rsidRPr="0019537B" w:rsidRDefault="00A710F6" w:rsidP="00101A22">
            <w:pPr>
              <w:pStyle w:val="TAH"/>
              <w:rPr>
                <w:rFonts w:eastAsia="?? ??"/>
              </w:rPr>
            </w:pPr>
            <w:r>
              <w:rPr>
                <w:rFonts w:eastAsia="?? ??"/>
              </w:rPr>
              <w:t xml:space="preserve"> </w:t>
            </w:r>
            <w:r w:rsidRPr="0019537B">
              <w:rPr>
                <w:rFonts w:eastAsia="?? ??"/>
              </w:rPr>
              <w:t>12</w:t>
            </w:r>
            <w:r>
              <w:rPr>
                <w:rFonts w:eastAsia="?? ??"/>
              </w:rPr>
              <w:t xml:space="preserve"> </w:t>
            </w:r>
            <w:r w:rsidRPr="0019537B">
              <w:rPr>
                <w:rFonts w:eastAsia="?? ??"/>
              </w:rPr>
              <w:t>PRBs</w:t>
            </w:r>
          </w:p>
        </w:tc>
        <w:tc>
          <w:tcPr>
            <w:tcW w:w="1103" w:type="pct"/>
            <w:shd w:val="clear" w:color="auto" w:fill="auto"/>
            <w:vAlign w:val="center"/>
          </w:tcPr>
          <w:p w14:paraId="345D50BF" w14:textId="77777777" w:rsidR="00A710F6" w:rsidRPr="0019537B" w:rsidRDefault="00A710F6" w:rsidP="00101A22">
            <w:pPr>
              <w:pStyle w:val="TAH"/>
              <w:rPr>
                <w:rFonts w:eastAsia="?? ??"/>
              </w:rPr>
            </w:pPr>
            <w:r w:rsidRPr="0019537B">
              <w:rPr>
                <w:rFonts w:eastAsia="?? ??"/>
              </w:rPr>
              <w:t>15</w:t>
            </w:r>
            <w:r>
              <w:rPr>
                <w:rFonts w:eastAsia="?? ??"/>
              </w:rPr>
              <w:t xml:space="preserve"> </w:t>
            </w:r>
            <w:r w:rsidRPr="0019537B">
              <w:rPr>
                <w:rFonts w:eastAsia="?? ??"/>
              </w:rPr>
              <w:t>PRBs</w:t>
            </w:r>
          </w:p>
        </w:tc>
        <w:tc>
          <w:tcPr>
            <w:tcW w:w="816" w:type="pct"/>
          </w:tcPr>
          <w:p w14:paraId="7AEF8B9F" w14:textId="77777777" w:rsidR="00A710F6" w:rsidRPr="0019537B" w:rsidRDefault="00A710F6" w:rsidP="00101A22">
            <w:pPr>
              <w:pStyle w:val="TAH"/>
              <w:rPr>
                <w:rFonts w:eastAsia="?? ??"/>
              </w:rPr>
            </w:pPr>
            <w:r w:rsidRPr="0019537B">
              <w:rPr>
                <w:rFonts w:eastAsia="?? ??"/>
              </w:rPr>
              <w:t>20</w:t>
            </w:r>
            <w:r>
              <w:rPr>
                <w:rFonts w:eastAsia="?? ??"/>
              </w:rPr>
              <w:t xml:space="preserve"> </w:t>
            </w:r>
            <w:r w:rsidRPr="0019537B">
              <w:rPr>
                <w:rFonts w:eastAsia="?? ??"/>
              </w:rPr>
              <w:t>PRBs</w:t>
            </w:r>
          </w:p>
        </w:tc>
      </w:tr>
      <w:tr w:rsidR="00A710F6" w:rsidRPr="0019537B" w14:paraId="43016CA4" w14:textId="77777777" w:rsidTr="00101A22">
        <w:trPr>
          <w:jc w:val="center"/>
        </w:trPr>
        <w:tc>
          <w:tcPr>
            <w:tcW w:w="1953" w:type="pct"/>
            <w:shd w:val="clear" w:color="auto" w:fill="auto"/>
            <w:vAlign w:val="center"/>
          </w:tcPr>
          <w:p w14:paraId="014A5A11" w14:textId="77777777" w:rsidR="00A710F6" w:rsidRPr="0019537B" w:rsidRDefault="00A710F6" w:rsidP="00101A22">
            <w:pPr>
              <w:pStyle w:val="TAL"/>
            </w:pPr>
            <w:r w:rsidRPr="0019537B">
              <w:t>DCI</w:t>
            </w:r>
            <w:r>
              <w:t xml:space="preserve"> </w:t>
            </w:r>
            <w:r w:rsidRPr="0019537B">
              <w:t>format</w:t>
            </w:r>
          </w:p>
        </w:tc>
        <w:tc>
          <w:tcPr>
            <w:tcW w:w="3047" w:type="pct"/>
            <w:gridSpan w:val="3"/>
            <w:shd w:val="clear" w:color="auto" w:fill="auto"/>
            <w:vAlign w:val="center"/>
          </w:tcPr>
          <w:p w14:paraId="1C6DFFF7" w14:textId="77777777" w:rsidR="00A710F6" w:rsidRPr="0019537B" w:rsidRDefault="00A710F6" w:rsidP="00101A22">
            <w:pPr>
              <w:pStyle w:val="TAC"/>
              <w:ind w:firstLine="400"/>
            </w:pPr>
            <w:r w:rsidRPr="0019537B">
              <w:t>1-0</w:t>
            </w:r>
          </w:p>
        </w:tc>
      </w:tr>
      <w:tr w:rsidR="00A710F6" w:rsidRPr="0019537B" w14:paraId="72F0AA18" w14:textId="77777777" w:rsidTr="00101A22">
        <w:trPr>
          <w:jc w:val="center"/>
        </w:trPr>
        <w:tc>
          <w:tcPr>
            <w:tcW w:w="1953" w:type="pct"/>
            <w:shd w:val="clear" w:color="auto" w:fill="auto"/>
            <w:vAlign w:val="center"/>
          </w:tcPr>
          <w:p w14:paraId="28B1A09D" w14:textId="77777777" w:rsidR="00A710F6" w:rsidRPr="0019537B" w:rsidRDefault="00A710F6" w:rsidP="00101A22">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1129" w:type="pct"/>
            <w:shd w:val="clear" w:color="auto" w:fill="auto"/>
            <w:vAlign w:val="center"/>
          </w:tcPr>
          <w:p w14:paraId="416B7EB4" w14:textId="77777777" w:rsidR="00A710F6" w:rsidRPr="0019537B" w:rsidRDefault="00A710F6" w:rsidP="00101A22">
            <w:pPr>
              <w:pStyle w:val="TAC"/>
              <w:ind w:firstLine="400"/>
            </w:pPr>
            <w:r w:rsidRPr="0019537B">
              <w:t>2</w:t>
            </w:r>
          </w:p>
        </w:tc>
        <w:tc>
          <w:tcPr>
            <w:tcW w:w="1103" w:type="pct"/>
            <w:shd w:val="clear" w:color="auto" w:fill="auto"/>
            <w:vAlign w:val="center"/>
          </w:tcPr>
          <w:p w14:paraId="53E886CC" w14:textId="77777777" w:rsidR="00A710F6" w:rsidRPr="0019537B" w:rsidRDefault="00A710F6" w:rsidP="00101A22">
            <w:pPr>
              <w:pStyle w:val="TAC"/>
              <w:ind w:firstLine="400"/>
            </w:pPr>
            <w:r w:rsidRPr="0019537B">
              <w:t>3</w:t>
            </w:r>
          </w:p>
        </w:tc>
        <w:tc>
          <w:tcPr>
            <w:tcW w:w="816" w:type="pct"/>
          </w:tcPr>
          <w:p w14:paraId="1A881DEC" w14:textId="77777777" w:rsidR="00A710F6" w:rsidRPr="0019537B" w:rsidRDefault="00A710F6" w:rsidP="00101A22">
            <w:pPr>
              <w:pStyle w:val="TAC"/>
              <w:ind w:firstLine="400"/>
            </w:pPr>
            <w:r w:rsidRPr="0019537B">
              <w:t>3</w:t>
            </w:r>
          </w:p>
        </w:tc>
      </w:tr>
      <w:tr w:rsidR="00A710F6" w:rsidRPr="0019537B" w14:paraId="795669A4" w14:textId="77777777" w:rsidTr="00101A22">
        <w:trPr>
          <w:jc w:val="center"/>
        </w:trPr>
        <w:tc>
          <w:tcPr>
            <w:tcW w:w="1953" w:type="pct"/>
            <w:shd w:val="clear" w:color="auto" w:fill="auto"/>
            <w:vAlign w:val="center"/>
          </w:tcPr>
          <w:p w14:paraId="15BA3FE0" w14:textId="77777777" w:rsidR="00A710F6" w:rsidRPr="0019537B" w:rsidRDefault="00A710F6" w:rsidP="00101A22">
            <w:pPr>
              <w:pStyle w:val="TAL"/>
            </w:pPr>
            <w:r w:rsidRPr="0019537B">
              <w:t>Aggregation</w:t>
            </w:r>
            <w:r>
              <w:t xml:space="preserve"> </w:t>
            </w:r>
            <w:r w:rsidRPr="0019537B">
              <w:t>level</w:t>
            </w:r>
            <w:r>
              <w:t xml:space="preserve"> </w:t>
            </w:r>
            <w:r w:rsidRPr="0019537B">
              <w:t>(CCE)</w:t>
            </w:r>
          </w:p>
        </w:tc>
        <w:tc>
          <w:tcPr>
            <w:tcW w:w="1129" w:type="pct"/>
            <w:shd w:val="clear" w:color="auto" w:fill="auto"/>
            <w:vAlign w:val="center"/>
          </w:tcPr>
          <w:p w14:paraId="2531303F" w14:textId="77777777" w:rsidR="00A710F6" w:rsidRPr="0019537B" w:rsidRDefault="00A710F6" w:rsidP="00101A22">
            <w:pPr>
              <w:pStyle w:val="TAC"/>
              <w:ind w:firstLine="400"/>
            </w:pPr>
            <w:r w:rsidRPr="0019537B">
              <w:t>4</w:t>
            </w:r>
          </w:p>
        </w:tc>
        <w:tc>
          <w:tcPr>
            <w:tcW w:w="1103" w:type="pct"/>
            <w:shd w:val="clear" w:color="auto" w:fill="auto"/>
            <w:vAlign w:val="center"/>
          </w:tcPr>
          <w:p w14:paraId="6B149961" w14:textId="77777777" w:rsidR="00A710F6" w:rsidRPr="0019537B" w:rsidRDefault="00A710F6" w:rsidP="00101A22">
            <w:pPr>
              <w:pStyle w:val="TAC"/>
              <w:ind w:firstLine="400"/>
            </w:pPr>
            <w:r w:rsidRPr="0019537B">
              <w:rPr>
                <w:lang w:eastAsia="zh-CN"/>
              </w:rPr>
              <w:t>8</w:t>
            </w:r>
            <w:r>
              <w:rPr>
                <w:lang w:eastAsia="zh-CN"/>
              </w:rPr>
              <w:t xml:space="preserve"> </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816" w:type="pct"/>
          </w:tcPr>
          <w:p w14:paraId="104D1CCC" w14:textId="77777777" w:rsidR="00A710F6" w:rsidRPr="0019537B" w:rsidRDefault="00A710F6" w:rsidP="00101A22">
            <w:pPr>
              <w:pStyle w:val="TAC"/>
              <w:ind w:firstLine="400"/>
            </w:pPr>
            <w:r w:rsidRPr="0019537B">
              <w:t>8</w:t>
            </w:r>
          </w:p>
        </w:tc>
      </w:tr>
      <w:tr w:rsidR="00A710F6" w:rsidRPr="0019537B" w14:paraId="06A36E0B" w14:textId="77777777" w:rsidTr="00101A22">
        <w:trPr>
          <w:jc w:val="center"/>
        </w:trPr>
        <w:tc>
          <w:tcPr>
            <w:tcW w:w="1953" w:type="pct"/>
            <w:shd w:val="clear" w:color="auto" w:fill="auto"/>
            <w:vAlign w:val="center"/>
          </w:tcPr>
          <w:p w14:paraId="031FA6E0" w14:textId="77777777" w:rsidR="00A710F6" w:rsidRPr="0019537B" w:rsidRDefault="00A710F6"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7051A13C" w14:textId="77777777" w:rsidR="00A710F6" w:rsidRPr="0019537B" w:rsidRDefault="00A710F6" w:rsidP="00101A22">
            <w:pPr>
              <w:pStyle w:val="TAC"/>
              <w:ind w:firstLine="400"/>
            </w:pPr>
            <w:r w:rsidRPr="0019537B">
              <w:rPr>
                <w:rFonts w:eastAsia="宋体"/>
                <w:lang w:eastAsia="fr-FR"/>
              </w:rPr>
              <w:t>0</w:t>
            </w:r>
            <w:r>
              <w:rPr>
                <w:rFonts w:eastAsia="宋体"/>
                <w:lang w:eastAsia="fr-FR"/>
              </w:rPr>
              <w:t xml:space="preserve"> dB</w:t>
            </w:r>
          </w:p>
        </w:tc>
      </w:tr>
      <w:tr w:rsidR="00A710F6" w:rsidRPr="0019537B" w14:paraId="029BD5DA" w14:textId="77777777" w:rsidTr="00101A22">
        <w:trPr>
          <w:jc w:val="center"/>
        </w:trPr>
        <w:tc>
          <w:tcPr>
            <w:tcW w:w="1953" w:type="pct"/>
            <w:shd w:val="clear" w:color="auto" w:fill="auto"/>
            <w:vAlign w:val="center"/>
          </w:tcPr>
          <w:p w14:paraId="46C14E1F" w14:textId="77777777" w:rsidR="00A710F6" w:rsidRPr="0019537B" w:rsidRDefault="00A710F6"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SSS</w:t>
            </w:r>
            <w:r>
              <w:t xml:space="preserve"> </w:t>
            </w:r>
            <w:r w:rsidRPr="0019537B">
              <w:t>RE</w:t>
            </w:r>
            <w:r>
              <w:t xml:space="preserve"> </w:t>
            </w:r>
            <w:r w:rsidRPr="0019537B">
              <w:t>energy</w:t>
            </w:r>
          </w:p>
        </w:tc>
        <w:tc>
          <w:tcPr>
            <w:tcW w:w="3047" w:type="pct"/>
            <w:gridSpan w:val="3"/>
            <w:shd w:val="clear" w:color="auto" w:fill="auto"/>
            <w:vAlign w:val="center"/>
          </w:tcPr>
          <w:p w14:paraId="00DEE8F6" w14:textId="77777777" w:rsidR="00A710F6" w:rsidRPr="0019537B" w:rsidRDefault="00A710F6" w:rsidP="00101A22">
            <w:pPr>
              <w:pStyle w:val="TAC"/>
              <w:ind w:firstLine="400"/>
            </w:pPr>
            <w:r w:rsidRPr="0019537B">
              <w:rPr>
                <w:rFonts w:eastAsia="宋体"/>
                <w:lang w:eastAsia="fr-FR"/>
              </w:rPr>
              <w:t>0</w:t>
            </w:r>
            <w:r>
              <w:rPr>
                <w:rFonts w:eastAsia="宋体"/>
                <w:lang w:eastAsia="fr-FR"/>
              </w:rPr>
              <w:t xml:space="preserve"> dB</w:t>
            </w:r>
          </w:p>
        </w:tc>
      </w:tr>
      <w:tr w:rsidR="00A710F6" w:rsidRPr="0019537B" w14:paraId="218A6B7F" w14:textId="77777777" w:rsidTr="00101A22">
        <w:trPr>
          <w:jc w:val="center"/>
        </w:trPr>
        <w:tc>
          <w:tcPr>
            <w:tcW w:w="1953" w:type="pct"/>
            <w:shd w:val="clear" w:color="auto" w:fill="auto"/>
            <w:vAlign w:val="center"/>
          </w:tcPr>
          <w:p w14:paraId="2F67AD51" w14:textId="77777777" w:rsidR="00A710F6" w:rsidRPr="0019537B" w:rsidRDefault="00A710F6" w:rsidP="00101A22">
            <w:pPr>
              <w:pStyle w:val="TAL"/>
            </w:pPr>
            <w:r w:rsidRPr="0019537B">
              <w:t>Bandwidth</w:t>
            </w:r>
            <w:r>
              <w:t xml:space="preserve"> </w:t>
            </w:r>
            <w:r w:rsidRPr="0019537B">
              <w:t>(PRBs)</w:t>
            </w:r>
          </w:p>
        </w:tc>
        <w:tc>
          <w:tcPr>
            <w:tcW w:w="1129" w:type="pct"/>
            <w:shd w:val="clear" w:color="auto" w:fill="auto"/>
            <w:vAlign w:val="center"/>
          </w:tcPr>
          <w:p w14:paraId="3770C657" w14:textId="77777777" w:rsidR="00A710F6" w:rsidRPr="0019537B" w:rsidRDefault="00A710F6" w:rsidP="00101A22">
            <w:pPr>
              <w:pStyle w:val="TAC"/>
              <w:ind w:firstLine="400"/>
            </w:pPr>
            <w:r w:rsidRPr="0019537B">
              <w:t>12</w:t>
            </w:r>
          </w:p>
        </w:tc>
        <w:tc>
          <w:tcPr>
            <w:tcW w:w="1103" w:type="pct"/>
            <w:shd w:val="clear" w:color="auto" w:fill="auto"/>
            <w:vAlign w:val="center"/>
          </w:tcPr>
          <w:p w14:paraId="7C75D4DA" w14:textId="77777777" w:rsidR="00A710F6" w:rsidRPr="0019537B" w:rsidRDefault="00A710F6" w:rsidP="00101A22">
            <w:pPr>
              <w:pStyle w:val="TAC"/>
              <w:ind w:firstLine="400"/>
            </w:pPr>
            <w:r w:rsidRPr="0019537B">
              <w:t>15</w:t>
            </w:r>
          </w:p>
        </w:tc>
        <w:tc>
          <w:tcPr>
            <w:tcW w:w="816" w:type="pct"/>
          </w:tcPr>
          <w:p w14:paraId="4F739E3D" w14:textId="77777777" w:rsidR="00A710F6" w:rsidRPr="0019537B" w:rsidRDefault="00A710F6" w:rsidP="00101A22">
            <w:pPr>
              <w:pStyle w:val="TAC"/>
              <w:ind w:firstLine="400"/>
            </w:pPr>
            <w:r w:rsidRPr="0019537B">
              <w:t>20</w:t>
            </w:r>
          </w:p>
        </w:tc>
      </w:tr>
      <w:tr w:rsidR="00A710F6" w:rsidRPr="0019537B" w14:paraId="51D083E0" w14:textId="77777777" w:rsidTr="00101A22">
        <w:trPr>
          <w:jc w:val="center"/>
        </w:trPr>
        <w:tc>
          <w:tcPr>
            <w:tcW w:w="1953" w:type="pct"/>
            <w:shd w:val="clear" w:color="auto" w:fill="auto"/>
            <w:vAlign w:val="center"/>
          </w:tcPr>
          <w:p w14:paraId="564A98BD" w14:textId="77777777" w:rsidR="00A710F6" w:rsidRPr="0019537B" w:rsidRDefault="00A710F6" w:rsidP="00101A22">
            <w:pPr>
              <w:pStyle w:val="TAL"/>
            </w:pPr>
            <w:r w:rsidRPr="0019537B">
              <w:t>Sub-carrier</w:t>
            </w:r>
            <w:r>
              <w:t xml:space="preserve"> </w:t>
            </w:r>
            <w:r w:rsidRPr="0019537B">
              <w:t>spacing</w:t>
            </w:r>
            <w:r>
              <w:t xml:space="preserve"> </w:t>
            </w:r>
            <w:r w:rsidRPr="0019537B">
              <w:t>(kHz)</w:t>
            </w:r>
          </w:p>
        </w:tc>
        <w:tc>
          <w:tcPr>
            <w:tcW w:w="3047" w:type="pct"/>
            <w:gridSpan w:val="3"/>
            <w:shd w:val="clear" w:color="auto" w:fill="auto"/>
            <w:vAlign w:val="center"/>
          </w:tcPr>
          <w:p w14:paraId="06D26DF2" w14:textId="77777777" w:rsidR="00A710F6" w:rsidRPr="0019537B" w:rsidRDefault="00A710F6" w:rsidP="00101A22">
            <w:pPr>
              <w:pStyle w:val="TAC"/>
              <w:ind w:firstLine="400"/>
            </w:pPr>
            <w:r w:rsidRPr="0019537B">
              <w:t>Same</w:t>
            </w:r>
            <w:r>
              <w:t xml:space="preserve"> </w:t>
            </w:r>
            <w:r w:rsidRPr="0019537B">
              <w:t>as</w:t>
            </w:r>
            <w:r>
              <w:t xml:space="preserve"> </w:t>
            </w:r>
            <w:r w:rsidRPr="0019537B">
              <w:t>the</w:t>
            </w:r>
            <w:r>
              <w:t xml:space="preserve"> </w:t>
            </w:r>
            <w:r w:rsidRPr="0019537B">
              <w:t>SCS</w:t>
            </w:r>
            <w:r>
              <w:t xml:space="preserve"> </w:t>
            </w:r>
            <w:r w:rsidRPr="0019537B">
              <w:t>of</w:t>
            </w:r>
            <w:r>
              <w:t xml:space="preserve"> </w:t>
            </w:r>
            <w:r w:rsidRPr="0019537B">
              <w:t>RMSI</w:t>
            </w:r>
            <w:r>
              <w:t xml:space="preserve"> </w:t>
            </w:r>
            <w:r w:rsidRPr="0019537B">
              <w:t>CORESET</w:t>
            </w:r>
          </w:p>
        </w:tc>
      </w:tr>
      <w:tr w:rsidR="00A710F6" w:rsidRPr="0019537B" w14:paraId="6BB1DBB0" w14:textId="77777777" w:rsidTr="00101A22">
        <w:trPr>
          <w:jc w:val="center"/>
        </w:trPr>
        <w:tc>
          <w:tcPr>
            <w:tcW w:w="1953" w:type="pct"/>
            <w:shd w:val="clear" w:color="auto" w:fill="auto"/>
            <w:vAlign w:val="center"/>
          </w:tcPr>
          <w:p w14:paraId="47601399" w14:textId="77777777" w:rsidR="00A710F6" w:rsidRPr="0019537B" w:rsidRDefault="00A710F6" w:rsidP="00101A22">
            <w:pPr>
              <w:pStyle w:val="TAL"/>
            </w:pPr>
            <w:r w:rsidRPr="0019537B">
              <w:t>DMRS</w:t>
            </w:r>
            <w:r>
              <w:t xml:space="preserve"> </w:t>
            </w:r>
            <w:r w:rsidRPr="0019537B">
              <w:t>precoder</w:t>
            </w:r>
            <w:r>
              <w:t xml:space="preserve"> </w:t>
            </w:r>
            <w:r w:rsidRPr="0019537B">
              <w:t>granularity</w:t>
            </w:r>
          </w:p>
        </w:tc>
        <w:tc>
          <w:tcPr>
            <w:tcW w:w="3047" w:type="pct"/>
            <w:gridSpan w:val="3"/>
            <w:shd w:val="clear" w:color="auto" w:fill="auto"/>
            <w:vAlign w:val="center"/>
          </w:tcPr>
          <w:p w14:paraId="4BDCABA6" w14:textId="77777777" w:rsidR="00A710F6" w:rsidRPr="0019537B" w:rsidRDefault="00A710F6" w:rsidP="00101A22">
            <w:pPr>
              <w:pStyle w:val="TAC"/>
              <w:ind w:firstLine="400"/>
            </w:pPr>
            <w:r w:rsidRPr="0019537B">
              <w:t>REG</w:t>
            </w:r>
            <w:r>
              <w:t xml:space="preserve"> </w:t>
            </w:r>
            <w:r w:rsidRPr="0019537B">
              <w:t>bundle</w:t>
            </w:r>
            <w:r>
              <w:t xml:space="preserve"> </w:t>
            </w:r>
            <w:r w:rsidRPr="0019537B">
              <w:t>size</w:t>
            </w:r>
          </w:p>
        </w:tc>
      </w:tr>
      <w:tr w:rsidR="00A710F6" w:rsidRPr="0019537B" w14:paraId="07ED0838" w14:textId="77777777" w:rsidTr="00101A22">
        <w:trPr>
          <w:jc w:val="center"/>
        </w:trPr>
        <w:tc>
          <w:tcPr>
            <w:tcW w:w="1953" w:type="pct"/>
            <w:shd w:val="clear" w:color="auto" w:fill="auto"/>
            <w:vAlign w:val="center"/>
          </w:tcPr>
          <w:p w14:paraId="2145EDB8" w14:textId="77777777" w:rsidR="00A710F6" w:rsidRPr="0019537B" w:rsidRDefault="00A710F6" w:rsidP="00101A22">
            <w:pPr>
              <w:pStyle w:val="TAL"/>
            </w:pPr>
            <w:r w:rsidRPr="0019537B">
              <w:t>REG</w:t>
            </w:r>
            <w:r>
              <w:t xml:space="preserve"> </w:t>
            </w:r>
            <w:r w:rsidRPr="0019537B">
              <w:t>bundle</w:t>
            </w:r>
            <w:r>
              <w:t xml:space="preserve"> </w:t>
            </w:r>
            <w:r w:rsidRPr="0019537B">
              <w:t>size</w:t>
            </w:r>
          </w:p>
        </w:tc>
        <w:tc>
          <w:tcPr>
            <w:tcW w:w="3047" w:type="pct"/>
            <w:gridSpan w:val="3"/>
            <w:shd w:val="clear" w:color="auto" w:fill="auto"/>
            <w:vAlign w:val="center"/>
          </w:tcPr>
          <w:p w14:paraId="12BD6C36" w14:textId="77777777" w:rsidR="00A710F6" w:rsidRPr="0019537B" w:rsidRDefault="00A710F6" w:rsidP="00101A22">
            <w:pPr>
              <w:pStyle w:val="TAC"/>
              <w:ind w:firstLine="400"/>
            </w:pPr>
            <w:r w:rsidRPr="0019537B">
              <w:t>6</w:t>
            </w:r>
          </w:p>
        </w:tc>
      </w:tr>
      <w:tr w:rsidR="00A710F6" w:rsidRPr="0019537B" w14:paraId="5599D21C" w14:textId="77777777" w:rsidTr="00101A22">
        <w:trPr>
          <w:jc w:val="center"/>
        </w:trPr>
        <w:tc>
          <w:tcPr>
            <w:tcW w:w="1953" w:type="pct"/>
            <w:shd w:val="clear" w:color="auto" w:fill="auto"/>
            <w:vAlign w:val="center"/>
          </w:tcPr>
          <w:p w14:paraId="2B611374" w14:textId="77777777" w:rsidR="00A710F6" w:rsidRPr="0019537B" w:rsidRDefault="00A710F6" w:rsidP="00101A22">
            <w:pPr>
              <w:pStyle w:val="TAL"/>
            </w:pPr>
            <w:r w:rsidRPr="0019537B">
              <w:t>CP</w:t>
            </w:r>
            <w:r>
              <w:t xml:space="preserve"> </w:t>
            </w:r>
            <w:r w:rsidRPr="0019537B">
              <w:t>length</w:t>
            </w:r>
          </w:p>
        </w:tc>
        <w:tc>
          <w:tcPr>
            <w:tcW w:w="3047" w:type="pct"/>
            <w:gridSpan w:val="3"/>
            <w:shd w:val="clear" w:color="auto" w:fill="auto"/>
            <w:vAlign w:val="center"/>
          </w:tcPr>
          <w:p w14:paraId="46340B14" w14:textId="77777777" w:rsidR="00A710F6" w:rsidRPr="0019537B" w:rsidRDefault="00A710F6" w:rsidP="00101A22">
            <w:pPr>
              <w:pStyle w:val="TAC"/>
              <w:ind w:firstLine="400"/>
            </w:pPr>
            <w:r w:rsidRPr="0019537B">
              <w:t>Normal</w:t>
            </w:r>
          </w:p>
        </w:tc>
      </w:tr>
      <w:tr w:rsidR="00A710F6" w:rsidRPr="0019537B" w14:paraId="34E1F17D" w14:textId="77777777" w:rsidTr="00101A22">
        <w:trPr>
          <w:jc w:val="center"/>
        </w:trPr>
        <w:tc>
          <w:tcPr>
            <w:tcW w:w="1953" w:type="pct"/>
            <w:shd w:val="clear" w:color="auto" w:fill="auto"/>
            <w:vAlign w:val="center"/>
          </w:tcPr>
          <w:p w14:paraId="091E5FD5" w14:textId="77777777" w:rsidR="00A710F6" w:rsidRPr="0019537B" w:rsidRDefault="00A710F6" w:rsidP="00101A2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1129" w:type="pct"/>
            <w:shd w:val="clear" w:color="auto" w:fill="auto"/>
            <w:vAlign w:val="center"/>
          </w:tcPr>
          <w:p w14:paraId="6D4F11D1" w14:textId="77777777" w:rsidR="00A710F6" w:rsidRPr="0019537B" w:rsidRDefault="00A710F6" w:rsidP="00101A22">
            <w:pPr>
              <w:pStyle w:val="TAC"/>
              <w:ind w:firstLine="400"/>
            </w:pPr>
            <w:r w:rsidRPr="0019537B">
              <w:t>Distributed</w:t>
            </w:r>
          </w:p>
        </w:tc>
        <w:tc>
          <w:tcPr>
            <w:tcW w:w="1103" w:type="pct"/>
            <w:shd w:val="clear" w:color="auto" w:fill="auto"/>
            <w:vAlign w:val="center"/>
          </w:tcPr>
          <w:p w14:paraId="0D6B7BE9" w14:textId="77777777" w:rsidR="00A710F6" w:rsidRPr="0019537B" w:rsidRDefault="00A710F6" w:rsidP="00101A22">
            <w:pPr>
              <w:pStyle w:val="TAC"/>
              <w:ind w:firstLine="400"/>
            </w:pPr>
            <w:r w:rsidRPr="0019537B">
              <w:t>Non-Distributed</w:t>
            </w:r>
            <w:r w:rsidRPr="0019537B">
              <w:rPr>
                <w:vertAlign w:val="superscript"/>
              </w:rPr>
              <w:t>Note2</w:t>
            </w:r>
          </w:p>
        </w:tc>
        <w:tc>
          <w:tcPr>
            <w:tcW w:w="816" w:type="pct"/>
            <w:shd w:val="clear" w:color="auto" w:fill="auto"/>
            <w:vAlign w:val="center"/>
          </w:tcPr>
          <w:p w14:paraId="6F7D4C38" w14:textId="77777777" w:rsidR="00A710F6" w:rsidRPr="0019537B" w:rsidRDefault="00A710F6" w:rsidP="00101A22">
            <w:pPr>
              <w:pStyle w:val="TAC"/>
              <w:ind w:firstLine="400"/>
            </w:pPr>
            <w:r w:rsidRPr="0019537B">
              <w:t>[Distributed]</w:t>
            </w:r>
          </w:p>
        </w:tc>
      </w:tr>
      <w:tr w:rsidR="00A710F6" w:rsidRPr="0019537B" w14:paraId="380A795C" w14:textId="77777777" w:rsidTr="00101A22">
        <w:trPr>
          <w:jc w:val="center"/>
        </w:trPr>
        <w:tc>
          <w:tcPr>
            <w:tcW w:w="5000" w:type="pct"/>
            <w:gridSpan w:val="4"/>
            <w:shd w:val="clear" w:color="auto" w:fill="auto"/>
            <w:vAlign w:val="center"/>
          </w:tcPr>
          <w:p w14:paraId="5AFA06AD" w14:textId="77777777" w:rsidR="00A710F6" w:rsidRPr="0019537B" w:rsidRDefault="00A710F6" w:rsidP="00101A22">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44DEF284" w14:textId="77777777" w:rsidR="00A710F6" w:rsidRPr="0019537B" w:rsidRDefault="00A710F6" w:rsidP="00101A22">
            <w:pPr>
              <w:pStyle w:val="TAN"/>
            </w:pPr>
            <w:r w:rsidRPr="0019537B">
              <w:rPr>
                <w:lang w:eastAsia="zh-CN"/>
              </w:rPr>
              <w:t>NOTE</w:t>
            </w:r>
            <w:r>
              <w:rPr>
                <w:lang w:eastAsia="zh-CN"/>
              </w:rPr>
              <w:t xml:space="preserve"> </w:t>
            </w:r>
            <w:r w:rsidRPr="0019537B">
              <w:rPr>
                <w:lang w:eastAsia="zh-CN"/>
              </w:rPr>
              <w:t>2:</w:t>
            </w:r>
            <w:r w:rsidRPr="0019537B">
              <w:tab/>
              <w:t>For</w:t>
            </w:r>
            <w:r>
              <w:t xml:space="preserve"> </w:t>
            </w:r>
            <w:r w:rsidRPr="0019537B">
              <w:t>15PRB</w:t>
            </w:r>
            <w:r>
              <w:t xml:space="preserve"> </w:t>
            </w:r>
            <w:r w:rsidRPr="0019537B">
              <w:t>Transmission</w:t>
            </w:r>
            <w:r>
              <w:t xml:space="preserve"> </w:t>
            </w:r>
            <w:r w:rsidRPr="0019537B">
              <w:t>BW,</w:t>
            </w:r>
            <w:r>
              <w:t xml:space="preserve"> </w:t>
            </w:r>
            <w:r w:rsidRPr="0019537B">
              <w:t>distributed</w:t>
            </w:r>
            <w:r>
              <w:t xml:space="preserve"> </w:t>
            </w:r>
            <w:r w:rsidRPr="0019537B">
              <w:t>mapping</w:t>
            </w:r>
            <w:r>
              <w:t xml:space="preserve"> </w:t>
            </w:r>
            <w:r w:rsidRPr="0019537B">
              <w:t>may</w:t>
            </w:r>
            <w:r>
              <w:t xml:space="preserve"> </w:t>
            </w:r>
            <w:r w:rsidRPr="0019537B">
              <w:t>lead</w:t>
            </w:r>
            <w:r>
              <w:t xml:space="preserve"> </w:t>
            </w:r>
            <w:r w:rsidRPr="0019537B">
              <w:t>to</w:t>
            </w:r>
            <w:r>
              <w:t xml:space="preserve"> </w:t>
            </w:r>
            <w:r w:rsidRPr="0019537B">
              <w:t>unexpected</w:t>
            </w:r>
            <w:r>
              <w:t xml:space="preserve"> </w:t>
            </w:r>
            <w:r w:rsidRPr="0019537B">
              <w:t>beam</w:t>
            </w:r>
            <w:r>
              <w:t xml:space="preserve"> </w:t>
            </w:r>
            <w:r w:rsidRPr="0019537B">
              <w:t>failure</w:t>
            </w:r>
            <w:r>
              <w:t xml:space="preserve"> </w:t>
            </w:r>
            <w:r w:rsidRPr="0019537B">
              <w:t>detection.</w:t>
            </w:r>
          </w:p>
        </w:tc>
      </w:tr>
    </w:tbl>
    <w:p w14:paraId="1F4F75B3" w14:textId="77777777" w:rsidR="00A710F6" w:rsidRPr="00A710F6" w:rsidRDefault="00A710F6" w:rsidP="00A710F6"/>
    <w:p w14:paraId="53BA68C1" w14:textId="263265A4" w:rsidR="004E6054" w:rsidRDefault="004E6054" w:rsidP="004E6054">
      <w:pPr>
        <w:pStyle w:val="30"/>
        <w:rPr>
          <w:noProof/>
          <w:color w:val="FF0000"/>
        </w:rPr>
      </w:pPr>
      <w:r w:rsidRPr="00A5380F">
        <w:rPr>
          <w:noProof/>
          <w:color w:val="FF0000"/>
        </w:rPr>
        <w:lastRenderedPageBreak/>
        <w:t>&lt;Unchanged Text Skipped&gt;</w:t>
      </w:r>
    </w:p>
    <w:p w14:paraId="79798985" w14:textId="77777777" w:rsidR="001445BF" w:rsidRPr="0019537B" w:rsidRDefault="001445BF" w:rsidP="001445BF">
      <w:pPr>
        <w:pStyle w:val="30"/>
      </w:pPr>
      <w:r w:rsidRPr="0019537B">
        <w:t>8.5.3</w:t>
      </w:r>
      <w:r w:rsidRPr="0019537B">
        <w:tab/>
        <w:t>Requirements for CSI-RS based beam failure detection</w:t>
      </w:r>
    </w:p>
    <w:p w14:paraId="469DA1C3" w14:textId="77777777" w:rsidR="001445BF" w:rsidRPr="0019537B" w:rsidRDefault="001445BF" w:rsidP="001445BF">
      <w:pPr>
        <w:pStyle w:val="40"/>
      </w:pPr>
      <w:r w:rsidRPr="0019537B">
        <w:rPr>
          <w:rFonts w:eastAsia="?? ??"/>
        </w:rPr>
        <w:t>8.5.3.1</w:t>
      </w:r>
      <w:r w:rsidRPr="0019537B">
        <w:rPr>
          <w:rFonts w:eastAsia="?? ??"/>
        </w:rPr>
        <w:tab/>
      </w:r>
      <w:r w:rsidRPr="0019537B">
        <w:t>Introduction</w:t>
      </w:r>
    </w:p>
    <w:p w14:paraId="285385CA" w14:textId="366D271F" w:rsidR="001445BF" w:rsidRPr="0019537B" w:rsidRDefault="001445BF" w:rsidP="001445BF">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Pr="0019537B">
        <w:t xml:space="preserve"> serving cell, provided that the CSI-RS resource(s) in set </w:t>
      </w:r>
      <w:r w:rsidRPr="0019537B">
        <w:rPr>
          <w:iCs/>
          <w:noProof/>
          <w:position w:val="-10"/>
          <w:lang w:eastAsia="zh-CN"/>
        </w:rPr>
        <w:drawing>
          <wp:inline distT="0" distB="0" distL="0" distR="0" wp14:anchorId="4F3DC345" wp14:editId="0F790B81">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for </w:t>
      </w:r>
      <w:r w:rsidRPr="0019537B">
        <w:rPr>
          <w:rFonts w:cs="v5.0.0"/>
        </w:rPr>
        <w:t>beam failure detection</w:t>
      </w:r>
      <w:r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19537B">
        <w:t>TypeD</w:t>
      </w:r>
      <w:proofErr w:type="spellEnd"/>
      <w:r w:rsidRPr="0019537B">
        <w:t xml:space="preserve"> </w:t>
      </w:r>
      <w:r w:rsidRPr="0019537B">
        <w:rPr>
          <w:lang w:eastAsia="zh-CN"/>
        </w:rPr>
        <w:t>when applicable,</w:t>
      </w:r>
      <w:r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19537B">
        <w:rPr>
          <w:i/>
          <w:iCs/>
        </w:rPr>
        <w:t>intraBandNR-CA-non-collocated-r18</w:t>
      </w:r>
      <w:r w:rsidRPr="0019537B">
        <w:t xml:space="preserve">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ins w:id="3" w:author="Huawei" w:date="2024-11-04T18:02:00Z">
        <w:r>
          <w:rPr>
            <w:color w:val="000000" w:themeColor="text1"/>
          </w:rPr>
          <w:t>,</w:t>
        </w:r>
        <w:r w:rsidRPr="006508EC">
          <w:rPr>
            <w:color w:val="000000" w:themeColor="text1"/>
          </w:rPr>
          <w:t xml:space="preserve"> </w:t>
        </w:r>
        <w:r>
          <w:rPr>
            <w:color w:val="000000" w:themeColor="text1"/>
          </w:rPr>
          <w:t>or</w:t>
        </w:r>
        <w:r w:rsidRPr="006508EC">
          <w:t xml:space="preserve"> </w:t>
        </w:r>
        <w:r>
          <w:t xml:space="preserve">for UE supporting </w:t>
        </w:r>
        <w:r w:rsidRPr="008B70CD">
          <w:rPr>
            <w:i/>
            <w:iCs/>
          </w:rPr>
          <w:t>[</w:t>
        </w:r>
        <w:r>
          <w:rPr>
            <w:i/>
            <w:iCs/>
          </w:rPr>
          <w:t>intraBandNR-CA-non-collocated-r19]</w:t>
        </w:r>
        <w:r>
          <w:t xml:space="preserve"> </w:t>
        </w:r>
        <w:r>
          <w:rPr>
            <w:rFonts w:cs="v4.2.0"/>
          </w:rPr>
          <w:t xml:space="preserve">and </w:t>
        </w:r>
        <w:r w:rsidRPr="008B70CD">
          <w:rPr>
            <w:rFonts w:cs="v4.2.0"/>
            <w:i/>
            <w:iCs/>
          </w:rPr>
          <w:t>[</w:t>
        </w:r>
        <w:r w:rsidRPr="006508EC">
          <w:rPr>
            <w:rFonts w:eastAsia="Calibri"/>
            <w:bCs/>
            <w:i/>
            <w:color w:val="000000" w:themeColor="text1"/>
            <w:lang w:eastAsia="sv-SE"/>
          </w:rPr>
          <w:t>R19 type 4 capable UE is in non-collocated condition</w:t>
        </w:r>
        <w:r w:rsidRPr="001445BF">
          <w:rPr>
            <w:rFonts w:cs="v4.2.0"/>
            <w:i/>
            <w:iCs/>
          </w:rPr>
          <w:t>]</w:t>
        </w:r>
      </w:ins>
      <w:r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74068F5" w14:textId="77777777" w:rsidR="001445BF" w:rsidRPr="0019537B" w:rsidRDefault="001445BF" w:rsidP="001445BF">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1445BF" w:rsidRPr="0019537B" w14:paraId="5D2C910B" w14:textId="77777777" w:rsidTr="00101A2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0738EC" w14:textId="77777777" w:rsidR="001445BF" w:rsidRPr="0019537B" w:rsidRDefault="001445BF" w:rsidP="00101A22">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491F9F3C" w14:textId="77777777" w:rsidR="001445BF" w:rsidRPr="0019537B" w:rsidRDefault="001445BF" w:rsidP="00101A22">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1445BF" w:rsidRPr="0019537B" w14:paraId="730C7ED4"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C54172" w14:textId="77777777" w:rsidR="001445BF" w:rsidRPr="0019537B" w:rsidRDefault="001445BF" w:rsidP="00101A22">
            <w:pPr>
              <w:pStyle w:val="TAL"/>
            </w:pPr>
            <w:r w:rsidRPr="0019537B">
              <w:t>DCI</w:t>
            </w:r>
            <w:r>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576C5BD9" w14:textId="77777777" w:rsidR="001445BF" w:rsidRPr="0019537B" w:rsidRDefault="001445BF" w:rsidP="00101A22">
            <w:pPr>
              <w:pStyle w:val="TAC"/>
            </w:pPr>
            <w:r w:rsidRPr="0019537B">
              <w:t>1-0</w:t>
            </w:r>
          </w:p>
        </w:tc>
      </w:tr>
      <w:tr w:rsidR="001445BF" w:rsidRPr="0019537B" w14:paraId="33245E44"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416A738A" w14:textId="77777777" w:rsidR="001445BF" w:rsidRPr="0019537B" w:rsidRDefault="001445BF" w:rsidP="00101A22">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BDF5DF6" w14:textId="77777777" w:rsidR="001445BF" w:rsidRPr="0019537B" w:rsidRDefault="001445BF" w:rsidP="00101A22">
            <w:pPr>
              <w:pStyle w:val="TAC"/>
            </w:pPr>
            <w:r w:rsidRPr="0019537B">
              <w:t>2</w:t>
            </w:r>
          </w:p>
        </w:tc>
      </w:tr>
      <w:tr w:rsidR="001445BF" w:rsidRPr="0019537B" w14:paraId="2BB238C9"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5411D83" w14:textId="77777777" w:rsidR="001445BF" w:rsidRPr="0019537B" w:rsidRDefault="001445BF" w:rsidP="00101A22">
            <w:pPr>
              <w:pStyle w:val="TAL"/>
            </w:pPr>
            <w:r w:rsidRPr="0019537B">
              <w:t>Aggregation</w:t>
            </w:r>
            <w:r>
              <w:t xml:space="preserve"> </w:t>
            </w:r>
            <w:r w:rsidRPr="0019537B">
              <w:t>level</w:t>
            </w:r>
            <w:r>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E15F703" w14:textId="77777777" w:rsidR="001445BF" w:rsidRPr="0019537B" w:rsidRDefault="001445BF" w:rsidP="00101A22">
            <w:pPr>
              <w:pStyle w:val="TAC"/>
            </w:pPr>
            <w:r w:rsidRPr="0019537B">
              <w:t>8</w:t>
            </w:r>
          </w:p>
        </w:tc>
      </w:tr>
      <w:tr w:rsidR="001445BF" w:rsidRPr="0019537B" w14:paraId="4CA6017E"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F3932E2" w14:textId="77777777" w:rsidR="001445BF" w:rsidRPr="0019537B" w:rsidRDefault="001445BF"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620D54" w14:textId="77777777" w:rsidR="001445BF" w:rsidRPr="0019537B" w:rsidRDefault="001445BF" w:rsidP="00101A22">
            <w:pPr>
              <w:pStyle w:val="TAC"/>
            </w:pPr>
            <w:r w:rsidRPr="0019537B">
              <w:t>0</w:t>
            </w:r>
            <w:r>
              <w:t xml:space="preserve"> dB</w:t>
            </w:r>
          </w:p>
        </w:tc>
      </w:tr>
      <w:tr w:rsidR="001445BF" w:rsidRPr="0019537B" w14:paraId="274D5DAD"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7941E89" w14:textId="77777777" w:rsidR="001445BF" w:rsidRPr="0019537B" w:rsidRDefault="001445BF" w:rsidP="00101A22">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86434E1" w14:textId="77777777" w:rsidR="001445BF" w:rsidRPr="0019537B" w:rsidRDefault="001445BF" w:rsidP="00101A22">
            <w:pPr>
              <w:pStyle w:val="TAC"/>
            </w:pPr>
            <w:r w:rsidRPr="0019537B">
              <w:t>0</w:t>
            </w:r>
            <w:r>
              <w:t xml:space="preserve"> dB</w:t>
            </w:r>
          </w:p>
        </w:tc>
      </w:tr>
      <w:tr w:rsidR="001445BF" w:rsidRPr="0019537B" w14:paraId="5B7036CF"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E0F89B1" w14:textId="77777777" w:rsidR="001445BF" w:rsidRPr="0019537B" w:rsidRDefault="001445BF" w:rsidP="00101A22">
            <w:pPr>
              <w:pStyle w:val="TAL"/>
            </w:pPr>
            <w:r w:rsidRPr="0019537B">
              <w:t>Bandwidth</w:t>
            </w:r>
            <w:r>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5222EF5" w14:textId="77777777" w:rsidR="001445BF" w:rsidRPr="0019537B" w:rsidRDefault="001445BF" w:rsidP="00101A22">
            <w:pPr>
              <w:pStyle w:val="TAC"/>
            </w:pPr>
            <w:r w:rsidRPr="0019537B">
              <w:t>48</w:t>
            </w:r>
          </w:p>
        </w:tc>
      </w:tr>
      <w:tr w:rsidR="001445BF" w:rsidRPr="0019537B" w14:paraId="18F45281"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AF379D0" w14:textId="77777777" w:rsidR="001445BF" w:rsidRPr="0019537B" w:rsidRDefault="001445BF" w:rsidP="00101A22">
            <w:pPr>
              <w:pStyle w:val="TAL"/>
            </w:pPr>
            <w:r w:rsidRPr="0019537B">
              <w:t>Sub-carrier</w:t>
            </w:r>
            <w:r>
              <w:t xml:space="preserve"> </w:t>
            </w:r>
            <w:r w:rsidRPr="0019537B">
              <w:t>spacing</w:t>
            </w:r>
            <w:r>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9951FDD" w14:textId="77777777" w:rsidR="001445BF" w:rsidRPr="0019537B" w:rsidRDefault="001445BF" w:rsidP="00101A22">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1445BF" w:rsidRPr="0019537B" w14:paraId="61852290"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00DE3F2" w14:textId="77777777" w:rsidR="001445BF" w:rsidRPr="0019537B" w:rsidRDefault="001445BF" w:rsidP="00101A22">
            <w:pPr>
              <w:pStyle w:val="TAL"/>
            </w:pPr>
            <w:r w:rsidRPr="0019537B">
              <w:t>DMRS</w:t>
            </w:r>
            <w:r>
              <w:t xml:space="preserve"> </w:t>
            </w:r>
            <w:r w:rsidRPr="0019537B">
              <w:t>precoder</w:t>
            </w:r>
            <w:r>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5FEEA6E2" w14:textId="77777777" w:rsidR="001445BF" w:rsidRPr="0019537B" w:rsidRDefault="001445BF" w:rsidP="00101A22">
            <w:pPr>
              <w:pStyle w:val="TAC"/>
            </w:pPr>
            <w:r w:rsidRPr="0019537B">
              <w:t>REG</w:t>
            </w:r>
            <w:r>
              <w:t xml:space="preserve"> </w:t>
            </w:r>
            <w:r w:rsidRPr="0019537B">
              <w:t>bundle</w:t>
            </w:r>
            <w:r>
              <w:t xml:space="preserve"> </w:t>
            </w:r>
            <w:r w:rsidRPr="0019537B">
              <w:t>size</w:t>
            </w:r>
          </w:p>
        </w:tc>
      </w:tr>
      <w:tr w:rsidR="001445BF" w:rsidRPr="0019537B" w14:paraId="47ED4EC4"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4B8BCED2" w14:textId="77777777" w:rsidR="001445BF" w:rsidRPr="0019537B" w:rsidRDefault="001445BF" w:rsidP="00101A22">
            <w:pPr>
              <w:pStyle w:val="TAL"/>
            </w:pPr>
            <w:r w:rsidRPr="0019537B">
              <w:t>REG</w:t>
            </w:r>
            <w:r>
              <w:t xml:space="preserve"> </w:t>
            </w:r>
            <w:r w:rsidRPr="0019537B">
              <w:t>bundle</w:t>
            </w:r>
            <w:r>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D8A2654" w14:textId="77777777" w:rsidR="001445BF" w:rsidRPr="0019537B" w:rsidRDefault="001445BF" w:rsidP="00101A22">
            <w:pPr>
              <w:pStyle w:val="TAC"/>
            </w:pPr>
            <w:r w:rsidRPr="0019537B">
              <w:t>6</w:t>
            </w:r>
          </w:p>
        </w:tc>
      </w:tr>
      <w:tr w:rsidR="001445BF" w:rsidRPr="0019537B" w14:paraId="11D027C9" w14:textId="77777777" w:rsidTr="00101A2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5F37E68" w14:textId="77777777" w:rsidR="001445BF" w:rsidRPr="0019537B" w:rsidRDefault="001445BF" w:rsidP="00101A22">
            <w:pPr>
              <w:pStyle w:val="TAL"/>
            </w:pPr>
            <w:r w:rsidRPr="0019537B">
              <w:t>CP</w:t>
            </w:r>
            <w:r>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9454762" w14:textId="77777777" w:rsidR="001445BF" w:rsidRPr="0019537B" w:rsidRDefault="001445BF" w:rsidP="00101A22">
            <w:pPr>
              <w:pStyle w:val="TAC"/>
            </w:pPr>
            <w:r w:rsidRPr="0019537B">
              <w:t>Normal</w:t>
            </w:r>
          </w:p>
        </w:tc>
      </w:tr>
      <w:tr w:rsidR="001445BF" w:rsidRPr="0019537B" w14:paraId="28AF7109" w14:textId="77777777" w:rsidTr="00101A2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799311CC" w14:textId="77777777" w:rsidR="001445BF" w:rsidRPr="0019537B" w:rsidRDefault="001445BF" w:rsidP="00101A22">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A1EBFC4" w14:textId="77777777" w:rsidR="001445BF" w:rsidRPr="0019537B" w:rsidRDefault="001445BF" w:rsidP="00101A22">
            <w:pPr>
              <w:pStyle w:val="TAC"/>
            </w:pPr>
            <w:r w:rsidRPr="0019537B">
              <w:t>Distributed</w:t>
            </w:r>
          </w:p>
        </w:tc>
      </w:tr>
    </w:tbl>
    <w:p w14:paraId="76721739" w14:textId="77777777" w:rsidR="006508EC" w:rsidRPr="006508EC" w:rsidRDefault="006508EC" w:rsidP="006508EC"/>
    <w:p w14:paraId="20CDFAAB" w14:textId="77777777" w:rsidR="004E6054" w:rsidRDefault="004E6054" w:rsidP="004E6054">
      <w:pPr>
        <w:pStyle w:val="30"/>
        <w:rPr>
          <w:noProof/>
          <w:color w:val="FF0000"/>
        </w:rPr>
      </w:pPr>
      <w:r w:rsidRPr="00A5380F">
        <w:rPr>
          <w:noProof/>
          <w:color w:val="FF0000"/>
        </w:rPr>
        <w:t>&lt;Unchanged Text Skipped&gt;</w:t>
      </w:r>
    </w:p>
    <w:p w14:paraId="2B0ECE32" w14:textId="77777777" w:rsidR="00A710F6" w:rsidRPr="0019537B" w:rsidRDefault="00A710F6" w:rsidP="00A710F6">
      <w:pPr>
        <w:pStyle w:val="30"/>
      </w:pPr>
      <w:r w:rsidRPr="0019537B">
        <w:t>8.5.5</w:t>
      </w:r>
      <w:r w:rsidRPr="0019537B">
        <w:tab/>
        <w:t>Requirements for SSB based candidate beam detection</w:t>
      </w:r>
    </w:p>
    <w:p w14:paraId="720930FF" w14:textId="77777777" w:rsidR="00A710F6" w:rsidRPr="0019537B" w:rsidRDefault="00A710F6" w:rsidP="00A710F6">
      <w:pPr>
        <w:pStyle w:val="40"/>
      </w:pPr>
      <w:r w:rsidRPr="0019537B">
        <w:rPr>
          <w:rFonts w:eastAsia="?? ??"/>
        </w:rPr>
        <w:t>8.5.5.1</w:t>
      </w:r>
      <w:r w:rsidRPr="0019537B">
        <w:rPr>
          <w:rFonts w:eastAsia="?? ??"/>
        </w:rPr>
        <w:tab/>
      </w:r>
      <w:r w:rsidRPr="0019537B">
        <w:t>Introduction</w:t>
      </w:r>
    </w:p>
    <w:p w14:paraId="65A9A8DC" w14:textId="32722AAE" w:rsidR="00A710F6" w:rsidRPr="0019537B" w:rsidRDefault="00A710F6" w:rsidP="00A710F6">
      <w:r w:rsidRPr="0019537B">
        <w:t xml:space="preserve">The requirements in this clause apply for each SSB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ins w:id="4" w:author="Huawei" w:date="2024-11-04T18:03:00Z">
        <w:r w:rsidR="001445BF">
          <w:rPr>
            <w:color w:val="000000"/>
          </w:rPr>
          <w:t>,</w:t>
        </w:r>
        <w:r w:rsidR="001445BF" w:rsidRPr="006508EC">
          <w:rPr>
            <w:color w:val="000000" w:themeColor="text1"/>
          </w:rPr>
          <w:t xml:space="preserve"> </w:t>
        </w:r>
        <w:r w:rsidR="001445BF">
          <w:rPr>
            <w:color w:val="000000" w:themeColor="text1"/>
          </w:rPr>
          <w:t>or</w:t>
        </w:r>
        <w:r w:rsidR="001445BF" w:rsidRPr="006508EC">
          <w:t xml:space="preserve"> </w:t>
        </w:r>
        <w:r w:rsidR="001445BF">
          <w:t>for UE supporting</w:t>
        </w:r>
        <w:r w:rsidR="001445BF" w:rsidRPr="008B70CD">
          <w:rPr>
            <w:i/>
            <w:iCs/>
          </w:rPr>
          <w:t xml:space="preserve"> [</w:t>
        </w:r>
        <w:r w:rsidR="001445BF">
          <w:rPr>
            <w:i/>
            <w:iCs/>
          </w:rPr>
          <w:t>intraBandNR-CA-non-collocated-r19]</w:t>
        </w:r>
        <w:r w:rsidR="001445BF">
          <w:t xml:space="preserve"> </w:t>
        </w:r>
        <w:r w:rsidR="001445BF">
          <w:rPr>
            <w:rFonts w:cs="v4.2.0"/>
          </w:rPr>
          <w:t xml:space="preserve">and </w:t>
        </w:r>
        <w:r w:rsidR="001445BF" w:rsidRPr="008B70CD">
          <w:rPr>
            <w:rFonts w:cs="v4.2.0"/>
            <w:i/>
            <w:iCs/>
          </w:rPr>
          <w:t>[</w:t>
        </w:r>
        <w:r w:rsidR="001445BF" w:rsidRPr="006508EC">
          <w:rPr>
            <w:rFonts w:eastAsia="Calibri"/>
            <w:bCs/>
            <w:i/>
            <w:color w:val="000000" w:themeColor="text1"/>
            <w:lang w:eastAsia="sv-SE"/>
          </w:rPr>
          <w:t>R19 type 4 capable UE is in non-collocated condition</w:t>
        </w:r>
        <w:r w:rsidR="001445BF" w:rsidRPr="001445BF">
          <w:rPr>
            <w:rFonts w:cs="v4.2.0"/>
            <w:i/>
            <w:iCs/>
          </w:rPr>
          <w:t>]</w:t>
        </w:r>
      </w:ins>
      <w:r w:rsidRPr="001445BF">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191636E8" w14:textId="77777777" w:rsidR="004E6054" w:rsidRPr="00A710F6" w:rsidRDefault="004E6054" w:rsidP="004E6054">
      <w:pPr>
        <w:jc w:val="center"/>
        <w:rPr>
          <w:rFonts w:eastAsia="宋体"/>
          <w:noProof/>
          <w:highlight w:val="yellow"/>
          <w:lang w:eastAsia="zh-CN"/>
        </w:rPr>
      </w:pPr>
    </w:p>
    <w:p w14:paraId="04453262" w14:textId="77777777" w:rsidR="004E6054" w:rsidRDefault="004E6054" w:rsidP="004E6054">
      <w:pPr>
        <w:pStyle w:val="30"/>
        <w:rPr>
          <w:noProof/>
          <w:color w:val="FF0000"/>
        </w:rPr>
      </w:pPr>
      <w:r w:rsidRPr="00A5380F">
        <w:rPr>
          <w:noProof/>
          <w:color w:val="FF0000"/>
        </w:rPr>
        <w:t>&lt;Unchanged Text Skipped&gt;</w:t>
      </w:r>
    </w:p>
    <w:p w14:paraId="670F1FAE" w14:textId="77777777" w:rsidR="00A710F6" w:rsidRPr="0019537B" w:rsidRDefault="00A710F6" w:rsidP="00A710F6">
      <w:pPr>
        <w:pStyle w:val="30"/>
        <w:rPr>
          <w:lang w:eastAsia="ko-KR"/>
        </w:rPr>
      </w:pPr>
      <w:r w:rsidRPr="0019537B">
        <w:t>8.5.6</w:t>
      </w:r>
      <w:r w:rsidRPr="0019537B">
        <w:tab/>
        <w:t>Requirements for CSI-RS based candidate beam detection</w:t>
      </w:r>
    </w:p>
    <w:p w14:paraId="4A3F4960" w14:textId="77777777" w:rsidR="00A710F6" w:rsidRPr="0019537B" w:rsidRDefault="00A710F6" w:rsidP="00A710F6">
      <w:pPr>
        <w:pStyle w:val="40"/>
      </w:pPr>
      <w:r w:rsidRPr="0019537B">
        <w:rPr>
          <w:rFonts w:eastAsia="?? ??"/>
        </w:rPr>
        <w:t>8.5.6.1</w:t>
      </w:r>
      <w:r w:rsidRPr="0019537B">
        <w:rPr>
          <w:rFonts w:eastAsia="?? ??"/>
        </w:rPr>
        <w:tab/>
      </w:r>
      <w:r w:rsidRPr="0019537B">
        <w:t>Introduction</w:t>
      </w:r>
    </w:p>
    <w:p w14:paraId="78EEC8AE" w14:textId="02ED6AF3" w:rsidR="00A710F6" w:rsidRPr="0019537B" w:rsidRDefault="00A710F6" w:rsidP="00A710F6">
      <w:r w:rsidRPr="0019537B">
        <w:t xml:space="preserve">The requirements in this clause apply for each CSI-RS resource in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w:t>
      </w:r>
      <w:r w:rsidRPr="0019537B">
        <w:lastRenderedPageBreak/>
        <w:t xml:space="preserve">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ins w:id="5" w:author="Huawei" w:date="2024-11-04T18:03:00Z">
        <w:r w:rsidR="001445BF">
          <w:rPr>
            <w:color w:val="000000"/>
          </w:rPr>
          <w:t>,</w:t>
        </w:r>
        <w:r w:rsidR="001445BF" w:rsidRPr="006508EC">
          <w:rPr>
            <w:color w:val="000000" w:themeColor="text1"/>
          </w:rPr>
          <w:t xml:space="preserve"> </w:t>
        </w:r>
        <w:r w:rsidR="001445BF">
          <w:rPr>
            <w:color w:val="000000" w:themeColor="text1"/>
          </w:rPr>
          <w:t>or</w:t>
        </w:r>
        <w:r w:rsidR="001445BF" w:rsidRPr="006508EC">
          <w:t xml:space="preserve"> </w:t>
        </w:r>
        <w:r w:rsidR="001445BF">
          <w:t xml:space="preserve">for UE supporting </w:t>
        </w:r>
        <w:r w:rsidR="001445BF" w:rsidRPr="008B70CD">
          <w:rPr>
            <w:i/>
            <w:iCs/>
          </w:rPr>
          <w:t>[</w:t>
        </w:r>
        <w:r w:rsidR="001445BF">
          <w:rPr>
            <w:i/>
            <w:iCs/>
          </w:rPr>
          <w:t>intraBandNR-CA-non-collocated-r19]</w:t>
        </w:r>
        <w:r w:rsidR="001445BF">
          <w:t xml:space="preserve"> </w:t>
        </w:r>
        <w:r w:rsidR="001445BF">
          <w:rPr>
            <w:rFonts w:cs="v4.2.0"/>
          </w:rPr>
          <w:t xml:space="preserve">and </w:t>
        </w:r>
        <w:r w:rsidR="001445BF" w:rsidRPr="008B70CD">
          <w:rPr>
            <w:rFonts w:cs="v4.2.0"/>
            <w:i/>
            <w:iCs/>
          </w:rPr>
          <w:t>[</w:t>
        </w:r>
        <w:r w:rsidR="001445BF" w:rsidRPr="006508EC">
          <w:rPr>
            <w:rFonts w:eastAsia="Calibri"/>
            <w:bCs/>
            <w:i/>
            <w:color w:val="000000" w:themeColor="text1"/>
            <w:lang w:eastAsia="sv-SE"/>
          </w:rPr>
          <w:t>R19 type 4 capable UE is in non-collocated condition</w:t>
        </w:r>
        <w:r w:rsidR="001445BF" w:rsidRPr="001445BF">
          <w:rPr>
            <w:rFonts w:cs="v4.2.0"/>
            <w:i/>
            <w:iCs/>
          </w:rPr>
          <w:t>]</w:t>
        </w:r>
      </w:ins>
      <w:r w:rsidRPr="0019537B">
        <w:rPr>
          <w:i/>
          <w:iCs/>
        </w:rPr>
        <w:t xml:space="preserve"> </w:t>
      </w:r>
      <w:r w:rsidRPr="0019537B">
        <w:t xml:space="preserve">for the configured FR1 intra-band non-contiguous CA, the requirements in this clause apply when UE is required to perform </w:t>
      </w:r>
      <w:r>
        <w:t xml:space="preserve">candidate </w:t>
      </w:r>
      <w:r>
        <w:rPr>
          <w:rFonts w:cs="v5.0.0"/>
        </w:rPr>
        <w:t>beam detection</w:t>
      </w:r>
      <w:r w:rsidRPr="0019537B">
        <w:t xml:space="preserve"> on no more than 2 serving cells per band if these 2 serving cells are in non-contiguous carriers, and no more than 1 serving cell per band otherwise.</w:t>
      </w:r>
    </w:p>
    <w:p w14:paraId="31AA230B" w14:textId="77777777" w:rsidR="00A710F6" w:rsidRPr="00A710F6" w:rsidRDefault="00A710F6" w:rsidP="00EC7E23"/>
    <w:sectPr w:rsidR="00A710F6" w:rsidRPr="00A710F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93B51" w14:textId="77777777" w:rsidR="00D439AC" w:rsidRDefault="00D439AC">
      <w:r>
        <w:separator/>
      </w:r>
    </w:p>
  </w:endnote>
  <w:endnote w:type="continuationSeparator" w:id="0">
    <w:p w14:paraId="3DEE2CDD" w14:textId="77777777" w:rsidR="00D439AC" w:rsidRDefault="00D43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84F2F" w14:textId="77777777" w:rsidR="00D439AC" w:rsidRDefault="00D439AC">
      <w:r>
        <w:separator/>
      </w:r>
    </w:p>
  </w:footnote>
  <w:footnote w:type="continuationSeparator" w:id="0">
    <w:p w14:paraId="2C3A6CD0" w14:textId="77777777" w:rsidR="00D439AC" w:rsidRDefault="00D43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45BF"/>
    <w:rsid w:val="00145D43"/>
    <w:rsid w:val="00146733"/>
    <w:rsid w:val="00146B52"/>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1410"/>
    <w:rsid w:val="003A354F"/>
    <w:rsid w:val="003B2576"/>
    <w:rsid w:val="003B5196"/>
    <w:rsid w:val="003C597F"/>
    <w:rsid w:val="003C7D8C"/>
    <w:rsid w:val="003E1A36"/>
    <w:rsid w:val="003E1F71"/>
    <w:rsid w:val="003E3C42"/>
    <w:rsid w:val="003F4D06"/>
    <w:rsid w:val="00407075"/>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081B"/>
    <w:rsid w:val="00642D66"/>
    <w:rsid w:val="00645563"/>
    <w:rsid w:val="006508EC"/>
    <w:rsid w:val="00651666"/>
    <w:rsid w:val="0067506F"/>
    <w:rsid w:val="00677E6E"/>
    <w:rsid w:val="00680A33"/>
    <w:rsid w:val="00686066"/>
    <w:rsid w:val="00695808"/>
    <w:rsid w:val="006A2BB5"/>
    <w:rsid w:val="006A5833"/>
    <w:rsid w:val="006B46FB"/>
    <w:rsid w:val="006C3A00"/>
    <w:rsid w:val="006D08DA"/>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E6D11"/>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CF31C8"/>
    <w:rsid w:val="00D00A3F"/>
    <w:rsid w:val="00D03F9A"/>
    <w:rsid w:val="00D0437F"/>
    <w:rsid w:val="00D06D51"/>
    <w:rsid w:val="00D12CEF"/>
    <w:rsid w:val="00D23C4C"/>
    <w:rsid w:val="00D24991"/>
    <w:rsid w:val="00D25534"/>
    <w:rsid w:val="00D32A65"/>
    <w:rsid w:val="00D366AC"/>
    <w:rsid w:val="00D439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DF5AB1"/>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58B0"/>
    <w:rsid w:val="00EE011E"/>
    <w:rsid w:val="00EE0FEE"/>
    <w:rsid w:val="00EE1D84"/>
    <w:rsid w:val="00EE7D7C"/>
    <w:rsid w:val="00EF4A82"/>
    <w:rsid w:val="00F25D98"/>
    <w:rsid w:val="00F300FB"/>
    <w:rsid w:val="00F305E3"/>
    <w:rsid w:val="00F33385"/>
    <w:rsid w:val="00F40FD6"/>
    <w:rsid w:val="00F4778B"/>
    <w:rsid w:val="00F741C7"/>
    <w:rsid w:val="00F751E5"/>
    <w:rsid w:val="00F83182"/>
    <w:rsid w:val="00F91D4A"/>
    <w:rsid w:val="00F9424F"/>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1363</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2025-05-09T08:55:00Z</dcterms:created>
  <dcterms:modified xsi:type="dcterms:W3CDTF">2025-05-09T08:55:00Z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