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49958" w14:textId="3317D542" w:rsidR="00B57834" w:rsidRPr="00323D5F" w:rsidRDefault="00B57834" w:rsidP="00B57834">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#115</w:t>
      </w:r>
      <w:r>
        <w:rPr>
          <w:rFonts w:ascii="Arial" w:hAnsi="Arial" w:cs="Arial"/>
          <w:b/>
          <w:sz w:val="24"/>
          <w:szCs w:val="28"/>
        </w:rPr>
        <w:tab/>
      </w:r>
      <w:r w:rsidR="00B52387" w:rsidRPr="00B52387">
        <w:rPr>
          <w:rFonts w:ascii="Arial" w:hAnsi="Arial" w:cs="Arial"/>
          <w:b/>
          <w:sz w:val="24"/>
          <w:szCs w:val="28"/>
          <w:lang w:val="en-US"/>
        </w:rPr>
        <w:t>R4-2506471</w:t>
      </w:r>
    </w:p>
    <w:p w14:paraId="05DBA747" w14:textId="77777777" w:rsidR="00B57834" w:rsidRDefault="00B57834" w:rsidP="00B57834">
      <w:pPr>
        <w:widowControl w:val="0"/>
        <w:tabs>
          <w:tab w:val="right" w:pos="9072"/>
        </w:tabs>
        <w:spacing w:before="120" w:after="160"/>
        <w:rPr>
          <w:rFonts w:ascii="Arial" w:hAnsi="Arial" w:cs="Arial"/>
          <w:b/>
          <w:sz w:val="24"/>
          <w:szCs w:val="24"/>
          <w:lang w:val="en-US"/>
        </w:rPr>
      </w:pPr>
      <w:r>
        <w:rPr>
          <w:rFonts w:ascii="Arial" w:hAnsi="Arial" w:cs="Arial"/>
          <w:b/>
          <w:sz w:val="24"/>
          <w:szCs w:val="24"/>
        </w:rPr>
        <w:t>M</w:t>
      </w:r>
      <w:r>
        <w:rPr>
          <w:rFonts w:ascii="Arial" w:hAnsi="Arial" w:cs="Arial" w:hint="eastAsia"/>
          <w:b/>
          <w:sz w:val="24"/>
          <w:szCs w:val="24"/>
        </w:rPr>
        <w:t>alta</w:t>
      </w:r>
      <w:r>
        <w:rPr>
          <w:rFonts w:ascii="Arial" w:hAnsi="Arial" w:cs="Arial"/>
          <w:b/>
          <w:sz w:val="24"/>
          <w:szCs w:val="24"/>
        </w:rPr>
        <w:t xml:space="preserve">, MT, </w:t>
      </w:r>
      <w:r w:rsidRPr="00CE7DDB">
        <w:rPr>
          <w:rFonts w:ascii="Arial" w:hAnsi="Arial" w:cs="Arial"/>
          <w:b/>
          <w:sz w:val="24"/>
          <w:szCs w:val="24"/>
        </w:rPr>
        <w:t>19</w:t>
      </w:r>
      <w:r w:rsidRPr="00CE7DDB">
        <w:rPr>
          <w:rFonts w:ascii="Arial" w:hAnsi="Arial" w:cs="Arial" w:hint="eastAsia"/>
          <w:b/>
          <w:sz w:val="24"/>
          <w:szCs w:val="24"/>
          <w:vertAlign w:val="superscript"/>
        </w:rPr>
        <w:t>t</w:t>
      </w:r>
      <w:r w:rsidRPr="00CE7DDB">
        <w:rPr>
          <w:rFonts w:ascii="Arial" w:hAnsi="Arial" w:cs="Arial"/>
          <w:b/>
          <w:sz w:val="24"/>
          <w:szCs w:val="24"/>
          <w:vertAlign w:val="superscript"/>
        </w:rPr>
        <w:t>h</w:t>
      </w:r>
      <w:r w:rsidRPr="00CE7DDB">
        <w:rPr>
          <w:rFonts w:ascii="Arial" w:hAnsi="Arial" w:cs="Arial"/>
          <w:b/>
          <w:sz w:val="24"/>
          <w:szCs w:val="24"/>
        </w:rPr>
        <w:t xml:space="preserve"> – 23</w:t>
      </w:r>
      <w:r w:rsidRPr="00CE7DDB">
        <w:rPr>
          <w:rFonts w:ascii="Arial" w:hAnsi="Arial" w:cs="Arial"/>
          <w:b/>
          <w:sz w:val="24"/>
          <w:szCs w:val="24"/>
          <w:vertAlign w:val="superscript"/>
        </w:rPr>
        <w:t>rd</w:t>
      </w:r>
      <w:r w:rsidRPr="00CE7DDB">
        <w:rPr>
          <w:rFonts w:ascii="Arial" w:hAnsi="Arial" w:cs="Arial"/>
          <w:b/>
          <w:sz w:val="24"/>
          <w:szCs w:val="24"/>
        </w:rPr>
        <w:t xml:space="preserve"> May,</w:t>
      </w:r>
      <w:r>
        <w:rPr>
          <w:rFonts w:ascii="Arial" w:hAnsi="Arial" w:cs="Arial"/>
          <w:b/>
          <w:sz w:val="24"/>
          <w:szCs w:val="24"/>
        </w:rPr>
        <w:t xml:space="preserve"> 2025</w:t>
      </w:r>
      <w:bookmarkEnd w:id="1"/>
    </w:p>
    <w:p w14:paraId="367FCFEA" w14:textId="30A83855"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EE3E98" w:rsidRPr="00054D36">
        <w:rPr>
          <w:rFonts w:ascii="Arial" w:hAnsi="Arial" w:cs="Arial"/>
          <w:sz w:val="22"/>
        </w:rPr>
        <w:t>7.</w:t>
      </w:r>
      <w:r w:rsidR="00054D36" w:rsidRPr="00054D36">
        <w:rPr>
          <w:rFonts w:ascii="Arial" w:hAnsi="Arial" w:cs="Arial"/>
          <w:sz w:val="22"/>
        </w:rPr>
        <w:t>2</w:t>
      </w:r>
      <w:r w:rsidR="005E01E6">
        <w:rPr>
          <w:rFonts w:ascii="Arial" w:hAnsi="Arial" w:cs="Arial"/>
          <w:sz w:val="22"/>
        </w:rPr>
        <w:t>2</w:t>
      </w:r>
      <w:r w:rsidR="00EE3E98" w:rsidRPr="00054D36">
        <w:rPr>
          <w:rFonts w:ascii="Arial" w:hAnsi="Arial" w:cs="Arial"/>
          <w:sz w:val="22"/>
        </w:rPr>
        <w:t>.</w:t>
      </w:r>
      <w:r w:rsidR="005E01E6">
        <w:rPr>
          <w:rFonts w:ascii="Arial" w:hAnsi="Arial" w:cs="Arial"/>
          <w:sz w:val="22"/>
        </w:rPr>
        <w:t>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3DACACFA"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2C1967" w:rsidRPr="002C1967">
        <w:rPr>
          <w:rFonts w:ascii="Arial" w:eastAsia="MS Mincho" w:hAnsi="Arial" w:cs="Arial"/>
          <w:sz w:val="22"/>
        </w:rPr>
        <w:t>Discussion on general aspects for AI/ML for NR air interface Phase 2</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403538C8" w14:textId="0200AEBD" w:rsidR="00822B12" w:rsidRPr="00E735CB" w:rsidRDefault="00822B12" w:rsidP="00822B12">
      <w:pPr>
        <w:spacing w:before="120" w:after="160"/>
        <w:jc w:val="both"/>
        <w:rPr>
          <w:lang w:val="en-US"/>
        </w:rPr>
      </w:pPr>
      <w:bookmarkStart w:id="4" w:name="_Hlk134894944"/>
      <w:r>
        <w:rPr>
          <w:lang w:val="en-US"/>
        </w:rPr>
        <w:t xml:space="preserve">On the </w:t>
      </w:r>
      <w:r w:rsidRPr="00FC24FE">
        <w:rPr>
          <w:lang w:val="en-US"/>
        </w:rPr>
        <w:t>general aspects for AI/ML</w:t>
      </w:r>
      <w:r>
        <w:rPr>
          <w:lang w:val="en-US"/>
        </w:rPr>
        <w:t>, in the last meeting, RAN4 further discussed the issues on</w:t>
      </w:r>
      <w:r w:rsidR="000202AD">
        <w:rPr>
          <w:lang w:val="en-US"/>
        </w:rPr>
        <w:t xml:space="preserve"> </w:t>
      </w:r>
      <w:r w:rsidR="000202AD" w:rsidRPr="000202AD">
        <w:rPr>
          <w:lang w:val="en-US"/>
        </w:rPr>
        <w:t xml:space="preserve">LCM </w:t>
      </w:r>
      <w:proofErr w:type="gramStart"/>
      <w:r w:rsidR="000202AD" w:rsidRPr="000202AD">
        <w:rPr>
          <w:lang w:val="en-US"/>
        </w:rPr>
        <w:t>discussion</w:t>
      </w:r>
      <w:r w:rsidR="004E3285">
        <w:rPr>
          <w:lang w:val="en-US"/>
        </w:rPr>
        <w:t xml:space="preserve"> </w:t>
      </w:r>
      <w:r>
        <w:rPr>
          <w:lang w:val="en-US"/>
        </w:rPr>
        <w:t>.</w:t>
      </w:r>
      <w:proofErr w:type="gramEnd"/>
      <w:r>
        <w:rPr>
          <w:lang w:val="en-US"/>
        </w:rPr>
        <w:t xml:space="preserve"> </w:t>
      </w:r>
      <w:r w:rsidRPr="007C26C6">
        <w:t xml:space="preserve">In this contribution, we further provide our views </w:t>
      </w:r>
      <w:r w:rsidR="004E3285">
        <w:t>for</w:t>
      </w:r>
      <w:r>
        <w:t xml:space="preserve"> the</w:t>
      </w:r>
      <w:r w:rsidR="005E0879">
        <w:t xml:space="preserve"> </w:t>
      </w:r>
      <w:r w:rsidR="00CB4B17">
        <w:t>issue</w:t>
      </w:r>
      <w:r w:rsidR="005B40DA">
        <w:t xml:space="preserve"> </w:t>
      </w:r>
      <w:r w:rsidR="004E3285">
        <w:t>on</w:t>
      </w:r>
      <w:r w:rsidR="00FB295C">
        <w:t xml:space="preserve"> </w:t>
      </w:r>
      <w:r w:rsidR="005E0AF8">
        <w:t>RRM requirements for LCM</w:t>
      </w:r>
      <w:r w:rsidRPr="007C26C6">
        <w:t>.</w:t>
      </w:r>
      <w:bookmarkEnd w:id="4"/>
      <w:r w:rsidR="00C94C21">
        <w:t xml:space="preserve"> The latest way forward </w:t>
      </w:r>
      <w:r w:rsidR="006F429B">
        <w:t xml:space="preserve">was </w:t>
      </w:r>
      <w:r w:rsidR="00C94C21">
        <w:t>captured in [1]</w:t>
      </w:r>
      <w:r w:rsidR="00F222AD">
        <w:t>.</w:t>
      </w:r>
    </w:p>
    <w:p w14:paraId="722699F7" w14:textId="77777777" w:rsidR="00355C33" w:rsidRPr="007C26C6" w:rsidRDefault="00355C33" w:rsidP="00355C33">
      <w:pPr>
        <w:pStyle w:val="1"/>
        <w:numPr>
          <w:ilvl w:val="0"/>
          <w:numId w:val="23"/>
        </w:numPr>
        <w:tabs>
          <w:tab w:val="num" w:pos="720"/>
        </w:tabs>
        <w:ind w:left="432" w:hanging="432"/>
      </w:pPr>
      <w:bookmarkStart w:id="5" w:name="_Hlk73468315"/>
      <w:r w:rsidRPr="007C26C6">
        <w:t>Discussion</w:t>
      </w:r>
    </w:p>
    <w:tbl>
      <w:tblPr>
        <w:tblStyle w:val="afff5"/>
        <w:tblW w:w="0" w:type="auto"/>
        <w:tblInd w:w="0" w:type="dxa"/>
        <w:tblLook w:val="04A0" w:firstRow="1" w:lastRow="0" w:firstColumn="1" w:lastColumn="0" w:noHBand="0" w:noVBand="1"/>
      </w:tblPr>
      <w:tblGrid>
        <w:gridCol w:w="9542"/>
      </w:tblGrid>
      <w:tr w:rsidR="005E0AF8" w:rsidRPr="005E0AF8" w14:paraId="27DBEB1C" w14:textId="77777777" w:rsidTr="004E4EC4">
        <w:trPr>
          <w:trHeight w:val="7456"/>
        </w:trPr>
        <w:tc>
          <w:tcPr>
            <w:tcW w:w="9542" w:type="dxa"/>
            <w:tcBorders>
              <w:top w:val="single" w:sz="4" w:space="0" w:color="auto"/>
              <w:left w:val="single" w:sz="4" w:space="0" w:color="auto"/>
              <w:bottom w:val="single" w:sz="4" w:space="0" w:color="auto"/>
              <w:right w:val="single" w:sz="4" w:space="0" w:color="auto"/>
            </w:tcBorders>
            <w:hideMark/>
          </w:tcPr>
          <w:p w14:paraId="666ADA96" w14:textId="77777777" w:rsidR="005E0AF8" w:rsidRPr="004E4EC4" w:rsidRDefault="005E0AF8">
            <w:pPr>
              <w:rPr>
                <w:rFonts w:ascii="Times New Roman" w:hAnsi="Times New Roman"/>
                <w:b/>
                <w:bCs/>
                <w:lang w:val="en-US"/>
              </w:rPr>
            </w:pPr>
            <w:r w:rsidRPr="004E4EC4">
              <w:rPr>
                <w:rFonts w:ascii="Times New Roman" w:hAnsi="Times New Roman"/>
                <w:b/>
                <w:bCs/>
              </w:rPr>
              <w:t>Agreement:</w:t>
            </w:r>
          </w:p>
          <w:p w14:paraId="2C509744" w14:textId="77777777" w:rsidR="005E0AF8" w:rsidRPr="004E4EC4" w:rsidRDefault="005E0AF8" w:rsidP="005E0AF8">
            <w:pPr>
              <w:pStyle w:val="a3"/>
              <w:numPr>
                <w:ilvl w:val="0"/>
                <w:numId w:val="46"/>
              </w:numPr>
              <w:overflowPunct w:val="0"/>
              <w:autoSpaceDE w:val="0"/>
              <w:autoSpaceDN w:val="0"/>
              <w:adjustRightInd w:val="0"/>
              <w:spacing w:after="180"/>
              <w:textAlignment w:val="baseline"/>
              <w:rPr>
                <w:rFonts w:ascii="Times New Roman" w:hAnsi="Times New Roman"/>
              </w:rPr>
            </w:pPr>
            <w:r w:rsidRPr="004E4EC4">
              <w:rPr>
                <w:rFonts w:ascii="Times New Roman" w:hAnsi="Times New Roman"/>
              </w:rPr>
              <w:t>RAN4 has the following understanding and need further check whether the understanding is aligned with RAN1 and RAN2:</w:t>
            </w:r>
          </w:p>
          <w:p w14:paraId="2AC7DF53" w14:textId="77777777" w:rsidR="005E0AF8" w:rsidRPr="004E4EC4" w:rsidRDefault="005E0AF8" w:rsidP="005E0AF8">
            <w:pPr>
              <w:pStyle w:val="a3"/>
              <w:numPr>
                <w:ilvl w:val="3"/>
                <w:numId w:val="47"/>
              </w:numPr>
              <w:adjustRightInd w:val="0"/>
              <w:spacing w:after="180"/>
              <w:ind w:left="851"/>
              <w:rPr>
                <w:rFonts w:ascii="Times New Roman" w:hAnsi="Times New Roman"/>
              </w:rPr>
            </w:pPr>
            <w:r w:rsidRPr="004E4EC4">
              <w:rPr>
                <w:rFonts w:ascii="Times New Roman" w:hAnsi="Times New Roman"/>
                <w:b/>
                <w:bCs/>
              </w:rPr>
              <w:t>AI/ML functionality activation</w:t>
            </w:r>
            <w:r w:rsidRPr="004E4EC4">
              <w:rPr>
                <w:rFonts w:ascii="Times New Roman" w:hAnsi="Times New Roman"/>
              </w:rPr>
              <w:t xml:space="preserve"> refers to the process of enabling an applicable functionality to perform inference</w:t>
            </w:r>
          </w:p>
          <w:p w14:paraId="50CF41E7" w14:textId="77777777" w:rsidR="005E0AF8" w:rsidRPr="004E4EC4" w:rsidRDefault="005E0AF8" w:rsidP="005E0AF8">
            <w:pPr>
              <w:pStyle w:val="a3"/>
              <w:numPr>
                <w:ilvl w:val="3"/>
                <w:numId w:val="47"/>
              </w:numPr>
              <w:adjustRightInd w:val="0"/>
              <w:spacing w:after="180"/>
              <w:ind w:left="851"/>
              <w:rPr>
                <w:rFonts w:ascii="Times New Roman" w:hAnsi="Times New Roman"/>
              </w:rPr>
            </w:pPr>
            <w:r w:rsidRPr="004E4EC4">
              <w:rPr>
                <w:rFonts w:ascii="Times New Roman" w:hAnsi="Times New Roman"/>
                <w:b/>
                <w:bCs/>
              </w:rPr>
              <w:t>functionality deactivation</w:t>
            </w:r>
            <w:r w:rsidRPr="004E4EC4">
              <w:rPr>
                <w:rFonts w:ascii="Times New Roman" w:hAnsi="Times New Roman"/>
              </w:rPr>
              <w:t xml:space="preserve"> refers to the process of network deactivating an active functionality</w:t>
            </w:r>
          </w:p>
          <w:p w14:paraId="3A201116" w14:textId="77777777" w:rsidR="005E0AF8" w:rsidRPr="004E4EC4" w:rsidRDefault="005E0AF8">
            <w:pPr>
              <w:rPr>
                <w:rFonts w:ascii="Times New Roman" w:hAnsi="Times New Roman"/>
                <w:b/>
                <w:bCs/>
              </w:rPr>
            </w:pPr>
            <w:r w:rsidRPr="004E4EC4">
              <w:rPr>
                <w:rFonts w:ascii="Times New Roman" w:hAnsi="Times New Roman"/>
                <w:b/>
                <w:bCs/>
              </w:rPr>
              <w:t>Agreement:</w:t>
            </w:r>
          </w:p>
          <w:p w14:paraId="7B3C4E7B" w14:textId="77777777" w:rsidR="005E0AF8" w:rsidRPr="004E4EC4" w:rsidRDefault="005E0AF8" w:rsidP="005E0AF8">
            <w:pPr>
              <w:pStyle w:val="a3"/>
              <w:numPr>
                <w:ilvl w:val="0"/>
                <w:numId w:val="46"/>
              </w:numPr>
              <w:overflowPunct w:val="0"/>
              <w:autoSpaceDE w:val="0"/>
              <w:autoSpaceDN w:val="0"/>
              <w:adjustRightInd w:val="0"/>
              <w:spacing w:after="180"/>
              <w:textAlignment w:val="baseline"/>
              <w:rPr>
                <w:rFonts w:ascii="Times New Roman" w:hAnsi="Times New Roman"/>
              </w:rPr>
            </w:pPr>
            <w:r w:rsidRPr="004E4EC4">
              <w:rPr>
                <w:rFonts w:ascii="Times New Roman" w:hAnsi="Times New Roman"/>
              </w:rPr>
              <w:t>FFS on whether the deactivation requirements will be introduced</w:t>
            </w:r>
          </w:p>
          <w:p w14:paraId="539BCE8D" w14:textId="77777777" w:rsidR="005E0AF8" w:rsidRPr="004E4EC4" w:rsidRDefault="005E0AF8" w:rsidP="005E0AF8">
            <w:pPr>
              <w:pStyle w:val="a3"/>
              <w:numPr>
                <w:ilvl w:val="3"/>
                <w:numId w:val="47"/>
              </w:numPr>
              <w:adjustRightInd w:val="0"/>
              <w:spacing w:after="180"/>
              <w:ind w:left="851"/>
              <w:rPr>
                <w:rFonts w:ascii="Times New Roman" w:hAnsi="Times New Roman"/>
              </w:rPr>
            </w:pPr>
            <w:r w:rsidRPr="004E4EC4">
              <w:rPr>
                <w:rFonts w:ascii="Times New Roman" w:hAnsi="Times New Roman"/>
              </w:rPr>
              <w:t xml:space="preserve">The starting point is when the UE receives the </w:t>
            </w:r>
            <w:proofErr w:type="spellStart"/>
            <w:r w:rsidRPr="004E4EC4">
              <w:rPr>
                <w:rFonts w:ascii="Times New Roman" w:hAnsi="Times New Roman"/>
              </w:rPr>
              <w:t>signalling</w:t>
            </w:r>
            <w:proofErr w:type="spellEnd"/>
            <w:r w:rsidRPr="004E4EC4">
              <w:rPr>
                <w:rFonts w:ascii="Times New Roman" w:hAnsi="Times New Roman"/>
              </w:rPr>
              <w:t xml:space="preserve"> to commence deactivation</w:t>
            </w:r>
          </w:p>
          <w:p w14:paraId="1B4FD975" w14:textId="77777777" w:rsidR="005E0AF8" w:rsidRPr="004E4EC4" w:rsidRDefault="005E0AF8" w:rsidP="005E0AF8">
            <w:pPr>
              <w:pStyle w:val="a3"/>
              <w:numPr>
                <w:ilvl w:val="3"/>
                <w:numId w:val="47"/>
              </w:numPr>
              <w:adjustRightInd w:val="0"/>
              <w:spacing w:after="180"/>
              <w:ind w:left="851"/>
              <w:rPr>
                <w:rFonts w:ascii="Times New Roman" w:hAnsi="Times New Roman"/>
              </w:rPr>
            </w:pPr>
            <w:r w:rsidRPr="004E4EC4">
              <w:rPr>
                <w:rFonts w:ascii="Times New Roman" w:hAnsi="Times New Roman"/>
              </w:rPr>
              <w:t>FFS when the endpoint for deactivation is</w:t>
            </w:r>
          </w:p>
          <w:p w14:paraId="61561600" w14:textId="77777777" w:rsidR="005E0AF8" w:rsidRPr="004E4EC4" w:rsidRDefault="005E0AF8" w:rsidP="005E0AF8">
            <w:pPr>
              <w:pStyle w:val="a3"/>
              <w:numPr>
                <w:ilvl w:val="3"/>
                <w:numId w:val="47"/>
              </w:numPr>
              <w:adjustRightInd w:val="0"/>
              <w:spacing w:after="180"/>
              <w:ind w:left="851"/>
              <w:rPr>
                <w:rFonts w:ascii="Times New Roman" w:hAnsi="Times New Roman"/>
              </w:rPr>
            </w:pPr>
            <w:r w:rsidRPr="004E4EC4">
              <w:rPr>
                <w:rFonts w:ascii="Times New Roman" w:hAnsi="Times New Roman"/>
              </w:rPr>
              <w:t>FFS whether fallback delay is the same as deactivation delay or has some other components</w:t>
            </w:r>
          </w:p>
          <w:p w14:paraId="3E96D631" w14:textId="77777777" w:rsidR="005E0AF8" w:rsidRPr="004E4EC4" w:rsidRDefault="005E0AF8">
            <w:pPr>
              <w:rPr>
                <w:rFonts w:ascii="Times New Roman" w:hAnsi="Times New Roman"/>
                <w:b/>
                <w:bCs/>
              </w:rPr>
            </w:pPr>
            <w:r w:rsidRPr="004E4EC4">
              <w:rPr>
                <w:rFonts w:ascii="Times New Roman" w:hAnsi="Times New Roman"/>
                <w:b/>
                <w:bCs/>
              </w:rPr>
              <w:t>Agreement:</w:t>
            </w:r>
          </w:p>
          <w:p w14:paraId="3BA3E7A0" w14:textId="77777777" w:rsidR="005E0AF8" w:rsidRPr="004E4EC4" w:rsidRDefault="005E0AF8" w:rsidP="005E0AF8">
            <w:pPr>
              <w:pStyle w:val="a3"/>
              <w:numPr>
                <w:ilvl w:val="0"/>
                <w:numId w:val="46"/>
              </w:numPr>
              <w:overflowPunct w:val="0"/>
              <w:autoSpaceDE w:val="0"/>
              <w:autoSpaceDN w:val="0"/>
              <w:adjustRightInd w:val="0"/>
              <w:spacing w:after="180"/>
              <w:textAlignment w:val="baseline"/>
              <w:rPr>
                <w:rFonts w:ascii="Times New Roman" w:hAnsi="Times New Roman"/>
              </w:rPr>
            </w:pPr>
            <w:r w:rsidRPr="004E4EC4">
              <w:rPr>
                <w:rFonts w:ascii="Times New Roman" w:hAnsi="Times New Roman"/>
              </w:rPr>
              <w:t>For beam management use case</w:t>
            </w:r>
          </w:p>
          <w:p w14:paraId="19F9A617" w14:textId="77777777" w:rsidR="005E0AF8" w:rsidRPr="004E4EC4" w:rsidRDefault="005E0AF8" w:rsidP="005E0AF8">
            <w:pPr>
              <w:pStyle w:val="a3"/>
              <w:numPr>
                <w:ilvl w:val="3"/>
                <w:numId w:val="47"/>
              </w:numPr>
              <w:adjustRightInd w:val="0"/>
              <w:spacing w:after="180"/>
              <w:ind w:left="851"/>
              <w:rPr>
                <w:rFonts w:ascii="Times New Roman" w:hAnsi="Times New Roman"/>
              </w:rPr>
            </w:pPr>
            <w:r w:rsidRPr="004E4EC4">
              <w:rPr>
                <w:rFonts w:ascii="Times New Roman" w:hAnsi="Times New Roman"/>
              </w:rPr>
              <w:t>FFS on defining the functionality activation delay requirements for the first periodic and semi-</w:t>
            </w:r>
            <w:proofErr w:type="spellStart"/>
            <w:r w:rsidRPr="004E4EC4">
              <w:rPr>
                <w:rFonts w:ascii="Times New Roman" w:hAnsi="Times New Roman"/>
              </w:rPr>
              <w:t>persistant</w:t>
            </w:r>
            <w:proofErr w:type="spellEnd"/>
            <w:r w:rsidRPr="004E4EC4">
              <w:rPr>
                <w:rFonts w:ascii="Times New Roman" w:hAnsi="Times New Roman"/>
              </w:rPr>
              <w:t xml:space="preserve"> reporting based on AI/ML</w:t>
            </w:r>
          </w:p>
          <w:p w14:paraId="19658657" w14:textId="77777777" w:rsidR="005E0AF8" w:rsidRPr="004E4EC4" w:rsidRDefault="005E0AF8" w:rsidP="005E0AF8">
            <w:pPr>
              <w:pStyle w:val="a3"/>
              <w:numPr>
                <w:ilvl w:val="3"/>
                <w:numId w:val="47"/>
              </w:numPr>
              <w:adjustRightInd w:val="0"/>
              <w:spacing w:after="180"/>
              <w:ind w:left="851"/>
              <w:rPr>
                <w:rFonts w:ascii="Times New Roman" w:hAnsi="Times New Roman"/>
              </w:rPr>
            </w:pPr>
            <w:r w:rsidRPr="004E4EC4">
              <w:rPr>
                <w:rFonts w:ascii="Times New Roman" w:hAnsi="Times New Roman"/>
              </w:rPr>
              <w:t>Define functionality activation delay requirement for the first aperiodic reporting based on AI/ML</w:t>
            </w:r>
          </w:p>
          <w:p w14:paraId="66DF841B" w14:textId="77777777" w:rsidR="005E0AF8" w:rsidRPr="004E4EC4" w:rsidRDefault="005E0AF8" w:rsidP="005E0AF8">
            <w:pPr>
              <w:pStyle w:val="a3"/>
              <w:numPr>
                <w:ilvl w:val="3"/>
                <w:numId w:val="47"/>
              </w:numPr>
              <w:adjustRightInd w:val="0"/>
              <w:spacing w:after="180"/>
              <w:ind w:left="851"/>
              <w:rPr>
                <w:rFonts w:ascii="Times New Roman" w:hAnsi="Times New Roman"/>
              </w:rPr>
            </w:pPr>
            <w:r w:rsidRPr="004E4EC4">
              <w:rPr>
                <w:rFonts w:ascii="Times New Roman" w:hAnsi="Times New Roman"/>
              </w:rPr>
              <w:t>FFS on the definition of first reporting</w:t>
            </w:r>
          </w:p>
        </w:tc>
      </w:tr>
    </w:tbl>
    <w:p w14:paraId="3AD748D8" w14:textId="74012BE0" w:rsidR="005E0AF8" w:rsidRDefault="005E0AF8" w:rsidP="005E0AF8">
      <w:pPr>
        <w:rPr>
          <w:rFonts w:asciiTheme="minorHAnsi" w:eastAsiaTheme="minorEastAsia" w:hAnsiTheme="minorHAnsi" w:cstheme="minorBidi"/>
          <w:kern w:val="2"/>
          <w:sz w:val="21"/>
          <w:szCs w:val="22"/>
        </w:rPr>
      </w:pPr>
    </w:p>
    <w:p w14:paraId="2BE3BDED" w14:textId="7E2EA50A" w:rsidR="0063370E" w:rsidRDefault="00AF3F29" w:rsidP="00341994">
      <w:pPr>
        <w:jc w:val="both"/>
      </w:pPr>
      <w:r>
        <w:t>Regarding deactivation, there were not many conclusions in the RAN2 discussions related to the deactivation process. The most relevant description is as follows</w:t>
      </w:r>
      <w:r w:rsidR="00192486">
        <w:t xml:space="preserve">. </w:t>
      </w:r>
      <w:r w:rsidRPr="00192486">
        <w:t xml:space="preserve">When the UE reports that a currently applicable functionality has become non-applicable, the NW will deactivate that active functionality. </w:t>
      </w:r>
    </w:p>
    <w:tbl>
      <w:tblPr>
        <w:tblStyle w:val="afff5"/>
        <w:tblW w:w="0" w:type="auto"/>
        <w:tblInd w:w="0" w:type="dxa"/>
        <w:tblLook w:val="04A0" w:firstRow="1" w:lastRow="0" w:firstColumn="1" w:lastColumn="0" w:noHBand="0" w:noVBand="1"/>
      </w:tblPr>
      <w:tblGrid>
        <w:gridCol w:w="9630"/>
      </w:tblGrid>
      <w:tr w:rsidR="00192486" w14:paraId="51E35885" w14:textId="77777777" w:rsidTr="001720CA">
        <w:trPr>
          <w:trHeight w:val="62"/>
        </w:trPr>
        <w:tc>
          <w:tcPr>
            <w:tcW w:w="9630" w:type="dxa"/>
          </w:tcPr>
          <w:p w14:paraId="4CFB88D9" w14:textId="77777777" w:rsidR="00192486" w:rsidRPr="00037358" w:rsidRDefault="00192486" w:rsidP="001720CA">
            <w:pPr>
              <w:pStyle w:val="Agreement"/>
              <w:rPr>
                <w:rFonts w:ascii="Times New Roman" w:hAnsi="Times New Roman"/>
                <w:b w:val="0"/>
                <w:bCs/>
              </w:rPr>
            </w:pPr>
            <w:r w:rsidRPr="00037358">
              <w:rPr>
                <w:rFonts w:ascii="Times New Roman" w:hAnsi="Times New Roman"/>
                <w:b w:val="0"/>
                <w:bCs/>
              </w:rPr>
              <w:lastRenderedPageBreak/>
              <w:t xml:space="preserve">For now, RAN2 will not define terminology specific to the activation or deactivation for AI/ML models. Can come back to this discussion later. </w:t>
            </w:r>
          </w:p>
          <w:p w14:paraId="68BDBC07" w14:textId="77777777" w:rsidR="00192486" w:rsidRPr="00037358" w:rsidRDefault="00192486" w:rsidP="001720CA">
            <w:pPr>
              <w:pStyle w:val="Agreement"/>
              <w:numPr>
                <w:ilvl w:val="0"/>
                <w:numId w:val="48"/>
              </w:numPr>
              <w:ind w:left="360"/>
              <w:rPr>
                <w:rFonts w:ascii="Times New Roman" w:hAnsi="Times New Roman"/>
                <w:lang w:val="en-US"/>
              </w:rPr>
            </w:pPr>
            <w:r w:rsidRPr="00037358">
              <w:rPr>
                <w:rFonts w:ascii="Times New Roman" w:hAnsi="Times New Roman"/>
                <w:b w:val="0"/>
                <w:bCs/>
              </w:rPr>
              <w:t>When a functionality becomes non-applicable the UE doesn’t autonomously deactivate. NW is expected to deactivate active functionality when it receives report from UE that it is non-applicable.</w:t>
            </w:r>
          </w:p>
        </w:tc>
      </w:tr>
    </w:tbl>
    <w:p w14:paraId="5E7E5F3A" w14:textId="77777777" w:rsidR="00192486" w:rsidRPr="00192486" w:rsidRDefault="00192486" w:rsidP="00341994">
      <w:pPr>
        <w:jc w:val="both"/>
      </w:pPr>
    </w:p>
    <w:p w14:paraId="6B68B453" w14:textId="5D0DAB2E" w:rsidR="00AF3F29" w:rsidRDefault="00AF3F29" w:rsidP="00341994">
      <w:pPr>
        <w:jc w:val="both"/>
      </w:pPr>
      <w:r>
        <w:t xml:space="preserve">When a functionality becomes non-applicable and the network has already deactivated it, based on our understanding, the UE will no longer continue to perform predictive </w:t>
      </w:r>
      <w:proofErr w:type="spellStart"/>
      <w:r>
        <w:t>behavior</w:t>
      </w:r>
      <w:proofErr w:type="spellEnd"/>
      <w:r>
        <w:t xml:space="preserve"> or send CSI reports carrying related prediction results. Therefore, it is difficult to identify a subsequent fixed time point as the </w:t>
      </w:r>
      <w:r w:rsidR="0063370E">
        <w:t>ending</w:t>
      </w:r>
      <w:r>
        <w:t xml:space="preserve"> point.  </w:t>
      </w:r>
    </w:p>
    <w:p w14:paraId="2B7338F8" w14:textId="4275C74C" w:rsidR="00192486" w:rsidRDefault="00AF3F29" w:rsidP="00341994">
      <w:pPr>
        <w:jc w:val="both"/>
      </w:pPr>
      <w:r>
        <w:t xml:space="preserve">As for fall-back, other working groups have not conducted further discussions or provided </w:t>
      </w:r>
      <w:proofErr w:type="spellStart"/>
      <w:r>
        <w:t>signaling</w:t>
      </w:r>
      <w:proofErr w:type="spellEnd"/>
      <w:r>
        <w:t xml:space="preserve"> support for this process. Whether to define related latency requirements and specific details would require more conclusive support before proceeding.</w:t>
      </w:r>
    </w:p>
    <w:p w14:paraId="3B6B903E" w14:textId="3913A00A" w:rsidR="00C03123" w:rsidRPr="004308D6" w:rsidRDefault="00C03123" w:rsidP="00341994">
      <w:pPr>
        <w:jc w:val="both"/>
        <w:rPr>
          <w:b/>
        </w:rPr>
      </w:pPr>
      <w:r w:rsidRPr="004308D6">
        <w:rPr>
          <w:b/>
        </w:rPr>
        <w:t xml:space="preserve">Proposal 1: </w:t>
      </w:r>
      <w:r w:rsidR="00673B90" w:rsidRPr="004308D6">
        <w:rPr>
          <w:b/>
        </w:rPr>
        <w:t>RAN4 not to introduce deactivation</w:t>
      </w:r>
      <w:r w:rsidR="003E143A" w:rsidRPr="004308D6">
        <w:rPr>
          <w:b/>
        </w:rPr>
        <w:t>/fall-back delay</w:t>
      </w:r>
      <w:r w:rsidR="00673B90" w:rsidRPr="004308D6">
        <w:rPr>
          <w:b/>
        </w:rPr>
        <w:t xml:space="preserve"> requirements </w:t>
      </w:r>
    </w:p>
    <w:p w14:paraId="21A95C83" w14:textId="5B06EEEA" w:rsidR="00CF1C80" w:rsidRDefault="00CF1C80" w:rsidP="00CF1C80">
      <w:pPr>
        <w:rPr>
          <w:lang w:val="en-US"/>
        </w:rPr>
      </w:pPr>
      <w:r w:rsidRPr="00CF1C80">
        <w:rPr>
          <w:lang w:val="en-US"/>
        </w:rPr>
        <w:t>For the functionality activation in the beam management use case, we will analyze three types of CSI reporting:</w:t>
      </w:r>
    </w:p>
    <w:p w14:paraId="340880D8" w14:textId="6809E96B" w:rsidR="000968F9" w:rsidRPr="000968F9" w:rsidRDefault="000968F9" w:rsidP="000968F9">
      <w:pPr>
        <w:pStyle w:val="a3"/>
        <w:numPr>
          <w:ilvl w:val="0"/>
          <w:numId w:val="49"/>
        </w:numPr>
      </w:pPr>
      <w:r w:rsidRPr="000968F9">
        <w:t>Periodic CSI reporting</w:t>
      </w:r>
    </w:p>
    <w:p w14:paraId="734BACC6" w14:textId="2DC9760C" w:rsidR="003C1465" w:rsidRDefault="00CF1C80" w:rsidP="00B624FC">
      <w:pPr>
        <w:jc w:val="both"/>
        <w:rPr>
          <w:lang w:val="en-US"/>
        </w:rPr>
      </w:pPr>
      <w:r w:rsidRPr="00CF1C80">
        <w:rPr>
          <w:lang w:val="en-US"/>
        </w:rPr>
        <w:t>For periodic CSI reporting, according to the following RAN2 conclusion</w:t>
      </w:r>
      <w:r>
        <w:rPr>
          <w:lang w:val="en-US"/>
        </w:rPr>
        <w:t>, i</w:t>
      </w:r>
      <w:r w:rsidRPr="00CF1C80">
        <w:rPr>
          <w:lang w:val="en-US"/>
        </w:rPr>
        <w:t>f</w:t>
      </w:r>
      <w:r w:rsidR="008B4975">
        <w:rPr>
          <w:lang w:val="en-US"/>
        </w:rPr>
        <w:t xml:space="preserve"> </w:t>
      </w:r>
      <w:r w:rsidR="00E041BF">
        <w:rPr>
          <w:lang w:val="en-US"/>
        </w:rPr>
        <w:t xml:space="preserve">the </w:t>
      </w:r>
      <w:r w:rsidRPr="00CF1C80">
        <w:rPr>
          <w:lang w:val="en-US"/>
        </w:rPr>
        <w:t xml:space="preserve">periodic CSI configuration is provided in the CSI report configuration in Step 3, the applicable functionalities can be regarded as activated upon the UE reporting the applicable functionalities via </w:t>
      </w:r>
      <w:proofErr w:type="spellStart"/>
      <w:r w:rsidRPr="00965E3E">
        <w:rPr>
          <w:i/>
          <w:lang w:val="en-US"/>
        </w:rPr>
        <w:t>RRCReconfigurationComplete</w:t>
      </w:r>
      <w:proofErr w:type="spellEnd"/>
      <w:r w:rsidRPr="00CF1C80">
        <w:rPr>
          <w:lang w:val="en-US"/>
        </w:rPr>
        <w:t xml:space="preserve"> in Step 4.</w:t>
      </w:r>
      <w:r w:rsidR="00903830">
        <w:rPr>
          <w:lang w:val="en-US"/>
        </w:rPr>
        <w:t xml:space="preserve"> </w:t>
      </w:r>
      <w:r w:rsidRPr="00CF1C80">
        <w:rPr>
          <w:lang w:val="en-US"/>
        </w:rPr>
        <w:t>In other words, when the inference configuration is fully provided in Step 3, the starting point of this activation process is when the UE reports the applicable functionalities in Step 4.</w:t>
      </w:r>
      <w:r w:rsidR="00903830">
        <w:rPr>
          <w:lang w:val="en-US"/>
        </w:rPr>
        <w:t xml:space="preserve"> </w:t>
      </w:r>
      <w:r w:rsidRPr="00CF1C80">
        <w:rPr>
          <w:lang w:val="en-US"/>
        </w:rPr>
        <w:t>If the full inference configuration is not provided in Step 3, the corresponding signaling details require further discussion between RAN1 and RAN2. For this case, we can await further conclusions (if any).</w:t>
      </w:r>
      <w:r w:rsidR="00903830">
        <w:rPr>
          <w:lang w:val="en-US"/>
        </w:rPr>
        <w:t xml:space="preserve"> </w:t>
      </w:r>
    </w:p>
    <w:tbl>
      <w:tblPr>
        <w:tblStyle w:val="afff5"/>
        <w:tblW w:w="0" w:type="auto"/>
        <w:tblInd w:w="0" w:type="dxa"/>
        <w:tblLook w:val="04A0" w:firstRow="1" w:lastRow="0" w:firstColumn="1" w:lastColumn="0" w:noHBand="0" w:noVBand="1"/>
      </w:tblPr>
      <w:tblGrid>
        <w:gridCol w:w="9630"/>
      </w:tblGrid>
      <w:tr w:rsidR="00445E6F" w14:paraId="6428FEDA" w14:textId="77777777" w:rsidTr="001720CA">
        <w:tc>
          <w:tcPr>
            <w:tcW w:w="9630" w:type="dxa"/>
          </w:tcPr>
          <w:p w14:paraId="50B8FF5A" w14:textId="77777777" w:rsidR="00445E6F" w:rsidRPr="004843F2" w:rsidRDefault="00445E6F" w:rsidP="001720CA">
            <w:pPr>
              <w:pStyle w:val="Agreement"/>
              <w:numPr>
                <w:ilvl w:val="0"/>
                <w:numId w:val="48"/>
              </w:numPr>
              <w:ind w:left="360"/>
              <w:rPr>
                <w:rFonts w:ascii="Times New Roman" w:hAnsi="Times New Roman"/>
                <w:b w:val="0"/>
                <w:bCs/>
              </w:rPr>
            </w:pPr>
            <w:r>
              <w:rPr>
                <w:rFonts w:ascii="Times New Roman" w:hAnsi="Times New Roman"/>
                <w:b w:val="0"/>
                <w:bCs/>
              </w:rPr>
              <w:t xml:space="preserve">If option A is configured in Step 3, for periodic CSI reporting, the UE autonomously activate the applicable functionalities upon reporting applicable functionalities via </w:t>
            </w:r>
            <w:proofErr w:type="spellStart"/>
            <w:r>
              <w:rPr>
                <w:rFonts w:ascii="Times New Roman" w:hAnsi="Times New Roman"/>
                <w:b w:val="0"/>
                <w:bCs/>
              </w:rPr>
              <w:t>RRCReconfigurationComplete</w:t>
            </w:r>
            <w:proofErr w:type="spellEnd"/>
            <w:r>
              <w:rPr>
                <w:rFonts w:ascii="Times New Roman" w:hAnsi="Times New Roman"/>
                <w:b w:val="0"/>
                <w:bCs/>
              </w:rPr>
              <w:t xml:space="preserve"> in step 4 (i.e. without need to wait </w:t>
            </w:r>
            <w:proofErr w:type="spellStart"/>
            <w:r>
              <w:rPr>
                <w:rFonts w:ascii="Times New Roman" w:hAnsi="Times New Roman"/>
                <w:b w:val="0"/>
                <w:bCs/>
              </w:rPr>
              <w:t>RRCReconfiguration</w:t>
            </w:r>
            <w:proofErr w:type="spellEnd"/>
            <w:r>
              <w:rPr>
                <w:rFonts w:ascii="Times New Roman" w:hAnsi="Times New Roman"/>
                <w:b w:val="0"/>
                <w:bCs/>
              </w:rPr>
              <w:t xml:space="preserve"> in Step 5).   </w:t>
            </w:r>
          </w:p>
        </w:tc>
      </w:tr>
    </w:tbl>
    <w:p w14:paraId="24C26568" w14:textId="77777777" w:rsidR="00445E6F" w:rsidRPr="00445E6F" w:rsidRDefault="00445E6F" w:rsidP="00B624FC">
      <w:pPr>
        <w:jc w:val="both"/>
      </w:pPr>
    </w:p>
    <w:p w14:paraId="05751925" w14:textId="14E3694F" w:rsidR="00B624FC" w:rsidRDefault="00CF1C80" w:rsidP="00B624FC">
      <w:pPr>
        <w:jc w:val="both"/>
        <w:rPr>
          <w:lang w:val="en-US"/>
        </w:rPr>
      </w:pPr>
      <w:r w:rsidRPr="00CF1C80">
        <w:rPr>
          <w:lang w:val="en-US"/>
        </w:rPr>
        <w:t>Regarding the end</w:t>
      </w:r>
      <w:r w:rsidR="00903830">
        <w:rPr>
          <w:lang w:val="en-US"/>
        </w:rPr>
        <w:t xml:space="preserve">ing </w:t>
      </w:r>
      <w:r w:rsidRPr="00CF1C80">
        <w:rPr>
          <w:lang w:val="en-US"/>
        </w:rPr>
        <w:t>point of this activation process, we believe it is appropriate to define the UE's first reporting of inference results as the end</w:t>
      </w:r>
      <w:r w:rsidR="00903830">
        <w:rPr>
          <w:lang w:val="en-US"/>
        </w:rPr>
        <w:t xml:space="preserve">ing </w:t>
      </w:r>
      <w:r w:rsidRPr="00CF1C80">
        <w:rPr>
          <w:lang w:val="en-US"/>
        </w:rPr>
        <w:t>point.</w:t>
      </w:r>
      <w:r w:rsidR="00DC6439">
        <w:rPr>
          <w:lang w:val="en-US"/>
        </w:rPr>
        <w:t xml:space="preserve"> </w:t>
      </w:r>
      <w:r w:rsidRPr="00CF1C80">
        <w:rPr>
          <w:lang w:val="en-US"/>
        </w:rPr>
        <w:t>Therefore, after this functionality is activated and until the UE reports the prediction results, there are no other reporting behaviors in between. Moreover, when the UE reports the prediction results, it also indicates to some extent that the functionality is operational and capable of outputting predictions.</w:t>
      </w:r>
      <w:r w:rsidR="006B67F7">
        <w:rPr>
          <w:lang w:val="en-US"/>
        </w:rPr>
        <w:t xml:space="preserve"> </w:t>
      </w:r>
    </w:p>
    <w:p w14:paraId="5EAAB757" w14:textId="0A4B4A7B" w:rsidR="00CF1C80" w:rsidRPr="00CF1C80" w:rsidRDefault="00CF1C80" w:rsidP="00CF1C80">
      <w:pPr>
        <w:rPr>
          <w:lang w:val="en-US"/>
        </w:rPr>
      </w:pPr>
      <w:r w:rsidRPr="00CF1C80">
        <w:rPr>
          <w:lang w:val="en-US"/>
        </w:rPr>
        <w:t xml:space="preserve">As for the definition of the first reporting, it can be defined as the first prediction result report after the UE reports the applicable functionalities via </w:t>
      </w:r>
      <w:proofErr w:type="spellStart"/>
      <w:r w:rsidRPr="00CF1C80">
        <w:rPr>
          <w:lang w:val="en-US"/>
        </w:rPr>
        <w:t>RRCReconfigurationComplete</w:t>
      </w:r>
      <w:proofErr w:type="spellEnd"/>
      <w:r w:rsidRPr="00CF1C80">
        <w:rPr>
          <w:lang w:val="en-US"/>
        </w:rPr>
        <w:t>.</w:t>
      </w:r>
    </w:p>
    <w:p w14:paraId="10BC92F9" w14:textId="67921C28" w:rsidR="00CF1C80" w:rsidRPr="00FC510C" w:rsidRDefault="003C1465" w:rsidP="00CF1C80">
      <w:pPr>
        <w:rPr>
          <w:lang w:val="en-US"/>
        </w:rPr>
      </w:pPr>
      <w:r>
        <w:rPr>
          <w:lang w:val="en-US"/>
        </w:rPr>
        <w:t>Based on the above analysis, it can be inferred that t</w:t>
      </w:r>
      <w:r w:rsidR="00CF1C80" w:rsidRPr="00CF1C80">
        <w:rPr>
          <w:lang w:val="en-US"/>
        </w:rPr>
        <w:t>he latency duration is the same as the prediction delay discussed in beam management.</w:t>
      </w:r>
      <w:r w:rsidR="00FC510C" w:rsidRPr="00FC510C">
        <w:t xml:space="preserve"> </w:t>
      </w:r>
      <w:r w:rsidR="00FC510C">
        <w:rPr>
          <w:lang w:val="en-US"/>
        </w:rPr>
        <w:t>T</w:t>
      </w:r>
      <w:r w:rsidR="00FC510C" w:rsidRPr="00FC510C">
        <w:rPr>
          <w:lang w:val="en-US"/>
        </w:rPr>
        <w:t>he corresponding activation delay is:</w:t>
      </w:r>
    </w:p>
    <w:p w14:paraId="5A87B0EC" w14:textId="3C5C27C6" w:rsidR="00D16B26" w:rsidRDefault="00D16B26" w:rsidP="004433FF">
      <w:pPr>
        <w:jc w:val="center"/>
        <w:rPr>
          <w:vertAlign w:val="subscript"/>
        </w:rPr>
      </w:pPr>
      <w:proofErr w:type="spellStart"/>
      <w:r>
        <w:rPr>
          <w:lang w:eastAsia="ko-KR"/>
        </w:rPr>
        <w:t>T</w:t>
      </w:r>
      <w:r w:rsidRPr="002B608C">
        <w:rPr>
          <w:vertAlign w:val="subscript"/>
        </w:rPr>
        <w:t>functionality_activation</w:t>
      </w:r>
      <w:r>
        <w:rPr>
          <w:vertAlign w:val="subscript"/>
        </w:rPr>
        <w:t>_periodic</w:t>
      </w:r>
      <w:proofErr w:type="spellEnd"/>
      <w:r>
        <w:t xml:space="preserve"> =</w:t>
      </w:r>
      <w:r w:rsidR="00505B54">
        <w:t xml:space="preserve"> </w:t>
      </w:r>
      <w:r w:rsidR="003218FE" w:rsidRPr="00B34784">
        <w:t>T</w:t>
      </w:r>
      <w:r w:rsidR="003218FE" w:rsidRPr="00B34784">
        <w:rPr>
          <w:vertAlign w:val="subscript"/>
        </w:rPr>
        <w:t>L1-RSRP_</w:t>
      </w:r>
      <w:r w:rsidR="003218FE">
        <w:rPr>
          <w:vertAlign w:val="subscript"/>
        </w:rPr>
        <w:t>Prediction</w:t>
      </w:r>
      <w:r w:rsidR="003218FE" w:rsidRPr="00B34784">
        <w:rPr>
          <w:vertAlign w:val="subscript"/>
        </w:rPr>
        <w:t>_Period_</w:t>
      </w:r>
      <w:r w:rsidR="003C65DB">
        <w:rPr>
          <w:vertAlign w:val="subscript"/>
        </w:rPr>
        <w:t>CSI-RS</w:t>
      </w:r>
    </w:p>
    <w:p w14:paraId="366E9BA4" w14:textId="5DBF4A2E" w:rsidR="00DC0FE3" w:rsidRPr="00DC0FE3" w:rsidRDefault="00DC0FE3" w:rsidP="00DC0FE3">
      <w:r>
        <w:t xml:space="preserve">Where the </w:t>
      </w:r>
      <w:r w:rsidRPr="00B34784">
        <w:t>T</w:t>
      </w:r>
      <w:r w:rsidRPr="00B34784">
        <w:rPr>
          <w:vertAlign w:val="subscript"/>
        </w:rPr>
        <w:t>L1-RSRP_</w:t>
      </w:r>
      <w:r>
        <w:rPr>
          <w:vertAlign w:val="subscript"/>
        </w:rPr>
        <w:t>Prediction</w:t>
      </w:r>
      <w:r w:rsidRPr="00B34784">
        <w:rPr>
          <w:vertAlign w:val="subscript"/>
        </w:rPr>
        <w:t>_Period_</w:t>
      </w:r>
      <w:r>
        <w:rPr>
          <w:vertAlign w:val="subscript"/>
        </w:rPr>
        <w:t xml:space="preserve">CSI-RS </w:t>
      </w:r>
      <w: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080BDA" w:rsidRPr="00B34784" w14:paraId="13E94D65" w14:textId="77777777" w:rsidTr="001720CA">
        <w:trPr>
          <w:jc w:val="center"/>
        </w:trPr>
        <w:tc>
          <w:tcPr>
            <w:tcW w:w="2035" w:type="dxa"/>
            <w:tcBorders>
              <w:top w:val="single" w:sz="4" w:space="0" w:color="auto"/>
              <w:left w:val="single" w:sz="4" w:space="0" w:color="auto"/>
              <w:bottom w:val="single" w:sz="4" w:space="0" w:color="auto"/>
              <w:right w:val="single" w:sz="4" w:space="0" w:color="auto"/>
            </w:tcBorders>
            <w:hideMark/>
          </w:tcPr>
          <w:p w14:paraId="41CCE357" w14:textId="77777777" w:rsidR="00080BDA" w:rsidRPr="00B34784" w:rsidRDefault="00080BDA" w:rsidP="001720CA">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6C3A4EAE" w14:textId="77777777" w:rsidR="00080BDA" w:rsidRPr="00B34784" w:rsidRDefault="00080BDA" w:rsidP="001720CA">
            <w:pPr>
              <w:pStyle w:val="TAH"/>
            </w:pPr>
            <w:r w:rsidRPr="00B34784">
              <w:t>T</w:t>
            </w:r>
            <w:r w:rsidRPr="00B34784">
              <w:rPr>
                <w:vertAlign w:val="subscript"/>
              </w:rPr>
              <w:t>L1-RSRP_</w:t>
            </w:r>
            <w:r>
              <w:rPr>
                <w:vertAlign w:val="subscript"/>
              </w:rPr>
              <w:t>Prediction</w:t>
            </w:r>
            <w:r w:rsidRPr="00B34784">
              <w:rPr>
                <w:vertAlign w:val="subscript"/>
              </w:rPr>
              <w:t>_Period_CSI-RS</w:t>
            </w:r>
            <w:r>
              <w:t xml:space="preserve"> </w:t>
            </w:r>
            <w:r w:rsidRPr="00B34784">
              <w:t>(</w:t>
            </w:r>
            <w:proofErr w:type="spellStart"/>
            <w:r w:rsidRPr="00B34784">
              <w:t>ms</w:t>
            </w:r>
            <w:proofErr w:type="spellEnd"/>
            <w:r w:rsidRPr="00B34784">
              <w:t>)</w:t>
            </w:r>
            <w:r>
              <w:t xml:space="preserve"> </w:t>
            </w:r>
          </w:p>
        </w:tc>
      </w:tr>
      <w:tr w:rsidR="00080BDA" w:rsidRPr="00B34784" w14:paraId="0B3E58BB" w14:textId="77777777" w:rsidTr="001720CA">
        <w:trPr>
          <w:jc w:val="center"/>
        </w:trPr>
        <w:tc>
          <w:tcPr>
            <w:tcW w:w="2035" w:type="dxa"/>
            <w:tcBorders>
              <w:top w:val="single" w:sz="4" w:space="0" w:color="auto"/>
              <w:left w:val="single" w:sz="4" w:space="0" w:color="auto"/>
              <w:bottom w:val="single" w:sz="4" w:space="0" w:color="auto"/>
              <w:right w:val="single" w:sz="4" w:space="0" w:color="auto"/>
            </w:tcBorders>
            <w:hideMark/>
          </w:tcPr>
          <w:p w14:paraId="784AC99F" w14:textId="77777777" w:rsidR="00080BDA" w:rsidRPr="00B34784" w:rsidRDefault="00080BDA" w:rsidP="001720CA">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6825BFDC" w14:textId="77777777" w:rsidR="00080BDA" w:rsidRPr="00B34784" w:rsidRDefault="00080BDA" w:rsidP="001720CA">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CSI-RS</w:t>
            </w:r>
            <w:r>
              <w:rPr>
                <w:rFonts w:cs="v4.2.0"/>
              </w:rPr>
              <w:t xml:space="preserve">+ </w:t>
            </w:r>
            <w:proofErr w:type="spellStart"/>
            <w:r>
              <w:rPr>
                <w:rFonts w:cs="v4.2.0"/>
              </w:rPr>
              <w:t>T</w:t>
            </w:r>
            <w:r w:rsidRPr="00C150F0">
              <w:rPr>
                <w:rFonts w:cs="v4.2.0"/>
                <w:vertAlign w:val="subscript"/>
              </w:rPr>
              <w:t>prediction</w:t>
            </w:r>
            <w:r w:rsidRPr="00C150F0">
              <w:rPr>
                <w:rFonts w:cs="v4.2.0" w:hint="eastAsia"/>
                <w:vertAlign w:val="subscript"/>
              </w:rPr>
              <w:t>_</w:t>
            </w:r>
            <w:r w:rsidRPr="00C150F0">
              <w:rPr>
                <w:rFonts w:cs="v4.2.0"/>
                <w:vertAlign w:val="subscript"/>
              </w:rPr>
              <w:t>processing</w:t>
            </w:r>
            <w:proofErr w:type="spellEnd"/>
            <w:r w:rsidRPr="00B34784">
              <w:rPr>
                <w:rFonts w:cs="v4.2.0"/>
              </w:rPr>
              <w:t>)</w:t>
            </w:r>
          </w:p>
        </w:tc>
      </w:tr>
      <w:tr w:rsidR="00080BDA" w:rsidRPr="00B34784" w14:paraId="776BFCCF" w14:textId="77777777" w:rsidTr="001720CA">
        <w:trPr>
          <w:jc w:val="center"/>
        </w:trPr>
        <w:tc>
          <w:tcPr>
            <w:tcW w:w="2035" w:type="dxa"/>
            <w:tcBorders>
              <w:top w:val="single" w:sz="4" w:space="0" w:color="auto"/>
              <w:left w:val="single" w:sz="4" w:space="0" w:color="auto"/>
              <w:bottom w:val="single" w:sz="4" w:space="0" w:color="auto"/>
              <w:right w:val="single" w:sz="4" w:space="0" w:color="auto"/>
            </w:tcBorders>
            <w:hideMark/>
          </w:tcPr>
          <w:p w14:paraId="71DEB06F" w14:textId="77777777" w:rsidR="00080BDA" w:rsidRPr="00B34784" w:rsidRDefault="00080BDA" w:rsidP="001720CA">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07237C80" w14:textId="77777777" w:rsidR="00080BDA" w:rsidRPr="00B34784" w:rsidRDefault="00080BDA" w:rsidP="001720CA">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r>
              <w:rPr>
                <w:rFonts w:cs="v4.2.0"/>
              </w:rPr>
              <w:t xml:space="preserve">+ </w:t>
            </w:r>
            <w:proofErr w:type="spellStart"/>
            <w:r>
              <w:rPr>
                <w:rFonts w:cs="v4.2.0"/>
              </w:rPr>
              <w:t>T</w:t>
            </w:r>
            <w:r w:rsidRPr="00C150F0">
              <w:rPr>
                <w:rFonts w:cs="v4.2.0"/>
                <w:vertAlign w:val="subscript"/>
              </w:rPr>
              <w:t>prediction</w:t>
            </w:r>
            <w:r w:rsidRPr="00C150F0">
              <w:rPr>
                <w:rFonts w:cs="v4.2.0" w:hint="eastAsia"/>
                <w:vertAlign w:val="subscript"/>
              </w:rPr>
              <w:t>_</w:t>
            </w:r>
            <w:r w:rsidRPr="00C150F0">
              <w:rPr>
                <w:rFonts w:cs="v4.2.0"/>
                <w:vertAlign w:val="subscript"/>
              </w:rPr>
              <w:t>processing</w:t>
            </w:r>
            <w:proofErr w:type="spellEnd"/>
            <w:r w:rsidRPr="00B34784">
              <w:rPr>
                <w:rFonts w:cs="v4.2.0"/>
              </w:rPr>
              <w:t>)</w:t>
            </w:r>
          </w:p>
        </w:tc>
      </w:tr>
      <w:tr w:rsidR="00080BDA" w:rsidRPr="00B34784" w14:paraId="674839A1" w14:textId="77777777" w:rsidTr="001720CA">
        <w:trPr>
          <w:jc w:val="center"/>
        </w:trPr>
        <w:tc>
          <w:tcPr>
            <w:tcW w:w="2035" w:type="dxa"/>
            <w:tcBorders>
              <w:top w:val="single" w:sz="4" w:space="0" w:color="auto"/>
              <w:left w:val="single" w:sz="4" w:space="0" w:color="auto"/>
              <w:bottom w:val="single" w:sz="4" w:space="0" w:color="auto"/>
              <w:right w:val="single" w:sz="4" w:space="0" w:color="auto"/>
            </w:tcBorders>
            <w:hideMark/>
          </w:tcPr>
          <w:p w14:paraId="04CE87E4" w14:textId="77777777" w:rsidR="00080BDA" w:rsidRPr="00B34784" w:rsidRDefault="00080BDA" w:rsidP="001720CA">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023FDE85" w14:textId="77777777" w:rsidR="00080BDA" w:rsidRPr="00B9682E" w:rsidRDefault="00080BDA" w:rsidP="001720CA">
            <w:pPr>
              <w:pStyle w:val="TAC"/>
            </w:pPr>
            <w:r w:rsidRPr="00B34784">
              <w:rPr>
                <w:rFonts w:cs="v4.2.0"/>
              </w:rPr>
              <w:t>ceil(M*P*</w:t>
            </w:r>
            <w:proofErr w:type="gramStart"/>
            <w:r w:rsidRPr="00B34784">
              <w:rPr>
                <w:rFonts w:cs="v4.2.0"/>
              </w:rPr>
              <w:t>N)*</w:t>
            </w:r>
            <w:proofErr w:type="gramEnd"/>
            <w:r w:rsidRPr="00B34784">
              <w:rPr>
                <w:rFonts w:cs="v4.2.0"/>
              </w:rPr>
              <w:t>T</w:t>
            </w:r>
            <w:r w:rsidRPr="00B34784">
              <w:rPr>
                <w:rFonts w:cs="v4.2.0"/>
                <w:vertAlign w:val="subscript"/>
              </w:rPr>
              <w:t>DRX</w:t>
            </w:r>
            <w:r>
              <w:rPr>
                <w:rFonts w:cs="v4.2.0"/>
              </w:rPr>
              <w:t xml:space="preserve"> + </w:t>
            </w:r>
            <w:proofErr w:type="spellStart"/>
            <w:r>
              <w:rPr>
                <w:rFonts w:cs="v4.2.0"/>
              </w:rPr>
              <w:t>T</w:t>
            </w:r>
            <w:r w:rsidRPr="00C150F0">
              <w:rPr>
                <w:rFonts w:cs="v4.2.0"/>
                <w:vertAlign w:val="subscript"/>
              </w:rPr>
              <w:t>prediction</w:t>
            </w:r>
            <w:r w:rsidRPr="00C150F0">
              <w:rPr>
                <w:rFonts w:cs="v4.2.0" w:hint="eastAsia"/>
                <w:vertAlign w:val="subscript"/>
              </w:rPr>
              <w:t>_</w:t>
            </w:r>
            <w:r w:rsidRPr="00C150F0">
              <w:rPr>
                <w:rFonts w:cs="v4.2.0"/>
                <w:vertAlign w:val="subscript"/>
              </w:rPr>
              <w:t>processing</w:t>
            </w:r>
            <w:proofErr w:type="spellEnd"/>
          </w:p>
        </w:tc>
      </w:tr>
      <w:tr w:rsidR="00080BDA" w:rsidRPr="00B34784" w14:paraId="17197C8B" w14:textId="77777777" w:rsidTr="001720CA">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58D7C0DD" w14:textId="77777777" w:rsidR="00080BDA" w:rsidRPr="00B34784" w:rsidRDefault="00080BDA" w:rsidP="001720CA">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r>
              <w:rPr>
                <w:rFonts w:cs="v4.2.0"/>
              </w:rPr>
              <w:t xml:space="preserve"> </w:t>
            </w:r>
            <w:proofErr w:type="spellStart"/>
            <w:r>
              <w:rPr>
                <w:rFonts w:cs="v4.2.0"/>
              </w:rPr>
              <w:t>T</w:t>
            </w:r>
            <w:r w:rsidRPr="00C150F0">
              <w:rPr>
                <w:rFonts w:cs="v4.2.0"/>
                <w:vertAlign w:val="subscript"/>
              </w:rPr>
              <w:t>prediction</w:t>
            </w:r>
            <w:r w:rsidRPr="00C150F0">
              <w:rPr>
                <w:rFonts w:cs="v4.2.0" w:hint="eastAsia"/>
                <w:vertAlign w:val="subscript"/>
              </w:rPr>
              <w:t>_</w:t>
            </w:r>
            <w:r w:rsidRPr="00C150F0">
              <w:rPr>
                <w:rFonts w:cs="v4.2.0"/>
                <w:vertAlign w:val="subscript"/>
              </w:rPr>
              <w:t>processing</w:t>
            </w:r>
            <w:proofErr w:type="spellEnd"/>
            <w:r w:rsidRPr="0024131D">
              <w:t xml:space="preserve"> is time for </w:t>
            </w:r>
            <w:r>
              <w:t>prediction</w:t>
            </w:r>
            <w:r w:rsidRPr="0024131D">
              <w:t xml:space="preserve"> post-processing.</w:t>
            </w:r>
          </w:p>
          <w:p w14:paraId="680EB3ED" w14:textId="77777777" w:rsidR="00080BDA" w:rsidRPr="00B34784" w:rsidRDefault="00080BDA" w:rsidP="001720CA">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10657753" w14:textId="00C197A4" w:rsidR="00080BDA" w:rsidRDefault="00080BDA" w:rsidP="001123E5"/>
    <w:p w14:paraId="54F8DC07" w14:textId="7D0621BF" w:rsidR="00857C07" w:rsidRDefault="00F322A7" w:rsidP="001123E5">
      <w:pPr>
        <w:rPr>
          <w:b/>
          <w:lang w:val="en-US"/>
        </w:rPr>
      </w:pPr>
      <w:r w:rsidRPr="008C56D9">
        <w:rPr>
          <w:b/>
        </w:rPr>
        <w:t xml:space="preserve">Proposal </w:t>
      </w:r>
      <w:r w:rsidR="0067065F">
        <w:rPr>
          <w:b/>
        </w:rPr>
        <w:t>2</w:t>
      </w:r>
      <w:r w:rsidRPr="008C56D9">
        <w:rPr>
          <w:b/>
        </w:rPr>
        <w:t xml:space="preserve">: </w:t>
      </w:r>
      <w:r w:rsidRPr="008C56D9">
        <w:rPr>
          <w:b/>
          <w:lang w:val="en-US"/>
        </w:rPr>
        <w:t>For periodic CSI reporting,</w:t>
      </w:r>
      <w:r w:rsidR="00485280" w:rsidRPr="008C56D9">
        <w:rPr>
          <w:b/>
          <w:lang w:val="en-US"/>
        </w:rPr>
        <w:t xml:space="preserve"> </w:t>
      </w:r>
      <w:r w:rsidR="00C3489A" w:rsidRPr="008C56D9">
        <w:rPr>
          <w:b/>
          <w:lang w:val="en-US"/>
        </w:rPr>
        <w:t>the starting point of</w:t>
      </w:r>
      <w:r w:rsidRPr="008C56D9">
        <w:rPr>
          <w:b/>
          <w:lang w:val="en-US"/>
        </w:rPr>
        <w:t xml:space="preserve"> the functionality activation delay </w:t>
      </w:r>
      <w:r w:rsidR="001415D5" w:rsidRPr="008C56D9">
        <w:rPr>
          <w:b/>
          <w:lang w:val="en-US"/>
        </w:rPr>
        <w:t xml:space="preserve">is </w:t>
      </w:r>
      <w:r w:rsidR="00AA1ECB" w:rsidRPr="008C56D9">
        <w:rPr>
          <w:b/>
          <w:lang w:val="en-US"/>
        </w:rPr>
        <w:t xml:space="preserve">upon the UE reporting the applicable functionalities via </w:t>
      </w:r>
      <w:proofErr w:type="spellStart"/>
      <w:r w:rsidR="00AA1ECB" w:rsidRPr="008C56D9">
        <w:rPr>
          <w:b/>
          <w:lang w:val="en-US"/>
        </w:rPr>
        <w:t>RRCReconfigurationComplete</w:t>
      </w:r>
      <w:proofErr w:type="spellEnd"/>
      <w:r w:rsidR="00AA1ECB" w:rsidRPr="008C56D9">
        <w:rPr>
          <w:b/>
          <w:lang w:val="en-US"/>
        </w:rPr>
        <w:t xml:space="preserve"> in Step 4 when </w:t>
      </w:r>
      <w:r w:rsidR="003039E1" w:rsidRPr="008C56D9">
        <w:rPr>
          <w:b/>
          <w:lang w:val="en-US"/>
        </w:rPr>
        <w:t>the inference configuration is fully provided in Step 3</w:t>
      </w:r>
      <w:r w:rsidR="00FF7B33" w:rsidRPr="008C56D9">
        <w:rPr>
          <w:b/>
          <w:lang w:val="en-US"/>
        </w:rPr>
        <w:t xml:space="preserve">. FFS on the case that </w:t>
      </w:r>
      <w:r w:rsidR="002F3A71" w:rsidRPr="008C56D9">
        <w:rPr>
          <w:b/>
          <w:lang w:val="en-US"/>
        </w:rPr>
        <w:t>the full inference configuration is not provided in Step 3</w:t>
      </w:r>
    </w:p>
    <w:p w14:paraId="7D9BB100" w14:textId="73F276A7" w:rsidR="00093345" w:rsidRPr="008C56D9" w:rsidRDefault="00886A44" w:rsidP="001123E5">
      <w:pPr>
        <w:rPr>
          <w:b/>
          <w:lang w:val="en-US"/>
        </w:rPr>
      </w:pPr>
      <w:r w:rsidRPr="008C56D9">
        <w:rPr>
          <w:b/>
        </w:rPr>
        <w:lastRenderedPageBreak/>
        <w:t xml:space="preserve">Proposal </w:t>
      </w:r>
      <w:r w:rsidR="0067065F">
        <w:rPr>
          <w:b/>
        </w:rPr>
        <w:t>3</w:t>
      </w:r>
      <w:r w:rsidRPr="008C56D9">
        <w:rPr>
          <w:b/>
        </w:rPr>
        <w:t xml:space="preserve">: </w:t>
      </w:r>
      <w:r w:rsidR="00730ADD" w:rsidRPr="008C56D9">
        <w:rPr>
          <w:b/>
          <w:lang w:val="en-US"/>
        </w:rPr>
        <w:t>For periodic CSI reporting, the functionality activation delay is defined as</w:t>
      </w:r>
      <w:r w:rsidR="00485280" w:rsidRPr="008C56D9">
        <w:rPr>
          <w:b/>
          <w:lang w:val="en-US"/>
        </w:rPr>
        <w:t xml:space="preserve"> below</w:t>
      </w:r>
      <w:r w:rsidR="00F2393F" w:rsidRPr="008C56D9">
        <w:rPr>
          <w:b/>
          <w:lang w:val="en-US"/>
        </w:rPr>
        <w:t>:</w:t>
      </w:r>
    </w:p>
    <w:p w14:paraId="50D6C2E3" w14:textId="58314F3C" w:rsidR="00730ADD" w:rsidRPr="005576ED" w:rsidRDefault="00730ADD" w:rsidP="00B81A12">
      <w:pPr>
        <w:jc w:val="center"/>
        <w:rPr>
          <w:b/>
        </w:rPr>
      </w:pPr>
      <w:proofErr w:type="spellStart"/>
      <w:r w:rsidRPr="008C56D9">
        <w:rPr>
          <w:b/>
          <w:lang w:eastAsia="ko-KR"/>
        </w:rPr>
        <w:t>T</w:t>
      </w:r>
      <w:r w:rsidRPr="008C56D9">
        <w:rPr>
          <w:b/>
          <w:vertAlign w:val="subscript"/>
        </w:rPr>
        <w:t>functionality_activation_periodic</w:t>
      </w:r>
      <w:proofErr w:type="spellEnd"/>
      <w:r w:rsidRPr="008C56D9">
        <w:rPr>
          <w:b/>
        </w:rPr>
        <w:t xml:space="preserve"> = T</w:t>
      </w:r>
      <w:r w:rsidRPr="008C56D9">
        <w:rPr>
          <w:b/>
          <w:vertAlign w:val="subscript"/>
        </w:rPr>
        <w:t>L1-RSRP_Prediction_Period_CSI-RS</w:t>
      </w:r>
    </w:p>
    <w:p w14:paraId="2D721F65" w14:textId="5C10B544" w:rsidR="006A3F34" w:rsidRPr="008C56D9" w:rsidRDefault="006A3F34" w:rsidP="006A3F34">
      <w:pPr>
        <w:rPr>
          <w:b/>
        </w:rPr>
      </w:pPr>
      <w:r w:rsidRPr="008C56D9">
        <w:rPr>
          <w:b/>
        </w:rPr>
        <w:t>Where the T</w:t>
      </w:r>
      <w:r w:rsidRPr="008C56D9">
        <w:rPr>
          <w:b/>
          <w:vertAlign w:val="subscript"/>
        </w:rPr>
        <w:t xml:space="preserve">L1-RSRP_Prediction_Period_CSI-RS </w:t>
      </w:r>
      <w:r w:rsidRPr="008C56D9">
        <w:rPr>
          <w:b/>
        </w:rPr>
        <w:t>is</w:t>
      </w:r>
      <w:r w:rsidR="005576ED">
        <w:rPr>
          <w:b/>
        </w:rPr>
        <w:t xml:space="preserve"> the prediction delay and it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6A3F34" w:rsidRPr="005150D8" w14:paraId="7E4CDDAD" w14:textId="77777777" w:rsidTr="001720CA">
        <w:trPr>
          <w:jc w:val="center"/>
        </w:trPr>
        <w:tc>
          <w:tcPr>
            <w:tcW w:w="2035" w:type="dxa"/>
            <w:tcBorders>
              <w:top w:val="single" w:sz="4" w:space="0" w:color="auto"/>
              <w:left w:val="single" w:sz="4" w:space="0" w:color="auto"/>
              <w:bottom w:val="single" w:sz="4" w:space="0" w:color="auto"/>
              <w:right w:val="single" w:sz="4" w:space="0" w:color="auto"/>
            </w:tcBorders>
            <w:hideMark/>
          </w:tcPr>
          <w:p w14:paraId="0E2B327F" w14:textId="77777777" w:rsidR="006A3F34" w:rsidRPr="005150D8" w:rsidRDefault="006A3F34" w:rsidP="001720CA">
            <w:pPr>
              <w:pStyle w:val="TAH"/>
              <w:rPr>
                <w:b w:val="0"/>
              </w:rPr>
            </w:pPr>
            <w:r w:rsidRPr="005150D8">
              <w:rPr>
                <w:b w:val="0"/>
              </w:rPr>
              <w:t>Configuration</w:t>
            </w:r>
          </w:p>
        </w:tc>
        <w:tc>
          <w:tcPr>
            <w:tcW w:w="5048" w:type="dxa"/>
            <w:tcBorders>
              <w:top w:val="single" w:sz="4" w:space="0" w:color="auto"/>
              <w:left w:val="single" w:sz="4" w:space="0" w:color="auto"/>
              <w:bottom w:val="single" w:sz="4" w:space="0" w:color="auto"/>
              <w:right w:val="single" w:sz="4" w:space="0" w:color="auto"/>
            </w:tcBorders>
            <w:hideMark/>
          </w:tcPr>
          <w:p w14:paraId="2A3CEC95" w14:textId="77777777" w:rsidR="006A3F34" w:rsidRPr="005150D8" w:rsidRDefault="006A3F34" w:rsidP="001720CA">
            <w:pPr>
              <w:pStyle w:val="TAH"/>
              <w:rPr>
                <w:b w:val="0"/>
              </w:rPr>
            </w:pPr>
            <w:r w:rsidRPr="005150D8">
              <w:rPr>
                <w:b w:val="0"/>
              </w:rPr>
              <w:t>T</w:t>
            </w:r>
            <w:r w:rsidRPr="005150D8">
              <w:rPr>
                <w:b w:val="0"/>
                <w:vertAlign w:val="subscript"/>
              </w:rPr>
              <w:t>L1-RSRP_Prediction_Period_CSI-RS</w:t>
            </w:r>
            <w:r w:rsidRPr="005150D8">
              <w:rPr>
                <w:b w:val="0"/>
              </w:rPr>
              <w:t xml:space="preserve"> (</w:t>
            </w:r>
            <w:proofErr w:type="spellStart"/>
            <w:r w:rsidRPr="005150D8">
              <w:rPr>
                <w:b w:val="0"/>
              </w:rPr>
              <w:t>ms</w:t>
            </w:r>
            <w:proofErr w:type="spellEnd"/>
            <w:r w:rsidRPr="005150D8">
              <w:rPr>
                <w:b w:val="0"/>
              </w:rPr>
              <w:t xml:space="preserve">) </w:t>
            </w:r>
          </w:p>
        </w:tc>
      </w:tr>
      <w:tr w:rsidR="006A3F34" w:rsidRPr="005150D8" w14:paraId="3F01EBEF" w14:textId="77777777" w:rsidTr="001720CA">
        <w:trPr>
          <w:jc w:val="center"/>
        </w:trPr>
        <w:tc>
          <w:tcPr>
            <w:tcW w:w="2035" w:type="dxa"/>
            <w:tcBorders>
              <w:top w:val="single" w:sz="4" w:space="0" w:color="auto"/>
              <w:left w:val="single" w:sz="4" w:space="0" w:color="auto"/>
              <w:bottom w:val="single" w:sz="4" w:space="0" w:color="auto"/>
              <w:right w:val="single" w:sz="4" w:space="0" w:color="auto"/>
            </w:tcBorders>
            <w:hideMark/>
          </w:tcPr>
          <w:p w14:paraId="65E135F9" w14:textId="77777777" w:rsidR="006A3F34" w:rsidRPr="005150D8" w:rsidRDefault="006A3F34" w:rsidP="001720CA">
            <w:pPr>
              <w:pStyle w:val="TAC"/>
            </w:pPr>
            <w:r w:rsidRPr="005150D8">
              <w:t>non-DRX</w:t>
            </w:r>
          </w:p>
        </w:tc>
        <w:tc>
          <w:tcPr>
            <w:tcW w:w="5048" w:type="dxa"/>
            <w:tcBorders>
              <w:top w:val="single" w:sz="4" w:space="0" w:color="auto"/>
              <w:left w:val="single" w:sz="4" w:space="0" w:color="auto"/>
              <w:bottom w:val="single" w:sz="4" w:space="0" w:color="auto"/>
              <w:right w:val="single" w:sz="4" w:space="0" w:color="auto"/>
            </w:tcBorders>
            <w:hideMark/>
          </w:tcPr>
          <w:p w14:paraId="0BE082AD" w14:textId="77777777" w:rsidR="006A3F34" w:rsidRPr="005150D8" w:rsidRDefault="006A3F34" w:rsidP="001720CA">
            <w:pPr>
              <w:pStyle w:val="TAC"/>
            </w:pPr>
            <w:proofErr w:type="gramStart"/>
            <w:r w:rsidRPr="005150D8">
              <w:rPr>
                <w:rFonts w:cs="v4.2.0"/>
              </w:rPr>
              <w:t>max(</w:t>
            </w:r>
            <w:proofErr w:type="spellStart"/>
            <w:proofErr w:type="gramEnd"/>
            <w:r w:rsidRPr="005150D8">
              <w:rPr>
                <w:rFonts w:cs="v4.2.0"/>
              </w:rPr>
              <w:t>T</w:t>
            </w:r>
            <w:r w:rsidRPr="005150D8">
              <w:rPr>
                <w:rFonts w:cs="v4.2.0"/>
                <w:vertAlign w:val="subscript"/>
              </w:rPr>
              <w:t>Report</w:t>
            </w:r>
            <w:proofErr w:type="spellEnd"/>
            <w:r w:rsidRPr="005150D8">
              <w:rPr>
                <w:rFonts w:cs="v4.2.0"/>
              </w:rPr>
              <w:t>, ceil(M*P*N)*T</w:t>
            </w:r>
            <w:r w:rsidRPr="005150D8">
              <w:rPr>
                <w:rFonts w:cs="v4.2.0"/>
                <w:vertAlign w:val="subscript"/>
              </w:rPr>
              <w:t>CSI-RS</w:t>
            </w:r>
            <w:r w:rsidRPr="005150D8">
              <w:rPr>
                <w:rFonts w:cs="v4.2.0"/>
              </w:rPr>
              <w:t xml:space="preserve">+ </w:t>
            </w:r>
            <w:proofErr w:type="spellStart"/>
            <w:r w:rsidRPr="005150D8">
              <w:rPr>
                <w:rFonts w:cs="v4.2.0"/>
              </w:rPr>
              <w:t>T</w:t>
            </w:r>
            <w:r w:rsidRPr="005150D8">
              <w:rPr>
                <w:rFonts w:cs="v4.2.0"/>
                <w:vertAlign w:val="subscript"/>
              </w:rPr>
              <w:t>prediction</w:t>
            </w:r>
            <w:r w:rsidRPr="005150D8">
              <w:rPr>
                <w:rFonts w:cs="v4.2.0" w:hint="eastAsia"/>
                <w:vertAlign w:val="subscript"/>
              </w:rPr>
              <w:t>_</w:t>
            </w:r>
            <w:r w:rsidRPr="005150D8">
              <w:rPr>
                <w:rFonts w:cs="v4.2.0"/>
                <w:vertAlign w:val="subscript"/>
              </w:rPr>
              <w:t>processing</w:t>
            </w:r>
            <w:proofErr w:type="spellEnd"/>
            <w:r w:rsidRPr="005150D8">
              <w:rPr>
                <w:rFonts w:cs="v4.2.0"/>
              </w:rPr>
              <w:t>)</w:t>
            </w:r>
          </w:p>
        </w:tc>
      </w:tr>
      <w:tr w:rsidR="006A3F34" w:rsidRPr="005150D8" w14:paraId="613DF6DF" w14:textId="77777777" w:rsidTr="001720CA">
        <w:trPr>
          <w:jc w:val="center"/>
        </w:trPr>
        <w:tc>
          <w:tcPr>
            <w:tcW w:w="2035" w:type="dxa"/>
            <w:tcBorders>
              <w:top w:val="single" w:sz="4" w:space="0" w:color="auto"/>
              <w:left w:val="single" w:sz="4" w:space="0" w:color="auto"/>
              <w:bottom w:val="single" w:sz="4" w:space="0" w:color="auto"/>
              <w:right w:val="single" w:sz="4" w:space="0" w:color="auto"/>
            </w:tcBorders>
            <w:hideMark/>
          </w:tcPr>
          <w:p w14:paraId="47C4F56F" w14:textId="77777777" w:rsidR="006A3F34" w:rsidRPr="005150D8" w:rsidRDefault="006A3F34" w:rsidP="001720CA">
            <w:pPr>
              <w:pStyle w:val="TAC"/>
            </w:pPr>
            <w:r w:rsidRPr="005150D8">
              <w:t xml:space="preserve">DRX cycle </w:t>
            </w:r>
            <w:r w:rsidRPr="005150D8">
              <w:rPr>
                <w:rFonts w:hint="eastAsia"/>
              </w:rPr>
              <w:t>≤</w:t>
            </w:r>
            <w:r w:rsidRPr="005150D8">
              <w:t xml:space="preserve"> 320 </w:t>
            </w:r>
            <w:proofErr w:type="spellStart"/>
            <w:r w:rsidRPr="005150D8">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6A087358" w14:textId="77777777" w:rsidR="006A3F34" w:rsidRPr="005150D8" w:rsidRDefault="006A3F34" w:rsidP="001720CA">
            <w:pPr>
              <w:pStyle w:val="TAC"/>
            </w:pPr>
            <w:proofErr w:type="gramStart"/>
            <w:r w:rsidRPr="005150D8">
              <w:rPr>
                <w:rFonts w:cs="v4.2.0"/>
              </w:rPr>
              <w:t>max(</w:t>
            </w:r>
            <w:proofErr w:type="spellStart"/>
            <w:proofErr w:type="gramEnd"/>
            <w:r w:rsidRPr="005150D8">
              <w:rPr>
                <w:rFonts w:cs="v4.2.0"/>
              </w:rPr>
              <w:t>T</w:t>
            </w:r>
            <w:r w:rsidRPr="005150D8">
              <w:rPr>
                <w:rFonts w:cs="v4.2.0"/>
                <w:vertAlign w:val="subscript"/>
              </w:rPr>
              <w:t>Report</w:t>
            </w:r>
            <w:proofErr w:type="spellEnd"/>
            <w:r w:rsidRPr="005150D8">
              <w:rPr>
                <w:rFonts w:cs="v4.2.0"/>
              </w:rPr>
              <w:t>, ceil(1.5*M*P*N)*max(T</w:t>
            </w:r>
            <w:r w:rsidRPr="005150D8">
              <w:rPr>
                <w:rFonts w:cs="v4.2.0"/>
                <w:vertAlign w:val="subscript"/>
              </w:rPr>
              <w:t>DRX</w:t>
            </w:r>
            <w:r w:rsidRPr="005150D8">
              <w:rPr>
                <w:rFonts w:cs="v4.2.0"/>
              </w:rPr>
              <w:t>,T</w:t>
            </w:r>
            <w:r w:rsidRPr="005150D8">
              <w:rPr>
                <w:rFonts w:cs="v4.2.0"/>
                <w:vertAlign w:val="subscript"/>
              </w:rPr>
              <w:t>CSI-RS</w:t>
            </w:r>
            <w:r w:rsidRPr="005150D8">
              <w:rPr>
                <w:rFonts w:cs="v4.2.0"/>
              </w:rPr>
              <w:t xml:space="preserve">)+ </w:t>
            </w:r>
            <w:proofErr w:type="spellStart"/>
            <w:r w:rsidRPr="005150D8">
              <w:rPr>
                <w:rFonts w:cs="v4.2.0"/>
              </w:rPr>
              <w:t>T</w:t>
            </w:r>
            <w:r w:rsidRPr="005150D8">
              <w:rPr>
                <w:rFonts w:cs="v4.2.0"/>
                <w:vertAlign w:val="subscript"/>
              </w:rPr>
              <w:t>prediction</w:t>
            </w:r>
            <w:r w:rsidRPr="005150D8">
              <w:rPr>
                <w:rFonts w:cs="v4.2.0" w:hint="eastAsia"/>
                <w:vertAlign w:val="subscript"/>
              </w:rPr>
              <w:t>_</w:t>
            </w:r>
            <w:r w:rsidRPr="005150D8">
              <w:rPr>
                <w:rFonts w:cs="v4.2.0"/>
                <w:vertAlign w:val="subscript"/>
              </w:rPr>
              <w:t>processing</w:t>
            </w:r>
            <w:proofErr w:type="spellEnd"/>
            <w:r w:rsidRPr="005150D8">
              <w:rPr>
                <w:rFonts w:cs="v4.2.0"/>
              </w:rPr>
              <w:t>)</w:t>
            </w:r>
          </w:p>
        </w:tc>
      </w:tr>
      <w:tr w:rsidR="006A3F34" w:rsidRPr="005150D8" w14:paraId="61902EA6" w14:textId="77777777" w:rsidTr="001720CA">
        <w:trPr>
          <w:jc w:val="center"/>
        </w:trPr>
        <w:tc>
          <w:tcPr>
            <w:tcW w:w="2035" w:type="dxa"/>
            <w:tcBorders>
              <w:top w:val="single" w:sz="4" w:space="0" w:color="auto"/>
              <w:left w:val="single" w:sz="4" w:space="0" w:color="auto"/>
              <w:bottom w:val="single" w:sz="4" w:space="0" w:color="auto"/>
              <w:right w:val="single" w:sz="4" w:space="0" w:color="auto"/>
            </w:tcBorders>
            <w:hideMark/>
          </w:tcPr>
          <w:p w14:paraId="2134A52D" w14:textId="77777777" w:rsidR="006A3F34" w:rsidRPr="005150D8" w:rsidRDefault="006A3F34" w:rsidP="001720CA">
            <w:pPr>
              <w:pStyle w:val="TAC"/>
            </w:pPr>
            <w:r w:rsidRPr="005150D8">
              <w:t xml:space="preserve">DRX cycle &gt; 320 </w:t>
            </w:r>
            <w:proofErr w:type="spellStart"/>
            <w:r w:rsidRPr="005150D8">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7BB172DB" w14:textId="77777777" w:rsidR="006A3F34" w:rsidRPr="005150D8" w:rsidRDefault="006A3F34" w:rsidP="001720CA">
            <w:pPr>
              <w:pStyle w:val="TAC"/>
            </w:pPr>
            <w:r w:rsidRPr="005150D8">
              <w:rPr>
                <w:rFonts w:cs="v4.2.0"/>
              </w:rPr>
              <w:t>ceil(M*P*</w:t>
            </w:r>
            <w:proofErr w:type="gramStart"/>
            <w:r w:rsidRPr="005150D8">
              <w:rPr>
                <w:rFonts w:cs="v4.2.0"/>
              </w:rPr>
              <w:t>N)*</w:t>
            </w:r>
            <w:proofErr w:type="gramEnd"/>
            <w:r w:rsidRPr="005150D8">
              <w:rPr>
                <w:rFonts w:cs="v4.2.0"/>
              </w:rPr>
              <w:t>T</w:t>
            </w:r>
            <w:r w:rsidRPr="005150D8">
              <w:rPr>
                <w:rFonts w:cs="v4.2.0"/>
                <w:vertAlign w:val="subscript"/>
              </w:rPr>
              <w:t>DRX</w:t>
            </w:r>
            <w:r w:rsidRPr="005150D8">
              <w:rPr>
                <w:rFonts w:cs="v4.2.0"/>
              </w:rPr>
              <w:t xml:space="preserve"> + </w:t>
            </w:r>
            <w:proofErr w:type="spellStart"/>
            <w:r w:rsidRPr="005150D8">
              <w:rPr>
                <w:rFonts w:cs="v4.2.0"/>
              </w:rPr>
              <w:t>T</w:t>
            </w:r>
            <w:r w:rsidRPr="005150D8">
              <w:rPr>
                <w:rFonts w:cs="v4.2.0"/>
                <w:vertAlign w:val="subscript"/>
              </w:rPr>
              <w:t>prediction</w:t>
            </w:r>
            <w:r w:rsidRPr="005150D8">
              <w:rPr>
                <w:rFonts w:cs="v4.2.0" w:hint="eastAsia"/>
                <w:vertAlign w:val="subscript"/>
              </w:rPr>
              <w:t>_</w:t>
            </w:r>
            <w:r w:rsidRPr="005150D8">
              <w:rPr>
                <w:rFonts w:cs="v4.2.0"/>
                <w:vertAlign w:val="subscript"/>
              </w:rPr>
              <w:t>processing</w:t>
            </w:r>
            <w:proofErr w:type="spellEnd"/>
          </w:p>
        </w:tc>
      </w:tr>
      <w:tr w:rsidR="006A3F34" w:rsidRPr="005150D8" w14:paraId="113CEB14" w14:textId="77777777" w:rsidTr="001720CA">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735A7024" w14:textId="77777777" w:rsidR="006A3F34" w:rsidRPr="005150D8" w:rsidRDefault="006A3F34" w:rsidP="001720CA">
            <w:pPr>
              <w:pStyle w:val="TAN"/>
            </w:pPr>
            <w:r w:rsidRPr="005150D8">
              <w:t>NOTE 1:</w:t>
            </w:r>
            <w:r w:rsidRPr="005150D8">
              <w:rPr>
                <w:sz w:val="28"/>
              </w:rPr>
              <w:tab/>
            </w:r>
            <w:r w:rsidRPr="005150D8">
              <w:rPr>
                <w:rFonts w:cs="v4.2.0"/>
              </w:rPr>
              <w:t>T</w:t>
            </w:r>
            <w:r w:rsidRPr="005150D8">
              <w:rPr>
                <w:rFonts w:cs="v4.2.0"/>
                <w:vertAlign w:val="subscript"/>
              </w:rPr>
              <w:t>CSI-RS</w:t>
            </w:r>
            <w:r w:rsidRPr="005150D8">
              <w:t xml:space="preserve"> is the periodicity of CSI-RS configured for L1-RSRP measurement.</w:t>
            </w:r>
            <w:r w:rsidRPr="005150D8">
              <w:rPr>
                <w:rFonts w:cs="v4.2.0"/>
              </w:rPr>
              <w:t xml:space="preserve"> T</w:t>
            </w:r>
            <w:r w:rsidRPr="005150D8">
              <w:rPr>
                <w:rFonts w:cs="v4.2.0"/>
                <w:vertAlign w:val="subscript"/>
              </w:rPr>
              <w:t>DRX</w:t>
            </w:r>
            <w:r w:rsidRPr="005150D8">
              <w:t xml:space="preserve"> is the DRX cycle length. </w:t>
            </w:r>
            <w:proofErr w:type="spellStart"/>
            <w:r w:rsidRPr="005150D8">
              <w:rPr>
                <w:rFonts w:cs="v4.2.0"/>
              </w:rPr>
              <w:t>T</w:t>
            </w:r>
            <w:r w:rsidRPr="005150D8">
              <w:rPr>
                <w:rFonts w:cs="v4.2.0"/>
                <w:vertAlign w:val="subscript"/>
              </w:rPr>
              <w:t>Report</w:t>
            </w:r>
            <w:proofErr w:type="spellEnd"/>
            <w:r w:rsidRPr="005150D8">
              <w:t xml:space="preserve"> is configured periodicity for reporting.</w:t>
            </w:r>
            <w:r w:rsidRPr="005150D8">
              <w:rPr>
                <w:rFonts w:cs="v4.2.0"/>
              </w:rPr>
              <w:t xml:space="preserve"> </w:t>
            </w:r>
            <w:proofErr w:type="spellStart"/>
            <w:r w:rsidRPr="005150D8">
              <w:rPr>
                <w:rFonts w:cs="v4.2.0"/>
              </w:rPr>
              <w:t>T</w:t>
            </w:r>
            <w:r w:rsidRPr="005150D8">
              <w:rPr>
                <w:rFonts w:cs="v4.2.0"/>
                <w:vertAlign w:val="subscript"/>
              </w:rPr>
              <w:t>prediction</w:t>
            </w:r>
            <w:r w:rsidRPr="005150D8">
              <w:rPr>
                <w:rFonts w:cs="v4.2.0" w:hint="eastAsia"/>
                <w:vertAlign w:val="subscript"/>
              </w:rPr>
              <w:t>_</w:t>
            </w:r>
            <w:r w:rsidRPr="005150D8">
              <w:rPr>
                <w:rFonts w:cs="v4.2.0"/>
                <w:vertAlign w:val="subscript"/>
              </w:rPr>
              <w:t>processing</w:t>
            </w:r>
            <w:proofErr w:type="spellEnd"/>
            <w:r w:rsidRPr="005150D8">
              <w:t xml:space="preserve"> is time for prediction post-processing.</w:t>
            </w:r>
          </w:p>
          <w:p w14:paraId="6F8D0D1C" w14:textId="77777777" w:rsidR="006A3F34" w:rsidRPr="005150D8" w:rsidRDefault="006A3F34" w:rsidP="001720CA">
            <w:pPr>
              <w:pStyle w:val="TAN"/>
              <w:rPr>
                <w:rFonts w:cs="v4.2.0"/>
              </w:rPr>
            </w:pPr>
            <w:r w:rsidRPr="005150D8">
              <w:t>NOTE 2:</w:t>
            </w:r>
            <w:r w:rsidRPr="005150D8">
              <w:rPr>
                <w:sz w:val="28"/>
              </w:rPr>
              <w:tab/>
            </w:r>
            <w:r w:rsidRPr="005150D8">
              <w:t>the requirements are applicable provided that the CSI-RS resource configured for L1-RSRP measurement is transmitted with Density = 3.</w:t>
            </w:r>
          </w:p>
        </w:tc>
      </w:tr>
    </w:tbl>
    <w:p w14:paraId="69131423" w14:textId="77777777" w:rsidR="006A3F34" w:rsidRPr="008C56D9" w:rsidRDefault="006A3F34" w:rsidP="006A3F34">
      <w:pPr>
        <w:rPr>
          <w:b/>
        </w:rPr>
      </w:pPr>
    </w:p>
    <w:p w14:paraId="31E3B9E9" w14:textId="2BB58EEA" w:rsidR="008D3A2D" w:rsidRPr="000968F9" w:rsidRDefault="008D3A2D" w:rsidP="008D3A2D">
      <w:pPr>
        <w:pStyle w:val="a3"/>
        <w:numPr>
          <w:ilvl w:val="0"/>
          <w:numId w:val="49"/>
        </w:numPr>
      </w:pPr>
      <w:r>
        <w:t>S</w:t>
      </w:r>
      <w:r w:rsidRPr="007170B7">
        <w:t>emi-persistent reporting</w:t>
      </w:r>
      <w:r>
        <w:t xml:space="preserve"> and </w:t>
      </w:r>
      <w:r w:rsidRPr="007170B7">
        <w:t>aperiodic CSI reporting</w:t>
      </w:r>
    </w:p>
    <w:p w14:paraId="577BC443" w14:textId="3FD54ACF" w:rsidR="007170B7" w:rsidRDefault="007170B7" w:rsidP="007B2749">
      <w:pPr>
        <w:jc w:val="both"/>
        <w:rPr>
          <w:lang w:val="en-US"/>
        </w:rPr>
      </w:pPr>
      <w:r w:rsidRPr="007170B7">
        <w:rPr>
          <w:lang w:val="en-US"/>
        </w:rPr>
        <w:t>For both</w:t>
      </w:r>
      <w:r w:rsidR="008D3A2D" w:rsidRPr="007170B7">
        <w:rPr>
          <w:lang w:val="en-US"/>
        </w:rPr>
        <w:t xml:space="preserve"> aperiodic CSI reporting</w:t>
      </w:r>
      <w:r w:rsidRPr="007170B7">
        <w:rPr>
          <w:lang w:val="en-US"/>
        </w:rPr>
        <w:t xml:space="preserve"> and semi-persistent CSI reporting, regardless of whether the applicable functionality is reported after step 3 or step 5, according to the following conclusions, the activation of the applicable functionality follows the legacy CSI framework.</w:t>
      </w:r>
    </w:p>
    <w:tbl>
      <w:tblPr>
        <w:tblStyle w:val="afff5"/>
        <w:tblW w:w="0" w:type="auto"/>
        <w:tblInd w:w="0" w:type="dxa"/>
        <w:tblLook w:val="04A0" w:firstRow="1" w:lastRow="0" w:firstColumn="1" w:lastColumn="0" w:noHBand="0" w:noVBand="1"/>
      </w:tblPr>
      <w:tblGrid>
        <w:gridCol w:w="9630"/>
      </w:tblGrid>
      <w:tr w:rsidR="009442FF" w14:paraId="7C414F56" w14:textId="77777777" w:rsidTr="001720CA">
        <w:tc>
          <w:tcPr>
            <w:tcW w:w="9630" w:type="dxa"/>
          </w:tcPr>
          <w:p w14:paraId="7F0F0F7C" w14:textId="77777777" w:rsidR="009442FF" w:rsidRDefault="009442FF" w:rsidP="001720CA">
            <w:pPr>
              <w:pStyle w:val="Agreement"/>
              <w:numPr>
                <w:ilvl w:val="0"/>
                <w:numId w:val="48"/>
              </w:numPr>
              <w:ind w:left="360"/>
              <w:rPr>
                <w:rFonts w:ascii="Times New Roman" w:hAnsi="Times New Roman"/>
                <w:b w:val="0"/>
                <w:bCs/>
              </w:rPr>
            </w:pPr>
            <w:r>
              <w:rPr>
                <w:rFonts w:ascii="Times New Roman" w:hAnsi="Times New Roman"/>
                <w:b w:val="0"/>
                <w:bCs/>
              </w:rPr>
              <w:t>Semi-persistent and aperiodic CSI reporting of applicable functionality is activated following legacy CSI framework:</w:t>
            </w:r>
          </w:p>
          <w:p w14:paraId="7FD20985" w14:textId="77777777" w:rsidR="009442FF" w:rsidRDefault="009442FF" w:rsidP="001720CA">
            <w:pPr>
              <w:pStyle w:val="Agreement"/>
              <w:ind w:left="360"/>
              <w:rPr>
                <w:rFonts w:ascii="Times New Roman" w:hAnsi="Times New Roman"/>
                <w:b w:val="0"/>
                <w:bCs/>
              </w:rPr>
            </w:pPr>
            <w:r>
              <w:rPr>
                <w:rFonts w:ascii="Times New Roman" w:hAnsi="Times New Roman"/>
                <w:b w:val="0"/>
                <w:bCs/>
              </w:rPr>
              <w:t>Semi-persistent reporting, activated by MAC CE/DCI</w:t>
            </w:r>
          </w:p>
          <w:p w14:paraId="37C42EB9" w14:textId="77777777" w:rsidR="009442FF" w:rsidRPr="00B50B85" w:rsidRDefault="009442FF" w:rsidP="001720CA">
            <w:pPr>
              <w:pStyle w:val="Agreement"/>
              <w:ind w:left="360"/>
              <w:rPr>
                <w:rFonts w:ascii="Times New Roman" w:hAnsi="Times New Roman"/>
                <w:b w:val="0"/>
                <w:bCs/>
              </w:rPr>
            </w:pPr>
            <w:r>
              <w:rPr>
                <w:rFonts w:ascii="Times New Roman" w:hAnsi="Times New Roman"/>
                <w:b w:val="0"/>
                <w:bCs/>
              </w:rPr>
              <w:t>Aperiodic CSI reporting, activated by DCI</w:t>
            </w:r>
          </w:p>
        </w:tc>
      </w:tr>
    </w:tbl>
    <w:p w14:paraId="65F83B7D" w14:textId="77777777" w:rsidR="009442FF" w:rsidRPr="009442FF" w:rsidRDefault="009442FF" w:rsidP="007B2749">
      <w:pPr>
        <w:jc w:val="both"/>
      </w:pPr>
    </w:p>
    <w:p w14:paraId="277BC796" w14:textId="77777777" w:rsidR="007170B7" w:rsidRPr="007170B7" w:rsidRDefault="007170B7" w:rsidP="007B2749">
      <w:pPr>
        <w:jc w:val="both"/>
        <w:rPr>
          <w:lang w:val="en-US"/>
        </w:rPr>
      </w:pPr>
      <w:r w:rsidRPr="007170B7">
        <w:rPr>
          <w:lang w:val="en-US"/>
        </w:rPr>
        <w:t>For semi-persistent reporting, the starting point of the activation process is the reception of the activation command triggered by MAC CE/DCI. For aperiodic CSI reporting, the starting point of the activation process is the reception of the activation command triggered by DCI.</w:t>
      </w:r>
    </w:p>
    <w:p w14:paraId="4B196524" w14:textId="4FCA47C6" w:rsidR="00120CC2" w:rsidRPr="00534A7C" w:rsidRDefault="007170B7" w:rsidP="00534A7C">
      <w:pPr>
        <w:jc w:val="both"/>
        <w:rPr>
          <w:lang w:val="en-US"/>
        </w:rPr>
      </w:pPr>
      <w:r w:rsidRPr="007170B7">
        <w:rPr>
          <w:lang w:val="en-US"/>
        </w:rPr>
        <w:t xml:space="preserve">As for the </w:t>
      </w:r>
      <w:r w:rsidR="002F3E4F">
        <w:rPr>
          <w:lang w:val="en-US"/>
        </w:rPr>
        <w:t>ending</w:t>
      </w:r>
      <w:r w:rsidRPr="007170B7">
        <w:rPr>
          <w:lang w:val="en-US"/>
        </w:rPr>
        <w:t xml:space="preserve"> point, it is the same as the discussion above for periodic CSI reporting—specifically, the first predicted result reported after the UE reports the applicable functionalities via </w:t>
      </w:r>
      <w:proofErr w:type="spellStart"/>
      <w:r w:rsidRPr="006173AC">
        <w:rPr>
          <w:i/>
          <w:lang w:val="en-US"/>
        </w:rPr>
        <w:t>RRCReconfigurationComplete</w:t>
      </w:r>
      <w:proofErr w:type="spellEnd"/>
      <w:r w:rsidRPr="007170B7">
        <w:rPr>
          <w:lang w:val="en-US"/>
        </w:rPr>
        <w:t>.</w:t>
      </w:r>
    </w:p>
    <w:p w14:paraId="08E2FB6E" w14:textId="77777777" w:rsidR="00534A7C" w:rsidRPr="008C1488" w:rsidRDefault="00534A7C" w:rsidP="00534A7C">
      <w:pPr>
        <w:rPr>
          <w:bCs/>
        </w:rPr>
      </w:pPr>
      <w:r w:rsidRPr="008C1488">
        <w:rPr>
          <w:bCs/>
        </w:rPr>
        <w:t>For Semi-persistent reporting, the corresponding activation delay is (taking MAC CE as an example)</w:t>
      </w:r>
    </w:p>
    <w:p w14:paraId="3E53F5EE" w14:textId="4380A115" w:rsidR="00452A44" w:rsidRPr="008C1488" w:rsidRDefault="00452A44" w:rsidP="000C647D">
      <w:pPr>
        <w:jc w:val="center"/>
        <w:rPr>
          <w:vertAlign w:val="subscript"/>
        </w:rPr>
      </w:pPr>
      <w:proofErr w:type="spellStart"/>
      <w:r w:rsidRPr="008C1488">
        <w:rPr>
          <w:lang w:eastAsia="ko-KR"/>
        </w:rPr>
        <w:t>T</w:t>
      </w:r>
      <w:r w:rsidRPr="008C1488">
        <w:rPr>
          <w:vertAlign w:val="subscript"/>
        </w:rPr>
        <w:t>functionality_activation_</w:t>
      </w:r>
      <w:r w:rsidR="00B10F14" w:rsidRPr="008C1488">
        <w:rPr>
          <w:vertAlign w:val="subscript"/>
        </w:rPr>
        <w:t>SP</w:t>
      </w:r>
      <w:proofErr w:type="spellEnd"/>
      <w:r w:rsidRPr="008C1488">
        <w:t xml:space="preserve"> = </w:t>
      </w:r>
      <w:r w:rsidR="00283A03" w:rsidRPr="008C1488">
        <w:t>T</w:t>
      </w:r>
      <w:r w:rsidR="00283A03" w:rsidRPr="008C1488">
        <w:rPr>
          <w:vertAlign w:val="subscript"/>
        </w:rPr>
        <w:t>HARQ</w:t>
      </w:r>
      <w:r w:rsidR="00283A03" w:rsidRPr="008C1488">
        <w:t xml:space="preserve"> + 3ms +</w:t>
      </w:r>
      <w:r w:rsidR="00CF29A7" w:rsidRPr="008C1488">
        <w:t xml:space="preserve"> </w:t>
      </w:r>
      <w:r w:rsidRPr="008C1488">
        <w:t>T</w:t>
      </w:r>
      <w:r w:rsidRPr="008C1488">
        <w:rPr>
          <w:vertAlign w:val="subscript"/>
        </w:rPr>
        <w:t>L1-RSRP_Prediction_Period_CSI-RS</w:t>
      </w:r>
    </w:p>
    <w:p w14:paraId="02BF62C1" w14:textId="53BD930F" w:rsidR="00534A7C" w:rsidRPr="008C1488" w:rsidRDefault="00534A7C" w:rsidP="00534A7C">
      <w:pPr>
        <w:rPr>
          <w:bCs/>
        </w:rPr>
      </w:pPr>
      <w:r w:rsidRPr="008C1488">
        <w:rPr>
          <w:bCs/>
        </w:rPr>
        <w:t xml:space="preserve">For </w:t>
      </w:r>
      <w:r w:rsidR="00562E1F" w:rsidRPr="008C1488">
        <w:rPr>
          <w:bCs/>
        </w:rPr>
        <w:t>A</w:t>
      </w:r>
      <w:r w:rsidR="00562E1F" w:rsidRPr="008C1488">
        <w:rPr>
          <w:lang w:val="en-US"/>
        </w:rPr>
        <w:t>periodic</w:t>
      </w:r>
      <w:r w:rsidRPr="008C1488">
        <w:rPr>
          <w:bCs/>
        </w:rPr>
        <w:t xml:space="preserve"> reporting, the corresponding activation delay is</w:t>
      </w:r>
    </w:p>
    <w:p w14:paraId="4BEA57EF" w14:textId="0B578B1B" w:rsidR="00343EEB" w:rsidRPr="008C1488" w:rsidRDefault="00343EEB" w:rsidP="000C647D">
      <w:pPr>
        <w:jc w:val="center"/>
      </w:pPr>
      <w:proofErr w:type="spellStart"/>
      <w:r w:rsidRPr="008C1488">
        <w:rPr>
          <w:lang w:eastAsia="ko-KR"/>
        </w:rPr>
        <w:t>T</w:t>
      </w:r>
      <w:r w:rsidRPr="008C1488">
        <w:rPr>
          <w:vertAlign w:val="subscript"/>
        </w:rPr>
        <w:t>functionality_activation_</w:t>
      </w:r>
      <w:r w:rsidR="00CC6D69" w:rsidRPr="008C1488">
        <w:rPr>
          <w:vertAlign w:val="subscript"/>
        </w:rPr>
        <w:t>AP</w:t>
      </w:r>
      <w:proofErr w:type="spellEnd"/>
      <w:r w:rsidRPr="008C1488">
        <w:t xml:space="preserve"> = T</w:t>
      </w:r>
      <w:r w:rsidRPr="008C1488">
        <w:rPr>
          <w:vertAlign w:val="subscript"/>
        </w:rPr>
        <w:t>L1-RSRP_Prediction_Period_CSI-RS</w:t>
      </w:r>
      <w:bookmarkStart w:id="6" w:name="_GoBack"/>
      <w:bookmarkEnd w:id="6"/>
    </w:p>
    <w:p w14:paraId="2EE29603" w14:textId="323F46AC" w:rsidR="001E437F" w:rsidRPr="008C1488" w:rsidRDefault="001E437F" w:rsidP="001E437F">
      <w:pPr>
        <w:rPr>
          <w:b/>
        </w:rPr>
      </w:pPr>
      <w:r w:rsidRPr="008C1488">
        <w:rPr>
          <w:b/>
        </w:rPr>
        <w:t xml:space="preserve">Proposal </w:t>
      </w:r>
      <w:r w:rsidR="0067065F" w:rsidRPr="008C1488">
        <w:rPr>
          <w:b/>
        </w:rPr>
        <w:t>4</w:t>
      </w:r>
      <w:r w:rsidRPr="008C1488">
        <w:rPr>
          <w:b/>
        </w:rPr>
        <w:t xml:space="preserve">: </w:t>
      </w:r>
      <w:r w:rsidRPr="008C1488">
        <w:rPr>
          <w:b/>
          <w:lang w:val="en-US"/>
        </w:rPr>
        <w:t xml:space="preserve">For </w:t>
      </w:r>
      <w:r w:rsidR="00A83C13" w:rsidRPr="008C1488">
        <w:rPr>
          <w:b/>
          <w:lang w:val="en-US"/>
        </w:rPr>
        <w:t>semi-persistent</w:t>
      </w:r>
      <w:r w:rsidRPr="008C1488">
        <w:rPr>
          <w:b/>
          <w:lang w:val="en-US"/>
        </w:rPr>
        <w:t xml:space="preserve"> reporting, </w:t>
      </w:r>
      <w:r w:rsidR="00961E2A" w:rsidRPr="008C1488">
        <w:rPr>
          <w:b/>
          <w:lang w:val="en-US"/>
        </w:rPr>
        <w:t xml:space="preserve">the starting point of </w:t>
      </w:r>
      <w:r w:rsidR="00EE41E5" w:rsidRPr="008C1488">
        <w:rPr>
          <w:b/>
          <w:lang w:val="en-US"/>
        </w:rPr>
        <w:t xml:space="preserve">functionality activation delay </w:t>
      </w:r>
      <w:r w:rsidR="00961E2A" w:rsidRPr="008C1488">
        <w:rPr>
          <w:b/>
          <w:lang w:val="en-US"/>
        </w:rPr>
        <w:t>is the reception of the activation command triggered by MAC CE/DCI.</w:t>
      </w:r>
    </w:p>
    <w:p w14:paraId="45A1AD8F" w14:textId="7653BD88" w:rsidR="001E437F" w:rsidRPr="008C1488" w:rsidRDefault="001E437F" w:rsidP="001E437F">
      <w:pPr>
        <w:rPr>
          <w:b/>
          <w:lang w:val="en-US"/>
        </w:rPr>
      </w:pPr>
      <w:r w:rsidRPr="008C1488">
        <w:rPr>
          <w:b/>
        </w:rPr>
        <w:t xml:space="preserve">Proposal </w:t>
      </w:r>
      <w:r w:rsidR="0067065F" w:rsidRPr="008C1488">
        <w:rPr>
          <w:b/>
        </w:rPr>
        <w:t>5</w:t>
      </w:r>
      <w:r w:rsidRPr="008C1488">
        <w:rPr>
          <w:b/>
        </w:rPr>
        <w:t xml:space="preserve">: </w:t>
      </w:r>
      <w:r w:rsidRPr="008C1488">
        <w:rPr>
          <w:b/>
          <w:lang w:val="en-US"/>
        </w:rPr>
        <w:t xml:space="preserve">For </w:t>
      </w:r>
      <w:r w:rsidR="009F3303" w:rsidRPr="008C1488">
        <w:rPr>
          <w:b/>
          <w:lang w:val="en-US"/>
        </w:rPr>
        <w:t>semi-persistent reporting</w:t>
      </w:r>
      <w:r w:rsidRPr="008C1488">
        <w:rPr>
          <w:b/>
          <w:lang w:val="en-US"/>
        </w:rPr>
        <w:t>, the functionality activation delay is defined as below</w:t>
      </w:r>
      <w:r w:rsidR="001C57EA">
        <w:rPr>
          <w:b/>
          <w:lang w:val="en-US"/>
        </w:rPr>
        <w:t xml:space="preserve"> (For MAC CE activation)</w:t>
      </w:r>
      <w:r w:rsidRPr="008C1488">
        <w:rPr>
          <w:b/>
          <w:lang w:val="en-US"/>
        </w:rPr>
        <w:t>:</w:t>
      </w:r>
    </w:p>
    <w:p w14:paraId="390378F3" w14:textId="77777777" w:rsidR="0006342C" w:rsidRPr="008C1488" w:rsidRDefault="0006342C" w:rsidP="00B81A12">
      <w:pPr>
        <w:jc w:val="center"/>
        <w:rPr>
          <w:b/>
          <w:vertAlign w:val="subscript"/>
        </w:rPr>
      </w:pPr>
      <w:proofErr w:type="spellStart"/>
      <w:r w:rsidRPr="008C1488">
        <w:rPr>
          <w:b/>
          <w:lang w:eastAsia="ko-KR"/>
        </w:rPr>
        <w:t>T</w:t>
      </w:r>
      <w:r w:rsidRPr="008C1488">
        <w:rPr>
          <w:b/>
          <w:vertAlign w:val="subscript"/>
        </w:rPr>
        <w:t>functionality_activation_SP</w:t>
      </w:r>
      <w:proofErr w:type="spellEnd"/>
      <w:r w:rsidRPr="008C1488">
        <w:rPr>
          <w:b/>
        </w:rPr>
        <w:t xml:space="preserve"> = T</w:t>
      </w:r>
      <w:r w:rsidRPr="008C1488">
        <w:rPr>
          <w:b/>
          <w:vertAlign w:val="subscript"/>
        </w:rPr>
        <w:t>HARQ</w:t>
      </w:r>
      <w:r w:rsidRPr="008C1488">
        <w:rPr>
          <w:b/>
        </w:rPr>
        <w:t xml:space="preserve"> + 3ms + T</w:t>
      </w:r>
      <w:r w:rsidRPr="008C1488">
        <w:rPr>
          <w:b/>
          <w:vertAlign w:val="subscript"/>
        </w:rPr>
        <w:t>L1-RSRP_Prediction_Period_CSI-RS</w:t>
      </w:r>
    </w:p>
    <w:p w14:paraId="389A4D23" w14:textId="6D84D586" w:rsidR="00832283" w:rsidRPr="008C1488" w:rsidRDefault="00832283" w:rsidP="00832283">
      <w:pPr>
        <w:rPr>
          <w:b/>
        </w:rPr>
      </w:pPr>
      <w:r w:rsidRPr="008C1488">
        <w:rPr>
          <w:b/>
        </w:rPr>
        <w:t xml:space="preserve">Proposal </w:t>
      </w:r>
      <w:r w:rsidR="0067065F" w:rsidRPr="008C1488">
        <w:rPr>
          <w:b/>
        </w:rPr>
        <w:t>6</w:t>
      </w:r>
      <w:r w:rsidRPr="008C1488">
        <w:rPr>
          <w:b/>
        </w:rPr>
        <w:t xml:space="preserve">: </w:t>
      </w:r>
      <w:r w:rsidRPr="008C1488">
        <w:rPr>
          <w:b/>
          <w:lang w:val="en-US"/>
        </w:rPr>
        <w:t>For semi-persistent reporting,</w:t>
      </w:r>
      <w:r w:rsidR="00E124B4" w:rsidRPr="008C1488">
        <w:rPr>
          <w:b/>
          <w:lang w:val="en-US"/>
        </w:rPr>
        <w:t xml:space="preserve"> the starting point of </w:t>
      </w:r>
      <w:r w:rsidR="00EE41E5" w:rsidRPr="008C1488">
        <w:rPr>
          <w:b/>
          <w:lang w:val="en-US"/>
        </w:rPr>
        <w:t>functionality activation delay</w:t>
      </w:r>
      <w:r w:rsidR="00E124B4" w:rsidRPr="008C1488">
        <w:rPr>
          <w:b/>
          <w:lang w:val="en-US"/>
        </w:rPr>
        <w:t xml:space="preserve"> is the reception of the activation command triggered by DCI</w:t>
      </w:r>
    </w:p>
    <w:p w14:paraId="128E0F16" w14:textId="559814CD" w:rsidR="00832283" w:rsidRPr="008C1488" w:rsidRDefault="00832283" w:rsidP="00832283">
      <w:pPr>
        <w:rPr>
          <w:b/>
          <w:lang w:val="en-US"/>
        </w:rPr>
      </w:pPr>
      <w:r w:rsidRPr="008C1488">
        <w:rPr>
          <w:b/>
        </w:rPr>
        <w:t xml:space="preserve">Proposal </w:t>
      </w:r>
      <w:r w:rsidR="0067065F" w:rsidRPr="008C1488">
        <w:rPr>
          <w:b/>
        </w:rPr>
        <w:t>7</w:t>
      </w:r>
      <w:r w:rsidRPr="008C1488">
        <w:rPr>
          <w:b/>
        </w:rPr>
        <w:t xml:space="preserve">: </w:t>
      </w:r>
      <w:r w:rsidRPr="008C1488">
        <w:rPr>
          <w:b/>
          <w:lang w:val="en-US"/>
        </w:rPr>
        <w:t xml:space="preserve">For </w:t>
      </w:r>
      <w:r w:rsidR="00EC1BDD" w:rsidRPr="008C1488">
        <w:rPr>
          <w:b/>
          <w:bCs/>
        </w:rPr>
        <w:t>A</w:t>
      </w:r>
      <w:r w:rsidR="00EC1BDD" w:rsidRPr="008C1488">
        <w:rPr>
          <w:b/>
          <w:lang w:val="en-US"/>
        </w:rPr>
        <w:t>periodic</w:t>
      </w:r>
      <w:r w:rsidRPr="008C1488">
        <w:rPr>
          <w:b/>
          <w:lang w:val="en-US"/>
        </w:rPr>
        <w:t xml:space="preserve"> reporting, the functionality activation delay is defined as below:</w:t>
      </w:r>
    </w:p>
    <w:p w14:paraId="6F6FB0AA" w14:textId="77777777" w:rsidR="00BB1979" w:rsidRPr="008C1488" w:rsidRDefault="00BB1979" w:rsidP="00B81A12">
      <w:pPr>
        <w:jc w:val="center"/>
        <w:rPr>
          <w:b/>
        </w:rPr>
      </w:pPr>
      <w:proofErr w:type="spellStart"/>
      <w:r w:rsidRPr="008C1488">
        <w:rPr>
          <w:b/>
          <w:lang w:eastAsia="ko-KR"/>
        </w:rPr>
        <w:t>T</w:t>
      </w:r>
      <w:r w:rsidRPr="008C1488">
        <w:rPr>
          <w:b/>
          <w:vertAlign w:val="subscript"/>
        </w:rPr>
        <w:t>functionality_activation_periodic</w:t>
      </w:r>
      <w:proofErr w:type="spellEnd"/>
      <w:r w:rsidRPr="008C1488">
        <w:rPr>
          <w:b/>
        </w:rPr>
        <w:t xml:space="preserve"> = T</w:t>
      </w:r>
      <w:r w:rsidRPr="008C1488">
        <w:rPr>
          <w:b/>
          <w:vertAlign w:val="subscript"/>
        </w:rPr>
        <w:t>L1-RSRP_Prediction_Period_CSI-RS</w:t>
      </w:r>
    </w:p>
    <w:p w14:paraId="349B74E4" w14:textId="2A8A9F3E" w:rsidR="003E0F7E" w:rsidRPr="008C1488" w:rsidRDefault="0067065F" w:rsidP="003E0F7E">
      <w:pPr>
        <w:rPr>
          <w:b/>
          <w:lang w:val="en-US"/>
        </w:rPr>
      </w:pPr>
      <w:r w:rsidRPr="008C1488">
        <w:rPr>
          <w:b/>
        </w:rPr>
        <w:t xml:space="preserve">Proposal 8: For </w:t>
      </w:r>
      <w:r w:rsidRPr="008C1488">
        <w:rPr>
          <w:b/>
          <w:lang w:val="en-US"/>
        </w:rPr>
        <w:t>functionality activation delay, the ending point is defined as</w:t>
      </w:r>
      <w:r w:rsidR="00916A20" w:rsidRPr="008C1488">
        <w:rPr>
          <w:b/>
          <w:lang w:val="en-US"/>
        </w:rPr>
        <w:t xml:space="preserve"> </w:t>
      </w:r>
      <w:r w:rsidR="003E0F7E" w:rsidRPr="008C1488">
        <w:rPr>
          <w:b/>
          <w:lang w:val="en-US"/>
        </w:rPr>
        <w:t xml:space="preserve">the UE's first reporting of inference results as the ending point. </w:t>
      </w:r>
      <w:proofErr w:type="spellStart"/>
      <w:proofErr w:type="gramStart"/>
      <w:r w:rsidR="000D34B8" w:rsidRPr="008C1488">
        <w:rPr>
          <w:b/>
          <w:lang w:val="en-US"/>
        </w:rPr>
        <w:t>Specifically,</w:t>
      </w:r>
      <w:r w:rsidR="003E0F7E" w:rsidRPr="008C1488">
        <w:rPr>
          <w:b/>
          <w:lang w:val="en-US"/>
        </w:rPr>
        <w:t>the</w:t>
      </w:r>
      <w:proofErr w:type="spellEnd"/>
      <w:proofErr w:type="gramEnd"/>
      <w:r w:rsidR="003E0F7E" w:rsidRPr="008C1488">
        <w:rPr>
          <w:b/>
          <w:lang w:val="en-US"/>
        </w:rPr>
        <w:t xml:space="preserve"> definition of the first reporting</w:t>
      </w:r>
      <w:r w:rsidR="00BD7655" w:rsidRPr="008C1488">
        <w:rPr>
          <w:b/>
          <w:lang w:val="en-US"/>
        </w:rPr>
        <w:t xml:space="preserve"> can be </w:t>
      </w:r>
      <w:r w:rsidR="00AB180A" w:rsidRPr="008C1488">
        <w:rPr>
          <w:rFonts w:hint="eastAsia"/>
          <w:b/>
          <w:lang w:val="en-US"/>
        </w:rPr>
        <w:t>described</w:t>
      </w:r>
      <w:r w:rsidR="003E0F7E" w:rsidRPr="008C1488">
        <w:rPr>
          <w:b/>
          <w:lang w:val="en-US"/>
        </w:rPr>
        <w:t xml:space="preserve"> as the first prediction result report after the UE reports the applicable functionalities via </w:t>
      </w:r>
      <w:proofErr w:type="spellStart"/>
      <w:r w:rsidR="003E0F7E" w:rsidRPr="008C1488">
        <w:rPr>
          <w:b/>
          <w:i/>
          <w:lang w:val="en-US"/>
        </w:rPr>
        <w:t>RRCReconfigurationComplete</w:t>
      </w:r>
      <w:proofErr w:type="spellEnd"/>
    </w:p>
    <w:bookmarkEnd w:id="5"/>
    <w:p w14:paraId="2AB5F174" w14:textId="77777777" w:rsidR="00FD3FC3" w:rsidRPr="007C26C6" w:rsidRDefault="00FD3FC3">
      <w:pPr>
        <w:pStyle w:val="1"/>
        <w:numPr>
          <w:ilvl w:val="0"/>
          <w:numId w:val="23"/>
        </w:numPr>
        <w:tabs>
          <w:tab w:val="num" w:pos="432"/>
        </w:tabs>
        <w:ind w:left="432" w:hanging="432"/>
      </w:pPr>
      <w:r w:rsidRPr="007C26C6">
        <w:lastRenderedPageBreak/>
        <w:t>Summary</w:t>
      </w:r>
    </w:p>
    <w:p w14:paraId="1AC76AB0" w14:textId="3A85E4F9" w:rsidR="007A5605" w:rsidRPr="004308D6" w:rsidRDefault="007A5605" w:rsidP="007A5605">
      <w:pPr>
        <w:jc w:val="both"/>
        <w:rPr>
          <w:b/>
        </w:rPr>
      </w:pPr>
      <w:r w:rsidRPr="004308D6">
        <w:rPr>
          <w:b/>
        </w:rPr>
        <w:t xml:space="preserve">Proposal 1: RAN4 not to introduce deactivation/fall-back delay requirements </w:t>
      </w:r>
    </w:p>
    <w:p w14:paraId="6F54B3AF" w14:textId="0823203A" w:rsidR="007A5605" w:rsidRDefault="007A5605" w:rsidP="007A5605">
      <w:pPr>
        <w:rPr>
          <w:b/>
          <w:lang w:val="en-US"/>
        </w:rPr>
      </w:pPr>
      <w:r w:rsidRPr="008C56D9">
        <w:rPr>
          <w:b/>
          <w:lang w:val="en-US"/>
        </w:rPr>
        <w:t xml:space="preserve">reporting the applicable functionalities via </w:t>
      </w:r>
      <w:proofErr w:type="spellStart"/>
      <w:r w:rsidRPr="008C56D9">
        <w:rPr>
          <w:b/>
          <w:lang w:val="en-US"/>
        </w:rPr>
        <w:t>RRCReconfigurationComplete</w:t>
      </w:r>
      <w:proofErr w:type="spellEnd"/>
      <w:r w:rsidRPr="008C56D9">
        <w:rPr>
          <w:b/>
          <w:lang w:val="en-US"/>
        </w:rPr>
        <w:t xml:space="preserve"> in Step 4 when the inference configuration is fully provided in Step 3. FFS on the case that the full inference configuration is not provided in Step 3</w:t>
      </w:r>
    </w:p>
    <w:p w14:paraId="51A85862" w14:textId="77777777" w:rsidR="00667E9F" w:rsidRDefault="00667E9F" w:rsidP="00667E9F">
      <w:pPr>
        <w:rPr>
          <w:b/>
          <w:lang w:val="en-US"/>
        </w:rPr>
      </w:pPr>
      <w:r w:rsidRPr="008C56D9">
        <w:rPr>
          <w:b/>
        </w:rPr>
        <w:t xml:space="preserve">Proposal </w:t>
      </w:r>
      <w:r>
        <w:rPr>
          <w:b/>
        </w:rPr>
        <w:t>2</w:t>
      </w:r>
      <w:r w:rsidRPr="008C56D9">
        <w:rPr>
          <w:b/>
        </w:rPr>
        <w:t xml:space="preserve">: </w:t>
      </w:r>
      <w:r w:rsidRPr="008C56D9">
        <w:rPr>
          <w:b/>
          <w:lang w:val="en-US"/>
        </w:rPr>
        <w:t xml:space="preserve">For periodic CSI reporting, the starting point of the functionality activation delay is upon the UE reporting the applicable functionalities via </w:t>
      </w:r>
      <w:proofErr w:type="spellStart"/>
      <w:r w:rsidRPr="008C56D9">
        <w:rPr>
          <w:b/>
          <w:lang w:val="en-US"/>
        </w:rPr>
        <w:t>RRCReconfigurationComplete</w:t>
      </w:r>
      <w:proofErr w:type="spellEnd"/>
      <w:r w:rsidRPr="008C56D9">
        <w:rPr>
          <w:b/>
          <w:lang w:val="en-US"/>
        </w:rPr>
        <w:t xml:space="preserve"> in Step 4 when the inference configuration is fully provided in Step 3. FFS on the case that the full inference configuration is not provided in Step 3</w:t>
      </w:r>
    </w:p>
    <w:p w14:paraId="1F7E20EF" w14:textId="77777777" w:rsidR="007A5605" w:rsidRPr="008C56D9" w:rsidRDefault="007A5605" w:rsidP="007A5605">
      <w:pPr>
        <w:rPr>
          <w:b/>
          <w:lang w:val="en-US"/>
        </w:rPr>
      </w:pPr>
      <w:r w:rsidRPr="008C56D9">
        <w:rPr>
          <w:b/>
        </w:rPr>
        <w:t xml:space="preserve">Proposal </w:t>
      </w:r>
      <w:r>
        <w:rPr>
          <w:b/>
        </w:rPr>
        <w:t>3</w:t>
      </w:r>
      <w:r w:rsidRPr="008C56D9">
        <w:rPr>
          <w:b/>
        </w:rPr>
        <w:t xml:space="preserve">: </w:t>
      </w:r>
      <w:r w:rsidRPr="008C56D9">
        <w:rPr>
          <w:b/>
          <w:lang w:val="en-US"/>
        </w:rPr>
        <w:t>For periodic CSI reporting, the functionality activation delay is defined as below:</w:t>
      </w:r>
    </w:p>
    <w:p w14:paraId="44C23B14" w14:textId="77777777" w:rsidR="007A5605" w:rsidRPr="005576ED" w:rsidRDefault="007A5605" w:rsidP="007A5605">
      <w:pPr>
        <w:jc w:val="center"/>
        <w:rPr>
          <w:b/>
        </w:rPr>
      </w:pPr>
      <w:proofErr w:type="spellStart"/>
      <w:r w:rsidRPr="008C56D9">
        <w:rPr>
          <w:b/>
          <w:lang w:eastAsia="ko-KR"/>
        </w:rPr>
        <w:t>T</w:t>
      </w:r>
      <w:r w:rsidRPr="008C56D9">
        <w:rPr>
          <w:b/>
          <w:vertAlign w:val="subscript"/>
        </w:rPr>
        <w:t>functionality_activation_periodic</w:t>
      </w:r>
      <w:proofErr w:type="spellEnd"/>
      <w:r w:rsidRPr="008C56D9">
        <w:rPr>
          <w:b/>
        </w:rPr>
        <w:t xml:space="preserve"> = T</w:t>
      </w:r>
      <w:r w:rsidRPr="008C56D9">
        <w:rPr>
          <w:b/>
          <w:vertAlign w:val="subscript"/>
        </w:rPr>
        <w:t>L1-RSRP_Prediction_Period_CSI-RS</w:t>
      </w:r>
    </w:p>
    <w:p w14:paraId="6A614854" w14:textId="77777777" w:rsidR="007A5605" w:rsidRPr="008C56D9" w:rsidRDefault="007A5605" w:rsidP="007A5605">
      <w:pPr>
        <w:rPr>
          <w:b/>
        </w:rPr>
      </w:pPr>
      <w:r w:rsidRPr="008C56D9">
        <w:rPr>
          <w:b/>
        </w:rPr>
        <w:t>Where the T</w:t>
      </w:r>
      <w:r w:rsidRPr="008C56D9">
        <w:rPr>
          <w:b/>
          <w:vertAlign w:val="subscript"/>
        </w:rPr>
        <w:t xml:space="preserve">L1-RSRP_Prediction_Period_CSI-RS </w:t>
      </w:r>
      <w:r w:rsidRPr="008C56D9">
        <w:rPr>
          <w:b/>
        </w:rPr>
        <w:t>is</w:t>
      </w:r>
      <w:r>
        <w:rPr>
          <w:b/>
        </w:rPr>
        <w:t xml:space="preserve"> the prediction delay and it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7A5605" w:rsidRPr="008C56D9" w14:paraId="268EACBD" w14:textId="77777777" w:rsidTr="001720CA">
        <w:trPr>
          <w:jc w:val="center"/>
        </w:trPr>
        <w:tc>
          <w:tcPr>
            <w:tcW w:w="2035" w:type="dxa"/>
            <w:tcBorders>
              <w:top w:val="single" w:sz="4" w:space="0" w:color="auto"/>
              <w:left w:val="single" w:sz="4" w:space="0" w:color="auto"/>
              <w:bottom w:val="single" w:sz="4" w:space="0" w:color="auto"/>
              <w:right w:val="single" w:sz="4" w:space="0" w:color="auto"/>
            </w:tcBorders>
            <w:hideMark/>
          </w:tcPr>
          <w:p w14:paraId="3120A518" w14:textId="77777777" w:rsidR="007A5605" w:rsidRPr="008C56D9" w:rsidRDefault="007A5605" w:rsidP="001720CA">
            <w:pPr>
              <w:pStyle w:val="TAH"/>
            </w:pPr>
            <w:r w:rsidRPr="008C56D9">
              <w:t>Configuration</w:t>
            </w:r>
          </w:p>
        </w:tc>
        <w:tc>
          <w:tcPr>
            <w:tcW w:w="5048" w:type="dxa"/>
            <w:tcBorders>
              <w:top w:val="single" w:sz="4" w:space="0" w:color="auto"/>
              <w:left w:val="single" w:sz="4" w:space="0" w:color="auto"/>
              <w:bottom w:val="single" w:sz="4" w:space="0" w:color="auto"/>
              <w:right w:val="single" w:sz="4" w:space="0" w:color="auto"/>
            </w:tcBorders>
            <w:hideMark/>
          </w:tcPr>
          <w:p w14:paraId="4C6A56BF" w14:textId="77777777" w:rsidR="007A5605" w:rsidRPr="008C56D9" w:rsidRDefault="007A5605" w:rsidP="001720CA">
            <w:pPr>
              <w:pStyle w:val="TAH"/>
            </w:pPr>
            <w:r w:rsidRPr="008C56D9">
              <w:t>T</w:t>
            </w:r>
            <w:r w:rsidRPr="008C56D9">
              <w:rPr>
                <w:vertAlign w:val="subscript"/>
              </w:rPr>
              <w:t>L1-RSRP_Prediction_Period_CSI-RS</w:t>
            </w:r>
            <w:r w:rsidRPr="008C56D9">
              <w:t xml:space="preserve"> (</w:t>
            </w:r>
            <w:proofErr w:type="spellStart"/>
            <w:r w:rsidRPr="008C56D9">
              <w:t>ms</w:t>
            </w:r>
            <w:proofErr w:type="spellEnd"/>
            <w:r w:rsidRPr="008C56D9">
              <w:t xml:space="preserve">) </w:t>
            </w:r>
          </w:p>
        </w:tc>
      </w:tr>
      <w:tr w:rsidR="007A5605" w:rsidRPr="008C56D9" w14:paraId="052E4359" w14:textId="77777777" w:rsidTr="001720CA">
        <w:trPr>
          <w:jc w:val="center"/>
        </w:trPr>
        <w:tc>
          <w:tcPr>
            <w:tcW w:w="2035" w:type="dxa"/>
            <w:tcBorders>
              <w:top w:val="single" w:sz="4" w:space="0" w:color="auto"/>
              <w:left w:val="single" w:sz="4" w:space="0" w:color="auto"/>
              <w:bottom w:val="single" w:sz="4" w:space="0" w:color="auto"/>
              <w:right w:val="single" w:sz="4" w:space="0" w:color="auto"/>
            </w:tcBorders>
            <w:hideMark/>
          </w:tcPr>
          <w:p w14:paraId="4A858FD9" w14:textId="77777777" w:rsidR="007A5605" w:rsidRPr="008C56D9" w:rsidRDefault="007A5605" w:rsidP="001720CA">
            <w:pPr>
              <w:pStyle w:val="TAC"/>
              <w:rPr>
                <w:b/>
              </w:rPr>
            </w:pPr>
            <w:r w:rsidRPr="008C56D9">
              <w:rPr>
                <w:b/>
              </w:rPr>
              <w:t>non-DRX</w:t>
            </w:r>
          </w:p>
        </w:tc>
        <w:tc>
          <w:tcPr>
            <w:tcW w:w="5048" w:type="dxa"/>
            <w:tcBorders>
              <w:top w:val="single" w:sz="4" w:space="0" w:color="auto"/>
              <w:left w:val="single" w:sz="4" w:space="0" w:color="auto"/>
              <w:bottom w:val="single" w:sz="4" w:space="0" w:color="auto"/>
              <w:right w:val="single" w:sz="4" w:space="0" w:color="auto"/>
            </w:tcBorders>
            <w:hideMark/>
          </w:tcPr>
          <w:p w14:paraId="00EC52B9" w14:textId="77777777" w:rsidR="007A5605" w:rsidRPr="008C56D9" w:rsidRDefault="007A5605" w:rsidP="001720CA">
            <w:pPr>
              <w:pStyle w:val="TAC"/>
              <w:rPr>
                <w:b/>
              </w:rPr>
            </w:pPr>
            <w:proofErr w:type="gramStart"/>
            <w:r w:rsidRPr="008C56D9">
              <w:rPr>
                <w:rFonts w:cs="v4.2.0"/>
                <w:b/>
              </w:rPr>
              <w:t>max(</w:t>
            </w:r>
            <w:proofErr w:type="spellStart"/>
            <w:proofErr w:type="gramEnd"/>
            <w:r w:rsidRPr="008C56D9">
              <w:rPr>
                <w:rFonts w:cs="v4.2.0"/>
                <w:b/>
              </w:rPr>
              <w:t>T</w:t>
            </w:r>
            <w:r w:rsidRPr="008C56D9">
              <w:rPr>
                <w:rFonts w:cs="v4.2.0"/>
                <w:b/>
                <w:vertAlign w:val="subscript"/>
              </w:rPr>
              <w:t>Report</w:t>
            </w:r>
            <w:proofErr w:type="spellEnd"/>
            <w:r w:rsidRPr="008C56D9">
              <w:rPr>
                <w:rFonts w:cs="v4.2.0"/>
                <w:b/>
              </w:rPr>
              <w:t>, ceil(M*P*N)*T</w:t>
            </w:r>
            <w:r w:rsidRPr="008C56D9">
              <w:rPr>
                <w:rFonts w:cs="v4.2.0"/>
                <w:b/>
                <w:vertAlign w:val="subscript"/>
              </w:rPr>
              <w:t>CSI-RS</w:t>
            </w:r>
            <w:r w:rsidRPr="008C56D9">
              <w:rPr>
                <w:rFonts w:cs="v4.2.0"/>
                <w:b/>
              </w:rPr>
              <w:t xml:space="preserve">+ </w:t>
            </w:r>
            <w:proofErr w:type="spellStart"/>
            <w:r w:rsidRPr="008C56D9">
              <w:rPr>
                <w:rFonts w:cs="v4.2.0"/>
                <w:b/>
              </w:rPr>
              <w:t>T</w:t>
            </w:r>
            <w:r w:rsidRPr="008C56D9">
              <w:rPr>
                <w:rFonts w:cs="v4.2.0"/>
                <w:b/>
                <w:vertAlign w:val="subscript"/>
              </w:rPr>
              <w:t>prediction</w:t>
            </w:r>
            <w:r w:rsidRPr="008C56D9">
              <w:rPr>
                <w:rFonts w:cs="v4.2.0" w:hint="eastAsia"/>
                <w:b/>
                <w:vertAlign w:val="subscript"/>
              </w:rPr>
              <w:t>_</w:t>
            </w:r>
            <w:r w:rsidRPr="008C56D9">
              <w:rPr>
                <w:rFonts w:cs="v4.2.0"/>
                <w:b/>
                <w:vertAlign w:val="subscript"/>
              </w:rPr>
              <w:t>processing</w:t>
            </w:r>
            <w:proofErr w:type="spellEnd"/>
            <w:r w:rsidRPr="008C56D9">
              <w:rPr>
                <w:rFonts w:cs="v4.2.0"/>
                <w:b/>
              </w:rPr>
              <w:t>)</w:t>
            </w:r>
          </w:p>
        </w:tc>
      </w:tr>
      <w:tr w:rsidR="007A5605" w:rsidRPr="005150D8" w14:paraId="00240578" w14:textId="77777777" w:rsidTr="001720CA">
        <w:trPr>
          <w:jc w:val="center"/>
        </w:trPr>
        <w:tc>
          <w:tcPr>
            <w:tcW w:w="2035" w:type="dxa"/>
            <w:tcBorders>
              <w:top w:val="single" w:sz="4" w:space="0" w:color="auto"/>
              <w:left w:val="single" w:sz="4" w:space="0" w:color="auto"/>
              <w:bottom w:val="single" w:sz="4" w:space="0" w:color="auto"/>
              <w:right w:val="single" w:sz="4" w:space="0" w:color="auto"/>
            </w:tcBorders>
            <w:hideMark/>
          </w:tcPr>
          <w:p w14:paraId="5ADA7364" w14:textId="77777777" w:rsidR="007A5605" w:rsidRPr="005150D8" w:rsidRDefault="007A5605" w:rsidP="001720CA">
            <w:pPr>
              <w:pStyle w:val="TAC"/>
            </w:pPr>
            <w:r w:rsidRPr="005150D8">
              <w:t xml:space="preserve">DRX cycle </w:t>
            </w:r>
            <w:r w:rsidRPr="005150D8">
              <w:rPr>
                <w:rFonts w:hint="eastAsia"/>
              </w:rPr>
              <w:t>≤</w:t>
            </w:r>
            <w:r w:rsidRPr="005150D8">
              <w:t xml:space="preserve"> 320 </w:t>
            </w:r>
            <w:proofErr w:type="spellStart"/>
            <w:r w:rsidRPr="005150D8">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0989A24C" w14:textId="77777777" w:rsidR="007A5605" w:rsidRPr="005150D8" w:rsidRDefault="007A5605" w:rsidP="001720CA">
            <w:pPr>
              <w:pStyle w:val="TAC"/>
            </w:pPr>
            <w:proofErr w:type="gramStart"/>
            <w:r w:rsidRPr="005150D8">
              <w:rPr>
                <w:rFonts w:cs="v4.2.0"/>
              </w:rPr>
              <w:t>max(</w:t>
            </w:r>
            <w:proofErr w:type="spellStart"/>
            <w:proofErr w:type="gramEnd"/>
            <w:r w:rsidRPr="005150D8">
              <w:rPr>
                <w:rFonts w:cs="v4.2.0"/>
              </w:rPr>
              <w:t>T</w:t>
            </w:r>
            <w:r w:rsidRPr="005150D8">
              <w:rPr>
                <w:rFonts w:cs="v4.2.0"/>
                <w:vertAlign w:val="subscript"/>
              </w:rPr>
              <w:t>Report</w:t>
            </w:r>
            <w:proofErr w:type="spellEnd"/>
            <w:r w:rsidRPr="005150D8">
              <w:rPr>
                <w:rFonts w:cs="v4.2.0"/>
              </w:rPr>
              <w:t>, ceil(1.5*M*P*N)*max(T</w:t>
            </w:r>
            <w:r w:rsidRPr="005150D8">
              <w:rPr>
                <w:rFonts w:cs="v4.2.0"/>
                <w:vertAlign w:val="subscript"/>
              </w:rPr>
              <w:t>DRX</w:t>
            </w:r>
            <w:r w:rsidRPr="005150D8">
              <w:rPr>
                <w:rFonts w:cs="v4.2.0"/>
              </w:rPr>
              <w:t>,T</w:t>
            </w:r>
            <w:r w:rsidRPr="005150D8">
              <w:rPr>
                <w:rFonts w:cs="v4.2.0"/>
                <w:vertAlign w:val="subscript"/>
              </w:rPr>
              <w:t>CSI-RS</w:t>
            </w:r>
            <w:r w:rsidRPr="005150D8">
              <w:rPr>
                <w:rFonts w:cs="v4.2.0"/>
              </w:rPr>
              <w:t xml:space="preserve">)+ </w:t>
            </w:r>
            <w:proofErr w:type="spellStart"/>
            <w:r w:rsidRPr="005150D8">
              <w:rPr>
                <w:rFonts w:cs="v4.2.0"/>
              </w:rPr>
              <w:t>T</w:t>
            </w:r>
            <w:r w:rsidRPr="005150D8">
              <w:rPr>
                <w:rFonts w:cs="v4.2.0"/>
                <w:vertAlign w:val="subscript"/>
              </w:rPr>
              <w:t>prediction</w:t>
            </w:r>
            <w:r w:rsidRPr="005150D8">
              <w:rPr>
                <w:rFonts w:cs="v4.2.0" w:hint="eastAsia"/>
                <w:vertAlign w:val="subscript"/>
              </w:rPr>
              <w:t>_</w:t>
            </w:r>
            <w:r w:rsidRPr="005150D8">
              <w:rPr>
                <w:rFonts w:cs="v4.2.0"/>
                <w:vertAlign w:val="subscript"/>
              </w:rPr>
              <w:t>processing</w:t>
            </w:r>
            <w:proofErr w:type="spellEnd"/>
            <w:r w:rsidRPr="005150D8">
              <w:rPr>
                <w:rFonts w:cs="v4.2.0"/>
              </w:rPr>
              <w:t>)</w:t>
            </w:r>
          </w:p>
        </w:tc>
      </w:tr>
      <w:tr w:rsidR="007A5605" w:rsidRPr="005150D8" w14:paraId="2971668F" w14:textId="77777777" w:rsidTr="001720CA">
        <w:trPr>
          <w:jc w:val="center"/>
        </w:trPr>
        <w:tc>
          <w:tcPr>
            <w:tcW w:w="2035" w:type="dxa"/>
            <w:tcBorders>
              <w:top w:val="single" w:sz="4" w:space="0" w:color="auto"/>
              <w:left w:val="single" w:sz="4" w:space="0" w:color="auto"/>
              <w:bottom w:val="single" w:sz="4" w:space="0" w:color="auto"/>
              <w:right w:val="single" w:sz="4" w:space="0" w:color="auto"/>
            </w:tcBorders>
            <w:hideMark/>
          </w:tcPr>
          <w:p w14:paraId="00F2877E" w14:textId="77777777" w:rsidR="007A5605" w:rsidRPr="005150D8" w:rsidRDefault="007A5605" w:rsidP="001720CA">
            <w:pPr>
              <w:pStyle w:val="TAC"/>
            </w:pPr>
            <w:r w:rsidRPr="005150D8">
              <w:t xml:space="preserve">DRX cycle &gt; 320 </w:t>
            </w:r>
            <w:proofErr w:type="spellStart"/>
            <w:r w:rsidRPr="005150D8">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73449768" w14:textId="77777777" w:rsidR="007A5605" w:rsidRPr="005150D8" w:rsidRDefault="007A5605" w:rsidP="001720CA">
            <w:pPr>
              <w:pStyle w:val="TAC"/>
            </w:pPr>
            <w:r w:rsidRPr="005150D8">
              <w:rPr>
                <w:rFonts w:cs="v4.2.0"/>
              </w:rPr>
              <w:t>ceil(M*P*</w:t>
            </w:r>
            <w:proofErr w:type="gramStart"/>
            <w:r w:rsidRPr="005150D8">
              <w:rPr>
                <w:rFonts w:cs="v4.2.0"/>
              </w:rPr>
              <w:t>N)*</w:t>
            </w:r>
            <w:proofErr w:type="gramEnd"/>
            <w:r w:rsidRPr="005150D8">
              <w:rPr>
                <w:rFonts w:cs="v4.2.0"/>
              </w:rPr>
              <w:t>T</w:t>
            </w:r>
            <w:r w:rsidRPr="005150D8">
              <w:rPr>
                <w:rFonts w:cs="v4.2.0"/>
                <w:vertAlign w:val="subscript"/>
              </w:rPr>
              <w:t>DRX</w:t>
            </w:r>
            <w:r w:rsidRPr="005150D8">
              <w:rPr>
                <w:rFonts w:cs="v4.2.0"/>
              </w:rPr>
              <w:t xml:space="preserve"> + </w:t>
            </w:r>
            <w:proofErr w:type="spellStart"/>
            <w:r w:rsidRPr="005150D8">
              <w:rPr>
                <w:rFonts w:cs="v4.2.0"/>
              </w:rPr>
              <w:t>T</w:t>
            </w:r>
            <w:r w:rsidRPr="005150D8">
              <w:rPr>
                <w:rFonts w:cs="v4.2.0"/>
                <w:vertAlign w:val="subscript"/>
              </w:rPr>
              <w:t>prediction</w:t>
            </w:r>
            <w:r w:rsidRPr="005150D8">
              <w:rPr>
                <w:rFonts w:cs="v4.2.0" w:hint="eastAsia"/>
                <w:vertAlign w:val="subscript"/>
              </w:rPr>
              <w:t>_</w:t>
            </w:r>
            <w:r w:rsidRPr="005150D8">
              <w:rPr>
                <w:rFonts w:cs="v4.2.0"/>
                <w:vertAlign w:val="subscript"/>
              </w:rPr>
              <w:t>processing</w:t>
            </w:r>
            <w:proofErr w:type="spellEnd"/>
          </w:p>
        </w:tc>
      </w:tr>
      <w:tr w:rsidR="007A5605" w:rsidRPr="005150D8" w14:paraId="273060AE" w14:textId="77777777" w:rsidTr="001720CA">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7E7838DD" w14:textId="77777777" w:rsidR="007A5605" w:rsidRPr="005150D8" w:rsidRDefault="007A5605" w:rsidP="001720CA">
            <w:pPr>
              <w:pStyle w:val="TAN"/>
            </w:pPr>
            <w:r w:rsidRPr="005150D8">
              <w:t>NOTE 1:</w:t>
            </w:r>
            <w:r w:rsidRPr="005150D8">
              <w:rPr>
                <w:sz w:val="28"/>
              </w:rPr>
              <w:tab/>
            </w:r>
            <w:r w:rsidRPr="005150D8">
              <w:rPr>
                <w:rFonts w:cs="v4.2.0"/>
              </w:rPr>
              <w:t>T</w:t>
            </w:r>
            <w:r w:rsidRPr="005150D8">
              <w:rPr>
                <w:rFonts w:cs="v4.2.0"/>
                <w:vertAlign w:val="subscript"/>
              </w:rPr>
              <w:t>CSI-RS</w:t>
            </w:r>
            <w:r w:rsidRPr="005150D8">
              <w:t xml:space="preserve"> is the periodicity of CSI-RS configured for L1-RSRP measurement.</w:t>
            </w:r>
            <w:r w:rsidRPr="005150D8">
              <w:rPr>
                <w:rFonts w:cs="v4.2.0"/>
              </w:rPr>
              <w:t xml:space="preserve"> T</w:t>
            </w:r>
            <w:r w:rsidRPr="005150D8">
              <w:rPr>
                <w:rFonts w:cs="v4.2.0"/>
                <w:vertAlign w:val="subscript"/>
              </w:rPr>
              <w:t>DRX</w:t>
            </w:r>
            <w:r w:rsidRPr="005150D8">
              <w:t xml:space="preserve"> is the DRX cycle length. </w:t>
            </w:r>
            <w:proofErr w:type="spellStart"/>
            <w:r w:rsidRPr="005150D8">
              <w:rPr>
                <w:rFonts w:cs="v4.2.0"/>
              </w:rPr>
              <w:t>T</w:t>
            </w:r>
            <w:r w:rsidRPr="005150D8">
              <w:rPr>
                <w:rFonts w:cs="v4.2.0"/>
                <w:vertAlign w:val="subscript"/>
              </w:rPr>
              <w:t>Report</w:t>
            </w:r>
            <w:proofErr w:type="spellEnd"/>
            <w:r w:rsidRPr="005150D8">
              <w:t xml:space="preserve"> is configured periodicity for reporting.</w:t>
            </w:r>
            <w:r w:rsidRPr="005150D8">
              <w:rPr>
                <w:rFonts w:cs="v4.2.0"/>
              </w:rPr>
              <w:t xml:space="preserve"> </w:t>
            </w:r>
            <w:proofErr w:type="spellStart"/>
            <w:r w:rsidRPr="005150D8">
              <w:rPr>
                <w:rFonts w:cs="v4.2.0"/>
              </w:rPr>
              <w:t>T</w:t>
            </w:r>
            <w:r w:rsidRPr="005150D8">
              <w:rPr>
                <w:rFonts w:cs="v4.2.0"/>
                <w:vertAlign w:val="subscript"/>
              </w:rPr>
              <w:t>prediction</w:t>
            </w:r>
            <w:r w:rsidRPr="005150D8">
              <w:rPr>
                <w:rFonts w:cs="v4.2.0" w:hint="eastAsia"/>
                <w:vertAlign w:val="subscript"/>
              </w:rPr>
              <w:t>_</w:t>
            </w:r>
            <w:r w:rsidRPr="005150D8">
              <w:rPr>
                <w:rFonts w:cs="v4.2.0"/>
                <w:vertAlign w:val="subscript"/>
              </w:rPr>
              <w:t>processing</w:t>
            </w:r>
            <w:proofErr w:type="spellEnd"/>
            <w:r w:rsidRPr="005150D8">
              <w:t xml:space="preserve"> is time for prediction post-processing.</w:t>
            </w:r>
          </w:p>
          <w:p w14:paraId="652A69F9" w14:textId="77777777" w:rsidR="007A5605" w:rsidRPr="005150D8" w:rsidRDefault="007A5605" w:rsidP="001720CA">
            <w:pPr>
              <w:pStyle w:val="TAN"/>
              <w:rPr>
                <w:rFonts w:cs="v4.2.0"/>
              </w:rPr>
            </w:pPr>
            <w:r w:rsidRPr="005150D8">
              <w:t>NOTE 2:</w:t>
            </w:r>
            <w:r w:rsidRPr="005150D8">
              <w:rPr>
                <w:sz w:val="28"/>
              </w:rPr>
              <w:tab/>
            </w:r>
            <w:r w:rsidRPr="005150D8">
              <w:t>the requirements are applicable provided that the CSI-RS resource configured for L1-RSRP measurement is transmitted with Density = 3.</w:t>
            </w:r>
          </w:p>
        </w:tc>
      </w:tr>
    </w:tbl>
    <w:p w14:paraId="7CA630A1" w14:textId="77777777" w:rsidR="00732FEB" w:rsidRDefault="00732FEB" w:rsidP="007A5605">
      <w:pPr>
        <w:rPr>
          <w:b/>
        </w:rPr>
      </w:pPr>
    </w:p>
    <w:p w14:paraId="05F9CA48" w14:textId="0E3404BB" w:rsidR="007A5605" w:rsidRPr="008C1488" w:rsidRDefault="007A5605" w:rsidP="007A5605">
      <w:pPr>
        <w:rPr>
          <w:b/>
        </w:rPr>
      </w:pPr>
      <w:r w:rsidRPr="008C1488">
        <w:rPr>
          <w:b/>
        </w:rPr>
        <w:t xml:space="preserve">Proposal 4: </w:t>
      </w:r>
      <w:r w:rsidRPr="008C1488">
        <w:rPr>
          <w:b/>
          <w:lang w:val="en-US"/>
        </w:rPr>
        <w:t>For semi-persistent reporting, the starting point of functionality activation delay is the reception of the activation command triggered by MAC CE/DCI.</w:t>
      </w:r>
    </w:p>
    <w:p w14:paraId="65DB5E87" w14:textId="77777777" w:rsidR="00504864" w:rsidRPr="008C1488" w:rsidRDefault="00504864" w:rsidP="00504864">
      <w:pPr>
        <w:rPr>
          <w:b/>
          <w:lang w:val="en-US"/>
        </w:rPr>
      </w:pPr>
      <w:r w:rsidRPr="008C1488">
        <w:rPr>
          <w:b/>
        </w:rPr>
        <w:t xml:space="preserve">Proposal 5: </w:t>
      </w:r>
      <w:r w:rsidRPr="008C1488">
        <w:rPr>
          <w:b/>
          <w:lang w:val="en-US"/>
        </w:rPr>
        <w:t>For semi-persistent reporting, the functionality activation delay is defined as below</w:t>
      </w:r>
      <w:r>
        <w:rPr>
          <w:b/>
          <w:lang w:val="en-US"/>
        </w:rPr>
        <w:t xml:space="preserve"> (For MAC CE activation)</w:t>
      </w:r>
      <w:r w:rsidRPr="008C1488">
        <w:rPr>
          <w:b/>
          <w:lang w:val="en-US"/>
        </w:rPr>
        <w:t>:</w:t>
      </w:r>
    </w:p>
    <w:p w14:paraId="40DED720" w14:textId="77777777" w:rsidR="007A5605" w:rsidRPr="008C1488" w:rsidRDefault="007A5605" w:rsidP="007A5605">
      <w:pPr>
        <w:jc w:val="center"/>
        <w:rPr>
          <w:b/>
          <w:vertAlign w:val="subscript"/>
        </w:rPr>
      </w:pPr>
      <w:proofErr w:type="spellStart"/>
      <w:r w:rsidRPr="008C1488">
        <w:rPr>
          <w:b/>
          <w:lang w:eastAsia="ko-KR"/>
        </w:rPr>
        <w:t>T</w:t>
      </w:r>
      <w:r w:rsidRPr="008C1488">
        <w:rPr>
          <w:b/>
          <w:vertAlign w:val="subscript"/>
        </w:rPr>
        <w:t>functionality_activation_SP</w:t>
      </w:r>
      <w:proofErr w:type="spellEnd"/>
      <w:r w:rsidRPr="008C1488">
        <w:rPr>
          <w:b/>
        </w:rPr>
        <w:t xml:space="preserve"> = T</w:t>
      </w:r>
      <w:r w:rsidRPr="008C1488">
        <w:rPr>
          <w:b/>
          <w:vertAlign w:val="subscript"/>
        </w:rPr>
        <w:t>HARQ</w:t>
      </w:r>
      <w:r w:rsidRPr="008C1488">
        <w:rPr>
          <w:b/>
        </w:rPr>
        <w:t xml:space="preserve"> + 3ms + T</w:t>
      </w:r>
      <w:r w:rsidRPr="008C1488">
        <w:rPr>
          <w:b/>
          <w:vertAlign w:val="subscript"/>
        </w:rPr>
        <w:t>L1-RSRP_Prediction_Period_CSI-RS</w:t>
      </w:r>
    </w:p>
    <w:p w14:paraId="3FEFCD5A" w14:textId="77777777" w:rsidR="007A5605" w:rsidRPr="008C1488" w:rsidRDefault="007A5605" w:rsidP="007A5605">
      <w:pPr>
        <w:rPr>
          <w:b/>
        </w:rPr>
      </w:pPr>
      <w:r w:rsidRPr="008C1488">
        <w:rPr>
          <w:b/>
        </w:rPr>
        <w:t xml:space="preserve">Proposal 6: </w:t>
      </w:r>
      <w:r w:rsidRPr="008C1488">
        <w:rPr>
          <w:b/>
          <w:lang w:val="en-US"/>
        </w:rPr>
        <w:t>For semi-persistent reporting, the starting point of functionality activation delay is the reception of the activation command triggered by DCI</w:t>
      </w:r>
    </w:p>
    <w:p w14:paraId="6DA5D0A8" w14:textId="77777777" w:rsidR="007A5605" w:rsidRPr="008C1488" w:rsidRDefault="007A5605" w:rsidP="007A5605">
      <w:pPr>
        <w:rPr>
          <w:b/>
          <w:lang w:val="en-US"/>
        </w:rPr>
      </w:pPr>
      <w:r w:rsidRPr="008C1488">
        <w:rPr>
          <w:b/>
        </w:rPr>
        <w:t xml:space="preserve">Proposal 7: </w:t>
      </w:r>
      <w:r w:rsidRPr="008C1488">
        <w:rPr>
          <w:b/>
          <w:lang w:val="en-US"/>
        </w:rPr>
        <w:t xml:space="preserve">For </w:t>
      </w:r>
      <w:r w:rsidRPr="008C1488">
        <w:rPr>
          <w:b/>
          <w:bCs/>
        </w:rPr>
        <w:t>A</w:t>
      </w:r>
      <w:r w:rsidRPr="008C1488">
        <w:rPr>
          <w:b/>
          <w:lang w:val="en-US"/>
        </w:rPr>
        <w:t>periodic reporting, the functionality activation delay is defined as below:</w:t>
      </w:r>
    </w:p>
    <w:p w14:paraId="0D42AA81" w14:textId="77777777" w:rsidR="007A5605" w:rsidRPr="008C1488" w:rsidRDefault="007A5605" w:rsidP="007A5605">
      <w:pPr>
        <w:jc w:val="center"/>
        <w:rPr>
          <w:b/>
        </w:rPr>
      </w:pPr>
      <w:proofErr w:type="spellStart"/>
      <w:r w:rsidRPr="008C1488">
        <w:rPr>
          <w:b/>
          <w:lang w:eastAsia="ko-KR"/>
        </w:rPr>
        <w:t>T</w:t>
      </w:r>
      <w:r w:rsidRPr="008C1488">
        <w:rPr>
          <w:b/>
          <w:vertAlign w:val="subscript"/>
        </w:rPr>
        <w:t>functionality_activation_periodic</w:t>
      </w:r>
      <w:proofErr w:type="spellEnd"/>
      <w:r w:rsidRPr="008C1488">
        <w:rPr>
          <w:b/>
        </w:rPr>
        <w:t xml:space="preserve"> = T</w:t>
      </w:r>
      <w:r w:rsidRPr="008C1488">
        <w:rPr>
          <w:b/>
          <w:vertAlign w:val="subscript"/>
        </w:rPr>
        <w:t>L1-RSRP_Prediction_Period_CSI-RS</w:t>
      </w:r>
    </w:p>
    <w:p w14:paraId="044498E1" w14:textId="2FF3E430" w:rsidR="001A2B9E" w:rsidRPr="007A5605" w:rsidRDefault="007A5605" w:rsidP="007A5605">
      <w:pPr>
        <w:rPr>
          <w:b/>
          <w:lang w:val="en-US"/>
        </w:rPr>
      </w:pPr>
      <w:r w:rsidRPr="008C1488">
        <w:rPr>
          <w:b/>
        </w:rPr>
        <w:t xml:space="preserve">Proposal 8: For </w:t>
      </w:r>
      <w:r w:rsidRPr="008C1488">
        <w:rPr>
          <w:b/>
          <w:lang w:val="en-US"/>
        </w:rPr>
        <w:t xml:space="preserve">functionality activation delay, the ending point is defined as the UE's first reporting of inference results as the ending point. </w:t>
      </w:r>
      <w:proofErr w:type="spellStart"/>
      <w:proofErr w:type="gramStart"/>
      <w:r w:rsidRPr="008C1488">
        <w:rPr>
          <w:b/>
          <w:lang w:val="en-US"/>
        </w:rPr>
        <w:t>Specifically,the</w:t>
      </w:r>
      <w:proofErr w:type="spellEnd"/>
      <w:proofErr w:type="gramEnd"/>
      <w:r w:rsidRPr="008C1488">
        <w:rPr>
          <w:b/>
          <w:lang w:val="en-US"/>
        </w:rPr>
        <w:t xml:space="preserve"> definition of the first reporting can be </w:t>
      </w:r>
      <w:r w:rsidRPr="008C1488">
        <w:rPr>
          <w:rFonts w:hint="eastAsia"/>
          <w:b/>
          <w:lang w:val="en-US"/>
        </w:rPr>
        <w:t>described</w:t>
      </w:r>
      <w:r w:rsidRPr="008C1488">
        <w:rPr>
          <w:b/>
          <w:lang w:val="en-US"/>
        </w:rPr>
        <w:t xml:space="preserve"> as the first prediction result report after the UE reports the applicable functionalities via </w:t>
      </w:r>
      <w:proofErr w:type="spellStart"/>
      <w:r w:rsidRPr="008C1488">
        <w:rPr>
          <w:b/>
          <w:i/>
          <w:lang w:val="en-US"/>
        </w:rPr>
        <w:t>RRCReconfigurationComplete</w:t>
      </w:r>
      <w:proofErr w:type="spellEnd"/>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6E8FFB4F" w14:textId="7E3303D4" w:rsidR="00005271" w:rsidRPr="007C26C6" w:rsidRDefault="002727A0" w:rsidP="00910EA2">
      <w:pPr>
        <w:pStyle w:val="Reference"/>
        <w:numPr>
          <w:ilvl w:val="0"/>
          <w:numId w:val="24"/>
        </w:numPr>
        <w:suppressAutoHyphens w:val="0"/>
        <w:spacing w:before="120" w:line="280" w:lineRule="atLeast"/>
        <w:jc w:val="both"/>
        <w:rPr>
          <w:bCs/>
          <w:kern w:val="2"/>
          <w:szCs w:val="18"/>
        </w:rPr>
      </w:pPr>
      <w:r w:rsidRPr="002727A0">
        <w:rPr>
          <w:bCs/>
          <w:kern w:val="2"/>
          <w:szCs w:val="18"/>
        </w:rPr>
        <w:t>R4-2505107</w:t>
      </w:r>
      <w:r w:rsidR="00005271">
        <w:rPr>
          <w:bCs/>
          <w:kern w:val="2"/>
          <w:szCs w:val="18"/>
        </w:rPr>
        <w:t xml:space="preserve">, </w:t>
      </w:r>
      <w:r w:rsidR="007C5FF9" w:rsidRPr="007C5FF9">
        <w:rPr>
          <w:bCs/>
          <w:kern w:val="2"/>
          <w:szCs w:val="18"/>
        </w:rPr>
        <w:t>WF on AI/ML air interface study</w:t>
      </w:r>
      <w:r w:rsidR="00005271">
        <w:rPr>
          <w:bCs/>
          <w:kern w:val="2"/>
          <w:szCs w:val="18"/>
        </w:rPr>
        <w:t xml:space="preserve">, </w:t>
      </w:r>
      <w:r w:rsidR="00CC74C4">
        <w:rPr>
          <w:bCs/>
          <w:kern w:val="2"/>
          <w:szCs w:val="18"/>
        </w:rPr>
        <w:t>Ericsson</w:t>
      </w:r>
    </w:p>
    <w:sectPr w:rsidR="00005271" w:rsidRPr="007C26C6"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B1068" w14:textId="77777777" w:rsidR="001C2D9D" w:rsidRDefault="001C2D9D">
      <w:pPr>
        <w:spacing w:after="0"/>
      </w:pPr>
      <w:r>
        <w:separator/>
      </w:r>
    </w:p>
  </w:endnote>
  <w:endnote w:type="continuationSeparator" w:id="0">
    <w:p w14:paraId="5D90E389" w14:textId="77777777" w:rsidR="001C2D9D" w:rsidRDefault="001C2D9D">
      <w:pPr>
        <w:spacing w:after="0"/>
      </w:pPr>
      <w:r>
        <w:continuationSeparator/>
      </w:r>
    </w:p>
  </w:endnote>
  <w:endnote w:type="continuationNotice" w:id="1">
    <w:p w14:paraId="367C64EA" w14:textId="77777777" w:rsidR="001C2D9D" w:rsidRDefault="001C2D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622DC" w14:textId="77777777" w:rsidR="001C2D9D" w:rsidRDefault="001C2D9D">
      <w:pPr>
        <w:spacing w:after="0"/>
      </w:pPr>
      <w:r>
        <w:separator/>
      </w:r>
    </w:p>
  </w:footnote>
  <w:footnote w:type="continuationSeparator" w:id="0">
    <w:p w14:paraId="24FF1854" w14:textId="77777777" w:rsidR="001C2D9D" w:rsidRDefault="001C2D9D">
      <w:pPr>
        <w:spacing w:after="0"/>
      </w:pPr>
      <w:r>
        <w:continuationSeparator/>
      </w:r>
    </w:p>
  </w:footnote>
  <w:footnote w:type="continuationNotice" w:id="1">
    <w:p w14:paraId="02420503" w14:textId="77777777" w:rsidR="001C2D9D" w:rsidRDefault="001C2D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041627B"/>
    <w:multiLevelType w:val="hybridMultilevel"/>
    <w:tmpl w:val="0E202CE6"/>
    <w:lvl w:ilvl="0" w:tplc="E1F62D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D4D040A"/>
    <w:multiLevelType w:val="hybridMultilevel"/>
    <w:tmpl w:val="352A1DBC"/>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56E47F9"/>
    <w:multiLevelType w:val="hybridMultilevel"/>
    <w:tmpl w:val="B8ECE79A"/>
    <w:lvl w:ilvl="0" w:tplc="2000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6B143E9"/>
    <w:multiLevelType w:val="hybridMultilevel"/>
    <w:tmpl w:val="050605EE"/>
    <w:lvl w:ilvl="0" w:tplc="2000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2000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B525CC"/>
    <w:multiLevelType w:val="hybridMultilevel"/>
    <w:tmpl w:val="8C200C2A"/>
    <w:lvl w:ilvl="0" w:tplc="041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B4C4FD6"/>
    <w:multiLevelType w:val="hybridMultilevel"/>
    <w:tmpl w:val="B42EF8F8"/>
    <w:lvl w:ilvl="0" w:tplc="F67454F8">
      <w:start w:val="1"/>
      <w:numFmt w:val="decimal"/>
      <w:lvlText w:val="Fig. %1."/>
      <w:lvlJc w:val="left"/>
      <w:pPr>
        <w:ind w:left="987" w:hanging="420"/>
      </w:pPr>
      <w:rPr>
        <w:rFonts w:ascii="Times New Roman" w:hAnsi="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BD1281F"/>
    <w:multiLevelType w:val="hybridMultilevel"/>
    <w:tmpl w:val="BFBC1C3A"/>
    <w:lvl w:ilvl="0" w:tplc="B206279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2EF10FBE"/>
    <w:multiLevelType w:val="hybridMultilevel"/>
    <w:tmpl w:val="59E05582"/>
    <w:lvl w:ilvl="0" w:tplc="56161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D9246F5"/>
    <w:multiLevelType w:val="hybridMultilevel"/>
    <w:tmpl w:val="AA3402E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C068A5"/>
    <w:multiLevelType w:val="hybridMultilevel"/>
    <w:tmpl w:val="A42E06E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FCA1006"/>
    <w:multiLevelType w:val="hybridMultilevel"/>
    <w:tmpl w:val="E9DC2148"/>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FF3145E"/>
    <w:multiLevelType w:val="hybridMultilevel"/>
    <w:tmpl w:val="DFF2F514"/>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070A55"/>
    <w:multiLevelType w:val="hybridMultilevel"/>
    <w:tmpl w:val="1E1CA172"/>
    <w:lvl w:ilvl="0" w:tplc="20000003">
      <w:start w:val="1"/>
      <w:numFmt w:val="bullet"/>
      <w:lvlText w:val="o"/>
      <w:lvlJc w:val="left"/>
      <w:pPr>
        <w:ind w:left="420" w:hanging="420"/>
      </w:pPr>
      <w:rPr>
        <w:rFonts w:ascii="Courier New" w:hAnsi="Courier New" w:cs="Courier New" w:hint="default"/>
      </w:rPr>
    </w:lvl>
    <w:lvl w:ilvl="1" w:tplc="2000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45" w15:restartNumberingAfterBreak="0">
    <w:nsid w:val="757F6628"/>
    <w:multiLevelType w:val="hybridMultilevel"/>
    <w:tmpl w:val="A4E680FC"/>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7" w15:restartNumberingAfterBreak="0">
    <w:nsid w:val="7EC51511"/>
    <w:multiLevelType w:val="hybridMultilevel"/>
    <w:tmpl w:val="9DB225A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274E36"/>
    <w:multiLevelType w:val="hybridMultilevel"/>
    <w:tmpl w:val="4BB02D4E"/>
    <w:lvl w:ilvl="0" w:tplc="53543A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40"/>
  </w:num>
  <w:num w:numId="22">
    <w:abstractNumId w:val="32"/>
  </w:num>
  <w:num w:numId="23">
    <w:abstractNumId w:val="39"/>
  </w:num>
  <w:num w:numId="24">
    <w:abstractNumId w:val="46"/>
  </w:num>
  <w:num w:numId="25">
    <w:abstractNumId w:val="25"/>
  </w:num>
  <w:num w:numId="26">
    <w:abstractNumId w:val="31"/>
  </w:num>
  <w:num w:numId="27">
    <w:abstractNumId w:val="34"/>
  </w:num>
  <w:num w:numId="28">
    <w:abstractNumId w:val="28"/>
  </w:num>
  <w:num w:numId="29">
    <w:abstractNumId w:val="30"/>
  </w:num>
  <w:num w:numId="30">
    <w:abstractNumId w:val="44"/>
  </w:num>
  <w:num w:numId="31">
    <w:abstractNumId w:val="23"/>
  </w:num>
  <w:num w:numId="32">
    <w:abstractNumId w:val="42"/>
  </w:num>
  <w:num w:numId="33">
    <w:abstractNumId w:val="24"/>
  </w:num>
  <w:num w:numId="34">
    <w:abstractNumId w:val="48"/>
  </w:num>
  <w:num w:numId="35">
    <w:abstractNumId w:val="21"/>
  </w:num>
  <w:num w:numId="36">
    <w:abstractNumId w:val="47"/>
  </w:num>
  <w:num w:numId="37">
    <w:abstractNumId w:val="41"/>
  </w:num>
  <w:num w:numId="38">
    <w:abstractNumId w:val="38"/>
  </w:num>
  <w:num w:numId="39">
    <w:abstractNumId w:val="33"/>
  </w:num>
  <w:num w:numId="40">
    <w:abstractNumId w:val="29"/>
  </w:num>
  <w:num w:numId="41">
    <w:abstractNumId w:val="27"/>
  </w:num>
  <w:num w:numId="42">
    <w:abstractNumId w:val="26"/>
  </w:num>
  <w:num w:numId="43">
    <w:abstractNumId w:val="26"/>
  </w:num>
  <w:num w:numId="44">
    <w:abstractNumId w:val="35"/>
  </w:num>
  <w:num w:numId="45">
    <w:abstractNumId w:val="22"/>
  </w:num>
  <w:num w:numId="46">
    <w:abstractNumId w:val="37"/>
  </w:num>
  <w:num w:numId="47">
    <w:abstractNumId w:val="36"/>
  </w:num>
  <w:num w:numId="48">
    <w:abstractNumId w:val="43"/>
  </w:num>
  <w:num w:numId="49">
    <w:abstractNumId w:val="4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65F"/>
    <w:rsid w:val="00000CC5"/>
    <w:rsid w:val="00001244"/>
    <w:rsid w:val="0000185A"/>
    <w:rsid w:val="00001C8C"/>
    <w:rsid w:val="000020EF"/>
    <w:rsid w:val="000021DD"/>
    <w:rsid w:val="000022CD"/>
    <w:rsid w:val="00002AAF"/>
    <w:rsid w:val="00003915"/>
    <w:rsid w:val="00003A3F"/>
    <w:rsid w:val="00003C16"/>
    <w:rsid w:val="000042C5"/>
    <w:rsid w:val="0000484F"/>
    <w:rsid w:val="00004BB7"/>
    <w:rsid w:val="00004D02"/>
    <w:rsid w:val="00004E5F"/>
    <w:rsid w:val="00005271"/>
    <w:rsid w:val="00006056"/>
    <w:rsid w:val="0000648C"/>
    <w:rsid w:val="00006558"/>
    <w:rsid w:val="000065B7"/>
    <w:rsid w:val="0000692A"/>
    <w:rsid w:val="00006FF3"/>
    <w:rsid w:val="000075C3"/>
    <w:rsid w:val="000075F0"/>
    <w:rsid w:val="00007F5B"/>
    <w:rsid w:val="00010372"/>
    <w:rsid w:val="000103B3"/>
    <w:rsid w:val="00010630"/>
    <w:rsid w:val="00010806"/>
    <w:rsid w:val="000113A1"/>
    <w:rsid w:val="0001160D"/>
    <w:rsid w:val="000117F6"/>
    <w:rsid w:val="000118AF"/>
    <w:rsid w:val="00011C99"/>
    <w:rsid w:val="00011E55"/>
    <w:rsid w:val="00012039"/>
    <w:rsid w:val="0001254E"/>
    <w:rsid w:val="00012943"/>
    <w:rsid w:val="00012AD0"/>
    <w:rsid w:val="0001319B"/>
    <w:rsid w:val="0001356D"/>
    <w:rsid w:val="00013733"/>
    <w:rsid w:val="00013E73"/>
    <w:rsid w:val="00013FAE"/>
    <w:rsid w:val="00014319"/>
    <w:rsid w:val="00014662"/>
    <w:rsid w:val="000146BD"/>
    <w:rsid w:val="00014CC0"/>
    <w:rsid w:val="00014EAA"/>
    <w:rsid w:val="000153E4"/>
    <w:rsid w:val="00015676"/>
    <w:rsid w:val="000156AB"/>
    <w:rsid w:val="00015B7A"/>
    <w:rsid w:val="00016EDA"/>
    <w:rsid w:val="00016EF5"/>
    <w:rsid w:val="00017490"/>
    <w:rsid w:val="00017996"/>
    <w:rsid w:val="00017E8B"/>
    <w:rsid w:val="000200D2"/>
    <w:rsid w:val="000202AD"/>
    <w:rsid w:val="000206F6"/>
    <w:rsid w:val="00020809"/>
    <w:rsid w:val="00020862"/>
    <w:rsid w:val="00021583"/>
    <w:rsid w:val="00021A35"/>
    <w:rsid w:val="00021B10"/>
    <w:rsid w:val="00021B59"/>
    <w:rsid w:val="00021F44"/>
    <w:rsid w:val="00022C77"/>
    <w:rsid w:val="0002311D"/>
    <w:rsid w:val="00023CA7"/>
    <w:rsid w:val="00023FA2"/>
    <w:rsid w:val="00024117"/>
    <w:rsid w:val="00024510"/>
    <w:rsid w:val="0002464A"/>
    <w:rsid w:val="000247A5"/>
    <w:rsid w:val="00024920"/>
    <w:rsid w:val="00024F98"/>
    <w:rsid w:val="000253D1"/>
    <w:rsid w:val="00025AE0"/>
    <w:rsid w:val="00025AF2"/>
    <w:rsid w:val="00025BFD"/>
    <w:rsid w:val="00025C0A"/>
    <w:rsid w:val="00025C1D"/>
    <w:rsid w:val="00025DA5"/>
    <w:rsid w:val="00025EF5"/>
    <w:rsid w:val="0002602A"/>
    <w:rsid w:val="00026129"/>
    <w:rsid w:val="000262D1"/>
    <w:rsid w:val="00026610"/>
    <w:rsid w:val="0002666A"/>
    <w:rsid w:val="00026672"/>
    <w:rsid w:val="000269D1"/>
    <w:rsid w:val="000269D4"/>
    <w:rsid w:val="00026BFD"/>
    <w:rsid w:val="00026D59"/>
    <w:rsid w:val="00026D77"/>
    <w:rsid w:val="0002702B"/>
    <w:rsid w:val="000272A1"/>
    <w:rsid w:val="000275EC"/>
    <w:rsid w:val="00027D29"/>
    <w:rsid w:val="00027F03"/>
    <w:rsid w:val="00027F31"/>
    <w:rsid w:val="00027FC2"/>
    <w:rsid w:val="00030527"/>
    <w:rsid w:val="00030579"/>
    <w:rsid w:val="000308DC"/>
    <w:rsid w:val="0003141B"/>
    <w:rsid w:val="0003150A"/>
    <w:rsid w:val="00031788"/>
    <w:rsid w:val="00031AA4"/>
    <w:rsid w:val="00032272"/>
    <w:rsid w:val="000323A0"/>
    <w:rsid w:val="000325C5"/>
    <w:rsid w:val="000331DF"/>
    <w:rsid w:val="00033212"/>
    <w:rsid w:val="0003334B"/>
    <w:rsid w:val="00033508"/>
    <w:rsid w:val="00033A9B"/>
    <w:rsid w:val="00033CD0"/>
    <w:rsid w:val="00033CDC"/>
    <w:rsid w:val="00033ECC"/>
    <w:rsid w:val="00033FF7"/>
    <w:rsid w:val="0003411D"/>
    <w:rsid w:val="000345DD"/>
    <w:rsid w:val="000348F0"/>
    <w:rsid w:val="00034B37"/>
    <w:rsid w:val="00034F82"/>
    <w:rsid w:val="00035782"/>
    <w:rsid w:val="000359AF"/>
    <w:rsid w:val="00035C29"/>
    <w:rsid w:val="00035EEC"/>
    <w:rsid w:val="00035F85"/>
    <w:rsid w:val="0003620A"/>
    <w:rsid w:val="00036704"/>
    <w:rsid w:val="00036CC7"/>
    <w:rsid w:val="000372DD"/>
    <w:rsid w:val="00037358"/>
    <w:rsid w:val="00037527"/>
    <w:rsid w:val="000377E8"/>
    <w:rsid w:val="000379B7"/>
    <w:rsid w:val="00040D2D"/>
    <w:rsid w:val="000414CD"/>
    <w:rsid w:val="0004158C"/>
    <w:rsid w:val="00041873"/>
    <w:rsid w:val="00041929"/>
    <w:rsid w:val="000419EA"/>
    <w:rsid w:val="00041A13"/>
    <w:rsid w:val="00042216"/>
    <w:rsid w:val="000426FC"/>
    <w:rsid w:val="000427D1"/>
    <w:rsid w:val="00042C3F"/>
    <w:rsid w:val="00042E9F"/>
    <w:rsid w:val="00043170"/>
    <w:rsid w:val="000436F8"/>
    <w:rsid w:val="00043875"/>
    <w:rsid w:val="00044131"/>
    <w:rsid w:val="00044241"/>
    <w:rsid w:val="00044486"/>
    <w:rsid w:val="000449E1"/>
    <w:rsid w:val="0004503D"/>
    <w:rsid w:val="000450EC"/>
    <w:rsid w:val="000459C9"/>
    <w:rsid w:val="00045F31"/>
    <w:rsid w:val="00046713"/>
    <w:rsid w:val="00046BB4"/>
    <w:rsid w:val="000471A2"/>
    <w:rsid w:val="0004736B"/>
    <w:rsid w:val="00047D5D"/>
    <w:rsid w:val="0005013D"/>
    <w:rsid w:val="00050FCB"/>
    <w:rsid w:val="00051024"/>
    <w:rsid w:val="00051245"/>
    <w:rsid w:val="00051313"/>
    <w:rsid w:val="00051C5D"/>
    <w:rsid w:val="0005211B"/>
    <w:rsid w:val="00052586"/>
    <w:rsid w:val="00052B68"/>
    <w:rsid w:val="00053212"/>
    <w:rsid w:val="00053235"/>
    <w:rsid w:val="000537DD"/>
    <w:rsid w:val="00053ABC"/>
    <w:rsid w:val="000542CA"/>
    <w:rsid w:val="00054441"/>
    <w:rsid w:val="00054AF8"/>
    <w:rsid w:val="00054CF4"/>
    <w:rsid w:val="00054D36"/>
    <w:rsid w:val="000557C6"/>
    <w:rsid w:val="00055AFF"/>
    <w:rsid w:val="00055C5C"/>
    <w:rsid w:val="00055E38"/>
    <w:rsid w:val="00056B53"/>
    <w:rsid w:val="00056E84"/>
    <w:rsid w:val="00056F3C"/>
    <w:rsid w:val="0005729F"/>
    <w:rsid w:val="0005745F"/>
    <w:rsid w:val="00057C39"/>
    <w:rsid w:val="0006013F"/>
    <w:rsid w:val="000601E3"/>
    <w:rsid w:val="0006060B"/>
    <w:rsid w:val="000606B9"/>
    <w:rsid w:val="00061738"/>
    <w:rsid w:val="00061B82"/>
    <w:rsid w:val="00061BB5"/>
    <w:rsid w:val="00061D80"/>
    <w:rsid w:val="00061F21"/>
    <w:rsid w:val="000620D6"/>
    <w:rsid w:val="00062173"/>
    <w:rsid w:val="0006238F"/>
    <w:rsid w:val="00062C8D"/>
    <w:rsid w:val="00062E7F"/>
    <w:rsid w:val="00062EAC"/>
    <w:rsid w:val="0006342C"/>
    <w:rsid w:val="0006364D"/>
    <w:rsid w:val="00063D42"/>
    <w:rsid w:val="00063F7C"/>
    <w:rsid w:val="00064127"/>
    <w:rsid w:val="00064288"/>
    <w:rsid w:val="0006461E"/>
    <w:rsid w:val="00064EA4"/>
    <w:rsid w:val="000650D0"/>
    <w:rsid w:val="00065444"/>
    <w:rsid w:val="000655E7"/>
    <w:rsid w:val="00065690"/>
    <w:rsid w:val="000657A4"/>
    <w:rsid w:val="00065864"/>
    <w:rsid w:val="00065B2C"/>
    <w:rsid w:val="00066E36"/>
    <w:rsid w:val="00066F42"/>
    <w:rsid w:val="00067513"/>
    <w:rsid w:val="000675ED"/>
    <w:rsid w:val="0006766B"/>
    <w:rsid w:val="0007009F"/>
    <w:rsid w:val="0007150E"/>
    <w:rsid w:val="0007176A"/>
    <w:rsid w:val="00071790"/>
    <w:rsid w:val="00071E1B"/>
    <w:rsid w:val="0007272E"/>
    <w:rsid w:val="00072972"/>
    <w:rsid w:val="000731E3"/>
    <w:rsid w:val="00073257"/>
    <w:rsid w:val="000734DD"/>
    <w:rsid w:val="00073FB6"/>
    <w:rsid w:val="00073FF4"/>
    <w:rsid w:val="0007450C"/>
    <w:rsid w:val="00074852"/>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920"/>
    <w:rsid w:val="00077CD7"/>
    <w:rsid w:val="00077D2F"/>
    <w:rsid w:val="00077F31"/>
    <w:rsid w:val="0008083A"/>
    <w:rsid w:val="00080B5B"/>
    <w:rsid w:val="00080BDA"/>
    <w:rsid w:val="00081081"/>
    <w:rsid w:val="00081187"/>
    <w:rsid w:val="00081573"/>
    <w:rsid w:val="00081661"/>
    <w:rsid w:val="00081C5C"/>
    <w:rsid w:val="000821EF"/>
    <w:rsid w:val="00082600"/>
    <w:rsid w:val="00082759"/>
    <w:rsid w:val="00082A50"/>
    <w:rsid w:val="00082D43"/>
    <w:rsid w:val="000832E8"/>
    <w:rsid w:val="000837D6"/>
    <w:rsid w:val="00083B06"/>
    <w:rsid w:val="00083D35"/>
    <w:rsid w:val="00084E01"/>
    <w:rsid w:val="00085072"/>
    <w:rsid w:val="00085CCF"/>
    <w:rsid w:val="00085DB7"/>
    <w:rsid w:val="0008619D"/>
    <w:rsid w:val="0008645A"/>
    <w:rsid w:val="0008654E"/>
    <w:rsid w:val="00086794"/>
    <w:rsid w:val="000868A4"/>
    <w:rsid w:val="00086FC3"/>
    <w:rsid w:val="0008713B"/>
    <w:rsid w:val="00087409"/>
    <w:rsid w:val="00087989"/>
    <w:rsid w:val="00087AD9"/>
    <w:rsid w:val="00087E22"/>
    <w:rsid w:val="00087EEA"/>
    <w:rsid w:val="000902E9"/>
    <w:rsid w:val="00090621"/>
    <w:rsid w:val="000907CC"/>
    <w:rsid w:val="00090AA0"/>
    <w:rsid w:val="00090B20"/>
    <w:rsid w:val="00090D8D"/>
    <w:rsid w:val="00090EFC"/>
    <w:rsid w:val="00090FD5"/>
    <w:rsid w:val="000910A2"/>
    <w:rsid w:val="00091649"/>
    <w:rsid w:val="00091F5E"/>
    <w:rsid w:val="00092066"/>
    <w:rsid w:val="00092617"/>
    <w:rsid w:val="00092680"/>
    <w:rsid w:val="00092FA1"/>
    <w:rsid w:val="000931B2"/>
    <w:rsid w:val="00093278"/>
    <w:rsid w:val="00093345"/>
    <w:rsid w:val="0009347D"/>
    <w:rsid w:val="00093816"/>
    <w:rsid w:val="00093A3A"/>
    <w:rsid w:val="00093D70"/>
    <w:rsid w:val="00094DB0"/>
    <w:rsid w:val="00094E68"/>
    <w:rsid w:val="000959E0"/>
    <w:rsid w:val="00095B24"/>
    <w:rsid w:val="00095F0C"/>
    <w:rsid w:val="00095FA1"/>
    <w:rsid w:val="00096742"/>
    <w:rsid w:val="000968F9"/>
    <w:rsid w:val="000969CD"/>
    <w:rsid w:val="00096A6F"/>
    <w:rsid w:val="00096E86"/>
    <w:rsid w:val="00097BAD"/>
    <w:rsid w:val="000A004F"/>
    <w:rsid w:val="000A03F0"/>
    <w:rsid w:val="000A08A2"/>
    <w:rsid w:val="000A108F"/>
    <w:rsid w:val="000A127B"/>
    <w:rsid w:val="000A16CF"/>
    <w:rsid w:val="000A1B10"/>
    <w:rsid w:val="000A1C86"/>
    <w:rsid w:val="000A200D"/>
    <w:rsid w:val="000A22A6"/>
    <w:rsid w:val="000A279A"/>
    <w:rsid w:val="000A2C1E"/>
    <w:rsid w:val="000A2E13"/>
    <w:rsid w:val="000A33F1"/>
    <w:rsid w:val="000A3A23"/>
    <w:rsid w:val="000A3A3A"/>
    <w:rsid w:val="000A4188"/>
    <w:rsid w:val="000A4312"/>
    <w:rsid w:val="000A45CF"/>
    <w:rsid w:val="000A4693"/>
    <w:rsid w:val="000A48A3"/>
    <w:rsid w:val="000A4B6B"/>
    <w:rsid w:val="000A4C8D"/>
    <w:rsid w:val="000A5BA2"/>
    <w:rsid w:val="000A5DBE"/>
    <w:rsid w:val="000A674C"/>
    <w:rsid w:val="000A679E"/>
    <w:rsid w:val="000A68C9"/>
    <w:rsid w:val="000A6952"/>
    <w:rsid w:val="000A6990"/>
    <w:rsid w:val="000A6ECB"/>
    <w:rsid w:val="000A728D"/>
    <w:rsid w:val="000A74AD"/>
    <w:rsid w:val="000A752C"/>
    <w:rsid w:val="000A779F"/>
    <w:rsid w:val="000A7964"/>
    <w:rsid w:val="000A7A15"/>
    <w:rsid w:val="000B00BC"/>
    <w:rsid w:val="000B01A0"/>
    <w:rsid w:val="000B071D"/>
    <w:rsid w:val="000B099C"/>
    <w:rsid w:val="000B1584"/>
    <w:rsid w:val="000B15D9"/>
    <w:rsid w:val="000B16FD"/>
    <w:rsid w:val="000B17DB"/>
    <w:rsid w:val="000B1A77"/>
    <w:rsid w:val="000B1F04"/>
    <w:rsid w:val="000B26A4"/>
    <w:rsid w:val="000B27F3"/>
    <w:rsid w:val="000B2D44"/>
    <w:rsid w:val="000B31FD"/>
    <w:rsid w:val="000B3987"/>
    <w:rsid w:val="000B3CDC"/>
    <w:rsid w:val="000B3EDC"/>
    <w:rsid w:val="000B3F99"/>
    <w:rsid w:val="000B425F"/>
    <w:rsid w:val="000B4515"/>
    <w:rsid w:val="000B50C6"/>
    <w:rsid w:val="000B58A9"/>
    <w:rsid w:val="000B592D"/>
    <w:rsid w:val="000B5AD9"/>
    <w:rsid w:val="000B6170"/>
    <w:rsid w:val="000B6777"/>
    <w:rsid w:val="000B6A00"/>
    <w:rsid w:val="000B6AEE"/>
    <w:rsid w:val="000B6BDB"/>
    <w:rsid w:val="000B7221"/>
    <w:rsid w:val="000B7375"/>
    <w:rsid w:val="000B7BB4"/>
    <w:rsid w:val="000C0321"/>
    <w:rsid w:val="000C062F"/>
    <w:rsid w:val="000C0C3A"/>
    <w:rsid w:val="000C0FE8"/>
    <w:rsid w:val="000C1052"/>
    <w:rsid w:val="000C1427"/>
    <w:rsid w:val="000C1629"/>
    <w:rsid w:val="000C1C5E"/>
    <w:rsid w:val="000C1E92"/>
    <w:rsid w:val="000C2410"/>
    <w:rsid w:val="000C2BEA"/>
    <w:rsid w:val="000C2CE4"/>
    <w:rsid w:val="000C312D"/>
    <w:rsid w:val="000C36FF"/>
    <w:rsid w:val="000C37C6"/>
    <w:rsid w:val="000C393A"/>
    <w:rsid w:val="000C3FA3"/>
    <w:rsid w:val="000C4006"/>
    <w:rsid w:val="000C54FB"/>
    <w:rsid w:val="000C5509"/>
    <w:rsid w:val="000C5654"/>
    <w:rsid w:val="000C59D3"/>
    <w:rsid w:val="000C60FF"/>
    <w:rsid w:val="000C632C"/>
    <w:rsid w:val="000C647D"/>
    <w:rsid w:val="000C6A9B"/>
    <w:rsid w:val="000C7228"/>
    <w:rsid w:val="000C744A"/>
    <w:rsid w:val="000C759D"/>
    <w:rsid w:val="000C75A7"/>
    <w:rsid w:val="000C7AF2"/>
    <w:rsid w:val="000C7B08"/>
    <w:rsid w:val="000C7E6D"/>
    <w:rsid w:val="000C7F42"/>
    <w:rsid w:val="000D017E"/>
    <w:rsid w:val="000D032D"/>
    <w:rsid w:val="000D0D27"/>
    <w:rsid w:val="000D1232"/>
    <w:rsid w:val="000D142F"/>
    <w:rsid w:val="000D1476"/>
    <w:rsid w:val="000D1487"/>
    <w:rsid w:val="000D2820"/>
    <w:rsid w:val="000D2A84"/>
    <w:rsid w:val="000D2E83"/>
    <w:rsid w:val="000D34B8"/>
    <w:rsid w:val="000D367D"/>
    <w:rsid w:val="000D3E9E"/>
    <w:rsid w:val="000D41E8"/>
    <w:rsid w:val="000D470E"/>
    <w:rsid w:val="000D4793"/>
    <w:rsid w:val="000D47D8"/>
    <w:rsid w:val="000D4E7D"/>
    <w:rsid w:val="000D5008"/>
    <w:rsid w:val="000D5187"/>
    <w:rsid w:val="000D5235"/>
    <w:rsid w:val="000D5A8D"/>
    <w:rsid w:val="000D5CC0"/>
    <w:rsid w:val="000D5EFC"/>
    <w:rsid w:val="000D6336"/>
    <w:rsid w:val="000D63F7"/>
    <w:rsid w:val="000D68F2"/>
    <w:rsid w:val="000D6CED"/>
    <w:rsid w:val="000D7162"/>
    <w:rsid w:val="000D7666"/>
    <w:rsid w:val="000D77F1"/>
    <w:rsid w:val="000D7869"/>
    <w:rsid w:val="000D7B4E"/>
    <w:rsid w:val="000E0033"/>
    <w:rsid w:val="000E01DD"/>
    <w:rsid w:val="000E0569"/>
    <w:rsid w:val="000E1999"/>
    <w:rsid w:val="000E19CB"/>
    <w:rsid w:val="000E24F0"/>
    <w:rsid w:val="000E2E2A"/>
    <w:rsid w:val="000E2F1E"/>
    <w:rsid w:val="000E30E3"/>
    <w:rsid w:val="000E33CE"/>
    <w:rsid w:val="000E3604"/>
    <w:rsid w:val="000E3697"/>
    <w:rsid w:val="000E3C09"/>
    <w:rsid w:val="000E40CB"/>
    <w:rsid w:val="000E4A83"/>
    <w:rsid w:val="000E4B23"/>
    <w:rsid w:val="000E4B84"/>
    <w:rsid w:val="000E4C54"/>
    <w:rsid w:val="000E4F41"/>
    <w:rsid w:val="000E4F7A"/>
    <w:rsid w:val="000E4F92"/>
    <w:rsid w:val="000E4FE1"/>
    <w:rsid w:val="000E5008"/>
    <w:rsid w:val="000E512F"/>
    <w:rsid w:val="000E5E31"/>
    <w:rsid w:val="000E5EBD"/>
    <w:rsid w:val="000E5F17"/>
    <w:rsid w:val="000E6B90"/>
    <w:rsid w:val="000E757F"/>
    <w:rsid w:val="000E77B0"/>
    <w:rsid w:val="000E7FB2"/>
    <w:rsid w:val="000F10F6"/>
    <w:rsid w:val="000F110B"/>
    <w:rsid w:val="000F1737"/>
    <w:rsid w:val="000F18B0"/>
    <w:rsid w:val="000F1AE9"/>
    <w:rsid w:val="000F1CD0"/>
    <w:rsid w:val="000F2094"/>
    <w:rsid w:val="000F246A"/>
    <w:rsid w:val="000F2C70"/>
    <w:rsid w:val="000F2F25"/>
    <w:rsid w:val="000F3C17"/>
    <w:rsid w:val="000F405E"/>
    <w:rsid w:val="000F44B3"/>
    <w:rsid w:val="000F4CD5"/>
    <w:rsid w:val="000F4EDE"/>
    <w:rsid w:val="000F5D5E"/>
    <w:rsid w:val="000F5E28"/>
    <w:rsid w:val="000F6118"/>
    <w:rsid w:val="000F743C"/>
    <w:rsid w:val="000F766B"/>
    <w:rsid w:val="000F770E"/>
    <w:rsid w:val="000F788D"/>
    <w:rsid w:val="000F7CAE"/>
    <w:rsid w:val="00100253"/>
    <w:rsid w:val="00100487"/>
    <w:rsid w:val="00100B28"/>
    <w:rsid w:val="00100F35"/>
    <w:rsid w:val="00100F78"/>
    <w:rsid w:val="00100FB2"/>
    <w:rsid w:val="00101741"/>
    <w:rsid w:val="001017D3"/>
    <w:rsid w:val="0010183B"/>
    <w:rsid w:val="00101CF8"/>
    <w:rsid w:val="001020F4"/>
    <w:rsid w:val="0010276E"/>
    <w:rsid w:val="00102854"/>
    <w:rsid w:val="001028C8"/>
    <w:rsid w:val="00103510"/>
    <w:rsid w:val="001036FF"/>
    <w:rsid w:val="001038E1"/>
    <w:rsid w:val="00103AC4"/>
    <w:rsid w:val="00103B2E"/>
    <w:rsid w:val="00104177"/>
    <w:rsid w:val="0010423F"/>
    <w:rsid w:val="001043CD"/>
    <w:rsid w:val="0010451C"/>
    <w:rsid w:val="00104544"/>
    <w:rsid w:val="0010484B"/>
    <w:rsid w:val="00104A01"/>
    <w:rsid w:val="00104C6E"/>
    <w:rsid w:val="001051D6"/>
    <w:rsid w:val="00105AFF"/>
    <w:rsid w:val="00106328"/>
    <w:rsid w:val="00106C15"/>
    <w:rsid w:val="00106F1E"/>
    <w:rsid w:val="00106FB1"/>
    <w:rsid w:val="00107054"/>
    <w:rsid w:val="00107153"/>
    <w:rsid w:val="001072BB"/>
    <w:rsid w:val="00107AA3"/>
    <w:rsid w:val="00107B80"/>
    <w:rsid w:val="00110BD7"/>
    <w:rsid w:val="00110C23"/>
    <w:rsid w:val="00110D22"/>
    <w:rsid w:val="00110E8A"/>
    <w:rsid w:val="00110F07"/>
    <w:rsid w:val="00111A1C"/>
    <w:rsid w:val="001123B4"/>
    <w:rsid w:val="001123E5"/>
    <w:rsid w:val="00112727"/>
    <w:rsid w:val="00112CC9"/>
    <w:rsid w:val="00112D21"/>
    <w:rsid w:val="00112F71"/>
    <w:rsid w:val="0011346B"/>
    <w:rsid w:val="001134CC"/>
    <w:rsid w:val="001136B3"/>
    <w:rsid w:val="00114320"/>
    <w:rsid w:val="001143B9"/>
    <w:rsid w:val="0011468A"/>
    <w:rsid w:val="001149A0"/>
    <w:rsid w:val="00114BE9"/>
    <w:rsid w:val="0011504D"/>
    <w:rsid w:val="001153C3"/>
    <w:rsid w:val="001155A2"/>
    <w:rsid w:val="00115754"/>
    <w:rsid w:val="00115AF0"/>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22"/>
    <w:rsid w:val="00120072"/>
    <w:rsid w:val="00120868"/>
    <w:rsid w:val="00120CC2"/>
    <w:rsid w:val="00121302"/>
    <w:rsid w:val="001213FC"/>
    <w:rsid w:val="00121CB3"/>
    <w:rsid w:val="00121D43"/>
    <w:rsid w:val="001225D6"/>
    <w:rsid w:val="00122A9D"/>
    <w:rsid w:val="00122D4A"/>
    <w:rsid w:val="00122DFF"/>
    <w:rsid w:val="00123066"/>
    <w:rsid w:val="001237AE"/>
    <w:rsid w:val="00123848"/>
    <w:rsid w:val="0012384D"/>
    <w:rsid w:val="00123D8D"/>
    <w:rsid w:val="00123ECA"/>
    <w:rsid w:val="00123F9D"/>
    <w:rsid w:val="0012418F"/>
    <w:rsid w:val="0012431B"/>
    <w:rsid w:val="0012480B"/>
    <w:rsid w:val="00124A60"/>
    <w:rsid w:val="0012558F"/>
    <w:rsid w:val="00125C50"/>
    <w:rsid w:val="00126016"/>
    <w:rsid w:val="0012640B"/>
    <w:rsid w:val="001264CB"/>
    <w:rsid w:val="00126689"/>
    <w:rsid w:val="00126D96"/>
    <w:rsid w:val="0012740A"/>
    <w:rsid w:val="00127CFE"/>
    <w:rsid w:val="0013000B"/>
    <w:rsid w:val="0013040F"/>
    <w:rsid w:val="00130794"/>
    <w:rsid w:val="00130916"/>
    <w:rsid w:val="00130F71"/>
    <w:rsid w:val="00131997"/>
    <w:rsid w:val="001323FF"/>
    <w:rsid w:val="0013249F"/>
    <w:rsid w:val="00132695"/>
    <w:rsid w:val="00132850"/>
    <w:rsid w:val="00132D17"/>
    <w:rsid w:val="00132DE8"/>
    <w:rsid w:val="00132EA0"/>
    <w:rsid w:val="00132EDF"/>
    <w:rsid w:val="0013306A"/>
    <w:rsid w:val="00133A3F"/>
    <w:rsid w:val="00133BD6"/>
    <w:rsid w:val="00133C72"/>
    <w:rsid w:val="00133FC8"/>
    <w:rsid w:val="0013442D"/>
    <w:rsid w:val="00134546"/>
    <w:rsid w:val="001348BC"/>
    <w:rsid w:val="00134A1A"/>
    <w:rsid w:val="00134D77"/>
    <w:rsid w:val="00134FDF"/>
    <w:rsid w:val="0013588A"/>
    <w:rsid w:val="00135C9B"/>
    <w:rsid w:val="001367AB"/>
    <w:rsid w:val="00136E9C"/>
    <w:rsid w:val="001372DF"/>
    <w:rsid w:val="0013733A"/>
    <w:rsid w:val="00137387"/>
    <w:rsid w:val="001407B0"/>
    <w:rsid w:val="00140BBC"/>
    <w:rsid w:val="00140DDF"/>
    <w:rsid w:val="0014101D"/>
    <w:rsid w:val="001415D5"/>
    <w:rsid w:val="001421CB"/>
    <w:rsid w:val="0014288C"/>
    <w:rsid w:val="001428CE"/>
    <w:rsid w:val="00142AD0"/>
    <w:rsid w:val="00142B90"/>
    <w:rsid w:val="00142D23"/>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D28"/>
    <w:rsid w:val="00146FC4"/>
    <w:rsid w:val="00147FCD"/>
    <w:rsid w:val="001503C1"/>
    <w:rsid w:val="001505E1"/>
    <w:rsid w:val="00150677"/>
    <w:rsid w:val="00150C46"/>
    <w:rsid w:val="00151088"/>
    <w:rsid w:val="0015117F"/>
    <w:rsid w:val="0015167D"/>
    <w:rsid w:val="001519A1"/>
    <w:rsid w:val="001519BE"/>
    <w:rsid w:val="001524DD"/>
    <w:rsid w:val="0015265A"/>
    <w:rsid w:val="001526AF"/>
    <w:rsid w:val="00152729"/>
    <w:rsid w:val="00152870"/>
    <w:rsid w:val="0015288D"/>
    <w:rsid w:val="00152B39"/>
    <w:rsid w:val="00152FFB"/>
    <w:rsid w:val="001535A2"/>
    <w:rsid w:val="0015405E"/>
    <w:rsid w:val="001542E8"/>
    <w:rsid w:val="001543BB"/>
    <w:rsid w:val="0015487D"/>
    <w:rsid w:val="0015496C"/>
    <w:rsid w:val="001551EC"/>
    <w:rsid w:val="0015530B"/>
    <w:rsid w:val="0015530E"/>
    <w:rsid w:val="001553B9"/>
    <w:rsid w:val="001553C0"/>
    <w:rsid w:val="0015564E"/>
    <w:rsid w:val="00155BF5"/>
    <w:rsid w:val="0015669C"/>
    <w:rsid w:val="0015695B"/>
    <w:rsid w:val="00156CEF"/>
    <w:rsid w:val="00156F21"/>
    <w:rsid w:val="00157263"/>
    <w:rsid w:val="001578F4"/>
    <w:rsid w:val="001579C2"/>
    <w:rsid w:val="00157B7A"/>
    <w:rsid w:val="00157BDB"/>
    <w:rsid w:val="00160416"/>
    <w:rsid w:val="001606D1"/>
    <w:rsid w:val="0016071D"/>
    <w:rsid w:val="00160EAC"/>
    <w:rsid w:val="001611A3"/>
    <w:rsid w:val="00161462"/>
    <w:rsid w:val="0016193E"/>
    <w:rsid w:val="00161BCF"/>
    <w:rsid w:val="00162105"/>
    <w:rsid w:val="0016229A"/>
    <w:rsid w:val="001623E9"/>
    <w:rsid w:val="001635B6"/>
    <w:rsid w:val="001639E1"/>
    <w:rsid w:val="00163B00"/>
    <w:rsid w:val="001645F0"/>
    <w:rsid w:val="0016495B"/>
    <w:rsid w:val="001649BF"/>
    <w:rsid w:val="00164EBE"/>
    <w:rsid w:val="001651E8"/>
    <w:rsid w:val="001658C7"/>
    <w:rsid w:val="0016592F"/>
    <w:rsid w:val="00165C17"/>
    <w:rsid w:val="00166065"/>
    <w:rsid w:val="0016699B"/>
    <w:rsid w:val="00166AE0"/>
    <w:rsid w:val="00167790"/>
    <w:rsid w:val="00167BA1"/>
    <w:rsid w:val="00167DC0"/>
    <w:rsid w:val="00167FC1"/>
    <w:rsid w:val="0017044E"/>
    <w:rsid w:val="001706A8"/>
    <w:rsid w:val="001706D7"/>
    <w:rsid w:val="0017075D"/>
    <w:rsid w:val="0017077E"/>
    <w:rsid w:val="00170A08"/>
    <w:rsid w:val="00170F2C"/>
    <w:rsid w:val="001710A9"/>
    <w:rsid w:val="0017119E"/>
    <w:rsid w:val="001715B6"/>
    <w:rsid w:val="00171F57"/>
    <w:rsid w:val="00172164"/>
    <w:rsid w:val="001725CE"/>
    <w:rsid w:val="00173E7A"/>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4A3"/>
    <w:rsid w:val="00177705"/>
    <w:rsid w:val="00177EED"/>
    <w:rsid w:val="00180AA9"/>
    <w:rsid w:val="00180ACD"/>
    <w:rsid w:val="00180B9B"/>
    <w:rsid w:val="00180D37"/>
    <w:rsid w:val="001811D7"/>
    <w:rsid w:val="00182046"/>
    <w:rsid w:val="00182387"/>
    <w:rsid w:val="0018329C"/>
    <w:rsid w:val="001832C7"/>
    <w:rsid w:val="001837A2"/>
    <w:rsid w:val="00183CEA"/>
    <w:rsid w:val="00183CFD"/>
    <w:rsid w:val="001844A0"/>
    <w:rsid w:val="001844B5"/>
    <w:rsid w:val="0018459F"/>
    <w:rsid w:val="001845C9"/>
    <w:rsid w:val="00184AD1"/>
    <w:rsid w:val="00184D75"/>
    <w:rsid w:val="0018506C"/>
    <w:rsid w:val="00185B91"/>
    <w:rsid w:val="0018600D"/>
    <w:rsid w:val="00186EA0"/>
    <w:rsid w:val="00187857"/>
    <w:rsid w:val="001879B3"/>
    <w:rsid w:val="00190211"/>
    <w:rsid w:val="00190285"/>
    <w:rsid w:val="001902C6"/>
    <w:rsid w:val="0019038B"/>
    <w:rsid w:val="00190B95"/>
    <w:rsid w:val="00191007"/>
    <w:rsid w:val="00191023"/>
    <w:rsid w:val="0019115D"/>
    <w:rsid w:val="001914DA"/>
    <w:rsid w:val="0019152D"/>
    <w:rsid w:val="00191669"/>
    <w:rsid w:val="0019168E"/>
    <w:rsid w:val="001917F1"/>
    <w:rsid w:val="00191CD4"/>
    <w:rsid w:val="00191D49"/>
    <w:rsid w:val="00192486"/>
    <w:rsid w:val="00192609"/>
    <w:rsid w:val="001939DE"/>
    <w:rsid w:val="001944DA"/>
    <w:rsid w:val="001944EC"/>
    <w:rsid w:val="00194ADF"/>
    <w:rsid w:val="00195241"/>
    <w:rsid w:val="00195621"/>
    <w:rsid w:val="0019571A"/>
    <w:rsid w:val="00195AF4"/>
    <w:rsid w:val="00195FE3"/>
    <w:rsid w:val="00196033"/>
    <w:rsid w:val="0019605F"/>
    <w:rsid w:val="00196410"/>
    <w:rsid w:val="001969BC"/>
    <w:rsid w:val="00196B4B"/>
    <w:rsid w:val="00196E18"/>
    <w:rsid w:val="00197404"/>
    <w:rsid w:val="001A04CD"/>
    <w:rsid w:val="001A0782"/>
    <w:rsid w:val="001A114E"/>
    <w:rsid w:val="001A13FB"/>
    <w:rsid w:val="001A14B7"/>
    <w:rsid w:val="001A1EB8"/>
    <w:rsid w:val="001A2B9E"/>
    <w:rsid w:val="001A2BAF"/>
    <w:rsid w:val="001A2DC0"/>
    <w:rsid w:val="001A3145"/>
    <w:rsid w:val="001A3959"/>
    <w:rsid w:val="001A39E7"/>
    <w:rsid w:val="001A3B09"/>
    <w:rsid w:val="001A4343"/>
    <w:rsid w:val="001A4FE7"/>
    <w:rsid w:val="001A5137"/>
    <w:rsid w:val="001A5251"/>
    <w:rsid w:val="001A531E"/>
    <w:rsid w:val="001A53A4"/>
    <w:rsid w:val="001A5514"/>
    <w:rsid w:val="001A551A"/>
    <w:rsid w:val="001A56DC"/>
    <w:rsid w:val="001A5941"/>
    <w:rsid w:val="001A5CD0"/>
    <w:rsid w:val="001A5FE8"/>
    <w:rsid w:val="001A6430"/>
    <w:rsid w:val="001A648A"/>
    <w:rsid w:val="001A6BDE"/>
    <w:rsid w:val="001A6ED4"/>
    <w:rsid w:val="001A75D7"/>
    <w:rsid w:val="001A7CC7"/>
    <w:rsid w:val="001A7D88"/>
    <w:rsid w:val="001B0EB5"/>
    <w:rsid w:val="001B1534"/>
    <w:rsid w:val="001B174B"/>
    <w:rsid w:val="001B191E"/>
    <w:rsid w:val="001B1F1F"/>
    <w:rsid w:val="001B313E"/>
    <w:rsid w:val="001B320A"/>
    <w:rsid w:val="001B349E"/>
    <w:rsid w:val="001B37D6"/>
    <w:rsid w:val="001B38D0"/>
    <w:rsid w:val="001B3A41"/>
    <w:rsid w:val="001B3A4C"/>
    <w:rsid w:val="001B4560"/>
    <w:rsid w:val="001B47E1"/>
    <w:rsid w:val="001B498B"/>
    <w:rsid w:val="001B4ECC"/>
    <w:rsid w:val="001B514A"/>
    <w:rsid w:val="001B566A"/>
    <w:rsid w:val="001B59D9"/>
    <w:rsid w:val="001B5AAC"/>
    <w:rsid w:val="001B5ECE"/>
    <w:rsid w:val="001B5F30"/>
    <w:rsid w:val="001B6205"/>
    <w:rsid w:val="001B6B06"/>
    <w:rsid w:val="001B6BD7"/>
    <w:rsid w:val="001B6DDE"/>
    <w:rsid w:val="001B6F2F"/>
    <w:rsid w:val="001B76C0"/>
    <w:rsid w:val="001B7B00"/>
    <w:rsid w:val="001C020E"/>
    <w:rsid w:val="001C022F"/>
    <w:rsid w:val="001C049A"/>
    <w:rsid w:val="001C0620"/>
    <w:rsid w:val="001C0635"/>
    <w:rsid w:val="001C0828"/>
    <w:rsid w:val="001C0A41"/>
    <w:rsid w:val="001C0AD5"/>
    <w:rsid w:val="001C0FCE"/>
    <w:rsid w:val="001C12DF"/>
    <w:rsid w:val="001C12EA"/>
    <w:rsid w:val="001C27F8"/>
    <w:rsid w:val="001C29D1"/>
    <w:rsid w:val="001C29E4"/>
    <w:rsid w:val="001C2A52"/>
    <w:rsid w:val="001C2D9D"/>
    <w:rsid w:val="001C2EC1"/>
    <w:rsid w:val="001C31CB"/>
    <w:rsid w:val="001C3A2A"/>
    <w:rsid w:val="001C3E48"/>
    <w:rsid w:val="001C4283"/>
    <w:rsid w:val="001C4363"/>
    <w:rsid w:val="001C43BF"/>
    <w:rsid w:val="001C461C"/>
    <w:rsid w:val="001C4C53"/>
    <w:rsid w:val="001C4DAB"/>
    <w:rsid w:val="001C50AC"/>
    <w:rsid w:val="001C50C6"/>
    <w:rsid w:val="001C5141"/>
    <w:rsid w:val="001C57BB"/>
    <w:rsid w:val="001C57EA"/>
    <w:rsid w:val="001C584B"/>
    <w:rsid w:val="001C5BB1"/>
    <w:rsid w:val="001C5D0D"/>
    <w:rsid w:val="001C5E09"/>
    <w:rsid w:val="001C605E"/>
    <w:rsid w:val="001C6151"/>
    <w:rsid w:val="001C618A"/>
    <w:rsid w:val="001C627B"/>
    <w:rsid w:val="001C67D7"/>
    <w:rsid w:val="001C6C89"/>
    <w:rsid w:val="001C6EC7"/>
    <w:rsid w:val="001C7C47"/>
    <w:rsid w:val="001C7FF3"/>
    <w:rsid w:val="001D046F"/>
    <w:rsid w:val="001D04E3"/>
    <w:rsid w:val="001D101A"/>
    <w:rsid w:val="001D1041"/>
    <w:rsid w:val="001D14CD"/>
    <w:rsid w:val="001D1AAE"/>
    <w:rsid w:val="001D2134"/>
    <w:rsid w:val="001D22D9"/>
    <w:rsid w:val="001D2441"/>
    <w:rsid w:val="001D289C"/>
    <w:rsid w:val="001D2F08"/>
    <w:rsid w:val="001D3045"/>
    <w:rsid w:val="001D3FC2"/>
    <w:rsid w:val="001D475E"/>
    <w:rsid w:val="001D4A4A"/>
    <w:rsid w:val="001D53EF"/>
    <w:rsid w:val="001D553B"/>
    <w:rsid w:val="001D5919"/>
    <w:rsid w:val="001D60CE"/>
    <w:rsid w:val="001D63BB"/>
    <w:rsid w:val="001D64AD"/>
    <w:rsid w:val="001D64DD"/>
    <w:rsid w:val="001D6BC4"/>
    <w:rsid w:val="001D6F36"/>
    <w:rsid w:val="001D726B"/>
    <w:rsid w:val="001D7849"/>
    <w:rsid w:val="001E01BD"/>
    <w:rsid w:val="001E0561"/>
    <w:rsid w:val="001E07EF"/>
    <w:rsid w:val="001E0EAA"/>
    <w:rsid w:val="001E1064"/>
    <w:rsid w:val="001E1489"/>
    <w:rsid w:val="001E1DE5"/>
    <w:rsid w:val="001E1F15"/>
    <w:rsid w:val="001E2930"/>
    <w:rsid w:val="001E29DD"/>
    <w:rsid w:val="001E314E"/>
    <w:rsid w:val="001E35AA"/>
    <w:rsid w:val="001E3A08"/>
    <w:rsid w:val="001E3C25"/>
    <w:rsid w:val="001E437F"/>
    <w:rsid w:val="001E458E"/>
    <w:rsid w:val="001E458F"/>
    <w:rsid w:val="001E4A14"/>
    <w:rsid w:val="001E4BA9"/>
    <w:rsid w:val="001E4C7D"/>
    <w:rsid w:val="001E4DDC"/>
    <w:rsid w:val="001E538C"/>
    <w:rsid w:val="001E5474"/>
    <w:rsid w:val="001E5713"/>
    <w:rsid w:val="001E64F0"/>
    <w:rsid w:val="001E675A"/>
    <w:rsid w:val="001E75FB"/>
    <w:rsid w:val="001E7765"/>
    <w:rsid w:val="001E7CF3"/>
    <w:rsid w:val="001F02E2"/>
    <w:rsid w:val="001F08B8"/>
    <w:rsid w:val="001F0A00"/>
    <w:rsid w:val="001F0B28"/>
    <w:rsid w:val="001F1DFC"/>
    <w:rsid w:val="001F1F45"/>
    <w:rsid w:val="001F2055"/>
    <w:rsid w:val="001F268D"/>
    <w:rsid w:val="001F2FE2"/>
    <w:rsid w:val="001F342F"/>
    <w:rsid w:val="001F37F6"/>
    <w:rsid w:val="001F3D83"/>
    <w:rsid w:val="001F4CA6"/>
    <w:rsid w:val="001F4F4F"/>
    <w:rsid w:val="001F502C"/>
    <w:rsid w:val="001F5261"/>
    <w:rsid w:val="001F5C5D"/>
    <w:rsid w:val="001F5D58"/>
    <w:rsid w:val="001F5DA5"/>
    <w:rsid w:val="001F5F09"/>
    <w:rsid w:val="001F6617"/>
    <w:rsid w:val="001F7455"/>
    <w:rsid w:val="001F7669"/>
    <w:rsid w:val="001F77F4"/>
    <w:rsid w:val="001F7B69"/>
    <w:rsid w:val="002004CD"/>
    <w:rsid w:val="00200BC1"/>
    <w:rsid w:val="00200C05"/>
    <w:rsid w:val="00200E96"/>
    <w:rsid w:val="0020194D"/>
    <w:rsid w:val="002021A8"/>
    <w:rsid w:val="002022E8"/>
    <w:rsid w:val="00202772"/>
    <w:rsid w:val="00202FCC"/>
    <w:rsid w:val="002031F3"/>
    <w:rsid w:val="00203269"/>
    <w:rsid w:val="002034BC"/>
    <w:rsid w:val="002038BE"/>
    <w:rsid w:val="00203983"/>
    <w:rsid w:val="00203CDB"/>
    <w:rsid w:val="00203D22"/>
    <w:rsid w:val="00203D2C"/>
    <w:rsid w:val="00203EDD"/>
    <w:rsid w:val="002040B2"/>
    <w:rsid w:val="00204478"/>
    <w:rsid w:val="00204481"/>
    <w:rsid w:val="00204F41"/>
    <w:rsid w:val="00205209"/>
    <w:rsid w:val="0020528A"/>
    <w:rsid w:val="002052AD"/>
    <w:rsid w:val="0020532E"/>
    <w:rsid w:val="0020558E"/>
    <w:rsid w:val="002058A2"/>
    <w:rsid w:val="002060C5"/>
    <w:rsid w:val="00206A4C"/>
    <w:rsid w:val="00206A81"/>
    <w:rsid w:val="00206D40"/>
    <w:rsid w:val="0020711C"/>
    <w:rsid w:val="0020769E"/>
    <w:rsid w:val="00207725"/>
    <w:rsid w:val="00207D1D"/>
    <w:rsid w:val="00207E3D"/>
    <w:rsid w:val="002101FB"/>
    <w:rsid w:val="002102F7"/>
    <w:rsid w:val="0021052F"/>
    <w:rsid w:val="00210C4C"/>
    <w:rsid w:val="00210F4D"/>
    <w:rsid w:val="002116BA"/>
    <w:rsid w:val="00212106"/>
    <w:rsid w:val="0021234C"/>
    <w:rsid w:val="002124F2"/>
    <w:rsid w:val="00212744"/>
    <w:rsid w:val="00212941"/>
    <w:rsid w:val="00212EC4"/>
    <w:rsid w:val="00213269"/>
    <w:rsid w:val="002136AB"/>
    <w:rsid w:val="00213724"/>
    <w:rsid w:val="002137FF"/>
    <w:rsid w:val="00213AF1"/>
    <w:rsid w:val="00213B3A"/>
    <w:rsid w:val="00213DBD"/>
    <w:rsid w:val="00213E51"/>
    <w:rsid w:val="0021451B"/>
    <w:rsid w:val="00214876"/>
    <w:rsid w:val="002148A7"/>
    <w:rsid w:val="002158BA"/>
    <w:rsid w:val="00215E24"/>
    <w:rsid w:val="00216235"/>
    <w:rsid w:val="00216776"/>
    <w:rsid w:val="0021694F"/>
    <w:rsid w:val="00216CD2"/>
    <w:rsid w:val="002170E4"/>
    <w:rsid w:val="002171AE"/>
    <w:rsid w:val="002174D7"/>
    <w:rsid w:val="00217CB1"/>
    <w:rsid w:val="00217E3E"/>
    <w:rsid w:val="00220292"/>
    <w:rsid w:val="00220464"/>
    <w:rsid w:val="00220D50"/>
    <w:rsid w:val="002217E4"/>
    <w:rsid w:val="002219A2"/>
    <w:rsid w:val="002221F2"/>
    <w:rsid w:val="0022239A"/>
    <w:rsid w:val="00222B3E"/>
    <w:rsid w:val="00222D1B"/>
    <w:rsid w:val="0022306B"/>
    <w:rsid w:val="002232A1"/>
    <w:rsid w:val="00223596"/>
    <w:rsid w:val="002236AB"/>
    <w:rsid w:val="00223B29"/>
    <w:rsid w:val="00223C89"/>
    <w:rsid w:val="002241A1"/>
    <w:rsid w:val="00224766"/>
    <w:rsid w:val="00224B1A"/>
    <w:rsid w:val="00224CD9"/>
    <w:rsid w:val="00224E8A"/>
    <w:rsid w:val="00225450"/>
    <w:rsid w:val="002255E9"/>
    <w:rsid w:val="00225B34"/>
    <w:rsid w:val="00225EB7"/>
    <w:rsid w:val="00226215"/>
    <w:rsid w:val="002263B5"/>
    <w:rsid w:val="00227099"/>
    <w:rsid w:val="0022719D"/>
    <w:rsid w:val="00227E84"/>
    <w:rsid w:val="0023052F"/>
    <w:rsid w:val="00231697"/>
    <w:rsid w:val="002317D6"/>
    <w:rsid w:val="00231A50"/>
    <w:rsid w:val="00231F58"/>
    <w:rsid w:val="00231FB3"/>
    <w:rsid w:val="00232997"/>
    <w:rsid w:val="002329CF"/>
    <w:rsid w:val="00232AE3"/>
    <w:rsid w:val="00233343"/>
    <w:rsid w:val="0023364D"/>
    <w:rsid w:val="00233BDE"/>
    <w:rsid w:val="0023430C"/>
    <w:rsid w:val="00234426"/>
    <w:rsid w:val="00234653"/>
    <w:rsid w:val="002348C2"/>
    <w:rsid w:val="00234C5F"/>
    <w:rsid w:val="00234DC7"/>
    <w:rsid w:val="002352A7"/>
    <w:rsid w:val="00235929"/>
    <w:rsid w:val="00235C72"/>
    <w:rsid w:val="00236A3D"/>
    <w:rsid w:val="00236AB7"/>
    <w:rsid w:val="00236BC2"/>
    <w:rsid w:val="00236F67"/>
    <w:rsid w:val="002375B1"/>
    <w:rsid w:val="00237753"/>
    <w:rsid w:val="002377AC"/>
    <w:rsid w:val="00237900"/>
    <w:rsid w:val="00237D95"/>
    <w:rsid w:val="00237F07"/>
    <w:rsid w:val="002400C2"/>
    <w:rsid w:val="002409AC"/>
    <w:rsid w:val="00240B33"/>
    <w:rsid w:val="002411BB"/>
    <w:rsid w:val="00242792"/>
    <w:rsid w:val="00242CDE"/>
    <w:rsid w:val="00243245"/>
    <w:rsid w:val="0024346A"/>
    <w:rsid w:val="0024379F"/>
    <w:rsid w:val="002438BB"/>
    <w:rsid w:val="00243F1F"/>
    <w:rsid w:val="00244171"/>
    <w:rsid w:val="00244255"/>
    <w:rsid w:val="002447D5"/>
    <w:rsid w:val="00245166"/>
    <w:rsid w:val="002454FD"/>
    <w:rsid w:val="00245AE0"/>
    <w:rsid w:val="00245CC7"/>
    <w:rsid w:val="00245F2C"/>
    <w:rsid w:val="0024639A"/>
    <w:rsid w:val="002469EB"/>
    <w:rsid w:val="00246F1F"/>
    <w:rsid w:val="0024751C"/>
    <w:rsid w:val="00247DBA"/>
    <w:rsid w:val="002509A5"/>
    <w:rsid w:val="002509AF"/>
    <w:rsid w:val="00250FD7"/>
    <w:rsid w:val="0025121C"/>
    <w:rsid w:val="00251621"/>
    <w:rsid w:val="002518E2"/>
    <w:rsid w:val="00252002"/>
    <w:rsid w:val="0025242C"/>
    <w:rsid w:val="0025245F"/>
    <w:rsid w:val="00252F3F"/>
    <w:rsid w:val="00253074"/>
    <w:rsid w:val="002532DF"/>
    <w:rsid w:val="00253396"/>
    <w:rsid w:val="00253D1D"/>
    <w:rsid w:val="00253E4E"/>
    <w:rsid w:val="00254962"/>
    <w:rsid w:val="00254DBF"/>
    <w:rsid w:val="00254F41"/>
    <w:rsid w:val="00256045"/>
    <w:rsid w:val="002574A8"/>
    <w:rsid w:val="00257F55"/>
    <w:rsid w:val="002602F5"/>
    <w:rsid w:val="00260671"/>
    <w:rsid w:val="002606C4"/>
    <w:rsid w:val="0026086C"/>
    <w:rsid w:val="00260A36"/>
    <w:rsid w:val="002613E7"/>
    <w:rsid w:val="002614D6"/>
    <w:rsid w:val="00261851"/>
    <w:rsid w:val="0026187A"/>
    <w:rsid w:val="00261D78"/>
    <w:rsid w:val="00261FC4"/>
    <w:rsid w:val="00261FF9"/>
    <w:rsid w:val="00262127"/>
    <w:rsid w:val="00262741"/>
    <w:rsid w:val="00262A04"/>
    <w:rsid w:val="00262A52"/>
    <w:rsid w:val="00262A7B"/>
    <w:rsid w:val="002637A3"/>
    <w:rsid w:val="002637F8"/>
    <w:rsid w:val="0026394D"/>
    <w:rsid w:val="002639E4"/>
    <w:rsid w:val="00263E80"/>
    <w:rsid w:val="0026469E"/>
    <w:rsid w:val="00264B15"/>
    <w:rsid w:val="00264DB0"/>
    <w:rsid w:val="00264EBE"/>
    <w:rsid w:val="002651AF"/>
    <w:rsid w:val="002654E2"/>
    <w:rsid w:val="00265C87"/>
    <w:rsid w:val="00265FE6"/>
    <w:rsid w:val="00266501"/>
    <w:rsid w:val="002665CA"/>
    <w:rsid w:val="0026787E"/>
    <w:rsid w:val="002679D1"/>
    <w:rsid w:val="00267E30"/>
    <w:rsid w:val="002700EE"/>
    <w:rsid w:val="00270498"/>
    <w:rsid w:val="00270832"/>
    <w:rsid w:val="00270AAC"/>
    <w:rsid w:val="00270F32"/>
    <w:rsid w:val="00271A48"/>
    <w:rsid w:val="00271F7C"/>
    <w:rsid w:val="002727A0"/>
    <w:rsid w:val="002730D8"/>
    <w:rsid w:val="002737B3"/>
    <w:rsid w:val="00273C13"/>
    <w:rsid w:val="00273D45"/>
    <w:rsid w:val="00274325"/>
    <w:rsid w:val="0027457A"/>
    <w:rsid w:val="00274729"/>
    <w:rsid w:val="00275144"/>
    <w:rsid w:val="00275214"/>
    <w:rsid w:val="00275218"/>
    <w:rsid w:val="00275856"/>
    <w:rsid w:val="00275D50"/>
    <w:rsid w:val="00276249"/>
    <w:rsid w:val="00276726"/>
    <w:rsid w:val="0027694E"/>
    <w:rsid w:val="00276993"/>
    <w:rsid w:val="0027752A"/>
    <w:rsid w:val="00277A4C"/>
    <w:rsid w:val="00277F7C"/>
    <w:rsid w:val="00280242"/>
    <w:rsid w:val="0028115C"/>
    <w:rsid w:val="002812D0"/>
    <w:rsid w:val="00281BFD"/>
    <w:rsid w:val="00281F5E"/>
    <w:rsid w:val="00282412"/>
    <w:rsid w:val="002824CD"/>
    <w:rsid w:val="002829FD"/>
    <w:rsid w:val="00282D6B"/>
    <w:rsid w:val="002837A8"/>
    <w:rsid w:val="00283A03"/>
    <w:rsid w:val="00283E78"/>
    <w:rsid w:val="002844B5"/>
    <w:rsid w:val="00284B33"/>
    <w:rsid w:val="002850F0"/>
    <w:rsid w:val="00285A47"/>
    <w:rsid w:val="00285B02"/>
    <w:rsid w:val="00285E66"/>
    <w:rsid w:val="00286014"/>
    <w:rsid w:val="0028625E"/>
    <w:rsid w:val="00286C08"/>
    <w:rsid w:val="00286DEC"/>
    <w:rsid w:val="00287AE6"/>
    <w:rsid w:val="00287E64"/>
    <w:rsid w:val="00287FBA"/>
    <w:rsid w:val="00287FE3"/>
    <w:rsid w:val="00290532"/>
    <w:rsid w:val="002908BD"/>
    <w:rsid w:val="00290AEF"/>
    <w:rsid w:val="00290BE4"/>
    <w:rsid w:val="0029110B"/>
    <w:rsid w:val="002915F3"/>
    <w:rsid w:val="00291D1D"/>
    <w:rsid w:val="00291E45"/>
    <w:rsid w:val="00292C4B"/>
    <w:rsid w:val="002932E5"/>
    <w:rsid w:val="002932F4"/>
    <w:rsid w:val="0029353A"/>
    <w:rsid w:val="00293619"/>
    <w:rsid w:val="0029361E"/>
    <w:rsid w:val="00293B76"/>
    <w:rsid w:val="00293BE0"/>
    <w:rsid w:val="0029427D"/>
    <w:rsid w:val="002949F0"/>
    <w:rsid w:val="0029508D"/>
    <w:rsid w:val="0029515A"/>
    <w:rsid w:val="00295196"/>
    <w:rsid w:val="0029582C"/>
    <w:rsid w:val="00295B02"/>
    <w:rsid w:val="00295E4A"/>
    <w:rsid w:val="00296351"/>
    <w:rsid w:val="002967FE"/>
    <w:rsid w:val="002969F9"/>
    <w:rsid w:val="00296A5F"/>
    <w:rsid w:val="002971BF"/>
    <w:rsid w:val="0029790A"/>
    <w:rsid w:val="002979CE"/>
    <w:rsid w:val="002979E0"/>
    <w:rsid w:val="00297A1A"/>
    <w:rsid w:val="00297B50"/>
    <w:rsid w:val="00297B6E"/>
    <w:rsid w:val="00297C47"/>
    <w:rsid w:val="00297DF8"/>
    <w:rsid w:val="002A00C3"/>
    <w:rsid w:val="002A0688"/>
    <w:rsid w:val="002A0A0A"/>
    <w:rsid w:val="002A0CCA"/>
    <w:rsid w:val="002A1500"/>
    <w:rsid w:val="002A17B3"/>
    <w:rsid w:val="002A1854"/>
    <w:rsid w:val="002A1B91"/>
    <w:rsid w:val="002A2001"/>
    <w:rsid w:val="002A2305"/>
    <w:rsid w:val="002A23BE"/>
    <w:rsid w:val="002A2594"/>
    <w:rsid w:val="002A2B13"/>
    <w:rsid w:val="002A2BD9"/>
    <w:rsid w:val="002A34B1"/>
    <w:rsid w:val="002A35FA"/>
    <w:rsid w:val="002A3741"/>
    <w:rsid w:val="002A37EC"/>
    <w:rsid w:val="002A3A6E"/>
    <w:rsid w:val="002A3BFD"/>
    <w:rsid w:val="002A3D22"/>
    <w:rsid w:val="002A46AD"/>
    <w:rsid w:val="002A478F"/>
    <w:rsid w:val="002A525F"/>
    <w:rsid w:val="002A52E3"/>
    <w:rsid w:val="002A5AB1"/>
    <w:rsid w:val="002A5ADF"/>
    <w:rsid w:val="002A5DCA"/>
    <w:rsid w:val="002A6076"/>
    <w:rsid w:val="002A649A"/>
    <w:rsid w:val="002A6E79"/>
    <w:rsid w:val="002A72F0"/>
    <w:rsid w:val="002A794A"/>
    <w:rsid w:val="002A79C8"/>
    <w:rsid w:val="002A79FE"/>
    <w:rsid w:val="002A7CD0"/>
    <w:rsid w:val="002A7D9B"/>
    <w:rsid w:val="002A7F2E"/>
    <w:rsid w:val="002A7F86"/>
    <w:rsid w:val="002B026D"/>
    <w:rsid w:val="002B039D"/>
    <w:rsid w:val="002B04F9"/>
    <w:rsid w:val="002B098D"/>
    <w:rsid w:val="002B0DD2"/>
    <w:rsid w:val="002B0F3E"/>
    <w:rsid w:val="002B10E9"/>
    <w:rsid w:val="002B1338"/>
    <w:rsid w:val="002B15BB"/>
    <w:rsid w:val="002B15E4"/>
    <w:rsid w:val="002B164D"/>
    <w:rsid w:val="002B18EA"/>
    <w:rsid w:val="002B1E39"/>
    <w:rsid w:val="002B1E91"/>
    <w:rsid w:val="002B1FDF"/>
    <w:rsid w:val="002B272C"/>
    <w:rsid w:val="002B328E"/>
    <w:rsid w:val="002B32AE"/>
    <w:rsid w:val="002B3890"/>
    <w:rsid w:val="002B3930"/>
    <w:rsid w:val="002B39C1"/>
    <w:rsid w:val="002B3C9F"/>
    <w:rsid w:val="002B423B"/>
    <w:rsid w:val="002B4267"/>
    <w:rsid w:val="002B430A"/>
    <w:rsid w:val="002B5094"/>
    <w:rsid w:val="002B5337"/>
    <w:rsid w:val="002B5661"/>
    <w:rsid w:val="002B56B3"/>
    <w:rsid w:val="002B5710"/>
    <w:rsid w:val="002B57E0"/>
    <w:rsid w:val="002B6528"/>
    <w:rsid w:val="002B6BE2"/>
    <w:rsid w:val="002B727E"/>
    <w:rsid w:val="002B786C"/>
    <w:rsid w:val="002B7A61"/>
    <w:rsid w:val="002B7AE1"/>
    <w:rsid w:val="002B7D5D"/>
    <w:rsid w:val="002C0540"/>
    <w:rsid w:val="002C070D"/>
    <w:rsid w:val="002C0898"/>
    <w:rsid w:val="002C0A7D"/>
    <w:rsid w:val="002C0D93"/>
    <w:rsid w:val="002C0E7F"/>
    <w:rsid w:val="002C15D3"/>
    <w:rsid w:val="002C1967"/>
    <w:rsid w:val="002C1B24"/>
    <w:rsid w:val="002C1C18"/>
    <w:rsid w:val="002C1F80"/>
    <w:rsid w:val="002C20B6"/>
    <w:rsid w:val="002C22D9"/>
    <w:rsid w:val="002C2D96"/>
    <w:rsid w:val="002C3006"/>
    <w:rsid w:val="002C307B"/>
    <w:rsid w:val="002C30C5"/>
    <w:rsid w:val="002C3122"/>
    <w:rsid w:val="002C327E"/>
    <w:rsid w:val="002C336B"/>
    <w:rsid w:val="002C4A1D"/>
    <w:rsid w:val="002C4E1C"/>
    <w:rsid w:val="002C4FFE"/>
    <w:rsid w:val="002C511F"/>
    <w:rsid w:val="002C5620"/>
    <w:rsid w:val="002C57BE"/>
    <w:rsid w:val="002C5908"/>
    <w:rsid w:val="002C61D9"/>
    <w:rsid w:val="002C65E7"/>
    <w:rsid w:val="002C69A7"/>
    <w:rsid w:val="002C6CFA"/>
    <w:rsid w:val="002C6F63"/>
    <w:rsid w:val="002C73AE"/>
    <w:rsid w:val="002C7B96"/>
    <w:rsid w:val="002C7C08"/>
    <w:rsid w:val="002D04B3"/>
    <w:rsid w:val="002D0548"/>
    <w:rsid w:val="002D0E5E"/>
    <w:rsid w:val="002D113B"/>
    <w:rsid w:val="002D1769"/>
    <w:rsid w:val="002D1ABB"/>
    <w:rsid w:val="002D1D8A"/>
    <w:rsid w:val="002D1F93"/>
    <w:rsid w:val="002D2093"/>
    <w:rsid w:val="002D2828"/>
    <w:rsid w:val="002D2E93"/>
    <w:rsid w:val="002D4BB3"/>
    <w:rsid w:val="002D4E2F"/>
    <w:rsid w:val="002D4E3F"/>
    <w:rsid w:val="002D515D"/>
    <w:rsid w:val="002D5359"/>
    <w:rsid w:val="002D53BF"/>
    <w:rsid w:val="002D5CC9"/>
    <w:rsid w:val="002D5F5E"/>
    <w:rsid w:val="002D6022"/>
    <w:rsid w:val="002D6371"/>
    <w:rsid w:val="002D63EB"/>
    <w:rsid w:val="002D72D4"/>
    <w:rsid w:val="002D7585"/>
    <w:rsid w:val="002D78CB"/>
    <w:rsid w:val="002D79AC"/>
    <w:rsid w:val="002E0157"/>
    <w:rsid w:val="002E02C6"/>
    <w:rsid w:val="002E0746"/>
    <w:rsid w:val="002E0AEA"/>
    <w:rsid w:val="002E0C48"/>
    <w:rsid w:val="002E0F14"/>
    <w:rsid w:val="002E133D"/>
    <w:rsid w:val="002E1E25"/>
    <w:rsid w:val="002E25A2"/>
    <w:rsid w:val="002E28B3"/>
    <w:rsid w:val="002E2B28"/>
    <w:rsid w:val="002E2BFB"/>
    <w:rsid w:val="002E2F82"/>
    <w:rsid w:val="002E3179"/>
    <w:rsid w:val="002E318B"/>
    <w:rsid w:val="002E3671"/>
    <w:rsid w:val="002E3CB4"/>
    <w:rsid w:val="002E414E"/>
    <w:rsid w:val="002E4284"/>
    <w:rsid w:val="002E4979"/>
    <w:rsid w:val="002E4F86"/>
    <w:rsid w:val="002E5090"/>
    <w:rsid w:val="002E533D"/>
    <w:rsid w:val="002E5B29"/>
    <w:rsid w:val="002E5B47"/>
    <w:rsid w:val="002E5EE5"/>
    <w:rsid w:val="002E5EE6"/>
    <w:rsid w:val="002E6046"/>
    <w:rsid w:val="002E62C3"/>
    <w:rsid w:val="002E6831"/>
    <w:rsid w:val="002E6857"/>
    <w:rsid w:val="002E6D5F"/>
    <w:rsid w:val="002E6E46"/>
    <w:rsid w:val="002E7CB8"/>
    <w:rsid w:val="002E7E38"/>
    <w:rsid w:val="002F0309"/>
    <w:rsid w:val="002F037F"/>
    <w:rsid w:val="002F0730"/>
    <w:rsid w:val="002F0ADC"/>
    <w:rsid w:val="002F0C88"/>
    <w:rsid w:val="002F146A"/>
    <w:rsid w:val="002F2192"/>
    <w:rsid w:val="002F28C9"/>
    <w:rsid w:val="002F29DB"/>
    <w:rsid w:val="002F30B7"/>
    <w:rsid w:val="002F33BC"/>
    <w:rsid w:val="002F3A71"/>
    <w:rsid w:val="002F3CCF"/>
    <w:rsid w:val="002F3E4F"/>
    <w:rsid w:val="002F4228"/>
    <w:rsid w:val="002F48AB"/>
    <w:rsid w:val="002F49DD"/>
    <w:rsid w:val="002F4E08"/>
    <w:rsid w:val="002F4FA7"/>
    <w:rsid w:val="002F52CB"/>
    <w:rsid w:val="002F558E"/>
    <w:rsid w:val="002F5868"/>
    <w:rsid w:val="002F5A56"/>
    <w:rsid w:val="002F5DFF"/>
    <w:rsid w:val="002F6039"/>
    <w:rsid w:val="002F60EF"/>
    <w:rsid w:val="002F6AB6"/>
    <w:rsid w:val="002F6B44"/>
    <w:rsid w:val="002F6BC3"/>
    <w:rsid w:val="002F6BD0"/>
    <w:rsid w:val="002F6BD8"/>
    <w:rsid w:val="002F6D32"/>
    <w:rsid w:val="002F6D5C"/>
    <w:rsid w:val="002F7D1D"/>
    <w:rsid w:val="0030011A"/>
    <w:rsid w:val="003003CA"/>
    <w:rsid w:val="003007C1"/>
    <w:rsid w:val="00301097"/>
    <w:rsid w:val="003018A6"/>
    <w:rsid w:val="00301ABA"/>
    <w:rsid w:val="0030273E"/>
    <w:rsid w:val="00302A98"/>
    <w:rsid w:val="00302D07"/>
    <w:rsid w:val="00302D84"/>
    <w:rsid w:val="00302DA7"/>
    <w:rsid w:val="00303052"/>
    <w:rsid w:val="0030366E"/>
    <w:rsid w:val="003039E1"/>
    <w:rsid w:val="00303D1A"/>
    <w:rsid w:val="003042DB"/>
    <w:rsid w:val="00304353"/>
    <w:rsid w:val="0030436D"/>
    <w:rsid w:val="00304B53"/>
    <w:rsid w:val="00304B7D"/>
    <w:rsid w:val="00304EC5"/>
    <w:rsid w:val="00305258"/>
    <w:rsid w:val="00306ACC"/>
    <w:rsid w:val="00306B68"/>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0D8"/>
    <w:rsid w:val="00313515"/>
    <w:rsid w:val="00313937"/>
    <w:rsid w:val="0031396B"/>
    <w:rsid w:val="00314487"/>
    <w:rsid w:val="003147B2"/>
    <w:rsid w:val="00314B81"/>
    <w:rsid w:val="00314B87"/>
    <w:rsid w:val="00315092"/>
    <w:rsid w:val="003151E8"/>
    <w:rsid w:val="0031565E"/>
    <w:rsid w:val="00315A09"/>
    <w:rsid w:val="0031608C"/>
    <w:rsid w:val="00316371"/>
    <w:rsid w:val="003168D5"/>
    <w:rsid w:val="00316AF4"/>
    <w:rsid w:val="00316BE1"/>
    <w:rsid w:val="00317060"/>
    <w:rsid w:val="003171C1"/>
    <w:rsid w:val="003172DE"/>
    <w:rsid w:val="003173FB"/>
    <w:rsid w:val="00317A82"/>
    <w:rsid w:val="00317B60"/>
    <w:rsid w:val="00320354"/>
    <w:rsid w:val="0032036A"/>
    <w:rsid w:val="003203FF"/>
    <w:rsid w:val="00320812"/>
    <w:rsid w:val="00320B54"/>
    <w:rsid w:val="00321323"/>
    <w:rsid w:val="003218FE"/>
    <w:rsid w:val="003224E8"/>
    <w:rsid w:val="00322659"/>
    <w:rsid w:val="00322A4B"/>
    <w:rsid w:val="0032325C"/>
    <w:rsid w:val="003233A7"/>
    <w:rsid w:val="003233C4"/>
    <w:rsid w:val="003234DB"/>
    <w:rsid w:val="003235B1"/>
    <w:rsid w:val="00323648"/>
    <w:rsid w:val="00323673"/>
    <w:rsid w:val="003237B5"/>
    <w:rsid w:val="00324A99"/>
    <w:rsid w:val="00324CC0"/>
    <w:rsid w:val="00324E97"/>
    <w:rsid w:val="0032504F"/>
    <w:rsid w:val="00325115"/>
    <w:rsid w:val="0032541D"/>
    <w:rsid w:val="003255D5"/>
    <w:rsid w:val="00325C12"/>
    <w:rsid w:val="00325DC5"/>
    <w:rsid w:val="00325E42"/>
    <w:rsid w:val="00325FAC"/>
    <w:rsid w:val="00326224"/>
    <w:rsid w:val="00326B07"/>
    <w:rsid w:val="00326B7D"/>
    <w:rsid w:val="00326F26"/>
    <w:rsid w:val="00327008"/>
    <w:rsid w:val="0032764F"/>
    <w:rsid w:val="00327696"/>
    <w:rsid w:val="00327722"/>
    <w:rsid w:val="00327752"/>
    <w:rsid w:val="003307A4"/>
    <w:rsid w:val="00330AB5"/>
    <w:rsid w:val="00331377"/>
    <w:rsid w:val="0033156B"/>
    <w:rsid w:val="00331602"/>
    <w:rsid w:val="003318F1"/>
    <w:rsid w:val="003319A0"/>
    <w:rsid w:val="003326EF"/>
    <w:rsid w:val="00332C16"/>
    <w:rsid w:val="00332E3C"/>
    <w:rsid w:val="0033338B"/>
    <w:rsid w:val="00333CB7"/>
    <w:rsid w:val="003341AC"/>
    <w:rsid w:val="0033444E"/>
    <w:rsid w:val="00334826"/>
    <w:rsid w:val="00334899"/>
    <w:rsid w:val="00334D54"/>
    <w:rsid w:val="00334DCB"/>
    <w:rsid w:val="0033528A"/>
    <w:rsid w:val="003355C7"/>
    <w:rsid w:val="0033590A"/>
    <w:rsid w:val="00335B7A"/>
    <w:rsid w:val="00336EEA"/>
    <w:rsid w:val="003377C7"/>
    <w:rsid w:val="00337D3C"/>
    <w:rsid w:val="00337E0A"/>
    <w:rsid w:val="00337E43"/>
    <w:rsid w:val="0034004C"/>
    <w:rsid w:val="00340154"/>
    <w:rsid w:val="003402DE"/>
    <w:rsid w:val="003402E0"/>
    <w:rsid w:val="003403ED"/>
    <w:rsid w:val="00341245"/>
    <w:rsid w:val="00341394"/>
    <w:rsid w:val="00341965"/>
    <w:rsid w:val="00341994"/>
    <w:rsid w:val="00341A84"/>
    <w:rsid w:val="00342103"/>
    <w:rsid w:val="00342127"/>
    <w:rsid w:val="003423FC"/>
    <w:rsid w:val="00342761"/>
    <w:rsid w:val="003430B4"/>
    <w:rsid w:val="00343684"/>
    <w:rsid w:val="00343EEB"/>
    <w:rsid w:val="003443B2"/>
    <w:rsid w:val="00344943"/>
    <w:rsid w:val="00344967"/>
    <w:rsid w:val="00344DF8"/>
    <w:rsid w:val="00344F9B"/>
    <w:rsid w:val="003451CC"/>
    <w:rsid w:val="00345486"/>
    <w:rsid w:val="00345603"/>
    <w:rsid w:val="00345DDB"/>
    <w:rsid w:val="003469F4"/>
    <w:rsid w:val="00346ABD"/>
    <w:rsid w:val="00346CA9"/>
    <w:rsid w:val="00347028"/>
    <w:rsid w:val="0034709A"/>
    <w:rsid w:val="003475C3"/>
    <w:rsid w:val="0035001D"/>
    <w:rsid w:val="00350A9A"/>
    <w:rsid w:val="00350E4F"/>
    <w:rsid w:val="00350EEC"/>
    <w:rsid w:val="00351065"/>
    <w:rsid w:val="003516BB"/>
    <w:rsid w:val="00351720"/>
    <w:rsid w:val="003519AD"/>
    <w:rsid w:val="00352529"/>
    <w:rsid w:val="00352D1D"/>
    <w:rsid w:val="0035307A"/>
    <w:rsid w:val="003536D5"/>
    <w:rsid w:val="00353DC7"/>
    <w:rsid w:val="00354EA3"/>
    <w:rsid w:val="003555AD"/>
    <w:rsid w:val="003558FA"/>
    <w:rsid w:val="00355A9B"/>
    <w:rsid w:val="00355C33"/>
    <w:rsid w:val="00355DB6"/>
    <w:rsid w:val="00355F8C"/>
    <w:rsid w:val="0035615C"/>
    <w:rsid w:val="00356AF4"/>
    <w:rsid w:val="00356BB7"/>
    <w:rsid w:val="00356E16"/>
    <w:rsid w:val="0035702B"/>
    <w:rsid w:val="00357677"/>
    <w:rsid w:val="003576F0"/>
    <w:rsid w:val="003578FE"/>
    <w:rsid w:val="00357B27"/>
    <w:rsid w:val="00357CE8"/>
    <w:rsid w:val="00357D38"/>
    <w:rsid w:val="00357E13"/>
    <w:rsid w:val="00360000"/>
    <w:rsid w:val="00360020"/>
    <w:rsid w:val="0036055C"/>
    <w:rsid w:val="0036061D"/>
    <w:rsid w:val="00360D35"/>
    <w:rsid w:val="003612FD"/>
    <w:rsid w:val="00361481"/>
    <w:rsid w:val="003614B3"/>
    <w:rsid w:val="00361AEF"/>
    <w:rsid w:val="00362224"/>
    <w:rsid w:val="003622A5"/>
    <w:rsid w:val="0036248B"/>
    <w:rsid w:val="003625EE"/>
    <w:rsid w:val="00363270"/>
    <w:rsid w:val="00363AE9"/>
    <w:rsid w:val="00364BA8"/>
    <w:rsid w:val="00364D1A"/>
    <w:rsid w:val="00364DC0"/>
    <w:rsid w:val="00365129"/>
    <w:rsid w:val="0036522B"/>
    <w:rsid w:val="00365752"/>
    <w:rsid w:val="00365824"/>
    <w:rsid w:val="00365B08"/>
    <w:rsid w:val="00365F5F"/>
    <w:rsid w:val="00366005"/>
    <w:rsid w:val="003664A8"/>
    <w:rsid w:val="00366754"/>
    <w:rsid w:val="00366B82"/>
    <w:rsid w:val="0036754B"/>
    <w:rsid w:val="00367B2C"/>
    <w:rsid w:val="00367C84"/>
    <w:rsid w:val="00367F82"/>
    <w:rsid w:val="003700DB"/>
    <w:rsid w:val="003701F5"/>
    <w:rsid w:val="0037026C"/>
    <w:rsid w:val="0037057A"/>
    <w:rsid w:val="00370BAD"/>
    <w:rsid w:val="00371249"/>
    <w:rsid w:val="00371344"/>
    <w:rsid w:val="0037291E"/>
    <w:rsid w:val="00372990"/>
    <w:rsid w:val="00372D76"/>
    <w:rsid w:val="00372E25"/>
    <w:rsid w:val="00372F27"/>
    <w:rsid w:val="00373038"/>
    <w:rsid w:val="003731B3"/>
    <w:rsid w:val="00373337"/>
    <w:rsid w:val="0037373C"/>
    <w:rsid w:val="00373A5F"/>
    <w:rsid w:val="00373BF3"/>
    <w:rsid w:val="00373EF8"/>
    <w:rsid w:val="003747E4"/>
    <w:rsid w:val="00374B20"/>
    <w:rsid w:val="003753A3"/>
    <w:rsid w:val="00375622"/>
    <w:rsid w:val="00375B17"/>
    <w:rsid w:val="00375C61"/>
    <w:rsid w:val="00375D3C"/>
    <w:rsid w:val="00375D4C"/>
    <w:rsid w:val="00375F3A"/>
    <w:rsid w:val="00376072"/>
    <w:rsid w:val="00376594"/>
    <w:rsid w:val="00376734"/>
    <w:rsid w:val="00376CA7"/>
    <w:rsid w:val="00376D20"/>
    <w:rsid w:val="00377021"/>
    <w:rsid w:val="00377555"/>
    <w:rsid w:val="00377610"/>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A09"/>
    <w:rsid w:val="00382E02"/>
    <w:rsid w:val="00383137"/>
    <w:rsid w:val="00383451"/>
    <w:rsid w:val="003835B4"/>
    <w:rsid w:val="0038370B"/>
    <w:rsid w:val="00383DA3"/>
    <w:rsid w:val="00383EDC"/>
    <w:rsid w:val="0038489E"/>
    <w:rsid w:val="00384922"/>
    <w:rsid w:val="00384AD6"/>
    <w:rsid w:val="00384C32"/>
    <w:rsid w:val="0038515B"/>
    <w:rsid w:val="003852AB"/>
    <w:rsid w:val="003852B0"/>
    <w:rsid w:val="003853AD"/>
    <w:rsid w:val="003855A7"/>
    <w:rsid w:val="0038581F"/>
    <w:rsid w:val="00385957"/>
    <w:rsid w:val="00385FF2"/>
    <w:rsid w:val="0038610A"/>
    <w:rsid w:val="00386398"/>
    <w:rsid w:val="0038685E"/>
    <w:rsid w:val="00386B33"/>
    <w:rsid w:val="00386E8C"/>
    <w:rsid w:val="00387C4B"/>
    <w:rsid w:val="00387CB8"/>
    <w:rsid w:val="00387D0F"/>
    <w:rsid w:val="003901AC"/>
    <w:rsid w:val="00390C7B"/>
    <w:rsid w:val="00390D4B"/>
    <w:rsid w:val="003911DD"/>
    <w:rsid w:val="0039122F"/>
    <w:rsid w:val="00391B0B"/>
    <w:rsid w:val="00391E7F"/>
    <w:rsid w:val="00392549"/>
    <w:rsid w:val="00392B86"/>
    <w:rsid w:val="00393417"/>
    <w:rsid w:val="003937FB"/>
    <w:rsid w:val="00393A57"/>
    <w:rsid w:val="00393E0A"/>
    <w:rsid w:val="00394105"/>
    <w:rsid w:val="003947A4"/>
    <w:rsid w:val="00395D51"/>
    <w:rsid w:val="0039647F"/>
    <w:rsid w:val="00396E88"/>
    <w:rsid w:val="003977E3"/>
    <w:rsid w:val="003A00D9"/>
    <w:rsid w:val="003A0186"/>
    <w:rsid w:val="003A034F"/>
    <w:rsid w:val="003A046F"/>
    <w:rsid w:val="003A0A4D"/>
    <w:rsid w:val="003A1316"/>
    <w:rsid w:val="003A139E"/>
    <w:rsid w:val="003A16CA"/>
    <w:rsid w:val="003A16D2"/>
    <w:rsid w:val="003A17E1"/>
    <w:rsid w:val="003A1960"/>
    <w:rsid w:val="003A1D77"/>
    <w:rsid w:val="003A2083"/>
    <w:rsid w:val="003A2D3A"/>
    <w:rsid w:val="003A3150"/>
    <w:rsid w:val="003A331F"/>
    <w:rsid w:val="003A33E2"/>
    <w:rsid w:val="003A36D8"/>
    <w:rsid w:val="003A3D43"/>
    <w:rsid w:val="003A4F0A"/>
    <w:rsid w:val="003A4F79"/>
    <w:rsid w:val="003A4F90"/>
    <w:rsid w:val="003A509A"/>
    <w:rsid w:val="003A536C"/>
    <w:rsid w:val="003A56DD"/>
    <w:rsid w:val="003A56EB"/>
    <w:rsid w:val="003A579E"/>
    <w:rsid w:val="003A68FB"/>
    <w:rsid w:val="003A69AD"/>
    <w:rsid w:val="003A6C43"/>
    <w:rsid w:val="003A6E24"/>
    <w:rsid w:val="003A716F"/>
    <w:rsid w:val="003A722C"/>
    <w:rsid w:val="003A7301"/>
    <w:rsid w:val="003A7367"/>
    <w:rsid w:val="003A73A1"/>
    <w:rsid w:val="003A7758"/>
    <w:rsid w:val="003A790F"/>
    <w:rsid w:val="003B02CB"/>
    <w:rsid w:val="003B0379"/>
    <w:rsid w:val="003B03A7"/>
    <w:rsid w:val="003B0753"/>
    <w:rsid w:val="003B08DE"/>
    <w:rsid w:val="003B0BFB"/>
    <w:rsid w:val="003B0E12"/>
    <w:rsid w:val="003B1052"/>
    <w:rsid w:val="003B11B5"/>
    <w:rsid w:val="003B134B"/>
    <w:rsid w:val="003B134C"/>
    <w:rsid w:val="003B17E3"/>
    <w:rsid w:val="003B1847"/>
    <w:rsid w:val="003B1DF9"/>
    <w:rsid w:val="003B1E6D"/>
    <w:rsid w:val="003B1E98"/>
    <w:rsid w:val="003B2450"/>
    <w:rsid w:val="003B26C5"/>
    <w:rsid w:val="003B2841"/>
    <w:rsid w:val="003B2A1E"/>
    <w:rsid w:val="003B2C06"/>
    <w:rsid w:val="003B2C39"/>
    <w:rsid w:val="003B30C7"/>
    <w:rsid w:val="003B31E2"/>
    <w:rsid w:val="003B31F6"/>
    <w:rsid w:val="003B34F5"/>
    <w:rsid w:val="003B3B08"/>
    <w:rsid w:val="003B3B0D"/>
    <w:rsid w:val="003B41ED"/>
    <w:rsid w:val="003B42A9"/>
    <w:rsid w:val="003B4519"/>
    <w:rsid w:val="003B4684"/>
    <w:rsid w:val="003B4693"/>
    <w:rsid w:val="003B5AEE"/>
    <w:rsid w:val="003B5F32"/>
    <w:rsid w:val="003B60CC"/>
    <w:rsid w:val="003B6BE4"/>
    <w:rsid w:val="003B6DAB"/>
    <w:rsid w:val="003B7A71"/>
    <w:rsid w:val="003B7CD9"/>
    <w:rsid w:val="003B7D1A"/>
    <w:rsid w:val="003C0035"/>
    <w:rsid w:val="003C019D"/>
    <w:rsid w:val="003C0728"/>
    <w:rsid w:val="003C090E"/>
    <w:rsid w:val="003C09AA"/>
    <w:rsid w:val="003C0B38"/>
    <w:rsid w:val="003C0DA9"/>
    <w:rsid w:val="003C1465"/>
    <w:rsid w:val="003C14FE"/>
    <w:rsid w:val="003C1824"/>
    <w:rsid w:val="003C1922"/>
    <w:rsid w:val="003C1BA7"/>
    <w:rsid w:val="003C1C93"/>
    <w:rsid w:val="003C22C9"/>
    <w:rsid w:val="003C2A12"/>
    <w:rsid w:val="003C2CBF"/>
    <w:rsid w:val="003C2E59"/>
    <w:rsid w:val="003C2F74"/>
    <w:rsid w:val="003C301E"/>
    <w:rsid w:val="003C308E"/>
    <w:rsid w:val="003C3601"/>
    <w:rsid w:val="003C37C6"/>
    <w:rsid w:val="003C3CE5"/>
    <w:rsid w:val="003C48B1"/>
    <w:rsid w:val="003C4CCD"/>
    <w:rsid w:val="003C4D75"/>
    <w:rsid w:val="003C5F18"/>
    <w:rsid w:val="003C5F72"/>
    <w:rsid w:val="003C6019"/>
    <w:rsid w:val="003C65DB"/>
    <w:rsid w:val="003C690E"/>
    <w:rsid w:val="003C6E02"/>
    <w:rsid w:val="003C72FD"/>
    <w:rsid w:val="003C7305"/>
    <w:rsid w:val="003C77EB"/>
    <w:rsid w:val="003C7F14"/>
    <w:rsid w:val="003D061A"/>
    <w:rsid w:val="003D086D"/>
    <w:rsid w:val="003D1283"/>
    <w:rsid w:val="003D1341"/>
    <w:rsid w:val="003D1559"/>
    <w:rsid w:val="003D173D"/>
    <w:rsid w:val="003D1ACA"/>
    <w:rsid w:val="003D1AE8"/>
    <w:rsid w:val="003D1D52"/>
    <w:rsid w:val="003D1FC6"/>
    <w:rsid w:val="003D2063"/>
    <w:rsid w:val="003D23A9"/>
    <w:rsid w:val="003D28F7"/>
    <w:rsid w:val="003D2B18"/>
    <w:rsid w:val="003D2B3D"/>
    <w:rsid w:val="003D2D51"/>
    <w:rsid w:val="003D2FF1"/>
    <w:rsid w:val="003D351C"/>
    <w:rsid w:val="003D3567"/>
    <w:rsid w:val="003D45FA"/>
    <w:rsid w:val="003D47FB"/>
    <w:rsid w:val="003D4F44"/>
    <w:rsid w:val="003D4FE5"/>
    <w:rsid w:val="003D561A"/>
    <w:rsid w:val="003D570B"/>
    <w:rsid w:val="003D5925"/>
    <w:rsid w:val="003D61D8"/>
    <w:rsid w:val="003D67A8"/>
    <w:rsid w:val="003D67B0"/>
    <w:rsid w:val="003D6A88"/>
    <w:rsid w:val="003D6AFE"/>
    <w:rsid w:val="003D6B7E"/>
    <w:rsid w:val="003D7001"/>
    <w:rsid w:val="003D7214"/>
    <w:rsid w:val="003D7480"/>
    <w:rsid w:val="003D7861"/>
    <w:rsid w:val="003D7AC4"/>
    <w:rsid w:val="003D7D37"/>
    <w:rsid w:val="003E013A"/>
    <w:rsid w:val="003E0187"/>
    <w:rsid w:val="003E03A3"/>
    <w:rsid w:val="003E0F7E"/>
    <w:rsid w:val="003E0FF8"/>
    <w:rsid w:val="003E11EC"/>
    <w:rsid w:val="003E12E2"/>
    <w:rsid w:val="003E143A"/>
    <w:rsid w:val="003E1DDF"/>
    <w:rsid w:val="003E1E0C"/>
    <w:rsid w:val="003E1E95"/>
    <w:rsid w:val="003E1F0A"/>
    <w:rsid w:val="003E2FF3"/>
    <w:rsid w:val="003E377D"/>
    <w:rsid w:val="003E38F3"/>
    <w:rsid w:val="003E3E72"/>
    <w:rsid w:val="003E3F53"/>
    <w:rsid w:val="003E41A6"/>
    <w:rsid w:val="003E434D"/>
    <w:rsid w:val="003E48CB"/>
    <w:rsid w:val="003E4B2E"/>
    <w:rsid w:val="003E5273"/>
    <w:rsid w:val="003E5285"/>
    <w:rsid w:val="003E5E34"/>
    <w:rsid w:val="003E5FC4"/>
    <w:rsid w:val="003E61B1"/>
    <w:rsid w:val="003E61C3"/>
    <w:rsid w:val="003E647B"/>
    <w:rsid w:val="003E6488"/>
    <w:rsid w:val="003E6CFF"/>
    <w:rsid w:val="003E732B"/>
    <w:rsid w:val="003E73EF"/>
    <w:rsid w:val="003E795B"/>
    <w:rsid w:val="003E79BF"/>
    <w:rsid w:val="003E7DB2"/>
    <w:rsid w:val="003E7E4B"/>
    <w:rsid w:val="003F00CE"/>
    <w:rsid w:val="003F02F0"/>
    <w:rsid w:val="003F045D"/>
    <w:rsid w:val="003F07F1"/>
    <w:rsid w:val="003F0916"/>
    <w:rsid w:val="003F0D29"/>
    <w:rsid w:val="003F1E26"/>
    <w:rsid w:val="003F1E86"/>
    <w:rsid w:val="003F2181"/>
    <w:rsid w:val="003F2507"/>
    <w:rsid w:val="003F25F3"/>
    <w:rsid w:val="003F2D4D"/>
    <w:rsid w:val="003F2EA3"/>
    <w:rsid w:val="003F30D1"/>
    <w:rsid w:val="003F3354"/>
    <w:rsid w:val="003F33FF"/>
    <w:rsid w:val="003F3497"/>
    <w:rsid w:val="003F3FF5"/>
    <w:rsid w:val="003F4251"/>
    <w:rsid w:val="003F4C23"/>
    <w:rsid w:val="003F57D7"/>
    <w:rsid w:val="003F6777"/>
    <w:rsid w:val="003F705D"/>
    <w:rsid w:val="003F708B"/>
    <w:rsid w:val="003F70C9"/>
    <w:rsid w:val="003F7A85"/>
    <w:rsid w:val="003F7F33"/>
    <w:rsid w:val="0040058A"/>
    <w:rsid w:val="004005AA"/>
    <w:rsid w:val="00400C41"/>
    <w:rsid w:val="0040117B"/>
    <w:rsid w:val="00401A84"/>
    <w:rsid w:val="00401B80"/>
    <w:rsid w:val="00402970"/>
    <w:rsid w:val="00402AEA"/>
    <w:rsid w:val="00402C23"/>
    <w:rsid w:val="00403A4E"/>
    <w:rsid w:val="0040415F"/>
    <w:rsid w:val="004042EB"/>
    <w:rsid w:val="00404359"/>
    <w:rsid w:val="00404505"/>
    <w:rsid w:val="00404736"/>
    <w:rsid w:val="00404795"/>
    <w:rsid w:val="004048DB"/>
    <w:rsid w:val="00404924"/>
    <w:rsid w:val="00404A37"/>
    <w:rsid w:val="00404A65"/>
    <w:rsid w:val="00404E06"/>
    <w:rsid w:val="004050E3"/>
    <w:rsid w:val="00405132"/>
    <w:rsid w:val="0040528E"/>
    <w:rsid w:val="00405F08"/>
    <w:rsid w:val="00406252"/>
    <w:rsid w:val="00406379"/>
    <w:rsid w:val="004063AE"/>
    <w:rsid w:val="00406C0F"/>
    <w:rsid w:val="0040734E"/>
    <w:rsid w:val="0040747E"/>
    <w:rsid w:val="00407508"/>
    <w:rsid w:val="0040756E"/>
    <w:rsid w:val="00410857"/>
    <w:rsid w:val="00410BA0"/>
    <w:rsid w:val="00410CCC"/>
    <w:rsid w:val="0041118B"/>
    <w:rsid w:val="004118A2"/>
    <w:rsid w:val="00411935"/>
    <w:rsid w:val="00411C40"/>
    <w:rsid w:val="004126DE"/>
    <w:rsid w:val="00412848"/>
    <w:rsid w:val="00412865"/>
    <w:rsid w:val="004134DE"/>
    <w:rsid w:val="00413D34"/>
    <w:rsid w:val="00414233"/>
    <w:rsid w:val="00415271"/>
    <w:rsid w:val="004152E7"/>
    <w:rsid w:val="0041564A"/>
    <w:rsid w:val="00415907"/>
    <w:rsid w:val="00415981"/>
    <w:rsid w:val="00415D96"/>
    <w:rsid w:val="0041642D"/>
    <w:rsid w:val="00416707"/>
    <w:rsid w:val="00416784"/>
    <w:rsid w:val="004168E0"/>
    <w:rsid w:val="00416B16"/>
    <w:rsid w:val="00416D30"/>
    <w:rsid w:val="00417BA9"/>
    <w:rsid w:val="00417EE9"/>
    <w:rsid w:val="00417FF7"/>
    <w:rsid w:val="00420BEB"/>
    <w:rsid w:val="00421409"/>
    <w:rsid w:val="00421530"/>
    <w:rsid w:val="0042185C"/>
    <w:rsid w:val="0042212E"/>
    <w:rsid w:val="004222ED"/>
    <w:rsid w:val="0042236F"/>
    <w:rsid w:val="00422A0A"/>
    <w:rsid w:val="00422FFC"/>
    <w:rsid w:val="004230D3"/>
    <w:rsid w:val="004231BA"/>
    <w:rsid w:val="004232C2"/>
    <w:rsid w:val="0042365D"/>
    <w:rsid w:val="00424722"/>
    <w:rsid w:val="00424A70"/>
    <w:rsid w:val="004255C5"/>
    <w:rsid w:val="00425820"/>
    <w:rsid w:val="0042584B"/>
    <w:rsid w:val="00425F4A"/>
    <w:rsid w:val="00425FEE"/>
    <w:rsid w:val="00427074"/>
    <w:rsid w:val="004272A2"/>
    <w:rsid w:val="004277EE"/>
    <w:rsid w:val="00427981"/>
    <w:rsid w:val="00427DE6"/>
    <w:rsid w:val="004301F5"/>
    <w:rsid w:val="004305CE"/>
    <w:rsid w:val="0043084E"/>
    <w:rsid w:val="004308D6"/>
    <w:rsid w:val="00430B85"/>
    <w:rsid w:val="00430E22"/>
    <w:rsid w:val="004316B1"/>
    <w:rsid w:val="00432374"/>
    <w:rsid w:val="004325E9"/>
    <w:rsid w:val="004327EE"/>
    <w:rsid w:val="00432D27"/>
    <w:rsid w:val="00433076"/>
    <w:rsid w:val="0043336E"/>
    <w:rsid w:val="0043365E"/>
    <w:rsid w:val="004336FE"/>
    <w:rsid w:val="00433944"/>
    <w:rsid w:val="00433AC0"/>
    <w:rsid w:val="00433CED"/>
    <w:rsid w:val="004340A7"/>
    <w:rsid w:val="0043430E"/>
    <w:rsid w:val="00434764"/>
    <w:rsid w:val="00434AB8"/>
    <w:rsid w:val="00435271"/>
    <w:rsid w:val="004352B5"/>
    <w:rsid w:val="00435A14"/>
    <w:rsid w:val="00435C26"/>
    <w:rsid w:val="004360C1"/>
    <w:rsid w:val="004361C4"/>
    <w:rsid w:val="00436CBF"/>
    <w:rsid w:val="00436E1D"/>
    <w:rsid w:val="00436E2C"/>
    <w:rsid w:val="004373C2"/>
    <w:rsid w:val="00437929"/>
    <w:rsid w:val="004400B5"/>
    <w:rsid w:val="0044054F"/>
    <w:rsid w:val="0044070A"/>
    <w:rsid w:val="00440FCF"/>
    <w:rsid w:val="0044230D"/>
    <w:rsid w:val="004423B2"/>
    <w:rsid w:val="00442F14"/>
    <w:rsid w:val="004433FF"/>
    <w:rsid w:val="00443B0A"/>
    <w:rsid w:val="0044470A"/>
    <w:rsid w:val="004449FC"/>
    <w:rsid w:val="00444F27"/>
    <w:rsid w:val="0044530F"/>
    <w:rsid w:val="00445E6F"/>
    <w:rsid w:val="00446533"/>
    <w:rsid w:val="004467BC"/>
    <w:rsid w:val="004468BF"/>
    <w:rsid w:val="004476D6"/>
    <w:rsid w:val="00447767"/>
    <w:rsid w:val="004478B3"/>
    <w:rsid w:val="00447AB7"/>
    <w:rsid w:val="0045020A"/>
    <w:rsid w:val="004505B8"/>
    <w:rsid w:val="00450808"/>
    <w:rsid w:val="00450F50"/>
    <w:rsid w:val="00451877"/>
    <w:rsid w:val="0045191E"/>
    <w:rsid w:val="0045196C"/>
    <w:rsid w:val="00451AD6"/>
    <w:rsid w:val="00452562"/>
    <w:rsid w:val="00452565"/>
    <w:rsid w:val="004526CD"/>
    <w:rsid w:val="00452974"/>
    <w:rsid w:val="00452A44"/>
    <w:rsid w:val="00452A4E"/>
    <w:rsid w:val="00452F78"/>
    <w:rsid w:val="00452F7A"/>
    <w:rsid w:val="004531DD"/>
    <w:rsid w:val="0045344C"/>
    <w:rsid w:val="00453480"/>
    <w:rsid w:val="004537A5"/>
    <w:rsid w:val="00453CC0"/>
    <w:rsid w:val="00453E1C"/>
    <w:rsid w:val="00453F73"/>
    <w:rsid w:val="00454401"/>
    <w:rsid w:val="00454947"/>
    <w:rsid w:val="00454C0D"/>
    <w:rsid w:val="00454F5D"/>
    <w:rsid w:val="0045510D"/>
    <w:rsid w:val="00455240"/>
    <w:rsid w:val="004552D2"/>
    <w:rsid w:val="004554C6"/>
    <w:rsid w:val="00455544"/>
    <w:rsid w:val="0045576A"/>
    <w:rsid w:val="0045638C"/>
    <w:rsid w:val="00456C31"/>
    <w:rsid w:val="00456D4B"/>
    <w:rsid w:val="00457369"/>
    <w:rsid w:val="004575A8"/>
    <w:rsid w:val="00457A45"/>
    <w:rsid w:val="0046019F"/>
    <w:rsid w:val="004607D1"/>
    <w:rsid w:val="00460D3C"/>
    <w:rsid w:val="00461052"/>
    <w:rsid w:val="00461217"/>
    <w:rsid w:val="004614D1"/>
    <w:rsid w:val="004615CF"/>
    <w:rsid w:val="00461852"/>
    <w:rsid w:val="004620A6"/>
    <w:rsid w:val="004620EB"/>
    <w:rsid w:val="004620FD"/>
    <w:rsid w:val="004624DF"/>
    <w:rsid w:val="004626F4"/>
    <w:rsid w:val="0046293E"/>
    <w:rsid w:val="004629D9"/>
    <w:rsid w:val="00462AA9"/>
    <w:rsid w:val="00462D21"/>
    <w:rsid w:val="00462D39"/>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658"/>
    <w:rsid w:val="004667EF"/>
    <w:rsid w:val="00466E7D"/>
    <w:rsid w:val="00466E8F"/>
    <w:rsid w:val="00466FD4"/>
    <w:rsid w:val="00467AAA"/>
    <w:rsid w:val="00470332"/>
    <w:rsid w:val="0047064B"/>
    <w:rsid w:val="00470CAF"/>
    <w:rsid w:val="00470F47"/>
    <w:rsid w:val="0047121F"/>
    <w:rsid w:val="00472951"/>
    <w:rsid w:val="00472A4C"/>
    <w:rsid w:val="00472C96"/>
    <w:rsid w:val="00473666"/>
    <w:rsid w:val="0047370B"/>
    <w:rsid w:val="0047373C"/>
    <w:rsid w:val="004737A7"/>
    <w:rsid w:val="00473C7F"/>
    <w:rsid w:val="00473F1E"/>
    <w:rsid w:val="004743CC"/>
    <w:rsid w:val="00474AA2"/>
    <w:rsid w:val="00474D7D"/>
    <w:rsid w:val="00475016"/>
    <w:rsid w:val="004754B3"/>
    <w:rsid w:val="004755E4"/>
    <w:rsid w:val="004756CE"/>
    <w:rsid w:val="0047596F"/>
    <w:rsid w:val="00475AC9"/>
    <w:rsid w:val="00475F3A"/>
    <w:rsid w:val="004766C5"/>
    <w:rsid w:val="00476952"/>
    <w:rsid w:val="00476AC4"/>
    <w:rsid w:val="00476E47"/>
    <w:rsid w:val="004770D1"/>
    <w:rsid w:val="004776FC"/>
    <w:rsid w:val="00477D07"/>
    <w:rsid w:val="00477E3C"/>
    <w:rsid w:val="00477E8C"/>
    <w:rsid w:val="004801D0"/>
    <w:rsid w:val="004803B6"/>
    <w:rsid w:val="0048045C"/>
    <w:rsid w:val="004805D4"/>
    <w:rsid w:val="00480BAC"/>
    <w:rsid w:val="004811C5"/>
    <w:rsid w:val="00481344"/>
    <w:rsid w:val="0048174E"/>
    <w:rsid w:val="00481B75"/>
    <w:rsid w:val="00481CEB"/>
    <w:rsid w:val="00481D5E"/>
    <w:rsid w:val="00481F04"/>
    <w:rsid w:val="0048223C"/>
    <w:rsid w:val="004826DF"/>
    <w:rsid w:val="004829FC"/>
    <w:rsid w:val="00482B39"/>
    <w:rsid w:val="00482D55"/>
    <w:rsid w:val="00482DD6"/>
    <w:rsid w:val="00483487"/>
    <w:rsid w:val="004839E2"/>
    <w:rsid w:val="00484291"/>
    <w:rsid w:val="004843F2"/>
    <w:rsid w:val="00484C15"/>
    <w:rsid w:val="00485280"/>
    <w:rsid w:val="00485558"/>
    <w:rsid w:val="004855F3"/>
    <w:rsid w:val="00485DA1"/>
    <w:rsid w:val="0048606C"/>
    <w:rsid w:val="00486B82"/>
    <w:rsid w:val="00486EC8"/>
    <w:rsid w:val="00487101"/>
    <w:rsid w:val="004873F4"/>
    <w:rsid w:val="00487494"/>
    <w:rsid w:val="0048775E"/>
    <w:rsid w:val="004878F0"/>
    <w:rsid w:val="00487EFC"/>
    <w:rsid w:val="0049020D"/>
    <w:rsid w:val="004903A4"/>
    <w:rsid w:val="00490DF7"/>
    <w:rsid w:val="00491109"/>
    <w:rsid w:val="004911A8"/>
    <w:rsid w:val="004924E9"/>
    <w:rsid w:val="00492917"/>
    <w:rsid w:val="004939C6"/>
    <w:rsid w:val="00493A79"/>
    <w:rsid w:val="00493B32"/>
    <w:rsid w:val="00493BC0"/>
    <w:rsid w:val="00493CAF"/>
    <w:rsid w:val="00493CFF"/>
    <w:rsid w:val="00493EB9"/>
    <w:rsid w:val="00493F96"/>
    <w:rsid w:val="0049407B"/>
    <w:rsid w:val="00494098"/>
    <w:rsid w:val="004942D2"/>
    <w:rsid w:val="00494459"/>
    <w:rsid w:val="004945AF"/>
    <w:rsid w:val="00494C9D"/>
    <w:rsid w:val="00495586"/>
    <w:rsid w:val="0049563C"/>
    <w:rsid w:val="00495DD4"/>
    <w:rsid w:val="00496257"/>
    <w:rsid w:val="0049627A"/>
    <w:rsid w:val="0049699E"/>
    <w:rsid w:val="0049703F"/>
    <w:rsid w:val="00497C72"/>
    <w:rsid w:val="00497EB0"/>
    <w:rsid w:val="004A0274"/>
    <w:rsid w:val="004A0313"/>
    <w:rsid w:val="004A0631"/>
    <w:rsid w:val="004A088F"/>
    <w:rsid w:val="004A0927"/>
    <w:rsid w:val="004A0AF2"/>
    <w:rsid w:val="004A0BDF"/>
    <w:rsid w:val="004A0FA3"/>
    <w:rsid w:val="004A0FED"/>
    <w:rsid w:val="004A138F"/>
    <w:rsid w:val="004A1573"/>
    <w:rsid w:val="004A16D4"/>
    <w:rsid w:val="004A1779"/>
    <w:rsid w:val="004A225A"/>
    <w:rsid w:val="004A23C2"/>
    <w:rsid w:val="004A2C1F"/>
    <w:rsid w:val="004A2D4B"/>
    <w:rsid w:val="004A2ECE"/>
    <w:rsid w:val="004A3016"/>
    <w:rsid w:val="004A3142"/>
    <w:rsid w:val="004A33DE"/>
    <w:rsid w:val="004A36C4"/>
    <w:rsid w:val="004A398E"/>
    <w:rsid w:val="004A3CC7"/>
    <w:rsid w:val="004A3F36"/>
    <w:rsid w:val="004A42DA"/>
    <w:rsid w:val="004A4A2D"/>
    <w:rsid w:val="004A50F4"/>
    <w:rsid w:val="004A571D"/>
    <w:rsid w:val="004A5A23"/>
    <w:rsid w:val="004A5F11"/>
    <w:rsid w:val="004A5F6D"/>
    <w:rsid w:val="004A5F77"/>
    <w:rsid w:val="004A6742"/>
    <w:rsid w:val="004A712C"/>
    <w:rsid w:val="004A748F"/>
    <w:rsid w:val="004B039E"/>
    <w:rsid w:val="004B0479"/>
    <w:rsid w:val="004B0544"/>
    <w:rsid w:val="004B08E4"/>
    <w:rsid w:val="004B0A67"/>
    <w:rsid w:val="004B10E9"/>
    <w:rsid w:val="004B11BC"/>
    <w:rsid w:val="004B124F"/>
    <w:rsid w:val="004B12C1"/>
    <w:rsid w:val="004B1A4D"/>
    <w:rsid w:val="004B1E70"/>
    <w:rsid w:val="004B233C"/>
    <w:rsid w:val="004B28D5"/>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719"/>
    <w:rsid w:val="004B5F49"/>
    <w:rsid w:val="004B6178"/>
    <w:rsid w:val="004B6212"/>
    <w:rsid w:val="004B622E"/>
    <w:rsid w:val="004B64EE"/>
    <w:rsid w:val="004B6E42"/>
    <w:rsid w:val="004B76A1"/>
    <w:rsid w:val="004B7D15"/>
    <w:rsid w:val="004B7FA0"/>
    <w:rsid w:val="004C036E"/>
    <w:rsid w:val="004C068E"/>
    <w:rsid w:val="004C08FE"/>
    <w:rsid w:val="004C0902"/>
    <w:rsid w:val="004C0E69"/>
    <w:rsid w:val="004C0E7A"/>
    <w:rsid w:val="004C136E"/>
    <w:rsid w:val="004C1F3D"/>
    <w:rsid w:val="004C27A4"/>
    <w:rsid w:val="004C2A13"/>
    <w:rsid w:val="004C2BAB"/>
    <w:rsid w:val="004C2BE8"/>
    <w:rsid w:val="004C2F4F"/>
    <w:rsid w:val="004C392A"/>
    <w:rsid w:val="004C3AC4"/>
    <w:rsid w:val="004C3E76"/>
    <w:rsid w:val="004C3F28"/>
    <w:rsid w:val="004C4A0B"/>
    <w:rsid w:val="004C4D72"/>
    <w:rsid w:val="004C4DAD"/>
    <w:rsid w:val="004C4E3C"/>
    <w:rsid w:val="004C4FAB"/>
    <w:rsid w:val="004C5000"/>
    <w:rsid w:val="004C5542"/>
    <w:rsid w:val="004C5679"/>
    <w:rsid w:val="004C5A60"/>
    <w:rsid w:val="004C6512"/>
    <w:rsid w:val="004C66DF"/>
    <w:rsid w:val="004C6E4B"/>
    <w:rsid w:val="004C6FE2"/>
    <w:rsid w:val="004C72F0"/>
    <w:rsid w:val="004C798A"/>
    <w:rsid w:val="004C7C14"/>
    <w:rsid w:val="004D0107"/>
    <w:rsid w:val="004D0288"/>
    <w:rsid w:val="004D0493"/>
    <w:rsid w:val="004D0784"/>
    <w:rsid w:val="004D0BB9"/>
    <w:rsid w:val="004D0C1E"/>
    <w:rsid w:val="004D0CE2"/>
    <w:rsid w:val="004D0D8D"/>
    <w:rsid w:val="004D10B0"/>
    <w:rsid w:val="004D13C7"/>
    <w:rsid w:val="004D1A24"/>
    <w:rsid w:val="004D1A6C"/>
    <w:rsid w:val="004D1AE0"/>
    <w:rsid w:val="004D1C27"/>
    <w:rsid w:val="004D1CBA"/>
    <w:rsid w:val="004D21C8"/>
    <w:rsid w:val="004D2329"/>
    <w:rsid w:val="004D2791"/>
    <w:rsid w:val="004D288C"/>
    <w:rsid w:val="004D2D39"/>
    <w:rsid w:val="004D3036"/>
    <w:rsid w:val="004D33A8"/>
    <w:rsid w:val="004D33E4"/>
    <w:rsid w:val="004D3472"/>
    <w:rsid w:val="004D37C8"/>
    <w:rsid w:val="004D4458"/>
    <w:rsid w:val="004D49F2"/>
    <w:rsid w:val="004D4A66"/>
    <w:rsid w:val="004D5068"/>
    <w:rsid w:val="004D53A2"/>
    <w:rsid w:val="004D56D6"/>
    <w:rsid w:val="004D5A1D"/>
    <w:rsid w:val="004D5B07"/>
    <w:rsid w:val="004D5E0C"/>
    <w:rsid w:val="004D6548"/>
    <w:rsid w:val="004D7009"/>
    <w:rsid w:val="004E027B"/>
    <w:rsid w:val="004E0698"/>
    <w:rsid w:val="004E0B7F"/>
    <w:rsid w:val="004E0D89"/>
    <w:rsid w:val="004E2019"/>
    <w:rsid w:val="004E20C1"/>
    <w:rsid w:val="004E226D"/>
    <w:rsid w:val="004E235E"/>
    <w:rsid w:val="004E287E"/>
    <w:rsid w:val="004E2F47"/>
    <w:rsid w:val="004E2F88"/>
    <w:rsid w:val="004E2FC6"/>
    <w:rsid w:val="004E3258"/>
    <w:rsid w:val="004E3285"/>
    <w:rsid w:val="004E332F"/>
    <w:rsid w:val="004E3605"/>
    <w:rsid w:val="004E3B5F"/>
    <w:rsid w:val="004E3BD8"/>
    <w:rsid w:val="004E41EF"/>
    <w:rsid w:val="004E42CF"/>
    <w:rsid w:val="004E42EF"/>
    <w:rsid w:val="004E4926"/>
    <w:rsid w:val="004E4EC4"/>
    <w:rsid w:val="004E4FB5"/>
    <w:rsid w:val="004E53D8"/>
    <w:rsid w:val="004E5D84"/>
    <w:rsid w:val="004E5DFB"/>
    <w:rsid w:val="004E62DA"/>
    <w:rsid w:val="004E63FA"/>
    <w:rsid w:val="004E6512"/>
    <w:rsid w:val="004E6745"/>
    <w:rsid w:val="004E6AC5"/>
    <w:rsid w:val="004E773C"/>
    <w:rsid w:val="004E7988"/>
    <w:rsid w:val="004E7A32"/>
    <w:rsid w:val="004E7C66"/>
    <w:rsid w:val="004F0204"/>
    <w:rsid w:val="004F0A6B"/>
    <w:rsid w:val="004F0D5A"/>
    <w:rsid w:val="004F0DBE"/>
    <w:rsid w:val="004F0EC7"/>
    <w:rsid w:val="004F141E"/>
    <w:rsid w:val="004F1469"/>
    <w:rsid w:val="004F151B"/>
    <w:rsid w:val="004F1BAE"/>
    <w:rsid w:val="004F1C00"/>
    <w:rsid w:val="004F2A5C"/>
    <w:rsid w:val="004F2FE6"/>
    <w:rsid w:val="004F3091"/>
    <w:rsid w:val="004F37A9"/>
    <w:rsid w:val="004F3AF1"/>
    <w:rsid w:val="004F3CA9"/>
    <w:rsid w:val="004F4117"/>
    <w:rsid w:val="004F475A"/>
    <w:rsid w:val="004F477E"/>
    <w:rsid w:val="004F4A52"/>
    <w:rsid w:val="004F4FD5"/>
    <w:rsid w:val="004F5084"/>
    <w:rsid w:val="004F52E6"/>
    <w:rsid w:val="004F5983"/>
    <w:rsid w:val="004F6757"/>
    <w:rsid w:val="004F758E"/>
    <w:rsid w:val="004F7CAE"/>
    <w:rsid w:val="0050024A"/>
    <w:rsid w:val="005003C6"/>
    <w:rsid w:val="00500732"/>
    <w:rsid w:val="00500AD9"/>
    <w:rsid w:val="0050157C"/>
    <w:rsid w:val="00502442"/>
    <w:rsid w:val="00502AC7"/>
    <w:rsid w:val="00502F2D"/>
    <w:rsid w:val="0050305F"/>
    <w:rsid w:val="005035D6"/>
    <w:rsid w:val="0050371F"/>
    <w:rsid w:val="00503A71"/>
    <w:rsid w:val="005040D9"/>
    <w:rsid w:val="0050412A"/>
    <w:rsid w:val="00504226"/>
    <w:rsid w:val="00504864"/>
    <w:rsid w:val="00504B7E"/>
    <w:rsid w:val="00504F23"/>
    <w:rsid w:val="00505132"/>
    <w:rsid w:val="00505448"/>
    <w:rsid w:val="00505918"/>
    <w:rsid w:val="005059E8"/>
    <w:rsid w:val="00505B54"/>
    <w:rsid w:val="00505B65"/>
    <w:rsid w:val="005061BA"/>
    <w:rsid w:val="00506896"/>
    <w:rsid w:val="00506C0F"/>
    <w:rsid w:val="00507110"/>
    <w:rsid w:val="00507227"/>
    <w:rsid w:val="00507B2E"/>
    <w:rsid w:val="00507DDA"/>
    <w:rsid w:val="00511612"/>
    <w:rsid w:val="00511721"/>
    <w:rsid w:val="00511790"/>
    <w:rsid w:val="005121FC"/>
    <w:rsid w:val="00512A4E"/>
    <w:rsid w:val="00512D0D"/>
    <w:rsid w:val="005130E8"/>
    <w:rsid w:val="00513236"/>
    <w:rsid w:val="00513296"/>
    <w:rsid w:val="00513501"/>
    <w:rsid w:val="00513987"/>
    <w:rsid w:val="00513B5B"/>
    <w:rsid w:val="005141FB"/>
    <w:rsid w:val="00514339"/>
    <w:rsid w:val="00514488"/>
    <w:rsid w:val="005148F4"/>
    <w:rsid w:val="00514D0E"/>
    <w:rsid w:val="005150D8"/>
    <w:rsid w:val="00515224"/>
    <w:rsid w:val="00515D16"/>
    <w:rsid w:val="00515EAB"/>
    <w:rsid w:val="00515F05"/>
    <w:rsid w:val="00516272"/>
    <w:rsid w:val="00516ABE"/>
    <w:rsid w:val="00516D6C"/>
    <w:rsid w:val="00517883"/>
    <w:rsid w:val="005178E4"/>
    <w:rsid w:val="00517CD4"/>
    <w:rsid w:val="00517EBC"/>
    <w:rsid w:val="00517FA0"/>
    <w:rsid w:val="005207D3"/>
    <w:rsid w:val="00520DB6"/>
    <w:rsid w:val="00521361"/>
    <w:rsid w:val="00521420"/>
    <w:rsid w:val="00521988"/>
    <w:rsid w:val="00521C69"/>
    <w:rsid w:val="00521CB7"/>
    <w:rsid w:val="00522087"/>
    <w:rsid w:val="00522299"/>
    <w:rsid w:val="005224A1"/>
    <w:rsid w:val="00522584"/>
    <w:rsid w:val="0052290C"/>
    <w:rsid w:val="00522A1D"/>
    <w:rsid w:val="00522A3F"/>
    <w:rsid w:val="00522CA9"/>
    <w:rsid w:val="00522FAA"/>
    <w:rsid w:val="00523F88"/>
    <w:rsid w:val="00523FD1"/>
    <w:rsid w:val="00524EB5"/>
    <w:rsid w:val="00525600"/>
    <w:rsid w:val="005256CC"/>
    <w:rsid w:val="00525BFB"/>
    <w:rsid w:val="0052601F"/>
    <w:rsid w:val="005261AC"/>
    <w:rsid w:val="00526529"/>
    <w:rsid w:val="00526544"/>
    <w:rsid w:val="0052672E"/>
    <w:rsid w:val="0052673D"/>
    <w:rsid w:val="005269C7"/>
    <w:rsid w:val="00526B46"/>
    <w:rsid w:val="00526BC4"/>
    <w:rsid w:val="00526EA9"/>
    <w:rsid w:val="00526EBE"/>
    <w:rsid w:val="0052755C"/>
    <w:rsid w:val="00527ABA"/>
    <w:rsid w:val="00527F5E"/>
    <w:rsid w:val="005304D0"/>
    <w:rsid w:val="00530A76"/>
    <w:rsid w:val="00530D53"/>
    <w:rsid w:val="00530DA0"/>
    <w:rsid w:val="00530DE7"/>
    <w:rsid w:val="00530F57"/>
    <w:rsid w:val="00531F05"/>
    <w:rsid w:val="00532002"/>
    <w:rsid w:val="00532364"/>
    <w:rsid w:val="005324D7"/>
    <w:rsid w:val="00532587"/>
    <w:rsid w:val="005326D9"/>
    <w:rsid w:val="00532A2C"/>
    <w:rsid w:val="00533097"/>
    <w:rsid w:val="00533286"/>
    <w:rsid w:val="00533601"/>
    <w:rsid w:val="0053362F"/>
    <w:rsid w:val="005338F6"/>
    <w:rsid w:val="00533D98"/>
    <w:rsid w:val="00533E49"/>
    <w:rsid w:val="005346F8"/>
    <w:rsid w:val="0053479A"/>
    <w:rsid w:val="00534A7C"/>
    <w:rsid w:val="00534D72"/>
    <w:rsid w:val="00534EF7"/>
    <w:rsid w:val="00535685"/>
    <w:rsid w:val="005365E4"/>
    <w:rsid w:val="00536A1F"/>
    <w:rsid w:val="00536B6F"/>
    <w:rsid w:val="00536C19"/>
    <w:rsid w:val="0053761A"/>
    <w:rsid w:val="005378BB"/>
    <w:rsid w:val="005378F3"/>
    <w:rsid w:val="00537A5D"/>
    <w:rsid w:val="00537ACF"/>
    <w:rsid w:val="00537EA6"/>
    <w:rsid w:val="005400A4"/>
    <w:rsid w:val="005411B1"/>
    <w:rsid w:val="00541C21"/>
    <w:rsid w:val="00541C43"/>
    <w:rsid w:val="005424F3"/>
    <w:rsid w:val="00542538"/>
    <w:rsid w:val="0054284B"/>
    <w:rsid w:val="0054289F"/>
    <w:rsid w:val="00542B36"/>
    <w:rsid w:val="00542DBF"/>
    <w:rsid w:val="00542EA7"/>
    <w:rsid w:val="005438C1"/>
    <w:rsid w:val="00543F53"/>
    <w:rsid w:val="00543F7B"/>
    <w:rsid w:val="005444BA"/>
    <w:rsid w:val="00544F15"/>
    <w:rsid w:val="00545021"/>
    <w:rsid w:val="005450AD"/>
    <w:rsid w:val="00546A83"/>
    <w:rsid w:val="005474A3"/>
    <w:rsid w:val="005474F2"/>
    <w:rsid w:val="005477F6"/>
    <w:rsid w:val="00547E84"/>
    <w:rsid w:val="00547ECE"/>
    <w:rsid w:val="00547F57"/>
    <w:rsid w:val="00547F76"/>
    <w:rsid w:val="005508EB"/>
    <w:rsid w:val="00550E24"/>
    <w:rsid w:val="005513CD"/>
    <w:rsid w:val="00551698"/>
    <w:rsid w:val="00551775"/>
    <w:rsid w:val="00551BBD"/>
    <w:rsid w:val="00551CBB"/>
    <w:rsid w:val="00551E3C"/>
    <w:rsid w:val="0055206F"/>
    <w:rsid w:val="005520F3"/>
    <w:rsid w:val="005526E1"/>
    <w:rsid w:val="00553252"/>
    <w:rsid w:val="005534C4"/>
    <w:rsid w:val="005541E2"/>
    <w:rsid w:val="00554625"/>
    <w:rsid w:val="00554846"/>
    <w:rsid w:val="00554BDB"/>
    <w:rsid w:val="00554C3D"/>
    <w:rsid w:val="00554E1A"/>
    <w:rsid w:val="00554F45"/>
    <w:rsid w:val="00555297"/>
    <w:rsid w:val="00555449"/>
    <w:rsid w:val="005557B4"/>
    <w:rsid w:val="00555D65"/>
    <w:rsid w:val="00555FF3"/>
    <w:rsid w:val="00556061"/>
    <w:rsid w:val="005560AC"/>
    <w:rsid w:val="005561DD"/>
    <w:rsid w:val="0055636C"/>
    <w:rsid w:val="005565A3"/>
    <w:rsid w:val="005573B8"/>
    <w:rsid w:val="005576ED"/>
    <w:rsid w:val="00557F00"/>
    <w:rsid w:val="005603A8"/>
    <w:rsid w:val="0056053E"/>
    <w:rsid w:val="005609D9"/>
    <w:rsid w:val="00560A4B"/>
    <w:rsid w:val="005615B9"/>
    <w:rsid w:val="005616D6"/>
    <w:rsid w:val="00561803"/>
    <w:rsid w:val="005618DA"/>
    <w:rsid w:val="00561F72"/>
    <w:rsid w:val="00562246"/>
    <w:rsid w:val="00562629"/>
    <w:rsid w:val="00562803"/>
    <w:rsid w:val="00562962"/>
    <w:rsid w:val="005629C8"/>
    <w:rsid w:val="00562AAF"/>
    <w:rsid w:val="00562B6D"/>
    <w:rsid w:val="00562C19"/>
    <w:rsid w:val="00562D95"/>
    <w:rsid w:val="00562E1F"/>
    <w:rsid w:val="00562F26"/>
    <w:rsid w:val="005630DE"/>
    <w:rsid w:val="005638AC"/>
    <w:rsid w:val="00564076"/>
    <w:rsid w:val="005645A0"/>
    <w:rsid w:val="005648CD"/>
    <w:rsid w:val="00564928"/>
    <w:rsid w:val="00564935"/>
    <w:rsid w:val="00564E70"/>
    <w:rsid w:val="0056510E"/>
    <w:rsid w:val="00565693"/>
    <w:rsid w:val="00566036"/>
    <w:rsid w:val="00566491"/>
    <w:rsid w:val="00566621"/>
    <w:rsid w:val="0056662E"/>
    <w:rsid w:val="005670E9"/>
    <w:rsid w:val="0056759E"/>
    <w:rsid w:val="00567691"/>
    <w:rsid w:val="005676E5"/>
    <w:rsid w:val="00567964"/>
    <w:rsid w:val="00567B9F"/>
    <w:rsid w:val="00567C7E"/>
    <w:rsid w:val="0057013E"/>
    <w:rsid w:val="00570168"/>
    <w:rsid w:val="005702CA"/>
    <w:rsid w:val="00570561"/>
    <w:rsid w:val="0057076C"/>
    <w:rsid w:val="005707DA"/>
    <w:rsid w:val="00570A26"/>
    <w:rsid w:val="005710D0"/>
    <w:rsid w:val="00571346"/>
    <w:rsid w:val="00571816"/>
    <w:rsid w:val="00571C89"/>
    <w:rsid w:val="00571D0D"/>
    <w:rsid w:val="005720FD"/>
    <w:rsid w:val="00573D9F"/>
    <w:rsid w:val="00573EB1"/>
    <w:rsid w:val="00573F8E"/>
    <w:rsid w:val="0057429B"/>
    <w:rsid w:val="00574636"/>
    <w:rsid w:val="00575976"/>
    <w:rsid w:val="00575BE0"/>
    <w:rsid w:val="00575CCD"/>
    <w:rsid w:val="00576617"/>
    <w:rsid w:val="00576777"/>
    <w:rsid w:val="00576978"/>
    <w:rsid w:val="005771F5"/>
    <w:rsid w:val="005777B6"/>
    <w:rsid w:val="00577B05"/>
    <w:rsid w:val="00577D51"/>
    <w:rsid w:val="00577F38"/>
    <w:rsid w:val="005800F6"/>
    <w:rsid w:val="005801B5"/>
    <w:rsid w:val="005808A5"/>
    <w:rsid w:val="00580B52"/>
    <w:rsid w:val="005814BF"/>
    <w:rsid w:val="005818CC"/>
    <w:rsid w:val="00581C68"/>
    <w:rsid w:val="00581E54"/>
    <w:rsid w:val="005822F5"/>
    <w:rsid w:val="005823AF"/>
    <w:rsid w:val="00582C4C"/>
    <w:rsid w:val="00582ED0"/>
    <w:rsid w:val="005830AD"/>
    <w:rsid w:val="005834E4"/>
    <w:rsid w:val="00583750"/>
    <w:rsid w:val="0058385C"/>
    <w:rsid w:val="005839E6"/>
    <w:rsid w:val="00583A19"/>
    <w:rsid w:val="005841DB"/>
    <w:rsid w:val="0058496C"/>
    <w:rsid w:val="005858D1"/>
    <w:rsid w:val="00585A5A"/>
    <w:rsid w:val="00586524"/>
    <w:rsid w:val="00586690"/>
    <w:rsid w:val="005867D3"/>
    <w:rsid w:val="00586821"/>
    <w:rsid w:val="00586AA6"/>
    <w:rsid w:val="00586E33"/>
    <w:rsid w:val="00586FAD"/>
    <w:rsid w:val="00587395"/>
    <w:rsid w:val="005876CB"/>
    <w:rsid w:val="0058775E"/>
    <w:rsid w:val="00587930"/>
    <w:rsid w:val="00590341"/>
    <w:rsid w:val="00591370"/>
    <w:rsid w:val="00591818"/>
    <w:rsid w:val="00591B71"/>
    <w:rsid w:val="00591BC7"/>
    <w:rsid w:val="00591DA2"/>
    <w:rsid w:val="0059219C"/>
    <w:rsid w:val="005929B4"/>
    <w:rsid w:val="00592E72"/>
    <w:rsid w:val="00592FF2"/>
    <w:rsid w:val="00593135"/>
    <w:rsid w:val="005932A4"/>
    <w:rsid w:val="00593BBE"/>
    <w:rsid w:val="00593D77"/>
    <w:rsid w:val="00593E52"/>
    <w:rsid w:val="005946A4"/>
    <w:rsid w:val="00594848"/>
    <w:rsid w:val="00594D67"/>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4F0"/>
    <w:rsid w:val="005A1912"/>
    <w:rsid w:val="005A1933"/>
    <w:rsid w:val="005A1D46"/>
    <w:rsid w:val="005A1DCD"/>
    <w:rsid w:val="005A1EE3"/>
    <w:rsid w:val="005A2294"/>
    <w:rsid w:val="005A2673"/>
    <w:rsid w:val="005A29A1"/>
    <w:rsid w:val="005A370F"/>
    <w:rsid w:val="005A3F17"/>
    <w:rsid w:val="005A4821"/>
    <w:rsid w:val="005A4982"/>
    <w:rsid w:val="005A4D41"/>
    <w:rsid w:val="005A5CF4"/>
    <w:rsid w:val="005A62A6"/>
    <w:rsid w:val="005A635B"/>
    <w:rsid w:val="005A6430"/>
    <w:rsid w:val="005A68AF"/>
    <w:rsid w:val="005A6AF4"/>
    <w:rsid w:val="005A73CD"/>
    <w:rsid w:val="005A748F"/>
    <w:rsid w:val="005A74B9"/>
    <w:rsid w:val="005A75B2"/>
    <w:rsid w:val="005A7806"/>
    <w:rsid w:val="005A7C69"/>
    <w:rsid w:val="005A7D06"/>
    <w:rsid w:val="005B02C7"/>
    <w:rsid w:val="005B0509"/>
    <w:rsid w:val="005B0712"/>
    <w:rsid w:val="005B0AD2"/>
    <w:rsid w:val="005B1B64"/>
    <w:rsid w:val="005B1DBB"/>
    <w:rsid w:val="005B20E5"/>
    <w:rsid w:val="005B26BB"/>
    <w:rsid w:val="005B2BD2"/>
    <w:rsid w:val="005B304E"/>
    <w:rsid w:val="005B31BD"/>
    <w:rsid w:val="005B365A"/>
    <w:rsid w:val="005B3B02"/>
    <w:rsid w:val="005B3B15"/>
    <w:rsid w:val="005B3FB4"/>
    <w:rsid w:val="005B40DA"/>
    <w:rsid w:val="005B410A"/>
    <w:rsid w:val="005B4202"/>
    <w:rsid w:val="005B4266"/>
    <w:rsid w:val="005B431C"/>
    <w:rsid w:val="005B4527"/>
    <w:rsid w:val="005B47F6"/>
    <w:rsid w:val="005B4A3E"/>
    <w:rsid w:val="005B4F39"/>
    <w:rsid w:val="005B4FAC"/>
    <w:rsid w:val="005B5158"/>
    <w:rsid w:val="005B6ECD"/>
    <w:rsid w:val="005B7318"/>
    <w:rsid w:val="005B7972"/>
    <w:rsid w:val="005B7E10"/>
    <w:rsid w:val="005C00E3"/>
    <w:rsid w:val="005C01C7"/>
    <w:rsid w:val="005C0526"/>
    <w:rsid w:val="005C0853"/>
    <w:rsid w:val="005C0AC1"/>
    <w:rsid w:val="005C13BD"/>
    <w:rsid w:val="005C17BF"/>
    <w:rsid w:val="005C1DAF"/>
    <w:rsid w:val="005C1EF0"/>
    <w:rsid w:val="005C2158"/>
    <w:rsid w:val="005C269D"/>
    <w:rsid w:val="005C2BB6"/>
    <w:rsid w:val="005C30D4"/>
    <w:rsid w:val="005C3EA8"/>
    <w:rsid w:val="005C4439"/>
    <w:rsid w:val="005C461B"/>
    <w:rsid w:val="005C48A4"/>
    <w:rsid w:val="005C4A7F"/>
    <w:rsid w:val="005C4ABB"/>
    <w:rsid w:val="005C4B35"/>
    <w:rsid w:val="005C4B7C"/>
    <w:rsid w:val="005C4FAF"/>
    <w:rsid w:val="005C4FEA"/>
    <w:rsid w:val="005C5057"/>
    <w:rsid w:val="005C52D7"/>
    <w:rsid w:val="005C538D"/>
    <w:rsid w:val="005C560A"/>
    <w:rsid w:val="005C5A17"/>
    <w:rsid w:val="005C5FD2"/>
    <w:rsid w:val="005C64F1"/>
    <w:rsid w:val="005C6A09"/>
    <w:rsid w:val="005C7E1C"/>
    <w:rsid w:val="005C7EB3"/>
    <w:rsid w:val="005C7F58"/>
    <w:rsid w:val="005D0225"/>
    <w:rsid w:val="005D027A"/>
    <w:rsid w:val="005D09F2"/>
    <w:rsid w:val="005D0AF3"/>
    <w:rsid w:val="005D1086"/>
    <w:rsid w:val="005D1126"/>
    <w:rsid w:val="005D11AE"/>
    <w:rsid w:val="005D1340"/>
    <w:rsid w:val="005D1D75"/>
    <w:rsid w:val="005D1EA3"/>
    <w:rsid w:val="005D1FFD"/>
    <w:rsid w:val="005D207A"/>
    <w:rsid w:val="005D2469"/>
    <w:rsid w:val="005D2486"/>
    <w:rsid w:val="005D286B"/>
    <w:rsid w:val="005D2D63"/>
    <w:rsid w:val="005D2FF2"/>
    <w:rsid w:val="005D36D8"/>
    <w:rsid w:val="005D3A4B"/>
    <w:rsid w:val="005D3C0C"/>
    <w:rsid w:val="005D3C65"/>
    <w:rsid w:val="005D3D2A"/>
    <w:rsid w:val="005D3DC8"/>
    <w:rsid w:val="005D3EAA"/>
    <w:rsid w:val="005D4038"/>
    <w:rsid w:val="005D439C"/>
    <w:rsid w:val="005D44B3"/>
    <w:rsid w:val="005D44C3"/>
    <w:rsid w:val="005D450B"/>
    <w:rsid w:val="005D516B"/>
    <w:rsid w:val="005D56CE"/>
    <w:rsid w:val="005D5DD2"/>
    <w:rsid w:val="005D5FA7"/>
    <w:rsid w:val="005D60AD"/>
    <w:rsid w:val="005D60D2"/>
    <w:rsid w:val="005D64A9"/>
    <w:rsid w:val="005D6FC6"/>
    <w:rsid w:val="005D7479"/>
    <w:rsid w:val="005E010E"/>
    <w:rsid w:val="005E01E6"/>
    <w:rsid w:val="005E02C1"/>
    <w:rsid w:val="005E02E5"/>
    <w:rsid w:val="005E03D7"/>
    <w:rsid w:val="005E054E"/>
    <w:rsid w:val="005E056C"/>
    <w:rsid w:val="005E0591"/>
    <w:rsid w:val="005E0879"/>
    <w:rsid w:val="005E0923"/>
    <w:rsid w:val="005E09FF"/>
    <w:rsid w:val="005E0A63"/>
    <w:rsid w:val="005E0AC6"/>
    <w:rsid w:val="005E0AF8"/>
    <w:rsid w:val="005E14D0"/>
    <w:rsid w:val="005E1600"/>
    <w:rsid w:val="005E171F"/>
    <w:rsid w:val="005E1B4F"/>
    <w:rsid w:val="005E1B80"/>
    <w:rsid w:val="005E1BDA"/>
    <w:rsid w:val="005E1EE3"/>
    <w:rsid w:val="005E200C"/>
    <w:rsid w:val="005E2052"/>
    <w:rsid w:val="005E21E4"/>
    <w:rsid w:val="005E23B8"/>
    <w:rsid w:val="005E2C1B"/>
    <w:rsid w:val="005E2DCE"/>
    <w:rsid w:val="005E2FC2"/>
    <w:rsid w:val="005E33E5"/>
    <w:rsid w:val="005E3D0B"/>
    <w:rsid w:val="005E4057"/>
    <w:rsid w:val="005E41DD"/>
    <w:rsid w:val="005E4596"/>
    <w:rsid w:val="005E4726"/>
    <w:rsid w:val="005E482B"/>
    <w:rsid w:val="005E5B28"/>
    <w:rsid w:val="005E5B5C"/>
    <w:rsid w:val="005E652B"/>
    <w:rsid w:val="005E67B9"/>
    <w:rsid w:val="005E685B"/>
    <w:rsid w:val="005E6956"/>
    <w:rsid w:val="005E6979"/>
    <w:rsid w:val="005E6AEF"/>
    <w:rsid w:val="005E6B02"/>
    <w:rsid w:val="005E6FE1"/>
    <w:rsid w:val="005E7044"/>
    <w:rsid w:val="005E7836"/>
    <w:rsid w:val="005E7A9F"/>
    <w:rsid w:val="005E7C20"/>
    <w:rsid w:val="005E7EE7"/>
    <w:rsid w:val="005E7F0E"/>
    <w:rsid w:val="005E7F42"/>
    <w:rsid w:val="005F00C9"/>
    <w:rsid w:val="005F0493"/>
    <w:rsid w:val="005F056B"/>
    <w:rsid w:val="005F056F"/>
    <w:rsid w:val="005F06E9"/>
    <w:rsid w:val="005F06ED"/>
    <w:rsid w:val="005F09D4"/>
    <w:rsid w:val="005F10C5"/>
    <w:rsid w:val="005F1294"/>
    <w:rsid w:val="005F138C"/>
    <w:rsid w:val="005F19A0"/>
    <w:rsid w:val="005F1BD9"/>
    <w:rsid w:val="005F1EAD"/>
    <w:rsid w:val="005F1F60"/>
    <w:rsid w:val="005F2401"/>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C95"/>
    <w:rsid w:val="005F608E"/>
    <w:rsid w:val="005F6555"/>
    <w:rsid w:val="005F6D8C"/>
    <w:rsid w:val="005F70C7"/>
    <w:rsid w:val="005F7770"/>
    <w:rsid w:val="006003AB"/>
    <w:rsid w:val="006004A0"/>
    <w:rsid w:val="00600512"/>
    <w:rsid w:val="00600A02"/>
    <w:rsid w:val="00600AEB"/>
    <w:rsid w:val="00600F31"/>
    <w:rsid w:val="00601220"/>
    <w:rsid w:val="006013F3"/>
    <w:rsid w:val="006014EB"/>
    <w:rsid w:val="00601552"/>
    <w:rsid w:val="0060193B"/>
    <w:rsid w:val="00601C53"/>
    <w:rsid w:val="00601D01"/>
    <w:rsid w:val="00601D23"/>
    <w:rsid w:val="00602A95"/>
    <w:rsid w:val="006031FD"/>
    <w:rsid w:val="006036B9"/>
    <w:rsid w:val="006036F8"/>
    <w:rsid w:val="0060372B"/>
    <w:rsid w:val="0060382C"/>
    <w:rsid w:val="00603925"/>
    <w:rsid w:val="00603ACB"/>
    <w:rsid w:val="00603F19"/>
    <w:rsid w:val="00603F96"/>
    <w:rsid w:val="00604780"/>
    <w:rsid w:val="00604F79"/>
    <w:rsid w:val="006053CA"/>
    <w:rsid w:val="006054BC"/>
    <w:rsid w:val="0060558A"/>
    <w:rsid w:val="006055C0"/>
    <w:rsid w:val="00605657"/>
    <w:rsid w:val="0060584F"/>
    <w:rsid w:val="00607214"/>
    <w:rsid w:val="006072F0"/>
    <w:rsid w:val="00607512"/>
    <w:rsid w:val="00607CCD"/>
    <w:rsid w:val="006103AE"/>
    <w:rsid w:val="006106D8"/>
    <w:rsid w:val="00610EFC"/>
    <w:rsid w:val="006110C8"/>
    <w:rsid w:val="0061203F"/>
    <w:rsid w:val="00612674"/>
    <w:rsid w:val="0061272C"/>
    <w:rsid w:val="006127E8"/>
    <w:rsid w:val="00612E38"/>
    <w:rsid w:val="00612FBB"/>
    <w:rsid w:val="00613473"/>
    <w:rsid w:val="006138DA"/>
    <w:rsid w:val="00613C4E"/>
    <w:rsid w:val="006141B7"/>
    <w:rsid w:val="00614685"/>
    <w:rsid w:val="00614687"/>
    <w:rsid w:val="00614A0B"/>
    <w:rsid w:val="00614AA3"/>
    <w:rsid w:val="0061518B"/>
    <w:rsid w:val="00615410"/>
    <w:rsid w:val="006154AC"/>
    <w:rsid w:val="00615554"/>
    <w:rsid w:val="00615E05"/>
    <w:rsid w:val="00616316"/>
    <w:rsid w:val="00616455"/>
    <w:rsid w:val="00616688"/>
    <w:rsid w:val="006172F3"/>
    <w:rsid w:val="006173AC"/>
    <w:rsid w:val="006176E2"/>
    <w:rsid w:val="00617EB2"/>
    <w:rsid w:val="006200B2"/>
    <w:rsid w:val="006201CD"/>
    <w:rsid w:val="006204B0"/>
    <w:rsid w:val="006204DA"/>
    <w:rsid w:val="006207BB"/>
    <w:rsid w:val="00620E39"/>
    <w:rsid w:val="00620EF2"/>
    <w:rsid w:val="006210F3"/>
    <w:rsid w:val="00621222"/>
    <w:rsid w:val="006212F6"/>
    <w:rsid w:val="006213FD"/>
    <w:rsid w:val="00621650"/>
    <w:rsid w:val="0062184C"/>
    <w:rsid w:val="00621957"/>
    <w:rsid w:val="00621B69"/>
    <w:rsid w:val="00621C6F"/>
    <w:rsid w:val="00621F5E"/>
    <w:rsid w:val="00621FA4"/>
    <w:rsid w:val="00622190"/>
    <w:rsid w:val="0062254B"/>
    <w:rsid w:val="00622823"/>
    <w:rsid w:val="00622F93"/>
    <w:rsid w:val="00623015"/>
    <w:rsid w:val="00623475"/>
    <w:rsid w:val="00623734"/>
    <w:rsid w:val="00623C11"/>
    <w:rsid w:val="0062407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27BB9"/>
    <w:rsid w:val="00630ABC"/>
    <w:rsid w:val="00630AC9"/>
    <w:rsid w:val="00631361"/>
    <w:rsid w:val="00631AC2"/>
    <w:rsid w:val="00631E9F"/>
    <w:rsid w:val="00632060"/>
    <w:rsid w:val="00632231"/>
    <w:rsid w:val="0063239E"/>
    <w:rsid w:val="0063240C"/>
    <w:rsid w:val="006327D4"/>
    <w:rsid w:val="00632A82"/>
    <w:rsid w:val="00632CE0"/>
    <w:rsid w:val="00632D11"/>
    <w:rsid w:val="00632E90"/>
    <w:rsid w:val="006333B3"/>
    <w:rsid w:val="0063370E"/>
    <w:rsid w:val="006339A1"/>
    <w:rsid w:val="00633AA9"/>
    <w:rsid w:val="00633BE8"/>
    <w:rsid w:val="006341DF"/>
    <w:rsid w:val="006343C9"/>
    <w:rsid w:val="0063470E"/>
    <w:rsid w:val="00634B2B"/>
    <w:rsid w:val="00634DEE"/>
    <w:rsid w:val="006352C1"/>
    <w:rsid w:val="00635937"/>
    <w:rsid w:val="00635986"/>
    <w:rsid w:val="00636122"/>
    <w:rsid w:val="006365D5"/>
    <w:rsid w:val="00636984"/>
    <w:rsid w:val="00637248"/>
    <w:rsid w:val="006377B6"/>
    <w:rsid w:val="00637C23"/>
    <w:rsid w:val="00637F36"/>
    <w:rsid w:val="00640047"/>
    <w:rsid w:val="00640ACD"/>
    <w:rsid w:val="00640D04"/>
    <w:rsid w:val="0064126D"/>
    <w:rsid w:val="006412A8"/>
    <w:rsid w:val="00641A13"/>
    <w:rsid w:val="00641BC0"/>
    <w:rsid w:val="00641D8E"/>
    <w:rsid w:val="006423DC"/>
    <w:rsid w:val="00643808"/>
    <w:rsid w:val="00643DB0"/>
    <w:rsid w:val="00643F32"/>
    <w:rsid w:val="006449C4"/>
    <w:rsid w:val="00644B34"/>
    <w:rsid w:val="00644D51"/>
    <w:rsid w:val="0064509F"/>
    <w:rsid w:val="00645380"/>
    <w:rsid w:val="00645EF9"/>
    <w:rsid w:val="00646288"/>
    <w:rsid w:val="00646959"/>
    <w:rsid w:val="006469B3"/>
    <w:rsid w:val="00646A02"/>
    <w:rsid w:val="00646FB1"/>
    <w:rsid w:val="00647152"/>
    <w:rsid w:val="0064772C"/>
    <w:rsid w:val="00647EAC"/>
    <w:rsid w:val="00650153"/>
    <w:rsid w:val="006501CD"/>
    <w:rsid w:val="00650446"/>
    <w:rsid w:val="00650A2E"/>
    <w:rsid w:val="00650BF2"/>
    <w:rsid w:val="00650D69"/>
    <w:rsid w:val="0065176E"/>
    <w:rsid w:val="00651B87"/>
    <w:rsid w:val="00651F8C"/>
    <w:rsid w:val="006520B4"/>
    <w:rsid w:val="00652B55"/>
    <w:rsid w:val="0065300B"/>
    <w:rsid w:val="006534FF"/>
    <w:rsid w:val="006535A1"/>
    <w:rsid w:val="0065420C"/>
    <w:rsid w:val="006549D7"/>
    <w:rsid w:val="0065595B"/>
    <w:rsid w:val="00655BE2"/>
    <w:rsid w:val="00655E22"/>
    <w:rsid w:val="00655EBF"/>
    <w:rsid w:val="0065605C"/>
    <w:rsid w:val="00656AA7"/>
    <w:rsid w:val="00656B0B"/>
    <w:rsid w:val="00656E4A"/>
    <w:rsid w:val="00656F68"/>
    <w:rsid w:val="00657118"/>
    <w:rsid w:val="00657A8C"/>
    <w:rsid w:val="006608B8"/>
    <w:rsid w:val="00660EAB"/>
    <w:rsid w:val="006617D5"/>
    <w:rsid w:val="00661BA8"/>
    <w:rsid w:val="00662047"/>
    <w:rsid w:val="00662055"/>
    <w:rsid w:val="00662083"/>
    <w:rsid w:val="00662488"/>
    <w:rsid w:val="0066294D"/>
    <w:rsid w:val="00663EDA"/>
    <w:rsid w:val="006649AF"/>
    <w:rsid w:val="00664B4F"/>
    <w:rsid w:val="00664BCD"/>
    <w:rsid w:val="00664F57"/>
    <w:rsid w:val="00664FAB"/>
    <w:rsid w:val="0066527F"/>
    <w:rsid w:val="00665493"/>
    <w:rsid w:val="006656EB"/>
    <w:rsid w:val="006664A9"/>
    <w:rsid w:val="0066677D"/>
    <w:rsid w:val="00666CE9"/>
    <w:rsid w:val="00666F81"/>
    <w:rsid w:val="006674CC"/>
    <w:rsid w:val="006674F4"/>
    <w:rsid w:val="00667E9F"/>
    <w:rsid w:val="00667F23"/>
    <w:rsid w:val="0067065F"/>
    <w:rsid w:val="00670DC7"/>
    <w:rsid w:val="00670FE7"/>
    <w:rsid w:val="00671120"/>
    <w:rsid w:val="006715A1"/>
    <w:rsid w:val="00671653"/>
    <w:rsid w:val="006718A0"/>
    <w:rsid w:val="00672500"/>
    <w:rsid w:val="006728E7"/>
    <w:rsid w:val="00672C07"/>
    <w:rsid w:val="00672CC7"/>
    <w:rsid w:val="006730F8"/>
    <w:rsid w:val="00673400"/>
    <w:rsid w:val="006736F5"/>
    <w:rsid w:val="00673B90"/>
    <w:rsid w:val="00673D78"/>
    <w:rsid w:val="00674053"/>
    <w:rsid w:val="00674458"/>
    <w:rsid w:val="00674B87"/>
    <w:rsid w:val="00674FC0"/>
    <w:rsid w:val="0067516F"/>
    <w:rsid w:val="006756AF"/>
    <w:rsid w:val="006759C8"/>
    <w:rsid w:val="00675B47"/>
    <w:rsid w:val="00675F25"/>
    <w:rsid w:val="00675FE2"/>
    <w:rsid w:val="006760F4"/>
    <w:rsid w:val="0067672F"/>
    <w:rsid w:val="006775CC"/>
    <w:rsid w:val="00677C01"/>
    <w:rsid w:val="00677CED"/>
    <w:rsid w:val="00680162"/>
    <w:rsid w:val="0068035F"/>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55E"/>
    <w:rsid w:val="00684677"/>
    <w:rsid w:val="00685069"/>
    <w:rsid w:val="0068556A"/>
    <w:rsid w:val="00685580"/>
    <w:rsid w:val="006855F3"/>
    <w:rsid w:val="006856A0"/>
    <w:rsid w:val="00685729"/>
    <w:rsid w:val="00685F0D"/>
    <w:rsid w:val="00686134"/>
    <w:rsid w:val="00686995"/>
    <w:rsid w:val="00686A1E"/>
    <w:rsid w:val="00686DC3"/>
    <w:rsid w:val="00687489"/>
    <w:rsid w:val="00687619"/>
    <w:rsid w:val="00687D8C"/>
    <w:rsid w:val="0069002F"/>
    <w:rsid w:val="00690031"/>
    <w:rsid w:val="0069056C"/>
    <w:rsid w:val="006905E3"/>
    <w:rsid w:val="00690C4F"/>
    <w:rsid w:val="00690C99"/>
    <w:rsid w:val="006914EE"/>
    <w:rsid w:val="0069230C"/>
    <w:rsid w:val="00692513"/>
    <w:rsid w:val="00693AA9"/>
    <w:rsid w:val="00693C8E"/>
    <w:rsid w:val="006940DD"/>
    <w:rsid w:val="00694BD5"/>
    <w:rsid w:val="00694E4F"/>
    <w:rsid w:val="0069542E"/>
    <w:rsid w:val="006954A9"/>
    <w:rsid w:val="006954DB"/>
    <w:rsid w:val="0069564C"/>
    <w:rsid w:val="006957B5"/>
    <w:rsid w:val="0069642B"/>
    <w:rsid w:val="0069644A"/>
    <w:rsid w:val="00696477"/>
    <w:rsid w:val="006965DE"/>
    <w:rsid w:val="006965F0"/>
    <w:rsid w:val="00696A66"/>
    <w:rsid w:val="00696E74"/>
    <w:rsid w:val="00696F93"/>
    <w:rsid w:val="0069730B"/>
    <w:rsid w:val="00697756"/>
    <w:rsid w:val="00697913"/>
    <w:rsid w:val="00697A73"/>
    <w:rsid w:val="00697CDC"/>
    <w:rsid w:val="006A00C6"/>
    <w:rsid w:val="006A02BB"/>
    <w:rsid w:val="006A0B9D"/>
    <w:rsid w:val="006A0EC2"/>
    <w:rsid w:val="006A1063"/>
    <w:rsid w:val="006A13CD"/>
    <w:rsid w:val="006A151F"/>
    <w:rsid w:val="006A1FDE"/>
    <w:rsid w:val="006A2621"/>
    <w:rsid w:val="006A2712"/>
    <w:rsid w:val="006A3217"/>
    <w:rsid w:val="006A3295"/>
    <w:rsid w:val="006A3A84"/>
    <w:rsid w:val="006A3BBB"/>
    <w:rsid w:val="006A3DAD"/>
    <w:rsid w:val="006A3F34"/>
    <w:rsid w:val="006A40C3"/>
    <w:rsid w:val="006A4451"/>
    <w:rsid w:val="006A44CF"/>
    <w:rsid w:val="006A4739"/>
    <w:rsid w:val="006A48BB"/>
    <w:rsid w:val="006A4A75"/>
    <w:rsid w:val="006A4A87"/>
    <w:rsid w:val="006A4ABC"/>
    <w:rsid w:val="006A4C74"/>
    <w:rsid w:val="006A5189"/>
    <w:rsid w:val="006A618F"/>
    <w:rsid w:val="006A6288"/>
    <w:rsid w:val="006A6346"/>
    <w:rsid w:val="006A6363"/>
    <w:rsid w:val="006A6545"/>
    <w:rsid w:val="006A69FC"/>
    <w:rsid w:val="006A759A"/>
    <w:rsid w:val="006A7885"/>
    <w:rsid w:val="006A7972"/>
    <w:rsid w:val="006B095C"/>
    <w:rsid w:val="006B0A11"/>
    <w:rsid w:val="006B19C1"/>
    <w:rsid w:val="006B24A6"/>
    <w:rsid w:val="006B29D8"/>
    <w:rsid w:val="006B36F2"/>
    <w:rsid w:val="006B3E05"/>
    <w:rsid w:val="006B3FD6"/>
    <w:rsid w:val="006B4E32"/>
    <w:rsid w:val="006B52CF"/>
    <w:rsid w:val="006B5657"/>
    <w:rsid w:val="006B573E"/>
    <w:rsid w:val="006B57EF"/>
    <w:rsid w:val="006B58B0"/>
    <w:rsid w:val="006B5BB7"/>
    <w:rsid w:val="006B5D86"/>
    <w:rsid w:val="006B601F"/>
    <w:rsid w:val="006B64AC"/>
    <w:rsid w:val="006B67F7"/>
    <w:rsid w:val="006B68C4"/>
    <w:rsid w:val="006B6C0F"/>
    <w:rsid w:val="006B6C71"/>
    <w:rsid w:val="006B7884"/>
    <w:rsid w:val="006C02C5"/>
    <w:rsid w:val="006C0798"/>
    <w:rsid w:val="006C084F"/>
    <w:rsid w:val="006C0D87"/>
    <w:rsid w:val="006C14D8"/>
    <w:rsid w:val="006C1551"/>
    <w:rsid w:val="006C1E98"/>
    <w:rsid w:val="006C20C7"/>
    <w:rsid w:val="006C226B"/>
    <w:rsid w:val="006C2290"/>
    <w:rsid w:val="006C2656"/>
    <w:rsid w:val="006C3438"/>
    <w:rsid w:val="006C36CD"/>
    <w:rsid w:val="006C3748"/>
    <w:rsid w:val="006C380A"/>
    <w:rsid w:val="006C3960"/>
    <w:rsid w:val="006C3B36"/>
    <w:rsid w:val="006C42D9"/>
    <w:rsid w:val="006C451B"/>
    <w:rsid w:val="006C4552"/>
    <w:rsid w:val="006C4C59"/>
    <w:rsid w:val="006C4E6A"/>
    <w:rsid w:val="006C5150"/>
    <w:rsid w:val="006C5165"/>
    <w:rsid w:val="006C57B0"/>
    <w:rsid w:val="006C5D54"/>
    <w:rsid w:val="006C63DC"/>
    <w:rsid w:val="006C6567"/>
    <w:rsid w:val="006C65D3"/>
    <w:rsid w:val="006C6611"/>
    <w:rsid w:val="006C68E6"/>
    <w:rsid w:val="006C6CE2"/>
    <w:rsid w:val="006C741A"/>
    <w:rsid w:val="006C7556"/>
    <w:rsid w:val="006C7633"/>
    <w:rsid w:val="006C7A95"/>
    <w:rsid w:val="006C7EC4"/>
    <w:rsid w:val="006C7FE6"/>
    <w:rsid w:val="006D0597"/>
    <w:rsid w:val="006D063E"/>
    <w:rsid w:val="006D071A"/>
    <w:rsid w:val="006D0E64"/>
    <w:rsid w:val="006D1195"/>
    <w:rsid w:val="006D1BDC"/>
    <w:rsid w:val="006D1DED"/>
    <w:rsid w:val="006D1F0B"/>
    <w:rsid w:val="006D20AC"/>
    <w:rsid w:val="006D226F"/>
    <w:rsid w:val="006D22B9"/>
    <w:rsid w:val="006D22BC"/>
    <w:rsid w:val="006D24CD"/>
    <w:rsid w:val="006D24FE"/>
    <w:rsid w:val="006D26DC"/>
    <w:rsid w:val="006D2743"/>
    <w:rsid w:val="006D2D06"/>
    <w:rsid w:val="006D2F18"/>
    <w:rsid w:val="006D3369"/>
    <w:rsid w:val="006D34DD"/>
    <w:rsid w:val="006D3691"/>
    <w:rsid w:val="006D3910"/>
    <w:rsid w:val="006D396D"/>
    <w:rsid w:val="006D3C2A"/>
    <w:rsid w:val="006D3FDA"/>
    <w:rsid w:val="006D4609"/>
    <w:rsid w:val="006D4668"/>
    <w:rsid w:val="006D47F9"/>
    <w:rsid w:val="006D4A68"/>
    <w:rsid w:val="006D56D3"/>
    <w:rsid w:val="006D57E3"/>
    <w:rsid w:val="006D59BD"/>
    <w:rsid w:val="006D5A6D"/>
    <w:rsid w:val="006D5A7C"/>
    <w:rsid w:val="006D5A94"/>
    <w:rsid w:val="006D5B58"/>
    <w:rsid w:val="006D5C5C"/>
    <w:rsid w:val="006D5FA1"/>
    <w:rsid w:val="006D616D"/>
    <w:rsid w:val="006D635A"/>
    <w:rsid w:val="006D65B1"/>
    <w:rsid w:val="006D6992"/>
    <w:rsid w:val="006D716A"/>
    <w:rsid w:val="006D7430"/>
    <w:rsid w:val="006D74A9"/>
    <w:rsid w:val="006D75B2"/>
    <w:rsid w:val="006D7669"/>
    <w:rsid w:val="006D797F"/>
    <w:rsid w:val="006D7BCF"/>
    <w:rsid w:val="006D7BDE"/>
    <w:rsid w:val="006D7C4A"/>
    <w:rsid w:val="006D7E5A"/>
    <w:rsid w:val="006E05E7"/>
    <w:rsid w:val="006E080A"/>
    <w:rsid w:val="006E09D9"/>
    <w:rsid w:val="006E0A0E"/>
    <w:rsid w:val="006E0CD2"/>
    <w:rsid w:val="006E17FE"/>
    <w:rsid w:val="006E1E60"/>
    <w:rsid w:val="006E226B"/>
    <w:rsid w:val="006E2325"/>
    <w:rsid w:val="006E28AA"/>
    <w:rsid w:val="006E2F5F"/>
    <w:rsid w:val="006E3049"/>
    <w:rsid w:val="006E421B"/>
    <w:rsid w:val="006E42D8"/>
    <w:rsid w:val="006E48F4"/>
    <w:rsid w:val="006E4DA1"/>
    <w:rsid w:val="006E4DB4"/>
    <w:rsid w:val="006E4E2A"/>
    <w:rsid w:val="006E5599"/>
    <w:rsid w:val="006E55D9"/>
    <w:rsid w:val="006E568A"/>
    <w:rsid w:val="006E5E2A"/>
    <w:rsid w:val="006E61DF"/>
    <w:rsid w:val="006E6952"/>
    <w:rsid w:val="006E6CFB"/>
    <w:rsid w:val="006E76FC"/>
    <w:rsid w:val="006E77C9"/>
    <w:rsid w:val="006F0367"/>
    <w:rsid w:val="006F036D"/>
    <w:rsid w:val="006F07F6"/>
    <w:rsid w:val="006F136C"/>
    <w:rsid w:val="006F13AF"/>
    <w:rsid w:val="006F1D47"/>
    <w:rsid w:val="006F1F31"/>
    <w:rsid w:val="006F2BE7"/>
    <w:rsid w:val="006F2E0B"/>
    <w:rsid w:val="006F2E96"/>
    <w:rsid w:val="006F2EF2"/>
    <w:rsid w:val="006F30B2"/>
    <w:rsid w:val="006F3420"/>
    <w:rsid w:val="006F353D"/>
    <w:rsid w:val="006F3597"/>
    <w:rsid w:val="006F3BD8"/>
    <w:rsid w:val="006F429B"/>
    <w:rsid w:val="006F45A5"/>
    <w:rsid w:val="006F466C"/>
    <w:rsid w:val="006F4A71"/>
    <w:rsid w:val="006F4BE3"/>
    <w:rsid w:val="006F4F6D"/>
    <w:rsid w:val="006F52FA"/>
    <w:rsid w:val="006F558E"/>
    <w:rsid w:val="006F62F9"/>
    <w:rsid w:val="006F6387"/>
    <w:rsid w:val="006F6492"/>
    <w:rsid w:val="006F650C"/>
    <w:rsid w:val="006F66CD"/>
    <w:rsid w:val="006F67DD"/>
    <w:rsid w:val="006F67F3"/>
    <w:rsid w:val="006F6988"/>
    <w:rsid w:val="006F6AC9"/>
    <w:rsid w:val="006F6ACD"/>
    <w:rsid w:val="006F6CB7"/>
    <w:rsid w:val="006F6FC3"/>
    <w:rsid w:val="006F7D2F"/>
    <w:rsid w:val="007000D8"/>
    <w:rsid w:val="0070012B"/>
    <w:rsid w:val="00700441"/>
    <w:rsid w:val="0070084C"/>
    <w:rsid w:val="00700F36"/>
    <w:rsid w:val="00701909"/>
    <w:rsid w:val="00701AA2"/>
    <w:rsid w:val="00702A2A"/>
    <w:rsid w:val="00702F78"/>
    <w:rsid w:val="007030D4"/>
    <w:rsid w:val="0070323F"/>
    <w:rsid w:val="00703CF7"/>
    <w:rsid w:val="00704974"/>
    <w:rsid w:val="007049DB"/>
    <w:rsid w:val="00704A45"/>
    <w:rsid w:val="00705015"/>
    <w:rsid w:val="00705358"/>
    <w:rsid w:val="0070553A"/>
    <w:rsid w:val="0070563B"/>
    <w:rsid w:val="007057E4"/>
    <w:rsid w:val="00705B61"/>
    <w:rsid w:val="00706BE0"/>
    <w:rsid w:val="00706F2B"/>
    <w:rsid w:val="00706F85"/>
    <w:rsid w:val="00706FCA"/>
    <w:rsid w:val="007071DC"/>
    <w:rsid w:val="00710267"/>
    <w:rsid w:val="00710330"/>
    <w:rsid w:val="00710A5F"/>
    <w:rsid w:val="00710B73"/>
    <w:rsid w:val="007110B8"/>
    <w:rsid w:val="0071120B"/>
    <w:rsid w:val="00711A74"/>
    <w:rsid w:val="00711E2E"/>
    <w:rsid w:val="00712016"/>
    <w:rsid w:val="0071202E"/>
    <w:rsid w:val="007128BD"/>
    <w:rsid w:val="00712C7E"/>
    <w:rsid w:val="00713098"/>
    <w:rsid w:val="007131CE"/>
    <w:rsid w:val="007135D7"/>
    <w:rsid w:val="0071424D"/>
    <w:rsid w:val="00715729"/>
    <w:rsid w:val="00715866"/>
    <w:rsid w:val="00715950"/>
    <w:rsid w:val="00715AD8"/>
    <w:rsid w:val="00715F39"/>
    <w:rsid w:val="007160E2"/>
    <w:rsid w:val="00716189"/>
    <w:rsid w:val="007167A6"/>
    <w:rsid w:val="007167F9"/>
    <w:rsid w:val="007170B7"/>
    <w:rsid w:val="00717182"/>
    <w:rsid w:val="0071743F"/>
    <w:rsid w:val="00717C2E"/>
    <w:rsid w:val="00717CA4"/>
    <w:rsid w:val="00720042"/>
    <w:rsid w:val="007210F9"/>
    <w:rsid w:val="0072122A"/>
    <w:rsid w:val="00721675"/>
    <w:rsid w:val="00721E45"/>
    <w:rsid w:val="00722192"/>
    <w:rsid w:val="007221B7"/>
    <w:rsid w:val="00722717"/>
    <w:rsid w:val="00722B9C"/>
    <w:rsid w:val="00722C7F"/>
    <w:rsid w:val="007236AC"/>
    <w:rsid w:val="00723A72"/>
    <w:rsid w:val="0072499D"/>
    <w:rsid w:val="00724A64"/>
    <w:rsid w:val="00724E3E"/>
    <w:rsid w:val="00724EAE"/>
    <w:rsid w:val="00725065"/>
    <w:rsid w:val="007250CC"/>
    <w:rsid w:val="007252B7"/>
    <w:rsid w:val="0072533C"/>
    <w:rsid w:val="007259A3"/>
    <w:rsid w:val="00725D0D"/>
    <w:rsid w:val="00725E44"/>
    <w:rsid w:val="007260C7"/>
    <w:rsid w:val="007268DD"/>
    <w:rsid w:val="00726A2E"/>
    <w:rsid w:val="00726B2A"/>
    <w:rsid w:val="00726C37"/>
    <w:rsid w:val="00726E23"/>
    <w:rsid w:val="0072700A"/>
    <w:rsid w:val="007277FA"/>
    <w:rsid w:val="007279A0"/>
    <w:rsid w:val="00727ADA"/>
    <w:rsid w:val="00727D5B"/>
    <w:rsid w:val="00727F88"/>
    <w:rsid w:val="007300C9"/>
    <w:rsid w:val="007303A7"/>
    <w:rsid w:val="00730AD3"/>
    <w:rsid w:val="00730ADD"/>
    <w:rsid w:val="007311DC"/>
    <w:rsid w:val="00731277"/>
    <w:rsid w:val="00731C8E"/>
    <w:rsid w:val="00731E68"/>
    <w:rsid w:val="007328A7"/>
    <w:rsid w:val="00732985"/>
    <w:rsid w:val="00732A0E"/>
    <w:rsid w:val="00732BCD"/>
    <w:rsid w:val="00732C38"/>
    <w:rsid w:val="00732D6C"/>
    <w:rsid w:val="00732F1C"/>
    <w:rsid w:val="00732FC6"/>
    <w:rsid w:val="00732FEB"/>
    <w:rsid w:val="00733739"/>
    <w:rsid w:val="00733B5E"/>
    <w:rsid w:val="00733DF9"/>
    <w:rsid w:val="00733ED5"/>
    <w:rsid w:val="007343CC"/>
    <w:rsid w:val="00734720"/>
    <w:rsid w:val="00734CFC"/>
    <w:rsid w:val="00734DD1"/>
    <w:rsid w:val="00734F56"/>
    <w:rsid w:val="007352A6"/>
    <w:rsid w:val="007353B6"/>
    <w:rsid w:val="007353FF"/>
    <w:rsid w:val="00736FA5"/>
    <w:rsid w:val="007371C3"/>
    <w:rsid w:val="00737269"/>
    <w:rsid w:val="007372E0"/>
    <w:rsid w:val="0073737B"/>
    <w:rsid w:val="00737770"/>
    <w:rsid w:val="00737F70"/>
    <w:rsid w:val="007403C9"/>
    <w:rsid w:val="00740AE9"/>
    <w:rsid w:val="00740C2D"/>
    <w:rsid w:val="00740EE0"/>
    <w:rsid w:val="00740F86"/>
    <w:rsid w:val="00741102"/>
    <w:rsid w:val="00741554"/>
    <w:rsid w:val="00741684"/>
    <w:rsid w:val="00741DEF"/>
    <w:rsid w:val="00742B6D"/>
    <w:rsid w:val="00742B75"/>
    <w:rsid w:val="00742B8E"/>
    <w:rsid w:val="00742FB1"/>
    <w:rsid w:val="007430EC"/>
    <w:rsid w:val="0074336C"/>
    <w:rsid w:val="007442A8"/>
    <w:rsid w:val="007455E9"/>
    <w:rsid w:val="0074579F"/>
    <w:rsid w:val="0074586C"/>
    <w:rsid w:val="00745A6C"/>
    <w:rsid w:val="00745BDF"/>
    <w:rsid w:val="00745C07"/>
    <w:rsid w:val="00745F63"/>
    <w:rsid w:val="00746422"/>
    <w:rsid w:val="00746534"/>
    <w:rsid w:val="0074693E"/>
    <w:rsid w:val="007469C4"/>
    <w:rsid w:val="00746EAC"/>
    <w:rsid w:val="007474E9"/>
    <w:rsid w:val="00747B74"/>
    <w:rsid w:val="00747DD2"/>
    <w:rsid w:val="007501F0"/>
    <w:rsid w:val="00750584"/>
    <w:rsid w:val="007512FD"/>
    <w:rsid w:val="00751363"/>
    <w:rsid w:val="00751475"/>
    <w:rsid w:val="007516D4"/>
    <w:rsid w:val="00751854"/>
    <w:rsid w:val="00751C2E"/>
    <w:rsid w:val="0075223C"/>
    <w:rsid w:val="00752263"/>
    <w:rsid w:val="00752989"/>
    <w:rsid w:val="00752B56"/>
    <w:rsid w:val="00752D2F"/>
    <w:rsid w:val="0075303D"/>
    <w:rsid w:val="00753449"/>
    <w:rsid w:val="007539F8"/>
    <w:rsid w:val="00754022"/>
    <w:rsid w:val="0075455F"/>
    <w:rsid w:val="007549DE"/>
    <w:rsid w:val="00754AE5"/>
    <w:rsid w:val="00754AEA"/>
    <w:rsid w:val="0075533E"/>
    <w:rsid w:val="00755872"/>
    <w:rsid w:val="007558F5"/>
    <w:rsid w:val="00756055"/>
    <w:rsid w:val="007563EC"/>
    <w:rsid w:val="00756695"/>
    <w:rsid w:val="00756BF9"/>
    <w:rsid w:val="00756E75"/>
    <w:rsid w:val="00756ECE"/>
    <w:rsid w:val="00757463"/>
    <w:rsid w:val="00757470"/>
    <w:rsid w:val="007576FB"/>
    <w:rsid w:val="00757A2F"/>
    <w:rsid w:val="00757B3F"/>
    <w:rsid w:val="00757B6D"/>
    <w:rsid w:val="007600B0"/>
    <w:rsid w:val="00760615"/>
    <w:rsid w:val="0076161A"/>
    <w:rsid w:val="00761782"/>
    <w:rsid w:val="007617C6"/>
    <w:rsid w:val="00761CF3"/>
    <w:rsid w:val="0076248B"/>
    <w:rsid w:val="00762A48"/>
    <w:rsid w:val="00762DB2"/>
    <w:rsid w:val="0076312C"/>
    <w:rsid w:val="00763759"/>
    <w:rsid w:val="007637CB"/>
    <w:rsid w:val="0076384D"/>
    <w:rsid w:val="00764574"/>
    <w:rsid w:val="0076468B"/>
    <w:rsid w:val="0076469B"/>
    <w:rsid w:val="00764C78"/>
    <w:rsid w:val="0076527E"/>
    <w:rsid w:val="0076569B"/>
    <w:rsid w:val="007657C6"/>
    <w:rsid w:val="00765EC2"/>
    <w:rsid w:val="00765F1A"/>
    <w:rsid w:val="00766338"/>
    <w:rsid w:val="00766A70"/>
    <w:rsid w:val="00766EB6"/>
    <w:rsid w:val="00766F87"/>
    <w:rsid w:val="007672D0"/>
    <w:rsid w:val="00767454"/>
    <w:rsid w:val="0076751C"/>
    <w:rsid w:val="007676B8"/>
    <w:rsid w:val="007677D3"/>
    <w:rsid w:val="0077077B"/>
    <w:rsid w:val="00770BD6"/>
    <w:rsid w:val="00771139"/>
    <w:rsid w:val="00771847"/>
    <w:rsid w:val="00772744"/>
    <w:rsid w:val="00772D52"/>
    <w:rsid w:val="00772FA1"/>
    <w:rsid w:val="00773301"/>
    <w:rsid w:val="0077382E"/>
    <w:rsid w:val="00773E45"/>
    <w:rsid w:val="0077415F"/>
    <w:rsid w:val="0077430F"/>
    <w:rsid w:val="0077444B"/>
    <w:rsid w:val="00774691"/>
    <w:rsid w:val="007746E1"/>
    <w:rsid w:val="00774785"/>
    <w:rsid w:val="00774865"/>
    <w:rsid w:val="00774DAF"/>
    <w:rsid w:val="00775441"/>
    <w:rsid w:val="00775676"/>
    <w:rsid w:val="0077590E"/>
    <w:rsid w:val="007761FD"/>
    <w:rsid w:val="0077633C"/>
    <w:rsid w:val="007765F9"/>
    <w:rsid w:val="00776E7C"/>
    <w:rsid w:val="00777433"/>
    <w:rsid w:val="00777FD2"/>
    <w:rsid w:val="00780724"/>
    <w:rsid w:val="00780732"/>
    <w:rsid w:val="0078079F"/>
    <w:rsid w:val="00780FCF"/>
    <w:rsid w:val="00781841"/>
    <w:rsid w:val="007818D8"/>
    <w:rsid w:val="00781E08"/>
    <w:rsid w:val="0078244B"/>
    <w:rsid w:val="00782777"/>
    <w:rsid w:val="007829F0"/>
    <w:rsid w:val="00782F4F"/>
    <w:rsid w:val="00783008"/>
    <w:rsid w:val="00783981"/>
    <w:rsid w:val="00783A10"/>
    <w:rsid w:val="00783D53"/>
    <w:rsid w:val="00784067"/>
    <w:rsid w:val="007856E2"/>
    <w:rsid w:val="007858FA"/>
    <w:rsid w:val="00785BD1"/>
    <w:rsid w:val="00785C7B"/>
    <w:rsid w:val="00785E31"/>
    <w:rsid w:val="00785E8B"/>
    <w:rsid w:val="0078632D"/>
    <w:rsid w:val="0078640D"/>
    <w:rsid w:val="007865CC"/>
    <w:rsid w:val="0078675A"/>
    <w:rsid w:val="007868A4"/>
    <w:rsid w:val="00786D4B"/>
    <w:rsid w:val="00787E24"/>
    <w:rsid w:val="00790673"/>
    <w:rsid w:val="00790776"/>
    <w:rsid w:val="00790921"/>
    <w:rsid w:val="007909C0"/>
    <w:rsid w:val="00790CC7"/>
    <w:rsid w:val="00790CD2"/>
    <w:rsid w:val="00791182"/>
    <w:rsid w:val="00791672"/>
    <w:rsid w:val="00791932"/>
    <w:rsid w:val="00791BD9"/>
    <w:rsid w:val="00792237"/>
    <w:rsid w:val="007929B3"/>
    <w:rsid w:val="00793CE3"/>
    <w:rsid w:val="00793CEB"/>
    <w:rsid w:val="00793E89"/>
    <w:rsid w:val="00795160"/>
    <w:rsid w:val="00795C0E"/>
    <w:rsid w:val="007962AC"/>
    <w:rsid w:val="00796682"/>
    <w:rsid w:val="0079676D"/>
    <w:rsid w:val="00796BEA"/>
    <w:rsid w:val="007974B3"/>
    <w:rsid w:val="0079795E"/>
    <w:rsid w:val="00797A65"/>
    <w:rsid w:val="00797FF7"/>
    <w:rsid w:val="007A01AD"/>
    <w:rsid w:val="007A025E"/>
    <w:rsid w:val="007A067E"/>
    <w:rsid w:val="007A16BD"/>
    <w:rsid w:val="007A2018"/>
    <w:rsid w:val="007A208E"/>
    <w:rsid w:val="007A22B1"/>
    <w:rsid w:val="007A27D5"/>
    <w:rsid w:val="007A2A5D"/>
    <w:rsid w:val="007A3177"/>
    <w:rsid w:val="007A345E"/>
    <w:rsid w:val="007A3A0D"/>
    <w:rsid w:val="007A3BA6"/>
    <w:rsid w:val="007A4397"/>
    <w:rsid w:val="007A4651"/>
    <w:rsid w:val="007A4898"/>
    <w:rsid w:val="007A4A3A"/>
    <w:rsid w:val="007A4F09"/>
    <w:rsid w:val="007A52E2"/>
    <w:rsid w:val="007A5605"/>
    <w:rsid w:val="007A5B0A"/>
    <w:rsid w:val="007A5DE4"/>
    <w:rsid w:val="007A6733"/>
    <w:rsid w:val="007A6740"/>
    <w:rsid w:val="007A6AA3"/>
    <w:rsid w:val="007A6E3F"/>
    <w:rsid w:val="007A6E88"/>
    <w:rsid w:val="007A73ED"/>
    <w:rsid w:val="007A7422"/>
    <w:rsid w:val="007A74C1"/>
    <w:rsid w:val="007A758A"/>
    <w:rsid w:val="007A779D"/>
    <w:rsid w:val="007A7CD7"/>
    <w:rsid w:val="007B00B4"/>
    <w:rsid w:val="007B0611"/>
    <w:rsid w:val="007B0689"/>
    <w:rsid w:val="007B0AF5"/>
    <w:rsid w:val="007B0FE8"/>
    <w:rsid w:val="007B11D2"/>
    <w:rsid w:val="007B1209"/>
    <w:rsid w:val="007B17B0"/>
    <w:rsid w:val="007B1DA4"/>
    <w:rsid w:val="007B20A6"/>
    <w:rsid w:val="007B2116"/>
    <w:rsid w:val="007B2397"/>
    <w:rsid w:val="007B24E8"/>
    <w:rsid w:val="007B2749"/>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5D"/>
    <w:rsid w:val="007B647D"/>
    <w:rsid w:val="007B70B7"/>
    <w:rsid w:val="007B7323"/>
    <w:rsid w:val="007C0527"/>
    <w:rsid w:val="007C0AFF"/>
    <w:rsid w:val="007C0EF8"/>
    <w:rsid w:val="007C11D3"/>
    <w:rsid w:val="007C13A2"/>
    <w:rsid w:val="007C1701"/>
    <w:rsid w:val="007C1E7A"/>
    <w:rsid w:val="007C21D6"/>
    <w:rsid w:val="007C26C6"/>
    <w:rsid w:val="007C2F99"/>
    <w:rsid w:val="007C316F"/>
    <w:rsid w:val="007C31EA"/>
    <w:rsid w:val="007C33D7"/>
    <w:rsid w:val="007C3678"/>
    <w:rsid w:val="007C384A"/>
    <w:rsid w:val="007C3E2D"/>
    <w:rsid w:val="007C444E"/>
    <w:rsid w:val="007C4687"/>
    <w:rsid w:val="007C4713"/>
    <w:rsid w:val="007C4B66"/>
    <w:rsid w:val="007C4C8F"/>
    <w:rsid w:val="007C5FF9"/>
    <w:rsid w:val="007C6186"/>
    <w:rsid w:val="007C618A"/>
    <w:rsid w:val="007C7028"/>
    <w:rsid w:val="007C7060"/>
    <w:rsid w:val="007C707C"/>
    <w:rsid w:val="007C71D0"/>
    <w:rsid w:val="007C7639"/>
    <w:rsid w:val="007C7C3A"/>
    <w:rsid w:val="007C7CB8"/>
    <w:rsid w:val="007D0519"/>
    <w:rsid w:val="007D0588"/>
    <w:rsid w:val="007D05F7"/>
    <w:rsid w:val="007D077C"/>
    <w:rsid w:val="007D09CA"/>
    <w:rsid w:val="007D10A7"/>
    <w:rsid w:val="007D1D9A"/>
    <w:rsid w:val="007D2895"/>
    <w:rsid w:val="007D2957"/>
    <w:rsid w:val="007D2C0B"/>
    <w:rsid w:val="007D2D77"/>
    <w:rsid w:val="007D2E31"/>
    <w:rsid w:val="007D3249"/>
    <w:rsid w:val="007D479C"/>
    <w:rsid w:val="007D4D8D"/>
    <w:rsid w:val="007D4E58"/>
    <w:rsid w:val="007D56EC"/>
    <w:rsid w:val="007D5B99"/>
    <w:rsid w:val="007D5E76"/>
    <w:rsid w:val="007D5EEA"/>
    <w:rsid w:val="007D674B"/>
    <w:rsid w:val="007D6B7A"/>
    <w:rsid w:val="007D6F98"/>
    <w:rsid w:val="007D734B"/>
    <w:rsid w:val="007D76F9"/>
    <w:rsid w:val="007D77C0"/>
    <w:rsid w:val="007D7C47"/>
    <w:rsid w:val="007E0186"/>
    <w:rsid w:val="007E0BCD"/>
    <w:rsid w:val="007E0D43"/>
    <w:rsid w:val="007E0FF9"/>
    <w:rsid w:val="007E11CC"/>
    <w:rsid w:val="007E1629"/>
    <w:rsid w:val="007E1B7C"/>
    <w:rsid w:val="007E1FB4"/>
    <w:rsid w:val="007E2101"/>
    <w:rsid w:val="007E22E3"/>
    <w:rsid w:val="007E25D0"/>
    <w:rsid w:val="007E27A5"/>
    <w:rsid w:val="007E2960"/>
    <w:rsid w:val="007E2D51"/>
    <w:rsid w:val="007E2F30"/>
    <w:rsid w:val="007E32AE"/>
    <w:rsid w:val="007E367D"/>
    <w:rsid w:val="007E386E"/>
    <w:rsid w:val="007E3BA7"/>
    <w:rsid w:val="007E40CB"/>
    <w:rsid w:val="007E430A"/>
    <w:rsid w:val="007E4791"/>
    <w:rsid w:val="007E4AEE"/>
    <w:rsid w:val="007E4B33"/>
    <w:rsid w:val="007E4D20"/>
    <w:rsid w:val="007E5A04"/>
    <w:rsid w:val="007E5C5D"/>
    <w:rsid w:val="007E6434"/>
    <w:rsid w:val="007E6AC1"/>
    <w:rsid w:val="007E707A"/>
    <w:rsid w:val="007E7282"/>
    <w:rsid w:val="007E7653"/>
    <w:rsid w:val="007E7B42"/>
    <w:rsid w:val="007E7DED"/>
    <w:rsid w:val="007E7E9E"/>
    <w:rsid w:val="007F04BC"/>
    <w:rsid w:val="007F0633"/>
    <w:rsid w:val="007F098A"/>
    <w:rsid w:val="007F0C08"/>
    <w:rsid w:val="007F10E8"/>
    <w:rsid w:val="007F17D3"/>
    <w:rsid w:val="007F182A"/>
    <w:rsid w:val="007F1AE0"/>
    <w:rsid w:val="007F1B19"/>
    <w:rsid w:val="007F1F07"/>
    <w:rsid w:val="007F2025"/>
    <w:rsid w:val="007F22D4"/>
    <w:rsid w:val="007F283B"/>
    <w:rsid w:val="007F295B"/>
    <w:rsid w:val="007F2A16"/>
    <w:rsid w:val="007F3059"/>
    <w:rsid w:val="007F39A9"/>
    <w:rsid w:val="007F3C2B"/>
    <w:rsid w:val="007F408A"/>
    <w:rsid w:val="007F4261"/>
    <w:rsid w:val="007F4419"/>
    <w:rsid w:val="007F4795"/>
    <w:rsid w:val="007F48CE"/>
    <w:rsid w:val="007F4D2B"/>
    <w:rsid w:val="007F50FB"/>
    <w:rsid w:val="007F5289"/>
    <w:rsid w:val="007F544B"/>
    <w:rsid w:val="007F5752"/>
    <w:rsid w:val="007F59C6"/>
    <w:rsid w:val="007F60B3"/>
    <w:rsid w:val="007F62B9"/>
    <w:rsid w:val="007F65C6"/>
    <w:rsid w:val="007F6796"/>
    <w:rsid w:val="007F70A9"/>
    <w:rsid w:val="007F7876"/>
    <w:rsid w:val="007F787C"/>
    <w:rsid w:val="007F78B4"/>
    <w:rsid w:val="007F7B62"/>
    <w:rsid w:val="007F7E1D"/>
    <w:rsid w:val="00800199"/>
    <w:rsid w:val="00800434"/>
    <w:rsid w:val="00801336"/>
    <w:rsid w:val="00801962"/>
    <w:rsid w:val="0080199E"/>
    <w:rsid w:val="00801A29"/>
    <w:rsid w:val="00802175"/>
    <w:rsid w:val="0080240F"/>
    <w:rsid w:val="0080247B"/>
    <w:rsid w:val="008025DB"/>
    <w:rsid w:val="00802631"/>
    <w:rsid w:val="00802775"/>
    <w:rsid w:val="008033F3"/>
    <w:rsid w:val="008033F7"/>
    <w:rsid w:val="008033FA"/>
    <w:rsid w:val="008038DB"/>
    <w:rsid w:val="00804478"/>
    <w:rsid w:val="00804A18"/>
    <w:rsid w:val="00804F4B"/>
    <w:rsid w:val="00805528"/>
    <w:rsid w:val="00805782"/>
    <w:rsid w:val="008059CC"/>
    <w:rsid w:val="00806354"/>
    <w:rsid w:val="008063FF"/>
    <w:rsid w:val="0080661E"/>
    <w:rsid w:val="00806722"/>
    <w:rsid w:val="00806AC1"/>
    <w:rsid w:val="00806D21"/>
    <w:rsid w:val="00807247"/>
    <w:rsid w:val="0080740E"/>
    <w:rsid w:val="008075B7"/>
    <w:rsid w:val="00807891"/>
    <w:rsid w:val="00807AF6"/>
    <w:rsid w:val="00807F9C"/>
    <w:rsid w:val="008100E4"/>
    <w:rsid w:val="008106FF"/>
    <w:rsid w:val="00810A24"/>
    <w:rsid w:val="00810A7E"/>
    <w:rsid w:val="00810B82"/>
    <w:rsid w:val="00810FE8"/>
    <w:rsid w:val="00811019"/>
    <w:rsid w:val="008112E5"/>
    <w:rsid w:val="00811ABF"/>
    <w:rsid w:val="00811C1A"/>
    <w:rsid w:val="00811CAC"/>
    <w:rsid w:val="0081225B"/>
    <w:rsid w:val="008126F1"/>
    <w:rsid w:val="0081279F"/>
    <w:rsid w:val="0081367F"/>
    <w:rsid w:val="00813704"/>
    <w:rsid w:val="008138DF"/>
    <w:rsid w:val="00813BB6"/>
    <w:rsid w:val="00813ECA"/>
    <w:rsid w:val="008142FD"/>
    <w:rsid w:val="008146CF"/>
    <w:rsid w:val="0081572A"/>
    <w:rsid w:val="00815769"/>
    <w:rsid w:val="0081577F"/>
    <w:rsid w:val="00815BEA"/>
    <w:rsid w:val="00816337"/>
    <w:rsid w:val="008169A2"/>
    <w:rsid w:val="008169F9"/>
    <w:rsid w:val="00816BD8"/>
    <w:rsid w:val="00816E29"/>
    <w:rsid w:val="0081704B"/>
    <w:rsid w:val="00817210"/>
    <w:rsid w:val="0081743D"/>
    <w:rsid w:val="0081753B"/>
    <w:rsid w:val="00817B60"/>
    <w:rsid w:val="00817BAD"/>
    <w:rsid w:val="00817BD8"/>
    <w:rsid w:val="00817EF9"/>
    <w:rsid w:val="00817F3E"/>
    <w:rsid w:val="00817F90"/>
    <w:rsid w:val="00817FA1"/>
    <w:rsid w:val="008200C0"/>
    <w:rsid w:val="008203E9"/>
    <w:rsid w:val="00820AE2"/>
    <w:rsid w:val="00820BAB"/>
    <w:rsid w:val="00820C1F"/>
    <w:rsid w:val="00821B51"/>
    <w:rsid w:val="00821C19"/>
    <w:rsid w:val="00821DA0"/>
    <w:rsid w:val="0082258D"/>
    <w:rsid w:val="00822781"/>
    <w:rsid w:val="00822B12"/>
    <w:rsid w:val="00822C1A"/>
    <w:rsid w:val="00822DBE"/>
    <w:rsid w:val="00822E7B"/>
    <w:rsid w:val="00823A33"/>
    <w:rsid w:val="00823DA4"/>
    <w:rsid w:val="00824022"/>
    <w:rsid w:val="008248BF"/>
    <w:rsid w:val="00824A68"/>
    <w:rsid w:val="00824D5F"/>
    <w:rsid w:val="0082511F"/>
    <w:rsid w:val="00825600"/>
    <w:rsid w:val="00825713"/>
    <w:rsid w:val="0082587D"/>
    <w:rsid w:val="00825AC0"/>
    <w:rsid w:val="00825C2F"/>
    <w:rsid w:val="00825CE5"/>
    <w:rsid w:val="008260BB"/>
    <w:rsid w:val="00826183"/>
    <w:rsid w:val="008263C0"/>
    <w:rsid w:val="008270AF"/>
    <w:rsid w:val="008270E2"/>
    <w:rsid w:val="00827233"/>
    <w:rsid w:val="00827273"/>
    <w:rsid w:val="008277EC"/>
    <w:rsid w:val="00827949"/>
    <w:rsid w:val="008279A7"/>
    <w:rsid w:val="00827B6B"/>
    <w:rsid w:val="00827BAC"/>
    <w:rsid w:val="00827C18"/>
    <w:rsid w:val="00827C33"/>
    <w:rsid w:val="00827CE7"/>
    <w:rsid w:val="00827D05"/>
    <w:rsid w:val="00827FA2"/>
    <w:rsid w:val="00830259"/>
    <w:rsid w:val="008302AF"/>
    <w:rsid w:val="00830377"/>
    <w:rsid w:val="008305B1"/>
    <w:rsid w:val="00830923"/>
    <w:rsid w:val="00831248"/>
    <w:rsid w:val="0083189F"/>
    <w:rsid w:val="0083191E"/>
    <w:rsid w:val="00831C08"/>
    <w:rsid w:val="00832013"/>
    <w:rsid w:val="00832283"/>
    <w:rsid w:val="00832750"/>
    <w:rsid w:val="0083287E"/>
    <w:rsid w:val="00832C83"/>
    <w:rsid w:val="00832FEE"/>
    <w:rsid w:val="008332E4"/>
    <w:rsid w:val="00833681"/>
    <w:rsid w:val="00833B53"/>
    <w:rsid w:val="00833E03"/>
    <w:rsid w:val="0083436D"/>
    <w:rsid w:val="00834991"/>
    <w:rsid w:val="00834CE0"/>
    <w:rsid w:val="008362F5"/>
    <w:rsid w:val="00836E48"/>
    <w:rsid w:val="0083722B"/>
    <w:rsid w:val="00837847"/>
    <w:rsid w:val="008404D4"/>
    <w:rsid w:val="0084051B"/>
    <w:rsid w:val="00840745"/>
    <w:rsid w:val="00840B73"/>
    <w:rsid w:val="00840CDA"/>
    <w:rsid w:val="00840DC2"/>
    <w:rsid w:val="00841C0A"/>
    <w:rsid w:val="00842D47"/>
    <w:rsid w:val="00842F49"/>
    <w:rsid w:val="008433B8"/>
    <w:rsid w:val="00843B1E"/>
    <w:rsid w:val="00843B34"/>
    <w:rsid w:val="008445A4"/>
    <w:rsid w:val="008445FC"/>
    <w:rsid w:val="00844D92"/>
    <w:rsid w:val="00845450"/>
    <w:rsid w:val="00845D4A"/>
    <w:rsid w:val="00845DFF"/>
    <w:rsid w:val="008464CA"/>
    <w:rsid w:val="008468F1"/>
    <w:rsid w:val="00846A48"/>
    <w:rsid w:val="00847C9C"/>
    <w:rsid w:val="00847F4D"/>
    <w:rsid w:val="00847FAB"/>
    <w:rsid w:val="0085026B"/>
    <w:rsid w:val="0085052A"/>
    <w:rsid w:val="008507CA"/>
    <w:rsid w:val="00850B7B"/>
    <w:rsid w:val="0085116F"/>
    <w:rsid w:val="0085117F"/>
    <w:rsid w:val="00851557"/>
    <w:rsid w:val="008516B7"/>
    <w:rsid w:val="0085192D"/>
    <w:rsid w:val="00851B66"/>
    <w:rsid w:val="00851C7A"/>
    <w:rsid w:val="00851D6A"/>
    <w:rsid w:val="00852010"/>
    <w:rsid w:val="00852279"/>
    <w:rsid w:val="00852564"/>
    <w:rsid w:val="0085318C"/>
    <w:rsid w:val="00853A0B"/>
    <w:rsid w:val="00853C03"/>
    <w:rsid w:val="00853E7C"/>
    <w:rsid w:val="00853F56"/>
    <w:rsid w:val="0085442F"/>
    <w:rsid w:val="00854751"/>
    <w:rsid w:val="00854B2C"/>
    <w:rsid w:val="00854BE2"/>
    <w:rsid w:val="00854CCA"/>
    <w:rsid w:val="00854FCE"/>
    <w:rsid w:val="00855101"/>
    <w:rsid w:val="008552FB"/>
    <w:rsid w:val="00855B2F"/>
    <w:rsid w:val="00855DD8"/>
    <w:rsid w:val="00855E34"/>
    <w:rsid w:val="00855FE9"/>
    <w:rsid w:val="008566F5"/>
    <w:rsid w:val="0085683F"/>
    <w:rsid w:val="00856A5E"/>
    <w:rsid w:val="00856FA5"/>
    <w:rsid w:val="00857029"/>
    <w:rsid w:val="008573AA"/>
    <w:rsid w:val="00857B2B"/>
    <w:rsid w:val="00857C07"/>
    <w:rsid w:val="00857D30"/>
    <w:rsid w:val="00857D57"/>
    <w:rsid w:val="00857DC2"/>
    <w:rsid w:val="0086009A"/>
    <w:rsid w:val="00860101"/>
    <w:rsid w:val="00860880"/>
    <w:rsid w:val="00861942"/>
    <w:rsid w:val="00862073"/>
    <w:rsid w:val="00862418"/>
    <w:rsid w:val="0086275D"/>
    <w:rsid w:val="008627B9"/>
    <w:rsid w:val="00862F9A"/>
    <w:rsid w:val="00862FD7"/>
    <w:rsid w:val="008638BF"/>
    <w:rsid w:val="00863BBD"/>
    <w:rsid w:val="008641EF"/>
    <w:rsid w:val="0086486A"/>
    <w:rsid w:val="0086538F"/>
    <w:rsid w:val="008658FC"/>
    <w:rsid w:val="00865A3A"/>
    <w:rsid w:val="00865B69"/>
    <w:rsid w:val="008661B0"/>
    <w:rsid w:val="00866A7A"/>
    <w:rsid w:val="00866AC9"/>
    <w:rsid w:val="00866C32"/>
    <w:rsid w:val="008670A0"/>
    <w:rsid w:val="008670E9"/>
    <w:rsid w:val="008673F1"/>
    <w:rsid w:val="00867628"/>
    <w:rsid w:val="00867AB0"/>
    <w:rsid w:val="0087057F"/>
    <w:rsid w:val="0087084B"/>
    <w:rsid w:val="00870C91"/>
    <w:rsid w:val="00870DAB"/>
    <w:rsid w:val="008713A4"/>
    <w:rsid w:val="008713BE"/>
    <w:rsid w:val="008716E6"/>
    <w:rsid w:val="008718CB"/>
    <w:rsid w:val="00871A8E"/>
    <w:rsid w:val="00871F1E"/>
    <w:rsid w:val="00871FAD"/>
    <w:rsid w:val="008720C0"/>
    <w:rsid w:val="0087339B"/>
    <w:rsid w:val="00873605"/>
    <w:rsid w:val="00873CFE"/>
    <w:rsid w:val="00873FC3"/>
    <w:rsid w:val="00873FFC"/>
    <w:rsid w:val="00874923"/>
    <w:rsid w:val="008749D9"/>
    <w:rsid w:val="00874DB8"/>
    <w:rsid w:val="00875001"/>
    <w:rsid w:val="0087504A"/>
    <w:rsid w:val="00875126"/>
    <w:rsid w:val="0087539F"/>
    <w:rsid w:val="00875902"/>
    <w:rsid w:val="00875BAC"/>
    <w:rsid w:val="00875EA7"/>
    <w:rsid w:val="008762D5"/>
    <w:rsid w:val="008765DF"/>
    <w:rsid w:val="00876606"/>
    <w:rsid w:val="0087661A"/>
    <w:rsid w:val="00876646"/>
    <w:rsid w:val="0087665A"/>
    <w:rsid w:val="00876B71"/>
    <w:rsid w:val="00877137"/>
    <w:rsid w:val="00877D7D"/>
    <w:rsid w:val="008803CB"/>
    <w:rsid w:val="00880453"/>
    <w:rsid w:val="00880493"/>
    <w:rsid w:val="00880496"/>
    <w:rsid w:val="008806EB"/>
    <w:rsid w:val="00880F9C"/>
    <w:rsid w:val="008813D5"/>
    <w:rsid w:val="00881873"/>
    <w:rsid w:val="00881D7B"/>
    <w:rsid w:val="00882474"/>
    <w:rsid w:val="0088296D"/>
    <w:rsid w:val="00882B42"/>
    <w:rsid w:val="00882E30"/>
    <w:rsid w:val="008830AF"/>
    <w:rsid w:val="00883193"/>
    <w:rsid w:val="00883481"/>
    <w:rsid w:val="0088352C"/>
    <w:rsid w:val="008835C8"/>
    <w:rsid w:val="00883608"/>
    <w:rsid w:val="008837FB"/>
    <w:rsid w:val="00884387"/>
    <w:rsid w:val="0088445C"/>
    <w:rsid w:val="00884F2F"/>
    <w:rsid w:val="0088508C"/>
    <w:rsid w:val="008851B5"/>
    <w:rsid w:val="008857D6"/>
    <w:rsid w:val="00885B17"/>
    <w:rsid w:val="00885D10"/>
    <w:rsid w:val="00886700"/>
    <w:rsid w:val="0088690A"/>
    <w:rsid w:val="008869DE"/>
    <w:rsid w:val="00886A44"/>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6C7"/>
    <w:rsid w:val="008917B0"/>
    <w:rsid w:val="008918B6"/>
    <w:rsid w:val="00891B45"/>
    <w:rsid w:val="00891C22"/>
    <w:rsid w:val="00891C9C"/>
    <w:rsid w:val="008922AF"/>
    <w:rsid w:val="008925FB"/>
    <w:rsid w:val="00892BEF"/>
    <w:rsid w:val="00892CC5"/>
    <w:rsid w:val="00892CE6"/>
    <w:rsid w:val="00892EF9"/>
    <w:rsid w:val="008932D4"/>
    <w:rsid w:val="00893378"/>
    <w:rsid w:val="008933ED"/>
    <w:rsid w:val="00893438"/>
    <w:rsid w:val="008934A6"/>
    <w:rsid w:val="008939BD"/>
    <w:rsid w:val="00893C78"/>
    <w:rsid w:val="00893DC7"/>
    <w:rsid w:val="008947A4"/>
    <w:rsid w:val="00894CF7"/>
    <w:rsid w:val="00894E79"/>
    <w:rsid w:val="00895036"/>
    <w:rsid w:val="00895144"/>
    <w:rsid w:val="00895B30"/>
    <w:rsid w:val="008967C8"/>
    <w:rsid w:val="008967E6"/>
    <w:rsid w:val="00896901"/>
    <w:rsid w:val="00896A97"/>
    <w:rsid w:val="00896D02"/>
    <w:rsid w:val="008972DA"/>
    <w:rsid w:val="008973D3"/>
    <w:rsid w:val="008978B1"/>
    <w:rsid w:val="0089791E"/>
    <w:rsid w:val="008979BF"/>
    <w:rsid w:val="00897D02"/>
    <w:rsid w:val="00897D23"/>
    <w:rsid w:val="00897E34"/>
    <w:rsid w:val="008A0049"/>
    <w:rsid w:val="008A0217"/>
    <w:rsid w:val="008A07F7"/>
    <w:rsid w:val="008A1F56"/>
    <w:rsid w:val="008A23C8"/>
    <w:rsid w:val="008A2809"/>
    <w:rsid w:val="008A2A51"/>
    <w:rsid w:val="008A3117"/>
    <w:rsid w:val="008A3663"/>
    <w:rsid w:val="008A3F4B"/>
    <w:rsid w:val="008A4355"/>
    <w:rsid w:val="008A455E"/>
    <w:rsid w:val="008A458F"/>
    <w:rsid w:val="008A4722"/>
    <w:rsid w:val="008A4894"/>
    <w:rsid w:val="008A4977"/>
    <w:rsid w:val="008A4F82"/>
    <w:rsid w:val="008A517C"/>
    <w:rsid w:val="008A51C2"/>
    <w:rsid w:val="008A52E3"/>
    <w:rsid w:val="008A5507"/>
    <w:rsid w:val="008A561E"/>
    <w:rsid w:val="008A5C17"/>
    <w:rsid w:val="008A645F"/>
    <w:rsid w:val="008A64EC"/>
    <w:rsid w:val="008A655F"/>
    <w:rsid w:val="008A668D"/>
    <w:rsid w:val="008A67E5"/>
    <w:rsid w:val="008A708C"/>
    <w:rsid w:val="008A714C"/>
    <w:rsid w:val="008A71F4"/>
    <w:rsid w:val="008A7323"/>
    <w:rsid w:val="008A75F4"/>
    <w:rsid w:val="008A780D"/>
    <w:rsid w:val="008A7DAF"/>
    <w:rsid w:val="008A7ED7"/>
    <w:rsid w:val="008B01D5"/>
    <w:rsid w:val="008B0389"/>
    <w:rsid w:val="008B0B68"/>
    <w:rsid w:val="008B14E0"/>
    <w:rsid w:val="008B15DE"/>
    <w:rsid w:val="008B172C"/>
    <w:rsid w:val="008B1737"/>
    <w:rsid w:val="008B18B1"/>
    <w:rsid w:val="008B205A"/>
    <w:rsid w:val="008B2158"/>
    <w:rsid w:val="008B21A5"/>
    <w:rsid w:val="008B24AE"/>
    <w:rsid w:val="008B2629"/>
    <w:rsid w:val="008B2915"/>
    <w:rsid w:val="008B2B1E"/>
    <w:rsid w:val="008B3274"/>
    <w:rsid w:val="008B3587"/>
    <w:rsid w:val="008B3595"/>
    <w:rsid w:val="008B37A6"/>
    <w:rsid w:val="008B383D"/>
    <w:rsid w:val="008B38C2"/>
    <w:rsid w:val="008B38F7"/>
    <w:rsid w:val="008B3A32"/>
    <w:rsid w:val="008B3EEA"/>
    <w:rsid w:val="008B40D2"/>
    <w:rsid w:val="008B42C4"/>
    <w:rsid w:val="008B4522"/>
    <w:rsid w:val="008B474C"/>
    <w:rsid w:val="008B4975"/>
    <w:rsid w:val="008B4A68"/>
    <w:rsid w:val="008B4C04"/>
    <w:rsid w:val="008B4E1E"/>
    <w:rsid w:val="008B52E1"/>
    <w:rsid w:val="008B56BF"/>
    <w:rsid w:val="008B5885"/>
    <w:rsid w:val="008B6B78"/>
    <w:rsid w:val="008B6C1B"/>
    <w:rsid w:val="008B6F49"/>
    <w:rsid w:val="008B72A3"/>
    <w:rsid w:val="008B7A51"/>
    <w:rsid w:val="008B7CDF"/>
    <w:rsid w:val="008C04D2"/>
    <w:rsid w:val="008C0DCF"/>
    <w:rsid w:val="008C0F35"/>
    <w:rsid w:val="008C1488"/>
    <w:rsid w:val="008C175A"/>
    <w:rsid w:val="008C1986"/>
    <w:rsid w:val="008C1A54"/>
    <w:rsid w:val="008C1E0C"/>
    <w:rsid w:val="008C202F"/>
    <w:rsid w:val="008C223C"/>
    <w:rsid w:val="008C2270"/>
    <w:rsid w:val="008C4849"/>
    <w:rsid w:val="008C495E"/>
    <w:rsid w:val="008C56D9"/>
    <w:rsid w:val="008C573C"/>
    <w:rsid w:val="008C5848"/>
    <w:rsid w:val="008C5C3F"/>
    <w:rsid w:val="008C60A6"/>
    <w:rsid w:val="008C67AE"/>
    <w:rsid w:val="008C6C21"/>
    <w:rsid w:val="008C71C1"/>
    <w:rsid w:val="008C7598"/>
    <w:rsid w:val="008C7606"/>
    <w:rsid w:val="008C79F7"/>
    <w:rsid w:val="008C7DC2"/>
    <w:rsid w:val="008D0065"/>
    <w:rsid w:val="008D034E"/>
    <w:rsid w:val="008D1280"/>
    <w:rsid w:val="008D131E"/>
    <w:rsid w:val="008D1B0B"/>
    <w:rsid w:val="008D1D6C"/>
    <w:rsid w:val="008D1EF8"/>
    <w:rsid w:val="008D1FF0"/>
    <w:rsid w:val="008D22BF"/>
    <w:rsid w:val="008D25C5"/>
    <w:rsid w:val="008D332C"/>
    <w:rsid w:val="008D35BB"/>
    <w:rsid w:val="008D3A2D"/>
    <w:rsid w:val="008D4240"/>
    <w:rsid w:val="008D462D"/>
    <w:rsid w:val="008D4CA4"/>
    <w:rsid w:val="008D4CE2"/>
    <w:rsid w:val="008D4F5C"/>
    <w:rsid w:val="008D513F"/>
    <w:rsid w:val="008D54CC"/>
    <w:rsid w:val="008D57C1"/>
    <w:rsid w:val="008D5E86"/>
    <w:rsid w:val="008D609F"/>
    <w:rsid w:val="008D64DD"/>
    <w:rsid w:val="008D6B36"/>
    <w:rsid w:val="008D6EF0"/>
    <w:rsid w:val="008D729D"/>
    <w:rsid w:val="008D79D4"/>
    <w:rsid w:val="008D7A16"/>
    <w:rsid w:val="008D7C9D"/>
    <w:rsid w:val="008E01E8"/>
    <w:rsid w:val="008E03CC"/>
    <w:rsid w:val="008E0992"/>
    <w:rsid w:val="008E14E4"/>
    <w:rsid w:val="008E1960"/>
    <w:rsid w:val="008E1AC6"/>
    <w:rsid w:val="008E1CAD"/>
    <w:rsid w:val="008E2637"/>
    <w:rsid w:val="008E28F3"/>
    <w:rsid w:val="008E2CC4"/>
    <w:rsid w:val="008E2D87"/>
    <w:rsid w:val="008E2EB4"/>
    <w:rsid w:val="008E3E9D"/>
    <w:rsid w:val="008E3FB2"/>
    <w:rsid w:val="008E426A"/>
    <w:rsid w:val="008E48A6"/>
    <w:rsid w:val="008E4B88"/>
    <w:rsid w:val="008E4CA7"/>
    <w:rsid w:val="008E5B85"/>
    <w:rsid w:val="008E5E4B"/>
    <w:rsid w:val="008E5F9B"/>
    <w:rsid w:val="008E66EA"/>
    <w:rsid w:val="008E6708"/>
    <w:rsid w:val="008E6780"/>
    <w:rsid w:val="008E68A1"/>
    <w:rsid w:val="008E6EC4"/>
    <w:rsid w:val="008E7270"/>
    <w:rsid w:val="008E73FE"/>
    <w:rsid w:val="008E752C"/>
    <w:rsid w:val="008E7816"/>
    <w:rsid w:val="008E78B3"/>
    <w:rsid w:val="008E79E8"/>
    <w:rsid w:val="008E7A7A"/>
    <w:rsid w:val="008F013B"/>
    <w:rsid w:val="008F01BA"/>
    <w:rsid w:val="008F01D1"/>
    <w:rsid w:val="008F0676"/>
    <w:rsid w:val="008F06CA"/>
    <w:rsid w:val="008F0DBA"/>
    <w:rsid w:val="008F1CC6"/>
    <w:rsid w:val="008F1ECA"/>
    <w:rsid w:val="008F2242"/>
    <w:rsid w:val="008F2440"/>
    <w:rsid w:val="008F244F"/>
    <w:rsid w:val="008F2AAB"/>
    <w:rsid w:val="008F3A8F"/>
    <w:rsid w:val="008F40C0"/>
    <w:rsid w:val="008F4102"/>
    <w:rsid w:val="008F4628"/>
    <w:rsid w:val="008F49C8"/>
    <w:rsid w:val="008F505A"/>
    <w:rsid w:val="008F552F"/>
    <w:rsid w:val="008F56C7"/>
    <w:rsid w:val="008F5C1F"/>
    <w:rsid w:val="008F5D73"/>
    <w:rsid w:val="008F5EC9"/>
    <w:rsid w:val="008F5FEF"/>
    <w:rsid w:val="008F673F"/>
    <w:rsid w:val="008F712A"/>
    <w:rsid w:val="008F737F"/>
    <w:rsid w:val="008F750A"/>
    <w:rsid w:val="008F75B8"/>
    <w:rsid w:val="009006E7"/>
    <w:rsid w:val="00900A4B"/>
    <w:rsid w:val="00900A69"/>
    <w:rsid w:val="00900B84"/>
    <w:rsid w:val="00900C5B"/>
    <w:rsid w:val="009016E0"/>
    <w:rsid w:val="00901876"/>
    <w:rsid w:val="00902A6E"/>
    <w:rsid w:val="00902C6E"/>
    <w:rsid w:val="00902FB1"/>
    <w:rsid w:val="009031E9"/>
    <w:rsid w:val="00903572"/>
    <w:rsid w:val="00903830"/>
    <w:rsid w:val="00904794"/>
    <w:rsid w:val="009048FA"/>
    <w:rsid w:val="009049F6"/>
    <w:rsid w:val="0090560E"/>
    <w:rsid w:val="00905811"/>
    <w:rsid w:val="0090593A"/>
    <w:rsid w:val="00905A2F"/>
    <w:rsid w:val="009061CE"/>
    <w:rsid w:val="00906B95"/>
    <w:rsid w:val="00906FC2"/>
    <w:rsid w:val="0090712E"/>
    <w:rsid w:val="0090726F"/>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734"/>
    <w:rsid w:val="00912D03"/>
    <w:rsid w:val="00913177"/>
    <w:rsid w:val="009131A5"/>
    <w:rsid w:val="009134F7"/>
    <w:rsid w:val="0091391E"/>
    <w:rsid w:val="00913B81"/>
    <w:rsid w:val="0091489F"/>
    <w:rsid w:val="009148D0"/>
    <w:rsid w:val="00914E37"/>
    <w:rsid w:val="00914F35"/>
    <w:rsid w:val="009151B3"/>
    <w:rsid w:val="00915664"/>
    <w:rsid w:val="00915A4F"/>
    <w:rsid w:val="00915BFC"/>
    <w:rsid w:val="00915DA3"/>
    <w:rsid w:val="009164F9"/>
    <w:rsid w:val="00916A20"/>
    <w:rsid w:val="009170C2"/>
    <w:rsid w:val="009171C0"/>
    <w:rsid w:val="00917301"/>
    <w:rsid w:val="0091730E"/>
    <w:rsid w:val="009179B5"/>
    <w:rsid w:val="00920314"/>
    <w:rsid w:val="00920B90"/>
    <w:rsid w:val="00921058"/>
    <w:rsid w:val="00921121"/>
    <w:rsid w:val="0092121E"/>
    <w:rsid w:val="009212B1"/>
    <w:rsid w:val="0092166B"/>
    <w:rsid w:val="00921AE3"/>
    <w:rsid w:val="00921DFD"/>
    <w:rsid w:val="009228A7"/>
    <w:rsid w:val="00922B2D"/>
    <w:rsid w:val="0092304D"/>
    <w:rsid w:val="00923086"/>
    <w:rsid w:val="0092315D"/>
    <w:rsid w:val="009234B0"/>
    <w:rsid w:val="009234DB"/>
    <w:rsid w:val="00923E3A"/>
    <w:rsid w:val="00924065"/>
    <w:rsid w:val="009240FF"/>
    <w:rsid w:val="009241D6"/>
    <w:rsid w:val="009241E4"/>
    <w:rsid w:val="00924973"/>
    <w:rsid w:val="009249D9"/>
    <w:rsid w:val="00924A6F"/>
    <w:rsid w:val="009256A2"/>
    <w:rsid w:val="009256C0"/>
    <w:rsid w:val="00925825"/>
    <w:rsid w:val="009258CD"/>
    <w:rsid w:val="0092594F"/>
    <w:rsid w:val="00925F32"/>
    <w:rsid w:val="009260E4"/>
    <w:rsid w:val="0092611A"/>
    <w:rsid w:val="009268D2"/>
    <w:rsid w:val="00926A6A"/>
    <w:rsid w:val="00926EAA"/>
    <w:rsid w:val="0092718F"/>
    <w:rsid w:val="00930499"/>
    <w:rsid w:val="00930720"/>
    <w:rsid w:val="00930D73"/>
    <w:rsid w:val="00930EC1"/>
    <w:rsid w:val="009316C9"/>
    <w:rsid w:val="009319EB"/>
    <w:rsid w:val="00931F16"/>
    <w:rsid w:val="009326BA"/>
    <w:rsid w:val="00932BC7"/>
    <w:rsid w:val="00932D70"/>
    <w:rsid w:val="00932DAB"/>
    <w:rsid w:val="009331C0"/>
    <w:rsid w:val="0093351F"/>
    <w:rsid w:val="00934004"/>
    <w:rsid w:val="00934302"/>
    <w:rsid w:val="0093444F"/>
    <w:rsid w:val="009344B4"/>
    <w:rsid w:val="009344BE"/>
    <w:rsid w:val="00934718"/>
    <w:rsid w:val="00934A6D"/>
    <w:rsid w:val="00934D46"/>
    <w:rsid w:val="00934F8D"/>
    <w:rsid w:val="0093575B"/>
    <w:rsid w:val="00935CB0"/>
    <w:rsid w:val="00935D39"/>
    <w:rsid w:val="00935F7E"/>
    <w:rsid w:val="00936032"/>
    <w:rsid w:val="00936792"/>
    <w:rsid w:val="0093679C"/>
    <w:rsid w:val="00936885"/>
    <w:rsid w:val="00936C4F"/>
    <w:rsid w:val="00936C9C"/>
    <w:rsid w:val="0093718E"/>
    <w:rsid w:val="00937204"/>
    <w:rsid w:val="0093757F"/>
    <w:rsid w:val="009375DC"/>
    <w:rsid w:val="00937DBD"/>
    <w:rsid w:val="00937ED9"/>
    <w:rsid w:val="00937EDB"/>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2FF"/>
    <w:rsid w:val="009446A8"/>
    <w:rsid w:val="00944E32"/>
    <w:rsid w:val="0094542B"/>
    <w:rsid w:val="0094570C"/>
    <w:rsid w:val="00945E28"/>
    <w:rsid w:val="00946210"/>
    <w:rsid w:val="0094659A"/>
    <w:rsid w:val="0094672F"/>
    <w:rsid w:val="00946B83"/>
    <w:rsid w:val="00947392"/>
    <w:rsid w:val="00947631"/>
    <w:rsid w:val="0094798A"/>
    <w:rsid w:val="0094799D"/>
    <w:rsid w:val="009500DB"/>
    <w:rsid w:val="0095022C"/>
    <w:rsid w:val="0095029D"/>
    <w:rsid w:val="009502CF"/>
    <w:rsid w:val="00950301"/>
    <w:rsid w:val="00950888"/>
    <w:rsid w:val="00950AE6"/>
    <w:rsid w:val="00950BF6"/>
    <w:rsid w:val="00950E90"/>
    <w:rsid w:val="00950F93"/>
    <w:rsid w:val="009510B4"/>
    <w:rsid w:val="0095196C"/>
    <w:rsid w:val="00951F81"/>
    <w:rsid w:val="009520CC"/>
    <w:rsid w:val="009526CF"/>
    <w:rsid w:val="00953530"/>
    <w:rsid w:val="00953949"/>
    <w:rsid w:val="00953BB1"/>
    <w:rsid w:val="00953E80"/>
    <w:rsid w:val="009541B8"/>
    <w:rsid w:val="00954388"/>
    <w:rsid w:val="0095482C"/>
    <w:rsid w:val="009548DA"/>
    <w:rsid w:val="00954E93"/>
    <w:rsid w:val="0095503A"/>
    <w:rsid w:val="00955173"/>
    <w:rsid w:val="00955271"/>
    <w:rsid w:val="0095577D"/>
    <w:rsid w:val="00955C3A"/>
    <w:rsid w:val="00955ED8"/>
    <w:rsid w:val="00955F0E"/>
    <w:rsid w:val="0095635A"/>
    <w:rsid w:val="00956957"/>
    <w:rsid w:val="00956BCD"/>
    <w:rsid w:val="00956E30"/>
    <w:rsid w:val="00956F61"/>
    <w:rsid w:val="0095701B"/>
    <w:rsid w:val="00957489"/>
    <w:rsid w:val="009578BE"/>
    <w:rsid w:val="0096006E"/>
    <w:rsid w:val="00960717"/>
    <w:rsid w:val="00961E2A"/>
    <w:rsid w:val="009622D0"/>
    <w:rsid w:val="00962409"/>
    <w:rsid w:val="0096257B"/>
    <w:rsid w:val="00962584"/>
    <w:rsid w:val="009625B1"/>
    <w:rsid w:val="00962BDC"/>
    <w:rsid w:val="00962C7E"/>
    <w:rsid w:val="00962F0B"/>
    <w:rsid w:val="009632A5"/>
    <w:rsid w:val="009635AC"/>
    <w:rsid w:val="00963707"/>
    <w:rsid w:val="0096389B"/>
    <w:rsid w:val="00964508"/>
    <w:rsid w:val="0096490C"/>
    <w:rsid w:val="00964AFC"/>
    <w:rsid w:val="00964D33"/>
    <w:rsid w:val="00965015"/>
    <w:rsid w:val="009650E0"/>
    <w:rsid w:val="009651FA"/>
    <w:rsid w:val="0096536E"/>
    <w:rsid w:val="00965D73"/>
    <w:rsid w:val="00965E3E"/>
    <w:rsid w:val="00965FDF"/>
    <w:rsid w:val="0096608B"/>
    <w:rsid w:val="00966633"/>
    <w:rsid w:val="00966652"/>
    <w:rsid w:val="00966B17"/>
    <w:rsid w:val="0096712B"/>
    <w:rsid w:val="00967F79"/>
    <w:rsid w:val="0097029F"/>
    <w:rsid w:val="0097039D"/>
    <w:rsid w:val="00970DCC"/>
    <w:rsid w:val="00971432"/>
    <w:rsid w:val="00971473"/>
    <w:rsid w:val="009716A6"/>
    <w:rsid w:val="00971718"/>
    <w:rsid w:val="00971767"/>
    <w:rsid w:val="009724A0"/>
    <w:rsid w:val="00972911"/>
    <w:rsid w:val="0097297A"/>
    <w:rsid w:val="00972D8C"/>
    <w:rsid w:val="0097311D"/>
    <w:rsid w:val="00973BF9"/>
    <w:rsid w:val="00973C92"/>
    <w:rsid w:val="00973DA2"/>
    <w:rsid w:val="00973E81"/>
    <w:rsid w:val="00973FC8"/>
    <w:rsid w:val="009743E4"/>
    <w:rsid w:val="00974622"/>
    <w:rsid w:val="00974814"/>
    <w:rsid w:val="0097493D"/>
    <w:rsid w:val="00974B21"/>
    <w:rsid w:val="00974F65"/>
    <w:rsid w:val="00975658"/>
    <w:rsid w:val="00975C21"/>
    <w:rsid w:val="00975C9F"/>
    <w:rsid w:val="009760FB"/>
    <w:rsid w:val="00976548"/>
    <w:rsid w:val="00976A7E"/>
    <w:rsid w:val="00976ABB"/>
    <w:rsid w:val="00977138"/>
    <w:rsid w:val="009773D0"/>
    <w:rsid w:val="00977A39"/>
    <w:rsid w:val="00980952"/>
    <w:rsid w:val="00980EC9"/>
    <w:rsid w:val="0098153C"/>
    <w:rsid w:val="00981A49"/>
    <w:rsid w:val="0098221A"/>
    <w:rsid w:val="00982A6E"/>
    <w:rsid w:val="00982AEF"/>
    <w:rsid w:val="00982B6D"/>
    <w:rsid w:val="00982CE9"/>
    <w:rsid w:val="00982FE3"/>
    <w:rsid w:val="009831A6"/>
    <w:rsid w:val="009833DB"/>
    <w:rsid w:val="0098342B"/>
    <w:rsid w:val="00983AFC"/>
    <w:rsid w:val="0098406C"/>
    <w:rsid w:val="009848A5"/>
    <w:rsid w:val="00984B5C"/>
    <w:rsid w:val="00984BC3"/>
    <w:rsid w:val="00984BCD"/>
    <w:rsid w:val="0098545A"/>
    <w:rsid w:val="00985933"/>
    <w:rsid w:val="00985952"/>
    <w:rsid w:val="00985B74"/>
    <w:rsid w:val="00986B1C"/>
    <w:rsid w:val="00986F73"/>
    <w:rsid w:val="009877EE"/>
    <w:rsid w:val="00987F2A"/>
    <w:rsid w:val="00990339"/>
    <w:rsid w:val="009911D5"/>
    <w:rsid w:val="00991599"/>
    <w:rsid w:val="009915DB"/>
    <w:rsid w:val="00991BEC"/>
    <w:rsid w:val="00991DAA"/>
    <w:rsid w:val="00992942"/>
    <w:rsid w:val="00992D02"/>
    <w:rsid w:val="00992D5A"/>
    <w:rsid w:val="00992E9C"/>
    <w:rsid w:val="009931D1"/>
    <w:rsid w:val="009931E2"/>
    <w:rsid w:val="00993369"/>
    <w:rsid w:val="0099365B"/>
    <w:rsid w:val="00993825"/>
    <w:rsid w:val="0099382E"/>
    <w:rsid w:val="0099394C"/>
    <w:rsid w:val="00993B72"/>
    <w:rsid w:val="00993F70"/>
    <w:rsid w:val="00994383"/>
    <w:rsid w:val="00994727"/>
    <w:rsid w:val="00994932"/>
    <w:rsid w:val="00994BE1"/>
    <w:rsid w:val="00995259"/>
    <w:rsid w:val="0099568B"/>
    <w:rsid w:val="00995870"/>
    <w:rsid w:val="00995A0A"/>
    <w:rsid w:val="00995A7A"/>
    <w:rsid w:val="00995E70"/>
    <w:rsid w:val="0099654B"/>
    <w:rsid w:val="00996600"/>
    <w:rsid w:val="00996790"/>
    <w:rsid w:val="00996819"/>
    <w:rsid w:val="00997246"/>
    <w:rsid w:val="009974E6"/>
    <w:rsid w:val="00997505"/>
    <w:rsid w:val="00997A70"/>
    <w:rsid w:val="00997CEE"/>
    <w:rsid w:val="00997E43"/>
    <w:rsid w:val="009A043A"/>
    <w:rsid w:val="009A062A"/>
    <w:rsid w:val="009A0847"/>
    <w:rsid w:val="009A0E3D"/>
    <w:rsid w:val="009A1782"/>
    <w:rsid w:val="009A1AC5"/>
    <w:rsid w:val="009A1F04"/>
    <w:rsid w:val="009A1F89"/>
    <w:rsid w:val="009A202A"/>
    <w:rsid w:val="009A2303"/>
    <w:rsid w:val="009A2C56"/>
    <w:rsid w:val="009A3945"/>
    <w:rsid w:val="009A44FF"/>
    <w:rsid w:val="009A468B"/>
    <w:rsid w:val="009A48EC"/>
    <w:rsid w:val="009A4B8A"/>
    <w:rsid w:val="009A4BAE"/>
    <w:rsid w:val="009A509C"/>
    <w:rsid w:val="009A54B9"/>
    <w:rsid w:val="009A55E4"/>
    <w:rsid w:val="009A597A"/>
    <w:rsid w:val="009A5FDD"/>
    <w:rsid w:val="009A604D"/>
    <w:rsid w:val="009A6340"/>
    <w:rsid w:val="009A6BFA"/>
    <w:rsid w:val="009A7338"/>
    <w:rsid w:val="009A7623"/>
    <w:rsid w:val="009A7640"/>
    <w:rsid w:val="009B04DE"/>
    <w:rsid w:val="009B0515"/>
    <w:rsid w:val="009B0919"/>
    <w:rsid w:val="009B0B84"/>
    <w:rsid w:val="009B0E22"/>
    <w:rsid w:val="009B0FC1"/>
    <w:rsid w:val="009B133B"/>
    <w:rsid w:val="009B1BEC"/>
    <w:rsid w:val="009B23EF"/>
    <w:rsid w:val="009B29BE"/>
    <w:rsid w:val="009B2E93"/>
    <w:rsid w:val="009B30FC"/>
    <w:rsid w:val="009B3364"/>
    <w:rsid w:val="009B38E1"/>
    <w:rsid w:val="009B3DA4"/>
    <w:rsid w:val="009B40EF"/>
    <w:rsid w:val="009B40FA"/>
    <w:rsid w:val="009B4823"/>
    <w:rsid w:val="009B6713"/>
    <w:rsid w:val="009B6A49"/>
    <w:rsid w:val="009B6EA1"/>
    <w:rsid w:val="009B75DC"/>
    <w:rsid w:val="009B79EB"/>
    <w:rsid w:val="009C03C2"/>
    <w:rsid w:val="009C067D"/>
    <w:rsid w:val="009C1231"/>
    <w:rsid w:val="009C1F38"/>
    <w:rsid w:val="009C2618"/>
    <w:rsid w:val="009C27AC"/>
    <w:rsid w:val="009C2BCC"/>
    <w:rsid w:val="009C2D10"/>
    <w:rsid w:val="009C3297"/>
    <w:rsid w:val="009C35D3"/>
    <w:rsid w:val="009C366D"/>
    <w:rsid w:val="009C3CD0"/>
    <w:rsid w:val="009C43D8"/>
    <w:rsid w:val="009C4404"/>
    <w:rsid w:val="009C441B"/>
    <w:rsid w:val="009C44B7"/>
    <w:rsid w:val="009C4C2A"/>
    <w:rsid w:val="009C5285"/>
    <w:rsid w:val="009C574C"/>
    <w:rsid w:val="009C57E4"/>
    <w:rsid w:val="009C5902"/>
    <w:rsid w:val="009C594E"/>
    <w:rsid w:val="009C596E"/>
    <w:rsid w:val="009C5A5E"/>
    <w:rsid w:val="009C5BEC"/>
    <w:rsid w:val="009C5E06"/>
    <w:rsid w:val="009C620F"/>
    <w:rsid w:val="009C6617"/>
    <w:rsid w:val="009C695B"/>
    <w:rsid w:val="009C6B88"/>
    <w:rsid w:val="009C75E8"/>
    <w:rsid w:val="009C75F2"/>
    <w:rsid w:val="009C7657"/>
    <w:rsid w:val="009C7C3F"/>
    <w:rsid w:val="009D0128"/>
    <w:rsid w:val="009D0421"/>
    <w:rsid w:val="009D1138"/>
    <w:rsid w:val="009D14A8"/>
    <w:rsid w:val="009D2172"/>
    <w:rsid w:val="009D2563"/>
    <w:rsid w:val="009D2798"/>
    <w:rsid w:val="009D290B"/>
    <w:rsid w:val="009D2CBC"/>
    <w:rsid w:val="009D2CCD"/>
    <w:rsid w:val="009D38C5"/>
    <w:rsid w:val="009D4861"/>
    <w:rsid w:val="009D4C43"/>
    <w:rsid w:val="009D4FFC"/>
    <w:rsid w:val="009D5444"/>
    <w:rsid w:val="009D589B"/>
    <w:rsid w:val="009D5A48"/>
    <w:rsid w:val="009D623D"/>
    <w:rsid w:val="009D6309"/>
    <w:rsid w:val="009D63E2"/>
    <w:rsid w:val="009D665E"/>
    <w:rsid w:val="009D6828"/>
    <w:rsid w:val="009D683A"/>
    <w:rsid w:val="009D6F7B"/>
    <w:rsid w:val="009D7513"/>
    <w:rsid w:val="009D76CB"/>
    <w:rsid w:val="009D7EF9"/>
    <w:rsid w:val="009E0520"/>
    <w:rsid w:val="009E08B7"/>
    <w:rsid w:val="009E111B"/>
    <w:rsid w:val="009E19C0"/>
    <w:rsid w:val="009E1B5E"/>
    <w:rsid w:val="009E1E7D"/>
    <w:rsid w:val="009E22A1"/>
    <w:rsid w:val="009E3189"/>
    <w:rsid w:val="009E38FD"/>
    <w:rsid w:val="009E3F28"/>
    <w:rsid w:val="009E3FDB"/>
    <w:rsid w:val="009E3FE7"/>
    <w:rsid w:val="009E410A"/>
    <w:rsid w:val="009E4942"/>
    <w:rsid w:val="009E55AE"/>
    <w:rsid w:val="009E5952"/>
    <w:rsid w:val="009E5C7E"/>
    <w:rsid w:val="009E608A"/>
    <w:rsid w:val="009E655D"/>
    <w:rsid w:val="009E6896"/>
    <w:rsid w:val="009E6CAB"/>
    <w:rsid w:val="009E7067"/>
    <w:rsid w:val="009E73BD"/>
    <w:rsid w:val="009E745D"/>
    <w:rsid w:val="009E7703"/>
    <w:rsid w:val="009E7BBE"/>
    <w:rsid w:val="009F061B"/>
    <w:rsid w:val="009F0B2F"/>
    <w:rsid w:val="009F0E2E"/>
    <w:rsid w:val="009F0ED6"/>
    <w:rsid w:val="009F13B7"/>
    <w:rsid w:val="009F160D"/>
    <w:rsid w:val="009F165F"/>
    <w:rsid w:val="009F1680"/>
    <w:rsid w:val="009F1A16"/>
    <w:rsid w:val="009F1F29"/>
    <w:rsid w:val="009F1F31"/>
    <w:rsid w:val="009F20CF"/>
    <w:rsid w:val="009F2145"/>
    <w:rsid w:val="009F2A71"/>
    <w:rsid w:val="009F3303"/>
    <w:rsid w:val="009F35D9"/>
    <w:rsid w:val="009F3BE6"/>
    <w:rsid w:val="009F4043"/>
    <w:rsid w:val="009F40B5"/>
    <w:rsid w:val="009F4190"/>
    <w:rsid w:val="009F42FA"/>
    <w:rsid w:val="009F45E2"/>
    <w:rsid w:val="009F4637"/>
    <w:rsid w:val="009F4C6F"/>
    <w:rsid w:val="009F4F5A"/>
    <w:rsid w:val="009F50D9"/>
    <w:rsid w:val="009F53C1"/>
    <w:rsid w:val="009F558B"/>
    <w:rsid w:val="009F6242"/>
    <w:rsid w:val="009F64B4"/>
    <w:rsid w:val="009F675D"/>
    <w:rsid w:val="009F6864"/>
    <w:rsid w:val="009F6DD5"/>
    <w:rsid w:val="009F764B"/>
    <w:rsid w:val="009F76E5"/>
    <w:rsid w:val="009F7CFB"/>
    <w:rsid w:val="009F7DFB"/>
    <w:rsid w:val="009F7E54"/>
    <w:rsid w:val="009F7FF9"/>
    <w:rsid w:val="00A0067A"/>
    <w:rsid w:val="00A00C09"/>
    <w:rsid w:val="00A00D5E"/>
    <w:rsid w:val="00A0199D"/>
    <w:rsid w:val="00A01DE8"/>
    <w:rsid w:val="00A021A1"/>
    <w:rsid w:val="00A022A0"/>
    <w:rsid w:val="00A028A6"/>
    <w:rsid w:val="00A03395"/>
    <w:rsid w:val="00A033ED"/>
    <w:rsid w:val="00A0348F"/>
    <w:rsid w:val="00A03529"/>
    <w:rsid w:val="00A043F9"/>
    <w:rsid w:val="00A045EC"/>
    <w:rsid w:val="00A048BC"/>
    <w:rsid w:val="00A049A0"/>
    <w:rsid w:val="00A049CC"/>
    <w:rsid w:val="00A04BC1"/>
    <w:rsid w:val="00A04CA9"/>
    <w:rsid w:val="00A0543C"/>
    <w:rsid w:val="00A0557B"/>
    <w:rsid w:val="00A0612B"/>
    <w:rsid w:val="00A06370"/>
    <w:rsid w:val="00A06483"/>
    <w:rsid w:val="00A06D0B"/>
    <w:rsid w:val="00A07425"/>
    <w:rsid w:val="00A07602"/>
    <w:rsid w:val="00A10209"/>
    <w:rsid w:val="00A10342"/>
    <w:rsid w:val="00A10565"/>
    <w:rsid w:val="00A10681"/>
    <w:rsid w:val="00A10B38"/>
    <w:rsid w:val="00A10B78"/>
    <w:rsid w:val="00A10CD5"/>
    <w:rsid w:val="00A10FD3"/>
    <w:rsid w:val="00A11241"/>
    <w:rsid w:val="00A113D8"/>
    <w:rsid w:val="00A11692"/>
    <w:rsid w:val="00A116D0"/>
    <w:rsid w:val="00A118C4"/>
    <w:rsid w:val="00A11937"/>
    <w:rsid w:val="00A127FC"/>
    <w:rsid w:val="00A12BC2"/>
    <w:rsid w:val="00A1354A"/>
    <w:rsid w:val="00A13B0C"/>
    <w:rsid w:val="00A13CA3"/>
    <w:rsid w:val="00A1428B"/>
    <w:rsid w:val="00A144C9"/>
    <w:rsid w:val="00A144D2"/>
    <w:rsid w:val="00A14562"/>
    <w:rsid w:val="00A14A09"/>
    <w:rsid w:val="00A151BF"/>
    <w:rsid w:val="00A15888"/>
    <w:rsid w:val="00A158C9"/>
    <w:rsid w:val="00A158FE"/>
    <w:rsid w:val="00A16A5B"/>
    <w:rsid w:val="00A16C0F"/>
    <w:rsid w:val="00A16D86"/>
    <w:rsid w:val="00A205E8"/>
    <w:rsid w:val="00A2098E"/>
    <w:rsid w:val="00A20A22"/>
    <w:rsid w:val="00A20B9F"/>
    <w:rsid w:val="00A21032"/>
    <w:rsid w:val="00A2191B"/>
    <w:rsid w:val="00A2200C"/>
    <w:rsid w:val="00A22346"/>
    <w:rsid w:val="00A228F2"/>
    <w:rsid w:val="00A23628"/>
    <w:rsid w:val="00A23791"/>
    <w:rsid w:val="00A237CA"/>
    <w:rsid w:val="00A23871"/>
    <w:rsid w:val="00A239B1"/>
    <w:rsid w:val="00A23BD6"/>
    <w:rsid w:val="00A24423"/>
    <w:rsid w:val="00A245C7"/>
    <w:rsid w:val="00A24911"/>
    <w:rsid w:val="00A25287"/>
    <w:rsid w:val="00A2580B"/>
    <w:rsid w:val="00A26244"/>
    <w:rsid w:val="00A2656C"/>
    <w:rsid w:val="00A26812"/>
    <w:rsid w:val="00A2691C"/>
    <w:rsid w:val="00A2698B"/>
    <w:rsid w:val="00A26A70"/>
    <w:rsid w:val="00A26CE3"/>
    <w:rsid w:val="00A26F07"/>
    <w:rsid w:val="00A26F94"/>
    <w:rsid w:val="00A274B7"/>
    <w:rsid w:val="00A2767C"/>
    <w:rsid w:val="00A2782C"/>
    <w:rsid w:val="00A27A07"/>
    <w:rsid w:val="00A27D9A"/>
    <w:rsid w:val="00A27E58"/>
    <w:rsid w:val="00A30A13"/>
    <w:rsid w:val="00A30DF4"/>
    <w:rsid w:val="00A31228"/>
    <w:rsid w:val="00A312A2"/>
    <w:rsid w:val="00A314D2"/>
    <w:rsid w:val="00A31B67"/>
    <w:rsid w:val="00A31CA0"/>
    <w:rsid w:val="00A31F09"/>
    <w:rsid w:val="00A32029"/>
    <w:rsid w:val="00A322AC"/>
    <w:rsid w:val="00A334F7"/>
    <w:rsid w:val="00A33EF4"/>
    <w:rsid w:val="00A34174"/>
    <w:rsid w:val="00A341CC"/>
    <w:rsid w:val="00A346F9"/>
    <w:rsid w:val="00A34C2B"/>
    <w:rsid w:val="00A35073"/>
    <w:rsid w:val="00A355CC"/>
    <w:rsid w:val="00A3585B"/>
    <w:rsid w:val="00A36912"/>
    <w:rsid w:val="00A37637"/>
    <w:rsid w:val="00A377AB"/>
    <w:rsid w:val="00A379A9"/>
    <w:rsid w:val="00A40306"/>
    <w:rsid w:val="00A404DB"/>
    <w:rsid w:val="00A406BE"/>
    <w:rsid w:val="00A40B1F"/>
    <w:rsid w:val="00A41001"/>
    <w:rsid w:val="00A41058"/>
    <w:rsid w:val="00A410CD"/>
    <w:rsid w:val="00A41113"/>
    <w:rsid w:val="00A41595"/>
    <w:rsid w:val="00A427EA"/>
    <w:rsid w:val="00A4322D"/>
    <w:rsid w:val="00A43346"/>
    <w:rsid w:val="00A43BDC"/>
    <w:rsid w:val="00A43C99"/>
    <w:rsid w:val="00A43D93"/>
    <w:rsid w:val="00A43F7B"/>
    <w:rsid w:val="00A44295"/>
    <w:rsid w:val="00A4494B"/>
    <w:rsid w:val="00A44B42"/>
    <w:rsid w:val="00A44D06"/>
    <w:rsid w:val="00A44FEF"/>
    <w:rsid w:val="00A45014"/>
    <w:rsid w:val="00A4539A"/>
    <w:rsid w:val="00A45547"/>
    <w:rsid w:val="00A459ED"/>
    <w:rsid w:val="00A465F6"/>
    <w:rsid w:val="00A46C37"/>
    <w:rsid w:val="00A4700F"/>
    <w:rsid w:val="00A4730F"/>
    <w:rsid w:val="00A473B2"/>
    <w:rsid w:val="00A473F8"/>
    <w:rsid w:val="00A4795E"/>
    <w:rsid w:val="00A47ADA"/>
    <w:rsid w:val="00A47B09"/>
    <w:rsid w:val="00A5030B"/>
    <w:rsid w:val="00A5054E"/>
    <w:rsid w:val="00A50681"/>
    <w:rsid w:val="00A506D0"/>
    <w:rsid w:val="00A50DAA"/>
    <w:rsid w:val="00A51080"/>
    <w:rsid w:val="00A51425"/>
    <w:rsid w:val="00A5158C"/>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DE4"/>
    <w:rsid w:val="00A54FB7"/>
    <w:rsid w:val="00A54FD8"/>
    <w:rsid w:val="00A55140"/>
    <w:rsid w:val="00A552AD"/>
    <w:rsid w:val="00A5559C"/>
    <w:rsid w:val="00A55794"/>
    <w:rsid w:val="00A558B4"/>
    <w:rsid w:val="00A55B2A"/>
    <w:rsid w:val="00A5635E"/>
    <w:rsid w:val="00A564CB"/>
    <w:rsid w:val="00A56713"/>
    <w:rsid w:val="00A56890"/>
    <w:rsid w:val="00A568ED"/>
    <w:rsid w:val="00A56D33"/>
    <w:rsid w:val="00A56D8C"/>
    <w:rsid w:val="00A571AE"/>
    <w:rsid w:val="00A57935"/>
    <w:rsid w:val="00A579CD"/>
    <w:rsid w:val="00A60090"/>
    <w:rsid w:val="00A60600"/>
    <w:rsid w:val="00A60634"/>
    <w:rsid w:val="00A60CB5"/>
    <w:rsid w:val="00A612A4"/>
    <w:rsid w:val="00A61819"/>
    <w:rsid w:val="00A61B16"/>
    <w:rsid w:val="00A61CA2"/>
    <w:rsid w:val="00A62674"/>
    <w:rsid w:val="00A627CC"/>
    <w:rsid w:val="00A62B67"/>
    <w:rsid w:val="00A62D31"/>
    <w:rsid w:val="00A62FF5"/>
    <w:rsid w:val="00A63412"/>
    <w:rsid w:val="00A634FD"/>
    <w:rsid w:val="00A6351A"/>
    <w:rsid w:val="00A63973"/>
    <w:rsid w:val="00A63FA9"/>
    <w:rsid w:val="00A64356"/>
    <w:rsid w:val="00A64399"/>
    <w:rsid w:val="00A647D7"/>
    <w:rsid w:val="00A648BB"/>
    <w:rsid w:val="00A64B2A"/>
    <w:rsid w:val="00A64C30"/>
    <w:rsid w:val="00A65035"/>
    <w:rsid w:val="00A65971"/>
    <w:rsid w:val="00A65C0D"/>
    <w:rsid w:val="00A66219"/>
    <w:rsid w:val="00A66438"/>
    <w:rsid w:val="00A6658C"/>
    <w:rsid w:val="00A667CF"/>
    <w:rsid w:val="00A66945"/>
    <w:rsid w:val="00A66ABF"/>
    <w:rsid w:val="00A66F89"/>
    <w:rsid w:val="00A67000"/>
    <w:rsid w:val="00A67761"/>
    <w:rsid w:val="00A677DE"/>
    <w:rsid w:val="00A702F5"/>
    <w:rsid w:val="00A704FA"/>
    <w:rsid w:val="00A705DF"/>
    <w:rsid w:val="00A70840"/>
    <w:rsid w:val="00A708DA"/>
    <w:rsid w:val="00A70954"/>
    <w:rsid w:val="00A70E26"/>
    <w:rsid w:val="00A70F72"/>
    <w:rsid w:val="00A7114D"/>
    <w:rsid w:val="00A71748"/>
    <w:rsid w:val="00A71CFE"/>
    <w:rsid w:val="00A736ED"/>
    <w:rsid w:val="00A74830"/>
    <w:rsid w:val="00A750AB"/>
    <w:rsid w:val="00A75430"/>
    <w:rsid w:val="00A75CE7"/>
    <w:rsid w:val="00A75E7D"/>
    <w:rsid w:val="00A75FAB"/>
    <w:rsid w:val="00A765A7"/>
    <w:rsid w:val="00A7685C"/>
    <w:rsid w:val="00A7695C"/>
    <w:rsid w:val="00A76D05"/>
    <w:rsid w:val="00A76E2E"/>
    <w:rsid w:val="00A76E80"/>
    <w:rsid w:val="00A76FA5"/>
    <w:rsid w:val="00A76FE2"/>
    <w:rsid w:val="00A779C5"/>
    <w:rsid w:val="00A77A17"/>
    <w:rsid w:val="00A77D6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08"/>
    <w:rsid w:val="00A82195"/>
    <w:rsid w:val="00A8291E"/>
    <w:rsid w:val="00A82990"/>
    <w:rsid w:val="00A8303B"/>
    <w:rsid w:val="00A83464"/>
    <w:rsid w:val="00A83A2E"/>
    <w:rsid w:val="00A83C13"/>
    <w:rsid w:val="00A83CC6"/>
    <w:rsid w:val="00A83F35"/>
    <w:rsid w:val="00A84866"/>
    <w:rsid w:val="00A84C03"/>
    <w:rsid w:val="00A85284"/>
    <w:rsid w:val="00A853ED"/>
    <w:rsid w:val="00A856F0"/>
    <w:rsid w:val="00A85888"/>
    <w:rsid w:val="00A85E35"/>
    <w:rsid w:val="00A8611F"/>
    <w:rsid w:val="00A861AC"/>
    <w:rsid w:val="00A8622F"/>
    <w:rsid w:val="00A863AC"/>
    <w:rsid w:val="00A86955"/>
    <w:rsid w:val="00A86B86"/>
    <w:rsid w:val="00A86B99"/>
    <w:rsid w:val="00A86C04"/>
    <w:rsid w:val="00A86D48"/>
    <w:rsid w:val="00A86DC4"/>
    <w:rsid w:val="00A87697"/>
    <w:rsid w:val="00A9016E"/>
    <w:rsid w:val="00A9042F"/>
    <w:rsid w:val="00A90522"/>
    <w:rsid w:val="00A907B1"/>
    <w:rsid w:val="00A90939"/>
    <w:rsid w:val="00A90CC4"/>
    <w:rsid w:val="00A915E6"/>
    <w:rsid w:val="00A91E6D"/>
    <w:rsid w:val="00A91F35"/>
    <w:rsid w:val="00A923CD"/>
    <w:rsid w:val="00A92AB0"/>
    <w:rsid w:val="00A92C05"/>
    <w:rsid w:val="00A92EED"/>
    <w:rsid w:val="00A935D2"/>
    <w:rsid w:val="00A938C3"/>
    <w:rsid w:val="00A93AC6"/>
    <w:rsid w:val="00A940B3"/>
    <w:rsid w:val="00A94125"/>
    <w:rsid w:val="00A9433D"/>
    <w:rsid w:val="00A94516"/>
    <w:rsid w:val="00A9455C"/>
    <w:rsid w:val="00A949A8"/>
    <w:rsid w:val="00A94D28"/>
    <w:rsid w:val="00A94D75"/>
    <w:rsid w:val="00A94DCB"/>
    <w:rsid w:val="00A94DCF"/>
    <w:rsid w:val="00A9558B"/>
    <w:rsid w:val="00A9560C"/>
    <w:rsid w:val="00A9593B"/>
    <w:rsid w:val="00A95AC5"/>
    <w:rsid w:val="00A95D69"/>
    <w:rsid w:val="00A95F72"/>
    <w:rsid w:val="00A963FA"/>
    <w:rsid w:val="00A9653D"/>
    <w:rsid w:val="00A96B72"/>
    <w:rsid w:val="00A971CB"/>
    <w:rsid w:val="00A97255"/>
    <w:rsid w:val="00A9768B"/>
    <w:rsid w:val="00A97977"/>
    <w:rsid w:val="00A979AD"/>
    <w:rsid w:val="00A97D89"/>
    <w:rsid w:val="00A97F8A"/>
    <w:rsid w:val="00AA065F"/>
    <w:rsid w:val="00AA08B1"/>
    <w:rsid w:val="00AA15A7"/>
    <w:rsid w:val="00AA162D"/>
    <w:rsid w:val="00AA1ECB"/>
    <w:rsid w:val="00AA257B"/>
    <w:rsid w:val="00AA2713"/>
    <w:rsid w:val="00AA29BD"/>
    <w:rsid w:val="00AA347A"/>
    <w:rsid w:val="00AA3B93"/>
    <w:rsid w:val="00AA40BB"/>
    <w:rsid w:val="00AA426F"/>
    <w:rsid w:val="00AA4436"/>
    <w:rsid w:val="00AA4492"/>
    <w:rsid w:val="00AA45BB"/>
    <w:rsid w:val="00AA45F1"/>
    <w:rsid w:val="00AA4A46"/>
    <w:rsid w:val="00AA4A8E"/>
    <w:rsid w:val="00AA504E"/>
    <w:rsid w:val="00AA5151"/>
    <w:rsid w:val="00AA51A5"/>
    <w:rsid w:val="00AA53C0"/>
    <w:rsid w:val="00AA5746"/>
    <w:rsid w:val="00AA5C51"/>
    <w:rsid w:val="00AA5D42"/>
    <w:rsid w:val="00AA5DE5"/>
    <w:rsid w:val="00AA613D"/>
    <w:rsid w:val="00AA66A1"/>
    <w:rsid w:val="00AA7491"/>
    <w:rsid w:val="00AA752E"/>
    <w:rsid w:val="00AA7778"/>
    <w:rsid w:val="00AA781B"/>
    <w:rsid w:val="00AA79F4"/>
    <w:rsid w:val="00AA79F5"/>
    <w:rsid w:val="00AA7D72"/>
    <w:rsid w:val="00AB0199"/>
    <w:rsid w:val="00AB0639"/>
    <w:rsid w:val="00AB0B91"/>
    <w:rsid w:val="00AB10BD"/>
    <w:rsid w:val="00AB13FF"/>
    <w:rsid w:val="00AB141C"/>
    <w:rsid w:val="00AB180A"/>
    <w:rsid w:val="00AB19CD"/>
    <w:rsid w:val="00AB2116"/>
    <w:rsid w:val="00AB244F"/>
    <w:rsid w:val="00AB2AB9"/>
    <w:rsid w:val="00AB2CEE"/>
    <w:rsid w:val="00AB34B2"/>
    <w:rsid w:val="00AB35B5"/>
    <w:rsid w:val="00AB3708"/>
    <w:rsid w:val="00AB3F65"/>
    <w:rsid w:val="00AB43A7"/>
    <w:rsid w:val="00AB55B2"/>
    <w:rsid w:val="00AB574C"/>
    <w:rsid w:val="00AB5D8E"/>
    <w:rsid w:val="00AB609D"/>
    <w:rsid w:val="00AB6226"/>
    <w:rsid w:val="00AB65C7"/>
    <w:rsid w:val="00AB66C3"/>
    <w:rsid w:val="00AB6A10"/>
    <w:rsid w:val="00AB6D41"/>
    <w:rsid w:val="00AB771E"/>
    <w:rsid w:val="00AB7D64"/>
    <w:rsid w:val="00AB7DB3"/>
    <w:rsid w:val="00AC0013"/>
    <w:rsid w:val="00AC05C4"/>
    <w:rsid w:val="00AC083D"/>
    <w:rsid w:val="00AC0B3F"/>
    <w:rsid w:val="00AC0C56"/>
    <w:rsid w:val="00AC1460"/>
    <w:rsid w:val="00AC1D47"/>
    <w:rsid w:val="00AC1EA5"/>
    <w:rsid w:val="00AC20B2"/>
    <w:rsid w:val="00AC25B2"/>
    <w:rsid w:val="00AC261D"/>
    <w:rsid w:val="00AC2FCA"/>
    <w:rsid w:val="00AC39DE"/>
    <w:rsid w:val="00AC3A97"/>
    <w:rsid w:val="00AC452E"/>
    <w:rsid w:val="00AC4F93"/>
    <w:rsid w:val="00AC52E0"/>
    <w:rsid w:val="00AC5358"/>
    <w:rsid w:val="00AC5416"/>
    <w:rsid w:val="00AC5841"/>
    <w:rsid w:val="00AC59D7"/>
    <w:rsid w:val="00AC6539"/>
    <w:rsid w:val="00AC654E"/>
    <w:rsid w:val="00AC65D7"/>
    <w:rsid w:val="00AC68B2"/>
    <w:rsid w:val="00AC6AEF"/>
    <w:rsid w:val="00AC6FE7"/>
    <w:rsid w:val="00AC77AD"/>
    <w:rsid w:val="00AC799A"/>
    <w:rsid w:val="00AC7A41"/>
    <w:rsid w:val="00AC7C5F"/>
    <w:rsid w:val="00AC7D2F"/>
    <w:rsid w:val="00AD01AC"/>
    <w:rsid w:val="00AD028D"/>
    <w:rsid w:val="00AD045A"/>
    <w:rsid w:val="00AD0D15"/>
    <w:rsid w:val="00AD0D47"/>
    <w:rsid w:val="00AD219A"/>
    <w:rsid w:val="00AD3166"/>
    <w:rsid w:val="00AD3529"/>
    <w:rsid w:val="00AD406E"/>
    <w:rsid w:val="00AD40E4"/>
    <w:rsid w:val="00AD40FF"/>
    <w:rsid w:val="00AD4BE1"/>
    <w:rsid w:val="00AD4D0A"/>
    <w:rsid w:val="00AD504C"/>
    <w:rsid w:val="00AD51AD"/>
    <w:rsid w:val="00AD54E0"/>
    <w:rsid w:val="00AD5721"/>
    <w:rsid w:val="00AD66C8"/>
    <w:rsid w:val="00AD687C"/>
    <w:rsid w:val="00AD6B62"/>
    <w:rsid w:val="00AD6E62"/>
    <w:rsid w:val="00AD7201"/>
    <w:rsid w:val="00AD74D6"/>
    <w:rsid w:val="00AD76AE"/>
    <w:rsid w:val="00AD77E1"/>
    <w:rsid w:val="00AE0825"/>
    <w:rsid w:val="00AE0C5B"/>
    <w:rsid w:val="00AE0F55"/>
    <w:rsid w:val="00AE190A"/>
    <w:rsid w:val="00AE1914"/>
    <w:rsid w:val="00AE192E"/>
    <w:rsid w:val="00AE19BA"/>
    <w:rsid w:val="00AE1FBB"/>
    <w:rsid w:val="00AE2024"/>
    <w:rsid w:val="00AE2135"/>
    <w:rsid w:val="00AE2316"/>
    <w:rsid w:val="00AE2BE7"/>
    <w:rsid w:val="00AE384E"/>
    <w:rsid w:val="00AE38AC"/>
    <w:rsid w:val="00AE3FA2"/>
    <w:rsid w:val="00AE44A2"/>
    <w:rsid w:val="00AE4AF7"/>
    <w:rsid w:val="00AE4E45"/>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768"/>
    <w:rsid w:val="00AE7C7F"/>
    <w:rsid w:val="00AE7E51"/>
    <w:rsid w:val="00AF0271"/>
    <w:rsid w:val="00AF0785"/>
    <w:rsid w:val="00AF09DF"/>
    <w:rsid w:val="00AF1596"/>
    <w:rsid w:val="00AF177A"/>
    <w:rsid w:val="00AF1950"/>
    <w:rsid w:val="00AF1E1E"/>
    <w:rsid w:val="00AF1FD7"/>
    <w:rsid w:val="00AF2533"/>
    <w:rsid w:val="00AF276E"/>
    <w:rsid w:val="00AF2B41"/>
    <w:rsid w:val="00AF31BC"/>
    <w:rsid w:val="00AF3657"/>
    <w:rsid w:val="00AF3F29"/>
    <w:rsid w:val="00AF3F44"/>
    <w:rsid w:val="00AF4F0E"/>
    <w:rsid w:val="00AF4F8C"/>
    <w:rsid w:val="00AF4FA1"/>
    <w:rsid w:val="00AF5059"/>
    <w:rsid w:val="00AF5221"/>
    <w:rsid w:val="00AF56AC"/>
    <w:rsid w:val="00AF6A52"/>
    <w:rsid w:val="00AF6B98"/>
    <w:rsid w:val="00AF70CB"/>
    <w:rsid w:val="00AF7123"/>
    <w:rsid w:val="00AF735E"/>
    <w:rsid w:val="00AF7871"/>
    <w:rsid w:val="00AF7895"/>
    <w:rsid w:val="00AF7F51"/>
    <w:rsid w:val="00B008A6"/>
    <w:rsid w:val="00B00933"/>
    <w:rsid w:val="00B00F05"/>
    <w:rsid w:val="00B012C3"/>
    <w:rsid w:val="00B019AF"/>
    <w:rsid w:val="00B01A98"/>
    <w:rsid w:val="00B01BC3"/>
    <w:rsid w:val="00B02180"/>
    <w:rsid w:val="00B02DE0"/>
    <w:rsid w:val="00B02F7D"/>
    <w:rsid w:val="00B03150"/>
    <w:rsid w:val="00B03762"/>
    <w:rsid w:val="00B0378A"/>
    <w:rsid w:val="00B03911"/>
    <w:rsid w:val="00B03BFE"/>
    <w:rsid w:val="00B03D7D"/>
    <w:rsid w:val="00B04025"/>
    <w:rsid w:val="00B04090"/>
    <w:rsid w:val="00B042F7"/>
    <w:rsid w:val="00B04A3F"/>
    <w:rsid w:val="00B05AFE"/>
    <w:rsid w:val="00B05C98"/>
    <w:rsid w:val="00B05E55"/>
    <w:rsid w:val="00B06109"/>
    <w:rsid w:val="00B06223"/>
    <w:rsid w:val="00B0629C"/>
    <w:rsid w:val="00B06882"/>
    <w:rsid w:val="00B068E0"/>
    <w:rsid w:val="00B06A95"/>
    <w:rsid w:val="00B06B8C"/>
    <w:rsid w:val="00B074C1"/>
    <w:rsid w:val="00B076F6"/>
    <w:rsid w:val="00B07755"/>
    <w:rsid w:val="00B07769"/>
    <w:rsid w:val="00B07910"/>
    <w:rsid w:val="00B10008"/>
    <w:rsid w:val="00B10C8C"/>
    <w:rsid w:val="00B10E98"/>
    <w:rsid w:val="00B10F14"/>
    <w:rsid w:val="00B11134"/>
    <w:rsid w:val="00B118A7"/>
    <w:rsid w:val="00B12035"/>
    <w:rsid w:val="00B12099"/>
    <w:rsid w:val="00B125C0"/>
    <w:rsid w:val="00B13139"/>
    <w:rsid w:val="00B13396"/>
    <w:rsid w:val="00B135E2"/>
    <w:rsid w:val="00B13E9B"/>
    <w:rsid w:val="00B140AD"/>
    <w:rsid w:val="00B147F9"/>
    <w:rsid w:val="00B1482A"/>
    <w:rsid w:val="00B14C06"/>
    <w:rsid w:val="00B152D8"/>
    <w:rsid w:val="00B15328"/>
    <w:rsid w:val="00B154A5"/>
    <w:rsid w:val="00B156AF"/>
    <w:rsid w:val="00B15DCD"/>
    <w:rsid w:val="00B1607A"/>
    <w:rsid w:val="00B16610"/>
    <w:rsid w:val="00B169B6"/>
    <w:rsid w:val="00B16B2C"/>
    <w:rsid w:val="00B16BBB"/>
    <w:rsid w:val="00B1784D"/>
    <w:rsid w:val="00B17854"/>
    <w:rsid w:val="00B20325"/>
    <w:rsid w:val="00B205A9"/>
    <w:rsid w:val="00B205F4"/>
    <w:rsid w:val="00B2089E"/>
    <w:rsid w:val="00B208A4"/>
    <w:rsid w:val="00B208C5"/>
    <w:rsid w:val="00B20A33"/>
    <w:rsid w:val="00B20C07"/>
    <w:rsid w:val="00B2203A"/>
    <w:rsid w:val="00B220A1"/>
    <w:rsid w:val="00B2233A"/>
    <w:rsid w:val="00B226DF"/>
    <w:rsid w:val="00B22751"/>
    <w:rsid w:val="00B22919"/>
    <w:rsid w:val="00B23129"/>
    <w:rsid w:val="00B2339E"/>
    <w:rsid w:val="00B235E1"/>
    <w:rsid w:val="00B2368B"/>
    <w:rsid w:val="00B24350"/>
    <w:rsid w:val="00B243FE"/>
    <w:rsid w:val="00B24571"/>
    <w:rsid w:val="00B2480F"/>
    <w:rsid w:val="00B24AAE"/>
    <w:rsid w:val="00B24ABB"/>
    <w:rsid w:val="00B264A4"/>
    <w:rsid w:val="00B2669F"/>
    <w:rsid w:val="00B26B58"/>
    <w:rsid w:val="00B26C17"/>
    <w:rsid w:val="00B26E97"/>
    <w:rsid w:val="00B26EED"/>
    <w:rsid w:val="00B273AA"/>
    <w:rsid w:val="00B2762B"/>
    <w:rsid w:val="00B27EA0"/>
    <w:rsid w:val="00B30074"/>
    <w:rsid w:val="00B30250"/>
    <w:rsid w:val="00B3033D"/>
    <w:rsid w:val="00B30AD2"/>
    <w:rsid w:val="00B30F40"/>
    <w:rsid w:val="00B31BF2"/>
    <w:rsid w:val="00B31D8A"/>
    <w:rsid w:val="00B32872"/>
    <w:rsid w:val="00B32B64"/>
    <w:rsid w:val="00B32DA8"/>
    <w:rsid w:val="00B32E5E"/>
    <w:rsid w:val="00B32E78"/>
    <w:rsid w:val="00B331F7"/>
    <w:rsid w:val="00B332EB"/>
    <w:rsid w:val="00B33363"/>
    <w:rsid w:val="00B3384E"/>
    <w:rsid w:val="00B33A84"/>
    <w:rsid w:val="00B342B5"/>
    <w:rsid w:val="00B3463B"/>
    <w:rsid w:val="00B347EF"/>
    <w:rsid w:val="00B34D5E"/>
    <w:rsid w:val="00B35179"/>
    <w:rsid w:val="00B3573E"/>
    <w:rsid w:val="00B3591C"/>
    <w:rsid w:val="00B35A94"/>
    <w:rsid w:val="00B35E36"/>
    <w:rsid w:val="00B360DD"/>
    <w:rsid w:val="00B36316"/>
    <w:rsid w:val="00B36357"/>
    <w:rsid w:val="00B374D2"/>
    <w:rsid w:val="00B37D0D"/>
    <w:rsid w:val="00B40210"/>
    <w:rsid w:val="00B4043B"/>
    <w:rsid w:val="00B4055A"/>
    <w:rsid w:val="00B4057D"/>
    <w:rsid w:val="00B405E4"/>
    <w:rsid w:val="00B40633"/>
    <w:rsid w:val="00B40681"/>
    <w:rsid w:val="00B40925"/>
    <w:rsid w:val="00B40C4C"/>
    <w:rsid w:val="00B40DD6"/>
    <w:rsid w:val="00B414A5"/>
    <w:rsid w:val="00B41A97"/>
    <w:rsid w:val="00B4203F"/>
    <w:rsid w:val="00B42349"/>
    <w:rsid w:val="00B423E2"/>
    <w:rsid w:val="00B425E2"/>
    <w:rsid w:val="00B4279B"/>
    <w:rsid w:val="00B429EF"/>
    <w:rsid w:val="00B42B04"/>
    <w:rsid w:val="00B42B0A"/>
    <w:rsid w:val="00B42E6E"/>
    <w:rsid w:val="00B4334B"/>
    <w:rsid w:val="00B43370"/>
    <w:rsid w:val="00B43782"/>
    <w:rsid w:val="00B43C23"/>
    <w:rsid w:val="00B43ED8"/>
    <w:rsid w:val="00B44093"/>
    <w:rsid w:val="00B44141"/>
    <w:rsid w:val="00B4471B"/>
    <w:rsid w:val="00B44FF4"/>
    <w:rsid w:val="00B45376"/>
    <w:rsid w:val="00B456EF"/>
    <w:rsid w:val="00B456FB"/>
    <w:rsid w:val="00B4596C"/>
    <w:rsid w:val="00B45F21"/>
    <w:rsid w:val="00B46169"/>
    <w:rsid w:val="00B46512"/>
    <w:rsid w:val="00B46BAA"/>
    <w:rsid w:val="00B472F9"/>
    <w:rsid w:val="00B47B0E"/>
    <w:rsid w:val="00B47B72"/>
    <w:rsid w:val="00B47CEC"/>
    <w:rsid w:val="00B50124"/>
    <w:rsid w:val="00B50AE4"/>
    <w:rsid w:val="00B50B85"/>
    <w:rsid w:val="00B50E0F"/>
    <w:rsid w:val="00B50FF7"/>
    <w:rsid w:val="00B510C7"/>
    <w:rsid w:val="00B51295"/>
    <w:rsid w:val="00B513C4"/>
    <w:rsid w:val="00B5159E"/>
    <w:rsid w:val="00B515E4"/>
    <w:rsid w:val="00B51767"/>
    <w:rsid w:val="00B5188A"/>
    <w:rsid w:val="00B51E25"/>
    <w:rsid w:val="00B52387"/>
    <w:rsid w:val="00B52416"/>
    <w:rsid w:val="00B52664"/>
    <w:rsid w:val="00B52996"/>
    <w:rsid w:val="00B529A6"/>
    <w:rsid w:val="00B52ADA"/>
    <w:rsid w:val="00B52FFD"/>
    <w:rsid w:val="00B534A0"/>
    <w:rsid w:val="00B5391A"/>
    <w:rsid w:val="00B53A83"/>
    <w:rsid w:val="00B53E6A"/>
    <w:rsid w:val="00B54060"/>
    <w:rsid w:val="00B541D3"/>
    <w:rsid w:val="00B54FB1"/>
    <w:rsid w:val="00B55165"/>
    <w:rsid w:val="00B55193"/>
    <w:rsid w:val="00B558C6"/>
    <w:rsid w:val="00B55D03"/>
    <w:rsid w:val="00B56149"/>
    <w:rsid w:val="00B56384"/>
    <w:rsid w:val="00B56445"/>
    <w:rsid w:val="00B5693A"/>
    <w:rsid w:val="00B56B1E"/>
    <w:rsid w:val="00B56FE5"/>
    <w:rsid w:val="00B57207"/>
    <w:rsid w:val="00B5754B"/>
    <w:rsid w:val="00B576BB"/>
    <w:rsid w:val="00B57834"/>
    <w:rsid w:val="00B60119"/>
    <w:rsid w:val="00B60317"/>
    <w:rsid w:val="00B6066D"/>
    <w:rsid w:val="00B606A9"/>
    <w:rsid w:val="00B60F1F"/>
    <w:rsid w:val="00B613C2"/>
    <w:rsid w:val="00B614EC"/>
    <w:rsid w:val="00B620C5"/>
    <w:rsid w:val="00B6211F"/>
    <w:rsid w:val="00B6222E"/>
    <w:rsid w:val="00B624FC"/>
    <w:rsid w:val="00B6284C"/>
    <w:rsid w:val="00B628AA"/>
    <w:rsid w:val="00B6317A"/>
    <w:rsid w:val="00B631FD"/>
    <w:rsid w:val="00B634A1"/>
    <w:rsid w:val="00B637F3"/>
    <w:rsid w:val="00B638A9"/>
    <w:rsid w:val="00B6390E"/>
    <w:rsid w:val="00B63918"/>
    <w:rsid w:val="00B6396C"/>
    <w:rsid w:val="00B641DC"/>
    <w:rsid w:val="00B6425C"/>
    <w:rsid w:val="00B64397"/>
    <w:rsid w:val="00B645A5"/>
    <w:rsid w:val="00B64E39"/>
    <w:rsid w:val="00B650D7"/>
    <w:rsid w:val="00B652E8"/>
    <w:rsid w:val="00B6551F"/>
    <w:rsid w:val="00B6557A"/>
    <w:rsid w:val="00B65875"/>
    <w:rsid w:val="00B65934"/>
    <w:rsid w:val="00B65A76"/>
    <w:rsid w:val="00B65ADD"/>
    <w:rsid w:val="00B65BA0"/>
    <w:rsid w:val="00B662E7"/>
    <w:rsid w:val="00B6664F"/>
    <w:rsid w:val="00B67210"/>
    <w:rsid w:val="00B6794D"/>
    <w:rsid w:val="00B67B9F"/>
    <w:rsid w:val="00B67FBC"/>
    <w:rsid w:val="00B70031"/>
    <w:rsid w:val="00B707A1"/>
    <w:rsid w:val="00B70C5E"/>
    <w:rsid w:val="00B70CD3"/>
    <w:rsid w:val="00B7114E"/>
    <w:rsid w:val="00B712E1"/>
    <w:rsid w:val="00B717F5"/>
    <w:rsid w:val="00B71DDC"/>
    <w:rsid w:val="00B71EBF"/>
    <w:rsid w:val="00B722FB"/>
    <w:rsid w:val="00B724C5"/>
    <w:rsid w:val="00B7266B"/>
    <w:rsid w:val="00B72A78"/>
    <w:rsid w:val="00B72AC8"/>
    <w:rsid w:val="00B72C9D"/>
    <w:rsid w:val="00B72E78"/>
    <w:rsid w:val="00B7338C"/>
    <w:rsid w:val="00B73951"/>
    <w:rsid w:val="00B741AD"/>
    <w:rsid w:val="00B742B1"/>
    <w:rsid w:val="00B74523"/>
    <w:rsid w:val="00B746F5"/>
    <w:rsid w:val="00B7476A"/>
    <w:rsid w:val="00B7491C"/>
    <w:rsid w:val="00B74A9D"/>
    <w:rsid w:val="00B74B3F"/>
    <w:rsid w:val="00B74EAE"/>
    <w:rsid w:val="00B7515B"/>
    <w:rsid w:val="00B75566"/>
    <w:rsid w:val="00B7563B"/>
    <w:rsid w:val="00B75781"/>
    <w:rsid w:val="00B75EA2"/>
    <w:rsid w:val="00B761CE"/>
    <w:rsid w:val="00B76531"/>
    <w:rsid w:val="00B766B8"/>
    <w:rsid w:val="00B7697C"/>
    <w:rsid w:val="00B76A54"/>
    <w:rsid w:val="00B76A8D"/>
    <w:rsid w:val="00B76B58"/>
    <w:rsid w:val="00B76E9C"/>
    <w:rsid w:val="00B770D3"/>
    <w:rsid w:val="00B7797B"/>
    <w:rsid w:val="00B8009B"/>
    <w:rsid w:val="00B80119"/>
    <w:rsid w:val="00B805E0"/>
    <w:rsid w:val="00B806E8"/>
    <w:rsid w:val="00B809B2"/>
    <w:rsid w:val="00B809DE"/>
    <w:rsid w:val="00B80FE0"/>
    <w:rsid w:val="00B8102F"/>
    <w:rsid w:val="00B81A12"/>
    <w:rsid w:val="00B81D5F"/>
    <w:rsid w:val="00B81ED4"/>
    <w:rsid w:val="00B823A3"/>
    <w:rsid w:val="00B827CE"/>
    <w:rsid w:val="00B829C7"/>
    <w:rsid w:val="00B83021"/>
    <w:rsid w:val="00B83457"/>
    <w:rsid w:val="00B83755"/>
    <w:rsid w:val="00B8383D"/>
    <w:rsid w:val="00B8388C"/>
    <w:rsid w:val="00B83B48"/>
    <w:rsid w:val="00B8405D"/>
    <w:rsid w:val="00B840C4"/>
    <w:rsid w:val="00B841BA"/>
    <w:rsid w:val="00B84756"/>
    <w:rsid w:val="00B84910"/>
    <w:rsid w:val="00B84A30"/>
    <w:rsid w:val="00B850DF"/>
    <w:rsid w:val="00B86176"/>
    <w:rsid w:val="00B86B7C"/>
    <w:rsid w:val="00B87029"/>
    <w:rsid w:val="00B87086"/>
    <w:rsid w:val="00B87458"/>
    <w:rsid w:val="00B8787B"/>
    <w:rsid w:val="00B879CF"/>
    <w:rsid w:val="00B901D4"/>
    <w:rsid w:val="00B90259"/>
    <w:rsid w:val="00B9063F"/>
    <w:rsid w:val="00B90E31"/>
    <w:rsid w:val="00B910B8"/>
    <w:rsid w:val="00B910BB"/>
    <w:rsid w:val="00B923C2"/>
    <w:rsid w:val="00B92599"/>
    <w:rsid w:val="00B929B7"/>
    <w:rsid w:val="00B92E20"/>
    <w:rsid w:val="00B9324A"/>
    <w:rsid w:val="00B93514"/>
    <w:rsid w:val="00B93597"/>
    <w:rsid w:val="00B93852"/>
    <w:rsid w:val="00B93AA9"/>
    <w:rsid w:val="00B93B68"/>
    <w:rsid w:val="00B944D1"/>
    <w:rsid w:val="00B94CF5"/>
    <w:rsid w:val="00B954D2"/>
    <w:rsid w:val="00B9584A"/>
    <w:rsid w:val="00B9586D"/>
    <w:rsid w:val="00B95AB8"/>
    <w:rsid w:val="00B962B8"/>
    <w:rsid w:val="00B96379"/>
    <w:rsid w:val="00B96392"/>
    <w:rsid w:val="00B964C8"/>
    <w:rsid w:val="00B96CC8"/>
    <w:rsid w:val="00B972B1"/>
    <w:rsid w:val="00B974F5"/>
    <w:rsid w:val="00B97CBD"/>
    <w:rsid w:val="00B97DD4"/>
    <w:rsid w:val="00B97E6D"/>
    <w:rsid w:val="00B97F78"/>
    <w:rsid w:val="00BA0373"/>
    <w:rsid w:val="00BA0546"/>
    <w:rsid w:val="00BA0B8C"/>
    <w:rsid w:val="00BA0E95"/>
    <w:rsid w:val="00BA1125"/>
    <w:rsid w:val="00BA143B"/>
    <w:rsid w:val="00BA1D3A"/>
    <w:rsid w:val="00BA1EF4"/>
    <w:rsid w:val="00BA2B91"/>
    <w:rsid w:val="00BA2C9D"/>
    <w:rsid w:val="00BA2D3A"/>
    <w:rsid w:val="00BA3FF1"/>
    <w:rsid w:val="00BA40A2"/>
    <w:rsid w:val="00BA40EE"/>
    <w:rsid w:val="00BA4426"/>
    <w:rsid w:val="00BA4831"/>
    <w:rsid w:val="00BA52DA"/>
    <w:rsid w:val="00BA56C8"/>
    <w:rsid w:val="00BA577C"/>
    <w:rsid w:val="00BA68F0"/>
    <w:rsid w:val="00BA6AEF"/>
    <w:rsid w:val="00BA6FCC"/>
    <w:rsid w:val="00BA714A"/>
    <w:rsid w:val="00BA7FAF"/>
    <w:rsid w:val="00BB022D"/>
    <w:rsid w:val="00BB0AE0"/>
    <w:rsid w:val="00BB0E40"/>
    <w:rsid w:val="00BB152C"/>
    <w:rsid w:val="00BB1979"/>
    <w:rsid w:val="00BB1C94"/>
    <w:rsid w:val="00BB1E0B"/>
    <w:rsid w:val="00BB2305"/>
    <w:rsid w:val="00BB27AB"/>
    <w:rsid w:val="00BB288F"/>
    <w:rsid w:val="00BB2BA4"/>
    <w:rsid w:val="00BB2CD5"/>
    <w:rsid w:val="00BB2FC1"/>
    <w:rsid w:val="00BB3327"/>
    <w:rsid w:val="00BB33C1"/>
    <w:rsid w:val="00BB3623"/>
    <w:rsid w:val="00BB3DBC"/>
    <w:rsid w:val="00BB4704"/>
    <w:rsid w:val="00BB471D"/>
    <w:rsid w:val="00BB4C5D"/>
    <w:rsid w:val="00BB4F50"/>
    <w:rsid w:val="00BB509A"/>
    <w:rsid w:val="00BB542A"/>
    <w:rsid w:val="00BB6085"/>
    <w:rsid w:val="00BB627F"/>
    <w:rsid w:val="00BB6F5D"/>
    <w:rsid w:val="00BB73D0"/>
    <w:rsid w:val="00BB7836"/>
    <w:rsid w:val="00BB7DEB"/>
    <w:rsid w:val="00BC0443"/>
    <w:rsid w:val="00BC0548"/>
    <w:rsid w:val="00BC0653"/>
    <w:rsid w:val="00BC07FE"/>
    <w:rsid w:val="00BC0905"/>
    <w:rsid w:val="00BC0EA2"/>
    <w:rsid w:val="00BC1381"/>
    <w:rsid w:val="00BC163F"/>
    <w:rsid w:val="00BC17E1"/>
    <w:rsid w:val="00BC18CF"/>
    <w:rsid w:val="00BC19F2"/>
    <w:rsid w:val="00BC1BC0"/>
    <w:rsid w:val="00BC1BF3"/>
    <w:rsid w:val="00BC1FB7"/>
    <w:rsid w:val="00BC23B8"/>
    <w:rsid w:val="00BC299E"/>
    <w:rsid w:val="00BC2B93"/>
    <w:rsid w:val="00BC2C45"/>
    <w:rsid w:val="00BC2DEA"/>
    <w:rsid w:val="00BC3940"/>
    <w:rsid w:val="00BC3D89"/>
    <w:rsid w:val="00BC3EE6"/>
    <w:rsid w:val="00BC3F25"/>
    <w:rsid w:val="00BC4123"/>
    <w:rsid w:val="00BC4BE7"/>
    <w:rsid w:val="00BC4F74"/>
    <w:rsid w:val="00BC4FA6"/>
    <w:rsid w:val="00BC50E1"/>
    <w:rsid w:val="00BC515A"/>
    <w:rsid w:val="00BC5239"/>
    <w:rsid w:val="00BC539C"/>
    <w:rsid w:val="00BC5681"/>
    <w:rsid w:val="00BC5BF3"/>
    <w:rsid w:val="00BC64D6"/>
    <w:rsid w:val="00BC6D8B"/>
    <w:rsid w:val="00BC6FFF"/>
    <w:rsid w:val="00BC7249"/>
    <w:rsid w:val="00BC737C"/>
    <w:rsid w:val="00BC7734"/>
    <w:rsid w:val="00BC7B93"/>
    <w:rsid w:val="00BD002A"/>
    <w:rsid w:val="00BD00BF"/>
    <w:rsid w:val="00BD0FA2"/>
    <w:rsid w:val="00BD182B"/>
    <w:rsid w:val="00BD2B63"/>
    <w:rsid w:val="00BD2FC0"/>
    <w:rsid w:val="00BD30F4"/>
    <w:rsid w:val="00BD333D"/>
    <w:rsid w:val="00BD33CC"/>
    <w:rsid w:val="00BD35B7"/>
    <w:rsid w:val="00BD38A5"/>
    <w:rsid w:val="00BD38F2"/>
    <w:rsid w:val="00BD395E"/>
    <w:rsid w:val="00BD3EF9"/>
    <w:rsid w:val="00BD3F74"/>
    <w:rsid w:val="00BD3FB1"/>
    <w:rsid w:val="00BD42B5"/>
    <w:rsid w:val="00BD477E"/>
    <w:rsid w:val="00BD4D8D"/>
    <w:rsid w:val="00BD4ED5"/>
    <w:rsid w:val="00BD5102"/>
    <w:rsid w:val="00BD57F1"/>
    <w:rsid w:val="00BD5CE8"/>
    <w:rsid w:val="00BD60F7"/>
    <w:rsid w:val="00BD618F"/>
    <w:rsid w:val="00BD6212"/>
    <w:rsid w:val="00BD630E"/>
    <w:rsid w:val="00BD668E"/>
    <w:rsid w:val="00BD688A"/>
    <w:rsid w:val="00BD6BCC"/>
    <w:rsid w:val="00BD716B"/>
    <w:rsid w:val="00BD7460"/>
    <w:rsid w:val="00BD7655"/>
    <w:rsid w:val="00BD77C6"/>
    <w:rsid w:val="00BD7CB6"/>
    <w:rsid w:val="00BD7D6A"/>
    <w:rsid w:val="00BE01E7"/>
    <w:rsid w:val="00BE0392"/>
    <w:rsid w:val="00BE041C"/>
    <w:rsid w:val="00BE09DA"/>
    <w:rsid w:val="00BE0EB5"/>
    <w:rsid w:val="00BE137C"/>
    <w:rsid w:val="00BE1D5C"/>
    <w:rsid w:val="00BE1E6D"/>
    <w:rsid w:val="00BE2268"/>
    <w:rsid w:val="00BE2744"/>
    <w:rsid w:val="00BE2BAE"/>
    <w:rsid w:val="00BE2D69"/>
    <w:rsid w:val="00BE2D9A"/>
    <w:rsid w:val="00BE33D1"/>
    <w:rsid w:val="00BE362D"/>
    <w:rsid w:val="00BE3D8D"/>
    <w:rsid w:val="00BE4194"/>
    <w:rsid w:val="00BE447D"/>
    <w:rsid w:val="00BE498B"/>
    <w:rsid w:val="00BE4A2D"/>
    <w:rsid w:val="00BE4A93"/>
    <w:rsid w:val="00BE4EE9"/>
    <w:rsid w:val="00BE56C3"/>
    <w:rsid w:val="00BE57B0"/>
    <w:rsid w:val="00BE599F"/>
    <w:rsid w:val="00BE5B80"/>
    <w:rsid w:val="00BE622A"/>
    <w:rsid w:val="00BE639E"/>
    <w:rsid w:val="00BE640C"/>
    <w:rsid w:val="00BE6DD2"/>
    <w:rsid w:val="00BE6DFC"/>
    <w:rsid w:val="00BE78E0"/>
    <w:rsid w:val="00BE79B7"/>
    <w:rsid w:val="00BE7B93"/>
    <w:rsid w:val="00BE7EBE"/>
    <w:rsid w:val="00BE7F0C"/>
    <w:rsid w:val="00BF00B5"/>
    <w:rsid w:val="00BF07B8"/>
    <w:rsid w:val="00BF0D6C"/>
    <w:rsid w:val="00BF1516"/>
    <w:rsid w:val="00BF180C"/>
    <w:rsid w:val="00BF1B10"/>
    <w:rsid w:val="00BF1B92"/>
    <w:rsid w:val="00BF229B"/>
    <w:rsid w:val="00BF2449"/>
    <w:rsid w:val="00BF28C0"/>
    <w:rsid w:val="00BF3239"/>
    <w:rsid w:val="00BF38AC"/>
    <w:rsid w:val="00BF3BD6"/>
    <w:rsid w:val="00BF3CD1"/>
    <w:rsid w:val="00BF43C5"/>
    <w:rsid w:val="00BF4531"/>
    <w:rsid w:val="00BF494F"/>
    <w:rsid w:val="00BF4965"/>
    <w:rsid w:val="00BF5068"/>
    <w:rsid w:val="00BF5101"/>
    <w:rsid w:val="00BF52C2"/>
    <w:rsid w:val="00BF5894"/>
    <w:rsid w:val="00BF59BF"/>
    <w:rsid w:val="00BF624C"/>
    <w:rsid w:val="00BF665E"/>
    <w:rsid w:val="00BF66CA"/>
    <w:rsid w:val="00BF6F2F"/>
    <w:rsid w:val="00BF7FC9"/>
    <w:rsid w:val="00C0008C"/>
    <w:rsid w:val="00C00460"/>
    <w:rsid w:val="00C0080A"/>
    <w:rsid w:val="00C00A3A"/>
    <w:rsid w:val="00C01025"/>
    <w:rsid w:val="00C01274"/>
    <w:rsid w:val="00C012DD"/>
    <w:rsid w:val="00C019DD"/>
    <w:rsid w:val="00C01A07"/>
    <w:rsid w:val="00C01A65"/>
    <w:rsid w:val="00C01DDF"/>
    <w:rsid w:val="00C021EF"/>
    <w:rsid w:val="00C027D4"/>
    <w:rsid w:val="00C02876"/>
    <w:rsid w:val="00C02C5C"/>
    <w:rsid w:val="00C03123"/>
    <w:rsid w:val="00C031FA"/>
    <w:rsid w:val="00C033F2"/>
    <w:rsid w:val="00C03C6E"/>
    <w:rsid w:val="00C03CAA"/>
    <w:rsid w:val="00C03D26"/>
    <w:rsid w:val="00C03FD7"/>
    <w:rsid w:val="00C04829"/>
    <w:rsid w:val="00C048E4"/>
    <w:rsid w:val="00C04FBC"/>
    <w:rsid w:val="00C050DE"/>
    <w:rsid w:val="00C053A2"/>
    <w:rsid w:val="00C058ED"/>
    <w:rsid w:val="00C06206"/>
    <w:rsid w:val="00C06B9B"/>
    <w:rsid w:val="00C06E5C"/>
    <w:rsid w:val="00C06FEF"/>
    <w:rsid w:val="00C0762D"/>
    <w:rsid w:val="00C07844"/>
    <w:rsid w:val="00C10565"/>
    <w:rsid w:val="00C107FC"/>
    <w:rsid w:val="00C10801"/>
    <w:rsid w:val="00C10C3E"/>
    <w:rsid w:val="00C10D53"/>
    <w:rsid w:val="00C10F4B"/>
    <w:rsid w:val="00C11188"/>
    <w:rsid w:val="00C1169A"/>
    <w:rsid w:val="00C1181C"/>
    <w:rsid w:val="00C11AF7"/>
    <w:rsid w:val="00C11B39"/>
    <w:rsid w:val="00C11D79"/>
    <w:rsid w:val="00C121AB"/>
    <w:rsid w:val="00C121C7"/>
    <w:rsid w:val="00C12C7C"/>
    <w:rsid w:val="00C12CC5"/>
    <w:rsid w:val="00C12E28"/>
    <w:rsid w:val="00C13052"/>
    <w:rsid w:val="00C133C4"/>
    <w:rsid w:val="00C1347F"/>
    <w:rsid w:val="00C13854"/>
    <w:rsid w:val="00C13A4F"/>
    <w:rsid w:val="00C14095"/>
    <w:rsid w:val="00C147D6"/>
    <w:rsid w:val="00C14C4E"/>
    <w:rsid w:val="00C15430"/>
    <w:rsid w:val="00C155C1"/>
    <w:rsid w:val="00C15A6C"/>
    <w:rsid w:val="00C15BE2"/>
    <w:rsid w:val="00C15DD8"/>
    <w:rsid w:val="00C16391"/>
    <w:rsid w:val="00C1639B"/>
    <w:rsid w:val="00C16625"/>
    <w:rsid w:val="00C16842"/>
    <w:rsid w:val="00C16CBC"/>
    <w:rsid w:val="00C16E0C"/>
    <w:rsid w:val="00C1748C"/>
    <w:rsid w:val="00C174A5"/>
    <w:rsid w:val="00C1790F"/>
    <w:rsid w:val="00C17979"/>
    <w:rsid w:val="00C17D96"/>
    <w:rsid w:val="00C20245"/>
    <w:rsid w:val="00C20703"/>
    <w:rsid w:val="00C20763"/>
    <w:rsid w:val="00C20AC9"/>
    <w:rsid w:val="00C20FA9"/>
    <w:rsid w:val="00C21428"/>
    <w:rsid w:val="00C214C2"/>
    <w:rsid w:val="00C216DE"/>
    <w:rsid w:val="00C21703"/>
    <w:rsid w:val="00C219C8"/>
    <w:rsid w:val="00C22140"/>
    <w:rsid w:val="00C22418"/>
    <w:rsid w:val="00C23519"/>
    <w:rsid w:val="00C235C9"/>
    <w:rsid w:val="00C235DA"/>
    <w:rsid w:val="00C23790"/>
    <w:rsid w:val="00C23A72"/>
    <w:rsid w:val="00C23ACC"/>
    <w:rsid w:val="00C23AE8"/>
    <w:rsid w:val="00C24612"/>
    <w:rsid w:val="00C24915"/>
    <w:rsid w:val="00C24E45"/>
    <w:rsid w:val="00C255B5"/>
    <w:rsid w:val="00C25771"/>
    <w:rsid w:val="00C25787"/>
    <w:rsid w:val="00C259C8"/>
    <w:rsid w:val="00C2617F"/>
    <w:rsid w:val="00C263C5"/>
    <w:rsid w:val="00C26688"/>
    <w:rsid w:val="00C268A1"/>
    <w:rsid w:val="00C269F0"/>
    <w:rsid w:val="00C27360"/>
    <w:rsid w:val="00C2748C"/>
    <w:rsid w:val="00C27771"/>
    <w:rsid w:val="00C27E79"/>
    <w:rsid w:val="00C27F07"/>
    <w:rsid w:val="00C30533"/>
    <w:rsid w:val="00C305C5"/>
    <w:rsid w:val="00C31E4D"/>
    <w:rsid w:val="00C3234E"/>
    <w:rsid w:val="00C33186"/>
    <w:rsid w:val="00C3357A"/>
    <w:rsid w:val="00C33C00"/>
    <w:rsid w:val="00C33E5D"/>
    <w:rsid w:val="00C347C1"/>
    <w:rsid w:val="00C3489A"/>
    <w:rsid w:val="00C34AAB"/>
    <w:rsid w:val="00C34ACA"/>
    <w:rsid w:val="00C34CD0"/>
    <w:rsid w:val="00C35530"/>
    <w:rsid w:val="00C355F9"/>
    <w:rsid w:val="00C3584A"/>
    <w:rsid w:val="00C35A7E"/>
    <w:rsid w:val="00C35B5D"/>
    <w:rsid w:val="00C36296"/>
    <w:rsid w:val="00C36EB6"/>
    <w:rsid w:val="00C36FA2"/>
    <w:rsid w:val="00C37109"/>
    <w:rsid w:val="00C378CA"/>
    <w:rsid w:val="00C40438"/>
    <w:rsid w:val="00C404C3"/>
    <w:rsid w:val="00C4053E"/>
    <w:rsid w:val="00C412C7"/>
    <w:rsid w:val="00C415CE"/>
    <w:rsid w:val="00C41BF1"/>
    <w:rsid w:val="00C41EC8"/>
    <w:rsid w:val="00C42080"/>
    <w:rsid w:val="00C421E9"/>
    <w:rsid w:val="00C4280D"/>
    <w:rsid w:val="00C42E69"/>
    <w:rsid w:val="00C43236"/>
    <w:rsid w:val="00C4344F"/>
    <w:rsid w:val="00C434CB"/>
    <w:rsid w:val="00C43FCD"/>
    <w:rsid w:val="00C44070"/>
    <w:rsid w:val="00C4407C"/>
    <w:rsid w:val="00C4410A"/>
    <w:rsid w:val="00C447E0"/>
    <w:rsid w:val="00C448B4"/>
    <w:rsid w:val="00C44A2B"/>
    <w:rsid w:val="00C44B3E"/>
    <w:rsid w:val="00C44BF6"/>
    <w:rsid w:val="00C455BF"/>
    <w:rsid w:val="00C45639"/>
    <w:rsid w:val="00C45762"/>
    <w:rsid w:val="00C45A32"/>
    <w:rsid w:val="00C45BAF"/>
    <w:rsid w:val="00C461E3"/>
    <w:rsid w:val="00C464F1"/>
    <w:rsid w:val="00C46583"/>
    <w:rsid w:val="00C46654"/>
    <w:rsid w:val="00C46813"/>
    <w:rsid w:val="00C46BB6"/>
    <w:rsid w:val="00C47043"/>
    <w:rsid w:val="00C474E0"/>
    <w:rsid w:val="00C474EF"/>
    <w:rsid w:val="00C47747"/>
    <w:rsid w:val="00C477DB"/>
    <w:rsid w:val="00C47895"/>
    <w:rsid w:val="00C47A05"/>
    <w:rsid w:val="00C50007"/>
    <w:rsid w:val="00C5021B"/>
    <w:rsid w:val="00C50326"/>
    <w:rsid w:val="00C503CE"/>
    <w:rsid w:val="00C506E3"/>
    <w:rsid w:val="00C50B01"/>
    <w:rsid w:val="00C50BF1"/>
    <w:rsid w:val="00C50C27"/>
    <w:rsid w:val="00C50D4F"/>
    <w:rsid w:val="00C50FE9"/>
    <w:rsid w:val="00C51032"/>
    <w:rsid w:val="00C5114B"/>
    <w:rsid w:val="00C52119"/>
    <w:rsid w:val="00C526CD"/>
    <w:rsid w:val="00C52774"/>
    <w:rsid w:val="00C5283B"/>
    <w:rsid w:val="00C52904"/>
    <w:rsid w:val="00C52939"/>
    <w:rsid w:val="00C53169"/>
    <w:rsid w:val="00C533EB"/>
    <w:rsid w:val="00C53B61"/>
    <w:rsid w:val="00C5405E"/>
    <w:rsid w:val="00C544C3"/>
    <w:rsid w:val="00C546F5"/>
    <w:rsid w:val="00C5493F"/>
    <w:rsid w:val="00C54E7E"/>
    <w:rsid w:val="00C5529C"/>
    <w:rsid w:val="00C55EF4"/>
    <w:rsid w:val="00C55FA5"/>
    <w:rsid w:val="00C5600F"/>
    <w:rsid w:val="00C561CD"/>
    <w:rsid w:val="00C56799"/>
    <w:rsid w:val="00C567B7"/>
    <w:rsid w:val="00C56A0E"/>
    <w:rsid w:val="00C56B42"/>
    <w:rsid w:val="00C56F86"/>
    <w:rsid w:val="00C60035"/>
    <w:rsid w:val="00C604AA"/>
    <w:rsid w:val="00C60CB4"/>
    <w:rsid w:val="00C617C2"/>
    <w:rsid w:val="00C61AEF"/>
    <w:rsid w:val="00C61E33"/>
    <w:rsid w:val="00C61FB3"/>
    <w:rsid w:val="00C6215D"/>
    <w:rsid w:val="00C62272"/>
    <w:rsid w:val="00C6230D"/>
    <w:rsid w:val="00C62541"/>
    <w:rsid w:val="00C627B1"/>
    <w:rsid w:val="00C62826"/>
    <w:rsid w:val="00C63770"/>
    <w:rsid w:val="00C6383B"/>
    <w:rsid w:val="00C63B17"/>
    <w:rsid w:val="00C63CC6"/>
    <w:rsid w:val="00C63DBD"/>
    <w:rsid w:val="00C65203"/>
    <w:rsid w:val="00C6559D"/>
    <w:rsid w:val="00C65904"/>
    <w:rsid w:val="00C66069"/>
    <w:rsid w:val="00C66759"/>
    <w:rsid w:val="00C66838"/>
    <w:rsid w:val="00C66BE1"/>
    <w:rsid w:val="00C67864"/>
    <w:rsid w:val="00C67DF0"/>
    <w:rsid w:val="00C70341"/>
    <w:rsid w:val="00C70962"/>
    <w:rsid w:val="00C70D73"/>
    <w:rsid w:val="00C71210"/>
    <w:rsid w:val="00C71350"/>
    <w:rsid w:val="00C7152C"/>
    <w:rsid w:val="00C7213E"/>
    <w:rsid w:val="00C72A78"/>
    <w:rsid w:val="00C72E12"/>
    <w:rsid w:val="00C72E14"/>
    <w:rsid w:val="00C73295"/>
    <w:rsid w:val="00C73694"/>
    <w:rsid w:val="00C73B25"/>
    <w:rsid w:val="00C73C86"/>
    <w:rsid w:val="00C73EBA"/>
    <w:rsid w:val="00C7407B"/>
    <w:rsid w:val="00C742A1"/>
    <w:rsid w:val="00C7445E"/>
    <w:rsid w:val="00C7446D"/>
    <w:rsid w:val="00C74828"/>
    <w:rsid w:val="00C74BA9"/>
    <w:rsid w:val="00C74C0C"/>
    <w:rsid w:val="00C757A0"/>
    <w:rsid w:val="00C7589F"/>
    <w:rsid w:val="00C75F0D"/>
    <w:rsid w:val="00C7618D"/>
    <w:rsid w:val="00C76752"/>
    <w:rsid w:val="00C77816"/>
    <w:rsid w:val="00C779D2"/>
    <w:rsid w:val="00C77B4D"/>
    <w:rsid w:val="00C77DC4"/>
    <w:rsid w:val="00C8004C"/>
    <w:rsid w:val="00C800D4"/>
    <w:rsid w:val="00C80922"/>
    <w:rsid w:val="00C80C4C"/>
    <w:rsid w:val="00C80FCD"/>
    <w:rsid w:val="00C81504"/>
    <w:rsid w:val="00C816B2"/>
    <w:rsid w:val="00C81944"/>
    <w:rsid w:val="00C81A28"/>
    <w:rsid w:val="00C82734"/>
    <w:rsid w:val="00C82BE9"/>
    <w:rsid w:val="00C84CAC"/>
    <w:rsid w:val="00C85176"/>
    <w:rsid w:val="00C8546C"/>
    <w:rsid w:val="00C859DB"/>
    <w:rsid w:val="00C861CE"/>
    <w:rsid w:val="00C865EF"/>
    <w:rsid w:val="00C86694"/>
    <w:rsid w:val="00C869B7"/>
    <w:rsid w:val="00C86B28"/>
    <w:rsid w:val="00C86C07"/>
    <w:rsid w:val="00C86E0D"/>
    <w:rsid w:val="00C8703C"/>
    <w:rsid w:val="00C875DC"/>
    <w:rsid w:val="00C87614"/>
    <w:rsid w:val="00C87F0D"/>
    <w:rsid w:val="00C87F1F"/>
    <w:rsid w:val="00C90046"/>
    <w:rsid w:val="00C906F4"/>
    <w:rsid w:val="00C90758"/>
    <w:rsid w:val="00C909D3"/>
    <w:rsid w:val="00C90B2A"/>
    <w:rsid w:val="00C90D4D"/>
    <w:rsid w:val="00C9138A"/>
    <w:rsid w:val="00C9199C"/>
    <w:rsid w:val="00C91D46"/>
    <w:rsid w:val="00C91FDA"/>
    <w:rsid w:val="00C92544"/>
    <w:rsid w:val="00C9289D"/>
    <w:rsid w:val="00C92F54"/>
    <w:rsid w:val="00C9355D"/>
    <w:rsid w:val="00C93832"/>
    <w:rsid w:val="00C9383B"/>
    <w:rsid w:val="00C939B8"/>
    <w:rsid w:val="00C93A8A"/>
    <w:rsid w:val="00C93B56"/>
    <w:rsid w:val="00C93C4E"/>
    <w:rsid w:val="00C93DB2"/>
    <w:rsid w:val="00C93E0A"/>
    <w:rsid w:val="00C9432D"/>
    <w:rsid w:val="00C94550"/>
    <w:rsid w:val="00C94C21"/>
    <w:rsid w:val="00C94E5D"/>
    <w:rsid w:val="00C94F3B"/>
    <w:rsid w:val="00C9504E"/>
    <w:rsid w:val="00C95202"/>
    <w:rsid w:val="00C953F5"/>
    <w:rsid w:val="00C95488"/>
    <w:rsid w:val="00C955F7"/>
    <w:rsid w:val="00C9695D"/>
    <w:rsid w:val="00C96DF9"/>
    <w:rsid w:val="00C96EC6"/>
    <w:rsid w:val="00C96FC8"/>
    <w:rsid w:val="00C97273"/>
    <w:rsid w:val="00C97BDD"/>
    <w:rsid w:val="00C97F23"/>
    <w:rsid w:val="00C97F38"/>
    <w:rsid w:val="00CA0861"/>
    <w:rsid w:val="00CA09D9"/>
    <w:rsid w:val="00CA138F"/>
    <w:rsid w:val="00CA13C0"/>
    <w:rsid w:val="00CA157D"/>
    <w:rsid w:val="00CA1AB5"/>
    <w:rsid w:val="00CA1CAC"/>
    <w:rsid w:val="00CA2474"/>
    <w:rsid w:val="00CA27C0"/>
    <w:rsid w:val="00CA33DF"/>
    <w:rsid w:val="00CA34BC"/>
    <w:rsid w:val="00CA34C7"/>
    <w:rsid w:val="00CA3CD4"/>
    <w:rsid w:val="00CA3E0F"/>
    <w:rsid w:val="00CA4413"/>
    <w:rsid w:val="00CA48D9"/>
    <w:rsid w:val="00CA4A98"/>
    <w:rsid w:val="00CA4B3E"/>
    <w:rsid w:val="00CA4EE3"/>
    <w:rsid w:val="00CA5016"/>
    <w:rsid w:val="00CA519C"/>
    <w:rsid w:val="00CA532F"/>
    <w:rsid w:val="00CA558C"/>
    <w:rsid w:val="00CA5C7C"/>
    <w:rsid w:val="00CA69DA"/>
    <w:rsid w:val="00CA73B4"/>
    <w:rsid w:val="00CA75DA"/>
    <w:rsid w:val="00CA7817"/>
    <w:rsid w:val="00CA7842"/>
    <w:rsid w:val="00CA79C7"/>
    <w:rsid w:val="00CA7BB5"/>
    <w:rsid w:val="00CA7DC8"/>
    <w:rsid w:val="00CB00CF"/>
    <w:rsid w:val="00CB02A7"/>
    <w:rsid w:val="00CB06B4"/>
    <w:rsid w:val="00CB09E8"/>
    <w:rsid w:val="00CB0D62"/>
    <w:rsid w:val="00CB0E98"/>
    <w:rsid w:val="00CB12E3"/>
    <w:rsid w:val="00CB132D"/>
    <w:rsid w:val="00CB1347"/>
    <w:rsid w:val="00CB1388"/>
    <w:rsid w:val="00CB1C15"/>
    <w:rsid w:val="00CB1D9B"/>
    <w:rsid w:val="00CB226B"/>
    <w:rsid w:val="00CB2C5A"/>
    <w:rsid w:val="00CB2EF5"/>
    <w:rsid w:val="00CB351D"/>
    <w:rsid w:val="00CB364E"/>
    <w:rsid w:val="00CB416F"/>
    <w:rsid w:val="00CB41CC"/>
    <w:rsid w:val="00CB4270"/>
    <w:rsid w:val="00CB435E"/>
    <w:rsid w:val="00CB4443"/>
    <w:rsid w:val="00CB445A"/>
    <w:rsid w:val="00CB4467"/>
    <w:rsid w:val="00CB4931"/>
    <w:rsid w:val="00CB4AE5"/>
    <w:rsid w:val="00CB4B17"/>
    <w:rsid w:val="00CB4BBE"/>
    <w:rsid w:val="00CB4E41"/>
    <w:rsid w:val="00CB4F5A"/>
    <w:rsid w:val="00CB5292"/>
    <w:rsid w:val="00CB5702"/>
    <w:rsid w:val="00CB57AB"/>
    <w:rsid w:val="00CB5857"/>
    <w:rsid w:val="00CB5ADE"/>
    <w:rsid w:val="00CB5AE1"/>
    <w:rsid w:val="00CB5DC3"/>
    <w:rsid w:val="00CB6852"/>
    <w:rsid w:val="00CB6AB4"/>
    <w:rsid w:val="00CB707D"/>
    <w:rsid w:val="00CB71A6"/>
    <w:rsid w:val="00CB7484"/>
    <w:rsid w:val="00CB7717"/>
    <w:rsid w:val="00CB777F"/>
    <w:rsid w:val="00CC0161"/>
    <w:rsid w:val="00CC04A9"/>
    <w:rsid w:val="00CC04F9"/>
    <w:rsid w:val="00CC0A55"/>
    <w:rsid w:val="00CC105D"/>
    <w:rsid w:val="00CC1622"/>
    <w:rsid w:val="00CC16F4"/>
    <w:rsid w:val="00CC1796"/>
    <w:rsid w:val="00CC181B"/>
    <w:rsid w:val="00CC24A8"/>
    <w:rsid w:val="00CC29C8"/>
    <w:rsid w:val="00CC2DCA"/>
    <w:rsid w:val="00CC31E3"/>
    <w:rsid w:val="00CC3730"/>
    <w:rsid w:val="00CC3790"/>
    <w:rsid w:val="00CC3DB3"/>
    <w:rsid w:val="00CC3E91"/>
    <w:rsid w:val="00CC423A"/>
    <w:rsid w:val="00CC4830"/>
    <w:rsid w:val="00CC49E1"/>
    <w:rsid w:val="00CC4B18"/>
    <w:rsid w:val="00CC51C3"/>
    <w:rsid w:val="00CC52A0"/>
    <w:rsid w:val="00CC554C"/>
    <w:rsid w:val="00CC5603"/>
    <w:rsid w:val="00CC590C"/>
    <w:rsid w:val="00CC60E5"/>
    <w:rsid w:val="00CC62F7"/>
    <w:rsid w:val="00CC6C5A"/>
    <w:rsid w:val="00CC6C6D"/>
    <w:rsid w:val="00CC6D69"/>
    <w:rsid w:val="00CC6EF2"/>
    <w:rsid w:val="00CC7325"/>
    <w:rsid w:val="00CC74C4"/>
    <w:rsid w:val="00CC74EB"/>
    <w:rsid w:val="00CC7718"/>
    <w:rsid w:val="00CC77EB"/>
    <w:rsid w:val="00CC79EF"/>
    <w:rsid w:val="00CC7C24"/>
    <w:rsid w:val="00CD0785"/>
    <w:rsid w:val="00CD07C7"/>
    <w:rsid w:val="00CD0F0C"/>
    <w:rsid w:val="00CD137D"/>
    <w:rsid w:val="00CD15AD"/>
    <w:rsid w:val="00CD16DD"/>
    <w:rsid w:val="00CD1828"/>
    <w:rsid w:val="00CD1992"/>
    <w:rsid w:val="00CD1FEF"/>
    <w:rsid w:val="00CD237E"/>
    <w:rsid w:val="00CD24EF"/>
    <w:rsid w:val="00CD28EE"/>
    <w:rsid w:val="00CD32BF"/>
    <w:rsid w:val="00CD32F6"/>
    <w:rsid w:val="00CD37B1"/>
    <w:rsid w:val="00CD43E4"/>
    <w:rsid w:val="00CD4B03"/>
    <w:rsid w:val="00CD4C77"/>
    <w:rsid w:val="00CD4CB3"/>
    <w:rsid w:val="00CD4E42"/>
    <w:rsid w:val="00CD56E3"/>
    <w:rsid w:val="00CD582F"/>
    <w:rsid w:val="00CD5A4A"/>
    <w:rsid w:val="00CD5B17"/>
    <w:rsid w:val="00CD5FCB"/>
    <w:rsid w:val="00CD6818"/>
    <w:rsid w:val="00CD6C19"/>
    <w:rsid w:val="00CD6C9C"/>
    <w:rsid w:val="00CD6E67"/>
    <w:rsid w:val="00CD71DE"/>
    <w:rsid w:val="00CD73C3"/>
    <w:rsid w:val="00CD7838"/>
    <w:rsid w:val="00CD7A67"/>
    <w:rsid w:val="00CD7ABE"/>
    <w:rsid w:val="00CD7F7A"/>
    <w:rsid w:val="00CE0538"/>
    <w:rsid w:val="00CE0731"/>
    <w:rsid w:val="00CE0E05"/>
    <w:rsid w:val="00CE118F"/>
    <w:rsid w:val="00CE1251"/>
    <w:rsid w:val="00CE12E1"/>
    <w:rsid w:val="00CE133E"/>
    <w:rsid w:val="00CE16A8"/>
    <w:rsid w:val="00CE1968"/>
    <w:rsid w:val="00CE1C19"/>
    <w:rsid w:val="00CE1FF3"/>
    <w:rsid w:val="00CE22F2"/>
    <w:rsid w:val="00CE2A7C"/>
    <w:rsid w:val="00CE2AAD"/>
    <w:rsid w:val="00CE2C22"/>
    <w:rsid w:val="00CE2C3A"/>
    <w:rsid w:val="00CE2F67"/>
    <w:rsid w:val="00CE2F71"/>
    <w:rsid w:val="00CE3A7A"/>
    <w:rsid w:val="00CE4E54"/>
    <w:rsid w:val="00CE4EA5"/>
    <w:rsid w:val="00CE510D"/>
    <w:rsid w:val="00CE52AD"/>
    <w:rsid w:val="00CE5A18"/>
    <w:rsid w:val="00CE5D0B"/>
    <w:rsid w:val="00CE5F2D"/>
    <w:rsid w:val="00CE5F4E"/>
    <w:rsid w:val="00CE5F81"/>
    <w:rsid w:val="00CE65AD"/>
    <w:rsid w:val="00CE73D4"/>
    <w:rsid w:val="00CE77FB"/>
    <w:rsid w:val="00CE786A"/>
    <w:rsid w:val="00CE7E0A"/>
    <w:rsid w:val="00CE7EAA"/>
    <w:rsid w:val="00CF022B"/>
    <w:rsid w:val="00CF03A4"/>
    <w:rsid w:val="00CF07F9"/>
    <w:rsid w:val="00CF104A"/>
    <w:rsid w:val="00CF1216"/>
    <w:rsid w:val="00CF1288"/>
    <w:rsid w:val="00CF16E7"/>
    <w:rsid w:val="00CF1C76"/>
    <w:rsid w:val="00CF1C80"/>
    <w:rsid w:val="00CF20E5"/>
    <w:rsid w:val="00CF282B"/>
    <w:rsid w:val="00CF28DB"/>
    <w:rsid w:val="00CF29A7"/>
    <w:rsid w:val="00CF2EBC"/>
    <w:rsid w:val="00CF30D0"/>
    <w:rsid w:val="00CF31C7"/>
    <w:rsid w:val="00CF322D"/>
    <w:rsid w:val="00CF4834"/>
    <w:rsid w:val="00CF52A6"/>
    <w:rsid w:val="00CF54AB"/>
    <w:rsid w:val="00CF5A41"/>
    <w:rsid w:val="00CF6009"/>
    <w:rsid w:val="00CF60EF"/>
    <w:rsid w:val="00CF68B2"/>
    <w:rsid w:val="00CF6DD9"/>
    <w:rsid w:val="00CF6EC4"/>
    <w:rsid w:val="00CF6EE9"/>
    <w:rsid w:val="00CF7A4A"/>
    <w:rsid w:val="00CF7AB8"/>
    <w:rsid w:val="00CF7D28"/>
    <w:rsid w:val="00CF7D81"/>
    <w:rsid w:val="00D003C3"/>
    <w:rsid w:val="00D00926"/>
    <w:rsid w:val="00D0123D"/>
    <w:rsid w:val="00D01240"/>
    <w:rsid w:val="00D01283"/>
    <w:rsid w:val="00D01448"/>
    <w:rsid w:val="00D016A3"/>
    <w:rsid w:val="00D0180A"/>
    <w:rsid w:val="00D019A4"/>
    <w:rsid w:val="00D01C68"/>
    <w:rsid w:val="00D021A6"/>
    <w:rsid w:val="00D032E8"/>
    <w:rsid w:val="00D03A94"/>
    <w:rsid w:val="00D03F99"/>
    <w:rsid w:val="00D040B3"/>
    <w:rsid w:val="00D04367"/>
    <w:rsid w:val="00D043BC"/>
    <w:rsid w:val="00D04954"/>
    <w:rsid w:val="00D053CB"/>
    <w:rsid w:val="00D05FFD"/>
    <w:rsid w:val="00D062BB"/>
    <w:rsid w:val="00D064DE"/>
    <w:rsid w:val="00D06AD0"/>
    <w:rsid w:val="00D07351"/>
    <w:rsid w:val="00D073BE"/>
    <w:rsid w:val="00D079F5"/>
    <w:rsid w:val="00D07A95"/>
    <w:rsid w:val="00D07A97"/>
    <w:rsid w:val="00D07CF1"/>
    <w:rsid w:val="00D07DEB"/>
    <w:rsid w:val="00D07FF7"/>
    <w:rsid w:val="00D10369"/>
    <w:rsid w:val="00D10489"/>
    <w:rsid w:val="00D105CE"/>
    <w:rsid w:val="00D10926"/>
    <w:rsid w:val="00D11924"/>
    <w:rsid w:val="00D11FCA"/>
    <w:rsid w:val="00D122E5"/>
    <w:rsid w:val="00D12AC2"/>
    <w:rsid w:val="00D12EB8"/>
    <w:rsid w:val="00D12FDC"/>
    <w:rsid w:val="00D1318E"/>
    <w:rsid w:val="00D13879"/>
    <w:rsid w:val="00D1394A"/>
    <w:rsid w:val="00D13BA6"/>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B26"/>
    <w:rsid w:val="00D16F62"/>
    <w:rsid w:val="00D16FBF"/>
    <w:rsid w:val="00D16FE1"/>
    <w:rsid w:val="00D170A0"/>
    <w:rsid w:val="00D171E7"/>
    <w:rsid w:val="00D17A42"/>
    <w:rsid w:val="00D17CC4"/>
    <w:rsid w:val="00D17FFA"/>
    <w:rsid w:val="00D20244"/>
    <w:rsid w:val="00D204CF"/>
    <w:rsid w:val="00D20B7F"/>
    <w:rsid w:val="00D20C6F"/>
    <w:rsid w:val="00D20EAD"/>
    <w:rsid w:val="00D20FA8"/>
    <w:rsid w:val="00D20FB3"/>
    <w:rsid w:val="00D21911"/>
    <w:rsid w:val="00D21A0C"/>
    <w:rsid w:val="00D22335"/>
    <w:rsid w:val="00D2283B"/>
    <w:rsid w:val="00D22E12"/>
    <w:rsid w:val="00D22E5A"/>
    <w:rsid w:val="00D22F6D"/>
    <w:rsid w:val="00D231EC"/>
    <w:rsid w:val="00D239A0"/>
    <w:rsid w:val="00D239DF"/>
    <w:rsid w:val="00D23C56"/>
    <w:rsid w:val="00D23D30"/>
    <w:rsid w:val="00D240F4"/>
    <w:rsid w:val="00D241B6"/>
    <w:rsid w:val="00D2428A"/>
    <w:rsid w:val="00D2459D"/>
    <w:rsid w:val="00D245A0"/>
    <w:rsid w:val="00D24710"/>
    <w:rsid w:val="00D248C0"/>
    <w:rsid w:val="00D248E2"/>
    <w:rsid w:val="00D24A96"/>
    <w:rsid w:val="00D24ADE"/>
    <w:rsid w:val="00D24DAB"/>
    <w:rsid w:val="00D24FD6"/>
    <w:rsid w:val="00D253B0"/>
    <w:rsid w:val="00D254E7"/>
    <w:rsid w:val="00D25594"/>
    <w:rsid w:val="00D25728"/>
    <w:rsid w:val="00D25A23"/>
    <w:rsid w:val="00D25B52"/>
    <w:rsid w:val="00D25E63"/>
    <w:rsid w:val="00D260AE"/>
    <w:rsid w:val="00D264FF"/>
    <w:rsid w:val="00D26851"/>
    <w:rsid w:val="00D276F5"/>
    <w:rsid w:val="00D278B2"/>
    <w:rsid w:val="00D27A14"/>
    <w:rsid w:val="00D301FC"/>
    <w:rsid w:val="00D30345"/>
    <w:rsid w:val="00D3053F"/>
    <w:rsid w:val="00D30EE8"/>
    <w:rsid w:val="00D31672"/>
    <w:rsid w:val="00D31FBA"/>
    <w:rsid w:val="00D320AA"/>
    <w:rsid w:val="00D322F0"/>
    <w:rsid w:val="00D330C4"/>
    <w:rsid w:val="00D33232"/>
    <w:rsid w:val="00D33259"/>
    <w:rsid w:val="00D333C4"/>
    <w:rsid w:val="00D334A3"/>
    <w:rsid w:val="00D33551"/>
    <w:rsid w:val="00D33A15"/>
    <w:rsid w:val="00D33BF4"/>
    <w:rsid w:val="00D3475B"/>
    <w:rsid w:val="00D350BD"/>
    <w:rsid w:val="00D359A2"/>
    <w:rsid w:val="00D36106"/>
    <w:rsid w:val="00D363B4"/>
    <w:rsid w:val="00D369EF"/>
    <w:rsid w:val="00D36D4B"/>
    <w:rsid w:val="00D372BF"/>
    <w:rsid w:val="00D37612"/>
    <w:rsid w:val="00D37760"/>
    <w:rsid w:val="00D37C87"/>
    <w:rsid w:val="00D37F9E"/>
    <w:rsid w:val="00D40903"/>
    <w:rsid w:val="00D40E3D"/>
    <w:rsid w:val="00D416DA"/>
    <w:rsid w:val="00D4198F"/>
    <w:rsid w:val="00D41BF9"/>
    <w:rsid w:val="00D420BB"/>
    <w:rsid w:val="00D428AC"/>
    <w:rsid w:val="00D42979"/>
    <w:rsid w:val="00D42C5E"/>
    <w:rsid w:val="00D42F58"/>
    <w:rsid w:val="00D43209"/>
    <w:rsid w:val="00D43327"/>
    <w:rsid w:val="00D43453"/>
    <w:rsid w:val="00D43990"/>
    <w:rsid w:val="00D43BE0"/>
    <w:rsid w:val="00D43E76"/>
    <w:rsid w:val="00D43ECF"/>
    <w:rsid w:val="00D44492"/>
    <w:rsid w:val="00D44743"/>
    <w:rsid w:val="00D4571B"/>
    <w:rsid w:val="00D457D6"/>
    <w:rsid w:val="00D45E9F"/>
    <w:rsid w:val="00D45FBF"/>
    <w:rsid w:val="00D46094"/>
    <w:rsid w:val="00D46164"/>
    <w:rsid w:val="00D46CB5"/>
    <w:rsid w:val="00D4703C"/>
    <w:rsid w:val="00D470EF"/>
    <w:rsid w:val="00D47146"/>
    <w:rsid w:val="00D47343"/>
    <w:rsid w:val="00D473BB"/>
    <w:rsid w:val="00D47471"/>
    <w:rsid w:val="00D4761A"/>
    <w:rsid w:val="00D47D98"/>
    <w:rsid w:val="00D47E9E"/>
    <w:rsid w:val="00D500A6"/>
    <w:rsid w:val="00D50474"/>
    <w:rsid w:val="00D507CF"/>
    <w:rsid w:val="00D5086E"/>
    <w:rsid w:val="00D510DA"/>
    <w:rsid w:val="00D518FF"/>
    <w:rsid w:val="00D51CF8"/>
    <w:rsid w:val="00D51EC9"/>
    <w:rsid w:val="00D527E3"/>
    <w:rsid w:val="00D52D3D"/>
    <w:rsid w:val="00D53119"/>
    <w:rsid w:val="00D536E4"/>
    <w:rsid w:val="00D53703"/>
    <w:rsid w:val="00D53B68"/>
    <w:rsid w:val="00D53FFA"/>
    <w:rsid w:val="00D54602"/>
    <w:rsid w:val="00D546D6"/>
    <w:rsid w:val="00D54A45"/>
    <w:rsid w:val="00D55265"/>
    <w:rsid w:val="00D553BC"/>
    <w:rsid w:val="00D554B6"/>
    <w:rsid w:val="00D55BBF"/>
    <w:rsid w:val="00D55F2A"/>
    <w:rsid w:val="00D5606F"/>
    <w:rsid w:val="00D5614D"/>
    <w:rsid w:val="00D57046"/>
    <w:rsid w:val="00D57516"/>
    <w:rsid w:val="00D57779"/>
    <w:rsid w:val="00D57C35"/>
    <w:rsid w:val="00D60684"/>
    <w:rsid w:val="00D608D1"/>
    <w:rsid w:val="00D60B05"/>
    <w:rsid w:val="00D61088"/>
    <w:rsid w:val="00D61219"/>
    <w:rsid w:val="00D6128B"/>
    <w:rsid w:val="00D614D2"/>
    <w:rsid w:val="00D61657"/>
    <w:rsid w:val="00D61718"/>
    <w:rsid w:val="00D61AFA"/>
    <w:rsid w:val="00D61C37"/>
    <w:rsid w:val="00D6200C"/>
    <w:rsid w:val="00D62027"/>
    <w:rsid w:val="00D62882"/>
    <w:rsid w:val="00D62D9E"/>
    <w:rsid w:val="00D63013"/>
    <w:rsid w:val="00D6324D"/>
    <w:rsid w:val="00D63A05"/>
    <w:rsid w:val="00D63DFB"/>
    <w:rsid w:val="00D64634"/>
    <w:rsid w:val="00D6469D"/>
    <w:rsid w:val="00D64AA7"/>
    <w:rsid w:val="00D64AE7"/>
    <w:rsid w:val="00D64CE6"/>
    <w:rsid w:val="00D656C0"/>
    <w:rsid w:val="00D65DB9"/>
    <w:rsid w:val="00D65DE4"/>
    <w:rsid w:val="00D66323"/>
    <w:rsid w:val="00D66366"/>
    <w:rsid w:val="00D665D4"/>
    <w:rsid w:val="00D67922"/>
    <w:rsid w:val="00D71118"/>
    <w:rsid w:val="00D71B65"/>
    <w:rsid w:val="00D71C3E"/>
    <w:rsid w:val="00D71E2C"/>
    <w:rsid w:val="00D71EB5"/>
    <w:rsid w:val="00D71FAE"/>
    <w:rsid w:val="00D725B7"/>
    <w:rsid w:val="00D725F7"/>
    <w:rsid w:val="00D72976"/>
    <w:rsid w:val="00D72DD2"/>
    <w:rsid w:val="00D73789"/>
    <w:rsid w:val="00D73954"/>
    <w:rsid w:val="00D73C86"/>
    <w:rsid w:val="00D73E10"/>
    <w:rsid w:val="00D73E37"/>
    <w:rsid w:val="00D73F1D"/>
    <w:rsid w:val="00D74542"/>
    <w:rsid w:val="00D74574"/>
    <w:rsid w:val="00D745D3"/>
    <w:rsid w:val="00D74A68"/>
    <w:rsid w:val="00D74A81"/>
    <w:rsid w:val="00D74AC6"/>
    <w:rsid w:val="00D74CCD"/>
    <w:rsid w:val="00D75260"/>
    <w:rsid w:val="00D757D1"/>
    <w:rsid w:val="00D758D4"/>
    <w:rsid w:val="00D75B48"/>
    <w:rsid w:val="00D7630E"/>
    <w:rsid w:val="00D76571"/>
    <w:rsid w:val="00D76661"/>
    <w:rsid w:val="00D7721A"/>
    <w:rsid w:val="00D772C7"/>
    <w:rsid w:val="00D774A9"/>
    <w:rsid w:val="00D777BF"/>
    <w:rsid w:val="00D80076"/>
    <w:rsid w:val="00D805AB"/>
    <w:rsid w:val="00D8094C"/>
    <w:rsid w:val="00D80A08"/>
    <w:rsid w:val="00D80B80"/>
    <w:rsid w:val="00D81F83"/>
    <w:rsid w:val="00D821F3"/>
    <w:rsid w:val="00D825EC"/>
    <w:rsid w:val="00D82926"/>
    <w:rsid w:val="00D82B8D"/>
    <w:rsid w:val="00D82BE4"/>
    <w:rsid w:val="00D82EF2"/>
    <w:rsid w:val="00D83123"/>
    <w:rsid w:val="00D83268"/>
    <w:rsid w:val="00D837C1"/>
    <w:rsid w:val="00D83F0D"/>
    <w:rsid w:val="00D84318"/>
    <w:rsid w:val="00D849E6"/>
    <w:rsid w:val="00D855EC"/>
    <w:rsid w:val="00D8566E"/>
    <w:rsid w:val="00D857EB"/>
    <w:rsid w:val="00D85804"/>
    <w:rsid w:val="00D858B0"/>
    <w:rsid w:val="00D85AFC"/>
    <w:rsid w:val="00D863E0"/>
    <w:rsid w:val="00D8667E"/>
    <w:rsid w:val="00D875F3"/>
    <w:rsid w:val="00D8785B"/>
    <w:rsid w:val="00D87A84"/>
    <w:rsid w:val="00D902B7"/>
    <w:rsid w:val="00D90661"/>
    <w:rsid w:val="00D90842"/>
    <w:rsid w:val="00D90A98"/>
    <w:rsid w:val="00D917D6"/>
    <w:rsid w:val="00D91E39"/>
    <w:rsid w:val="00D92195"/>
    <w:rsid w:val="00D9220F"/>
    <w:rsid w:val="00D926CD"/>
    <w:rsid w:val="00D928D8"/>
    <w:rsid w:val="00D92D06"/>
    <w:rsid w:val="00D936B9"/>
    <w:rsid w:val="00D93715"/>
    <w:rsid w:val="00D93B09"/>
    <w:rsid w:val="00D93B14"/>
    <w:rsid w:val="00D93FC7"/>
    <w:rsid w:val="00D943CF"/>
    <w:rsid w:val="00D94668"/>
    <w:rsid w:val="00D949E7"/>
    <w:rsid w:val="00D94A4C"/>
    <w:rsid w:val="00D95168"/>
    <w:rsid w:val="00D955B3"/>
    <w:rsid w:val="00D95C5E"/>
    <w:rsid w:val="00D961A8"/>
    <w:rsid w:val="00D9626F"/>
    <w:rsid w:val="00D968AB"/>
    <w:rsid w:val="00D96BE6"/>
    <w:rsid w:val="00D96CE3"/>
    <w:rsid w:val="00D96DE1"/>
    <w:rsid w:val="00D9702F"/>
    <w:rsid w:val="00D9792E"/>
    <w:rsid w:val="00DA0076"/>
    <w:rsid w:val="00DA0740"/>
    <w:rsid w:val="00DA1032"/>
    <w:rsid w:val="00DA1198"/>
    <w:rsid w:val="00DA1366"/>
    <w:rsid w:val="00DA15F4"/>
    <w:rsid w:val="00DA1E7C"/>
    <w:rsid w:val="00DA26DE"/>
    <w:rsid w:val="00DA2850"/>
    <w:rsid w:val="00DA2FFF"/>
    <w:rsid w:val="00DA3062"/>
    <w:rsid w:val="00DA32CA"/>
    <w:rsid w:val="00DA3589"/>
    <w:rsid w:val="00DA3EF1"/>
    <w:rsid w:val="00DA4295"/>
    <w:rsid w:val="00DA4DAD"/>
    <w:rsid w:val="00DA50AA"/>
    <w:rsid w:val="00DA5812"/>
    <w:rsid w:val="00DA59C0"/>
    <w:rsid w:val="00DA5AE0"/>
    <w:rsid w:val="00DA6110"/>
    <w:rsid w:val="00DA61DB"/>
    <w:rsid w:val="00DA6885"/>
    <w:rsid w:val="00DA68AC"/>
    <w:rsid w:val="00DA69DA"/>
    <w:rsid w:val="00DA6D10"/>
    <w:rsid w:val="00DA7242"/>
    <w:rsid w:val="00DA7328"/>
    <w:rsid w:val="00DA79D8"/>
    <w:rsid w:val="00DB050F"/>
    <w:rsid w:val="00DB0C9A"/>
    <w:rsid w:val="00DB0E52"/>
    <w:rsid w:val="00DB10A6"/>
    <w:rsid w:val="00DB1BE8"/>
    <w:rsid w:val="00DB1DC2"/>
    <w:rsid w:val="00DB25ED"/>
    <w:rsid w:val="00DB2D3A"/>
    <w:rsid w:val="00DB2F38"/>
    <w:rsid w:val="00DB2FAB"/>
    <w:rsid w:val="00DB31B0"/>
    <w:rsid w:val="00DB339A"/>
    <w:rsid w:val="00DB3565"/>
    <w:rsid w:val="00DB3F4F"/>
    <w:rsid w:val="00DB4563"/>
    <w:rsid w:val="00DB47DF"/>
    <w:rsid w:val="00DB4840"/>
    <w:rsid w:val="00DB4A8A"/>
    <w:rsid w:val="00DB4A9F"/>
    <w:rsid w:val="00DB5024"/>
    <w:rsid w:val="00DB58C5"/>
    <w:rsid w:val="00DB5D71"/>
    <w:rsid w:val="00DB607E"/>
    <w:rsid w:val="00DB6766"/>
    <w:rsid w:val="00DB6820"/>
    <w:rsid w:val="00DB6A0D"/>
    <w:rsid w:val="00DB6CB9"/>
    <w:rsid w:val="00DB79A6"/>
    <w:rsid w:val="00DB7A72"/>
    <w:rsid w:val="00DB7AB6"/>
    <w:rsid w:val="00DC0592"/>
    <w:rsid w:val="00DC0632"/>
    <w:rsid w:val="00DC0711"/>
    <w:rsid w:val="00DC07D1"/>
    <w:rsid w:val="00DC08AB"/>
    <w:rsid w:val="00DC0E5A"/>
    <w:rsid w:val="00DC0FE3"/>
    <w:rsid w:val="00DC1019"/>
    <w:rsid w:val="00DC14DE"/>
    <w:rsid w:val="00DC154A"/>
    <w:rsid w:val="00DC1997"/>
    <w:rsid w:val="00DC1A5F"/>
    <w:rsid w:val="00DC1AF2"/>
    <w:rsid w:val="00DC1F72"/>
    <w:rsid w:val="00DC225B"/>
    <w:rsid w:val="00DC271B"/>
    <w:rsid w:val="00DC2762"/>
    <w:rsid w:val="00DC27AF"/>
    <w:rsid w:val="00DC2F9F"/>
    <w:rsid w:val="00DC317E"/>
    <w:rsid w:val="00DC3643"/>
    <w:rsid w:val="00DC3827"/>
    <w:rsid w:val="00DC389D"/>
    <w:rsid w:val="00DC44CA"/>
    <w:rsid w:val="00DC4B58"/>
    <w:rsid w:val="00DC4BFB"/>
    <w:rsid w:val="00DC508C"/>
    <w:rsid w:val="00DC52A8"/>
    <w:rsid w:val="00DC5361"/>
    <w:rsid w:val="00DC544F"/>
    <w:rsid w:val="00DC5A52"/>
    <w:rsid w:val="00DC6439"/>
    <w:rsid w:val="00DC67F6"/>
    <w:rsid w:val="00DC6A0A"/>
    <w:rsid w:val="00DC6A84"/>
    <w:rsid w:val="00DC6E0D"/>
    <w:rsid w:val="00DC6F79"/>
    <w:rsid w:val="00DC771D"/>
    <w:rsid w:val="00DC77D3"/>
    <w:rsid w:val="00DC7EAF"/>
    <w:rsid w:val="00DD0362"/>
    <w:rsid w:val="00DD0370"/>
    <w:rsid w:val="00DD0571"/>
    <w:rsid w:val="00DD08F0"/>
    <w:rsid w:val="00DD09EE"/>
    <w:rsid w:val="00DD0D3F"/>
    <w:rsid w:val="00DD15AE"/>
    <w:rsid w:val="00DD1E73"/>
    <w:rsid w:val="00DD1E8F"/>
    <w:rsid w:val="00DD1E96"/>
    <w:rsid w:val="00DD21A6"/>
    <w:rsid w:val="00DD2F3F"/>
    <w:rsid w:val="00DD3202"/>
    <w:rsid w:val="00DD35FF"/>
    <w:rsid w:val="00DD3B61"/>
    <w:rsid w:val="00DD3E86"/>
    <w:rsid w:val="00DD4148"/>
    <w:rsid w:val="00DD450B"/>
    <w:rsid w:val="00DD465F"/>
    <w:rsid w:val="00DD4718"/>
    <w:rsid w:val="00DD4C9D"/>
    <w:rsid w:val="00DD4E4D"/>
    <w:rsid w:val="00DD56D6"/>
    <w:rsid w:val="00DD6A8A"/>
    <w:rsid w:val="00DD6D13"/>
    <w:rsid w:val="00DD6E1D"/>
    <w:rsid w:val="00DD731F"/>
    <w:rsid w:val="00DD74AC"/>
    <w:rsid w:val="00DD7614"/>
    <w:rsid w:val="00DD7AE0"/>
    <w:rsid w:val="00DD7BF7"/>
    <w:rsid w:val="00DD7D92"/>
    <w:rsid w:val="00DE03D0"/>
    <w:rsid w:val="00DE0D40"/>
    <w:rsid w:val="00DE1132"/>
    <w:rsid w:val="00DE127B"/>
    <w:rsid w:val="00DE12C1"/>
    <w:rsid w:val="00DE12EF"/>
    <w:rsid w:val="00DE1AA2"/>
    <w:rsid w:val="00DE2118"/>
    <w:rsid w:val="00DE2817"/>
    <w:rsid w:val="00DE2B2C"/>
    <w:rsid w:val="00DE2E90"/>
    <w:rsid w:val="00DE2EF9"/>
    <w:rsid w:val="00DE36C7"/>
    <w:rsid w:val="00DE3945"/>
    <w:rsid w:val="00DE3A54"/>
    <w:rsid w:val="00DE3A75"/>
    <w:rsid w:val="00DE3B95"/>
    <w:rsid w:val="00DE4136"/>
    <w:rsid w:val="00DE4442"/>
    <w:rsid w:val="00DE468F"/>
    <w:rsid w:val="00DE49C3"/>
    <w:rsid w:val="00DE4B39"/>
    <w:rsid w:val="00DE4E7B"/>
    <w:rsid w:val="00DE5274"/>
    <w:rsid w:val="00DE5277"/>
    <w:rsid w:val="00DE5B0B"/>
    <w:rsid w:val="00DE699C"/>
    <w:rsid w:val="00DE703F"/>
    <w:rsid w:val="00DE7280"/>
    <w:rsid w:val="00DE74FB"/>
    <w:rsid w:val="00DE7830"/>
    <w:rsid w:val="00DE79C0"/>
    <w:rsid w:val="00DF0041"/>
    <w:rsid w:val="00DF0369"/>
    <w:rsid w:val="00DF0D8D"/>
    <w:rsid w:val="00DF0DA5"/>
    <w:rsid w:val="00DF18AC"/>
    <w:rsid w:val="00DF1BF8"/>
    <w:rsid w:val="00DF1D40"/>
    <w:rsid w:val="00DF1DD8"/>
    <w:rsid w:val="00DF26F5"/>
    <w:rsid w:val="00DF281C"/>
    <w:rsid w:val="00DF2A2E"/>
    <w:rsid w:val="00DF2E99"/>
    <w:rsid w:val="00DF362E"/>
    <w:rsid w:val="00DF3D1B"/>
    <w:rsid w:val="00DF4073"/>
    <w:rsid w:val="00DF40B4"/>
    <w:rsid w:val="00DF43FB"/>
    <w:rsid w:val="00DF4772"/>
    <w:rsid w:val="00DF48C2"/>
    <w:rsid w:val="00DF48D7"/>
    <w:rsid w:val="00DF48ED"/>
    <w:rsid w:val="00DF4CF5"/>
    <w:rsid w:val="00DF4D74"/>
    <w:rsid w:val="00DF5124"/>
    <w:rsid w:val="00DF52FF"/>
    <w:rsid w:val="00DF55B4"/>
    <w:rsid w:val="00DF57D6"/>
    <w:rsid w:val="00DF57FE"/>
    <w:rsid w:val="00DF5DC7"/>
    <w:rsid w:val="00DF6179"/>
    <w:rsid w:val="00DF6556"/>
    <w:rsid w:val="00DF67A3"/>
    <w:rsid w:val="00DF6C83"/>
    <w:rsid w:val="00DF6CAE"/>
    <w:rsid w:val="00DF70BF"/>
    <w:rsid w:val="00DF71F2"/>
    <w:rsid w:val="00DF7253"/>
    <w:rsid w:val="00DF73F2"/>
    <w:rsid w:val="00DF750F"/>
    <w:rsid w:val="00DF7790"/>
    <w:rsid w:val="00DF7907"/>
    <w:rsid w:val="00DF7B14"/>
    <w:rsid w:val="00DF7BA6"/>
    <w:rsid w:val="00E001C0"/>
    <w:rsid w:val="00E007B3"/>
    <w:rsid w:val="00E00C8F"/>
    <w:rsid w:val="00E01CC7"/>
    <w:rsid w:val="00E01D6D"/>
    <w:rsid w:val="00E022DE"/>
    <w:rsid w:val="00E022E5"/>
    <w:rsid w:val="00E0244E"/>
    <w:rsid w:val="00E02483"/>
    <w:rsid w:val="00E03728"/>
    <w:rsid w:val="00E039A7"/>
    <w:rsid w:val="00E03A06"/>
    <w:rsid w:val="00E03CE0"/>
    <w:rsid w:val="00E03DE0"/>
    <w:rsid w:val="00E03EB5"/>
    <w:rsid w:val="00E041BF"/>
    <w:rsid w:val="00E04856"/>
    <w:rsid w:val="00E04CFE"/>
    <w:rsid w:val="00E04EC5"/>
    <w:rsid w:val="00E05678"/>
    <w:rsid w:val="00E05705"/>
    <w:rsid w:val="00E058BA"/>
    <w:rsid w:val="00E05D32"/>
    <w:rsid w:val="00E05DFA"/>
    <w:rsid w:val="00E05E0E"/>
    <w:rsid w:val="00E05E40"/>
    <w:rsid w:val="00E06613"/>
    <w:rsid w:val="00E06D13"/>
    <w:rsid w:val="00E06FC6"/>
    <w:rsid w:val="00E07B9E"/>
    <w:rsid w:val="00E103AC"/>
    <w:rsid w:val="00E104AC"/>
    <w:rsid w:val="00E10C98"/>
    <w:rsid w:val="00E11284"/>
    <w:rsid w:val="00E11AF0"/>
    <w:rsid w:val="00E124B4"/>
    <w:rsid w:val="00E12B7F"/>
    <w:rsid w:val="00E12BC8"/>
    <w:rsid w:val="00E12C1F"/>
    <w:rsid w:val="00E12C4D"/>
    <w:rsid w:val="00E12D6E"/>
    <w:rsid w:val="00E12F6C"/>
    <w:rsid w:val="00E133DB"/>
    <w:rsid w:val="00E13501"/>
    <w:rsid w:val="00E13680"/>
    <w:rsid w:val="00E139CF"/>
    <w:rsid w:val="00E13CE9"/>
    <w:rsid w:val="00E140CE"/>
    <w:rsid w:val="00E140EB"/>
    <w:rsid w:val="00E148E9"/>
    <w:rsid w:val="00E15062"/>
    <w:rsid w:val="00E1514B"/>
    <w:rsid w:val="00E16F3E"/>
    <w:rsid w:val="00E1750A"/>
    <w:rsid w:val="00E1755F"/>
    <w:rsid w:val="00E17A1E"/>
    <w:rsid w:val="00E17B3F"/>
    <w:rsid w:val="00E17EC8"/>
    <w:rsid w:val="00E20036"/>
    <w:rsid w:val="00E20F32"/>
    <w:rsid w:val="00E20F7E"/>
    <w:rsid w:val="00E21356"/>
    <w:rsid w:val="00E216EA"/>
    <w:rsid w:val="00E21840"/>
    <w:rsid w:val="00E21885"/>
    <w:rsid w:val="00E21E05"/>
    <w:rsid w:val="00E21EE1"/>
    <w:rsid w:val="00E22560"/>
    <w:rsid w:val="00E22BE2"/>
    <w:rsid w:val="00E22C47"/>
    <w:rsid w:val="00E22D8A"/>
    <w:rsid w:val="00E2324D"/>
    <w:rsid w:val="00E23296"/>
    <w:rsid w:val="00E2392B"/>
    <w:rsid w:val="00E23BB9"/>
    <w:rsid w:val="00E2421C"/>
    <w:rsid w:val="00E247A9"/>
    <w:rsid w:val="00E24DB8"/>
    <w:rsid w:val="00E24FA0"/>
    <w:rsid w:val="00E251E2"/>
    <w:rsid w:val="00E251E8"/>
    <w:rsid w:val="00E25623"/>
    <w:rsid w:val="00E2587E"/>
    <w:rsid w:val="00E261A4"/>
    <w:rsid w:val="00E264C1"/>
    <w:rsid w:val="00E26756"/>
    <w:rsid w:val="00E26875"/>
    <w:rsid w:val="00E26AC0"/>
    <w:rsid w:val="00E27011"/>
    <w:rsid w:val="00E27AAE"/>
    <w:rsid w:val="00E27E43"/>
    <w:rsid w:val="00E30192"/>
    <w:rsid w:val="00E30640"/>
    <w:rsid w:val="00E30FB8"/>
    <w:rsid w:val="00E31441"/>
    <w:rsid w:val="00E31825"/>
    <w:rsid w:val="00E31C4A"/>
    <w:rsid w:val="00E31E38"/>
    <w:rsid w:val="00E32398"/>
    <w:rsid w:val="00E32468"/>
    <w:rsid w:val="00E326C5"/>
    <w:rsid w:val="00E32C8A"/>
    <w:rsid w:val="00E3323F"/>
    <w:rsid w:val="00E33281"/>
    <w:rsid w:val="00E33522"/>
    <w:rsid w:val="00E34014"/>
    <w:rsid w:val="00E348A3"/>
    <w:rsid w:val="00E34955"/>
    <w:rsid w:val="00E34C0A"/>
    <w:rsid w:val="00E353A4"/>
    <w:rsid w:val="00E35D41"/>
    <w:rsid w:val="00E364A7"/>
    <w:rsid w:val="00E36E13"/>
    <w:rsid w:val="00E36FB2"/>
    <w:rsid w:val="00E3717F"/>
    <w:rsid w:val="00E37F3B"/>
    <w:rsid w:val="00E4001B"/>
    <w:rsid w:val="00E402FF"/>
    <w:rsid w:val="00E40339"/>
    <w:rsid w:val="00E40BAB"/>
    <w:rsid w:val="00E40C02"/>
    <w:rsid w:val="00E41085"/>
    <w:rsid w:val="00E41707"/>
    <w:rsid w:val="00E4193F"/>
    <w:rsid w:val="00E424BC"/>
    <w:rsid w:val="00E4285B"/>
    <w:rsid w:val="00E428AD"/>
    <w:rsid w:val="00E42DBA"/>
    <w:rsid w:val="00E431C7"/>
    <w:rsid w:val="00E43662"/>
    <w:rsid w:val="00E436D2"/>
    <w:rsid w:val="00E43DB0"/>
    <w:rsid w:val="00E43E6D"/>
    <w:rsid w:val="00E43EE2"/>
    <w:rsid w:val="00E44450"/>
    <w:rsid w:val="00E44FDB"/>
    <w:rsid w:val="00E4500C"/>
    <w:rsid w:val="00E45234"/>
    <w:rsid w:val="00E452D8"/>
    <w:rsid w:val="00E45328"/>
    <w:rsid w:val="00E4638C"/>
    <w:rsid w:val="00E4650F"/>
    <w:rsid w:val="00E46F14"/>
    <w:rsid w:val="00E4703E"/>
    <w:rsid w:val="00E4717B"/>
    <w:rsid w:val="00E47DC8"/>
    <w:rsid w:val="00E501E8"/>
    <w:rsid w:val="00E502A1"/>
    <w:rsid w:val="00E504AD"/>
    <w:rsid w:val="00E505A8"/>
    <w:rsid w:val="00E50709"/>
    <w:rsid w:val="00E50815"/>
    <w:rsid w:val="00E50C31"/>
    <w:rsid w:val="00E51A8B"/>
    <w:rsid w:val="00E51EF7"/>
    <w:rsid w:val="00E52028"/>
    <w:rsid w:val="00E5213B"/>
    <w:rsid w:val="00E52305"/>
    <w:rsid w:val="00E527D9"/>
    <w:rsid w:val="00E52838"/>
    <w:rsid w:val="00E52C58"/>
    <w:rsid w:val="00E53196"/>
    <w:rsid w:val="00E536BD"/>
    <w:rsid w:val="00E53714"/>
    <w:rsid w:val="00E53E2B"/>
    <w:rsid w:val="00E546CA"/>
    <w:rsid w:val="00E54707"/>
    <w:rsid w:val="00E54B7A"/>
    <w:rsid w:val="00E54DB6"/>
    <w:rsid w:val="00E54F23"/>
    <w:rsid w:val="00E54FA5"/>
    <w:rsid w:val="00E55079"/>
    <w:rsid w:val="00E55A6A"/>
    <w:rsid w:val="00E55D49"/>
    <w:rsid w:val="00E56143"/>
    <w:rsid w:val="00E5682C"/>
    <w:rsid w:val="00E56CB9"/>
    <w:rsid w:val="00E56DC7"/>
    <w:rsid w:val="00E56E1F"/>
    <w:rsid w:val="00E576D2"/>
    <w:rsid w:val="00E578C5"/>
    <w:rsid w:val="00E57D23"/>
    <w:rsid w:val="00E57FD8"/>
    <w:rsid w:val="00E608A3"/>
    <w:rsid w:val="00E60B33"/>
    <w:rsid w:val="00E60B7D"/>
    <w:rsid w:val="00E6127E"/>
    <w:rsid w:val="00E612C7"/>
    <w:rsid w:val="00E614A5"/>
    <w:rsid w:val="00E61511"/>
    <w:rsid w:val="00E618F7"/>
    <w:rsid w:val="00E61D8A"/>
    <w:rsid w:val="00E6287E"/>
    <w:rsid w:val="00E62BD2"/>
    <w:rsid w:val="00E62C9A"/>
    <w:rsid w:val="00E62D0A"/>
    <w:rsid w:val="00E62E37"/>
    <w:rsid w:val="00E631E3"/>
    <w:rsid w:val="00E637EA"/>
    <w:rsid w:val="00E63BCC"/>
    <w:rsid w:val="00E64222"/>
    <w:rsid w:val="00E6425A"/>
    <w:rsid w:val="00E6523A"/>
    <w:rsid w:val="00E654D7"/>
    <w:rsid w:val="00E65749"/>
    <w:rsid w:val="00E65AF8"/>
    <w:rsid w:val="00E665E7"/>
    <w:rsid w:val="00E6695A"/>
    <w:rsid w:val="00E66E2E"/>
    <w:rsid w:val="00E67072"/>
    <w:rsid w:val="00E67074"/>
    <w:rsid w:val="00E671A0"/>
    <w:rsid w:val="00E67CE4"/>
    <w:rsid w:val="00E7013D"/>
    <w:rsid w:val="00E70301"/>
    <w:rsid w:val="00E703C4"/>
    <w:rsid w:val="00E705D0"/>
    <w:rsid w:val="00E70698"/>
    <w:rsid w:val="00E706F0"/>
    <w:rsid w:val="00E70A6B"/>
    <w:rsid w:val="00E7106E"/>
    <w:rsid w:val="00E71084"/>
    <w:rsid w:val="00E710BB"/>
    <w:rsid w:val="00E713C2"/>
    <w:rsid w:val="00E71584"/>
    <w:rsid w:val="00E71639"/>
    <w:rsid w:val="00E71DF0"/>
    <w:rsid w:val="00E72082"/>
    <w:rsid w:val="00E724AA"/>
    <w:rsid w:val="00E725F1"/>
    <w:rsid w:val="00E72626"/>
    <w:rsid w:val="00E72B06"/>
    <w:rsid w:val="00E72CB5"/>
    <w:rsid w:val="00E72EBD"/>
    <w:rsid w:val="00E72FFB"/>
    <w:rsid w:val="00E7355A"/>
    <w:rsid w:val="00E735CB"/>
    <w:rsid w:val="00E73890"/>
    <w:rsid w:val="00E73E19"/>
    <w:rsid w:val="00E7460A"/>
    <w:rsid w:val="00E74C3B"/>
    <w:rsid w:val="00E75016"/>
    <w:rsid w:val="00E752DD"/>
    <w:rsid w:val="00E75538"/>
    <w:rsid w:val="00E7597F"/>
    <w:rsid w:val="00E760E6"/>
    <w:rsid w:val="00E77000"/>
    <w:rsid w:val="00E77015"/>
    <w:rsid w:val="00E7790C"/>
    <w:rsid w:val="00E77B97"/>
    <w:rsid w:val="00E77D64"/>
    <w:rsid w:val="00E77E6F"/>
    <w:rsid w:val="00E803DD"/>
    <w:rsid w:val="00E80574"/>
    <w:rsid w:val="00E80737"/>
    <w:rsid w:val="00E80833"/>
    <w:rsid w:val="00E80BE2"/>
    <w:rsid w:val="00E81115"/>
    <w:rsid w:val="00E81AA0"/>
    <w:rsid w:val="00E81BDF"/>
    <w:rsid w:val="00E81C7A"/>
    <w:rsid w:val="00E82165"/>
    <w:rsid w:val="00E825DA"/>
    <w:rsid w:val="00E82707"/>
    <w:rsid w:val="00E82807"/>
    <w:rsid w:val="00E82844"/>
    <w:rsid w:val="00E82920"/>
    <w:rsid w:val="00E82B34"/>
    <w:rsid w:val="00E8379B"/>
    <w:rsid w:val="00E83D86"/>
    <w:rsid w:val="00E83EA8"/>
    <w:rsid w:val="00E84054"/>
    <w:rsid w:val="00E8413D"/>
    <w:rsid w:val="00E84665"/>
    <w:rsid w:val="00E846D7"/>
    <w:rsid w:val="00E847D1"/>
    <w:rsid w:val="00E8487C"/>
    <w:rsid w:val="00E8499D"/>
    <w:rsid w:val="00E85436"/>
    <w:rsid w:val="00E85BED"/>
    <w:rsid w:val="00E86376"/>
    <w:rsid w:val="00E868B2"/>
    <w:rsid w:val="00E869AE"/>
    <w:rsid w:val="00E86B40"/>
    <w:rsid w:val="00E86CBC"/>
    <w:rsid w:val="00E86E47"/>
    <w:rsid w:val="00E86E49"/>
    <w:rsid w:val="00E872F7"/>
    <w:rsid w:val="00E87514"/>
    <w:rsid w:val="00E87690"/>
    <w:rsid w:val="00E87A53"/>
    <w:rsid w:val="00E87AB5"/>
    <w:rsid w:val="00E90502"/>
    <w:rsid w:val="00E9057A"/>
    <w:rsid w:val="00E907A0"/>
    <w:rsid w:val="00E90916"/>
    <w:rsid w:val="00E90950"/>
    <w:rsid w:val="00E909BB"/>
    <w:rsid w:val="00E911F1"/>
    <w:rsid w:val="00E914F5"/>
    <w:rsid w:val="00E91A94"/>
    <w:rsid w:val="00E91CB7"/>
    <w:rsid w:val="00E91E5E"/>
    <w:rsid w:val="00E91F90"/>
    <w:rsid w:val="00E920FC"/>
    <w:rsid w:val="00E9258D"/>
    <w:rsid w:val="00E9295B"/>
    <w:rsid w:val="00E93290"/>
    <w:rsid w:val="00E93319"/>
    <w:rsid w:val="00E9358D"/>
    <w:rsid w:val="00E9366E"/>
    <w:rsid w:val="00E9417A"/>
    <w:rsid w:val="00E947B1"/>
    <w:rsid w:val="00E94E50"/>
    <w:rsid w:val="00E95191"/>
    <w:rsid w:val="00E95833"/>
    <w:rsid w:val="00E95A2E"/>
    <w:rsid w:val="00E95E45"/>
    <w:rsid w:val="00E96936"/>
    <w:rsid w:val="00E96A4E"/>
    <w:rsid w:val="00E96B9E"/>
    <w:rsid w:val="00E96C38"/>
    <w:rsid w:val="00E96E0D"/>
    <w:rsid w:val="00E9757B"/>
    <w:rsid w:val="00E97ACD"/>
    <w:rsid w:val="00E97D20"/>
    <w:rsid w:val="00EA0134"/>
    <w:rsid w:val="00EA0C22"/>
    <w:rsid w:val="00EA0C70"/>
    <w:rsid w:val="00EA13B2"/>
    <w:rsid w:val="00EA1591"/>
    <w:rsid w:val="00EA166D"/>
    <w:rsid w:val="00EA1A28"/>
    <w:rsid w:val="00EA1A2E"/>
    <w:rsid w:val="00EA1A76"/>
    <w:rsid w:val="00EA20F6"/>
    <w:rsid w:val="00EA214C"/>
    <w:rsid w:val="00EA24A4"/>
    <w:rsid w:val="00EA26C0"/>
    <w:rsid w:val="00EA29B3"/>
    <w:rsid w:val="00EA2A40"/>
    <w:rsid w:val="00EA2B0D"/>
    <w:rsid w:val="00EA2BBF"/>
    <w:rsid w:val="00EA354A"/>
    <w:rsid w:val="00EA3667"/>
    <w:rsid w:val="00EA399B"/>
    <w:rsid w:val="00EA3F4A"/>
    <w:rsid w:val="00EA41B7"/>
    <w:rsid w:val="00EA47AD"/>
    <w:rsid w:val="00EA4D92"/>
    <w:rsid w:val="00EA4F33"/>
    <w:rsid w:val="00EA5564"/>
    <w:rsid w:val="00EA5DD5"/>
    <w:rsid w:val="00EA5FC9"/>
    <w:rsid w:val="00EA633D"/>
    <w:rsid w:val="00EA6CF7"/>
    <w:rsid w:val="00EA6E4E"/>
    <w:rsid w:val="00EA724B"/>
    <w:rsid w:val="00EA7896"/>
    <w:rsid w:val="00EA7A81"/>
    <w:rsid w:val="00EA7F6C"/>
    <w:rsid w:val="00EB01CF"/>
    <w:rsid w:val="00EB0233"/>
    <w:rsid w:val="00EB0330"/>
    <w:rsid w:val="00EB08A6"/>
    <w:rsid w:val="00EB0A23"/>
    <w:rsid w:val="00EB0A85"/>
    <w:rsid w:val="00EB14E1"/>
    <w:rsid w:val="00EB15E8"/>
    <w:rsid w:val="00EB1C24"/>
    <w:rsid w:val="00EB1C5C"/>
    <w:rsid w:val="00EB1CF6"/>
    <w:rsid w:val="00EB1FED"/>
    <w:rsid w:val="00EB1FFB"/>
    <w:rsid w:val="00EB2063"/>
    <w:rsid w:val="00EB234D"/>
    <w:rsid w:val="00EB24BC"/>
    <w:rsid w:val="00EB2845"/>
    <w:rsid w:val="00EB2E46"/>
    <w:rsid w:val="00EB2FDB"/>
    <w:rsid w:val="00EB338D"/>
    <w:rsid w:val="00EB35DA"/>
    <w:rsid w:val="00EB35E0"/>
    <w:rsid w:val="00EB3CAB"/>
    <w:rsid w:val="00EB401D"/>
    <w:rsid w:val="00EB417C"/>
    <w:rsid w:val="00EB42DE"/>
    <w:rsid w:val="00EB439F"/>
    <w:rsid w:val="00EB4565"/>
    <w:rsid w:val="00EB4767"/>
    <w:rsid w:val="00EB4882"/>
    <w:rsid w:val="00EB495F"/>
    <w:rsid w:val="00EB4AD9"/>
    <w:rsid w:val="00EB5C6D"/>
    <w:rsid w:val="00EB5D9C"/>
    <w:rsid w:val="00EB61C9"/>
    <w:rsid w:val="00EB658F"/>
    <w:rsid w:val="00EB68B6"/>
    <w:rsid w:val="00EB694C"/>
    <w:rsid w:val="00EB6B9B"/>
    <w:rsid w:val="00EB6D2E"/>
    <w:rsid w:val="00EB707B"/>
    <w:rsid w:val="00EB71FB"/>
    <w:rsid w:val="00EB7464"/>
    <w:rsid w:val="00EB76F8"/>
    <w:rsid w:val="00EB788C"/>
    <w:rsid w:val="00EB78D9"/>
    <w:rsid w:val="00EB7C37"/>
    <w:rsid w:val="00EB7C48"/>
    <w:rsid w:val="00EB7DD2"/>
    <w:rsid w:val="00EC009E"/>
    <w:rsid w:val="00EC01B5"/>
    <w:rsid w:val="00EC087F"/>
    <w:rsid w:val="00EC0D82"/>
    <w:rsid w:val="00EC0EA3"/>
    <w:rsid w:val="00EC1279"/>
    <w:rsid w:val="00EC13BA"/>
    <w:rsid w:val="00EC18D4"/>
    <w:rsid w:val="00EC1AFF"/>
    <w:rsid w:val="00EC1BDD"/>
    <w:rsid w:val="00EC1DD0"/>
    <w:rsid w:val="00EC1F2F"/>
    <w:rsid w:val="00EC22F8"/>
    <w:rsid w:val="00EC2A77"/>
    <w:rsid w:val="00EC2B46"/>
    <w:rsid w:val="00EC2D22"/>
    <w:rsid w:val="00EC3036"/>
    <w:rsid w:val="00EC31EF"/>
    <w:rsid w:val="00EC333F"/>
    <w:rsid w:val="00EC36BF"/>
    <w:rsid w:val="00EC3F5D"/>
    <w:rsid w:val="00EC41D8"/>
    <w:rsid w:val="00EC428F"/>
    <w:rsid w:val="00EC44A1"/>
    <w:rsid w:val="00EC4BB3"/>
    <w:rsid w:val="00EC4CB9"/>
    <w:rsid w:val="00EC4CF4"/>
    <w:rsid w:val="00EC54E8"/>
    <w:rsid w:val="00EC62B0"/>
    <w:rsid w:val="00EC63B0"/>
    <w:rsid w:val="00EC688F"/>
    <w:rsid w:val="00EC69CF"/>
    <w:rsid w:val="00EC7606"/>
    <w:rsid w:val="00EC7DC8"/>
    <w:rsid w:val="00EC7DF2"/>
    <w:rsid w:val="00EC7FAD"/>
    <w:rsid w:val="00ED017F"/>
    <w:rsid w:val="00ED01E3"/>
    <w:rsid w:val="00ED08A1"/>
    <w:rsid w:val="00ED0A30"/>
    <w:rsid w:val="00ED0DD0"/>
    <w:rsid w:val="00ED159C"/>
    <w:rsid w:val="00ED17ED"/>
    <w:rsid w:val="00ED1873"/>
    <w:rsid w:val="00ED1B43"/>
    <w:rsid w:val="00ED415F"/>
    <w:rsid w:val="00ED4D4C"/>
    <w:rsid w:val="00ED4E3B"/>
    <w:rsid w:val="00ED53C1"/>
    <w:rsid w:val="00ED5BB5"/>
    <w:rsid w:val="00ED6100"/>
    <w:rsid w:val="00ED67C0"/>
    <w:rsid w:val="00ED6964"/>
    <w:rsid w:val="00ED6BAF"/>
    <w:rsid w:val="00ED6FE8"/>
    <w:rsid w:val="00ED719D"/>
    <w:rsid w:val="00ED75DF"/>
    <w:rsid w:val="00ED7601"/>
    <w:rsid w:val="00ED7712"/>
    <w:rsid w:val="00ED7796"/>
    <w:rsid w:val="00ED7C01"/>
    <w:rsid w:val="00ED7DA7"/>
    <w:rsid w:val="00EE0007"/>
    <w:rsid w:val="00EE0116"/>
    <w:rsid w:val="00EE0304"/>
    <w:rsid w:val="00EE0633"/>
    <w:rsid w:val="00EE064B"/>
    <w:rsid w:val="00EE0C21"/>
    <w:rsid w:val="00EE0DD6"/>
    <w:rsid w:val="00EE0E86"/>
    <w:rsid w:val="00EE162C"/>
    <w:rsid w:val="00EE19EA"/>
    <w:rsid w:val="00EE1A10"/>
    <w:rsid w:val="00EE1F3F"/>
    <w:rsid w:val="00EE28D3"/>
    <w:rsid w:val="00EE2A44"/>
    <w:rsid w:val="00EE2F86"/>
    <w:rsid w:val="00EE308A"/>
    <w:rsid w:val="00EE30AB"/>
    <w:rsid w:val="00EE3163"/>
    <w:rsid w:val="00EE32D4"/>
    <w:rsid w:val="00EE37FE"/>
    <w:rsid w:val="00EE3896"/>
    <w:rsid w:val="00EE3E98"/>
    <w:rsid w:val="00EE41E5"/>
    <w:rsid w:val="00EE4246"/>
    <w:rsid w:val="00EE4F1D"/>
    <w:rsid w:val="00EE50DF"/>
    <w:rsid w:val="00EE5222"/>
    <w:rsid w:val="00EE57BA"/>
    <w:rsid w:val="00EE58D3"/>
    <w:rsid w:val="00EE590A"/>
    <w:rsid w:val="00EE67B4"/>
    <w:rsid w:val="00EE693C"/>
    <w:rsid w:val="00EE6E2A"/>
    <w:rsid w:val="00EE7EA8"/>
    <w:rsid w:val="00EF04C6"/>
    <w:rsid w:val="00EF0882"/>
    <w:rsid w:val="00EF1122"/>
    <w:rsid w:val="00EF12E2"/>
    <w:rsid w:val="00EF12FF"/>
    <w:rsid w:val="00EF15AE"/>
    <w:rsid w:val="00EF22E5"/>
    <w:rsid w:val="00EF2BCC"/>
    <w:rsid w:val="00EF3602"/>
    <w:rsid w:val="00EF3788"/>
    <w:rsid w:val="00EF3912"/>
    <w:rsid w:val="00EF41CA"/>
    <w:rsid w:val="00EF445E"/>
    <w:rsid w:val="00EF4A5A"/>
    <w:rsid w:val="00EF5839"/>
    <w:rsid w:val="00EF58CA"/>
    <w:rsid w:val="00EF609B"/>
    <w:rsid w:val="00EF6304"/>
    <w:rsid w:val="00EF67BC"/>
    <w:rsid w:val="00EF6CF1"/>
    <w:rsid w:val="00EF6DAE"/>
    <w:rsid w:val="00EF74A1"/>
    <w:rsid w:val="00EF76F9"/>
    <w:rsid w:val="00EF79A7"/>
    <w:rsid w:val="00F00151"/>
    <w:rsid w:val="00F00298"/>
    <w:rsid w:val="00F003AC"/>
    <w:rsid w:val="00F0068B"/>
    <w:rsid w:val="00F007B8"/>
    <w:rsid w:val="00F009D6"/>
    <w:rsid w:val="00F00BCD"/>
    <w:rsid w:val="00F01FCF"/>
    <w:rsid w:val="00F02311"/>
    <w:rsid w:val="00F027CF"/>
    <w:rsid w:val="00F039B2"/>
    <w:rsid w:val="00F03B0A"/>
    <w:rsid w:val="00F03BE8"/>
    <w:rsid w:val="00F042C6"/>
    <w:rsid w:val="00F044F2"/>
    <w:rsid w:val="00F0485F"/>
    <w:rsid w:val="00F05977"/>
    <w:rsid w:val="00F05D7A"/>
    <w:rsid w:val="00F05EB4"/>
    <w:rsid w:val="00F0649C"/>
    <w:rsid w:val="00F06AE5"/>
    <w:rsid w:val="00F06B67"/>
    <w:rsid w:val="00F06CC8"/>
    <w:rsid w:val="00F06FE2"/>
    <w:rsid w:val="00F0748B"/>
    <w:rsid w:val="00F0763D"/>
    <w:rsid w:val="00F0776C"/>
    <w:rsid w:val="00F07D1C"/>
    <w:rsid w:val="00F07D99"/>
    <w:rsid w:val="00F10052"/>
    <w:rsid w:val="00F1033F"/>
    <w:rsid w:val="00F10395"/>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5233"/>
    <w:rsid w:val="00F16215"/>
    <w:rsid w:val="00F16352"/>
    <w:rsid w:val="00F16377"/>
    <w:rsid w:val="00F16AC6"/>
    <w:rsid w:val="00F16B6A"/>
    <w:rsid w:val="00F16CBA"/>
    <w:rsid w:val="00F16F26"/>
    <w:rsid w:val="00F17438"/>
    <w:rsid w:val="00F17CBB"/>
    <w:rsid w:val="00F17CD3"/>
    <w:rsid w:val="00F17E78"/>
    <w:rsid w:val="00F17F5D"/>
    <w:rsid w:val="00F17FDF"/>
    <w:rsid w:val="00F2063F"/>
    <w:rsid w:val="00F208B4"/>
    <w:rsid w:val="00F20E45"/>
    <w:rsid w:val="00F20F89"/>
    <w:rsid w:val="00F21523"/>
    <w:rsid w:val="00F21546"/>
    <w:rsid w:val="00F21FF0"/>
    <w:rsid w:val="00F222AD"/>
    <w:rsid w:val="00F2310D"/>
    <w:rsid w:val="00F2393F"/>
    <w:rsid w:val="00F23973"/>
    <w:rsid w:val="00F23B36"/>
    <w:rsid w:val="00F23CB6"/>
    <w:rsid w:val="00F24120"/>
    <w:rsid w:val="00F2465E"/>
    <w:rsid w:val="00F24DA4"/>
    <w:rsid w:val="00F25384"/>
    <w:rsid w:val="00F257F1"/>
    <w:rsid w:val="00F25B92"/>
    <w:rsid w:val="00F2643F"/>
    <w:rsid w:val="00F264B6"/>
    <w:rsid w:val="00F269D6"/>
    <w:rsid w:val="00F277BC"/>
    <w:rsid w:val="00F27943"/>
    <w:rsid w:val="00F27BA1"/>
    <w:rsid w:val="00F27D1D"/>
    <w:rsid w:val="00F27DD0"/>
    <w:rsid w:val="00F3013E"/>
    <w:rsid w:val="00F30232"/>
    <w:rsid w:val="00F3025F"/>
    <w:rsid w:val="00F304EF"/>
    <w:rsid w:val="00F306C6"/>
    <w:rsid w:val="00F314B4"/>
    <w:rsid w:val="00F31C9B"/>
    <w:rsid w:val="00F31EFB"/>
    <w:rsid w:val="00F322A7"/>
    <w:rsid w:val="00F3249F"/>
    <w:rsid w:val="00F327EB"/>
    <w:rsid w:val="00F3297C"/>
    <w:rsid w:val="00F32CEB"/>
    <w:rsid w:val="00F33287"/>
    <w:rsid w:val="00F334EB"/>
    <w:rsid w:val="00F339E7"/>
    <w:rsid w:val="00F33A24"/>
    <w:rsid w:val="00F33FAD"/>
    <w:rsid w:val="00F34C1E"/>
    <w:rsid w:val="00F3527D"/>
    <w:rsid w:val="00F352BA"/>
    <w:rsid w:val="00F355B3"/>
    <w:rsid w:val="00F35973"/>
    <w:rsid w:val="00F35C84"/>
    <w:rsid w:val="00F3611B"/>
    <w:rsid w:val="00F361FB"/>
    <w:rsid w:val="00F36555"/>
    <w:rsid w:val="00F36BA5"/>
    <w:rsid w:val="00F36BE1"/>
    <w:rsid w:val="00F3723F"/>
    <w:rsid w:val="00F378F5"/>
    <w:rsid w:val="00F37B6F"/>
    <w:rsid w:val="00F4027D"/>
    <w:rsid w:val="00F403BC"/>
    <w:rsid w:val="00F40516"/>
    <w:rsid w:val="00F40584"/>
    <w:rsid w:val="00F40831"/>
    <w:rsid w:val="00F40B0C"/>
    <w:rsid w:val="00F41B5A"/>
    <w:rsid w:val="00F41C96"/>
    <w:rsid w:val="00F41FD1"/>
    <w:rsid w:val="00F42256"/>
    <w:rsid w:val="00F42607"/>
    <w:rsid w:val="00F42729"/>
    <w:rsid w:val="00F42744"/>
    <w:rsid w:val="00F427DB"/>
    <w:rsid w:val="00F42ABB"/>
    <w:rsid w:val="00F42B3B"/>
    <w:rsid w:val="00F42BD2"/>
    <w:rsid w:val="00F431F2"/>
    <w:rsid w:val="00F43487"/>
    <w:rsid w:val="00F434AB"/>
    <w:rsid w:val="00F44781"/>
    <w:rsid w:val="00F44D08"/>
    <w:rsid w:val="00F44DF1"/>
    <w:rsid w:val="00F44EC2"/>
    <w:rsid w:val="00F45015"/>
    <w:rsid w:val="00F455ED"/>
    <w:rsid w:val="00F457EF"/>
    <w:rsid w:val="00F4635C"/>
    <w:rsid w:val="00F46631"/>
    <w:rsid w:val="00F468A6"/>
    <w:rsid w:val="00F468D6"/>
    <w:rsid w:val="00F4695E"/>
    <w:rsid w:val="00F46CBD"/>
    <w:rsid w:val="00F46E99"/>
    <w:rsid w:val="00F46F0A"/>
    <w:rsid w:val="00F47214"/>
    <w:rsid w:val="00F472A1"/>
    <w:rsid w:val="00F472BE"/>
    <w:rsid w:val="00F47A2C"/>
    <w:rsid w:val="00F5092D"/>
    <w:rsid w:val="00F50C8E"/>
    <w:rsid w:val="00F50D46"/>
    <w:rsid w:val="00F50D50"/>
    <w:rsid w:val="00F517B0"/>
    <w:rsid w:val="00F5243E"/>
    <w:rsid w:val="00F5263A"/>
    <w:rsid w:val="00F5278E"/>
    <w:rsid w:val="00F527FD"/>
    <w:rsid w:val="00F528CC"/>
    <w:rsid w:val="00F52C2C"/>
    <w:rsid w:val="00F52CA3"/>
    <w:rsid w:val="00F5301A"/>
    <w:rsid w:val="00F5343F"/>
    <w:rsid w:val="00F53632"/>
    <w:rsid w:val="00F53DBF"/>
    <w:rsid w:val="00F53F4F"/>
    <w:rsid w:val="00F54A3D"/>
    <w:rsid w:val="00F54B88"/>
    <w:rsid w:val="00F54F64"/>
    <w:rsid w:val="00F55056"/>
    <w:rsid w:val="00F5537F"/>
    <w:rsid w:val="00F55B5F"/>
    <w:rsid w:val="00F5649F"/>
    <w:rsid w:val="00F56F6D"/>
    <w:rsid w:val="00F5737B"/>
    <w:rsid w:val="00F574D6"/>
    <w:rsid w:val="00F574FC"/>
    <w:rsid w:val="00F575F7"/>
    <w:rsid w:val="00F57749"/>
    <w:rsid w:val="00F60E30"/>
    <w:rsid w:val="00F610F2"/>
    <w:rsid w:val="00F61A4D"/>
    <w:rsid w:val="00F62241"/>
    <w:rsid w:val="00F622FD"/>
    <w:rsid w:val="00F62829"/>
    <w:rsid w:val="00F62AB0"/>
    <w:rsid w:val="00F62EC9"/>
    <w:rsid w:val="00F6364E"/>
    <w:rsid w:val="00F63839"/>
    <w:rsid w:val="00F63962"/>
    <w:rsid w:val="00F639AF"/>
    <w:rsid w:val="00F63A76"/>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3F"/>
    <w:rsid w:val="00F666C6"/>
    <w:rsid w:val="00F678E2"/>
    <w:rsid w:val="00F67EC8"/>
    <w:rsid w:val="00F70174"/>
    <w:rsid w:val="00F703BE"/>
    <w:rsid w:val="00F7080E"/>
    <w:rsid w:val="00F70E77"/>
    <w:rsid w:val="00F70EDB"/>
    <w:rsid w:val="00F70FA3"/>
    <w:rsid w:val="00F71D16"/>
    <w:rsid w:val="00F722B2"/>
    <w:rsid w:val="00F72A76"/>
    <w:rsid w:val="00F72AF0"/>
    <w:rsid w:val="00F72BB3"/>
    <w:rsid w:val="00F72DD8"/>
    <w:rsid w:val="00F731F5"/>
    <w:rsid w:val="00F74BCF"/>
    <w:rsid w:val="00F75087"/>
    <w:rsid w:val="00F75259"/>
    <w:rsid w:val="00F754D4"/>
    <w:rsid w:val="00F7593E"/>
    <w:rsid w:val="00F75B6C"/>
    <w:rsid w:val="00F75C8C"/>
    <w:rsid w:val="00F75D11"/>
    <w:rsid w:val="00F76440"/>
    <w:rsid w:val="00F764C0"/>
    <w:rsid w:val="00F765B8"/>
    <w:rsid w:val="00F76642"/>
    <w:rsid w:val="00F7687C"/>
    <w:rsid w:val="00F76A98"/>
    <w:rsid w:val="00F76ACD"/>
    <w:rsid w:val="00F76E23"/>
    <w:rsid w:val="00F77278"/>
    <w:rsid w:val="00F772D0"/>
    <w:rsid w:val="00F773BA"/>
    <w:rsid w:val="00F80236"/>
    <w:rsid w:val="00F802DF"/>
    <w:rsid w:val="00F804EB"/>
    <w:rsid w:val="00F805CB"/>
    <w:rsid w:val="00F80812"/>
    <w:rsid w:val="00F80C6F"/>
    <w:rsid w:val="00F81437"/>
    <w:rsid w:val="00F81BEC"/>
    <w:rsid w:val="00F81CEE"/>
    <w:rsid w:val="00F825F6"/>
    <w:rsid w:val="00F83465"/>
    <w:rsid w:val="00F83568"/>
    <w:rsid w:val="00F8377A"/>
    <w:rsid w:val="00F83A08"/>
    <w:rsid w:val="00F83DDE"/>
    <w:rsid w:val="00F850C9"/>
    <w:rsid w:val="00F8511D"/>
    <w:rsid w:val="00F8545F"/>
    <w:rsid w:val="00F8563D"/>
    <w:rsid w:val="00F8588C"/>
    <w:rsid w:val="00F8593A"/>
    <w:rsid w:val="00F85C13"/>
    <w:rsid w:val="00F85CA6"/>
    <w:rsid w:val="00F85E42"/>
    <w:rsid w:val="00F86052"/>
    <w:rsid w:val="00F86317"/>
    <w:rsid w:val="00F8637F"/>
    <w:rsid w:val="00F86B80"/>
    <w:rsid w:val="00F86FCE"/>
    <w:rsid w:val="00F87079"/>
    <w:rsid w:val="00F87C00"/>
    <w:rsid w:val="00F87CE7"/>
    <w:rsid w:val="00F87DDD"/>
    <w:rsid w:val="00F87FA3"/>
    <w:rsid w:val="00F905AC"/>
    <w:rsid w:val="00F90661"/>
    <w:rsid w:val="00F90B8A"/>
    <w:rsid w:val="00F911A4"/>
    <w:rsid w:val="00F915F4"/>
    <w:rsid w:val="00F91664"/>
    <w:rsid w:val="00F919A1"/>
    <w:rsid w:val="00F92131"/>
    <w:rsid w:val="00F923C6"/>
    <w:rsid w:val="00F93214"/>
    <w:rsid w:val="00F93309"/>
    <w:rsid w:val="00F93465"/>
    <w:rsid w:val="00F93527"/>
    <w:rsid w:val="00F94599"/>
    <w:rsid w:val="00F94764"/>
    <w:rsid w:val="00F9491E"/>
    <w:rsid w:val="00F94930"/>
    <w:rsid w:val="00F94C18"/>
    <w:rsid w:val="00F955B3"/>
    <w:rsid w:val="00F9562E"/>
    <w:rsid w:val="00F9670F"/>
    <w:rsid w:val="00F96CAF"/>
    <w:rsid w:val="00F96F31"/>
    <w:rsid w:val="00F97A4C"/>
    <w:rsid w:val="00F97C9A"/>
    <w:rsid w:val="00FA0008"/>
    <w:rsid w:val="00FA00B7"/>
    <w:rsid w:val="00FA00F2"/>
    <w:rsid w:val="00FA0271"/>
    <w:rsid w:val="00FA03FC"/>
    <w:rsid w:val="00FA042E"/>
    <w:rsid w:val="00FA056E"/>
    <w:rsid w:val="00FA0777"/>
    <w:rsid w:val="00FA07E3"/>
    <w:rsid w:val="00FA0EE8"/>
    <w:rsid w:val="00FA11D5"/>
    <w:rsid w:val="00FA13FF"/>
    <w:rsid w:val="00FA17E7"/>
    <w:rsid w:val="00FA1880"/>
    <w:rsid w:val="00FA1C50"/>
    <w:rsid w:val="00FA1CBC"/>
    <w:rsid w:val="00FA1FBF"/>
    <w:rsid w:val="00FA1FE5"/>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50C8"/>
    <w:rsid w:val="00FA5681"/>
    <w:rsid w:val="00FA5C1C"/>
    <w:rsid w:val="00FA5D31"/>
    <w:rsid w:val="00FA5D7D"/>
    <w:rsid w:val="00FA5D94"/>
    <w:rsid w:val="00FA5DDE"/>
    <w:rsid w:val="00FA631E"/>
    <w:rsid w:val="00FA662C"/>
    <w:rsid w:val="00FA690A"/>
    <w:rsid w:val="00FA6A8E"/>
    <w:rsid w:val="00FA6F3A"/>
    <w:rsid w:val="00FA73D8"/>
    <w:rsid w:val="00FA7925"/>
    <w:rsid w:val="00FA7ADE"/>
    <w:rsid w:val="00FA7D13"/>
    <w:rsid w:val="00FA7E8C"/>
    <w:rsid w:val="00FA7F49"/>
    <w:rsid w:val="00FB002C"/>
    <w:rsid w:val="00FB1090"/>
    <w:rsid w:val="00FB1C6B"/>
    <w:rsid w:val="00FB1DF9"/>
    <w:rsid w:val="00FB2082"/>
    <w:rsid w:val="00FB25FA"/>
    <w:rsid w:val="00FB295C"/>
    <w:rsid w:val="00FB2A36"/>
    <w:rsid w:val="00FB2DAB"/>
    <w:rsid w:val="00FB32CC"/>
    <w:rsid w:val="00FB3924"/>
    <w:rsid w:val="00FB4C90"/>
    <w:rsid w:val="00FB4E46"/>
    <w:rsid w:val="00FB5CBA"/>
    <w:rsid w:val="00FB615B"/>
    <w:rsid w:val="00FB628A"/>
    <w:rsid w:val="00FB62F3"/>
    <w:rsid w:val="00FB63B6"/>
    <w:rsid w:val="00FB6610"/>
    <w:rsid w:val="00FB69BC"/>
    <w:rsid w:val="00FB6F65"/>
    <w:rsid w:val="00FB71F0"/>
    <w:rsid w:val="00FB762C"/>
    <w:rsid w:val="00FC01FD"/>
    <w:rsid w:val="00FC0B15"/>
    <w:rsid w:val="00FC0B7A"/>
    <w:rsid w:val="00FC0BBA"/>
    <w:rsid w:val="00FC0E7B"/>
    <w:rsid w:val="00FC1196"/>
    <w:rsid w:val="00FC11D1"/>
    <w:rsid w:val="00FC1413"/>
    <w:rsid w:val="00FC166C"/>
    <w:rsid w:val="00FC1E37"/>
    <w:rsid w:val="00FC2ABD"/>
    <w:rsid w:val="00FC2B03"/>
    <w:rsid w:val="00FC2D45"/>
    <w:rsid w:val="00FC30DC"/>
    <w:rsid w:val="00FC31B6"/>
    <w:rsid w:val="00FC3365"/>
    <w:rsid w:val="00FC3536"/>
    <w:rsid w:val="00FC3C34"/>
    <w:rsid w:val="00FC3D98"/>
    <w:rsid w:val="00FC3E7F"/>
    <w:rsid w:val="00FC41DC"/>
    <w:rsid w:val="00FC49E8"/>
    <w:rsid w:val="00FC510C"/>
    <w:rsid w:val="00FC51EA"/>
    <w:rsid w:val="00FC5289"/>
    <w:rsid w:val="00FC537A"/>
    <w:rsid w:val="00FC5417"/>
    <w:rsid w:val="00FC54B0"/>
    <w:rsid w:val="00FC5801"/>
    <w:rsid w:val="00FC6170"/>
    <w:rsid w:val="00FC675A"/>
    <w:rsid w:val="00FC6947"/>
    <w:rsid w:val="00FC6D3B"/>
    <w:rsid w:val="00FC72C9"/>
    <w:rsid w:val="00FD0437"/>
    <w:rsid w:val="00FD0DB5"/>
    <w:rsid w:val="00FD107C"/>
    <w:rsid w:val="00FD10E4"/>
    <w:rsid w:val="00FD11EE"/>
    <w:rsid w:val="00FD13AC"/>
    <w:rsid w:val="00FD1882"/>
    <w:rsid w:val="00FD1AA4"/>
    <w:rsid w:val="00FD2272"/>
    <w:rsid w:val="00FD23E4"/>
    <w:rsid w:val="00FD2F73"/>
    <w:rsid w:val="00FD32D6"/>
    <w:rsid w:val="00FD3E73"/>
    <w:rsid w:val="00FD3FC3"/>
    <w:rsid w:val="00FD43EE"/>
    <w:rsid w:val="00FD46F0"/>
    <w:rsid w:val="00FD4CA5"/>
    <w:rsid w:val="00FD4E2D"/>
    <w:rsid w:val="00FD4F3D"/>
    <w:rsid w:val="00FD50AD"/>
    <w:rsid w:val="00FD5396"/>
    <w:rsid w:val="00FD5ACE"/>
    <w:rsid w:val="00FD5B65"/>
    <w:rsid w:val="00FD5C0F"/>
    <w:rsid w:val="00FD5F37"/>
    <w:rsid w:val="00FD5FC4"/>
    <w:rsid w:val="00FD6115"/>
    <w:rsid w:val="00FD620C"/>
    <w:rsid w:val="00FD6CA4"/>
    <w:rsid w:val="00FD6CAA"/>
    <w:rsid w:val="00FD6E59"/>
    <w:rsid w:val="00FD6F93"/>
    <w:rsid w:val="00FD71A7"/>
    <w:rsid w:val="00FD72C0"/>
    <w:rsid w:val="00FE033D"/>
    <w:rsid w:val="00FE0E0B"/>
    <w:rsid w:val="00FE1339"/>
    <w:rsid w:val="00FE13E2"/>
    <w:rsid w:val="00FE1408"/>
    <w:rsid w:val="00FE16B8"/>
    <w:rsid w:val="00FE17DB"/>
    <w:rsid w:val="00FE199C"/>
    <w:rsid w:val="00FE1A7A"/>
    <w:rsid w:val="00FE1D53"/>
    <w:rsid w:val="00FE20A1"/>
    <w:rsid w:val="00FE20AA"/>
    <w:rsid w:val="00FE214B"/>
    <w:rsid w:val="00FE24D0"/>
    <w:rsid w:val="00FE25A3"/>
    <w:rsid w:val="00FE2721"/>
    <w:rsid w:val="00FE30A6"/>
    <w:rsid w:val="00FE3C3F"/>
    <w:rsid w:val="00FE3C56"/>
    <w:rsid w:val="00FE4015"/>
    <w:rsid w:val="00FE4229"/>
    <w:rsid w:val="00FE4565"/>
    <w:rsid w:val="00FE46A5"/>
    <w:rsid w:val="00FE489C"/>
    <w:rsid w:val="00FE4DEE"/>
    <w:rsid w:val="00FE4E34"/>
    <w:rsid w:val="00FE5334"/>
    <w:rsid w:val="00FE59F5"/>
    <w:rsid w:val="00FE60FB"/>
    <w:rsid w:val="00FE648A"/>
    <w:rsid w:val="00FE6496"/>
    <w:rsid w:val="00FE68A3"/>
    <w:rsid w:val="00FE6B3C"/>
    <w:rsid w:val="00FE6B43"/>
    <w:rsid w:val="00FE6F2A"/>
    <w:rsid w:val="00FE7778"/>
    <w:rsid w:val="00FF06B2"/>
    <w:rsid w:val="00FF06D5"/>
    <w:rsid w:val="00FF0C5E"/>
    <w:rsid w:val="00FF0E54"/>
    <w:rsid w:val="00FF1625"/>
    <w:rsid w:val="00FF1A04"/>
    <w:rsid w:val="00FF1CED"/>
    <w:rsid w:val="00FF2238"/>
    <w:rsid w:val="00FF23A6"/>
    <w:rsid w:val="00FF2ADD"/>
    <w:rsid w:val="00FF2B21"/>
    <w:rsid w:val="00FF2F41"/>
    <w:rsid w:val="00FF2F8A"/>
    <w:rsid w:val="00FF442E"/>
    <w:rsid w:val="00FF45F1"/>
    <w:rsid w:val="00FF4BFC"/>
    <w:rsid w:val="00FF503D"/>
    <w:rsid w:val="00FF5A59"/>
    <w:rsid w:val="00FF5F5D"/>
    <w:rsid w:val="00FF6339"/>
    <w:rsid w:val="00FF684C"/>
    <w:rsid w:val="00FF68C4"/>
    <w:rsid w:val="00FF6F51"/>
    <w:rsid w:val="00FF765D"/>
    <w:rsid w:val="00FF776B"/>
    <w:rsid w:val="00FF783A"/>
    <w:rsid w:val="00FF7974"/>
    <w:rsid w:val="00FF7B33"/>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 w:type="paragraph" w:customStyle="1" w:styleId="Agreement">
    <w:name w:val="Agreement"/>
    <w:basedOn w:val="a4"/>
    <w:next w:val="a4"/>
    <w:uiPriority w:val="99"/>
    <w:qFormat/>
    <w:rsid w:val="004843F2"/>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76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213382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7365966">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549835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4355606">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84519112">
      <w:bodyDiv w:val="1"/>
      <w:marLeft w:val="0"/>
      <w:marRight w:val="0"/>
      <w:marTop w:val="0"/>
      <w:marBottom w:val="0"/>
      <w:divBdr>
        <w:top w:val="none" w:sz="0" w:space="0" w:color="auto"/>
        <w:left w:val="none" w:sz="0" w:space="0" w:color="auto"/>
        <w:bottom w:val="none" w:sz="0" w:space="0" w:color="auto"/>
        <w:right w:val="none" w:sz="0" w:space="0" w:color="auto"/>
      </w:divBdr>
      <w:divsChild>
        <w:div w:id="370034787">
          <w:marLeft w:val="0"/>
          <w:marRight w:val="0"/>
          <w:marTop w:val="100"/>
          <w:marBottom w:val="100"/>
          <w:divBdr>
            <w:top w:val="none" w:sz="0" w:space="0" w:color="auto"/>
            <w:left w:val="none" w:sz="0" w:space="0" w:color="auto"/>
            <w:bottom w:val="none" w:sz="0" w:space="0" w:color="auto"/>
            <w:right w:val="none" w:sz="0" w:space="0" w:color="auto"/>
          </w:divBdr>
          <w:divsChild>
            <w:div w:id="632372832">
              <w:marLeft w:val="0"/>
              <w:marRight w:val="0"/>
              <w:marTop w:val="0"/>
              <w:marBottom w:val="0"/>
              <w:divBdr>
                <w:top w:val="none" w:sz="0" w:space="0" w:color="auto"/>
                <w:left w:val="none" w:sz="0" w:space="0" w:color="auto"/>
                <w:bottom w:val="none" w:sz="0" w:space="0" w:color="auto"/>
                <w:right w:val="none" w:sz="0" w:space="0" w:color="auto"/>
              </w:divBdr>
              <w:divsChild>
                <w:div w:id="84209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0517521">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9847127">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731561">
      <w:bodyDiv w:val="1"/>
      <w:marLeft w:val="0"/>
      <w:marRight w:val="0"/>
      <w:marTop w:val="0"/>
      <w:marBottom w:val="0"/>
      <w:divBdr>
        <w:top w:val="none" w:sz="0" w:space="0" w:color="auto"/>
        <w:left w:val="none" w:sz="0" w:space="0" w:color="auto"/>
        <w:bottom w:val="none" w:sz="0" w:space="0" w:color="auto"/>
        <w:right w:val="none" w:sz="0" w:space="0" w:color="auto"/>
      </w:divBdr>
    </w:div>
    <w:div w:id="115488068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48480081">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398497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527357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1848756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341400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www.w3.org/XML/1998/namespace"/>
    <ds:schemaRef ds:uri="http://purl.org/dc/dcmitype/"/>
    <ds:schemaRef ds:uri="http://schemas.microsoft.com/office/infopath/2007/PartnerControls"/>
    <ds:schemaRef ds:uri="http://purl.org/dc/terms/"/>
    <ds:schemaRef ds:uri="98194d48-cc26-4b7e-909f-baa95c83abfa"/>
    <ds:schemaRef ds:uri="http://schemas.microsoft.com/office/2006/metadata/properties"/>
    <ds:schemaRef ds:uri="http://schemas.microsoft.com/office/2006/documentManagement/types"/>
    <ds:schemaRef ds:uri="http://schemas.openxmlformats.org/package/2006/metadata/core-properties"/>
    <ds:schemaRef ds:uri="1c248485-b98a-4513-a581-ff7cb1688d78"/>
    <ds:schemaRef ds:uri="http://purl.org/dc/elements/1.1/"/>
  </ds:schemaRefs>
</ds:datastoreItem>
</file>

<file path=customXml/itemProps2.xml><?xml version="1.0" encoding="utf-8"?>
<ds:datastoreItem xmlns:ds="http://schemas.openxmlformats.org/officeDocument/2006/customXml" ds:itemID="{FA344278-33A7-4F03-B6D2-750699E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FDB65E44-E5FC-44B8-8B74-2FC8546DE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41</TotalTime>
  <Pages>4</Pages>
  <Words>1743</Words>
  <Characters>9936</Characters>
  <Application>Microsoft Office Word</Application>
  <DocSecurity>0</DocSecurity>
  <Lines>82</Lines>
  <Paragraphs>23</Paragraphs>
  <ScaleCrop>false</ScaleCrop>
  <Company>Tom</Company>
  <LinksUpToDate>false</LinksUpToDate>
  <CharactersWithSpaces>11656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201</cp:revision>
  <cp:lastPrinted>1995-11-21T09:41:00Z</cp:lastPrinted>
  <dcterms:created xsi:type="dcterms:W3CDTF">2025-05-07T11:34:00Z</dcterms:created>
  <dcterms:modified xsi:type="dcterms:W3CDTF">2025-05-09T11:02:00Z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