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1A3F5C9" w14:textId="52C139F0" w:rsidR="009E0BEA" w:rsidRPr="002C662F" w:rsidRDefault="009E0BEA" w:rsidP="009E0BEA">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442F9E">
        <w:rPr>
          <w:rFonts w:ascii="Arial" w:hAnsi="Arial" w:cs="Arial" w:hint="eastAsia"/>
          <w:b/>
          <w:lang w:eastAsia="zh-CN"/>
        </w:rPr>
        <w:t>115</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003E3764">
        <w:rPr>
          <w:rFonts w:ascii="Arial" w:hAnsi="Arial" w:cs="Arial" w:hint="eastAsia"/>
          <w:b/>
          <w:lang w:eastAsia="zh-CN"/>
        </w:rPr>
        <w:t xml:space="preserve">            </w:t>
      </w:r>
      <w:r w:rsidR="00DD7244">
        <w:rPr>
          <w:rFonts w:ascii="Arial" w:hAnsi="Arial" w:cs="Arial" w:hint="eastAsia"/>
          <w:b/>
          <w:lang w:eastAsia="zh-CN"/>
        </w:rPr>
        <w:t xml:space="preserve">      </w:t>
      </w:r>
      <w:r w:rsidRPr="006D15A0">
        <w:rPr>
          <w:rFonts w:ascii="Arial" w:hAnsi="Arial" w:cs="Arial"/>
          <w:b/>
          <w:lang w:eastAsia="zh-CN"/>
        </w:rPr>
        <w:t>R4-2</w:t>
      </w:r>
      <w:r w:rsidR="00DB4776">
        <w:rPr>
          <w:rFonts w:ascii="Arial" w:hAnsi="Arial" w:cs="Arial" w:hint="eastAsia"/>
          <w:b/>
          <w:lang w:eastAsia="zh-CN"/>
        </w:rPr>
        <w:t>50</w:t>
      </w:r>
      <w:r w:rsidR="00DD7244">
        <w:rPr>
          <w:rFonts w:ascii="Arial" w:hAnsi="Arial" w:cs="Arial" w:hint="eastAsia"/>
          <w:b/>
          <w:lang w:eastAsia="zh-CN"/>
        </w:rPr>
        <w:t>6042</w:t>
      </w:r>
    </w:p>
    <w:p w14:paraId="5EA9349A" w14:textId="0C974355" w:rsidR="003E3764" w:rsidRPr="002C662F" w:rsidRDefault="00442F9E" w:rsidP="003E3764">
      <w:pPr>
        <w:jc w:val="both"/>
        <w:rPr>
          <w:rFonts w:ascii="Arial" w:hAnsi="Arial"/>
          <w:b/>
          <w:lang w:val="en-US" w:eastAsia="zh-CN"/>
        </w:rPr>
      </w:pPr>
      <w:r>
        <w:rPr>
          <w:rFonts w:ascii="Arial" w:hAnsi="Arial" w:hint="eastAsia"/>
          <w:b/>
          <w:lang w:val="en-US" w:eastAsia="zh-CN"/>
        </w:rPr>
        <w:t>Malta, MT, May. 19</w:t>
      </w:r>
      <w:r w:rsidR="003E3764" w:rsidRPr="002C662F">
        <w:rPr>
          <w:rFonts w:ascii="Arial" w:hAnsi="Arial" w:hint="eastAsia"/>
          <w:b/>
          <w:lang w:val="en-US" w:eastAsia="zh-CN"/>
        </w:rPr>
        <w:t xml:space="preserve"> </w:t>
      </w:r>
      <w:r w:rsidR="003E3764">
        <w:rPr>
          <w:rFonts w:ascii="Arial" w:hAnsi="Arial"/>
          <w:b/>
          <w:lang w:val="en-US" w:eastAsia="zh-CN"/>
        </w:rPr>
        <w:t>–</w:t>
      </w:r>
      <w:r>
        <w:rPr>
          <w:rFonts w:ascii="Arial" w:hAnsi="Arial" w:hint="eastAsia"/>
          <w:b/>
          <w:lang w:val="en-US" w:eastAsia="zh-CN"/>
        </w:rPr>
        <w:t>May. 23</w:t>
      </w:r>
      <w:r w:rsidR="003E3764">
        <w:rPr>
          <w:rFonts w:ascii="Arial" w:hAnsi="Arial" w:hint="eastAsia"/>
          <w:b/>
          <w:lang w:val="en-US" w:eastAsia="zh-CN"/>
        </w:rPr>
        <w:t>,</w:t>
      </w:r>
      <w:r w:rsidR="003E3764" w:rsidRPr="002C662F">
        <w:rPr>
          <w:rFonts w:ascii="Arial" w:hAnsi="Arial"/>
          <w:b/>
          <w:lang w:val="en-US" w:eastAsia="zh-CN"/>
        </w:rPr>
        <w:t xml:space="preserve"> 20</w:t>
      </w:r>
      <w:r w:rsidR="003E3764">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65ECD3E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0E4129" w:rsidRPr="000E4129">
        <w:rPr>
          <w:rFonts w:ascii="Arial" w:eastAsiaTheme="minorEastAsia" w:hAnsi="Arial" w:cs="Arial"/>
          <w:b/>
          <w:lang w:eastAsia="zh-CN"/>
        </w:rPr>
        <w:t xml:space="preserve">UE </w:t>
      </w:r>
      <w:proofErr w:type="spellStart"/>
      <w:proofErr w:type="gramStart"/>
      <w:r w:rsidR="000E4129" w:rsidRPr="000E4129">
        <w:rPr>
          <w:rFonts w:ascii="Arial" w:eastAsiaTheme="minorEastAsia" w:hAnsi="Arial" w:cs="Arial"/>
          <w:b/>
          <w:lang w:eastAsia="zh-CN"/>
        </w:rPr>
        <w:t>Tx</w:t>
      </w:r>
      <w:proofErr w:type="spellEnd"/>
      <w:proofErr w:type="gramEnd"/>
      <w:r w:rsidR="000E4129" w:rsidRPr="000E4129">
        <w:rPr>
          <w:rFonts w:ascii="Arial" w:eastAsiaTheme="minorEastAsia" w:hAnsi="Arial" w:cs="Arial"/>
          <w:b/>
          <w:lang w:eastAsia="zh-CN"/>
        </w:rPr>
        <w:t xml:space="preserve"> requirement for NTN support HPUE</w:t>
      </w:r>
    </w:p>
    <w:p w14:paraId="77737CA4" w14:textId="682CC17B"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A24FE">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385CBB">
        <w:rPr>
          <w:rFonts w:ascii="Arial" w:eastAsiaTheme="minorEastAsia" w:hAnsi="Arial" w:cs="Arial" w:hint="eastAsia"/>
          <w:b/>
          <w:lang w:eastAsia="zh-CN"/>
        </w:rPr>
        <w:t>10</w:t>
      </w:r>
      <w:r w:rsidR="001E2BBC">
        <w:rPr>
          <w:rFonts w:ascii="Arial" w:eastAsiaTheme="minorEastAsia" w:hAnsi="Arial" w:cs="Arial" w:hint="eastAsia"/>
          <w:b/>
          <w:lang w:eastAsia="zh-CN"/>
        </w:rPr>
        <w:t>.3</w:t>
      </w:r>
      <w:r w:rsidR="00582CCD">
        <w:rPr>
          <w:rFonts w:ascii="Arial" w:eastAsiaTheme="minorEastAsia" w:hAnsi="Arial" w:cs="Arial" w:hint="eastAsia"/>
          <w:b/>
          <w:lang w:eastAsia="zh-CN"/>
        </w:rPr>
        <w:t>.2</w:t>
      </w:r>
      <w:r w:rsidR="00D519A8">
        <w:rPr>
          <w:rFonts w:ascii="Arial" w:eastAsiaTheme="minorEastAsia" w:hAnsi="Arial" w:cs="Arial" w:hint="eastAsia"/>
          <w:b/>
          <w:lang w:eastAsia="zh-CN"/>
        </w:rPr>
        <w:t>.1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AA73BD1" w14:textId="7AC8F242" w:rsidR="00913C1F" w:rsidRDefault="004539C0" w:rsidP="00913C1F">
      <w:pPr>
        <w:rPr>
          <w:lang w:eastAsia="zh-CN"/>
        </w:rPr>
      </w:pPr>
      <w:r>
        <w:rPr>
          <w:lang w:eastAsia="zh-CN"/>
        </w:rPr>
        <w:t>In RAN</w:t>
      </w:r>
      <w:r w:rsidR="00913C1F">
        <w:rPr>
          <w:lang w:eastAsia="zh-CN"/>
        </w:rPr>
        <w:t>4</w:t>
      </w:r>
      <w:r w:rsidR="004B07BD" w:rsidRPr="004B07BD">
        <w:rPr>
          <w:lang w:eastAsia="zh-CN"/>
        </w:rPr>
        <w:t xml:space="preserve"> #1</w:t>
      </w:r>
      <w:r w:rsidR="006D5712">
        <w:rPr>
          <w:rFonts w:hint="eastAsia"/>
          <w:lang w:eastAsia="zh-CN"/>
        </w:rPr>
        <w:t>1</w:t>
      </w:r>
      <w:r w:rsidR="00D537B5">
        <w:rPr>
          <w:rFonts w:hint="eastAsia"/>
          <w:lang w:eastAsia="zh-CN"/>
        </w:rPr>
        <w:t>4-bis</w:t>
      </w:r>
      <w:r w:rsidR="009B780D">
        <w:rPr>
          <w:lang w:eastAsia="zh-CN"/>
        </w:rPr>
        <w:t xml:space="preserve"> meeting, </w:t>
      </w:r>
      <w:r w:rsidR="00913C1F">
        <w:rPr>
          <w:rFonts w:hint="eastAsia"/>
          <w:lang w:eastAsia="zh-CN"/>
        </w:rPr>
        <w:t xml:space="preserve">a WF [1] on </w:t>
      </w:r>
      <w:r w:rsidR="0044237F">
        <w:rPr>
          <w:rFonts w:hint="eastAsia"/>
          <w:lang w:eastAsia="zh-CN"/>
        </w:rPr>
        <w:t xml:space="preserve">UE </w:t>
      </w:r>
      <w:proofErr w:type="spellStart"/>
      <w:proofErr w:type="gramStart"/>
      <w:r w:rsidR="0044237F">
        <w:rPr>
          <w:rFonts w:hint="eastAsia"/>
          <w:lang w:eastAsia="zh-CN"/>
        </w:rPr>
        <w:t>Tx</w:t>
      </w:r>
      <w:proofErr w:type="spellEnd"/>
      <w:proofErr w:type="gramEnd"/>
      <w:r w:rsidR="0044237F">
        <w:rPr>
          <w:rFonts w:hint="eastAsia"/>
          <w:lang w:eastAsia="zh-CN"/>
        </w:rPr>
        <w:t xml:space="preserve"> requirement</w:t>
      </w:r>
      <w:r w:rsidR="00913C1F">
        <w:rPr>
          <w:rFonts w:hint="eastAsia"/>
          <w:lang w:eastAsia="zh-CN"/>
        </w:rPr>
        <w:t xml:space="preserve"> for NTN support HPUE</w:t>
      </w:r>
      <w:r w:rsidR="00913C1F">
        <w:rPr>
          <w:lang w:eastAsia="zh-CN"/>
        </w:rPr>
        <w:t xml:space="preserve"> </w:t>
      </w:r>
      <w:r w:rsidR="00913C1F" w:rsidRPr="004B07BD">
        <w:rPr>
          <w:lang w:eastAsia="zh-CN"/>
        </w:rPr>
        <w:t xml:space="preserve">was </w:t>
      </w:r>
      <w:r w:rsidR="00913C1F">
        <w:rPr>
          <w:rFonts w:hint="eastAsia"/>
          <w:lang w:eastAsia="zh-CN"/>
        </w:rPr>
        <w:t>agreed</w:t>
      </w:r>
      <w:r w:rsidR="00913C1F" w:rsidRPr="004B07BD">
        <w:rPr>
          <w:lang w:eastAsia="zh-CN"/>
        </w:rPr>
        <w:t xml:space="preserve">. </w:t>
      </w:r>
      <w:r w:rsidR="00913C1F">
        <w:rPr>
          <w:rFonts w:hint="eastAsia"/>
          <w:lang w:val="en-US" w:eastAsia="zh-CN"/>
        </w:rPr>
        <w:t>However, there are still s</w:t>
      </w:r>
      <w:r w:rsidR="00913C1F" w:rsidRPr="00DD7562">
        <w:rPr>
          <w:lang w:val="en-US" w:eastAsia="zh-CN"/>
        </w:rPr>
        <w:t>ome remaining issues</w:t>
      </w:r>
      <w:r w:rsidR="00913C1F">
        <w:rPr>
          <w:rFonts w:hint="eastAsia"/>
          <w:lang w:val="en-US" w:eastAsia="zh-CN"/>
        </w:rPr>
        <w:t xml:space="preserve"> </w:t>
      </w:r>
      <w:r w:rsidR="00913C1F" w:rsidRPr="00DD7562">
        <w:rPr>
          <w:lang w:val="en-US" w:eastAsia="zh-CN"/>
        </w:rPr>
        <w:t xml:space="preserve">need </w:t>
      </w:r>
      <w:r w:rsidR="00913C1F">
        <w:rPr>
          <w:rFonts w:hint="eastAsia"/>
          <w:lang w:val="en-US" w:eastAsia="zh-CN"/>
        </w:rPr>
        <w:t>to be discussed</w:t>
      </w:r>
      <w:r w:rsidR="00913C1F">
        <w:rPr>
          <w:lang w:val="en-US" w:eastAsia="zh-CN"/>
        </w:rPr>
        <w:t xml:space="preserve"> in </w:t>
      </w:r>
      <w:r w:rsidR="00913C1F">
        <w:rPr>
          <w:rFonts w:hint="eastAsia"/>
          <w:lang w:val="en-US" w:eastAsia="zh-CN"/>
        </w:rPr>
        <w:t>the next</w:t>
      </w:r>
      <w:r w:rsidR="00913C1F" w:rsidRPr="00DD7562">
        <w:rPr>
          <w:lang w:val="en-US" w:eastAsia="zh-CN"/>
        </w:rPr>
        <w:t xml:space="preserve"> meeting.</w:t>
      </w:r>
    </w:p>
    <w:p w14:paraId="2726EB6F" w14:textId="39FFEFD4" w:rsidR="004B07BD" w:rsidRPr="004B07BD" w:rsidRDefault="004B07BD" w:rsidP="00913C1F">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B55663">
        <w:rPr>
          <w:rFonts w:hint="eastAsia"/>
          <w:lang w:eastAsia="zh-CN"/>
        </w:rPr>
        <w:t xml:space="preserve">UE </w:t>
      </w:r>
      <w:proofErr w:type="spellStart"/>
      <w:r w:rsidR="00B55663">
        <w:rPr>
          <w:rFonts w:hint="eastAsia"/>
          <w:lang w:eastAsia="zh-CN"/>
        </w:rPr>
        <w:t>Tx</w:t>
      </w:r>
      <w:proofErr w:type="spellEnd"/>
      <w:r w:rsidR="00B55663">
        <w:rPr>
          <w:rFonts w:hint="eastAsia"/>
          <w:lang w:eastAsia="zh-CN"/>
        </w:rPr>
        <w:t xml:space="preserve"> requirement for NTN support HPUE</w:t>
      </w:r>
      <w:r w:rsidR="0088018C">
        <w:rPr>
          <w:rFonts w:hint="eastAsia"/>
          <w:lang w:eastAsia="zh-CN"/>
        </w:rPr>
        <w:t xml:space="preserve"> </w:t>
      </w:r>
      <w:r w:rsidR="00A6624D">
        <w:rPr>
          <w:rFonts w:hint="eastAsia"/>
          <w:lang w:eastAsia="zh-CN"/>
        </w:rPr>
        <w:t>for</w:t>
      </w:r>
      <w:r w:rsidR="0024640D">
        <w:rPr>
          <w:rFonts w:hint="eastAsia"/>
          <w:lang w:eastAsia="zh-CN"/>
        </w:rPr>
        <w:t xml:space="preserve"> NR</w:t>
      </w:r>
      <w:r w:rsidR="0088018C">
        <w:rPr>
          <w:rFonts w:hint="eastAsia"/>
          <w:lang w:eastAsia="zh-CN"/>
        </w:rPr>
        <w:t xml:space="preserve"> </w:t>
      </w:r>
      <w:r w:rsidR="004840C5">
        <w:rPr>
          <w:rFonts w:hint="eastAsia"/>
          <w:lang w:eastAsia="zh-CN"/>
        </w:rPr>
        <w:t>NTN HPUE</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3A50203" w14:textId="5ED1D645" w:rsidR="008E7B6B" w:rsidRDefault="008E7B6B" w:rsidP="008E7B6B">
      <w:pPr>
        <w:rPr>
          <w:lang w:eastAsia="zh-CN"/>
        </w:rPr>
      </w:pPr>
      <w:r>
        <w:rPr>
          <w:rFonts w:hint="eastAsia"/>
        </w:rPr>
        <w:t xml:space="preserve">The </w:t>
      </w:r>
      <w:r w:rsidR="009131E9">
        <w:rPr>
          <w:rFonts w:hint="eastAsia"/>
          <w:lang w:eastAsia="zh-CN"/>
        </w:rPr>
        <w:t>open issue</w:t>
      </w:r>
      <w:r w:rsidR="00E36471">
        <w:rPr>
          <w:rFonts w:hint="eastAsia"/>
          <w:lang w:eastAsia="zh-CN"/>
        </w:rPr>
        <w:t>s</w:t>
      </w:r>
      <w:r>
        <w:t xml:space="preserve"> on</w:t>
      </w:r>
      <w:r>
        <w:rPr>
          <w:rFonts w:hint="eastAsia"/>
        </w:rPr>
        <w:t xml:space="preserve"> </w:t>
      </w:r>
      <w:r>
        <w:rPr>
          <w:rFonts w:hint="eastAsia"/>
          <w:lang w:eastAsia="zh-CN"/>
        </w:rPr>
        <w:t xml:space="preserve">UE </w:t>
      </w:r>
      <w:proofErr w:type="spellStart"/>
      <w:r>
        <w:rPr>
          <w:rFonts w:hint="eastAsia"/>
          <w:lang w:eastAsia="zh-CN"/>
        </w:rPr>
        <w:t>Tx</w:t>
      </w:r>
      <w:proofErr w:type="spellEnd"/>
      <w:r w:rsidRPr="00AD6601">
        <w:t xml:space="preserve"> requirements for </w:t>
      </w:r>
      <w:r>
        <w:rPr>
          <w:rFonts w:hint="eastAsia"/>
          <w:lang w:eastAsia="zh-CN"/>
        </w:rPr>
        <w:t>NTN support HPUE</w:t>
      </w:r>
      <w:r>
        <w:t xml:space="preserve"> was</w:t>
      </w:r>
      <w:r>
        <w:rPr>
          <w:rFonts w:hint="eastAsia"/>
        </w:rPr>
        <w:t xml:space="preserve"> </w:t>
      </w:r>
      <w:r w:rsidR="009131E9">
        <w:rPr>
          <w:rFonts w:hint="eastAsia"/>
          <w:lang w:eastAsia="zh-CN"/>
        </w:rPr>
        <w:t>concluded</w:t>
      </w:r>
      <w:r>
        <w:rPr>
          <w:rFonts w:hint="eastAsia"/>
        </w:rPr>
        <w:t xml:space="preserve"> during the previous meetings, as shown below:</w:t>
      </w:r>
    </w:p>
    <w:tbl>
      <w:tblPr>
        <w:tblStyle w:val="af9"/>
        <w:tblW w:w="0" w:type="auto"/>
        <w:tblLook w:val="04A0" w:firstRow="1" w:lastRow="0" w:firstColumn="1" w:lastColumn="0" w:noHBand="0" w:noVBand="1"/>
      </w:tblPr>
      <w:tblGrid>
        <w:gridCol w:w="9855"/>
      </w:tblGrid>
      <w:tr w:rsidR="00265109" w14:paraId="352E6459" w14:textId="77777777" w:rsidTr="00265109">
        <w:tc>
          <w:tcPr>
            <w:tcW w:w="9855" w:type="dxa"/>
          </w:tcPr>
          <w:p w14:paraId="6E4FDEDB" w14:textId="77777777" w:rsidR="00954454" w:rsidRPr="00FD65DB" w:rsidRDefault="00954454" w:rsidP="00954454">
            <w:pPr>
              <w:pStyle w:val="10"/>
              <w:outlineLvl w:val="0"/>
            </w:pPr>
            <w:r w:rsidRPr="00FD65DB">
              <w:lastRenderedPageBreak/>
              <w:t>Topic #1: RF requirements</w:t>
            </w:r>
          </w:p>
          <w:p w14:paraId="09257884" w14:textId="77777777" w:rsidR="00954454" w:rsidRPr="00FD65DB" w:rsidRDefault="00954454" w:rsidP="00954454">
            <w:pPr>
              <w:pStyle w:val="3"/>
              <w:outlineLvl w:val="2"/>
            </w:pPr>
            <w:r w:rsidRPr="00FD65DB">
              <w:t>Sub-topic 1-1: Power classes and UE types</w:t>
            </w:r>
          </w:p>
          <w:p w14:paraId="7D8D044A" w14:textId="77777777" w:rsidR="00954454" w:rsidRPr="00FD65DB" w:rsidRDefault="00954454" w:rsidP="00954454">
            <w:pPr>
              <w:rPr>
                <w:b/>
                <w:u w:val="single"/>
              </w:rPr>
            </w:pPr>
            <w:r w:rsidRPr="00FD65DB">
              <w:rPr>
                <w:b/>
                <w:u w:val="single"/>
              </w:rPr>
              <w:t>Issue 1-1-2: Power boosting option for PC2</w:t>
            </w:r>
          </w:p>
          <w:p w14:paraId="25EA8EC2" w14:textId="77777777" w:rsidR="00954454" w:rsidRPr="00FD65DB" w:rsidRDefault="00954454" w:rsidP="00954454">
            <w:pPr>
              <w:rPr>
                <w:b/>
                <w:bCs/>
                <w:iCs/>
                <w:lang w:eastAsia="zh-CN"/>
              </w:rPr>
            </w:pPr>
            <w:r w:rsidRPr="00FD65DB">
              <w:rPr>
                <w:rFonts w:hint="eastAsia"/>
                <w:b/>
                <w:bCs/>
                <w:iCs/>
                <w:lang w:eastAsia="zh-CN"/>
              </w:rPr>
              <w:t>A</w:t>
            </w:r>
            <w:r w:rsidRPr="00FD65DB">
              <w:rPr>
                <w:b/>
                <w:bCs/>
                <w:iCs/>
                <w:lang w:eastAsia="zh-CN"/>
              </w:rPr>
              <w:t>greement:</w:t>
            </w:r>
          </w:p>
          <w:p w14:paraId="32737654" w14:textId="77777777" w:rsidR="00954454" w:rsidRPr="00FD65DB" w:rsidRDefault="00954454" w:rsidP="00954454">
            <w:pPr>
              <w:pStyle w:val="afb"/>
              <w:widowControl/>
              <w:numPr>
                <w:ilvl w:val="0"/>
                <w:numId w:val="22"/>
              </w:numPr>
              <w:adjustRightInd w:val="0"/>
              <w:spacing w:before="0" w:after="180" w:line="240" w:lineRule="auto"/>
              <w:ind w:firstLineChars="0"/>
              <w:jc w:val="left"/>
            </w:pPr>
            <w:r w:rsidRPr="00FD65DB">
              <w:t xml:space="preserve">FFS on the power boosting option for PC2, including </w:t>
            </w:r>
          </w:p>
          <w:p w14:paraId="128F43CB" w14:textId="77777777" w:rsidR="00954454" w:rsidRPr="00FD65DB" w:rsidRDefault="00954454" w:rsidP="00954454">
            <w:pPr>
              <w:pStyle w:val="afb"/>
              <w:widowControl/>
              <w:numPr>
                <w:ilvl w:val="1"/>
                <w:numId w:val="22"/>
              </w:numPr>
              <w:adjustRightInd w:val="0"/>
              <w:spacing w:before="0" w:after="180" w:line="240" w:lineRule="auto"/>
              <w:ind w:firstLineChars="0"/>
              <w:jc w:val="left"/>
            </w:pPr>
            <w:r w:rsidRPr="00FD65DB">
              <w:t xml:space="preserve">Whether or not </w:t>
            </w:r>
            <w:r w:rsidRPr="00FD65DB">
              <w:rPr>
                <w:rFonts w:hint="eastAsia"/>
              </w:rPr>
              <w:t>a</w:t>
            </w:r>
            <w:r w:rsidRPr="00FD65DB">
              <w:t>nd how to define power boosting for PC2 as proposed above.</w:t>
            </w:r>
          </w:p>
          <w:p w14:paraId="1D287CF8" w14:textId="77777777" w:rsidR="00954454" w:rsidRPr="00FD65DB" w:rsidRDefault="00954454" w:rsidP="00954454">
            <w:pPr>
              <w:pStyle w:val="afb"/>
              <w:widowControl/>
              <w:numPr>
                <w:ilvl w:val="0"/>
                <w:numId w:val="22"/>
              </w:numPr>
              <w:adjustRightInd w:val="0"/>
              <w:spacing w:before="0" w:after="180" w:line="240" w:lineRule="auto"/>
              <w:ind w:firstLineChars="0"/>
              <w:jc w:val="left"/>
            </w:pPr>
            <w:r w:rsidRPr="00FD65DB">
              <w:t>The power boosting discussion not to impact the requirements discussion for PC2 without power boosting, e.g. MPR/AMPR, for PC2.</w:t>
            </w:r>
          </w:p>
          <w:p w14:paraId="354EEEBE" w14:textId="77777777" w:rsidR="00954454" w:rsidRPr="00FD65DB" w:rsidRDefault="00954454" w:rsidP="00954454"/>
          <w:p w14:paraId="3029AECA" w14:textId="77777777" w:rsidR="00954454" w:rsidRPr="00FD65DB" w:rsidRDefault="00954454" w:rsidP="00954454">
            <w:pPr>
              <w:pStyle w:val="3"/>
              <w:outlineLvl w:val="2"/>
            </w:pPr>
            <w:r w:rsidRPr="00FD65DB">
              <w:t xml:space="preserve">Sub-topic 1-2 </w:t>
            </w:r>
            <w:proofErr w:type="spellStart"/>
            <w:proofErr w:type="gramStart"/>
            <w:r w:rsidRPr="00FD65DB">
              <w:t>Tx</w:t>
            </w:r>
            <w:proofErr w:type="spellEnd"/>
            <w:proofErr w:type="gramEnd"/>
            <w:r w:rsidRPr="00FD65DB">
              <w:t xml:space="preserve"> requirements</w:t>
            </w:r>
          </w:p>
          <w:p w14:paraId="4A2344F6" w14:textId="77777777" w:rsidR="00954454" w:rsidRPr="00FD65DB" w:rsidRDefault="00954454" w:rsidP="00954454">
            <w:pPr>
              <w:rPr>
                <w:b/>
                <w:u w:val="single"/>
              </w:rPr>
            </w:pPr>
            <w:r w:rsidRPr="00FD65DB">
              <w:rPr>
                <w:b/>
                <w:u w:val="single"/>
              </w:rPr>
              <w:t>Issue 1-4: General</w:t>
            </w:r>
          </w:p>
          <w:p w14:paraId="46197971" w14:textId="77777777" w:rsidR="00954454" w:rsidRPr="00FD65DB" w:rsidRDefault="00954454" w:rsidP="00954454">
            <w:pPr>
              <w:rPr>
                <w:rFonts w:eastAsiaTheme="minorEastAsia"/>
                <w:b/>
                <w:bCs/>
                <w:iCs/>
                <w:lang w:eastAsia="zh-CN"/>
              </w:rPr>
            </w:pPr>
            <w:r w:rsidRPr="00FD65DB">
              <w:rPr>
                <w:b/>
                <w:bCs/>
                <w:iCs/>
                <w:lang w:eastAsia="zh-CN"/>
              </w:rPr>
              <w:t>Agreement:</w:t>
            </w:r>
          </w:p>
          <w:p w14:paraId="5A54C95A" w14:textId="77777777" w:rsidR="00954454" w:rsidRPr="00FD65DB" w:rsidRDefault="00954454" w:rsidP="00954454">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FD65DB">
              <w:t xml:space="preserve">As a baseline approach, existing </w:t>
            </w:r>
            <w:proofErr w:type="spellStart"/>
            <w:proofErr w:type="gramStart"/>
            <w:r w:rsidRPr="00FD65DB">
              <w:t>Tx</w:t>
            </w:r>
            <w:proofErr w:type="spellEnd"/>
            <w:proofErr w:type="gramEnd"/>
            <w:r w:rsidRPr="00FD65DB">
              <w:t xml:space="preserve"> requirements from the TN specifications are re-used for the high-power NTN UE.</w:t>
            </w:r>
          </w:p>
          <w:p w14:paraId="01BD71B8" w14:textId="77777777" w:rsidR="00954454" w:rsidRPr="00FD65DB" w:rsidRDefault="00954454" w:rsidP="00954454"/>
          <w:p w14:paraId="5BC04229" w14:textId="77777777" w:rsidR="00954454" w:rsidRPr="00FD65DB" w:rsidRDefault="00954454" w:rsidP="00954454">
            <w:pPr>
              <w:rPr>
                <w:b/>
                <w:u w:val="single"/>
              </w:rPr>
            </w:pPr>
            <w:r w:rsidRPr="00FD65DB">
              <w:rPr>
                <w:b/>
                <w:u w:val="single"/>
              </w:rPr>
              <w:t>Issue 1-5: MOP and tolerance</w:t>
            </w:r>
          </w:p>
          <w:p w14:paraId="79B70013" w14:textId="77777777" w:rsidR="00954454" w:rsidRPr="00FD65DB" w:rsidRDefault="00954454" w:rsidP="00954454">
            <w:pPr>
              <w:rPr>
                <w:rFonts w:eastAsiaTheme="minorEastAsia"/>
                <w:b/>
                <w:bCs/>
                <w:iCs/>
                <w:lang w:eastAsia="zh-CN"/>
              </w:rPr>
            </w:pPr>
            <w:r w:rsidRPr="00FD65DB">
              <w:rPr>
                <w:rFonts w:hint="eastAsia"/>
                <w:b/>
                <w:bCs/>
                <w:iCs/>
                <w:lang w:eastAsia="zh-CN"/>
              </w:rPr>
              <w:t>A</w:t>
            </w:r>
            <w:r w:rsidRPr="00FD65DB">
              <w:rPr>
                <w:b/>
                <w:bCs/>
                <w:iCs/>
                <w:lang w:eastAsia="zh-CN"/>
              </w:rPr>
              <w:t>greement:</w:t>
            </w:r>
          </w:p>
          <w:p w14:paraId="7C8AE04B" w14:textId="77777777" w:rsidR="00954454" w:rsidRPr="00FD65DB" w:rsidRDefault="00954454" w:rsidP="00954454">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FD65DB">
              <w:t>Re-use NR TN TS 38.101-1 nominal MOP and +2/-3 tolerance for PC1 and PC1.5 for NR-NTN Non-Redcap HPUE.</w:t>
            </w:r>
          </w:p>
          <w:p w14:paraId="76CBA623" w14:textId="77777777" w:rsidR="00954454" w:rsidRPr="00FD65DB" w:rsidRDefault="00954454" w:rsidP="00954454"/>
          <w:p w14:paraId="7DB18785" w14:textId="77777777" w:rsidR="00954454" w:rsidRPr="00FD65DB" w:rsidRDefault="00954454" w:rsidP="00954454">
            <w:pPr>
              <w:rPr>
                <w:b/>
                <w:u w:val="single"/>
              </w:rPr>
            </w:pPr>
            <w:r w:rsidRPr="00FD65DB">
              <w:rPr>
                <w:b/>
                <w:u w:val="single"/>
              </w:rPr>
              <w:t>Issue 1-6: SEM</w:t>
            </w:r>
          </w:p>
          <w:p w14:paraId="1EA8EE6F" w14:textId="77777777" w:rsidR="00954454" w:rsidRPr="00FD65DB" w:rsidRDefault="00954454" w:rsidP="00954454">
            <w:pPr>
              <w:rPr>
                <w:rFonts w:eastAsiaTheme="minorEastAsia"/>
                <w:b/>
                <w:bCs/>
                <w:iCs/>
                <w:lang w:eastAsia="zh-CN"/>
              </w:rPr>
            </w:pPr>
            <w:r w:rsidRPr="00FD65DB">
              <w:rPr>
                <w:rFonts w:hint="eastAsia"/>
                <w:b/>
                <w:bCs/>
                <w:iCs/>
                <w:lang w:eastAsia="zh-CN"/>
              </w:rPr>
              <w:t>A</w:t>
            </w:r>
            <w:r w:rsidRPr="00FD65DB">
              <w:rPr>
                <w:b/>
                <w:bCs/>
                <w:iCs/>
                <w:lang w:eastAsia="zh-CN"/>
              </w:rPr>
              <w:t>greement:</w:t>
            </w:r>
          </w:p>
          <w:p w14:paraId="51CFC834" w14:textId="77777777" w:rsidR="00954454" w:rsidRPr="00FD65DB" w:rsidRDefault="00954454" w:rsidP="00954454">
            <w:pPr>
              <w:pStyle w:val="afb"/>
              <w:widowControl/>
              <w:numPr>
                <w:ilvl w:val="0"/>
                <w:numId w:val="22"/>
              </w:numPr>
              <w:adjustRightInd w:val="0"/>
              <w:spacing w:before="0" w:after="180" w:line="240" w:lineRule="auto"/>
              <w:ind w:firstLineChars="0"/>
              <w:jc w:val="left"/>
            </w:pPr>
            <w:r w:rsidRPr="00FD65DB">
              <w:t>Use agreed baseline approach for SEM.</w:t>
            </w:r>
          </w:p>
          <w:p w14:paraId="2B404F5B" w14:textId="77777777" w:rsidR="00954454" w:rsidRPr="00FD65DB" w:rsidRDefault="00954454" w:rsidP="00954454">
            <w:pPr>
              <w:pStyle w:val="afb"/>
              <w:widowControl/>
              <w:numPr>
                <w:ilvl w:val="1"/>
                <w:numId w:val="22"/>
              </w:numPr>
              <w:adjustRightInd w:val="0"/>
              <w:spacing w:before="0" w:after="180" w:line="240" w:lineRule="auto"/>
              <w:ind w:firstLineChars="0"/>
              <w:jc w:val="left"/>
            </w:pPr>
            <w:r w:rsidRPr="00FD65DB">
              <w:t>Apply SEM from NR-NTN PC3 to other PCs for NR-NTN as baseline.</w:t>
            </w:r>
          </w:p>
          <w:p w14:paraId="5D310F14" w14:textId="77777777" w:rsidR="00954454" w:rsidRPr="00FD65DB" w:rsidRDefault="00954454" w:rsidP="00954454">
            <w:pPr>
              <w:pStyle w:val="afb"/>
              <w:widowControl/>
              <w:numPr>
                <w:ilvl w:val="0"/>
                <w:numId w:val="22"/>
              </w:numPr>
              <w:adjustRightInd w:val="0"/>
              <w:spacing w:before="0" w:after="180" w:line="240" w:lineRule="auto"/>
              <w:ind w:firstLineChars="0"/>
              <w:jc w:val="left"/>
            </w:pPr>
            <w:r w:rsidRPr="00FD65DB">
              <w:t>No need to further discuss the FCC 47 CFR part 25 specification in clause 202 in this work item in this release.</w:t>
            </w:r>
          </w:p>
          <w:p w14:paraId="3E1C54DF" w14:textId="77777777" w:rsidR="00954454" w:rsidRPr="00FD65DB" w:rsidRDefault="00954454" w:rsidP="00954454"/>
          <w:p w14:paraId="5FF0CA59" w14:textId="77777777" w:rsidR="00954454" w:rsidRPr="00FD65DB" w:rsidRDefault="00954454" w:rsidP="00954454">
            <w:pPr>
              <w:rPr>
                <w:b/>
                <w:u w:val="single"/>
              </w:rPr>
            </w:pPr>
            <w:r w:rsidRPr="00FD65DB">
              <w:rPr>
                <w:b/>
                <w:u w:val="single"/>
              </w:rPr>
              <w:t>Issue 1-7-1: PC2 and PC1.5 ACLR</w:t>
            </w:r>
          </w:p>
          <w:p w14:paraId="338FA248" w14:textId="77777777" w:rsidR="00954454" w:rsidRPr="00FD65DB" w:rsidRDefault="00954454" w:rsidP="00954454">
            <w:pPr>
              <w:rPr>
                <w:rFonts w:eastAsiaTheme="minorEastAsia"/>
                <w:b/>
                <w:bCs/>
                <w:iCs/>
                <w:lang w:eastAsia="zh-CN"/>
              </w:rPr>
            </w:pPr>
            <w:r w:rsidRPr="00FD65DB">
              <w:rPr>
                <w:rFonts w:hint="eastAsia"/>
                <w:b/>
                <w:bCs/>
                <w:iCs/>
                <w:lang w:eastAsia="zh-CN"/>
              </w:rPr>
              <w:t>A</w:t>
            </w:r>
            <w:r w:rsidRPr="00FD65DB">
              <w:rPr>
                <w:b/>
                <w:bCs/>
                <w:iCs/>
                <w:lang w:eastAsia="zh-CN"/>
              </w:rPr>
              <w:t>greement:</w:t>
            </w:r>
          </w:p>
          <w:p w14:paraId="285177DA" w14:textId="77777777" w:rsidR="00954454" w:rsidRPr="00FD65DB" w:rsidRDefault="00954454" w:rsidP="00954454">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FD65DB">
              <w:t>Re-use existing TN ACLR:</w:t>
            </w:r>
          </w:p>
          <w:p w14:paraId="586FBBEA" w14:textId="77777777" w:rsidR="00954454" w:rsidRPr="00FD65DB" w:rsidRDefault="00954454" w:rsidP="00954454">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FD65DB">
              <w:rPr>
                <w:rFonts w:hint="eastAsia"/>
              </w:rPr>
              <w:t>F</w:t>
            </w:r>
            <w:r w:rsidRPr="00FD65DB">
              <w:t>or 2Tx PC1.5: Reuse TN PC1.5 ACLR</w:t>
            </w:r>
          </w:p>
          <w:p w14:paraId="5188D20E" w14:textId="77777777" w:rsidR="00954454" w:rsidRPr="00FD65DB" w:rsidRDefault="00954454" w:rsidP="00954454">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FD65DB">
              <w:t>For 1Tx and 2Tx PC2: Reuse TN PC2 ACLR</w:t>
            </w:r>
          </w:p>
          <w:p w14:paraId="08EF38F5" w14:textId="77777777" w:rsidR="00954454" w:rsidRPr="00FD65DB" w:rsidRDefault="00954454" w:rsidP="00954454"/>
          <w:p w14:paraId="5C68C89F" w14:textId="77777777" w:rsidR="00954454" w:rsidRPr="00FD65DB" w:rsidRDefault="00954454" w:rsidP="00954454">
            <w:pPr>
              <w:rPr>
                <w:b/>
                <w:u w:val="single"/>
              </w:rPr>
            </w:pPr>
            <w:r w:rsidRPr="00FD65DB">
              <w:rPr>
                <w:b/>
                <w:u w:val="single"/>
              </w:rPr>
              <w:t>Issue 1-7-2: PC1 ACLR</w:t>
            </w:r>
          </w:p>
          <w:p w14:paraId="3AE56FC0" w14:textId="77777777" w:rsidR="00954454" w:rsidRPr="00FD65DB" w:rsidRDefault="00954454" w:rsidP="00954454">
            <w:pPr>
              <w:rPr>
                <w:b/>
                <w:bCs/>
                <w:iCs/>
                <w:lang w:eastAsia="zh-CN"/>
              </w:rPr>
            </w:pPr>
            <w:r w:rsidRPr="00FD65DB">
              <w:rPr>
                <w:b/>
                <w:bCs/>
                <w:iCs/>
                <w:lang w:eastAsia="zh-CN"/>
              </w:rPr>
              <w:lastRenderedPageBreak/>
              <w:t>Tentative agreement:</w:t>
            </w:r>
          </w:p>
          <w:p w14:paraId="0EFCF97C" w14:textId="77777777" w:rsidR="00954454" w:rsidRPr="00FD65DB" w:rsidRDefault="00954454" w:rsidP="00954454">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FD65DB">
              <w:t xml:space="preserve">PC1 ACLR is [34] </w:t>
            </w:r>
            <w:proofErr w:type="spellStart"/>
            <w:r w:rsidRPr="00FD65DB">
              <w:t>dBc</w:t>
            </w:r>
            <w:proofErr w:type="spellEnd"/>
          </w:p>
          <w:p w14:paraId="19FBD0A2" w14:textId="77777777" w:rsidR="00954454" w:rsidRPr="00FD65DB" w:rsidRDefault="00954454" w:rsidP="00954454">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FD65DB">
              <w:t>Companies to further evaluate this, and to be confirmed in next meeting.</w:t>
            </w:r>
          </w:p>
          <w:p w14:paraId="6C7F8E5F" w14:textId="77777777" w:rsidR="00954454" w:rsidRPr="00FD65DB" w:rsidRDefault="00954454" w:rsidP="00954454">
            <w:pPr>
              <w:rPr>
                <w:rFonts w:eastAsiaTheme="minorEastAsia"/>
                <w:b/>
                <w:bCs/>
                <w:iCs/>
                <w:lang w:eastAsia="zh-CN"/>
              </w:rPr>
            </w:pPr>
          </w:p>
          <w:p w14:paraId="7485C333" w14:textId="77777777" w:rsidR="00954454" w:rsidRPr="00FD65DB" w:rsidRDefault="00954454" w:rsidP="00954454">
            <w:pPr>
              <w:rPr>
                <w:b/>
                <w:u w:val="single"/>
              </w:rPr>
            </w:pPr>
            <w:r w:rsidRPr="00FD65DB">
              <w:rPr>
                <w:b/>
                <w:u w:val="single"/>
              </w:rPr>
              <w:t>Issue 1-8-1: PC2/1.5 MPR</w:t>
            </w:r>
          </w:p>
          <w:p w14:paraId="4A9E82EC" w14:textId="77777777" w:rsidR="00954454" w:rsidRPr="00FD65DB" w:rsidRDefault="00954454" w:rsidP="00954454">
            <w:pPr>
              <w:rPr>
                <w:b/>
                <w:bCs/>
                <w:iCs/>
                <w:lang w:eastAsia="zh-CN"/>
              </w:rPr>
            </w:pPr>
            <w:r w:rsidRPr="00FD65DB">
              <w:rPr>
                <w:b/>
                <w:bCs/>
                <w:iCs/>
                <w:lang w:eastAsia="zh-CN"/>
              </w:rPr>
              <w:t>Ad-hoc agreement:</w:t>
            </w:r>
          </w:p>
          <w:p w14:paraId="3E117A44" w14:textId="77777777" w:rsidR="00954454" w:rsidRPr="00FD65DB" w:rsidRDefault="00954454" w:rsidP="00954454">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FD65DB">
              <w:t xml:space="preserve">Agree to re-use TS 38.101-1 MPR for PC2 and PC1.5 </w:t>
            </w:r>
          </w:p>
          <w:p w14:paraId="3F8C5713" w14:textId="77777777" w:rsidR="00954454" w:rsidRPr="00FD65DB" w:rsidRDefault="00954454" w:rsidP="00954454">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FD65DB">
              <w:t>TS 38.101-1 Table 6.2.2-2 applies to NR-NTN PC2 HPUE MPR with 1Tx</w:t>
            </w:r>
          </w:p>
          <w:p w14:paraId="05F53B9D" w14:textId="77777777" w:rsidR="00954454" w:rsidRPr="00FD65DB" w:rsidRDefault="00954454" w:rsidP="00954454">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FD65DB">
              <w:t>TS 38.101-1 Table 6.2D.2-1 applies to NR-NTN PC2 HPUE MPR with 2Tx</w:t>
            </w:r>
          </w:p>
          <w:p w14:paraId="2BFCA2FE" w14:textId="77777777" w:rsidR="00954454" w:rsidRPr="00FD65DB" w:rsidRDefault="00954454" w:rsidP="00954454">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FD65DB">
              <w:t>TS 38.101-1 Table 6.2D.2-3 applies to NR-NTN PC1.5 HPUE MPR with 2Tx</w:t>
            </w:r>
          </w:p>
          <w:p w14:paraId="1605C384" w14:textId="77777777" w:rsidR="00954454" w:rsidRPr="00FD65DB" w:rsidRDefault="00954454" w:rsidP="00954454"/>
          <w:p w14:paraId="762A5F3D" w14:textId="77777777" w:rsidR="00954454" w:rsidRPr="00FD65DB" w:rsidRDefault="00954454" w:rsidP="00954454">
            <w:pPr>
              <w:rPr>
                <w:b/>
                <w:u w:val="single"/>
              </w:rPr>
            </w:pPr>
            <w:r w:rsidRPr="00FD65DB">
              <w:rPr>
                <w:b/>
                <w:u w:val="single"/>
              </w:rPr>
              <w:t>Issue 1-8-2: PC1 MPR</w:t>
            </w:r>
          </w:p>
          <w:p w14:paraId="5294A184" w14:textId="77777777" w:rsidR="00954454" w:rsidRPr="00FD65DB" w:rsidRDefault="00954454" w:rsidP="00954454">
            <w:pPr>
              <w:rPr>
                <w:b/>
                <w:bCs/>
                <w:iCs/>
                <w:lang w:eastAsia="zh-CN"/>
              </w:rPr>
            </w:pPr>
            <w:r w:rsidRPr="00FD65DB">
              <w:rPr>
                <w:rFonts w:hint="eastAsia"/>
                <w:b/>
                <w:bCs/>
                <w:iCs/>
                <w:lang w:eastAsia="zh-CN"/>
              </w:rPr>
              <w:t>W</w:t>
            </w:r>
            <w:r w:rsidRPr="00FD65DB">
              <w:rPr>
                <w:b/>
                <w:bCs/>
                <w:iCs/>
                <w:lang w:eastAsia="zh-CN"/>
              </w:rPr>
              <w:t>ay forward:</w:t>
            </w:r>
          </w:p>
          <w:p w14:paraId="2B05369F" w14:textId="77777777" w:rsidR="00954454" w:rsidRPr="00FD65DB" w:rsidRDefault="00954454" w:rsidP="00954454">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FD65DB">
              <w:t>To collect MPR analysis and determine MPR for PC1 in next meeting.</w:t>
            </w:r>
          </w:p>
          <w:p w14:paraId="020D3A4C" w14:textId="77777777" w:rsidR="00954454" w:rsidRPr="00FD65DB" w:rsidRDefault="00954454" w:rsidP="00954454">
            <w:pPr>
              <w:rPr>
                <w:rFonts w:eastAsiaTheme="minorEastAsia"/>
                <w:lang w:eastAsia="zh-CN"/>
              </w:rPr>
            </w:pPr>
          </w:p>
          <w:p w14:paraId="5082227E" w14:textId="77777777" w:rsidR="00954454" w:rsidRPr="00FD65DB" w:rsidRDefault="00954454" w:rsidP="00954454">
            <w:pPr>
              <w:rPr>
                <w:b/>
                <w:u w:val="single"/>
              </w:rPr>
            </w:pPr>
            <w:r w:rsidRPr="00FD65DB">
              <w:rPr>
                <w:b/>
                <w:u w:val="single"/>
              </w:rPr>
              <w:t>Issue 1-8-3: MPR/A-MPR simulation assumptions:</w:t>
            </w:r>
          </w:p>
          <w:p w14:paraId="2B720E0C" w14:textId="77777777" w:rsidR="00954454" w:rsidRPr="00FD65DB" w:rsidRDefault="00954454" w:rsidP="00954454">
            <w:pPr>
              <w:rPr>
                <w:b/>
                <w:bCs/>
                <w:iCs/>
                <w:lang w:eastAsia="zh-CN"/>
              </w:rPr>
            </w:pPr>
            <w:r w:rsidRPr="00FD65DB">
              <w:rPr>
                <w:b/>
                <w:bCs/>
                <w:iCs/>
                <w:lang w:eastAsia="zh-CN"/>
              </w:rPr>
              <w:t>Ad-hoc agreement:</w:t>
            </w:r>
          </w:p>
          <w:p w14:paraId="5191BDC5" w14:textId="77777777" w:rsidR="00954454" w:rsidRPr="00FD65DB" w:rsidRDefault="00954454" w:rsidP="00954454">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FD65DB">
              <w:t>For PC1, ACLR used in PA calibration should be aligned with ACLR requirements.</w:t>
            </w:r>
          </w:p>
          <w:p w14:paraId="5F2A1F7B" w14:textId="77777777" w:rsidR="00954454" w:rsidRPr="00FD65DB" w:rsidRDefault="00954454" w:rsidP="00954454"/>
          <w:p w14:paraId="6E06A79E" w14:textId="77777777" w:rsidR="00954454" w:rsidRPr="00FD65DB" w:rsidRDefault="00954454" w:rsidP="00954454">
            <w:pPr>
              <w:rPr>
                <w:b/>
                <w:u w:val="single"/>
              </w:rPr>
            </w:pPr>
            <w:r w:rsidRPr="00FD65DB">
              <w:rPr>
                <w:b/>
                <w:u w:val="single"/>
              </w:rPr>
              <w:t>Issue 1-9: A-MPR</w:t>
            </w:r>
          </w:p>
          <w:p w14:paraId="105954DC" w14:textId="77777777" w:rsidR="00954454" w:rsidRPr="00FD65DB" w:rsidRDefault="00954454" w:rsidP="00954454">
            <w:pPr>
              <w:rPr>
                <w:b/>
                <w:bCs/>
                <w:iCs/>
                <w:lang w:eastAsia="zh-CN"/>
              </w:rPr>
            </w:pPr>
            <w:r w:rsidRPr="00FD65DB">
              <w:rPr>
                <w:b/>
                <w:bCs/>
                <w:iCs/>
                <w:lang w:eastAsia="zh-CN"/>
              </w:rPr>
              <w:t>Ad-hoc agreements:</w:t>
            </w:r>
          </w:p>
          <w:p w14:paraId="4E192428" w14:textId="77777777" w:rsidR="00954454" w:rsidRPr="00FD65DB" w:rsidRDefault="00954454" w:rsidP="00954454">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FD65DB">
              <w:t>Discuss the A-MPR in the draft CRs in next meeting.</w:t>
            </w:r>
          </w:p>
          <w:p w14:paraId="358D0120" w14:textId="77777777" w:rsidR="00954454" w:rsidRPr="00FD65DB" w:rsidRDefault="00954454" w:rsidP="00954454"/>
          <w:p w14:paraId="7D71065B" w14:textId="77777777" w:rsidR="00954454" w:rsidRPr="00FD65DB" w:rsidRDefault="00954454" w:rsidP="00954454">
            <w:pPr>
              <w:pStyle w:val="3"/>
              <w:outlineLvl w:val="2"/>
            </w:pPr>
            <w:r w:rsidRPr="00FD65DB">
              <w:t>Sub-topic 1-3 Rx requirements</w:t>
            </w:r>
          </w:p>
          <w:p w14:paraId="740DDA2D" w14:textId="77777777" w:rsidR="00954454" w:rsidRPr="00FD65DB" w:rsidRDefault="00954454" w:rsidP="00954454">
            <w:pPr>
              <w:rPr>
                <w:b/>
                <w:u w:val="single"/>
              </w:rPr>
            </w:pPr>
            <w:r w:rsidRPr="00FD65DB">
              <w:rPr>
                <w:b/>
                <w:u w:val="single"/>
              </w:rPr>
              <w:t>Issue 1-10: General discussion of RSD analysis</w:t>
            </w:r>
          </w:p>
          <w:p w14:paraId="5277D99F" w14:textId="77777777" w:rsidR="00954454" w:rsidRPr="00FD65DB" w:rsidRDefault="00954454" w:rsidP="00954454">
            <w:pPr>
              <w:rPr>
                <w:b/>
                <w:bCs/>
                <w:iCs/>
                <w:lang w:eastAsia="zh-CN"/>
              </w:rPr>
            </w:pPr>
            <w:r w:rsidRPr="00FD65DB">
              <w:rPr>
                <w:b/>
                <w:bCs/>
                <w:iCs/>
                <w:lang w:eastAsia="zh-CN"/>
              </w:rPr>
              <w:t>Ad-hoc agreements:</w:t>
            </w:r>
          </w:p>
          <w:p w14:paraId="5AE48A8B" w14:textId="77777777" w:rsidR="00954454" w:rsidRPr="00FD65DB" w:rsidRDefault="00954454" w:rsidP="00954454">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FD65DB">
              <w:t xml:space="preserve">In addition to </w:t>
            </w:r>
            <w:proofErr w:type="spellStart"/>
            <w:proofErr w:type="gramStart"/>
            <w:r w:rsidRPr="00FD65DB">
              <w:t>Tx</w:t>
            </w:r>
            <w:proofErr w:type="spellEnd"/>
            <w:proofErr w:type="gramEnd"/>
            <w:r w:rsidRPr="00FD65DB">
              <w:t xml:space="preserve"> leakage to Rx, Rx non-linearity needs to be considered in RSD evaluation.</w:t>
            </w:r>
          </w:p>
          <w:p w14:paraId="0CA3D1E9" w14:textId="77777777" w:rsidR="00954454" w:rsidRPr="00FD65DB" w:rsidRDefault="00954454" w:rsidP="00954454"/>
          <w:p w14:paraId="03B8A234" w14:textId="77777777" w:rsidR="00954454" w:rsidRPr="00FD65DB" w:rsidRDefault="00954454" w:rsidP="00954454">
            <w:pPr>
              <w:rPr>
                <w:b/>
                <w:u w:val="single"/>
              </w:rPr>
            </w:pPr>
            <w:r w:rsidRPr="00FD65DB">
              <w:rPr>
                <w:b/>
                <w:u w:val="single"/>
              </w:rPr>
              <w:t>Issue 1-11: General discussion of RSD of PC1.5 and PC1</w:t>
            </w:r>
          </w:p>
          <w:p w14:paraId="5D334E1A" w14:textId="77777777" w:rsidR="00954454" w:rsidRPr="00FD65DB" w:rsidRDefault="00954454" w:rsidP="00954454">
            <w:pPr>
              <w:rPr>
                <w:b/>
                <w:bCs/>
                <w:iCs/>
                <w:lang w:eastAsia="zh-CN"/>
              </w:rPr>
            </w:pPr>
            <w:r w:rsidRPr="00FD65DB">
              <w:rPr>
                <w:b/>
                <w:bCs/>
                <w:iCs/>
                <w:lang w:eastAsia="zh-CN"/>
              </w:rPr>
              <w:t>Ad-hoc agreements:</w:t>
            </w:r>
          </w:p>
          <w:p w14:paraId="1448118A" w14:textId="77777777" w:rsidR="00954454" w:rsidRPr="00FD65DB" w:rsidRDefault="00954454" w:rsidP="00954454">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FD65DB">
              <w:t>Companies agree to bring more analysis for the RSD values for PC1.5/PC1 non-handheld UE.</w:t>
            </w:r>
          </w:p>
          <w:p w14:paraId="2BD5A9A9" w14:textId="77777777" w:rsidR="00954454" w:rsidRPr="00FD65DB" w:rsidRDefault="00954454" w:rsidP="00954454">
            <w:pPr>
              <w:pStyle w:val="afb"/>
              <w:widowControl/>
              <w:numPr>
                <w:ilvl w:val="1"/>
                <w:numId w:val="16"/>
              </w:numPr>
              <w:overflowPunct w:val="0"/>
              <w:autoSpaceDE w:val="0"/>
              <w:autoSpaceDN w:val="0"/>
              <w:adjustRightInd w:val="0"/>
              <w:spacing w:before="0" w:after="180" w:line="240" w:lineRule="auto"/>
              <w:ind w:firstLineChars="0"/>
              <w:jc w:val="left"/>
              <w:textAlignment w:val="baseline"/>
            </w:pPr>
            <w:r w:rsidRPr="00FD65DB">
              <w:t>Further check these in next meeting.</w:t>
            </w:r>
          </w:p>
          <w:p w14:paraId="3EDA79A8" w14:textId="77777777" w:rsidR="00954454" w:rsidRPr="00FD65DB" w:rsidRDefault="00954454" w:rsidP="00954454"/>
          <w:p w14:paraId="5E7A03E3" w14:textId="77777777" w:rsidR="00954454" w:rsidRPr="00FD65DB" w:rsidRDefault="00954454" w:rsidP="00954454">
            <w:pPr>
              <w:rPr>
                <w:b/>
                <w:u w:val="single"/>
              </w:rPr>
            </w:pPr>
            <w:r w:rsidRPr="00FD65DB">
              <w:rPr>
                <w:b/>
                <w:u w:val="single"/>
              </w:rPr>
              <w:t>Issue 1-13: RSD requirements for PC2 on n255</w:t>
            </w:r>
          </w:p>
          <w:p w14:paraId="09F3FDD9" w14:textId="77777777" w:rsidR="00954454" w:rsidRPr="00FD65DB" w:rsidRDefault="00954454" w:rsidP="00954454">
            <w:pPr>
              <w:rPr>
                <w:b/>
                <w:bCs/>
                <w:iCs/>
                <w:lang w:eastAsia="zh-CN"/>
              </w:rPr>
            </w:pPr>
            <w:r w:rsidRPr="00FD65DB">
              <w:rPr>
                <w:b/>
                <w:bCs/>
                <w:iCs/>
                <w:lang w:eastAsia="zh-CN"/>
              </w:rPr>
              <w:lastRenderedPageBreak/>
              <w:t>Ad-hoc agreements:</w:t>
            </w:r>
          </w:p>
          <w:p w14:paraId="705E3443" w14:textId="77777777" w:rsidR="00954454" w:rsidRPr="00FD65DB" w:rsidRDefault="00954454" w:rsidP="00954454">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FD65DB">
              <w:t>For n255 PC2:</w:t>
            </w:r>
          </w:p>
          <w:tbl>
            <w:tblPr>
              <w:tblW w:w="5486" w:type="dxa"/>
              <w:jc w:val="center"/>
              <w:tblCellMar>
                <w:left w:w="99" w:type="dxa"/>
                <w:right w:w="99" w:type="dxa"/>
              </w:tblCellMar>
              <w:tblLook w:val="04A0" w:firstRow="1" w:lastRow="0" w:firstColumn="1" w:lastColumn="0" w:noHBand="0" w:noVBand="1"/>
            </w:tblPr>
            <w:tblGrid>
              <w:gridCol w:w="1166"/>
              <w:gridCol w:w="1080"/>
              <w:gridCol w:w="1080"/>
              <w:gridCol w:w="1080"/>
              <w:gridCol w:w="1080"/>
            </w:tblGrid>
            <w:tr w:rsidR="00954454" w:rsidRPr="00FD65DB" w14:paraId="0C45175B" w14:textId="77777777" w:rsidTr="00076AF5">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7E4A6" w14:textId="77777777" w:rsidR="00954454" w:rsidRPr="00FD65DB" w:rsidRDefault="00954454" w:rsidP="00076AF5">
                  <w:pPr>
                    <w:widowControl w:val="0"/>
                    <w:spacing w:after="0"/>
                    <w:jc w:val="center"/>
                    <w:rPr>
                      <w:lang w:val="en-US"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EDBAD50" w14:textId="77777777" w:rsidR="00954454" w:rsidRPr="00FD65DB" w:rsidRDefault="00954454" w:rsidP="00076AF5">
                  <w:pPr>
                    <w:widowControl w:val="0"/>
                    <w:spacing w:after="0"/>
                    <w:jc w:val="center"/>
                    <w:rPr>
                      <w:lang w:val="en-US" w:eastAsia="zh-CN"/>
                    </w:rPr>
                  </w:pPr>
                  <w:r w:rsidRPr="00FD65DB">
                    <w:rPr>
                      <w:lang w:val="en-US" w:eastAsia="zh-CN"/>
                    </w:rPr>
                    <w:t>5MHz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C94BD4F" w14:textId="77777777" w:rsidR="00954454" w:rsidRPr="00FD65DB" w:rsidRDefault="00954454" w:rsidP="00076AF5">
                  <w:pPr>
                    <w:widowControl w:val="0"/>
                    <w:spacing w:after="0"/>
                    <w:jc w:val="center"/>
                    <w:rPr>
                      <w:lang w:val="en-US" w:eastAsia="zh-CN"/>
                    </w:rPr>
                  </w:pPr>
                  <w:r w:rsidRPr="00FD65DB">
                    <w:rPr>
                      <w:lang w:val="en-US" w:eastAsia="zh-CN"/>
                    </w:rPr>
                    <w:t>10MHz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12F8B70" w14:textId="77777777" w:rsidR="00954454" w:rsidRPr="00FD65DB" w:rsidRDefault="00954454" w:rsidP="00076AF5">
                  <w:pPr>
                    <w:widowControl w:val="0"/>
                    <w:spacing w:after="0"/>
                    <w:jc w:val="center"/>
                    <w:rPr>
                      <w:lang w:val="en-US" w:eastAsia="zh-CN"/>
                    </w:rPr>
                  </w:pPr>
                  <w:r w:rsidRPr="00FD65DB">
                    <w:rPr>
                      <w:lang w:val="en-US" w:eastAsia="zh-CN"/>
                    </w:rPr>
                    <w:t>15 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8053EC0" w14:textId="77777777" w:rsidR="00954454" w:rsidRPr="00FD65DB" w:rsidRDefault="00954454" w:rsidP="00076AF5">
                  <w:pPr>
                    <w:widowControl w:val="0"/>
                    <w:spacing w:after="0"/>
                    <w:jc w:val="center"/>
                    <w:rPr>
                      <w:lang w:val="en-US" w:eastAsia="zh-CN"/>
                    </w:rPr>
                  </w:pPr>
                  <w:r w:rsidRPr="00FD65DB">
                    <w:rPr>
                      <w:lang w:val="en-US" w:eastAsia="zh-CN"/>
                    </w:rPr>
                    <w:t>20 MHz</w:t>
                  </w:r>
                </w:p>
              </w:tc>
            </w:tr>
            <w:tr w:rsidR="00954454" w:rsidRPr="00FD65DB" w14:paraId="0F2AC6A6" w14:textId="77777777" w:rsidTr="00076AF5">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DBC19" w14:textId="77777777" w:rsidR="00954454" w:rsidRPr="00FD65DB" w:rsidRDefault="00954454" w:rsidP="00076AF5">
                  <w:pPr>
                    <w:widowControl w:val="0"/>
                    <w:spacing w:after="0"/>
                    <w:jc w:val="center"/>
                    <w:rPr>
                      <w:lang w:val="en-US" w:eastAsia="zh-CN"/>
                    </w:rPr>
                  </w:pPr>
                  <w:r w:rsidRPr="00FD65DB">
                    <w:rPr>
                      <w:lang w:val="en-US" w:eastAsia="zh-CN"/>
                    </w:rPr>
                    <w:t>RSD@1Tx</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B45F435" w14:textId="77777777" w:rsidR="00954454" w:rsidRPr="00FD65DB" w:rsidRDefault="00954454" w:rsidP="00076AF5">
                  <w:pPr>
                    <w:widowControl w:val="0"/>
                    <w:spacing w:after="0"/>
                    <w:jc w:val="center"/>
                    <w:rPr>
                      <w:lang w:val="en-US" w:eastAsia="zh-CN"/>
                    </w:rPr>
                  </w:pPr>
                  <w:r w:rsidRPr="00FD65DB">
                    <w:rPr>
                      <w:lang w:val="en-US" w:eastAsia="zh-CN"/>
                    </w:rPr>
                    <w:t>[0.8]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5B66906" w14:textId="77777777" w:rsidR="00954454" w:rsidRPr="00FD65DB" w:rsidRDefault="00954454" w:rsidP="00076AF5">
                  <w:pPr>
                    <w:widowControl w:val="0"/>
                    <w:spacing w:after="0"/>
                    <w:jc w:val="center"/>
                    <w:rPr>
                      <w:lang w:val="en-US" w:eastAsia="zh-CN"/>
                    </w:rPr>
                  </w:pPr>
                  <w:r w:rsidRPr="00FD65DB">
                    <w:rPr>
                      <w:lang w:val="en-US" w:eastAsia="zh-CN"/>
                    </w:rPr>
                    <w:t>[0.8]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1E7E7DE" w14:textId="77777777" w:rsidR="00954454" w:rsidRPr="00FD65DB" w:rsidRDefault="00954454" w:rsidP="00076AF5">
                  <w:pPr>
                    <w:widowControl w:val="0"/>
                    <w:spacing w:after="0"/>
                    <w:jc w:val="center"/>
                    <w:rPr>
                      <w:lang w:val="en-US" w:eastAsia="zh-CN"/>
                    </w:rPr>
                  </w:pPr>
                  <w:r w:rsidRPr="00FD65DB">
                    <w:rPr>
                      <w:lang w:val="en-US" w:eastAsia="zh-CN"/>
                    </w:rPr>
                    <w:t>[0.9]</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8B6FD93" w14:textId="77777777" w:rsidR="00954454" w:rsidRPr="00FD65DB" w:rsidRDefault="00954454" w:rsidP="00076AF5">
                  <w:pPr>
                    <w:widowControl w:val="0"/>
                    <w:spacing w:after="0"/>
                    <w:jc w:val="center"/>
                    <w:rPr>
                      <w:lang w:val="en-US" w:eastAsia="zh-CN"/>
                    </w:rPr>
                  </w:pPr>
                  <w:r w:rsidRPr="00FD65DB">
                    <w:rPr>
                      <w:lang w:val="en-US" w:eastAsia="zh-CN"/>
                    </w:rPr>
                    <w:t>[0.9]</w:t>
                  </w:r>
                </w:p>
              </w:tc>
            </w:tr>
            <w:tr w:rsidR="00954454" w:rsidRPr="00FD65DB" w14:paraId="54F17117" w14:textId="77777777" w:rsidTr="00076AF5">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38466" w14:textId="77777777" w:rsidR="00954454" w:rsidRPr="00FD65DB" w:rsidRDefault="00954454" w:rsidP="00076AF5">
                  <w:pPr>
                    <w:widowControl w:val="0"/>
                    <w:spacing w:after="0"/>
                    <w:jc w:val="center"/>
                    <w:rPr>
                      <w:lang w:val="en-US" w:eastAsia="zh-CN"/>
                    </w:rPr>
                  </w:pPr>
                  <w:r w:rsidRPr="00FD65DB">
                    <w:rPr>
                      <w:lang w:val="en-US" w:eastAsia="zh-CN"/>
                    </w:rPr>
                    <w:t>RSD@2Tx</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2CB42CD" w14:textId="77777777" w:rsidR="00954454" w:rsidRPr="00FD65DB" w:rsidRDefault="00954454" w:rsidP="00076AF5">
                  <w:pPr>
                    <w:widowControl w:val="0"/>
                    <w:spacing w:after="0"/>
                    <w:jc w:val="center"/>
                    <w:rPr>
                      <w:lang w:val="en-US" w:eastAsia="zh-CN"/>
                    </w:rPr>
                  </w:pPr>
                  <w:r w:rsidRPr="00FD65DB">
                    <w:rPr>
                      <w:lang w:val="en-US" w:eastAsia="zh-CN"/>
                    </w:rPr>
                    <w:t>[1.6]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ACE9528" w14:textId="77777777" w:rsidR="00954454" w:rsidRPr="00FD65DB" w:rsidRDefault="00954454" w:rsidP="00076AF5">
                  <w:pPr>
                    <w:widowControl w:val="0"/>
                    <w:spacing w:after="0"/>
                    <w:jc w:val="center"/>
                    <w:rPr>
                      <w:lang w:val="en-US" w:eastAsia="zh-CN"/>
                    </w:rPr>
                  </w:pPr>
                  <w:r w:rsidRPr="00FD65DB">
                    <w:rPr>
                      <w:lang w:val="en-US" w:eastAsia="zh-CN"/>
                    </w:rPr>
                    <w:t>[1.6]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23CDB7A" w14:textId="77777777" w:rsidR="00954454" w:rsidRPr="00FD65DB" w:rsidRDefault="00954454" w:rsidP="00076AF5">
                  <w:pPr>
                    <w:widowControl w:val="0"/>
                    <w:spacing w:after="0"/>
                    <w:jc w:val="center"/>
                    <w:rPr>
                      <w:lang w:val="en-US" w:eastAsia="zh-CN"/>
                    </w:rPr>
                  </w:pPr>
                  <w:r w:rsidRPr="00FD65DB">
                    <w:rPr>
                      <w:lang w:val="en-US" w:eastAsia="zh-CN"/>
                    </w:rPr>
                    <w:t>[1.7]</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3BC96C8" w14:textId="77777777" w:rsidR="00954454" w:rsidRPr="00FD65DB" w:rsidRDefault="00954454" w:rsidP="00076AF5">
                  <w:pPr>
                    <w:widowControl w:val="0"/>
                    <w:spacing w:after="0"/>
                    <w:jc w:val="center"/>
                    <w:rPr>
                      <w:lang w:val="en-US" w:eastAsia="zh-CN"/>
                    </w:rPr>
                  </w:pPr>
                  <w:r w:rsidRPr="00FD65DB">
                    <w:rPr>
                      <w:lang w:val="en-US" w:eastAsia="zh-CN"/>
                    </w:rPr>
                    <w:t>[1.7]</w:t>
                  </w:r>
                </w:p>
              </w:tc>
            </w:tr>
          </w:tbl>
          <w:p w14:paraId="4D8C518D" w14:textId="77777777" w:rsidR="00954454" w:rsidRDefault="00954454" w:rsidP="00954454"/>
          <w:p w14:paraId="1B217208" w14:textId="77777777" w:rsidR="00954454" w:rsidRPr="00FD65DB" w:rsidRDefault="00954454" w:rsidP="00954454">
            <w:pPr>
              <w:rPr>
                <w:b/>
                <w:u w:val="single"/>
                <w:lang w:eastAsia="ko-KR"/>
              </w:rPr>
            </w:pPr>
            <w:r w:rsidRPr="00FD65DB">
              <w:rPr>
                <w:b/>
                <w:u w:val="single"/>
                <w:lang w:eastAsia="ko-KR"/>
              </w:rPr>
              <w:t>Issue 1-14: RSD requirements for PC1.5 and PC1.</w:t>
            </w:r>
          </w:p>
          <w:p w14:paraId="6D204E48" w14:textId="77777777" w:rsidR="00954454" w:rsidRDefault="00954454" w:rsidP="00954454">
            <w:pPr>
              <w:rPr>
                <w:b/>
                <w:bCs/>
                <w:iCs/>
                <w:lang w:eastAsia="zh-CN"/>
              </w:rPr>
            </w:pPr>
            <w:r w:rsidRPr="00FD65DB">
              <w:rPr>
                <w:b/>
                <w:bCs/>
                <w:iCs/>
                <w:lang w:eastAsia="zh-CN"/>
              </w:rPr>
              <w:t>Way forward:</w:t>
            </w:r>
          </w:p>
          <w:p w14:paraId="0B6814E6" w14:textId="77777777" w:rsidR="00954454" w:rsidRPr="00FD65DB" w:rsidRDefault="00954454" w:rsidP="00954454">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FD65DB">
              <w:t>Encourage companies to</w:t>
            </w:r>
            <w:r>
              <w:t xml:space="preserve"> further</w:t>
            </w:r>
            <w:r w:rsidRPr="00FD65DB">
              <w:t xml:space="preserve"> discuss the following proposal</w:t>
            </w:r>
            <w:r>
              <w:t>s</w:t>
            </w:r>
            <w:r w:rsidRPr="00FD65DB">
              <w:t>:</w:t>
            </w:r>
          </w:p>
          <w:p w14:paraId="32F66EE2" w14:textId="77777777" w:rsidR="00954454" w:rsidRPr="00FD65DB" w:rsidRDefault="00954454" w:rsidP="00954454">
            <w:pPr>
              <w:pStyle w:val="afb"/>
              <w:widowControl/>
              <w:numPr>
                <w:ilvl w:val="1"/>
                <w:numId w:val="9"/>
              </w:numPr>
              <w:spacing w:before="0" w:after="120" w:line="240" w:lineRule="auto"/>
              <w:ind w:left="1440" w:firstLineChars="0"/>
              <w:jc w:val="left"/>
              <w:rPr>
                <w:rFonts w:eastAsia="宋体"/>
              </w:rPr>
            </w:pPr>
            <w:r w:rsidRPr="00FD65DB">
              <w:rPr>
                <w:rFonts w:eastAsia="宋体"/>
              </w:rPr>
              <w:t>Option 1: For PC1.5 2Tx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954454" w:rsidRPr="00FD65DB" w14:paraId="77077532" w14:textId="77777777" w:rsidTr="00076AF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30897D6" w14:textId="77777777" w:rsidR="00954454" w:rsidRPr="00FD65DB" w:rsidRDefault="00954454" w:rsidP="00076AF5">
                  <w:pPr>
                    <w:pStyle w:val="TAH"/>
                    <w:rPr>
                      <w:rFonts w:eastAsia="PMingLiU"/>
                      <w:lang w:val="en-US"/>
                    </w:rPr>
                  </w:pPr>
                  <w:r w:rsidRPr="00FD65DB">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B5CE5F" w14:textId="77777777" w:rsidR="00954454" w:rsidRPr="00FD65DB" w:rsidRDefault="00954454" w:rsidP="00076AF5">
                  <w:pPr>
                    <w:pStyle w:val="TAH"/>
                    <w:rPr>
                      <w:rFonts w:eastAsia="PMingLiU"/>
                      <w:lang w:val="en-US"/>
                    </w:rPr>
                  </w:pPr>
                  <w:r w:rsidRPr="00FD65DB">
                    <w:rPr>
                      <w:rFonts w:eastAsia="PMingLiU"/>
                      <w:lang w:val="en-US"/>
                    </w:rPr>
                    <w:t>5</w:t>
                  </w:r>
                </w:p>
                <w:p w14:paraId="38BB065A" w14:textId="77777777" w:rsidR="00954454" w:rsidRPr="00FD65DB" w:rsidRDefault="00954454" w:rsidP="00076AF5">
                  <w:pPr>
                    <w:pStyle w:val="TAH"/>
                    <w:rPr>
                      <w:rFonts w:eastAsia="PMingLiU"/>
                      <w:lang w:val="en-US"/>
                    </w:rPr>
                  </w:pPr>
                  <w:r w:rsidRPr="00FD65DB">
                    <w:rPr>
                      <w:rFonts w:eastAsia="PMingLiU"/>
                      <w:lang w:val="en-US"/>
                    </w:rPr>
                    <w:t>MHz</w:t>
                  </w:r>
                  <w:r w:rsidRPr="00FD65DB">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EF7D7D" w14:textId="77777777" w:rsidR="00954454" w:rsidRPr="00FD65DB" w:rsidRDefault="00954454" w:rsidP="00076AF5">
                  <w:pPr>
                    <w:pStyle w:val="TAH"/>
                    <w:rPr>
                      <w:rFonts w:eastAsia="PMingLiU"/>
                      <w:lang w:val="en-US"/>
                    </w:rPr>
                  </w:pPr>
                  <w:r w:rsidRPr="00FD65DB">
                    <w:rPr>
                      <w:rFonts w:eastAsia="PMingLiU"/>
                      <w:lang w:val="en-US"/>
                    </w:rPr>
                    <w:t>10</w:t>
                  </w:r>
                </w:p>
                <w:p w14:paraId="73AE1998" w14:textId="77777777" w:rsidR="00954454" w:rsidRPr="00FD65DB" w:rsidRDefault="00954454" w:rsidP="00076AF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918DFB7" w14:textId="77777777" w:rsidR="00954454" w:rsidRPr="00FD65DB" w:rsidRDefault="00954454" w:rsidP="00076AF5">
                  <w:pPr>
                    <w:pStyle w:val="TAH"/>
                    <w:rPr>
                      <w:rFonts w:eastAsia="PMingLiU"/>
                      <w:lang w:val="en-US"/>
                    </w:rPr>
                  </w:pPr>
                  <w:r w:rsidRPr="00FD65DB">
                    <w:rPr>
                      <w:rFonts w:eastAsia="PMingLiU"/>
                      <w:lang w:val="en-US"/>
                    </w:rPr>
                    <w:t>15</w:t>
                  </w:r>
                </w:p>
                <w:p w14:paraId="4A4B674A" w14:textId="77777777" w:rsidR="00954454" w:rsidRPr="00FD65DB" w:rsidRDefault="00954454" w:rsidP="00076AF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C66CCE" w14:textId="77777777" w:rsidR="00954454" w:rsidRPr="00FD65DB" w:rsidRDefault="00954454" w:rsidP="00076AF5">
                  <w:pPr>
                    <w:pStyle w:val="TAH"/>
                    <w:rPr>
                      <w:rFonts w:eastAsia="PMingLiU"/>
                      <w:lang w:val="en-US"/>
                    </w:rPr>
                  </w:pPr>
                  <w:r w:rsidRPr="00FD65DB">
                    <w:rPr>
                      <w:rFonts w:eastAsia="PMingLiU"/>
                      <w:lang w:val="en-US"/>
                    </w:rPr>
                    <w:t>20</w:t>
                  </w:r>
                </w:p>
                <w:p w14:paraId="5C48FC64" w14:textId="77777777" w:rsidR="00954454" w:rsidRPr="00FD65DB" w:rsidRDefault="00954454" w:rsidP="00076AF5">
                  <w:pPr>
                    <w:pStyle w:val="TAH"/>
                    <w:rPr>
                      <w:rFonts w:eastAsia="PMingLiU"/>
                      <w:lang w:val="en-US"/>
                    </w:rPr>
                  </w:pPr>
                  <w:r w:rsidRPr="00FD65DB">
                    <w:rPr>
                      <w:rFonts w:eastAsia="PMingLiU"/>
                      <w:lang w:val="en-US"/>
                    </w:rPr>
                    <w:t>MHz</w:t>
                  </w:r>
                  <w:r w:rsidRPr="00FD65DB">
                    <w:rPr>
                      <w:rFonts w:eastAsia="PMingLiU"/>
                      <w:lang w:val="en-US"/>
                    </w:rPr>
                    <w:br/>
                    <w:t>(dB)</w:t>
                  </w:r>
                </w:p>
              </w:tc>
            </w:tr>
            <w:tr w:rsidR="00954454" w:rsidRPr="00FD65DB" w14:paraId="318885E1" w14:textId="77777777" w:rsidTr="00076AF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427FC71" w14:textId="77777777" w:rsidR="00954454" w:rsidRPr="00FD65DB" w:rsidRDefault="00954454" w:rsidP="00076AF5">
                  <w:pPr>
                    <w:pStyle w:val="TAC"/>
                    <w:rPr>
                      <w:rFonts w:eastAsia="PMingLiU"/>
                      <w:lang w:val="en-US"/>
                    </w:rPr>
                  </w:pPr>
                  <w:r w:rsidRPr="00FD65DB">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3D0C6FDD" w14:textId="77777777" w:rsidR="00954454" w:rsidRPr="00FD65DB" w:rsidRDefault="00954454" w:rsidP="00076AF5">
                  <w:pPr>
                    <w:pStyle w:val="TAC"/>
                    <w:rPr>
                      <w:rFonts w:eastAsia="PMingLiU"/>
                      <w:lang w:val="en-US"/>
                    </w:rPr>
                  </w:pPr>
                  <w:r w:rsidRPr="00FD65DB">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212C5205" w14:textId="77777777" w:rsidR="00954454" w:rsidRPr="00FD65DB" w:rsidRDefault="00954454" w:rsidP="00076AF5">
                  <w:pPr>
                    <w:pStyle w:val="TAC"/>
                    <w:rPr>
                      <w:rFonts w:eastAsia="PMingLiU"/>
                      <w:lang w:val="en-US"/>
                    </w:rPr>
                  </w:pPr>
                  <w:r w:rsidRPr="00FD65DB">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3C535066" w14:textId="77777777" w:rsidR="00954454" w:rsidRPr="00FD65DB" w:rsidRDefault="00954454" w:rsidP="00076AF5">
                  <w:pPr>
                    <w:pStyle w:val="TAC"/>
                    <w:rPr>
                      <w:rFonts w:eastAsia="PMingLiU"/>
                      <w:lang w:val="en-US"/>
                    </w:rPr>
                  </w:pPr>
                  <w:r w:rsidRPr="00FD65DB">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634036F0" w14:textId="77777777" w:rsidR="00954454" w:rsidRPr="00FD65DB" w:rsidRDefault="00954454" w:rsidP="00076AF5">
                  <w:pPr>
                    <w:pStyle w:val="TAC"/>
                    <w:rPr>
                      <w:rFonts w:eastAsia="PMingLiU"/>
                      <w:lang w:val="en-US"/>
                    </w:rPr>
                  </w:pPr>
                  <w:r w:rsidRPr="00FD65DB">
                    <w:rPr>
                      <w:lang w:val="en-US" w:eastAsia="zh-CN"/>
                    </w:rPr>
                    <w:t>2.2</w:t>
                  </w:r>
                </w:p>
              </w:tc>
            </w:tr>
            <w:tr w:rsidR="00954454" w:rsidRPr="00FD65DB" w14:paraId="42B77F0A" w14:textId="77777777" w:rsidTr="00076AF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D84E9C5" w14:textId="77777777" w:rsidR="00954454" w:rsidRPr="00FD65DB" w:rsidRDefault="00954454" w:rsidP="00076AF5">
                  <w:pPr>
                    <w:pStyle w:val="TAC"/>
                    <w:rPr>
                      <w:rFonts w:cs="Arial"/>
                      <w:lang w:val="en-US" w:eastAsia="zh-CN"/>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4F090D06" w14:textId="77777777" w:rsidR="00954454" w:rsidRPr="00FD65DB" w:rsidRDefault="00954454" w:rsidP="00076AF5">
                  <w:pPr>
                    <w:pStyle w:val="TAC"/>
                    <w:rPr>
                      <w:lang w:val="en-US" w:eastAsia="zh-CN"/>
                    </w:rPr>
                  </w:pPr>
                  <w:r w:rsidRPr="00FD65DB">
                    <w:rPr>
                      <w:lang w:val="en-US" w:eastAsia="zh-CN"/>
                    </w:rPr>
                    <w:t>3.2</w:t>
                  </w:r>
                </w:p>
              </w:tc>
              <w:tc>
                <w:tcPr>
                  <w:tcW w:w="740" w:type="dxa"/>
                  <w:tcBorders>
                    <w:top w:val="single" w:sz="4" w:space="0" w:color="auto"/>
                    <w:left w:val="single" w:sz="4" w:space="0" w:color="auto"/>
                    <w:bottom w:val="single" w:sz="4" w:space="0" w:color="auto"/>
                    <w:right w:val="single" w:sz="4" w:space="0" w:color="auto"/>
                  </w:tcBorders>
                  <w:hideMark/>
                </w:tcPr>
                <w:p w14:paraId="29456C95" w14:textId="77777777" w:rsidR="00954454" w:rsidRPr="00FD65DB" w:rsidRDefault="00954454" w:rsidP="00076AF5">
                  <w:pPr>
                    <w:pStyle w:val="TAC"/>
                    <w:rPr>
                      <w:lang w:val="en-US" w:eastAsia="zh-CN"/>
                    </w:rPr>
                  </w:pPr>
                  <w:r w:rsidRPr="00FD65DB">
                    <w:rPr>
                      <w:lang w:val="en-US" w:eastAsia="zh-CN"/>
                    </w:rPr>
                    <w:t>3.2</w:t>
                  </w:r>
                </w:p>
              </w:tc>
              <w:tc>
                <w:tcPr>
                  <w:tcW w:w="741" w:type="dxa"/>
                  <w:tcBorders>
                    <w:top w:val="single" w:sz="4" w:space="0" w:color="auto"/>
                    <w:left w:val="single" w:sz="4" w:space="0" w:color="auto"/>
                    <w:bottom w:val="single" w:sz="4" w:space="0" w:color="auto"/>
                    <w:right w:val="single" w:sz="4" w:space="0" w:color="auto"/>
                  </w:tcBorders>
                  <w:hideMark/>
                </w:tcPr>
                <w:p w14:paraId="67635BF4" w14:textId="77777777" w:rsidR="00954454" w:rsidRPr="00FD65DB" w:rsidRDefault="00954454" w:rsidP="00076AF5">
                  <w:pPr>
                    <w:pStyle w:val="TAC"/>
                    <w:rPr>
                      <w:lang w:val="en-US" w:eastAsia="zh-CN"/>
                    </w:rPr>
                  </w:pPr>
                  <w:r w:rsidRPr="00FD65DB">
                    <w:rPr>
                      <w:lang w:val="en-US" w:eastAsia="zh-CN"/>
                    </w:rPr>
                    <w:t>3.3</w:t>
                  </w:r>
                </w:p>
              </w:tc>
              <w:tc>
                <w:tcPr>
                  <w:tcW w:w="741" w:type="dxa"/>
                  <w:tcBorders>
                    <w:top w:val="single" w:sz="4" w:space="0" w:color="auto"/>
                    <w:left w:val="single" w:sz="4" w:space="0" w:color="auto"/>
                    <w:bottom w:val="single" w:sz="4" w:space="0" w:color="auto"/>
                    <w:right w:val="single" w:sz="4" w:space="0" w:color="auto"/>
                  </w:tcBorders>
                  <w:hideMark/>
                </w:tcPr>
                <w:p w14:paraId="69CB98F3" w14:textId="77777777" w:rsidR="00954454" w:rsidRPr="00FD65DB" w:rsidRDefault="00954454" w:rsidP="00076AF5">
                  <w:pPr>
                    <w:pStyle w:val="TAC"/>
                    <w:rPr>
                      <w:lang w:val="en-US" w:eastAsia="zh-CN"/>
                    </w:rPr>
                  </w:pPr>
                  <w:r w:rsidRPr="00FD65DB">
                    <w:rPr>
                      <w:lang w:val="en-US" w:eastAsia="zh-CN"/>
                    </w:rPr>
                    <w:t>3.3</w:t>
                  </w:r>
                </w:p>
              </w:tc>
            </w:tr>
            <w:tr w:rsidR="00954454" w:rsidRPr="00FD65DB" w14:paraId="6855CD32" w14:textId="77777777" w:rsidTr="00076AF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4917788" w14:textId="77777777" w:rsidR="00954454" w:rsidRPr="00FD65DB" w:rsidRDefault="00954454" w:rsidP="00076AF5">
                  <w:pPr>
                    <w:pStyle w:val="TAC"/>
                    <w:rPr>
                      <w:rFonts w:cs="Arial"/>
                      <w:lang w:val="en-US" w:eastAsia="zh-CN"/>
                    </w:rPr>
                  </w:pPr>
                  <w:r w:rsidRPr="00FD65DB">
                    <w:rPr>
                      <w:rFonts w:eastAsia="PMingLiU"/>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2BA3482A" w14:textId="77777777" w:rsidR="00954454" w:rsidRPr="00FD65DB" w:rsidRDefault="00954454" w:rsidP="00076AF5">
                  <w:pPr>
                    <w:pStyle w:val="TAC"/>
                    <w:rPr>
                      <w:lang w:val="en-US" w:eastAsia="zh-CN"/>
                    </w:rPr>
                  </w:pPr>
                  <w:r w:rsidRPr="00FD65DB">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32145018" w14:textId="77777777" w:rsidR="00954454" w:rsidRPr="00FD65DB" w:rsidRDefault="00954454" w:rsidP="00076AF5">
                  <w:pPr>
                    <w:pStyle w:val="TAC"/>
                    <w:rPr>
                      <w:lang w:val="en-US" w:eastAsia="zh-CN"/>
                    </w:rPr>
                  </w:pPr>
                  <w:r w:rsidRPr="00FD65DB">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50518495" w14:textId="77777777" w:rsidR="00954454" w:rsidRPr="00FD65DB" w:rsidRDefault="00954454" w:rsidP="00076AF5">
                  <w:pPr>
                    <w:pStyle w:val="TAC"/>
                    <w:rPr>
                      <w:lang w:val="en-US" w:eastAsia="zh-CN"/>
                    </w:rPr>
                  </w:pPr>
                  <w:r w:rsidRPr="00FD65DB">
                    <w:rPr>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62581621" w14:textId="77777777" w:rsidR="00954454" w:rsidRPr="00FD65DB" w:rsidRDefault="00954454" w:rsidP="00076AF5">
                  <w:pPr>
                    <w:pStyle w:val="TAC"/>
                    <w:rPr>
                      <w:lang w:val="en-US" w:eastAsia="zh-CN"/>
                    </w:rPr>
                  </w:pPr>
                </w:p>
              </w:tc>
            </w:tr>
          </w:tbl>
          <w:p w14:paraId="3EADF5DE" w14:textId="77777777" w:rsidR="00954454" w:rsidRPr="00FD65DB" w:rsidRDefault="00954454" w:rsidP="00954454">
            <w:pPr>
              <w:pStyle w:val="afb"/>
              <w:spacing w:after="120"/>
              <w:ind w:left="1440" w:firstLineChars="0" w:firstLine="0"/>
              <w:rPr>
                <w:rFonts w:eastAsia="宋体"/>
              </w:rPr>
            </w:pPr>
          </w:p>
          <w:p w14:paraId="32BE2568" w14:textId="77777777" w:rsidR="00954454" w:rsidRPr="00FD65DB" w:rsidRDefault="00954454" w:rsidP="00954454">
            <w:pPr>
              <w:pStyle w:val="afb"/>
              <w:widowControl/>
              <w:numPr>
                <w:ilvl w:val="1"/>
                <w:numId w:val="9"/>
              </w:numPr>
              <w:spacing w:before="0" w:after="120" w:line="240" w:lineRule="auto"/>
              <w:ind w:left="1440" w:firstLineChars="0"/>
              <w:jc w:val="left"/>
              <w:rPr>
                <w:rFonts w:eastAsia="宋体"/>
              </w:rPr>
            </w:pPr>
            <w:r w:rsidRPr="00FD65DB">
              <w:rPr>
                <w:rFonts w:eastAsia="宋体"/>
              </w:rPr>
              <w:t xml:space="preserve">Option 2: For PC1 1Tx </w:t>
            </w:r>
            <w:r w:rsidRPr="00FD65DB">
              <w:rPr>
                <w:rFonts w:eastAsia="宋体" w:hint="eastAsia"/>
              </w:rPr>
              <w:t>(</w:t>
            </w:r>
            <w:r w:rsidRPr="00FD65DB">
              <w:rPr>
                <w:rFonts w:eastAsia="宋体"/>
              </w:rPr>
              <w:t>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954454" w:rsidRPr="00FD65DB" w14:paraId="33DF5640" w14:textId="77777777" w:rsidTr="00076AF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3ADE5DE" w14:textId="77777777" w:rsidR="00954454" w:rsidRPr="00FD65DB" w:rsidRDefault="00954454" w:rsidP="00076AF5">
                  <w:pPr>
                    <w:pStyle w:val="TAH"/>
                    <w:rPr>
                      <w:rFonts w:eastAsia="PMingLiU"/>
                      <w:lang w:val="en-US"/>
                    </w:rPr>
                  </w:pPr>
                  <w:r w:rsidRPr="00FD65DB">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1583C63" w14:textId="77777777" w:rsidR="00954454" w:rsidRPr="00FD65DB" w:rsidRDefault="00954454" w:rsidP="00076AF5">
                  <w:pPr>
                    <w:pStyle w:val="TAH"/>
                    <w:rPr>
                      <w:rFonts w:eastAsia="PMingLiU"/>
                      <w:lang w:val="en-US"/>
                    </w:rPr>
                  </w:pPr>
                  <w:r w:rsidRPr="00FD65DB">
                    <w:rPr>
                      <w:rFonts w:eastAsia="PMingLiU"/>
                      <w:lang w:val="en-US"/>
                    </w:rPr>
                    <w:t>5</w:t>
                  </w:r>
                </w:p>
                <w:p w14:paraId="31114110" w14:textId="77777777" w:rsidR="00954454" w:rsidRPr="00FD65DB" w:rsidRDefault="00954454" w:rsidP="00076AF5">
                  <w:pPr>
                    <w:pStyle w:val="TAH"/>
                    <w:rPr>
                      <w:rFonts w:eastAsia="PMingLiU"/>
                      <w:lang w:val="en-US"/>
                    </w:rPr>
                  </w:pPr>
                  <w:r w:rsidRPr="00FD65DB">
                    <w:rPr>
                      <w:rFonts w:eastAsia="PMingLiU"/>
                      <w:lang w:val="en-US"/>
                    </w:rPr>
                    <w:t>MHz</w:t>
                  </w:r>
                  <w:r w:rsidRPr="00FD65DB">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F9C4E6" w14:textId="77777777" w:rsidR="00954454" w:rsidRPr="00FD65DB" w:rsidRDefault="00954454" w:rsidP="00076AF5">
                  <w:pPr>
                    <w:pStyle w:val="TAH"/>
                    <w:rPr>
                      <w:rFonts w:eastAsia="PMingLiU"/>
                      <w:lang w:val="en-US"/>
                    </w:rPr>
                  </w:pPr>
                  <w:r w:rsidRPr="00FD65DB">
                    <w:rPr>
                      <w:rFonts w:eastAsia="PMingLiU"/>
                      <w:lang w:val="en-US"/>
                    </w:rPr>
                    <w:t>10</w:t>
                  </w:r>
                </w:p>
                <w:p w14:paraId="720398D6" w14:textId="77777777" w:rsidR="00954454" w:rsidRPr="00FD65DB" w:rsidRDefault="00954454" w:rsidP="00076AF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F0B33C5" w14:textId="77777777" w:rsidR="00954454" w:rsidRPr="00FD65DB" w:rsidRDefault="00954454" w:rsidP="00076AF5">
                  <w:pPr>
                    <w:pStyle w:val="TAH"/>
                    <w:rPr>
                      <w:rFonts w:eastAsia="PMingLiU"/>
                      <w:lang w:val="en-US"/>
                    </w:rPr>
                  </w:pPr>
                  <w:r w:rsidRPr="00FD65DB">
                    <w:rPr>
                      <w:rFonts w:eastAsia="PMingLiU"/>
                      <w:lang w:val="en-US"/>
                    </w:rPr>
                    <w:t>15</w:t>
                  </w:r>
                </w:p>
                <w:p w14:paraId="3BCDC0F1" w14:textId="77777777" w:rsidR="00954454" w:rsidRPr="00FD65DB" w:rsidRDefault="00954454" w:rsidP="00076AF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6FB61D" w14:textId="77777777" w:rsidR="00954454" w:rsidRPr="00FD65DB" w:rsidRDefault="00954454" w:rsidP="00076AF5">
                  <w:pPr>
                    <w:pStyle w:val="TAH"/>
                    <w:rPr>
                      <w:rFonts w:eastAsia="PMingLiU"/>
                      <w:lang w:val="en-US"/>
                    </w:rPr>
                  </w:pPr>
                  <w:r w:rsidRPr="00FD65DB">
                    <w:rPr>
                      <w:rFonts w:eastAsia="PMingLiU"/>
                      <w:lang w:val="en-US"/>
                    </w:rPr>
                    <w:t>20</w:t>
                  </w:r>
                </w:p>
                <w:p w14:paraId="5BAA6B32" w14:textId="77777777" w:rsidR="00954454" w:rsidRPr="00FD65DB" w:rsidRDefault="00954454" w:rsidP="00076AF5">
                  <w:pPr>
                    <w:pStyle w:val="TAH"/>
                    <w:rPr>
                      <w:rFonts w:eastAsia="PMingLiU"/>
                      <w:lang w:val="en-US"/>
                    </w:rPr>
                  </w:pPr>
                  <w:r w:rsidRPr="00FD65DB">
                    <w:rPr>
                      <w:rFonts w:eastAsia="PMingLiU"/>
                      <w:lang w:val="en-US"/>
                    </w:rPr>
                    <w:t>MHz</w:t>
                  </w:r>
                  <w:r w:rsidRPr="00FD65DB">
                    <w:rPr>
                      <w:rFonts w:eastAsia="PMingLiU"/>
                      <w:lang w:val="en-US"/>
                    </w:rPr>
                    <w:br/>
                    <w:t>(dB)</w:t>
                  </w:r>
                </w:p>
              </w:tc>
            </w:tr>
            <w:tr w:rsidR="00954454" w:rsidRPr="00FD65DB" w14:paraId="75A237C0" w14:textId="77777777" w:rsidTr="00076AF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9FC9D1C" w14:textId="77777777" w:rsidR="00954454" w:rsidRPr="00FD65DB" w:rsidRDefault="00954454" w:rsidP="00076AF5">
                  <w:pPr>
                    <w:pStyle w:val="TAC"/>
                    <w:rPr>
                      <w:rFonts w:eastAsia="PMingLiU"/>
                      <w:lang w:val="en-US"/>
                    </w:rPr>
                  </w:pPr>
                  <w:r w:rsidRPr="00FD65DB">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0B23F612" w14:textId="77777777" w:rsidR="00954454" w:rsidRPr="00FD65DB" w:rsidRDefault="00954454" w:rsidP="00076AF5">
                  <w:pPr>
                    <w:pStyle w:val="TAC"/>
                    <w:rPr>
                      <w:rFonts w:eastAsia="PMingLiU"/>
                      <w:lang w:val="en-US"/>
                    </w:rPr>
                  </w:pPr>
                  <w:r w:rsidRPr="00FD65DB">
                    <w:rPr>
                      <w:lang w:val="en-US" w:eastAsia="zh-CN"/>
                    </w:rPr>
                    <w:t>[3]</w:t>
                  </w:r>
                </w:p>
              </w:tc>
              <w:tc>
                <w:tcPr>
                  <w:tcW w:w="740" w:type="dxa"/>
                  <w:tcBorders>
                    <w:top w:val="single" w:sz="4" w:space="0" w:color="auto"/>
                    <w:left w:val="single" w:sz="4" w:space="0" w:color="auto"/>
                    <w:bottom w:val="single" w:sz="4" w:space="0" w:color="auto"/>
                    <w:right w:val="single" w:sz="4" w:space="0" w:color="auto"/>
                  </w:tcBorders>
                  <w:hideMark/>
                </w:tcPr>
                <w:p w14:paraId="7DA3BB2B" w14:textId="77777777" w:rsidR="00954454" w:rsidRPr="00FD65DB" w:rsidRDefault="00954454" w:rsidP="00076AF5">
                  <w:pPr>
                    <w:pStyle w:val="TAC"/>
                    <w:rPr>
                      <w:rFonts w:eastAsia="PMingLiU"/>
                      <w:lang w:val="en-US"/>
                    </w:rPr>
                  </w:pPr>
                  <w:r w:rsidRPr="00FD65DB">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0D506E64" w14:textId="77777777" w:rsidR="00954454" w:rsidRPr="00FD65DB" w:rsidRDefault="00954454" w:rsidP="00076AF5">
                  <w:pPr>
                    <w:pStyle w:val="TAC"/>
                    <w:rPr>
                      <w:rFonts w:eastAsia="PMingLiU"/>
                      <w:lang w:val="en-US"/>
                    </w:rPr>
                  </w:pPr>
                  <w:r w:rsidRPr="00FD65DB">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61A798EA" w14:textId="77777777" w:rsidR="00954454" w:rsidRPr="00FD65DB" w:rsidRDefault="00954454" w:rsidP="00076AF5">
                  <w:pPr>
                    <w:pStyle w:val="TAC"/>
                    <w:rPr>
                      <w:rFonts w:eastAsia="PMingLiU"/>
                      <w:lang w:val="en-US"/>
                    </w:rPr>
                  </w:pPr>
                  <w:r w:rsidRPr="00FD65DB">
                    <w:rPr>
                      <w:lang w:val="en-US" w:eastAsia="zh-CN"/>
                    </w:rPr>
                    <w:t>[3]</w:t>
                  </w:r>
                </w:p>
              </w:tc>
            </w:tr>
            <w:tr w:rsidR="00954454" w:rsidRPr="006A5E0A" w14:paraId="1940521B" w14:textId="77777777" w:rsidTr="00076AF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41AC6B" w14:textId="77777777" w:rsidR="00954454" w:rsidRPr="00FD65DB" w:rsidRDefault="00954454" w:rsidP="00076AF5">
                  <w:pPr>
                    <w:pStyle w:val="TAC"/>
                    <w:rPr>
                      <w:rFonts w:cs="Arial"/>
                      <w:lang w:val="en-US" w:eastAsia="zh-CN"/>
                    </w:rPr>
                  </w:pPr>
                  <w:r w:rsidRPr="00FD65DB">
                    <w:rPr>
                      <w:rFonts w:eastAsia="PMingLiU"/>
                      <w:lang w:val="en-US"/>
                    </w:rPr>
                    <w:t>n254</w:t>
                  </w:r>
                </w:p>
              </w:tc>
              <w:tc>
                <w:tcPr>
                  <w:tcW w:w="741" w:type="dxa"/>
                  <w:tcBorders>
                    <w:top w:val="single" w:sz="4" w:space="0" w:color="auto"/>
                    <w:left w:val="single" w:sz="4" w:space="0" w:color="auto"/>
                    <w:bottom w:val="single" w:sz="4" w:space="0" w:color="auto"/>
                    <w:right w:val="single" w:sz="4" w:space="0" w:color="auto"/>
                  </w:tcBorders>
                </w:tcPr>
                <w:p w14:paraId="518085D2" w14:textId="77777777" w:rsidR="00954454" w:rsidRPr="00FD65DB" w:rsidRDefault="00954454" w:rsidP="00076AF5">
                  <w:pPr>
                    <w:pStyle w:val="TAC"/>
                    <w:rPr>
                      <w:lang w:val="en-US" w:eastAsia="zh-CN"/>
                    </w:rPr>
                  </w:pPr>
                  <w:r w:rsidRPr="00FD65DB">
                    <w:rPr>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4A9ABA5B" w14:textId="77777777" w:rsidR="00954454" w:rsidRPr="00FD65DB" w:rsidRDefault="00954454" w:rsidP="00076AF5">
                  <w:pPr>
                    <w:pStyle w:val="TAC"/>
                    <w:rPr>
                      <w:lang w:val="en-US" w:eastAsia="zh-CN"/>
                    </w:rPr>
                  </w:pPr>
                  <w:r w:rsidRPr="00FD65DB">
                    <w:rPr>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2CEC1292" w14:textId="77777777" w:rsidR="00954454" w:rsidRPr="006A5E0A" w:rsidRDefault="00954454" w:rsidP="00076AF5">
                  <w:pPr>
                    <w:pStyle w:val="TAC"/>
                    <w:rPr>
                      <w:lang w:val="en-US" w:eastAsia="zh-CN"/>
                    </w:rPr>
                  </w:pPr>
                  <w:r w:rsidRPr="00FD65DB">
                    <w:rPr>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79138E3" w14:textId="77777777" w:rsidR="00954454" w:rsidRPr="006A5E0A" w:rsidRDefault="00954454" w:rsidP="00076AF5">
                  <w:pPr>
                    <w:pStyle w:val="TAC"/>
                    <w:rPr>
                      <w:lang w:val="en-US" w:eastAsia="zh-CN"/>
                    </w:rPr>
                  </w:pPr>
                </w:p>
              </w:tc>
            </w:tr>
          </w:tbl>
          <w:p w14:paraId="539A9007" w14:textId="77777777" w:rsidR="00954454" w:rsidRPr="00FD65DB" w:rsidRDefault="00954454" w:rsidP="00954454"/>
          <w:p w14:paraId="6B943B8D" w14:textId="77777777" w:rsidR="00954454" w:rsidRPr="00FD65DB" w:rsidRDefault="00954454" w:rsidP="00954454">
            <w:pPr>
              <w:rPr>
                <w:b/>
                <w:u w:val="single"/>
                <w:lang w:eastAsia="ko-KR"/>
              </w:rPr>
            </w:pPr>
            <w:r w:rsidRPr="00FD65DB">
              <w:rPr>
                <w:b/>
                <w:u w:val="single"/>
                <w:lang w:eastAsia="ko-KR"/>
              </w:rPr>
              <w:t>Issue X: Proposal to allow power reduction beyond certain duty cycle</w:t>
            </w:r>
          </w:p>
          <w:p w14:paraId="30BD765A" w14:textId="77777777" w:rsidR="00954454" w:rsidRPr="00FD65DB" w:rsidRDefault="00954454" w:rsidP="00954454">
            <w:pPr>
              <w:rPr>
                <w:b/>
                <w:bCs/>
                <w:iCs/>
                <w:lang w:eastAsia="zh-CN"/>
              </w:rPr>
            </w:pPr>
            <w:r w:rsidRPr="00FD65DB">
              <w:rPr>
                <w:b/>
                <w:bCs/>
                <w:iCs/>
                <w:lang w:eastAsia="zh-CN"/>
              </w:rPr>
              <w:t>Way forward:</w:t>
            </w:r>
          </w:p>
          <w:p w14:paraId="6F722459" w14:textId="77777777" w:rsidR="00954454" w:rsidRPr="00FD65DB" w:rsidRDefault="00954454" w:rsidP="00954454">
            <w:pPr>
              <w:pStyle w:val="afb"/>
              <w:widowControl/>
              <w:numPr>
                <w:ilvl w:val="0"/>
                <w:numId w:val="16"/>
              </w:numPr>
              <w:overflowPunct w:val="0"/>
              <w:autoSpaceDE w:val="0"/>
              <w:autoSpaceDN w:val="0"/>
              <w:adjustRightInd w:val="0"/>
              <w:spacing w:before="0" w:after="180" w:line="240" w:lineRule="auto"/>
              <w:ind w:firstLineChars="0"/>
              <w:jc w:val="left"/>
              <w:textAlignment w:val="baseline"/>
            </w:pPr>
            <w:r w:rsidRPr="00FD65DB">
              <w:t xml:space="preserve">Encourage companies to </w:t>
            </w:r>
            <w:r>
              <w:t xml:space="preserve">further </w:t>
            </w:r>
            <w:r w:rsidRPr="00FD65DB">
              <w:t>discuss the following proposal:</w:t>
            </w:r>
          </w:p>
          <w:p w14:paraId="1299E68D" w14:textId="1CCADC42" w:rsidR="00D72417" w:rsidRPr="00954454" w:rsidRDefault="00954454" w:rsidP="00954454">
            <w:pPr>
              <w:pStyle w:val="afb"/>
              <w:widowControl/>
              <w:numPr>
                <w:ilvl w:val="1"/>
                <w:numId w:val="9"/>
              </w:numPr>
              <w:spacing w:before="0" w:after="120" w:line="240" w:lineRule="auto"/>
              <w:ind w:left="1440" w:firstLineChars="0"/>
              <w:jc w:val="left"/>
              <w:rPr>
                <w:rFonts w:eastAsia="宋体"/>
              </w:rPr>
            </w:pPr>
            <w:r w:rsidRPr="00FD65DB">
              <w:rPr>
                <w:rFonts w:eastAsia="宋体"/>
              </w:rPr>
              <w:t xml:space="preserve">Option 1: For NR NTN PC2 and PC1.5, and </w:t>
            </w:r>
            <w:proofErr w:type="spellStart"/>
            <w:r w:rsidRPr="00FD65DB">
              <w:rPr>
                <w:rFonts w:eastAsia="宋体"/>
              </w:rPr>
              <w:t>IoT</w:t>
            </w:r>
            <w:proofErr w:type="spellEnd"/>
            <w:r w:rsidRPr="00FD65DB">
              <w:rPr>
                <w:rFonts w:eastAsia="宋体"/>
              </w:rPr>
              <w:t xml:space="preserve"> NTN PC2, allow but not mandate UE to reduce </w:t>
            </w:r>
            <w:proofErr w:type="spellStart"/>
            <w:r w:rsidRPr="00FD65DB">
              <w:rPr>
                <w:rFonts w:eastAsia="宋体"/>
              </w:rPr>
              <w:t>it’s</w:t>
            </w:r>
            <w:proofErr w:type="spellEnd"/>
            <w:r w:rsidRPr="00FD65DB">
              <w:rPr>
                <w:rFonts w:eastAsia="宋体"/>
              </w:rPr>
              <w:t xml:space="preserve"> transmit power when 50% </w:t>
            </w:r>
            <w:proofErr w:type="spellStart"/>
            <w:proofErr w:type="gramStart"/>
            <w:r w:rsidRPr="00FD65DB">
              <w:rPr>
                <w:rFonts w:eastAsia="宋体"/>
              </w:rPr>
              <w:t>Tx</w:t>
            </w:r>
            <w:proofErr w:type="spellEnd"/>
            <w:proofErr w:type="gramEnd"/>
            <w:r w:rsidRPr="00FD65DB">
              <w:rPr>
                <w:rFonts w:eastAsia="宋体"/>
              </w:rPr>
              <w:t xml:space="preserve"> duty cycle in a radio frame is exceeded. (Qualcomm)</w:t>
            </w:r>
          </w:p>
        </w:tc>
      </w:tr>
    </w:tbl>
    <w:p w14:paraId="17EEBDE5" w14:textId="62B5C853" w:rsidR="008B3198" w:rsidRDefault="008B3198" w:rsidP="004B38FE">
      <w:pPr>
        <w:spacing w:before="180"/>
        <w:rPr>
          <w:lang w:eastAsia="zh-CN"/>
        </w:rPr>
      </w:pPr>
      <w:r w:rsidRPr="008B3198">
        <w:rPr>
          <w:lang w:eastAsia="zh-CN"/>
        </w:rPr>
        <w:lastRenderedPageBreak/>
        <w:t>In fact, applying the power boost scheme to the NTN (</w:t>
      </w:r>
      <w:proofErr w:type="spellStart"/>
      <w:r w:rsidRPr="008B3198">
        <w:rPr>
          <w:lang w:eastAsia="zh-CN"/>
        </w:rPr>
        <w:t>RedCap</w:t>
      </w:r>
      <w:proofErr w:type="spellEnd"/>
      <w:r w:rsidRPr="008B3198">
        <w:rPr>
          <w:lang w:eastAsia="zh-CN"/>
        </w:rPr>
        <w:t>) UE has been discussed several times at RAN4</w:t>
      </w:r>
      <w:r w:rsidR="00602ED8">
        <w:rPr>
          <w:rFonts w:hint="eastAsia"/>
          <w:lang w:eastAsia="zh-CN"/>
        </w:rPr>
        <w:t xml:space="preserve"> in </w:t>
      </w:r>
      <w:r w:rsidR="00602ED8">
        <w:rPr>
          <w:lang w:eastAsia="zh-CN"/>
        </w:rPr>
        <w:t>parallel</w:t>
      </w:r>
      <w:r w:rsidRPr="008B3198">
        <w:rPr>
          <w:lang w:eastAsia="zh-CN"/>
        </w:rPr>
        <w:t>.</w:t>
      </w:r>
      <w:r>
        <w:rPr>
          <w:rFonts w:hint="eastAsia"/>
          <w:lang w:eastAsia="zh-CN"/>
        </w:rPr>
        <w:t xml:space="preserve"> </w:t>
      </w:r>
      <w:r w:rsidR="000A2BED" w:rsidRPr="000A2BED">
        <w:rPr>
          <w:lang w:eastAsia="zh-CN"/>
        </w:rPr>
        <w:t>The initial discussion was to consider whether to introduce power boosting for the PC 3 NTN</w:t>
      </w:r>
      <w:r w:rsidR="000A2BED">
        <w:rPr>
          <w:rFonts w:hint="eastAsia"/>
          <w:lang w:eastAsia="zh-CN"/>
        </w:rPr>
        <w:t xml:space="preserve"> </w:t>
      </w:r>
      <w:proofErr w:type="spellStart"/>
      <w:r w:rsidR="000A2BED">
        <w:rPr>
          <w:rFonts w:hint="eastAsia"/>
          <w:lang w:eastAsia="zh-CN"/>
        </w:rPr>
        <w:t>RedCap</w:t>
      </w:r>
      <w:proofErr w:type="spellEnd"/>
      <w:r w:rsidR="000A2BED">
        <w:rPr>
          <w:lang w:eastAsia="zh-CN"/>
        </w:rPr>
        <w:t xml:space="preserve"> UE to increase </w:t>
      </w:r>
      <w:r w:rsidR="000A2BED">
        <w:rPr>
          <w:rFonts w:hint="eastAsia"/>
          <w:lang w:eastAsia="zh-CN"/>
        </w:rPr>
        <w:t>the</w:t>
      </w:r>
      <w:r w:rsidR="000A2BED" w:rsidRPr="000A2BED">
        <w:rPr>
          <w:lang w:eastAsia="zh-CN"/>
        </w:rPr>
        <w:t xml:space="preserve"> transmit power.</w:t>
      </w:r>
      <w:r w:rsidR="00602ED8">
        <w:rPr>
          <w:rFonts w:hint="eastAsia"/>
          <w:lang w:eastAsia="zh-CN"/>
        </w:rPr>
        <w:t xml:space="preserve"> </w:t>
      </w:r>
      <w:r w:rsidR="009300EA" w:rsidRPr="009300EA">
        <w:rPr>
          <w:lang w:eastAsia="zh-CN"/>
        </w:rPr>
        <w:t xml:space="preserve">The discussion quickly concluded that the Rel-18 power boost could be applied to the NTN PC3 </w:t>
      </w:r>
      <w:proofErr w:type="spellStart"/>
      <w:r w:rsidR="009300EA" w:rsidRPr="009300EA">
        <w:rPr>
          <w:lang w:eastAsia="zh-CN"/>
        </w:rPr>
        <w:t>RedCap</w:t>
      </w:r>
      <w:proofErr w:type="spellEnd"/>
      <w:r w:rsidR="009300EA" w:rsidRPr="009300EA">
        <w:rPr>
          <w:lang w:eastAsia="zh-CN"/>
        </w:rPr>
        <w:t xml:space="preserve"> UE.</w:t>
      </w:r>
      <w:r w:rsidR="009300EA">
        <w:rPr>
          <w:rFonts w:hint="eastAsia"/>
          <w:lang w:eastAsia="zh-CN"/>
        </w:rPr>
        <w:t xml:space="preserve"> </w:t>
      </w:r>
      <w:r w:rsidR="001B16D6" w:rsidRPr="001B16D6">
        <w:rPr>
          <w:lang w:eastAsia="zh-CN"/>
        </w:rPr>
        <w:t>At the same time, si</w:t>
      </w:r>
      <w:r w:rsidR="001B16D6">
        <w:rPr>
          <w:lang w:eastAsia="zh-CN"/>
        </w:rPr>
        <w:t>nce the power boost of R</w:t>
      </w:r>
      <w:r w:rsidR="001B16D6">
        <w:rPr>
          <w:rFonts w:hint="eastAsia"/>
          <w:lang w:eastAsia="zh-CN"/>
        </w:rPr>
        <w:t>el</w:t>
      </w:r>
      <w:r w:rsidR="001B16D6" w:rsidRPr="001B16D6">
        <w:rPr>
          <w:lang w:eastAsia="zh-CN"/>
        </w:rPr>
        <w:t>-19 is still being discussed, there is no clear co</w:t>
      </w:r>
      <w:r w:rsidR="001B16D6">
        <w:rPr>
          <w:lang w:eastAsia="zh-CN"/>
        </w:rPr>
        <w:t>nclusion on how to introduce R</w:t>
      </w:r>
      <w:r w:rsidR="001B16D6">
        <w:rPr>
          <w:rFonts w:hint="eastAsia"/>
          <w:lang w:eastAsia="zh-CN"/>
        </w:rPr>
        <w:t>el</w:t>
      </w:r>
      <w:r w:rsidR="001B16D6" w:rsidRPr="001B16D6">
        <w:rPr>
          <w:lang w:eastAsia="zh-CN"/>
        </w:rPr>
        <w:t>-19 power boosting.</w:t>
      </w:r>
      <w:r w:rsidR="002A31FA">
        <w:rPr>
          <w:rFonts w:hint="eastAsia"/>
          <w:lang w:eastAsia="zh-CN"/>
        </w:rPr>
        <w:t xml:space="preserve"> </w:t>
      </w:r>
      <w:r w:rsidR="002A31FA" w:rsidRPr="002A31FA">
        <w:rPr>
          <w:lang w:eastAsia="zh-CN"/>
        </w:rPr>
        <w:t>In addition, there is still no conclusion on whether power boosting is</w:t>
      </w:r>
      <w:r w:rsidR="002A31FA">
        <w:rPr>
          <w:lang w:eastAsia="zh-CN"/>
        </w:rPr>
        <w:t xml:space="preserve"> introduced for normal UE, as </w:t>
      </w:r>
      <w:r w:rsidR="002A31FA">
        <w:rPr>
          <w:rFonts w:hint="eastAsia"/>
          <w:lang w:eastAsia="zh-CN"/>
        </w:rPr>
        <w:t>shown below</w:t>
      </w:r>
      <w:r w:rsidR="002A31FA" w:rsidRPr="002A31FA">
        <w:rPr>
          <w:lang w:eastAsia="zh-CN"/>
        </w:rPr>
        <w:t>:</w:t>
      </w:r>
    </w:p>
    <w:tbl>
      <w:tblPr>
        <w:tblStyle w:val="af9"/>
        <w:tblW w:w="0" w:type="auto"/>
        <w:tblLook w:val="04A0" w:firstRow="1" w:lastRow="0" w:firstColumn="1" w:lastColumn="0" w:noHBand="0" w:noVBand="1"/>
      </w:tblPr>
      <w:tblGrid>
        <w:gridCol w:w="9855"/>
      </w:tblGrid>
      <w:tr w:rsidR="005E5C2B" w14:paraId="322141E8" w14:textId="77777777" w:rsidTr="005E5C2B">
        <w:tc>
          <w:tcPr>
            <w:tcW w:w="9855" w:type="dxa"/>
          </w:tcPr>
          <w:p w14:paraId="20E429DD" w14:textId="77777777" w:rsidR="005E5C2B" w:rsidRDefault="005E5C2B" w:rsidP="005E5C2B">
            <w:pPr>
              <w:pStyle w:val="2"/>
              <w:outlineLvl w:val="1"/>
            </w:pPr>
            <w:r w:rsidRPr="00A70D92">
              <w:lastRenderedPageBreak/>
              <w:t>Issue 1-</w:t>
            </w:r>
            <w:r>
              <w:t>1</w:t>
            </w:r>
            <w:r w:rsidRPr="00A70D92">
              <w:t xml:space="preserve">: </w:t>
            </w:r>
            <w:r w:rsidRPr="00B3374C">
              <w:t xml:space="preserve">Output power enhancement for NR NTN PC3 </w:t>
            </w:r>
          </w:p>
          <w:p w14:paraId="6C26D70D" w14:textId="77777777" w:rsidR="005E5C2B" w:rsidRDefault="005E5C2B" w:rsidP="005E5C2B">
            <w:pPr>
              <w:spacing w:after="120"/>
              <w:rPr>
                <w:lang w:eastAsia="zh-CN"/>
              </w:rPr>
            </w:pPr>
            <w:r w:rsidRPr="00A70D92">
              <w:rPr>
                <w:b/>
                <w:lang w:eastAsia="zh-CN"/>
              </w:rPr>
              <w:t>Agreement</w:t>
            </w:r>
            <w:r>
              <w:rPr>
                <w:b/>
                <w:lang w:eastAsia="zh-CN"/>
              </w:rPr>
              <w:t>s</w:t>
            </w:r>
            <w:r w:rsidRPr="00A70D92">
              <w:rPr>
                <w:lang w:eastAsia="zh-CN"/>
              </w:rPr>
              <w:t xml:space="preserve">: </w:t>
            </w:r>
          </w:p>
          <w:p w14:paraId="291510C6" w14:textId="77777777" w:rsidR="005E5C2B" w:rsidRDefault="005E5C2B" w:rsidP="005E5C2B">
            <w:pPr>
              <w:pStyle w:val="afb"/>
              <w:widowControl/>
              <w:numPr>
                <w:ilvl w:val="0"/>
                <w:numId w:val="23"/>
              </w:numPr>
              <w:spacing w:before="0" w:after="160" w:line="278" w:lineRule="auto"/>
              <w:ind w:firstLineChars="0"/>
              <w:contextualSpacing/>
              <w:jc w:val="left"/>
            </w:pPr>
            <w:r>
              <w:t>If defined, additional output power enhancement will be o</w:t>
            </w:r>
            <w:r w:rsidRPr="00466F29">
              <w:rPr>
                <w:rFonts w:eastAsiaTheme="minorEastAsia"/>
              </w:rPr>
              <w:t>ptional for UE to support.</w:t>
            </w:r>
          </w:p>
          <w:p w14:paraId="283149EF" w14:textId="77777777" w:rsidR="005E5C2B" w:rsidRDefault="005E5C2B" w:rsidP="005E5C2B">
            <w:pPr>
              <w:pStyle w:val="afb"/>
              <w:widowControl/>
              <w:numPr>
                <w:ilvl w:val="1"/>
                <w:numId w:val="23"/>
              </w:numPr>
              <w:spacing w:before="0" w:after="160" w:line="278" w:lineRule="auto"/>
              <w:ind w:firstLineChars="0"/>
              <w:contextualSpacing/>
              <w:jc w:val="left"/>
            </w:pPr>
            <w:r>
              <w:t xml:space="preserve">FFS on need of new </w:t>
            </w:r>
            <w:r w:rsidRPr="00466F29">
              <w:rPr>
                <w:rFonts w:eastAsiaTheme="minorEastAsia"/>
              </w:rPr>
              <w:t>UE capability</w:t>
            </w:r>
          </w:p>
          <w:p w14:paraId="05EE0CAD" w14:textId="77777777" w:rsidR="005E5C2B" w:rsidRPr="00466F29" w:rsidRDefault="005E5C2B" w:rsidP="005E5C2B">
            <w:pPr>
              <w:pStyle w:val="afb"/>
              <w:widowControl/>
              <w:numPr>
                <w:ilvl w:val="0"/>
                <w:numId w:val="23"/>
              </w:numPr>
              <w:spacing w:before="0" w:after="160" w:line="278" w:lineRule="auto"/>
              <w:ind w:firstLineChars="0"/>
              <w:contextualSpacing/>
              <w:jc w:val="left"/>
            </w:pPr>
            <w:r>
              <w:t>Evaluate potential to further enhance output power for RAN4#115:</w:t>
            </w:r>
          </w:p>
          <w:p w14:paraId="1868FAD4" w14:textId="77777777" w:rsidR="005E5C2B" w:rsidRDefault="005E5C2B" w:rsidP="005E5C2B">
            <w:pPr>
              <w:pStyle w:val="afb"/>
              <w:widowControl/>
              <w:numPr>
                <w:ilvl w:val="1"/>
                <w:numId w:val="23"/>
              </w:numPr>
              <w:spacing w:before="0" w:after="160" w:line="278" w:lineRule="auto"/>
              <w:ind w:firstLineChars="0"/>
              <w:contextualSpacing/>
              <w:jc w:val="left"/>
            </w:pPr>
            <w:r>
              <w:t>Amount of output power enhancement [0.5 to 1 dB]</w:t>
            </w:r>
          </w:p>
          <w:p w14:paraId="0E6B506A" w14:textId="77777777" w:rsidR="005E5C2B" w:rsidRDefault="005E5C2B" w:rsidP="005E5C2B">
            <w:pPr>
              <w:pStyle w:val="afb"/>
              <w:widowControl/>
              <w:numPr>
                <w:ilvl w:val="2"/>
                <w:numId w:val="23"/>
              </w:numPr>
              <w:spacing w:before="0" w:after="160" w:line="278" w:lineRule="auto"/>
              <w:ind w:firstLineChars="0"/>
              <w:contextualSpacing/>
              <w:jc w:val="left"/>
            </w:pPr>
            <w:r>
              <w:t>Less than 0.5 dB improvement is not specified</w:t>
            </w:r>
          </w:p>
          <w:p w14:paraId="45F8AB3A" w14:textId="77777777" w:rsidR="005E5C2B" w:rsidRPr="00466F29" w:rsidRDefault="005E5C2B" w:rsidP="005E5C2B">
            <w:pPr>
              <w:pStyle w:val="afb"/>
              <w:widowControl/>
              <w:numPr>
                <w:ilvl w:val="1"/>
                <w:numId w:val="23"/>
              </w:numPr>
              <w:spacing w:before="0" w:after="160" w:line="278" w:lineRule="auto"/>
              <w:ind w:firstLineChars="0"/>
              <w:contextualSpacing/>
              <w:jc w:val="left"/>
            </w:pPr>
            <w:r w:rsidRPr="00466F29">
              <w:rPr>
                <w:rFonts w:eastAsiaTheme="minorEastAsia"/>
              </w:rPr>
              <w:t xml:space="preserve">Initially </w:t>
            </w:r>
            <w:r>
              <w:t>consider</w:t>
            </w:r>
            <w:r w:rsidRPr="00466F29">
              <w:rPr>
                <w:rFonts w:eastAsiaTheme="minorEastAsia"/>
              </w:rPr>
              <w:t xml:space="preserve"> all RB allocations and modulation orders</w:t>
            </w:r>
          </w:p>
          <w:p w14:paraId="6FCDBD2A" w14:textId="77777777" w:rsidR="005E5C2B" w:rsidRDefault="005E5C2B" w:rsidP="005E5C2B">
            <w:pPr>
              <w:pStyle w:val="afb"/>
              <w:widowControl/>
              <w:numPr>
                <w:ilvl w:val="2"/>
                <w:numId w:val="23"/>
              </w:numPr>
              <w:spacing w:before="0" w:after="160" w:line="278" w:lineRule="auto"/>
              <w:ind w:firstLineChars="0"/>
              <w:contextualSpacing/>
              <w:jc w:val="left"/>
            </w:pPr>
            <w:r>
              <w:t xml:space="preserve">Consider both </w:t>
            </w:r>
            <w:r w:rsidRPr="00466F29">
              <w:rPr>
                <w:rFonts w:eastAsiaTheme="minorEastAsia"/>
              </w:rPr>
              <w:t xml:space="preserve">MPR reduction </w:t>
            </w:r>
            <w:r>
              <w:t>and</w:t>
            </w:r>
            <w:r w:rsidRPr="00466F29">
              <w:rPr>
                <w:rFonts w:eastAsiaTheme="minorEastAsia"/>
              </w:rPr>
              <w:t xml:space="preserve"> MOP increase</w:t>
            </w:r>
          </w:p>
          <w:p w14:paraId="42DEE014" w14:textId="77777777" w:rsidR="005E5C2B" w:rsidRPr="00466F29" w:rsidRDefault="005E5C2B" w:rsidP="005E5C2B">
            <w:pPr>
              <w:pStyle w:val="afb"/>
              <w:widowControl/>
              <w:numPr>
                <w:ilvl w:val="3"/>
                <w:numId w:val="23"/>
              </w:numPr>
              <w:spacing w:before="0" w:after="160" w:line="278" w:lineRule="auto"/>
              <w:ind w:firstLineChars="0"/>
              <w:contextualSpacing/>
              <w:jc w:val="left"/>
            </w:pPr>
            <w:r>
              <w:t>FFS how to capture MOP increase in the specification</w:t>
            </w:r>
          </w:p>
          <w:p w14:paraId="7B4747CA" w14:textId="77777777" w:rsidR="005E5C2B" w:rsidRPr="00466F29" w:rsidRDefault="005E5C2B" w:rsidP="005E5C2B">
            <w:pPr>
              <w:pStyle w:val="afb"/>
              <w:widowControl/>
              <w:numPr>
                <w:ilvl w:val="2"/>
                <w:numId w:val="23"/>
              </w:numPr>
              <w:spacing w:before="0" w:after="160" w:line="278" w:lineRule="auto"/>
              <w:ind w:firstLineChars="0"/>
              <w:contextualSpacing/>
              <w:jc w:val="left"/>
            </w:pPr>
            <w:r w:rsidRPr="00466F29">
              <w:rPr>
                <w:rFonts w:eastAsiaTheme="minorEastAsia"/>
              </w:rPr>
              <w:t xml:space="preserve">Choice </w:t>
            </w:r>
            <w:r>
              <w:t>between MPR reduction and MOP increase can be different for inner/outer allocations and modulation orders</w:t>
            </w:r>
          </w:p>
          <w:p w14:paraId="7899F921" w14:textId="77777777" w:rsidR="005E5C2B" w:rsidRDefault="005E5C2B" w:rsidP="005E5C2B">
            <w:pPr>
              <w:pStyle w:val="afb"/>
              <w:widowControl/>
              <w:numPr>
                <w:ilvl w:val="1"/>
                <w:numId w:val="23"/>
              </w:numPr>
              <w:spacing w:before="0" w:after="160" w:line="278" w:lineRule="auto"/>
              <w:ind w:firstLineChars="0"/>
              <w:contextualSpacing/>
              <w:jc w:val="left"/>
            </w:pPr>
            <w:r w:rsidRPr="00466F29">
              <w:rPr>
                <w:rFonts w:eastAsiaTheme="minorEastAsia"/>
              </w:rPr>
              <w:t>Evaluate both HD-FDD and FD-FDD</w:t>
            </w:r>
          </w:p>
          <w:p w14:paraId="45F764A5" w14:textId="77777777" w:rsidR="005E5C2B" w:rsidRDefault="005E5C2B" w:rsidP="005E5C2B">
            <w:pPr>
              <w:pStyle w:val="afb"/>
              <w:widowControl/>
              <w:numPr>
                <w:ilvl w:val="2"/>
                <w:numId w:val="23"/>
              </w:numPr>
              <w:spacing w:before="0" w:after="160" w:line="278" w:lineRule="auto"/>
              <w:ind w:firstLineChars="0"/>
              <w:contextualSpacing/>
              <w:jc w:val="left"/>
            </w:pPr>
            <w:r>
              <w:t>Consider at least insertion loss impact</w:t>
            </w:r>
          </w:p>
          <w:p w14:paraId="3EDCD8F2" w14:textId="77777777" w:rsidR="005E5C2B" w:rsidRPr="006912EA" w:rsidRDefault="005E5C2B" w:rsidP="005E5C2B">
            <w:pPr>
              <w:pStyle w:val="afb"/>
              <w:widowControl/>
              <w:numPr>
                <w:ilvl w:val="2"/>
                <w:numId w:val="23"/>
              </w:numPr>
              <w:spacing w:before="0" w:after="160" w:line="278" w:lineRule="auto"/>
              <w:ind w:firstLineChars="0"/>
              <w:contextualSpacing/>
              <w:jc w:val="left"/>
              <w:rPr>
                <w:strike/>
              </w:rPr>
            </w:pPr>
            <w:r>
              <w:t xml:space="preserve">FFS whether to apply same enhancement to both HD-FDD and FD-FDD </w:t>
            </w:r>
          </w:p>
          <w:p w14:paraId="397B8EEF" w14:textId="77777777" w:rsidR="005E5C2B" w:rsidRDefault="005E5C2B" w:rsidP="005E5C2B">
            <w:pPr>
              <w:pStyle w:val="afb"/>
              <w:widowControl/>
              <w:numPr>
                <w:ilvl w:val="1"/>
                <w:numId w:val="23"/>
              </w:numPr>
              <w:spacing w:before="0" w:after="160" w:line="278" w:lineRule="auto"/>
              <w:ind w:firstLineChars="0"/>
              <w:contextualSpacing/>
              <w:jc w:val="left"/>
            </w:pPr>
            <w:r>
              <w:t>Evaluate the option to support both rel-18 and rel-19 output power enhancement schemes simultaneously</w:t>
            </w:r>
          </w:p>
          <w:p w14:paraId="54274A8E" w14:textId="77777777" w:rsidR="005E5C2B" w:rsidRDefault="005E5C2B" w:rsidP="005E5C2B">
            <w:pPr>
              <w:pStyle w:val="afb"/>
              <w:widowControl/>
              <w:numPr>
                <w:ilvl w:val="2"/>
                <w:numId w:val="23"/>
              </w:numPr>
              <w:spacing w:before="0" w:after="160" w:line="278" w:lineRule="auto"/>
              <w:ind w:firstLineChars="0"/>
              <w:contextualSpacing/>
              <w:jc w:val="left"/>
            </w:pPr>
            <w:r>
              <w:t>FFS whether simultaneous support is specified</w:t>
            </w:r>
          </w:p>
          <w:p w14:paraId="0263FA5D" w14:textId="77777777" w:rsidR="005E5C2B" w:rsidRDefault="005E5C2B" w:rsidP="005E5C2B">
            <w:pPr>
              <w:pStyle w:val="afb"/>
              <w:widowControl/>
              <w:numPr>
                <w:ilvl w:val="2"/>
                <w:numId w:val="23"/>
              </w:numPr>
              <w:spacing w:before="0" w:after="160" w:line="278" w:lineRule="auto"/>
              <w:ind w:firstLineChars="0"/>
              <w:contextualSpacing/>
              <w:jc w:val="left"/>
            </w:pPr>
            <w:r>
              <w:t>Consider whether PC3 or PC2 ACLR requirement should apply</w:t>
            </w:r>
          </w:p>
          <w:p w14:paraId="7E66358C" w14:textId="0D2CA2F0" w:rsidR="005E5C2B" w:rsidRPr="005E5C2B" w:rsidRDefault="005E5C2B" w:rsidP="005E5C2B">
            <w:pPr>
              <w:pStyle w:val="afb"/>
              <w:widowControl/>
              <w:numPr>
                <w:ilvl w:val="1"/>
                <w:numId w:val="23"/>
              </w:numPr>
              <w:spacing w:before="0" w:after="160" w:line="278" w:lineRule="auto"/>
              <w:ind w:firstLineChars="0"/>
              <w:contextualSpacing/>
              <w:jc w:val="left"/>
            </w:pPr>
            <w:r>
              <w:t xml:space="preserve">FFS </w:t>
            </w:r>
            <w:r w:rsidRPr="00466F29">
              <w:rPr>
                <w:rFonts w:eastAsiaTheme="minorEastAsia"/>
              </w:rPr>
              <w:t xml:space="preserve">Applicability to </w:t>
            </w:r>
            <w:r>
              <w:t xml:space="preserve">PC3 </w:t>
            </w:r>
            <w:r w:rsidRPr="00466F29">
              <w:rPr>
                <w:rFonts w:eastAsiaTheme="minorEastAsia"/>
              </w:rPr>
              <w:t>non-</w:t>
            </w:r>
            <w:proofErr w:type="spellStart"/>
            <w:r w:rsidRPr="00466F29">
              <w:rPr>
                <w:rFonts w:eastAsiaTheme="minorEastAsia"/>
              </w:rPr>
              <w:t>RedCap</w:t>
            </w:r>
            <w:proofErr w:type="spellEnd"/>
            <w:r w:rsidRPr="00466F29">
              <w:rPr>
                <w:rFonts w:eastAsiaTheme="minorEastAsia"/>
              </w:rPr>
              <w:t xml:space="preserve"> NR NTN</w:t>
            </w:r>
          </w:p>
        </w:tc>
      </w:tr>
    </w:tbl>
    <w:p w14:paraId="0D103C5A" w14:textId="50C714C5" w:rsidR="006D6AF2" w:rsidRPr="00EC0F40" w:rsidRDefault="006D6AF2" w:rsidP="006D6AF2">
      <w:pPr>
        <w:spacing w:before="180"/>
        <w:rPr>
          <w:b/>
          <w:lang w:eastAsia="zh-CN"/>
        </w:rPr>
      </w:pPr>
      <w:r>
        <w:rPr>
          <w:rFonts w:hint="eastAsia"/>
          <w:b/>
          <w:lang w:eastAsia="zh-CN"/>
        </w:rPr>
        <w:t>Observation 1: The Rel-18 power boosting is</w:t>
      </w:r>
      <w:r w:rsidR="00C62E4E">
        <w:rPr>
          <w:rFonts w:hint="eastAsia"/>
          <w:b/>
          <w:lang w:eastAsia="zh-CN"/>
        </w:rPr>
        <w:t xml:space="preserve"> already</w:t>
      </w:r>
      <w:r>
        <w:rPr>
          <w:rFonts w:hint="eastAsia"/>
          <w:b/>
          <w:lang w:eastAsia="zh-CN"/>
        </w:rPr>
        <w:t xml:space="preserve"> applicable for NTN PC 3 </w:t>
      </w:r>
      <w:proofErr w:type="spellStart"/>
      <w:r>
        <w:rPr>
          <w:rFonts w:hint="eastAsia"/>
          <w:b/>
          <w:lang w:eastAsia="zh-CN"/>
        </w:rPr>
        <w:t>RedCap</w:t>
      </w:r>
      <w:proofErr w:type="spellEnd"/>
      <w:r>
        <w:rPr>
          <w:rFonts w:hint="eastAsia"/>
          <w:b/>
          <w:lang w:eastAsia="zh-CN"/>
        </w:rPr>
        <w:t xml:space="preserve"> UE.</w:t>
      </w:r>
    </w:p>
    <w:p w14:paraId="0317FB6B" w14:textId="6F4ACED0" w:rsidR="00E50EBD" w:rsidRPr="00FD65DB" w:rsidRDefault="005D67DC" w:rsidP="00E50EBD">
      <w:pPr>
        <w:rPr>
          <w:lang w:eastAsia="zh-CN"/>
        </w:rPr>
      </w:pPr>
      <w:r>
        <w:rPr>
          <w:rFonts w:hint="eastAsia"/>
          <w:lang w:eastAsia="zh-CN"/>
        </w:rPr>
        <w:t xml:space="preserve">However, </w:t>
      </w:r>
      <w:r w:rsidR="00E50EBD" w:rsidRPr="00E50EBD">
        <w:rPr>
          <w:lang w:eastAsia="zh-CN"/>
        </w:rPr>
        <w:t xml:space="preserve">as an agreement was reached at the last meeting that the discussion on power </w:t>
      </w:r>
      <w:r w:rsidR="00E50EBD">
        <w:rPr>
          <w:rFonts w:hint="eastAsia"/>
          <w:lang w:eastAsia="zh-CN"/>
        </w:rPr>
        <w:t>boosting</w:t>
      </w:r>
      <w:r w:rsidR="00E50EBD" w:rsidRPr="00E50EBD">
        <w:rPr>
          <w:lang w:eastAsia="zh-CN"/>
        </w:rPr>
        <w:t xml:space="preserve"> would not </w:t>
      </w:r>
      <w:r w:rsidR="00E50EBD">
        <w:rPr>
          <w:rFonts w:hint="eastAsia"/>
          <w:lang w:eastAsia="zh-CN"/>
        </w:rPr>
        <w:t>impact the</w:t>
      </w:r>
      <w:r w:rsidR="00E50EBD" w:rsidRPr="00E50EBD">
        <w:rPr>
          <w:lang w:eastAsia="zh-CN"/>
        </w:rPr>
        <w:t xml:space="preserve"> PC2 </w:t>
      </w:r>
      <w:r w:rsidR="00E50EBD">
        <w:rPr>
          <w:rFonts w:hint="eastAsia"/>
          <w:lang w:eastAsia="zh-CN"/>
        </w:rPr>
        <w:t>requirements discussion</w:t>
      </w:r>
      <w:r w:rsidR="00E50EBD" w:rsidRPr="00E50EBD">
        <w:rPr>
          <w:lang w:eastAsia="zh-CN"/>
        </w:rPr>
        <w:t xml:space="preserve"> </w:t>
      </w:r>
      <w:r w:rsidR="00E50EBD">
        <w:rPr>
          <w:rFonts w:hint="eastAsia"/>
          <w:lang w:eastAsia="zh-CN"/>
        </w:rPr>
        <w:t>(</w:t>
      </w:r>
      <w:r w:rsidR="00E50EBD" w:rsidRPr="00E50EBD">
        <w:rPr>
          <w:lang w:eastAsia="zh-CN"/>
        </w:rPr>
        <w:t>such as MPR/AMPR</w:t>
      </w:r>
      <w:r w:rsidR="00E50EBD">
        <w:rPr>
          <w:rFonts w:hint="eastAsia"/>
          <w:lang w:eastAsia="zh-CN"/>
        </w:rPr>
        <w:t>)</w:t>
      </w:r>
      <w:r w:rsidR="00E50EBD" w:rsidRPr="00E50EBD">
        <w:rPr>
          <w:lang w:eastAsia="zh-CN"/>
        </w:rPr>
        <w:t>.</w:t>
      </w:r>
      <w:r w:rsidR="00B87B42">
        <w:rPr>
          <w:rFonts w:hint="eastAsia"/>
          <w:lang w:eastAsia="zh-CN"/>
        </w:rPr>
        <w:t xml:space="preserve"> </w:t>
      </w:r>
      <w:r w:rsidR="009173BD" w:rsidRPr="00D1487D">
        <w:rPr>
          <w:lang w:eastAsia="zh-CN"/>
        </w:rPr>
        <w:t>If the Rel-18 power</w:t>
      </w:r>
      <w:r w:rsidR="009173BD">
        <w:rPr>
          <w:lang w:eastAsia="zh-CN"/>
        </w:rPr>
        <w:t xml:space="preserve"> boosting scheme is adopted, </w:t>
      </w:r>
      <w:r w:rsidR="009173BD">
        <w:rPr>
          <w:rFonts w:hint="eastAsia"/>
          <w:lang w:eastAsia="zh-CN"/>
        </w:rPr>
        <w:t xml:space="preserve">it can be </w:t>
      </w:r>
      <w:r w:rsidR="009173BD">
        <w:rPr>
          <w:lang w:eastAsia="zh-CN"/>
        </w:rPr>
        <w:t>foreseen</w:t>
      </w:r>
      <w:r w:rsidR="009173BD">
        <w:rPr>
          <w:rFonts w:hint="eastAsia"/>
          <w:lang w:eastAsia="zh-CN"/>
        </w:rPr>
        <w:t xml:space="preserve"> that no</w:t>
      </w:r>
      <w:r w:rsidR="009173BD" w:rsidRPr="00D1487D">
        <w:rPr>
          <w:lang w:eastAsia="zh-CN"/>
        </w:rPr>
        <w:t xml:space="preserve"> impact on MPR/A-MPR.</w:t>
      </w:r>
      <w:r w:rsidR="009173BD">
        <w:rPr>
          <w:rFonts w:hint="eastAsia"/>
          <w:lang w:eastAsia="zh-CN"/>
        </w:rPr>
        <w:t xml:space="preserve"> </w:t>
      </w:r>
      <w:r w:rsidR="00D1487D">
        <w:rPr>
          <w:rFonts w:hint="eastAsia"/>
          <w:lang w:eastAsia="zh-CN"/>
        </w:rPr>
        <w:t>I</w:t>
      </w:r>
      <w:r w:rsidR="00D1487D" w:rsidRPr="00D1487D">
        <w:rPr>
          <w:lang w:eastAsia="zh-CN"/>
        </w:rPr>
        <w:t>f the</w:t>
      </w:r>
      <w:r w:rsidR="0034627B">
        <w:rPr>
          <w:rFonts w:hint="eastAsia"/>
          <w:lang w:eastAsia="zh-CN"/>
        </w:rPr>
        <w:t xml:space="preserve"> </w:t>
      </w:r>
      <w:r w:rsidR="0034627B">
        <w:rPr>
          <w:lang w:eastAsia="zh-CN"/>
        </w:rPr>
        <w:t>Rel-19 power boosting scheme</w:t>
      </w:r>
      <w:r w:rsidR="0034627B">
        <w:rPr>
          <w:rFonts w:hint="eastAsia"/>
          <w:lang w:eastAsia="zh-CN"/>
        </w:rPr>
        <w:t xml:space="preserve"> </w:t>
      </w:r>
      <w:r w:rsidR="00D1487D" w:rsidRPr="00D1487D">
        <w:rPr>
          <w:lang w:eastAsia="zh-CN"/>
        </w:rPr>
        <w:t>is adopted, it can be expected that there will be no significan</w:t>
      </w:r>
      <w:r w:rsidR="00535D86">
        <w:rPr>
          <w:lang w:eastAsia="zh-CN"/>
        </w:rPr>
        <w:t>t impact on MPR/A-MPR</w:t>
      </w:r>
      <w:r w:rsidR="009173BD">
        <w:rPr>
          <w:rFonts w:hint="eastAsia"/>
          <w:lang w:eastAsia="zh-CN"/>
        </w:rPr>
        <w:t xml:space="preserve"> as well</w:t>
      </w:r>
      <w:r w:rsidR="00535D86">
        <w:rPr>
          <w:lang w:eastAsia="zh-CN"/>
        </w:rPr>
        <w:t xml:space="preserve">, since </w:t>
      </w:r>
      <w:r w:rsidR="00535D86">
        <w:rPr>
          <w:rFonts w:hint="eastAsia"/>
          <w:lang w:eastAsia="zh-CN"/>
        </w:rPr>
        <w:t xml:space="preserve">the </w:t>
      </w:r>
      <w:r w:rsidR="00422B8A">
        <w:rPr>
          <w:rFonts w:hint="eastAsia"/>
          <w:lang w:eastAsia="zh-CN"/>
        </w:rPr>
        <w:t>escalation</w:t>
      </w:r>
      <w:r w:rsidR="00535D86">
        <w:rPr>
          <w:rFonts w:hint="eastAsia"/>
          <w:lang w:eastAsia="zh-CN"/>
        </w:rPr>
        <w:t xml:space="preserve"> of</w:t>
      </w:r>
      <w:r w:rsidR="00D1487D" w:rsidRPr="00D1487D">
        <w:rPr>
          <w:lang w:eastAsia="zh-CN"/>
        </w:rPr>
        <w:t xml:space="preserve"> </w:t>
      </w:r>
      <w:proofErr w:type="spellStart"/>
      <w:proofErr w:type="gramStart"/>
      <w:r w:rsidR="00535D86">
        <w:rPr>
          <w:rFonts w:hint="eastAsia"/>
          <w:lang w:eastAsia="zh-CN"/>
        </w:rPr>
        <w:t>Tx</w:t>
      </w:r>
      <w:proofErr w:type="spellEnd"/>
      <w:proofErr w:type="gramEnd"/>
      <w:r w:rsidR="00422B8A">
        <w:rPr>
          <w:lang w:eastAsia="zh-CN"/>
        </w:rPr>
        <w:t xml:space="preserve"> power</w:t>
      </w:r>
      <w:r w:rsidR="00D1487D" w:rsidRPr="00D1487D">
        <w:rPr>
          <w:lang w:eastAsia="zh-CN"/>
        </w:rPr>
        <w:t xml:space="preserve"> is mainly due to the reduction of IL. </w:t>
      </w:r>
    </w:p>
    <w:p w14:paraId="0427924C" w14:textId="3155F69D" w:rsidR="008B3198" w:rsidRDefault="00E50EBD" w:rsidP="004B38FE">
      <w:pPr>
        <w:spacing w:before="180"/>
        <w:rPr>
          <w:lang w:eastAsia="zh-CN"/>
        </w:rPr>
      </w:pPr>
      <w:r>
        <w:rPr>
          <w:rFonts w:hint="eastAsia"/>
          <w:lang w:eastAsia="zh-CN"/>
        </w:rPr>
        <w:t xml:space="preserve"> </w:t>
      </w:r>
      <w:r w:rsidR="00115D1C" w:rsidRPr="00115D1C">
        <w:rPr>
          <w:rFonts w:hint="eastAsia"/>
          <w:b/>
          <w:lang w:eastAsia="zh-CN"/>
        </w:rPr>
        <w:t>Proposal 1:</w:t>
      </w:r>
      <w:r w:rsidR="00115D1C">
        <w:rPr>
          <w:rFonts w:hint="eastAsia"/>
          <w:lang w:eastAsia="zh-CN"/>
        </w:rPr>
        <w:t xml:space="preserve"> </w:t>
      </w:r>
      <w:r w:rsidR="00806C3E">
        <w:rPr>
          <w:rFonts w:hint="eastAsia"/>
          <w:b/>
          <w:lang w:eastAsia="zh-CN"/>
        </w:rPr>
        <w:t xml:space="preserve">RAN4 </w:t>
      </w:r>
      <w:r w:rsidR="004B2A50">
        <w:rPr>
          <w:rFonts w:hint="eastAsia"/>
          <w:b/>
          <w:lang w:eastAsia="zh-CN"/>
        </w:rPr>
        <w:t>may</w:t>
      </w:r>
      <w:r w:rsidR="00806C3E">
        <w:rPr>
          <w:rFonts w:hint="eastAsia"/>
          <w:b/>
          <w:lang w:eastAsia="zh-CN"/>
        </w:rPr>
        <w:t xml:space="preserve"> consider apply</w:t>
      </w:r>
      <w:r w:rsidR="001848DC">
        <w:rPr>
          <w:rFonts w:hint="eastAsia"/>
          <w:b/>
          <w:lang w:eastAsia="zh-CN"/>
        </w:rPr>
        <w:t>ing</w:t>
      </w:r>
      <w:r w:rsidR="00806C3E">
        <w:rPr>
          <w:rFonts w:hint="eastAsia"/>
          <w:b/>
          <w:lang w:eastAsia="zh-CN"/>
        </w:rPr>
        <w:t xml:space="preserve"> t</w:t>
      </w:r>
      <w:r w:rsidR="00115D1C" w:rsidRPr="00351C20">
        <w:rPr>
          <w:rFonts w:hint="eastAsia"/>
          <w:b/>
          <w:lang w:eastAsia="zh-CN"/>
        </w:rPr>
        <w:t xml:space="preserve">he </w:t>
      </w:r>
      <w:r w:rsidR="00806C3E">
        <w:rPr>
          <w:rFonts w:hint="eastAsia"/>
          <w:b/>
          <w:lang w:eastAsia="zh-CN"/>
        </w:rPr>
        <w:t xml:space="preserve">power boosting </w:t>
      </w:r>
      <w:r w:rsidR="00C62E4E" w:rsidRPr="00351C20">
        <w:rPr>
          <w:rFonts w:hint="eastAsia"/>
          <w:b/>
          <w:lang w:eastAsia="zh-CN"/>
        </w:rPr>
        <w:t>for PC 2 NTN HPUE.</w:t>
      </w:r>
    </w:p>
    <w:p w14:paraId="3E87DD98" w14:textId="28596FC2" w:rsidR="004B38FE" w:rsidRDefault="004B38FE" w:rsidP="004B38FE">
      <w:pPr>
        <w:spacing w:before="180"/>
        <w:rPr>
          <w:lang w:eastAsia="zh-CN"/>
        </w:rPr>
      </w:pPr>
      <w:r>
        <w:rPr>
          <w:rFonts w:hint="eastAsia"/>
          <w:lang w:eastAsia="zh-CN"/>
        </w:rPr>
        <w:t>For NTN HPUE</w:t>
      </w:r>
      <w:r w:rsidRPr="00BA3686">
        <w:rPr>
          <w:lang w:eastAsia="zh-CN"/>
        </w:rPr>
        <w:t>, the results of the coexistence study show that</w:t>
      </w:r>
      <w:r>
        <w:rPr>
          <w:lang w:eastAsia="zh-CN"/>
        </w:rPr>
        <w:t xml:space="preserve"> </w:t>
      </w:r>
      <w:r w:rsidRPr="00BA3686">
        <w:rPr>
          <w:lang w:eastAsia="zh-CN"/>
        </w:rPr>
        <w:t>there is some difference in the re</w:t>
      </w:r>
      <w:r>
        <w:rPr>
          <w:lang w:eastAsia="zh-CN"/>
        </w:rPr>
        <w:t>quired ACIR values for NTN HPUE</w:t>
      </w:r>
      <w:r w:rsidR="00AB40E4">
        <w:rPr>
          <w:lang w:eastAsia="zh-CN"/>
        </w:rPr>
        <w:t xml:space="preserve"> at 1.5</w:t>
      </w:r>
      <w:r>
        <w:rPr>
          <w:rFonts w:hint="eastAsia"/>
          <w:lang w:eastAsia="zh-CN"/>
        </w:rPr>
        <w:t xml:space="preserve"> </w:t>
      </w:r>
      <w:r w:rsidRPr="00BA3686">
        <w:rPr>
          <w:lang w:eastAsia="zh-CN"/>
        </w:rPr>
        <w:t xml:space="preserve">km isolation distance and </w:t>
      </w:r>
      <w:r w:rsidR="00AB40E4">
        <w:rPr>
          <w:lang w:eastAsia="zh-CN"/>
        </w:rPr>
        <w:t>0</w:t>
      </w:r>
      <w:r>
        <w:rPr>
          <w:rFonts w:hint="eastAsia"/>
          <w:lang w:eastAsia="zh-CN"/>
        </w:rPr>
        <w:t xml:space="preserve"> </w:t>
      </w:r>
      <w:r w:rsidRPr="00BA3686">
        <w:rPr>
          <w:lang w:eastAsia="zh-CN"/>
        </w:rPr>
        <w:t>km isolation distance.</w:t>
      </w:r>
      <w:r>
        <w:rPr>
          <w:rFonts w:hint="eastAsia"/>
          <w:lang w:eastAsia="zh-CN"/>
        </w:rPr>
        <w:t xml:space="preserve"> </w:t>
      </w:r>
      <w:r w:rsidRPr="004B38FE">
        <w:rPr>
          <w:lang w:eastAsia="zh-CN"/>
        </w:rPr>
        <w:t>For</w:t>
      </w:r>
      <w:r w:rsidR="00AB40E4">
        <w:rPr>
          <w:rFonts w:hint="eastAsia"/>
          <w:lang w:eastAsia="zh-CN"/>
        </w:rPr>
        <w:t xml:space="preserve"> 1.5</w:t>
      </w:r>
      <w:r>
        <w:rPr>
          <w:rFonts w:hint="eastAsia"/>
          <w:lang w:eastAsia="zh-CN"/>
        </w:rPr>
        <w:t xml:space="preserve"> km</w:t>
      </w:r>
      <w:r w:rsidRPr="004B38FE">
        <w:rPr>
          <w:lang w:eastAsia="zh-CN"/>
        </w:rPr>
        <w:t xml:space="preserve"> isolation distances, the ACIR is relatively relaxed, </w:t>
      </w:r>
      <w:r w:rsidR="000A03A1" w:rsidRPr="000A03A1">
        <w:rPr>
          <w:lang w:eastAsia="zh-CN"/>
        </w:rPr>
        <w:t xml:space="preserve">meaning that defining a less stringent ACLR requirement may </w:t>
      </w:r>
      <w:r w:rsidR="000A03A1">
        <w:rPr>
          <w:lang w:eastAsia="zh-CN"/>
        </w:rPr>
        <w:t xml:space="preserve">not </w:t>
      </w:r>
      <w:r w:rsidR="000A03A1">
        <w:rPr>
          <w:rFonts w:hint="eastAsia"/>
          <w:lang w:eastAsia="zh-CN"/>
        </w:rPr>
        <w:t>cause</w:t>
      </w:r>
      <w:r w:rsidR="000A03A1">
        <w:rPr>
          <w:lang w:eastAsia="zh-CN"/>
        </w:rPr>
        <w:t xml:space="preserve"> problem</w:t>
      </w:r>
      <w:r w:rsidR="000A03A1">
        <w:rPr>
          <w:rFonts w:hint="eastAsia"/>
          <w:lang w:eastAsia="zh-CN"/>
        </w:rPr>
        <w:t>s</w:t>
      </w:r>
      <w:r w:rsidR="000A03A1">
        <w:rPr>
          <w:lang w:eastAsia="zh-CN"/>
        </w:rPr>
        <w:t xml:space="preserve"> for NTN HPUE.</w:t>
      </w:r>
      <w:r w:rsidRPr="004B38FE">
        <w:rPr>
          <w:lang w:eastAsia="zh-CN"/>
        </w:rPr>
        <w:t xml:space="preserve"> How</w:t>
      </w:r>
      <w:r w:rsidR="00C775D2">
        <w:rPr>
          <w:lang w:eastAsia="zh-CN"/>
        </w:rPr>
        <w:t>ever, for</w:t>
      </w:r>
      <w:r w:rsidR="00C775D2">
        <w:rPr>
          <w:rFonts w:hint="eastAsia"/>
          <w:lang w:eastAsia="zh-CN"/>
        </w:rPr>
        <w:t xml:space="preserve"> </w:t>
      </w:r>
      <w:r w:rsidR="00AB40E4">
        <w:rPr>
          <w:lang w:eastAsia="zh-CN"/>
        </w:rPr>
        <w:t>0</w:t>
      </w:r>
      <w:r w:rsidR="00C775D2">
        <w:rPr>
          <w:rFonts w:hint="eastAsia"/>
          <w:lang w:eastAsia="zh-CN"/>
        </w:rPr>
        <w:t xml:space="preserve"> </w:t>
      </w:r>
      <w:r w:rsidR="00C775D2" w:rsidRPr="004B38FE">
        <w:rPr>
          <w:lang w:eastAsia="zh-CN"/>
        </w:rPr>
        <w:t>km</w:t>
      </w:r>
      <w:r w:rsidR="00C775D2">
        <w:rPr>
          <w:lang w:eastAsia="zh-CN"/>
        </w:rPr>
        <w:t xml:space="preserve"> isolation distances</w:t>
      </w:r>
      <w:r w:rsidRPr="004B38FE">
        <w:rPr>
          <w:lang w:eastAsia="zh-CN"/>
        </w:rPr>
        <w:t xml:space="preserve">, some companies have observed that ACIR </w:t>
      </w:r>
      <w:r w:rsidR="00C775D2">
        <w:rPr>
          <w:rFonts w:hint="eastAsia"/>
          <w:lang w:eastAsia="zh-CN"/>
        </w:rPr>
        <w:t>requirements</w:t>
      </w:r>
      <w:r w:rsidRPr="004B38FE">
        <w:rPr>
          <w:lang w:eastAsia="zh-CN"/>
        </w:rPr>
        <w:t xml:space="preserve"> are still </w:t>
      </w:r>
      <w:r w:rsidR="00C775D2" w:rsidRPr="00C775D2">
        <w:rPr>
          <w:lang w:eastAsia="zh-CN"/>
        </w:rPr>
        <w:t>stringent</w:t>
      </w:r>
      <w:r w:rsidRPr="004B38FE">
        <w:rPr>
          <w:lang w:eastAsia="zh-CN"/>
        </w:rPr>
        <w:t>.</w:t>
      </w:r>
      <w:r w:rsidR="00BD5EAA">
        <w:rPr>
          <w:rFonts w:hint="eastAsia"/>
          <w:lang w:eastAsia="zh-CN"/>
        </w:rPr>
        <w:t xml:space="preserve"> </w:t>
      </w:r>
    </w:p>
    <w:p w14:paraId="62A77423" w14:textId="4A215859" w:rsidR="00C13C84" w:rsidRDefault="00C262AA" w:rsidP="002C4DA1">
      <w:pPr>
        <w:spacing w:before="180"/>
        <w:rPr>
          <w:lang w:eastAsia="zh-CN"/>
        </w:rPr>
      </w:pPr>
      <w:r>
        <w:rPr>
          <w:rFonts w:hint="eastAsia"/>
          <w:lang w:eastAsia="zh-CN"/>
        </w:rPr>
        <w:t>The</w:t>
      </w:r>
      <w:r w:rsidR="002311DE">
        <w:rPr>
          <w:rFonts w:hint="eastAsia"/>
          <w:lang w:eastAsia="zh-CN"/>
        </w:rPr>
        <w:t xml:space="preserve"> TN HPUE ACLR requirements for PC 3/2/1.5/1 are shown as below in TS 38.101-1:</w:t>
      </w:r>
    </w:p>
    <w:tbl>
      <w:tblPr>
        <w:tblStyle w:val="af9"/>
        <w:tblW w:w="0" w:type="auto"/>
        <w:tblLook w:val="04A0" w:firstRow="1" w:lastRow="0" w:firstColumn="1" w:lastColumn="0" w:noHBand="0" w:noVBand="1"/>
      </w:tblPr>
      <w:tblGrid>
        <w:gridCol w:w="9855"/>
      </w:tblGrid>
      <w:tr w:rsidR="002311DE" w14:paraId="2900986F" w14:textId="77777777" w:rsidTr="002311DE">
        <w:tc>
          <w:tcPr>
            <w:tcW w:w="9855" w:type="dxa"/>
          </w:tcPr>
          <w:p w14:paraId="7A5E9313" w14:textId="3E577BD3" w:rsidR="002311DE" w:rsidRDefault="009A0627" w:rsidP="002311DE">
            <w:pPr>
              <w:pStyle w:val="TH"/>
            </w:pPr>
            <w:r>
              <w:rPr>
                <w:rFonts w:eastAsiaTheme="minorEastAsia" w:hint="eastAsia"/>
                <w:lang w:eastAsia="zh-CN"/>
              </w:rPr>
              <w:t>T</w:t>
            </w:r>
            <w:r w:rsidR="002311DE">
              <w: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6"/>
              <w:gridCol w:w="1557"/>
              <w:gridCol w:w="1557"/>
              <w:gridCol w:w="1407"/>
              <w:gridCol w:w="1407"/>
            </w:tblGrid>
            <w:tr w:rsidR="002311DE" w14:paraId="6E0CF334" w14:textId="77777777" w:rsidTr="00B27A12">
              <w:trPr>
                <w:cantSplit/>
                <w:jc w:val="center"/>
              </w:trPr>
              <w:tc>
                <w:tcPr>
                  <w:tcW w:w="1026" w:type="dxa"/>
                  <w:tcBorders>
                    <w:top w:val="single" w:sz="4" w:space="0" w:color="auto"/>
                    <w:left w:val="single" w:sz="4" w:space="0" w:color="auto"/>
                    <w:bottom w:val="single" w:sz="4" w:space="0" w:color="auto"/>
                    <w:right w:val="single" w:sz="4" w:space="0" w:color="auto"/>
                  </w:tcBorders>
                </w:tcPr>
                <w:p w14:paraId="193D49D9" w14:textId="77777777" w:rsidR="002311DE" w:rsidRDefault="002311DE" w:rsidP="00B27A12">
                  <w:pPr>
                    <w:pStyle w:val="TAH"/>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5F46CCBE" w14:textId="77777777" w:rsidR="002311DE" w:rsidRDefault="002311DE" w:rsidP="00B27A12">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3A2976BB" w14:textId="77777777" w:rsidR="002311DE" w:rsidRDefault="002311DE" w:rsidP="00B27A12">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63BCB860" w14:textId="77777777" w:rsidR="002311DE" w:rsidRDefault="002311DE" w:rsidP="00B27A12">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59FA2FE9" w14:textId="77777777" w:rsidR="002311DE" w:rsidRDefault="002311DE" w:rsidP="00B27A12">
                  <w:pPr>
                    <w:pStyle w:val="TAH"/>
                    <w:rPr>
                      <w:lang w:val="fr-FR"/>
                    </w:rPr>
                  </w:pPr>
                  <w:r>
                    <w:rPr>
                      <w:lang w:val="fr-FR"/>
                    </w:rPr>
                    <w:t>Power class 3</w:t>
                  </w:r>
                </w:p>
              </w:tc>
            </w:tr>
            <w:tr w:rsidR="002311DE" w14:paraId="400388F0" w14:textId="77777777" w:rsidTr="00B27A12">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1DB11DF" w14:textId="77777777" w:rsidR="002311DE" w:rsidRDefault="002311DE" w:rsidP="00B27A12">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4C4954C7" w14:textId="77777777" w:rsidR="002311DE" w:rsidRDefault="002311DE" w:rsidP="00B27A12">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34463C0D" w14:textId="77777777" w:rsidR="002311DE" w:rsidRDefault="002311DE" w:rsidP="00B27A12">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57A7C78" w14:textId="77777777" w:rsidR="002311DE" w:rsidRDefault="002311DE" w:rsidP="00B27A12">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705AE7B" w14:textId="77777777" w:rsidR="002311DE" w:rsidRDefault="002311DE" w:rsidP="00B27A12">
                  <w:pPr>
                    <w:pStyle w:val="TAC"/>
                    <w:rPr>
                      <w:lang w:val="fr-FR"/>
                    </w:rPr>
                  </w:pPr>
                  <w:r>
                    <w:rPr>
                      <w:lang w:val="fr-FR"/>
                    </w:rPr>
                    <w:t>30 dB</w:t>
                  </w:r>
                </w:p>
              </w:tc>
            </w:tr>
            <w:tr w:rsidR="002311DE" w14:paraId="113150E4" w14:textId="77777777" w:rsidTr="00B27A12">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62A93A60" w14:textId="77777777" w:rsidR="002311DE" w:rsidRDefault="002311DE" w:rsidP="00B27A12">
                  <w:pPr>
                    <w:pStyle w:val="TAN"/>
                    <w:rPr>
                      <w:lang w:val="fr-FR"/>
                    </w:rPr>
                  </w:pPr>
                  <w:r>
                    <w:rPr>
                      <w:lang w:val="fr-FR"/>
                    </w:rPr>
                    <w:t>NOTE 1:</w:t>
                  </w:r>
                  <w:r>
                    <w:rPr>
                      <w:lang w:val="fr-FR"/>
                    </w:rPr>
                    <w:tab/>
                    <w:t>Void</w:t>
                  </w:r>
                </w:p>
              </w:tc>
            </w:tr>
          </w:tbl>
          <w:p w14:paraId="600B3517" w14:textId="77777777" w:rsidR="002311DE" w:rsidRPr="002311DE" w:rsidRDefault="002311DE" w:rsidP="002C4DA1">
            <w:pPr>
              <w:spacing w:before="180"/>
              <w:rPr>
                <w:rFonts w:eastAsiaTheme="minorEastAsia"/>
                <w:lang w:eastAsia="zh-CN"/>
              </w:rPr>
            </w:pPr>
          </w:p>
        </w:tc>
      </w:tr>
    </w:tbl>
    <w:p w14:paraId="275C7F0E" w14:textId="531040B6" w:rsidR="00351C20" w:rsidRDefault="00891AE1" w:rsidP="002C4DA1">
      <w:pPr>
        <w:spacing w:before="180"/>
        <w:rPr>
          <w:lang w:eastAsia="zh-CN"/>
        </w:rPr>
      </w:pPr>
      <w:r>
        <w:rPr>
          <w:rFonts w:hint="eastAsia"/>
          <w:lang w:eastAsia="zh-CN"/>
        </w:rPr>
        <w:t>For</w:t>
      </w:r>
      <w:r w:rsidR="00351C20">
        <w:rPr>
          <w:rFonts w:hint="eastAsia"/>
          <w:lang w:eastAsia="zh-CN"/>
        </w:rPr>
        <w:t xml:space="preserve"> PC 1</w:t>
      </w:r>
      <w:r w:rsidR="008A0E1C">
        <w:rPr>
          <w:rFonts w:hint="eastAsia"/>
          <w:lang w:eastAsia="zh-CN"/>
        </w:rPr>
        <w:t xml:space="preserve"> </w:t>
      </w:r>
      <w:r>
        <w:rPr>
          <w:rFonts w:hint="eastAsia"/>
          <w:lang w:eastAsia="zh-CN"/>
        </w:rPr>
        <w:t>NTN HPUE</w:t>
      </w:r>
      <w:r w:rsidR="008A0E1C">
        <w:rPr>
          <w:rFonts w:hint="eastAsia"/>
          <w:lang w:eastAsia="zh-CN"/>
        </w:rPr>
        <w:t xml:space="preserve"> </w:t>
      </w:r>
      <w:r>
        <w:rPr>
          <w:rFonts w:hint="eastAsia"/>
          <w:lang w:eastAsia="zh-CN"/>
        </w:rPr>
        <w:t xml:space="preserve">ACLR requirements, </w:t>
      </w:r>
      <w:r w:rsidR="008A0E1C" w:rsidRPr="008A0E1C">
        <w:rPr>
          <w:lang w:eastAsia="zh-CN"/>
        </w:rPr>
        <w:t xml:space="preserve">it was discussed at the last meeting and decided to reuse the TN HPUE ACLR </w:t>
      </w:r>
      <w:r w:rsidR="008A0E1C">
        <w:rPr>
          <w:rFonts w:hint="eastAsia"/>
          <w:lang w:eastAsia="zh-CN"/>
        </w:rPr>
        <w:t>requirements</w:t>
      </w:r>
      <w:r w:rsidR="008A0E1C" w:rsidRPr="008A0E1C">
        <w:rPr>
          <w:lang w:eastAsia="zh-CN"/>
        </w:rPr>
        <w:t xml:space="preserve">. The </w:t>
      </w:r>
      <w:r w:rsidR="008A0E1C">
        <w:rPr>
          <w:rFonts w:hint="eastAsia"/>
          <w:lang w:eastAsia="zh-CN"/>
        </w:rPr>
        <w:t>agreements</w:t>
      </w:r>
      <w:r w:rsidR="008A0E1C" w:rsidRPr="008A0E1C">
        <w:rPr>
          <w:lang w:eastAsia="zh-CN"/>
        </w:rPr>
        <w:t xml:space="preserve"> focused on how to reuse the ACLR </w:t>
      </w:r>
      <w:r w:rsidR="008A0E1C">
        <w:rPr>
          <w:rFonts w:hint="eastAsia"/>
          <w:lang w:eastAsia="zh-CN"/>
        </w:rPr>
        <w:t>requirements</w:t>
      </w:r>
      <w:r w:rsidR="008A0E1C" w:rsidRPr="008A0E1C">
        <w:rPr>
          <w:lang w:eastAsia="zh-CN"/>
        </w:rPr>
        <w:t xml:space="preserve"> for TN HPUE,</w:t>
      </w:r>
      <w:r w:rsidR="008A0E1C">
        <w:rPr>
          <w:lang w:eastAsia="zh-CN"/>
        </w:rPr>
        <w:t xml:space="preserve"> and resulted in two approaches.</w:t>
      </w:r>
      <w:r w:rsidR="008A0E1C" w:rsidRPr="008A0E1C">
        <w:rPr>
          <w:lang w:eastAsia="zh-CN"/>
        </w:rPr>
        <w:t xml:space="preserve"> </w:t>
      </w:r>
      <w:r w:rsidR="00642A55">
        <w:rPr>
          <w:rFonts w:hint="eastAsia"/>
          <w:lang w:eastAsia="zh-CN"/>
        </w:rPr>
        <w:t>Regarding to</w:t>
      </w:r>
      <w:r w:rsidR="00642A55" w:rsidRPr="00642A55">
        <w:rPr>
          <w:lang w:eastAsia="zh-CN"/>
        </w:rPr>
        <w:t xml:space="preserve"> simulation results, it seems acceptable to </w:t>
      </w:r>
      <w:r w:rsidR="003558F8">
        <w:rPr>
          <w:rFonts w:hint="eastAsia"/>
          <w:lang w:eastAsia="zh-CN"/>
        </w:rPr>
        <w:t>reuse</w:t>
      </w:r>
      <w:r w:rsidR="00C84788">
        <w:rPr>
          <w:rFonts w:hint="eastAsia"/>
          <w:lang w:eastAsia="zh-CN"/>
        </w:rPr>
        <w:t xml:space="preserve"> </w:t>
      </w:r>
      <w:r w:rsidR="00C84788" w:rsidRPr="00642A55">
        <w:rPr>
          <w:lang w:eastAsia="zh-CN"/>
        </w:rPr>
        <w:t>PC</w:t>
      </w:r>
      <w:r w:rsidR="00C84788">
        <w:rPr>
          <w:rFonts w:hint="eastAsia"/>
          <w:lang w:eastAsia="zh-CN"/>
        </w:rPr>
        <w:t xml:space="preserve"> </w:t>
      </w:r>
      <w:r w:rsidR="00351C20">
        <w:rPr>
          <w:lang w:eastAsia="zh-CN"/>
        </w:rPr>
        <w:t>1</w:t>
      </w:r>
      <w:r w:rsidR="003558F8">
        <w:rPr>
          <w:rFonts w:hint="eastAsia"/>
          <w:lang w:eastAsia="zh-CN"/>
        </w:rPr>
        <w:t xml:space="preserve"> TN</w:t>
      </w:r>
      <w:r w:rsidR="00642A55" w:rsidRPr="00642A55">
        <w:rPr>
          <w:lang w:eastAsia="zh-CN"/>
        </w:rPr>
        <w:t xml:space="preserve"> </w:t>
      </w:r>
      <w:r w:rsidR="003558F8">
        <w:rPr>
          <w:rFonts w:hint="eastAsia"/>
          <w:lang w:eastAsia="zh-CN"/>
        </w:rPr>
        <w:t>HPUE ACLR requirements for</w:t>
      </w:r>
      <w:r w:rsidR="00351C20">
        <w:rPr>
          <w:rFonts w:hint="eastAsia"/>
          <w:lang w:eastAsia="zh-CN"/>
        </w:rPr>
        <w:t xml:space="preserve"> PC 1</w:t>
      </w:r>
      <w:r w:rsidR="003558F8">
        <w:rPr>
          <w:rFonts w:hint="eastAsia"/>
          <w:lang w:eastAsia="zh-CN"/>
        </w:rPr>
        <w:t xml:space="preserve"> NTN HPUE</w:t>
      </w:r>
      <w:r w:rsidR="003558F8">
        <w:rPr>
          <w:lang w:eastAsia="zh-CN"/>
        </w:rPr>
        <w:t xml:space="preserve">. </w:t>
      </w:r>
      <w:r w:rsidR="003558F8">
        <w:rPr>
          <w:rFonts w:hint="eastAsia"/>
          <w:lang w:eastAsia="zh-CN"/>
        </w:rPr>
        <w:t>H</w:t>
      </w:r>
      <w:r w:rsidR="00642A55" w:rsidRPr="00642A55">
        <w:rPr>
          <w:lang w:eastAsia="zh-CN"/>
        </w:rPr>
        <w:t>owever,</w:t>
      </w:r>
      <w:r w:rsidR="00351C20">
        <w:rPr>
          <w:rFonts w:hint="eastAsia"/>
          <w:lang w:eastAsia="zh-CN"/>
        </w:rPr>
        <w:t xml:space="preserve"> </w:t>
      </w:r>
      <w:r w:rsidR="002F67B5" w:rsidRPr="002F67B5">
        <w:rPr>
          <w:lang w:eastAsia="zh-CN"/>
        </w:rPr>
        <w:t xml:space="preserve">some companies believe that reusing the PC 1 TN HPUE ACLR (i.e., 37 </w:t>
      </w:r>
      <w:proofErr w:type="spellStart"/>
      <w:r w:rsidR="002F67B5" w:rsidRPr="002F67B5">
        <w:rPr>
          <w:lang w:eastAsia="zh-CN"/>
        </w:rPr>
        <w:t>dBm</w:t>
      </w:r>
      <w:proofErr w:type="spellEnd"/>
      <w:r w:rsidR="002F67B5" w:rsidRPr="002F67B5">
        <w:rPr>
          <w:lang w:eastAsia="zh-CN"/>
        </w:rPr>
        <w:t>) may be difficult to achieve.</w:t>
      </w:r>
      <w:r w:rsidR="002F67B5">
        <w:rPr>
          <w:rFonts w:hint="eastAsia"/>
          <w:lang w:eastAsia="zh-CN"/>
        </w:rPr>
        <w:t xml:space="preserve"> </w:t>
      </w:r>
      <w:r w:rsidR="00E1479B" w:rsidRPr="00E1479B">
        <w:rPr>
          <w:lang w:eastAsia="zh-CN"/>
        </w:rPr>
        <w:t>Therefore, we believe that a certain amount</w:t>
      </w:r>
      <w:r w:rsidR="00E1479B">
        <w:rPr>
          <w:rFonts w:hint="eastAsia"/>
          <w:lang w:eastAsia="zh-CN"/>
        </w:rPr>
        <w:t xml:space="preserve"> value</w:t>
      </w:r>
      <w:r w:rsidR="00E1479B" w:rsidRPr="00E1479B">
        <w:rPr>
          <w:lang w:eastAsia="zh-CN"/>
        </w:rPr>
        <w:t xml:space="preserve"> of compromise can be made, but it is better not to affect the coexistence performance.</w:t>
      </w:r>
    </w:p>
    <w:p w14:paraId="1E134846" w14:textId="22830990" w:rsidR="00B71820" w:rsidRDefault="00804FDF" w:rsidP="002C4DA1">
      <w:pPr>
        <w:spacing w:before="180"/>
        <w:rPr>
          <w:lang w:eastAsia="zh-CN"/>
        </w:rPr>
      </w:pPr>
      <w:r>
        <w:rPr>
          <w:rFonts w:hint="eastAsia"/>
          <w:lang w:eastAsia="zh-CN"/>
        </w:rPr>
        <w:t xml:space="preserve">In addition, </w:t>
      </w:r>
      <w:r w:rsidR="00FE6B79" w:rsidRPr="00FE6B79">
        <w:rPr>
          <w:lang w:eastAsia="zh-CN"/>
        </w:rPr>
        <w:t>with the increasing number of NTN HPUE users, the current</w:t>
      </w:r>
      <w:r w:rsidR="00FE6B79">
        <w:rPr>
          <w:rFonts w:hint="eastAsia"/>
          <w:lang w:eastAsia="zh-CN"/>
        </w:rPr>
        <w:t xml:space="preserve"> simulation</w:t>
      </w:r>
      <w:r w:rsidR="00FE6B79" w:rsidRPr="00FE6B79">
        <w:rPr>
          <w:lang w:eastAsia="zh-CN"/>
        </w:rPr>
        <w:t xml:space="preserve"> assumptions of the coexistence simulation may not be entirely realistic.</w:t>
      </w:r>
      <w:r w:rsidR="00A32C50">
        <w:rPr>
          <w:rFonts w:hint="eastAsia"/>
          <w:lang w:eastAsia="zh-CN"/>
        </w:rPr>
        <w:t xml:space="preserve"> </w:t>
      </w:r>
      <w:r w:rsidR="00FE6B79" w:rsidRPr="00FE6B79">
        <w:rPr>
          <w:lang w:eastAsia="zh-CN"/>
        </w:rPr>
        <w:t xml:space="preserve">Considering that ACLR </w:t>
      </w:r>
      <w:r w:rsidR="00FE6B79">
        <w:rPr>
          <w:rFonts w:hint="eastAsia"/>
          <w:lang w:eastAsia="zh-CN"/>
        </w:rPr>
        <w:t>requirement</w:t>
      </w:r>
      <w:r w:rsidR="00FE6B79" w:rsidRPr="00FE6B79">
        <w:rPr>
          <w:lang w:eastAsia="zh-CN"/>
        </w:rPr>
        <w:t xml:space="preserve"> </w:t>
      </w:r>
      <w:r w:rsidR="00FE6B79">
        <w:rPr>
          <w:rFonts w:hint="eastAsia"/>
          <w:lang w:eastAsia="zh-CN"/>
        </w:rPr>
        <w:t>is the</w:t>
      </w:r>
      <w:r w:rsidR="00FE6B79" w:rsidRPr="00FE6B79">
        <w:rPr>
          <w:lang w:eastAsia="zh-CN"/>
        </w:rPr>
        <w:t xml:space="preserve"> key </w:t>
      </w:r>
      <w:r w:rsidR="00FE6B79">
        <w:rPr>
          <w:rFonts w:hint="eastAsia"/>
          <w:lang w:eastAsia="zh-CN"/>
        </w:rPr>
        <w:t>point</w:t>
      </w:r>
      <w:r w:rsidR="00FE6B79">
        <w:rPr>
          <w:lang w:eastAsia="zh-CN"/>
        </w:rPr>
        <w:t xml:space="preserve"> for</w:t>
      </w:r>
      <w:r w:rsidR="00FE6B79" w:rsidRPr="00FE6B79">
        <w:rPr>
          <w:lang w:eastAsia="zh-CN"/>
        </w:rPr>
        <w:t xml:space="preserve"> coexistence, </w:t>
      </w:r>
      <w:r w:rsidR="00306DFF">
        <w:rPr>
          <w:rFonts w:hint="eastAsia"/>
          <w:lang w:eastAsia="zh-CN"/>
        </w:rPr>
        <w:t xml:space="preserve">it might be wise to </w:t>
      </w:r>
      <w:r w:rsidR="00FE6B79">
        <w:rPr>
          <w:rFonts w:hint="eastAsia"/>
          <w:lang w:eastAsia="zh-CN"/>
        </w:rPr>
        <w:t>reserve some margin</w:t>
      </w:r>
      <w:r w:rsidR="00FE6B79" w:rsidRPr="00FE6B79">
        <w:rPr>
          <w:lang w:eastAsia="zh-CN"/>
        </w:rPr>
        <w:t xml:space="preserve"> for </w:t>
      </w:r>
      <w:r w:rsidR="00FE6B79">
        <w:rPr>
          <w:rFonts w:hint="eastAsia"/>
          <w:lang w:eastAsia="zh-CN"/>
        </w:rPr>
        <w:t>ACLR</w:t>
      </w:r>
      <w:r w:rsidR="00306DFF">
        <w:rPr>
          <w:rFonts w:hint="eastAsia"/>
          <w:lang w:eastAsia="zh-CN"/>
        </w:rPr>
        <w:t xml:space="preserve"> requirements</w:t>
      </w:r>
      <w:r w:rsidR="00FE6B79" w:rsidRPr="00FE6B79">
        <w:rPr>
          <w:lang w:eastAsia="zh-CN"/>
        </w:rPr>
        <w:t xml:space="preserve"> to ensure that network deployments are future-proof.</w:t>
      </w:r>
    </w:p>
    <w:p w14:paraId="5672AA0E" w14:textId="54F4864A" w:rsidR="002311DE" w:rsidRDefault="00A32C50" w:rsidP="002C4DA1">
      <w:pPr>
        <w:spacing w:before="180"/>
        <w:rPr>
          <w:lang w:eastAsia="zh-CN"/>
        </w:rPr>
      </w:pPr>
      <w:r>
        <w:rPr>
          <w:rFonts w:hint="eastAsia"/>
          <w:lang w:eastAsia="zh-CN"/>
        </w:rPr>
        <w:t xml:space="preserve">Therefore, </w:t>
      </w:r>
      <w:r w:rsidR="00AE2644">
        <w:rPr>
          <w:lang w:eastAsia="zh-CN"/>
        </w:rPr>
        <w:t>it is acceptable to reuse</w:t>
      </w:r>
      <w:r w:rsidR="00E1479B">
        <w:rPr>
          <w:lang w:eastAsia="zh-CN"/>
        </w:rPr>
        <w:t xml:space="preserve"> PC 1</w:t>
      </w:r>
      <w:r w:rsidR="0016541F" w:rsidRPr="0016541F">
        <w:rPr>
          <w:lang w:eastAsia="zh-CN"/>
        </w:rPr>
        <w:t xml:space="preserve"> </w:t>
      </w:r>
      <w:r w:rsidR="00AE2644">
        <w:rPr>
          <w:lang w:eastAsia="zh-CN"/>
        </w:rPr>
        <w:t>TN HPUE ACLR requirement for</w:t>
      </w:r>
      <w:r w:rsidR="00E1479B">
        <w:rPr>
          <w:lang w:eastAsia="zh-CN"/>
        </w:rPr>
        <w:t xml:space="preserve"> PC 1 NTN HPUE</w:t>
      </w:r>
      <w:r w:rsidR="00E1479B">
        <w:rPr>
          <w:rFonts w:hint="eastAsia"/>
          <w:lang w:eastAsia="zh-CN"/>
        </w:rPr>
        <w:t xml:space="preserve"> with some slightly relax.</w:t>
      </w:r>
    </w:p>
    <w:p w14:paraId="291BED24" w14:textId="7CEAE7D1" w:rsidR="00420233" w:rsidRPr="00420233" w:rsidRDefault="00E1479B" w:rsidP="00420233">
      <w:pPr>
        <w:rPr>
          <w:b/>
          <w:lang w:eastAsia="zh-CN"/>
        </w:rPr>
      </w:pPr>
      <w:r>
        <w:rPr>
          <w:rFonts w:hint="eastAsia"/>
          <w:b/>
          <w:lang w:eastAsia="zh-CN"/>
        </w:rPr>
        <w:lastRenderedPageBreak/>
        <w:t>Proposal 2</w:t>
      </w:r>
      <w:r w:rsidR="00EC0F40">
        <w:rPr>
          <w:rFonts w:hint="eastAsia"/>
          <w:b/>
          <w:lang w:eastAsia="zh-CN"/>
        </w:rPr>
        <w:t xml:space="preserve">: </w:t>
      </w:r>
      <w:r w:rsidR="001848DC">
        <w:rPr>
          <w:rFonts w:hint="eastAsia"/>
          <w:b/>
          <w:lang w:eastAsia="zh-CN"/>
        </w:rPr>
        <w:t>For</w:t>
      </w:r>
      <w:r>
        <w:rPr>
          <w:b/>
          <w:lang w:eastAsia="zh-CN"/>
        </w:rPr>
        <w:t xml:space="preserve"> PC 1</w:t>
      </w:r>
      <w:r w:rsidR="00AE2644" w:rsidRPr="00AE2644">
        <w:rPr>
          <w:b/>
          <w:lang w:eastAsia="zh-CN"/>
        </w:rPr>
        <w:t xml:space="preserve"> </w:t>
      </w:r>
      <w:r w:rsidR="001848DC">
        <w:rPr>
          <w:rFonts w:hint="eastAsia"/>
          <w:b/>
          <w:lang w:eastAsia="zh-CN"/>
        </w:rPr>
        <w:t>N</w:t>
      </w:r>
      <w:r w:rsidR="00AE2644">
        <w:rPr>
          <w:b/>
          <w:lang w:eastAsia="zh-CN"/>
        </w:rPr>
        <w:t>TN HPUE ACLR requirement</w:t>
      </w:r>
      <w:r w:rsidR="001848DC">
        <w:rPr>
          <w:b/>
          <w:lang w:eastAsia="zh-CN"/>
        </w:rPr>
        <w:t xml:space="preserve">, </w:t>
      </w:r>
      <w:r w:rsidR="001848DC">
        <w:rPr>
          <w:rFonts w:hint="eastAsia"/>
          <w:b/>
          <w:lang w:eastAsia="zh-CN"/>
        </w:rPr>
        <w:t>the</w:t>
      </w:r>
      <w:r>
        <w:rPr>
          <w:b/>
          <w:lang w:eastAsia="zh-CN"/>
        </w:rPr>
        <w:t xml:space="preserve"> PC 1</w:t>
      </w:r>
      <w:r w:rsidR="00D0658E">
        <w:rPr>
          <w:b/>
          <w:lang w:eastAsia="zh-CN"/>
        </w:rPr>
        <w:t xml:space="preserve"> </w:t>
      </w:r>
      <w:r w:rsidR="00AE2644" w:rsidRPr="00AE2644">
        <w:rPr>
          <w:b/>
          <w:lang w:eastAsia="zh-CN"/>
        </w:rPr>
        <w:t>TN HPUE</w:t>
      </w:r>
      <w:r w:rsidR="009C0802">
        <w:rPr>
          <w:rFonts w:hint="eastAsia"/>
          <w:b/>
          <w:lang w:eastAsia="zh-CN"/>
        </w:rPr>
        <w:t xml:space="preserve"> ACLR requirement</w:t>
      </w:r>
      <w:r w:rsidR="001848DC">
        <w:rPr>
          <w:rFonts w:hint="eastAsia"/>
          <w:b/>
          <w:lang w:eastAsia="zh-CN"/>
        </w:rPr>
        <w:t xml:space="preserve"> could be considered</w:t>
      </w:r>
      <w:r>
        <w:rPr>
          <w:rFonts w:hint="eastAsia"/>
          <w:b/>
          <w:lang w:eastAsia="zh-CN"/>
        </w:rPr>
        <w:t xml:space="preserve"> with </w:t>
      </w:r>
      <w:r w:rsidR="001848DC">
        <w:rPr>
          <w:rFonts w:hint="eastAsia"/>
          <w:b/>
          <w:lang w:eastAsia="zh-CN"/>
        </w:rPr>
        <w:t>certain</w:t>
      </w:r>
      <w:r>
        <w:rPr>
          <w:rFonts w:hint="eastAsia"/>
          <w:b/>
          <w:lang w:eastAsia="zh-CN"/>
        </w:rPr>
        <w:t xml:space="preserve"> relax</w:t>
      </w:r>
      <w:r w:rsidR="001848DC">
        <w:rPr>
          <w:rFonts w:hint="eastAsia"/>
          <w:b/>
          <w:lang w:eastAsia="zh-CN"/>
        </w:rPr>
        <w:t>ation</w:t>
      </w:r>
      <w:r w:rsidR="009173BD">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673F5C5" w:rsidR="00826AEE"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480110">
        <w:rPr>
          <w:rFonts w:hint="eastAsia"/>
          <w:lang w:eastAsia="zh-CN"/>
        </w:rPr>
        <w:t xml:space="preserve">how to conduct the </w:t>
      </w:r>
      <w:r w:rsidR="00D73ECF">
        <w:rPr>
          <w:rFonts w:hint="eastAsia"/>
          <w:lang w:eastAsia="zh-CN"/>
        </w:rPr>
        <w:t>UE RF requirements</w:t>
      </w:r>
      <w:r w:rsidR="00480110">
        <w:rPr>
          <w:rFonts w:hint="eastAsia"/>
          <w:lang w:eastAsia="zh-CN"/>
        </w:rPr>
        <w:t xml:space="preserve"> for NR NTN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7C099A61" w14:textId="6B1ACAEF" w:rsidR="00420233" w:rsidRPr="00420233" w:rsidRDefault="00420233" w:rsidP="00420233">
      <w:pPr>
        <w:spacing w:before="180"/>
        <w:rPr>
          <w:b/>
          <w:lang w:eastAsia="zh-CN"/>
        </w:rPr>
      </w:pPr>
      <w:r>
        <w:rPr>
          <w:rFonts w:hint="eastAsia"/>
          <w:b/>
          <w:lang w:eastAsia="zh-CN"/>
        </w:rPr>
        <w:t xml:space="preserve">Observation 1: The Rel-18 power boosting is already applicable for NTN PC 3 </w:t>
      </w:r>
      <w:proofErr w:type="spellStart"/>
      <w:r>
        <w:rPr>
          <w:rFonts w:hint="eastAsia"/>
          <w:b/>
          <w:lang w:eastAsia="zh-CN"/>
        </w:rPr>
        <w:t>RedCap</w:t>
      </w:r>
      <w:proofErr w:type="spellEnd"/>
      <w:r>
        <w:rPr>
          <w:rFonts w:hint="eastAsia"/>
          <w:b/>
          <w:lang w:eastAsia="zh-CN"/>
        </w:rPr>
        <w:t xml:space="preserve"> UE.</w:t>
      </w:r>
    </w:p>
    <w:p w14:paraId="2DDE80C1" w14:textId="1B3DBC69" w:rsidR="009173BD" w:rsidRDefault="009173BD" w:rsidP="004713FA">
      <w:pPr>
        <w:rPr>
          <w:b/>
          <w:lang w:eastAsia="zh-CN"/>
        </w:rPr>
      </w:pPr>
      <w:r w:rsidRPr="00115D1C">
        <w:rPr>
          <w:rFonts w:hint="eastAsia"/>
          <w:b/>
          <w:lang w:eastAsia="zh-CN"/>
        </w:rPr>
        <w:t>Proposal 1:</w:t>
      </w:r>
      <w:r>
        <w:rPr>
          <w:rFonts w:hint="eastAsia"/>
          <w:lang w:eastAsia="zh-CN"/>
        </w:rPr>
        <w:t xml:space="preserve"> </w:t>
      </w:r>
      <w:r w:rsidR="004B2A50">
        <w:rPr>
          <w:rFonts w:hint="eastAsia"/>
          <w:b/>
          <w:lang w:eastAsia="zh-CN"/>
        </w:rPr>
        <w:t>RAN4 may consider applying t</w:t>
      </w:r>
      <w:r w:rsidR="004B2A50" w:rsidRPr="00351C20">
        <w:rPr>
          <w:rFonts w:hint="eastAsia"/>
          <w:b/>
          <w:lang w:eastAsia="zh-CN"/>
        </w:rPr>
        <w:t xml:space="preserve">he </w:t>
      </w:r>
      <w:r w:rsidR="004B2A50">
        <w:rPr>
          <w:rFonts w:hint="eastAsia"/>
          <w:b/>
          <w:lang w:eastAsia="zh-CN"/>
        </w:rPr>
        <w:t xml:space="preserve">power boosting </w:t>
      </w:r>
      <w:r w:rsidR="004B2A50" w:rsidRPr="00351C20">
        <w:rPr>
          <w:rFonts w:hint="eastAsia"/>
          <w:b/>
          <w:lang w:eastAsia="zh-CN"/>
        </w:rPr>
        <w:t>for PC 2 NTN HPUE.</w:t>
      </w:r>
    </w:p>
    <w:p w14:paraId="20EE22E6" w14:textId="6991F806" w:rsidR="004713FA" w:rsidRPr="00420233" w:rsidRDefault="00420233" w:rsidP="004713FA">
      <w:pPr>
        <w:rPr>
          <w:b/>
          <w:lang w:eastAsia="zh-CN"/>
        </w:rPr>
      </w:pPr>
      <w:r>
        <w:rPr>
          <w:rFonts w:hint="eastAsia"/>
          <w:b/>
          <w:lang w:eastAsia="zh-CN"/>
        </w:rPr>
        <w:t xml:space="preserve">Proposal 2: </w:t>
      </w:r>
      <w:r w:rsidR="00FD29BC">
        <w:rPr>
          <w:rFonts w:hint="eastAsia"/>
          <w:b/>
          <w:lang w:eastAsia="zh-CN"/>
        </w:rPr>
        <w:t>For</w:t>
      </w:r>
      <w:r w:rsidR="00FD29BC">
        <w:rPr>
          <w:b/>
          <w:lang w:eastAsia="zh-CN"/>
        </w:rPr>
        <w:t xml:space="preserve"> PC 1</w:t>
      </w:r>
      <w:r w:rsidR="00FD29BC" w:rsidRPr="00AE2644">
        <w:rPr>
          <w:b/>
          <w:lang w:eastAsia="zh-CN"/>
        </w:rPr>
        <w:t xml:space="preserve"> </w:t>
      </w:r>
      <w:r w:rsidR="00FD29BC">
        <w:rPr>
          <w:rFonts w:hint="eastAsia"/>
          <w:b/>
          <w:lang w:eastAsia="zh-CN"/>
        </w:rPr>
        <w:t>N</w:t>
      </w:r>
      <w:r w:rsidR="00FD29BC">
        <w:rPr>
          <w:b/>
          <w:lang w:eastAsia="zh-CN"/>
        </w:rPr>
        <w:t xml:space="preserve">TN HPUE ACLR requirement, </w:t>
      </w:r>
      <w:r w:rsidR="00FD29BC">
        <w:rPr>
          <w:rFonts w:hint="eastAsia"/>
          <w:b/>
          <w:lang w:eastAsia="zh-CN"/>
        </w:rPr>
        <w:t>the</w:t>
      </w:r>
      <w:r w:rsidR="00FD29BC">
        <w:rPr>
          <w:b/>
          <w:lang w:eastAsia="zh-CN"/>
        </w:rPr>
        <w:t xml:space="preserve"> PC 1</w:t>
      </w:r>
      <w:r w:rsidR="00D0658E">
        <w:rPr>
          <w:b/>
          <w:lang w:eastAsia="zh-CN"/>
        </w:rPr>
        <w:t xml:space="preserve"> </w:t>
      </w:r>
      <w:r w:rsidR="00FD29BC" w:rsidRPr="00AE2644">
        <w:rPr>
          <w:b/>
          <w:lang w:eastAsia="zh-CN"/>
        </w:rPr>
        <w:t>TN HPUE</w:t>
      </w:r>
      <w:r w:rsidR="009C0802">
        <w:rPr>
          <w:rFonts w:hint="eastAsia"/>
          <w:b/>
          <w:lang w:eastAsia="zh-CN"/>
        </w:rPr>
        <w:t xml:space="preserve"> </w:t>
      </w:r>
      <w:r w:rsidR="009C0802">
        <w:rPr>
          <w:rFonts w:hint="eastAsia"/>
          <w:b/>
          <w:lang w:eastAsia="zh-CN"/>
        </w:rPr>
        <w:t>ACLR requirement</w:t>
      </w:r>
      <w:bookmarkStart w:id="2" w:name="_GoBack"/>
      <w:bookmarkEnd w:id="2"/>
      <w:r w:rsidR="00FD29BC">
        <w:rPr>
          <w:rFonts w:hint="eastAsia"/>
          <w:b/>
          <w:lang w:eastAsia="zh-CN"/>
        </w:rPr>
        <w:t xml:space="preserve"> could be considered with certain relaxation</w:t>
      </w:r>
      <w:r w:rsidR="009173BD">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3B87A55" w14:textId="3497E3FC" w:rsidR="00A06129" w:rsidRPr="00583983" w:rsidRDefault="007416A3" w:rsidP="007416A3">
      <w:pPr>
        <w:numPr>
          <w:ilvl w:val="0"/>
          <w:numId w:val="5"/>
        </w:numPr>
        <w:rPr>
          <w:lang w:eastAsia="zh-CN"/>
        </w:rPr>
      </w:pPr>
      <w:r>
        <w:rPr>
          <w:lang w:eastAsia="zh-CN"/>
        </w:rPr>
        <w:t>R4</w:t>
      </w:r>
      <w:r w:rsidR="00E67DBF" w:rsidRPr="00E67DBF">
        <w:rPr>
          <w:lang w:eastAsia="zh-CN"/>
        </w:rPr>
        <w:t>-</w:t>
      </w:r>
      <w:r w:rsidR="008035DF">
        <w:rPr>
          <w:rFonts w:hint="eastAsia"/>
          <w:lang w:eastAsia="zh-CN"/>
        </w:rPr>
        <w:t>2</w:t>
      </w:r>
      <w:r w:rsidR="008C5BF8">
        <w:rPr>
          <w:rFonts w:hint="eastAsia"/>
          <w:lang w:eastAsia="zh-CN"/>
        </w:rPr>
        <w:t>50</w:t>
      </w:r>
      <w:r w:rsidR="00420233">
        <w:rPr>
          <w:rFonts w:hint="eastAsia"/>
          <w:lang w:eastAsia="zh-CN"/>
        </w:rPr>
        <w:t>5113</w:t>
      </w:r>
      <w:r w:rsidR="008035DF">
        <w:rPr>
          <w:rFonts w:hint="eastAsia"/>
          <w:lang w:eastAsia="zh-CN"/>
        </w:rPr>
        <w:t xml:space="preserve">, </w:t>
      </w:r>
      <w:r w:rsidRPr="007416A3">
        <w:rPr>
          <w:lang w:eastAsia="zh-CN"/>
        </w:rPr>
        <w:t>WF on UE RF requirements for NTN HPUE</w:t>
      </w:r>
      <w:r w:rsidR="008035DF">
        <w:rPr>
          <w:rFonts w:hint="eastAsia"/>
          <w:lang w:eastAsia="zh-CN"/>
        </w:rPr>
        <w:t xml:space="preserve">, </w:t>
      </w:r>
      <w:r>
        <w:rPr>
          <w:rFonts w:hint="eastAsia"/>
          <w:lang w:eastAsia="zh-CN"/>
        </w:rPr>
        <w:t>Samsung, RAN4 #11</w:t>
      </w:r>
      <w:r w:rsidR="008C5BF8">
        <w:rPr>
          <w:rFonts w:hint="eastAsia"/>
          <w:lang w:eastAsia="zh-CN"/>
        </w:rPr>
        <w:t>4</w:t>
      </w:r>
      <w:r w:rsidR="00420233">
        <w:rPr>
          <w:rFonts w:hint="eastAsia"/>
          <w:lang w:eastAsia="zh-CN"/>
        </w:rPr>
        <w:t>-bis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CDBB2" w14:textId="77777777" w:rsidR="00E930B2" w:rsidRDefault="00E930B2">
      <w:r>
        <w:separator/>
      </w:r>
    </w:p>
  </w:endnote>
  <w:endnote w:type="continuationSeparator" w:id="0">
    <w:p w14:paraId="349E8F7F" w14:textId="77777777" w:rsidR="00E930B2" w:rsidRDefault="00E9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1DDE25" w14:textId="77777777" w:rsidR="00E930B2" w:rsidRDefault="00E930B2">
      <w:r>
        <w:separator/>
      </w:r>
    </w:p>
  </w:footnote>
  <w:footnote w:type="continuationSeparator" w:id="0">
    <w:p w14:paraId="42A7C021" w14:textId="77777777" w:rsidR="00E930B2" w:rsidRDefault="00E930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8"/>
  </w:num>
  <w:num w:numId="4">
    <w:abstractNumId w:val="10"/>
  </w:num>
  <w:num w:numId="5">
    <w:abstractNumId w:val="9"/>
  </w:num>
  <w:num w:numId="6">
    <w:abstractNumId w:val="22"/>
  </w:num>
  <w:num w:numId="7">
    <w:abstractNumId w:val="14"/>
  </w:num>
  <w:num w:numId="8">
    <w:abstractNumId w:val="6"/>
  </w:num>
  <w:num w:numId="9">
    <w:abstractNumId w:val="17"/>
  </w:num>
  <w:num w:numId="10">
    <w:abstractNumId w:val="8"/>
  </w:num>
  <w:num w:numId="11">
    <w:abstractNumId w:val="0"/>
  </w:num>
  <w:num w:numId="12">
    <w:abstractNumId w:val="16"/>
  </w:num>
  <w:num w:numId="13">
    <w:abstractNumId w:val="19"/>
  </w:num>
  <w:num w:numId="14">
    <w:abstractNumId w:val="1"/>
  </w:num>
  <w:num w:numId="15">
    <w:abstractNumId w:val="4"/>
  </w:num>
  <w:num w:numId="16">
    <w:abstractNumId w:val="2"/>
  </w:num>
  <w:num w:numId="17">
    <w:abstractNumId w:val="20"/>
  </w:num>
  <w:num w:numId="18">
    <w:abstractNumId w:val="7"/>
  </w:num>
  <w:num w:numId="19">
    <w:abstractNumId w:val="21"/>
  </w:num>
  <w:num w:numId="20">
    <w:abstractNumId w:val="15"/>
  </w:num>
  <w:num w:numId="21">
    <w:abstractNumId w:val="12"/>
  </w:num>
  <w:num w:numId="22">
    <w:abstractNumId w:val="5"/>
  </w:num>
  <w:num w:numId="23">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833"/>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F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59F8"/>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F76"/>
    <w:rsid w:val="0034627B"/>
    <w:rsid w:val="00346618"/>
    <w:rsid w:val="0034664B"/>
    <w:rsid w:val="00346816"/>
    <w:rsid w:val="003472CB"/>
    <w:rsid w:val="00347398"/>
    <w:rsid w:val="00350259"/>
    <w:rsid w:val="0035042B"/>
    <w:rsid w:val="003504E6"/>
    <w:rsid w:val="003505EA"/>
    <w:rsid w:val="00350691"/>
    <w:rsid w:val="0035104E"/>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A50"/>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3FC5"/>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46AD"/>
    <w:rsid w:val="009955A4"/>
    <w:rsid w:val="00995D02"/>
    <w:rsid w:val="00997126"/>
    <w:rsid w:val="0099755D"/>
    <w:rsid w:val="009975FA"/>
    <w:rsid w:val="0099767C"/>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831"/>
    <w:rsid w:val="00B65AD5"/>
    <w:rsid w:val="00B65C9F"/>
    <w:rsid w:val="00B661AF"/>
    <w:rsid w:val="00B662CE"/>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B42"/>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31C7"/>
    <w:rsid w:val="00DB33DC"/>
    <w:rsid w:val="00DB3419"/>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FF"/>
    <w:rsid w:val="00F33F51"/>
    <w:rsid w:val="00F34E15"/>
    <w:rsid w:val="00F34E48"/>
    <w:rsid w:val="00F35060"/>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F7ACC-840D-4DF1-9422-CD2863A2A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21337</TotalTime>
  <Pages>6</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609</cp:revision>
  <dcterms:created xsi:type="dcterms:W3CDTF">2024-01-18T06:24:00Z</dcterms:created>
  <dcterms:modified xsi:type="dcterms:W3CDTF">2025-05-09T12:57:00Z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