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4BCC00A4"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DF08EE">
        <w:rPr>
          <w:rFonts w:ascii="Arial" w:hAnsi="Arial" w:cs="Arial"/>
          <w:b/>
          <w:sz w:val="24"/>
          <w:szCs w:val="24"/>
        </w:rPr>
        <w:t>5</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R4-2</w:t>
      </w:r>
      <w:r w:rsidR="003A46CE">
        <w:rPr>
          <w:rFonts w:ascii="Arial" w:hAnsi="Arial" w:cs="Arial"/>
          <w:b/>
          <w:sz w:val="24"/>
          <w:szCs w:val="24"/>
        </w:rPr>
        <w:t>505818</w:t>
      </w:r>
    </w:p>
    <w:p w14:paraId="7A5C8099" w14:textId="50B3B62A" w:rsidR="00F57816" w:rsidRPr="00E13F75" w:rsidRDefault="00DF08EE" w:rsidP="00F57816">
      <w:pPr>
        <w:pStyle w:val="a5"/>
        <w:tabs>
          <w:tab w:val="left" w:pos="7938"/>
        </w:tabs>
        <w:rPr>
          <w:rFonts w:ascii="Arial" w:hAnsi="Arial" w:cs="Arial"/>
          <w:b/>
          <w:i/>
          <w:sz w:val="24"/>
          <w:szCs w:val="24"/>
        </w:rPr>
      </w:pPr>
      <w:r>
        <w:rPr>
          <w:rFonts w:ascii="Arial" w:eastAsia="宋体" w:hAnsi="Arial" w:cs="Arial"/>
          <w:b/>
          <w:sz w:val="24"/>
          <w:szCs w:val="24"/>
        </w:rPr>
        <w:t>Malta</w:t>
      </w:r>
      <w:r w:rsidR="0041578A" w:rsidRPr="00F542A0">
        <w:rPr>
          <w:rFonts w:ascii="Arial" w:eastAsia="宋体" w:hAnsi="Arial" w:cs="Arial"/>
          <w:b/>
          <w:sz w:val="24"/>
          <w:szCs w:val="24"/>
        </w:rPr>
        <w:t xml:space="preserve">, </w:t>
      </w:r>
      <w:r>
        <w:rPr>
          <w:rFonts w:ascii="Arial" w:eastAsia="宋体" w:hAnsi="Arial" w:cs="Arial"/>
          <w:b/>
          <w:sz w:val="24"/>
          <w:szCs w:val="24"/>
        </w:rPr>
        <w:t>MT</w:t>
      </w:r>
      <w:r w:rsidR="0041578A" w:rsidRPr="00F542A0">
        <w:rPr>
          <w:rFonts w:ascii="Arial" w:eastAsia="宋体" w:hAnsi="Arial" w:cs="Arial"/>
          <w:b/>
          <w:sz w:val="24"/>
          <w:szCs w:val="24"/>
        </w:rPr>
        <w:t xml:space="preserve">, </w:t>
      </w:r>
      <w:r>
        <w:rPr>
          <w:rFonts w:ascii="Arial" w:eastAsia="宋体" w:hAnsi="Arial" w:cs="Arial"/>
          <w:b/>
          <w:sz w:val="24"/>
          <w:szCs w:val="24"/>
        </w:rPr>
        <w:t>19</w:t>
      </w:r>
      <w:r w:rsidR="0041578A" w:rsidRPr="00F542A0">
        <w:rPr>
          <w:rFonts w:ascii="Arial" w:eastAsia="宋体" w:hAnsi="Arial" w:cs="Arial"/>
          <w:b/>
          <w:sz w:val="24"/>
          <w:szCs w:val="24"/>
          <w:vertAlign w:val="superscript"/>
        </w:rPr>
        <w:t>th</w:t>
      </w:r>
      <w:r w:rsidR="0041578A" w:rsidRPr="00F542A0">
        <w:rPr>
          <w:rFonts w:ascii="Arial" w:eastAsia="宋体" w:hAnsi="Arial" w:cs="Arial"/>
          <w:b/>
          <w:sz w:val="24"/>
          <w:szCs w:val="24"/>
        </w:rPr>
        <w:t xml:space="preserve"> – </w:t>
      </w:r>
      <w:r>
        <w:rPr>
          <w:rFonts w:ascii="Arial" w:eastAsia="宋体" w:hAnsi="Arial" w:cs="Arial"/>
          <w:b/>
          <w:sz w:val="24"/>
          <w:szCs w:val="24"/>
        </w:rPr>
        <w:t>23</w:t>
      </w:r>
      <w:r>
        <w:rPr>
          <w:rFonts w:ascii="Arial" w:eastAsia="宋体" w:hAnsi="Arial" w:cs="Arial"/>
          <w:b/>
          <w:sz w:val="24"/>
          <w:szCs w:val="24"/>
          <w:vertAlign w:val="superscript"/>
        </w:rPr>
        <w:t>rd</w:t>
      </w:r>
      <w:r w:rsidR="0041578A" w:rsidRPr="00F542A0">
        <w:rPr>
          <w:rFonts w:ascii="Arial" w:eastAsia="宋体" w:hAnsi="Arial" w:cs="Arial"/>
          <w:b/>
          <w:sz w:val="24"/>
          <w:szCs w:val="24"/>
        </w:rPr>
        <w:t xml:space="preserve"> </w:t>
      </w:r>
      <w:r>
        <w:rPr>
          <w:rFonts w:ascii="Arial" w:eastAsia="宋体" w:hAnsi="Arial" w:cs="Arial"/>
          <w:b/>
          <w:sz w:val="24"/>
          <w:szCs w:val="24"/>
        </w:rPr>
        <w:t>May</w:t>
      </w:r>
      <w:r w:rsidR="0041578A"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6299F580"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3A46CE">
        <w:rPr>
          <w:rFonts w:ascii="Arial" w:hAnsi="Arial" w:cs="Arial"/>
          <w:bCs/>
          <w:sz w:val="24"/>
          <w:szCs w:val="24"/>
        </w:rPr>
        <w:t>25</w:t>
      </w:r>
      <w:r w:rsidRPr="00FE64E9">
        <w:rPr>
          <w:rFonts w:ascii="Arial" w:hAnsi="Arial" w:cs="Arial"/>
          <w:bCs/>
          <w:sz w:val="24"/>
          <w:szCs w:val="24"/>
        </w:rPr>
        <w:t>.</w:t>
      </w:r>
      <w:r w:rsidR="00DF08EE">
        <w:rPr>
          <w:rFonts w:ascii="Arial" w:hAnsi="Arial" w:cs="Arial"/>
          <w:bCs/>
          <w:sz w:val="24"/>
          <w:szCs w:val="24"/>
        </w:rPr>
        <w:t>4</w:t>
      </w:r>
      <w:r w:rsidR="00F80E52">
        <w:rPr>
          <w:rFonts w:ascii="Arial" w:hAnsi="Arial" w:cs="Arial"/>
          <w:bCs/>
          <w:sz w:val="24"/>
          <w:szCs w:val="24"/>
        </w:rPr>
        <w:t>.</w:t>
      </w:r>
      <w:r w:rsidR="003A46CE">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FA7C827"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3A46CE" w:rsidRPr="003A46CE">
        <w:rPr>
          <w:rFonts w:ascii="Arial" w:hAnsi="Arial" w:cs="Arial"/>
          <w:sz w:val="24"/>
          <w:szCs w:val="24"/>
        </w:rPr>
        <w:t>Views on L1 CLI measurement requirements</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4CE781D9" w:rsidR="00672483" w:rsidRPr="0036485D" w:rsidRDefault="003C26A8" w:rsidP="00DA65D6">
      <w:pPr>
        <w:spacing w:beforeLines="50" w:before="120" w:afterLines="50" w:after="120"/>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Pr>
          <w:rFonts w:ascii="Times New Roman" w:eastAsia="宋体" w:hAnsi="Times New Roman" w:cs="Times New Roman"/>
          <w:sz w:val="20"/>
          <w:szCs w:val="20"/>
        </w:rPr>
        <w:t>#114bis</w:t>
      </w:r>
      <w:r w:rsidRPr="003524ED">
        <w:rPr>
          <w:rFonts w:ascii="Times New Roman" w:eastAsia="宋体" w:hAnsi="Times New Roman" w:cs="Times New Roman"/>
          <w:sz w:val="20"/>
          <w:szCs w:val="20"/>
        </w:rPr>
        <w:t xml:space="preserve"> meeting</w:t>
      </w:r>
      <w:r>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WF was approved in [1]. In this contribution, we continue to discuss the open issues of RRM requirements for </w:t>
      </w:r>
      <w:r>
        <w:rPr>
          <w:rFonts w:ascii="Times New Roman" w:hAnsi="Times New Roman" w:cs="Times New Roman"/>
          <w:sz w:val="20"/>
          <w:szCs w:val="20"/>
        </w:rPr>
        <w:t>L1 CLI measurement</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9738E63" w14:textId="164D7CCF" w:rsidR="00656AB9" w:rsidRDefault="00656AB9" w:rsidP="00656AB9">
      <w:pPr>
        <w:spacing w:beforeLines="50" w:before="120" w:afterLines="50" w:after="120"/>
        <w:rPr>
          <w:rFonts w:ascii="Times New Roman" w:eastAsia="宋体" w:hAnsi="Times New Roman" w:cs="Times New Roman"/>
          <w:sz w:val="20"/>
          <w:szCs w:val="20"/>
        </w:rPr>
      </w:pPr>
      <w:r w:rsidRPr="00656AB9">
        <w:rPr>
          <w:rFonts w:ascii="Times New Roman" w:eastAsia="宋体" w:hAnsi="Times New Roman" w:cs="Times New Roman"/>
          <w:sz w:val="20"/>
          <w:szCs w:val="20"/>
        </w:rPr>
        <w:t>In last RAN4#114</w:t>
      </w:r>
      <w:r>
        <w:rPr>
          <w:rFonts w:ascii="Times New Roman" w:eastAsia="宋体" w:hAnsi="Times New Roman" w:cs="Times New Roman"/>
          <w:sz w:val="20"/>
          <w:szCs w:val="20"/>
        </w:rPr>
        <w:t>bis</w:t>
      </w:r>
      <w:r w:rsidRPr="00656AB9">
        <w:rPr>
          <w:rFonts w:ascii="Times New Roman" w:eastAsia="宋体" w:hAnsi="Times New Roman" w:cs="Times New Roman"/>
          <w:sz w:val="20"/>
          <w:szCs w:val="20"/>
        </w:rPr>
        <w:t xml:space="preserve"> meeting, the potential issues for further discussion are captured in WF [1] as below:</w:t>
      </w:r>
    </w:p>
    <w:tbl>
      <w:tblPr>
        <w:tblStyle w:val="a7"/>
        <w:tblW w:w="0" w:type="auto"/>
        <w:tblLook w:val="04A0" w:firstRow="1" w:lastRow="0" w:firstColumn="1" w:lastColumn="0" w:noHBand="0" w:noVBand="1"/>
      </w:tblPr>
      <w:tblGrid>
        <w:gridCol w:w="9629"/>
      </w:tblGrid>
      <w:tr w:rsidR="00656AB9" w14:paraId="2B9D7F86" w14:textId="77777777" w:rsidTr="00656AB9">
        <w:tc>
          <w:tcPr>
            <w:tcW w:w="9629" w:type="dxa"/>
          </w:tcPr>
          <w:p w14:paraId="6554CB70" w14:textId="77777777" w:rsidR="00656AB9" w:rsidRDefault="00656AB9" w:rsidP="00656AB9">
            <w:pPr>
              <w:spacing w:beforeLines="50" w:before="120" w:afterLines="50" w:after="120"/>
            </w:pPr>
            <w:r>
              <w:t xml:space="preserve">Potential issues for further discussion </w:t>
            </w:r>
          </w:p>
          <w:p w14:paraId="010D7024" w14:textId="77777777" w:rsidR="00656AB9" w:rsidRDefault="00656AB9" w:rsidP="00656AB9">
            <w:pPr>
              <w:spacing w:beforeLines="50" w:before="120" w:afterLines="50" w:after="120"/>
            </w:pPr>
            <w:r>
              <w:t xml:space="preserve">Topic 1: UE-to-UE CLI handling </w:t>
            </w:r>
          </w:p>
          <w:p w14:paraId="7B93D07E" w14:textId="77777777" w:rsidR="00656AB9" w:rsidRDefault="00656AB9" w:rsidP="00656AB9">
            <w:pPr>
              <w:spacing w:beforeLines="50" w:before="120" w:afterLines="50" w:after="120"/>
            </w:pPr>
            <w:r>
              <w:t xml:space="preserve">Sub-topic 1-1: General issues </w:t>
            </w:r>
          </w:p>
          <w:p w14:paraId="70B2738C" w14:textId="77777777" w:rsidR="00656AB9" w:rsidRDefault="00656AB9" w:rsidP="00656AB9">
            <w:pPr>
              <w:spacing w:beforeLines="50" w:before="120" w:afterLines="50" w:after="120"/>
            </w:pPr>
            <w:r>
              <w:t xml:space="preserve">Issue 1-1-5: Requirement applicability    </w:t>
            </w:r>
          </w:p>
          <w:p w14:paraId="0907BE52" w14:textId="77777777" w:rsidR="00656AB9" w:rsidRDefault="00656AB9" w:rsidP="00656AB9">
            <w:pPr>
              <w:spacing w:beforeLines="50" w:before="120" w:afterLines="50" w:after="120"/>
            </w:pPr>
            <w:r>
              <w:t xml:space="preserve">Sub-topic 1-2: L1-SRS-RSRP </w:t>
            </w:r>
          </w:p>
          <w:p w14:paraId="091CF807" w14:textId="77777777" w:rsidR="00656AB9" w:rsidRDefault="00656AB9" w:rsidP="00656AB9">
            <w:pPr>
              <w:spacing w:beforeLines="50" w:before="120" w:afterLines="50" w:after="120"/>
            </w:pPr>
            <w:r>
              <w:t>Issue 1-2-4: Side condition</w:t>
            </w:r>
          </w:p>
          <w:p w14:paraId="3763ECC6" w14:textId="77777777" w:rsidR="00656AB9" w:rsidRDefault="00656AB9" w:rsidP="00656AB9">
            <w:pPr>
              <w:spacing w:beforeLines="50" w:before="120" w:afterLines="50" w:after="120"/>
            </w:pPr>
            <w:r>
              <w:t xml:space="preserve">Issue 1-2-5: Measurement accuracy   </w:t>
            </w:r>
          </w:p>
          <w:p w14:paraId="0F7F45AB" w14:textId="77777777" w:rsidR="00656AB9" w:rsidRDefault="00656AB9" w:rsidP="00656AB9">
            <w:pPr>
              <w:spacing w:beforeLines="50" w:before="120" w:afterLines="50" w:after="120"/>
            </w:pPr>
            <w:r>
              <w:t xml:space="preserve">Sub-topic 1-3: L1-CLI-RSSI </w:t>
            </w:r>
          </w:p>
          <w:p w14:paraId="20A06D84" w14:textId="77777777" w:rsidR="00656AB9" w:rsidRDefault="00656AB9" w:rsidP="00656AB9">
            <w:pPr>
              <w:spacing w:beforeLines="50" w:before="120" w:afterLines="50" w:after="120"/>
            </w:pPr>
            <w:r>
              <w:t>Issue 1-3-4: Side conditions</w:t>
            </w:r>
          </w:p>
          <w:p w14:paraId="459623DD" w14:textId="77777777" w:rsidR="00656AB9" w:rsidRDefault="00656AB9" w:rsidP="00656AB9">
            <w:pPr>
              <w:spacing w:beforeLines="50" w:before="120" w:afterLines="50" w:after="120"/>
            </w:pPr>
            <w:r>
              <w:t xml:space="preserve">Issue 1-3-5: Measurement accuracy   </w:t>
            </w:r>
          </w:p>
          <w:p w14:paraId="5FF09553" w14:textId="2BEAB6FE" w:rsidR="00656AB9" w:rsidRDefault="00656AB9" w:rsidP="00656AB9">
            <w:pPr>
              <w:spacing w:beforeLines="50" w:before="120" w:afterLines="50" w:after="120"/>
            </w:pPr>
            <w:r>
              <w:t>Issue 1-3-6: SCS for performing measurement</w:t>
            </w:r>
          </w:p>
        </w:tc>
      </w:tr>
    </w:tbl>
    <w:p w14:paraId="2117CE64" w14:textId="4E6699B5" w:rsidR="007E20BA" w:rsidRDefault="007E20BA" w:rsidP="007E20BA">
      <w:pPr>
        <w:pStyle w:val="4"/>
        <w:spacing w:beforeLines="50" w:before="120" w:afterLines="50" w:after="120"/>
        <w:jc w:val="left"/>
        <w:rPr>
          <w:rFonts w:ascii="Times New Roman" w:hAnsi="Times New Roman" w:cs="Times New Roman"/>
          <w:sz w:val="20"/>
          <w:szCs w:val="20"/>
          <w:u w:val="single"/>
        </w:rPr>
      </w:pPr>
      <w:r w:rsidRPr="00117A8F">
        <w:rPr>
          <w:rFonts w:ascii="Times New Roman" w:hAnsi="Times New Roman" w:cs="Times New Roman" w:hint="eastAsia"/>
          <w:sz w:val="20"/>
          <w:szCs w:val="20"/>
          <w:u w:val="single"/>
        </w:rPr>
        <w:t>M</w:t>
      </w:r>
      <w:r w:rsidRPr="00117A8F">
        <w:rPr>
          <w:rFonts w:ascii="Times New Roman" w:hAnsi="Times New Roman" w:cs="Times New Roman"/>
          <w:sz w:val="20"/>
          <w:szCs w:val="20"/>
          <w:u w:val="single"/>
        </w:rPr>
        <w:t xml:space="preserve">easurement </w:t>
      </w:r>
      <w:r w:rsidR="00AC33AC">
        <w:rPr>
          <w:rFonts w:ascii="Times New Roman" w:hAnsi="Times New Roman" w:cs="Times New Roman"/>
          <w:sz w:val="20"/>
          <w:szCs w:val="20"/>
          <w:u w:val="single"/>
        </w:rPr>
        <w:t>period for L1-SRS-RSRP</w:t>
      </w:r>
    </w:p>
    <w:p w14:paraId="661107B8" w14:textId="29F01490" w:rsidR="007E20BA" w:rsidRPr="007E20BA" w:rsidRDefault="007E20BA" w:rsidP="007E20BA">
      <w:pPr>
        <w:spacing w:beforeLines="50" w:before="120" w:afterLines="50" w:after="120"/>
        <w:rPr>
          <w:rFonts w:ascii="Times New Roman" w:eastAsia="宋体" w:hAnsi="Times New Roman" w:cs="Times New Roman"/>
          <w:sz w:val="20"/>
          <w:szCs w:val="20"/>
        </w:rPr>
      </w:pPr>
      <w:r w:rsidRPr="007E20BA">
        <w:rPr>
          <w:rFonts w:ascii="Times New Roman" w:eastAsia="宋体" w:hAnsi="Times New Roman" w:cs="Times New Roman" w:hint="eastAsia"/>
          <w:sz w:val="20"/>
          <w:szCs w:val="20"/>
        </w:rPr>
        <w:t>I</w:t>
      </w:r>
      <w:r w:rsidRPr="007E20BA">
        <w:rPr>
          <w:rFonts w:ascii="Times New Roman" w:eastAsia="宋体" w:hAnsi="Times New Roman" w:cs="Times New Roman"/>
          <w:sz w:val="20"/>
          <w:szCs w:val="20"/>
        </w:rPr>
        <w:t xml:space="preserve">n RAN4#114bis, </w:t>
      </w:r>
      <w:r>
        <w:rPr>
          <w:rFonts w:ascii="Times New Roman" w:eastAsia="宋体" w:hAnsi="Times New Roman" w:cs="Times New Roman"/>
          <w:sz w:val="20"/>
          <w:szCs w:val="20"/>
        </w:rPr>
        <w:t>RAN4 achieved the agreement as below if RAN1 has the similar NW configuration as L1-RSRP, and sent LS to RAN1.</w:t>
      </w:r>
    </w:p>
    <w:tbl>
      <w:tblPr>
        <w:tblStyle w:val="a7"/>
        <w:tblW w:w="0" w:type="auto"/>
        <w:tblLook w:val="04A0" w:firstRow="1" w:lastRow="0" w:firstColumn="1" w:lastColumn="0" w:noHBand="0" w:noVBand="1"/>
      </w:tblPr>
      <w:tblGrid>
        <w:gridCol w:w="9629"/>
      </w:tblGrid>
      <w:tr w:rsidR="007E20BA" w14:paraId="192B1FEA" w14:textId="77777777" w:rsidTr="007E20BA">
        <w:tc>
          <w:tcPr>
            <w:tcW w:w="9629" w:type="dxa"/>
          </w:tcPr>
          <w:p w14:paraId="26740ADB" w14:textId="77777777" w:rsidR="007E20BA" w:rsidRPr="00F16AB6" w:rsidRDefault="007E20BA" w:rsidP="007E20BA">
            <w:pPr>
              <w:pStyle w:val="a8"/>
              <w:numPr>
                <w:ilvl w:val="0"/>
                <w:numId w:val="2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p>
          <w:p w14:paraId="4CD14BE6" w14:textId="77777777" w:rsidR="007E20BA" w:rsidRPr="00F16AB6" w:rsidRDefault="007E20BA" w:rsidP="007E20BA">
            <w:pPr>
              <w:pStyle w:val="a8"/>
              <w:numPr>
                <w:ilvl w:val="1"/>
                <w:numId w:val="21"/>
              </w:numPr>
              <w:spacing w:after="120"/>
              <w:ind w:left="1080" w:firstLineChars="0"/>
              <w:rPr>
                <w:rFonts w:eastAsia="宋体"/>
                <w:szCs w:val="24"/>
                <w:lang w:eastAsia="zh-CN"/>
              </w:rPr>
            </w:pPr>
            <w:r w:rsidRPr="00F16AB6">
              <w:rPr>
                <w:rFonts w:eastAsia="宋体"/>
                <w:szCs w:val="24"/>
                <w:lang w:eastAsia="zh-CN"/>
              </w:rPr>
              <w:t xml:space="preserve">The number of samples (M) for measurement period: </w:t>
            </w:r>
          </w:p>
          <w:p w14:paraId="14599651" w14:textId="77777777" w:rsidR="007E20BA" w:rsidRPr="00F16AB6" w:rsidRDefault="007E20BA" w:rsidP="007E20BA">
            <w:pPr>
              <w:pStyle w:val="a8"/>
              <w:numPr>
                <w:ilvl w:val="2"/>
                <w:numId w:val="21"/>
              </w:numPr>
              <w:spacing w:after="120"/>
              <w:ind w:left="1800" w:firstLineChars="0"/>
              <w:rPr>
                <w:rFonts w:eastAsia="宋体"/>
                <w:i/>
                <w:iCs/>
                <w:szCs w:val="24"/>
                <w:lang w:eastAsia="zh-CN"/>
              </w:rPr>
            </w:pPr>
            <w:r w:rsidRPr="00F16AB6">
              <w:rPr>
                <w:rFonts w:eastAsia="宋体"/>
                <w:szCs w:val="24"/>
                <w:lang w:eastAsia="zh-CN"/>
              </w:rPr>
              <w:t xml:space="preserve">For periodic and semi-persistent SRS resource, </w:t>
            </w:r>
            <w:r w:rsidRPr="00F16AB6">
              <w:rPr>
                <w:rFonts w:eastAsia="宋体"/>
                <w:iCs/>
                <w:szCs w:val="24"/>
                <w:lang w:eastAsia="zh-CN"/>
              </w:rPr>
              <w:t>M=1 if higher layer parameter</w:t>
            </w:r>
            <w:r w:rsidRPr="00F16AB6">
              <w:rPr>
                <w:rFonts w:eastAsia="宋体"/>
                <w:i/>
                <w:iCs/>
                <w:szCs w:val="24"/>
                <w:lang w:eastAsia="zh-CN"/>
              </w:rPr>
              <w:t xml:space="preserve"> </w:t>
            </w:r>
            <w:proofErr w:type="spellStart"/>
            <w:r w:rsidRPr="00F16AB6">
              <w:rPr>
                <w:rFonts w:eastAsia="宋体"/>
                <w:i/>
                <w:iCs/>
                <w:szCs w:val="24"/>
                <w:lang w:eastAsia="zh-CN"/>
              </w:rPr>
              <w:t>timeRestrictionForChannelMeasurement</w:t>
            </w:r>
            <w:proofErr w:type="spellEnd"/>
            <w:r w:rsidRPr="00F16AB6">
              <w:rPr>
                <w:rFonts w:eastAsia="宋体"/>
                <w:iCs/>
                <w:szCs w:val="24"/>
                <w:lang w:eastAsia="zh-CN"/>
              </w:rPr>
              <w:t xml:space="preserve"> is configured,</w:t>
            </w:r>
            <w:r w:rsidRPr="00F16AB6">
              <w:rPr>
                <w:rFonts w:eastAsia="Times New Roman"/>
                <w:iCs/>
                <w:sz w:val="24"/>
                <w:szCs w:val="24"/>
                <w:lang w:eastAsia="zh-CN"/>
              </w:rPr>
              <w:t xml:space="preserve"> </w:t>
            </w:r>
            <w:r w:rsidRPr="00F16AB6">
              <w:rPr>
                <w:rFonts w:eastAsia="宋体"/>
                <w:iCs/>
                <w:szCs w:val="24"/>
                <w:lang w:eastAsia="zh-CN"/>
              </w:rPr>
              <w:t>and M=3 otherwise</w:t>
            </w:r>
          </w:p>
          <w:p w14:paraId="688388FC" w14:textId="66C29649" w:rsidR="007E20BA" w:rsidRPr="007E20BA" w:rsidRDefault="007E20BA" w:rsidP="007E20BA">
            <w:pPr>
              <w:pStyle w:val="a8"/>
              <w:numPr>
                <w:ilvl w:val="2"/>
                <w:numId w:val="21"/>
              </w:numPr>
              <w:spacing w:after="120"/>
              <w:ind w:left="1800" w:firstLineChars="0"/>
              <w:rPr>
                <w:rFonts w:eastAsia="宋体"/>
                <w:szCs w:val="24"/>
                <w:lang w:eastAsia="zh-CN"/>
              </w:rPr>
            </w:pPr>
            <w:r w:rsidRPr="00F16AB6">
              <w:rPr>
                <w:iCs/>
                <w:szCs w:val="24"/>
                <w:lang w:eastAsia="zh-CN"/>
              </w:rPr>
              <w:t>For aperiodic SRS resources M=1</w:t>
            </w:r>
          </w:p>
        </w:tc>
      </w:tr>
    </w:tbl>
    <w:p w14:paraId="49E6CA19" w14:textId="28948DDF" w:rsidR="00656AB9" w:rsidRPr="00656AB9" w:rsidRDefault="007E20BA" w:rsidP="00603972">
      <w:pPr>
        <w:spacing w:beforeLines="50" w:before="120" w:afterLines="50" w:after="120"/>
        <w:rPr>
          <w:rFonts w:ascii="Times New Roman" w:eastAsia="宋体" w:hAnsi="Times New Roman" w:cs="Times New Roman"/>
          <w:b/>
          <w:bCs/>
          <w:iCs/>
          <w:sz w:val="20"/>
          <w:szCs w:val="20"/>
          <w:lang w:val="en-GB"/>
        </w:rPr>
      </w:pPr>
      <w:r w:rsidRPr="00246950">
        <w:rPr>
          <w:rFonts w:ascii="Times New Roman" w:eastAsia="宋体" w:hAnsi="Times New Roman" w:cs="Times New Roman" w:hint="eastAsia"/>
          <w:sz w:val="20"/>
          <w:szCs w:val="20"/>
        </w:rPr>
        <w:t>I</w:t>
      </w:r>
      <w:r w:rsidRPr="00246950">
        <w:rPr>
          <w:rFonts w:ascii="Times New Roman" w:eastAsia="宋体" w:hAnsi="Times New Roman" w:cs="Times New Roman"/>
          <w:sz w:val="20"/>
          <w:szCs w:val="20"/>
        </w:rPr>
        <w:t xml:space="preserve">n last RAN1#120bis meeting, RAN1 approve the reply LS in [2], and confirm that there will be the same </w:t>
      </w:r>
      <w:r w:rsidR="00246950" w:rsidRPr="00246950">
        <w:rPr>
          <w:rFonts w:ascii="Times New Roman" w:eastAsia="宋体" w:hAnsi="Times New Roman" w:cs="Times New Roman"/>
          <w:sz w:val="20"/>
          <w:szCs w:val="20"/>
        </w:rPr>
        <w:t xml:space="preserve">NW configuration. </w:t>
      </w:r>
    </w:p>
    <w:tbl>
      <w:tblPr>
        <w:tblStyle w:val="a7"/>
        <w:tblW w:w="0" w:type="auto"/>
        <w:tblLook w:val="04A0" w:firstRow="1" w:lastRow="0" w:firstColumn="1" w:lastColumn="0" w:noHBand="0" w:noVBand="1"/>
      </w:tblPr>
      <w:tblGrid>
        <w:gridCol w:w="9629"/>
      </w:tblGrid>
      <w:tr w:rsidR="00656AB9" w14:paraId="041C51F2" w14:textId="77777777" w:rsidTr="00656AB9">
        <w:tc>
          <w:tcPr>
            <w:tcW w:w="9629" w:type="dxa"/>
          </w:tcPr>
          <w:p w14:paraId="24FB022F" w14:textId="77777777" w:rsidR="00656AB9" w:rsidRPr="00572336" w:rsidRDefault="00656AB9" w:rsidP="00656AB9">
            <w:pPr>
              <w:snapToGrid w:val="0"/>
              <w:spacing w:after="120"/>
              <w:rPr>
                <w:rFonts w:ascii="Arial" w:eastAsia="MS Mincho" w:hAnsi="Arial" w:cs="Arial"/>
              </w:rPr>
            </w:pPr>
            <w:r>
              <w:rPr>
                <w:rFonts w:ascii="Arial" w:eastAsia="MS Mincho" w:hAnsi="Arial" w:cs="Arial"/>
                <w:b/>
                <w:bCs/>
              </w:rPr>
              <w:t xml:space="preserve">Question </w:t>
            </w:r>
            <w:r w:rsidRPr="00572336">
              <w:rPr>
                <w:rFonts w:ascii="Arial" w:eastAsia="MS Mincho" w:hAnsi="Arial" w:cs="Arial"/>
                <w:b/>
                <w:bCs/>
              </w:rPr>
              <w:t>1</w:t>
            </w:r>
            <w:r w:rsidRPr="00572336">
              <w:rPr>
                <w:rFonts w:ascii="Arial" w:eastAsia="MS Mincho" w:hAnsi="Arial" w:cs="Arial"/>
              </w:rPr>
              <w:t xml:space="preserve">: RAN4 respectfully asks RAN1 to clarify whether the NW configuration of </w:t>
            </w:r>
            <w:proofErr w:type="spellStart"/>
            <w:r w:rsidRPr="00572336">
              <w:rPr>
                <w:rFonts w:ascii="Arial" w:eastAsia="MS Mincho" w:hAnsi="Arial" w:cs="Arial"/>
                <w:i/>
              </w:rPr>
              <w:t>timeRestrictionForChannelMeasurement</w:t>
            </w:r>
            <w:proofErr w:type="spellEnd"/>
            <w:r w:rsidRPr="00572336">
              <w:rPr>
                <w:rFonts w:ascii="Arial" w:eastAsia="MS Mincho" w:hAnsi="Arial" w:cs="Arial"/>
              </w:rPr>
              <w:t xml:space="preserve"> or a similar configuration will apply for L1-SRS-RSRP and/or L1-CLI-RSSI measurement.</w:t>
            </w:r>
          </w:p>
          <w:p w14:paraId="7C77343F" w14:textId="1578A94E" w:rsidR="00656AB9" w:rsidRPr="00656AB9" w:rsidRDefault="00656AB9" w:rsidP="00656AB9">
            <w:pPr>
              <w:snapToGrid w:val="0"/>
              <w:spacing w:after="120"/>
              <w:rPr>
                <w:rFonts w:ascii="Arial" w:hAnsi="Arial" w:cs="Arial"/>
                <w:bCs/>
              </w:rPr>
            </w:pPr>
            <w:r w:rsidRPr="00A14030">
              <w:rPr>
                <w:rFonts w:ascii="Arial" w:hAnsi="Arial" w:cs="Arial" w:hint="eastAsia"/>
                <w:b/>
              </w:rPr>
              <w:t>Answer:</w:t>
            </w:r>
            <w:r>
              <w:rPr>
                <w:rFonts w:ascii="Arial" w:hAnsi="Arial" w:cs="Arial"/>
                <w:bCs/>
              </w:rPr>
              <w:t xml:space="preserve"> </w:t>
            </w:r>
            <w:r w:rsidRPr="008C728C">
              <w:rPr>
                <w:rFonts w:ascii="Arial" w:hAnsi="Arial" w:cs="Arial"/>
                <w:bCs/>
              </w:rPr>
              <w:t xml:space="preserve">RAN1 </w:t>
            </w:r>
            <w:r>
              <w:rPr>
                <w:rFonts w:ascii="Arial" w:hAnsi="Arial" w:cs="Arial" w:hint="eastAsia"/>
                <w:bCs/>
              </w:rPr>
              <w:t>would</w:t>
            </w:r>
            <w:r>
              <w:rPr>
                <w:rFonts w:ascii="Arial" w:hAnsi="Arial" w:cs="Arial"/>
                <w:bCs/>
              </w:rPr>
              <w:t xml:space="preserve"> like to </w:t>
            </w:r>
            <w:r w:rsidRPr="008C728C">
              <w:rPr>
                <w:rFonts w:ascii="Arial" w:hAnsi="Arial" w:cs="Arial"/>
                <w:bCs/>
              </w:rPr>
              <w:t xml:space="preserve">inform RAN4 that the NW configuration of </w:t>
            </w:r>
            <w:proofErr w:type="spellStart"/>
            <w:r w:rsidRPr="008C728C">
              <w:rPr>
                <w:rFonts w:ascii="Arial" w:hAnsi="Arial" w:cs="Arial"/>
                <w:bCs/>
                <w:i/>
              </w:rPr>
              <w:t>timeRestrictionForChannelMeasurement</w:t>
            </w:r>
            <w:proofErr w:type="spellEnd"/>
            <w:r w:rsidRPr="008C728C">
              <w:rPr>
                <w:rFonts w:ascii="Arial" w:hAnsi="Arial" w:cs="Arial"/>
                <w:bCs/>
              </w:rPr>
              <w:t xml:space="preserve"> will apply for L1-SRS-RSRP and L1-CLI-RSSI measurement.</w:t>
            </w:r>
          </w:p>
        </w:tc>
      </w:tr>
    </w:tbl>
    <w:p w14:paraId="088FB213" w14:textId="5024B3CA" w:rsidR="009E13CA" w:rsidRPr="00246950" w:rsidRDefault="00246950" w:rsidP="00603972">
      <w:pPr>
        <w:spacing w:beforeLines="50" w:before="120" w:afterLines="50" w:after="120"/>
        <w:rPr>
          <w:rFonts w:ascii="Times New Roman" w:eastAsia="宋体" w:hAnsi="Times New Roman" w:cs="Times New Roman"/>
          <w:b/>
          <w:bCs/>
          <w:iCs/>
          <w:sz w:val="20"/>
          <w:szCs w:val="20"/>
        </w:rPr>
      </w:pPr>
      <w:r w:rsidRPr="00246950">
        <w:rPr>
          <w:rFonts w:ascii="Times New Roman" w:eastAsia="宋体" w:hAnsi="Times New Roman" w:cs="Times New Roman"/>
          <w:b/>
          <w:bCs/>
          <w:iCs/>
          <w:sz w:val="20"/>
          <w:szCs w:val="20"/>
        </w:rPr>
        <w:lastRenderedPageBreak/>
        <w:t xml:space="preserve">Proposal 1: For the measurement period of L1-SRS-RSRP, </w:t>
      </w:r>
      <w:r w:rsidR="00056C2B">
        <w:rPr>
          <w:rFonts w:ascii="Times New Roman" w:eastAsia="宋体" w:hAnsi="Times New Roman" w:cs="Times New Roman"/>
          <w:b/>
          <w:bCs/>
          <w:iCs/>
          <w:sz w:val="20"/>
          <w:szCs w:val="20"/>
        </w:rPr>
        <w:t>RAN4 to agree below</w:t>
      </w:r>
      <w:r w:rsidRPr="00246950">
        <w:rPr>
          <w:rFonts w:ascii="Times New Roman" w:eastAsia="宋体" w:hAnsi="Times New Roman" w:cs="Times New Roman"/>
          <w:b/>
          <w:bCs/>
          <w:iCs/>
          <w:sz w:val="20"/>
          <w:szCs w:val="20"/>
        </w:rPr>
        <w:t xml:space="preserve"> according to RAN1 reply LS:</w:t>
      </w:r>
    </w:p>
    <w:p w14:paraId="6B7CE984" w14:textId="77777777" w:rsidR="00246950" w:rsidRPr="00246950" w:rsidRDefault="00246950" w:rsidP="00246950">
      <w:pPr>
        <w:pStyle w:val="a8"/>
        <w:numPr>
          <w:ilvl w:val="1"/>
          <w:numId w:val="21"/>
        </w:numPr>
        <w:spacing w:after="120"/>
        <w:ind w:left="1080" w:firstLineChars="0"/>
        <w:rPr>
          <w:rFonts w:eastAsia="宋体"/>
          <w:b/>
          <w:bCs/>
          <w:szCs w:val="24"/>
          <w:lang w:eastAsia="zh-CN"/>
        </w:rPr>
      </w:pPr>
      <w:r w:rsidRPr="00246950">
        <w:rPr>
          <w:rFonts w:eastAsia="宋体"/>
          <w:b/>
          <w:bCs/>
          <w:szCs w:val="24"/>
          <w:lang w:eastAsia="zh-CN"/>
        </w:rPr>
        <w:t xml:space="preserve">The number of samples (M) for measurement period: </w:t>
      </w:r>
    </w:p>
    <w:p w14:paraId="321758DA" w14:textId="77777777" w:rsidR="00246950" w:rsidRPr="00246950" w:rsidRDefault="00246950" w:rsidP="00246950">
      <w:pPr>
        <w:pStyle w:val="a8"/>
        <w:numPr>
          <w:ilvl w:val="2"/>
          <w:numId w:val="21"/>
        </w:numPr>
        <w:spacing w:after="120"/>
        <w:ind w:left="1800" w:firstLineChars="0"/>
        <w:rPr>
          <w:rFonts w:eastAsia="宋体"/>
          <w:b/>
          <w:bCs/>
          <w:i/>
          <w:iCs/>
          <w:szCs w:val="24"/>
          <w:lang w:eastAsia="zh-CN"/>
        </w:rPr>
      </w:pPr>
      <w:r w:rsidRPr="00246950">
        <w:rPr>
          <w:rFonts w:eastAsia="宋体"/>
          <w:b/>
          <w:bCs/>
          <w:szCs w:val="24"/>
          <w:lang w:eastAsia="zh-CN"/>
        </w:rPr>
        <w:t xml:space="preserve">For periodic and semi-persistent SRS resource, </w:t>
      </w:r>
      <w:r w:rsidRPr="00246950">
        <w:rPr>
          <w:rFonts w:eastAsia="宋体"/>
          <w:b/>
          <w:bCs/>
          <w:iCs/>
          <w:szCs w:val="24"/>
          <w:lang w:eastAsia="zh-CN"/>
        </w:rPr>
        <w:t>M=1 if higher layer parameter</w:t>
      </w:r>
      <w:r w:rsidRPr="00246950">
        <w:rPr>
          <w:rFonts w:eastAsia="宋体"/>
          <w:b/>
          <w:bCs/>
          <w:i/>
          <w:iCs/>
          <w:szCs w:val="24"/>
          <w:lang w:eastAsia="zh-CN"/>
        </w:rPr>
        <w:t xml:space="preserve"> </w:t>
      </w:r>
      <w:proofErr w:type="spellStart"/>
      <w:r w:rsidRPr="00246950">
        <w:rPr>
          <w:rFonts w:eastAsia="宋体"/>
          <w:b/>
          <w:bCs/>
          <w:i/>
          <w:iCs/>
          <w:szCs w:val="24"/>
          <w:lang w:eastAsia="zh-CN"/>
        </w:rPr>
        <w:t>timeRestrictionForChannelMeasurement</w:t>
      </w:r>
      <w:proofErr w:type="spellEnd"/>
      <w:r w:rsidRPr="00246950">
        <w:rPr>
          <w:rFonts w:eastAsia="宋体"/>
          <w:b/>
          <w:bCs/>
          <w:iCs/>
          <w:szCs w:val="24"/>
          <w:lang w:eastAsia="zh-CN"/>
        </w:rPr>
        <w:t xml:space="preserve"> is configured,</w:t>
      </w:r>
      <w:r w:rsidRPr="00246950">
        <w:rPr>
          <w:rFonts w:eastAsia="Times New Roman"/>
          <w:b/>
          <w:bCs/>
          <w:iCs/>
          <w:sz w:val="24"/>
          <w:szCs w:val="24"/>
          <w:lang w:eastAsia="zh-CN"/>
        </w:rPr>
        <w:t xml:space="preserve"> </w:t>
      </w:r>
      <w:r w:rsidRPr="00246950">
        <w:rPr>
          <w:rFonts w:eastAsia="宋体"/>
          <w:b/>
          <w:bCs/>
          <w:iCs/>
          <w:szCs w:val="24"/>
          <w:lang w:eastAsia="zh-CN"/>
        </w:rPr>
        <w:t>and M=3 otherwise</w:t>
      </w:r>
    </w:p>
    <w:p w14:paraId="305716F8" w14:textId="5F14D342" w:rsidR="00056C2B" w:rsidRPr="00C45F4A" w:rsidRDefault="00246950" w:rsidP="00C45F4A">
      <w:pPr>
        <w:pStyle w:val="a8"/>
        <w:numPr>
          <w:ilvl w:val="2"/>
          <w:numId w:val="21"/>
        </w:numPr>
        <w:spacing w:after="120"/>
        <w:ind w:left="1800" w:firstLineChars="0"/>
        <w:rPr>
          <w:rFonts w:hint="eastAsia"/>
          <w:b/>
          <w:bCs/>
          <w:snapToGrid w:val="0"/>
        </w:rPr>
      </w:pPr>
      <w:r w:rsidRPr="00246950">
        <w:rPr>
          <w:b/>
          <w:bCs/>
          <w:iCs/>
          <w:szCs w:val="24"/>
          <w:lang w:eastAsia="zh-CN"/>
        </w:rPr>
        <w:t xml:space="preserve">For </w:t>
      </w:r>
      <w:r w:rsidRPr="00246950">
        <w:rPr>
          <w:rFonts w:eastAsia="宋体"/>
          <w:b/>
          <w:bCs/>
          <w:szCs w:val="24"/>
          <w:lang w:eastAsia="zh-CN"/>
        </w:rPr>
        <w:t>aperiodic</w:t>
      </w:r>
      <w:r w:rsidRPr="00246950">
        <w:rPr>
          <w:b/>
          <w:bCs/>
          <w:iCs/>
          <w:szCs w:val="24"/>
          <w:lang w:eastAsia="zh-CN"/>
        </w:rPr>
        <w:t xml:space="preserve"> SRS resources M=1</w:t>
      </w:r>
    </w:p>
    <w:p w14:paraId="4BAAFD67" w14:textId="77777777" w:rsidR="00C45F4A" w:rsidRDefault="00C45F4A" w:rsidP="00C45F4A">
      <w:pPr>
        <w:spacing w:beforeLines="50" w:before="120" w:afterLines="50" w:after="120"/>
        <w:jc w:val="left"/>
        <w:rPr>
          <w:rFonts w:ascii="Times New Roman" w:hAnsi="Times New Roman" w:cs="Times New Roman"/>
          <w:sz w:val="20"/>
          <w:szCs w:val="20"/>
          <w:u w:val="single"/>
        </w:rPr>
      </w:pPr>
    </w:p>
    <w:p w14:paraId="50E8C7F4" w14:textId="3CF98689" w:rsidR="00C77CA3" w:rsidRPr="00117A8F" w:rsidRDefault="00C77CA3" w:rsidP="00C77CA3">
      <w:pPr>
        <w:pStyle w:val="4"/>
        <w:spacing w:beforeLines="50" w:before="120" w:afterLines="50" w:after="120"/>
        <w:jc w:val="left"/>
        <w:rPr>
          <w:rFonts w:ascii="Times New Roman" w:hAnsi="Times New Roman" w:cs="Times New Roman"/>
          <w:sz w:val="20"/>
          <w:szCs w:val="20"/>
          <w:u w:val="single"/>
        </w:rPr>
      </w:pPr>
      <w:r w:rsidRPr="00117A8F">
        <w:rPr>
          <w:rFonts w:ascii="Times New Roman" w:hAnsi="Times New Roman" w:cs="Times New Roman"/>
          <w:sz w:val="20"/>
          <w:szCs w:val="20"/>
          <w:u w:val="single"/>
        </w:rPr>
        <w:t>Scheduling Restriction</w:t>
      </w:r>
      <w:r>
        <w:rPr>
          <w:rFonts w:ascii="Times New Roman" w:hAnsi="Times New Roman" w:cs="Times New Roman"/>
          <w:sz w:val="20"/>
          <w:szCs w:val="20"/>
          <w:u w:val="single"/>
        </w:rPr>
        <w:t xml:space="preserve"> for L1-SRS-RSRP</w:t>
      </w:r>
    </w:p>
    <w:p w14:paraId="0D4BB76E" w14:textId="7F033247" w:rsidR="00C77CA3" w:rsidRDefault="00C77CA3" w:rsidP="00C77CA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last RAN4#114bis meeting, the agreement in [1] is listed as:</w:t>
      </w:r>
    </w:p>
    <w:tbl>
      <w:tblPr>
        <w:tblStyle w:val="a7"/>
        <w:tblW w:w="0" w:type="auto"/>
        <w:tblLook w:val="04A0" w:firstRow="1" w:lastRow="0" w:firstColumn="1" w:lastColumn="0" w:noHBand="0" w:noVBand="1"/>
      </w:tblPr>
      <w:tblGrid>
        <w:gridCol w:w="9629"/>
      </w:tblGrid>
      <w:tr w:rsidR="00C77CA3" w14:paraId="21DE1712" w14:textId="77777777" w:rsidTr="00D235F4">
        <w:tc>
          <w:tcPr>
            <w:tcW w:w="9629" w:type="dxa"/>
          </w:tcPr>
          <w:p w14:paraId="4A6493B3" w14:textId="77777777" w:rsidR="00C77CA3" w:rsidRDefault="00C77CA3" w:rsidP="00C77CA3">
            <w:pPr>
              <w:pStyle w:val="a8"/>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 (online session on Monday with update)</w:t>
            </w:r>
          </w:p>
          <w:p w14:paraId="0F831944" w14:textId="77777777" w:rsidR="00C77CA3" w:rsidRPr="00E63ECD" w:rsidRDefault="00C77CA3" w:rsidP="00C77CA3">
            <w:pPr>
              <w:pStyle w:val="a8"/>
              <w:numPr>
                <w:ilvl w:val="1"/>
                <w:numId w:val="21"/>
              </w:numPr>
              <w:spacing w:after="120"/>
              <w:ind w:left="1080" w:firstLineChars="0"/>
              <w:rPr>
                <w:rFonts w:eastAsia="宋体"/>
                <w:szCs w:val="24"/>
                <w:lang w:eastAsia="zh-CN"/>
              </w:rPr>
            </w:pPr>
            <w:r w:rsidRPr="00E63ECD">
              <w:rPr>
                <w:rFonts w:eastAsia="宋体"/>
                <w:szCs w:val="24"/>
                <w:lang w:eastAsia="zh-CN"/>
              </w:rPr>
              <w:t>For UL,</w:t>
            </w:r>
            <w:r w:rsidRPr="00E63ECD">
              <w:t xml:space="preserve"> </w:t>
            </w:r>
          </w:p>
          <w:p w14:paraId="336CF403" w14:textId="77777777" w:rsidR="00C77CA3" w:rsidRPr="00E63ECD" w:rsidRDefault="00C77CA3" w:rsidP="00C77CA3">
            <w:pPr>
              <w:pStyle w:val="a8"/>
              <w:numPr>
                <w:ilvl w:val="2"/>
                <w:numId w:val="21"/>
              </w:numPr>
              <w:spacing w:after="120"/>
              <w:ind w:left="1800" w:firstLineChars="0"/>
              <w:rPr>
                <w:rFonts w:eastAsia="宋体"/>
                <w:szCs w:val="24"/>
                <w:lang w:eastAsia="zh-CN"/>
              </w:rPr>
            </w:pPr>
            <w:r w:rsidRPr="00E63ECD">
              <w:rPr>
                <w:rFonts w:eastAsia="宋体"/>
                <w:szCs w:val="24"/>
                <w:lang w:eastAsia="zh-CN"/>
              </w:rPr>
              <w:t xml:space="preserve">Scheduling restrictions always apply, for both FR1 and FR2. </w:t>
            </w:r>
          </w:p>
          <w:p w14:paraId="75D9D44E" w14:textId="77777777" w:rsidR="00C77CA3" w:rsidRPr="00E63ECD" w:rsidRDefault="00C77CA3" w:rsidP="00C77CA3">
            <w:pPr>
              <w:pStyle w:val="a8"/>
              <w:numPr>
                <w:ilvl w:val="2"/>
                <w:numId w:val="21"/>
              </w:numPr>
              <w:spacing w:after="120"/>
              <w:ind w:left="1800" w:firstLineChars="0"/>
              <w:rPr>
                <w:rFonts w:eastAsia="宋体"/>
                <w:szCs w:val="24"/>
                <w:lang w:eastAsia="zh-CN"/>
              </w:rPr>
            </w:pPr>
            <w:r w:rsidRPr="00E63ECD">
              <w:rPr>
                <w:rFonts w:eastAsia="宋体"/>
                <w:szCs w:val="24"/>
                <w:lang w:eastAsia="zh-CN"/>
              </w:rPr>
              <w:t>The restricted symbols include symbols for SRS resource and Y symbols before, where Y is re-using same number as R16 requirements.</w:t>
            </w:r>
          </w:p>
          <w:p w14:paraId="40B29D89" w14:textId="77777777" w:rsidR="00C77CA3" w:rsidRPr="00E63ECD" w:rsidRDefault="00C77CA3" w:rsidP="00C77CA3">
            <w:pPr>
              <w:pStyle w:val="a8"/>
              <w:numPr>
                <w:ilvl w:val="2"/>
                <w:numId w:val="21"/>
              </w:numPr>
              <w:spacing w:after="120"/>
              <w:ind w:left="1800" w:firstLineChars="0"/>
              <w:rPr>
                <w:rFonts w:eastAsia="宋体"/>
                <w:szCs w:val="24"/>
                <w:lang w:eastAsia="zh-CN"/>
              </w:rPr>
            </w:pPr>
            <w:r w:rsidRPr="00E63ECD">
              <w:rPr>
                <w:rFonts w:eastAsia="宋体"/>
                <w:szCs w:val="24"/>
                <w:lang w:eastAsia="zh-CN"/>
              </w:rPr>
              <w:t>For the symbols after the SRS resource, not define scheduling restriction on symbols after symbols for SRS resource in TS 38.133, with the understanding that the UL/DL switching time is covered by RAN1 specification TS 38.211.</w:t>
            </w:r>
          </w:p>
          <w:p w14:paraId="1F526B83" w14:textId="77777777" w:rsidR="00C77CA3" w:rsidRPr="00E63ECD" w:rsidRDefault="00C77CA3" w:rsidP="00C77CA3">
            <w:pPr>
              <w:pStyle w:val="a8"/>
              <w:numPr>
                <w:ilvl w:val="1"/>
                <w:numId w:val="21"/>
              </w:numPr>
              <w:spacing w:after="120"/>
              <w:ind w:left="1080" w:firstLineChars="0"/>
              <w:rPr>
                <w:rFonts w:eastAsia="宋体"/>
                <w:szCs w:val="24"/>
                <w:lang w:eastAsia="zh-CN"/>
              </w:rPr>
            </w:pPr>
            <w:r w:rsidRPr="00E63ECD">
              <w:rPr>
                <w:rFonts w:eastAsia="宋体"/>
                <w:szCs w:val="24"/>
                <w:lang w:eastAsia="zh-CN"/>
              </w:rPr>
              <w:t>For DL,</w:t>
            </w:r>
          </w:p>
          <w:p w14:paraId="37F332CB" w14:textId="77777777" w:rsidR="00C77CA3" w:rsidRPr="00E63ECD" w:rsidRDefault="00C77CA3" w:rsidP="00C77CA3">
            <w:pPr>
              <w:pStyle w:val="a8"/>
              <w:numPr>
                <w:ilvl w:val="2"/>
                <w:numId w:val="21"/>
              </w:numPr>
              <w:spacing w:after="120"/>
              <w:ind w:left="1800" w:firstLineChars="0"/>
              <w:rPr>
                <w:rFonts w:eastAsia="宋体"/>
                <w:szCs w:val="24"/>
                <w:lang w:eastAsia="zh-CN"/>
              </w:rPr>
            </w:pPr>
            <w:r w:rsidRPr="00C77CA3">
              <w:rPr>
                <w:rFonts w:eastAsia="宋体"/>
                <w:szCs w:val="24"/>
                <w:highlight w:val="yellow"/>
                <w:lang w:eastAsia="zh-CN"/>
              </w:rPr>
              <w:t>if UE is able to support</w:t>
            </w:r>
            <w:r w:rsidRPr="00E63ECD">
              <w:rPr>
                <w:rFonts w:eastAsia="宋体"/>
                <w:szCs w:val="24"/>
                <w:lang w:eastAsia="zh-CN"/>
              </w:rPr>
              <w:t xml:space="preserve"> FDM-ed DL reception and SRS measurement, scheduling restriction does not apply except when SRS resources are not </w:t>
            </w:r>
            <w:proofErr w:type="spellStart"/>
            <w:r w:rsidRPr="00E63ECD">
              <w:rPr>
                <w:rFonts w:eastAsia="宋体"/>
                <w:szCs w:val="24"/>
                <w:lang w:eastAsia="zh-CN"/>
              </w:rPr>
              <w:t>TypeD</w:t>
            </w:r>
            <w:proofErr w:type="spellEnd"/>
            <w:r w:rsidRPr="00E63ECD">
              <w:rPr>
                <w:rFonts w:eastAsia="宋体"/>
                <w:szCs w:val="24"/>
                <w:lang w:eastAsia="zh-CN"/>
              </w:rPr>
              <w:t xml:space="preserve"> QCL-ed with PDCCH/PDSCH in FR2, otherwise (if UE does not support the capability), scheduling restriction applies.</w:t>
            </w:r>
          </w:p>
          <w:p w14:paraId="07F0640D" w14:textId="77777777" w:rsidR="00C77CA3" w:rsidRPr="00E63ECD" w:rsidRDefault="00C77CA3" w:rsidP="00C77CA3">
            <w:pPr>
              <w:pStyle w:val="a8"/>
              <w:numPr>
                <w:ilvl w:val="2"/>
                <w:numId w:val="21"/>
              </w:numPr>
              <w:spacing w:after="120"/>
              <w:ind w:left="1800" w:firstLineChars="0"/>
              <w:rPr>
                <w:rFonts w:eastAsia="宋体"/>
                <w:szCs w:val="24"/>
                <w:lang w:eastAsia="zh-CN"/>
              </w:rPr>
            </w:pPr>
            <w:r w:rsidRPr="00E63ECD">
              <w:rPr>
                <w:rFonts w:eastAsia="宋体"/>
                <w:szCs w:val="24"/>
                <w:lang w:eastAsia="zh-CN"/>
              </w:rPr>
              <w:t>The restricted symbols include symbols for SRS resource and Y symbols before symbols for SRS resource, where Y is re-using same number as R16 requirements.</w:t>
            </w:r>
          </w:p>
          <w:p w14:paraId="6D4F9A44" w14:textId="19003E2E" w:rsidR="00C77CA3" w:rsidRPr="00C77CA3" w:rsidRDefault="00C77CA3" w:rsidP="00C77CA3">
            <w:pPr>
              <w:pStyle w:val="a8"/>
              <w:numPr>
                <w:ilvl w:val="2"/>
                <w:numId w:val="21"/>
              </w:numPr>
              <w:spacing w:after="120"/>
              <w:ind w:left="1800" w:firstLineChars="0"/>
              <w:rPr>
                <w:rFonts w:eastAsia="宋体"/>
                <w:szCs w:val="24"/>
                <w:lang w:eastAsia="zh-CN"/>
              </w:rPr>
            </w:pPr>
            <w:r w:rsidRPr="00C77CA3">
              <w:rPr>
                <w:rFonts w:eastAsia="宋体"/>
                <w:szCs w:val="24"/>
                <w:highlight w:val="yellow"/>
                <w:lang w:eastAsia="zh-CN"/>
              </w:rPr>
              <w:t xml:space="preserve">FFS whether restricted symbol(s) is needed for the symbol(s) after SRS resource to consider the switching between UL </w:t>
            </w:r>
            <w:proofErr w:type="spellStart"/>
            <w:r w:rsidRPr="00C77CA3">
              <w:rPr>
                <w:rFonts w:eastAsia="宋体"/>
                <w:szCs w:val="24"/>
                <w:highlight w:val="yellow"/>
                <w:lang w:eastAsia="zh-CN"/>
              </w:rPr>
              <w:t>subband</w:t>
            </w:r>
            <w:proofErr w:type="spellEnd"/>
            <w:r w:rsidRPr="00C77CA3">
              <w:rPr>
                <w:rFonts w:eastAsia="宋体"/>
                <w:szCs w:val="24"/>
                <w:highlight w:val="yellow"/>
                <w:lang w:eastAsia="zh-CN"/>
              </w:rPr>
              <w:t xml:space="preserve"> and DL </w:t>
            </w:r>
            <w:proofErr w:type="spellStart"/>
            <w:r w:rsidRPr="00C77CA3">
              <w:rPr>
                <w:rFonts w:eastAsia="宋体"/>
                <w:szCs w:val="24"/>
                <w:highlight w:val="yellow"/>
                <w:lang w:eastAsia="zh-CN"/>
              </w:rPr>
              <w:t>subband</w:t>
            </w:r>
            <w:proofErr w:type="spellEnd"/>
            <w:r w:rsidRPr="00C77CA3">
              <w:rPr>
                <w:rFonts w:eastAsia="宋体"/>
                <w:szCs w:val="24"/>
                <w:highlight w:val="yellow"/>
                <w:lang w:eastAsia="zh-CN"/>
              </w:rPr>
              <w:t>.</w:t>
            </w:r>
          </w:p>
        </w:tc>
      </w:tr>
    </w:tbl>
    <w:p w14:paraId="4896A1A3" w14:textId="77777777" w:rsidR="00DD6E10" w:rsidRDefault="00DD6E10" w:rsidP="00C77CA3">
      <w:pPr>
        <w:spacing w:beforeLines="50" w:before="120" w:afterLines="50" w:after="120"/>
        <w:jc w:val="left"/>
        <w:rPr>
          <w:rFonts w:ascii="Times New Roman" w:eastAsia="宋体" w:hAnsi="Times New Roman" w:cs="Times New Roman"/>
          <w:sz w:val="20"/>
          <w:szCs w:val="20"/>
        </w:rPr>
      </w:pPr>
    </w:p>
    <w:p w14:paraId="70A8C22C" w14:textId="16154221" w:rsidR="00C77CA3" w:rsidRDefault="00C77CA3" w:rsidP="00C77CA3">
      <w:pPr>
        <w:spacing w:beforeLines="50" w:before="120" w:afterLines="50" w:after="120"/>
        <w:jc w:val="left"/>
        <w:rPr>
          <w:rFonts w:ascii="Times New Roman" w:eastAsia="宋体" w:hAnsi="Times New Roman" w:cs="Times New Roman"/>
          <w:sz w:val="20"/>
          <w:szCs w:val="20"/>
        </w:rPr>
      </w:pPr>
      <w:r w:rsidRPr="00246950">
        <w:rPr>
          <w:rFonts w:ascii="Times New Roman" w:eastAsia="宋体" w:hAnsi="Times New Roman" w:cs="Times New Roman" w:hint="eastAsia"/>
          <w:sz w:val="20"/>
          <w:szCs w:val="20"/>
        </w:rPr>
        <w:t>I</w:t>
      </w:r>
      <w:r w:rsidRPr="00246950">
        <w:rPr>
          <w:rFonts w:ascii="Times New Roman" w:eastAsia="宋体" w:hAnsi="Times New Roman" w:cs="Times New Roman"/>
          <w:sz w:val="20"/>
          <w:szCs w:val="20"/>
        </w:rPr>
        <w:t>n last RAN1#120bis meeting, RAN1 approve the reply LS in [2]</w:t>
      </w:r>
      <w:r>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C77CA3" w14:paraId="29A1F40D" w14:textId="77777777" w:rsidTr="00C77CA3">
        <w:tc>
          <w:tcPr>
            <w:tcW w:w="9629" w:type="dxa"/>
          </w:tcPr>
          <w:p w14:paraId="502DA5F7" w14:textId="77777777" w:rsidR="00DD6E10" w:rsidRPr="00572336" w:rsidRDefault="00DD6E10" w:rsidP="00DD6E10">
            <w:pPr>
              <w:snapToGrid w:val="0"/>
              <w:spacing w:after="120"/>
              <w:rPr>
                <w:rFonts w:ascii="Arial" w:eastAsia="MS Mincho" w:hAnsi="Arial" w:cs="Arial"/>
              </w:rPr>
            </w:pPr>
            <w:r>
              <w:rPr>
                <w:rFonts w:ascii="Arial" w:eastAsia="MS Mincho" w:hAnsi="Arial" w:cs="Arial"/>
                <w:b/>
                <w:bCs/>
              </w:rPr>
              <w:t xml:space="preserve">Question </w:t>
            </w:r>
            <w:r w:rsidRPr="00572336">
              <w:rPr>
                <w:rFonts w:ascii="Arial" w:eastAsia="MS Mincho" w:hAnsi="Arial" w:cs="Arial"/>
                <w:b/>
                <w:bCs/>
              </w:rPr>
              <w:t>2:</w:t>
            </w:r>
            <w:r w:rsidRPr="00572336">
              <w:rPr>
                <w:rFonts w:ascii="Arial" w:eastAsia="MS Mincho" w:hAnsi="Arial" w:cs="Arial"/>
              </w:rPr>
              <w:t xml:space="preserve"> RAN4 kindly asks whether RAN1 will define optional UE capability for FDM-ed DL reception and SRS measurement.</w:t>
            </w:r>
          </w:p>
          <w:p w14:paraId="03CEA523" w14:textId="0244C2F6" w:rsidR="00C77CA3" w:rsidRDefault="00DD6E10" w:rsidP="00DD6E10">
            <w:pPr>
              <w:spacing w:beforeLines="50" w:before="120" w:afterLines="50" w:after="120"/>
              <w:jc w:val="left"/>
            </w:pPr>
            <w:r w:rsidRPr="00A14030">
              <w:rPr>
                <w:rFonts w:ascii="Arial" w:hAnsi="Arial" w:cs="Arial"/>
                <w:b/>
              </w:rPr>
              <w:t xml:space="preserve">Answer: </w:t>
            </w:r>
            <w:r w:rsidRPr="008C728C">
              <w:rPr>
                <w:rFonts w:ascii="Arial" w:hAnsi="Arial" w:cs="Arial"/>
                <w:bCs/>
              </w:rPr>
              <w:t xml:space="preserve">RAN1 </w:t>
            </w:r>
            <w:r>
              <w:rPr>
                <w:rFonts w:ascii="Arial" w:hAnsi="Arial" w:cs="Arial"/>
                <w:bCs/>
              </w:rPr>
              <w:t xml:space="preserve">would like to </w:t>
            </w:r>
            <w:r w:rsidRPr="008C728C">
              <w:rPr>
                <w:rFonts w:ascii="Arial" w:hAnsi="Arial" w:cs="Arial"/>
                <w:bCs/>
              </w:rPr>
              <w:t>inform RAN4 that a new optional UE capability will be defined for FDM-ed DL reception and SRS measurement.</w:t>
            </w:r>
          </w:p>
        </w:tc>
      </w:tr>
    </w:tbl>
    <w:p w14:paraId="2CFB88F7" w14:textId="24A54E8D" w:rsidR="00556182" w:rsidRDefault="00556182" w:rsidP="00C77CA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There is still FFS on the issue of whether </w:t>
      </w:r>
      <w:r w:rsidRPr="00056C2B">
        <w:rPr>
          <w:rFonts w:ascii="Times New Roman" w:eastAsia="宋体" w:hAnsi="Times New Roman" w:cs="Times New Roman"/>
          <w:sz w:val="20"/>
          <w:szCs w:val="20"/>
        </w:rPr>
        <w:t xml:space="preserve">restricted symbol(s) is needed for the symbol(s) after SRS resource to consider the switching between UL </w:t>
      </w:r>
      <w:proofErr w:type="spellStart"/>
      <w:r w:rsidRPr="00056C2B">
        <w:rPr>
          <w:rFonts w:ascii="Times New Roman" w:eastAsia="宋体" w:hAnsi="Times New Roman" w:cs="Times New Roman"/>
          <w:sz w:val="20"/>
          <w:szCs w:val="20"/>
        </w:rPr>
        <w:t>subband</w:t>
      </w:r>
      <w:proofErr w:type="spellEnd"/>
      <w:r w:rsidRPr="00056C2B">
        <w:rPr>
          <w:rFonts w:ascii="Times New Roman" w:eastAsia="宋体" w:hAnsi="Times New Roman" w:cs="Times New Roman"/>
          <w:sz w:val="20"/>
          <w:szCs w:val="20"/>
        </w:rPr>
        <w:t xml:space="preserve"> and DL </w:t>
      </w:r>
      <w:proofErr w:type="spellStart"/>
      <w:r w:rsidRPr="00056C2B">
        <w:rPr>
          <w:rFonts w:ascii="Times New Roman" w:eastAsia="宋体" w:hAnsi="Times New Roman" w:cs="Times New Roman"/>
          <w:sz w:val="20"/>
          <w:szCs w:val="20"/>
        </w:rPr>
        <w:t>subban</w:t>
      </w:r>
      <w:r>
        <w:rPr>
          <w:rFonts w:ascii="Times New Roman" w:eastAsia="宋体" w:hAnsi="Times New Roman" w:cs="Times New Roman"/>
          <w:sz w:val="20"/>
          <w:szCs w:val="20"/>
        </w:rPr>
        <w:t>d</w:t>
      </w:r>
      <w:proofErr w:type="spellEnd"/>
      <w:r>
        <w:rPr>
          <w:rFonts w:ascii="Times New Roman" w:eastAsia="宋体" w:hAnsi="Times New Roman" w:cs="Times New Roman"/>
          <w:sz w:val="20"/>
          <w:szCs w:val="20"/>
        </w:rPr>
        <w:t>.</w:t>
      </w:r>
    </w:p>
    <w:p w14:paraId="44A8686A" w14:textId="696F0F83" w:rsidR="00556182" w:rsidRDefault="00DD6E10" w:rsidP="00C77CA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ccording to RAN1 reply LS, the UE will support FDM-ed DL reception and SRS measurement by the new UE capability. </w:t>
      </w:r>
      <w:r w:rsidR="00556182">
        <w:rPr>
          <w:rFonts w:ascii="Times New Roman" w:eastAsia="宋体" w:hAnsi="Times New Roman" w:cs="Times New Roman" w:hint="eastAsia"/>
          <w:sz w:val="20"/>
          <w:szCs w:val="20"/>
        </w:rPr>
        <w:t>N</w:t>
      </w:r>
      <w:r w:rsidR="00556182">
        <w:rPr>
          <w:rFonts w:ascii="Times New Roman" w:eastAsia="宋体" w:hAnsi="Times New Roman" w:cs="Times New Roman"/>
          <w:sz w:val="20"/>
          <w:szCs w:val="20"/>
        </w:rPr>
        <w:t xml:space="preserve">o need to add restriction after SRS </w:t>
      </w:r>
      <w:proofErr w:type="spellStart"/>
      <w:r w:rsidR="00556182">
        <w:rPr>
          <w:rFonts w:ascii="Times New Roman" w:eastAsia="宋体" w:hAnsi="Times New Roman" w:cs="Times New Roman"/>
          <w:sz w:val="20"/>
          <w:szCs w:val="20"/>
        </w:rPr>
        <w:t>Resouce</w:t>
      </w:r>
      <w:proofErr w:type="spellEnd"/>
      <w:r w:rsidR="00556182">
        <w:rPr>
          <w:rFonts w:ascii="Times New Roman" w:eastAsia="宋体" w:hAnsi="Times New Roman" w:cs="Times New Roman"/>
          <w:sz w:val="20"/>
          <w:szCs w:val="20"/>
        </w:rPr>
        <w:t xml:space="preserve">. </w:t>
      </w:r>
    </w:p>
    <w:p w14:paraId="013E4DFF" w14:textId="2FDA1BD6" w:rsidR="00056C2B" w:rsidRPr="00056C2B" w:rsidRDefault="00C77CA3" w:rsidP="00C77CA3">
      <w:pPr>
        <w:spacing w:after="120"/>
        <w:rPr>
          <w:b/>
          <w:bCs/>
        </w:rPr>
      </w:pPr>
      <w:r w:rsidRPr="00056C2B">
        <w:rPr>
          <w:rFonts w:ascii="Times New Roman" w:eastAsia="宋体" w:hAnsi="Times New Roman" w:cs="Times New Roman"/>
          <w:b/>
          <w:bCs/>
          <w:sz w:val="20"/>
          <w:szCs w:val="20"/>
        </w:rPr>
        <w:t xml:space="preserve">Proposal 2: </w:t>
      </w:r>
      <w:r w:rsidR="00056C2B" w:rsidRPr="00056C2B">
        <w:rPr>
          <w:rFonts w:ascii="Times New Roman" w:eastAsia="宋体" w:hAnsi="Times New Roman" w:cs="Times New Roman"/>
          <w:b/>
          <w:bCs/>
          <w:sz w:val="20"/>
          <w:szCs w:val="20"/>
        </w:rPr>
        <w:t xml:space="preserve">For L1-SRS-RSRP measurement, For the UE support FDM-ed DL reception and SRS measurement, scheduling restriction does not apply except when SRS resources are not </w:t>
      </w:r>
      <w:proofErr w:type="spellStart"/>
      <w:r w:rsidR="00056C2B" w:rsidRPr="00056C2B">
        <w:rPr>
          <w:rFonts w:ascii="Times New Roman" w:eastAsia="宋体" w:hAnsi="Times New Roman" w:cs="Times New Roman"/>
          <w:b/>
          <w:bCs/>
          <w:sz w:val="20"/>
          <w:szCs w:val="20"/>
        </w:rPr>
        <w:t>TypeD</w:t>
      </w:r>
      <w:proofErr w:type="spellEnd"/>
      <w:r w:rsidR="00056C2B" w:rsidRPr="00056C2B">
        <w:rPr>
          <w:rFonts w:ascii="Times New Roman" w:eastAsia="宋体" w:hAnsi="Times New Roman" w:cs="Times New Roman"/>
          <w:b/>
          <w:bCs/>
          <w:sz w:val="20"/>
          <w:szCs w:val="20"/>
        </w:rPr>
        <w:t xml:space="preserve"> QCL-ed with PDCCH/PDSCH in FR2, otherwise (if UE does not support the capability), scheduling restriction applies.</w:t>
      </w:r>
    </w:p>
    <w:p w14:paraId="5D6ABD80" w14:textId="7D605280" w:rsidR="00056C2B" w:rsidRPr="00556182" w:rsidRDefault="00056C2B" w:rsidP="00056C2B">
      <w:pPr>
        <w:pStyle w:val="a8"/>
        <w:numPr>
          <w:ilvl w:val="0"/>
          <w:numId w:val="41"/>
        </w:numPr>
        <w:spacing w:after="120"/>
        <w:ind w:firstLineChars="0"/>
        <w:rPr>
          <w:b/>
          <w:bCs/>
          <w:snapToGrid w:val="0"/>
        </w:rPr>
      </w:pPr>
      <w:r w:rsidRPr="00056C2B">
        <w:rPr>
          <w:rFonts w:eastAsia="宋体"/>
          <w:b/>
          <w:bCs/>
          <w:szCs w:val="24"/>
          <w:lang w:eastAsia="zh-CN"/>
        </w:rPr>
        <w:t>The restricted symbols include symbols for SRS resource and Y symbols before symbols for SRS resource, where Y is re-using same number as R16 requirements.</w:t>
      </w:r>
    </w:p>
    <w:p w14:paraId="7349E5D1" w14:textId="3DF34D3F" w:rsidR="00556182" w:rsidRPr="00556182" w:rsidRDefault="00556182" w:rsidP="00056C2B">
      <w:pPr>
        <w:pStyle w:val="a8"/>
        <w:numPr>
          <w:ilvl w:val="0"/>
          <w:numId w:val="41"/>
        </w:numPr>
        <w:spacing w:after="120"/>
        <w:ind w:firstLineChars="0"/>
        <w:rPr>
          <w:rFonts w:eastAsia="宋体"/>
          <w:b/>
          <w:bCs/>
          <w:szCs w:val="24"/>
          <w:lang w:eastAsia="zh-CN"/>
        </w:rPr>
      </w:pPr>
      <w:r>
        <w:rPr>
          <w:rFonts w:eastAsia="宋体"/>
          <w:b/>
          <w:bCs/>
          <w:szCs w:val="24"/>
          <w:lang w:eastAsia="zh-CN"/>
        </w:rPr>
        <w:t>N</w:t>
      </w:r>
      <w:r w:rsidRPr="00556182">
        <w:rPr>
          <w:rFonts w:eastAsia="宋体"/>
          <w:b/>
          <w:bCs/>
          <w:szCs w:val="24"/>
          <w:lang w:eastAsia="zh-CN"/>
        </w:rPr>
        <w:t>ot define scheduling restriction on symbols after symbols for SRS resource</w:t>
      </w:r>
    </w:p>
    <w:p w14:paraId="511D2222" w14:textId="71E1EFD6" w:rsidR="00C45F4A" w:rsidRDefault="00C45F4A" w:rsidP="00C45F4A">
      <w:pPr>
        <w:spacing w:beforeLines="50" w:before="120" w:afterLines="50" w:after="120"/>
        <w:jc w:val="left"/>
        <w:rPr>
          <w:rFonts w:ascii="Times New Roman" w:hAnsi="Times New Roman" w:cs="Times New Roman"/>
          <w:sz w:val="20"/>
          <w:szCs w:val="20"/>
          <w:u w:val="single"/>
        </w:rPr>
      </w:pPr>
    </w:p>
    <w:p w14:paraId="03BAE3C0" w14:textId="77777777" w:rsidR="00C45F4A" w:rsidRDefault="00C45F4A" w:rsidP="00C45F4A">
      <w:pPr>
        <w:spacing w:beforeLines="50" w:before="120" w:afterLines="50" w:after="120"/>
        <w:jc w:val="left"/>
        <w:rPr>
          <w:rFonts w:ascii="Times New Roman" w:hAnsi="Times New Roman" w:cs="Times New Roman" w:hint="eastAsia"/>
          <w:sz w:val="20"/>
          <w:szCs w:val="20"/>
          <w:u w:val="single"/>
        </w:rPr>
      </w:pPr>
    </w:p>
    <w:p w14:paraId="64B13F4E" w14:textId="363AF806" w:rsidR="00056C2B" w:rsidRDefault="00056C2B" w:rsidP="00056C2B">
      <w:pPr>
        <w:pStyle w:val="4"/>
        <w:spacing w:beforeLines="50" w:before="120" w:afterLines="50" w:after="120"/>
        <w:jc w:val="left"/>
        <w:rPr>
          <w:rFonts w:ascii="Times New Roman" w:hAnsi="Times New Roman" w:cs="Times New Roman"/>
          <w:sz w:val="20"/>
          <w:szCs w:val="20"/>
          <w:u w:val="single"/>
        </w:rPr>
      </w:pPr>
      <w:r>
        <w:rPr>
          <w:rFonts w:ascii="Times New Roman" w:hAnsi="Times New Roman" w:cs="Times New Roman"/>
          <w:sz w:val="20"/>
          <w:szCs w:val="20"/>
          <w:u w:val="single"/>
        </w:rPr>
        <w:t>Measurement</w:t>
      </w:r>
      <w:r w:rsidRPr="00117A8F">
        <w:rPr>
          <w:rFonts w:ascii="Times New Roman" w:hAnsi="Times New Roman" w:cs="Times New Roman"/>
          <w:sz w:val="20"/>
          <w:szCs w:val="20"/>
          <w:u w:val="single"/>
        </w:rPr>
        <w:t xml:space="preserve"> Restriction</w:t>
      </w:r>
      <w:r>
        <w:rPr>
          <w:rFonts w:ascii="Times New Roman" w:hAnsi="Times New Roman" w:cs="Times New Roman"/>
          <w:sz w:val="20"/>
          <w:szCs w:val="20"/>
          <w:u w:val="single"/>
        </w:rPr>
        <w:t xml:space="preserve"> for L1-SRS-RSRP</w:t>
      </w:r>
    </w:p>
    <w:p w14:paraId="0F49BD33" w14:textId="1AEBF7CA" w:rsidR="00DA547A" w:rsidRPr="00DA547A" w:rsidRDefault="00DA547A" w:rsidP="00DA547A">
      <w:pPr>
        <w:rPr>
          <w:rFonts w:hint="eastAsia"/>
        </w:rPr>
      </w:pPr>
      <w:r>
        <w:rPr>
          <w:rFonts w:ascii="Times New Roman" w:eastAsia="宋体" w:hAnsi="Times New Roman" w:cs="Times New Roman"/>
          <w:sz w:val="20"/>
          <w:szCs w:val="20"/>
        </w:rPr>
        <w:t>In last RAN4#114bis meeting, the agreement in [1] is listed as:</w:t>
      </w:r>
    </w:p>
    <w:tbl>
      <w:tblPr>
        <w:tblStyle w:val="a7"/>
        <w:tblW w:w="0" w:type="auto"/>
        <w:tblLook w:val="04A0" w:firstRow="1" w:lastRow="0" w:firstColumn="1" w:lastColumn="0" w:noHBand="0" w:noVBand="1"/>
      </w:tblPr>
      <w:tblGrid>
        <w:gridCol w:w="9629"/>
      </w:tblGrid>
      <w:tr w:rsidR="00DA547A" w14:paraId="460395DE" w14:textId="77777777" w:rsidTr="00DA547A">
        <w:tc>
          <w:tcPr>
            <w:tcW w:w="9629" w:type="dxa"/>
          </w:tcPr>
          <w:p w14:paraId="129941AA" w14:textId="77777777" w:rsidR="00DA547A" w:rsidRDefault="00DA547A" w:rsidP="00DA547A">
            <w:pPr>
              <w:pStyle w:val="a8"/>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lastRenderedPageBreak/>
              <w:t>A</w:t>
            </w:r>
            <w:r>
              <w:rPr>
                <w:rFonts w:eastAsia="宋体"/>
                <w:color w:val="0070C0"/>
                <w:szCs w:val="24"/>
                <w:lang w:eastAsia="zh-CN"/>
              </w:rPr>
              <w:t>greements</w:t>
            </w:r>
          </w:p>
          <w:p w14:paraId="1C78CC56" w14:textId="77777777" w:rsidR="00DA547A" w:rsidRPr="00F16AB6" w:rsidRDefault="00DA547A" w:rsidP="00DA547A">
            <w:pPr>
              <w:pStyle w:val="a8"/>
              <w:numPr>
                <w:ilvl w:val="1"/>
                <w:numId w:val="21"/>
              </w:numPr>
              <w:ind w:left="1080" w:firstLineChars="0"/>
              <w:rPr>
                <w:rFonts w:eastAsia="宋体"/>
                <w:szCs w:val="24"/>
                <w:lang w:eastAsia="zh-CN"/>
              </w:rPr>
            </w:pPr>
            <w:r w:rsidRPr="00F16AB6">
              <w:rPr>
                <w:rFonts w:eastAsia="宋体"/>
                <w:szCs w:val="24"/>
                <w:lang w:eastAsia="zh-CN"/>
              </w:rPr>
              <w:t>Measurement requirements do not apply for L1-SRS-RSRP when the measurement resources are partially or fully overlapping with SMTC window, SSB or CSI-RS configured for RLM, BFD, CBD or L1-RSRP measurement or measurement gaps.</w:t>
            </w:r>
          </w:p>
          <w:p w14:paraId="6143ADD9" w14:textId="77777777" w:rsidR="00DA547A" w:rsidRPr="00DA547A" w:rsidRDefault="00DA547A" w:rsidP="00DA547A">
            <w:pPr>
              <w:pStyle w:val="a8"/>
              <w:numPr>
                <w:ilvl w:val="1"/>
                <w:numId w:val="21"/>
              </w:numPr>
              <w:spacing w:after="120"/>
              <w:ind w:left="1080" w:firstLineChars="0"/>
              <w:rPr>
                <w:rFonts w:eastAsia="宋体"/>
                <w:szCs w:val="24"/>
                <w:highlight w:val="yellow"/>
                <w:lang w:eastAsia="zh-CN"/>
              </w:rPr>
            </w:pPr>
            <w:r w:rsidRPr="00DA547A">
              <w:rPr>
                <w:rFonts w:eastAsia="宋体"/>
                <w:szCs w:val="24"/>
                <w:highlight w:val="yellow"/>
                <w:lang w:eastAsia="zh-CN"/>
              </w:rPr>
              <w:t>When measurement resources for L1-SRS-RSRP and L1-CLI-RSSI are partially or fully overlapping, UE is not required to measure both L1-SRS-RSRP and L1-CLI-RSSI, FFS the following options</w:t>
            </w:r>
          </w:p>
          <w:p w14:paraId="7C7136EB" w14:textId="77777777" w:rsidR="00DA547A" w:rsidRPr="00DA547A" w:rsidRDefault="00DA547A" w:rsidP="00DA547A">
            <w:pPr>
              <w:pStyle w:val="a8"/>
              <w:numPr>
                <w:ilvl w:val="2"/>
                <w:numId w:val="21"/>
              </w:numPr>
              <w:spacing w:after="120"/>
              <w:ind w:left="1800" w:firstLineChars="0"/>
              <w:rPr>
                <w:rFonts w:eastAsia="宋体"/>
                <w:szCs w:val="24"/>
                <w:highlight w:val="yellow"/>
                <w:lang w:eastAsia="zh-CN"/>
              </w:rPr>
            </w:pPr>
            <w:r w:rsidRPr="00DA547A">
              <w:rPr>
                <w:rFonts w:eastAsia="宋体"/>
                <w:szCs w:val="24"/>
                <w:highlight w:val="yellow"/>
                <w:lang w:eastAsia="zh-CN"/>
              </w:rPr>
              <w:t xml:space="preserve">Option 1: Prioritize L1-SRS-RSRP measurement </w:t>
            </w:r>
          </w:p>
          <w:p w14:paraId="1E54D474" w14:textId="77777777" w:rsidR="00DA547A" w:rsidRPr="00DA547A" w:rsidRDefault="00DA547A" w:rsidP="00DA547A">
            <w:pPr>
              <w:pStyle w:val="a8"/>
              <w:numPr>
                <w:ilvl w:val="2"/>
                <w:numId w:val="21"/>
              </w:numPr>
              <w:spacing w:after="120"/>
              <w:ind w:left="1800" w:firstLineChars="0"/>
              <w:rPr>
                <w:rFonts w:eastAsia="宋体"/>
                <w:szCs w:val="24"/>
                <w:highlight w:val="yellow"/>
                <w:lang w:eastAsia="zh-CN"/>
              </w:rPr>
            </w:pPr>
            <w:r w:rsidRPr="00DA547A">
              <w:rPr>
                <w:rFonts w:eastAsia="宋体"/>
                <w:szCs w:val="24"/>
                <w:highlight w:val="yellow"/>
                <w:lang w:eastAsia="zh-CN"/>
              </w:rPr>
              <w:t xml:space="preserve">Option 2: Prioritize L1-CLI-RSSI measurement </w:t>
            </w:r>
          </w:p>
          <w:p w14:paraId="1A36DE87" w14:textId="316F936A" w:rsidR="00DA547A" w:rsidRPr="00DA547A" w:rsidRDefault="00DA547A" w:rsidP="00DA547A">
            <w:pPr>
              <w:pStyle w:val="a8"/>
              <w:numPr>
                <w:ilvl w:val="2"/>
                <w:numId w:val="21"/>
              </w:numPr>
              <w:overflowPunct/>
              <w:autoSpaceDE/>
              <w:autoSpaceDN/>
              <w:adjustRightInd/>
              <w:spacing w:after="120"/>
              <w:ind w:left="1800" w:firstLineChars="0"/>
              <w:textAlignment w:val="auto"/>
              <w:rPr>
                <w:rFonts w:eastAsia="宋体" w:hint="eastAsia"/>
                <w:szCs w:val="24"/>
                <w:lang w:eastAsia="zh-CN"/>
              </w:rPr>
            </w:pPr>
            <w:r w:rsidRPr="00DA547A">
              <w:rPr>
                <w:rFonts w:eastAsia="宋体"/>
                <w:szCs w:val="24"/>
                <w:highlight w:val="yellow"/>
                <w:lang w:eastAsia="zh-CN"/>
              </w:rPr>
              <w:t>Option 3: Leave it to UE implementation whether to measure L1-SRS-RSRP or L1-CLI-RSSI</w:t>
            </w:r>
          </w:p>
        </w:tc>
      </w:tr>
    </w:tbl>
    <w:p w14:paraId="341C2F4E" w14:textId="3FCC4BC0" w:rsidR="00DA547A" w:rsidRDefault="00DA547A" w:rsidP="00DA547A">
      <w:pPr>
        <w:rPr>
          <w:rFonts w:ascii="Times New Roman" w:eastAsia="宋体" w:hAnsi="Times New Roman" w:cs="Times New Roman"/>
          <w:sz w:val="20"/>
          <w:szCs w:val="20"/>
        </w:rPr>
      </w:pPr>
    </w:p>
    <w:p w14:paraId="1B82EC9A" w14:textId="2589B10B" w:rsidR="003D2A89" w:rsidRDefault="003D2A89" w:rsidP="00DA547A">
      <w:pPr>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hen the measurement resources for L1-SRS-RSRP and L1-CLI-RSSI are partially or fully overlapping, because the reference timing of the different measurement are different. The UE cannot measure them both at the same time. It can be avoided by UE cannot be configured for two types of measurement at the same time. But this is too restricted for NW implementation. In existing RRM requirement for other measurement, UE can be configured but if UE cannot perform the different measurements at the same time, UE </w:t>
      </w:r>
      <w:r w:rsidRPr="003D2A89">
        <w:rPr>
          <w:rFonts w:ascii="Times New Roman" w:eastAsia="宋体" w:hAnsi="Times New Roman" w:cs="Times New Roman"/>
          <w:sz w:val="20"/>
          <w:szCs w:val="20"/>
        </w:rPr>
        <w:t>is required to measure one of but not both</w:t>
      </w:r>
      <w:r w:rsidRPr="003D2A89">
        <w:rPr>
          <w:rFonts w:ascii="Times New Roman" w:eastAsia="宋体" w:hAnsi="Times New Roman" w:cs="Times New Roman"/>
          <w:sz w:val="20"/>
          <w:szCs w:val="20"/>
        </w:rPr>
        <w:t xml:space="preserve"> of them. </w:t>
      </w:r>
      <w:r>
        <w:rPr>
          <w:rFonts w:ascii="Times New Roman" w:eastAsia="宋体" w:hAnsi="Times New Roman" w:cs="Times New Roman"/>
          <w:sz w:val="20"/>
          <w:szCs w:val="20"/>
        </w:rPr>
        <w:t xml:space="preserve">The principle can be used here. </w:t>
      </w:r>
    </w:p>
    <w:p w14:paraId="2E59CB57" w14:textId="28CBD9CD" w:rsidR="003D2A89" w:rsidRDefault="003D2A89" w:rsidP="0093468B">
      <w:pPr>
        <w:spacing w:beforeLines="50" w:before="120" w:afterLines="50" w:after="120"/>
        <w:rPr>
          <w:rFonts w:ascii="Times New Roman" w:eastAsia="宋体" w:hAnsi="Times New Roman" w:cs="Times New Roman"/>
          <w:b/>
          <w:bCs/>
          <w:sz w:val="20"/>
          <w:szCs w:val="20"/>
        </w:rPr>
      </w:pPr>
      <w:r w:rsidRPr="00AC33AC">
        <w:rPr>
          <w:rFonts w:ascii="Times New Roman" w:eastAsia="宋体" w:hAnsi="Times New Roman" w:cs="Times New Roman"/>
          <w:b/>
          <w:bCs/>
          <w:sz w:val="20"/>
          <w:szCs w:val="20"/>
        </w:rPr>
        <w:t xml:space="preserve">Proposal </w:t>
      </w:r>
      <w:r w:rsidRPr="00AC33AC">
        <w:rPr>
          <w:rFonts w:ascii="Times New Roman" w:eastAsia="宋体" w:hAnsi="Times New Roman" w:cs="Times New Roman"/>
          <w:b/>
          <w:bCs/>
          <w:sz w:val="20"/>
          <w:szCs w:val="20"/>
        </w:rPr>
        <w:t>3</w:t>
      </w:r>
      <w:r w:rsidRPr="00AC33AC">
        <w:rPr>
          <w:rFonts w:ascii="Times New Roman" w:eastAsia="宋体" w:hAnsi="Times New Roman" w:cs="Times New Roman"/>
          <w:b/>
          <w:bCs/>
          <w:sz w:val="20"/>
          <w:szCs w:val="20"/>
        </w:rPr>
        <w:t>:</w:t>
      </w:r>
      <w:r w:rsidRPr="00AC33AC">
        <w:rPr>
          <w:rFonts w:ascii="Times New Roman" w:eastAsia="宋体" w:hAnsi="Times New Roman" w:cs="Times New Roman"/>
          <w:b/>
          <w:bCs/>
          <w:sz w:val="20"/>
          <w:szCs w:val="20"/>
        </w:rPr>
        <w:t xml:space="preserve"> </w:t>
      </w:r>
      <w:r w:rsidR="00060F47" w:rsidRPr="00AC33AC">
        <w:rPr>
          <w:rFonts w:ascii="Times New Roman" w:eastAsia="宋体" w:hAnsi="Times New Roman" w:cs="Times New Roman"/>
          <w:b/>
          <w:bCs/>
          <w:sz w:val="20"/>
          <w:szCs w:val="20"/>
        </w:rPr>
        <w:t xml:space="preserve">For </w:t>
      </w:r>
      <w:r w:rsidR="00060F47" w:rsidRPr="00AC33AC">
        <w:rPr>
          <w:rFonts w:ascii="Times New Roman" w:eastAsia="宋体" w:hAnsi="Times New Roman" w:cs="Times New Roman"/>
          <w:b/>
          <w:bCs/>
          <w:sz w:val="20"/>
          <w:szCs w:val="20"/>
        </w:rPr>
        <w:t>Measurement Restriction for L1-SRS-RSRP</w:t>
      </w:r>
      <w:r w:rsidR="00060F47" w:rsidRPr="00AC33AC">
        <w:rPr>
          <w:rFonts w:ascii="Times New Roman" w:eastAsia="宋体" w:hAnsi="Times New Roman" w:cs="Times New Roman"/>
          <w:b/>
          <w:bCs/>
          <w:sz w:val="20"/>
          <w:szCs w:val="20"/>
        </w:rPr>
        <w:t xml:space="preserve">, </w:t>
      </w:r>
      <w:r w:rsidRPr="00AC33AC">
        <w:rPr>
          <w:rFonts w:ascii="Times New Roman" w:eastAsia="宋体" w:hAnsi="Times New Roman" w:cs="Times New Roman"/>
          <w:b/>
          <w:bCs/>
          <w:sz w:val="20"/>
          <w:szCs w:val="20"/>
        </w:rPr>
        <w:t xml:space="preserve">UE is required to measure one of but not both of </w:t>
      </w:r>
      <w:r w:rsidR="00912066">
        <w:rPr>
          <w:rFonts w:ascii="Times New Roman" w:eastAsia="宋体" w:hAnsi="Times New Roman" w:cs="Times New Roman"/>
          <w:b/>
          <w:bCs/>
          <w:sz w:val="20"/>
          <w:szCs w:val="20"/>
        </w:rPr>
        <w:t>different measurements</w:t>
      </w:r>
      <w:r w:rsidRPr="00AC33AC">
        <w:rPr>
          <w:rFonts w:ascii="Times New Roman" w:eastAsia="宋体" w:hAnsi="Times New Roman" w:cs="Times New Roman"/>
          <w:b/>
          <w:bCs/>
          <w:sz w:val="20"/>
          <w:szCs w:val="20"/>
        </w:rPr>
        <w:t xml:space="preserve"> when </w:t>
      </w:r>
      <w:r w:rsidRPr="00AC33AC">
        <w:rPr>
          <w:rFonts w:ascii="Times New Roman" w:eastAsia="宋体" w:hAnsi="Times New Roman" w:cs="Times New Roman"/>
          <w:b/>
          <w:bCs/>
          <w:sz w:val="20"/>
          <w:szCs w:val="20"/>
        </w:rPr>
        <w:t>measurement resources for L1-SRS-RSRP and L1-CLI-RSSI are partially or fully overlapping</w:t>
      </w:r>
      <w:r w:rsidR="00060F47" w:rsidRPr="00AC33AC">
        <w:rPr>
          <w:rFonts w:ascii="Times New Roman" w:eastAsia="宋体" w:hAnsi="Times New Roman" w:cs="Times New Roman"/>
          <w:b/>
          <w:bCs/>
          <w:sz w:val="20"/>
          <w:szCs w:val="20"/>
        </w:rPr>
        <w:t>.</w:t>
      </w:r>
    </w:p>
    <w:p w14:paraId="32736DD4" w14:textId="11492055" w:rsidR="00DA226F" w:rsidRDefault="00DA226F" w:rsidP="00AC33AC">
      <w:pPr>
        <w:spacing w:after="120"/>
        <w:rPr>
          <w:rFonts w:ascii="Times New Roman" w:eastAsia="宋体" w:hAnsi="Times New Roman" w:cs="Times New Roman"/>
          <w:b/>
          <w:bCs/>
          <w:sz w:val="20"/>
          <w:szCs w:val="20"/>
        </w:rPr>
      </w:pPr>
    </w:p>
    <w:p w14:paraId="3D6A06D7" w14:textId="5069B196" w:rsidR="00DA226F" w:rsidRDefault="00DA226F" w:rsidP="00DA226F">
      <w:pPr>
        <w:pStyle w:val="4"/>
        <w:spacing w:beforeLines="50" w:before="120" w:afterLines="50" w:after="120"/>
        <w:jc w:val="left"/>
        <w:rPr>
          <w:rFonts w:ascii="Times New Roman" w:hAnsi="Times New Roman" w:cs="Times New Roman"/>
          <w:sz w:val="20"/>
          <w:szCs w:val="20"/>
          <w:u w:val="single"/>
        </w:rPr>
      </w:pPr>
      <w:r w:rsidRPr="00117A8F">
        <w:rPr>
          <w:rFonts w:ascii="Times New Roman" w:hAnsi="Times New Roman" w:cs="Times New Roman" w:hint="eastAsia"/>
          <w:sz w:val="20"/>
          <w:szCs w:val="20"/>
          <w:u w:val="single"/>
        </w:rPr>
        <w:t>M</w:t>
      </w:r>
      <w:r w:rsidRPr="00117A8F">
        <w:rPr>
          <w:rFonts w:ascii="Times New Roman" w:hAnsi="Times New Roman" w:cs="Times New Roman"/>
          <w:sz w:val="20"/>
          <w:szCs w:val="20"/>
          <w:u w:val="single"/>
        </w:rPr>
        <w:t xml:space="preserve">easurement </w:t>
      </w:r>
      <w:r>
        <w:rPr>
          <w:rFonts w:ascii="Times New Roman" w:hAnsi="Times New Roman" w:cs="Times New Roman"/>
          <w:sz w:val="20"/>
          <w:szCs w:val="20"/>
          <w:u w:val="single"/>
        </w:rPr>
        <w:t>period for L1-</w:t>
      </w:r>
      <w:r>
        <w:rPr>
          <w:rFonts w:ascii="Times New Roman" w:hAnsi="Times New Roman" w:cs="Times New Roman"/>
          <w:sz w:val="20"/>
          <w:szCs w:val="20"/>
          <w:u w:val="single"/>
        </w:rPr>
        <w:t>CLI-RSSI</w:t>
      </w:r>
    </w:p>
    <w:p w14:paraId="29ECF125" w14:textId="0574F0F2" w:rsidR="00DA226F" w:rsidRPr="007E20BA" w:rsidRDefault="00DA226F" w:rsidP="00DA226F">
      <w:pPr>
        <w:spacing w:beforeLines="50" w:before="120" w:afterLines="50" w:after="120"/>
        <w:rPr>
          <w:rFonts w:ascii="Times New Roman" w:eastAsia="宋体" w:hAnsi="Times New Roman" w:cs="Times New Roman"/>
          <w:sz w:val="20"/>
          <w:szCs w:val="20"/>
        </w:rPr>
      </w:pPr>
      <w:r w:rsidRPr="007E20BA">
        <w:rPr>
          <w:rFonts w:ascii="Times New Roman" w:eastAsia="宋体" w:hAnsi="Times New Roman" w:cs="Times New Roman" w:hint="eastAsia"/>
          <w:sz w:val="20"/>
          <w:szCs w:val="20"/>
        </w:rPr>
        <w:t>I</w:t>
      </w:r>
      <w:r w:rsidRPr="007E20BA">
        <w:rPr>
          <w:rFonts w:ascii="Times New Roman" w:eastAsia="宋体" w:hAnsi="Times New Roman" w:cs="Times New Roman"/>
          <w:sz w:val="20"/>
          <w:szCs w:val="20"/>
        </w:rPr>
        <w:t xml:space="preserve">n RAN4#114bis, </w:t>
      </w:r>
      <w:r>
        <w:rPr>
          <w:rFonts w:ascii="Times New Roman" w:eastAsia="宋体" w:hAnsi="Times New Roman" w:cs="Times New Roman"/>
          <w:sz w:val="20"/>
          <w:szCs w:val="20"/>
        </w:rPr>
        <w:t>RAN4 achieved the agreement as below</w:t>
      </w:r>
      <w:r w:rsidR="00FC324E">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DA226F" w14:paraId="32D8D316" w14:textId="77777777" w:rsidTr="00761F63">
        <w:tc>
          <w:tcPr>
            <w:tcW w:w="9629" w:type="dxa"/>
          </w:tcPr>
          <w:p w14:paraId="0AA89E32" w14:textId="77777777" w:rsidR="00DA226F" w:rsidRDefault="00DA226F" w:rsidP="00DA226F">
            <w:pPr>
              <w:pStyle w:val="a8"/>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greements (online session on Monday)</w:t>
            </w:r>
          </w:p>
          <w:p w14:paraId="01C99FBC" w14:textId="77777777" w:rsidR="00DA226F" w:rsidRPr="00650882" w:rsidRDefault="00DA226F" w:rsidP="00DA226F">
            <w:pPr>
              <w:pStyle w:val="a8"/>
              <w:numPr>
                <w:ilvl w:val="1"/>
                <w:numId w:val="21"/>
              </w:numPr>
              <w:spacing w:after="120"/>
              <w:ind w:left="1080" w:firstLineChars="0"/>
              <w:rPr>
                <w:rFonts w:eastAsia="宋体"/>
                <w:szCs w:val="24"/>
                <w:lang w:eastAsia="zh-CN"/>
              </w:rPr>
            </w:pPr>
            <w:r w:rsidRPr="00650882">
              <w:rPr>
                <w:rFonts w:eastAsia="宋体"/>
                <w:szCs w:val="24"/>
                <w:lang w:eastAsia="zh-CN"/>
              </w:rPr>
              <w:t>For DUD case with method #1 and resource type#2</w:t>
            </w:r>
          </w:p>
          <w:p w14:paraId="2F01B249" w14:textId="77777777" w:rsidR="00DA226F" w:rsidRPr="00650882" w:rsidRDefault="00DA226F" w:rsidP="00DA226F">
            <w:pPr>
              <w:pStyle w:val="a8"/>
              <w:numPr>
                <w:ilvl w:val="2"/>
                <w:numId w:val="21"/>
              </w:numPr>
              <w:spacing w:after="120"/>
              <w:ind w:left="1800" w:firstLineChars="0"/>
              <w:rPr>
                <w:rFonts w:eastAsia="宋体"/>
                <w:szCs w:val="24"/>
                <w:lang w:eastAsia="zh-CN"/>
              </w:rPr>
            </w:pPr>
            <w:r w:rsidRPr="00650882">
              <w:rPr>
                <w:rFonts w:eastAsia="宋体"/>
                <w:szCs w:val="24"/>
                <w:lang w:eastAsia="zh-CN"/>
              </w:rPr>
              <w:t xml:space="preserve">In RAN4 understanding, if UE can support simultaneous PDSCH reception on the two DL </w:t>
            </w:r>
            <w:proofErr w:type="spellStart"/>
            <w:r w:rsidRPr="00650882">
              <w:rPr>
                <w:rFonts w:eastAsia="宋体"/>
                <w:szCs w:val="24"/>
                <w:lang w:eastAsia="zh-CN"/>
              </w:rPr>
              <w:t>subbnads</w:t>
            </w:r>
            <w:proofErr w:type="spellEnd"/>
            <w:r w:rsidRPr="00650882">
              <w:rPr>
                <w:rFonts w:eastAsia="宋体"/>
                <w:szCs w:val="24"/>
                <w:lang w:eastAsia="zh-CN"/>
              </w:rPr>
              <w:t xml:space="preserve"> for DUD, it can support simultaneous RSSI measurement on the two DL </w:t>
            </w:r>
            <w:proofErr w:type="spellStart"/>
            <w:r w:rsidRPr="00650882">
              <w:rPr>
                <w:rFonts w:eastAsia="宋体"/>
                <w:szCs w:val="24"/>
                <w:lang w:eastAsia="zh-CN"/>
              </w:rPr>
              <w:t>subbands</w:t>
            </w:r>
            <w:proofErr w:type="spellEnd"/>
            <w:r w:rsidRPr="00650882">
              <w:rPr>
                <w:rFonts w:eastAsia="宋体"/>
                <w:szCs w:val="24"/>
                <w:lang w:eastAsia="zh-CN"/>
              </w:rPr>
              <w:t xml:space="preserve"> based on 1 sample.</w:t>
            </w:r>
          </w:p>
          <w:p w14:paraId="6F215CD5" w14:textId="77777777" w:rsidR="00DA226F" w:rsidRPr="00650882" w:rsidRDefault="00DA226F" w:rsidP="00DA226F">
            <w:pPr>
              <w:pStyle w:val="a8"/>
              <w:numPr>
                <w:ilvl w:val="2"/>
                <w:numId w:val="21"/>
              </w:numPr>
              <w:spacing w:after="120"/>
              <w:ind w:left="1800" w:firstLineChars="0"/>
              <w:rPr>
                <w:rFonts w:eastAsia="宋体"/>
                <w:szCs w:val="24"/>
                <w:lang w:eastAsia="zh-CN"/>
              </w:rPr>
            </w:pPr>
            <w:r w:rsidRPr="00650882">
              <w:rPr>
                <w:rFonts w:eastAsia="宋体"/>
                <w:szCs w:val="24"/>
                <w:lang w:eastAsia="zh-CN"/>
              </w:rPr>
              <w:t>RAN4 to decide the number of samples for measurement period based on RAN1 progress on UE capability.</w:t>
            </w:r>
          </w:p>
          <w:p w14:paraId="3EE6AF1D" w14:textId="6DF33EB4" w:rsidR="00DA226F" w:rsidRPr="007E20BA" w:rsidRDefault="00DA226F" w:rsidP="00DA226F">
            <w:pPr>
              <w:pStyle w:val="a8"/>
              <w:numPr>
                <w:ilvl w:val="1"/>
                <w:numId w:val="21"/>
              </w:numPr>
              <w:spacing w:after="120"/>
              <w:ind w:left="1080" w:firstLineChars="0"/>
              <w:rPr>
                <w:rFonts w:eastAsia="宋体"/>
                <w:szCs w:val="24"/>
                <w:lang w:eastAsia="zh-CN"/>
              </w:rPr>
            </w:pPr>
            <w:r w:rsidRPr="00650882">
              <w:rPr>
                <w:rFonts w:eastAsia="宋体"/>
                <w:szCs w:val="24"/>
                <w:lang w:eastAsia="zh-CN"/>
              </w:rPr>
              <w:t>For method #3, the measurement period is based on 1 sample.</w:t>
            </w:r>
          </w:p>
        </w:tc>
      </w:tr>
    </w:tbl>
    <w:p w14:paraId="01CE98DE" w14:textId="41ACFC1D" w:rsidR="00DA226F" w:rsidRDefault="00DA226F" w:rsidP="0076490A">
      <w:pPr>
        <w:spacing w:after="120"/>
        <w:rPr>
          <w:rFonts w:ascii="Times New Roman" w:eastAsiaTheme="majorEastAsia" w:hAnsi="Times New Roman" w:cs="Times New Roman"/>
          <w:sz w:val="20"/>
          <w:szCs w:val="20"/>
          <w:u w:val="single"/>
        </w:rPr>
      </w:pPr>
    </w:p>
    <w:p w14:paraId="1FFC79D0" w14:textId="73EFC0DA" w:rsidR="00AD5981" w:rsidRDefault="0093468B" w:rsidP="0093468B">
      <w:pPr>
        <w:rPr>
          <w:rFonts w:ascii="Times New Roman" w:eastAsia="宋体" w:hAnsi="Times New Roman" w:cs="Times New Roman"/>
          <w:sz w:val="20"/>
          <w:szCs w:val="20"/>
        </w:rPr>
      </w:pPr>
      <w:r w:rsidRPr="0093468B">
        <w:rPr>
          <w:rFonts w:ascii="Times New Roman" w:eastAsia="宋体" w:hAnsi="Times New Roman" w:cs="Times New Roman" w:hint="eastAsia"/>
          <w:sz w:val="20"/>
          <w:szCs w:val="20"/>
        </w:rPr>
        <w:t>R</w:t>
      </w:r>
      <w:r w:rsidRPr="0093468B">
        <w:rPr>
          <w:rFonts w:ascii="Times New Roman" w:eastAsia="宋体" w:hAnsi="Times New Roman" w:cs="Times New Roman"/>
          <w:sz w:val="20"/>
          <w:szCs w:val="20"/>
        </w:rPr>
        <w:t xml:space="preserve">AN1 is still in the discussion of </w:t>
      </w:r>
      <w:r>
        <w:rPr>
          <w:rFonts w:ascii="Times New Roman" w:eastAsia="宋体" w:hAnsi="Times New Roman" w:cs="Times New Roman"/>
          <w:sz w:val="20"/>
          <w:szCs w:val="20"/>
        </w:rPr>
        <w:t xml:space="preserve">UE feature list and </w:t>
      </w:r>
      <w:r w:rsidR="00AD5981">
        <w:rPr>
          <w:rFonts w:ascii="Times New Roman" w:eastAsia="宋体" w:hAnsi="Times New Roman" w:cs="Times New Roman"/>
          <w:sz w:val="20"/>
          <w:szCs w:val="20"/>
        </w:rPr>
        <w:t>UE capability as in R1-2503593: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601"/>
        <w:gridCol w:w="1352"/>
        <w:gridCol w:w="222"/>
        <w:gridCol w:w="577"/>
        <w:gridCol w:w="467"/>
        <w:gridCol w:w="1537"/>
        <w:gridCol w:w="687"/>
        <w:gridCol w:w="586"/>
        <w:gridCol w:w="467"/>
        <w:gridCol w:w="467"/>
        <w:gridCol w:w="222"/>
        <w:gridCol w:w="967"/>
      </w:tblGrid>
      <w:tr w:rsidR="00AD5981" w:rsidRPr="00DF7E0B" w14:paraId="28EB1D74" w14:textId="77777777" w:rsidTr="00761F63">
        <w:trPr>
          <w:trHeight w:val="20"/>
        </w:trPr>
        <w:tc>
          <w:tcPr>
            <w:tcW w:w="171" w:type="pct"/>
            <w:tcBorders>
              <w:top w:val="single" w:sz="4" w:space="0" w:color="auto"/>
              <w:left w:val="single" w:sz="4" w:space="0" w:color="auto"/>
              <w:bottom w:val="single" w:sz="4" w:space="0" w:color="auto"/>
              <w:right w:val="single" w:sz="4" w:space="0" w:color="auto"/>
            </w:tcBorders>
            <w:hideMark/>
          </w:tcPr>
          <w:p w14:paraId="4E1211D9" w14:textId="77777777" w:rsidR="00AD5981" w:rsidRPr="00DF7E0B" w:rsidRDefault="00AD5981" w:rsidP="00761F63">
            <w:pPr>
              <w:keepLines/>
              <w:rPr>
                <w:rFonts w:ascii="Arial" w:eastAsia="MS Mincho" w:hAnsi="Arial" w:cs="Arial"/>
                <w:color w:val="000000"/>
                <w:sz w:val="18"/>
                <w:szCs w:val="18"/>
              </w:rPr>
            </w:pPr>
            <w:r>
              <w:rPr>
                <w:rFonts w:ascii="Arial" w:eastAsia="MS Mincho" w:hAnsi="Arial" w:cs="Arial"/>
                <w:color w:val="000000"/>
                <w:sz w:val="18"/>
                <w:szCs w:val="18"/>
              </w:rPr>
              <w:t>60</w:t>
            </w:r>
            <w:r w:rsidRPr="00DF7E0B">
              <w:rPr>
                <w:rFonts w:ascii="Arial" w:eastAsia="MS Mincho" w:hAnsi="Arial" w:cs="Arial"/>
                <w:color w:val="000000"/>
                <w:sz w:val="18"/>
                <w:szCs w:val="18"/>
              </w:rPr>
              <w:t>-2</w:t>
            </w:r>
          </w:p>
        </w:tc>
        <w:tc>
          <w:tcPr>
            <w:tcW w:w="1056" w:type="pct"/>
            <w:tcBorders>
              <w:top w:val="single" w:sz="4" w:space="0" w:color="auto"/>
              <w:left w:val="single" w:sz="4" w:space="0" w:color="auto"/>
              <w:bottom w:val="single" w:sz="4" w:space="0" w:color="auto"/>
              <w:right w:val="single" w:sz="4" w:space="0" w:color="auto"/>
            </w:tcBorders>
            <w:hideMark/>
          </w:tcPr>
          <w:p w14:paraId="264385AB" w14:textId="77777777" w:rsidR="00AD5981" w:rsidRPr="00EC64FD" w:rsidRDefault="00AD5981" w:rsidP="00761F63">
            <w:pPr>
              <w:keepLines/>
              <w:rPr>
                <w:rFonts w:ascii="Arial" w:eastAsia="宋体" w:hAnsi="Arial" w:cs="Arial"/>
                <w:color w:val="000000"/>
                <w:sz w:val="18"/>
                <w:szCs w:val="18"/>
              </w:rPr>
            </w:pPr>
            <w:r w:rsidRPr="00EC64FD">
              <w:rPr>
                <w:rFonts w:ascii="Arial" w:eastAsia="MS Mincho" w:hAnsi="Arial" w:cs="Arial"/>
                <w:strike/>
                <w:color w:val="FF0000"/>
                <w:sz w:val="18"/>
                <w:szCs w:val="18"/>
              </w:rPr>
              <w:t>[</w:t>
            </w:r>
            <w:r w:rsidRPr="00EC64FD">
              <w:rPr>
                <w:rFonts w:ascii="Arial" w:eastAsia="宋体" w:hAnsi="Arial" w:cs="Arial"/>
                <w:color w:val="000000"/>
                <w:sz w:val="18"/>
                <w:szCs w:val="18"/>
              </w:rPr>
              <w:t>Transmission and</w:t>
            </w:r>
            <w:r w:rsidRPr="00EC64FD">
              <w:rPr>
                <w:rFonts w:ascii="Arial" w:eastAsia="MS Mincho" w:hAnsi="Arial" w:cs="Arial"/>
                <w:strike/>
                <w:color w:val="FF0000"/>
                <w:sz w:val="18"/>
                <w:szCs w:val="18"/>
              </w:rPr>
              <w:t>]</w:t>
            </w:r>
            <w:r w:rsidRPr="00EC64FD">
              <w:rPr>
                <w:rFonts w:ascii="Arial" w:eastAsia="宋体" w:hAnsi="Arial" w:cs="Arial"/>
                <w:color w:val="000000"/>
                <w:sz w:val="18"/>
                <w:szCs w:val="18"/>
              </w:rPr>
              <w:t xml:space="preserve"> reception across SBFD symbols </w:t>
            </w:r>
            <w:r w:rsidRPr="00EC64FD">
              <w:rPr>
                <w:rFonts w:ascii="Arial" w:eastAsia="MS Mincho" w:hAnsi="Arial" w:cs="Arial"/>
                <w:color w:val="000000"/>
                <w:sz w:val="18"/>
                <w:szCs w:val="18"/>
              </w:rPr>
              <w:t xml:space="preserve">and non-SBFD symbols </w:t>
            </w:r>
            <w:r w:rsidRPr="00EC64FD">
              <w:rPr>
                <w:rFonts w:ascii="Arial" w:eastAsia="宋体" w:hAnsi="Arial" w:cs="Arial"/>
                <w:color w:val="000000"/>
                <w:sz w:val="18"/>
                <w:szCs w:val="18"/>
              </w:rPr>
              <w:t>in different slots (Configuration 2)</w:t>
            </w:r>
          </w:p>
        </w:tc>
        <w:tc>
          <w:tcPr>
            <w:tcW w:w="927" w:type="pct"/>
            <w:tcBorders>
              <w:top w:val="single" w:sz="4" w:space="0" w:color="auto"/>
              <w:left w:val="single" w:sz="4" w:space="0" w:color="auto"/>
              <w:bottom w:val="single" w:sz="4" w:space="0" w:color="auto"/>
              <w:right w:val="single" w:sz="4" w:space="0" w:color="auto"/>
            </w:tcBorders>
            <w:hideMark/>
          </w:tcPr>
          <w:p w14:paraId="076BC57E" w14:textId="77777777" w:rsidR="00AD5981" w:rsidRPr="006A2EB4" w:rsidRDefault="00AD5981" w:rsidP="00761F63">
            <w:pPr>
              <w:widowControl/>
              <w:overflowPunct w:val="0"/>
              <w:adjustRightInd w:val="0"/>
              <w:jc w:val="left"/>
              <w:rPr>
                <w:rFonts w:ascii="Arial" w:eastAsia="MS Gothic" w:hAnsi="Arial" w:cs="Arial"/>
                <w:color w:val="000000"/>
                <w:kern w:val="0"/>
                <w:sz w:val="18"/>
                <w:szCs w:val="18"/>
                <w:lang w:val="en-GB" w:eastAsia="ja-JP"/>
              </w:rPr>
            </w:pPr>
            <w:r w:rsidRPr="006A2EB4">
              <w:rPr>
                <w:rFonts w:ascii="Arial" w:eastAsia="MS Mincho" w:hAnsi="Arial" w:cs="Arial" w:hint="eastAsia"/>
                <w:color w:val="000000"/>
                <w:kern w:val="0"/>
                <w:sz w:val="18"/>
                <w:szCs w:val="18"/>
                <w:lang w:val="en-GB" w:eastAsia="ja-JP"/>
              </w:rPr>
              <w:t>1</w:t>
            </w:r>
            <w:r w:rsidRPr="006A2EB4">
              <w:rPr>
                <w:rFonts w:ascii="Arial" w:eastAsia="MS Mincho" w:hAnsi="Arial" w:cs="Arial" w:hint="eastAsia"/>
                <w:color w:val="000000"/>
                <w:kern w:val="0"/>
                <w:sz w:val="18"/>
                <w:szCs w:val="18"/>
                <w:lang w:val="en-GB"/>
              </w:rPr>
              <w:t xml:space="preserve">. </w:t>
            </w:r>
            <w:r w:rsidRPr="006A2EB4">
              <w:rPr>
                <w:rFonts w:ascii="Arial" w:eastAsia="MS Gothic" w:hAnsi="Arial" w:cs="Arial"/>
                <w:color w:val="000000"/>
                <w:kern w:val="0"/>
                <w:sz w:val="18"/>
                <w:szCs w:val="18"/>
                <w:lang w:val="en-GB" w:eastAsia="ja-JP"/>
              </w:rPr>
              <w:t xml:space="preserve">Support of </w:t>
            </w:r>
            <w:r w:rsidRPr="006A2EB4">
              <w:rPr>
                <w:rFonts w:ascii="Arial" w:eastAsia="MS Gothic" w:hAnsi="Arial" w:cs="Arial" w:hint="eastAsia"/>
                <w:color w:val="000000"/>
                <w:kern w:val="0"/>
                <w:sz w:val="18"/>
                <w:szCs w:val="18"/>
                <w:lang w:val="en-GB" w:eastAsia="ja-JP"/>
              </w:rPr>
              <w:t>PDSCH reception</w:t>
            </w:r>
            <w:r w:rsidRPr="006A2EB4">
              <w:rPr>
                <w:rFonts w:ascii="Arial" w:eastAsia="MS Gothic" w:hAnsi="Arial" w:cs="Arial"/>
                <w:color w:val="000000"/>
                <w:kern w:val="0"/>
                <w:sz w:val="18"/>
                <w:szCs w:val="18"/>
                <w:lang w:val="en-GB" w:eastAsia="ja-JP"/>
              </w:rPr>
              <w:t xml:space="preserve"> across SBFD symbols and non-SBFD symbols (Configuration 2)</w:t>
            </w:r>
          </w:p>
          <w:p w14:paraId="4C843A7B" w14:textId="77777777" w:rsidR="00AD5981" w:rsidRPr="006A2EB4" w:rsidRDefault="00AD5981" w:rsidP="00761F63">
            <w:pPr>
              <w:widowControl/>
              <w:overflowPunct w:val="0"/>
              <w:adjustRightInd w:val="0"/>
              <w:jc w:val="left"/>
              <w:rPr>
                <w:rFonts w:ascii="Arial" w:eastAsia="MS Gothic" w:hAnsi="Arial" w:cs="Arial"/>
                <w:color w:val="000000"/>
                <w:kern w:val="0"/>
                <w:sz w:val="18"/>
                <w:szCs w:val="18"/>
                <w:highlight w:val="yellow"/>
                <w:lang w:val="en-GB" w:eastAsia="ja-JP"/>
              </w:rPr>
            </w:pPr>
            <w:r w:rsidRPr="006A2EB4">
              <w:rPr>
                <w:rFonts w:ascii="Arial" w:eastAsia="MS Mincho" w:hAnsi="Arial" w:cs="Arial" w:hint="eastAsia"/>
                <w:strike/>
                <w:color w:val="FF0000"/>
                <w:kern w:val="0"/>
                <w:sz w:val="18"/>
                <w:szCs w:val="18"/>
                <w:highlight w:val="yellow"/>
                <w:lang w:val="en-GB" w:eastAsia="ja-JP"/>
              </w:rPr>
              <w:t>[</w:t>
            </w:r>
            <w:r w:rsidRPr="006A2EB4">
              <w:rPr>
                <w:rFonts w:ascii="Arial" w:eastAsia="MS Mincho" w:hAnsi="Arial" w:cs="Arial" w:hint="eastAsia"/>
                <w:color w:val="000000"/>
                <w:kern w:val="0"/>
                <w:sz w:val="18"/>
                <w:szCs w:val="18"/>
                <w:highlight w:val="yellow"/>
                <w:lang w:val="en-GB" w:eastAsia="ja-JP"/>
              </w:rPr>
              <w:t>2</w:t>
            </w:r>
            <w:r w:rsidRPr="006A2EB4">
              <w:rPr>
                <w:rFonts w:ascii="Arial" w:eastAsia="MS Mincho" w:hAnsi="Arial" w:cs="Arial" w:hint="eastAsia"/>
                <w:color w:val="000000"/>
                <w:kern w:val="0"/>
                <w:sz w:val="18"/>
                <w:szCs w:val="18"/>
                <w:highlight w:val="yellow"/>
                <w:lang w:val="en-GB"/>
              </w:rPr>
              <w:t xml:space="preserve">. </w:t>
            </w:r>
            <w:r w:rsidRPr="006A2EB4">
              <w:rPr>
                <w:rFonts w:ascii="Arial" w:eastAsia="MS Gothic" w:hAnsi="Arial" w:cs="Arial"/>
                <w:color w:val="000000"/>
                <w:kern w:val="0"/>
                <w:sz w:val="18"/>
                <w:szCs w:val="18"/>
                <w:highlight w:val="yellow"/>
                <w:lang w:val="en-GB" w:eastAsia="ja-JP"/>
              </w:rPr>
              <w:t xml:space="preserve">Support of </w:t>
            </w:r>
            <w:r w:rsidRPr="006A2EB4">
              <w:rPr>
                <w:rFonts w:ascii="Arial" w:eastAsia="MS Gothic" w:hAnsi="Arial" w:cs="Arial" w:hint="eastAsia"/>
                <w:color w:val="000000"/>
                <w:kern w:val="0"/>
                <w:sz w:val="18"/>
                <w:szCs w:val="18"/>
                <w:highlight w:val="yellow"/>
                <w:lang w:val="en-GB" w:eastAsia="ja-JP"/>
              </w:rPr>
              <w:t xml:space="preserve">UL </w:t>
            </w:r>
            <w:r w:rsidRPr="006A2EB4">
              <w:rPr>
                <w:rFonts w:ascii="Arial" w:eastAsia="MS Gothic" w:hAnsi="Arial" w:cs="Arial"/>
                <w:color w:val="000000"/>
                <w:kern w:val="0"/>
                <w:sz w:val="18"/>
                <w:szCs w:val="18"/>
                <w:highlight w:val="yellow"/>
                <w:lang w:val="en-GB" w:eastAsia="ja-JP"/>
              </w:rPr>
              <w:t>transmission across SBFD symbols and non-SBFD symbols (Configuration 2)</w:t>
            </w:r>
            <w:r w:rsidRPr="006A2EB4">
              <w:rPr>
                <w:rFonts w:ascii="Arial" w:eastAsia="MS Gothic" w:hAnsi="Arial" w:cs="Arial" w:hint="eastAsia"/>
                <w:strike/>
                <w:color w:val="FF0000"/>
                <w:kern w:val="0"/>
                <w:sz w:val="18"/>
                <w:szCs w:val="18"/>
                <w:highlight w:val="yellow"/>
                <w:lang w:val="en-GB" w:eastAsia="ja-JP"/>
              </w:rPr>
              <w:t>]</w:t>
            </w:r>
          </w:p>
          <w:p w14:paraId="07C45402" w14:textId="77777777" w:rsidR="00AD5981" w:rsidRPr="006A2EB4" w:rsidRDefault="00AD5981" w:rsidP="00761F63">
            <w:pPr>
              <w:widowControl/>
              <w:overflowPunct w:val="0"/>
              <w:adjustRightInd w:val="0"/>
              <w:jc w:val="left"/>
              <w:rPr>
                <w:rFonts w:ascii="Arial" w:eastAsia="MS Gothic" w:hAnsi="Arial" w:cs="Arial"/>
                <w:color w:val="000000"/>
                <w:kern w:val="0"/>
                <w:sz w:val="18"/>
                <w:szCs w:val="18"/>
                <w:highlight w:val="yellow"/>
                <w:lang w:val="en-GB" w:eastAsia="ja-JP"/>
              </w:rPr>
            </w:pPr>
          </w:p>
          <w:p w14:paraId="11D7839B" w14:textId="77777777" w:rsidR="00AD5981" w:rsidRPr="006A2EB4" w:rsidRDefault="00AD5981" w:rsidP="00761F63">
            <w:pPr>
              <w:widowControl/>
              <w:overflowPunct w:val="0"/>
              <w:adjustRightInd w:val="0"/>
              <w:jc w:val="left"/>
              <w:rPr>
                <w:rFonts w:ascii="Arial" w:eastAsia="MS Gothic" w:hAnsi="Arial" w:cs="Arial"/>
                <w:color w:val="000000"/>
                <w:kern w:val="0"/>
                <w:sz w:val="18"/>
                <w:szCs w:val="18"/>
                <w:highlight w:val="yellow"/>
                <w:lang w:val="en-GB" w:eastAsia="ja-JP"/>
              </w:rPr>
            </w:pPr>
            <w:r w:rsidRPr="006A2EB4">
              <w:rPr>
                <w:rFonts w:ascii="Arial" w:eastAsia="MS Gothic" w:hAnsi="Arial" w:cs="Arial" w:hint="eastAsia"/>
                <w:color w:val="000000"/>
                <w:kern w:val="0"/>
                <w:sz w:val="18"/>
                <w:szCs w:val="18"/>
                <w:highlight w:val="yellow"/>
                <w:lang w:val="en-GB" w:eastAsia="ja-JP"/>
              </w:rPr>
              <w:t>FFS: Other component(s)</w:t>
            </w:r>
          </w:p>
          <w:p w14:paraId="13E0919A" w14:textId="77777777" w:rsidR="00AD5981" w:rsidRPr="00DF7E0B" w:rsidRDefault="00AD5981" w:rsidP="00761F63">
            <w:pPr>
              <w:rPr>
                <w:rFonts w:ascii="Arial" w:eastAsia="MS Mincho" w:hAnsi="Arial" w:cs="Arial"/>
                <w:color w:val="000000"/>
                <w:sz w:val="18"/>
                <w:szCs w:val="18"/>
              </w:rPr>
            </w:pPr>
            <w:r w:rsidRPr="006A2EB4">
              <w:rPr>
                <w:rFonts w:ascii="Arial" w:eastAsia="MS Mincho" w:hAnsi="Arial" w:cs="Arial" w:hint="eastAsia"/>
                <w:color w:val="000000"/>
                <w:kern w:val="0"/>
                <w:sz w:val="18"/>
                <w:szCs w:val="18"/>
                <w:highlight w:val="yellow"/>
                <w:lang w:val="en-GB" w:eastAsia="ja-JP"/>
              </w:rPr>
              <w:t xml:space="preserve">FFS: whether </w:t>
            </w:r>
            <w:r w:rsidRPr="006A2EB4">
              <w:rPr>
                <w:rFonts w:ascii="Arial" w:eastAsia="MS Mincho" w:hAnsi="Arial" w:cs="Arial" w:hint="eastAsia"/>
                <w:color w:val="000000"/>
                <w:kern w:val="0"/>
                <w:sz w:val="18"/>
                <w:szCs w:val="18"/>
                <w:highlight w:val="yellow"/>
                <w:lang w:val="en-GB" w:eastAsia="ja-JP"/>
              </w:rPr>
              <w:lastRenderedPageBreak/>
              <w:t>component 2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293E6E94" w14:textId="77777777" w:rsidR="00AD5981" w:rsidRPr="00EC64FD" w:rsidRDefault="00AD5981" w:rsidP="00761F63">
            <w:pPr>
              <w:keepLines/>
              <w:rPr>
                <w:rFonts w:ascii="Arial" w:eastAsia="MS Mincho" w:hAnsi="Arial" w:cs="Arial"/>
                <w:color w:val="000000"/>
                <w:sz w:val="18"/>
                <w:szCs w:val="18"/>
              </w:rPr>
            </w:pPr>
          </w:p>
        </w:tc>
        <w:tc>
          <w:tcPr>
            <w:tcW w:w="187" w:type="pct"/>
            <w:tcBorders>
              <w:top w:val="single" w:sz="4" w:space="0" w:color="auto"/>
              <w:left w:val="single" w:sz="4" w:space="0" w:color="auto"/>
              <w:bottom w:val="single" w:sz="4" w:space="0" w:color="auto"/>
              <w:right w:val="single" w:sz="4" w:space="0" w:color="auto"/>
            </w:tcBorders>
            <w:hideMark/>
          </w:tcPr>
          <w:p w14:paraId="5B24EEFE" w14:textId="77777777" w:rsidR="00AD5981" w:rsidRPr="00DF7E0B" w:rsidRDefault="00AD5981" w:rsidP="00761F63">
            <w:pPr>
              <w:keepLines/>
              <w:jc w:val="center"/>
              <w:rPr>
                <w:rFonts w:ascii="Arial" w:eastAsia="宋体" w:hAnsi="Arial" w:cs="Arial"/>
                <w:color w:val="000000"/>
                <w:sz w:val="18"/>
                <w:szCs w:val="18"/>
              </w:rPr>
            </w:pPr>
            <w:r w:rsidRPr="006A2EB4">
              <w:rPr>
                <w:rFonts w:ascii="Arial" w:eastAsia="宋体" w:hAnsi="Arial" w:cs="Arial" w:hint="eastAsia"/>
                <w:color w:val="000000"/>
                <w:kern w:val="0"/>
                <w:sz w:val="18"/>
                <w:szCs w:val="18"/>
                <w:lang w:val="en-GB"/>
              </w:rPr>
              <w:t>YES</w:t>
            </w:r>
          </w:p>
        </w:tc>
        <w:tc>
          <w:tcPr>
            <w:tcW w:w="151" w:type="pct"/>
            <w:tcBorders>
              <w:top w:val="single" w:sz="4" w:space="0" w:color="auto"/>
              <w:left w:val="single" w:sz="4" w:space="0" w:color="auto"/>
              <w:bottom w:val="single" w:sz="4" w:space="0" w:color="auto"/>
              <w:right w:val="single" w:sz="4" w:space="0" w:color="auto"/>
            </w:tcBorders>
            <w:hideMark/>
          </w:tcPr>
          <w:p w14:paraId="32F16E33" w14:textId="77777777" w:rsidR="00AD5981" w:rsidRPr="00DF7E0B" w:rsidRDefault="00AD5981" w:rsidP="00761F63">
            <w:pPr>
              <w:keepLines/>
              <w:jc w:val="center"/>
              <w:rPr>
                <w:rFonts w:ascii="Arial" w:eastAsia="宋体" w:hAnsi="Arial" w:cs="Arial"/>
                <w:color w:val="000000"/>
                <w:sz w:val="18"/>
                <w:szCs w:val="18"/>
              </w:rPr>
            </w:pPr>
            <w:r w:rsidRPr="006A2EB4">
              <w:rPr>
                <w:rFonts w:ascii="Arial" w:eastAsia="宋体" w:hAnsi="Arial" w:cs="Arial" w:hint="eastAsia"/>
                <w:color w:val="000000"/>
                <w:kern w:val="0"/>
                <w:sz w:val="18"/>
                <w:szCs w:val="18"/>
                <w:lang w:val="en-GB"/>
              </w:rPr>
              <w:t>n/a</w:t>
            </w:r>
          </w:p>
        </w:tc>
        <w:tc>
          <w:tcPr>
            <w:tcW w:w="1221" w:type="pct"/>
            <w:tcBorders>
              <w:top w:val="single" w:sz="4" w:space="0" w:color="auto"/>
              <w:left w:val="single" w:sz="4" w:space="0" w:color="auto"/>
              <w:bottom w:val="single" w:sz="4" w:space="0" w:color="auto"/>
              <w:right w:val="single" w:sz="4" w:space="0" w:color="auto"/>
            </w:tcBorders>
            <w:hideMark/>
          </w:tcPr>
          <w:p w14:paraId="731D71E4" w14:textId="77777777" w:rsidR="00AD5981" w:rsidRPr="00EC64FD" w:rsidRDefault="00AD5981" w:rsidP="00761F63">
            <w:pPr>
              <w:keepLines/>
              <w:rPr>
                <w:rFonts w:ascii="Arial" w:eastAsia="MS Mincho" w:hAnsi="Arial" w:cs="Arial"/>
                <w:color w:val="000000"/>
                <w:sz w:val="18"/>
                <w:szCs w:val="18"/>
              </w:rPr>
            </w:pPr>
            <w:r w:rsidRPr="006A2EB4">
              <w:rPr>
                <w:rFonts w:ascii="Arial" w:eastAsia="MS Mincho" w:hAnsi="Arial" w:cs="Arial"/>
                <w:strike/>
                <w:color w:val="FF0000"/>
                <w:kern w:val="0"/>
                <w:sz w:val="18"/>
                <w:szCs w:val="18"/>
                <w:highlight w:val="yellow"/>
                <w:lang w:val="en-GB" w:eastAsia="ja-JP"/>
              </w:rPr>
              <w:t>[</w:t>
            </w:r>
            <w:r w:rsidRPr="006A2EB4">
              <w:rPr>
                <w:rFonts w:ascii="Arial" w:eastAsia="MS Mincho" w:hAnsi="Arial" w:cs="Arial"/>
                <w:color w:val="000000"/>
                <w:kern w:val="0"/>
                <w:sz w:val="18"/>
                <w:szCs w:val="18"/>
                <w:highlight w:val="yellow"/>
                <w:lang w:val="en-GB" w:eastAsia="ja-JP"/>
              </w:rPr>
              <w:t>Transmission and</w:t>
            </w:r>
            <w:r w:rsidRPr="006A2EB4">
              <w:rPr>
                <w:rFonts w:ascii="Arial" w:eastAsia="MS Mincho" w:hAnsi="Arial" w:cs="Arial"/>
                <w:strike/>
                <w:color w:val="FF0000"/>
                <w:kern w:val="0"/>
                <w:sz w:val="18"/>
                <w:szCs w:val="18"/>
                <w:highlight w:val="yellow"/>
                <w:lang w:val="en-GB" w:eastAsia="ja-JP"/>
              </w:rPr>
              <w:t>]</w:t>
            </w:r>
            <w:r w:rsidRPr="006A2EB4">
              <w:rPr>
                <w:rFonts w:ascii="Arial" w:eastAsia="MS Mincho" w:hAnsi="Arial" w:cs="Arial"/>
                <w:color w:val="000000"/>
                <w:kern w:val="0"/>
                <w:sz w:val="18"/>
                <w:szCs w:val="18"/>
                <w:lang w:val="en-GB" w:eastAsia="ja-JP"/>
              </w:rPr>
              <w:t xml:space="preserve"> Reception across SBFD symbols and non-SBFD symbols in different slots (Configuration 2) </w:t>
            </w:r>
            <w:r w:rsidRPr="006A2EB4">
              <w:rPr>
                <w:rFonts w:ascii="Arial" w:eastAsia="MS Mincho" w:hAnsi="Arial" w:cs="Arial" w:hint="eastAsia"/>
                <w:color w:val="000000"/>
                <w:kern w:val="0"/>
                <w:sz w:val="18"/>
                <w:szCs w:val="18"/>
                <w:lang w:val="en-GB" w:eastAsia="ja-JP"/>
              </w:rPr>
              <w:t>is</w:t>
            </w:r>
            <w:r w:rsidRPr="006A2EB4">
              <w:rPr>
                <w:rFonts w:ascii="Arial" w:eastAsia="MS Mincho" w:hAnsi="Arial" w:cs="Arial"/>
                <w:color w:val="000000"/>
                <w:kern w:val="0"/>
                <w:sz w:val="18"/>
                <w:szCs w:val="18"/>
                <w:lang w:val="en-GB" w:eastAsia="ja-JP"/>
              </w:rPr>
              <w:t xml:space="preserve"> not supported</w:t>
            </w:r>
          </w:p>
        </w:tc>
        <w:tc>
          <w:tcPr>
            <w:tcW w:w="225" w:type="pct"/>
            <w:tcBorders>
              <w:top w:val="single" w:sz="4" w:space="0" w:color="auto"/>
              <w:left w:val="single" w:sz="4" w:space="0" w:color="auto"/>
              <w:bottom w:val="single" w:sz="4" w:space="0" w:color="auto"/>
              <w:right w:val="single" w:sz="4" w:space="0" w:color="auto"/>
            </w:tcBorders>
            <w:hideMark/>
          </w:tcPr>
          <w:p w14:paraId="4BA73016" w14:textId="77777777" w:rsidR="00AD5981" w:rsidRPr="00EC64FD" w:rsidRDefault="00AD5981" w:rsidP="00761F63">
            <w:pPr>
              <w:keepLines/>
              <w:jc w:val="center"/>
              <w:rPr>
                <w:rFonts w:ascii="Arial" w:eastAsia="MS Mincho" w:hAnsi="Arial" w:cs="Arial"/>
                <w:color w:val="000000"/>
                <w:sz w:val="18"/>
                <w:szCs w:val="18"/>
              </w:rPr>
            </w:pPr>
            <w:r w:rsidRPr="006A2EB4">
              <w:rPr>
                <w:rFonts w:ascii="Arial" w:eastAsia="MS Mincho" w:hAnsi="Arial" w:cs="Arial" w:hint="eastAsia"/>
                <w:strike/>
                <w:color w:val="FF0000"/>
                <w:kern w:val="0"/>
                <w:sz w:val="18"/>
                <w:szCs w:val="18"/>
                <w:highlight w:val="yellow"/>
                <w:lang w:val="en-GB" w:eastAsia="ja-JP"/>
              </w:rPr>
              <w:t>[</w:t>
            </w:r>
            <w:r w:rsidRPr="006A2EB4">
              <w:rPr>
                <w:rFonts w:ascii="Arial" w:eastAsia="宋体" w:hAnsi="Arial" w:cs="Arial"/>
                <w:color w:val="000000"/>
                <w:kern w:val="0"/>
                <w:sz w:val="18"/>
                <w:szCs w:val="18"/>
                <w:highlight w:val="yellow"/>
                <w:lang w:val="en-GB"/>
              </w:rPr>
              <w:t>P</w:t>
            </w:r>
            <w:r w:rsidRPr="006A2EB4">
              <w:rPr>
                <w:rFonts w:ascii="Arial" w:eastAsia="宋体" w:hAnsi="Arial" w:cs="Arial" w:hint="eastAsia"/>
                <w:color w:val="000000"/>
                <w:kern w:val="0"/>
                <w:sz w:val="18"/>
                <w:szCs w:val="18"/>
                <w:highlight w:val="yellow"/>
                <w:lang w:val="en-GB"/>
              </w:rPr>
              <w:t>er Band</w:t>
            </w:r>
            <w:r w:rsidRPr="006A2EB4">
              <w:rPr>
                <w:rFonts w:ascii="Arial" w:eastAsia="MS Mincho" w:hAnsi="Arial" w:cs="Arial" w:hint="eastAsia"/>
                <w:strike/>
                <w:color w:val="FF0000"/>
                <w:kern w:val="0"/>
                <w:sz w:val="18"/>
                <w:szCs w:val="18"/>
                <w:highlight w:val="yellow"/>
                <w:lang w:val="en-GB" w:eastAsia="ja-JP"/>
              </w:rPr>
              <w:t>]</w:t>
            </w:r>
          </w:p>
        </w:tc>
        <w:tc>
          <w:tcPr>
            <w:tcW w:w="191" w:type="pct"/>
            <w:tcBorders>
              <w:top w:val="single" w:sz="4" w:space="0" w:color="auto"/>
              <w:left w:val="single" w:sz="4" w:space="0" w:color="auto"/>
              <w:bottom w:val="single" w:sz="4" w:space="0" w:color="auto"/>
              <w:right w:val="single" w:sz="4" w:space="0" w:color="auto"/>
            </w:tcBorders>
            <w:hideMark/>
          </w:tcPr>
          <w:p w14:paraId="67ECAA5C" w14:textId="77777777" w:rsidR="00AD5981" w:rsidRPr="00DF7E0B" w:rsidRDefault="00AD5981" w:rsidP="00761F63">
            <w:pPr>
              <w:keepLines/>
              <w:jc w:val="center"/>
              <w:rPr>
                <w:rFonts w:ascii="Arial" w:eastAsia="宋体" w:hAnsi="Arial" w:cs="Arial"/>
                <w:color w:val="000000"/>
                <w:sz w:val="18"/>
                <w:szCs w:val="18"/>
              </w:rPr>
            </w:pPr>
            <w:r w:rsidRPr="006A2EB4">
              <w:rPr>
                <w:rFonts w:ascii="Arial" w:eastAsia="宋体" w:hAnsi="Arial" w:cs="Arial" w:hint="eastAsia"/>
                <w:color w:val="000000"/>
                <w:kern w:val="0"/>
                <w:sz w:val="18"/>
                <w:szCs w:val="18"/>
                <w:lang w:val="en-GB"/>
              </w:rPr>
              <w:t>TDD only</w:t>
            </w:r>
          </w:p>
        </w:tc>
        <w:tc>
          <w:tcPr>
            <w:tcW w:w="151" w:type="pct"/>
            <w:tcBorders>
              <w:top w:val="single" w:sz="4" w:space="0" w:color="auto"/>
              <w:left w:val="single" w:sz="4" w:space="0" w:color="auto"/>
              <w:bottom w:val="single" w:sz="4" w:space="0" w:color="auto"/>
              <w:right w:val="single" w:sz="4" w:space="0" w:color="auto"/>
            </w:tcBorders>
            <w:hideMark/>
          </w:tcPr>
          <w:p w14:paraId="7D507A9D" w14:textId="77777777" w:rsidR="00AD5981" w:rsidRPr="00DF7E0B" w:rsidRDefault="00AD5981" w:rsidP="00761F63">
            <w:pPr>
              <w:keepLines/>
              <w:jc w:val="center"/>
              <w:rPr>
                <w:rFonts w:ascii="Arial" w:eastAsia="宋体" w:hAnsi="Arial" w:cs="Arial"/>
                <w:color w:val="000000"/>
                <w:sz w:val="18"/>
                <w:szCs w:val="18"/>
              </w:rPr>
            </w:pPr>
            <w:r w:rsidRPr="006A2EB4">
              <w:rPr>
                <w:rFonts w:ascii="Arial" w:eastAsia="宋体" w:hAnsi="Arial" w:cs="Arial" w:hint="eastAsia"/>
                <w:color w:val="000000"/>
                <w:kern w:val="0"/>
                <w:sz w:val="18"/>
                <w:szCs w:val="18"/>
                <w:lang w:val="en-GB"/>
              </w:rPr>
              <w:t>n/a</w:t>
            </w:r>
          </w:p>
        </w:tc>
        <w:tc>
          <w:tcPr>
            <w:tcW w:w="151" w:type="pct"/>
            <w:tcBorders>
              <w:top w:val="single" w:sz="4" w:space="0" w:color="auto"/>
              <w:left w:val="single" w:sz="4" w:space="0" w:color="auto"/>
              <w:bottom w:val="single" w:sz="4" w:space="0" w:color="auto"/>
              <w:right w:val="single" w:sz="4" w:space="0" w:color="auto"/>
            </w:tcBorders>
            <w:hideMark/>
          </w:tcPr>
          <w:p w14:paraId="137CC828" w14:textId="77777777" w:rsidR="00AD5981" w:rsidRPr="00DF7E0B" w:rsidRDefault="00AD5981" w:rsidP="00761F63">
            <w:pPr>
              <w:keepLines/>
              <w:jc w:val="center"/>
              <w:rPr>
                <w:rFonts w:ascii="Arial" w:eastAsia="宋体" w:hAnsi="Arial" w:cs="Arial"/>
                <w:color w:val="000000"/>
                <w:sz w:val="18"/>
                <w:szCs w:val="18"/>
              </w:rPr>
            </w:pPr>
            <w:r w:rsidRPr="006A2EB4">
              <w:rPr>
                <w:rFonts w:ascii="Arial" w:eastAsia="宋体" w:hAnsi="Arial" w:cs="Arial" w:hint="eastAsia"/>
                <w:color w:val="000000"/>
                <w:kern w:val="0"/>
                <w:sz w:val="18"/>
                <w:szCs w:val="18"/>
                <w:lang w:val="en-GB"/>
              </w:rPr>
              <w:t>n/a</w:t>
            </w:r>
          </w:p>
        </w:tc>
        <w:tc>
          <w:tcPr>
            <w:tcW w:w="80" w:type="pct"/>
            <w:tcBorders>
              <w:top w:val="single" w:sz="4" w:space="0" w:color="auto"/>
              <w:left w:val="single" w:sz="4" w:space="0" w:color="auto"/>
              <w:bottom w:val="single" w:sz="4" w:space="0" w:color="auto"/>
              <w:right w:val="single" w:sz="4" w:space="0" w:color="auto"/>
            </w:tcBorders>
          </w:tcPr>
          <w:p w14:paraId="35176865" w14:textId="77777777" w:rsidR="00AD5981" w:rsidRPr="00DF7E0B" w:rsidRDefault="00AD5981" w:rsidP="00761F63">
            <w:pPr>
              <w:keepLines/>
              <w:rPr>
                <w:rFonts w:ascii="Arial" w:eastAsia="宋体" w:hAnsi="Arial" w:cs="Arial"/>
                <w:color w:val="000000"/>
                <w:sz w:val="18"/>
                <w:szCs w:val="18"/>
              </w:rPr>
            </w:pPr>
          </w:p>
        </w:tc>
        <w:tc>
          <w:tcPr>
            <w:tcW w:w="347" w:type="pct"/>
            <w:tcBorders>
              <w:top w:val="single" w:sz="4" w:space="0" w:color="auto"/>
              <w:left w:val="single" w:sz="4" w:space="0" w:color="auto"/>
              <w:bottom w:val="single" w:sz="4" w:space="0" w:color="auto"/>
              <w:right w:val="single" w:sz="4" w:space="0" w:color="auto"/>
            </w:tcBorders>
            <w:hideMark/>
          </w:tcPr>
          <w:p w14:paraId="5E0CB791" w14:textId="77777777" w:rsidR="00AD5981" w:rsidRPr="00DF7E0B" w:rsidRDefault="00AD5981" w:rsidP="00761F63">
            <w:pPr>
              <w:keepLines/>
              <w:rPr>
                <w:rFonts w:ascii="Arial" w:eastAsia="宋体" w:hAnsi="Arial" w:cs="Arial"/>
                <w:color w:val="000000"/>
                <w:sz w:val="18"/>
                <w:szCs w:val="18"/>
              </w:rPr>
            </w:pPr>
            <w:r w:rsidRPr="006A2EB4">
              <w:rPr>
                <w:rFonts w:ascii="Arial" w:eastAsia="宋体" w:hAnsi="Arial" w:cs="Arial"/>
                <w:color w:val="000000"/>
                <w:kern w:val="0"/>
                <w:sz w:val="18"/>
                <w:szCs w:val="18"/>
                <w:lang w:val="en-GB" w:eastAsia="ja-JP"/>
              </w:rPr>
              <w:t>Optional with capability signalling</w:t>
            </w:r>
          </w:p>
        </w:tc>
      </w:tr>
    </w:tbl>
    <w:p w14:paraId="309B8D80" w14:textId="2621EEE5" w:rsidR="0093468B" w:rsidRDefault="0093468B" w:rsidP="0093468B">
      <w:pPr>
        <w:rPr>
          <w:rFonts w:ascii="Times New Roman" w:eastAsia="宋体" w:hAnsi="Times New Roman" w:cs="Times New Roman"/>
          <w:sz w:val="20"/>
          <w:szCs w:val="20"/>
        </w:rPr>
      </w:pPr>
    </w:p>
    <w:p w14:paraId="7ED69018" w14:textId="507ECE01" w:rsidR="00AD5981" w:rsidRDefault="00AD5981" w:rsidP="0093468B">
      <w:pPr>
        <w:rPr>
          <w:rFonts w:ascii="Times New Roman" w:eastAsia="宋体" w:hAnsi="Times New Roman" w:cs="Times New Roman"/>
          <w:sz w:val="20"/>
          <w:szCs w:val="20"/>
        </w:rPr>
      </w:pPr>
      <w:r>
        <w:rPr>
          <w:rFonts w:ascii="Times New Roman" w:eastAsia="宋体" w:hAnsi="Times New Roman" w:cs="Times New Roman"/>
          <w:sz w:val="20"/>
          <w:szCs w:val="20"/>
        </w:rPr>
        <w:t xml:space="preserve">No conclusion yet. By our understanding and internal check, we think RAN1 will specify such UE capability in UE feature list in RAN1. Therefore, the context in first bullet still valid from RAN4 understanding. Let’s check the final consensus in RAN1. </w:t>
      </w:r>
    </w:p>
    <w:p w14:paraId="058EB067" w14:textId="77777777" w:rsidR="00AD5981" w:rsidRPr="0093468B" w:rsidRDefault="00AD5981" w:rsidP="0093468B">
      <w:pPr>
        <w:rPr>
          <w:rFonts w:ascii="Times New Roman" w:eastAsia="宋体" w:hAnsi="Times New Roman" w:cs="Times New Roman" w:hint="eastAsia"/>
          <w:sz w:val="20"/>
          <w:szCs w:val="20"/>
        </w:rPr>
      </w:pPr>
    </w:p>
    <w:p w14:paraId="76B76AC4" w14:textId="04CBE7D3" w:rsidR="0076490A" w:rsidRDefault="0076490A" w:rsidP="0076490A">
      <w:pPr>
        <w:pStyle w:val="4"/>
        <w:spacing w:beforeLines="50" w:before="120" w:afterLines="50" w:after="120"/>
        <w:jc w:val="left"/>
        <w:rPr>
          <w:rFonts w:ascii="Times New Roman" w:hAnsi="Times New Roman" w:cs="Times New Roman"/>
          <w:sz w:val="20"/>
          <w:szCs w:val="20"/>
          <w:u w:val="single"/>
        </w:rPr>
      </w:pPr>
      <w:r w:rsidRPr="00117A8F">
        <w:rPr>
          <w:rFonts w:ascii="Times New Roman" w:hAnsi="Times New Roman" w:cs="Times New Roman"/>
          <w:sz w:val="20"/>
          <w:szCs w:val="20"/>
          <w:u w:val="single"/>
        </w:rPr>
        <w:t>Scheduling Restriction</w:t>
      </w:r>
      <w:r>
        <w:rPr>
          <w:rFonts w:ascii="Times New Roman" w:hAnsi="Times New Roman" w:cs="Times New Roman"/>
          <w:sz w:val="20"/>
          <w:szCs w:val="20"/>
          <w:u w:val="single"/>
        </w:rPr>
        <w:t xml:space="preserve"> for L1-</w:t>
      </w:r>
      <w:r>
        <w:rPr>
          <w:rFonts w:ascii="Times New Roman" w:hAnsi="Times New Roman" w:cs="Times New Roman"/>
          <w:sz w:val="20"/>
          <w:szCs w:val="20"/>
          <w:u w:val="single"/>
        </w:rPr>
        <w:t>CLI-RSSI</w:t>
      </w:r>
    </w:p>
    <w:p w14:paraId="1D8931AB" w14:textId="4B76C62F" w:rsidR="0076490A" w:rsidRDefault="0076490A" w:rsidP="0076490A">
      <w:pPr>
        <w:rPr>
          <w:rFonts w:ascii="Times New Roman" w:eastAsia="宋体" w:hAnsi="Times New Roman" w:cs="Times New Roman"/>
          <w:sz w:val="20"/>
          <w:szCs w:val="20"/>
        </w:rPr>
      </w:pPr>
      <w:r w:rsidRPr="007E20BA">
        <w:rPr>
          <w:rFonts w:ascii="Times New Roman" w:eastAsia="宋体" w:hAnsi="Times New Roman" w:cs="Times New Roman" w:hint="eastAsia"/>
          <w:sz w:val="20"/>
          <w:szCs w:val="20"/>
        </w:rPr>
        <w:t>I</w:t>
      </w:r>
      <w:r w:rsidRPr="007E20BA">
        <w:rPr>
          <w:rFonts w:ascii="Times New Roman" w:eastAsia="宋体" w:hAnsi="Times New Roman" w:cs="Times New Roman"/>
          <w:sz w:val="20"/>
          <w:szCs w:val="20"/>
        </w:rPr>
        <w:t xml:space="preserve">n RAN4#114bis, </w:t>
      </w:r>
      <w:r>
        <w:rPr>
          <w:rFonts w:ascii="Times New Roman" w:eastAsia="宋体" w:hAnsi="Times New Roman" w:cs="Times New Roman"/>
          <w:sz w:val="20"/>
          <w:szCs w:val="20"/>
        </w:rPr>
        <w:t>RAN4 achieved the agreement as below:</w:t>
      </w:r>
    </w:p>
    <w:tbl>
      <w:tblPr>
        <w:tblStyle w:val="a7"/>
        <w:tblW w:w="0" w:type="auto"/>
        <w:tblLook w:val="04A0" w:firstRow="1" w:lastRow="0" w:firstColumn="1" w:lastColumn="0" w:noHBand="0" w:noVBand="1"/>
      </w:tblPr>
      <w:tblGrid>
        <w:gridCol w:w="9629"/>
      </w:tblGrid>
      <w:tr w:rsidR="0076490A" w14:paraId="06807B98" w14:textId="77777777" w:rsidTr="0076490A">
        <w:tc>
          <w:tcPr>
            <w:tcW w:w="9629" w:type="dxa"/>
          </w:tcPr>
          <w:p w14:paraId="1DF4C49F" w14:textId="77777777" w:rsidR="0076490A" w:rsidRDefault="0076490A" w:rsidP="0076490A">
            <w:pPr>
              <w:pStyle w:val="a8"/>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Agreements (</w:t>
            </w:r>
            <w:proofErr w:type="spellStart"/>
            <w:r>
              <w:rPr>
                <w:rFonts w:eastAsia="宋体"/>
                <w:color w:val="0070C0"/>
                <w:szCs w:val="24"/>
                <w:lang w:eastAsia="zh-CN"/>
              </w:rPr>
              <w:t>adhoc</w:t>
            </w:r>
            <w:proofErr w:type="spellEnd"/>
            <w:r>
              <w:rPr>
                <w:rFonts w:eastAsia="宋体"/>
                <w:color w:val="0070C0"/>
                <w:szCs w:val="24"/>
                <w:lang w:eastAsia="zh-CN"/>
              </w:rPr>
              <w:t xml:space="preserve"> session on Tuesday with addition)</w:t>
            </w:r>
          </w:p>
          <w:p w14:paraId="5227CABF" w14:textId="77777777" w:rsidR="0076490A" w:rsidRPr="00650882" w:rsidRDefault="0076490A" w:rsidP="0076490A">
            <w:pPr>
              <w:pStyle w:val="a8"/>
              <w:numPr>
                <w:ilvl w:val="1"/>
                <w:numId w:val="21"/>
              </w:numPr>
              <w:spacing w:after="120"/>
              <w:ind w:left="1080" w:firstLineChars="0"/>
              <w:rPr>
                <w:rFonts w:eastAsia="宋体"/>
                <w:szCs w:val="24"/>
                <w:lang w:eastAsia="zh-CN"/>
              </w:rPr>
            </w:pPr>
            <w:r w:rsidRPr="00650882">
              <w:rPr>
                <w:rFonts w:eastAsia="宋体"/>
                <w:szCs w:val="24"/>
                <w:lang w:eastAsia="zh-CN"/>
              </w:rPr>
              <w:t>Method #1:</w:t>
            </w:r>
          </w:p>
          <w:p w14:paraId="5B99EA0F" w14:textId="77777777" w:rsidR="0076490A" w:rsidRPr="00650882" w:rsidRDefault="0076490A" w:rsidP="0076490A">
            <w:pPr>
              <w:pStyle w:val="a8"/>
              <w:numPr>
                <w:ilvl w:val="2"/>
                <w:numId w:val="21"/>
              </w:numPr>
              <w:spacing w:after="120"/>
              <w:ind w:left="1800" w:firstLineChars="0"/>
              <w:rPr>
                <w:rFonts w:eastAsia="宋体"/>
                <w:szCs w:val="24"/>
                <w:lang w:eastAsia="zh-CN"/>
              </w:rPr>
            </w:pPr>
            <w:r w:rsidRPr="00650882">
              <w:rPr>
                <w:rFonts w:eastAsia="宋体"/>
                <w:szCs w:val="24"/>
                <w:lang w:eastAsia="zh-CN"/>
              </w:rPr>
              <w:t>For UL,</w:t>
            </w:r>
          </w:p>
          <w:p w14:paraId="3AB53823" w14:textId="77777777" w:rsidR="0076490A" w:rsidRPr="00650882" w:rsidRDefault="0076490A" w:rsidP="0076490A">
            <w:pPr>
              <w:pStyle w:val="a8"/>
              <w:numPr>
                <w:ilvl w:val="3"/>
                <w:numId w:val="21"/>
              </w:numPr>
              <w:spacing w:after="120"/>
              <w:ind w:left="2520" w:firstLineChars="0"/>
              <w:rPr>
                <w:rFonts w:eastAsia="宋体"/>
                <w:szCs w:val="24"/>
                <w:lang w:eastAsia="zh-CN"/>
              </w:rPr>
            </w:pPr>
            <w:r w:rsidRPr="00650882">
              <w:rPr>
                <w:rFonts w:eastAsia="宋体"/>
                <w:szCs w:val="24"/>
                <w:lang w:eastAsia="zh-CN"/>
              </w:rPr>
              <w:t xml:space="preserve">Scheduling restrictions always apply, for both FR1 and FR2. </w:t>
            </w:r>
          </w:p>
          <w:p w14:paraId="553765C3" w14:textId="77777777" w:rsidR="0076490A" w:rsidRPr="00650882" w:rsidRDefault="0076490A" w:rsidP="0076490A">
            <w:pPr>
              <w:pStyle w:val="a8"/>
              <w:numPr>
                <w:ilvl w:val="3"/>
                <w:numId w:val="21"/>
              </w:numPr>
              <w:spacing w:after="120"/>
              <w:ind w:left="2520" w:firstLineChars="0"/>
              <w:rPr>
                <w:rFonts w:eastAsia="宋体"/>
                <w:szCs w:val="24"/>
                <w:lang w:eastAsia="zh-CN"/>
              </w:rPr>
            </w:pPr>
            <w:r w:rsidRPr="00650882">
              <w:rPr>
                <w:rFonts w:eastAsia="宋体"/>
                <w:szCs w:val="24"/>
                <w:lang w:eastAsia="zh-CN"/>
              </w:rPr>
              <w:t xml:space="preserve">The restricted symbols include symbols for RSSI resource. </w:t>
            </w:r>
          </w:p>
          <w:p w14:paraId="4947DBE1" w14:textId="77777777" w:rsidR="0076490A" w:rsidRPr="00650882" w:rsidRDefault="0076490A" w:rsidP="0076490A">
            <w:pPr>
              <w:pStyle w:val="a8"/>
              <w:numPr>
                <w:ilvl w:val="3"/>
                <w:numId w:val="21"/>
              </w:numPr>
              <w:spacing w:after="120"/>
              <w:ind w:left="2520" w:firstLineChars="0"/>
              <w:rPr>
                <w:rFonts w:eastAsia="宋体"/>
                <w:szCs w:val="24"/>
                <w:lang w:eastAsia="zh-CN"/>
              </w:rPr>
            </w:pPr>
            <w:r w:rsidRPr="00650882">
              <w:rPr>
                <w:rFonts w:eastAsia="宋体"/>
                <w:szCs w:val="24"/>
                <w:lang w:eastAsia="zh-CN"/>
              </w:rPr>
              <w:t>Do not define scheduling restriction on symbols after symbols for RSSI resource, with the understanding that the UL/DL switching time is covered by RAN1 specification TS 38.211 clause 4.3.2</w:t>
            </w:r>
          </w:p>
          <w:p w14:paraId="64CB321C" w14:textId="77777777" w:rsidR="0076490A" w:rsidRPr="00650882" w:rsidRDefault="0076490A" w:rsidP="0076490A">
            <w:pPr>
              <w:pStyle w:val="a8"/>
              <w:numPr>
                <w:ilvl w:val="2"/>
                <w:numId w:val="21"/>
              </w:numPr>
              <w:spacing w:after="120"/>
              <w:ind w:left="1800" w:firstLineChars="0"/>
              <w:rPr>
                <w:rFonts w:eastAsia="宋体"/>
                <w:szCs w:val="24"/>
                <w:lang w:eastAsia="zh-CN"/>
              </w:rPr>
            </w:pPr>
            <w:r w:rsidRPr="00650882">
              <w:rPr>
                <w:rFonts w:eastAsia="宋体"/>
                <w:szCs w:val="24"/>
                <w:lang w:eastAsia="zh-CN"/>
              </w:rPr>
              <w:t xml:space="preserve">For DL, </w:t>
            </w:r>
          </w:p>
          <w:p w14:paraId="624E412C" w14:textId="77777777" w:rsidR="0076490A" w:rsidRPr="00650882" w:rsidRDefault="0076490A" w:rsidP="0076490A">
            <w:pPr>
              <w:pStyle w:val="a8"/>
              <w:numPr>
                <w:ilvl w:val="3"/>
                <w:numId w:val="21"/>
              </w:numPr>
              <w:spacing w:after="120"/>
              <w:ind w:left="2520" w:firstLineChars="0"/>
              <w:rPr>
                <w:rFonts w:eastAsia="宋体"/>
                <w:szCs w:val="24"/>
                <w:lang w:eastAsia="zh-CN"/>
              </w:rPr>
            </w:pPr>
            <w:r w:rsidRPr="00650882">
              <w:rPr>
                <w:rFonts w:eastAsia="宋体"/>
                <w:szCs w:val="24"/>
                <w:lang w:eastAsia="zh-CN"/>
              </w:rPr>
              <w:t xml:space="preserve">Scheduling restriction does not apply except when RSSI resources are not </w:t>
            </w:r>
            <w:proofErr w:type="spellStart"/>
            <w:r w:rsidRPr="00650882">
              <w:rPr>
                <w:rFonts w:eastAsia="宋体"/>
                <w:szCs w:val="24"/>
                <w:lang w:eastAsia="zh-CN"/>
              </w:rPr>
              <w:t>TypeD</w:t>
            </w:r>
            <w:proofErr w:type="spellEnd"/>
            <w:r w:rsidRPr="00650882">
              <w:rPr>
                <w:rFonts w:eastAsia="宋体"/>
                <w:szCs w:val="24"/>
                <w:lang w:eastAsia="zh-CN"/>
              </w:rPr>
              <w:t xml:space="preserve"> QCL-ed with PDCCH/PDSCH in FR2, the restricted symbols include symbols for RSSI resource</w:t>
            </w:r>
          </w:p>
          <w:p w14:paraId="6F272F7D" w14:textId="77777777" w:rsidR="0076490A" w:rsidRPr="00650882" w:rsidRDefault="0076490A" w:rsidP="0076490A">
            <w:pPr>
              <w:pStyle w:val="a8"/>
              <w:numPr>
                <w:ilvl w:val="1"/>
                <w:numId w:val="21"/>
              </w:numPr>
              <w:spacing w:after="120"/>
              <w:ind w:left="1080" w:firstLineChars="0"/>
              <w:rPr>
                <w:rFonts w:eastAsia="宋体"/>
                <w:szCs w:val="24"/>
                <w:lang w:eastAsia="zh-CN"/>
              </w:rPr>
            </w:pPr>
            <w:r w:rsidRPr="00650882">
              <w:rPr>
                <w:rFonts w:eastAsia="宋体"/>
                <w:szCs w:val="24"/>
                <w:lang w:eastAsia="zh-CN"/>
              </w:rPr>
              <w:t>Method #3:</w:t>
            </w:r>
          </w:p>
          <w:p w14:paraId="4D55CDF0" w14:textId="77777777" w:rsidR="0076490A" w:rsidRPr="00650882" w:rsidRDefault="0076490A" w:rsidP="0076490A">
            <w:pPr>
              <w:pStyle w:val="a8"/>
              <w:numPr>
                <w:ilvl w:val="2"/>
                <w:numId w:val="21"/>
              </w:numPr>
              <w:spacing w:after="120"/>
              <w:ind w:left="1800" w:firstLineChars="0"/>
              <w:rPr>
                <w:rFonts w:eastAsia="宋体"/>
                <w:szCs w:val="24"/>
                <w:lang w:eastAsia="zh-CN"/>
              </w:rPr>
            </w:pPr>
            <w:r w:rsidRPr="00650882">
              <w:rPr>
                <w:rFonts w:eastAsia="宋体"/>
                <w:szCs w:val="24"/>
                <w:lang w:eastAsia="zh-CN"/>
              </w:rPr>
              <w:t>For UL,</w:t>
            </w:r>
          </w:p>
          <w:p w14:paraId="6FCA5005" w14:textId="77777777" w:rsidR="0076490A" w:rsidRPr="00650882" w:rsidRDefault="0076490A" w:rsidP="0076490A">
            <w:pPr>
              <w:pStyle w:val="a8"/>
              <w:numPr>
                <w:ilvl w:val="3"/>
                <w:numId w:val="21"/>
              </w:numPr>
              <w:spacing w:after="120"/>
              <w:ind w:left="2520" w:firstLineChars="0"/>
              <w:rPr>
                <w:rFonts w:eastAsia="宋体"/>
                <w:szCs w:val="24"/>
                <w:lang w:eastAsia="zh-CN"/>
              </w:rPr>
            </w:pPr>
            <w:r w:rsidRPr="00650882">
              <w:rPr>
                <w:rFonts w:eastAsia="宋体"/>
                <w:szCs w:val="24"/>
                <w:lang w:eastAsia="zh-CN"/>
              </w:rPr>
              <w:t xml:space="preserve">Scheduling restrictions always apply, for both FR1 and FR2. </w:t>
            </w:r>
          </w:p>
          <w:p w14:paraId="3F6CB5DE" w14:textId="77777777" w:rsidR="0076490A" w:rsidRPr="00650882" w:rsidRDefault="0076490A" w:rsidP="0076490A">
            <w:pPr>
              <w:pStyle w:val="a8"/>
              <w:numPr>
                <w:ilvl w:val="3"/>
                <w:numId w:val="21"/>
              </w:numPr>
              <w:spacing w:after="120"/>
              <w:ind w:left="2520" w:firstLineChars="0"/>
              <w:rPr>
                <w:rFonts w:eastAsia="宋体"/>
                <w:szCs w:val="24"/>
                <w:lang w:eastAsia="zh-CN"/>
              </w:rPr>
            </w:pPr>
            <w:r w:rsidRPr="00650882">
              <w:rPr>
                <w:rFonts w:eastAsia="宋体"/>
                <w:szCs w:val="24"/>
                <w:lang w:eastAsia="zh-CN"/>
              </w:rPr>
              <w:t xml:space="preserve">The restricted symbols include symbols for RSSI resource. </w:t>
            </w:r>
          </w:p>
          <w:p w14:paraId="4889EEC6" w14:textId="77777777" w:rsidR="0076490A" w:rsidRPr="00650882" w:rsidRDefault="0076490A" w:rsidP="0076490A">
            <w:pPr>
              <w:pStyle w:val="a8"/>
              <w:numPr>
                <w:ilvl w:val="3"/>
                <w:numId w:val="21"/>
              </w:numPr>
              <w:spacing w:after="120"/>
              <w:ind w:left="2520" w:firstLineChars="0"/>
              <w:rPr>
                <w:rFonts w:eastAsia="宋体"/>
                <w:szCs w:val="24"/>
                <w:lang w:eastAsia="zh-CN"/>
              </w:rPr>
            </w:pPr>
            <w:r w:rsidRPr="00650882">
              <w:rPr>
                <w:rFonts w:eastAsia="宋体"/>
                <w:szCs w:val="24"/>
                <w:lang w:eastAsia="zh-CN"/>
              </w:rPr>
              <w:t>Do not define scheduling restriction on symbols after symbols for RSSI resource, with the understanding that the UL/DL switching time is covered by RAN1 specification TS 38.211 clause 4.3.2</w:t>
            </w:r>
          </w:p>
          <w:p w14:paraId="6E99F5B2" w14:textId="77777777" w:rsidR="0076490A" w:rsidRPr="00650882" w:rsidRDefault="0076490A" w:rsidP="0076490A">
            <w:pPr>
              <w:pStyle w:val="a8"/>
              <w:numPr>
                <w:ilvl w:val="2"/>
                <w:numId w:val="21"/>
              </w:numPr>
              <w:spacing w:after="120"/>
              <w:ind w:left="1800" w:firstLineChars="0"/>
              <w:rPr>
                <w:rFonts w:eastAsia="宋体"/>
                <w:szCs w:val="24"/>
                <w:lang w:eastAsia="zh-CN"/>
              </w:rPr>
            </w:pPr>
            <w:r w:rsidRPr="00650882">
              <w:rPr>
                <w:rFonts w:eastAsia="宋体"/>
                <w:szCs w:val="24"/>
                <w:lang w:eastAsia="zh-CN"/>
              </w:rPr>
              <w:t xml:space="preserve">For DL, </w:t>
            </w:r>
          </w:p>
          <w:p w14:paraId="2373B0B7" w14:textId="77777777" w:rsidR="0076490A" w:rsidRPr="00650882" w:rsidRDefault="0076490A" w:rsidP="0076490A">
            <w:pPr>
              <w:pStyle w:val="a8"/>
              <w:numPr>
                <w:ilvl w:val="3"/>
                <w:numId w:val="21"/>
              </w:numPr>
              <w:spacing w:after="120"/>
              <w:ind w:left="2520" w:firstLineChars="0"/>
              <w:rPr>
                <w:rFonts w:eastAsia="宋体"/>
                <w:szCs w:val="24"/>
                <w:lang w:eastAsia="zh-CN"/>
              </w:rPr>
            </w:pPr>
            <w:r w:rsidRPr="00650882">
              <w:rPr>
                <w:rFonts w:eastAsia="宋体"/>
                <w:szCs w:val="24"/>
                <w:lang w:eastAsia="zh-CN"/>
              </w:rPr>
              <w:t xml:space="preserve">Scheduling restriction does not apply except when RSSI resources are not </w:t>
            </w:r>
            <w:proofErr w:type="spellStart"/>
            <w:r w:rsidRPr="00650882">
              <w:rPr>
                <w:rFonts w:eastAsia="宋体"/>
                <w:szCs w:val="24"/>
                <w:lang w:eastAsia="zh-CN"/>
              </w:rPr>
              <w:t>TypeD</w:t>
            </w:r>
            <w:proofErr w:type="spellEnd"/>
            <w:r w:rsidRPr="00650882">
              <w:rPr>
                <w:rFonts w:eastAsia="宋体"/>
                <w:szCs w:val="24"/>
                <w:lang w:eastAsia="zh-CN"/>
              </w:rPr>
              <w:t xml:space="preserve"> QCL-ed with PDCCH/PDSCH in FR2, the restricted symbols include symbols for RSSI resource.</w:t>
            </w:r>
          </w:p>
          <w:p w14:paraId="284F2A7C" w14:textId="77777777" w:rsidR="0076490A" w:rsidRDefault="0076490A" w:rsidP="0076490A">
            <w:pPr>
              <w:pStyle w:val="a8"/>
              <w:numPr>
                <w:ilvl w:val="4"/>
                <w:numId w:val="21"/>
              </w:numPr>
              <w:spacing w:after="120"/>
              <w:ind w:left="3240" w:firstLineChars="0"/>
              <w:rPr>
                <w:rFonts w:eastAsia="宋体"/>
                <w:szCs w:val="24"/>
                <w:lang w:eastAsia="zh-CN"/>
              </w:rPr>
            </w:pPr>
            <w:r w:rsidRPr="00650882">
              <w:rPr>
                <w:rFonts w:eastAsia="宋体"/>
                <w:szCs w:val="24"/>
                <w:lang w:eastAsia="zh-CN"/>
              </w:rPr>
              <w:t xml:space="preserve">Note: the common understanding in RAN4 if the RSSI in UL </w:t>
            </w:r>
            <w:proofErr w:type="spellStart"/>
            <w:r w:rsidRPr="00650882">
              <w:rPr>
                <w:rFonts w:eastAsia="宋体"/>
                <w:szCs w:val="24"/>
                <w:lang w:eastAsia="zh-CN"/>
              </w:rPr>
              <w:t>suband</w:t>
            </w:r>
            <w:proofErr w:type="spellEnd"/>
            <w:r w:rsidRPr="00650882">
              <w:rPr>
                <w:rFonts w:eastAsia="宋体"/>
                <w:szCs w:val="24"/>
                <w:lang w:eastAsia="zh-CN"/>
              </w:rPr>
              <w:t xml:space="preserve"> is too strong compare to the wanted signals in DL </w:t>
            </w:r>
            <w:proofErr w:type="spellStart"/>
            <w:r w:rsidRPr="00650882">
              <w:rPr>
                <w:rFonts w:eastAsia="宋体"/>
                <w:szCs w:val="24"/>
                <w:lang w:eastAsia="zh-CN"/>
              </w:rPr>
              <w:t>suband</w:t>
            </w:r>
            <w:proofErr w:type="spellEnd"/>
            <w:r w:rsidRPr="00650882">
              <w:rPr>
                <w:rFonts w:eastAsia="宋体"/>
                <w:szCs w:val="24"/>
                <w:lang w:eastAsia="zh-CN"/>
              </w:rPr>
              <w:t xml:space="preserve">(s), UE may fail to decode the PDCCH or PDSCH. </w:t>
            </w:r>
          </w:p>
          <w:p w14:paraId="001D8DE6" w14:textId="77777777" w:rsidR="0076490A" w:rsidRPr="0076490A" w:rsidRDefault="0076490A" w:rsidP="0076490A">
            <w:pPr>
              <w:pStyle w:val="a8"/>
              <w:numPr>
                <w:ilvl w:val="3"/>
                <w:numId w:val="21"/>
              </w:numPr>
              <w:spacing w:after="120"/>
              <w:ind w:left="2520" w:firstLineChars="0"/>
              <w:rPr>
                <w:rFonts w:eastAsia="宋体"/>
                <w:szCs w:val="24"/>
                <w:highlight w:val="yellow"/>
                <w:lang w:eastAsia="zh-CN"/>
              </w:rPr>
            </w:pPr>
            <w:r w:rsidRPr="0076490A">
              <w:rPr>
                <w:rFonts w:eastAsia="宋体"/>
                <w:szCs w:val="24"/>
                <w:highlight w:val="yellow"/>
                <w:lang w:eastAsia="zh-CN"/>
              </w:rPr>
              <w:t xml:space="preserve">FFS whether restricted symbol(s) is needed for the symbol(s) after RSSI resource to consider the switching between UL </w:t>
            </w:r>
            <w:proofErr w:type="spellStart"/>
            <w:r w:rsidRPr="0076490A">
              <w:rPr>
                <w:rFonts w:eastAsia="宋体"/>
                <w:szCs w:val="24"/>
                <w:highlight w:val="yellow"/>
                <w:lang w:eastAsia="zh-CN"/>
              </w:rPr>
              <w:t>subband</w:t>
            </w:r>
            <w:proofErr w:type="spellEnd"/>
            <w:r w:rsidRPr="0076490A">
              <w:rPr>
                <w:rFonts w:eastAsia="宋体"/>
                <w:szCs w:val="24"/>
                <w:highlight w:val="yellow"/>
                <w:lang w:eastAsia="zh-CN"/>
              </w:rPr>
              <w:t xml:space="preserve"> and DL </w:t>
            </w:r>
            <w:proofErr w:type="spellStart"/>
            <w:r w:rsidRPr="0076490A">
              <w:rPr>
                <w:rFonts w:eastAsia="宋体"/>
                <w:szCs w:val="24"/>
                <w:highlight w:val="yellow"/>
                <w:lang w:eastAsia="zh-CN"/>
              </w:rPr>
              <w:t>subband</w:t>
            </w:r>
            <w:proofErr w:type="spellEnd"/>
            <w:r w:rsidRPr="0076490A">
              <w:rPr>
                <w:rFonts w:eastAsia="宋体"/>
                <w:szCs w:val="24"/>
                <w:highlight w:val="yellow"/>
                <w:lang w:eastAsia="zh-CN"/>
              </w:rPr>
              <w:t>.</w:t>
            </w:r>
          </w:p>
          <w:p w14:paraId="08D96289" w14:textId="77777777" w:rsidR="0076490A" w:rsidRPr="00F16AB6" w:rsidRDefault="0076490A" w:rsidP="0076490A">
            <w:pPr>
              <w:pStyle w:val="a8"/>
              <w:numPr>
                <w:ilvl w:val="1"/>
                <w:numId w:val="21"/>
              </w:numPr>
              <w:spacing w:after="120"/>
              <w:ind w:left="1080" w:firstLineChars="0"/>
              <w:rPr>
                <w:rFonts w:eastAsia="宋体"/>
                <w:szCs w:val="24"/>
                <w:lang w:eastAsia="zh-CN"/>
              </w:rPr>
            </w:pPr>
            <w:r w:rsidRPr="00F16AB6">
              <w:rPr>
                <w:rFonts w:eastAsia="宋体"/>
                <w:szCs w:val="24"/>
                <w:lang w:eastAsia="zh-CN"/>
              </w:rPr>
              <w:t xml:space="preserve">Generic assumption for defining RRM requirements, not intend to add it in the core requirement. </w:t>
            </w:r>
          </w:p>
          <w:p w14:paraId="16A5DB2B" w14:textId="77777777" w:rsidR="0076490A" w:rsidRPr="00F16AB6" w:rsidRDefault="0076490A" w:rsidP="0076490A">
            <w:pPr>
              <w:pStyle w:val="a8"/>
              <w:numPr>
                <w:ilvl w:val="2"/>
                <w:numId w:val="21"/>
              </w:numPr>
              <w:spacing w:after="120"/>
              <w:ind w:left="1800" w:firstLineChars="0"/>
              <w:rPr>
                <w:rFonts w:eastAsia="宋体"/>
                <w:szCs w:val="24"/>
                <w:lang w:eastAsia="zh-CN"/>
              </w:rPr>
            </w:pPr>
            <w:r w:rsidRPr="00F16AB6">
              <w:rPr>
                <w:rFonts w:eastAsia="宋体"/>
                <w:szCs w:val="24"/>
                <w:lang w:eastAsia="zh-CN"/>
              </w:rPr>
              <w:t xml:space="preserve">For all Method #1, Method #2 and Method #3, </w:t>
            </w:r>
          </w:p>
          <w:p w14:paraId="06911287" w14:textId="73D5C7B7" w:rsidR="0076490A" w:rsidRDefault="0076490A" w:rsidP="0076490A">
            <w:pPr>
              <w:pStyle w:val="a8"/>
              <w:numPr>
                <w:ilvl w:val="3"/>
                <w:numId w:val="21"/>
              </w:numPr>
              <w:spacing w:after="120"/>
              <w:ind w:left="2520" w:firstLineChars="0"/>
              <w:rPr>
                <w:rFonts w:hint="eastAsia"/>
              </w:rPr>
            </w:pPr>
            <w:r w:rsidRPr="00F16AB6">
              <w:rPr>
                <w:szCs w:val="24"/>
                <w:lang w:eastAsia="zh-CN"/>
              </w:rPr>
              <w:t xml:space="preserve">Note: The RF BW is wide enough to cover DL active BWP, including PRBs from both DL </w:t>
            </w:r>
            <w:proofErr w:type="spellStart"/>
            <w:r w:rsidRPr="00F16AB6">
              <w:rPr>
                <w:szCs w:val="24"/>
                <w:lang w:eastAsia="zh-CN"/>
              </w:rPr>
              <w:t>subband</w:t>
            </w:r>
            <w:proofErr w:type="spellEnd"/>
            <w:r w:rsidRPr="00F16AB6">
              <w:rPr>
                <w:szCs w:val="24"/>
                <w:lang w:eastAsia="zh-CN"/>
              </w:rPr>
              <w:t xml:space="preserve">(s) and UL </w:t>
            </w:r>
            <w:proofErr w:type="spellStart"/>
            <w:r w:rsidRPr="00F16AB6">
              <w:rPr>
                <w:szCs w:val="24"/>
                <w:lang w:eastAsia="zh-CN"/>
              </w:rPr>
              <w:t>subband</w:t>
            </w:r>
            <w:proofErr w:type="spellEnd"/>
            <w:r w:rsidRPr="00F16AB6">
              <w:rPr>
                <w:szCs w:val="24"/>
                <w:lang w:eastAsia="zh-CN"/>
              </w:rPr>
              <w:t xml:space="preserve"> that fall within the DL active BWP.</w:t>
            </w:r>
          </w:p>
        </w:tc>
      </w:tr>
    </w:tbl>
    <w:p w14:paraId="269DCBDF" w14:textId="4BDE928D" w:rsidR="0076490A" w:rsidRDefault="0076490A" w:rsidP="0076490A"/>
    <w:p w14:paraId="34A8FD6C" w14:textId="3B9236F7" w:rsidR="0076490A" w:rsidRDefault="0076490A" w:rsidP="0076490A">
      <w:pPr>
        <w:rPr>
          <w:rFonts w:ascii="Times New Roman" w:eastAsia="宋体" w:hAnsi="Times New Roman" w:cs="Times New Roman"/>
          <w:sz w:val="20"/>
          <w:szCs w:val="20"/>
        </w:rPr>
      </w:pPr>
      <w:r w:rsidRPr="0076490A">
        <w:rPr>
          <w:rFonts w:ascii="Times New Roman" w:eastAsia="宋体" w:hAnsi="Times New Roman" w:cs="Times New Roman" w:hint="eastAsia"/>
          <w:sz w:val="20"/>
          <w:szCs w:val="20"/>
        </w:rPr>
        <w:t>T</w:t>
      </w:r>
      <w:r w:rsidRPr="0076490A">
        <w:rPr>
          <w:rFonts w:ascii="Times New Roman" w:eastAsia="宋体" w:hAnsi="Times New Roman" w:cs="Times New Roman"/>
          <w:sz w:val="20"/>
          <w:szCs w:val="20"/>
        </w:rPr>
        <w:t>here</w:t>
      </w:r>
      <w:r>
        <w:rPr>
          <w:rFonts w:ascii="Times New Roman" w:eastAsia="宋体" w:hAnsi="Times New Roman" w:cs="Times New Roman"/>
          <w:sz w:val="20"/>
          <w:szCs w:val="20"/>
        </w:rPr>
        <w:t xml:space="preserve"> is still FFS for method #3 for whether restricted symbol(s) is needed in highlighted above. As we mentioned in last meeting, the </w:t>
      </w:r>
      <w:r w:rsidR="0093468B">
        <w:rPr>
          <w:rFonts w:ascii="Times New Roman" w:eastAsia="宋体" w:hAnsi="Times New Roman" w:cs="Times New Roman"/>
          <w:sz w:val="20"/>
          <w:szCs w:val="20"/>
        </w:rPr>
        <w:t xml:space="preserve">method #3 are using the same timing as in method #1. We think it should follow the same principle as Method #1 which has been agreed in last meeting. </w:t>
      </w:r>
    </w:p>
    <w:p w14:paraId="73537280" w14:textId="2D762602" w:rsidR="0093468B" w:rsidRDefault="0093468B" w:rsidP="0093468B">
      <w:pPr>
        <w:spacing w:beforeLines="50" w:before="120" w:afterLines="50" w:after="120"/>
        <w:rPr>
          <w:rFonts w:ascii="Times New Roman" w:eastAsia="宋体" w:hAnsi="Times New Roman" w:cs="Times New Roman"/>
          <w:b/>
          <w:bCs/>
          <w:sz w:val="20"/>
          <w:szCs w:val="20"/>
        </w:rPr>
      </w:pPr>
      <w:r w:rsidRPr="00AC33AC">
        <w:rPr>
          <w:rFonts w:ascii="Times New Roman" w:eastAsia="宋体" w:hAnsi="Times New Roman" w:cs="Times New Roman"/>
          <w:b/>
          <w:bCs/>
          <w:sz w:val="20"/>
          <w:szCs w:val="20"/>
        </w:rPr>
        <w:t xml:space="preserve">Proposal </w:t>
      </w:r>
      <w:r w:rsidR="00AD5981">
        <w:rPr>
          <w:rFonts w:ascii="Times New Roman" w:eastAsia="宋体" w:hAnsi="Times New Roman" w:cs="Times New Roman"/>
          <w:b/>
          <w:bCs/>
          <w:sz w:val="20"/>
          <w:szCs w:val="20"/>
        </w:rPr>
        <w:t>4</w:t>
      </w:r>
      <w:r w:rsidRPr="00AC33AC">
        <w:rPr>
          <w:rFonts w:ascii="Times New Roman" w:eastAsia="宋体" w:hAnsi="Times New Roman" w:cs="Times New Roman"/>
          <w:b/>
          <w:bCs/>
          <w:sz w:val="20"/>
          <w:szCs w:val="20"/>
        </w:rPr>
        <w:t>:</w:t>
      </w:r>
      <w:r w:rsidR="00966983">
        <w:rPr>
          <w:rFonts w:ascii="Times New Roman" w:eastAsia="宋体" w:hAnsi="Times New Roman" w:cs="Times New Roman"/>
          <w:b/>
          <w:bCs/>
          <w:sz w:val="20"/>
          <w:szCs w:val="20"/>
        </w:rPr>
        <w:t xml:space="preserve"> For </w:t>
      </w:r>
      <w:r w:rsidR="00966983" w:rsidRPr="00056C2B">
        <w:rPr>
          <w:rFonts w:ascii="Times New Roman" w:eastAsia="宋体" w:hAnsi="Times New Roman" w:cs="Times New Roman"/>
          <w:b/>
          <w:bCs/>
          <w:sz w:val="20"/>
          <w:szCs w:val="20"/>
        </w:rPr>
        <w:t>scheduling restriction</w:t>
      </w:r>
      <w:r w:rsidR="00966983">
        <w:rPr>
          <w:rFonts w:ascii="Times New Roman" w:eastAsia="宋体" w:hAnsi="Times New Roman" w:cs="Times New Roman"/>
          <w:b/>
          <w:bCs/>
          <w:sz w:val="20"/>
          <w:szCs w:val="20"/>
        </w:rPr>
        <w:t xml:space="preserve"> of Method #3 of L1-CLI-RSSI, follow the agreement as Method#1:</w:t>
      </w:r>
    </w:p>
    <w:p w14:paraId="0929067E" w14:textId="77777777" w:rsidR="00966983" w:rsidRPr="00966983" w:rsidRDefault="00966983" w:rsidP="00966983">
      <w:pPr>
        <w:pStyle w:val="a8"/>
        <w:numPr>
          <w:ilvl w:val="2"/>
          <w:numId w:val="21"/>
        </w:numPr>
        <w:spacing w:after="120"/>
        <w:ind w:left="1800" w:firstLineChars="0"/>
        <w:rPr>
          <w:rFonts w:eastAsia="宋体"/>
          <w:b/>
          <w:bCs/>
          <w:szCs w:val="24"/>
          <w:lang w:eastAsia="zh-CN"/>
        </w:rPr>
      </w:pPr>
      <w:r w:rsidRPr="00966983">
        <w:rPr>
          <w:rFonts w:eastAsia="宋体"/>
          <w:b/>
          <w:bCs/>
          <w:szCs w:val="24"/>
          <w:lang w:eastAsia="zh-CN"/>
        </w:rPr>
        <w:t xml:space="preserve">For DL, </w:t>
      </w:r>
    </w:p>
    <w:p w14:paraId="05EAC1FB" w14:textId="289CDCAA" w:rsidR="00966983" w:rsidRPr="00966983" w:rsidRDefault="00966983" w:rsidP="00966983">
      <w:pPr>
        <w:pStyle w:val="a8"/>
        <w:numPr>
          <w:ilvl w:val="3"/>
          <w:numId w:val="21"/>
        </w:numPr>
        <w:spacing w:after="120"/>
        <w:ind w:left="2520" w:firstLineChars="0"/>
        <w:rPr>
          <w:rFonts w:eastAsia="宋体"/>
          <w:b/>
          <w:bCs/>
          <w:szCs w:val="24"/>
          <w:lang w:eastAsia="zh-CN"/>
        </w:rPr>
      </w:pPr>
      <w:r w:rsidRPr="00966983">
        <w:rPr>
          <w:rFonts w:eastAsia="宋体"/>
          <w:b/>
          <w:bCs/>
          <w:szCs w:val="24"/>
          <w:lang w:eastAsia="zh-CN"/>
        </w:rPr>
        <w:lastRenderedPageBreak/>
        <w:t xml:space="preserve">Scheduling restriction does not apply except when RSSI resources are not </w:t>
      </w:r>
      <w:proofErr w:type="spellStart"/>
      <w:r w:rsidRPr="00966983">
        <w:rPr>
          <w:rFonts w:eastAsia="宋体"/>
          <w:b/>
          <w:bCs/>
          <w:szCs w:val="24"/>
          <w:lang w:eastAsia="zh-CN"/>
        </w:rPr>
        <w:t>TypeD</w:t>
      </w:r>
      <w:proofErr w:type="spellEnd"/>
      <w:r w:rsidRPr="00966983">
        <w:rPr>
          <w:rFonts w:eastAsia="宋体"/>
          <w:b/>
          <w:bCs/>
          <w:szCs w:val="24"/>
          <w:lang w:eastAsia="zh-CN"/>
        </w:rPr>
        <w:t xml:space="preserve"> QCL-ed with PDCCH/PDSCH in FR2, the restricted symbols include symbols for RSSI resource</w:t>
      </w:r>
    </w:p>
    <w:p w14:paraId="24CA399B" w14:textId="627A12A4" w:rsidR="00966983" w:rsidRPr="00966983" w:rsidRDefault="00966983" w:rsidP="00966983">
      <w:pPr>
        <w:pStyle w:val="a8"/>
        <w:numPr>
          <w:ilvl w:val="3"/>
          <w:numId w:val="21"/>
        </w:numPr>
        <w:spacing w:after="120"/>
        <w:ind w:left="2520" w:firstLineChars="0"/>
        <w:rPr>
          <w:rFonts w:eastAsia="宋体"/>
          <w:b/>
          <w:bCs/>
          <w:szCs w:val="24"/>
          <w:lang w:eastAsia="zh-CN"/>
        </w:rPr>
      </w:pPr>
      <w:r w:rsidRPr="00966983">
        <w:rPr>
          <w:rFonts w:eastAsia="宋体"/>
          <w:b/>
          <w:bCs/>
          <w:szCs w:val="24"/>
          <w:lang w:eastAsia="zh-CN"/>
        </w:rPr>
        <w:t>R</w:t>
      </w:r>
      <w:r w:rsidRPr="00966983">
        <w:rPr>
          <w:rFonts w:eastAsia="宋体"/>
          <w:b/>
          <w:bCs/>
          <w:szCs w:val="24"/>
          <w:lang w:eastAsia="zh-CN"/>
        </w:rPr>
        <w:t>estricted symbol(s) is</w:t>
      </w:r>
      <w:r w:rsidRPr="00966983">
        <w:rPr>
          <w:rFonts w:eastAsia="宋体"/>
          <w:b/>
          <w:bCs/>
          <w:szCs w:val="24"/>
          <w:lang w:eastAsia="zh-CN"/>
        </w:rPr>
        <w:t xml:space="preserve"> not</w:t>
      </w:r>
      <w:r w:rsidRPr="00966983">
        <w:rPr>
          <w:rFonts w:eastAsia="宋体"/>
          <w:b/>
          <w:bCs/>
          <w:szCs w:val="24"/>
          <w:lang w:eastAsia="zh-CN"/>
        </w:rPr>
        <w:t xml:space="preserve"> needed for the symbol(s) after RSSI resource to consider the switching between UL </w:t>
      </w:r>
      <w:proofErr w:type="spellStart"/>
      <w:r w:rsidRPr="00966983">
        <w:rPr>
          <w:rFonts w:eastAsia="宋体"/>
          <w:b/>
          <w:bCs/>
          <w:szCs w:val="24"/>
          <w:lang w:eastAsia="zh-CN"/>
        </w:rPr>
        <w:t>subband</w:t>
      </w:r>
      <w:proofErr w:type="spellEnd"/>
      <w:r w:rsidRPr="00966983">
        <w:rPr>
          <w:rFonts w:eastAsia="宋体"/>
          <w:b/>
          <w:bCs/>
          <w:szCs w:val="24"/>
          <w:lang w:eastAsia="zh-CN"/>
        </w:rPr>
        <w:t xml:space="preserve"> and DL </w:t>
      </w:r>
      <w:proofErr w:type="spellStart"/>
      <w:r w:rsidRPr="00966983">
        <w:rPr>
          <w:rFonts w:eastAsia="宋体"/>
          <w:b/>
          <w:bCs/>
          <w:szCs w:val="24"/>
          <w:lang w:eastAsia="zh-CN"/>
        </w:rPr>
        <w:t>subband</w:t>
      </w:r>
      <w:proofErr w:type="spellEnd"/>
    </w:p>
    <w:p w14:paraId="667A9EC0" w14:textId="62AC8091" w:rsidR="00966983" w:rsidRDefault="00966983" w:rsidP="0093468B">
      <w:pPr>
        <w:spacing w:beforeLines="50" w:before="120" w:afterLines="50" w:after="120"/>
        <w:rPr>
          <w:rFonts w:ascii="Times New Roman" w:eastAsia="宋体" w:hAnsi="Times New Roman" w:cs="Times New Roman"/>
          <w:sz w:val="20"/>
          <w:szCs w:val="20"/>
          <w:lang w:val="en-GB"/>
        </w:rPr>
      </w:pPr>
    </w:p>
    <w:p w14:paraId="701C9525" w14:textId="2C4BAD51" w:rsidR="00912066" w:rsidRDefault="00912066" w:rsidP="00912066">
      <w:pPr>
        <w:pStyle w:val="4"/>
        <w:spacing w:beforeLines="50" w:before="120" w:afterLines="50" w:after="120"/>
        <w:jc w:val="left"/>
        <w:rPr>
          <w:rFonts w:ascii="Times New Roman" w:hAnsi="Times New Roman" w:cs="Times New Roman"/>
          <w:sz w:val="20"/>
          <w:szCs w:val="20"/>
          <w:u w:val="single"/>
        </w:rPr>
      </w:pPr>
      <w:r>
        <w:rPr>
          <w:rFonts w:ascii="Times New Roman" w:hAnsi="Times New Roman" w:cs="Times New Roman"/>
          <w:sz w:val="20"/>
          <w:szCs w:val="20"/>
          <w:u w:val="single"/>
        </w:rPr>
        <w:t>Measurement</w:t>
      </w:r>
      <w:r w:rsidRPr="00117A8F">
        <w:rPr>
          <w:rFonts w:ascii="Times New Roman" w:hAnsi="Times New Roman" w:cs="Times New Roman"/>
          <w:sz w:val="20"/>
          <w:szCs w:val="20"/>
          <w:u w:val="single"/>
        </w:rPr>
        <w:t xml:space="preserve"> Restriction</w:t>
      </w:r>
      <w:r>
        <w:rPr>
          <w:rFonts w:ascii="Times New Roman" w:hAnsi="Times New Roman" w:cs="Times New Roman"/>
          <w:sz w:val="20"/>
          <w:szCs w:val="20"/>
          <w:u w:val="single"/>
        </w:rPr>
        <w:t xml:space="preserve"> for L1-</w:t>
      </w:r>
      <w:r>
        <w:rPr>
          <w:rFonts w:ascii="Times New Roman" w:hAnsi="Times New Roman" w:cs="Times New Roman"/>
          <w:sz w:val="20"/>
          <w:szCs w:val="20"/>
          <w:u w:val="single"/>
        </w:rPr>
        <w:t>CLI-RSSI</w:t>
      </w:r>
    </w:p>
    <w:p w14:paraId="5EFF3B44" w14:textId="009197BE" w:rsidR="00912066" w:rsidRPr="00966983" w:rsidRDefault="00912066" w:rsidP="0093468B">
      <w:pPr>
        <w:spacing w:beforeLines="50" w:before="120" w:afterLines="50" w:after="120"/>
        <w:rPr>
          <w:rFonts w:ascii="Times New Roman" w:eastAsia="宋体" w:hAnsi="Times New Roman" w:cs="Times New Roman" w:hint="eastAsia"/>
          <w:sz w:val="20"/>
          <w:szCs w:val="20"/>
          <w:lang w:val="en-GB"/>
        </w:rPr>
      </w:pPr>
      <w:r w:rsidRPr="007E20BA">
        <w:rPr>
          <w:rFonts w:ascii="Times New Roman" w:eastAsia="宋体" w:hAnsi="Times New Roman" w:cs="Times New Roman" w:hint="eastAsia"/>
          <w:sz w:val="20"/>
          <w:szCs w:val="20"/>
        </w:rPr>
        <w:t>I</w:t>
      </w:r>
      <w:r w:rsidRPr="007E20BA">
        <w:rPr>
          <w:rFonts w:ascii="Times New Roman" w:eastAsia="宋体" w:hAnsi="Times New Roman" w:cs="Times New Roman"/>
          <w:sz w:val="20"/>
          <w:szCs w:val="20"/>
        </w:rPr>
        <w:t xml:space="preserve">n RAN4#114bis, </w:t>
      </w:r>
      <w:r>
        <w:rPr>
          <w:rFonts w:ascii="Times New Roman" w:eastAsia="宋体" w:hAnsi="Times New Roman" w:cs="Times New Roman"/>
          <w:sz w:val="20"/>
          <w:szCs w:val="20"/>
        </w:rPr>
        <w:t>RAN4 achieved the agreement as below:</w:t>
      </w:r>
    </w:p>
    <w:tbl>
      <w:tblPr>
        <w:tblStyle w:val="a7"/>
        <w:tblW w:w="0" w:type="auto"/>
        <w:tblLook w:val="04A0" w:firstRow="1" w:lastRow="0" w:firstColumn="1" w:lastColumn="0" w:noHBand="0" w:noVBand="1"/>
      </w:tblPr>
      <w:tblGrid>
        <w:gridCol w:w="9629"/>
      </w:tblGrid>
      <w:tr w:rsidR="00912066" w14:paraId="5AF0B9E9" w14:textId="77777777" w:rsidTr="00912066">
        <w:tc>
          <w:tcPr>
            <w:tcW w:w="9629" w:type="dxa"/>
          </w:tcPr>
          <w:p w14:paraId="6018F5E3" w14:textId="77777777" w:rsidR="00912066" w:rsidRPr="00912066" w:rsidRDefault="00912066" w:rsidP="00912066">
            <w:pPr>
              <w:pStyle w:val="4"/>
              <w:ind w:left="864" w:hanging="864"/>
              <w:outlineLvl w:val="3"/>
              <w:rPr>
                <w:rFonts w:ascii="Times New Roman" w:hAnsi="Times New Roman" w:cs="Times New Roman"/>
                <w:sz w:val="20"/>
                <w:szCs w:val="20"/>
              </w:rPr>
            </w:pPr>
            <w:r w:rsidRPr="00912066">
              <w:rPr>
                <w:rFonts w:ascii="Times New Roman" w:hAnsi="Times New Roman" w:cs="Times New Roman"/>
                <w:sz w:val="20"/>
                <w:szCs w:val="20"/>
              </w:rPr>
              <w:t>Issue 1-3-3: Measurement restriction</w:t>
            </w:r>
          </w:p>
          <w:p w14:paraId="389DE1ED" w14:textId="77777777" w:rsidR="00912066" w:rsidRPr="00912066" w:rsidRDefault="00912066" w:rsidP="00912066">
            <w:pPr>
              <w:pStyle w:val="a8"/>
              <w:numPr>
                <w:ilvl w:val="0"/>
                <w:numId w:val="21"/>
              </w:numPr>
              <w:overflowPunct/>
              <w:autoSpaceDE/>
              <w:autoSpaceDN/>
              <w:adjustRightInd/>
              <w:spacing w:after="120"/>
              <w:ind w:left="720" w:firstLineChars="0"/>
              <w:textAlignment w:val="auto"/>
              <w:rPr>
                <w:rFonts w:eastAsia="宋体"/>
                <w:color w:val="0070C0"/>
                <w:lang w:eastAsia="zh-CN"/>
              </w:rPr>
            </w:pPr>
            <w:r w:rsidRPr="00912066">
              <w:rPr>
                <w:rFonts w:eastAsia="宋体"/>
                <w:color w:val="0070C0"/>
                <w:lang w:eastAsia="zh-CN"/>
              </w:rPr>
              <w:t>Agreements (</w:t>
            </w:r>
            <w:proofErr w:type="spellStart"/>
            <w:r w:rsidRPr="00912066">
              <w:rPr>
                <w:rFonts w:eastAsia="宋体"/>
                <w:color w:val="0070C0"/>
                <w:lang w:eastAsia="zh-CN"/>
              </w:rPr>
              <w:t>adhoc</w:t>
            </w:r>
            <w:proofErr w:type="spellEnd"/>
            <w:r w:rsidRPr="00912066">
              <w:rPr>
                <w:rFonts w:eastAsia="宋体"/>
                <w:color w:val="0070C0"/>
                <w:lang w:eastAsia="zh-CN"/>
              </w:rPr>
              <w:t xml:space="preserve"> session on Tuesday)</w:t>
            </w:r>
          </w:p>
          <w:p w14:paraId="1BF1207C" w14:textId="77777777" w:rsidR="00912066" w:rsidRPr="00912066" w:rsidRDefault="00912066" w:rsidP="00912066">
            <w:pPr>
              <w:pStyle w:val="a8"/>
              <w:numPr>
                <w:ilvl w:val="1"/>
                <w:numId w:val="21"/>
              </w:numPr>
              <w:spacing w:after="120"/>
              <w:ind w:left="1080" w:firstLineChars="0"/>
              <w:rPr>
                <w:rFonts w:eastAsia="宋体"/>
                <w:lang w:eastAsia="zh-CN"/>
              </w:rPr>
            </w:pPr>
            <w:r w:rsidRPr="00912066">
              <w:rPr>
                <w:rFonts w:eastAsia="宋体"/>
                <w:lang w:eastAsia="zh-CN"/>
              </w:rPr>
              <w:t>Collision between L1-CLI-RSSI measurements with different methods</w:t>
            </w:r>
          </w:p>
          <w:p w14:paraId="0C77F14B" w14:textId="77777777" w:rsidR="00912066" w:rsidRPr="00912066" w:rsidRDefault="00912066" w:rsidP="00912066">
            <w:pPr>
              <w:pStyle w:val="a8"/>
              <w:numPr>
                <w:ilvl w:val="2"/>
                <w:numId w:val="21"/>
              </w:numPr>
              <w:spacing w:after="120"/>
              <w:ind w:left="1800" w:firstLineChars="0"/>
              <w:rPr>
                <w:rFonts w:eastAsia="宋体"/>
                <w:lang w:eastAsia="zh-CN"/>
              </w:rPr>
            </w:pPr>
            <w:r w:rsidRPr="00912066">
              <w:rPr>
                <w:rFonts w:eastAsia="宋体"/>
                <w:lang w:eastAsia="zh-CN"/>
              </w:rPr>
              <w:t>Capture in RAN4 specs that UE is not expected to perform CLI measurement using Method #1 and Methods#3 in the same OFDM symbol.</w:t>
            </w:r>
          </w:p>
          <w:p w14:paraId="70707F38" w14:textId="77777777" w:rsidR="00912066" w:rsidRPr="00912066" w:rsidRDefault="00912066" w:rsidP="00912066">
            <w:pPr>
              <w:pStyle w:val="a8"/>
              <w:numPr>
                <w:ilvl w:val="1"/>
                <w:numId w:val="21"/>
              </w:numPr>
              <w:spacing w:after="120"/>
              <w:ind w:left="1080" w:firstLineChars="0"/>
              <w:rPr>
                <w:rFonts w:eastAsia="宋体"/>
                <w:lang w:eastAsia="zh-CN"/>
              </w:rPr>
            </w:pPr>
            <w:r w:rsidRPr="00912066">
              <w:rPr>
                <w:rFonts w:eastAsia="宋体"/>
                <w:lang w:eastAsia="zh-CN"/>
              </w:rPr>
              <w:t>Collision between L1-CLI-RSSI measurements and L1/L3 RRM measurements</w:t>
            </w:r>
          </w:p>
          <w:p w14:paraId="26CD714B" w14:textId="77777777" w:rsidR="00912066" w:rsidRPr="00912066" w:rsidRDefault="00912066" w:rsidP="00912066">
            <w:pPr>
              <w:pStyle w:val="a8"/>
              <w:numPr>
                <w:ilvl w:val="2"/>
                <w:numId w:val="21"/>
              </w:numPr>
              <w:spacing w:after="120"/>
              <w:ind w:left="1800" w:firstLineChars="0"/>
              <w:rPr>
                <w:rFonts w:eastAsia="宋体"/>
                <w:lang w:eastAsia="zh-CN"/>
              </w:rPr>
            </w:pPr>
            <w:r w:rsidRPr="00912066">
              <w:rPr>
                <w:rFonts w:eastAsia="宋体"/>
                <w:lang w:eastAsia="zh-CN"/>
              </w:rPr>
              <w:t>For Method #1&amp; Method 3:</w:t>
            </w:r>
          </w:p>
          <w:p w14:paraId="32801E18" w14:textId="77777777" w:rsidR="00912066" w:rsidRPr="00912066" w:rsidRDefault="00912066" w:rsidP="00912066">
            <w:pPr>
              <w:pStyle w:val="a8"/>
              <w:numPr>
                <w:ilvl w:val="3"/>
                <w:numId w:val="21"/>
              </w:numPr>
              <w:spacing w:after="120"/>
              <w:ind w:left="2520" w:firstLineChars="0"/>
              <w:rPr>
                <w:rFonts w:eastAsia="宋体"/>
                <w:highlight w:val="yellow"/>
                <w:lang w:eastAsia="zh-CN"/>
              </w:rPr>
            </w:pPr>
            <w:r w:rsidRPr="00912066">
              <w:rPr>
                <w:rFonts w:eastAsia="宋体"/>
                <w:lang w:eastAsia="zh-CN"/>
              </w:rPr>
              <w:t xml:space="preserve">Measurement requirements do not apply for L1-CLI-RSSI when CLI resources and resources for L1/L3 RRM measurements overlap in time for FR2, </w:t>
            </w:r>
            <w:r w:rsidRPr="00912066">
              <w:rPr>
                <w:rFonts w:eastAsia="宋体"/>
                <w:highlight w:val="yellow"/>
                <w:lang w:eastAsia="zh-CN"/>
              </w:rPr>
              <w:t xml:space="preserve">FFS for FR1. </w:t>
            </w:r>
          </w:p>
          <w:p w14:paraId="0455642D" w14:textId="77777777" w:rsidR="00912066" w:rsidRPr="00912066" w:rsidRDefault="00912066" w:rsidP="0076490A">
            <w:pPr>
              <w:rPr>
                <w:rFonts w:hint="eastAsia"/>
                <w:lang w:val="en-GB"/>
              </w:rPr>
            </w:pPr>
          </w:p>
        </w:tc>
      </w:tr>
    </w:tbl>
    <w:p w14:paraId="131CF547" w14:textId="4E38199A" w:rsidR="0093468B" w:rsidRDefault="00912066" w:rsidP="00F303A0">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here is FFS for FR1 as above. </w:t>
      </w:r>
    </w:p>
    <w:p w14:paraId="426B7934" w14:textId="77777777" w:rsidR="001C6839" w:rsidRDefault="00F303A0" w:rsidP="0076490A">
      <w:pPr>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s </w:t>
      </w: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e discussed in last meeting, for FR2, because UE cannot receive, the measurement restriction is needed. </w:t>
      </w: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FR1, UE can receive the signals among </w:t>
      </w:r>
      <w:r w:rsidR="001C6839">
        <w:rPr>
          <w:rFonts w:ascii="Times New Roman" w:eastAsia="宋体" w:hAnsi="Times New Roman" w:cs="Times New Roman"/>
          <w:sz w:val="20"/>
          <w:szCs w:val="20"/>
        </w:rPr>
        <w:t xml:space="preserve">all REs at the same time especially when SCS are the same for L1 </w:t>
      </w:r>
      <w:r w:rsidR="001C6839">
        <w:rPr>
          <w:rFonts w:ascii="Times New Roman" w:eastAsia="宋体" w:hAnsi="Times New Roman" w:cs="Times New Roman"/>
          <w:sz w:val="20"/>
          <w:szCs w:val="20"/>
        </w:rPr>
        <w:t>measurement</w:t>
      </w:r>
      <w:r w:rsidR="001C6839">
        <w:rPr>
          <w:rFonts w:ascii="Times New Roman" w:eastAsia="宋体" w:hAnsi="Times New Roman" w:cs="Times New Roman"/>
          <w:sz w:val="20"/>
          <w:szCs w:val="20"/>
        </w:rPr>
        <w:t xml:space="preserve">. </w:t>
      </w:r>
    </w:p>
    <w:p w14:paraId="16EAD1F2" w14:textId="27788C1A" w:rsidR="00F303A0" w:rsidRDefault="001C6839" w:rsidP="0076490A">
      <w:pPr>
        <w:rPr>
          <w:rFonts w:ascii="Times New Roman" w:eastAsia="宋体" w:hAnsi="Times New Roman" w:cs="Times New Roman"/>
          <w:b/>
          <w:bCs/>
          <w:sz w:val="20"/>
          <w:szCs w:val="20"/>
        </w:rPr>
      </w:pPr>
      <w:r w:rsidRPr="00AC33AC">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5</w:t>
      </w:r>
      <w:r w:rsidRPr="00AC33AC">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1C6839">
        <w:rPr>
          <w:rFonts w:ascii="Times New Roman" w:eastAsia="宋体" w:hAnsi="Times New Roman" w:cs="Times New Roman"/>
          <w:b/>
          <w:bCs/>
          <w:sz w:val="20"/>
          <w:szCs w:val="20"/>
        </w:rPr>
        <w:t xml:space="preserve">For measurement Restriction for L1-CLI-RSSI on FR1, </w:t>
      </w:r>
      <w:r>
        <w:rPr>
          <w:rFonts w:ascii="Times New Roman" w:eastAsia="宋体" w:hAnsi="Times New Roman" w:cs="Times New Roman"/>
          <w:b/>
          <w:bCs/>
          <w:sz w:val="20"/>
          <w:szCs w:val="20"/>
        </w:rPr>
        <w:t>if the measurement resource collides with legacy L1 measurement including RLM, BFD, CBD or L1-RSRP, if SCS are the same, the measurement can be performed without restriction.</w:t>
      </w:r>
    </w:p>
    <w:p w14:paraId="56A38E78" w14:textId="2D52EE74" w:rsidR="00981041" w:rsidRDefault="00981041" w:rsidP="0076490A">
      <w:pPr>
        <w:rPr>
          <w:rFonts w:ascii="Times New Roman" w:eastAsia="宋体" w:hAnsi="Times New Roman" w:cs="Times New Roman"/>
          <w:b/>
          <w:bCs/>
          <w:sz w:val="20"/>
          <w:szCs w:val="20"/>
        </w:rPr>
      </w:pPr>
    </w:p>
    <w:p w14:paraId="6192A192" w14:textId="7CAF3118" w:rsidR="00981041" w:rsidRPr="00981041" w:rsidRDefault="00981041" w:rsidP="00981041">
      <w:pPr>
        <w:pStyle w:val="4"/>
        <w:spacing w:beforeLines="50" w:before="120" w:afterLines="50" w:after="120"/>
        <w:jc w:val="left"/>
        <w:rPr>
          <w:rFonts w:ascii="Times New Roman" w:hAnsi="Times New Roman" w:cs="Times New Roman" w:hint="eastAsia"/>
          <w:sz w:val="20"/>
          <w:szCs w:val="20"/>
          <w:u w:val="single"/>
        </w:rPr>
      </w:pPr>
      <w:r w:rsidRPr="009A0C1F">
        <w:rPr>
          <w:rFonts w:ascii="Times New Roman" w:hAnsi="Times New Roman" w:cs="Times New Roman" w:hint="eastAsia"/>
          <w:sz w:val="20"/>
          <w:szCs w:val="20"/>
          <w:u w:val="single"/>
        </w:rPr>
        <w:t>L</w:t>
      </w:r>
      <w:r w:rsidRPr="009A0C1F">
        <w:rPr>
          <w:rFonts w:ascii="Times New Roman" w:hAnsi="Times New Roman" w:cs="Times New Roman"/>
          <w:sz w:val="20"/>
          <w:szCs w:val="20"/>
          <w:u w:val="single"/>
        </w:rPr>
        <w:t>1-</w:t>
      </w:r>
      <w:r w:rsidRPr="009A0C1F">
        <w:rPr>
          <w:rFonts w:ascii="Times New Roman" w:hAnsi="Times New Roman" w:cs="Times New Roman" w:hint="eastAsia"/>
          <w:sz w:val="20"/>
          <w:szCs w:val="20"/>
          <w:u w:val="single"/>
        </w:rPr>
        <w:t>CLI</w:t>
      </w:r>
      <w:r w:rsidRPr="009A0C1F">
        <w:rPr>
          <w:rFonts w:ascii="Times New Roman" w:hAnsi="Times New Roman" w:cs="Times New Roman"/>
          <w:sz w:val="20"/>
          <w:szCs w:val="20"/>
          <w:u w:val="single"/>
        </w:rPr>
        <w:t>-</w:t>
      </w:r>
      <w:r w:rsidRPr="009A0C1F">
        <w:rPr>
          <w:rFonts w:ascii="Times New Roman" w:hAnsi="Times New Roman" w:cs="Times New Roman" w:hint="eastAsia"/>
          <w:sz w:val="20"/>
          <w:szCs w:val="20"/>
          <w:u w:val="single"/>
        </w:rPr>
        <w:t>RSSI</w:t>
      </w:r>
      <w:r w:rsidRPr="009A0C1F">
        <w:rPr>
          <w:rFonts w:ascii="Times New Roman" w:hAnsi="Times New Roman" w:cs="Times New Roman"/>
          <w:sz w:val="20"/>
          <w:szCs w:val="20"/>
          <w:u w:val="single"/>
        </w:rPr>
        <w:t xml:space="preserve"> SCS for performing measurement</w:t>
      </w:r>
    </w:p>
    <w:tbl>
      <w:tblPr>
        <w:tblStyle w:val="a7"/>
        <w:tblW w:w="0" w:type="auto"/>
        <w:tblLook w:val="04A0" w:firstRow="1" w:lastRow="0" w:firstColumn="1" w:lastColumn="0" w:noHBand="0" w:noVBand="1"/>
      </w:tblPr>
      <w:tblGrid>
        <w:gridCol w:w="9629"/>
      </w:tblGrid>
      <w:tr w:rsidR="00981041" w14:paraId="70D39541" w14:textId="77777777" w:rsidTr="00981041">
        <w:tc>
          <w:tcPr>
            <w:tcW w:w="9629" w:type="dxa"/>
          </w:tcPr>
          <w:p w14:paraId="482C916B" w14:textId="0011C139" w:rsidR="00981041" w:rsidRDefault="00981041" w:rsidP="0076490A">
            <w:pPr>
              <w:rPr>
                <w:rFonts w:hint="eastAsia"/>
                <w:b/>
                <w:bCs/>
              </w:rPr>
            </w:pPr>
            <w:r>
              <w:t>Issue 1-3-6: SCS for performing measurement</w:t>
            </w:r>
          </w:p>
        </w:tc>
      </w:tr>
    </w:tbl>
    <w:p w14:paraId="05ABCB35" w14:textId="77777777" w:rsidR="00981041" w:rsidRDefault="00981041" w:rsidP="00981041">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Rel-16 L3 CLI, </w:t>
      </w:r>
    </w:p>
    <w:tbl>
      <w:tblPr>
        <w:tblStyle w:val="a7"/>
        <w:tblW w:w="0" w:type="auto"/>
        <w:tblLook w:val="04A0" w:firstRow="1" w:lastRow="0" w:firstColumn="1" w:lastColumn="0" w:noHBand="0" w:noVBand="1"/>
      </w:tblPr>
      <w:tblGrid>
        <w:gridCol w:w="9629"/>
      </w:tblGrid>
      <w:tr w:rsidR="00981041" w14:paraId="3371910E" w14:textId="77777777" w:rsidTr="00761F63">
        <w:tc>
          <w:tcPr>
            <w:tcW w:w="9629" w:type="dxa"/>
          </w:tcPr>
          <w:p w14:paraId="2A9F520C" w14:textId="77777777" w:rsidR="00981041" w:rsidRDefault="00981041" w:rsidP="00761F63">
            <w:pPr>
              <w:spacing w:beforeLines="50" w:before="120" w:afterLines="50" w:after="120"/>
            </w:pPr>
            <w:r>
              <w:rPr>
                <w:rFonts w:hint="eastAsia"/>
              </w:rPr>
              <w:t>R</w:t>
            </w:r>
            <w:r>
              <w:t>AN2 spec:</w:t>
            </w:r>
          </w:p>
          <w:p w14:paraId="3D1B6D20" w14:textId="77777777" w:rsidR="00981041" w:rsidRPr="000B7163" w:rsidRDefault="00981041" w:rsidP="00761F63">
            <w:pPr>
              <w:pStyle w:val="PL"/>
            </w:pPr>
            <w:r w:rsidRPr="000B7163">
              <w:t xml:space="preserve">RSSI-ResourceConfigCLI-r16 ::=      </w:t>
            </w:r>
            <w:r w:rsidRPr="000B7163">
              <w:rPr>
                <w:color w:val="993366"/>
              </w:rPr>
              <w:t>SEQUENCE</w:t>
            </w:r>
            <w:r w:rsidRPr="000B7163">
              <w:t xml:space="preserve"> {</w:t>
            </w:r>
          </w:p>
          <w:p w14:paraId="60364B80" w14:textId="77777777" w:rsidR="00981041" w:rsidRPr="000B7163" w:rsidRDefault="00981041" w:rsidP="00761F63">
            <w:pPr>
              <w:pStyle w:val="PL"/>
            </w:pPr>
            <w:r w:rsidRPr="000B7163">
              <w:t xml:space="preserve">    rssi-ResourceId-r16                 RSSI-ResourceId-r16,</w:t>
            </w:r>
          </w:p>
          <w:p w14:paraId="1DFB5667" w14:textId="77777777" w:rsidR="00981041" w:rsidRPr="000B7163" w:rsidRDefault="00981041" w:rsidP="00761F63">
            <w:pPr>
              <w:pStyle w:val="PL"/>
            </w:pPr>
            <w:r w:rsidRPr="000B7163">
              <w:t xml:space="preserve">    </w:t>
            </w:r>
            <w:r w:rsidRPr="00C54CD9">
              <w:rPr>
                <w:highlight w:val="yellow"/>
              </w:rPr>
              <w:t>rssi-SCS-r16                        SubcarrierSpacing,</w:t>
            </w:r>
          </w:p>
          <w:p w14:paraId="4E2E6C48" w14:textId="77777777" w:rsidR="00981041" w:rsidRDefault="00981041" w:rsidP="00761F63">
            <w:pPr>
              <w:spacing w:beforeLines="50" w:before="120" w:afterLines="50" w:after="120"/>
            </w:pPr>
            <w:r>
              <w:rPr>
                <w:rFonts w:hint="eastAsia"/>
              </w:rPr>
              <w:t>R</w:t>
            </w:r>
            <w:r>
              <w:t>AN4 spec:</w:t>
            </w:r>
          </w:p>
          <w:p w14:paraId="65FCEF34" w14:textId="77777777" w:rsidR="00981041" w:rsidRDefault="00981041" w:rsidP="00761F63">
            <w:pPr>
              <w:spacing w:beforeLines="50" w:before="120" w:afterLines="50" w:after="120"/>
            </w:pPr>
            <w:r w:rsidRPr="00B34784">
              <w:rPr>
                <w:lang w:eastAsia="ko-KR"/>
              </w:rPr>
              <w:t xml:space="preserve">When configured by the network, the UE shall be able to perform CLI-RSSI measurement of configured </w:t>
            </w:r>
            <w:proofErr w:type="spellStart"/>
            <w:r w:rsidRPr="00B34784">
              <w:rPr>
                <w:i/>
              </w:rPr>
              <w:t>rssi-ResourceConfigCLI</w:t>
            </w:r>
            <w:proofErr w:type="spellEnd"/>
            <w:r w:rsidRPr="00B34784">
              <w:rPr>
                <w:lang w:eastAsia="ko-KR"/>
              </w:rPr>
              <w:t>. The subcarrier spacing for CLI-RSSI measurement resource configuration can be same or different from the subcarrier spacing of active BWP.</w:t>
            </w:r>
          </w:p>
        </w:tc>
      </w:tr>
    </w:tbl>
    <w:p w14:paraId="26D6A6E5" w14:textId="77777777" w:rsidR="00981041" w:rsidRDefault="00981041" w:rsidP="00981041">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However, in Rel-19, the SCS of L1-CLI-RSSI measurement resource are from the BWP:</w:t>
      </w:r>
    </w:p>
    <w:tbl>
      <w:tblPr>
        <w:tblStyle w:val="a7"/>
        <w:tblW w:w="0" w:type="auto"/>
        <w:tblLook w:val="04A0" w:firstRow="1" w:lastRow="0" w:firstColumn="1" w:lastColumn="0" w:noHBand="0" w:noVBand="1"/>
      </w:tblPr>
      <w:tblGrid>
        <w:gridCol w:w="9629"/>
      </w:tblGrid>
      <w:tr w:rsidR="00981041" w14:paraId="016404C2" w14:textId="77777777" w:rsidTr="00761F63">
        <w:tc>
          <w:tcPr>
            <w:tcW w:w="9629" w:type="dxa"/>
          </w:tcPr>
          <w:p w14:paraId="13CD6CBF" w14:textId="77777777" w:rsidR="00981041" w:rsidRPr="00450F9E" w:rsidRDefault="00981041" w:rsidP="00761F63">
            <w:r w:rsidRPr="00450F9E">
              <w:rPr>
                <w:rFonts w:hint="eastAsia"/>
              </w:rPr>
              <w:t>R</w:t>
            </w:r>
            <w:r w:rsidRPr="00450F9E">
              <w:t xml:space="preserve">AN1#120 </w:t>
            </w:r>
          </w:p>
          <w:p w14:paraId="4AD18ECA" w14:textId="77777777" w:rsidR="00981041" w:rsidRPr="00381CA7" w:rsidRDefault="00981041" w:rsidP="00761F63">
            <w:r w:rsidRPr="00381CA7">
              <w:rPr>
                <w:highlight w:val="green"/>
              </w:rPr>
              <w:t>Agreement</w:t>
            </w:r>
          </w:p>
          <w:p w14:paraId="645FA616" w14:textId="77777777" w:rsidR="00981041" w:rsidRPr="00381CA7" w:rsidRDefault="00981041" w:rsidP="00981041">
            <w:pPr>
              <w:widowControl/>
              <w:numPr>
                <w:ilvl w:val="0"/>
                <w:numId w:val="42"/>
              </w:numPr>
              <w:jc w:val="left"/>
              <w:rPr>
                <w:lang w:eastAsia="x-none"/>
              </w:rPr>
            </w:pPr>
            <w:r w:rsidRPr="00381CA7">
              <w:rPr>
                <w:lang w:eastAsia="x-none"/>
              </w:rPr>
              <w:lastRenderedPageBreak/>
              <w:t xml:space="preserve">UE determines the subcarrier spacing of the </w:t>
            </w:r>
            <w:r w:rsidRPr="00381CA7">
              <w:rPr>
                <w:bCs/>
                <w:iCs/>
                <w:lang w:eastAsia="x-none"/>
              </w:rPr>
              <w:t xml:space="preserve">CLI-RSSI </w:t>
            </w:r>
            <w:r w:rsidRPr="00381CA7">
              <w:rPr>
                <w:lang w:eastAsia="x-none"/>
              </w:rPr>
              <w:t xml:space="preserve">measurement resources configured in a </w:t>
            </w:r>
            <w:r w:rsidRPr="00381CA7">
              <w:rPr>
                <w:i/>
                <w:color w:val="000000"/>
                <w:lang w:eastAsia="x-none"/>
              </w:rPr>
              <w:t>CSI-</w:t>
            </w:r>
            <w:proofErr w:type="spellStart"/>
            <w:r w:rsidRPr="00381CA7">
              <w:rPr>
                <w:i/>
                <w:color w:val="000000"/>
                <w:lang w:eastAsia="x-none"/>
              </w:rPr>
              <w:t>ResourceConfig</w:t>
            </w:r>
            <w:proofErr w:type="spellEnd"/>
            <w:r w:rsidRPr="00381CA7">
              <w:rPr>
                <w:color w:val="000000"/>
                <w:lang w:eastAsia="x-none"/>
              </w:rPr>
              <w:t xml:space="preserve"> based on the </w:t>
            </w:r>
            <w:r w:rsidRPr="00381CA7">
              <w:rPr>
                <w:lang w:eastAsia="x-none"/>
              </w:rPr>
              <w:t>subcarrier spacing of the DL BWP identified by the higher-layer parameter</w:t>
            </w:r>
            <w:r w:rsidRPr="00381CA7">
              <w:rPr>
                <w:i/>
                <w:lang w:eastAsia="x-none"/>
              </w:rPr>
              <w:t xml:space="preserve"> </w:t>
            </w:r>
            <w:proofErr w:type="spellStart"/>
            <w:r w:rsidRPr="00381CA7">
              <w:rPr>
                <w:i/>
                <w:lang w:eastAsia="x-none"/>
              </w:rPr>
              <w:t>bwp</w:t>
            </w:r>
            <w:proofErr w:type="spellEnd"/>
            <w:r w:rsidRPr="00381CA7">
              <w:rPr>
                <w:i/>
                <w:lang w:eastAsia="x-none"/>
              </w:rPr>
              <w:t>-Id</w:t>
            </w:r>
            <w:r w:rsidRPr="00381CA7">
              <w:rPr>
                <w:lang w:eastAsia="x-none"/>
              </w:rPr>
              <w:t xml:space="preserve"> in the </w:t>
            </w:r>
            <w:r w:rsidRPr="00381CA7">
              <w:rPr>
                <w:i/>
                <w:lang w:eastAsia="x-none"/>
              </w:rPr>
              <w:t>CSI-</w:t>
            </w:r>
            <w:proofErr w:type="spellStart"/>
            <w:r w:rsidRPr="00381CA7">
              <w:rPr>
                <w:i/>
                <w:lang w:eastAsia="x-none"/>
              </w:rPr>
              <w:t>ResourceConfig</w:t>
            </w:r>
            <w:proofErr w:type="spellEnd"/>
            <w:r w:rsidRPr="00381CA7">
              <w:rPr>
                <w:lang w:eastAsia="x-none"/>
              </w:rPr>
              <w:t xml:space="preserve">. </w:t>
            </w:r>
          </w:p>
          <w:p w14:paraId="44737781" w14:textId="77777777" w:rsidR="00981041" w:rsidRPr="00381CA7" w:rsidRDefault="00981041" w:rsidP="00981041">
            <w:pPr>
              <w:widowControl/>
              <w:numPr>
                <w:ilvl w:val="0"/>
                <w:numId w:val="42"/>
              </w:numPr>
              <w:jc w:val="left"/>
              <w:rPr>
                <w:lang w:eastAsia="x-none"/>
              </w:rPr>
            </w:pPr>
            <w:r w:rsidRPr="00381CA7">
              <w:rPr>
                <w:lang w:eastAsia="x-none"/>
              </w:rPr>
              <w:t xml:space="preserve">UE determines the subcarrier spacing of the </w:t>
            </w:r>
            <w:r w:rsidRPr="00381CA7">
              <w:rPr>
                <w:bCs/>
                <w:iCs/>
                <w:lang w:eastAsia="x-none"/>
              </w:rPr>
              <w:t xml:space="preserve">SRS-RSRP </w:t>
            </w:r>
            <w:r w:rsidRPr="00381CA7">
              <w:rPr>
                <w:lang w:eastAsia="x-none"/>
              </w:rPr>
              <w:t xml:space="preserve">measurement resources configured in a </w:t>
            </w:r>
            <w:r w:rsidRPr="00381CA7">
              <w:rPr>
                <w:i/>
                <w:color w:val="000000"/>
                <w:lang w:eastAsia="x-none"/>
              </w:rPr>
              <w:t>CSI-</w:t>
            </w:r>
            <w:proofErr w:type="spellStart"/>
            <w:r w:rsidRPr="00381CA7">
              <w:rPr>
                <w:i/>
                <w:color w:val="000000"/>
                <w:lang w:eastAsia="x-none"/>
              </w:rPr>
              <w:t>ResourceConfig</w:t>
            </w:r>
            <w:proofErr w:type="spellEnd"/>
            <w:r w:rsidRPr="00381CA7">
              <w:rPr>
                <w:color w:val="000000"/>
                <w:lang w:eastAsia="x-none"/>
              </w:rPr>
              <w:t xml:space="preserve"> based on the </w:t>
            </w:r>
            <w:r w:rsidRPr="00381CA7">
              <w:rPr>
                <w:lang w:eastAsia="x-none"/>
              </w:rPr>
              <w:t>subcarrier spacing of the DL BWP identified by the higher-layer parameter</w:t>
            </w:r>
            <w:r w:rsidRPr="00381CA7">
              <w:rPr>
                <w:i/>
                <w:lang w:eastAsia="x-none"/>
              </w:rPr>
              <w:t xml:space="preserve"> </w:t>
            </w:r>
            <w:proofErr w:type="spellStart"/>
            <w:r w:rsidRPr="00381CA7">
              <w:rPr>
                <w:i/>
                <w:lang w:eastAsia="x-none"/>
              </w:rPr>
              <w:t>bwp</w:t>
            </w:r>
            <w:proofErr w:type="spellEnd"/>
            <w:r w:rsidRPr="00381CA7">
              <w:rPr>
                <w:i/>
                <w:lang w:eastAsia="x-none"/>
              </w:rPr>
              <w:t>-Id</w:t>
            </w:r>
            <w:r w:rsidRPr="00381CA7">
              <w:rPr>
                <w:lang w:eastAsia="x-none"/>
              </w:rPr>
              <w:t xml:space="preserve"> in the </w:t>
            </w:r>
            <w:r w:rsidRPr="00381CA7">
              <w:rPr>
                <w:i/>
                <w:lang w:eastAsia="x-none"/>
              </w:rPr>
              <w:t>CSI-</w:t>
            </w:r>
            <w:proofErr w:type="spellStart"/>
            <w:r w:rsidRPr="00381CA7">
              <w:rPr>
                <w:i/>
                <w:lang w:eastAsia="x-none"/>
              </w:rPr>
              <w:t>ResourceConfig</w:t>
            </w:r>
            <w:proofErr w:type="spellEnd"/>
            <w:r w:rsidRPr="00381CA7">
              <w:rPr>
                <w:lang w:eastAsia="x-none"/>
              </w:rPr>
              <w:t xml:space="preserve">. </w:t>
            </w:r>
          </w:p>
          <w:p w14:paraId="1CBC5DB7" w14:textId="77777777" w:rsidR="00981041" w:rsidRPr="00450F9E" w:rsidRDefault="00981041" w:rsidP="00981041">
            <w:pPr>
              <w:widowControl/>
              <w:numPr>
                <w:ilvl w:val="0"/>
                <w:numId w:val="42"/>
              </w:numPr>
              <w:jc w:val="left"/>
              <w:rPr>
                <w:lang w:eastAsia="x-none"/>
              </w:rPr>
            </w:pPr>
            <w:r w:rsidRPr="00381CA7">
              <w:rPr>
                <w:lang w:eastAsia="x-none"/>
              </w:rPr>
              <w:t>Note: No RAN1 spec impact is expected.</w:t>
            </w:r>
          </w:p>
        </w:tc>
      </w:tr>
    </w:tbl>
    <w:p w14:paraId="455CA2E3" w14:textId="46520091" w:rsidR="00981041" w:rsidRPr="001C6839" w:rsidRDefault="00981041" w:rsidP="0076490A">
      <w:pPr>
        <w:rPr>
          <w:rFonts w:ascii="Times New Roman" w:eastAsia="宋体" w:hAnsi="Times New Roman" w:cs="Times New Roman" w:hint="eastAsia"/>
          <w:b/>
          <w:bCs/>
          <w:sz w:val="20"/>
          <w:szCs w:val="20"/>
        </w:rPr>
      </w:pPr>
      <w:r w:rsidRPr="00450F9E">
        <w:rPr>
          <w:rFonts w:ascii="Times New Roman" w:eastAsia="宋体" w:hAnsi="Times New Roman" w:cs="Times New Roman" w:hint="eastAsia"/>
          <w:b/>
          <w:bCs/>
          <w:sz w:val="20"/>
          <w:szCs w:val="20"/>
        </w:rPr>
        <w:lastRenderedPageBreak/>
        <w:t>P</w:t>
      </w:r>
      <w:r w:rsidRPr="00450F9E">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450F9E">
        <w:rPr>
          <w:rFonts w:ascii="Times New Roman" w:eastAsia="宋体" w:hAnsi="Times New Roman" w:cs="Times New Roman"/>
          <w:b/>
          <w:bCs/>
          <w:sz w:val="20"/>
          <w:szCs w:val="20"/>
        </w:rPr>
        <w:t xml:space="preserve">: The SCS of L1-CLI-RSSI are the same as the SCS of the DL BWP configured by </w:t>
      </w:r>
      <w:proofErr w:type="spellStart"/>
      <w:r w:rsidRPr="00450F9E">
        <w:rPr>
          <w:rFonts w:ascii="Times New Roman" w:eastAsia="宋体" w:hAnsi="Times New Roman" w:cs="Times New Roman"/>
          <w:b/>
          <w:bCs/>
          <w:sz w:val="20"/>
          <w:szCs w:val="20"/>
        </w:rPr>
        <w:t>bwp</w:t>
      </w:r>
      <w:proofErr w:type="spellEnd"/>
      <w:r w:rsidRPr="00450F9E">
        <w:rPr>
          <w:rFonts w:ascii="Times New Roman" w:eastAsia="宋体" w:hAnsi="Times New Roman" w:cs="Times New Roman"/>
          <w:b/>
          <w:bCs/>
          <w:sz w:val="20"/>
          <w:szCs w:val="20"/>
        </w:rPr>
        <w:t>-Id. The SCS can be different from the SCS of SSB.</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1400CFB2" w:rsidR="006E5B4F" w:rsidRDefault="003C26A8"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 for L1 CLI measurement:</w:t>
      </w:r>
    </w:p>
    <w:p w14:paraId="21AF2B02" w14:textId="77777777" w:rsidR="00056C2B" w:rsidRPr="00246950" w:rsidRDefault="00056C2B" w:rsidP="00056C2B">
      <w:pPr>
        <w:spacing w:beforeLines="50" w:before="120" w:afterLines="50" w:after="120"/>
        <w:rPr>
          <w:rFonts w:ascii="Times New Roman" w:eastAsia="宋体" w:hAnsi="Times New Roman" w:cs="Times New Roman"/>
          <w:b/>
          <w:bCs/>
          <w:iCs/>
          <w:sz w:val="20"/>
          <w:szCs w:val="20"/>
        </w:rPr>
      </w:pPr>
      <w:r w:rsidRPr="00246950">
        <w:rPr>
          <w:rFonts w:ascii="Times New Roman" w:eastAsia="宋体" w:hAnsi="Times New Roman" w:cs="Times New Roman"/>
          <w:b/>
          <w:bCs/>
          <w:iCs/>
          <w:sz w:val="20"/>
          <w:szCs w:val="20"/>
        </w:rPr>
        <w:t xml:space="preserve">Proposal 1: For the measurement period of L1-SRS-RSRP, </w:t>
      </w:r>
      <w:r>
        <w:rPr>
          <w:rFonts w:ascii="Times New Roman" w:eastAsia="宋体" w:hAnsi="Times New Roman" w:cs="Times New Roman"/>
          <w:b/>
          <w:bCs/>
          <w:iCs/>
          <w:sz w:val="20"/>
          <w:szCs w:val="20"/>
        </w:rPr>
        <w:t>RAN4 to agree below</w:t>
      </w:r>
      <w:r w:rsidRPr="00246950">
        <w:rPr>
          <w:rFonts w:ascii="Times New Roman" w:eastAsia="宋体" w:hAnsi="Times New Roman" w:cs="Times New Roman"/>
          <w:b/>
          <w:bCs/>
          <w:iCs/>
          <w:sz w:val="20"/>
          <w:szCs w:val="20"/>
        </w:rPr>
        <w:t xml:space="preserve"> according to RAN1 reply LS:</w:t>
      </w:r>
    </w:p>
    <w:p w14:paraId="5811BD66" w14:textId="77777777" w:rsidR="00056C2B" w:rsidRPr="00246950" w:rsidRDefault="00056C2B" w:rsidP="00056C2B">
      <w:pPr>
        <w:pStyle w:val="a8"/>
        <w:numPr>
          <w:ilvl w:val="1"/>
          <w:numId w:val="21"/>
        </w:numPr>
        <w:spacing w:after="120"/>
        <w:ind w:left="1080" w:firstLineChars="0"/>
        <w:rPr>
          <w:rFonts w:eastAsia="宋体"/>
          <w:b/>
          <w:bCs/>
          <w:szCs w:val="24"/>
          <w:lang w:eastAsia="zh-CN"/>
        </w:rPr>
      </w:pPr>
      <w:r w:rsidRPr="00246950">
        <w:rPr>
          <w:rFonts w:eastAsia="宋体"/>
          <w:b/>
          <w:bCs/>
          <w:szCs w:val="24"/>
          <w:lang w:eastAsia="zh-CN"/>
        </w:rPr>
        <w:t xml:space="preserve">The number of samples (M) for measurement period: </w:t>
      </w:r>
    </w:p>
    <w:p w14:paraId="3B9BCB72" w14:textId="77777777" w:rsidR="00056C2B" w:rsidRPr="00246950" w:rsidRDefault="00056C2B" w:rsidP="00056C2B">
      <w:pPr>
        <w:pStyle w:val="a8"/>
        <w:numPr>
          <w:ilvl w:val="2"/>
          <w:numId w:val="21"/>
        </w:numPr>
        <w:spacing w:after="120"/>
        <w:ind w:left="1800" w:firstLineChars="0"/>
        <w:rPr>
          <w:rFonts w:eastAsia="宋体"/>
          <w:b/>
          <w:bCs/>
          <w:i/>
          <w:iCs/>
          <w:szCs w:val="24"/>
          <w:lang w:eastAsia="zh-CN"/>
        </w:rPr>
      </w:pPr>
      <w:r w:rsidRPr="00246950">
        <w:rPr>
          <w:rFonts w:eastAsia="宋体"/>
          <w:b/>
          <w:bCs/>
          <w:szCs w:val="24"/>
          <w:lang w:eastAsia="zh-CN"/>
        </w:rPr>
        <w:t xml:space="preserve">For periodic and semi-persistent SRS resource, </w:t>
      </w:r>
      <w:r w:rsidRPr="00246950">
        <w:rPr>
          <w:rFonts w:eastAsia="宋体"/>
          <w:b/>
          <w:bCs/>
          <w:iCs/>
          <w:szCs w:val="24"/>
          <w:lang w:eastAsia="zh-CN"/>
        </w:rPr>
        <w:t>M=1 if higher layer parameter</w:t>
      </w:r>
      <w:r w:rsidRPr="00246950">
        <w:rPr>
          <w:rFonts w:eastAsia="宋体"/>
          <w:b/>
          <w:bCs/>
          <w:i/>
          <w:iCs/>
          <w:szCs w:val="24"/>
          <w:lang w:eastAsia="zh-CN"/>
        </w:rPr>
        <w:t xml:space="preserve"> </w:t>
      </w:r>
      <w:proofErr w:type="spellStart"/>
      <w:r w:rsidRPr="00246950">
        <w:rPr>
          <w:rFonts w:eastAsia="宋体"/>
          <w:b/>
          <w:bCs/>
          <w:i/>
          <w:iCs/>
          <w:szCs w:val="24"/>
          <w:lang w:eastAsia="zh-CN"/>
        </w:rPr>
        <w:t>timeRestrictionForChannelMeasurement</w:t>
      </w:r>
      <w:proofErr w:type="spellEnd"/>
      <w:r w:rsidRPr="00246950">
        <w:rPr>
          <w:rFonts w:eastAsia="宋体"/>
          <w:b/>
          <w:bCs/>
          <w:iCs/>
          <w:szCs w:val="24"/>
          <w:lang w:eastAsia="zh-CN"/>
        </w:rPr>
        <w:t xml:space="preserve"> is configured,</w:t>
      </w:r>
      <w:r w:rsidRPr="00246950">
        <w:rPr>
          <w:rFonts w:eastAsia="Times New Roman"/>
          <w:b/>
          <w:bCs/>
          <w:iCs/>
          <w:sz w:val="24"/>
          <w:szCs w:val="24"/>
          <w:lang w:eastAsia="zh-CN"/>
        </w:rPr>
        <w:t xml:space="preserve"> </w:t>
      </w:r>
      <w:r w:rsidRPr="00246950">
        <w:rPr>
          <w:rFonts w:eastAsia="宋体"/>
          <w:b/>
          <w:bCs/>
          <w:iCs/>
          <w:szCs w:val="24"/>
          <w:lang w:eastAsia="zh-CN"/>
        </w:rPr>
        <w:t>and M=3 otherwise</w:t>
      </w:r>
    </w:p>
    <w:p w14:paraId="0EEA2547" w14:textId="6879DFDB" w:rsidR="009E13CA" w:rsidRPr="007A709E" w:rsidRDefault="00056C2B" w:rsidP="00056C2B">
      <w:pPr>
        <w:pStyle w:val="a8"/>
        <w:numPr>
          <w:ilvl w:val="2"/>
          <w:numId w:val="21"/>
        </w:numPr>
        <w:spacing w:after="120"/>
        <w:ind w:left="1800" w:firstLineChars="0"/>
      </w:pPr>
      <w:r w:rsidRPr="00246950">
        <w:rPr>
          <w:b/>
          <w:bCs/>
          <w:iCs/>
          <w:szCs w:val="24"/>
          <w:lang w:eastAsia="zh-CN"/>
        </w:rPr>
        <w:t xml:space="preserve">For </w:t>
      </w:r>
      <w:r w:rsidRPr="00246950">
        <w:rPr>
          <w:rFonts w:eastAsia="宋体"/>
          <w:b/>
          <w:bCs/>
          <w:szCs w:val="24"/>
          <w:lang w:eastAsia="zh-CN"/>
        </w:rPr>
        <w:t>aperiodic</w:t>
      </w:r>
      <w:r w:rsidRPr="00246950">
        <w:rPr>
          <w:b/>
          <w:bCs/>
          <w:iCs/>
          <w:szCs w:val="24"/>
          <w:lang w:eastAsia="zh-CN"/>
        </w:rPr>
        <w:t xml:space="preserve"> SRS resources M=1</w:t>
      </w:r>
    </w:p>
    <w:p w14:paraId="0E67035D" w14:textId="4B8DD23D" w:rsidR="007A709E" w:rsidRPr="00056C2B" w:rsidRDefault="007A709E" w:rsidP="007A709E">
      <w:pPr>
        <w:spacing w:after="120"/>
        <w:rPr>
          <w:b/>
          <w:bCs/>
        </w:rPr>
      </w:pPr>
      <w:r w:rsidRPr="00056C2B">
        <w:rPr>
          <w:rFonts w:ascii="Times New Roman" w:eastAsia="宋体" w:hAnsi="Times New Roman" w:cs="Times New Roman"/>
          <w:b/>
          <w:bCs/>
          <w:sz w:val="20"/>
          <w:szCs w:val="20"/>
        </w:rPr>
        <w:t xml:space="preserve">Proposal 2: For L1-SRS-RSRP measurement, </w:t>
      </w:r>
      <w:r w:rsidR="001E7602">
        <w:rPr>
          <w:rFonts w:ascii="Times New Roman" w:eastAsia="宋体" w:hAnsi="Times New Roman" w:cs="Times New Roman"/>
          <w:b/>
          <w:bCs/>
          <w:sz w:val="20"/>
          <w:szCs w:val="20"/>
        </w:rPr>
        <w:t>f</w:t>
      </w:r>
      <w:r w:rsidRPr="00056C2B">
        <w:rPr>
          <w:rFonts w:ascii="Times New Roman" w:eastAsia="宋体" w:hAnsi="Times New Roman" w:cs="Times New Roman"/>
          <w:b/>
          <w:bCs/>
          <w:sz w:val="20"/>
          <w:szCs w:val="20"/>
        </w:rPr>
        <w:t xml:space="preserve">or the UE support FDM-ed DL reception and SRS measurement, scheduling restriction does not apply except when SRS resources are not </w:t>
      </w:r>
      <w:proofErr w:type="spellStart"/>
      <w:r w:rsidRPr="00056C2B">
        <w:rPr>
          <w:rFonts w:ascii="Times New Roman" w:eastAsia="宋体" w:hAnsi="Times New Roman" w:cs="Times New Roman"/>
          <w:b/>
          <w:bCs/>
          <w:sz w:val="20"/>
          <w:szCs w:val="20"/>
        </w:rPr>
        <w:t>TypeD</w:t>
      </w:r>
      <w:proofErr w:type="spellEnd"/>
      <w:r w:rsidRPr="00056C2B">
        <w:rPr>
          <w:rFonts w:ascii="Times New Roman" w:eastAsia="宋体" w:hAnsi="Times New Roman" w:cs="Times New Roman"/>
          <w:b/>
          <w:bCs/>
          <w:sz w:val="20"/>
          <w:szCs w:val="20"/>
        </w:rPr>
        <w:t xml:space="preserve"> QCL-ed with PDCCH/PDSCH in FR2, otherwise (if UE does not support the capability), scheduling restriction applies.</w:t>
      </w:r>
    </w:p>
    <w:p w14:paraId="20F8B83D" w14:textId="77777777" w:rsidR="007A709E" w:rsidRPr="00556182" w:rsidRDefault="007A709E" w:rsidP="007A709E">
      <w:pPr>
        <w:pStyle w:val="a8"/>
        <w:numPr>
          <w:ilvl w:val="0"/>
          <w:numId w:val="41"/>
        </w:numPr>
        <w:spacing w:after="120"/>
        <w:ind w:firstLineChars="0"/>
        <w:rPr>
          <w:b/>
          <w:bCs/>
          <w:snapToGrid w:val="0"/>
        </w:rPr>
      </w:pPr>
      <w:r w:rsidRPr="00056C2B">
        <w:rPr>
          <w:rFonts w:eastAsia="宋体"/>
          <w:b/>
          <w:bCs/>
          <w:szCs w:val="24"/>
          <w:lang w:eastAsia="zh-CN"/>
        </w:rPr>
        <w:t>The restricted symbols include symbols for SRS resource and Y symbols before symbols for SRS resource, where Y is re-using same number as R16 requirements.</w:t>
      </w:r>
    </w:p>
    <w:p w14:paraId="00C0D182" w14:textId="77777777" w:rsidR="007A709E" w:rsidRPr="00556182" w:rsidRDefault="007A709E" w:rsidP="007A709E">
      <w:pPr>
        <w:pStyle w:val="a8"/>
        <w:numPr>
          <w:ilvl w:val="0"/>
          <w:numId w:val="41"/>
        </w:numPr>
        <w:spacing w:after="120"/>
        <w:ind w:firstLineChars="0"/>
        <w:rPr>
          <w:rFonts w:eastAsia="宋体"/>
          <w:b/>
          <w:bCs/>
          <w:szCs w:val="24"/>
          <w:lang w:eastAsia="zh-CN"/>
        </w:rPr>
      </w:pPr>
      <w:r>
        <w:rPr>
          <w:rFonts w:eastAsia="宋体"/>
          <w:b/>
          <w:bCs/>
          <w:szCs w:val="24"/>
          <w:lang w:eastAsia="zh-CN"/>
        </w:rPr>
        <w:t>N</w:t>
      </w:r>
      <w:r w:rsidRPr="00556182">
        <w:rPr>
          <w:rFonts w:eastAsia="宋体"/>
          <w:b/>
          <w:bCs/>
          <w:szCs w:val="24"/>
          <w:lang w:eastAsia="zh-CN"/>
        </w:rPr>
        <w:t>ot define scheduling restriction on symbols after symbols for SRS resource</w:t>
      </w:r>
    </w:p>
    <w:p w14:paraId="317079A3" w14:textId="216DF800" w:rsidR="00060F47" w:rsidRPr="00AC33AC" w:rsidRDefault="00912066" w:rsidP="00AC33AC">
      <w:pPr>
        <w:spacing w:after="120"/>
        <w:rPr>
          <w:rFonts w:ascii="Times New Roman" w:eastAsia="宋体" w:hAnsi="Times New Roman" w:cs="Times New Roman" w:hint="eastAsia"/>
          <w:b/>
          <w:bCs/>
          <w:sz w:val="20"/>
          <w:szCs w:val="20"/>
        </w:rPr>
      </w:pPr>
      <w:r w:rsidRPr="00AC33AC">
        <w:rPr>
          <w:rFonts w:ascii="Times New Roman" w:eastAsia="宋体" w:hAnsi="Times New Roman" w:cs="Times New Roman"/>
          <w:b/>
          <w:bCs/>
          <w:sz w:val="20"/>
          <w:szCs w:val="20"/>
        </w:rPr>
        <w:t xml:space="preserve">Proposal 3: For Measurement Restriction for L1-SRS-RSRP, UE is required to measure one of but not both of </w:t>
      </w:r>
      <w:r>
        <w:rPr>
          <w:rFonts w:ascii="Times New Roman" w:eastAsia="宋体" w:hAnsi="Times New Roman" w:cs="Times New Roman"/>
          <w:b/>
          <w:bCs/>
          <w:sz w:val="20"/>
          <w:szCs w:val="20"/>
        </w:rPr>
        <w:t>different measurements</w:t>
      </w:r>
      <w:r w:rsidRPr="00AC33AC">
        <w:rPr>
          <w:rFonts w:ascii="Times New Roman" w:eastAsia="宋体" w:hAnsi="Times New Roman" w:cs="Times New Roman"/>
          <w:b/>
          <w:bCs/>
          <w:sz w:val="20"/>
          <w:szCs w:val="20"/>
        </w:rPr>
        <w:t xml:space="preserve"> when measurement resources for L1-SRS-RSRP and L1-CLI-RSSI are partially or fully overlapping.</w:t>
      </w:r>
    </w:p>
    <w:p w14:paraId="60F6B489" w14:textId="77777777" w:rsidR="00911E53" w:rsidRDefault="00911E53" w:rsidP="00911E53">
      <w:pPr>
        <w:spacing w:beforeLines="50" w:before="120" w:afterLines="50" w:after="120"/>
        <w:rPr>
          <w:rFonts w:ascii="Times New Roman" w:eastAsia="宋体" w:hAnsi="Times New Roman" w:cs="Times New Roman"/>
          <w:b/>
          <w:bCs/>
          <w:sz w:val="20"/>
          <w:szCs w:val="20"/>
        </w:rPr>
      </w:pPr>
      <w:r w:rsidRPr="00AC33AC">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AC33AC">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w:t>
      </w:r>
      <w:r w:rsidRPr="00056C2B">
        <w:rPr>
          <w:rFonts w:ascii="Times New Roman" w:eastAsia="宋体" w:hAnsi="Times New Roman" w:cs="Times New Roman"/>
          <w:b/>
          <w:bCs/>
          <w:sz w:val="20"/>
          <w:szCs w:val="20"/>
        </w:rPr>
        <w:t>scheduling restriction</w:t>
      </w:r>
      <w:r>
        <w:rPr>
          <w:rFonts w:ascii="Times New Roman" w:eastAsia="宋体" w:hAnsi="Times New Roman" w:cs="Times New Roman"/>
          <w:b/>
          <w:bCs/>
          <w:sz w:val="20"/>
          <w:szCs w:val="20"/>
        </w:rPr>
        <w:t xml:space="preserve"> of Method #3 of L1-CLI-RSSI, follow the agreement as Method#1:</w:t>
      </w:r>
    </w:p>
    <w:p w14:paraId="7378D9C3" w14:textId="77777777" w:rsidR="00911E53" w:rsidRPr="00966983" w:rsidRDefault="00911E53" w:rsidP="00911E53">
      <w:pPr>
        <w:pStyle w:val="a8"/>
        <w:numPr>
          <w:ilvl w:val="2"/>
          <w:numId w:val="21"/>
        </w:numPr>
        <w:spacing w:after="120"/>
        <w:ind w:left="1800" w:firstLineChars="0"/>
        <w:rPr>
          <w:rFonts w:eastAsia="宋体"/>
          <w:b/>
          <w:bCs/>
          <w:szCs w:val="24"/>
          <w:lang w:eastAsia="zh-CN"/>
        </w:rPr>
      </w:pPr>
      <w:r w:rsidRPr="00966983">
        <w:rPr>
          <w:rFonts w:eastAsia="宋体"/>
          <w:b/>
          <w:bCs/>
          <w:szCs w:val="24"/>
          <w:lang w:eastAsia="zh-CN"/>
        </w:rPr>
        <w:t xml:space="preserve">For DL, </w:t>
      </w:r>
    </w:p>
    <w:p w14:paraId="7E47008D" w14:textId="77777777" w:rsidR="00911E53" w:rsidRPr="00966983" w:rsidRDefault="00911E53" w:rsidP="00911E53">
      <w:pPr>
        <w:pStyle w:val="a8"/>
        <w:numPr>
          <w:ilvl w:val="3"/>
          <w:numId w:val="21"/>
        </w:numPr>
        <w:spacing w:after="120"/>
        <w:ind w:left="2520" w:firstLineChars="0"/>
        <w:rPr>
          <w:rFonts w:eastAsia="宋体"/>
          <w:b/>
          <w:bCs/>
          <w:szCs w:val="24"/>
          <w:lang w:eastAsia="zh-CN"/>
        </w:rPr>
      </w:pPr>
      <w:r w:rsidRPr="00966983">
        <w:rPr>
          <w:rFonts w:eastAsia="宋体"/>
          <w:b/>
          <w:bCs/>
          <w:szCs w:val="24"/>
          <w:lang w:eastAsia="zh-CN"/>
        </w:rPr>
        <w:t xml:space="preserve">Scheduling restriction does not apply except when RSSI resources are not </w:t>
      </w:r>
      <w:proofErr w:type="spellStart"/>
      <w:r w:rsidRPr="00966983">
        <w:rPr>
          <w:rFonts w:eastAsia="宋体"/>
          <w:b/>
          <w:bCs/>
          <w:szCs w:val="24"/>
          <w:lang w:eastAsia="zh-CN"/>
        </w:rPr>
        <w:t>TypeD</w:t>
      </w:r>
      <w:proofErr w:type="spellEnd"/>
      <w:r w:rsidRPr="00966983">
        <w:rPr>
          <w:rFonts w:eastAsia="宋体"/>
          <w:b/>
          <w:bCs/>
          <w:szCs w:val="24"/>
          <w:lang w:eastAsia="zh-CN"/>
        </w:rPr>
        <w:t xml:space="preserve"> QCL-ed with PDCCH/PDSCH in FR2, the restricted symbols include symbols for RSSI resource</w:t>
      </w:r>
    </w:p>
    <w:p w14:paraId="04ED2507" w14:textId="77777777" w:rsidR="00911E53" w:rsidRPr="00966983" w:rsidRDefault="00911E53" w:rsidP="00911E53">
      <w:pPr>
        <w:pStyle w:val="a8"/>
        <w:numPr>
          <w:ilvl w:val="3"/>
          <w:numId w:val="21"/>
        </w:numPr>
        <w:spacing w:after="120"/>
        <w:ind w:left="2520" w:firstLineChars="0"/>
        <w:rPr>
          <w:rFonts w:eastAsia="宋体"/>
          <w:b/>
          <w:bCs/>
          <w:szCs w:val="24"/>
          <w:lang w:eastAsia="zh-CN"/>
        </w:rPr>
      </w:pPr>
      <w:r w:rsidRPr="00966983">
        <w:rPr>
          <w:rFonts w:eastAsia="宋体"/>
          <w:b/>
          <w:bCs/>
          <w:szCs w:val="24"/>
          <w:lang w:eastAsia="zh-CN"/>
        </w:rPr>
        <w:t xml:space="preserve">Restricted symbol(s) is not needed for the symbol(s) after RSSI resource to consider the switching between UL </w:t>
      </w:r>
      <w:proofErr w:type="spellStart"/>
      <w:r w:rsidRPr="00966983">
        <w:rPr>
          <w:rFonts w:eastAsia="宋体"/>
          <w:b/>
          <w:bCs/>
          <w:szCs w:val="24"/>
          <w:lang w:eastAsia="zh-CN"/>
        </w:rPr>
        <w:t>subband</w:t>
      </w:r>
      <w:proofErr w:type="spellEnd"/>
      <w:r w:rsidRPr="00966983">
        <w:rPr>
          <w:rFonts w:eastAsia="宋体"/>
          <w:b/>
          <w:bCs/>
          <w:szCs w:val="24"/>
          <w:lang w:eastAsia="zh-CN"/>
        </w:rPr>
        <w:t xml:space="preserve"> and DL </w:t>
      </w:r>
      <w:proofErr w:type="spellStart"/>
      <w:r w:rsidRPr="00966983">
        <w:rPr>
          <w:rFonts w:eastAsia="宋体"/>
          <w:b/>
          <w:bCs/>
          <w:szCs w:val="24"/>
          <w:lang w:eastAsia="zh-CN"/>
        </w:rPr>
        <w:t>subband</w:t>
      </w:r>
      <w:proofErr w:type="spellEnd"/>
    </w:p>
    <w:p w14:paraId="268DB7B1" w14:textId="5E4F72A3" w:rsidR="007A709E" w:rsidRDefault="001C6839" w:rsidP="007A709E">
      <w:pPr>
        <w:spacing w:after="120"/>
        <w:rPr>
          <w:rFonts w:ascii="Times New Roman" w:eastAsia="宋体" w:hAnsi="Times New Roman" w:cs="Times New Roman"/>
          <w:b/>
          <w:bCs/>
          <w:sz w:val="20"/>
          <w:szCs w:val="20"/>
        </w:rPr>
      </w:pPr>
      <w:r w:rsidRPr="00AC33AC">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5</w:t>
      </w:r>
      <w:r w:rsidRPr="00AC33AC">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1C6839">
        <w:rPr>
          <w:rFonts w:ascii="Times New Roman" w:eastAsia="宋体" w:hAnsi="Times New Roman" w:cs="Times New Roman"/>
          <w:b/>
          <w:bCs/>
          <w:sz w:val="20"/>
          <w:szCs w:val="20"/>
        </w:rPr>
        <w:t xml:space="preserve">For measurement Restriction for L1-CLI-RSSI on FR1, </w:t>
      </w:r>
      <w:r>
        <w:rPr>
          <w:rFonts w:ascii="Times New Roman" w:eastAsia="宋体" w:hAnsi="Times New Roman" w:cs="Times New Roman"/>
          <w:b/>
          <w:bCs/>
          <w:sz w:val="20"/>
          <w:szCs w:val="20"/>
        </w:rPr>
        <w:t>if the measurement resource collides with legacy L1 measurement including RLM, BFD, CBD or L1-RSRP, if SCS are the same, the measurement can be performed without restriction.</w:t>
      </w:r>
    </w:p>
    <w:p w14:paraId="428B8DCD" w14:textId="77777777" w:rsidR="00981041" w:rsidRPr="001C6839" w:rsidRDefault="00981041" w:rsidP="00981041">
      <w:pPr>
        <w:rPr>
          <w:rFonts w:ascii="Times New Roman" w:eastAsia="宋体" w:hAnsi="Times New Roman" w:cs="Times New Roman" w:hint="eastAsia"/>
          <w:b/>
          <w:bCs/>
          <w:sz w:val="20"/>
          <w:szCs w:val="20"/>
        </w:rPr>
      </w:pPr>
      <w:r w:rsidRPr="00450F9E">
        <w:rPr>
          <w:rFonts w:ascii="Times New Roman" w:eastAsia="宋体" w:hAnsi="Times New Roman" w:cs="Times New Roman" w:hint="eastAsia"/>
          <w:b/>
          <w:bCs/>
          <w:sz w:val="20"/>
          <w:szCs w:val="20"/>
        </w:rPr>
        <w:t>P</w:t>
      </w:r>
      <w:r w:rsidRPr="00450F9E">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450F9E">
        <w:rPr>
          <w:rFonts w:ascii="Times New Roman" w:eastAsia="宋体" w:hAnsi="Times New Roman" w:cs="Times New Roman"/>
          <w:b/>
          <w:bCs/>
          <w:sz w:val="20"/>
          <w:szCs w:val="20"/>
        </w:rPr>
        <w:t xml:space="preserve">: The SCS of L1-CLI-RSSI are the same as the SCS of the DL BWP configured by </w:t>
      </w:r>
      <w:proofErr w:type="spellStart"/>
      <w:r w:rsidRPr="00450F9E">
        <w:rPr>
          <w:rFonts w:ascii="Times New Roman" w:eastAsia="宋体" w:hAnsi="Times New Roman" w:cs="Times New Roman"/>
          <w:b/>
          <w:bCs/>
          <w:sz w:val="20"/>
          <w:szCs w:val="20"/>
        </w:rPr>
        <w:t>bwp</w:t>
      </w:r>
      <w:proofErr w:type="spellEnd"/>
      <w:r w:rsidRPr="00450F9E">
        <w:rPr>
          <w:rFonts w:ascii="Times New Roman" w:eastAsia="宋体" w:hAnsi="Times New Roman" w:cs="Times New Roman"/>
          <w:b/>
          <w:bCs/>
          <w:sz w:val="20"/>
          <w:szCs w:val="20"/>
        </w:rPr>
        <w:t>-Id. The SCS can be different from the SCS of SSB.</w:t>
      </w:r>
    </w:p>
    <w:p w14:paraId="28EDB6D3" w14:textId="77777777" w:rsidR="00981041" w:rsidRPr="00981041" w:rsidRDefault="00981041" w:rsidP="007A709E">
      <w:pPr>
        <w:spacing w:after="120"/>
        <w:rPr>
          <w:rFonts w:hint="eastAsia"/>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79666FDD" w:rsidR="005B23D1" w:rsidRDefault="00196A7F" w:rsidP="00B41191">
      <w:pPr>
        <w:spacing w:afterLines="50" w:after="120"/>
        <w:jc w:val="left"/>
        <w:rPr>
          <w:rFonts w:ascii="Times New Roman" w:eastAsia="宋体" w:hAnsi="Times New Roman" w:cs="Times New Roman"/>
          <w:sz w:val="20"/>
          <w:szCs w:val="20"/>
        </w:rPr>
      </w:pPr>
      <w:bookmarkStart w:id="0" w:name="_Hlk197688929"/>
      <w:r>
        <w:rPr>
          <w:rFonts w:ascii="Times New Roman" w:eastAsia="宋体" w:hAnsi="Times New Roman" w:cs="Times New Roman" w:hint="eastAsia"/>
          <w:sz w:val="20"/>
          <w:szCs w:val="20"/>
        </w:rPr>
        <w:t>[</w:t>
      </w:r>
      <w:r w:rsidR="00DA65D6">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3C26A8" w:rsidRPr="003C26A8">
        <w:rPr>
          <w:rFonts w:ascii="Times New Roman" w:eastAsia="宋体" w:hAnsi="Times New Roman" w:cs="Times New Roman"/>
          <w:sz w:val="20"/>
          <w:szCs w:val="20"/>
        </w:rPr>
        <w:t>R4-2504904</w:t>
      </w:r>
      <w:r w:rsidR="003C26A8">
        <w:rPr>
          <w:rFonts w:ascii="Times New Roman" w:eastAsia="宋体" w:hAnsi="Times New Roman" w:cs="Times New Roman" w:hint="eastAsia"/>
          <w:sz w:val="20"/>
          <w:szCs w:val="20"/>
        </w:rPr>
        <w:t>,</w:t>
      </w:r>
      <w:r w:rsidR="003C26A8">
        <w:rPr>
          <w:rFonts w:ascii="Times New Roman" w:eastAsia="宋体" w:hAnsi="Times New Roman" w:cs="Times New Roman"/>
          <w:sz w:val="20"/>
          <w:szCs w:val="20"/>
        </w:rPr>
        <w:t xml:space="preserve"> </w:t>
      </w:r>
      <w:r w:rsidR="003C26A8" w:rsidRPr="003C26A8">
        <w:rPr>
          <w:rFonts w:ascii="Times New Roman" w:eastAsia="宋体" w:hAnsi="Times New Roman" w:cs="Times New Roman"/>
          <w:sz w:val="20"/>
          <w:szCs w:val="20"/>
        </w:rPr>
        <w:t xml:space="preserve">WF on RRM requirements for </w:t>
      </w:r>
      <w:proofErr w:type="spellStart"/>
      <w:r w:rsidR="003C26A8" w:rsidRPr="003C26A8">
        <w:rPr>
          <w:rFonts w:ascii="Times New Roman" w:eastAsia="宋体" w:hAnsi="Times New Roman" w:cs="Times New Roman"/>
          <w:sz w:val="20"/>
          <w:szCs w:val="20"/>
        </w:rPr>
        <w:t>NR_duplex_evo</w:t>
      </w:r>
      <w:proofErr w:type="spellEnd"/>
      <w:r w:rsidR="003C26A8">
        <w:rPr>
          <w:rFonts w:ascii="Times New Roman" w:eastAsia="宋体" w:hAnsi="Times New Roman" w:cs="Times New Roman"/>
          <w:sz w:val="20"/>
          <w:szCs w:val="20"/>
        </w:rPr>
        <w:t xml:space="preserve">, </w:t>
      </w:r>
      <w:bookmarkEnd w:id="0"/>
      <w:r w:rsidR="003C26A8">
        <w:rPr>
          <w:rFonts w:ascii="Times New Roman" w:eastAsia="宋体" w:hAnsi="Times New Roman" w:cs="Times New Roman"/>
          <w:sz w:val="20"/>
          <w:szCs w:val="20"/>
        </w:rPr>
        <w:t>Huawei</w:t>
      </w:r>
    </w:p>
    <w:p w14:paraId="69DE6E0A" w14:textId="4DE71465" w:rsidR="00656AB9" w:rsidRDefault="00656AB9"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R4-2505307, </w:t>
      </w:r>
      <w:r w:rsidRPr="00656AB9">
        <w:rPr>
          <w:rFonts w:ascii="Times New Roman" w:eastAsia="宋体" w:hAnsi="Times New Roman" w:cs="Times New Roman" w:hint="eastAsia"/>
          <w:sz w:val="20"/>
          <w:szCs w:val="20"/>
        </w:rPr>
        <w:t>Reply</w:t>
      </w:r>
      <w:r w:rsidRPr="00656AB9">
        <w:rPr>
          <w:rFonts w:ascii="Times New Roman" w:eastAsia="宋体" w:hAnsi="Times New Roman" w:cs="Times New Roman"/>
          <w:sz w:val="20"/>
          <w:szCs w:val="20"/>
        </w:rPr>
        <w:t xml:space="preserve"> LS on L1 measurement</w:t>
      </w:r>
      <w:r>
        <w:rPr>
          <w:rFonts w:ascii="Times New Roman" w:eastAsia="宋体" w:hAnsi="Times New Roman" w:cs="Times New Roman"/>
          <w:sz w:val="20"/>
          <w:szCs w:val="20"/>
        </w:rPr>
        <w:t>, RAN1</w:t>
      </w:r>
    </w:p>
    <w:sectPr w:rsidR="00656AB9"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CFDDE" w14:textId="77777777" w:rsidR="00AE6B15" w:rsidRDefault="00AE6B15" w:rsidP="00F57816">
      <w:r>
        <w:separator/>
      </w:r>
    </w:p>
  </w:endnote>
  <w:endnote w:type="continuationSeparator" w:id="0">
    <w:p w14:paraId="5F5E0588" w14:textId="77777777" w:rsidR="00AE6B15" w:rsidRDefault="00AE6B15"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DC3E7" w14:textId="77777777" w:rsidR="00AE6B15" w:rsidRDefault="00AE6B15" w:rsidP="00F57816">
      <w:r>
        <w:separator/>
      </w:r>
    </w:p>
  </w:footnote>
  <w:footnote w:type="continuationSeparator" w:id="0">
    <w:p w14:paraId="3059C927" w14:textId="77777777" w:rsidR="00AE6B15" w:rsidRDefault="00AE6B15"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1"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4"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D286809"/>
    <w:multiLevelType w:val="hybridMultilevel"/>
    <w:tmpl w:val="8EE08FB0"/>
    <w:lvl w:ilvl="0" w:tplc="91A289E4">
      <w:start w:val="9"/>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6"/>
  </w:num>
  <w:num w:numId="2">
    <w:abstractNumId w:val="10"/>
  </w:num>
  <w:num w:numId="3">
    <w:abstractNumId w:val="35"/>
  </w:num>
  <w:num w:numId="4">
    <w:abstractNumId w:val="38"/>
  </w:num>
  <w:num w:numId="5">
    <w:abstractNumId w:val="19"/>
  </w:num>
  <w:num w:numId="6">
    <w:abstractNumId w:val="32"/>
  </w:num>
  <w:num w:numId="7">
    <w:abstractNumId w:val="2"/>
  </w:num>
  <w:num w:numId="8">
    <w:abstractNumId w:val="6"/>
  </w:num>
  <w:num w:numId="9">
    <w:abstractNumId w:val="13"/>
  </w:num>
  <w:num w:numId="10">
    <w:abstractNumId w:val="21"/>
  </w:num>
  <w:num w:numId="11">
    <w:abstractNumId w:val="22"/>
  </w:num>
  <w:num w:numId="12">
    <w:abstractNumId w:val="41"/>
  </w:num>
  <w:num w:numId="13">
    <w:abstractNumId w:val="24"/>
  </w:num>
  <w:num w:numId="14">
    <w:abstractNumId w:val="14"/>
  </w:num>
  <w:num w:numId="15">
    <w:abstractNumId w:val="25"/>
  </w:num>
  <w:num w:numId="16">
    <w:abstractNumId w:val="37"/>
  </w:num>
  <w:num w:numId="17">
    <w:abstractNumId w:val="1"/>
  </w:num>
  <w:num w:numId="18">
    <w:abstractNumId w:val="40"/>
  </w:num>
  <w:num w:numId="19">
    <w:abstractNumId w:val="29"/>
  </w:num>
  <w:num w:numId="20">
    <w:abstractNumId w:val="8"/>
  </w:num>
  <w:num w:numId="21">
    <w:abstractNumId w:val="26"/>
  </w:num>
  <w:num w:numId="22">
    <w:abstractNumId w:val="20"/>
  </w:num>
  <w:num w:numId="23">
    <w:abstractNumId w:val="33"/>
  </w:num>
  <w:num w:numId="24">
    <w:abstractNumId w:val="39"/>
  </w:num>
  <w:num w:numId="25">
    <w:abstractNumId w:val="4"/>
  </w:num>
  <w:num w:numId="26">
    <w:abstractNumId w:val="5"/>
  </w:num>
  <w:num w:numId="27">
    <w:abstractNumId w:val="23"/>
  </w:num>
  <w:num w:numId="28">
    <w:abstractNumId w:val="12"/>
  </w:num>
  <w:num w:numId="29">
    <w:abstractNumId w:val="31"/>
  </w:num>
  <w:num w:numId="30">
    <w:abstractNumId w:val="34"/>
  </w:num>
  <w:num w:numId="31">
    <w:abstractNumId w:val="28"/>
  </w:num>
  <w:num w:numId="32">
    <w:abstractNumId w:val="9"/>
  </w:num>
  <w:num w:numId="33">
    <w:abstractNumId w:val="17"/>
  </w:num>
  <w:num w:numId="34">
    <w:abstractNumId w:val="27"/>
  </w:num>
  <w:num w:numId="35">
    <w:abstractNumId w:val="0"/>
  </w:num>
  <w:num w:numId="36">
    <w:abstractNumId w:val="11"/>
  </w:num>
  <w:num w:numId="37">
    <w:abstractNumId w:val="3"/>
  </w:num>
  <w:num w:numId="38">
    <w:abstractNumId w:val="18"/>
  </w:num>
  <w:num w:numId="39">
    <w:abstractNumId w:val="7"/>
  </w:num>
  <w:num w:numId="40">
    <w:abstractNumId w:val="30"/>
  </w:num>
  <w:num w:numId="41">
    <w:abstractNumId w:val="36"/>
  </w:num>
  <w:num w:numId="42">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5159B"/>
    <w:rsid w:val="00052B59"/>
    <w:rsid w:val="00052CA4"/>
    <w:rsid w:val="0005357D"/>
    <w:rsid w:val="00053818"/>
    <w:rsid w:val="00053F0A"/>
    <w:rsid w:val="00055532"/>
    <w:rsid w:val="00056C2B"/>
    <w:rsid w:val="00057C23"/>
    <w:rsid w:val="00060D78"/>
    <w:rsid w:val="00060F47"/>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5135"/>
    <w:rsid w:val="000E2B05"/>
    <w:rsid w:val="000E5597"/>
    <w:rsid w:val="000E58AC"/>
    <w:rsid w:val="000E7C20"/>
    <w:rsid w:val="000F1A46"/>
    <w:rsid w:val="000F374B"/>
    <w:rsid w:val="000F72B6"/>
    <w:rsid w:val="00100486"/>
    <w:rsid w:val="00102086"/>
    <w:rsid w:val="001026F0"/>
    <w:rsid w:val="0010553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736E"/>
    <w:rsid w:val="00191303"/>
    <w:rsid w:val="00196A7F"/>
    <w:rsid w:val="001A41EA"/>
    <w:rsid w:val="001A7751"/>
    <w:rsid w:val="001C250C"/>
    <w:rsid w:val="001C48EF"/>
    <w:rsid w:val="001C6839"/>
    <w:rsid w:val="001D1A6A"/>
    <w:rsid w:val="001D226D"/>
    <w:rsid w:val="001D4F2C"/>
    <w:rsid w:val="001E04C5"/>
    <w:rsid w:val="001E2D51"/>
    <w:rsid w:val="001E739A"/>
    <w:rsid w:val="001E7602"/>
    <w:rsid w:val="001F1761"/>
    <w:rsid w:val="001F31F1"/>
    <w:rsid w:val="001F456F"/>
    <w:rsid w:val="001F5599"/>
    <w:rsid w:val="001F6AC6"/>
    <w:rsid w:val="002108ED"/>
    <w:rsid w:val="00211A8B"/>
    <w:rsid w:val="00214063"/>
    <w:rsid w:val="00214A0F"/>
    <w:rsid w:val="0023072D"/>
    <w:rsid w:val="00231681"/>
    <w:rsid w:val="00231FB8"/>
    <w:rsid w:val="0023527D"/>
    <w:rsid w:val="002456ED"/>
    <w:rsid w:val="00245EDD"/>
    <w:rsid w:val="00246430"/>
    <w:rsid w:val="00246950"/>
    <w:rsid w:val="0025697B"/>
    <w:rsid w:val="002609FE"/>
    <w:rsid w:val="00272E65"/>
    <w:rsid w:val="00272F7E"/>
    <w:rsid w:val="00272F93"/>
    <w:rsid w:val="00276331"/>
    <w:rsid w:val="00276972"/>
    <w:rsid w:val="002875C0"/>
    <w:rsid w:val="0029438B"/>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2962"/>
    <w:rsid w:val="00303839"/>
    <w:rsid w:val="00321950"/>
    <w:rsid w:val="00324E0A"/>
    <w:rsid w:val="00326980"/>
    <w:rsid w:val="00327BA9"/>
    <w:rsid w:val="00331D0B"/>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46CE"/>
    <w:rsid w:val="003A5115"/>
    <w:rsid w:val="003B08A2"/>
    <w:rsid w:val="003B44E6"/>
    <w:rsid w:val="003B7F90"/>
    <w:rsid w:val="003C1A14"/>
    <w:rsid w:val="003C1FD7"/>
    <w:rsid w:val="003C2656"/>
    <w:rsid w:val="003C26A8"/>
    <w:rsid w:val="003C30BC"/>
    <w:rsid w:val="003C5D6B"/>
    <w:rsid w:val="003D2A89"/>
    <w:rsid w:val="003D3480"/>
    <w:rsid w:val="003D417F"/>
    <w:rsid w:val="003D4695"/>
    <w:rsid w:val="003E3F33"/>
    <w:rsid w:val="003E7351"/>
    <w:rsid w:val="003F0E3E"/>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605A"/>
    <w:rsid w:val="00556182"/>
    <w:rsid w:val="0056278D"/>
    <w:rsid w:val="00570CF6"/>
    <w:rsid w:val="00575C94"/>
    <w:rsid w:val="005760A1"/>
    <w:rsid w:val="00576B45"/>
    <w:rsid w:val="0058168D"/>
    <w:rsid w:val="0058624C"/>
    <w:rsid w:val="00586C22"/>
    <w:rsid w:val="00597020"/>
    <w:rsid w:val="005A12DD"/>
    <w:rsid w:val="005A45DA"/>
    <w:rsid w:val="005B0C56"/>
    <w:rsid w:val="005B23D1"/>
    <w:rsid w:val="005B435D"/>
    <w:rsid w:val="005B53B3"/>
    <w:rsid w:val="005B6DC1"/>
    <w:rsid w:val="005B70B3"/>
    <w:rsid w:val="005C1E8E"/>
    <w:rsid w:val="005C2AD3"/>
    <w:rsid w:val="005C3E95"/>
    <w:rsid w:val="005C4511"/>
    <w:rsid w:val="005D4128"/>
    <w:rsid w:val="005D5477"/>
    <w:rsid w:val="005D6FFF"/>
    <w:rsid w:val="005D72FC"/>
    <w:rsid w:val="005E4A63"/>
    <w:rsid w:val="005F2CF9"/>
    <w:rsid w:val="005F7569"/>
    <w:rsid w:val="005F7F42"/>
    <w:rsid w:val="00601D78"/>
    <w:rsid w:val="00603972"/>
    <w:rsid w:val="00631E71"/>
    <w:rsid w:val="00641F8C"/>
    <w:rsid w:val="0064391C"/>
    <w:rsid w:val="0064730C"/>
    <w:rsid w:val="0065090B"/>
    <w:rsid w:val="00652015"/>
    <w:rsid w:val="00652CAA"/>
    <w:rsid w:val="0065523F"/>
    <w:rsid w:val="0065643C"/>
    <w:rsid w:val="00656AB9"/>
    <w:rsid w:val="006624A9"/>
    <w:rsid w:val="006634EE"/>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0950"/>
    <w:rsid w:val="006D15A5"/>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46E9"/>
    <w:rsid w:val="00724E98"/>
    <w:rsid w:val="00741CE8"/>
    <w:rsid w:val="00753424"/>
    <w:rsid w:val="00755947"/>
    <w:rsid w:val="0076490A"/>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A709E"/>
    <w:rsid w:val="007B0F65"/>
    <w:rsid w:val="007C1BB7"/>
    <w:rsid w:val="007C7140"/>
    <w:rsid w:val="007D0AA7"/>
    <w:rsid w:val="007D622B"/>
    <w:rsid w:val="007E20BA"/>
    <w:rsid w:val="007E4DED"/>
    <w:rsid w:val="007F1B33"/>
    <w:rsid w:val="007F31F9"/>
    <w:rsid w:val="007F5A15"/>
    <w:rsid w:val="0081009A"/>
    <w:rsid w:val="00812738"/>
    <w:rsid w:val="00820F9E"/>
    <w:rsid w:val="00823003"/>
    <w:rsid w:val="00826AFD"/>
    <w:rsid w:val="00831883"/>
    <w:rsid w:val="00837413"/>
    <w:rsid w:val="008525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F2A"/>
    <w:rsid w:val="00910075"/>
    <w:rsid w:val="00911E53"/>
    <w:rsid w:val="00912066"/>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3468B"/>
    <w:rsid w:val="0095041F"/>
    <w:rsid w:val="009537C2"/>
    <w:rsid w:val="009538A0"/>
    <w:rsid w:val="00955CF3"/>
    <w:rsid w:val="0095727F"/>
    <w:rsid w:val="009663D2"/>
    <w:rsid w:val="00966983"/>
    <w:rsid w:val="009739F0"/>
    <w:rsid w:val="00974A23"/>
    <w:rsid w:val="009767E7"/>
    <w:rsid w:val="00977C92"/>
    <w:rsid w:val="00980C2C"/>
    <w:rsid w:val="00981041"/>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33AC"/>
    <w:rsid w:val="00AC55A2"/>
    <w:rsid w:val="00AC61FB"/>
    <w:rsid w:val="00AD176C"/>
    <w:rsid w:val="00AD5981"/>
    <w:rsid w:val="00AE4C8D"/>
    <w:rsid w:val="00AE5B38"/>
    <w:rsid w:val="00AE6B15"/>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84AD7"/>
    <w:rsid w:val="00B94BD6"/>
    <w:rsid w:val="00B965CD"/>
    <w:rsid w:val="00B96925"/>
    <w:rsid w:val="00BB7153"/>
    <w:rsid w:val="00BD0907"/>
    <w:rsid w:val="00BD097A"/>
    <w:rsid w:val="00BD7BB9"/>
    <w:rsid w:val="00BE2840"/>
    <w:rsid w:val="00BE3587"/>
    <w:rsid w:val="00BF4D28"/>
    <w:rsid w:val="00C01BF4"/>
    <w:rsid w:val="00C02160"/>
    <w:rsid w:val="00C02404"/>
    <w:rsid w:val="00C05A3E"/>
    <w:rsid w:val="00C17F95"/>
    <w:rsid w:val="00C25757"/>
    <w:rsid w:val="00C260AF"/>
    <w:rsid w:val="00C33EB8"/>
    <w:rsid w:val="00C41AC4"/>
    <w:rsid w:val="00C447C7"/>
    <w:rsid w:val="00C45319"/>
    <w:rsid w:val="00C45F4A"/>
    <w:rsid w:val="00C525E9"/>
    <w:rsid w:val="00C53081"/>
    <w:rsid w:val="00C54619"/>
    <w:rsid w:val="00C56036"/>
    <w:rsid w:val="00C7050E"/>
    <w:rsid w:val="00C71B60"/>
    <w:rsid w:val="00C72589"/>
    <w:rsid w:val="00C72A95"/>
    <w:rsid w:val="00C77489"/>
    <w:rsid w:val="00C77CA3"/>
    <w:rsid w:val="00C84AA7"/>
    <w:rsid w:val="00C942CA"/>
    <w:rsid w:val="00C94410"/>
    <w:rsid w:val="00C95EEF"/>
    <w:rsid w:val="00CA7027"/>
    <w:rsid w:val="00CB5342"/>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72411"/>
    <w:rsid w:val="00D732E5"/>
    <w:rsid w:val="00D75260"/>
    <w:rsid w:val="00D80446"/>
    <w:rsid w:val="00D80D88"/>
    <w:rsid w:val="00D80EFF"/>
    <w:rsid w:val="00D81106"/>
    <w:rsid w:val="00D81503"/>
    <w:rsid w:val="00D82B72"/>
    <w:rsid w:val="00D8309A"/>
    <w:rsid w:val="00D9097E"/>
    <w:rsid w:val="00D915B2"/>
    <w:rsid w:val="00D926EC"/>
    <w:rsid w:val="00D92735"/>
    <w:rsid w:val="00D95398"/>
    <w:rsid w:val="00DA226F"/>
    <w:rsid w:val="00DA430D"/>
    <w:rsid w:val="00DA547A"/>
    <w:rsid w:val="00DA5CDF"/>
    <w:rsid w:val="00DA65D6"/>
    <w:rsid w:val="00DA71A7"/>
    <w:rsid w:val="00DB1289"/>
    <w:rsid w:val="00DB19EC"/>
    <w:rsid w:val="00DB45C0"/>
    <w:rsid w:val="00DC0D0B"/>
    <w:rsid w:val="00DC1B4A"/>
    <w:rsid w:val="00DC7187"/>
    <w:rsid w:val="00DD0E29"/>
    <w:rsid w:val="00DD28CE"/>
    <w:rsid w:val="00DD44CA"/>
    <w:rsid w:val="00DD6E10"/>
    <w:rsid w:val="00DE12E5"/>
    <w:rsid w:val="00DF03CD"/>
    <w:rsid w:val="00DF08EE"/>
    <w:rsid w:val="00DF0CA7"/>
    <w:rsid w:val="00DF3B48"/>
    <w:rsid w:val="00E0351A"/>
    <w:rsid w:val="00E113CA"/>
    <w:rsid w:val="00E13BDC"/>
    <w:rsid w:val="00E140A1"/>
    <w:rsid w:val="00E2456A"/>
    <w:rsid w:val="00E24D0D"/>
    <w:rsid w:val="00E25463"/>
    <w:rsid w:val="00E32C9E"/>
    <w:rsid w:val="00E424E6"/>
    <w:rsid w:val="00E42BCF"/>
    <w:rsid w:val="00E42FAC"/>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48C7"/>
    <w:rsid w:val="00EC4A73"/>
    <w:rsid w:val="00ED2B67"/>
    <w:rsid w:val="00ED40E9"/>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3A0"/>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24E"/>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B4361-34D8-4DCB-9B56-81B4A368C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2012</TotalTime>
  <Pages>6</Pages>
  <Words>2139</Words>
  <Characters>12195</Characters>
  <Application>Microsoft Office Word</Application>
  <DocSecurity>0</DocSecurity>
  <Lines>101</Lines>
  <Paragraphs>28</Paragraphs>
  <ScaleCrop>false</ScaleCrop>
  <Company/>
  <LinksUpToDate>false</LinksUpToDate>
  <CharactersWithSpaces>14306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471</cp:revision>
  <dcterms:created xsi:type="dcterms:W3CDTF">2024-01-08T02:26:00Z</dcterms:created>
  <dcterms:modified xsi:type="dcterms:W3CDTF">2025-05-09T08:07:00Z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