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D8777E">
        <w:rPr>
          <w:rFonts w:eastAsia="宋体" w:cs="Arial"/>
          <w:sz w:val="24"/>
          <w:szCs w:val="24"/>
          <w:lang w:eastAsia="zh-CN"/>
        </w:rPr>
        <w:t>4</w:t>
      </w:r>
      <w:r w:rsidR="004C4E6C">
        <w:rPr>
          <w:rFonts w:eastAsia="宋体" w:cs="Arial"/>
          <w:sz w:val="24"/>
          <w:szCs w:val="24"/>
          <w:lang w:eastAsia="zh-CN"/>
        </w:rPr>
        <w:t>bis</w:t>
      </w:r>
      <w:r w:rsidRPr="00F82F01">
        <w:rPr>
          <w:rFonts w:eastAsia="宋体" w:cs="Arial"/>
          <w:sz w:val="24"/>
          <w:szCs w:val="24"/>
          <w:lang w:eastAsia="zh-CN"/>
        </w:rPr>
        <w:tab/>
        <w:t>R4-2</w:t>
      </w:r>
      <w:r w:rsidR="00D8777E">
        <w:rPr>
          <w:rFonts w:eastAsia="宋体" w:cs="Arial"/>
          <w:sz w:val="24"/>
          <w:szCs w:val="24"/>
          <w:lang w:eastAsia="zh-CN"/>
        </w:rPr>
        <w:t>5</w:t>
      </w:r>
      <w:r w:rsidR="00EA0129">
        <w:rPr>
          <w:rFonts w:eastAsia="宋体" w:cs="Arial"/>
          <w:sz w:val="24"/>
          <w:szCs w:val="24"/>
          <w:lang w:eastAsia="zh-CN"/>
        </w:rPr>
        <w:t>0</w:t>
      </w:r>
      <w:r w:rsidR="00B806CA">
        <w:rPr>
          <w:rFonts w:eastAsia="宋体" w:cs="Arial"/>
          <w:sz w:val="24"/>
          <w:szCs w:val="24"/>
          <w:lang w:eastAsia="zh-CN"/>
        </w:rPr>
        <w:t>3694</w:t>
      </w:r>
      <w:bookmarkStart w:id="4" w:name="_GoBack"/>
      <w:bookmarkEnd w:id="4"/>
    </w:p>
    <w:p w:rsidR="007328F4" w:rsidRPr="0078113D" w:rsidRDefault="004C4E6C" w:rsidP="007328F4">
      <w:pPr>
        <w:pStyle w:val="CRCoverPage"/>
        <w:outlineLvl w:val="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p w:rsidR="00537A05" w:rsidRPr="007328F4" w:rsidRDefault="00537A05" w:rsidP="00537A05">
      <w:pPr>
        <w:pStyle w:val="a6"/>
        <w:tabs>
          <w:tab w:val="left" w:pos="8040"/>
        </w:tabs>
        <w:spacing w:line="280" w:lineRule="exact"/>
        <w:rPr>
          <w:rFonts w:cs="Arial"/>
          <w:sz w:val="24"/>
          <w:szCs w:val="24"/>
        </w:rPr>
      </w:pPr>
    </w:p>
    <w:p w:rsidR="005929A6" w:rsidRPr="001B1698"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hAnsi="Arial" w:cs="Arial" w:hint="eastAsia"/>
          <w:sz w:val="22"/>
          <w:lang w:eastAsia="zh-CN"/>
        </w:rPr>
        <w:t xml:space="preserve">, </w:t>
      </w:r>
      <w:proofErr w:type="spellStart"/>
      <w:r w:rsidR="005B4D3C">
        <w:rPr>
          <w:rFonts w:ascii="Arial" w:hAnsi="Arial" w:cs="Arial" w:hint="eastAsia"/>
          <w:sz w:val="22"/>
          <w:lang w:eastAsia="zh-CN"/>
        </w:rPr>
        <w:t>Hi</w:t>
      </w:r>
      <w:r w:rsidR="00D161E1">
        <w:rPr>
          <w:rFonts w:ascii="Arial" w:hAnsi="Arial" w:cs="Arial"/>
          <w:sz w:val="22"/>
          <w:lang w:eastAsia="zh-CN"/>
        </w:rPr>
        <w:t>S</w:t>
      </w:r>
      <w:r w:rsidR="005B4D3C">
        <w:rPr>
          <w:rFonts w:ascii="Arial" w:hAnsi="Arial" w:cs="Arial" w:hint="eastAsia"/>
          <w:sz w:val="22"/>
          <w:lang w:eastAsia="zh-CN"/>
        </w:rPr>
        <w:t>ilicon</w:t>
      </w:r>
      <w:proofErr w:type="spellEnd"/>
    </w:p>
    <w:p w:rsidR="005929A6" w:rsidRPr="006C181B" w:rsidRDefault="005929A6" w:rsidP="00987DF6">
      <w:pPr>
        <w:ind w:left="1985" w:hanging="1985"/>
        <w:rPr>
          <w:rFonts w:ascii="Arial"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4557" w:rsidRPr="00E84557">
        <w:rPr>
          <w:rFonts w:ascii="Arial" w:hAnsi="Arial" w:cs="Arial"/>
          <w:sz w:val="22"/>
        </w:rPr>
        <w:t>Discussion on Rel-19 ATG UE RF with DL inter-band CA_n3-n39</w:t>
      </w:r>
    </w:p>
    <w:p w:rsidR="005929A6" w:rsidRPr="001E4ACC" w:rsidRDefault="005929A6" w:rsidP="00390E9F">
      <w:pPr>
        <w:tabs>
          <w:tab w:val="left" w:pos="1985"/>
        </w:tabs>
        <w:jc w:val="both"/>
        <w:rPr>
          <w:rFonts w:ascii="Arial" w:hAnsi="Arial" w:cs="Arial"/>
          <w:sz w:val="22"/>
          <w:lang w:eastAsia="zh-CN"/>
        </w:rPr>
      </w:pPr>
      <w:r w:rsidRPr="007C2D23">
        <w:rPr>
          <w:rFonts w:ascii="Arial" w:hAnsi="Arial" w:cs="Arial"/>
          <w:b/>
          <w:sz w:val="22"/>
        </w:rPr>
        <w:t>Agen</w:t>
      </w:r>
      <w:r w:rsidR="007B3E89">
        <w:rPr>
          <w:rFonts w:ascii="Arial"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D0B18" w:rsidRPr="001C6649">
        <w:rPr>
          <w:rFonts w:ascii="Arial" w:hAnsi="Arial" w:cs="Arial"/>
          <w:sz w:val="22"/>
          <w:lang w:eastAsia="zh-CN"/>
        </w:rPr>
        <w:t>7</w:t>
      </w:r>
      <w:r w:rsidR="00791957" w:rsidRPr="001C6649">
        <w:rPr>
          <w:rFonts w:ascii="Arial" w:hAnsi="Arial" w:cs="Arial"/>
          <w:sz w:val="22"/>
          <w:lang w:eastAsia="zh-CN"/>
        </w:rPr>
        <w:t>.</w:t>
      </w:r>
      <w:r w:rsidR="00436A17" w:rsidRPr="001C6649">
        <w:rPr>
          <w:rFonts w:ascii="Arial" w:hAnsi="Arial" w:cs="Arial"/>
          <w:sz w:val="22"/>
          <w:lang w:eastAsia="zh-CN"/>
        </w:rPr>
        <w:t>1</w:t>
      </w:r>
      <w:r w:rsidR="00D11625" w:rsidRPr="001C6649">
        <w:rPr>
          <w:rFonts w:ascii="Arial" w:hAnsi="Arial" w:cs="Arial"/>
          <w:sz w:val="22"/>
          <w:lang w:eastAsia="zh-CN"/>
        </w:rPr>
        <w:t>2</w:t>
      </w:r>
      <w:r w:rsidR="00791957" w:rsidRPr="001C6649">
        <w:rPr>
          <w:rFonts w:ascii="Arial" w:hAnsi="Arial" w:cs="Arial"/>
          <w:sz w:val="22"/>
          <w:lang w:eastAsia="zh-CN"/>
        </w:rPr>
        <w:t>.</w:t>
      </w:r>
      <w:r w:rsidR="00D11625" w:rsidRPr="001C6649">
        <w:rPr>
          <w:rFonts w:ascii="Arial" w:hAnsi="Arial" w:cs="Arial"/>
          <w:sz w:val="22"/>
          <w:lang w:eastAsia="zh-CN"/>
        </w:rPr>
        <w:t>1</w:t>
      </w:r>
      <w:r w:rsidR="00791957" w:rsidRPr="001C6649">
        <w:rPr>
          <w:rFonts w:ascii="Arial" w:hAnsi="Arial" w:cs="Arial"/>
          <w:sz w:val="22"/>
          <w:lang w:eastAsia="zh-CN"/>
        </w:rPr>
        <w:t>.</w:t>
      </w:r>
      <w:r w:rsidR="00D11625" w:rsidRPr="001C6649">
        <w:rPr>
          <w:rFonts w:ascii="Arial" w:hAnsi="Arial" w:cs="Arial"/>
          <w:sz w:val="22"/>
          <w:lang w:eastAsia="zh-CN"/>
        </w:rPr>
        <w:t>1</w:t>
      </w:r>
    </w:p>
    <w:p w:rsidR="005929A6" w:rsidRDefault="005929A6" w:rsidP="007F2CE5">
      <w:pPr>
        <w:tabs>
          <w:tab w:val="left" w:pos="1985"/>
        </w:tabs>
        <w:jc w:val="both"/>
        <w:rPr>
          <w:rFonts w:ascii="Arial"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hAnsi="Arial" w:cs="Arial"/>
          <w:sz w:val="22"/>
          <w:lang w:eastAsia="zh-CN"/>
        </w:rPr>
        <w:t>Approval</w:t>
      </w:r>
    </w:p>
    <w:bookmarkEnd w:id="2"/>
    <w:bookmarkEnd w:id="3"/>
    <w:p w:rsidR="00FC0076" w:rsidRPr="00B16EEF" w:rsidRDefault="007726F1" w:rsidP="004065E5">
      <w:pPr>
        <w:pStyle w:val="10"/>
      </w:pPr>
      <w:r w:rsidRPr="00B16EEF">
        <w:t>Introduction</w:t>
      </w:r>
    </w:p>
    <w:p w:rsidR="00F627AF" w:rsidRDefault="00F249FA" w:rsidP="00A779C9">
      <w:pPr>
        <w:widowControl w:val="0"/>
        <w:spacing w:after="0"/>
        <w:rPr>
          <w:lang w:val="en-US" w:eastAsia="zh-CN"/>
        </w:rPr>
      </w:pPr>
      <w:r>
        <w:rPr>
          <w:rFonts w:hint="eastAsia"/>
          <w:lang w:val="en-US" w:eastAsia="zh-CN"/>
        </w:rPr>
        <w:t>I</w:t>
      </w:r>
      <w:r>
        <w:rPr>
          <w:lang w:val="en-US" w:eastAsia="zh-CN"/>
        </w:rPr>
        <w:t>n the RAN4#1</w:t>
      </w:r>
      <w:r w:rsidR="00523AE6">
        <w:rPr>
          <w:lang w:val="en-US" w:eastAsia="zh-CN"/>
        </w:rPr>
        <w:t>10</w:t>
      </w:r>
      <w:r w:rsidR="009C5A84">
        <w:rPr>
          <w:lang w:val="en-US" w:eastAsia="zh-CN"/>
        </w:rPr>
        <w:t>bis</w:t>
      </w:r>
      <w:r>
        <w:rPr>
          <w:lang w:val="en-US" w:eastAsia="zh-CN"/>
        </w:rPr>
        <w:t xml:space="preserve"> meeting, </w:t>
      </w:r>
      <w:r w:rsidR="00D0459F">
        <w:rPr>
          <w:lang w:val="en-US" w:eastAsia="zh-CN"/>
        </w:rPr>
        <w:t xml:space="preserve">RAN4 started to discuss the Rel-19 ATG enhancement. One high level way forward [1] </w:t>
      </w:r>
      <w:r w:rsidR="00752966">
        <w:rPr>
          <w:lang w:val="en-US" w:eastAsia="zh-CN"/>
        </w:rPr>
        <w:t>were approved</w:t>
      </w:r>
      <w:r w:rsidR="00D0459F">
        <w:rPr>
          <w:lang w:val="en-US" w:eastAsia="zh-CN"/>
        </w:rPr>
        <w:t xml:space="preserve">. In our contribution [2], we shared some initial considerations for this topic. </w:t>
      </w:r>
    </w:p>
    <w:p w:rsidR="00F627AF" w:rsidRDefault="00F627AF" w:rsidP="00A779C9">
      <w:pPr>
        <w:widowControl w:val="0"/>
        <w:spacing w:after="0"/>
        <w:rPr>
          <w:lang w:val="en-US" w:eastAsia="zh-CN"/>
        </w:rPr>
      </w:pPr>
      <w:r>
        <w:rPr>
          <w:rFonts w:hint="eastAsia"/>
          <w:lang w:val="en-US" w:eastAsia="zh-CN"/>
        </w:rPr>
        <w:t>I</w:t>
      </w:r>
      <w:r>
        <w:rPr>
          <w:lang w:val="en-US" w:eastAsia="zh-CN"/>
        </w:rPr>
        <w:t xml:space="preserve">n the RAN4#112 meeting, </w:t>
      </w:r>
      <w:r w:rsidR="00E01BB2">
        <w:rPr>
          <w:lang w:val="en-US" w:eastAsia="zh-CN"/>
        </w:rPr>
        <w:t>RAN4 reached a lot of consensus on this topic below, which are captured into the WF [</w:t>
      </w:r>
      <w:r w:rsidR="00ED6060">
        <w:rPr>
          <w:lang w:val="en-US" w:eastAsia="zh-CN"/>
        </w:rPr>
        <w:t>3</w:t>
      </w:r>
      <w:r w:rsidR="00E01BB2">
        <w:rPr>
          <w:lang w:val="en-US" w:eastAsia="zh-CN"/>
        </w:rPr>
        <w:t>].</w:t>
      </w:r>
    </w:p>
    <w:p w:rsidR="001F0F69" w:rsidRDefault="00D24452" w:rsidP="00A779C9">
      <w:pPr>
        <w:widowControl w:val="0"/>
        <w:spacing w:after="0"/>
        <w:rPr>
          <w:lang w:val="en-US" w:eastAsia="zh-CN"/>
        </w:rPr>
      </w:pPr>
      <w:r>
        <w:rPr>
          <w:rFonts w:hint="eastAsia"/>
          <w:lang w:val="en-US" w:eastAsia="zh-CN"/>
        </w:rPr>
        <w:t>I</w:t>
      </w:r>
      <w:r>
        <w:rPr>
          <w:lang w:val="en-US" w:eastAsia="zh-CN"/>
        </w:rPr>
        <w:t>n the RAN4#112bis meeting, RAN4 reached some consensus in the approved WF [4].</w:t>
      </w:r>
    </w:p>
    <w:p w:rsidR="00D24452" w:rsidRPr="00D24452" w:rsidRDefault="00D24452" w:rsidP="00A779C9">
      <w:pPr>
        <w:widowControl w:val="0"/>
        <w:spacing w:after="0"/>
        <w:rPr>
          <w:lang w:val="en-US" w:eastAsia="zh-CN"/>
        </w:rPr>
      </w:pPr>
    </w:p>
    <w:p w:rsidR="00D24452" w:rsidRDefault="00D84451" w:rsidP="00A779C9">
      <w:pPr>
        <w:widowControl w:val="0"/>
        <w:spacing w:after="0"/>
        <w:rPr>
          <w:lang w:val="en-US" w:eastAsia="zh-CN"/>
        </w:rPr>
      </w:pPr>
      <w:r>
        <w:rPr>
          <w:rFonts w:hint="eastAsia"/>
          <w:lang w:val="en-US" w:eastAsia="zh-CN"/>
        </w:rPr>
        <w:t>In</w:t>
      </w:r>
      <w:r>
        <w:rPr>
          <w:lang w:val="en-US" w:eastAsia="zh-CN"/>
        </w:rPr>
        <w:t xml:space="preserve"> the RAN4#113 meeting, </w:t>
      </w:r>
      <w:r w:rsidR="00A17B26">
        <w:rPr>
          <w:lang w:val="en-US" w:eastAsia="zh-CN"/>
        </w:rPr>
        <w:t>RAN4 update</w:t>
      </w:r>
      <w:r w:rsidR="00845328">
        <w:rPr>
          <w:lang w:val="en-US" w:eastAsia="zh-CN"/>
        </w:rPr>
        <w:t>d</w:t>
      </w:r>
      <w:r w:rsidR="00A17B26">
        <w:rPr>
          <w:lang w:val="en-US" w:eastAsia="zh-CN"/>
        </w:rPr>
        <w:t xml:space="preserve"> the MSD test parameters for </w:t>
      </w:r>
      <w:r w:rsidR="00A17B26" w:rsidRPr="00A17B26">
        <w:rPr>
          <w:lang w:val="en-US" w:eastAsia="zh-CN"/>
        </w:rPr>
        <w:t>CA_n3A-n39A with n39 UL</w:t>
      </w:r>
      <w:r w:rsidR="00606085">
        <w:rPr>
          <w:lang w:val="en-US" w:eastAsia="zh-CN"/>
        </w:rPr>
        <w:t xml:space="preserve"> based on the approved WF [5]</w:t>
      </w:r>
      <w:r w:rsidR="00932EA8">
        <w:rPr>
          <w:lang w:val="en-US" w:eastAsia="zh-CN"/>
        </w:rPr>
        <w:t>.</w:t>
      </w:r>
    </w:p>
    <w:p w:rsidR="00845328" w:rsidRDefault="00845328" w:rsidP="00A779C9">
      <w:pPr>
        <w:widowControl w:val="0"/>
        <w:spacing w:after="0"/>
        <w:rPr>
          <w:lang w:val="en-US" w:eastAsia="zh-CN"/>
        </w:rPr>
      </w:pPr>
    </w:p>
    <w:tbl>
      <w:tblPr>
        <w:tblStyle w:val="aff5"/>
        <w:tblW w:w="0" w:type="auto"/>
        <w:tblLook w:val="04A0" w:firstRow="1" w:lastRow="0" w:firstColumn="1" w:lastColumn="0" w:noHBand="0" w:noVBand="1"/>
      </w:tblPr>
      <w:tblGrid>
        <w:gridCol w:w="9631"/>
      </w:tblGrid>
      <w:tr w:rsidR="00845328" w:rsidTr="00845328">
        <w:tc>
          <w:tcPr>
            <w:tcW w:w="9631" w:type="dxa"/>
          </w:tcPr>
          <w:p w:rsidR="00845328" w:rsidRDefault="00845328" w:rsidP="00A779C9">
            <w:pPr>
              <w:widowControl w:val="0"/>
              <w:spacing w:after="0"/>
              <w:rPr>
                <w:lang w:val="en-US" w:eastAsia="zh-CN"/>
              </w:rPr>
            </w:pPr>
          </w:p>
          <w:p w:rsidR="00845328" w:rsidRPr="00845328" w:rsidRDefault="00845328" w:rsidP="00845328">
            <w:pPr>
              <w:rPr>
                <w:b/>
                <w:color w:val="0070C0"/>
                <w:u w:val="single"/>
                <w:lang w:eastAsia="ko-KR"/>
              </w:rPr>
            </w:pPr>
            <w:r w:rsidRPr="00845328">
              <w:rPr>
                <w:b/>
                <w:color w:val="0070C0"/>
                <w:u w:val="single"/>
                <w:lang w:eastAsia="ko-KR"/>
              </w:rPr>
              <w:t>Issue 3-3: MSD for CA_n3A-n39A with n39 UL</w:t>
            </w:r>
          </w:p>
          <w:p w:rsidR="00845328" w:rsidRPr="00845328" w:rsidRDefault="00845328" w:rsidP="00845328">
            <w:pPr>
              <w:rPr>
                <w:lang w:eastAsia="zh-CN"/>
              </w:rPr>
            </w:pPr>
            <w:r w:rsidRPr="00845328">
              <w:rPr>
                <w:lang w:eastAsia="zh-CN"/>
              </w:rPr>
              <w:t>Agreement:</w:t>
            </w:r>
          </w:p>
          <w:p w:rsidR="00845328" w:rsidRPr="00845328" w:rsidRDefault="00845328" w:rsidP="00845328">
            <w:pPr>
              <w:pStyle w:val="affa"/>
              <w:numPr>
                <w:ilvl w:val="0"/>
                <w:numId w:val="29"/>
              </w:numPr>
              <w:overflowPunct w:val="0"/>
              <w:autoSpaceDE w:val="0"/>
              <w:autoSpaceDN w:val="0"/>
              <w:adjustRightInd w:val="0"/>
              <w:spacing w:after="120"/>
              <w:ind w:left="360" w:firstLineChars="0"/>
              <w:rPr>
                <w:rFonts w:ascii="Times New Roman" w:hAnsi="Times New Roman" w:cs="Times New Roman"/>
                <w:sz w:val="20"/>
                <w:szCs w:val="20"/>
              </w:rPr>
            </w:pPr>
            <w:r w:rsidRPr="00845328">
              <w:rPr>
                <w:rFonts w:ascii="Times New Roman" w:hAnsi="Times New Roman" w:cs="Times New Roman"/>
                <w:sz w:val="20"/>
                <w:szCs w:val="20"/>
              </w:rPr>
              <w:t>Define the MSD value with 40dBm output power</w:t>
            </w:r>
          </w:p>
          <w:p w:rsidR="00845328" w:rsidRPr="00845328" w:rsidRDefault="00845328" w:rsidP="00845328">
            <w:pPr>
              <w:pStyle w:val="affa"/>
              <w:numPr>
                <w:ilvl w:val="0"/>
                <w:numId w:val="30"/>
              </w:numPr>
              <w:overflowPunct w:val="0"/>
              <w:autoSpaceDE w:val="0"/>
              <w:autoSpaceDN w:val="0"/>
              <w:adjustRightInd w:val="0"/>
              <w:spacing w:after="120"/>
              <w:ind w:firstLineChars="0"/>
              <w:rPr>
                <w:rFonts w:ascii="Times New Roman" w:eastAsiaTheme="minorEastAsia" w:hAnsi="Times New Roman" w:cs="Times New Roman"/>
                <w:sz w:val="20"/>
                <w:szCs w:val="20"/>
              </w:rPr>
            </w:pPr>
            <w:r w:rsidRPr="00845328">
              <w:rPr>
                <w:rFonts w:ascii="Times New Roman" w:eastAsiaTheme="minorEastAsia" w:hAnsi="Times New Roman" w:cs="Times New Roman"/>
                <w:sz w:val="20"/>
                <w:szCs w:val="20"/>
              </w:rPr>
              <w:t>FFS on how to scale MSD for other output power level.</w:t>
            </w:r>
          </w:p>
          <w:p w:rsidR="00845328" w:rsidRPr="00845328" w:rsidRDefault="00845328" w:rsidP="00845328">
            <w:pPr>
              <w:pStyle w:val="affa"/>
              <w:numPr>
                <w:ilvl w:val="0"/>
                <w:numId w:val="30"/>
              </w:numPr>
              <w:overflowPunct w:val="0"/>
              <w:autoSpaceDE w:val="0"/>
              <w:autoSpaceDN w:val="0"/>
              <w:adjustRightInd w:val="0"/>
              <w:spacing w:after="120"/>
              <w:ind w:firstLineChars="0"/>
              <w:rPr>
                <w:rFonts w:ascii="Times New Roman" w:eastAsia="MS Mincho" w:hAnsi="Times New Roman" w:cs="Times New Roman"/>
                <w:sz w:val="20"/>
                <w:szCs w:val="20"/>
              </w:rPr>
            </w:pPr>
            <w:r w:rsidRPr="00845328">
              <w:rPr>
                <w:rFonts w:ascii="Times New Roman" w:eastAsiaTheme="minorEastAsia" w:hAnsi="Times New Roman" w:cs="Times New Roman"/>
                <w:sz w:val="20"/>
                <w:szCs w:val="20"/>
              </w:rPr>
              <w:t>Following the parameters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70"/>
              <w:gridCol w:w="783"/>
              <w:gridCol w:w="818"/>
              <w:gridCol w:w="1036"/>
              <w:gridCol w:w="1607"/>
              <w:gridCol w:w="783"/>
              <w:gridCol w:w="818"/>
              <w:gridCol w:w="750"/>
              <w:gridCol w:w="1271"/>
            </w:tblGrid>
            <w:tr w:rsidR="00845328" w:rsidRPr="00845328" w:rsidTr="0084532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lang w:val="en-US"/>
                    </w:rPr>
                  </w:pPr>
                  <w:r w:rsidRPr="00845328">
                    <w:rPr>
                      <w:rFonts w:eastAsia="等线"/>
                      <w: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UL F</w:t>
                  </w:r>
                  <w:r w:rsidRPr="00845328">
                    <w:rPr>
                      <w:rFonts w:eastAsia="等线"/>
                      <w:b/>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lang w:eastAsia="zh-CN"/>
                    </w:rPr>
                  </w:pPr>
                  <w:r w:rsidRPr="00845328">
                    <w:rPr>
                      <w:rFonts w:eastAsia="等线"/>
                      <w:b/>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DL F</w:t>
                  </w:r>
                  <w:r w:rsidRPr="00845328">
                    <w:rPr>
                      <w:rFonts w:eastAsia="等线"/>
                      <w:b/>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lang w:eastAsia="zh-CN"/>
                    </w:rPr>
                  </w:pPr>
                  <w:r w:rsidRPr="00845328">
                    <w:rPr>
                      <w:rFonts w:eastAsia="等线"/>
                      <w:b/>
                    </w:rPr>
                    <w:t>Cross-band</w:t>
                  </w:r>
                </w:p>
                <w:p w:rsidR="00845328" w:rsidRPr="00845328" w:rsidRDefault="00845328" w:rsidP="00845328">
                  <w:pPr>
                    <w:keepNext/>
                    <w:keepLines/>
                    <w:jc w:val="center"/>
                    <w:rPr>
                      <w:rFonts w:eastAsia="等线"/>
                      <w:b/>
                    </w:rPr>
                  </w:pPr>
                  <w:r w:rsidRPr="00845328">
                    <w:rPr>
                      <w:rFonts w:eastAsia="等线"/>
                      <w:b/>
                    </w:rPr>
                    <w:t>Interference</w:t>
                  </w:r>
                </w:p>
                <w:p w:rsidR="00845328" w:rsidRPr="00845328" w:rsidRDefault="00845328" w:rsidP="00845328">
                  <w:pPr>
                    <w:keepNext/>
                    <w:keepLines/>
                    <w:jc w:val="center"/>
                    <w:rPr>
                      <w:rFonts w:eastAsia="等线"/>
                      <w:b/>
                    </w:rPr>
                  </w:pPr>
                  <w:r w:rsidRPr="00845328">
                    <w:rPr>
                      <w:rFonts w:eastAsia="等线"/>
                      <w:b/>
                    </w:rPr>
                    <w:t>source</w:t>
                  </w:r>
                </w:p>
              </w:tc>
            </w:tr>
            <w:tr w:rsidR="00845328" w:rsidRPr="00845328" w:rsidTr="0084532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spacing w:after="0"/>
                    <w:rPr>
                      <w:rFonts w:eastAsia="等线"/>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spacing w:after="0"/>
                    <w:rPr>
                      <w:rFonts w:eastAsia="等线"/>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lang w:eastAsia="zh-CN"/>
                    </w:rPr>
                  </w:pPr>
                  <w:r w:rsidRPr="00845328">
                    <w:rPr>
                      <w:rFonts w:eastAsia="等线"/>
                      <w:b/>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L</w:t>
                  </w:r>
                  <w:r w:rsidRPr="00845328">
                    <w:rPr>
                      <w:rFonts w:eastAsia="等线"/>
                      <w:b/>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spacing w:after="0"/>
                    <w:rPr>
                      <w:rFonts w:eastAsia="等线"/>
                      <w:b/>
                    </w:rPr>
                  </w:pPr>
                </w:p>
              </w:tc>
            </w:tr>
            <w:tr w:rsidR="00845328" w:rsidRPr="00845328" w:rsidTr="0084532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lang w:eastAsia="zh-CN"/>
                    </w:rPr>
                  </w:pPr>
                  <w:r w:rsidRPr="00845328">
                    <w:rPr>
                      <w:rFonts w:eastAsia="等线"/>
                    </w:rPr>
                    <w:t>n39</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rPr>
                  </w:pPr>
                  <w:r w:rsidRPr="00845328">
                    <w:rPr>
                      <w:rFonts w:eastAsia="等线"/>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Cs/>
                    </w:rPr>
                  </w:pPr>
                  <w:r w:rsidRPr="00845328">
                    <w:rPr>
                      <w:rFonts w:eastAsia="等线"/>
                      <w:bCs/>
                    </w:rPr>
                    <w:t>1900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45328" w:rsidRPr="00845328" w:rsidRDefault="00845328" w:rsidP="00845328">
                  <w:pPr>
                    <w:keepNext/>
                    <w:keepLines/>
                    <w:jc w:val="center"/>
                    <w:rPr>
                      <w:rFonts w:eastAsia="等线"/>
                      <w:bCs/>
                    </w:rPr>
                  </w:pPr>
                  <w:r w:rsidRPr="00845328">
                    <w:rPr>
                      <w:rFonts w:eastAsia="等线"/>
                      <w:bCs/>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Cs/>
                    </w:rPr>
                  </w:pPr>
                  <w:r w:rsidRPr="00845328">
                    <w:rPr>
                      <w:rFonts w:eastAsia="等线"/>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45328" w:rsidRPr="00845328" w:rsidRDefault="00845328" w:rsidP="00845328">
                  <w:pPr>
                    <w:keepNext/>
                    <w:keepLines/>
                    <w:jc w:val="center"/>
                    <w:rPr>
                      <w:rFonts w:eastAsia="等线"/>
                      <w:bCs/>
                    </w:rPr>
                  </w:pPr>
                  <w:r w:rsidRPr="00845328">
                    <w:rPr>
                      <w:rFonts w:eastAsia="等线"/>
                      <w:bCs/>
                    </w:rPr>
                    <w:t>160 (</w:t>
                  </w:r>
                  <w:proofErr w:type="spellStart"/>
                  <w:r w:rsidRPr="00845328">
                    <w:rPr>
                      <w:rFonts w:eastAsia="等线"/>
                      <w:bCs/>
                    </w:rPr>
                    <w:t>RBstart</w:t>
                  </w:r>
                  <w:proofErr w:type="spellEnd"/>
                  <w:r w:rsidRPr="00845328">
                    <w:rPr>
                      <w:rFonts w:eastAsia="等线"/>
                      <w:bCs/>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rPr>
                  </w:pPr>
                  <w:r w:rsidRPr="00845328">
                    <w:rPr>
                      <w:rFonts w:eastAsia="等线"/>
                    </w:rPr>
                    <w:t>1817.5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45328" w:rsidRPr="00845328" w:rsidRDefault="00845328" w:rsidP="00845328">
                  <w:pPr>
                    <w:keepNext/>
                    <w:keepLines/>
                    <w:jc w:val="center"/>
                    <w:rPr>
                      <w:rFonts w:eastAsia="等线"/>
                    </w:rPr>
                  </w:pPr>
                  <w:r w:rsidRPr="00845328">
                    <w:rPr>
                      <w:rFonts w:eastAsia="等线"/>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45328" w:rsidRPr="00845328" w:rsidRDefault="00845328" w:rsidP="00845328">
                  <w:pPr>
                    <w:keepNext/>
                    <w:keepLines/>
                    <w:jc w:val="center"/>
                    <w:rPr>
                      <w:rFonts w:eastAsia="等线"/>
                      <w:bCs/>
                    </w:rPr>
                  </w:pPr>
                  <w:r w:rsidRPr="00845328">
                    <w:rPr>
                      <w:rFonts w:eastAsia="等线"/>
                      <w:bCs/>
                    </w:rPr>
                    <w:t>[TBD]</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Cs/>
                    </w:rPr>
                  </w:pPr>
                  <w:r w:rsidRPr="00845328">
                    <w:rPr>
                      <w:rFonts w:eastAsia="等线"/>
                      <w:bCs/>
                    </w:rPr>
                    <w:t>ACLR2</w:t>
                  </w:r>
                </w:p>
              </w:tc>
            </w:tr>
          </w:tbl>
          <w:p w:rsidR="00845328" w:rsidRPr="00845328" w:rsidRDefault="00845328" w:rsidP="00845328">
            <w:pPr>
              <w:spacing w:after="120"/>
              <w:rPr>
                <w:lang w:val="en-US" w:eastAsia="zh-CN"/>
              </w:rPr>
            </w:pPr>
          </w:p>
          <w:p w:rsidR="00845328" w:rsidRDefault="00845328" w:rsidP="00A779C9">
            <w:pPr>
              <w:widowControl w:val="0"/>
              <w:spacing w:after="0"/>
              <w:rPr>
                <w:lang w:val="en-US" w:eastAsia="zh-CN"/>
              </w:rPr>
            </w:pPr>
          </w:p>
        </w:tc>
      </w:tr>
    </w:tbl>
    <w:p w:rsidR="00845328" w:rsidRPr="00845328" w:rsidRDefault="00845328" w:rsidP="00A779C9">
      <w:pPr>
        <w:widowControl w:val="0"/>
        <w:spacing w:after="0"/>
        <w:rPr>
          <w:lang w:val="en-US" w:eastAsia="zh-CN"/>
        </w:rPr>
      </w:pPr>
    </w:p>
    <w:p w:rsidR="00D0459F" w:rsidRDefault="00D0459F" w:rsidP="00A779C9">
      <w:pPr>
        <w:widowControl w:val="0"/>
        <w:spacing w:after="0"/>
        <w:rPr>
          <w:lang w:val="en-US" w:eastAsia="zh-CN"/>
        </w:rPr>
      </w:pPr>
      <w:r>
        <w:rPr>
          <w:lang w:val="en-US" w:eastAsia="zh-CN"/>
        </w:rPr>
        <w:t xml:space="preserve">In this paper, we’d like to </w:t>
      </w:r>
      <w:r w:rsidR="009E4A89">
        <w:rPr>
          <w:lang w:val="en-US" w:eastAsia="zh-CN"/>
        </w:rPr>
        <w:t xml:space="preserve">our views </w:t>
      </w:r>
      <w:r w:rsidR="00B3316F">
        <w:rPr>
          <w:lang w:val="en-US" w:eastAsia="zh-CN"/>
        </w:rPr>
        <w:t xml:space="preserve">on how </w:t>
      </w:r>
      <w:r w:rsidR="002616F7">
        <w:rPr>
          <w:lang w:val="en-US" w:eastAsia="zh-CN"/>
        </w:rPr>
        <w:t xml:space="preserve">to </w:t>
      </w:r>
      <w:r w:rsidR="00845328">
        <w:rPr>
          <w:lang w:val="en-US" w:eastAsia="zh-CN"/>
        </w:rPr>
        <w:t>scale MSD for different output power level</w:t>
      </w:r>
      <w:r w:rsidR="002616F7">
        <w:rPr>
          <w:lang w:val="en-US" w:eastAsia="zh-CN"/>
        </w:rPr>
        <w:t xml:space="preserve"> for </w:t>
      </w:r>
      <w:r w:rsidR="004F4815" w:rsidRPr="004F4815">
        <w:rPr>
          <w:lang w:val="en-US" w:eastAsia="zh-CN"/>
        </w:rPr>
        <w:t xml:space="preserve">DL </w:t>
      </w:r>
      <w:bookmarkStart w:id="5" w:name="_Hlk166077692"/>
      <w:r w:rsidR="004F4815" w:rsidRPr="004F4815">
        <w:rPr>
          <w:lang w:val="en-US" w:eastAsia="zh-CN"/>
        </w:rPr>
        <w:t>CA_n3-n39</w:t>
      </w:r>
      <w:bookmarkEnd w:id="5"/>
      <w:r>
        <w:rPr>
          <w:lang w:val="en-US" w:eastAsia="zh-CN"/>
        </w:rPr>
        <w:t xml:space="preserve"> </w:t>
      </w:r>
      <w:r w:rsidR="002616F7">
        <w:rPr>
          <w:lang w:val="en-US" w:eastAsia="zh-CN"/>
        </w:rPr>
        <w:t xml:space="preserve">of </w:t>
      </w:r>
      <w:r>
        <w:rPr>
          <w:lang w:val="en-US" w:eastAsia="zh-CN"/>
        </w:rPr>
        <w:t>ATG UE.</w:t>
      </w:r>
    </w:p>
    <w:p w:rsidR="00117499" w:rsidRPr="00117499" w:rsidRDefault="004736D4" w:rsidP="006803CB">
      <w:pPr>
        <w:pStyle w:val="10"/>
        <w:rPr>
          <w:rFonts w:eastAsiaTheme="minorEastAsia"/>
          <w:lang w:eastAsia="zh-CN"/>
        </w:rPr>
      </w:pPr>
      <w:r>
        <w:rPr>
          <w:rFonts w:hint="eastAsia"/>
          <w:lang w:eastAsia="zh-CN"/>
        </w:rPr>
        <w:t>Discussion</w:t>
      </w:r>
    </w:p>
    <w:p w:rsidR="00ED6060" w:rsidRDefault="007168EB" w:rsidP="00ED6060">
      <w:pPr>
        <w:rPr>
          <w:rFonts w:eastAsiaTheme="minorEastAsia"/>
          <w:lang w:eastAsia="zh-CN"/>
        </w:rPr>
      </w:pPr>
      <w:r>
        <w:rPr>
          <w:rFonts w:eastAsiaTheme="minorEastAsia"/>
          <w:lang w:eastAsia="zh-CN"/>
        </w:rPr>
        <w:t>We’d like to pro</w:t>
      </w:r>
      <w:r w:rsidR="00ED6060">
        <w:rPr>
          <w:rFonts w:eastAsiaTheme="minorEastAsia"/>
          <w:lang w:eastAsia="zh-CN"/>
        </w:rPr>
        <w:t xml:space="preserve">vide </w:t>
      </w:r>
      <w:r>
        <w:rPr>
          <w:rFonts w:eastAsiaTheme="minorEastAsia"/>
          <w:lang w:eastAsia="zh-CN"/>
        </w:rPr>
        <w:t>two</w:t>
      </w:r>
      <w:r w:rsidR="00ED6060">
        <w:rPr>
          <w:rFonts w:eastAsiaTheme="minorEastAsia"/>
          <w:lang w:eastAsia="zh-CN"/>
        </w:rPr>
        <w:t xml:space="preserve"> exemplary RF architecture</w:t>
      </w:r>
      <w:r>
        <w:rPr>
          <w:rFonts w:eastAsiaTheme="minorEastAsia"/>
          <w:lang w:eastAsia="zh-CN"/>
        </w:rPr>
        <w:t>s</w:t>
      </w:r>
      <w:r w:rsidR="00ED6060">
        <w:rPr>
          <w:rFonts w:eastAsiaTheme="minorEastAsia"/>
          <w:lang w:eastAsia="zh-CN"/>
        </w:rPr>
        <w:t xml:space="preserve"> below to allow the </w:t>
      </w:r>
      <w:r w:rsidR="00ED6060" w:rsidRPr="00136C57">
        <w:rPr>
          <w:rFonts w:eastAsiaTheme="minorEastAsia"/>
          <w:lang w:eastAsia="zh-CN"/>
        </w:rPr>
        <w:t>transition guard band</w:t>
      </w:r>
      <w:r w:rsidR="00ED6060">
        <w:rPr>
          <w:rFonts w:eastAsiaTheme="minorEastAsia"/>
          <w:lang w:eastAsia="zh-CN"/>
        </w:rPr>
        <w:t xml:space="preserve"> between </w:t>
      </w:r>
      <w:r w:rsidR="00ED6060" w:rsidRPr="00136C57">
        <w:rPr>
          <w:rFonts w:eastAsiaTheme="minorEastAsia"/>
          <w:lang w:eastAsia="zh-CN"/>
        </w:rPr>
        <w:t>DL band n3 and band n39</w:t>
      </w:r>
      <w:r w:rsidR="00ED6060">
        <w:rPr>
          <w:rFonts w:eastAsiaTheme="minorEastAsia"/>
          <w:lang w:eastAsia="zh-CN"/>
        </w:rPr>
        <w:t>.</w:t>
      </w:r>
    </w:p>
    <w:p w:rsidR="00ED6060" w:rsidRDefault="00ED6060" w:rsidP="00ED6060">
      <w:pPr>
        <w:keepNext/>
        <w:jc w:val="center"/>
      </w:pPr>
      <w:r>
        <w:rPr>
          <w:rFonts w:eastAsiaTheme="minorEastAsia" w:hint="eastAsia"/>
          <w:noProof/>
          <w:lang w:eastAsia="zh-CN"/>
        </w:rPr>
        <w:lastRenderedPageBreak/>
        <w:drawing>
          <wp:inline distT="0" distB="0" distL="0" distR="0" wp14:anchorId="251C993D" wp14:editId="552F7447">
            <wp:extent cx="2845821" cy="24261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F architecture for ATG CA_n3-n3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0298" cy="2438502"/>
                    </a:xfrm>
                    <a:prstGeom prst="rect">
                      <a:avLst/>
                    </a:prstGeom>
                  </pic:spPr>
                </pic:pic>
              </a:graphicData>
            </a:graphic>
          </wp:inline>
        </w:drawing>
      </w:r>
    </w:p>
    <w:p w:rsidR="00ED6060" w:rsidRDefault="00ED6060" w:rsidP="00ED6060">
      <w:pPr>
        <w:pStyle w:val="af3"/>
        <w:jc w:val="center"/>
        <w:rPr>
          <w:rFonts w:eastAsiaTheme="minorEastAsia"/>
          <w:lang w:eastAsia="zh-CN"/>
        </w:rPr>
      </w:pPr>
      <w:r>
        <w:t xml:space="preserve">figure </w:t>
      </w:r>
      <w:r>
        <w:fldChar w:fldCharType="begin"/>
      </w:r>
      <w:r>
        <w:instrText xml:space="preserve"> SEQ figure \* ARABIC </w:instrText>
      </w:r>
      <w:r>
        <w:fldChar w:fldCharType="separate"/>
      </w:r>
      <w:r w:rsidR="00CD0E8A">
        <w:rPr>
          <w:noProof/>
        </w:rPr>
        <w:t>1</w:t>
      </w:r>
      <w:r>
        <w:fldChar w:fldCharType="end"/>
      </w:r>
      <w:r>
        <w:t xml:space="preserve"> </w:t>
      </w:r>
      <w:r w:rsidR="007168EB">
        <w:t xml:space="preserve">Common antenna </w:t>
      </w:r>
      <w:r w:rsidRPr="00567B43">
        <w:t>RF architecture</w:t>
      </w:r>
      <w:r>
        <w:t xml:space="preserve"> for DL </w:t>
      </w:r>
      <w:r w:rsidRPr="00567B43">
        <w:t>CA_n3-n39</w:t>
      </w:r>
      <w:r>
        <w:t xml:space="preserve"> with UL in either band n3 or n39</w:t>
      </w:r>
    </w:p>
    <w:p w:rsidR="007168EB" w:rsidRDefault="007168EB" w:rsidP="00ED6060">
      <w:pPr>
        <w:rPr>
          <w:rFonts w:eastAsiaTheme="minorEastAsia"/>
          <w:lang w:eastAsia="zh-CN"/>
        </w:rPr>
      </w:pPr>
    </w:p>
    <w:p w:rsidR="00CD0E8A" w:rsidRDefault="007168EB" w:rsidP="00CD0E8A">
      <w:pPr>
        <w:keepNext/>
        <w:jc w:val="center"/>
      </w:pPr>
      <w:r>
        <w:rPr>
          <w:rFonts w:eastAsiaTheme="minorEastAsia"/>
          <w:noProof/>
          <w:lang w:eastAsia="zh-CN"/>
        </w:rPr>
        <w:drawing>
          <wp:inline distT="0" distB="0" distL="0" distR="0">
            <wp:extent cx="3404434" cy="1916782"/>
            <wp:effectExtent l="0" t="0" r="571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F architecture for ATG CA_n3-n39 分隔天线.jpg"/>
                    <pic:cNvPicPr/>
                  </pic:nvPicPr>
                  <pic:blipFill>
                    <a:blip r:embed="rId9">
                      <a:extLst>
                        <a:ext uri="{28A0092B-C50C-407E-A947-70E740481C1C}">
                          <a14:useLocalDpi xmlns:a14="http://schemas.microsoft.com/office/drawing/2010/main" val="0"/>
                        </a:ext>
                      </a:extLst>
                    </a:blip>
                    <a:stretch>
                      <a:fillRect/>
                    </a:stretch>
                  </pic:blipFill>
                  <pic:spPr>
                    <a:xfrm>
                      <a:off x="0" y="0"/>
                      <a:ext cx="3420250" cy="1925687"/>
                    </a:xfrm>
                    <a:prstGeom prst="rect">
                      <a:avLst/>
                    </a:prstGeom>
                  </pic:spPr>
                </pic:pic>
              </a:graphicData>
            </a:graphic>
          </wp:inline>
        </w:drawing>
      </w:r>
    </w:p>
    <w:p w:rsidR="007168EB" w:rsidRDefault="00CD0E8A" w:rsidP="00CD0E8A">
      <w:pPr>
        <w:pStyle w:val="af3"/>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separate </w:t>
      </w:r>
      <w:r w:rsidRPr="00CD0E8A">
        <w:t>antenna RF architecture for DL CA_n3-n39 with UL in either band n3 or n39</w:t>
      </w:r>
    </w:p>
    <w:p w:rsidR="00ED6060" w:rsidRDefault="00ED6060" w:rsidP="00ED6060">
      <w:pPr>
        <w:rPr>
          <w:rFonts w:eastAsiaTheme="minorEastAsia"/>
          <w:lang w:eastAsia="zh-CN"/>
        </w:rPr>
      </w:pPr>
      <w:r>
        <w:rPr>
          <w:rFonts w:eastAsiaTheme="minorEastAsia"/>
          <w:lang w:eastAsia="zh-CN"/>
        </w:rPr>
        <w:t>For the RF architecture</w:t>
      </w:r>
      <w:r w:rsidR="007168EB">
        <w:rPr>
          <w:rFonts w:eastAsiaTheme="minorEastAsia"/>
          <w:lang w:eastAsia="zh-CN"/>
        </w:rPr>
        <w:t>s</w:t>
      </w:r>
      <w:r>
        <w:rPr>
          <w:rFonts w:eastAsiaTheme="minorEastAsia"/>
          <w:lang w:eastAsia="zh-CN"/>
        </w:rPr>
        <w:t xml:space="preserve"> in figure</w:t>
      </w:r>
      <w:r w:rsidR="005A32FF">
        <w:rPr>
          <w:rFonts w:eastAsiaTheme="minorEastAsia"/>
          <w:lang w:eastAsia="zh-CN"/>
        </w:rPr>
        <w:t>s</w:t>
      </w:r>
      <w:r>
        <w:rPr>
          <w:rFonts w:eastAsiaTheme="minorEastAsia"/>
          <w:lang w:eastAsia="zh-CN"/>
        </w:rPr>
        <w:t>, only partial frequency range can be implemented for the filter(s) in DL band n3 or band n39 or both DL band n3 and n39.</w:t>
      </w:r>
    </w:p>
    <w:p w:rsidR="00E36654" w:rsidRDefault="00E36654" w:rsidP="00ED6060">
      <w:pPr>
        <w:rPr>
          <w:rFonts w:eastAsiaTheme="minorEastAsia"/>
          <w:lang w:eastAsia="zh-CN"/>
        </w:rPr>
      </w:pPr>
      <w:r>
        <w:rPr>
          <w:rFonts w:eastAsiaTheme="minorEastAsia" w:hint="eastAsia"/>
          <w:lang w:eastAsia="zh-CN"/>
        </w:rPr>
        <w:t>B</w:t>
      </w:r>
      <w:r>
        <w:rPr>
          <w:rFonts w:eastAsiaTheme="minorEastAsia"/>
          <w:lang w:eastAsia="zh-CN"/>
        </w:rPr>
        <w:t>ased on the way forward [3], companies are encouraged to provide the inputs for the frequency gap in the filters.</w:t>
      </w:r>
    </w:p>
    <w:p w:rsidR="00E36654" w:rsidRDefault="00E36654" w:rsidP="00ED6060">
      <w:pPr>
        <w:rPr>
          <w:rFonts w:eastAsiaTheme="minorEastAsia"/>
          <w:lang w:eastAsia="zh-CN"/>
        </w:rPr>
      </w:pPr>
      <w:r>
        <w:rPr>
          <w:rFonts w:eastAsiaTheme="minorEastAsia" w:hint="eastAsia"/>
          <w:lang w:eastAsia="zh-CN"/>
        </w:rPr>
        <w:t>I</w:t>
      </w:r>
      <w:r>
        <w:rPr>
          <w:rFonts w:eastAsiaTheme="minorEastAsia"/>
          <w:lang w:eastAsia="zh-CN"/>
        </w:rPr>
        <w:t>n China, the spectrum allocation in band n3 and n39 is shown below.</w:t>
      </w:r>
    </w:p>
    <w:p w:rsidR="008B365A" w:rsidRDefault="008B365A" w:rsidP="008B365A">
      <w:pPr>
        <w:pStyle w:val="af3"/>
        <w:keepNext/>
        <w:jc w:val="center"/>
      </w:pPr>
      <w:r>
        <w:t xml:space="preserve">table </w:t>
      </w:r>
      <w:r w:rsidR="00A86261">
        <w:fldChar w:fldCharType="begin"/>
      </w:r>
      <w:r w:rsidR="00A86261">
        <w:instrText xml:space="preserve"> SEQ table \* ARABIC </w:instrText>
      </w:r>
      <w:r w:rsidR="00A86261">
        <w:fldChar w:fldCharType="separate"/>
      </w:r>
      <w:r w:rsidR="00A86261">
        <w:rPr>
          <w:noProof/>
        </w:rPr>
        <w:t>1</w:t>
      </w:r>
      <w:r w:rsidR="00A86261">
        <w:fldChar w:fldCharType="end"/>
      </w:r>
      <w:r>
        <w:t xml:space="preserve"> Band 3 UL spectrum allocation in China</w:t>
      </w:r>
    </w:p>
    <w:tbl>
      <w:tblPr>
        <w:tblStyle w:val="aff5"/>
        <w:tblW w:w="0" w:type="auto"/>
        <w:jc w:val="center"/>
        <w:tblLook w:val="04A0" w:firstRow="1" w:lastRow="0" w:firstColumn="1" w:lastColumn="0" w:noHBand="0" w:noVBand="1"/>
      </w:tblPr>
      <w:tblGrid>
        <w:gridCol w:w="3210"/>
        <w:gridCol w:w="3210"/>
        <w:gridCol w:w="3211"/>
      </w:tblGrid>
      <w:tr w:rsidR="00E36654" w:rsidTr="00E36654">
        <w:trPr>
          <w:jc w:val="center"/>
        </w:trPr>
        <w:tc>
          <w:tcPr>
            <w:tcW w:w="9631" w:type="dxa"/>
            <w:gridSpan w:val="3"/>
            <w:vAlign w:val="center"/>
          </w:tcPr>
          <w:p w:rsidR="00E36654" w:rsidRDefault="00E36654" w:rsidP="00E36654">
            <w:pPr>
              <w:jc w:val="center"/>
              <w:rPr>
                <w:rFonts w:eastAsiaTheme="minorEastAsia"/>
                <w:lang w:eastAsia="zh-CN"/>
              </w:rPr>
            </w:pPr>
            <w:r>
              <w:rPr>
                <w:rFonts w:eastAsiaTheme="minorEastAsia" w:hint="eastAsia"/>
                <w:lang w:eastAsia="zh-CN"/>
              </w:rPr>
              <w:t>B</w:t>
            </w:r>
            <w:r>
              <w:rPr>
                <w:rFonts w:eastAsiaTheme="minorEastAsia"/>
                <w:lang w:eastAsia="zh-CN"/>
              </w:rPr>
              <w:t>and 3 UL</w:t>
            </w:r>
          </w:p>
        </w:tc>
      </w:tr>
      <w:tr w:rsidR="00E36654" w:rsidTr="00E36654">
        <w:trPr>
          <w:jc w:val="center"/>
        </w:trPr>
        <w:tc>
          <w:tcPr>
            <w:tcW w:w="3210" w:type="dxa"/>
            <w:vAlign w:val="center"/>
          </w:tcPr>
          <w:p w:rsidR="00E36654" w:rsidRDefault="00E36654" w:rsidP="00E36654">
            <w:pPr>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3210" w:type="dxa"/>
            <w:vAlign w:val="center"/>
          </w:tcPr>
          <w:p w:rsidR="00E36654" w:rsidRDefault="00E36654" w:rsidP="00E36654">
            <w:pPr>
              <w:jc w:val="center"/>
              <w:rPr>
                <w:rFonts w:eastAsiaTheme="minorEastAsia"/>
                <w:lang w:eastAsia="zh-CN"/>
              </w:rPr>
            </w:pPr>
            <w:r>
              <w:rPr>
                <w:rFonts w:eastAsiaTheme="minorEastAsia" w:hint="eastAsia"/>
                <w:lang w:eastAsia="zh-CN"/>
              </w:rPr>
              <w:t>C</w:t>
            </w:r>
            <w:r>
              <w:rPr>
                <w:rFonts w:eastAsiaTheme="minorEastAsia"/>
                <w:lang w:eastAsia="zh-CN"/>
              </w:rPr>
              <w:t>U</w:t>
            </w:r>
          </w:p>
        </w:tc>
        <w:tc>
          <w:tcPr>
            <w:tcW w:w="3211" w:type="dxa"/>
            <w:vAlign w:val="center"/>
          </w:tcPr>
          <w:p w:rsidR="00E36654" w:rsidRDefault="00E36654" w:rsidP="00E36654">
            <w:pPr>
              <w:jc w:val="center"/>
              <w:rPr>
                <w:rFonts w:eastAsiaTheme="minorEastAsia"/>
                <w:lang w:eastAsia="zh-CN"/>
              </w:rPr>
            </w:pPr>
            <w:r>
              <w:rPr>
                <w:rFonts w:eastAsiaTheme="minorEastAsia" w:hint="eastAsia"/>
                <w:lang w:eastAsia="zh-CN"/>
              </w:rPr>
              <w:t>C</w:t>
            </w:r>
            <w:r>
              <w:rPr>
                <w:rFonts w:eastAsiaTheme="minorEastAsia"/>
                <w:lang w:eastAsia="zh-CN"/>
              </w:rPr>
              <w:t>TC</w:t>
            </w:r>
          </w:p>
        </w:tc>
      </w:tr>
      <w:tr w:rsidR="00E36654" w:rsidTr="00E36654">
        <w:trPr>
          <w:jc w:val="center"/>
        </w:trPr>
        <w:tc>
          <w:tcPr>
            <w:tcW w:w="3210" w:type="dxa"/>
            <w:vAlign w:val="center"/>
          </w:tcPr>
          <w:p w:rsidR="00E36654" w:rsidRDefault="00E36654" w:rsidP="00E36654">
            <w:pPr>
              <w:jc w:val="center"/>
              <w:rPr>
                <w:rFonts w:eastAsiaTheme="minorEastAsia"/>
                <w:lang w:eastAsia="zh-CN"/>
              </w:rPr>
            </w:pPr>
            <w:r>
              <w:rPr>
                <w:rFonts w:eastAsiaTheme="minorEastAsia" w:hint="eastAsia"/>
                <w:lang w:eastAsia="zh-CN"/>
              </w:rPr>
              <w:t>1</w:t>
            </w:r>
            <w:r>
              <w:rPr>
                <w:rFonts w:eastAsiaTheme="minorEastAsia"/>
                <w:lang w:eastAsia="zh-CN"/>
              </w:rPr>
              <w:t>710~1735MHz</w:t>
            </w:r>
          </w:p>
        </w:tc>
        <w:tc>
          <w:tcPr>
            <w:tcW w:w="3210" w:type="dxa"/>
            <w:vAlign w:val="center"/>
          </w:tcPr>
          <w:p w:rsidR="00E36654" w:rsidRDefault="00E36654" w:rsidP="00E36654">
            <w:pPr>
              <w:jc w:val="center"/>
              <w:rPr>
                <w:rFonts w:eastAsiaTheme="minorEastAsia"/>
                <w:lang w:eastAsia="zh-CN"/>
              </w:rPr>
            </w:pPr>
            <w:r>
              <w:rPr>
                <w:rFonts w:eastAsiaTheme="minorEastAsia" w:hint="eastAsia"/>
                <w:lang w:eastAsia="zh-CN"/>
              </w:rPr>
              <w:t>1</w:t>
            </w:r>
            <w:r>
              <w:rPr>
                <w:rFonts w:eastAsiaTheme="minorEastAsia"/>
                <w:lang w:eastAsia="zh-CN"/>
              </w:rPr>
              <w:t>735~1765MHz</w:t>
            </w:r>
          </w:p>
        </w:tc>
        <w:tc>
          <w:tcPr>
            <w:tcW w:w="3211" w:type="dxa"/>
            <w:vAlign w:val="center"/>
          </w:tcPr>
          <w:p w:rsidR="00E36654" w:rsidRDefault="00E36654" w:rsidP="00E36654">
            <w:pPr>
              <w:jc w:val="center"/>
              <w:rPr>
                <w:rFonts w:eastAsiaTheme="minorEastAsia"/>
                <w:lang w:eastAsia="zh-CN"/>
              </w:rPr>
            </w:pPr>
            <w:r>
              <w:rPr>
                <w:rFonts w:eastAsiaTheme="minorEastAsia" w:hint="eastAsia"/>
                <w:lang w:eastAsia="zh-CN"/>
              </w:rPr>
              <w:t>1</w:t>
            </w:r>
            <w:r>
              <w:rPr>
                <w:rFonts w:eastAsiaTheme="minorEastAsia"/>
                <w:lang w:eastAsia="zh-CN"/>
              </w:rPr>
              <w:t>765~1785MHz</w:t>
            </w:r>
          </w:p>
        </w:tc>
      </w:tr>
    </w:tbl>
    <w:p w:rsidR="00E36654" w:rsidRDefault="00E36654" w:rsidP="00ED6060">
      <w:pPr>
        <w:rPr>
          <w:rFonts w:eastAsiaTheme="minorEastAsia"/>
          <w:lang w:eastAsia="zh-CN"/>
        </w:rPr>
      </w:pPr>
    </w:p>
    <w:p w:rsidR="00E36654" w:rsidRDefault="00E36654" w:rsidP="00ED6060">
      <w:pPr>
        <w:rPr>
          <w:rFonts w:eastAsiaTheme="minorEastAsia"/>
          <w:lang w:eastAsia="zh-CN"/>
        </w:rPr>
      </w:pPr>
    </w:p>
    <w:p w:rsidR="008B365A" w:rsidRPr="008B365A" w:rsidRDefault="008B365A" w:rsidP="008B365A">
      <w:pPr>
        <w:pStyle w:val="af3"/>
        <w:keepNext/>
        <w:jc w:val="center"/>
      </w:pPr>
      <w:r>
        <w:t xml:space="preserve">table </w:t>
      </w:r>
      <w:r w:rsidR="00A86261">
        <w:fldChar w:fldCharType="begin"/>
      </w:r>
      <w:r w:rsidR="00A86261">
        <w:instrText xml:space="preserve"> SEQ table \* ARABIC </w:instrText>
      </w:r>
      <w:r w:rsidR="00A86261">
        <w:fldChar w:fldCharType="separate"/>
      </w:r>
      <w:r w:rsidR="00A86261">
        <w:rPr>
          <w:noProof/>
        </w:rPr>
        <w:t>2</w:t>
      </w:r>
      <w:r w:rsidR="00A86261">
        <w:fldChar w:fldCharType="end"/>
      </w:r>
      <w:r w:rsidRPr="008B365A">
        <w:t xml:space="preserve"> </w:t>
      </w:r>
      <w:r>
        <w:t>Band 3 DL and band 39 UL/DL spectrum allocation in China</w:t>
      </w:r>
    </w:p>
    <w:tbl>
      <w:tblPr>
        <w:tblStyle w:val="aff5"/>
        <w:tblW w:w="0" w:type="auto"/>
        <w:jc w:val="center"/>
        <w:tblLook w:val="04A0" w:firstRow="1" w:lastRow="0" w:firstColumn="1" w:lastColumn="0" w:noHBand="0" w:noVBand="1"/>
      </w:tblPr>
      <w:tblGrid>
        <w:gridCol w:w="2187"/>
        <w:gridCol w:w="2186"/>
        <w:gridCol w:w="2186"/>
        <w:gridCol w:w="1536"/>
        <w:gridCol w:w="1536"/>
      </w:tblGrid>
      <w:tr w:rsidR="008B365A" w:rsidTr="008B365A">
        <w:trPr>
          <w:jc w:val="center"/>
        </w:trPr>
        <w:tc>
          <w:tcPr>
            <w:tcW w:w="6559" w:type="dxa"/>
            <w:gridSpan w:val="3"/>
            <w:vAlign w:val="center"/>
          </w:tcPr>
          <w:p w:rsidR="008B365A" w:rsidRDefault="008B365A" w:rsidP="006803CB">
            <w:pPr>
              <w:jc w:val="center"/>
              <w:rPr>
                <w:rFonts w:eastAsiaTheme="minorEastAsia"/>
                <w:lang w:eastAsia="zh-CN"/>
              </w:rPr>
            </w:pPr>
            <w:r>
              <w:rPr>
                <w:rFonts w:eastAsiaTheme="minorEastAsia" w:hint="eastAsia"/>
                <w:lang w:eastAsia="zh-CN"/>
              </w:rPr>
              <w:t>B</w:t>
            </w:r>
            <w:r>
              <w:rPr>
                <w:rFonts w:eastAsiaTheme="minorEastAsia"/>
                <w:lang w:eastAsia="zh-CN"/>
              </w:rPr>
              <w:t>and 3 DL</w:t>
            </w:r>
          </w:p>
        </w:tc>
        <w:tc>
          <w:tcPr>
            <w:tcW w:w="3072" w:type="dxa"/>
            <w:gridSpan w:val="2"/>
          </w:tcPr>
          <w:p w:rsidR="008B365A" w:rsidRDefault="008B365A" w:rsidP="006803CB">
            <w:pPr>
              <w:jc w:val="center"/>
              <w:rPr>
                <w:rFonts w:eastAsiaTheme="minorEastAsia"/>
                <w:lang w:eastAsia="zh-CN"/>
              </w:rPr>
            </w:pPr>
            <w:r>
              <w:rPr>
                <w:rFonts w:eastAsiaTheme="minorEastAsia" w:hint="eastAsia"/>
                <w:lang w:eastAsia="zh-CN"/>
              </w:rPr>
              <w:t>B</w:t>
            </w:r>
            <w:r>
              <w:rPr>
                <w:rFonts w:eastAsiaTheme="minorEastAsia"/>
                <w:lang w:eastAsia="zh-CN"/>
              </w:rPr>
              <w:t>and 39 UL/DL</w:t>
            </w:r>
          </w:p>
        </w:tc>
      </w:tr>
      <w:tr w:rsidR="00E36654" w:rsidTr="008B365A">
        <w:trPr>
          <w:jc w:val="center"/>
        </w:trPr>
        <w:tc>
          <w:tcPr>
            <w:tcW w:w="2187" w:type="dxa"/>
            <w:vAlign w:val="center"/>
          </w:tcPr>
          <w:p w:rsidR="00E36654" w:rsidRDefault="00E36654" w:rsidP="006803CB">
            <w:pPr>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2186" w:type="dxa"/>
            <w:vAlign w:val="center"/>
          </w:tcPr>
          <w:p w:rsidR="00E36654" w:rsidRDefault="00E36654" w:rsidP="006803CB">
            <w:pPr>
              <w:jc w:val="center"/>
              <w:rPr>
                <w:rFonts w:eastAsiaTheme="minorEastAsia"/>
                <w:lang w:eastAsia="zh-CN"/>
              </w:rPr>
            </w:pPr>
            <w:r>
              <w:rPr>
                <w:rFonts w:eastAsiaTheme="minorEastAsia" w:hint="eastAsia"/>
                <w:lang w:eastAsia="zh-CN"/>
              </w:rPr>
              <w:t>C</w:t>
            </w:r>
            <w:r>
              <w:rPr>
                <w:rFonts w:eastAsiaTheme="minorEastAsia"/>
                <w:lang w:eastAsia="zh-CN"/>
              </w:rPr>
              <w:t>U</w:t>
            </w:r>
          </w:p>
        </w:tc>
        <w:tc>
          <w:tcPr>
            <w:tcW w:w="2186" w:type="dxa"/>
            <w:vAlign w:val="center"/>
          </w:tcPr>
          <w:p w:rsidR="00E36654" w:rsidRDefault="00E36654" w:rsidP="006803CB">
            <w:pPr>
              <w:jc w:val="center"/>
              <w:rPr>
                <w:rFonts w:eastAsiaTheme="minorEastAsia"/>
                <w:lang w:eastAsia="zh-CN"/>
              </w:rPr>
            </w:pPr>
            <w:r>
              <w:rPr>
                <w:rFonts w:eastAsiaTheme="minorEastAsia" w:hint="eastAsia"/>
                <w:lang w:eastAsia="zh-CN"/>
              </w:rPr>
              <w:t>C</w:t>
            </w:r>
            <w:r>
              <w:rPr>
                <w:rFonts w:eastAsiaTheme="minorEastAsia"/>
                <w:lang w:eastAsia="zh-CN"/>
              </w:rPr>
              <w:t>TC</w:t>
            </w:r>
          </w:p>
        </w:tc>
        <w:tc>
          <w:tcPr>
            <w:tcW w:w="1536" w:type="dxa"/>
          </w:tcPr>
          <w:p w:rsidR="00E36654" w:rsidRDefault="008B365A" w:rsidP="006803CB">
            <w:pPr>
              <w:jc w:val="center"/>
              <w:rPr>
                <w:rFonts w:eastAsiaTheme="minorEastAsia"/>
                <w:lang w:eastAsia="zh-CN"/>
              </w:rPr>
            </w:pPr>
            <w:r>
              <w:rPr>
                <w:rFonts w:eastAsiaTheme="minorEastAsia" w:hint="eastAsia"/>
                <w:lang w:eastAsia="zh-CN"/>
              </w:rPr>
              <w:t>N</w:t>
            </w:r>
            <w:r>
              <w:rPr>
                <w:rFonts w:eastAsiaTheme="minorEastAsia"/>
                <w:lang w:eastAsia="zh-CN"/>
              </w:rPr>
              <w:t>o allocation</w:t>
            </w:r>
          </w:p>
        </w:tc>
        <w:tc>
          <w:tcPr>
            <w:tcW w:w="1536" w:type="dxa"/>
          </w:tcPr>
          <w:p w:rsidR="00E36654" w:rsidRDefault="008B365A" w:rsidP="006803CB">
            <w:pPr>
              <w:jc w:val="center"/>
              <w:rPr>
                <w:rFonts w:eastAsiaTheme="minorEastAsia"/>
                <w:lang w:eastAsia="zh-CN"/>
              </w:rPr>
            </w:pPr>
            <w:r>
              <w:rPr>
                <w:rFonts w:eastAsiaTheme="minorEastAsia" w:hint="eastAsia"/>
                <w:lang w:eastAsia="zh-CN"/>
              </w:rPr>
              <w:t>C</w:t>
            </w:r>
            <w:r>
              <w:rPr>
                <w:rFonts w:eastAsiaTheme="minorEastAsia"/>
                <w:lang w:eastAsia="zh-CN"/>
              </w:rPr>
              <w:t>MCC</w:t>
            </w:r>
          </w:p>
        </w:tc>
      </w:tr>
      <w:tr w:rsidR="00E36654" w:rsidTr="008B365A">
        <w:trPr>
          <w:jc w:val="center"/>
        </w:trPr>
        <w:tc>
          <w:tcPr>
            <w:tcW w:w="2187" w:type="dxa"/>
            <w:vAlign w:val="center"/>
          </w:tcPr>
          <w:p w:rsidR="00E36654" w:rsidRDefault="00E36654" w:rsidP="006803CB">
            <w:pPr>
              <w:jc w:val="center"/>
              <w:rPr>
                <w:rFonts w:eastAsiaTheme="minorEastAsia"/>
                <w:lang w:eastAsia="zh-CN"/>
              </w:rPr>
            </w:pPr>
            <w:r>
              <w:rPr>
                <w:rFonts w:eastAsiaTheme="minorEastAsia" w:hint="eastAsia"/>
                <w:lang w:eastAsia="zh-CN"/>
              </w:rPr>
              <w:lastRenderedPageBreak/>
              <w:t>1</w:t>
            </w:r>
            <w:r>
              <w:rPr>
                <w:rFonts w:eastAsiaTheme="minorEastAsia"/>
                <w:lang w:eastAsia="zh-CN"/>
              </w:rPr>
              <w:t>805~1830MHz</w:t>
            </w:r>
          </w:p>
        </w:tc>
        <w:tc>
          <w:tcPr>
            <w:tcW w:w="2186" w:type="dxa"/>
            <w:vAlign w:val="center"/>
          </w:tcPr>
          <w:p w:rsidR="00E36654" w:rsidRDefault="00E36654" w:rsidP="006803CB">
            <w:pPr>
              <w:jc w:val="center"/>
              <w:rPr>
                <w:rFonts w:eastAsiaTheme="minorEastAsia"/>
                <w:lang w:eastAsia="zh-CN"/>
              </w:rPr>
            </w:pPr>
            <w:r>
              <w:rPr>
                <w:rFonts w:eastAsiaTheme="minorEastAsia" w:hint="eastAsia"/>
                <w:lang w:eastAsia="zh-CN"/>
              </w:rPr>
              <w:t>1</w:t>
            </w:r>
            <w:r>
              <w:rPr>
                <w:rFonts w:eastAsiaTheme="minorEastAsia"/>
                <w:lang w:eastAsia="zh-CN"/>
              </w:rPr>
              <w:t>830~1860MHz</w:t>
            </w:r>
          </w:p>
        </w:tc>
        <w:tc>
          <w:tcPr>
            <w:tcW w:w="2186" w:type="dxa"/>
            <w:vAlign w:val="center"/>
          </w:tcPr>
          <w:p w:rsidR="00E36654" w:rsidRDefault="00E36654" w:rsidP="006803CB">
            <w:pPr>
              <w:jc w:val="center"/>
              <w:rPr>
                <w:rFonts w:eastAsiaTheme="minorEastAsia"/>
                <w:lang w:eastAsia="zh-CN"/>
              </w:rPr>
            </w:pPr>
            <w:r>
              <w:rPr>
                <w:rFonts w:eastAsiaTheme="minorEastAsia" w:hint="eastAsia"/>
                <w:lang w:eastAsia="zh-CN"/>
              </w:rPr>
              <w:t>1</w:t>
            </w:r>
            <w:r>
              <w:rPr>
                <w:rFonts w:eastAsiaTheme="minorEastAsia"/>
                <w:lang w:eastAsia="zh-CN"/>
              </w:rPr>
              <w:t>860~1880MHz</w:t>
            </w:r>
          </w:p>
        </w:tc>
        <w:tc>
          <w:tcPr>
            <w:tcW w:w="1536" w:type="dxa"/>
          </w:tcPr>
          <w:p w:rsidR="00E36654" w:rsidRDefault="008B365A" w:rsidP="006803CB">
            <w:pPr>
              <w:jc w:val="center"/>
              <w:rPr>
                <w:rFonts w:eastAsiaTheme="minorEastAsia"/>
                <w:lang w:eastAsia="zh-CN"/>
              </w:rPr>
            </w:pPr>
            <w:r>
              <w:rPr>
                <w:rFonts w:eastAsiaTheme="minorEastAsia"/>
                <w:lang w:eastAsia="zh-CN"/>
              </w:rPr>
              <w:t>1880~1885MHz</w:t>
            </w:r>
          </w:p>
        </w:tc>
        <w:tc>
          <w:tcPr>
            <w:tcW w:w="1536" w:type="dxa"/>
          </w:tcPr>
          <w:p w:rsidR="00E36654" w:rsidRDefault="008B365A" w:rsidP="006803CB">
            <w:pPr>
              <w:jc w:val="center"/>
              <w:rPr>
                <w:rFonts w:eastAsiaTheme="minorEastAsia"/>
                <w:lang w:eastAsia="zh-CN"/>
              </w:rPr>
            </w:pPr>
            <w:r>
              <w:rPr>
                <w:rFonts w:eastAsiaTheme="minorEastAsia" w:hint="eastAsia"/>
                <w:lang w:eastAsia="zh-CN"/>
              </w:rPr>
              <w:t>1</w:t>
            </w:r>
            <w:r>
              <w:rPr>
                <w:rFonts w:eastAsiaTheme="minorEastAsia"/>
                <w:lang w:eastAsia="zh-CN"/>
              </w:rPr>
              <w:t>885~1915MHz</w:t>
            </w:r>
          </w:p>
        </w:tc>
      </w:tr>
    </w:tbl>
    <w:p w:rsidR="00E36654" w:rsidRDefault="00E36654" w:rsidP="00ED6060">
      <w:pPr>
        <w:rPr>
          <w:rFonts w:eastAsiaTheme="minorEastAsia"/>
          <w:lang w:eastAsia="zh-CN"/>
        </w:rPr>
      </w:pPr>
    </w:p>
    <w:p w:rsidR="00E36654" w:rsidRDefault="003B6D9E" w:rsidP="00ED6060">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5MHz frequency gap was reserved for the band 3 and 39 spectrum allocation in China.</w:t>
      </w:r>
    </w:p>
    <w:p w:rsidR="00E36654" w:rsidRDefault="003B6D9E" w:rsidP="00ED6060">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w:t>
      </w:r>
      <w:r w:rsidR="003821CB">
        <w:rPr>
          <w:rFonts w:eastAsiaTheme="minorEastAsia"/>
          <w:b/>
          <w:lang w:eastAsia="zh-CN"/>
        </w:rPr>
        <w:t xml:space="preserve">From ATG operator’s perspective, the frequency separation between band 3 DL and band 39 UL is about 55MHz. </w:t>
      </w:r>
    </w:p>
    <w:p w:rsidR="00E36654" w:rsidRDefault="00E36654" w:rsidP="00ED6060">
      <w:pPr>
        <w:rPr>
          <w:rFonts w:eastAsiaTheme="minorEastAsia"/>
          <w:lang w:eastAsia="zh-CN"/>
        </w:rPr>
      </w:pPr>
    </w:p>
    <w:p w:rsidR="00885FF8" w:rsidRDefault="00A95E53" w:rsidP="00ED6060">
      <w:pPr>
        <w:rPr>
          <w:rFonts w:eastAsiaTheme="minorEastAsia"/>
          <w:lang w:eastAsia="zh-CN"/>
        </w:rPr>
      </w:pPr>
      <w:r>
        <w:rPr>
          <w:rFonts w:eastAsiaTheme="minorEastAsia" w:hint="eastAsia"/>
          <w:lang w:eastAsia="zh-CN"/>
        </w:rPr>
        <w:t>T</w:t>
      </w:r>
      <w:r>
        <w:rPr>
          <w:rFonts w:eastAsiaTheme="minorEastAsia"/>
          <w:lang w:eastAsia="zh-CN"/>
        </w:rPr>
        <w:t xml:space="preserve">hus, </w:t>
      </w:r>
      <w:r w:rsidR="003A3169">
        <w:rPr>
          <w:rFonts w:eastAsiaTheme="minorEastAsia"/>
          <w:lang w:eastAsia="zh-CN"/>
        </w:rPr>
        <w:t>w</w:t>
      </w:r>
      <w:r w:rsidR="00E2566C">
        <w:rPr>
          <w:rFonts w:eastAsiaTheme="minorEastAsia"/>
          <w:lang w:eastAsia="zh-CN"/>
        </w:rPr>
        <w:t xml:space="preserve">e checked the MSD based on 30MHz aggressor located in 1885~1915MHz and </w:t>
      </w:r>
      <w:r w:rsidR="00C15282">
        <w:rPr>
          <w:rFonts w:eastAsiaTheme="minorEastAsia"/>
          <w:lang w:eastAsia="zh-CN"/>
        </w:rPr>
        <w:t>2</w:t>
      </w:r>
      <w:r w:rsidR="00E2566C">
        <w:rPr>
          <w:rFonts w:eastAsiaTheme="minorEastAsia"/>
          <w:lang w:eastAsia="zh-CN"/>
        </w:rPr>
        <w:t>5MHz victim located in 18</w:t>
      </w:r>
      <w:r w:rsidR="00C15282">
        <w:rPr>
          <w:rFonts w:eastAsiaTheme="minorEastAsia"/>
          <w:lang w:eastAsia="zh-CN"/>
        </w:rPr>
        <w:t>0</w:t>
      </w:r>
      <w:r w:rsidR="00E2566C">
        <w:rPr>
          <w:rFonts w:eastAsiaTheme="minorEastAsia"/>
          <w:lang w:eastAsia="zh-CN"/>
        </w:rPr>
        <w:t>5~1830MHz</w:t>
      </w:r>
      <w:r w:rsidR="00D91E4B">
        <w:rPr>
          <w:rFonts w:eastAsiaTheme="minorEastAsia"/>
          <w:lang w:eastAsia="zh-CN"/>
        </w:rPr>
        <w:t>, which is the MSD case due to ACLR2 cross band isolation</w:t>
      </w:r>
      <w:r w:rsidR="00E2566C">
        <w:rPr>
          <w:rFonts w:eastAsiaTheme="minorEastAsia"/>
          <w:lang w:eastAsia="zh-CN"/>
        </w:rPr>
        <w:t xml:space="preserve">. The evaluation is shown </w:t>
      </w:r>
      <w:r w:rsidR="003A3169">
        <w:rPr>
          <w:rFonts w:eastAsiaTheme="minorEastAsia"/>
          <w:lang w:eastAsia="zh-CN"/>
        </w:rPr>
        <w:t>in the table 3</w:t>
      </w:r>
      <w:r w:rsidR="00E2566C">
        <w:rPr>
          <w:rFonts w:eastAsiaTheme="minorEastAsia"/>
          <w:lang w:eastAsia="zh-CN"/>
        </w:rPr>
        <w:t>.</w:t>
      </w:r>
      <w:r w:rsidR="003A3169">
        <w:rPr>
          <w:rFonts w:eastAsiaTheme="minorEastAsia"/>
          <w:lang w:eastAsia="zh-CN"/>
        </w:rPr>
        <w:t xml:space="preserve"> The antenna isolation is assumed as 20dB. The rejection for band n3 Rx filter at </w:t>
      </w:r>
      <w:r w:rsidR="003A3169" w:rsidRPr="003A3169">
        <w:rPr>
          <w:rFonts w:eastAsiaTheme="minorEastAsia"/>
          <w:lang w:eastAsia="zh-CN"/>
        </w:rPr>
        <w:t>1885~1915MHz</w:t>
      </w:r>
      <w:r w:rsidR="003A3169">
        <w:rPr>
          <w:rFonts w:eastAsiaTheme="minorEastAsia"/>
          <w:lang w:eastAsia="zh-CN"/>
        </w:rPr>
        <w:t xml:space="preserve"> </w:t>
      </w:r>
      <w:r w:rsidR="0067547F">
        <w:rPr>
          <w:rFonts w:eastAsiaTheme="minorEastAsia"/>
          <w:lang w:eastAsia="zh-CN"/>
        </w:rPr>
        <w:t xml:space="preserve">is assumed as 35dB </w:t>
      </w:r>
      <w:r w:rsidR="003A3169">
        <w:rPr>
          <w:rFonts w:eastAsiaTheme="minorEastAsia"/>
          <w:lang w:eastAsia="zh-CN"/>
        </w:rPr>
        <w:t xml:space="preserve">and </w:t>
      </w:r>
      <w:r w:rsidR="003A3169" w:rsidRPr="003A3169">
        <w:rPr>
          <w:rFonts w:eastAsiaTheme="minorEastAsia"/>
          <w:lang w:eastAsia="zh-CN"/>
        </w:rPr>
        <w:t>n39 Tx filter rejection at 1805~18</w:t>
      </w:r>
      <w:r w:rsidR="00C15282">
        <w:rPr>
          <w:rFonts w:eastAsiaTheme="minorEastAsia"/>
          <w:lang w:eastAsia="zh-CN"/>
        </w:rPr>
        <w:t>30</w:t>
      </w:r>
      <w:r w:rsidR="003A3169" w:rsidRPr="003A3169">
        <w:rPr>
          <w:rFonts w:eastAsiaTheme="minorEastAsia"/>
          <w:lang w:eastAsia="zh-CN"/>
        </w:rPr>
        <w:t>MHz</w:t>
      </w:r>
      <w:r w:rsidR="003A3169">
        <w:rPr>
          <w:rFonts w:eastAsiaTheme="minorEastAsia"/>
          <w:lang w:eastAsia="zh-CN"/>
        </w:rPr>
        <w:t xml:space="preserve"> </w:t>
      </w:r>
      <w:r w:rsidR="0067547F">
        <w:rPr>
          <w:rFonts w:eastAsiaTheme="minorEastAsia"/>
          <w:lang w:eastAsia="zh-CN"/>
        </w:rPr>
        <w:t>is</w:t>
      </w:r>
      <w:r w:rsidR="003A3169">
        <w:rPr>
          <w:rFonts w:eastAsiaTheme="minorEastAsia"/>
          <w:lang w:eastAsia="zh-CN"/>
        </w:rPr>
        <w:t xml:space="preserve"> assumed as </w:t>
      </w:r>
      <w:r w:rsidR="0067547F">
        <w:rPr>
          <w:rFonts w:eastAsiaTheme="minorEastAsia"/>
          <w:lang w:eastAsia="zh-CN"/>
        </w:rPr>
        <w:t>50</w:t>
      </w:r>
      <w:r w:rsidR="003A3169">
        <w:rPr>
          <w:rFonts w:eastAsiaTheme="minorEastAsia"/>
          <w:lang w:eastAsia="zh-CN"/>
        </w:rPr>
        <w:t>dB</w:t>
      </w:r>
      <w:r w:rsidR="0067547F">
        <w:rPr>
          <w:rFonts w:eastAsiaTheme="minorEastAsia"/>
          <w:lang w:eastAsia="zh-CN"/>
        </w:rPr>
        <w:t xml:space="preserve"> based on the way forward</w:t>
      </w:r>
      <w:r w:rsidR="004A50DB">
        <w:rPr>
          <w:rFonts w:eastAsiaTheme="minorEastAsia"/>
          <w:lang w:eastAsia="zh-CN"/>
        </w:rPr>
        <w:t xml:space="preserve"> </w:t>
      </w:r>
      <w:r w:rsidR="0067547F">
        <w:rPr>
          <w:rFonts w:eastAsiaTheme="minorEastAsia"/>
          <w:lang w:eastAsia="zh-CN"/>
        </w:rPr>
        <w:t>[6] in last meeting</w:t>
      </w:r>
      <w:r w:rsidR="003A3169">
        <w:rPr>
          <w:rFonts w:eastAsiaTheme="minorEastAsia"/>
          <w:lang w:eastAsia="zh-CN"/>
        </w:rPr>
        <w:t xml:space="preserve">. </w:t>
      </w:r>
      <w:r w:rsidR="005A2F50" w:rsidRPr="005A2F50">
        <w:rPr>
          <w:rFonts w:eastAsiaTheme="minorEastAsia"/>
          <w:lang w:eastAsia="zh-CN"/>
        </w:rPr>
        <w:t>Since there is no volume limitation and power consumption limitation in the airplane, the assumed performance for these parameters are better than the handheld UE.</w:t>
      </w:r>
    </w:p>
    <w:tbl>
      <w:tblPr>
        <w:tblStyle w:val="aff5"/>
        <w:tblW w:w="0" w:type="auto"/>
        <w:tblLook w:val="04A0" w:firstRow="1" w:lastRow="0" w:firstColumn="1" w:lastColumn="0" w:noHBand="0" w:noVBand="1"/>
      </w:tblPr>
      <w:tblGrid>
        <w:gridCol w:w="9631"/>
      </w:tblGrid>
      <w:tr w:rsidR="004A50DB" w:rsidRPr="004A50DB" w:rsidTr="004A50DB">
        <w:tc>
          <w:tcPr>
            <w:tcW w:w="9631" w:type="dxa"/>
          </w:tcPr>
          <w:p w:rsidR="004A50DB" w:rsidRPr="004A50DB" w:rsidRDefault="004A50DB" w:rsidP="004A50DB">
            <w:pPr>
              <w:rPr>
                <w:b/>
                <w:i/>
                <w:color w:val="0070C0"/>
                <w:u w:val="single"/>
                <w:shd w:val="pct15" w:color="auto" w:fill="FFFFFF"/>
                <w:lang w:val="en-US" w:eastAsia="zh-CN"/>
              </w:rPr>
            </w:pPr>
            <w:r w:rsidRPr="004A50DB">
              <w:rPr>
                <w:b/>
                <w:i/>
                <w:color w:val="0070C0"/>
                <w:u w:val="single"/>
                <w:shd w:val="pct15" w:color="auto" w:fill="FFFFFF"/>
                <w:lang w:eastAsia="ko-KR"/>
              </w:rPr>
              <w:t xml:space="preserve">Issue 2-1: Assumed </w:t>
            </w:r>
            <w:bookmarkStart w:id="6" w:name="_Hlk190787590"/>
            <w:r w:rsidRPr="004A50DB">
              <w:rPr>
                <w:b/>
                <w:i/>
                <w:color w:val="0070C0"/>
                <w:u w:val="single"/>
                <w:shd w:val="pct15" w:color="auto" w:fill="FFFFFF"/>
                <w:lang w:eastAsia="ko-KR"/>
              </w:rPr>
              <w:t>parameters when supporting n39 UL for CA_n3A-n39A with common antenna</w:t>
            </w:r>
            <w:bookmarkEnd w:id="6"/>
            <w:r w:rsidRPr="004A50DB">
              <w:rPr>
                <w:b/>
                <w:i/>
                <w:color w:val="0070C0"/>
                <w:u w:val="single"/>
                <w:shd w:val="pct15" w:color="auto" w:fill="FFFFFF"/>
                <w:lang w:eastAsia="ko-KR"/>
              </w:rPr>
              <w:t>.</w:t>
            </w:r>
          </w:p>
          <w:p w:rsidR="004A50DB" w:rsidRPr="004A50DB" w:rsidRDefault="004A50DB" w:rsidP="004A50DB">
            <w:pPr>
              <w:spacing w:after="120"/>
              <w:rPr>
                <w:i/>
                <w:szCs w:val="24"/>
                <w:shd w:val="pct15" w:color="auto" w:fill="FFFFFF"/>
                <w:lang w:eastAsia="zh-CN"/>
              </w:rPr>
            </w:pPr>
            <w:r w:rsidRPr="004A50DB">
              <w:rPr>
                <w:i/>
                <w:shd w:val="pct15" w:color="auto" w:fill="FFFFFF"/>
                <w:lang w:eastAsia="zh-CN"/>
              </w:rPr>
              <w:t>Agreement</w:t>
            </w:r>
            <w:r w:rsidRPr="004A50DB">
              <w:rPr>
                <w:i/>
                <w:szCs w:val="24"/>
                <w:shd w:val="pct15" w:color="auto" w:fill="FFFFFF"/>
                <w:lang w:eastAsia="zh-CN"/>
              </w:rPr>
              <w:t xml:space="preserve">: </w:t>
            </w:r>
          </w:p>
          <w:p w:rsidR="004A50DB" w:rsidRPr="004A50DB" w:rsidRDefault="004A50DB" w:rsidP="004A50DB">
            <w:pPr>
              <w:pStyle w:val="affa"/>
              <w:numPr>
                <w:ilvl w:val="0"/>
                <w:numId w:val="31"/>
              </w:numPr>
              <w:overflowPunct w:val="0"/>
              <w:autoSpaceDE w:val="0"/>
              <w:autoSpaceDN w:val="0"/>
              <w:adjustRightInd w:val="0"/>
              <w:spacing w:after="120"/>
              <w:ind w:left="360" w:firstLineChars="0"/>
              <w:rPr>
                <w:rFonts w:ascii="Times New Roman" w:hAnsi="Times New Roman" w:cs="Times New Roman"/>
                <w:i/>
                <w:szCs w:val="20"/>
                <w:shd w:val="pct15" w:color="auto" w:fill="FFFFFF"/>
              </w:rPr>
            </w:pPr>
            <w:bookmarkStart w:id="7" w:name="_Hlk190787175"/>
            <w:r w:rsidRPr="004A50DB">
              <w:rPr>
                <w:rFonts w:ascii="Times New Roman" w:eastAsiaTheme="minorEastAsia" w:hAnsi="Times New Roman" w:cs="Times New Roman"/>
                <w:i/>
                <w:shd w:val="pct15" w:color="auto" w:fill="FFFFFF"/>
              </w:rPr>
              <w:t>Companies are encouraged to provide MSD values based on the following parameters.</w:t>
            </w:r>
          </w:p>
          <w:tbl>
            <w:tblPr>
              <w:tblStyle w:val="aff5"/>
              <w:tblW w:w="0" w:type="auto"/>
              <w:jc w:val="center"/>
              <w:tblLook w:val="04A0" w:firstRow="1" w:lastRow="0" w:firstColumn="1" w:lastColumn="0" w:noHBand="0" w:noVBand="1"/>
            </w:tblPr>
            <w:tblGrid>
              <w:gridCol w:w="4394"/>
              <w:gridCol w:w="1843"/>
            </w:tblGrid>
            <w:tr w:rsidR="004A50DB" w:rsidRPr="004A50DB" w:rsidTr="004A50DB">
              <w:trPr>
                <w:jc w:val="center"/>
              </w:trPr>
              <w:tc>
                <w:tcPr>
                  <w:tcW w:w="4394" w:type="dxa"/>
                  <w:tcBorders>
                    <w:top w:val="single" w:sz="4" w:space="0" w:color="auto"/>
                    <w:left w:val="single" w:sz="4" w:space="0" w:color="auto"/>
                    <w:bottom w:val="single" w:sz="4" w:space="0" w:color="auto"/>
                    <w:right w:val="single" w:sz="4" w:space="0" w:color="auto"/>
                  </w:tcBorders>
                  <w:hideMark/>
                </w:tcPr>
                <w:bookmarkEnd w:id="7"/>
                <w:p w:rsidR="004A50DB" w:rsidRPr="004A50DB" w:rsidRDefault="004A50DB" w:rsidP="004A50DB">
                  <w:pPr>
                    <w:spacing w:after="160" w:line="254" w:lineRule="auto"/>
                    <w:rPr>
                      <w:b/>
                      <w:i/>
                      <w:kern w:val="2"/>
                      <w:szCs w:val="22"/>
                      <w:shd w:val="pct15" w:color="auto" w:fill="FFFFFF"/>
                      <w:lang w:val="en-US" w:eastAsia="zh-CN"/>
                    </w:rPr>
                  </w:pPr>
                  <w:r w:rsidRPr="004A50DB">
                    <w:rPr>
                      <w:b/>
                      <w:i/>
                      <w:kern w:val="2"/>
                      <w:szCs w:val="22"/>
                      <w:shd w:val="pct15" w:color="auto" w:fill="FFFFFF"/>
                      <w:lang w:val="en-US" w:eastAsia="zh-CN"/>
                    </w:rPr>
                    <w:t>Parameters</w:t>
                  </w:r>
                </w:p>
              </w:tc>
              <w:tc>
                <w:tcPr>
                  <w:tcW w:w="1843" w:type="dxa"/>
                  <w:tcBorders>
                    <w:top w:val="single" w:sz="4" w:space="0" w:color="auto"/>
                    <w:left w:val="single" w:sz="4" w:space="0" w:color="auto"/>
                    <w:bottom w:val="single" w:sz="4" w:space="0" w:color="auto"/>
                    <w:right w:val="single" w:sz="4" w:space="0" w:color="auto"/>
                  </w:tcBorders>
                  <w:hideMark/>
                </w:tcPr>
                <w:p w:rsidR="004A50DB" w:rsidRPr="004A50DB" w:rsidRDefault="004A50DB" w:rsidP="004A50DB">
                  <w:pPr>
                    <w:spacing w:after="160" w:line="254" w:lineRule="auto"/>
                    <w:rPr>
                      <w:b/>
                      <w:i/>
                      <w:kern w:val="2"/>
                      <w:szCs w:val="22"/>
                      <w:shd w:val="pct15" w:color="auto" w:fill="FFFFFF"/>
                      <w:lang w:val="en-US" w:eastAsia="zh-CN"/>
                    </w:rPr>
                  </w:pPr>
                  <w:r w:rsidRPr="004A50DB">
                    <w:rPr>
                      <w:b/>
                      <w:i/>
                      <w:kern w:val="2"/>
                      <w:szCs w:val="22"/>
                      <w:shd w:val="pct15" w:color="auto" w:fill="FFFFFF"/>
                      <w:lang w:val="en-US" w:eastAsia="zh-CN"/>
                    </w:rPr>
                    <w:t>Values</w:t>
                  </w:r>
                </w:p>
              </w:tc>
            </w:tr>
            <w:tr w:rsidR="004A50DB" w:rsidRPr="004A50DB" w:rsidTr="004A50DB">
              <w:trPr>
                <w:jc w:val="center"/>
              </w:trPr>
              <w:tc>
                <w:tcPr>
                  <w:tcW w:w="4394" w:type="dxa"/>
                  <w:tcBorders>
                    <w:top w:val="single" w:sz="4" w:space="0" w:color="auto"/>
                    <w:left w:val="single" w:sz="4" w:space="0" w:color="auto"/>
                    <w:bottom w:val="single" w:sz="4" w:space="0" w:color="auto"/>
                    <w:right w:val="single" w:sz="4" w:space="0" w:color="auto"/>
                  </w:tcBorders>
                  <w:hideMark/>
                </w:tcPr>
                <w:p w:rsidR="004A50DB" w:rsidRPr="004A50DB" w:rsidRDefault="004A50DB" w:rsidP="004A50DB">
                  <w:pPr>
                    <w:spacing w:after="160" w:line="254" w:lineRule="auto"/>
                    <w:rPr>
                      <w:i/>
                      <w:kern w:val="2"/>
                      <w:szCs w:val="22"/>
                      <w:shd w:val="pct15" w:color="auto" w:fill="FFFFFF"/>
                      <w:lang w:val="en-US" w:eastAsia="zh-CN"/>
                    </w:rPr>
                  </w:pPr>
                  <w:r w:rsidRPr="004A50DB">
                    <w:rPr>
                      <w:i/>
                      <w:kern w:val="2"/>
                      <w:szCs w:val="22"/>
                      <w:shd w:val="pct15" w:color="auto" w:fill="FFFFFF"/>
                      <w:lang w:val="en-US" w:eastAsia="zh-CN"/>
                    </w:rPr>
                    <w:t>Antenna Isolation</w:t>
                  </w:r>
                </w:p>
              </w:tc>
              <w:tc>
                <w:tcPr>
                  <w:tcW w:w="1843" w:type="dxa"/>
                  <w:tcBorders>
                    <w:top w:val="single" w:sz="4" w:space="0" w:color="auto"/>
                    <w:left w:val="single" w:sz="4" w:space="0" w:color="auto"/>
                    <w:bottom w:val="single" w:sz="4" w:space="0" w:color="auto"/>
                    <w:right w:val="single" w:sz="4" w:space="0" w:color="auto"/>
                  </w:tcBorders>
                  <w:hideMark/>
                </w:tcPr>
                <w:p w:rsidR="004A50DB" w:rsidRPr="004A50DB" w:rsidRDefault="004A50DB" w:rsidP="004A50DB">
                  <w:pPr>
                    <w:spacing w:after="160" w:line="254" w:lineRule="auto"/>
                    <w:rPr>
                      <w:i/>
                      <w:kern w:val="2"/>
                      <w:szCs w:val="22"/>
                      <w:shd w:val="pct15" w:color="auto" w:fill="FFFFFF"/>
                      <w:lang w:val="en-US" w:eastAsia="zh-CN"/>
                    </w:rPr>
                  </w:pPr>
                  <w:r w:rsidRPr="004A50DB">
                    <w:rPr>
                      <w:i/>
                      <w:kern w:val="2"/>
                      <w:szCs w:val="22"/>
                      <w:shd w:val="pct15" w:color="auto" w:fill="FFFFFF"/>
                      <w:lang w:val="en-US" w:eastAsia="zh-CN"/>
                    </w:rPr>
                    <w:t>20dB</w:t>
                  </w:r>
                </w:p>
              </w:tc>
            </w:tr>
            <w:tr w:rsidR="004A50DB" w:rsidRPr="004A50DB" w:rsidTr="004A50DB">
              <w:trPr>
                <w:jc w:val="center"/>
              </w:trPr>
              <w:tc>
                <w:tcPr>
                  <w:tcW w:w="4394" w:type="dxa"/>
                  <w:tcBorders>
                    <w:top w:val="single" w:sz="4" w:space="0" w:color="auto"/>
                    <w:left w:val="single" w:sz="4" w:space="0" w:color="auto"/>
                    <w:bottom w:val="single" w:sz="4" w:space="0" w:color="auto"/>
                    <w:right w:val="single" w:sz="4" w:space="0" w:color="auto"/>
                  </w:tcBorders>
                  <w:hideMark/>
                </w:tcPr>
                <w:p w:rsidR="004A50DB" w:rsidRPr="004A50DB" w:rsidRDefault="004A50DB" w:rsidP="004A50DB">
                  <w:pPr>
                    <w:spacing w:after="160" w:line="254" w:lineRule="auto"/>
                    <w:rPr>
                      <w:i/>
                      <w:kern w:val="2"/>
                      <w:szCs w:val="22"/>
                      <w:shd w:val="pct15" w:color="auto" w:fill="FFFFFF"/>
                      <w:lang w:val="en-US" w:eastAsia="zh-CN"/>
                    </w:rPr>
                  </w:pPr>
                  <w:r w:rsidRPr="004A50DB">
                    <w:rPr>
                      <w:i/>
                      <w:kern w:val="2"/>
                      <w:szCs w:val="22"/>
                      <w:shd w:val="pct15" w:color="auto" w:fill="FFFFFF"/>
                      <w:lang w:val="en-US" w:eastAsia="zh-CN"/>
                    </w:rPr>
                    <w:t>The rejection for band n3 Rx filter at 1885~1915MHz</w:t>
                  </w:r>
                </w:p>
              </w:tc>
              <w:tc>
                <w:tcPr>
                  <w:tcW w:w="1843" w:type="dxa"/>
                  <w:tcBorders>
                    <w:top w:val="single" w:sz="4" w:space="0" w:color="auto"/>
                    <w:left w:val="single" w:sz="4" w:space="0" w:color="auto"/>
                    <w:bottom w:val="single" w:sz="4" w:space="0" w:color="auto"/>
                    <w:right w:val="single" w:sz="4" w:space="0" w:color="auto"/>
                  </w:tcBorders>
                  <w:hideMark/>
                </w:tcPr>
                <w:p w:rsidR="004A50DB" w:rsidRPr="004A50DB" w:rsidRDefault="004A50DB" w:rsidP="004A50DB">
                  <w:pPr>
                    <w:spacing w:after="160" w:line="254" w:lineRule="auto"/>
                    <w:rPr>
                      <w:i/>
                      <w:kern w:val="2"/>
                      <w:szCs w:val="22"/>
                      <w:shd w:val="pct15" w:color="auto" w:fill="FFFFFF"/>
                      <w:lang w:val="en-US" w:eastAsia="zh-CN"/>
                    </w:rPr>
                  </w:pPr>
                  <w:r w:rsidRPr="004A50DB">
                    <w:rPr>
                      <w:i/>
                      <w:kern w:val="2"/>
                      <w:szCs w:val="22"/>
                      <w:shd w:val="pct15" w:color="auto" w:fill="FFFFFF"/>
                      <w:lang w:val="en-US" w:eastAsia="zh-CN"/>
                    </w:rPr>
                    <w:t>[35dB]</w:t>
                  </w:r>
                </w:p>
              </w:tc>
            </w:tr>
            <w:tr w:rsidR="004A50DB" w:rsidRPr="004A50DB" w:rsidTr="004A50DB">
              <w:trPr>
                <w:jc w:val="center"/>
              </w:trPr>
              <w:tc>
                <w:tcPr>
                  <w:tcW w:w="4394" w:type="dxa"/>
                  <w:tcBorders>
                    <w:top w:val="single" w:sz="4" w:space="0" w:color="auto"/>
                    <w:left w:val="single" w:sz="4" w:space="0" w:color="auto"/>
                    <w:bottom w:val="single" w:sz="4" w:space="0" w:color="auto"/>
                    <w:right w:val="single" w:sz="4" w:space="0" w:color="auto"/>
                  </w:tcBorders>
                  <w:hideMark/>
                </w:tcPr>
                <w:p w:rsidR="004A50DB" w:rsidRPr="004A50DB" w:rsidRDefault="004A50DB" w:rsidP="004A50DB">
                  <w:pPr>
                    <w:spacing w:after="160" w:line="254" w:lineRule="auto"/>
                    <w:rPr>
                      <w:i/>
                      <w:kern w:val="2"/>
                      <w:szCs w:val="22"/>
                      <w:shd w:val="pct15" w:color="auto" w:fill="FFFFFF"/>
                      <w:lang w:val="en-US" w:eastAsia="zh-CN"/>
                    </w:rPr>
                  </w:pPr>
                  <w:r w:rsidRPr="004A50DB">
                    <w:rPr>
                      <w:i/>
                      <w:kern w:val="2"/>
                      <w:szCs w:val="22"/>
                      <w:shd w:val="pct15" w:color="auto" w:fill="FFFFFF"/>
                      <w:lang w:val="en-US" w:eastAsia="zh-CN"/>
                    </w:rPr>
                    <w:t>n39 Tx filter rejection at 1805~1830MHz</w:t>
                  </w:r>
                </w:p>
              </w:tc>
              <w:tc>
                <w:tcPr>
                  <w:tcW w:w="1843" w:type="dxa"/>
                  <w:tcBorders>
                    <w:top w:val="single" w:sz="4" w:space="0" w:color="auto"/>
                    <w:left w:val="single" w:sz="4" w:space="0" w:color="auto"/>
                    <w:bottom w:val="single" w:sz="4" w:space="0" w:color="auto"/>
                    <w:right w:val="single" w:sz="4" w:space="0" w:color="auto"/>
                  </w:tcBorders>
                  <w:hideMark/>
                </w:tcPr>
                <w:p w:rsidR="004A50DB" w:rsidRPr="004A50DB" w:rsidRDefault="004A50DB" w:rsidP="004A50DB">
                  <w:pPr>
                    <w:spacing w:after="160" w:line="254" w:lineRule="auto"/>
                    <w:rPr>
                      <w:i/>
                      <w:kern w:val="2"/>
                      <w:szCs w:val="22"/>
                      <w:shd w:val="pct15" w:color="auto" w:fill="FFFFFF"/>
                      <w:lang w:val="en-US" w:eastAsia="zh-CN"/>
                    </w:rPr>
                  </w:pPr>
                  <w:r w:rsidRPr="004A50DB">
                    <w:rPr>
                      <w:i/>
                      <w:kern w:val="2"/>
                      <w:szCs w:val="22"/>
                      <w:shd w:val="pct15" w:color="auto" w:fill="FFFFFF"/>
                      <w:lang w:val="en-US" w:eastAsia="zh-CN"/>
                    </w:rPr>
                    <w:t>[50dB]</w:t>
                  </w:r>
                </w:p>
              </w:tc>
            </w:tr>
          </w:tbl>
          <w:p w:rsidR="004A50DB" w:rsidRPr="004A50DB" w:rsidRDefault="004A50DB" w:rsidP="004A50DB">
            <w:pPr>
              <w:pStyle w:val="affa"/>
              <w:numPr>
                <w:ilvl w:val="0"/>
                <w:numId w:val="32"/>
              </w:numPr>
              <w:overflowPunct w:val="0"/>
              <w:autoSpaceDE w:val="0"/>
              <w:autoSpaceDN w:val="0"/>
              <w:adjustRightInd w:val="0"/>
              <w:spacing w:after="180"/>
              <w:ind w:firstLineChars="0"/>
              <w:rPr>
                <w:rFonts w:ascii="Times New Roman" w:eastAsiaTheme="minorEastAsia" w:hAnsi="Times New Roman" w:cs="Times New Roman"/>
                <w:i/>
                <w:sz w:val="20"/>
                <w:szCs w:val="20"/>
                <w:shd w:val="pct15" w:color="auto" w:fill="FFFFFF"/>
                <w:lang w:val="en-GB"/>
              </w:rPr>
            </w:pPr>
            <w:r w:rsidRPr="004A50DB">
              <w:rPr>
                <w:rFonts w:ascii="Times New Roman" w:eastAsiaTheme="minorEastAsia" w:hAnsi="Times New Roman" w:cs="Times New Roman"/>
                <w:i/>
                <w:shd w:val="pct15" w:color="auto" w:fill="FFFFFF"/>
              </w:rPr>
              <w:t>Above parameters are only applicable for ATG UE with dedicated filter design</w:t>
            </w:r>
          </w:p>
          <w:p w:rsidR="004A50DB" w:rsidRPr="004A50DB" w:rsidRDefault="004A50DB" w:rsidP="00ED6060">
            <w:pPr>
              <w:rPr>
                <w:rFonts w:eastAsiaTheme="minorEastAsia"/>
                <w:i/>
                <w:shd w:val="pct15" w:color="auto" w:fill="FFFFFF"/>
                <w:lang w:eastAsia="zh-CN"/>
              </w:rPr>
            </w:pPr>
          </w:p>
        </w:tc>
      </w:tr>
    </w:tbl>
    <w:p w:rsidR="00885FF8" w:rsidRDefault="00885FF8" w:rsidP="00ED6060">
      <w:pPr>
        <w:rPr>
          <w:rFonts w:eastAsiaTheme="minorEastAsia"/>
          <w:lang w:eastAsia="zh-CN"/>
        </w:rPr>
      </w:pPr>
    </w:p>
    <w:p w:rsidR="00BE6E64" w:rsidRDefault="00A553A4" w:rsidP="00ED6060">
      <w:pPr>
        <w:rPr>
          <w:rFonts w:eastAsiaTheme="minorEastAsia"/>
          <w:lang w:eastAsia="zh-CN"/>
        </w:rPr>
      </w:pPr>
      <w:r>
        <w:rPr>
          <w:rFonts w:eastAsiaTheme="minorEastAsia" w:hint="eastAsia"/>
          <w:lang w:eastAsia="zh-CN"/>
        </w:rPr>
        <w:t>T</w:t>
      </w:r>
      <w:r>
        <w:rPr>
          <w:rFonts w:eastAsiaTheme="minorEastAsia"/>
          <w:lang w:eastAsia="zh-CN"/>
        </w:rPr>
        <w:t>he MSD values for different output power are summarized below.</w:t>
      </w:r>
    </w:p>
    <w:p w:rsidR="00A86261" w:rsidRDefault="00A86261" w:rsidP="00A86261">
      <w:pPr>
        <w:pStyle w:val="af3"/>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MSD values </w:t>
      </w:r>
      <w:r w:rsidR="00E54BE8">
        <w:t xml:space="preserve">of DL band n3 with band n39 UL interference </w:t>
      </w:r>
      <w:r>
        <w:t xml:space="preserve">for different </w:t>
      </w:r>
      <w:r w:rsidR="00C82C8D" w:rsidRPr="00C82C8D">
        <w:t>output powers</w:t>
      </w:r>
    </w:p>
    <w:tbl>
      <w:tblPr>
        <w:tblStyle w:val="aff5"/>
        <w:tblW w:w="0" w:type="auto"/>
        <w:jc w:val="center"/>
        <w:tblLook w:val="04A0" w:firstRow="1" w:lastRow="0" w:firstColumn="1" w:lastColumn="0" w:noHBand="0" w:noVBand="1"/>
      </w:tblPr>
      <w:tblGrid>
        <w:gridCol w:w="1680"/>
        <w:gridCol w:w="3716"/>
      </w:tblGrid>
      <w:tr w:rsidR="005F3302" w:rsidTr="005F3302">
        <w:trPr>
          <w:trHeight w:val="454"/>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rsidR="005F3302" w:rsidRDefault="005F3302">
            <w:pPr>
              <w:rPr>
                <w:b/>
                <w:lang w:val="en-US" w:eastAsia="zh-CN"/>
              </w:rPr>
            </w:pPr>
            <w:r>
              <w:rPr>
                <w:b/>
                <w:lang w:val="en-US" w:eastAsia="zh-CN"/>
              </w:rPr>
              <w:t>Output power</w:t>
            </w:r>
          </w:p>
        </w:tc>
        <w:tc>
          <w:tcPr>
            <w:tcW w:w="3716" w:type="dxa"/>
            <w:tcBorders>
              <w:top w:val="single" w:sz="4" w:space="0" w:color="auto"/>
              <w:left w:val="single" w:sz="4" w:space="0" w:color="auto"/>
              <w:bottom w:val="single" w:sz="4" w:space="0" w:color="auto"/>
              <w:right w:val="single" w:sz="4" w:space="0" w:color="auto"/>
            </w:tcBorders>
            <w:vAlign w:val="center"/>
            <w:hideMark/>
          </w:tcPr>
          <w:p w:rsidR="005F3302" w:rsidRDefault="005F3302">
            <w:pPr>
              <w:rPr>
                <w:b/>
                <w:lang w:val="en-US" w:eastAsia="zh-CN"/>
              </w:rPr>
            </w:pPr>
            <w:r>
              <w:rPr>
                <w:b/>
                <w:lang w:val="en-US" w:eastAsia="zh-CN"/>
              </w:rPr>
              <w:t xml:space="preserve">MSD (Based on </w:t>
            </w:r>
            <w:r>
              <w:rPr>
                <w:rFonts w:eastAsiaTheme="minorEastAsia"/>
                <w:b/>
              </w:rPr>
              <w:t>Antenna Architecture</w:t>
            </w:r>
            <w:r>
              <w:rPr>
                <w:rFonts w:eastAsiaTheme="minorEastAsia"/>
                <w:b/>
                <w:lang w:eastAsia="zh-CN"/>
              </w:rPr>
              <w:t xml:space="preserve"> with</w:t>
            </w:r>
            <w:r>
              <w:rPr>
                <w:b/>
                <w:lang w:val="en-US" w:eastAsia="zh-CN"/>
              </w:rPr>
              <w:t xml:space="preserve"> common antenna)</w:t>
            </w:r>
          </w:p>
        </w:tc>
      </w:tr>
      <w:tr w:rsidR="005F3302"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rsidR="005F3302" w:rsidRPr="00845EDA" w:rsidRDefault="005F3302">
            <w:pPr>
              <w:spacing w:after="160" w:line="254" w:lineRule="auto"/>
              <w:rPr>
                <w:kern w:val="2"/>
                <w:szCs w:val="22"/>
                <w:highlight w:val="yellow"/>
                <w:lang w:val="en-US" w:eastAsia="zh-CN"/>
              </w:rPr>
            </w:pPr>
            <w:r w:rsidRPr="00845EDA">
              <w:rPr>
                <w:kern w:val="2"/>
                <w:szCs w:val="22"/>
                <w:highlight w:val="yellow"/>
                <w:lang w:val="en-US" w:eastAsia="zh-CN"/>
              </w:rPr>
              <w:t>23dBm</w:t>
            </w:r>
          </w:p>
        </w:tc>
        <w:tc>
          <w:tcPr>
            <w:tcW w:w="3716" w:type="dxa"/>
            <w:tcBorders>
              <w:top w:val="single" w:sz="4" w:space="0" w:color="auto"/>
              <w:left w:val="single" w:sz="4" w:space="0" w:color="auto"/>
              <w:bottom w:val="single" w:sz="4" w:space="0" w:color="auto"/>
              <w:right w:val="single" w:sz="4" w:space="0" w:color="auto"/>
            </w:tcBorders>
            <w:vAlign w:val="center"/>
            <w:hideMark/>
          </w:tcPr>
          <w:p w:rsidR="005F3302" w:rsidRPr="00845EDA" w:rsidRDefault="00844535">
            <w:pPr>
              <w:spacing w:after="160" w:line="254" w:lineRule="auto"/>
              <w:rPr>
                <w:kern w:val="2"/>
                <w:szCs w:val="22"/>
                <w:highlight w:val="yellow"/>
                <w:lang w:val="en-US" w:eastAsia="zh-CN"/>
              </w:rPr>
            </w:pPr>
            <w:r w:rsidRPr="00845EDA">
              <w:rPr>
                <w:kern w:val="2"/>
                <w:szCs w:val="22"/>
                <w:highlight w:val="yellow"/>
                <w:lang w:val="en-US" w:eastAsia="zh-CN"/>
              </w:rPr>
              <w:t>3.4</w:t>
            </w:r>
          </w:p>
        </w:tc>
      </w:tr>
      <w:tr w:rsidR="005F3302"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rsidR="005F3302" w:rsidRDefault="005F3302">
            <w:pPr>
              <w:spacing w:after="160" w:line="254" w:lineRule="auto"/>
              <w:rPr>
                <w:kern w:val="2"/>
                <w:szCs w:val="22"/>
                <w:lang w:val="en-US" w:eastAsia="zh-CN"/>
              </w:rPr>
            </w:pPr>
            <w:r>
              <w:rPr>
                <w:kern w:val="2"/>
                <w:szCs w:val="22"/>
                <w:lang w:val="en-US" w:eastAsia="zh-CN"/>
              </w:rPr>
              <w:t>24dBm</w:t>
            </w:r>
          </w:p>
        </w:tc>
        <w:tc>
          <w:tcPr>
            <w:tcW w:w="3716" w:type="dxa"/>
            <w:tcBorders>
              <w:top w:val="single" w:sz="4" w:space="0" w:color="auto"/>
              <w:left w:val="single" w:sz="4" w:space="0" w:color="auto"/>
              <w:bottom w:val="single" w:sz="4" w:space="0" w:color="auto"/>
              <w:right w:val="single" w:sz="4" w:space="0" w:color="auto"/>
            </w:tcBorders>
            <w:vAlign w:val="center"/>
            <w:hideMark/>
          </w:tcPr>
          <w:p w:rsidR="005F3302" w:rsidRDefault="00844535">
            <w:pPr>
              <w:spacing w:after="160" w:line="254" w:lineRule="auto"/>
              <w:rPr>
                <w:kern w:val="2"/>
                <w:szCs w:val="22"/>
                <w:lang w:val="en-US" w:eastAsia="zh-CN"/>
              </w:rPr>
            </w:pPr>
            <w:r>
              <w:rPr>
                <w:kern w:val="2"/>
                <w:szCs w:val="22"/>
                <w:lang w:val="en-US" w:eastAsia="zh-CN"/>
              </w:rPr>
              <w:t>3.57</w:t>
            </w:r>
          </w:p>
        </w:tc>
      </w:tr>
      <w:tr w:rsidR="00844535"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844535" w:rsidRDefault="00C40588">
            <w:pPr>
              <w:spacing w:after="160" w:line="254" w:lineRule="auto"/>
              <w:rPr>
                <w:kern w:val="2"/>
                <w:szCs w:val="22"/>
                <w:lang w:val="en-US" w:eastAsia="zh-CN"/>
              </w:rPr>
            </w:pPr>
            <w:r>
              <w:rPr>
                <w:rFonts w:hint="eastAsia"/>
                <w:kern w:val="2"/>
                <w:szCs w:val="22"/>
                <w:lang w:val="en-US" w:eastAsia="zh-CN"/>
              </w:rPr>
              <w:t>2</w:t>
            </w:r>
            <w:r>
              <w:rPr>
                <w:kern w:val="2"/>
                <w:szCs w:val="22"/>
                <w:lang w:val="en-US" w:eastAsia="zh-CN"/>
              </w:rPr>
              <w:t>5dBm</w:t>
            </w:r>
          </w:p>
        </w:tc>
        <w:tc>
          <w:tcPr>
            <w:tcW w:w="3716" w:type="dxa"/>
            <w:tcBorders>
              <w:top w:val="single" w:sz="4" w:space="0" w:color="auto"/>
              <w:left w:val="single" w:sz="4" w:space="0" w:color="auto"/>
              <w:bottom w:val="single" w:sz="4" w:space="0" w:color="auto"/>
              <w:right w:val="single" w:sz="4" w:space="0" w:color="auto"/>
            </w:tcBorders>
            <w:vAlign w:val="center"/>
          </w:tcPr>
          <w:p w:rsidR="00844535" w:rsidRDefault="00C40588">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.74</w:t>
            </w:r>
          </w:p>
        </w:tc>
      </w:tr>
      <w:tr w:rsidR="001F6226"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1F6226" w:rsidRDefault="001F6226">
            <w:pPr>
              <w:spacing w:after="160" w:line="254" w:lineRule="auto"/>
              <w:rPr>
                <w:kern w:val="2"/>
                <w:szCs w:val="22"/>
                <w:lang w:val="en-US" w:eastAsia="zh-CN"/>
              </w:rPr>
            </w:pPr>
            <w:r>
              <w:rPr>
                <w:rFonts w:hint="eastAsia"/>
                <w:kern w:val="2"/>
                <w:szCs w:val="22"/>
                <w:lang w:val="en-US" w:eastAsia="zh-CN"/>
              </w:rPr>
              <w:t>2</w:t>
            </w:r>
            <w:r>
              <w:rPr>
                <w:kern w:val="2"/>
                <w:szCs w:val="22"/>
                <w:lang w:val="en-US" w:eastAsia="zh-CN"/>
              </w:rPr>
              <w:t>6dBm</w:t>
            </w:r>
          </w:p>
        </w:tc>
        <w:tc>
          <w:tcPr>
            <w:tcW w:w="3716" w:type="dxa"/>
            <w:tcBorders>
              <w:top w:val="single" w:sz="4" w:space="0" w:color="auto"/>
              <w:left w:val="single" w:sz="4" w:space="0" w:color="auto"/>
              <w:bottom w:val="single" w:sz="4" w:space="0" w:color="auto"/>
              <w:right w:val="single" w:sz="4" w:space="0" w:color="auto"/>
            </w:tcBorders>
            <w:vAlign w:val="center"/>
          </w:tcPr>
          <w:p w:rsidR="001F6226" w:rsidRDefault="001F6226">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.94</w:t>
            </w:r>
          </w:p>
        </w:tc>
      </w:tr>
      <w:tr w:rsidR="001F6226"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1F6226" w:rsidRDefault="001F6226">
            <w:pPr>
              <w:spacing w:after="160" w:line="254" w:lineRule="auto"/>
              <w:rPr>
                <w:kern w:val="2"/>
                <w:szCs w:val="22"/>
                <w:lang w:val="en-US" w:eastAsia="zh-CN"/>
              </w:rPr>
            </w:pPr>
            <w:r>
              <w:rPr>
                <w:rFonts w:hint="eastAsia"/>
                <w:kern w:val="2"/>
                <w:szCs w:val="22"/>
                <w:lang w:val="en-US" w:eastAsia="zh-CN"/>
              </w:rPr>
              <w:t>2</w:t>
            </w:r>
            <w:r>
              <w:rPr>
                <w:kern w:val="2"/>
                <w:szCs w:val="22"/>
                <w:lang w:val="en-US" w:eastAsia="zh-CN"/>
              </w:rPr>
              <w:t>7dBm</w:t>
            </w:r>
          </w:p>
        </w:tc>
        <w:tc>
          <w:tcPr>
            <w:tcW w:w="3716" w:type="dxa"/>
            <w:tcBorders>
              <w:top w:val="single" w:sz="4" w:space="0" w:color="auto"/>
              <w:left w:val="single" w:sz="4" w:space="0" w:color="auto"/>
              <w:bottom w:val="single" w:sz="4" w:space="0" w:color="auto"/>
              <w:right w:val="single" w:sz="4" w:space="0" w:color="auto"/>
            </w:tcBorders>
            <w:vAlign w:val="center"/>
          </w:tcPr>
          <w:p w:rsidR="001F6226" w:rsidRDefault="001F6226">
            <w:pPr>
              <w:spacing w:after="160" w:line="254" w:lineRule="auto"/>
              <w:rPr>
                <w:kern w:val="2"/>
                <w:szCs w:val="22"/>
                <w:lang w:val="en-US" w:eastAsia="zh-CN"/>
              </w:rPr>
            </w:pPr>
            <w:r>
              <w:rPr>
                <w:rFonts w:hint="eastAsia"/>
                <w:kern w:val="2"/>
                <w:szCs w:val="22"/>
                <w:lang w:val="en-US" w:eastAsia="zh-CN"/>
              </w:rPr>
              <w:t>4</w:t>
            </w:r>
            <w:r>
              <w:rPr>
                <w:kern w:val="2"/>
                <w:szCs w:val="22"/>
                <w:lang w:val="en-US" w:eastAsia="zh-CN"/>
              </w:rPr>
              <w:t>.16</w:t>
            </w:r>
          </w:p>
        </w:tc>
      </w:tr>
      <w:tr w:rsidR="001F6226"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1F6226" w:rsidRDefault="00AC5955">
            <w:pPr>
              <w:spacing w:after="160" w:line="254" w:lineRule="auto"/>
              <w:rPr>
                <w:kern w:val="2"/>
                <w:szCs w:val="22"/>
                <w:lang w:val="en-US" w:eastAsia="zh-CN"/>
              </w:rPr>
            </w:pPr>
            <w:r>
              <w:rPr>
                <w:rFonts w:hint="eastAsia"/>
                <w:kern w:val="2"/>
                <w:szCs w:val="22"/>
                <w:lang w:val="en-US" w:eastAsia="zh-CN"/>
              </w:rPr>
              <w:t>2</w:t>
            </w:r>
            <w:r>
              <w:rPr>
                <w:kern w:val="2"/>
                <w:szCs w:val="22"/>
                <w:lang w:val="en-US" w:eastAsia="zh-CN"/>
              </w:rPr>
              <w:t>8dBm</w:t>
            </w:r>
          </w:p>
        </w:tc>
        <w:tc>
          <w:tcPr>
            <w:tcW w:w="3716" w:type="dxa"/>
            <w:tcBorders>
              <w:top w:val="single" w:sz="4" w:space="0" w:color="auto"/>
              <w:left w:val="single" w:sz="4" w:space="0" w:color="auto"/>
              <w:bottom w:val="single" w:sz="4" w:space="0" w:color="auto"/>
              <w:right w:val="single" w:sz="4" w:space="0" w:color="auto"/>
            </w:tcBorders>
            <w:vAlign w:val="center"/>
          </w:tcPr>
          <w:p w:rsidR="001F6226" w:rsidRDefault="00AC5955">
            <w:pPr>
              <w:spacing w:after="160" w:line="254" w:lineRule="auto"/>
              <w:rPr>
                <w:kern w:val="2"/>
                <w:szCs w:val="22"/>
                <w:lang w:val="en-US" w:eastAsia="zh-CN"/>
              </w:rPr>
            </w:pPr>
            <w:r>
              <w:rPr>
                <w:rFonts w:hint="eastAsia"/>
                <w:kern w:val="2"/>
                <w:szCs w:val="22"/>
                <w:lang w:val="en-US" w:eastAsia="zh-CN"/>
              </w:rPr>
              <w:t>4</w:t>
            </w:r>
            <w:r>
              <w:rPr>
                <w:kern w:val="2"/>
                <w:szCs w:val="22"/>
                <w:lang w:val="en-US" w:eastAsia="zh-CN"/>
              </w:rPr>
              <w:t>.42</w:t>
            </w:r>
          </w:p>
        </w:tc>
      </w:tr>
      <w:tr w:rsidR="00AC5955"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AC5955" w:rsidRDefault="00AC5955">
            <w:pPr>
              <w:spacing w:after="160" w:line="254" w:lineRule="auto"/>
              <w:rPr>
                <w:kern w:val="2"/>
                <w:szCs w:val="22"/>
                <w:lang w:val="en-US" w:eastAsia="zh-CN"/>
              </w:rPr>
            </w:pPr>
            <w:r>
              <w:rPr>
                <w:rFonts w:hint="eastAsia"/>
                <w:kern w:val="2"/>
                <w:szCs w:val="22"/>
                <w:lang w:val="en-US" w:eastAsia="zh-CN"/>
              </w:rPr>
              <w:t>2</w:t>
            </w:r>
            <w:r>
              <w:rPr>
                <w:kern w:val="2"/>
                <w:szCs w:val="22"/>
                <w:lang w:val="en-US" w:eastAsia="zh-CN"/>
              </w:rPr>
              <w:t>9dBm</w:t>
            </w:r>
          </w:p>
        </w:tc>
        <w:tc>
          <w:tcPr>
            <w:tcW w:w="3716" w:type="dxa"/>
            <w:tcBorders>
              <w:top w:val="single" w:sz="4" w:space="0" w:color="auto"/>
              <w:left w:val="single" w:sz="4" w:space="0" w:color="auto"/>
              <w:bottom w:val="single" w:sz="4" w:space="0" w:color="auto"/>
              <w:right w:val="single" w:sz="4" w:space="0" w:color="auto"/>
            </w:tcBorders>
            <w:vAlign w:val="center"/>
          </w:tcPr>
          <w:p w:rsidR="00AC5955" w:rsidRDefault="00AC5955">
            <w:pPr>
              <w:spacing w:after="160" w:line="254" w:lineRule="auto"/>
              <w:rPr>
                <w:kern w:val="2"/>
                <w:szCs w:val="22"/>
                <w:lang w:val="en-US" w:eastAsia="zh-CN"/>
              </w:rPr>
            </w:pPr>
            <w:r>
              <w:rPr>
                <w:rFonts w:hint="eastAsia"/>
                <w:kern w:val="2"/>
                <w:szCs w:val="22"/>
                <w:lang w:val="en-US" w:eastAsia="zh-CN"/>
              </w:rPr>
              <w:t>4</w:t>
            </w:r>
            <w:r>
              <w:rPr>
                <w:kern w:val="2"/>
                <w:szCs w:val="22"/>
                <w:lang w:val="en-US" w:eastAsia="zh-CN"/>
              </w:rPr>
              <w:t>.72</w:t>
            </w:r>
          </w:p>
        </w:tc>
      </w:tr>
      <w:tr w:rsidR="00AC5955"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AC5955" w:rsidRPr="00845EDA" w:rsidRDefault="00023D4A">
            <w:pPr>
              <w:spacing w:after="160" w:line="254" w:lineRule="auto"/>
              <w:rPr>
                <w:kern w:val="2"/>
                <w:szCs w:val="22"/>
                <w:highlight w:val="yellow"/>
                <w:lang w:val="en-US" w:eastAsia="zh-CN"/>
              </w:rPr>
            </w:pPr>
            <w:r w:rsidRPr="00845EDA">
              <w:rPr>
                <w:rFonts w:hint="eastAsia"/>
                <w:kern w:val="2"/>
                <w:szCs w:val="22"/>
                <w:highlight w:val="yellow"/>
                <w:lang w:val="en-US" w:eastAsia="zh-CN"/>
              </w:rPr>
              <w:t>3</w:t>
            </w:r>
            <w:r w:rsidRPr="00845EDA">
              <w:rPr>
                <w:kern w:val="2"/>
                <w:szCs w:val="22"/>
                <w:highlight w:val="yellow"/>
                <w:lang w:val="en-US" w:eastAsia="zh-CN"/>
              </w:rPr>
              <w:t>0</w:t>
            </w:r>
            <w:r w:rsidR="00775F0A" w:rsidRPr="00845EDA">
              <w:rPr>
                <w:kern w:val="2"/>
                <w:szCs w:val="22"/>
                <w:highlight w:val="yellow"/>
                <w:lang w:val="en-US" w:eastAsia="zh-CN"/>
              </w:rPr>
              <w:t>dBm</w:t>
            </w:r>
          </w:p>
        </w:tc>
        <w:tc>
          <w:tcPr>
            <w:tcW w:w="3716" w:type="dxa"/>
            <w:tcBorders>
              <w:top w:val="single" w:sz="4" w:space="0" w:color="auto"/>
              <w:left w:val="single" w:sz="4" w:space="0" w:color="auto"/>
              <w:bottom w:val="single" w:sz="4" w:space="0" w:color="auto"/>
              <w:right w:val="single" w:sz="4" w:space="0" w:color="auto"/>
            </w:tcBorders>
            <w:vAlign w:val="center"/>
          </w:tcPr>
          <w:p w:rsidR="00AC5955" w:rsidRPr="00845EDA" w:rsidRDefault="00023D4A">
            <w:pPr>
              <w:spacing w:after="160" w:line="254" w:lineRule="auto"/>
              <w:rPr>
                <w:kern w:val="2"/>
                <w:szCs w:val="22"/>
                <w:highlight w:val="yellow"/>
                <w:lang w:val="en-US" w:eastAsia="zh-CN"/>
              </w:rPr>
            </w:pPr>
            <w:r w:rsidRPr="00845EDA">
              <w:rPr>
                <w:rFonts w:hint="eastAsia"/>
                <w:kern w:val="2"/>
                <w:szCs w:val="22"/>
                <w:highlight w:val="yellow"/>
                <w:lang w:val="en-US" w:eastAsia="zh-CN"/>
              </w:rPr>
              <w:t>5</w:t>
            </w:r>
            <w:r w:rsidRPr="00845EDA">
              <w:rPr>
                <w:kern w:val="2"/>
                <w:szCs w:val="22"/>
                <w:highlight w:val="yellow"/>
                <w:lang w:val="en-US" w:eastAsia="zh-CN"/>
              </w:rPr>
              <w:t>.07</w:t>
            </w:r>
          </w:p>
        </w:tc>
      </w:tr>
      <w:tr w:rsidR="00AC5955"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AC5955" w:rsidRDefault="00325CE8">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1dBm</w:t>
            </w:r>
          </w:p>
        </w:tc>
        <w:tc>
          <w:tcPr>
            <w:tcW w:w="3716" w:type="dxa"/>
            <w:tcBorders>
              <w:top w:val="single" w:sz="4" w:space="0" w:color="auto"/>
              <w:left w:val="single" w:sz="4" w:space="0" w:color="auto"/>
              <w:bottom w:val="single" w:sz="4" w:space="0" w:color="auto"/>
              <w:right w:val="single" w:sz="4" w:space="0" w:color="auto"/>
            </w:tcBorders>
            <w:vAlign w:val="center"/>
          </w:tcPr>
          <w:p w:rsidR="00AC5955" w:rsidRDefault="00325CE8">
            <w:pPr>
              <w:spacing w:after="160" w:line="254" w:lineRule="auto"/>
              <w:rPr>
                <w:kern w:val="2"/>
                <w:szCs w:val="22"/>
                <w:lang w:val="en-US" w:eastAsia="zh-CN"/>
              </w:rPr>
            </w:pPr>
            <w:r>
              <w:rPr>
                <w:rFonts w:hint="eastAsia"/>
                <w:kern w:val="2"/>
                <w:szCs w:val="22"/>
                <w:lang w:val="en-US" w:eastAsia="zh-CN"/>
              </w:rPr>
              <w:t>5</w:t>
            </w:r>
            <w:r>
              <w:rPr>
                <w:kern w:val="2"/>
                <w:szCs w:val="22"/>
                <w:lang w:val="en-US" w:eastAsia="zh-CN"/>
              </w:rPr>
              <w:t>.49</w:t>
            </w:r>
          </w:p>
        </w:tc>
      </w:tr>
      <w:tr w:rsidR="00AC5955"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AC5955" w:rsidRDefault="00703B70">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2dBm</w:t>
            </w:r>
          </w:p>
        </w:tc>
        <w:tc>
          <w:tcPr>
            <w:tcW w:w="3716" w:type="dxa"/>
            <w:tcBorders>
              <w:top w:val="single" w:sz="4" w:space="0" w:color="auto"/>
              <w:left w:val="single" w:sz="4" w:space="0" w:color="auto"/>
              <w:bottom w:val="single" w:sz="4" w:space="0" w:color="auto"/>
              <w:right w:val="single" w:sz="4" w:space="0" w:color="auto"/>
            </w:tcBorders>
            <w:vAlign w:val="center"/>
          </w:tcPr>
          <w:p w:rsidR="00AC5955" w:rsidRDefault="00703B70">
            <w:pPr>
              <w:spacing w:after="160" w:line="254" w:lineRule="auto"/>
              <w:rPr>
                <w:kern w:val="2"/>
                <w:szCs w:val="22"/>
                <w:lang w:val="en-US" w:eastAsia="zh-CN"/>
              </w:rPr>
            </w:pPr>
            <w:r>
              <w:rPr>
                <w:rFonts w:hint="eastAsia"/>
                <w:kern w:val="2"/>
                <w:szCs w:val="22"/>
                <w:lang w:val="en-US" w:eastAsia="zh-CN"/>
              </w:rPr>
              <w:t>5</w:t>
            </w:r>
            <w:r>
              <w:rPr>
                <w:kern w:val="2"/>
                <w:szCs w:val="22"/>
                <w:lang w:val="en-US" w:eastAsia="zh-CN"/>
              </w:rPr>
              <w:t>.96</w:t>
            </w:r>
          </w:p>
        </w:tc>
      </w:tr>
      <w:tr w:rsidR="00AC5955"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AC5955" w:rsidRDefault="00451B2F">
            <w:pPr>
              <w:spacing w:after="160" w:line="254" w:lineRule="auto"/>
              <w:rPr>
                <w:kern w:val="2"/>
                <w:szCs w:val="22"/>
                <w:lang w:val="en-US" w:eastAsia="zh-CN"/>
              </w:rPr>
            </w:pPr>
            <w:r>
              <w:rPr>
                <w:rFonts w:hint="eastAsia"/>
                <w:kern w:val="2"/>
                <w:szCs w:val="22"/>
                <w:lang w:val="en-US" w:eastAsia="zh-CN"/>
              </w:rPr>
              <w:lastRenderedPageBreak/>
              <w:t>3</w:t>
            </w:r>
            <w:r>
              <w:rPr>
                <w:kern w:val="2"/>
                <w:szCs w:val="22"/>
                <w:lang w:val="en-US" w:eastAsia="zh-CN"/>
              </w:rPr>
              <w:t>3dBm</w:t>
            </w:r>
          </w:p>
        </w:tc>
        <w:tc>
          <w:tcPr>
            <w:tcW w:w="3716" w:type="dxa"/>
            <w:tcBorders>
              <w:top w:val="single" w:sz="4" w:space="0" w:color="auto"/>
              <w:left w:val="single" w:sz="4" w:space="0" w:color="auto"/>
              <w:bottom w:val="single" w:sz="4" w:space="0" w:color="auto"/>
              <w:right w:val="single" w:sz="4" w:space="0" w:color="auto"/>
            </w:tcBorders>
            <w:vAlign w:val="center"/>
          </w:tcPr>
          <w:p w:rsidR="00AC5955" w:rsidRDefault="00451B2F">
            <w:pPr>
              <w:spacing w:after="160" w:line="254" w:lineRule="auto"/>
              <w:rPr>
                <w:kern w:val="2"/>
                <w:szCs w:val="22"/>
                <w:lang w:val="en-US" w:eastAsia="zh-CN"/>
              </w:rPr>
            </w:pPr>
            <w:r>
              <w:rPr>
                <w:rFonts w:hint="eastAsia"/>
                <w:kern w:val="2"/>
                <w:szCs w:val="22"/>
                <w:lang w:val="en-US" w:eastAsia="zh-CN"/>
              </w:rPr>
              <w:t>6</w:t>
            </w:r>
            <w:r>
              <w:rPr>
                <w:kern w:val="2"/>
                <w:szCs w:val="22"/>
                <w:lang w:val="en-US" w:eastAsia="zh-CN"/>
              </w:rPr>
              <w:t>.51</w:t>
            </w:r>
          </w:p>
        </w:tc>
      </w:tr>
      <w:tr w:rsidR="00AC5955"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AC5955" w:rsidRDefault="008E4446">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4dBm</w:t>
            </w:r>
          </w:p>
        </w:tc>
        <w:tc>
          <w:tcPr>
            <w:tcW w:w="3716" w:type="dxa"/>
            <w:tcBorders>
              <w:top w:val="single" w:sz="4" w:space="0" w:color="auto"/>
              <w:left w:val="single" w:sz="4" w:space="0" w:color="auto"/>
              <w:bottom w:val="single" w:sz="4" w:space="0" w:color="auto"/>
              <w:right w:val="single" w:sz="4" w:space="0" w:color="auto"/>
            </w:tcBorders>
            <w:vAlign w:val="center"/>
          </w:tcPr>
          <w:p w:rsidR="00AC5955" w:rsidRDefault="008E4446">
            <w:pPr>
              <w:spacing w:after="160" w:line="254" w:lineRule="auto"/>
              <w:rPr>
                <w:kern w:val="2"/>
                <w:szCs w:val="22"/>
                <w:lang w:val="en-US" w:eastAsia="zh-CN"/>
              </w:rPr>
            </w:pPr>
            <w:r>
              <w:rPr>
                <w:rFonts w:hint="eastAsia"/>
                <w:kern w:val="2"/>
                <w:szCs w:val="22"/>
                <w:lang w:val="en-US" w:eastAsia="zh-CN"/>
              </w:rPr>
              <w:t>7</w:t>
            </w:r>
            <w:r>
              <w:rPr>
                <w:kern w:val="2"/>
                <w:szCs w:val="22"/>
                <w:lang w:val="en-US" w:eastAsia="zh-CN"/>
              </w:rPr>
              <w:t>.13</w:t>
            </w:r>
          </w:p>
        </w:tc>
      </w:tr>
      <w:tr w:rsidR="00844535"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844535" w:rsidRPr="00845EDA" w:rsidRDefault="00B10B7D">
            <w:pPr>
              <w:spacing w:after="160" w:line="254" w:lineRule="auto"/>
              <w:rPr>
                <w:kern w:val="2"/>
                <w:szCs w:val="22"/>
                <w:highlight w:val="yellow"/>
                <w:lang w:val="en-US" w:eastAsia="zh-CN"/>
              </w:rPr>
            </w:pPr>
            <w:r w:rsidRPr="00845EDA">
              <w:rPr>
                <w:rFonts w:hint="eastAsia"/>
                <w:kern w:val="2"/>
                <w:szCs w:val="22"/>
                <w:highlight w:val="yellow"/>
                <w:lang w:val="en-US" w:eastAsia="zh-CN"/>
              </w:rPr>
              <w:t>3</w:t>
            </w:r>
            <w:r w:rsidRPr="00845EDA">
              <w:rPr>
                <w:kern w:val="2"/>
                <w:szCs w:val="22"/>
                <w:highlight w:val="yellow"/>
                <w:lang w:val="en-US" w:eastAsia="zh-CN"/>
              </w:rPr>
              <w:t>5dBm</w:t>
            </w:r>
          </w:p>
        </w:tc>
        <w:tc>
          <w:tcPr>
            <w:tcW w:w="3716" w:type="dxa"/>
            <w:tcBorders>
              <w:top w:val="single" w:sz="4" w:space="0" w:color="auto"/>
              <w:left w:val="single" w:sz="4" w:space="0" w:color="auto"/>
              <w:bottom w:val="single" w:sz="4" w:space="0" w:color="auto"/>
              <w:right w:val="single" w:sz="4" w:space="0" w:color="auto"/>
            </w:tcBorders>
            <w:vAlign w:val="center"/>
          </w:tcPr>
          <w:p w:rsidR="00844535" w:rsidRPr="00845EDA" w:rsidRDefault="00B10B7D">
            <w:pPr>
              <w:spacing w:after="160" w:line="254" w:lineRule="auto"/>
              <w:rPr>
                <w:kern w:val="2"/>
                <w:szCs w:val="22"/>
                <w:highlight w:val="yellow"/>
                <w:lang w:val="en-US" w:eastAsia="zh-CN"/>
              </w:rPr>
            </w:pPr>
            <w:r w:rsidRPr="00845EDA">
              <w:rPr>
                <w:rFonts w:hint="eastAsia"/>
                <w:kern w:val="2"/>
                <w:szCs w:val="22"/>
                <w:highlight w:val="yellow"/>
                <w:lang w:val="en-US" w:eastAsia="zh-CN"/>
              </w:rPr>
              <w:t>7</w:t>
            </w:r>
            <w:r w:rsidRPr="00845EDA">
              <w:rPr>
                <w:kern w:val="2"/>
                <w:szCs w:val="22"/>
                <w:highlight w:val="yellow"/>
                <w:lang w:val="en-US" w:eastAsia="zh-CN"/>
              </w:rPr>
              <w:t>.84</w:t>
            </w:r>
          </w:p>
        </w:tc>
      </w:tr>
      <w:tr w:rsidR="00101DF0"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101DF0" w:rsidRDefault="00101DF0" w:rsidP="00101DF0">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6dBm</w:t>
            </w:r>
          </w:p>
        </w:tc>
        <w:tc>
          <w:tcPr>
            <w:tcW w:w="3716" w:type="dxa"/>
            <w:tcBorders>
              <w:top w:val="single" w:sz="4" w:space="0" w:color="auto"/>
              <w:left w:val="single" w:sz="4" w:space="0" w:color="auto"/>
              <w:bottom w:val="single" w:sz="4" w:space="0" w:color="auto"/>
              <w:right w:val="single" w:sz="4" w:space="0" w:color="auto"/>
            </w:tcBorders>
            <w:vAlign w:val="center"/>
          </w:tcPr>
          <w:p w:rsidR="00101DF0" w:rsidRDefault="00101DF0" w:rsidP="00101DF0">
            <w:pPr>
              <w:spacing w:after="160" w:line="254" w:lineRule="auto"/>
              <w:rPr>
                <w:kern w:val="2"/>
                <w:szCs w:val="22"/>
                <w:lang w:val="en-US" w:eastAsia="zh-CN"/>
              </w:rPr>
            </w:pPr>
            <w:r>
              <w:rPr>
                <w:rFonts w:hint="eastAsia"/>
                <w:kern w:val="2"/>
                <w:szCs w:val="22"/>
                <w:lang w:val="en-US" w:eastAsia="zh-CN"/>
              </w:rPr>
              <w:t>8</w:t>
            </w:r>
            <w:r>
              <w:rPr>
                <w:kern w:val="2"/>
                <w:szCs w:val="22"/>
                <w:lang w:val="en-US" w:eastAsia="zh-CN"/>
              </w:rPr>
              <w:t>.63</w:t>
            </w:r>
          </w:p>
        </w:tc>
      </w:tr>
      <w:tr w:rsidR="00101DF0"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101DF0" w:rsidRDefault="00101DF0" w:rsidP="00101DF0">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7dBm</w:t>
            </w:r>
          </w:p>
        </w:tc>
        <w:tc>
          <w:tcPr>
            <w:tcW w:w="3716" w:type="dxa"/>
            <w:tcBorders>
              <w:top w:val="single" w:sz="4" w:space="0" w:color="auto"/>
              <w:left w:val="single" w:sz="4" w:space="0" w:color="auto"/>
              <w:bottom w:val="single" w:sz="4" w:space="0" w:color="auto"/>
              <w:right w:val="single" w:sz="4" w:space="0" w:color="auto"/>
            </w:tcBorders>
            <w:vAlign w:val="center"/>
          </w:tcPr>
          <w:p w:rsidR="00101DF0" w:rsidRDefault="008D57FE" w:rsidP="00101DF0">
            <w:pPr>
              <w:spacing w:after="160" w:line="254" w:lineRule="auto"/>
              <w:rPr>
                <w:kern w:val="2"/>
                <w:szCs w:val="22"/>
                <w:lang w:val="en-US" w:eastAsia="zh-CN"/>
              </w:rPr>
            </w:pPr>
            <w:r>
              <w:rPr>
                <w:rFonts w:hint="eastAsia"/>
                <w:kern w:val="2"/>
                <w:szCs w:val="22"/>
                <w:lang w:val="en-US" w:eastAsia="zh-CN"/>
              </w:rPr>
              <w:t>9</w:t>
            </w:r>
            <w:r>
              <w:rPr>
                <w:kern w:val="2"/>
                <w:szCs w:val="22"/>
                <w:lang w:val="en-US" w:eastAsia="zh-CN"/>
              </w:rPr>
              <w:t>.50</w:t>
            </w:r>
          </w:p>
        </w:tc>
      </w:tr>
      <w:tr w:rsidR="00101DF0"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101DF0" w:rsidRDefault="00101DF0" w:rsidP="00101DF0">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8dBm</w:t>
            </w:r>
          </w:p>
        </w:tc>
        <w:tc>
          <w:tcPr>
            <w:tcW w:w="3716" w:type="dxa"/>
            <w:tcBorders>
              <w:top w:val="single" w:sz="4" w:space="0" w:color="auto"/>
              <w:left w:val="single" w:sz="4" w:space="0" w:color="auto"/>
              <w:bottom w:val="single" w:sz="4" w:space="0" w:color="auto"/>
              <w:right w:val="single" w:sz="4" w:space="0" w:color="auto"/>
            </w:tcBorders>
            <w:vAlign w:val="center"/>
          </w:tcPr>
          <w:p w:rsidR="00101DF0" w:rsidRDefault="008D57FE" w:rsidP="00101DF0">
            <w:pPr>
              <w:spacing w:after="160" w:line="254" w:lineRule="auto"/>
              <w:rPr>
                <w:kern w:val="2"/>
                <w:szCs w:val="22"/>
                <w:lang w:val="en-US" w:eastAsia="zh-CN"/>
              </w:rPr>
            </w:pPr>
            <w:r>
              <w:rPr>
                <w:rFonts w:hint="eastAsia"/>
                <w:kern w:val="2"/>
                <w:szCs w:val="22"/>
                <w:lang w:val="en-US" w:eastAsia="zh-CN"/>
              </w:rPr>
              <w:t>1</w:t>
            </w:r>
            <w:r>
              <w:rPr>
                <w:kern w:val="2"/>
                <w:szCs w:val="22"/>
                <w:lang w:val="en-US" w:eastAsia="zh-CN"/>
              </w:rPr>
              <w:t>0.46</w:t>
            </w:r>
          </w:p>
        </w:tc>
      </w:tr>
      <w:tr w:rsidR="005F3302" w:rsidTr="005F3302">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rsidR="005F3302" w:rsidRDefault="005F3302">
            <w:pPr>
              <w:spacing w:after="160" w:line="254" w:lineRule="auto"/>
              <w:textAlignment w:val="baseline"/>
              <w:rPr>
                <w:rFonts w:eastAsiaTheme="minorEastAsia"/>
                <w:kern w:val="2"/>
                <w:szCs w:val="22"/>
                <w:lang w:val="en-US" w:eastAsia="zh-CN"/>
              </w:rPr>
            </w:pPr>
            <w:r>
              <w:rPr>
                <w:rFonts w:eastAsiaTheme="minorEastAsia"/>
                <w:kern w:val="2"/>
                <w:szCs w:val="22"/>
                <w:lang w:val="en-US" w:eastAsia="zh-CN"/>
              </w:rPr>
              <w:t>39dBm</w:t>
            </w:r>
          </w:p>
        </w:tc>
        <w:tc>
          <w:tcPr>
            <w:tcW w:w="3716" w:type="dxa"/>
            <w:tcBorders>
              <w:top w:val="single" w:sz="4" w:space="0" w:color="auto"/>
              <w:left w:val="single" w:sz="4" w:space="0" w:color="auto"/>
              <w:bottom w:val="single" w:sz="4" w:space="0" w:color="auto"/>
              <w:right w:val="single" w:sz="4" w:space="0" w:color="auto"/>
            </w:tcBorders>
            <w:vAlign w:val="center"/>
            <w:hideMark/>
          </w:tcPr>
          <w:p w:rsidR="005F3302" w:rsidRDefault="00845EDA">
            <w:pPr>
              <w:spacing w:after="160" w:line="254" w:lineRule="auto"/>
              <w:textAlignment w:val="baseline"/>
              <w:rPr>
                <w:rFonts w:eastAsia="Yu Mincho"/>
                <w:kern w:val="2"/>
                <w:szCs w:val="22"/>
                <w:lang w:val="en-US" w:eastAsia="zh-CN"/>
              </w:rPr>
            </w:pPr>
            <w:r>
              <w:rPr>
                <w:kern w:val="2"/>
                <w:szCs w:val="22"/>
                <w:lang w:val="en-US" w:eastAsia="zh-CN"/>
              </w:rPr>
              <w:t>11.50</w:t>
            </w:r>
          </w:p>
        </w:tc>
      </w:tr>
      <w:tr w:rsidR="005F3302" w:rsidTr="005F3302">
        <w:trPr>
          <w:trHeight w:val="325"/>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rsidR="005F3302" w:rsidRPr="00845EDA" w:rsidRDefault="005F3302">
            <w:pPr>
              <w:spacing w:after="160" w:line="254" w:lineRule="auto"/>
              <w:rPr>
                <w:kern w:val="2"/>
                <w:szCs w:val="22"/>
                <w:highlight w:val="yellow"/>
                <w:lang w:val="en-US" w:eastAsia="zh-CN"/>
              </w:rPr>
            </w:pPr>
            <w:r w:rsidRPr="00845EDA">
              <w:rPr>
                <w:kern w:val="2"/>
                <w:szCs w:val="22"/>
                <w:highlight w:val="yellow"/>
                <w:lang w:val="en-US" w:eastAsia="zh-CN"/>
              </w:rPr>
              <w:t>40 dBm</w:t>
            </w:r>
          </w:p>
        </w:tc>
        <w:tc>
          <w:tcPr>
            <w:tcW w:w="3716" w:type="dxa"/>
            <w:tcBorders>
              <w:top w:val="single" w:sz="4" w:space="0" w:color="auto"/>
              <w:left w:val="single" w:sz="4" w:space="0" w:color="auto"/>
              <w:bottom w:val="single" w:sz="4" w:space="0" w:color="auto"/>
              <w:right w:val="single" w:sz="4" w:space="0" w:color="auto"/>
            </w:tcBorders>
            <w:vAlign w:val="center"/>
            <w:hideMark/>
          </w:tcPr>
          <w:p w:rsidR="005F3302" w:rsidRPr="00845EDA" w:rsidRDefault="00845EDA">
            <w:pPr>
              <w:spacing w:after="160" w:line="254" w:lineRule="auto"/>
              <w:rPr>
                <w:kern w:val="2"/>
                <w:szCs w:val="22"/>
                <w:highlight w:val="yellow"/>
                <w:lang w:val="en-US" w:eastAsia="zh-CN"/>
              </w:rPr>
            </w:pPr>
            <w:r w:rsidRPr="00845EDA">
              <w:rPr>
                <w:kern w:val="2"/>
                <w:szCs w:val="22"/>
                <w:highlight w:val="yellow"/>
                <w:lang w:val="en-US" w:eastAsia="zh-CN"/>
              </w:rPr>
              <w:t>12.63</w:t>
            </w:r>
          </w:p>
        </w:tc>
      </w:tr>
    </w:tbl>
    <w:p w:rsidR="009662FA" w:rsidRPr="00DC2E30" w:rsidRDefault="009662FA" w:rsidP="00ED6060">
      <w:pPr>
        <w:rPr>
          <w:rFonts w:eastAsiaTheme="minorEastAsia"/>
          <w:lang w:eastAsia="zh-CN"/>
        </w:rPr>
      </w:pPr>
    </w:p>
    <w:p w:rsidR="00F23AAA" w:rsidRDefault="00ED6060" w:rsidP="00ED6060">
      <w:pPr>
        <w:rPr>
          <w:rFonts w:eastAsiaTheme="minorEastAsia"/>
          <w:b/>
          <w:lang w:eastAsia="zh-CN"/>
        </w:rPr>
      </w:pPr>
      <w:bookmarkStart w:id="8" w:name="_Hlk181717293"/>
      <w:r>
        <w:rPr>
          <w:rFonts w:eastAsiaTheme="minorEastAsia"/>
          <w:b/>
          <w:lang w:eastAsia="zh-CN"/>
        </w:rPr>
        <w:t>Proposal</w:t>
      </w:r>
      <w:r w:rsidRPr="00CB0162">
        <w:rPr>
          <w:rFonts w:eastAsiaTheme="minorEastAsia"/>
          <w:b/>
          <w:lang w:eastAsia="zh-CN"/>
        </w:rPr>
        <w:t xml:space="preserve"> </w:t>
      </w:r>
      <w:r w:rsidR="00DC2E30">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000045F9">
        <w:rPr>
          <w:rFonts w:eastAsiaTheme="minorEastAsia"/>
          <w:b/>
          <w:lang w:eastAsia="zh-CN"/>
        </w:rPr>
        <w:t xml:space="preserve">For ATG UE, </w:t>
      </w:r>
      <w:r>
        <w:rPr>
          <w:rFonts w:eastAsiaTheme="minorEastAsia"/>
          <w:b/>
          <w:lang w:eastAsia="zh-CN"/>
        </w:rPr>
        <w:t xml:space="preserve">RAN4 can </w:t>
      </w:r>
      <w:r w:rsidR="00F23AAA">
        <w:rPr>
          <w:rFonts w:eastAsiaTheme="minorEastAsia"/>
          <w:b/>
          <w:lang w:eastAsia="zh-CN"/>
        </w:rPr>
        <w:t xml:space="preserve">specify the following MSD requirements for DL band n3 with band n39 UL interreference </w:t>
      </w:r>
      <w:r w:rsidR="00277F83">
        <w:rPr>
          <w:rFonts w:eastAsiaTheme="minorEastAsia"/>
          <w:b/>
          <w:lang w:eastAsia="zh-CN"/>
        </w:rPr>
        <w:t xml:space="preserve">under </w:t>
      </w:r>
      <w:r w:rsidR="009E43FC">
        <w:rPr>
          <w:rFonts w:eastAsiaTheme="minorEastAsia"/>
          <w:b/>
          <w:lang w:eastAsia="zh-CN"/>
        </w:rPr>
        <w:t>different</w:t>
      </w:r>
      <w:r w:rsidR="00277F83">
        <w:rPr>
          <w:rFonts w:eastAsiaTheme="minorEastAsia"/>
          <w:b/>
          <w:lang w:eastAsia="zh-CN"/>
        </w:rPr>
        <w:t xml:space="preserve"> output power</w:t>
      </w:r>
      <w:r w:rsidR="009E43FC">
        <w:rPr>
          <w:rFonts w:eastAsiaTheme="minorEastAsia"/>
          <w:b/>
          <w:lang w:eastAsia="zh-CN"/>
        </w:rPr>
        <w:t>s</w:t>
      </w:r>
      <w:r w:rsidR="00277F83">
        <w:rPr>
          <w:rFonts w:eastAsiaTheme="minorEastAsia"/>
          <w:b/>
          <w:lang w:eastAsia="zh-CN"/>
        </w:rPr>
        <w:t xml:space="preserve"> </w:t>
      </w:r>
      <w:r w:rsidR="00F23AAA">
        <w:rPr>
          <w:rFonts w:eastAsiaTheme="minorEastAsia"/>
          <w:b/>
          <w:lang w:eastAsia="zh-CN"/>
        </w:rPr>
        <w:t>considering operator’s spectrum allocation and 5MHz frequency gap in 1880~1885MHz.</w:t>
      </w:r>
      <w:bookmarkEnd w:id="8"/>
    </w:p>
    <w:p w:rsidR="00F23AAA" w:rsidRDefault="00F23AAA" w:rsidP="00ED6060">
      <w:pPr>
        <w:rPr>
          <w:rFonts w:eastAsiaTheme="minorEastAsia"/>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788"/>
        <w:gridCol w:w="706"/>
        <w:gridCol w:w="755"/>
        <w:gridCol w:w="1107"/>
        <w:gridCol w:w="1587"/>
        <w:gridCol w:w="767"/>
        <w:gridCol w:w="755"/>
        <w:gridCol w:w="817"/>
        <w:gridCol w:w="1561"/>
      </w:tblGrid>
      <w:tr w:rsidR="000045F9" w:rsidRPr="00411233" w:rsidTr="006803CB">
        <w:trPr>
          <w:trHeight w:val="732"/>
          <w:jc w:val="center"/>
        </w:trPr>
        <w:tc>
          <w:tcPr>
            <w:tcW w:w="0" w:type="auto"/>
            <w:vMerge w:val="restart"/>
            <w:vAlign w:val="center"/>
          </w:tcPr>
          <w:p w:rsidR="000045F9" w:rsidRPr="00411233" w:rsidRDefault="000045F9" w:rsidP="006803CB">
            <w:pPr>
              <w:pStyle w:val="TAH"/>
              <w:rPr>
                <w:rFonts w:eastAsiaTheme="minorEastAsia"/>
              </w:rPr>
            </w:pPr>
            <w:r w:rsidRPr="00411233">
              <w:rPr>
                <w:rFonts w:eastAsiaTheme="minorEastAsia"/>
              </w:rPr>
              <w:t>UL band</w:t>
            </w:r>
          </w:p>
        </w:tc>
        <w:tc>
          <w:tcPr>
            <w:tcW w:w="0" w:type="auto"/>
            <w:vMerge w:val="restart"/>
            <w:vAlign w:val="center"/>
          </w:tcPr>
          <w:p w:rsidR="000045F9" w:rsidRPr="00411233" w:rsidRDefault="000045F9" w:rsidP="006803CB">
            <w:pPr>
              <w:pStyle w:val="TAH"/>
              <w:rPr>
                <w:rFonts w:eastAsiaTheme="minorEastAsia"/>
              </w:rPr>
            </w:pPr>
            <w:r w:rsidRPr="00411233">
              <w:rPr>
                <w:rFonts w:eastAsiaTheme="minorEastAsia"/>
              </w:rPr>
              <w:t>DL band</w:t>
            </w:r>
          </w:p>
        </w:tc>
        <w:tc>
          <w:tcPr>
            <w:tcW w:w="0" w:type="auto"/>
            <w:vAlign w:val="center"/>
          </w:tcPr>
          <w:p w:rsidR="000045F9" w:rsidRPr="00411233" w:rsidRDefault="000045F9" w:rsidP="006803CB">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rsidR="000045F9" w:rsidRPr="00411233" w:rsidRDefault="000045F9" w:rsidP="006803CB">
            <w:pPr>
              <w:pStyle w:val="TAH"/>
              <w:rPr>
                <w:rFonts w:eastAsiaTheme="minorEastAsia"/>
              </w:rPr>
            </w:pPr>
            <w:r w:rsidRPr="00411233">
              <w:rPr>
                <w:rFonts w:eastAsiaTheme="minorEastAsia"/>
              </w:rPr>
              <w:t>UL BW</w:t>
            </w:r>
          </w:p>
        </w:tc>
        <w:tc>
          <w:tcPr>
            <w:tcW w:w="0" w:type="auto"/>
            <w:vAlign w:val="center"/>
          </w:tcPr>
          <w:p w:rsidR="000045F9" w:rsidRPr="00411233" w:rsidRDefault="000045F9" w:rsidP="006803CB">
            <w:pPr>
              <w:pStyle w:val="TAH"/>
              <w:rPr>
                <w:rFonts w:eastAsiaTheme="minorEastAsia"/>
                <w:lang w:eastAsia="zh-CN"/>
              </w:rPr>
            </w:pPr>
            <w:r w:rsidRPr="00411233">
              <w:rPr>
                <w:rFonts w:eastAsiaTheme="minorEastAsia"/>
                <w:lang w:eastAsia="zh-CN"/>
              </w:rPr>
              <w:t>SCS of UL band</w:t>
            </w:r>
          </w:p>
        </w:tc>
        <w:tc>
          <w:tcPr>
            <w:tcW w:w="0" w:type="auto"/>
            <w:vAlign w:val="center"/>
          </w:tcPr>
          <w:p w:rsidR="000045F9" w:rsidRPr="00411233" w:rsidRDefault="000045F9" w:rsidP="006803CB">
            <w:pPr>
              <w:pStyle w:val="TAH"/>
              <w:rPr>
                <w:rFonts w:eastAsiaTheme="minorEastAsia"/>
              </w:rPr>
            </w:pPr>
            <w:r w:rsidRPr="00411233">
              <w:rPr>
                <w:rFonts w:eastAsiaTheme="minorEastAsia"/>
              </w:rPr>
              <w:t>UL RB Allocation</w:t>
            </w:r>
          </w:p>
        </w:tc>
        <w:tc>
          <w:tcPr>
            <w:tcW w:w="0" w:type="auto"/>
            <w:vAlign w:val="center"/>
          </w:tcPr>
          <w:p w:rsidR="000045F9" w:rsidRPr="00411233" w:rsidRDefault="000045F9" w:rsidP="006803CB">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rsidR="000045F9" w:rsidRPr="00411233" w:rsidRDefault="000045F9" w:rsidP="006803CB">
            <w:pPr>
              <w:pStyle w:val="TAH"/>
              <w:rPr>
                <w:rFonts w:eastAsiaTheme="minorEastAsia"/>
              </w:rPr>
            </w:pPr>
            <w:r w:rsidRPr="00411233">
              <w:rPr>
                <w:rFonts w:eastAsiaTheme="minorEastAsia"/>
              </w:rPr>
              <w:t>DL BW</w:t>
            </w:r>
          </w:p>
        </w:tc>
        <w:tc>
          <w:tcPr>
            <w:tcW w:w="0" w:type="auto"/>
            <w:vAlign w:val="center"/>
          </w:tcPr>
          <w:p w:rsidR="000045F9" w:rsidRPr="00411233" w:rsidRDefault="000045F9" w:rsidP="006803CB">
            <w:pPr>
              <w:pStyle w:val="TAH"/>
              <w:rPr>
                <w:rFonts w:eastAsiaTheme="minorEastAsia"/>
              </w:rPr>
            </w:pPr>
            <w:r w:rsidRPr="00411233">
              <w:rPr>
                <w:rFonts w:eastAsiaTheme="minorEastAsia"/>
              </w:rPr>
              <w:t>MSD</w:t>
            </w:r>
          </w:p>
        </w:tc>
        <w:tc>
          <w:tcPr>
            <w:tcW w:w="0" w:type="auto"/>
            <w:vMerge w:val="restart"/>
            <w:vAlign w:val="center"/>
          </w:tcPr>
          <w:p w:rsidR="000045F9" w:rsidRPr="00411233" w:rsidRDefault="000045F9" w:rsidP="006803CB">
            <w:pPr>
              <w:pStyle w:val="TAH"/>
              <w:rPr>
                <w:rFonts w:eastAsiaTheme="minorEastAsia"/>
                <w:lang w:eastAsia="zh-CN"/>
              </w:rPr>
            </w:pPr>
            <w:r w:rsidRPr="00411233">
              <w:rPr>
                <w:rFonts w:eastAsiaTheme="minorEastAsia"/>
                <w:lang w:eastAsia="zh-CN"/>
              </w:rPr>
              <w:t>Cross-band</w:t>
            </w:r>
          </w:p>
          <w:p w:rsidR="000045F9" w:rsidRPr="00411233" w:rsidRDefault="000045F9" w:rsidP="006803CB">
            <w:pPr>
              <w:pStyle w:val="TAH"/>
              <w:rPr>
                <w:rFonts w:eastAsiaTheme="minorEastAsia"/>
                <w:lang w:eastAsia="zh-CN"/>
              </w:rPr>
            </w:pPr>
            <w:r w:rsidRPr="00411233">
              <w:rPr>
                <w:rFonts w:eastAsiaTheme="minorEastAsia"/>
                <w:lang w:eastAsia="zh-CN"/>
              </w:rPr>
              <w:t>Interference</w:t>
            </w:r>
          </w:p>
          <w:p w:rsidR="000045F9" w:rsidRPr="00411233" w:rsidRDefault="000045F9" w:rsidP="006803CB">
            <w:pPr>
              <w:pStyle w:val="TAH"/>
              <w:rPr>
                <w:rFonts w:eastAsiaTheme="minorEastAsia"/>
                <w:lang w:eastAsia="zh-CN"/>
              </w:rPr>
            </w:pPr>
            <w:r w:rsidRPr="00411233">
              <w:rPr>
                <w:rFonts w:eastAsiaTheme="minorEastAsia"/>
                <w:lang w:eastAsia="zh-CN"/>
              </w:rPr>
              <w:t>source</w:t>
            </w:r>
          </w:p>
        </w:tc>
      </w:tr>
      <w:tr w:rsidR="000045F9" w:rsidRPr="00411233" w:rsidTr="006803CB">
        <w:trPr>
          <w:trHeight w:val="492"/>
          <w:jc w:val="center"/>
        </w:trPr>
        <w:tc>
          <w:tcPr>
            <w:tcW w:w="0" w:type="auto"/>
            <w:vMerge/>
            <w:vAlign w:val="center"/>
          </w:tcPr>
          <w:p w:rsidR="000045F9" w:rsidRPr="00411233" w:rsidRDefault="000045F9" w:rsidP="006803CB">
            <w:pPr>
              <w:pStyle w:val="TAH"/>
              <w:rPr>
                <w:rFonts w:eastAsiaTheme="minorEastAsia" w:cs="Arial"/>
                <w:bCs/>
                <w:szCs w:val="18"/>
              </w:rPr>
            </w:pPr>
          </w:p>
        </w:tc>
        <w:tc>
          <w:tcPr>
            <w:tcW w:w="0" w:type="auto"/>
            <w:vMerge/>
            <w:vAlign w:val="center"/>
          </w:tcPr>
          <w:p w:rsidR="000045F9" w:rsidRPr="00411233" w:rsidRDefault="000045F9" w:rsidP="006803CB">
            <w:pPr>
              <w:pStyle w:val="TAH"/>
              <w:rPr>
                <w:rFonts w:eastAsiaTheme="minorEastAsia" w:cs="Arial"/>
                <w:bCs/>
                <w:szCs w:val="18"/>
              </w:rPr>
            </w:pPr>
          </w:p>
        </w:tc>
        <w:tc>
          <w:tcPr>
            <w:tcW w:w="0" w:type="auto"/>
            <w:vAlign w:val="center"/>
          </w:tcPr>
          <w:p w:rsidR="000045F9" w:rsidRPr="00411233" w:rsidRDefault="000045F9" w:rsidP="006803CB">
            <w:pPr>
              <w:pStyle w:val="TAH"/>
              <w:rPr>
                <w:rFonts w:eastAsiaTheme="minorEastAsia"/>
              </w:rPr>
            </w:pPr>
            <w:r w:rsidRPr="00411233">
              <w:rPr>
                <w:rFonts w:eastAsiaTheme="minorEastAsia"/>
              </w:rPr>
              <w:t>(MHz)</w:t>
            </w:r>
          </w:p>
        </w:tc>
        <w:tc>
          <w:tcPr>
            <w:tcW w:w="0" w:type="auto"/>
            <w:vAlign w:val="center"/>
          </w:tcPr>
          <w:p w:rsidR="000045F9" w:rsidRPr="00411233" w:rsidRDefault="000045F9" w:rsidP="006803CB">
            <w:pPr>
              <w:pStyle w:val="TAH"/>
              <w:rPr>
                <w:rFonts w:eastAsiaTheme="minorEastAsia"/>
              </w:rPr>
            </w:pPr>
            <w:r w:rsidRPr="00411233">
              <w:rPr>
                <w:rFonts w:eastAsiaTheme="minorEastAsia"/>
              </w:rPr>
              <w:t>(MHz)</w:t>
            </w:r>
          </w:p>
        </w:tc>
        <w:tc>
          <w:tcPr>
            <w:tcW w:w="0" w:type="auto"/>
            <w:vAlign w:val="center"/>
          </w:tcPr>
          <w:p w:rsidR="000045F9" w:rsidRPr="00411233" w:rsidRDefault="000045F9" w:rsidP="006803CB">
            <w:pPr>
              <w:pStyle w:val="TAH"/>
              <w:rPr>
                <w:rFonts w:eastAsiaTheme="minorEastAsia"/>
                <w:lang w:eastAsia="zh-CN"/>
              </w:rPr>
            </w:pPr>
            <w:r w:rsidRPr="00411233">
              <w:rPr>
                <w:rFonts w:eastAsiaTheme="minorEastAsia"/>
                <w:lang w:eastAsia="zh-CN"/>
              </w:rPr>
              <w:t>(kHz)</w:t>
            </w:r>
          </w:p>
        </w:tc>
        <w:tc>
          <w:tcPr>
            <w:tcW w:w="0" w:type="auto"/>
            <w:vAlign w:val="center"/>
          </w:tcPr>
          <w:p w:rsidR="000045F9" w:rsidRPr="00411233" w:rsidRDefault="000045F9" w:rsidP="006803CB">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rsidR="000045F9" w:rsidRPr="00411233" w:rsidRDefault="000045F9" w:rsidP="006803CB">
            <w:pPr>
              <w:pStyle w:val="TAH"/>
              <w:rPr>
                <w:rFonts w:eastAsiaTheme="minorEastAsia"/>
              </w:rPr>
            </w:pPr>
            <w:r w:rsidRPr="00411233">
              <w:rPr>
                <w:rFonts w:eastAsiaTheme="minorEastAsia"/>
              </w:rPr>
              <w:t>(MHz)</w:t>
            </w:r>
          </w:p>
        </w:tc>
        <w:tc>
          <w:tcPr>
            <w:tcW w:w="0" w:type="auto"/>
            <w:vAlign w:val="center"/>
          </w:tcPr>
          <w:p w:rsidR="000045F9" w:rsidRPr="00411233" w:rsidRDefault="000045F9" w:rsidP="006803CB">
            <w:pPr>
              <w:pStyle w:val="TAH"/>
              <w:rPr>
                <w:rFonts w:eastAsiaTheme="minorEastAsia"/>
              </w:rPr>
            </w:pPr>
            <w:r w:rsidRPr="00411233">
              <w:rPr>
                <w:rFonts w:eastAsiaTheme="minorEastAsia"/>
              </w:rPr>
              <w:t>(MHz)</w:t>
            </w:r>
          </w:p>
        </w:tc>
        <w:tc>
          <w:tcPr>
            <w:tcW w:w="0" w:type="auto"/>
            <w:vAlign w:val="center"/>
          </w:tcPr>
          <w:p w:rsidR="000045F9" w:rsidRPr="00411233" w:rsidRDefault="000045F9" w:rsidP="006803CB">
            <w:pPr>
              <w:pStyle w:val="TAH"/>
              <w:rPr>
                <w:rFonts w:eastAsiaTheme="minorEastAsia"/>
              </w:rPr>
            </w:pPr>
            <w:r w:rsidRPr="00411233">
              <w:rPr>
                <w:rFonts w:eastAsiaTheme="minorEastAsia"/>
              </w:rPr>
              <w:t>(dB)</w:t>
            </w:r>
          </w:p>
        </w:tc>
        <w:tc>
          <w:tcPr>
            <w:tcW w:w="0" w:type="auto"/>
            <w:vMerge/>
            <w:vAlign w:val="center"/>
          </w:tcPr>
          <w:p w:rsidR="000045F9" w:rsidRPr="00411233" w:rsidRDefault="000045F9" w:rsidP="006803CB">
            <w:pPr>
              <w:spacing w:after="0"/>
              <w:jc w:val="center"/>
              <w:rPr>
                <w:rFonts w:ascii="Arial" w:eastAsiaTheme="minorEastAsia" w:hAnsi="Arial" w:cs="Arial"/>
                <w:b/>
                <w:bCs/>
                <w:sz w:val="18"/>
                <w:szCs w:val="18"/>
                <w:lang w:eastAsia="zh-CN"/>
              </w:rPr>
            </w:pPr>
          </w:p>
        </w:tc>
      </w:tr>
      <w:tr w:rsidR="000045F9" w:rsidRPr="00411233" w:rsidTr="006803CB">
        <w:trPr>
          <w:trHeight w:val="300"/>
          <w:jc w:val="center"/>
        </w:trPr>
        <w:tc>
          <w:tcPr>
            <w:tcW w:w="0" w:type="auto"/>
            <w:vAlign w:val="center"/>
          </w:tcPr>
          <w:p w:rsidR="000045F9" w:rsidRPr="00411233" w:rsidRDefault="000045F9" w:rsidP="006803CB">
            <w:pPr>
              <w:pStyle w:val="TAC"/>
              <w:rPr>
                <w:rFonts w:eastAsiaTheme="minorEastAsia"/>
                <w:lang w:eastAsia="zh-CN"/>
              </w:rPr>
            </w:pPr>
            <w:r>
              <w:rPr>
                <w:rFonts w:eastAsiaTheme="minorEastAsia"/>
                <w:lang w:eastAsia="zh-CN"/>
              </w:rPr>
              <w:t>n39</w:t>
            </w:r>
          </w:p>
        </w:tc>
        <w:tc>
          <w:tcPr>
            <w:tcW w:w="0" w:type="auto"/>
            <w:vAlign w:val="center"/>
          </w:tcPr>
          <w:p w:rsidR="000045F9" w:rsidRPr="00411233" w:rsidRDefault="000045F9" w:rsidP="006803CB">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p>
        </w:tc>
        <w:tc>
          <w:tcPr>
            <w:tcW w:w="0" w:type="auto"/>
            <w:vAlign w:val="center"/>
          </w:tcPr>
          <w:p w:rsidR="000045F9" w:rsidRPr="00411233" w:rsidRDefault="000045F9" w:rsidP="006803CB">
            <w:pPr>
              <w:pStyle w:val="TAC"/>
              <w:rPr>
                <w:rFonts w:eastAsiaTheme="minorEastAsia"/>
                <w:bCs/>
                <w:lang w:eastAsia="zh-CN"/>
              </w:rPr>
            </w:pPr>
            <w:r w:rsidRPr="00411233">
              <w:rPr>
                <w:rFonts w:eastAsiaTheme="minorEastAsia"/>
                <w:bCs/>
                <w:lang w:eastAsia="zh-CN"/>
              </w:rPr>
              <w:t>19</w:t>
            </w:r>
            <w:r>
              <w:rPr>
                <w:rFonts w:eastAsiaTheme="minorEastAsia"/>
                <w:bCs/>
                <w:lang w:eastAsia="zh-CN"/>
              </w:rPr>
              <w:t>00</w:t>
            </w:r>
          </w:p>
        </w:tc>
        <w:tc>
          <w:tcPr>
            <w:tcW w:w="0" w:type="auto"/>
            <w:noWrap/>
            <w:vAlign w:val="center"/>
          </w:tcPr>
          <w:p w:rsidR="000045F9" w:rsidRPr="00411233" w:rsidRDefault="000045F9" w:rsidP="006803CB">
            <w:pPr>
              <w:pStyle w:val="TAC"/>
              <w:rPr>
                <w:rFonts w:eastAsiaTheme="minorEastAsia"/>
                <w:bCs/>
                <w:lang w:eastAsia="zh-CN"/>
              </w:rPr>
            </w:pPr>
            <w:r>
              <w:rPr>
                <w:rFonts w:eastAsiaTheme="minorEastAsia"/>
                <w:bCs/>
                <w:lang w:eastAsia="zh-CN"/>
              </w:rPr>
              <w:t>30</w:t>
            </w:r>
          </w:p>
        </w:tc>
        <w:tc>
          <w:tcPr>
            <w:tcW w:w="0" w:type="auto"/>
            <w:vAlign w:val="center"/>
          </w:tcPr>
          <w:p w:rsidR="000045F9" w:rsidRPr="00411233" w:rsidRDefault="000045F9" w:rsidP="006803CB">
            <w:pPr>
              <w:pStyle w:val="TAC"/>
              <w:rPr>
                <w:rFonts w:eastAsiaTheme="minorEastAsia"/>
                <w:bCs/>
                <w:lang w:eastAsia="zh-CN"/>
              </w:rPr>
            </w:pPr>
            <w:r w:rsidRPr="00411233">
              <w:rPr>
                <w:rFonts w:eastAsiaTheme="minorEastAsia"/>
                <w:bCs/>
                <w:lang w:eastAsia="zh-CN"/>
              </w:rPr>
              <w:t>15</w:t>
            </w:r>
          </w:p>
        </w:tc>
        <w:tc>
          <w:tcPr>
            <w:tcW w:w="0" w:type="auto"/>
            <w:noWrap/>
            <w:vAlign w:val="center"/>
          </w:tcPr>
          <w:p w:rsidR="000045F9" w:rsidRPr="00411233" w:rsidRDefault="000045F9" w:rsidP="006803CB">
            <w:pPr>
              <w:pStyle w:val="TAC"/>
              <w:rPr>
                <w:rFonts w:eastAsiaTheme="minorEastAsia"/>
                <w:bCs/>
                <w:lang w:eastAsia="zh-CN"/>
              </w:rPr>
            </w:pPr>
            <w:r>
              <w:rPr>
                <w:rFonts w:eastAsiaTheme="minorEastAsia"/>
                <w:bCs/>
                <w:lang w:eastAsia="zh-CN"/>
              </w:rPr>
              <w:t>160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rsidR="000045F9" w:rsidRPr="00411233" w:rsidRDefault="000045F9" w:rsidP="006803CB">
            <w:pPr>
              <w:pStyle w:val="TAC"/>
              <w:rPr>
                <w:rFonts w:eastAsiaTheme="minorEastAsia"/>
                <w:lang w:eastAsia="zh-CN"/>
              </w:rPr>
            </w:pPr>
            <w:r w:rsidRPr="00411233">
              <w:rPr>
                <w:rFonts w:eastAsiaTheme="minorEastAsia"/>
                <w:lang w:eastAsia="zh-CN"/>
              </w:rPr>
              <w:t>18</w:t>
            </w:r>
            <w:r w:rsidR="00DC2E30">
              <w:rPr>
                <w:rFonts w:eastAsiaTheme="minorEastAsia"/>
                <w:lang w:eastAsia="zh-CN"/>
              </w:rPr>
              <w:t>1</w:t>
            </w:r>
            <w:r>
              <w:rPr>
                <w:rFonts w:eastAsiaTheme="minorEastAsia"/>
                <w:lang w:eastAsia="zh-CN"/>
              </w:rPr>
              <w:t>7</w:t>
            </w:r>
            <w:r w:rsidRPr="00411233">
              <w:rPr>
                <w:rFonts w:eastAsiaTheme="minorEastAsia"/>
                <w:lang w:eastAsia="zh-CN"/>
              </w:rPr>
              <w:t>.5</w:t>
            </w:r>
          </w:p>
        </w:tc>
        <w:tc>
          <w:tcPr>
            <w:tcW w:w="0" w:type="auto"/>
            <w:noWrap/>
            <w:vAlign w:val="center"/>
          </w:tcPr>
          <w:p w:rsidR="000045F9" w:rsidRPr="00411233" w:rsidRDefault="00DC2E30" w:rsidP="006803CB">
            <w:pPr>
              <w:pStyle w:val="TAC"/>
              <w:rPr>
                <w:rFonts w:eastAsiaTheme="minorEastAsia"/>
                <w:lang w:eastAsia="zh-CN"/>
              </w:rPr>
            </w:pPr>
            <w:r>
              <w:rPr>
                <w:rFonts w:eastAsiaTheme="minorEastAsia"/>
                <w:lang w:eastAsia="zh-CN"/>
              </w:rPr>
              <w:t>2</w:t>
            </w:r>
            <w:r w:rsidR="000045F9" w:rsidRPr="00411233">
              <w:rPr>
                <w:rFonts w:eastAsiaTheme="minorEastAsia"/>
                <w:lang w:eastAsia="zh-CN"/>
              </w:rPr>
              <w:t>5</w:t>
            </w:r>
          </w:p>
        </w:tc>
        <w:tc>
          <w:tcPr>
            <w:tcW w:w="0" w:type="auto"/>
            <w:noWrap/>
            <w:vAlign w:val="center"/>
          </w:tcPr>
          <w:p w:rsidR="00DC2E30" w:rsidRDefault="00DC2E30" w:rsidP="006803CB">
            <w:pPr>
              <w:pStyle w:val="TAC"/>
              <w:rPr>
                <w:rFonts w:eastAsiaTheme="minorEastAsia"/>
                <w:bCs/>
                <w:lang w:eastAsia="zh-CN"/>
              </w:rPr>
            </w:pPr>
            <w:r>
              <w:rPr>
                <w:rFonts w:eastAsiaTheme="minorEastAsia" w:hint="eastAsia"/>
                <w:bCs/>
                <w:lang w:eastAsia="zh-CN"/>
              </w:rPr>
              <w:t>M</w:t>
            </w:r>
            <w:r>
              <w:rPr>
                <w:rFonts w:eastAsiaTheme="minorEastAsia"/>
                <w:bCs/>
                <w:lang w:eastAsia="zh-CN"/>
              </w:rPr>
              <w:t>SD</w:t>
            </w:r>
          </w:p>
          <w:p w:rsidR="000045F9" w:rsidRPr="00411233" w:rsidRDefault="00DC2E30" w:rsidP="006803CB">
            <w:pPr>
              <w:pStyle w:val="TAC"/>
              <w:rPr>
                <w:rFonts w:eastAsiaTheme="minorEastAsia"/>
                <w:bCs/>
                <w:lang w:eastAsia="zh-CN"/>
              </w:rPr>
            </w:pPr>
            <w:r>
              <w:rPr>
                <w:rFonts w:eastAsiaTheme="minorEastAsia"/>
                <w:bCs/>
                <w:lang w:eastAsia="zh-CN"/>
              </w:rPr>
              <w:t xml:space="preserve">Table </w:t>
            </w:r>
            <w:r w:rsidR="00F9484B">
              <w:rPr>
                <w:rFonts w:eastAsiaTheme="minorEastAsia"/>
                <w:bCs/>
                <w:lang w:eastAsia="zh-CN"/>
              </w:rPr>
              <w:t>4</w:t>
            </w:r>
          </w:p>
        </w:tc>
        <w:tc>
          <w:tcPr>
            <w:tcW w:w="0" w:type="auto"/>
            <w:vAlign w:val="center"/>
          </w:tcPr>
          <w:p w:rsidR="000045F9" w:rsidRPr="00411233" w:rsidRDefault="000045F9" w:rsidP="006803CB">
            <w:pPr>
              <w:pStyle w:val="TAC"/>
              <w:rPr>
                <w:rFonts w:eastAsiaTheme="minorEastAsia"/>
                <w:bCs/>
                <w:lang w:eastAsia="zh-CN"/>
              </w:rPr>
            </w:pPr>
            <w:r w:rsidRPr="00411233">
              <w:rPr>
                <w:rFonts w:eastAsiaTheme="minorEastAsia"/>
                <w:bCs/>
                <w:lang w:eastAsia="zh-CN"/>
              </w:rPr>
              <w:t>ACLR2</w:t>
            </w:r>
            <w:r w:rsidR="00DC2E30">
              <w:rPr>
                <w:rFonts w:eastAsiaTheme="minorEastAsia"/>
                <w:bCs/>
                <w:lang w:eastAsia="zh-CN"/>
              </w:rPr>
              <w:t xml:space="preserve"> and &gt;ACLR2</w:t>
            </w:r>
          </w:p>
        </w:tc>
      </w:tr>
    </w:tbl>
    <w:p w:rsidR="00F23AAA" w:rsidRDefault="00F23AAA" w:rsidP="00ED6060">
      <w:pPr>
        <w:rPr>
          <w:rFonts w:eastAsiaTheme="minorEastAsia"/>
          <w:b/>
          <w:lang w:eastAsia="zh-CN"/>
        </w:rPr>
      </w:pPr>
    </w:p>
    <w:p w:rsidR="00FF61CA" w:rsidRPr="000262B2" w:rsidRDefault="000262B2" w:rsidP="00ED6060">
      <w:pPr>
        <w:rPr>
          <w:rFonts w:eastAsiaTheme="minorEastAsia"/>
          <w:lang w:eastAsia="zh-CN"/>
        </w:rPr>
      </w:pPr>
      <w:r w:rsidRPr="000262B2">
        <w:rPr>
          <w:rFonts w:eastAsiaTheme="minorEastAsia" w:hint="eastAsia"/>
          <w:lang w:eastAsia="zh-CN"/>
        </w:rPr>
        <w:t>I</w:t>
      </w:r>
      <w:r w:rsidRPr="000262B2">
        <w:rPr>
          <w:rFonts w:eastAsiaTheme="minorEastAsia"/>
          <w:lang w:eastAsia="zh-CN"/>
        </w:rPr>
        <w:t xml:space="preserve">n addition, </w:t>
      </w:r>
      <w:r w:rsidR="00A35CB5">
        <w:rPr>
          <w:rFonts w:eastAsiaTheme="minorEastAsia"/>
          <w:lang w:eastAsia="zh-CN"/>
        </w:rPr>
        <w:t>RAN4 had a way forward on studying the MSD value of band n39 DL with band n3 UL aggressor.</w:t>
      </w:r>
    </w:p>
    <w:tbl>
      <w:tblPr>
        <w:tblStyle w:val="aff5"/>
        <w:tblW w:w="0" w:type="auto"/>
        <w:tblLook w:val="04A0" w:firstRow="1" w:lastRow="0" w:firstColumn="1" w:lastColumn="0" w:noHBand="0" w:noVBand="1"/>
      </w:tblPr>
      <w:tblGrid>
        <w:gridCol w:w="9631"/>
      </w:tblGrid>
      <w:tr w:rsidR="00F22619" w:rsidTr="00F22619">
        <w:tc>
          <w:tcPr>
            <w:tcW w:w="9631" w:type="dxa"/>
          </w:tcPr>
          <w:p w:rsidR="00F22619" w:rsidRDefault="00F22619" w:rsidP="00F22619">
            <w:pPr>
              <w:rPr>
                <w:b/>
                <w:color w:val="0070C0"/>
                <w:u w:val="single"/>
                <w:lang w:eastAsia="zh-CN"/>
              </w:rPr>
            </w:pPr>
            <w:r>
              <w:rPr>
                <w:b/>
                <w:color w:val="0070C0"/>
                <w:u w:val="single"/>
                <w:lang w:eastAsia="ko-KR"/>
              </w:rPr>
              <w:t xml:space="preserve">Issue </w:t>
            </w:r>
            <w:r>
              <w:rPr>
                <w:b/>
                <w:color w:val="0070C0"/>
                <w:u w:val="single"/>
                <w:lang w:eastAsia="zh-CN"/>
              </w:rPr>
              <w:t>2</w:t>
            </w:r>
            <w:r>
              <w:rPr>
                <w:b/>
                <w:color w:val="0070C0"/>
                <w:u w:val="single"/>
                <w:lang w:eastAsia="ko-KR"/>
              </w:rPr>
              <w:t>-</w:t>
            </w:r>
            <w:r>
              <w:rPr>
                <w:b/>
                <w:color w:val="0070C0"/>
                <w:u w:val="single"/>
                <w:lang w:eastAsia="zh-CN"/>
              </w:rPr>
              <w:t>3</w:t>
            </w:r>
            <w:r>
              <w:rPr>
                <w:b/>
                <w:color w:val="0070C0"/>
                <w:u w:val="single"/>
                <w:lang w:eastAsia="ko-KR"/>
              </w:rPr>
              <w:t>: Assumed parameters for CA_n3A-n39A with n3</w:t>
            </w:r>
            <w:r>
              <w:rPr>
                <w:b/>
                <w:color w:val="0070C0"/>
                <w:u w:val="single"/>
                <w:lang w:eastAsia="zh-CN"/>
              </w:rPr>
              <w:t xml:space="preserve"> UL</w:t>
            </w:r>
          </w:p>
          <w:p w:rsidR="00F22619" w:rsidRDefault="00F22619" w:rsidP="00F22619">
            <w:pPr>
              <w:rPr>
                <w:lang w:eastAsia="zh-CN"/>
              </w:rPr>
            </w:pPr>
            <w:r>
              <w:rPr>
                <w:lang w:eastAsia="zh-CN"/>
              </w:rPr>
              <w:t>WF:</w:t>
            </w:r>
          </w:p>
          <w:p w:rsidR="00F22619" w:rsidRPr="00F22619" w:rsidRDefault="00F22619" w:rsidP="00F22619">
            <w:pPr>
              <w:pStyle w:val="affa"/>
              <w:numPr>
                <w:ilvl w:val="0"/>
                <w:numId w:val="31"/>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F22619">
              <w:rPr>
                <w:rFonts w:ascii="Times New Roman" w:eastAsiaTheme="minorEastAsia" w:hAnsi="Times New Roman" w:cs="Times New Roman"/>
                <w:sz w:val="20"/>
                <w:szCs w:val="20"/>
              </w:rPr>
              <w:t xml:space="preserve">Use the following parameters in the approved </w:t>
            </w:r>
            <w:proofErr w:type="spellStart"/>
            <w:r w:rsidRPr="00F22619">
              <w:rPr>
                <w:rFonts w:ascii="Times New Roman" w:eastAsiaTheme="minorEastAsia" w:hAnsi="Times New Roman" w:cs="Times New Roman"/>
                <w:sz w:val="20"/>
                <w:szCs w:val="20"/>
              </w:rPr>
              <w:t>Tdoc</w:t>
            </w:r>
            <w:proofErr w:type="spellEnd"/>
            <w:r w:rsidRPr="00F22619">
              <w:rPr>
                <w:rFonts w:ascii="Times New Roman" w:eastAsiaTheme="minorEastAsia" w:hAnsi="Times New Roman" w:cs="Times New Roman"/>
                <w:sz w:val="20"/>
                <w:szCs w:val="20"/>
              </w:rPr>
              <w:t xml:space="preserve"> R4-2410641 with 20dB antenna isolation as baseline to analysis the MSD value for n39 DL.</w:t>
            </w:r>
          </w:p>
          <w:p w:rsidR="00F22619" w:rsidRDefault="00F22619" w:rsidP="00F22619">
            <w:pPr>
              <w:pStyle w:val="affa"/>
              <w:numPr>
                <w:ilvl w:val="1"/>
                <w:numId w:val="31"/>
              </w:numPr>
              <w:overflowPunct w:val="0"/>
              <w:autoSpaceDE w:val="0"/>
              <w:autoSpaceDN w:val="0"/>
              <w:adjustRightInd w:val="0"/>
              <w:spacing w:after="120"/>
              <w:ind w:left="1160" w:firstLineChars="0" w:hanging="440"/>
              <w:rPr>
                <w:rFonts w:eastAsiaTheme="minorEastAsia"/>
              </w:rPr>
            </w:pPr>
            <w:r w:rsidRPr="00F22619">
              <w:rPr>
                <w:rFonts w:ascii="Times New Roman" w:eastAsiaTheme="minorEastAsia" w:hAnsi="Times New Roman" w:cs="Times New Roman"/>
                <w:sz w:val="20"/>
                <w:szCs w:val="20"/>
              </w:rPr>
              <w:t>Other parameters are not precluded.</w:t>
            </w:r>
          </w:p>
          <w:tbl>
            <w:tblPr>
              <w:tblStyle w:val="aff5"/>
              <w:tblW w:w="0" w:type="auto"/>
              <w:jc w:val="center"/>
              <w:tblLook w:val="04A0" w:firstRow="1" w:lastRow="0" w:firstColumn="1" w:lastColumn="0" w:noHBand="0" w:noVBand="1"/>
            </w:tblPr>
            <w:tblGrid>
              <w:gridCol w:w="5059"/>
              <w:gridCol w:w="783"/>
            </w:tblGrid>
            <w:tr w:rsidR="00F22619" w:rsidTr="00F22619">
              <w:trPr>
                <w:jc w:val="center"/>
              </w:trPr>
              <w:tc>
                <w:tcPr>
                  <w:tcW w:w="0" w:type="auto"/>
                  <w:tcBorders>
                    <w:top w:val="single" w:sz="4" w:space="0" w:color="auto"/>
                    <w:left w:val="single" w:sz="4" w:space="0" w:color="auto"/>
                    <w:bottom w:val="single" w:sz="4" w:space="0" w:color="auto"/>
                    <w:right w:val="single" w:sz="4" w:space="0" w:color="auto"/>
                  </w:tcBorders>
                  <w:hideMark/>
                </w:tcPr>
                <w:p w:rsidR="00F22619" w:rsidRDefault="00F22619" w:rsidP="00F22619">
                  <w:pPr>
                    <w:textAlignment w:val="baseline"/>
                    <w:rPr>
                      <w:rFonts w:eastAsia="Yu Mincho"/>
                      <w:b/>
                      <w:lang w:eastAsia="zh-CN"/>
                    </w:rPr>
                  </w:pPr>
                  <w:r>
                    <w:rPr>
                      <w:b/>
                      <w:lang w:eastAsia="zh-CN"/>
                    </w:rPr>
                    <w:t>Parameters</w:t>
                  </w:r>
                </w:p>
              </w:tc>
              <w:tc>
                <w:tcPr>
                  <w:tcW w:w="0" w:type="auto"/>
                  <w:tcBorders>
                    <w:top w:val="single" w:sz="4" w:space="0" w:color="auto"/>
                    <w:left w:val="single" w:sz="4" w:space="0" w:color="auto"/>
                    <w:bottom w:val="single" w:sz="4" w:space="0" w:color="auto"/>
                    <w:right w:val="single" w:sz="4" w:space="0" w:color="auto"/>
                  </w:tcBorders>
                  <w:hideMark/>
                </w:tcPr>
                <w:p w:rsidR="00F22619" w:rsidRDefault="00F22619" w:rsidP="00F22619">
                  <w:pPr>
                    <w:textAlignment w:val="baseline"/>
                    <w:rPr>
                      <w:b/>
                      <w:lang w:eastAsia="zh-CN"/>
                    </w:rPr>
                  </w:pPr>
                  <w:r>
                    <w:rPr>
                      <w:b/>
                      <w:lang w:eastAsia="zh-CN"/>
                    </w:rPr>
                    <w:t>Value</w:t>
                  </w:r>
                </w:p>
              </w:tc>
            </w:tr>
            <w:tr w:rsidR="00F22619" w:rsidTr="00F22619">
              <w:trPr>
                <w:jc w:val="center"/>
              </w:trPr>
              <w:tc>
                <w:tcPr>
                  <w:tcW w:w="0" w:type="auto"/>
                  <w:tcBorders>
                    <w:top w:val="single" w:sz="4" w:space="0" w:color="auto"/>
                    <w:left w:val="single" w:sz="4" w:space="0" w:color="auto"/>
                    <w:bottom w:val="single" w:sz="4" w:space="0" w:color="auto"/>
                    <w:right w:val="single" w:sz="4" w:space="0" w:color="auto"/>
                  </w:tcBorders>
                  <w:hideMark/>
                </w:tcPr>
                <w:p w:rsidR="00F22619" w:rsidRPr="006C4CF6" w:rsidRDefault="00F22619" w:rsidP="00F22619">
                  <w:pPr>
                    <w:textAlignment w:val="baseline"/>
                    <w:rPr>
                      <w:highlight w:val="cyan"/>
                      <w:lang w:eastAsia="zh-CN"/>
                    </w:rPr>
                  </w:pPr>
                  <w:r w:rsidRPr="006C4CF6">
                    <w:rPr>
                      <w:highlight w:val="cyan"/>
                      <w:lang w:eastAsia="zh-CN"/>
                    </w:rPr>
                    <w:t>Antenna isolation</w:t>
                  </w:r>
                </w:p>
              </w:tc>
              <w:tc>
                <w:tcPr>
                  <w:tcW w:w="0" w:type="auto"/>
                  <w:tcBorders>
                    <w:top w:val="single" w:sz="4" w:space="0" w:color="auto"/>
                    <w:left w:val="single" w:sz="4" w:space="0" w:color="auto"/>
                    <w:bottom w:val="single" w:sz="4" w:space="0" w:color="auto"/>
                    <w:right w:val="single" w:sz="4" w:space="0" w:color="auto"/>
                  </w:tcBorders>
                  <w:hideMark/>
                </w:tcPr>
                <w:p w:rsidR="00F22619" w:rsidRPr="006C4CF6" w:rsidRDefault="00F22619" w:rsidP="00F22619">
                  <w:pPr>
                    <w:textAlignment w:val="baseline"/>
                    <w:rPr>
                      <w:rFonts w:eastAsiaTheme="minorEastAsia"/>
                      <w:highlight w:val="cyan"/>
                      <w:lang w:eastAsia="zh-CN"/>
                    </w:rPr>
                  </w:pPr>
                  <w:r w:rsidRPr="006C4CF6">
                    <w:rPr>
                      <w:rFonts w:eastAsiaTheme="minorEastAsia"/>
                      <w:highlight w:val="cyan"/>
                      <w:lang w:eastAsia="zh-CN"/>
                    </w:rPr>
                    <w:t>[2</w:t>
                  </w:r>
                  <w:r w:rsidRPr="006C4CF6">
                    <w:rPr>
                      <w:highlight w:val="cyan"/>
                      <w:lang w:eastAsia="zh-CN"/>
                    </w:rPr>
                    <w:t>0dB</w:t>
                  </w:r>
                  <w:r w:rsidRPr="006C4CF6">
                    <w:rPr>
                      <w:rFonts w:eastAsiaTheme="minorEastAsia"/>
                      <w:highlight w:val="cyan"/>
                      <w:lang w:eastAsia="zh-CN"/>
                    </w:rPr>
                    <w:t>]</w:t>
                  </w:r>
                </w:p>
              </w:tc>
            </w:tr>
            <w:tr w:rsidR="00F22619" w:rsidTr="00F22619">
              <w:trPr>
                <w:jc w:val="center"/>
              </w:trPr>
              <w:tc>
                <w:tcPr>
                  <w:tcW w:w="0" w:type="auto"/>
                  <w:tcBorders>
                    <w:top w:val="single" w:sz="4" w:space="0" w:color="auto"/>
                    <w:left w:val="single" w:sz="4" w:space="0" w:color="auto"/>
                    <w:bottom w:val="single" w:sz="4" w:space="0" w:color="auto"/>
                    <w:right w:val="single" w:sz="4" w:space="0" w:color="auto"/>
                  </w:tcBorders>
                  <w:hideMark/>
                </w:tcPr>
                <w:p w:rsidR="00F22619" w:rsidRDefault="00F22619" w:rsidP="00F22619">
                  <w:pPr>
                    <w:textAlignment w:val="baseline"/>
                    <w:rPr>
                      <w:rFonts w:eastAsia="Yu Mincho"/>
                      <w:lang w:eastAsia="zh-CN"/>
                    </w:rPr>
                  </w:pPr>
                  <w:r>
                    <w:rPr>
                      <w:lang w:eastAsia="zh-CN"/>
                    </w:rPr>
                    <w:t>Tx attenuation at 1880~1920MHz for band n3 duplexer</w:t>
                  </w:r>
                </w:p>
              </w:tc>
              <w:tc>
                <w:tcPr>
                  <w:tcW w:w="0" w:type="auto"/>
                  <w:tcBorders>
                    <w:top w:val="single" w:sz="4" w:space="0" w:color="auto"/>
                    <w:left w:val="single" w:sz="4" w:space="0" w:color="auto"/>
                    <w:bottom w:val="single" w:sz="4" w:space="0" w:color="auto"/>
                    <w:right w:val="single" w:sz="4" w:space="0" w:color="auto"/>
                  </w:tcBorders>
                  <w:hideMark/>
                </w:tcPr>
                <w:p w:rsidR="00F22619" w:rsidRDefault="00F22619" w:rsidP="00F22619">
                  <w:pPr>
                    <w:textAlignment w:val="baseline"/>
                    <w:rPr>
                      <w:rFonts w:eastAsiaTheme="minorEastAsia"/>
                      <w:lang w:eastAsia="zh-CN"/>
                    </w:rPr>
                  </w:pPr>
                  <w:r>
                    <w:rPr>
                      <w:rFonts w:eastAsiaTheme="minorEastAsia"/>
                      <w:lang w:eastAsia="zh-CN"/>
                    </w:rPr>
                    <w:t>[</w:t>
                  </w:r>
                  <w:r>
                    <w:rPr>
                      <w:lang w:eastAsia="zh-CN"/>
                    </w:rPr>
                    <w:t>30dB</w:t>
                  </w:r>
                  <w:r>
                    <w:rPr>
                      <w:rFonts w:eastAsiaTheme="minorEastAsia"/>
                      <w:lang w:eastAsia="zh-CN"/>
                    </w:rPr>
                    <w:t>]</w:t>
                  </w:r>
                </w:p>
              </w:tc>
            </w:tr>
            <w:tr w:rsidR="00F22619" w:rsidTr="00F22619">
              <w:trPr>
                <w:jc w:val="center"/>
              </w:trPr>
              <w:tc>
                <w:tcPr>
                  <w:tcW w:w="0" w:type="auto"/>
                  <w:tcBorders>
                    <w:top w:val="single" w:sz="4" w:space="0" w:color="auto"/>
                    <w:left w:val="single" w:sz="4" w:space="0" w:color="auto"/>
                    <w:bottom w:val="single" w:sz="4" w:space="0" w:color="auto"/>
                    <w:right w:val="single" w:sz="4" w:space="0" w:color="auto"/>
                  </w:tcBorders>
                  <w:hideMark/>
                </w:tcPr>
                <w:p w:rsidR="00F22619" w:rsidRDefault="00F22619" w:rsidP="00F22619">
                  <w:pPr>
                    <w:textAlignment w:val="baseline"/>
                    <w:rPr>
                      <w:rFonts w:eastAsia="Yu Mincho"/>
                      <w:lang w:eastAsia="zh-CN"/>
                    </w:rPr>
                  </w:pPr>
                  <w:r>
                    <w:rPr>
                      <w:lang w:eastAsia="zh-CN"/>
                    </w:rPr>
                    <w:t>Rx attenuation at 1710~1785MHz for band n3+n39 Rx filter</w:t>
                  </w:r>
                </w:p>
              </w:tc>
              <w:tc>
                <w:tcPr>
                  <w:tcW w:w="0" w:type="auto"/>
                  <w:tcBorders>
                    <w:top w:val="single" w:sz="4" w:space="0" w:color="auto"/>
                    <w:left w:val="single" w:sz="4" w:space="0" w:color="auto"/>
                    <w:bottom w:val="single" w:sz="4" w:space="0" w:color="auto"/>
                    <w:right w:val="single" w:sz="4" w:space="0" w:color="auto"/>
                  </w:tcBorders>
                  <w:hideMark/>
                </w:tcPr>
                <w:p w:rsidR="00F22619" w:rsidRDefault="00F22619" w:rsidP="00F22619">
                  <w:pPr>
                    <w:textAlignment w:val="baseline"/>
                    <w:rPr>
                      <w:rFonts w:eastAsiaTheme="minorEastAsia"/>
                      <w:lang w:eastAsia="zh-CN"/>
                    </w:rPr>
                  </w:pPr>
                  <w:r>
                    <w:rPr>
                      <w:rFonts w:eastAsiaTheme="minorEastAsia"/>
                      <w:lang w:eastAsia="zh-CN"/>
                    </w:rPr>
                    <w:t>[</w:t>
                  </w:r>
                  <w:r>
                    <w:rPr>
                      <w:lang w:eastAsia="zh-CN"/>
                    </w:rPr>
                    <w:t>40dB</w:t>
                  </w:r>
                  <w:r>
                    <w:rPr>
                      <w:rFonts w:eastAsiaTheme="minorEastAsia"/>
                      <w:lang w:eastAsia="zh-CN"/>
                    </w:rPr>
                    <w:t>]</w:t>
                  </w:r>
                </w:p>
              </w:tc>
            </w:tr>
          </w:tbl>
          <w:p w:rsidR="00F22619" w:rsidRDefault="00F22619" w:rsidP="00ED6060">
            <w:pPr>
              <w:rPr>
                <w:rFonts w:eastAsiaTheme="minorEastAsia"/>
                <w:b/>
                <w:lang w:eastAsia="zh-CN"/>
              </w:rPr>
            </w:pPr>
          </w:p>
        </w:tc>
      </w:tr>
    </w:tbl>
    <w:p w:rsidR="00FF61CA" w:rsidRDefault="00FF61CA" w:rsidP="00ED6060">
      <w:pPr>
        <w:rPr>
          <w:rFonts w:eastAsiaTheme="minorEastAsia"/>
          <w:b/>
          <w:lang w:eastAsia="zh-CN"/>
        </w:rPr>
      </w:pPr>
    </w:p>
    <w:p w:rsidR="00CB27F0" w:rsidRDefault="00CB27F0" w:rsidP="00CB27F0">
      <w:pPr>
        <w:rPr>
          <w:rFonts w:eastAsiaTheme="minorEastAsia"/>
          <w:lang w:eastAsia="zh-CN"/>
        </w:rPr>
      </w:pPr>
      <w:r>
        <w:rPr>
          <w:rFonts w:eastAsiaTheme="minorEastAsia" w:hint="eastAsia"/>
          <w:lang w:eastAsia="zh-CN"/>
        </w:rPr>
        <w:t>T</w:t>
      </w:r>
      <w:r>
        <w:rPr>
          <w:rFonts w:eastAsiaTheme="minorEastAsia"/>
          <w:lang w:eastAsia="zh-CN"/>
        </w:rPr>
        <w:t>he MSD values for different output power are summarized below.</w:t>
      </w:r>
    </w:p>
    <w:p w:rsidR="00CB27F0" w:rsidRDefault="00CB27F0" w:rsidP="00CB27F0">
      <w:pPr>
        <w:pStyle w:val="af3"/>
        <w:keepNext/>
        <w:jc w:val="center"/>
      </w:pPr>
      <w:r>
        <w:t xml:space="preserve">table </w:t>
      </w:r>
      <w:r w:rsidR="003D17D0">
        <w:t>5</w:t>
      </w:r>
      <w:r>
        <w:t xml:space="preserve"> MSD values of DL band n3</w:t>
      </w:r>
      <w:r w:rsidR="003D17D0">
        <w:t>9</w:t>
      </w:r>
      <w:r>
        <w:t xml:space="preserve"> with band n3 UL interference for different </w:t>
      </w:r>
      <w:r w:rsidRPr="00C82C8D">
        <w:t>output powers</w:t>
      </w:r>
    </w:p>
    <w:tbl>
      <w:tblPr>
        <w:tblStyle w:val="aff5"/>
        <w:tblW w:w="0" w:type="auto"/>
        <w:jc w:val="center"/>
        <w:tblLook w:val="04A0" w:firstRow="1" w:lastRow="0" w:firstColumn="1" w:lastColumn="0" w:noHBand="0" w:noVBand="1"/>
      </w:tblPr>
      <w:tblGrid>
        <w:gridCol w:w="1680"/>
        <w:gridCol w:w="3716"/>
      </w:tblGrid>
      <w:tr w:rsidR="00CB27F0" w:rsidTr="005F7448">
        <w:trPr>
          <w:trHeight w:val="454"/>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rsidR="00CB27F0" w:rsidRDefault="00CB27F0" w:rsidP="005F7448">
            <w:pPr>
              <w:rPr>
                <w:b/>
                <w:lang w:val="en-US" w:eastAsia="zh-CN"/>
              </w:rPr>
            </w:pPr>
            <w:r>
              <w:rPr>
                <w:b/>
                <w:lang w:val="en-US" w:eastAsia="zh-CN"/>
              </w:rPr>
              <w:t>Output power</w:t>
            </w:r>
          </w:p>
        </w:tc>
        <w:tc>
          <w:tcPr>
            <w:tcW w:w="3716" w:type="dxa"/>
            <w:tcBorders>
              <w:top w:val="single" w:sz="4" w:space="0" w:color="auto"/>
              <w:left w:val="single" w:sz="4" w:space="0" w:color="auto"/>
              <w:bottom w:val="single" w:sz="4" w:space="0" w:color="auto"/>
              <w:right w:val="single" w:sz="4" w:space="0" w:color="auto"/>
            </w:tcBorders>
            <w:vAlign w:val="center"/>
            <w:hideMark/>
          </w:tcPr>
          <w:p w:rsidR="00CB27F0" w:rsidRDefault="00CB27F0" w:rsidP="005F7448">
            <w:pPr>
              <w:rPr>
                <w:b/>
                <w:lang w:val="en-US" w:eastAsia="zh-CN"/>
              </w:rPr>
            </w:pPr>
            <w:r>
              <w:rPr>
                <w:b/>
                <w:lang w:val="en-US" w:eastAsia="zh-CN"/>
              </w:rPr>
              <w:t xml:space="preserve">MSD (Based on </w:t>
            </w:r>
            <w:r>
              <w:rPr>
                <w:rFonts w:eastAsiaTheme="minorEastAsia"/>
                <w:b/>
              </w:rPr>
              <w:t>Antenna Architecture</w:t>
            </w:r>
            <w:r>
              <w:rPr>
                <w:rFonts w:eastAsiaTheme="minorEastAsia"/>
                <w:b/>
                <w:lang w:eastAsia="zh-CN"/>
              </w:rPr>
              <w:t xml:space="preserve"> with</w:t>
            </w:r>
            <w:r>
              <w:rPr>
                <w:b/>
                <w:lang w:val="en-US" w:eastAsia="zh-CN"/>
              </w:rPr>
              <w:t xml:space="preserve"> common antenna)</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rsidR="00CB27F0" w:rsidRPr="00845EDA" w:rsidRDefault="00CB27F0" w:rsidP="005F7448">
            <w:pPr>
              <w:spacing w:after="160" w:line="254" w:lineRule="auto"/>
              <w:rPr>
                <w:kern w:val="2"/>
                <w:szCs w:val="22"/>
                <w:highlight w:val="yellow"/>
                <w:lang w:val="en-US" w:eastAsia="zh-CN"/>
              </w:rPr>
            </w:pPr>
            <w:r w:rsidRPr="00845EDA">
              <w:rPr>
                <w:kern w:val="2"/>
                <w:szCs w:val="22"/>
                <w:highlight w:val="yellow"/>
                <w:lang w:val="en-US" w:eastAsia="zh-CN"/>
              </w:rPr>
              <w:t>23dBm</w:t>
            </w:r>
          </w:p>
        </w:tc>
        <w:tc>
          <w:tcPr>
            <w:tcW w:w="3716" w:type="dxa"/>
            <w:tcBorders>
              <w:top w:val="single" w:sz="4" w:space="0" w:color="auto"/>
              <w:left w:val="single" w:sz="4" w:space="0" w:color="auto"/>
              <w:bottom w:val="single" w:sz="4" w:space="0" w:color="auto"/>
              <w:right w:val="single" w:sz="4" w:space="0" w:color="auto"/>
            </w:tcBorders>
            <w:vAlign w:val="center"/>
            <w:hideMark/>
          </w:tcPr>
          <w:p w:rsidR="00CB27F0" w:rsidRPr="00845EDA" w:rsidRDefault="000F61D9" w:rsidP="005F7448">
            <w:pPr>
              <w:spacing w:after="160" w:line="254" w:lineRule="auto"/>
              <w:rPr>
                <w:kern w:val="2"/>
                <w:szCs w:val="22"/>
                <w:highlight w:val="yellow"/>
                <w:lang w:val="en-US" w:eastAsia="zh-CN"/>
              </w:rPr>
            </w:pPr>
            <w:r>
              <w:rPr>
                <w:kern w:val="2"/>
                <w:szCs w:val="22"/>
                <w:highlight w:val="yellow"/>
                <w:lang w:val="en-US" w:eastAsia="zh-CN"/>
              </w:rPr>
              <w:t>0.16</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rsidR="00CB27F0" w:rsidRDefault="00CB27F0" w:rsidP="005F7448">
            <w:pPr>
              <w:spacing w:after="160" w:line="254" w:lineRule="auto"/>
              <w:rPr>
                <w:kern w:val="2"/>
                <w:szCs w:val="22"/>
                <w:lang w:val="en-US" w:eastAsia="zh-CN"/>
              </w:rPr>
            </w:pPr>
            <w:r>
              <w:rPr>
                <w:kern w:val="2"/>
                <w:szCs w:val="22"/>
                <w:lang w:val="en-US" w:eastAsia="zh-CN"/>
              </w:rPr>
              <w:t>24dBm</w:t>
            </w:r>
          </w:p>
        </w:tc>
        <w:tc>
          <w:tcPr>
            <w:tcW w:w="3716" w:type="dxa"/>
            <w:tcBorders>
              <w:top w:val="single" w:sz="4" w:space="0" w:color="auto"/>
              <w:left w:val="single" w:sz="4" w:space="0" w:color="auto"/>
              <w:bottom w:val="single" w:sz="4" w:space="0" w:color="auto"/>
              <w:right w:val="single" w:sz="4" w:space="0" w:color="auto"/>
            </w:tcBorders>
            <w:vAlign w:val="center"/>
            <w:hideMark/>
          </w:tcPr>
          <w:p w:rsidR="00CB27F0" w:rsidRDefault="000F61D9" w:rsidP="005F7448">
            <w:pPr>
              <w:spacing w:after="160" w:line="254" w:lineRule="auto"/>
              <w:rPr>
                <w:kern w:val="2"/>
                <w:szCs w:val="22"/>
                <w:lang w:val="en-US" w:eastAsia="zh-CN"/>
              </w:rPr>
            </w:pPr>
            <w:r>
              <w:rPr>
                <w:kern w:val="2"/>
                <w:szCs w:val="22"/>
                <w:lang w:val="en-US" w:eastAsia="zh-CN"/>
              </w:rPr>
              <w:t>0.19</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2</w:t>
            </w:r>
            <w:r>
              <w:rPr>
                <w:kern w:val="2"/>
                <w:szCs w:val="22"/>
                <w:lang w:val="en-US" w:eastAsia="zh-CN"/>
              </w:rPr>
              <w:t>5dBm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0F61D9" w:rsidP="005F7448">
            <w:pPr>
              <w:spacing w:after="160" w:line="254" w:lineRule="auto"/>
              <w:rPr>
                <w:kern w:val="2"/>
                <w:szCs w:val="22"/>
                <w:lang w:val="en-US" w:eastAsia="zh-CN"/>
              </w:rPr>
            </w:pPr>
            <w:r>
              <w:rPr>
                <w:kern w:val="2"/>
                <w:szCs w:val="22"/>
                <w:lang w:val="en-US" w:eastAsia="zh-CN"/>
              </w:rPr>
              <w:t>0.24</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lastRenderedPageBreak/>
              <w:t>2</w:t>
            </w:r>
            <w:r>
              <w:rPr>
                <w:kern w:val="2"/>
                <w:szCs w:val="22"/>
                <w:lang w:val="en-US" w:eastAsia="zh-CN"/>
              </w:rPr>
              <w:t>6dBm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AC3829" w:rsidP="005F7448">
            <w:pPr>
              <w:spacing w:after="160" w:line="254" w:lineRule="auto"/>
              <w:rPr>
                <w:kern w:val="2"/>
                <w:szCs w:val="22"/>
                <w:lang w:val="en-US" w:eastAsia="zh-CN"/>
              </w:rPr>
            </w:pPr>
            <w:r>
              <w:rPr>
                <w:kern w:val="2"/>
                <w:szCs w:val="22"/>
                <w:lang w:val="en-US" w:eastAsia="zh-CN"/>
              </w:rPr>
              <w:t>0.29</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2</w:t>
            </w:r>
            <w:r>
              <w:rPr>
                <w:kern w:val="2"/>
                <w:szCs w:val="22"/>
                <w:lang w:val="en-US" w:eastAsia="zh-CN"/>
              </w:rPr>
              <w:t>7dBm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1B6C7B" w:rsidP="005F7448">
            <w:pPr>
              <w:spacing w:after="160" w:line="254" w:lineRule="auto"/>
              <w:rPr>
                <w:kern w:val="2"/>
                <w:szCs w:val="22"/>
                <w:lang w:val="en-US" w:eastAsia="zh-CN"/>
              </w:rPr>
            </w:pPr>
            <w:r>
              <w:rPr>
                <w:kern w:val="2"/>
                <w:szCs w:val="22"/>
                <w:lang w:val="en-US" w:eastAsia="zh-CN"/>
              </w:rPr>
              <w:t>0.36</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2</w:t>
            </w:r>
            <w:r>
              <w:rPr>
                <w:kern w:val="2"/>
                <w:szCs w:val="22"/>
                <w:lang w:val="en-US" w:eastAsia="zh-CN"/>
              </w:rPr>
              <w:t>8dBm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656AA9" w:rsidP="005F7448">
            <w:pPr>
              <w:spacing w:after="160" w:line="254" w:lineRule="auto"/>
              <w:rPr>
                <w:kern w:val="2"/>
                <w:szCs w:val="22"/>
                <w:lang w:val="en-US" w:eastAsia="zh-CN"/>
              </w:rPr>
            </w:pPr>
            <w:r>
              <w:rPr>
                <w:kern w:val="2"/>
                <w:szCs w:val="22"/>
                <w:lang w:val="en-US" w:eastAsia="zh-CN"/>
              </w:rPr>
              <w:t>0.44</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2</w:t>
            </w:r>
            <w:r>
              <w:rPr>
                <w:kern w:val="2"/>
                <w:szCs w:val="22"/>
                <w:lang w:val="en-US" w:eastAsia="zh-CN"/>
              </w:rPr>
              <w:t>9dBm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4F3DE1" w:rsidP="005F7448">
            <w:pPr>
              <w:spacing w:after="160" w:line="254" w:lineRule="auto"/>
              <w:rPr>
                <w:kern w:val="2"/>
                <w:szCs w:val="22"/>
                <w:lang w:val="en-US" w:eastAsia="zh-CN"/>
              </w:rPr>
            </w:pPr>
            <w:r>
              <w:rPr>
                <w:kern w:val="2"/>
                <w:szCs w:val="22"/>
                <w:lang w:val="en-US" w:eastAsia="zh-CN"/>
              </w:rPr>
              <w:t>0.55</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Pr="00845EDA" w:rsidRDefault="00CB27F0" w:rsidP="005F7448">
            <w:pPr>
              <w:spacing w:after="160" w:line="254" w:lineRule="auto"/>
              <w:rPr>
                <w:kern w:val="2"/>
                <w:szCs w:val="22"/>
                <w:highlight w:val="yellow"/>
                <w:lang w:val="en-US" w:eastAsia="zh-CN"/>
              </w:rPr>
            </w:pPr>
            <w:r w:rsidRPr="00845EDA">
              <w:rPr>
                <w:rFonts w:hint="eastAsia"/>
                <w:kern w:val="2"/>
                <w:szCs w:val="22"/>
                <w:highlight w:val="yellow"/>
                <w:lang w:val="en-US" w:eastAsia="zh-CN"/>
              </w:rPr>
              <w:t>3</w:t>
            </w:r>
            <w:r w:rsidRPr="00845EDA">
              <w:rPr>
                <w:kern w:val="2"/>
                <w:szCs w:val="22"/>
                <w:highlight w:val="yellow"/>
                <w:lang w:val="en-US" w:eastAsia="zh-CN"/>
              </w:rPr>
              <w:t>0dBm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Pr="00845EDA" w:rsidRDefault="0081469B" w:rsidP="005F7448">
            <w:pPr>
              <w:spacing w:after="160" w:line="254" w:lineRule="auto"/>
              <w:rPr>
                <w:kern w:val="2"/>
                <w:szCs w:val="22"/>
                <w:highlight w:val="yellow"/>
                <w:lang w:val="en-US" w:eastAsia="zh-CN"/>
              </w:rPr>
            </w:pPr>
            <w:r>
              <w:rPr>
                <w:kern w:val="2"/>
                <w:szCs w:val="22"/>
                <w:highlight w:val="yellow"/>
                <w:lang w:val="en-US" w:eastAsia="zh-CN"/>
              </w:rPr>
              <w:t>0.68</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1dBm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C562AD" w:rsidP="005F7448">
            <w:pPr>
              <w:spacing w:after="160" w:line="254" w:lineRule="auto"/>
              <w:rPr>
                <w:kern w:val="2"/>
                <w:szCs w:val="22"/>
                <w:lang w:val="en-US" w:eastAsia="zh-CN"/>
              </w:rPr>
            </w:pPr>
            <w:r>
              <w:rPr>
                <w:kern w:val="2"/>
                <w:szCs w:val="22"/>
                <w:lang w:val="en-US" w:eastAsia="zh-CN"/>
              </w:rPr>
              <w:t>0.84</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2dBm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D53DCF" w:rsidP="005F7448">
            <w:pPr>
              <w:spacing w:after="160" w:line="254" w:lineRule="auto"/>
              <w:rPr>
                <w:kern w:val="2"/>
                <w:szCs w:val="22"/>
                <w:lang w:val="en-US" w:eastAsia="zh-CN"/>
              </w:rPr>
            </w:pPr>
            <w:r>
              <w:rPr>
                <w:kern w:val="2"/>
                <w:szCs w:val="22"/>
                <w:lang w:val="en-US" w:eastAsia="zh-CN"/>
              </w:rPr>
              <w:t>1.04</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3dBm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93490F" w:rsidP="005F7448">
            <w:pPr>
              <w:spacing w:after="160" w:line="254" w:lineRule="auto"/>
              <w:rPr>
                <w:kern w:val="2"/>
                <w:szCs w:val="22"/>
                <w:lang w:val="en-US" w:eastAsia="zh-CN"/>
              </w:rPr>
            </w:pPr>
            <w:r>
              <w:rPr>
                <w:kern w:val="2"/>
                <w:szCs w:val="22"/>
                <w:lang w:val="en-US" w:eastAsia="zh-CN"/>
              </w:rPr>
              <w:t>1.28</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4dBm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113209" w:rsidP="005F7448">
            <w:pPr>
              <w:spacing w:after="160" w:line="254" w:lineRule="auto"/>
              <w:rPr>
                <w:kern w:val="2"/>
                <w:szCs w:val="22"/>
                <w:lang w:val="en-US" w:eastAsia="zh-CN"/>
              </w:rPr>
            </w:pPr>
            <w:r>
              <w:rPr>
                <w:kern w:val="2"/>
                <w:szCs w:val="22"/>
                <w:lang w:val="en-US" w:eastAsia="zh-CN"/>
              </w:rPr>
              <w:t>1.58</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Pr="00845EDA" w:rsidRDefault="00CB27F0" w:rsidP="005F7448">
            <w:pPr>
              <w:spacing w:after="160" w:line="254" w:lineRule="auto"/>
              <w:rPr>
                <w:kern w:val="2"/>
                <w:szCs w:val="22"/>
                <w:highlight w:val="yellow"/>
                <w:lang w:val="en-US" w:eastAsia="zh-CN"/>
              </w:rPr>
            </w:pPr>
            <w:r w:rsidRPr="00845EDA">
              <w:rPr>
                <w:rFonts w:hint="eastAsia"/>
                <w:kern w:val="2"/>
                <w:szCs w:val="22"/>
                <w:highlight w:val="yellow"/>
                <w:lang w:val="en-US" w:eastAsia="zh-CN"/>
              </w:rPr>
              <w:t>3</w:t>
            </w:r>
            <w:r w:rsidRPr="00845EDA">
              <w:rPr>
                <w:kern w:val="2"/>
                <w:szCs w:val="22"/>
                <w:highlight w:val="yellow"/>
                <w:lang w:val="en-US" w:eastAsia="zh-CN"/>
              </w:rPr>
              <w:t>5dBm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Pr="00845EDA" w:rsidRDefault="00161C71" w:rsidP="005F7448">
            <w:pPr>
              <w:spacing w:after="160" w:line="254" w:lineRule="auto"/>
              <w:rPr>
                <w:kern w:val="2"/>
                <w:szCs w:val="22"/>
                <w:highlight w:val="yellow"/>
                <w:lang w:val="en-US" w:eastAsia="zh-CN"/>
              </w:rPr>
            </w:pPr>
            <w:r>
              <w:rPr>
                <w:kern w:val="2"/>
                <w:szCs w:val="22"/>
                <w:highlight w:val="yellow"/>
                <w:lang w:val="en-US" w:eastAsia="zh-CN"/>
              </w:rPr>
              <w:t>1.94</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6dBm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FC0EBF" w:rsidP="005F7448">
            <w:pPr>
              <w:spacing w:after="160" w:line="254" w:lineRule="auto"/>
              <w:rPr>
                <w:kern w:val="2"/>
                <w:szCs w:val="22"/>
                <w:lang w:val="en-US" w:eastAsia="zh-CN"/>
              </w:rPr>
            </w:pPr>
            <w:r>
              <w:rPr>
                <w:kern w:val="2"/>
                <w:szCs w:val="22"/>
                <w:lang w:val="en-US" w:eastAsia="zh-CN"/>
              </w:rPr>
              <w:t>2.36</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7dBm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30366D" w:rsidP="005F7448">
            <w:pPr>
              <w:spacing w:after="160" w:line="254" w:lineRule="auto"/>
              <w:rPr>
                <w:kern w:val="2"/>
                <w:szCs w:val="22"/>
                <w:lang w:val="en-US" w:eastAsia="zh-CN"/>
              </w:rPr>
            </w:pPr>
            <w:r>
              <w:rPr>
                <w:kern w:val="2"/>
                <w:szCs w:val="22"/>
                <w:lang w:val="en-US" w:eastAsia="zh-CN"/>
              </w:rPr>
              <w:t>2.87</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8dBm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E86B4F" w:rsidP="005F7448">
            <w:pPr>
              <w:spacing w:after="160" w:line="254" w:lineRule="auto"/>
              <w:rPr>
                <w:kern w:val="2"/>
                <w:szCs w:val="22"/>
                <w:lang w:val="en-US" w:eastAsia="zh-CN"/>
              </w:rPr>
            </w:pPr>
            <w:r>
              <w:rPr>
                <w:kern w:val="2"/>
                <w:szCs w:val="22"/>
                <w:lang w:val="en-US" w:eastAsia="zh-CN"/>
              </w:rPr>
              <w:t>3.46</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rsidR="00CB27F0" w:rsidRDefault="00CB27F0" w:rsidP="005F7448">
            <w:pPr>
              <w:spacing w:after="160" w:line="254" w:lineRule="auto"/>
              <w:textAlignment w:val="baseline"/>
              <w:rPr>
                <w:rFonts w:eastAsiaTheme="minorEastAsia"/>
                <w:kern w:val="2"/>
                <w:szCs w:val="22"/>
                <w:lang w:val="en-US" w:eastAsia="zh-CN"/>
              </w:rPr>
            </w:pPr>
            <w:r>
              <w:rPr>
                <w:rFonts w:eastAsiaTheme="minorEastAsia"/>
                <w:kern w:val="2"/>
                <w:szCs w:val="22"/>
                <w:lang w:val="en-US" w:eastAsia="zh-CN"/>
              </w:rPr>
              <w:t>39dBm</w:t>
            </w:r>
          </w:p>
        </w:tc>
        <w:tc>
          <w:tcPr>
            <w:tcW w:w="3716" w:type="dxa"/>
            <w:tcBorders>
              <w:top w:val="single" w:sz="4" w:space="0" w:color="auto"/>
              <w:left w:val="single" w:sz="4" w:space="0" w:color="auto"/>
              <w:bottom w:val="single" w:sz="4" w:space="0" w:color="auto"/>
              <w:right w:val="single" w:sz="4" w:space="0" w:color="auto"/>
            </w:tcBorders>
            <w:vAlign w:val="center"/>
            <w:hideMark/>
          </w:tcPr>
          <w:p w:rsidR="00CB27F0" w:rsidRDefault="000565D8" w:rsidP="005F7448">
            <w:pPr>
              <w:spacing w:after="160" w:line="254" w:lineRule="auto"/>
              <w:textAlignment w:val="baseline"/>
              <w:rPr>
                <w:rFonts w:eastAsia="Yu Mincho"/>
                <w:kern w:val="2"/>
                <w:szCs w:val="22"/>
                <w:lang w:val="en-US" w:eastAsia="zh-CN"/>
              </w:rPr>
            </w:pPr>
            <w:r>
              <w:rPr>
                <w:kern w:val="2"/>
                <w:szCs w:val="22"/>
                <w:lang w:val="en-US" w:eastAsia="zh-CN"/>
              </w:rPr>
              <w:t>4.16</w:t>
            </w:r>
          </w:p>
        </w:tc>
      </w:tr>
      <w:tr w:rsidR="00CB27F0" w:rsidTr="005F7448">
        <w:trPr>
          <w:trHeight w:val="325"/>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rsidR="00CB27F0" w:rsidRPr="00845EDA" w:rsidRDefault="00CB27F0" w:rsidP="005F7448">
            <w:pPr>
              <w:spacing w:after="160" w:line="254" w:lineRule="auto"/>
              <w:rPr>
                <w:kern w:val="2"/>
                <w:szCs w:val="22"/>
                <w:highlight w:val="yellow"/>
                <w:lang w:val="en-US" w:eastAsia="zh-CN"/>
              </w:rPr>
            </w:pPr>
            <w:r w:rsidRPr="00845EDA">
              <w:rPr>
                <w:kern w:val="2"/>
                <w:szCs w:val="22"/>
                <w:highlight w:val="yellow"/>
                <w:lang w:val="en-US" w:eastAsia="zh-CN"/>
              </w:rPr>
              <w:t>40 dBm</w:t>
            </w:r>
          </w:p>
        </w:tc>
        <w:tc>
          <w:tcPr>
            <w:tcW w:w="3716" w:type="dxa"/>
            <w:tcBorders>
              <w:top w:val="single" w:sz="4" w:space="0" w:color="auto"/>
              <w:left w:val="single" w:sz="4" w:space="0" w:color="auto"/>
              <w:bottom w:val="single" w:sz="4" w:space="0" w:color="auto"/>
              <w:right w:val="single" w:sz="4" w:space="0" w:color="auto"/>
            </w:tcBorders>
            <w:vAlign w:val="center"/>
            <w:hideMark/>
          </w:tcPr>
          <w:p w:rsidR="00CB27F0" w:rsidRPr="00845EDA" w:rsidRDefault="00D41514" w:rsidP="005F7448">
            <w:pPr>
              <w:spacing w:after="160" w:line="254" w:lineRule="auto"/>
              <w:rPr>
                <w:kern w:val="2"/>
                <w:szCs w:val="22"/>
                <w:highlight w:val="yellow"/>
                <w:lang w:val="en-US" w:eastAsia="zh-CN"/>
              </w:rPr>
            </w:pPr>
            <w:r>
              <w:rPr>
                <w:kern w:val="2"/>
                <w:szCs w:val="22"/>
                <w:highlight w:val="yellow"/>
                <w:lang w:val="en-US" w:eastAsia="zh-CN"/>
              </w:rPr>
              <w:t>4.95</w:t>
            </w:r>
          </w:p>
        </w:tc>
      </w:tr>
    </w:tbl>
    <w:p w:rsidR="00F22619" w:rsidRDefault="00F22619" w:rsidP="00ED6060">
      <w:pPr>
        <w:rPr>
          <w:rFonts w:eastAsiaTheme="minorEastAsia"/>
          <w:b/>
          <w:lang w:eastAsia="zh-CN"/>
        </w:rPr>
      </w:pPr>
    </w:p>
    <w:p w:rsidR="00F7469B" w:rsidRDefault="0013575D" w:rsidP="00ED6060">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For ATG UE, RAN4 can specify the following MSD requirements for DL band n39 with band n3 UL interreference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67"/>
        <w:gridCol w:w="772"/>
        <w:gridCol w:w="1259"/>
        <w:gridCol w:w="1619"/>
        <w:gridCol w:w="706"/>
        <w:gridCol w:w="772"/>
        <w:gridCol w:w="817"/>
        <w:gridCol w:w="1247"/>
      </w:tblGrid>
      <w:tr w:rsidR="00B52069" w:rsidRPr="00411233" w:rsidTr="005F7448">
        <w:trPr>
          <w:trHeight w:val="732"/>
          <w:jc w:val="center"/>
        </w:trPr>
        <w:tc>
          <w:tcPr>
            <w:tcW w:w="0" w:type="auto"/>
            <w:vMerge w:val="restart"/>
            <w:vAlign w:val="center"/>
          </w:tcPr>
          <w:p w:rsidR="00B52069" w:rsidRPr="00411233" w:rsidRDefault="00B52069" w:rsidP="005F7448">
            <w:pPr>
              <w:pStyle w:val="TAH"/>
              <w:rPr>
                <w:rFonts w:eastAsiaTheme="minorEastAsia"/>
              </w:rPr>
            </w:pPr>
            <w:r w:rsidRPr="00411233">
              <w:rPr>
                <w:rFonts w:eastAsiaTheme="minorEastAsia"/>
              </w:rPr>
              <w:t>UL band</w:t>
            </w:r>
          </w:p>
        </w:tc>
        <w:tc>
          <w:tcPr>
            <w:tcW w:w="0" w:type="auto"/>
            <w:vMerge w:val="restart"/>
            <w:vAlign w:val="center"/>
          </w:tcPr>
          <w:p w:rsidR="00B52069" w:rsidRPr="00411233" w:rsidRDefault="00B52069" w:rsidP="005F7448">
            <w:pPr>
              <w:pStyle w:val="TAH"/>
              <w:rPr>
                <w:rFonts w:eastAsiaTheme="minorEastAsia"/>
              </w:rPr>
            </w:pPr>
            <w:r w:rsidRPr="00411233">
              <w:rPr>
                <w:rFonts w:eastAsiaTheme="minorEastAsia"/>
              </w:rPr>
              <w:t>DL band</w:t>
            </w:r>
          </w:p>
        </w:tc>
        <w:tc>
          <w:tcPr>
            <w:tcW w:w="0" w:type="auto"/>
            <w:vAlign w:val="center"/>
          </w:tcPr>
          <w:p w:rsidR="00B52069" w:rsidRPr="00411233" w:rsidRDefault="00B52069" w:rsidP="005F7448">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rsidR="00B52069" w:rsidRPr="00411233" w:rsidRDefault="00B52069" w:rsidP="005F7448">
            <w:pPr>
              <w:pStyle w:val="TAH"/>
              <w:rPr>
                <w:rFonts w:eastAsiaTheme="minorEastAsia"/>
              </w:rPr>
            </w:pPr>
            <w:r w:rsidRPr="00411233">
              <w:rPr>
                <w:rFonts w:eastAsiaTheme="minorEastAsia"/>
              </w:rPr>
              <w:t>UL BW</w:t>
            </w:r>
          </w:p>
        </w:tc>
        <w:tc>
          <w:tcPr>
            <w:tcW w:w="0" w:type="auto"/>
            <w:vAlign w:val="center"/>
          </w:tcPr>
          <w:p w:rsidR="00B52069" w:rsidRPr="00411233" w:rsidRDefault="00B52069" w:rsidP="005F7448">
            <w:pPr>
              <w:pStyle w:val="TAH"/>
              <w:rPr>
                <w:rFonts w:eastAsiaTheme="minorEastAsia"/>
                <w:lang w:eastAsia="zh-CN"/>
              </w:rPr>
            </w:pPr>
            <w:r w:rsidRPr="00411233">
              <w:rPr>
                <w:rFonts w:eastAsiaTheme="minorEastAsia"/>
                <w:lang w:eastAsia="zh-CN"/>
              </w:rPr>
              <w:t>SCS of UL band</w:t>
            </w:r>
          </w:p>
        </w:tc>
        <w:tc>
          <w:tcPr>
            <w:tcW w:w="0" w:type="auto"/>
            <w:vAlign w:val="center"/>
          </w:tcPr>
          <w:p w:rsidR="00B52069" w:rsidRPr="00411233" w:rsidRDefault="00B52069" w:rsidP="005F7448">
            <w:pPr>
              <w:pStyle w:val="TAH"/>
              <w:rPr>
                <w:rFonts w:eastAsiaTheme="minorEastAsia"/>
              </w:rPr>
            </w:pPr>
            <w:r w:rsidRPr="00411233">
              <w:rPr>
                <w:rFonts w:eastAsiaTheme="minorEastAsia"/>
              </w:rPr>
              <w:t>UL RB Allocation</w:t>
            </w:r>
          </w:p>
        </w:tc>
        <w:tc>
          <w:tcPr>
            <w:tcW w:w="0" w:type="auto"/>
            <w:vAlign w:val="center"/>
          </w:tcPr>
          <w:p w:rsidR="00B52069" w:rsidRPr="00411233" w:rsidRDefault="00B52069" w:rsidP="005F7448">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rsidR="00B52069" w:rsidRPr="00411233" w:rsidRDefault="00B52069" w:rsidP="005F7448">
            <w:pPr>
              <w:pStyle w:val="TAH"/>
              <w:rPr>
                <w:rFonts w:eastAsiaTheme="minorEastAsia"/>
              </w:rPr>
            </w:pPr>
            <w:r w:rsidRPr="00411233">
              <w:rPr>
                <w:rFonts w:eastAsiaTheme="minorEastAsia"/>
              </w:rPr>
              <w:t>DL BW</w:t>
            </w:r>
          </w:p>
        </w:tc>
        <w:tc>
          <w:tcPr>
            <w:tcW w:w="0" w:type="auto"/>
            <w:vAlign w:val="center"/>
          </w:tcPr>
          <w:p w:rsidR="00B52069" w:rsidRPr="00411233" w:rsidRDefault="00B52069" w:rsidP="005F7448">
            <w:pPr>
              <w:pStyle w:val="TAH"/>
              <w:rPr>
                <w:rFonts w:eastAsiaTheme="minorEastAsia"/>
              </w:rPr>
            </w:pPr>
            <w:r w:rsidRPr="00411233">
              <w:rPr>
                <w:rFonts w:eastAsiaTheme="minorEastAsia"/>
              </w:rPr>
              <w:t>MSD</w:t>
            </w:r>
          </w:p>
        </w:tc>
        <w:tc>
          <w:tcPr>
            <w:tcW w:w="0" w:type="auto"/>
            <w:vMerge w:val="restart"/>
            <w:vAlign w:val="center"/>
          </w:tcPr>
          <w:p w:rsidR="00B52069" w:rsidRPr="00411233" w:rsidRDefault="00B52069" w:rsidP="005F7448">
            <w:pPr>
              <w:pStyle w:val="TAH"/>
              <w:rPr>
                <w:rFonts w:eastAsiaTheme="minorEastAsia"/>
                <w:lang w:eastAsia="zh-CN"/>
              </w:rPr>
            </w:pPr>
            <w:r w:rsidRPr="00411233">
              <w:rPr>
                <w:rFonts w:eastAsiaTheme="minorEastAsia"/>
                <w:lang w:eastAsia="zh-CN"/>
              </w:rPr>
              <w:t>Cross-band</w:t>
            </w:r>
          </w:p>
          <w:p w:rsidR="00B52069" w:rsidRPr="00411233" w:rsidRDefault="00B52069" w:rsidP="005F7448">
            <w:pPr>
              <w:pStyle w:val="TAH"/>
              <w:rPr>
                <w:rFonts w:eastAsiaTheme="minorEastAsia"/>
                <w:lang w:eastAsia="zh-CN"/>
              </w:rPr>
            </w:pPr>
            <w:r w:rsidRPr="00411233">
              <w:rPr>
                <w:rFonts w:eastAsiaTheme="minorEastAsia"/>
                <w:lang w:eastAsia="zh-CN"/>
              </w:rPr>
              <w:t>Interference</w:t>
            </w:r>
          </w:p>
          <w:p w:rsidR="00B52069" w:rsidRPr="00411233" w:rsidRDefault="00B52069" w:rsidP="005F7448">
            <w:pPr>
              <w:pStyle w:val="TAH"/>
              <w:rPr>
                <w:rFonts w:eastAsiaTheme="minorEastAsia"/>
                <w:lang w:eastAsia="zh-CN"/>
              </w:rPr>
            </w:pPr>
            <w:r w:rsidRPr="00411233">
              <w:rPr>
                <w:rFonts w:eastAsiaTheme="minorEastAsia"/>
                <w:lang w:eastAsia="zh-CN"/>
              </w:rPr>
              <w:t>source</w:t>
            </w:r>
          </w:p>
        </w:tc>
      </w:tr>
      <w:tr w:rsidR="00B52069" w:rsidRPr="00411233" w:rsidTr="005F7448">
        <w:trPr>
          <w:trHeight w:val="492"/>
          <w:jc w:val="center"/>
        </w:trPr>
        <w:tc>
          <w:tcPr>
            <w:tcW w:w="0" w:type="auto"/>
            <w:vMerge/>
            <w:vAlign w:val="center"/>
          </w:tcPr>
          <w:p w:rsidR="00B52069" w:rsidRPr="00411233" w:rsidRDefault="00B52069" w:rsidP="005F7448">
            <w:pPr>
              <w:pStyle w:val="TAH"/>
              <w:rPr>
                <w:rFonts w:eastAsiaTheme="minorEastAsia" w:cs="Arial"/>
                <w:bCs/>
                <w:szCs w:val="18"/>
              </w:rPr>
            </w:pPr>
          </w:p>
        </w:tc>
        <w:tc>
          <w:tcPr>
            <w:tcW w:w="0" w:type="auto"/>
            <w:vMerge/>
            <w:vAlign w:val="center"/>
          </w:tcPr>
          <w:p w:rsidR="00B52069" w:rsidRPr="00411233" w:rsidRDefault="00B52069" w:rsidP="005F7448">
            <w:pPr>
              <w:pStyle w:val="TAH"/>
              <w:rPr>
                <w:rFonts w:eastAsiaTheme="minorEastAsia" w:cs="Arial"/>
                <w:bCs/>
                <w:szCs w:val="18"/>
              </w:rPr>
            </w:pPr>
          </w:p>
        </w:tc>
        <w:tc>
          <w:tcPr>
            <w:tcW w:w="0" w:type="auto"/>
            <w:vAlign w:val="center"/>
          </w:tcPr>
          <w:p w:rsidR="00B52069" w:rsidRPr="00411233" w:rsidRDefault="00B52069" w:rsidP="005F7448">
            <w:pPr>
              <w:pStyle w:val="TAH"/>
              <w:rPr>
                <w:rFonts w:eastAsiaTheme="minorEastAsia"/>
              </w:rPr>
            </w:pPr>
            <w:r w:rsidRPr="00411233">
              <w:rPr>
                <w:rFonts w:eastAsiaTheme="minorEastAsia"/>
              </w:rPr>
              <w:t>(MHz)</w:t>
            </w:r>
          </w:p>
        </w:tc>
        <w:tc>
          <w:tcPr>
            <w:tcW w:w="0" w:type="auto"/>
            <w:vAlign w:val="center"/>
          </w:tcPr>
          <w:p w:rsidR="00B52069" w:rsidRPr="00411233" w:rsidRDefault="00B52069" w:rsidP="005F7448">
            <w:pPr>
              <w:pStyle w:val="TAH"/>
              <w:rPr>
                <w:rFonts w:eastAsiaTheme="minorEastAsia"/>
              </w:rPr>
            </w:pPr>
            <w:r w:rsidRPr="00411233">
              <w:rPr>
                <w:rFonts w:eastAsiaTheme="minorEastAsia"/>
              </w:rPr>
              <w:t>(MHz)</w:t>
            </w:r>
          </w:p>
        </w:tc>
        <w:tc>
          <w:tcPr>
            <w:tcW w:w="0" w:type="auto"/>
            <w:vAlign w:val="center"/>
          </w:tcPr>
          <w:p w:rsidR="00B52069" w:rsidRPr="00411233" w:rsidRDefault="00B52069" w:rsidP="005F7448">
            <w:pPr>
              <w:pStyle w:val="TAH"/>
              <w:rPr>
                <w:rFonts w:eastAsiaTheme="minorEastAsia"/>
                <w:lang w:eastAsia="zh-CN"/>
              </w:rPr>
            </w:pPr>
            <w:r w:rsidRPr="00411233">
              <w:rPr>
                <w:rFonts w:eastAsiaTheme="minorEastAsia"/>
                <w:lang w:eastAsia="zh-CN"/>
              </w:rPr>
              <w:t>(kHz)</w:t>
            </w:r>
          </w:p>
        </w:tc>
        <w:tc>
          <w:tcPr>
            <w:tcW w:w="0" w:type="auto"/>
            <w:vAlign w:val="center"/>
          </w:tcPr>
          <w:p w:rsidR="00B52069" w:rsidRPr="00411233" w:rsidRDefault="00B52069" w:rsidP="005F7448">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rsidR="00B52069" w:rsidRPr="00411233" w:rsidRDefault="00B52069" w:rsidP="005F7448">
            <w:pPr>
              <w:pStyle w:val="TAH"/>
              <w:rPr>
                <w:rFonts w:eastAsiaTheme="minorEastAsia"/>
              </w:rPr>
            </w:pPr>
            <w:r w:rsidRPr="00411233">
              <w:rPr>
                <w:rFonts w:eastAsiaTheme="minorEastAsia"/>
              </w:rPr>
              <w:t>(MHz)</w:t>
            </w:r>
          </w:p>
        </w:tc>
        <w:tc>
          <w:tcPr>
            <w:tcW w:w="0" w:type="auto"/>
            <w:vAlign w:val="center"/>
          </w:tcPr>
          <w:p w:rsidR="00B52069" w:rsidRPr="00411233" w:rsidRDefault="00B52069" w:rsidP="005F7448">
            <w:pPr>
              <w:pStyle w:val="TAH"/>
              <w:rPr>
                <w:rFonts w:eastAsiaTheme="minorEastAsia"/>
              </w:rPr>
            </w:pPr>
            <w:r w:rsidRPr="00411233">
              <w:rPr>
                <w:rFonts w:eastAsiaTheme="minorEastAsia"/>
              </w:rPr>
              <w:t>(MHz)</w:t>
            </w:r>
          </w:p>
        </w:tc>
        <w:tc>
          <w:tcPr>
            <w:tcW w:w="0" w:type="auto"/>
            <w:vAlign w:val="center"/>
          </w:tcPr>
          <w:p w:rsidR="00B52069" w:rsidRPr="00411233" w:rsidRDefault="00B52069" w:rsidP="005F7448">
            <w:pPr>
              <w:pStyle w:val="TAH"/>
              <w:rPr>
                <w:rFonts w:eastAsiaTheme="minorEastAsia"/>
              </w:rPr>
            </w:pPr>
            <w:r w:rsidRPr="00411233">
              <w:rPr>
                <w:rFonts w:eastAsiaTheme="minorEastAsia"/>
              </w:rPr>
              <w:t>(dB)</w:t>
            </w:r>
          </w:p>
        </w:tc>
        <w:tc>
          <w:tcPr>
            <w:tcW w:w="0" w:type="auto"/>
            <w:vMerge/>
            <w:vAlign w:val="center"/>
          </w:tcPr>
          <w:p w:rsidR="00B52069" w:rsidRPr="00411233" w:rsidRDefault="00B52069" w:rsidP="005F7448">
            <w:pPr>
              <w:spacing w:after="0"/>
              <w:jc w:val="center"/>
              <w:rPr>
                <w:rFonts w:ascii="Arial" w:eastAsiaTheme="minorEastAsia" w:hAnsi="Arial" w:cs="Arial"/>
                <w:b/>
                <w:bCs/>
                <w:sz w:val="18"/>
                <w:szCs w:val="18"/>
                <w:lang w:eastAsia="zh-CN"/>
              </w:rPr>
            </w:pPr>
          </w:p>
        </w:tc>
      </w:tr>
      <w:tr w:rsidR="00B52069" w:rsidRPr="00411233" w:rsidTr="005F7448">
        <w:trPr>
          <w:trHeight w:val="300"/>
          <w:jc w:val="center"/>
        </w:trPr>
        <w:tc>
          <w:tcPr>
            <w:tcW w:w="0" w:type="auto"/>
            <w:vAlign w:val="center"/>
          </w:tcPr>
          <w:p w:rsidR="00B52069" w:rsidRPr="00411233" w:rsidRDefault="00B52069" w:rsidP="005F7448">
            <w:pPr>
              <w:pStyle w:val="TAC"/>
              <w:rPr>
                <w:rFonts w:eastAsiaTheme="minorEastAsia"/>
                <w:lang w:eastAsia="zh-CN"/>
              </w:rPr>
            </w:pPr>
            <w:r>
              <w:rPr>
                <w:rFonts w:eastAsiaTheme="minorEastAsia"/>
                <w:lang w:eastAsia="zh-CN"/>
              </w:rPr>
              <w:t>n3</w:t>
            </w:r>
          </w:p>
        </w:tc>
        <w:tc>
          <w:tcPr>
            <w:tcW w:w="0" w:type="auto"/>
            <w:vAlign w:val="center"/>
          </w:tcPr>
          <w:p w:rsidR="00B52069" w:rsidRPr="00411233" w:rsidRDefault="00B52069" w:rsidP="005F7448">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r>
              <w:rPr>
                <w:rFonts w:eastAsiaTheme="minorEastAsia"/>
                <w:lang w:eastAsia="zh-CN"/>
              </w:rPr>
              <w:t>9</w:t>
            </w:r>
          </w:p>
        </w:tc>
        <w:tc>
          <w:tcPr>
            <w:tcW w:w="0" w:type="auto"/>
            <w:vAlign w:val="center"/>
          </w:tcPr>
          <w:p w:rsidR="00B52069" w:rsidRPr="00411233" w:rsidRDefault="00B52069" w:rsidP="005F7448">
            <w:pPr>
              <w:pStyle w:val="TAC"/>
              <w:rPr>
                <w:rFonts w:eastAsiaTheme="minorEastAsia"/>
                <w:bCs/>
                <w:lang w:eastAsia="zh-CN"/>
              </w:rPr>
            </w:pPr>
            <w:r w:rsidRPr="00B52069">
              <w:rPr>
                <w:rFonts w:eastAsiaTheme="minorEastAsia"/>
                <w:bCs/>
                <w:lang w:eastAsia="zh-CN"/>
              </w:rPr>
              <w:t>1722.5</w:t>
            </w:r>
          </w:p>
        </w:tc>
        <w:tc>
          <w:tcPr>
            <w:tcW w:w="0" w:type="auto"/>
            <w:noWrap/>
            <w:vAlign w:val="center"/>
          </w:tcPr>
          <w:p w:rsidR="00B52069" w:rsidRPr="00411233" w:rsidRDefault="00B52069" w:rsidP="005F7448">
            <w:pPr>
              <w:pStyle w:val="TAC"/>
              <w:rPr>
                <w:rFonts w:eastAsiaTheme="minorEastAsia"/>
                <w:bCs/>
                <w:lang w:eastAsia="zh-CN"/>
              </w:rPr>
            </w:pPr>
            <w:r>
              <w:rPr>
                <w:rFonts w:eastAsiaTheme="minorEastAsia"/>
                <w:bCs/>
                <w:lang w:eastAsia="zh-CN"/>
              </w:rPr>
              <w:t>25</w:t>
            </w:r>
          </w:p>
        </w:tc>
        <w:tc>
          <w:tcPr>
            <w:tcW w:w="0" w:type="auto"/>
            <w:vAlign w:val="center"/>
          </w:tcPr>
          <w:p w:rsidR="00B52069" w:rsidRPr="00411233" w:rsidRDefault="00B52069" w:rsidP="005F7448">
            <w:pPr>
              <w:pStyle w:val="TAC"/>
              <w:rPr>
                <w:rFonts w:eastAsiaTheme="minorEastAsia"/>
                <w:bCs/>
                <w:lang w:eastAsia="zh-CN"/>
              </w:rPr>
            </w:pPr>
            <w:r w:rsidRPr="00411233">
              <w:rPr>
                <w:rFonts w:eastAsiaTheme="minorEastAsia"/>
                <w:bCs/>
                <w:lang w:eastAsia="zh-CN"/>
              </w:rPr>
              <w:t>15</w:t>
            </w:r>
          </w:p>
        </w:tc>
        <w:tc>
          <w:tcPr>
            <w:tcW w:w="0" w:type="auto"/>
            <w:noWrap/>
            <w:vAlign w:val="center"/>
          </w:tcPr>
          <w:p w:rsidR="00B52069" w:rsidRPr="00411233" w:rsidRDefault="00B52069" w:rsidP="005F7448">
            <w:pPr>
              <w:pStyle w:val="TAC"/>
              <w:rPr>
                <w:rFonts w:eastAsiaTheme="minorEastAsia"/>
                <w:bCs/>
                <w:lang w:eastAsia="zh-CN"/>
              </w:rPr>
            </w:pPr>
            <w:r>
              <w:rPr>
                <w:rFonts w:eastAsiaTheme="minorEastAsia"/>
                <w:bCs/>
                <w:lang w:eastAsia="zh-CN"/>
              </w:rPr>
              <w:t>133</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rsidR="00B52069" w:rsidRPr="00411233" w:rsidRDefault="00B52069" w:rsidP="005F7448">
            <w:pPr>
              <w:pStyle w:val="TAC"/>
              <w:rPr>
                <w:rFonts w:eastAsiaTheme="minorEastAsia"/>
                <w:lang w:eastAsia="zh-CN"/>
              </w:rPr>
            </w:pPr>
            <w:r>
              <w:rPr>
                <w:rFonts w:eastAsiaTheme="minorEastAsia"/>
                <w:lang w:eastAsia="zh-CN"/>
              </w:rPr>
              <w:t>1900</w:t>
            </w:r>
          </w:p>
        </w:tc>
        <w:tc>
          <w:tcPr>
            <w:tcW w:w="0" w:type="auto"/>
            <w:noWrap/>
            <w:vAlign w:val="center"/>
          </w:tcPr>
          <w:p w:rsidR="00B52069" w:rsidRPr="00411233" w:rsidRDefault="00B52069" w:rsidP="005F7448">
            <w:pPr>
              <w:pStyle w:val="TAC"/>
              <w:rPr>
                <w:rFonts w:eastAsiaTheme="minorEastAsia"/>
                <w:lang w:eastAsia="zh-CN"/>
              </w:rPr>
            </w:pPr>
            <w:r>
              <w:rPr>
                <w:rFonts w:eastAsiaTheme="minorEastAsia"/>
                <w:lang w:eastAsia="zh-CN"/>
              </w:rPr>
              <w:t>30</w:t>
            </w:r>
          </w:p>
        </w:tc>
        <w:tc>
          <w:tcPr>
            <w:tcW w:w="0" w:type="auto"/>
            <w:noWrap/>
            <w:vAlign w:val="center"/>
          </w:tcPr>
          <w:p w:rsidR="00B52069" w:rsidRDefault="00B52069" w:rsidP="005F7448">
            <w:pPr>
              <w:pStyle w:val="TAC"/>
              <w:rPr>
                <w:rFonts w:eastAsiaTheme="minorEastAsia"/>
                <w:bCs/>
                <w:lang w:eastAsia="zh-CN"/>
              </w:rPr>
            </w:pPr>
            <w:r>
              <w:rPr>
                <w:rFonts w:eastAsiaTheme="minorEastAsia" w:hint="eastAsia"/>
                <w:bCs/>
                <w:lang w:eastAsia="zh-CN"/>
              </w:rPr>
              <w:t>M</w:t>
            </w:r>
            <w:r>
              <w:rPr>
                <w:rFonts w:eastAsiaTheme="minorEastAsia"/>
                <w:bCs/>
                <w:lang w:eastAsia="zh-CN"/>
              </w:rPr>
              <w:t>SD</w:t>
            </w:r>
          </w:p>
          <w:p w:rsidR="00B52069" w:rsidRPr="00411233" w:rsidRDefault="00B52069" w:rsidP="005F7448">
            <w:pPr>
              <w:pStyle w:val="TAC"/>
              <w:rPr>
                <w:rFonts w:eastAsiaTheme="minorEastAsia"/>
                <w:bCs/>
                <w:lang w:eastAsia="zh-CN"/>
              </w:rPr>
            </w:pPr>
            <w:r>
              <w:rPr>
                <w:rFonts w:eastAsiaTheme="minorEastAsia"/>
                <w:bCs/>
                <w:lang w:eastAsia="zh-CN"/>
              </w:rPr>
              <w:t>Table 5</w:t>
            </w:r>
          </w:p>
        </w:tc>
        <w:tc>
          <w:tcPr>
            <w:tcW w:w="0" w:type="auto"/>
            <w:vAlign w:val="center"/>
          </w:tcPr>
          <w:p w:rsidR="00B52069" w:rsidRPr="00411233" w:rsidRDefault="00B52069" w:rsidP="005F7448">
            <w:pPr>
              <w:pStyle w:val="TAC"/>
              <w:rPr>
                <w:rFonts w:eastAsiaTheme="minorEastAsia"/>
                <w:bCs/>
                <w:lang w:eastAsia="zh-CN"/>
              </w:rPr>
            </w:pPr>
            <w:r>
              <w:rPr>
                <w:rFonts w:eastAsiaTheme="minorEastAsia"/>
                <w:bCs/>
                <w:lang w:eastAsia="zh-CN"/>
              </w:rPr>
              <w:t>&gt;ACLR2</w:t>
            </w:r>
          </w:p>
        </w:tc>
      </w:tr>
    </w:tbl>
    <w:p w:rsidR="00F22619" w:rsidRDefault="00F22619" w:rsidP="00ED6060">
      <w:pPr>
        <w:rPr>
          <w:rFonts w:eastAsiaTheme="minorEastAsia"/>
          <w:b/>
          <w:lang w:eastAsia="zh-CN"/>
        </w:rPr>
      </w:pPr>
    </w:p>
    <w:p w:rsidR="00845003" w:rsidRDefault="00845003" w:rsidP="00845003">
      <w:pPr>
        <w:pStyle w:val="10"/>
        <w:rPr>
          <w:lang w:eastAsia="zh-CN"/>
        </w:rPr>
      </w:pPr>
      <w:r>
        <w:rPr>
          <w:lang w:eastAsia="zh-CN"/>
        </w:rPr>
        <w:t>Summary</w:t>
      </w:r>
    </w:p>
    <w:p w:rsidR="006378F3" w:rsidRDefault="006378F3" w:rsidP="006378F3">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5MHz frequency gap was reserved for the band 3 and 39 spectrum allocation in China.</w:t>
      </w:r>
    </w:p>
    <w:p w:rsidR="006378F3" w:rsidRDefault="006378F3" w:rsidP="006378F3">
      <w:pPr>
        <w:rPr>
          <w:rFonts w:eastAsiaTheme="minorEastAsia"/>
          <w:b/>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From ATG operator’s perspective, the frequency separation between band 3 DL and band 39 UL is about 55MHz.</w:t>
      </w:r>
    </w:p>
    <w:p w:rsidR="00527C7C" w:rsidRDefault="00527C7C" w:rsidP="006378F3">
      <w:pPr>
        <w:rPr>
          <w:rFonts w:eastAsiaTheme="minorEastAsia"/>
          <w:lang w:eastAsia="zh-CN"/>
        </w:rPr>
      </w:pPr>
    </w:p>
    <w:p w:rsidR="00527C7C" w:rsidRDefault="00527C7C" w:rsidP="00527C7C">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For ATG UE, RAN4 can specify the following MSD requirements for DL band n3 with band n39 UL interreference under different output powers considering operator’s spectrum allocation and 5MHz frequency gap in 1880~1885MHz.</w:t>
      </w:r>
    </w:p>
    <w:p w:rsidR="00527C7C" w:rsidRDefault="00527C7C" w:rsidP="00527C7C">
      <w:pPr>
        <w:rPr>
          <w:rFonts w:eastAsiaTheme="minorEastAsia"/>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788"/>
        <w:gridCol w:w="706"/>
        <w:gridCol w:w="755"/>
        <w:gridCol w:w="1107"/>
        <w:gridCol w:w="1587"/>
        <w:gridCol w:w="767"/>
        <w:gridCol w:w="755"/>
        <w:gridCol w:w="817"/>
        <w:gridCol w:w="1561"/>
      </w:tblGrid>
      <w:tr w:rsidR="00527C7C" w:rsidRPr="00411233" w:rsidTr="00BA76CE">
        <w:trPr>
          <w:trHeight w:val="732"/>
          <w:jc w:val="center"/>
        </w:trPr>
        <w:tc>
          <w:tcPr>
            <w:tcW w:w="0" w:type="auto"/>
            <w:vMerge w:val="restart"/>
            <w:vAlign w:val="center"/>
          </w:tcPr>
          <w:p w:rsidR="00527C7C" w:rsidRPr="00411233" w:rsidRDefault="00527C7C" w:rsidP="00BA76CE">
            <w:pPr>
              <w:pStyle w:val="TAH"/>
              <w:rPr>
                <w:rFonts w:eastAsiaTheme="minorEastAsia"/>
              </w:rPr>
            </w:pPr>
            <w:r w:rsidRPr="00411233">
              <w:rPr>
                <w:rFonts w:eastAsiaTheme="minorEastAsia"/>
              </w:rPr>
              <w:lastRenderedPageBreak/>
              <w:t>UL band</w:t>
            </w:r>
          </w:p>
        </w:tc>
        <w:tc>
          <w:tcPr>
            <w:tcW w:w="0" w:type="auto"/>
            <w:vMerge w:val="restart"/>
            <w:vAlign w:val="center"/>
          </w:tcPr>
          <w:p w:rsidR="00527C7C" w:rsidRPr="00411233" w:rsidRDefault="00527C7C" w:rsidP="00BA76CE">
            <w:pPr>
              <w:pStyle w:val="TAH"/>
              <w:rPr>
                <w:rFonts w:eastAsiaTheme="minorEastAsia"/>
              </w:rPr>
            </w:pPr>
            <w:r w:rsidRPr="00411233">
              <w:rPr>
                <w:rFonts w:eastAsiaTheme="minorEastAsia"/>
              </w:rPr>
              <w:t>DL band</w:t>
            </w:r>
          </w:p>
        </w:tc>
        <w:tc>
          <w:tcPr>
            <w:tcW w:w="0" w:type="auto"/>
            <w:vAlign w:val="center"/>
          </w:tcPr>
          <w:p w:rsidR="00527C7C" w:rsidRPr="00411233" w:rsidRDefault="00527C7C" w:rsidP="00BA76CE">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rsidR="00527C7C" w:rsidRPr="00411233" w:rsidRDefault="00527C7C" w:rsidP="00BA76CE">
            <w:pPr>
              <w:pStyle w:val="TAH"/>
              <w:rPr>
                <w:rFonts w:eastAsiaTheme="minorEastAsia"/>
              </w:rPr>
            </w:pPr>
            <w:r w:rsidRPr="00411233">
              <w:rPr>
                <w:rFonts w:eastAsiaTheme="minorEastAsia"/>
              </w:rPr>
              <w:t>UL BW</w:t>
            </w:r>
          </w:p>
        </w:tc>
        <w:tc>
          <w:tcPr>
            <w:tcW w:w="0" w:type="auto"/>
            <w:vAlign w:val="center"/>
          </w:tcPr>
          <w:p w:rsidR="00527C7C" w:rsidRPr="00411233" w:rsidRDefault="00527C7C" w:rsidP="00BA76CE">
            <w:pPr>
              <w:pStyle w:val="TAH"/>
              <w:rPr>
                <w:rFonts w:eastAsiaTheme="minorEastAsia"/>
                <w:lang w:eastAsia="zh-CN"/>
              </w:rPr>
            </w:pPr>
            <w:r w:rsidRPr="00411233">
              <w:rPr>
                <w:rFonts w:eastAsiaTheme="minorEastAsia"/>
                <w:lang w:eastAsia="zh-CN"/>
              </w:rPr>
              <w:t>SCS of UL band</w:t>
            </w:r>
          </w:p>
        </w:tc>
        <w:tc>
          <w:tcPr>
            <w:tcW w:w="0" w:type="auto"/>
            <w:vAlign w:val="center"/>
          </w:tcPr>
          <w:p w:rsidR="00527C7C" w:rsidRPr="00411233" w:rsidRDefault="00527C7C" w:rsidP="00BA76CE">
            <w:pPr>
              <w:pStyle w:val="TAH"/>
              <w:rPr>
                <w:rFonts w:eastAsiaTheme="minorEastAsia"/>
              </w:rPr>
            </w:pPr>
            <w:r w:rsidRPr="00411233">
              <w:rPr>
                <w:rFonts w:eastAsiaTheme="minorEastAsia"/>
              </w:rPr>
              <w:t>UL RB Allocation</w:t>
            </w:r>
          </w:p>
        </w:tc>
        <w:tc>
          <w:tcPr>
            <w:tcW w:w="0" w:type="auto"/>
            <w:vAlign w:val="center"/>
          </w:tcPr>
          <w:p w:rsidR="00527C7C" w:rsidRPr="00411233" w:rsidRDefault="00527C7C" w:rsidP="00BA76CE">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rsidR="00527C7C" w:rsidRPr="00411233" w:rsidRDefault="00527C7C" w:rsidP="00BA76CE">
            <w:pPr>
              <w:pStyle w:val="TAH"/>
              <w:rPr>
                <w:rFonts w:eastAsiaTheme="minorEastAsia"/>
              </w:rPr>
            </w:pPr>
            <w:r w:rsidRPr="00411233">
              <w:rPr>
                <w:rFonts w:eastAsiaTheme="minorEastAsia"/>
              </w:rPr>
              <w:t>DL BW</w:t>
            </w:r>
          </w:p>
        </w:tc>
        <w:tc>
          <w:tcPr>
            <w:tcW w:w="0" w:type="auto"/>
            <w:vAlign w:val="center"/>
          </w:tcPr>
          <w:p w:rsidR="00527C7C" w:rsidRPr="00411233" w:rsidRDefault="00527C7C" w:rsidP="00BA76CE">
            <w:pPr>
              <w:pStyle w:val="TAH"/>
              <w:rPr>
                <w:rFonts w:eastAsiaTheme="minorEastAsia"/>
              </w:rPr>
            </w:pPr>
            <w:r w:rsidRPr="00411233">
              <w:rPr>
                <w:rFonts w:eastAsiaTheme="minorEastAsia"/>
              </w:rPr>
              <w:t>MSD</w:t>
            </w:r>
          </w:p>
        </w:tc>
        <w:tc>
          <w:tcPr>
            <w:tcW w:w="0" w:type="auto"/>
            <w:vMerge w:val="restart"/>
            <w:vAlign w:val="center"/>
          </w:tcPr>
          <w:p w:rsidR="00527C7C" w:rsidRPr="00411233" w:rsidRDefault="00527C7C" w:rsidP="00BA76CE">
            <w:pPr>
              <w:pStyle w:val="TAH"/>
              <w:rPr>
                <w:rFonts w:eastAsiaTheme="minorEastAsia"/>
                <w:lang w:eastAsia="zh-CN"/>
              </w:rPr>
            </w:pPr>
            <w:r w:rsidRPr="00411233">
              <w:rPr>
                <w:rFonts w:eastAsiaTheme="minorEastAsia"/>
                <w:lang w:eastAsia="zh-CN"/>
              </w:rPr>
              <w:t>Cross-band</w:t>
            </w:r>
          </w:p>
          <w:p w:rsidR="00527C7C" w:rsidRPr="00411233" w:rsidRDefault="00527C7C" w:rsidP="00BA76CE">
            <w:pPr>
              <w:pStyle w:val="TAH"/>
              <w:rPr>
                <w:rFonts w:eastAsiaTheme="minorEastAsia"/>
                <w:lang w:eastAsia="zh-CN"/>
              </w:rPr>
            </w:pPr>
            <w:r w:rsidRPr="00411233">
              <w:rPr>
                <w:rFonts w:eastAsiaTheme="minorEastAsia"/>
                <w:lang w:eastAsia="zh-CN"/>
              </w:rPr>
              <w:t>Interference</w:t>
            </w:r>
          </w:p>
          <w:p w:rsidR="00527C7C" w:rsidRPr="00411233" w:rsidRDefault="00527C7C" w:rsidP="00BA76CE">
            <w:pPr>
              <w:pStyle w:val="TAH"/>
              <w:rPr>
                <w:rFonts w:eastAsiaTheme="minorEastAsia"/>
                <w:lang w:eastAsia="zh-CN"/>
              </w:rPr>
            </w:pPr>
            <w:r w:rsidRPr="00411233">
              <w:rPr>
                <w:rFonts w:eastAsiaTheme="minorEastAsia"/>
                <w:lang w:eastAsia="zh-CN"/>
              </w:rPr>
              <w:t>source</w:t>
            </w:r>
          </w:p>
        </w:tc>
      </w:tr>
      <w:tr w:rsidR="00527C7C" w:rsidRPr="00411233" w:rsidTr="00BA76CE">
        <w:trPr>
          <w:trHeight w:val="492"/>
          <w:jc w:val="center"/>
        </w:trPr>
        <w:tc>
          <w:tcPr>
            <w:tcW w:w="0" w:type="auto"/>
            <w:vMerge/>
            <w:vAlign w:val="center"/>
          </w:tcPr>
          <w:p w:rsidR="00527C7C" w:rsidRPr="00411233" w:rsidRDefault="00527C7C" w:rsidP="00BA76CE">
            <w:pPr>
              <w:pStyle w:val="TAH"/>
              <w:rPr>
                <w:rFonts w:eastAsiaTheme="minorEastAsia" w:cs="Arial"/>
                <w:bCs/>
                <w:szCs w:val="18"/>
              </w:rPr>
            </w:pPr>
          </w:p>
        </w:tc>
        <w:tc>
          <w:tcPr>
            <w:tcW w:w="0" w:type="auto"/>
            <w:vMerge/>
            <w:vAlign w:val="center"/>
          </w:tcPr>
          <w:p w:rsidR="00527C7C" w:rsidRPr="00411233" w:rsidRDefault="00527C7C" w:rsidP="00BA76CE">
            <w:pPr>
              <w:pStyle w:val="TAH"/>
              <w:rPr>
                <w:rFonts w:eastAsiaTheme="minorEastAsia" w:cs="Arial"/>
                <w:bCs/>
                <w:szCs w:val="18"/>
              </w:rPr>
            </w:pPr>
          </w:p>
        </w:tc>
        <w:tc>
          <w:tcPr>
            <w:tcW w:w="0" w:type="auto"/>
            <w:vAlign w:val="center"/>
          </w:tcPr>
          <w:p w:rsidR="00527C7C" w:rsidRPr="00411233" w:rsidRDefault="00527C7C" w:rsidP="00BA76CE">
            <w:pPr>
              <w:pStyle w:val="TAH"/>
              <w:rPr>
                <w:rFonts w:eastAsiaTheme="minorEastAsia"/>
              </w:rPr>
            </w:pPr>
            <w:r w:rsidRPr="00411233">
              <w:rPr>
                <w:rFonts w:eastAsiaTheme="minorEastAsia"/>
              </w:rPr>
              <w:t>(MHz)</w:t>
            </w:r>
          </w:p>
        </w:tc>
        <w:tc>
          <w:tcPr>
            <w:tcW w:w="0" w:type="auto"/>
            <w:vAlign w:val="center"/>
          </w:tcPr>
          <w:p w:rsidR="00527C7C" w:rsidRPr="00411233" w:rsidRDefault="00527C7C" w:rsidP="00BA76CE">
            <w:pPr>
              <w:pStyle w:val="TAH"/>
              <w:rPr>
                <w:rFonts w:eastAsiaTheme="minorEastAsia"/>
              </w:rPr>
            </w:pPr>
            <w:r w:rsidRPr="00411233">
              <w:rPr>
                <w:rFonts w:eastAsiaTheme="minorEastAsia"/>
              </w:rPr>
              <w:t>(MHz)</w:t>
            </w:r>
          </w:p>
        </w:tc>
        <w:tc>
          <w:tcPr>
            <w:tcW w:w="0" w:type="auto"/>
            <w:vAlign w:val="center"/>
          </w:tcPr>
          <w:p w:rsidR="00527C7C" w:rsidRPr="00411233" w:rsidRDefault="00527C7C" w:rsidP="00BA76CE">
            <w:pPr>
              <w:pStyle w:val="TAH"/>
              <w:rPr>
                <w:rFonts w:eastAsiaTheme="minorEastAsia"/>
                <w:lang w:eastAsia="zh-CN"/>
              </w:rPr>
            </w:pPr>
            <w:r w:rsidRPr="00411233">
              <w:rPr>
                <w:rFonts w:eastAsiaTheme="minorEastAsia"/>
                <w:lang w:eastAsia="zh-CN"/>
              </w:rPr>
              <w:t>(kHz)</w:t>
            </w:r>
          </w:p>
        </w:tc>
        <w:tc>
          <w:tcPr>
            <w:tcW w:w="0" w:type="auto"/>
            <w:vAlign w:val="center"/>
          </w:tcPr>
          <w:p w:rsidR="00527C7C" w:rsidRPr="00411233" w:rsidRDefault="00527C7C" w:rsidP="00BA76CE">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rsidR="00527C7C" w:rsidRPr="00411233" w:rsidRDefault="00527C7C" w:rsidP="00BA76CE">
            <w:pPr>
              <w:pStyle w:val="TAH"/>
              <w:rPr>
                <w:rFonts w:eastAsiaTheme="minorEastAsia"/>
              </w:rPr>
            </w:pPr>
            <w:r w:rsidRPr="00411233">
              <w:rPr>
                <w:rFonts w:eastAsiaTheme="minorEastAsia"/>
              </w:rPr>
              <w:t>(MHz)</w:t>
            </w:r>
          </w:p>
        </w:tc>
        <w:tc>
          <w:tcPr>
            <w:tcW w:w="0" w:type="auto"/>
            <w:vAlign w:val="center"/>
          </w:tcPr>
          <w:p w:rsidR="00527C7C" w:rsidRPr="00411233" w:rsidRDefault="00527C7C" w:rsidP="00BA76CE">
            <w:pPr>
              <w:pStyle w:val="TAH"/>
              <w:rPr>
                <w:rFonts w:eastAsiaTheme="minorEastAsia"/>
              </w:rPr>
            </w:pPr>
            <w:r w:rsidRPr="00411233">
              <w:rPr>
                <w:rFonts w:eastAsiaTheme="minorEastAsia"/>
              </w:rPr>
              <w:t>(MHz)</w:t>
            </w:r>
          </w:p>
        </w:tc>
        <w:tc>
          <w:tcPr>
            <w:tcW w:w="0" w:type="auto"/>
            <w:vAlign w:val="center"/>
          </w:tcPr>
          <w:p w:rsidR="00527C7C" w:rsidRPr="00411233" w:rsidRDefault="00527C7C" w:rsidP="00BA76CE">
            <w:pPr>
              <w:pStyle w:val="TAH"/>
              <w:rPr>
                <w:rFonts w:eastAsiaTheme="minorEastAsia"/>
              </w:rPr>
            </w:pPr>
            <w:r w:rsidRPr="00411233">
              <w:rPr>
                <w:rFonts w:eastAsiaTheme="minorEastAsia"/>
              </w:rPr>
              <w:t>(dB)</w:t>
            </w:r>
          </w:p>
        </w:tc>
        <w:tc>
          <w:tcPr>
            <w:tcW w:w="0" w:type="auto"/>
            <w:vMerge/>
            <w:vAlign w:val="center"/>
          </w:tcPr>
          <w:p w:rsidR="00527C7C" w:rsidRPr="00411233" w:rsidRDefault="00527C7C" w:rsidP="00BA76CE">
            <w:pPr>
              <w:spacing w:after="0"/>
              <w:jc w:val="center"/>
              <w:rPr>
                <w:rFonts w:ascii="Arial" w:eastAsiaTheme="minorEastAsia" w:hAnsi="Arial" w:cs="Arial"/>
                <w:b/>
                <w:bCs/>
                <w:sz w:val="18"/>
                <w:szCs w:val="18"/>
                <w:lang w:eastAsia="zh-CN"/>
              </w:rPr>
            </w:pPr>
          </w:p>
        </w:tc>
      </w:tr>
      <w:tr w:rsidR="00527C7C" w:rsidRPr="00411233" w:rsidTr="00BA76CE">
        <w:trPr>
          <w:trHeight w:val="300"/>
          <w:jc w:val="center"/>
        </w:trPr>
        <w:tc>
          <w:tcPr>
            <w:tcW w:w="0" w:type="auto"/>
            <w:vAlign w:val="center"/>
          </w:tcPr>
          <w:p w:rsidR="00527C7C" w:rsidRPr="00411233" w:rsidRDefault="00527C7C" w:rsidP="00BA76CE">
            <w:pPr>
              <w:pStyle w:val="TAC"/>
              <w:rPr>
                <w:rFonts w:eastAsiaTheme="minorEastAsia"/>
                <w:lang w:eastAsia="zh-CN"/>
              </w:rPr>
            </w:pPr>
            <w:r>
              <w:rPr>
                <w:rFonts w:eastAsiaTheme="minorEastAsia"/>
                <w:lang w:eastAsia="zh-CN"/>
              </w:rPr>
              <w:t>n39</w:t>
            </w:r>
          </w:p>
        </w:tc>
        <w:tc>
          <w:tcPr>
            <w:tcW w:w="0" w:type="auto"/>
            <w:vAlign w:val="center"/>
          </w:tcPr>
          <w:p w:rsidR="00527C7C" w:rsidRPr="00411233" w:rsidRDefault="00527C7C" w:rsidP="00BA76CE">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p>
        </w:tc>
        <w:tc>
          <w:tcPr>
            <w:tcW w:w="0" w:type="auto"/>
            <w:vAlign w:val="center"/>
          </w:tcPr>
          <w:p w:rsidR="00527C7C" w:rsidRPr="00411233" w:rsidRDefault="00527C7C" w:rsidP="00BA76CE">
            <w:pPr>
              <w:pStyle w:val="TAC"/>
              <w:rPr>
                <w:rFonts w:eastAsiaTheme="minorEastAsia"/>
                <w:bCs/>
                <w:lang w:eastAsia="zh-CN"/>
              </w:rPr>
            </w:pPr>
            <w:r w:rsidRPr="00411233">
              <w:rPr>
                <w:rFonts w:eastAsiaTheme="minorEastAsia"/>
                <w:bCs/>
                <w:lang w:eastAsia="zh-CN"/>
              </w:rPr>
              <w:t>19</w:t>
            </w:r>
            <w:r>
              <w:rPr>
                <w:rFonts w:eastAsiaTheme="minorEastAsia"/>
                <w:bCs/>
                <w:lang w:eastAsia="zh-CN"/>
              </w:rPr>
              <w:t>00</w:t>
            </w:r>
          </w:p>
        </w:tc>
        <w:tc>
          <w:tcPr>
            <w:tcW w:w="0" w:type="auto"/>
            <w:noWrap/>
            <w:vAlign w:val="center"/>
          </w:tcPr>
          <w:p w:rsidR="00527C7C" w:rsidRPr="00411233" w:rsidRDefault="00527C7C" w:rsidP="00BA76CE">
            <w:pPr>
              <w:pStyle w:val="TAC"/>
              <w:rPr>
                <w:rFonts w:eastAsiaTheme="minorEastAsia"/>
                <w:bCs/>
                <w:lang w:eastAsia="zh-CN"/>
              </w:rPr>
            </w:pPr>
            <w:r>
              <w:rPr>
                <w:rFonts w:eastAsiaTheme="minorEastAsia"/>
                <w:bCs/>
                <w:lang w:eastAsia="zh-CN"/>
              </w:rPr>
              <w:t>30</w:t>
            </w:r>
          </w:p>
        </w:tc>
        <w:tc>
          <w:tcPr>
            <w:tcW w:w="0" w:type="auto"/>
            <w:vAlign w:val="center"/>
          </w:tcPr>
          <w:p w:rsidR="00527C7C" w:rsidRPr="00411233" w:rsidRDefault="00527C7C" w:rsidP="00BA76CE">
            <w:pPr>
              <w:pStyle w:val="TAC"/>
              <w:rPr>
                <w:rFonts w:eastAsiaTheme="minorEastAsia"/>
                <w:bCs/>
                <w:lang w:eastAsia="zh-CN"/>
              </w:rPr>
            </w:pPr>
            <w:r w:rsidRPr="00411233">
              <w:rPr>
                <w:rFonts w:eastAsiaTheme="minorEastAsia"/>
                <w:bCs/>
                <w:lang w:eastAsia="zh-CN"/>
              </w:rPr>
              <w:t>15</w:t>
            </w:r>
          </w:p>
        </w:tc>
        <w:tc>
          <w:tcPr>
            <w:tcW w:w="0" w:type="auto"/>
            <w:noWrap/>
            <w:vAlign w:val="center"/>
          </w:tcPr>
          <w:p w:rsidR="00527C7C" w:rsidRPr="00411233" w:rsidRDefault="00527C7C" w:rsidP="00BA76CE">
            <w:pPr>
              <w:pStyle w:val="TAC"/>
              <w:rPr>
                <w:rFonts w:eastAsiaTheme="minorEastAsia"/>
                <w:bCs/>
                <w:lang w:eastAsia="zh-CN"/>
              </w:rPr>
            </w:pPr>
            <w:r>
              <w:rPr>
                <w:rFonts w:eastAsiaTheme="minorEastAsia"/>
                <w:bCs/>
                <w:lang w:eastAsia="zh-CN"/>
              </w:rPr>
              <w:t>160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rsidR="00527C7C" w:rsidRPr="00411233" w:rsidRDefault="00527C7C" w:rsidP="00BA76CE">
            <w:pPr>
              <w:pStyle w:val="TAC"/>
              <w:rPr>
                <w:rFonts w:eastAsiaTheme="minorEastAsia"/>
                <w:lang w:eastAsia="zh-CN"/>
              </w:rPr>
            </w:pPr>
            <w:r w:rsidRPr="00411233">
              <w:rPr>
                <w:rFonts w:eastAsiaTheme="minorEastAsia"/>
                <w:lang w:eastAsia="zh-CN"/>
              </w:rPr>
              <w:t>18</w:t>
            </w:r>
            <w:r>
              <w:rPr>
                <w:rFonts w:eastAsiaTheme="minorEastAsia"/>
                <w:lang w:eastAsia="zh-CN"/>
              </w:rPr>
              <w:t>17</w:t>
            </w:r>
            <w:r w:rsidRPr="00411233">
              <w:rPr>
                <w:rFonts w:eastAsiaTheme="minorEastAsia"/>
                <w:lang w:eastAsia="zh-CN"/>
              </w:rPr>
              <w:t>.5</w:t>
            </w:r>
          </w:p>
        </w:tc>
        <w:tc>
          <w:tcPr>
            <w:tcW w:w="0" w:type="auto"/>
            <w:noWrap/>
            <w:vAlign w:val="center"/>
          </w:tcPr>
          <w:p w:rsidR="00527C7C" w:rsidRPr="00411233" w:rsidRDefault="00527C7C" w:rsidP="00BA76CE">
            <w:pPr>
              <w:pStyle w:val="TAC"/>
              <w:rPr>
                <w:rFonts w:eastAsiaTheme="minorEastAsia"/>
                <w:lang w:eastAsia="zh-CN"/>
              </w:rPr>
            </w:pPr>
            <w:r>
              <w:rPr>
                <w:rFonts w:eastAsiaTheme="minorEastAsia"/>
                <w:lang w:eastAsia="zh-CN"/>
              </w:rPr>
              <w:t>2</w:t>
            </w:r>
            <w:r w:rsidRPr="00411233">
              <w:rPr>
                <w:rFonts w:eastAsiaTheme="minorEastAsia"/>
                <w:lang w:eastAsia="zh-CN"/>
              </w:rPr>
              <w:t>5</w:t>
            </w:r>
          </w:p>
        </w:tc>
        <w:tc>
          <w:tcPr>
            <w:tcW w:w="0" w:type="auto"/>
            <w:noWrap/>
            <w:vAlign w:val="center"/>
          </w:tcPr>
          <w:p w:rsidR="00527C7C" w:rsidRDefault="00527C7C" w:rsidP="00BA76CE">
            <w:pPr>
              <w:pStyle w:val="TAC"/>
              <w:rPr>
                <w:rFonts w:eastAsiaTheme="minorEastAsia"/>
                <w:bCs/>
                <w:lang w:eastAsia="zh-CN"/>
              </w:rPr>
            </w:pPr>
            <w:r>
              <w:rPr>
                <w:rFonts w:eastAsiaTheme="minorEastAsia" w:hint="eastAsia"/>
                <w:bCs/>
                <w:lang w:eastAsia="zh-CN"/>
              </w:rPr>
              <w:t>M</w:t>
            </w:r>
            <w:r>
              <w:rPr>
                <w:rFonts w:eastAsiaTheme="minorEastAsia"/>
                <w:bCs/>
                <w:lang w:eastAsia="zh-CN"/>
              </w:rPr>
              <w:t>SD</w:t>
            </w:r>
          </w:p>
          <w:p w:rsidR="00527C7C" w:rsidRPr="00411233" w:rsidRDefault="00527C7C" w:rsidP="00BA76CE">
            <w:pPr>
              <w:pStyle w:val="TAC"/>
              <w:rPr>
                <w:rFonts w:eastAsiaTheme="minorEastAsia"/>
                <w:bCs/>
                <w:lang w:eastAsia="zh-CN"/>
              </w:rPr>
            </w:pPr>
            <w:r>
              <w:rPr>
                <w:rFonts w:eastAsiaTheme="minorEastAsia"/>
                <w:bCs/>
                <w:lang w:eastAsia="zh-CN"/>
              </w:rPr>
              <w:t xml:space="preserve">Table </w:t>
            </w:r>
            <w:r w:rsidR="006B7944">
              <w:rPr>
                <w:rFonts w:eastAsiaTheme="minorEastAsia"/>
                <w:bCs/>
                <w:lang w:eastAsia="zh-CN"/>
              </w:rPr>
              <w:t>4</w:t>
            </w:r>
          </w:p>
        </w:tc>
        <w:tc>
          <w:tcPr>
            <w:tcW w:w="0" w:type="auto"/>
            <w:vAlign w:val="center"/>
          </w:tcPr>
          <w:p w:rsidR="00527C7C" w:rsidRPr="00411233" w:rsidRDefault="00527C7C" w:rsidP="00BA76CE">
            <w:pPr>
              <w:pStyle w:val="TAC"/>
              <w:rPr>
                <w:rFonts w:eastAsiaTheme="minorEastAsia"/>
                <w:bCs/>
                <w:lang w:eastAsia="zh-CN"/>
              </w:rPr>
            </w:pPr>
            <w:r w:rsidRPr="00411233">
              <w:rPr>
                <w:rFonts w:eastAsiaTheme="minorEastAsia"/>
                <w:bCs/>
                <w:lang w:eastAsia="zh-CN"/>
              </w:rPr>
              <w:t>ACLR2</w:t>
            </w:r>
            <w:r>
              <w:rPr>
                <w:rFonts w:eastAsiaTheme="minorEastAsia"/>
                <w:bCs/>
                <w:lang w:eastAsia="zh-CN"/>
              </w:rPr>
              <w:t xml:space="preserve"> and &gt;ACLR2</w:t>
            </w:r>
          </w:p>
        </w:tc>
      </w:tr>
    </w:tbl>
    <w:p w:rsidR="00527C7C" w:rsidRDefault="00527C7C" w:rsidP="00527C7C">
      <w:pPr>
        <w:rPr>
          <w:rFonts w:eastAsiaTheme="minorEastAsia"/>
          <w:b/>
          <w:lang w:eastAsia="zh-CN"/>
        </w:rPr>
      </w:pPr>
    </w:p>
    <w:p w:rsidR="00F806E7" w:rsidRDefault="00F806E7" w:rsidP="00F806E7">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For ATG UE, RAN4 can specify the following MSD requirements for DL band n39 with band n3 UL interreference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67"/>
        <w:gridCol w:w="772"/>
        <w:gridCol w:w="1259"/>
        <w:gridCol w:w="1619"/>
        <w:gridCol w:w="706"/>
        <w:gridCol w:w="772"/>
        <w:gridCol w:w="817"/>
        <w:gridCol w:w="1247"/>
      </w:tblGrid>
      <w:tr w:rsidR="00F806E7" w:rsidRPr="00411233" w:rsidTr="005F7448">
        <w:trPr>
          <w:trHeight w:val="732"/>
          <w:jc w:val="center"/>
        </w:trPr>
        <w:tc>
          <w:tcPr>
            <w:tcW w:w="0" w:type="auto"/>
            <w:vMerge w:val="restart"/>
            <w:vAlign w:val="center"/>
          </w:tcPr>
          <w:p w:rsidR="00F806E7" w:rsidRPr="00411233" w:rsidRDefault="00F806E7" w:rsidP="005F7448">
            <w:pPr>
              <w:pStyle w:val="TAH"/>
              <w:rPr>
                <w:rFonts w:eastAsiaTheme="minorEastAsia"/>
              </w:rPr>
            </w:pPr>
            <w:r w:rsidRPr="00411233">
              <w:rPr>
                <w:rFonts w:eastAsiaTheme="minorEastAsia"/>
              </w:rPr>
              <w:t>UL band</w:t>
            </w:r>
          </w:p>
        </w:tc>
        <w:tc>
          <w:tcPr>
            <w:tcW w:w="0" w:type="auto"/>
            <w:vMerge w:val="restart"/>
            <w:vAlign w:val="center"/>
          </w:tcPr>
          <w:p w:rsidR="00F806E7" w:rsidRPr="00411233" w:rsidRDefault="00F806E7" w:rsidP="005F7448">
            <w:pPr>
              <w:pStyle w:val="TAH"/>
              <w:rPr>
                <w:rFonts w:eastAsiaTheme="minorEastAsia"/>
              </w:rPr>
            </w:pPr>
            <w:r w:rsidRPr="00411233">
              <w:rPr>
                <w:rFonts w:eastAsiaTheme="minorEastAsia"/>
              </w:rPr>
              <w:t>DL band</w:t>
            </w:r>
          </w:p>
        </w:tc>
        <w:tc>
          <w:tcPr>
            <w:tcW w:w="0" w:type="auto"/>
            <w:vAlign w:val="center"/>
          </w:tcPr>
          <w:p w:rsidR="00F806E7" w:rsidRPr="00411233" w:rsidRDefault="00F806E7" w:rsidP="005F7448">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rsidR="00F806E7" w:rsidRPr="00411233" w:rsidRDefault="00F806E7" w:rsidP="005F7448">
            <w:pPr>
              <w:pStyle w:val="TAH"/>
              <w:rPr>
                <w:rFonts w:eastAsiaTheme="minorEastAsia"/>
              </w:rPr>
            </w:pPr>
            <w:r w:rsidRPr="00411233">
              <w:rPr>
                <w:rFonts w:eastAsiaTheme="minorEastAsia"/>
              </w:rPr>
              <w:t>UL BW</w:t>
            </w:r>
          </w:p>
        </w:tc>
        <w:tc>
          <w:tcPr>
            <w:tcW w:w="0" w:type="auto"/>
            <w:vAlign w:val="center"/>
          </w:tcPr>
          <w:p w:rsidR="00F806E7" w:rsidRPr="00411233" w:rsidRDefault="00F806E7" w:rsidP="005F7448">
            <w:pPr>
              <w:pStyle w:val="TAH"/>
              <w:rPr>
                <w:rFonts w:eastAsiaTheme="minorEastAsia"/>
                <w:lang w:eastAsia="zh-CN"/>
              </w:rPr>
            </w:pPr>
            <w:r w:rsidRPr="00411233">
              <w:rPr>
                <w:rFonts w:eastAsiaTheme="minorEastAsia"/>
                <w:lang w:eastAsia="zh-CN"/>
              </w:rPr>
              <w:t>SCS of UL band</w:t>
            </w:r>
          </w:p>
        </w:tc>
        <w:tc>
          <w:tcPr>
            <w:tcW w:w="0" w:type="auto"/>
            <w:vAlign w:val="center"/>
          </w:tcPr>
          <w:p w:rsidR="00F806E7" w:rsidRPr="00411233" w:rsidRDefault="00F806E7" w:rsidP="005F7448">
            <w:pPr>
              <w:pStyle w:val="TAH"/>
              <w:rPr>
                <w:rFonts w:eastAsiaTheme="minorEastAsia"/>
              </w:rPr>
            </w:pPr>
            <w:r w:rsidRPr="00411233">
              <w:rPr>
                <w:rFonts w:eastAsiaTheme="minorEastAsia"/>
              </w:rPr>
              <w:t>UL RB Allocation</w:t>
            </w:r>
          </w:p>
        </w:tc>
        <w:tc>
          <w:tcPr>
            <w:tcW w:w="0" w:type="auto"/>
            <w:vAlign w:val="center"/>
          </w:tcPr>
          <w:p w:rsidR="00F806E7" w:rsidRPr="00411233" w:rsidRDefault="00F806E7" w:rsidP="005F7448">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rsidR="00F806E7" w:rsidRPr="00411233" w:rsidRDefault="00F806E7" w:rsidP="005F7448">
            <w:pPr>
              <w:pStyle w:val="TAH"/>
              <w:rPr>
                <w:rFonts w:eastAsiaTheme="minorEastAsia"/>
              </w:rPr>
            </w:pPr>
            <w:r w:rsidRPr="00411233">
              <w:rPr>
                <w:rFonts w:eastAsiaTheme="minorEastAsia"/>
              </w:rPr>
              <w:t>DL BW</w:t>
            </w:r>
          </w:p>
        </w:tc>
        <w:tc>
          <w:tcPr>
            <w:tcW w:w="0" w:type="auto"/>
            <w:vAlign w:val="center"/>
          </w:tcPr>
          <w:p w:rsidR="00F806E7" w:rsidRPr="00411233" w:rsidRDefault="00F806E7" w:rsidP="005F7448">
            <w:pPr>
              <w:pStyle w:val="TAH"/>
              <w:rPr>
                <w:rFonts w:eastAsiaTheme="minorEastAsia"/>
              </w:rPr>
            </w:pPr>
            <w:r w:rsidRPr="00411233">
              <w:rPr>
                <w:rFonts w:eastAsiaTheme="minorEastAsia"/>
              </w:rPr>
              <w:t>MSD</w:t>
            </w:r>
          </w:p>
        </w:tc>
        <w:tc>
          <w:tcPr>
            <w:tcW w:w="0" w:type="auto"/>
            <w:vMerge w:val="restart"/>
            <w:vAlign w:val="center"/>
          </w:tcPr>
          <w:p w:rsidR="00F806E7" w:rsidRPr="00411233" w:rsidRDefault="00F806E7" w:rsidP="005F7448">
            <w:pPr>
              <w:pStyle w:val="TAH"/>
              <w:rPr>
                <w:rFonts w:eastAsiaTheme="minorEastAsia"/>
                <w:lang w:eastAsia="zh-CN"/>
              </w:rPr>
            </w:pPr>
            <w:r w:rsidRPr="00411233">
              <w:rPr>
                <w:rFonts w:eastAsiaTheme="minorEastAsia"/>
                <w:lang w:eastAsia="zh-CN"/>
              </w:rPr>
              <w:t>Cross-band</w:t>
            </w:r>
          </w:p>
          <w:p w:rsidR="00F806E7" w:rsidRPr="00411233" w:rsidRDefault="00F806E7" w:rsidP="005F7448">
            <w:pPr>
              <w:pStyle w:val="TAH"/>
              <w:rPr>
                <w:rFonts w:eastAsiaTheme="minorEastAsia"/>
                <w:lang w:eastAsia="zh-CN"/>
              </w:rPr>
            </w:pPr>
            <w:r w:rsidRPr="00411233">
              <w:rPr>
                <w:rFonts w:eastAsiaTheme="minorEastAsia"/>
                <w:lang w:eastAsia="zh-CN"/>
              </w:rPr>
              <w:t>Interference</w:t>
            </w:r>
          </w:p>
          <w:p w:rsidR="00F806E7" w:rsidRPr="00411233" w:rsidRDefault="00F806E7" w:rsidP="005F7448">
            <w:pPr>
              <w:pStyle w:val="TAH"/>
              <w:rPr>
                <w:rFonts w:eastAsiaTheme="minorEastAsia"/>
                <w:lang w:eastAsia="zh-CN"/>
              </w:rPr>
            </w:pPr>
            <w:r w:rsidRPr="00411233">
              <w:rPr>
                <w:rFonts w:eastAsiaTheme="minorEastAsia"/>
                <w:lang w:eastAsia="zh-CN"/>
              </w:rPr>
              <w:t>source</w:t>
            </w:r>
          </w:p>
        </w:tc>
      </w:tr>
      <w:tr w:rsidR="00F806E7" w:rsidRPr="00411233" w:rsidTr="005F7448">
        <w:trPr>
          <w:trHeight w:val="492"/>
          <w:jc w:val="center"/>
        </w:trPr>
        <w:tc>
          <w:tcPr>
            <w:tcW w:w="0" w:type="auto"/>
            <w:vMerge/>
            <w:vAlign w:val="center"/>
          </w:tcPr>
          <w:p w:rsidR="00F806E7" w:rsidRPr="00411233" w:rsidRDefault="00F806E7" w:rsidP="005F7448">
            <w:pPr>
              <w:pStyle w:val="TAH"/>
              <w:rPr>
                <w:rFonts w:eastAsiaTheme="minorEastAsia" w:cs="Arial"/>
                <w:bCs/>
                <w:szCs w:val="18"/>
              </w:rPr>
            </w:pPr>
          </w:p>
        </w:tc>
        <w:tc>
          <w:tcPr>
            <w:tcW w:w="0" w:type="auto"/>
            <w:vMerge/>
            <w:vAlign w:val="center"/>
          </w:tcPr>
          <w:p w:rsidR="00F806E7" w:rsidRPr="00411233" w:rsidRDefault="00F806E7" w:rsidP="005F7448">
            <w:pPr>
              <w:pStyle w:val="TAH"/>
              <w:rPr>
                <w:rFonts w:eastAsiaTheme="minorEastAsia" w:cs="Arial"/>
                <w:bCs/>
                <w:szCs w:val="18"/>
              </w:rPr>
            </w:pPr>
          </w:p>
        </w:tc>
        <w:tc>
          <w:tcPr>
            <w:tcW w:w="0" w:type="auto"/>
            <w:vAlign w:val="center"/>
          </w:tcPr>
          <w:p w:rsidR="00F806E7" w:rsidRPr="00411233" w:rsidRDefault="00F806E7" w:rsidP="005F7448">
            <w:pPr>
              <w:pStyle w:val="TAH"/>
              <w:rPr>
                <w:rFonts w:eastAsiaTheme="minorEastAsia"/>
              </w:rPr>
            </w:pPr>
            <w:r w:rsidRPr="00411233">
              <w:rPr>
                <w:rFonts w:eastAsiaTheme="minorEastAsia"/>
              </w:rPr>
              <w:t>(MHz)</w:t>
            </w:r>
          </w:p>
        </w:tc>
        <w:tc>
          <w:tcPr>
            <w:tcW w:w="0" w:type="auto"/>
            <w:vAlign w:val="center"/>
          </w:tcPr>
          <w:p w:rsidR="00F806E7" w:rsidRPr="00411233" w:rsidRDefault="00F806E7" w:rsidP="005F7448">
            <w:pPr>
              <w:pStyle w:val="TAH"/>
              <w:rPr>
                <w:rFonts w:eastAsiaTheme="minorEastAsia"/>
              </w:rPr>
            </w:pPr>
            <w:r w:rsidRPr="00411233">
              <w:rPr>
                <w:rFonts w:eastAsiaTheme="minorEastAsia"/>
              </w:rPr>
              <w:t>(MHz)</w:t>
            </w:r>
          </w:p>
        </w:tc>
        <w:tc>
          <w:tcPr>
            <w:tcW w:w="0" w:type="auto"/>
            <w:vAlign w:val="center"/>
          </w:tcPr>
          <w:p w:rsidR="00F806E7" w:rsidRPr="00411233" w:rsidRDefault="00F806E7" w:rsidP="005F7448">
            <w:pPr>
              <w:pStyle w:val="TAH"/>
              <w:rPr>
                <w:rFonts w:eastAsiaTheme="minorEastAsia"/>
                <w:lang w:eastAsia="zh-CN"/>
              </w:rPr>
            </w:pPr>
            <w:r w:rsidRPr="00411233">
              <w:rPr>
                <w:rFonts w:eastAsiaTheme="minorEastAsia"/>
                <w:lang w:eastAsia="zh-CN"/>
              </w:rPr>
              <w:t>(kHz)</w:t>
            </w:r>
          </w:p>
        </w:tc>
        <w:tc>
          <w:tcPr>
            <w:tcW w:w="0" w:type="auto"/>
            <w:vAlign w:val="center"/>
          </w:tcPr>
          <w:p w:rsidR="00F806E7" w:rsidRPr="00411233" w:rsidRDefault="00F806E7" w:rsidP="005F7448">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rsidR="00F806E7" w:rsidRPr="00411233" w:rsidRDefault="00F806E7" w:rsidP="005F7448">
            <w:pPr>
              <w:pStyle w:val="TAH"/>
              <w:rPr>
                <w:rFonts w:eastAsiaTheme="minorEastAsia"/>
              </w:rPr>
            </w:pPr>
            <w:r w:rsidRPr="00411233">
              <w:rPr>
                <w:rFonts w:eastAsiaTheme="minorEastAsia"/>
              </w:rPr>
              <w:t>(MHz)</w:t>
            </w:r>
          </w:p>
        </w:tc>
        <w:tc>
          <w:tcPr>
            <w:tcW w:w="0" w:type="auto"/>
            <w:vAlign w:val="center"/>
          </w:tcPr>
          <w:p w:rsidR="00F806E7" w:rsidRPr="00411233" w:rsidRDefault="00F806E7" w:rsidP="005F7448">
            <w:pPr>
              <w:pStyle w:val="TAH"/>
              <w:rPr>
                <w:rFonts w:eastAsiaTheme="minorEastAsia"/>
              </w:rPr>
            </w:pPr>
            <w:r w:rsidRPr="00411233">
              <w:rPr>
                <w:rFonts w:eastAsiaTheme="minorEastAsia"/>
              </w:rPr>
              <w:t>(MHz)</w:t>
            </w:r>
          </w:p>
        </w:tc>
        <w:tc>
          <w:tcPr>
            <w:tcW w:w="0" w:type="auto"/>
            <w:vAlign w:val="center"/>
          </w:tcPr>
          <w:p w:rsidR="00F806E7" w:rsidRPr="00411233" w:rsidRDefault="00F806E7" w:rsidP="005F7448">
            <w:pPr>
              <w:pStyle w:val="TAH"/>
              <w:rPr>
                <w:rFonts w:eastAsiaTheme="minorEastAsia"/>
              </w:rPr>
            </w:pPr>
            <w:r w:rsidRPr="00411233">
              <w:rPr>
                <w:rFonts w:eastAsiaTheme="minorEastAsia"/>
              </w:rPr>
              <w:t>(dB)</w:t>
            </w:r>
          </w:p>
        </w:tc>
        <w:tc>
          <w:tcPr>
            <w:tcW w:w="0" w:type="auto"/>
            <w:vMerge/>
            <w:vAlign w:val="center"/>
          </w:tcPr>
          <w:p w:rsidR="00F806E7" w:rsidRPr="00411233" w:rsidRDefault="00F806E7" w:rsidP="005F7448">
            <w:pPr>
              <w:spacing w:after="0"/>
              <w:jc w:val="center"/>
              <w:rPr>
                <w:rFonts w:ascii="Arial" w:eastAsiaTheme="minorEastAsia" w:hAnsi="Arial" w:cs="Arial"/>
                <w:b/>
                <w:bCs/>
                <w:sz w:val="18"/>
                <w:szCs w:val="18"/>
                <w:lang w:eastAsia="zh-CN"/>
              </w:rPr>
            </w:pPr>
          </w:p>
        </w:tc>
      </w:tr>
      <w:tr w:rsidR="00F806E7" w:rsidRPr="00411233" w:rsidTr="005F7448">
        <w:trPr>
          <w:trHeight w:val="300"/>
          <w:jc w:val="center"/>
        </w:trPr>
        <w:tc>
          <w:tcPr>
            <w:tcW w:w="0" w:type="auto"/>
            <w:vAlign w:val="center"/>
          </w:tcPr>
          <w:p w:rsidR="00F806E7" w:rsidRPr="00411233" w:rsidRDefault="00F806E7" w:rsidP="005F7448">
            <w:pPr>
              <w:pStyle w:val="TAC"/>
              <w:rPr>
                <w:rFonts w:eastAsiaTheme="minorEastAsia"/>
                <w:lang w:eastAsia="zh-CN"/>
              </w:rPr>
            </w:pPr>
            <w:r>
              <w:rPr>
                <w:rFonts w:eastAsiaTheme="minorEastAsia"/>
                <w:lang w:eastAsia="zh-CN"/>
              </w:rPr>
              <w:t>n3</w:t>
            </w:r>
          </w:p>
        </w:tc>
        <w:tc>
          <w:tcPr>
            <w:tcW w:w="0" w:type="auto"/>
            <w:vAlign w:val="center"/>
          </w:tcPr>
          <w:p w:rsidR="00F806E7" w:rsidRPr="00411233" w:rsidRDefault="00F806E7" w:rsidP="005F7448">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r>
              <w:rPr>
                <w:rFonts w:eastAsiaTheme="minorEastAsia"/>
                <w:lang w:eastAsia="zh-CN"/>
              </w:rPr>
              <w:t>9</w:t>
            </w:r>
          </w:p>
        </w:tc>
        <w:tc>
          <w:tcPr>
            <w:tcW w:w="0" w:type="auto"/>
            <w:vAlign w:val="center"/>
          </w:tcPr>
          <w:p w:rsidR="00F806E7" w:rsidRPr="00411233" w:rsidRDefault="00F806E7" w:rsidP="005F7448">
            <w:pPr>
              <w:pStyle w:val="TAC"/>
              <w:rPr>
                <w:rFonts w:eastAsiaTheme="minorEastAsia"/>
                <w:bCs/>
                <w:lang w:eastAsia="zh-CN"/>
              </w:rPr>
            </w:pPr>
            <w:r w:rsidRPr="00B52069">
              <w:rPr>
                <w:rFonts w:eastAsiaTheme="minorEastAsia"/>
                <w:bCs/>
                <w:lang w:eastAsia="zh-CN"/>
              </w:rPr>
              <w:t>1722.5</w:t>
            </w:r>
          </w:p>
        </w:tc>
        <w:tc>
          <w:tcPr>
            <w:tcW w:w="0" w:type="auto"/>
            <w:noWrap/>
            <w:vAlign w:val="center"/>
          </w:tcPr>
          <w:p w:rsidR="00F806E7" w:rsidRPr="00411233" w:rsidRDefault="00F806E7" w:rsidP="005F7448">
            <w:pPr>
              <w:pStyle w:val="TAC"/>
              <w:rPr>
                <w:rFonts w:eastAsiaTheme="minorEastAsia"/>
                <w:bCs/>
                <w:lang w:eastAsia="zh-CN"/>
              </w:rPr>
            </w:pPr>
            <w:r>
              <w:rPr>
                <w:rFonts w:eastAsiaTheme="minorEastAsia"/>
                <w:bCs/>
                <w:lang w:eastAsia="zh-CN"/>
              </w:rPr>
              <w:t>25</w:t>
            </w:r>
          </w:p>
        </w:tc>
        <w:tc>
          <w:tcPr>
            <w:tcW w:w="0" w:type="auto"/>
            <w:vAlign w:val="center"/>
          </w:tcPr>
          <w:p w:rsidR="00F806E7" w:rsidRPr="00411233" w:rsidRDefault="00F806E7" w:rsidP="005F7448">
            <w:pPr>
              <w:pStyle w:val="TAC"/>
              <w:rPr>
                <w:rFonts w:eastAsiaTheme="minorEastAsia"/>
                <w:bCs/>
                <w:lang w:eastAsia="zh-CN"/>
              </w:rPr>
            </w:pPr>
            <w:r w:rsidRPr="00411233">
              <w:rPr>
                <w:rFonts w:eastAsiaTheme="minorEastAsia"/>
                <w:bCs/>
                <w:lang w:eastAsia="zh-CN"/>
              </w:rPr>
              <w:t>15</w:t>
            </w:r>
          </w:p>
        </w:tc>
        <w:tc>
          <w:tcPr>
            <w:tcW w:w="0" w:type="auto"/>
            <w:noWrap/>
            <w:vAlign w:val="center"/>
          </w:tcPr>
          <w:p w:rsidR="00F806E7" w:rsidRPr="00411233" w:rsidRDefault="00F806E7" w:rsidP="005F7448">
            <w:pPr>
              <w:pStyle w:val="TAC"/>
              <w:rPr>
                <w:rFonts w:eastAsiaTheme="minorEastAsia"/>
                <w:bCs/>
                <w:lang w:eastAsia="zh-CN"/>
              </w:rPr>
            </w:pPr>
            <w:r>
              <w:rPr>
                <w:rFonts w:eastAsiaTheme="minorEastAsia"/>
                <w:bCs/>
                <w:lang w:eastAsia="zh-CN"/>
              </w:rPr>
              <w:t>133</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rsidR="00F806E7" w:rsidRPr="00411233" w:rsidRDefault="00F806E7" w:rsidP="005F7448">
            <w:pPr>
              <w:pStyle w:val="TAC"/>
              <w:rPr>
                <w:rFonts w:eastAsiaTheme="minorEastAsia"/>
                <w:lang w:eastAsia="zh-CN"/>
              </w:rPr>
            </w:pPr>
            <w:r>
              <w:rPr>
                <w:rFonts w:eastAsiaTheme="minorEastAsia"/>
                <w:lang w:eastAsia="zh-CN"/>
              </w:rPr>
              <w:t>1900</w:t>
            </w:r>
          </w:p>
        </w:tc>
        <w:tc>
          <w:tcPr>
            <w:tcW w:w="0" w:type="auto"/>
            <w:noWrap/>
            <w:vAlign w:val="center"/>
          </w:tcPr>
          <w:p w:rsidR="00F806E7" w:rsidRPr="00411233" w:rsidRDefault="00F806E7" w:rsidP="005F7448">
            <w:pPr>
              <w:pStyle w:val="TAC"/>
              <w:rPr>
                <w:rFonts w:eastAsiaTheme="minorEastAsia"/>
                <w:lang w:eastAsia="zh-CN"/>
              </w:rPr>
            </w:pPr>
            <w:r>
              <w:rPr>
                <w:rFonts w:eastAsiaTheme="minorEastAsia"/>
                <w:lang w:eastAsia="zh-CN"/>
              </w:rPr>
              <w:t>30</w:t>
            </w:r>
          </w:p>
        </w:tc>
        <w:tc>
          <w:tcPr>
            <w:tcW w:w="0" w:type="auto"/>
            <w:noWrap/>
            <w:vAlign w:val="center"/>
          </w:tcPr>
          <w:p w:rsidR="00F806E7" w:rsidRDefault="00F806E7" w:rsidP="005F7448">
            <w:pPr>
              <w:pStyle w:val="TAC"/>
              <w:rPr>
                <w:rFonts w:eastAsiaTheme="minorEastAsia"/>
                <w:bCs/>
                <w:lang w:eastAsia="zh-CN"/>
              </w:rPr>
            </w:pPr>
            <w:r>
              <w:rPr>
                <w:rFonts w:eastAsiaTheme="minorEastAsia" w:hint="eastAsia"/>
                <w:bCs/>
                <w:lang w:eastAsia="zh-CN"/>
              </w:rPr>
              <w:t>M</w:t>
            </w:r>
            <w:r>
              <w:rPr>
                <w:rFonts w:eastAsiaTheme="minorEastAsia"/>
                <w:bCs/>
                <w:lang w:eastAsia="zh-CN"/>
              </w:rPr>
              <w:t>SD</w:t>
            </w:r>
          </w:p>
          <w:p w:rsidR="00F806E7" w:rsidRPr="00411233" w:rsidRDefault="00F806E7" w:rsidP="005F7448">
            <w:pPr>
              <w:pStyle w:val="TAC"/>
              <w:rPr>
                <w:rFonts w:eastAsiaTheme="minorEastAsia"/>
                <w:bCs/>
                <w:lang w:eastAsia="zh-CN"/>
              </w:rPr>
            </w:pPr>
            <w:r>
              <w:rPr>
                <w:rFonts w:eastAsiaTheme="minorEastAsia"/>
                <w:bCs/>
                <w:lang w:eastAsia="zh-CN"/>
              </w:rPr>
              <w:t>Table 5</w:t>
            </w:r>
          </w:p>
        </w:tc>
        <w:tc>
          <w:tcPr>
            <w:tcW w:w="0" w:type="auto"/>
            <w:vAlign w:val="center"/>
          </w:tcPr>
          <w:p w:rsidR="00F806E7" w:rsidRPr="00411233" w:rsidRDefault="00F806E7" w:rsidP="005F7448">
            <w:pPr>
              <w:pStyle w:val="TAC"/>
              <w:rPr>
                <w:rFonts w:eastAsiaTheme="minorEastAsia"/>
                <w:bCs/>
                <w:lang w:eastAsia="zh-CN"/>
              </w:rPr>
            </w:pPr>
            <w:r>
              <w:rPr>
                <w:rFonts w:eastAsiaTheme="minorEastAsia"/>
                <w:bCs/>
                <w:lang w:eastAsia="zh-CN"/>
              </w:rPr>
              <w:t>&gt;ACLR2</w:t>
            </w:r>
          </w:p>
        </w:tc>
      </w:tr>
    </w:tbl>
    <w:p w:rsidR="00F806E7" w:rsidRDefault="00F806E7" w:rsidP="00F806E7">
      <w:pPr>
        <w:rPr>
          <w:rFonts w:eastAsiaTheme="minorEastAsia"/>
          <w:b/>
          <w:lang w:eastAsia="zh-CN"/>
        </w:rPr>
      </w:pPr>
    </w:p>
    <w:p w:rsidR="00B02AE0" w:rsidRPr="00A81A25" w:rsidRDefault="00B02AE0" w:rsidP="00572A4C">
      <w:pPr>
        <w:pStyle w:val="10"/>
        <w:numPr>
          <w:ilvl w:val="0"/>
          <w:numId w:val="0"/>
        </w:numPr>
      </w:pPr>
      <w:r>
        <w:t>References</w:t>
      </w:r>
    </w:p>
    <w:p w:rsidR="004C4271" w:rsidRDefault="00B755E6" w:rsidP="006910DA">
      <w:pPr>
        <w:rPr>
          <w:lang w:eastAsia="zh-CN"/>
        </w:rPr>
      </w:pPr>
      <w:r>
        <w:rPr>
          <w:lang w:eastAsia="zh-CN"/>
        </w:rPr>
        <w:t xml:space="preserve">[1] </w:t>
      </w:r>
      <w:r w:rsidR="00D0459F" w:rsidRPr="00D0459F">
        <w:rPr>
          <w:lang w:eastAsia="zh-CN"/>
        </w:rPr>
        <w:t>R4-2406594</w:t>
      </w:r>
      <w:r w:rsidR="006910DA" w:rsidRPr="006910DA">
        <w:rPr>
          <w:lang w:eastAsia="zh-CN"/>
        </w:rPr>
        <w:tab/>
      </w:r>
      <w:r w:rsidR="00D0459F" w:rsidRPr="00D0459F">
        <w:rPr>
          <w:lang w:eastAsia="zh-CN"/>
        </w:rPr>
        <w:t>WF on Rel-19 ATG UE requirements</w:t>
      </w:r>
      <w:r w:rsidR="006910DA">
        <w:rPr>
          <w:lang w:eastAsia="zh-CN"/>
        </w:rPr>
        <w:t xml:space="preserve">, </w:t>
      </w:r>
      <w:r w:rsidR="00D0459F" w:rsidRPr="00D0459F">
        <w:rPr>
          <w:lang w:eastAsia="zh-CN"/>
        </w:rPr>
        <w:t>CMCC</w:t>
      </w:r>
    </w:p>
    <w:p w:rsidR="00900FB0" w:rsidRPr="004C4271" w:rsidRDefault="00D0459F" w:rsidP="005C79D9">
      <w:pPr>
        <w:rPr>
          <w:lang w:eastAsia="zh-CN"/>
        </w:rPr>
      </w:pPr>
      <w:r>
        <w:rPr>
          <w:rFonts w:hint="eastAsia"/>
          <w:lang w:eastAsia="zh-CN"/>
        </w:rPr>
        <w:t>[</w:t>
      </w:r>
      <w:r>
        <w:rPr>
          <w:lang w:eastAsia="zh-CN"/>
        </w:rPr>
        <w:t xml:space="preserve">2] </w:t>
      </w:r>
      <w:r w:rsidRPr="00D0459F">
        <w:rPr>
          <w:lang w:eastAsia="zh-CN"/>
        </w:rPr>
        <w:t>R4-2405344</w:t>
      </w:r>
      <w:r w:rsidRPr="00D0459F">
        <w:rPr>
          <w:lang w:eastAsia="zh-CN"/>
        </w:rPr>
        <w:tab/>
        <w:t>General discussion on Rel-19 ATG UE RF</w:t>
      </w:r>
      <w:r>
        <w:rPr>
          <w:lang w:eastAsia="zh-CN"/>
        </w:rPr>
        <w:t xml:space="preserve">, </w:t>
      </w:r>
      <w:r w:rsidRPr="00D0459F">
        <w:rPr>
          <w:lang w:eastAsia="zh-CN"/>
        </w:rPr>
        <w:t>Huawei, HiSilicon</w:t>
      </w:r>
    </w:p>
    <w:p w:rsidR="00E01BB2" w:rsidRDefault="00E01BB2" w:rsidP="005C79D9">
      <w:pPr>
        <w:rPr>
          <w:lang w:eastAsia="zh-CN"/>
        </w:rPr>
      </w:pPr>
      <w:r>
        <w:rPr>
          <w:rFonts w:hint="eastAsia"/>
          <w:lang w:eastAsia="zh-CN"/>
        </w:rPr>
        <w:t>[</w:t>
      </w:r>
      <w:r w:rsidR="00ED6060">
        <w:rPr>
          <w:lang w:eastAsia="zh-CN"/>
        </w:rPr>
        <w:t>3</w:t>
      </w:r>
      <w:r>
        <w:rPr>
          <w:lang w:eastAsia="zh-CN"/>
        </w:rPr>
        <w:t xml:space="preserve">] </w:t>
      </w:r>
      <w:r w:rsidRPr="00E01BB2">
        <w:rPr>
          <w:lang w:eastAsia="zh-CN"/>
        </w:rPr>
        <w:t>R4-2414322</w:t>
      </w:r>
      <w:r>
        <w:rPr>
          <w:lang w:eastAsia="zh-CN"/>
        </w:rPr>
        <w:t xml:space="preserve"> </w:t>
      </w:r>
      <w:r w:rsidRPr="00E01BB2">
        <w:rPr>
          <w:lang w:eastAsia="zh-CN"/>
        </w:rPr>
        <w:t>WF on Rel-19 ATG UE RF requirements</w:t>
      </w:r>
      <w:r>
        <w:rPr>
          <w:lang w:eastAsia="zh-CN"/>
        </w:rPr>
        <w:t xml:space="preserve">, </w:t>
      </w:r>
      <w:r w:rsidRPr="00E01BB2">
        <w:rPr>
          <w:lang w:eastAsia="zh-CN"/>
        </w:rPr>
        <w:t>CMCC</w:t>
      </w:r>
    </w:p>
    <w:p w:rsidR="00D24452" w:rsidRDefault="00D24452" w:rsidP="005C79D9">
      <w:pPr>
        <w:rPr>
          <w:lang w:eastAsia="zh-CN"/>
        </w:rPr>
      </w:pPr>
      <w:r>
        <w:rPr>
          <w:rFonts w:hint="eastAsia"/>
          <w:lang w:eastAsia="zh-CN"/>
        </w:rPr>
        <w:t>[</w:t>
      </w:r>
      <w:r>
        <w:rPr>
          <w:lang w:eastAsia="zh-CN"/>
        </w:rPr>
        <w:t xml:space="preserve">4] </w:t>
      </w:r>
      <w:r w:rsidR="007B7186" w:rsidRPr="007B7186">
        <w:rPr>
          <w:lang w:eastAsia="zh-CN"/>
        </w:rPr>
        <w:t>R4-2417121</w:t>
      </w:r>
      <w:r w:rsidR="007B7186" w:rsidRPr="007B7186">
        <w:rPr>
          <w:lang w:eastAsia="zh-CN"/>
        </w:rPr>
        <w:tab/>
        <w:t>WF on UE RF for ATG enhancement</w:t>
      </w:r>
      <w:r w:rsidR="007B7186">
        <w:rPr>
          <w:lang w:eastAsia="zh-CN"/>
        </w:rPr>
        <w:t xml:space="preserve">, </w:t>
      </w:r>
      <w:r w:rsidR="007B7186" w:rsidRPr="007B7186">
        <w:rPr>
          <w:lang w:eastAsia="zh-CN"/>
        </w:rPr>
        <w:t>CMCC</w:t>
      </w:r>
    </w:p>
    <w:p w:rsidR="00606085" w:rsidRDefault="00606085" w:rsidP="005C79D9">
      <w:pPr>
        <w:rPr>
          <w:lang w:eastAsia="zh-CN"/>
        </w:rPr>
      </w:pPr>
      <w:r>
        <w:rPr>
          <w:rFonts w:hint="eastAsia"/>
          <w:lang w:eastAsia="zh-CN"/>
        </w:rPr>
        <w:t>[</w:t>
      </w:r>
      <w:r>
        <w:rPr>
          <w:lang w:eastAsia="zh-CN"/>
        </w:rPr>
        <w:t xml:space="preserve">5] </w:t>
      </w:r>
      <w:r w:rsidR="00417290" w:rsidRPr="00417290">
        <w:rPr>
          <w:lang w:eastAsia="zh-CN"/>
        </w:rPr>
        <w:t>R4-2420338</w:t>
      </w:r>
      <w:r w:rsidR="00417290">
        <w:rPr>
          <w:lang w:eastAsia="zh-CN"/>
        </w:rPr>
        <w:t xml:space="preserve"> </w:t>
      </w:r>
      <w:r w:rsidR="00417290" w:rsidRPr="00417290">
        <w:rPr>
          <w:lang w:eastAsia="zh-CN"/>
        </w:rPr>
        <w:t>WF on NR ATG UE RF</w:t>
      </w:r>
      <w:r w:rsidR="00417290">
        <w:rPr>
          <w:lang w:eastAsia="zh-CN"/>
        </w:rPr>
        <w:t xml:space="preserve">, </w:t>
      </w:r>
      <w:r w:rsidR="00417290" w:rsidRPr="00417290">
        <w:rPr>
          <w:lang w:eastAsia="zh-CN"/>
        </w:rPr>
        <w:t>CMCC</w:t>
      </w:r>
    </w:p>
    <w:p w:rsidR="0067547F" w:rsidRDefault="0067547F" w:rsidP="005C79D9">
      <w:pPr>
        <w:rPr>
          <w:lang w:eastAsia="zh-CN"/>
        </w:rPr>
      </w:pPr>
      <w:r>
        <w:rPr>
          <w:rFonts w:hint="eastAsia"/>
          <w:lang w:eastAsia="zh-CN"/>
        </w:rPr>
        <w:t>[</w:t>
      </w:r>
      <w:r>
        <w:rPr>
          <w:lang w:eastAsia="zh-CN"/>
        </w:rPr>
        <w:t xml:space="preserve">6] </w:t>
      </w:r>
      <w:r w:rsidRPr="0067547F">
        <w:rPr>
          <w:lang w:eastAsia="zh-CN"/>
        </w:rPr>
        <w:t>R4-2502952</w:t>
      </w:r>
      <w:r>
        <w:rPr>
          <w:lang w:eastAsia="zh-CN"/>
        </w:rPr>
        <w:t xml:space="preserve">, </w:t>
      </w:r>
      <w:r w:rsidRPr="0067547F">
        <w:rPr>
          <w:lang w:eastAsia="zh-CN"/>
        </w:rPr>
        <w:t>WF on UE RF requirements for ATG</w:t>
      </w:r>
      <w:r>
        <w:rPr>
          <w:lang w:eastAsia="zh-CN"/>
        </w:rPr>
        <w:t>, CMCC</w:t>
      </w:r>
    </w:p>
    <w:sectPr w:rsidR="0067547F"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09CA" w:rsidRDefault="00CD09CA">
      <w:r>
        <w:separator/>
      </w:r>
    </w:p>
  </w:endnote>
  <w:endnote w:type="continuationSeparator" w:id="0">
    <w:p w:rsidR="00CD09CA" w:rsidRDefault="00CD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451" w:rsidRDefault="00D8445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09CA" w:rsidRDefault="00CD09CA">
      <w:r>
        <w:separator/>
      </w:r>
    </w:p>
  </w:footnote>
  <w:footnote w:type="continuationSeparator" w:id="0">
    <w:p w:rsidR="00CD09CA" w:rsidRDefault="00CD0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3" w15:restartNumberingAfterBreak="0">
    <w:nsid w:val="38D62B7C"/>
    <w:multiLevelType w:val="hybridMultilevel"/>
    <w:tmpl w:val="CE22A502"/>
    <w:lvl w:ilvl="0" w:tplc="41502510">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16"/>
  </w:num>
  <w:num w:numId="4">
    <w:abstractNumId w:val="25"/>
  </w:num>
  <w:num w:numId="5">
    <w:abstractNumId w:val="12"/>
  </w:num>
  <w:num w:numId="6">
    <w:abstractNumId w:val="8"/>
  </w:num>
  <w:num w:numId="7">
    <w:abstractNumId w:val="3"/>
  </w:num>
  <w:num w:numId="8">
    <w:abstractNumId w:val="18"/>
  </w:num>
  <w:num w:numId="9">
    <w:abstractNumId w:val="11"/>
  </w:num>
  <w:num w:numId="10">
    <w:abstractNumId w:val="24"/>
  </w:num>
  <w:num w:numId="11">
    <w:abstractNumId w:val="26"/>
  </w:num>
  <w:num w:numId="12">
    <w:abstractNumId w:val="15"/>
  </w:num>
  <w:num w:numId="13">
    <w:abstractNumId w:val="27"/>
  </w:num>
  <w:num w:numId="14">
    <w:abstractNumId w:val="9"/>
  </w:num>
  <w:num w:numId="15">
    <w:abstractNumId w:val="4"/>
  </w:num>
  <w:num w:numId="16">
    <w:abstractNumId w:val="10"/>
  </w:num>
  <w:num w:numId="17">
    <w:abstractNumId w:val="0"/>
  </w:num>
  <w:num w:numId="18">
    <w:abstractNumId w:val="23"/>
  </w:num>
  <w:num w:numId="19">
    <w:abstractNumId w:val="6"/>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9"/>
  </w:num>
  <w:num w:numId="23">
    <w:abstractNumId w:val="17"/>
  </w:num>
  <w:num w:numId="24">
    <w:abstractNumId w:val="20"/>
  </w:num>
  <w:num w:numId="25">
    <w:abstractNumId w:val="21"/>
  </w:num>
  <w:num w:numId="26">
    <w:abstractNumId w:val="21"/>
  </w:num>
  <w:num w:numId="27">
    <w:abstractNumId w:val="21"/>
  </w:num>
  <w:num w:numId="28">
    <w:abstractNumId w:val="13"/>
  </w:num>
  <w:num w:numId="29">
    <w:abstractNumId w:val="21"/>
  </w:num>
  <w:num w:numId="30">
    <w:abstractNumId w:val="5"/>
  </w:num>
  <w:num w:numId="31">
    <w:abstractNumId w:val="21"/>
  </w:num>
  <w:num w:numId="32">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5F9"/>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225"/>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D4A"/>
    <w:rsid w:val="00023F5A"/>
    <w:rsid w:val="0002475A"/>
    <w:rsid w:val="00025C6B"/>
    <w:rsid w:val="000262B2"/>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5D8"/>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4C59"/>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1D9"/>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DF0"/>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07CEA"/>
    <w:rsid w:val="001102A6"/>
    <w:rsid w:val="00110A2F"/>
    <w:rsid w:val="00111828"/>
    <w:rsid w:val="0011274D"/>
    <w:rsid w:val="0011282B"/>
    <w:rsid w:val="00112D66"/>
    <w:rsid w:val="00112DDC"/>
    <w:rsid w:val="00113209"/>
    <w:rsid w:val="00114764"/>
    <w:rsid w:val="00117499"/>
    <w:rsid w:val="001177DB"/>
    <w:rsid w:val="00117964"/>
    <w:rsid w:val="00120BBB"/>
    <w:rsid w:val="0012120A"/>
    <w:rsid w:val="00122542"/>
    <w:rsid w:val="00122E67"/>
    <w:rsid w:val="0012324B"/>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5D"/>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8FB"/>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C71"/>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5C2"/>
    <w:rsid w:val="00175E18"/>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2D1C"/>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698"/>
    <w:rsid w:val="001B1D3C"/>
    <w:rsid w:val="001B25A1"/>
    <w:rsid w:val="001B292C"/>
    <w:rsid w:val="001B32FB"/>
    <w:rsid w:val="001B3BC3"/>
    <w:rsid w:val="001B3D34"/>
    <w:rsid w:val="001B4001"/>
    <w:rsid w:val="001B4350"/>
    <w:rsid w:val="001B4866"/>
    <w:rsid w:val="001B487D"/>
    <w:rsid w:val="001B4F49"/>
    <w:rsid w:val="001B4F8C"/>
    <w:rsid w:val="001B50FD"/>
    <w:rsid w:val="001B659B"/>
    <w:rsid w:val="001B65AE"/>
    <w:rsid w:val="001B6C7B"/>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49"/>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15"/>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0F69"/>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26"/>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6F7"/>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77F83"/>
    <w:rsid w:val="00280251"/>
    <w:rsid w:val="0028064B"/>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9B2"/>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5B6"/>
    <w:rsid w:val="002D7685"/>
    <w:rsid w:val="002E0276"/>
    <w:rsid w:val="002E0753"/>
    <w:rsid w:val="002E092D"/>
    <w:rsid w:val="002E1055"/>
    <w:rsid w:val="002E17D8"/>
    <w:rsid w:val="002E29CC"/>
    <w:rsid w:val="002E3C54"/>
    <w:rsid w:val="002E4EAD"/>
    <w:rsid w:val="002E5A0C"/>
    <w:rsid w:val="002E69B6"/>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075"/>
    <w:rsid w:val="00303418"/>
    <w:rsid w:val="0030366D"/>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5CE8"/>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547"/>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1CB"/>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169"/>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6D9E"/>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7D0"/>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149"/>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290"/>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A17"/>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1B2F"/>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3C6"/>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555"/>
    <w:rsid w:val="004A397D"/>
    <w:rsid w:val="004A3C64"/>
    <w:rsid w:val="004A50DB"/>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96F"/>
    <w:rsid w:val="004B6F46"/>
    <w:rsid w:val="004B73EB"/>
    <w:rsid w:val="004B742D"/>
    <w:rsid w:val="004B783F"/>
    <w:rsid w:val="004C3A4E"/>
    <w:rsid w:val="004C3AD6"/>
    <w:rsid w:val="004C4253"/>
    <w:rsid w:val="004C4271"/>
    <w:rsid w:val="004C4E6C"/>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0B0"/>
    <w:rsid w:val="004D7610"/>
    <w:rsid w:val="004E14D0"/>
    <w:rsid w:val="004E1CB3"/>
    <w:rsid w:val="004E2198"/>
    <w:rsid w:val="004E23A7"/>
    <w:rsid w:val="004E2453"/>
    <w:rsid w:val="004E2554"/>
    <w:rsid w:val="004E2FF2"/>
    <w:rsid w:val="004E33BB"/>
    <w:rsid w:val="004E3AF7"/>
    <w:rsid w:val="004E51D9"/>
    <w:rsid w:val="004E5418"/>
    <w:rsid w:val="004E5D84"/>
    <w:rsid w:val="004E68C1"/>
    <w:rsid w:val="004E6B02"/>
    <w:rsid w:val="004E7203"/>
    <w:rsid w:val="004E76F5"/>
    <w:rsid w:val="004E7C97"/>
    <w:rsid w:val="004F042D"/>
    <w:rsid w:val="004F16E2"/>
    <w:rsid w:val="004F21EE"/>
    <w:rsid w:val="004F30C6"/>
    <w:rsid w:val="004F3DE1"/>
    <w:rsid w:val="004F4815"/>
    <w:rsid w:val="004F6373"/>
    <w:rsid w:val="004F6B1F"/>
    <w:rsid w:val="004F6E37"/>
    <w:rsid w:val="00500B19"/>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18D"/>
    <w:rsid w:val="00523AE6"/>
    <w:rsid w:val="00523E31"/>
    <w:rsid w:val="0052405A"/>
    <w:rsid w:val="00524B8C"/>
    <w:rsid w:val="00524F35"/>
    <w:rsid w:val="00524F87"/>
    <w:rsid w:val="00525BF0"/>
    <w:rsid w:val="00525C2F"/>
    <w:rsid w:val="00526206"/>
    <w:rsid w:val="00526671"/>
    <w:rsid w:val="00527C7C"/>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B43"/>
    <w:rsid w:val="00567F3B"/>
    <w:rsid w:val="00570263"/>
    <w:rsid w:val="00570585"/>
    <w:rsid w:val="0057170A"/>
    <w:rsid w:val="0057205F"/>
    <w:rsid w:val="00572570"/>
    <w:rsid w:val="0057275A"/>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2F50"/>
    <w:rsid w:val="005A32FF"/>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302"/>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085"/>
    <w:rsid w:val="00606DD8"/>
    <w:rsid w:val="00607C77"/>
    <w:rsid w:val="00607D29"/>
    <w:rsid w:val="00607E94"/>
    <w:rsid w:val="00610135"/>
    <w:rsid w:val="006104AE"/>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8F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6AA9"/>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35D5"/>
    <w:rsid w:val="006740EF"/>
    <w:rsid w:val="0067547F"/>
    <w:rsid w:val="006755C2"/>
    <w:rsid w:val="00675884"/>
    <w:rsid w:val="00675BAB"/>
    <w:rsid w:val="00675DBB"/>
    <w:rsid w:val="00675F92"/>
    <w:rsid w:val="0067691F"/>
    <w:rsid w:val="00676E75"/>
    <w:rsid w:val="006772B6"/>
    <w:rsid w:val="00677371"/>
    <w:rsid w:val="0067751B"/>
    <w:rsid w:val="00677CA2"/>
    <w:rsid w:val="00677E41"/>
    <w:rsid w:val="006803CB"/>
    <w:rsid w:val="006811CD"/>
    <w:rsid w:val="00681722"/>
    <w:rsid w:val="00682042"/>
    <w:rsid w:val="00682A8F"/>
    <w:rsid w:val="00683544"/>
    <w:rsid w:val="00683FFC"/>
    <w:rsid w:val="00684867"/>
    <w:rsid w:val="00684908"/>
    <w:rsid w:val="0068549C"/>
    <w:rsid w:val="00685CF7"/>
    <w:rsid w:val="00685D13"/>
    <w:rsid w:val="00686188"/>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B7944"/>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4CF6"/>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DC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B70"/>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8EB"/>
    <w:rsid w:val="00716909"/>
    <w:rsid w:val="00716A22"/>
    <w:rsid w:val="00716F03"/>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8F4"/>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C09"/>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3D4C"/>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5F0A"/>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186"/>
    <w:rsid w:val="007B74A3"/>
    <w:rsid w:val="007B75FE"/>
    <w:rsid w:val="007C0A24"/>
    <w:rsid w:val="007C103D"/>
    <w:rsid w:val="007C14EE"/>
    <w:rsid w:val="007C1537"/>
    <w:rsid w:val="007C2432"/>
    <w:rsid w:val="007C2D23"/>
    <w:rsid w:val="007C307C"/>
    <w:rsid w:val="007C3B90"/>
    <w:rsid w:val="007C411C"/>
    <w:rsid w:val="007C4526"/>
    <w:rsid w:val="007C4712"/>
    <w:rsid w:val="007C52E1"/>
    <w:rsid w:val="007C53D3"/>
    <w:rsid w:val="007C556A"/>
    <w:rsid w:val="007C5C32"/>
    <w:rsid w:val="007C5CF0"/>
    <w:rsid w:val="007C61DB"/>
    <w:rsid w:val="007C6201"/>
    <w:rsid w:val="007C6496"/>
    <w:rsid w:val="007C7A4F"/>
    <w:rsid w:val="007C7CF6"/>
    <w:rsid w:val="007D00E0"/>
    <w:rsid w:val="007D011A"/>
    <w:rsid w:val="007D089D"/>
    <w:rsid w:val="007D0CD8"/>
    <w:rsid w:val="007D139E"/>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13F1"/>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469B"/>
    <w:rsid w:val="008150FA"/>
    <w:rsid w:val="008163E9"/>
    <w:rsid w:val="00817033"/>
    <w:rsid w:val="00817267"/>
    <w:rsid w:val="00817678"/>
    <w:rsid w:val="0082004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3CE"/>
    <w:rsid w:val="00837B00"/>
    <w:rsid w:val="00837D26"/>
    <w:rsid w:val="0084003D"/>
    <w:rsid w:val="008401D6"/>
    <w:rsid w:val="00840364"/>
    <w:rsid w:val="008407FC"/>
    <w:rsid w:val="00841331"/>
    <w:rsid w:val="0084197B"/>
    <w:rsid w:val="00841DEF"/>
    <w:rsid w:val="00841E99"/>
    <w:rsid w:val="00842FE0"/>
    <w:rsid w:val="008444F9"/>
    <w:rsid w:val="00844535"/>
    <w:rsid w:val="00844C57"/>
    <w:rsid w:val="00844EA3"/>
    <w:rsid w:val="00844ED4"/>
    <w:rsid w:val="00845003"/>
    <w:rsid w:val="00845328"/>
    <w:rsid w:val="0084586C"/>
    <w:rsid w:val="008459B7"/>
    <w:rsid w:val="00845B66"/>
    <w:rsid w:val="00845EDA"/>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5FF8"/>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2525"/>
    <w:rsid w:val="008B3131"/>
    <w:rsid w:val="008B35A0"/>
    <w:rsid w:val="008B365A"/>
    <w:rsid w:val="008B36A1"/>
    <w:rsid w:val="008B3F53"/>
    <w:rsid w:val="008B4333"/>
    <w:rsid w:val="008B529D"/>
    <w:rsid w:val="008B6034"/>
    <w:rsid w:val="008B7823"/>
    <w:rsid w:val="008B7ACB"/>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6A15"/>
    <w:rsid w:val="008C7CC9"/>
    <w:rsid w:val="008C7D8A"/>
    <w:rsid w:val="008D0570"/>
    <w:rsid w:val="008D0F24"/>
    <w:rsid w:val="008D169B"/>
    <w:rsid w:val="008D2462"/>
    <w:rsid w:val="008D353A"/>
    <w:rsid w:val="008D436F"/>
    <w:rsid w:val="008D45C6"/>
    <w:rsid w:val="008D4FDA"/>
    <w:rsid w:val="008D5109"/>
    <w:rsid w:val="008D57FE"/>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4446"/>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C3"/>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2EA8"/>
    <w:rsid w:val="009332EF"/>
    <w:rsid w:val="0093343B"/>
    <w:rsid w:val="0093351D"/>
    <w:rsid w:val="00933A2D"/>
    <w:rsid w:val="00933AB4"/>
    <w:rsid w:val="00933C27"/>
    <w:rsid w:val="0093490F"/>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22B"/>
    <w:rsid w:val="009562B1"/>
    <w:rsid w:val="00956922"/>
    <w:rsid w:val="00956ED3"/>
    <w:rsid w:val="009572C4"/>
    <w:rsid w:val="00957D74"/>
    <w:rsid w:val="009600E0"/>
    <w:rsid w:val="00960510"/>
    <w:rsid w:val="00960ADF"/>
    <w:rsid w:val="00960D7A"/>
    <w:rsid w:val="0096101D"/>
    <w:rsid w:val="009621D7"/>
    <w:rsid w:val="0096284C"/>
    <w:rsid w:val="00963317"/>
    <w:rsid w:val="00963662"/>
    <w:rsid w:val="00963A4D"/>
    <w:rsid w:val="00963AC8"/>
    <w:rsid w:val="00963F3B"/>
    <w:rsid w:val="0096403E"/>
    <w:rsid w:val="00964502"/>
    <w:rsid w:val="00964817"/>
    <w:rsid w:val="009648F2"/>
    <w:rsid w:val="00964A9A"/>
    <w:rsid w:val="009651F7"/>
    <w:rsid w:val="009656A8"/>
    <w:rsid w:val="009660DF"/>
    <w:rsid w:val="00966238"/>
    <w:rsid w:val="009662FA"/>
    <w:rsid w:val="009665BE"/>
    <w:rsid w:val="00967F50"/>
    <w:rsid w:val="00970CB3"/>
    <w:rsid w:val="00970F79"/>
    <w:rsid w:val="0097123A"/>
    <w:rsid w:val="00971280"/>
    <w:rsid w:val="00974025"/>
    <w:rsid w:val="00974092"/>
    <w:rsid w:val="009742C0"/>
    <w:rsid w:val="00974C8F"/>
    <w:rsid w:val="00976057"/>
    <w:rsid w:val="00977056"/>
    <w:rsid w:val="00977B07"/>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32"/>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3D26"/>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3EF9"/>
    <w:rsid w:val="009D530B"/>
    <w:rsid w:val="009D5854"/>
    <w:rsid w:val="009D5855"/>
    <w:rsid w:val="009D58F3"/>
    <w:rsid w:val="009D61BE"/>
    <w:rsid w:val="009D6EB2"/>
    <w:rsid w:val="009D791D"/>
    <w:rsid w:val="009D7930"/>
    <w:rsid w:val="009E07C4"/>
    <w:rsid w:val="009E123E"/>
    <w:rsid w:val="009E1375"/>
    <w:rsid w:val="009E1400"/>
    <w:rsid w:val="009E21EF"/>
    <w:rsid w:val="009E32C6"/>
    <w:rsid w:val="009E4300"/>
    <w:rsid w:val="009E43FC"/>
    <w:rsid w:val="009E4618"/>
    <w:rsid w:val="009E48D9"/>
    <w:rsid w:val="009E4A89"/>
    <w:rsid w:val="009E4BC1"/>
    <w:rsid w:val="009E4F63"/>
    <w:rsid w:val="009E5CED"/>
    <w:rsid w:val="009E61C6"/>
    <w:rsid w:val="009E6373"/>
    <w:rsid w:val="009E6753"/>
    <w:rsid w:val="009E6C60"/>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3FF4"/>
    <w:rsid w:val="00A14781"/>
    <w:rsid w:val="00A147D7"/>
    <w:rsid w:val="00A15412"/>
    <w:rsid w:val="00A15C99"/>
    <w:rsid w:val="00A163B8"/>
    <w:rsid w:val="00A16513"/>
    <w:rsid w:val="00A16C22"/>
    <w:rsid w:val="00A16C9C"/>
    <w:rsid w:val="00A17B26"/>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5CB5"/>
    <w:rsid w:val="00A3746B"/>
    <w:rsid w:val="00A40542"/>
    <w:rsid w:val="00A413CA"/>
    <w:rsid w:val="00A4196D"/>
    <w:rsid w:val="00A42C7F"/>
    <w:rsid w:val="00A43566"/>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3A4"/>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84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261"/>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5E53"/>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829"/>
    <w:rsid w:val="00AC3922"/>
    <w:rsid w:val="00AC3FD5"/>
    <w:rsid w:val="00AC4048"/>
    <w:rsid w:val="00AC528C"/>
    <w:rsid w:val="00AC588E"/>
    <w:rsid w:val="00AC5955"/>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0E71"/>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0B7D"/>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7B6"/>
    <w:rsid w:val="00B30FE6"/>
    <w:rsid w:val="00B31897"/>
    <w:rsid w:val="00B31970"/>
    <w:rsid w:val="00B3264E"/>
    <w:rsid w:val="00B32B8D"/>
    <w:rsid w:val="00B3316F"/>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0D41"/>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069"/>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06CA"/>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2B7"/>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C7E"/>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E64"/>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BF7FF2"/>
    <w:rsid w:val="00C0008A"/>
    <w:rsid w:val="00C00352"/>
    <w:rsid w:val="00C006D1"/>
    <w:rsid w:val="00C006F4"/>
    <w:rsid w:val="00C02611"/>
    <w:rsid w:val="00C029CC"/>
    <w:rsid w:val="00C02BF5"/>
    <w:rsid w:val="00C02D64"/>
    <w:rsid w:val="00C03270"/>
    <w:rsid w:val="00C03D11"/>
    <w:rsid w:val="00C03E4B"/>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5282"/>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588"/>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852"/>
    <w:rsid w:val="00C50ED7"/>
    <w:rsid w:val="00C51773"/>
    <w:rsid w:val="00C51D95"/>
    <w:rsid w:val="00C520C5"/>
    <w:rsid w:val="00C525C7"/>
    <w:rsid w:val="00C52639"/>
    <w:rsid w:val="00C52E23"/>
    <w:rsid w:val="00C52F43"/>
    <w:rsid w:val="00C53044"/>
    <w:rsid w:val="00C545D2"/>
    <w:rsid w:val="00C54B26"/>
    <w:rsid w:val="00C55CAF"/>
    <w:rsid w:val="00C5620A"/>
    <w:rsid w:val="00C562AD"/>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8D"/>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7F0"/>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89B"/>
    <w:rsid w:val="00CC4EBE"/>
    <w:rsid w:val="00CC585D"/>
    <w:rsid w:val="00CC5D27"/>
    <w:rsid w:val="00CC646C"/>
    <w:rsid w:val="00CC693F"/>
    <w:rsid w:val="00CC6E0B"/>
    <w:rsid w:val="00CC7E17"/>
    <w:rsid w:val="00CD0050"/>
    <w:rsid w:val="00CD036C"/>
    <w:rsid w:val="00CD07CF"/>
    <w:rsid w:val="00CD09CA"/>
    <w:rsid w:val="00CD0E8A"/>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62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4452"/>
    <w:rsid w:val="00D26A8F"/>
    <w:rsid w:val="00D26E94"/>
    <w:rsid w:val="00D27340"/>
    <w:rsid w:val="00D302B5"/>
    <w:rsid w:val="00D3085D"/>
    <w:rsid w:val="00D31AEA"/>
    <w:rsid w:val="00D328AB"/>
    <w:rsid w:val="00D34AF5"/>
    <w:rsid w:val="00D35B4A"/>
    <w:rsid w:val="00D35EF1"/>
    <w:rsid w:val="00D3610B"/>
    <w:rsid w:val="00D36495"/>
    <w:rsid w:val="00D36ABD"/>
    <w:rsid w:val="00D37CC5"/>
    <w:rsid w:val="00D406AD"/>
    <w:rsid w:val="00D40FD5"/>
    <w:rsid w:val="00D41514"/>
    <w:rsid w:val="00D41A63"/>
    <w:rsid w:val="00D41FE7"/>
    <w:rsid w:val="00D429E2"/>
    <w:rsid w:val="00D42B20"/>
    <w:rsid w:val="00D43096"/>
    <w:rsid w:val="00D43EE0"/>
    <w:rsid w:val="00D45440"/>
    <w:rsid w:val="00D461CD"/>
    <w:rsid w:val="00D46F0A"/>
    <w:rsid w:val="00D472EA"/>
    <w:rsid w:val="00D472EB"/>
    <w:rsid w:val="00D50995"/>
    <w:rsid w:val="00D50DBF"/>
    <w:rsid w:val="00D51743"/>
    <w:rsid w:val="00D51DBD"/>
    <w:rsid w:val="00D52300"/>
    <w:rsid w:val="00D53443"/>
    <w:rsid w:val="00D53DCF"/>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451"/>
    <w:rsid w:val="00D84F5D"/>
    <w:rsid w:val="00D85402"/>
    <w:rsid w:val="00D86AEC"/>
    <w:rsid w:val="00D87756"/>
    <w:rsid w:val="00D8777E"/>
    <w:rsid w:val="00D919F1"/>
    <w:rsid w:val="00D91E4B"/>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2E30"/>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1C"/>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492"/>
    <w:rsid w:val="00DE79AB"/>
    <w:rsid w:val="00DE7CB3"/>
    <w:rsid w:val="00DF0772"/>
    <w:rsid w:val="00DF089D"/>
    <w:rsid w:val="00DF0C82"/>
    <w:rsid w:val="00DF124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1BB2"/>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66C"/>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36654"/>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BE8"/>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4557"/>
    <w:rsid w:val="00E85AF4"/>
    <w:rsid w:val="00E8639A"/>
    <w:rsid w:val="00E86976"/>
    <w:rsid w:val="00E86B4F"/>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96FA5"/>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06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ADB"/>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2619"/>
    <w:rsid w:val="00F23144"/>
    <w:rsid w:val="00F23231"/>
    <w:rsid w:val="00F234E9"/>
    <w:rsid w:val="00F23729"/>
    <w:rsid w:val="00F23861"/>
    <w:rsid w:val="00F23AAA"/>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224"/>
    <w:rsid w:val="00F62579"/>
    <w:rsid w:val="00F627AF"/>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469B"/>
    <w:rsid w:val="00F7579F"/>
    <w:rsid w:val="00F759DF"/>
    <w:rsid w:val="00F75A02"/>
    <w:rsid w:val="00F75B07"/>
    <w:rsid w:val="00F766B1"/>
    <w:rsid w:val="00F768F2"/>
    <w:rsid w:val="00F76F71"/>
    <w:rsid w:val="00F77234"/>
    <w:rsid w:val="00F774C2"/>
    <w:rsid w:val="00F77AA1"/>
    <w:rsid w:val="00F77AFA"/>
    <w:rsid w:val="00F77F7B"/>
    <w:rsid w:val="00F80547"/>
    <w:rsid w:val="00F806E7"/>
    <w:rsid w:val="00F807F5"/>
    <w:rsid w:val="00F80F20"/>
    <w:rsid w:val="00F8104E"/>
    <w:rsid w:val="00F81390"/>
    <w:rsid w:val="00F813F9"/>
    <w:rsid w:val="00F81674"/>
    <w:rsid w:val="00F81678"/>
    <w:rsid w:val="00F8191B"/>
    <w:rsid w:val="00F8292B"/>
    <w:rsid w:val="00F82A05"/>
    <w:rsid w:val="00F82A7F"/>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484B"/>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0EBF"/>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0B18"/>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68D"/>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45F"/>
    <w:rsid w:val="00FF59DB"/>
    <w:rsid w:val="00FF5B4A"/>
    <w:rsid w:val="00FF5C6B"/>
    <w:rsid w:val="00FF5FAE"/>
    <w:rsid w:val="00FF61CA"/>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1D3F9"/>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A50DB"/>
    <w:pPr>
      <w:spacing w:after="180"/>
    </w:pPr>
    <w:rPr>
      <w:rFonts w:eastAsia="宋体"/>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aliases w:val="Table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spacing w:after="0"/>
      <w:ind w:firstLineChars="200" w:firstLine="420"/>
    </w:pPr>
    <w:rPr>
      <w:rFonts w:ascii="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spacing w:before="0" w:after="240"/>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spacing w:before="100" w:beforeAutospacing="1" w:after="100" w:afterAutospacing="1"/>
    </w:pPr>
    <w:rPr>
      <w:rFonts w:ascii="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spacing w:after="240"/>
      <w:jc w:val="both"/>
    </w:pPr>
    <w:rPr>
      <w:rFonts w:ascii="Arial"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spacing w:after="0"/>
      <w:ind w:left="1135" w:hanging="851"/>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spacing w:after="0"/>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ind w:left="1702" w:hanging="1418"/>
    </w:pPr>
    <w:rPr>
      <w:rFonts w:eastAsiaTheme="minorEastAsia"/>
    </w:rPr>
  </w:style>
  <w:style w:type="paragraph" w:customStyle="1" w:styleId="FP">
    <w:name w:val="FP"/>
    <w:basedOn w:val="a2"/>
    <w:qFormat/>
    <w:rsid w:val="00A56B9E"/>
    <w:pPr>
      <w:spacing w:after="0"/>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ind w:left="1135" w:hanging="284"/>
    </w:pPr>
    <w:rPr>
      <w:rFonts w:eastAsiaTheme="minorEastAsia"/>
    </w:rPr>
  </w:style>
  <w:style w:type="paragraph" w:customStyle="1" w:styleId="B4">
    <w:name w:val="B4"/>
    <w:basedOn w:val="a2"/>
    <w:link w:val="B4Char"/>
    <w:qFormat/>
    <w:rsid w:val="00A56B9E"/>
    <w:pPr>
      <w:ind w:left="1418" w:hanging="284"/>
    </w:pPr>
    <w:rPr>
      <w:rFonts w:eastAsiaTheme="minorEastAsia"/>
    </w:rPr>
  </w:style>
  <w:style w:type="paragraph" w:customStyle="1" w:styleId="B5">
    <w:name w:val="B5"/>
    <w:basedOn w:val="a2"/>
    <w:link w:val="B5Char"/>
    <w:qFormat/>
    <w:rsid w:val="00A56B9E"/>
    <w:pPr>
      <w:ind w:left="1702" w:hanging="284"/>
    </w:pPr>
    <w:rPr>
      <w:rFonts w:eastAsiaTheme="minorEastAsia"/>
    </w:rPr>
  </w:style>
  <w:style w:type="paragraph" w:customStyle="1" w:styleId="TAJ">
    <w:name w:val="TAJ"/>
    <w:basedOn w:val="TH"/>
    <w:qFormat/>
    <w:rsid w:val="00A56B9E"/>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uiPriority w:val="99"/>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uiPriority w:val="99"/>
    <w:qFormat/>
    <w:rsid w:val="00A56B9E"/>
    <w:rPr>
      <w:rFonts w:eastAsia="Times New Roman"/>
      <w:i/>
      <w:lang w:val="en-GB" w:eastAsia="en-US"/>
    </w:rPr>
  </w:style>
  <w:style w:type="character" w:customStyle="1" w:styleId="38">
    <w:name w:val="正文文本 3 字符"/>
    <w:basedOn w:val="a3"/>
    <w:link w:val="37"/>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A56B9E"/>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spacing w:after="0"/>
      <w:ind w:left="851"/>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uiPriority w:val="99"/>
    <w:qFormat/>
    <w:rsid w:val="00A56B9E"/>
    <w:pPr>
      <w:snapToGrid w:val="0"/>
    </w:pPr>
    <w:rPr>
      <w:lang w:eastAsia="x-none"/>
    </w:rPr>
  </w:style>
  <w:style w:type="character" w:customStyle="1" w:styleId="afff7">
    <w:name w:val="尾注文本 字符"/>
    <w:basedOn w:val="a3"/>
    <w:link w:val="afff6"/>
    <w:uiPriority w:val="99"/>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uiPriority w:val="99"/>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uiPriority w:val="99"/>
    <w:qFormat/>
    <w:rsid w:val="00A56B9E"/>
    <w:rPr>
      <w:rFonts w:eastAsia="Malgun Gothic"/>
      <w:lang w:eastAsia="x-none"/>
    </w:rPr>
  </w:style>
  <w:style w:type="character" w:customStyle="1" w:styleId="afffc">
    <w:name w:val="日期 字符"/>
    <w:basedOn w:val="a3"/>
    <w:link w:val="afffb"/>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snapToGrid w:val="0"/>
      <w:spacing w:after="0"/>
    </w:pPr>
    <w:rPr>
      <w:rFonts w:ascii="Arial"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spacing w:after="120" w:line="288" w:lineRule="auto"/>
      <w:ind w:left="1097" w:hanging="360"/>
    </w:pPr>
    <w:rPr>
      <w:rFonts w:ascii="Arial" w:eastAsia="宋体" w:hAnsi="Arial" w:cs="Arial"/>
      <w:lang w:val="en-US" w:eastAsia="en-US"/>
    </w:rPr>
  </w:style>
  <w:style w:type="paragraph" w:customStyle="1" w:styleId="b11">
    <w:name w:val="b1"/>
    <w:basedOn w:val="a2"/>
    <w:uiPriority w:val="99"/>
    <w:qFormat/>
    <w:rsid w:val="00A56B9E"/>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A56B9E"/>
    <w:rPr>
      <w:rFonts w:ascii="Tahoma" w:eastAsia="MS Mincho" w:hAnsi="Tahoma" w:cs="Tahoma"/>
      <w:sz w:val="16"/>
      <w:szCs w:val="16"/>
      <w:lang w:eastAsia="ko-KR"/>
    </w:rPr>
  </w:style>
  <w:style w:type="paragraph" w:customStyle="1" w:styleId="2c">
    <w:name w:val="吹き出し2"/>
    <w:basedOn w:val="a2"/>
    <w:uiPriority w:val="99"/>
    <w:semiHidden/>
    <w:qFormat/>
    <w:rsid w:val="00A56B9E"/>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spacing w:after="0"/>
      <w:ind w:left="567" w:hanging="283"/>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spacing w:after="220"/>
      <w:ind w:left="1298"/>
    </w:pPr>
    <w:rPr>
      <w:rFonts w:ascii="Arial"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rPr>
      <w:rFonts w:ascii="Tahoma" w:eastAsia="MS Mincho" w:hAnsi="Tahoma" w:cs="Tahoma"/>
      <w:sz w:val="16"/>
      <w:szCs w:val="16"/>
    </w:rPr>
  </w:style>
  <w:style w:type="paragraph" w:customStyle="1" w:styleId="54">
    <w:name w:val="吹き出し5"/>
    <w:basedOn w:val="a2"/>
    <w:uiPriority w:val="99"/>
    <w:semiHidden/>
    <w:qFormat/>
    <w:rsid w:val="00A56B9E"/>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spacing w:after="0"/>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spacing w:after="240"/>
      <w:jc w:val="both"/>
    </w:pPr>
    <w:rPr>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56B9E"/>
    <w:pPr>
      <w:spacing w:after="240"/>
      <w:jc w:val="both"/>
    </w:pPr>
    <w:rPr>
      <w:rFonts w:ascii="Helvetica" w:hAnsi="Helvetica"/>
    </w:rPr>
  </w:style>
  <w:style w:type="paragraph" w:customStyle="1" w:styleId="List1">
    <w:name w:val="List1"/>
    <w:basedOn w:val="a2"/>
    <w:uiPriority w:val="99"/>
    <w:qFormat/>
    <w:rsid w:val="00A56B9E"/>
    <w:pPr>
      <w:spacing w:before="120" w:after="0" w:line="280" w:lineRule="atLeast"/>
      <w:ind w:left="360" w:hanging="360"/>
      <w:jc w:val="both"/>
    </w:pPr>
    <w:rPr>
      <w:rFonts w:ascii="Bookman"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spacing w:before="120" w:after="0"/>
      <w:jc w:val="both"/>
    </w:pPr>
    <w:rPr>
      <w:lang w:val="en-US"/>
    </w:rPr>
  </w:style>
  <w:style w:type="paragraph" w:customStyle="1" w:styleId="centered">
    <w:name w:val="centered"/>
    <w:basedOn w:val="a2"/>
    <w:uiPriority w:val="99"/>
    <w:qFormat/>
    <w:rsid w:val="00A56B9E"/>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A56B9E"/>
    <w:pPr>
      <w:ind w:left="720"/>
      <w:contextualSpacing/>
    </w:p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lang w:eastAsia="en-GB"/>
    </w:rPr>
  </w:style>
  <w:style w:type="paragraph" w:customStyle="1" w:styleId="note0">
    <w:name w:val="note"/>
    <w:basedOn w:val="a2"/>
    <w:uiPriority w:val="99"/>
    <w:qFormat/>
    <w:rsid w:val="00A56B9E"/>
    <w:pPr>
      <w:spacing w:before="100" w:beforeAutospacing="1" w:after="100" w:afterAutospacing="1"/>
    </w:pPr>
    <w:rPr>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A56B9E"/>
    <w:pPr>
      <w:spacing w:after="0"/>
      <w:ind w:left="454" w:hanging="454"/>
    </w:pPr>
    <w:rPr>
      <w:rFonts w:ascii="Arial" w:hAnsi="Arial"/>
      <w:sz w:val="16"/>
      <w:szCs w:val="24"/>
      <w:lang w:val="en-US"/>
    </w:rPr>
  </w:style>
  <w:style w:type="paragraph" w:customStyle="1" w:styleId="Text1">
    <w:name w:val="Text 1"/>
    <w:basedOn w:val="a2"/>
    <w:uiPriority w:val="99"/>
    <w:qFormat/>
    <w:rsid w:val="00A56B9E"/>
    <w:pPr>
      <w:spacing w:after="240"/>
      <w:ind w:left="482"/>
      <w:jc w:val="both"/>
    </w:pPr>
    <w:rPr>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A56B9E"/>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rPr>
      <w:rFonts w:ascii="Tahoma" w:eastAsia="MS Mincho" w:hAnsi="Tahoma" w:cs="Tahoma"/>
      <w:sz w:val="16"/>
      <w:szCs w:val="16"/>
    </w:rPr>
  </w:style>
  <w:style w:type="paragraph" w:customStyle="1" w:styleId="tac0">
    <w:name w:val="tac"/>
    <w:basedOn w:val="a2"/>
    <w:uiPriority w:val="99"/>
    <w:qFormat/>
    <w:rsid w:val="00A56B9E"/>
    <w:pPr>
      <w:keepNext/>
      <w:spacing w:after="0"/>
      <w:jc w:val="center"/>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spacing w:after="0"/>
      <w:jc w:val="both"/>
    </w:pPr>
    <w:rPr>
      <w:rFonts w:ascii="Arial"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spacing w:after="120"/>
      <w:ind w:left="1440" w:right="1440"/>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rPr>
      <w:rFonts w:ascii="Tahoma" w:eastAsia="MS Mincho" w:hAnsi="Tahoma" w:cs="Tahoma"/>
      <w:sz w:val="16"/>
      <w:szCs w:val="16"/>
      <w:lang w:eastAsia="ko-KR"/>
    </w:rPr>
  </w:style>
  <w:style w:type="paragraph" w:customStyle="1" w:styleId="Table0">
    <w:name w:val="Table"/>
    <w:basedOn w:val="a2"/>
    <w:link w:val="Table1"/>
    <w:qFormat/>
    <w:rsid w:val="00A56B9E"/>
    <w:pPr>
      <w:jc w:val="center"/>
    </w:pPr>
    <w:rPr>
      <w:rFonts w:ascii="Arial"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A56B9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spacing w:before="60" w:after="60"/>
      <w:jc w:val="both"/>
    </w:pPr>
  </w:style>
  <w:style w:type="paragraph" w:customStyle="1" w:styleId="Tablefin">
    <w:name w:val="Table_fin"/>
    <w:basedOn w:val="a2"/>
    <w:next w:val="a2"/>
    <w:qFormat/>
    <w:rsid w:val="00A56B9E"/>
    <w:pPr>
      <w:suppressAutoHyphens/>
      <w:spacing w:after="0"/>
      <w:jc w:val="both"/>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spacing w:after="0"/>
      <w:ind w:left="851" w:hanging="851"/>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spacing w:after="0"/>
      <w:jc w:val="center"/>
    </w:pPr>
    <w:rPr>
      <w:rFonts w:ascii="Arial" w:eastAsia="Calibri" w:hAnsi="Arial" w:cs="Arial"/>
      <w:lang w:val="fi-FI" w:eastAsia="fi-FI"/>
    </w:rPr>
  </w:style>
  <w:style w:type="paragraph" w:customStyle="1" w:styleId="tah00">
    <w:name w:val="tah0"/>
    <w:basedOn w:val="a2"/>
    <w:qFormat/>
    <w:rsid w:val="00A56B9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A56B9E"/>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A56B9E"/>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A56B9E"/>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A56B9E"/>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A56B9E"/>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A56B9E"/>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spacing w:after="0"/>
      <w:ind w:left="680" w:hanging="567"/>
      <w:jc w:val="both"/>
    </w:pPr>
    <w:rPr>
      <w:rFonts w:ascii="Calibri"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A56B9E"/>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A56B9E"/>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spacing w:before="40" w:after="0"/>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spacing w:after="0"/>
    </w:pPr>
    <w:rPr>
      <w:rFonts w:eastAsia="MS Mincho"/>
    </w:rPr>
  </w:style>
  <w:style w:type="paragraph" w:customStyle="1" w:styleId="3GPP">
    <w:name w:val="3GPP 正文"/>
    <w:basedOn w:val="a2"/>
    <w:link w:val="3GPPChar"/>
    <w:qFormat/>
    <w:rsid w:val="00A56B9E"/>
    <w:rPr>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spacing w:after="220"/>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spacing w:before="240" w:after="0"/>
      <w:ind w:left="540"/>
      <w:jc w:val="both"/>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431579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58885152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24572167">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70973195">
      <w:bodyDiv w:val="1"/>
      <w:marLeft w:val="0"/>
      <w:marRight w:val="0"/>
      <w:marTop w:val="0"/>
      <w:marBottom w:val="0"/>
      <w:divBdr>
        <w:top w:val="none" w:sz="0" w:space="0" w:color="auto"/>
        <w:left w:val="none" w:sz="0" w:space="0" w:color="auto"/>
        <w:bottom w:val="none" w:sz="0" w:space="0" w:color="auto"/>
        <w:right w:val="none" w:sz="0" w:space="0" w:color="auto"/>
      </w:divBdr>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88038217">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67707481">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3494743">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6014550">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82271">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15EB1-672D-4D0C-8771-7ABC9774B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33954</TotalTime>
  <Pages>6</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822</cp:revision>
  <cp:lastPrinted>2010-01-07T02:23:00Z</cp:lastPrinted>
  <dcterms:created xsi:type="dcterms:W3CDTF">2021-02-10T02:54:00Z</dcterms:created>
  <dcterms:modified xsi:type="dcterms:W3CDTF">2025-03-28T04:06:00Z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(3)Hqhc6ctl8oArf+WAsQ0Kz/VFs5KFjKJl4Dsh0SGnpd6HUBRSwUTmEjzSCTRxno6RaOdMfc33
M7IwSwWqcHMuGVcwZrPsRY8X/7m6rcWag1yZ2ziahns5BqNdALd/+AztTVQHRFo0NFrV5/EL
y0s7M8cOrS0qbtgyvLj7a09JPg/FEnY5CddMXYFrQecv1SMbTLif8f+/Knlz6XaXtdA43zu0
68IkePeW1FotfQIJNw</vt:lpwstr>
  </property>
  <property fmtid="{D5CDD505-2E9C-101B-9397-08002B2CF9AE}" pid="3" name="_2015_ms_pID_725343_00">
    <vt:lpwstr>_2015_ms_pID_725343</vt:lpwstr>
  </property>
  <property fmtid="{D5CDD505-2E9C-101B-9397-08002B2CF9AE}" pid="4" name="_2015_ms_pID_7253431">
    <vt:lpwstr>kXpfG/7uerh4ugtiHK6nrzzySBghxbFpIn1lOMviSmRMdmJPsXS2CA
O6AnyLtcGYffAVjVIWrHWpxWehr+YX1PQmuDnWgukwSox2gisCGYmx5fWBb/vsYRF1tD+OKV
XxWD69O5L1mI7+XE80hidxpSl//sxDSxlBKiAaihSMRHVrb2PwpMgkJnOQK5sqSwtxRZLMjR
la/M19UHoOV3rBmC9Y2Az5Upvk4N6vxcj/u6</vt:lpwstr>
  </property>
  <property fmtid="{D5CDD505-2E9C-101B-9397-08002B2CF9AE}" pid="5" name="_2015_ms_pID_7253431_00">
    <vt:lpwstr>_2015_ms_pID_7253431</vt:lpwstr>
  </property>
  <property fmtid="{D5CDD505-2E9C-101B-9397-08002B2CF9AE}" pid="6" name="_2015_ms_pID_7253432">
    <vt:lpwstr>ZV+/5eJVPexoCK2DwPTKlGZXY/uQdTcP4cOn
SHeHLAxUa6z8cdxg+CUwt56u1VFx1GrXwGqe1pVr4+sDPPo26SU=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