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F75C5CE" w:rsidR="009A5D49" w:rsidRPr="00A16302" w:rsidRDefault="009046DD" w:rsidP="009A5D49">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A16302">
        <w:rPr>
          <w:rFonts w:eastAsia="宋体" w:cs="Arial"/>
          <w:sz w:val="24"/>
          <w:szCs w:val="24"/>
          <w:lang w:eastAsia="zh-CN"/>
        </w:rPr>
        <w:t>3GPP TSG-RAN WG4 Meeting #11</w:t>
      </w:r>
      <w:r w:rsidR="00A16302" w:rsidRPr="00A16302">
        <w:rPr>
          <w:rFonts w:eastAsia="宋体" w:cs="Arial"/>
          <w:sz w:val="24"/>
          <w:szCs w:val="24"/>
          <w:lang w:eastAsia="zh-CN"/>
        </w:rPr>
        <w:t>4</w:t>
      </w:r>
      <w:r w:rsidR="009A5D49" w:rsidRPr="00A16302">
        <w:rPr>
          <w:rFonts w:cs="Arial"/>
          <w:sz w:val="24"/>
          <w:szCs w:val="24"/>
        </w:rPr>
        <w:tab/>
      </w:r>
      <w:r w:rsidR="00E87DB9" w:rsidRPr="00E87DB9">
        <w:rPr>
          <w:rFonts w:cs="Arial"/>
          <w:sz w:val="24"/>
          <w:szCs w:val="24"/>
        </w:rPr>
        <w:t>R4-2501220</w:t>
      </w:r>
    </w:p>
    <w:p w14:paraId="17072A8B" w14:textId="77777777" w:rsidR="00A16302" w:rsidRDefault="00A16302" w:rsidP="00A16302">
      <w:pPr>
        <w:pStyle w:val="Footer"/>
        <w:jc w:val="left"/>
        <w:rPr>
          <w:rFonts w:cs="Arial"/>
          <w:i w:val="0"/>
          <w:sz w:val="24"/>
          <w:szCs w:val="24"/>
          <w:lang w:eastAsia="zh-CN"/>
        </w:rPr>
      </w:pPr>
      <w:r w:rsidRPr="00A16302">
        <w:rPr>
          <w:rFonts w:cs="Arial"/>
          <w:i w:val="0"/>
          <w:sz w:val="24"/>
          <w:szCs w:val="24"/>
          <w:lang w:eastAsia="zh-CN"/>
        </w:rPr>
        <w:t>Athens, GR, 17th – 21st February, 2025</w:t>
      </w:r>
    </w:p>
    <w:p w14:paraId="12C19EE5" w14:textId="77777777" w:rsidR="00DE64A1" w:rsidRPr="002D2977" w:rsidRDefault="00DE64A1" w:rsidP="001F4680">
      <w:pPr>
        <w:pStyle w:val="Footer"/>
        <w:jc w:val="left"/>
        <w:rPr>
          <w:noProof w:val="0"/>
        </w:rPr>
      </w:pPr>
    </w:p>
    <w:p w14:paraId="7F9FBBE7" w14:textId="474300D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9046DD" w:rsidRPr="00A16302">
        <w:rPr>
          <w:rFonts w:ascii="Arial" w:hAnsi="Arial"/>
          <w:sz w:val="24"/>
          <w:lang w:val="en-US"/>
        </w:rPr>
        <w:t>7</w:t>
      </w:r>
      <w:r w:rsidR="00C671ED" w:rsidRPr="00A16302">
        <w:rPr>
          <w:rFonts w:ascii="Arial" w:hAnsi="Arial"/>
          <w:sz w:val="24"/>
          <w:lang w:val="en-US"/>
        </w:rPr>
        <w:t>.</w:t>
      </w:r>
      <w:r w:rsidR="00146DF3" w:rsidRPr="00A16302">
        <w:rPr>
          <w:rFonts w:ascii="Arial" w:hAnsi="Arial"/>
          <w:sz w:val="24"/>
          <w:lang w:val="en-US"/>
        </w:rPr>
        <w:t>2</w:t>
      </w:r>
      <w:r w:rsidR="00223741" w:rsidRPr="00A16302">
        <w:rPr>
          <w:rFonts w:ascii="Arial" w:hAnsi="Arial"/>
          <w:sz w:val="24"/>
          <w:lang w:val="en-US"/>
        </w:rPr>
        <w:t>5</w:t>
      </w:r>
      <w:r w:rsidR="00C671ED" w:rsidRPr="00A16302">
        <w:rPr>
          <w:rFonts w:ascii="Arial" w:hAnsi="Arial"/>
          <w:sz w:val="24"/>
          <w:lang w:val="en-US"/>
        </w:rPr>
        <w:t>.</w:t>
      </w:r>
      <w:r w:rsidR="00146DF3" w:rsidRPr="00A16302">
        <w:rPr>
          <w:rFonts w:ascii="Arial" w:hAnsi="Arial"/>
          <w:sz w:val="24"/>
          <w:lang w:val="en-US"/>
        </w:rPr>
        <w:t>2</w:t>
      </w:r>
      <w:r w:rsidR="009046DD" w:rsidRPr="00A16302">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16E473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477A70">
        <w:rPr>
          <w:rFonts w:ascii="Arial" w:hAnsi="Arial"/>
          <w:sz w:val="24"/>
          <w:lang w:val="en-US"/>
        </w:rPr>
        <w:t xml:space="preserve"> OD-SSB</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463AD1D"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0E9EFEAB" w14:textId="524F3C28" w:rsidR="00540B36" w:rsidRPr="00540B36" w:rsidRDefault="00540B36" w:rsidP="00C53E11">
      <w:pPr>
        <w:rPr>
          <w:rFonts w:ascii="Arial" w:eastAsiaTheme="majorEastAsia" w:hAnsi="Arial" w:cstheme="majorBidi"/>
          <w:bCs/>
          <w:sz w:val="32"/>
          <w:szCs w:val="32"/>
          <w:lang w:val="en-US" w:eastAsia="zh-CN"/>
        </w:rPr>
      </w:pPr>
      <w:r w:rsidRPr="00540B36">
        <w:rPr>
          <w:rFonts w:ascii="Arial" w:eastAsiaTheme="majorEastAsia" w:hAnsi="Arial" w:cstheme="majorBidi"/>
          <w:bCs/>
          <w:sz w:val="32"/>
          <w:szCs w:val="32"/>
          <w:lang w:val="en-US" w:eastAsia="zh-CN"/>
        </w:rPr>
        <w:t>Scenarios</w:t>
      </w:r>
    </w:p>
    <w:p w14:paraId="05A680CD" w14:textId="78AD10D7" w:rsidR="00540B36" w:rsidRDefault="00540B36" w:rsidP="00C53E11">
      <w:pPr>
        <w:rPr>
          <w:rFonts w:eastAsiaTheme="minorEastAsia"/>
          <w:lang w:val="en-US" w:eastAsia="zh-CN"/>
        </w:rPr>
      </w:pPr>
      <w:r>
        <w:rPr>
          <w:rFonts w:eastAsiaTheme="minorEastAsia"/>
          <w:lang w:val="en-US" w:eastAsia="zh-CN"/>
        </w:rPr>
        <w:t>In Oct RAN4 meeting, RAN4 send a LS [2] to RAN1 for clarification on time/frequency/spatial domain relation between OD-SSB and AO-SSB for case#2. RAN1 discussed the question asked in the LS and provide answers as follows:</w:t>
      </w:r>
    </w:p>
    <w:tbl>
      <w:tblPr>
        <w:tblStyle w:val="TableGrid"/>
        <w:tblW w:w="0" w:type="auto"/>
        <w:tblLook w:val="04A0" w:firstRow="1" w:lastRow="0" w:firstColumn="1" w:lastColumn="0" w:noHBand="0" w:noVBand="1"/>
      </w:tblPr>
      <w:tblGrid>
        <w:gridCol w:w="9562"/>
      </w:tblGrid>
      <w:tr w:rsidR="00BC6C36" w14:paraId="52F887A3" w14:textId="77777777" w:rsidTr="00BC6C36">
        <w:tc>
          <w:tcPr>
            <w:tcW w:w="9562" w:type="dxa"/>
          </w:tcPr>
          <w:p w14:paraId="55E20157" w14:textId="77777777" w:rsidR="00BC6C36" w:rsidRPr="009C0F26" w:rsidRDefault="00BC6C36" w:rsidP="00BC6C36">
            <w:pPr>
              <w:contextualSpacing/>
              <w:jc w:val="both"/>
              <w:rPr>
                <w:b/>
                <w:bCs/>
                <w:lang w:eastAsia="ko-KR"/>
              </w:rPr>
            </w:pPr>
            <w:r>
              <w:rPr>
                <w:rFonts w:cs="Arial"/>
                <w:b/>
                <w:bCs/>
                <w:lang w:val="en-US" w:eastAsia="zh-CN"/>
              </w:rPr>
              <w:t>Reply</w:t>
            </w:r>
            <w:r w:rsidRPr="009C0F26">
              <w:rPr>
                <w:rFonts w:cs="Arial"/>
                <w:b/>
                <w:bCs/>
                <w:lang w:val="en-US" w:eastAsia="zh-CN"/>
              </w:rPr>
              <w:t xml:space="preserve"> to Q1</w:t>
            </w:r>
            <w:r w:rsidRPr="009C0F26">
              <w:rPr>
                <w:rFonts w:cs="Arial" w:hint="eastAsia"/>
                <w:b/>
                <w:bCs/>
                <w:lang w:val="en-US" w:eastAsia="ko-KR"/>
              </w:rPr>
              <w:t xml:space="preserve"> (</w:t>
            </w:r>
            <w:r w:rsidRPr="009C0F26">
              <w:rPr>
                <w:rFonts w:cs="Arial"/>
                <w:b/>
                <w:bCs/>
                <w:lang w:val="en-US" w:eastAsia="ko-KR"/>
              </w:rPr>
              <w:t>What is the relation in terms of periodicity between always-on SSB and OD-SSB?</w:t>
            </w:r>
            <w:r w:rsidRPr="009C0F26">
              <w:rPr>
                <w:rFonts w:cs="Arial" w:hint="eastAsia"/>
                <w:b/>
                <w:bCs/>
                <w:lang w:val="en-US" w:eastAsia="ko-KR"/>
              </w:rPr>
              <w:t>):</w:t>
            </w:r>
          </w:p>
          <w:p w14:paraId="5A5A5234" w14:textId="77777777" w:rsidR="00BC6C36" w:rsidRPr="003A1C5B" w:rsidRDefault="00BC6C36" w:rsidP="00BC6C36">
            <w:pPr>
              <w:numPr>
                <w:ilvl w:val="0"/>
                <w:numId w:val="23"/>
              </w:numPr>
              <w:spacing w:after="0"/>
              <w:contextualSpacing/>
              <w:jc w:val="both"/>
              <w:rPr>
                <w:rFonts w:eastAsia="Malgun Gothic"/>
                <w:lang w:eastAsia="zh-CN"/>
              </w:rPr>
            </w:pPr>
            <w:r w:rsidRPr="003A1C5B">
              <w:rPr>
                <w:lang w:eastAsia="ko-KR"/>
              </w:rPr>
              <w:t xml:space="preserve">The periodicity of on-demand SSB is one of 5 </w:t>
            </w:r>
            <w:proofErr w:type="spellStart"/>
            <w:r w:rsidRPr="003A1C5B">
              <w:rPr>
                <w:lang w:eastAsia="ko-KR"/>
              </w:rPr>
              <w:t>ms</w:t>
            </w:r>
            <w:proofErr w:type="spellEnd"/>
            <w:r w:rsidRPr="003A1C5B">
              <w:rPr>
                <w:lang w:eastAsia="ko-KR"/>
              </w:rPr>
              <w:t xml:space="preserve">, 10 </w:t>
            </w:r>
            <w:proofErr w:type="spellStart"/>
            <w:r w:rsidRPr="003A1C5B">
              <w:rPr>
                <w:lang w:eastAsia="ko-KR"/>
              </w:rPr>
              <w:t>ms</w:t>
            </w:r>
            <w:proofErr w:type="spellEnd"/>
            <w:r w:rsidRPr="003A1C5B">
              <w:rPr>
                <w:lang w:eastAsia="ko-KR"/>
              </w:rPr>
              <w:t xml:space="preserve">, 20 </w:t>
            </w:r>
            <w:proofErr w:type="spellStart"/>
            <w:r w:rsidRPr="003A1C5B">
              <w:rPr>
                <w:lang w:eastAsia="ko-KR"/>
              </w:rPr>
              <w:t>ms</w:t>
            </w:r>
            <w:proofErr w:type="spellEnd"/>
            <w:r w:rsidRPr="003A1C5B">
              <w:rPr>
                <w:lang w:eastAsia="ko-KR"/>
              </w:rPr>
              <w:t xml:space="preserve">, 40 </w:t>
            </w:r>
            <w:proofErr w:type="spellStart"/>
            <w:r w:rsidRPr="003A1C5B">
              <w:rPr>
                <w:lang w:eastAsia="ko-KR"/>
              </w:rPr>
              <w:t>ms</w:t>
            </w:r>
            <w:proofErr w:type="spellEnd"/>
            <w:r w:rsidRPr="003A1C5B">
              <w:rPr>
                <w:lang w:eastAsia="ko-KR"/>
              </w:rPr>
              <w:t xml:space="preserve">, 80 </w:t>
            </w:r>
            <w:proofErr w:type="spellStart"/>
            <w:r w:rsidRPr="003A1C5B">
              <w:rPr>
                <w:lang w:eastAsia="ko-KR"/>
              </w:rPr>
              <w:t>ms</w:t>
            </w:r>
            <w:proofErr w:type="spellEnd"/>
            <w:r w:rsidRPr="003A1C5B">
              <w:rPr>
                <w:lang w:eastAsia="ko-KR"/>
              </w:rPr>
              <w:t xml:space="preserve">, or 160 </w:t>
            </w:r>
            <w:proofErr w:type="spellStart"/>
            <w:r w:rsidRPr="003A1C5B">
              <w:rPr>
                <w:lang w:eastAsia="ko-KR"/>
              </w:rPr>
              <w:t>ms</w:t>
            </w:r>
            <w:proofErr w:type="spellEnd"/>
            <w:r w:rsidRPr="003A1C5B">
              <w:rPr>
                <w:lang w:eastAsia="ko-KR"/>
              </w:rPr>
              <w:t>.</w:t>
            </w:r>
          </w:p>
          <w:p w14:paraId="5610686F" w14:textId="77777777" w:rsidR="00BC6C36" w:rsidRPr="003A1C5B" w:rsidRDefault="00BC6C36" w:rsidP="00BC6C36">
            <w:pPr>
              <w:numPr>
                <w:ilvl w:val="0"/>
                <w:numId w:val="23"/>
              </w:numPr>
              <w:spacing w:after="0"/>
              <w:contextualSpacing/>
              <w:jc w:val="both"/>
              <w:rPr>
                <w:rFonts w:eastAsia="Malgun Gothic"/>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4E835878" w14:textId="77777777" w:rsidR="00BC6C36" w:rsidRPr="00734169" w:rsidRDefault="00BC6C36" w:rsidP="00BC6C36">
            <w:pPr>
              <w:numPr>
                <w:ilvl w:val="0"/>
                <w:numId w:val="23"/>
              </w:numPr>
              <w:spacing w:after="0"/>
              <w:contextualSpacing/>
              <w:jc w:val="both"/>
              <w:rPr>
                <w:rFonts w:eastAsia="Malgun Gothic"/>
                <w:lang w:eastAsia="zh-CN"/>
              </w:rPr>
            </w:pPr>
            <w:r w:rsidRPr="003A1C5B">
              <w:rPr>
                <w:rFonts w:eastAsia="Malgun Gothic" w:hint="eastAsia"/>
                <w:lang w:eastAsia="ko-KR"/>
              </w:rPr>
              <w:t xml:space="preserve">RAN1 is discussing what is the relation between periodicity of </w:t>
            </w:r>
            <w:r w:rsidRPr="003A1C5B">
              <w:rPr>
                <w:rFonts w:eastAsia="Malgun Gothic"/>
                <w:lang w:eastAsia="ko-KR"/>
              </w:rPr>
              <w:t>always</w:t>
            </w:r>
            <w:r w:rsidRPr="003A1C5B">
              <w:rPr>
                <w:rFonts w:eastAsia="Malgun Gothic" w:hint="eastAsia"/>
                <w:lang w:eastAsia="ko-KR"/>
              </w:rPr>
              <w:t xml:space="preserve">-on SSB and </w:t>
            </w:r>
            <w:r w:rsidRPr="003A1C5B">
              <w:rPr>
                <w:rFonts w:eastAsia="Malgun Gothic"/>
                <w:lang w:eastAsia="ko-KR"/>
              </w:rPr>
              <w:t>periodicity</w:t>
            </w:r>
            <w:r w:rsidRPr="003A1C5B">
              <w:rPr>
                <w:rFonts w:eastAsia="Malgun Gothic" w:hint="eastAsia"/>
                <w:lang w:eastAsia="ko-KR"/>
              </w:rPr>
              <w:t xml:space="preserve"> of on-demand SSB and </w:t>
            </w:r>
            <w:r>
              <w:rPr>
                <w:rFonts w:eastAsia="Malgun Gothic"/>
                <w:lang w:eastAsia="ko-KR"/>
              </w:rPr>
              <w:t xml:space="preserve">it </w:t>
            </w:r>
            <w:r w:rsidRPr="003A1C5B">
              <w:rPr>
                <w:rFonts w:eastAsia="Malgun Gothic" w:hint="eastAsia"/>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FE5CDE2" w14:textId="77777777" w:rsidR="00BC6C36" w:rsidRDefault="00BC6C36" w:rsidP="00BC6C36">
            <w:pPr>
              <w:contextualSpacing/>
              <w:jc w:val="both"/>
              <w:rPr>
                <w:rFonts w:cs="Arial"/>
                <w:b/>
                <w:bCs/>
                <w:highlight w:val="yellow"/>
                <w:lang w:val="en-US" w:eastAsia="zh-CN"/>
              </w:rPr>
            </w:pPr>
          </w:p>
          <w:p w14:paraId="4E182C38" w14:textId="77777777" w:rsidR="00BC6C36" w:rsidRPr="00D9234A" w:rsidRDefault="00BC6C36" w:rsidP="00BC6C36">
            <w:pPr>
              <w:contextualSpacing/>
              <w:jc w:val="both"/>
              <w:rPr>
                <w:b/>
                <w:bCs/>
                <w:lang w:eastAsia="ko-KR"/>
              </w:rPr>
            </w:pPr>
            <w:r w:rsidRPr="00D9234A">
              <w:rPr>
                <w:rFonts w:cs="Arial"/>
                <w:b/>
                <w:bCs/>
                <w:lang w:val="en-US" w:eastAsia="zh-CN"/>
              </w:rPr>
              <w:t>Reply to Q2</w:t>
            </w:r>
            <w:r w:rsidRPr="00D9234A">
              <w:rPr>
                <w:rFonts w:cs="Arial" w:hint="eastAsia"/>
                <w:b/>
                <w:bCs/>
                <w:lang w:val="en-US" w:eastAsia="ko-KR"/>
              </w:rPr>
              <w:t xml:space="preserve"> (</w:t>
            </w:r>
            <w:r w:rsidRPr="00D9234A">
              <w:rPr>
                <w:rFonts w:cs="Arial"/>
                <w:b/>
                <w:bCs/>
                <w:lang w:val="en-US" w:eastAsia="ko-KR"/>
              </w:rPr>
              <w:t>What is the relation in terms of time location between always-on SSB and OD-SSB?</w:t>
            </w:r>
            <w:r w:rsidRPr="00D9234A">
              <w:rPr>
                <w:rFonts w:cs="Arial" w:hint="eastAsia"/>
                <w:b/>
                <w:bCs/>
                <w:lang w:val="en-US" w:eastAsia="ko-KR"/>
              </w:rPr>
              <w:t>):</w:t>
            </w:r>
          </w:p>
          <w:p w14:paraId="10654760" w14:textId="77777777" w:rsidR="00BC6C36" w:rsidRPr="00D9234A" w:rsidRDefault="00BC6C36" w:rsidP="00BC6C36">
            <w:pPr>
              <w:numPr>
                <w:ilvl w:val="0"/>
                <w:numId w:val="23"/>
              </w:numPr>
              <w:spacing w:after="0"/>
              <w:contextualSpacing/>
              <w:jc w:val="both"/>
              <w:rPr>
                <w:rFonts w:eastAsia="Malgun Gothic"/>
                <w:lang w:eastAsia="zh-CN"/>
              </w:rPr>
            </w:pPr>
            <w:r>
              <w:rPr>
                <w:lang w:eastAsia="ko-KR"/>
              </w:rPr>
              <w:t>RAN1 understands the time location of OD-SSB in Q2 refers to the time location of possible OD-SSB burst</w:t>
            </w:r>
            <w:r w:rsidRPr="003A1C5B">
              <w:rPr>
                <w:lang w:eastAsia="ko-KR"/>
              </w:rPr>
              <w:t>.</w:t>
            </w:r>
          </w:p>
          <w:p w14:paraId="186FD7FD" w14:textId="77777777" w:rsidR="00BC6C36" w:rsidRPr="003A1C5B" w:rsidRDefault="00BC6C36" w:rsidP="00BC6C36">
            <w:pPr>
              <w:numPr>
                <w:ilvl w:val="0"/>
                <w:numId w:val="23"/>
              </w:numPr>
              <w:spacing w:after="0"/>
              <w:contextualSpacing/>
              <w:jc w:val="both"/>
              <w:rPr>
                <w:rFonts w:eastAsia="Malgun Gothic"/>
                <w:lang w:eastAsia="zh-CN"/>
              </w:rPr>
            </w:pPr>
            <w:r>
              <w:rPr>
                <w:lang w:eastAsia="ko-KR"/>
              </w:rPr>
              <w:t>RAN1 is still discussing the relation in terms of time location between always-on SSB and OD-SSB.</w:t>
            </w:r>
          </w:p>
          <w:p w14:paraId="15BDBB89" w14:textId="77777777" w:rsidR="00BC6C36" w:rsidRDefault="00BC6C36" w:rsidP="00BC6C36">
            <w:pPr>
              <w:contextualSpacing/>
              <w:jc w:val="both"/>
              <w:rPr>
                <w:rFonts w:cs="Arial"/>
                <w:b/>
                <w:bCs/>
                <w:lang w:val="en-US" w:eastAsia="zh-CN"/>
              </w:rPr>
            </w:pPr>
          </w:p>
          <w:p w14:paraId="2AD03A35" w14:textId="77777777" w:rsidR="00BC6C36" w:rsidRPr="009C0F26" w:rsidRDefault="00BC6C36" w:rsidP="00BC6C36">
            <w:pPr>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3</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relation in terms of frequency location between the always-on SSB and OD-SSB?</w:t>
            </w:r>
            <w:r w:rsidRPr="009C0F26">
              <w:rPr>
                <w:rFonts w:cs="Arial" w:hint="eastAsia"/>
                <w:b/>
                <w:bCs/>
                <w:lang w:val="en-US" w:eastAsia="ko-KR"/>
              </w:rPr>
              <w:t>):</w:t>
            </w:r>
          </w:p>
          <w:p w14:paraId="1155C904" w14:textId="77777777" w:rsidR="00BC6C36" w:rsidRPr="002D3C11" w:rsidRDefault="00BC6C36" w:rsidP="00BC6C36">
            <w:pPr>
              <w:numPr>
                <w:ilvl w:val="0"/>
                <w:numId w:val="23"/>
              </w:numPr>
              <w:contextualSpacing/>
              <w:jc w:val="both"/>
              <w:rPr>
                <w:rFonts w:eastAsia="Malgun Gothic"/>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230D560D" w14:textId="77777777" w:rsidR="00BC6C36" w:rsidRPr="002D3C11" w:rsidRDefault="00BC6C36" w:rsidP="00BC6C36">
            <w:pPr>
              <w:ind w:left="720"/>
              <w:contextualSpacing/>
              <w:jc w:val="both"/>
              <w:rPr>
                <w:rFonts w:eastAsia="Malgun Gothic"/>
                <w:lang w:eastAsia="zh-CN"/>
              </w:rPr>
            </w:pPr>
          </w:p>
          <w:p w14:paraId="51AB0205" w14:textId="77777777" w:rsidR="00BC6C36" w:rsidRPr="009C0F26" w:rsidRDefault="00BC6C36" w:rsidP="00BC6C36">
            <w:pPr>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4</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spatial relation between the always-on SSB and OD-SSB?</w:t>
            </w:r>
            <w:r w:rsidRPr="009C0F26">
              <w:rPr>
                <w:rFonts w:cs="Arial" w:hint="eastAsia"/>
                <w:b/>
                <w:bCs/>
                <w:lang w:val="en-US" w:eastAsia="ko-KR"/>
              </w:rPr>
              <w:t>):</w:t>
            </w:r>
          </w:p>
          <w:p w14:paraId="287956BB" w14:textId="77777777" w:rsidR="00BC6C36" w:rsidRPr="00016CA2" w:rsidRDefault="00BC6C36" w:rsidP="00BC6C36">
            <w:pPr>
              <w:numPr>
                <w:ilvl w:val="0"/>
                <w:numId w:val="23"/>
              </w:numPr>
              <w:spacing w:after="0"/>
              <w:contextualSpacing/>
              <w:jc w:val="both"/>
              <w:rPr>
                <w:rFonts w:eastAsia="Malgun Gothic"/>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52010066" w14:textId="77777777" w:rsidR="00BC6C36" w:rsidRPr="00016CA2" w:rsidRDefault="00BC6C36" w:rsidP="00BC6C36">
            <w:pPr>
              <w:numPr>
                <w:ilvl w:val="1"/>
                <w:numId w:val="23"/>
              </w:numPr>
              <w:spacing w:after="0"/>
              <w:contextualSpacing/>
              <w:jc w:val="both"/>
              <w:rPr>
                <w:rFonts w:eastAsia="Malgun Gothic"/>
                <w:lang w:eastAsia="zh-CN"/>
              </w:rPr>
            </w:pPr>
            <w:r w:rsidRPr="00016CA2">
              <w:rPr>
                <w:rFonts w:cs="Arial"/>
                <w:lang w:eastAsia="zh-CN"/>
              </w:rPr>
              <w:t>Applies at least for the case when the centre frequency locations of always-on SSB and OD-SSB is same</w:t>
            </w:r>
          </w:p>
          <w:p w14:paraId="0B79394D" w14:textId="77777777" w:rsidR="00BC6C36" w:rsidRPr="00016CA2" w:rsidRDefault="00BC6C36" w:rsidP="00BC6C36">
            <w:pPr>
              <w:numPr>
                <w:ilvl w:val="0"/>
                <w:numId w:val="23"/>
              </w:numPr>
              <w:spacing w:after="0"/>
              <w:contextualSpacing/>
              <w:jc w:val="both"/>
              <w:rPr>
                <w:rFonts w:eastAsia="Malgun Gothic"/>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lang w:eastAsia="ko-KR"/>
              </w:rPr>
              <w:t xml:space="preserve">on SSB </w:t>
            </w:r>
            <w:r w:rsidRPr="00016CA2">
              <w:rPr>
                <w:rFonts w:eastAsia="Malgun Gothic"/>
                <w:lang w:eastAsia="ko-KR"/>
              </w:rPr>
              <w:t xml:space="preserve">and </w:t>
            </w:r>
            <w:r w:rsidRPr="00016CA2">
              <w:rPr>
                <w:rFonts w:eastAsia="Malgun Gothic" w:hint="eastAsia"/>
                <w:lang w:eastAsia="ko-KR"/>
              </w:rPr>
              <w:t>on-demand SSB (if transmitted)</w:t>
            </w:r>
            <w:r w:rsidRPr="00016CA2">
              <w:rPr>
                <w:rFonts w:eastAsia="Malgun Gothic"/>
                <w:lang w:eastAsia="ko-KR"/>
              </w:rPr>
              <w:t xml:space="preserve"> with the same QCL parameters according to existing specifications</w:t>
            </w:r>
          </w:p>
          <w:p w14:paraId="4497F632" w14:textId="77777777" w:rsidR="00BC6C36" w:rsidRPr="00016CA2" w:rsidRDefault="00BC6C36" w:rsidP="00BC6C36">
            <w:pPr>
              <w:pStyle w:val="ListParagraph"/>
              <w:numPr>
                <w:ilvl w:val="1"/>
                <w:numId w:val="23"/>
              </w:numPr>
              <w:spacing w:after="0"/>
              <w:ind w:firstLineChars="0"/>
              <w:rPr>
                <w:rFonts w:eastAsia="Malgun Gothic"/>
                <w:lang w:eastAsia="zh-CN"/>
              </w:rPr>
            </w:pPr>
            <w:r w:rsidRPr="00016CA2">
              <w:rPr>
                <w:rFonts w:eastAsia="Malgun Gothic"/>
                <w:lang w:eastAsia="zh-CN"/>
              </w:rPr>
              <w:t>Applies at least for the case when the centre frequency locations of always-on SSB and OD-SSB is same</w:t>
            </w:r>
          </w:p>
          <w:p w14:paraId="0A895E6F" w14:textId="2BC853FF" w:rsidR="00BC6C36" w:rsidRPr="00BC6C36" w:rsidRDefault="00BC6C36" w:rsidP="00C53E11">
            <w:pPr>
              <w:numPr>
                <w:ilvl w:val="0"/>
                <w:numId w:val="23"/>
              </w:numPr>
              <w:spacing w:after="0"/>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13EFA1C6" w14:textId="47B5191B" w:rsidR="00540B36" w:rsidRDefault="00540B36" w:rsidP="00C53E11">
      <w:pPr>
        <w:rPr>
          <w:rFonts w:eastAsiaTheme="minorEastAsia"/>
          <w:lang w:val="en-US" w:eastAsia="zh-CN"/>
        </w:rPr>
      </w:pPr>
    </w:p>
    <w:p w14:paraId="09910E48" w14:textId="33E1A1DE" w:rsidR="002C7503" w:rsidRDefault="003007F7" w:rsidP="00C53E11">
      <w:pPr>
        <w:rPr>
          <w:rFonts w:eastAsiaTheme="minorEastAsia"/>
          <w:lang w:val="en-US" w:eastAsia="zh-CN"/>
        </w:rPr>
      </w:pPr>
      <w:r>
        <w:rPr>
          <w:rFonts w:eastAsiaTheme="minorEastAsia"/>
          <w:lang w:val="en-US" w:eastAsia="zh-CN"/>
        </w:rPr>
        <w:t>Besides the LS reply, RAN1 also achieved following agreements in last meeting:</w:t>
      </w:r>
    </w:p>
    <w:tbl>
      <w:tblPr>
        <w:tblStyle w:val="TableGrid"/>
        <w:tblW w:w="0" w:type="auto"/>
        <w:tblLook w:val="04A0" w:firstRow="1" w:lastRow="0" w:firstColumn="1" w:lastColumn="0" w:noHBand="0" w:noVBand="1"/>
      </w:tblPr>
      <w:tblGrid>
        <w:gridCol w:w="9562"/>
      </w:tblGrid>
      <w:tr w:rsidR="003007F7" w14:paraId="571F71D5" w14:textId="77777777" w:rsidTr="003007F7">
        <w:tc>
          <w:tcPr>
            <w:tcW w:w="9562" w:type="dxa"/>
          </w:tcPr>
          <w:p w14:paraId="6C5ED7C3" w14:textId="77777777" w:rsidR="003007F7" w:rsidRPr="00CD08FA" w:rsidRDefault="003007F7" w:rsidP="003007F7">
            <w:pPr>
              <w:spacing w:after="0"/>
              <w:rPr>
                <w:rFonts w:ascii="Times" w:eastAsia="Batang" w:hAnsi="Times"/>
                <w:b/>
                <w:bCs/>
                <w:szCs w:val="24"/>
                <w:lang w:eastAsia="x-none"/>
              </w:rPr>
            </w:pPr>
            <w:r w:rsidRPr="00CD08FA">
              <w:rPr>
                <w:rFonts w:ascii="Times" w:eastAsia="Batang" w:hAnsi="Times"/>
                <w:b/>
                <w:bCs/>
                <w:szCs w:val="24"/>
                <w:highlight w:val="green"/>
                <w:lang w:eastAsia="x-none"/>
              </w:rPr>
              <w:lastRenderedPageBreak/>
              <w:t>Agreement</w:t>
            </w:r>
          </w:p>
          <w:p w14:paraId="0D883673" w14:textId="77777777" w:rsidR="003007F7" w:rsidRPr="00CD08FA" w:rsidRDefault="003007F7" w:rsidP="003007F7">
            <w:pPr>
              <w:numPr>
                <w:ilvl w:val="0"/>
                <w:numId w:val="23"/>
              </w:numPr>
              <w:spacing w:after="0"/>
              <w:contextualSpacing/>
              <w:jc w:val="both"/>
              <w:rPr>
                <w:rFonts w:eastAsia="Malgun Gothic"/>
                <w:szCs w:val="24"/>
                <w:lang w:eastAsia="x-none"/>
              </w:rPr>
            </w:pPr>
            <w:r w:rsidRPr="00CD08FA">
              <w:rPr>
                <w:rFonts w:ascii="Times" w:eastAsia="Batang" w:hAnsi="Times" w:hint="eastAsia"/>
                <w:lang w:eastAsia="ko-KR"/>
              </w:rPr>
              <w:t>For</w:t>
            </w:r>
            <w:r w:rsidRPr="00CD08FA">
              <w:rPr>
                <w:rFonts w:ascii="Times" w:eastAsia="Batang" w:hAnsi="Times"/>
                <w:lang w:eastAsia="x-none"/>
              </w:rPr>
              <w:t xml:space="preserve"> a cell supporting on-demand SSB SCell operation</w:t>
            </w:r>
            <w:r w:rsidRPr="00CD08FA">
              <w:rPr>
                <w:rFonts w:ascii="Times" w:eastAsia="Batang" w:hAnsi="Times" w:hint="eastAsia"/>
                <w:lang w:eastAsia="ko-KR"/>
              </w:rPr>
              <w:t xml:space="preserve">, support to configure </w:t>
            </w:r>
            <w:r w:rsidRPr="00CD08FA">
              <w:rPr>
                <w:rFonts w:eastAsia="Malgun Gothic" w:hint="eastAsia"/>
                <w:szCs w:val="24"/>
                <w:lang w:eastAsia="ko-KR"/>
              </w:rPr>
              <w:t xml:space="preserve">time domain location of on-demand SSB per on-demand SSB periodicity </w:t>
            </w:r>
            <w:r w:rsidRPr="00CD08FA">
              <w:rPr>
                <w:rFonts w:ascii="Times" w:eastAsia="Batang" w:hAnsi="Times" w:hint="eastAsia"/>
                <w:lang w:eastAsia="ko-KR"/>
              </w:rPr>
              <w:t>by RRC for both Case #1 and Case #2.</w:t>
            </w:r>
          </w:p>
          <w:p w14:paraId="3D9D8EC1" w14:textId="77777777" w:rsidR="003007F7" w:rsidRPr="00CD08FA" w:rsidRDefault="003007F7" w:rsidP="003007F7">
            <w:pPr>
              <w:numPr>
                <w:ilvl w:val="1"/>
                <w:numId w:val="23"/>
              </w:numPr>
              <w:spacing w:after="0"/>
              <w:contextualSpacing/>
              <w:jc w:val="both"/>
              <w:rPr>
                <w:rFonts w:eastAsia="Malgun Gothic"/>
                <w:szCs w:val="24"/>
                <w:lang w:eastAsia="x-none"/>
              </w:rPr>
            </w:pPr>
            <w:r w:rsidRPr="00CD08FA">
              <w:rPr>
                <w:rFonts w:eastAsia="Malgun Gothic" w:hint="eastAsia"/>
                <w:szCs w:val="24"/>
                <w:lang w:eastAsia="ko-KR"/>
              </w:rPr>
              <w:t xml:space="preserve">For Case #1 (i.e., </w:t>
            </w:r>
            <w:r w:rsidRPr="00CD08FA">
              <w:rPr>
                <w:rFonts w:ascii="Times" w:eastAsia="Batang" w:hAnsi="Times"/>
                <w:lang w:eastAsia="x-none"/>
              </w:rPr>
              <w:t>No always-on SSB on the cell</w:t>
            </w:r>
            <w:r w:rsidRPr="00CD08FA">
              <w:rPr>
                <w:rFonts w:ascii="Times" w:eastAsia="Batang" w:hAnsi="Times" w:hint="eastAsia"/>
                <w:lang w:eastAsia="ko-KR"/>
              </w:rPr>
              <w:t>)</w:t>
            </w:r>
            <w:r w:rsidRPr="00CD08FA">
              <w:rPr>
                <w:rFonts w:eastAsia="Malgun Gothic" w:hint="eastAsia"/>
                <w:szCs w:val="24"/>
                <w:lang w:eastAsia="ko-KR"/>
              </w:rPr>
              <w:t>,</w:t>
            </w:r>
          </w:p>
          <w:p w14:paraId="607A45B2" w14:textId="77777777" w:rsidR="003007F7" w:rsidRPr="00CD08FA" w:rsidRDefault="003007F7" w:rsidP="003007F7">
            <w:pPr>
              <w:numPr>
                <w:ilvl w:val="2"/>
                <w:numId w:val="23"/>
              </w:numPr>
              <w:spacing w:after="0"/>
              <w:contextualSpacing/>
              <w:jc w:val="both"/>
              <w:rPr>
                <w:rFonts w:eastAsia="Malgun Gothic"/>
                <w:szCs w:val="24"/>
                <w:lang w:eastAsia="x-none"/>
              </w:rPr>
            </w:pPr>
            <w:r w:rsidRPr="00CD08FA">
              <w:rPr>
                <w:rFonts w:ascii="Times" w:eastAsia="Batang" w:hAnsi="Times" w:hint="eastAsia"/>
                <w:lang w:eastAsia="ko-KR"/>
              </w:rPr>
              <w:t>Based on two parameters, where one is to indicate SFN offset from a reference point and the other is to indicate half frame index</w:t>
            </w:r>
          </w:p>
          <w:p w14:paraId="4DD0B7B9" w14:textId="77777777" w:rsidR="003007F7" w:rsidRPr="00CD08FA" w:rsidRDefault="003007F7" w:rsidP="003007F7">
            <w:pPr>
              <w:numPr>
                <w:ilvl w:val="3"/>
                <w:numId w:val="23"/>
              </w:numPr>
              <w:spacing w:after="0"/>
              <w:contextualSpacing/>
              <w:jc w:val="both"/>
              <w:rPr>
                <w:rFonts w:eastAsia="Malgun Gothic"/>
                <w:szCs w:val="24"/>
                <w:lang w:eastAsia="x-none"/>
              </w:rPr>
            </w:pPr>
            <w:r w:rsidRPr="00CD08FA">
              <w:rPr>
                <w:rFonts w:ascii="Times" w:eastAsia="Batang" w:hAnsi="Times" w:hint="eastAsia"/>
                <w:lang w:eastAsia="ko-KR"/>
              </w:rPr>
              <w:t>T</w:t>
            </w:r>
            <w:r w:rsidRPr="00CD08FA">
              <w:rPr>
                <w:rFonts w:ascii="Times" w:eastAsia="Batang" w:hAnsi="Times"/>
                <w:lang w:eastAsia="ko-KR"/>
              </w:rPr>
              <w:t xml:space="preserve">he reference point is SFN </w:t>
            </w:r>
            <w:r w:rsidRPr="00CD08FA">
              <w:rPr>
                <w:rFonts w:ascii="Times" w:eastAsia="Batang" w:hAnsi="Times" w:hint="eastAsia"/>
                <w:lang w:eastAsia="ko-KR"/>
              </w:rPr>
              <w:t>which satisfies</w:t>
            </w:r>
            <w:r w:rsidRPr="00CD08FA">
              <w:rPr>
                <w:rFonts w:ascii="Times" w:eastAsia="Batang" w:hAnsi="Times"/>
                <w:lang w:eastAsia="ko-KR"/>
              </w:rPr>
              <w:t xml:space="preserve"> (SFN index *10) </w:t>
            </w:r>
            <w:r w:rsidRPr="00CD08FA">
              <w:rPr>
                <w:rFonts w:ascii="Times" w:eastAsia="Batang" w:hAnsi="Times" w:hint="eastAsia"/>
                <w:lang w:eastAsia="ko-KR"/>
              </w:rPr>
              <w:t>modulo</w:t>
            </w:r>
            <w:r w:rsidRPr="00CD08FA">
              <w:rPr>
                <w:rFonts w:ascii="Times" w:eastAsia="Batang" w:hAnsi="Times"/>
                <w:lang w:eastAsia="ko-KR"/>
              </w:rPr>
              <w:t xml:space="preserve"> </w:t>
            </w:r>
            <w:r w:rsidRPr="00CD08FA">
              <w:rPr>
                <w:rFonts w:ascii="Times" w:eastAsia="Batang" w:hAnsi="Times" w:hint="eastAsia"/>
                <w:lang w:eastAsia="ko-KR"/>
              </w:rPr>
              <w:t>(</w:t>
            </w:r>
            <w:r w:rsidRPr="00CD08FA">
              <w:rPr>
                <w:rFonts w:ascii="Times" w:eastAsia="Batang" w:hAnsi="Times"/>
                <w:lang w:eastAsia="ko-KR"/>
              </w:rPr>
              <w:t>OD-SSB periodicity</w:t>
            </w:r>
            <w:r w:rsidRPr="00CD08FA">
              <w:rPr>
                <w:rFonts w:ascii="Times" w:eastAsia="Batang" w:hAnsi="Times" w:hint="eastAsia"/>
                <w:lang w:eastAsia="ko-KR"/>
              </w:rPr>
              <w:t>) = 0</w:t>
            </w:r>
          </w:p>
          <w:p w14:paraId="5B2509EC" w14:textId="77777777" w:rsidR="003007F7" w:rsidRPr="00CD08FA" w:rsidRDefault="003007F7" w:rsidP="003007F7">
            <w:pPr>
              <w:numPr>
                <w:ilvl w:val="3"/>
                <w:numId w:val="23"/>
              </w:numPr>
              <w:spacing w:after="0"/>
              <w:contextualSpacing/>
              <w:jc w:val="both"/>
              <w:rPr>
                <w:rFonts w:eastAsia="Malgun Gothic"/>
                <w:szCs w:val="24"/>
                <w:lang w:eastAsia="x-none"/>
              </w:rPr>
            </w:pPr>
            <w:r w:rsidRPr="00CD08FA">
              <w:rPr>
                <w:rFonts w:eastAsia="Malgun Gothic" w:hint="eastAsia"/>
                <w:szCs w:val="24"/>
                <w:lang w:eastAsia="ko-KR"/>
              </w:rPr>
              <w:t>If SFN offset parameter is NOT configured, UE assumes SFN offset set to 0.</w:t>
            </w:r>
          </w:p>
          <w:p w14:paraId="36FA9B25" w14:textId="77777777" w:rsidR="003007F7" w:rsidRPr="00CD08FA" w:rsidRDefault="003007F7" w:rsidP="003007F7">
            <w:pPr>
              <w:numPr>
                <w:ilvl w:val="3"/>
                <w:numId w:val="23"/>
              </w:numPr>
              <w:spacing w:after="0"/>
              <w:contextualSpacing/>
              <w:jc w:val="both"/>
              <w:rPr>
                <w:rFonts w:eastAsia="Malgun Gothic"/>
                <w:szCs w:val="24"/>
                <w:lang w:eastAsia="x-none"/>
              </w:rPr>
            </w:pPr>
            <w:r w:rsidRPr="00CD08FA">
              <w:rPr>
                <w:rFonts w:eastAsia="Malgun Gothic" w:hint="eastAsia"/>
                <w:szCs w:val="24"/>
                <w:lang w:eastAsia="ko-KR"/>
              </w:rPr>
              <w:t>If half frame index parameter is NOT configured, UE assumes half frame index set to 0.</w:t>
            </w:r>
          </w:p>
          <w:p w14:paraId="471EB04F" w14:textId="77777777" w:rsidR="003007F7" w:rsidRPr="00CD08FA" w:rsidRDefault="003007F7" w:rsidP="003007F7">
            <w:pPr>
              <w:numPr>
                <w:ilvl w:val="3"/>
                <w:numId w:val="23"/>
              </w:numPr>
              <w:spacing w:after="0"/>
              <w:contextualSpacing/>
              <w:jc w:val="both"/>
              <w:rPr>
                <w:rFonts w:eastAsia="Malgun Gothic"/>
                <w:szCs w:val="24"/>
                <w:lang w:eastAsia="x-none"/>
              </w:rPr>
            </w:pPr>
            <w:r w:rsidRPr="00CD08FA">
              <w:rPr>
                <w:rFonts w:eastAsia="Malgun Gothic" w:hint="eastAsia"/>
                <w:szCs w:val="24"/>
                <w:lang w:eastAsia="ko-KR"/>
              </w:rPr>
              <w:t xml:space="preserve">The value range of SFN offset is 0 to 15 unless longer periodicity for on-demand SSB than 160 </w:t>
            </w:r>
            <w:proofErr w:type="spellStart"/>
            <w:r w:rsidRPr="00CD08FA">
              <w:rPr>
                <w:rFonts w:eastAsia="Malgun Gothic" w:hint="eastAsia"/>
                <w:szCs w:val="24"/>
                <w:lang w:eastAsia="ko-KR"/>
              </w:rPr>
              <w:t>ms</w:t>
            </w:r>
            <w:proofErr w:type="spellEnd"/>
            <w:r w:rsidRPr="00CD08FA">
              <w:rPr>
                <w:rFonts w:eastAsia="Malgun Gothic" w:hint="eastAsia"/>
                <w:szCs w:val="24"/>
                <w:lang w:eastAsia="ko-KR"/>
              </w:rPr>
              <w:t xml:space="preserve"> is introduced.</w:t>
            </w:r>
          </w:p>
          <w:p w14:paraId="7F5EA6AE" w14:textId="77777777" w:rsidR="003007F7" w:rsidRPr="00CD08FA" w:rsidRDefault="003007F7" w:rsidP="003007F7">
            <w:pPr>
              <w:numPr>
                <w:ilvl w:val="3"/>
                <w:numId w:val="23"/>
              </w:numPr>
              <w:spacing w:after="0"/>
              <w:contextualSpacing/>
              <w:jc w:val="both"/>
              <w:rPr>
                <w:rFonts w:eastAsia="Malgun Gothic"/>
                <w:szCs w:val="24"/>
                <w:lang w:eastAsia="x-none"/>
              </w:rPr>
            </w:pPr>
            <w:r w:rsidRPr="00CD08FA">
              <w:rPr>
                <w:rFonts w:eastAsia="Malgun Gothic" w:hint="eastAsia"/>
                <w:szCs w:val="24"/>
                <w:lang w:eastAsia="ko-KR"/>
              </w:rPr>
              <w:t>The value range of half frame index is 0 or 1.</w:t>
            </w:r>
          </w:p>
          <w:p w14:paraId="6D2D5533" w14:textId="77777777" w:rsidR="003007F7" w:rsidRPr="00CD08FA" w:rsidRDefault="003007F7" w:rsidP="003007F7">
            <w:pPr>
              <w:numPr>
                <w:ilvl w:val="1"/>
                <w:numId w:val="23"/>
              </w:numPr>
              <w:spacing w:after="0"/>
              <w:contextualSpacing/>
              <w:jc w:val="both"/>
              <w:rPr>
                <w:rFonts w:eastAsia="Malgun Gothic"/>
                <w:szCs w:val="24"/>
                <w:lang w:eastAsia="x-none"/>
              </w:rPr>
            </w:pPr>
            <w:r w:rsidRPr="00CD08FA">
              <w:rPr>
                <w:rFonts w:ascii="Times" w:eastAsia="Batang" w:hAnsi="Times" w:hint="eastAsia"/>
                <w:lang w:eastAsia="ko-KR"/>
              </w:rPr>
              <w:t xml:space="preserve">For Case #2 (i.e., </w:t>
            </w:r>
            <w:r w:rsidRPr="00CD08FA">
              <w:rPr>
                <w:rFonts w:ascii="Times" w:eastAsia="Batang" w:hAnsi="Times"/>
                <w:lang w:eastAsia="x-none"/>
              </w:rPr>
              <w:t>Always-on SSB is periodically transmitted on the cell</w:t>
            </w:r>
            <w:r w:rsidRPr="00CD08FA">
              <w:rPr>
                <w:rFonts w:ascii="Times" w:eastAsia="Batang" w:hAnsi="Times" w:hint="eastAsia"/>
                <w:lang w:eastAsia="ko-KR"/>
              </w:rPr>
              <w:t xml:space="preserve">), </w:t>
            </w:r>
            <w:r w:rsidRPr="00CD08FA">
              <w:rPr>
                <w:rFonts w:eastAsia="Malgun Gothic" w:hint="eastAsia"/>
                <w:szCs w:val="24"/>
                <w:lang w:eastAsia="ko-KR"/>
              </w:rPr>
              <w:t>down-select one of the following alternatives.</w:t>
            </w:r>
          </w:p>
          <w:p w14:paraId="7F2A6642" w14:textId="77777777" w:rsidR="003007F7" w:rsidRPr="00CD08FA" w:rsidRDefault="003007F7" w:rsidP="003007F7">
            <w:pPr>
              <w:numPr>
                <w:ilvl w:val="2"/>
                <w:numId w:val="23"/>
              </w:numPr>
              <w:spacing w:after="0"/>
              <w:contextualSpacing/>
              <w:jc w:val="both"/>
              <w:rPr>
                <w:rFonts w:ascii="Times" w:eastAsia="Batang" w:hAnsi="Times"/>
                <w:lang w:eastAsia="ko-KR"/>
              </w:rPr>
            </w:pPr>
            <w:r w:rsidRPr="00CD08FA">
              <w:rPr>
                <w:rFonts w:ascii="Times" w:eastAsia="Batang" w:hAnsi="Times" w:hint="eastAsia"/>
                <w:lang w:eastAsia="ko-KR"/>
              </w:rPr>
              <w:t>Alt A: Same as for Case #1</w:t>
            </w:r>
          </w:p>
          <w:p w14:paraId="18A1DF00" w14:textId="77777777" w:rsidR="003007F7" w:rsidRPr="00CD08FA" w:rsidRDefault="003007F7" w:rsidP="003007F7">
            <w:pPr>
              <w:numPr>
                <w:ilvl w:val="2"/>
                <w:numId w:val="23"/>
              </w:numPr>
              <w:spacing w:after="0"/>
              <w:contextualSpacing/>
              <w:jc w:val="both"/>
              <w:rPr>
                <w:rFonts w:eastAsia="Malgun Gothic"/>
                <w:szCs w:val="24"/>
                <w:lang w:eastAsia="x-none"/>
              </w:rPr>
            </w:pPr>
            <w:r w:rsidRPr="00CD08FA">
              <w:rPr>
                <w:rFonts w:ascii="Times" w:eastAsia="Batang" w:hAnsi="Times" w:hint="eastAsia"/>
                <w:lang w:eastAsia="ko-KR"/>
              </w:rPr>
              <w:t xml:space="preserve">Alt B: Based on a single parameter which is to indicate the time offset between </w:t>
            </w:r>
            <w:r w:rsidRPr="00CD08FA">
              <w:rPr>
                <w:rFonts w:ascii="Times" w:eastAsia="Batang" w:hAnsi="Times"/>
                <w:lang w:eastAsia="ko-KR"/>
              </w:rPr>
              <w:t>always</w:t>
            </w:r>
            <w:r w:rsidRPr="00CD08FA">
              <w:rPr>
                <w:rFonts w:ascii="Times" w:eastAsia="Batang" w:hAnsi="Times" w:hint="eastAsia"/>
                <w:lang w:eastAsia="ko-KR"/>
              </w:rPr>
              <w:t xml:space="preserve">-on SSB and on-demand SSB (e.g., similar to </w:t>
            </w:r>
            <w:proofErr w:type="spellStart"/>
            <w:r w:rsidRPr="00CD08FA">
              <w:rPr>
                <w:rFonts w:ascii="Times" w:eastAsia="Batang" w:hAnsi="Times"/>
                <w:i/>
                <w:iCs/>
                <w:lang w:eastAsia="ko-KR"/>
              </w:rPr>
              <w:t>ssb-TimeOffset</w:t>
            </w:r>
            <w:proofErr w:type="spellEnd"/>
            <w:r w:rsidRPr="00CD08FA">
              <w:rPr>
                <w:rFonts w:ascii="Times" w:eastAsia="Batang" w:hAnsi="Times" w:hint="eastAsia"/>
                <w:lang w:eastAsia="ko-KR"/>
              </w:rPr>
              <w:t>)</w:t>
            </w:r>
          </w:p>
          <w:p w14:paraId="14F4C191" w14:textId="77777777" w:rsidR="003007F7" w:rsidRPr="00CD08FA" w:rsidRDefault="003007F7" w:rsidP="003007F7">
            <w:pPr>
              <w:spacing w:line="256" w:lineRule="auto"/>
              <w:contextualSpacing/>
              <w:jc w:val="both"/>
              <w:rPr>
                <w:rFonts w:eastAsia="Malgun Gothic"/>
                <w:szCs w:val="24"/>
              </w:rPr>
            </w:pPr>
          </w:p>
          <w:p w14:paraId="0CB2A4DB" w14:textId="77777777" w:rsidR="003007F7" w:rsidRPr="00CD08FA" w:rsidRDefault="003007F7" w:rsidP="003007F7">
            <w:pPr>
              <w:spacing w:after="0"/>
              <w:rPr>
                <w:rFonts w:ascii="Times" w:eastAsia="Batang" w:hAnsi="Times"/>
                <w:b/>
                <w:bCs/>
                <w:lang w:eastAsia="x-none"/>
              </w:rPr>
            </w:pPr>
            <w:r w:rsidRPr="00CD08FA">
              <w:rPr>
                <w:rFonts w:ascii="Times" w:eastAsia="Batang" w:hAnsi="Times"/>
                <w:b/>
                <w:bCs/>
                <w:highlight w:val="green"/>
                <w:lang w:eastAsia="x-none"/>
              </w:rPr>
              <w:t>Agreement</w:t>
            </w:r>
          </w:p>
          <w:p w14:paraId="3C6B1C7B" w14:textId="77777777" w:rsidR="003007F7" w:rsidRPr="00CD08FA" w:rsidRDefault="003007F7" w:rsidP="003007F7">
            <w:pPr>
              <w:spacing w:after="0"/>
              <w:contextualSpacing/>
              <w:jc w:val="both"/>
              <w:rPr>
                <w:rFonts w:ascii="Times" w:eastAsia="Batang" w:hAnsi="Times" w:cs="Arial"/>
                <w:szCs w:val="24"/>
                <w:lang w:eastAsia="ko-KR"/>
              </w:rPr>
            </w:pPr>
            <w:r w:rsidRPr="00CD08FA">
              <w:rPr>
                <w:rFonts w:ascii="Times" w:eastAsia="Batang" w:hAnsi="Times" w:cs="Arial" w:hint="eastAsia"/>
                <w:szCs w:val="24"/>
                <w:lang w:eastAsia="ko-KR"/>
              </w:rPr>
              <w:t xml:space="preserve">Down-select </w:t>
            </w:r>
            <w:r w:rsidRPr="00CD08FA">
              <w:rPr>
                <w:rFonts w:ascii="Times" w:eastAsia="Batang" w:hAnsi="Times" w:cs="Arial"/>
                <w:szCs w:val="24"/>
                <w:lang w:eastAsia="ko-KR"/>
              </w:rPr>
              <w:t>at least one</w:t>
            </w:r>
            <w:r w:rsidRPr="00CD08FA">
              <w:rPr>
                <w:rFonts w:ascii="Times" w:eastAsia="Batang" w:hAnsi="Times" w:cs="Arial" w:hint="eastAsia"/>
                <w:szCs w:val="24"/>
                <w:lang w:eastAsia="ko-KR"/>
              </w:rPr>
              <w:t xml:space="preserve"> of the following alternatives.</w:t>
            </w:r>
          </w:p>
          <w:p w14:paraId="743079FD" w14:textId="77777777" w:rsidR="003007F7" w:rsidRPr="00CD08FA" w:rsidRDefault="003007F7" w:rsidP="003007F7">
            <w:pPr>
              <w:numPr>
                <w:ilvl w:val="0"/>
                <w:numId w:val="23"/>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1: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is different</w:t>
            </w:r>
            <w:r w:rsidRPr="00CD08FA">
              <w:rPr>
                <w:rFonts w:ascii="Times" w:eastAsia="Batang" w:hAnsi="Times" w:cs="Arial"/>
                <w:szCs w:val="24"/>
              </w:rPr>
              <w:t xml:space="preserve"> from the frequency location of always-on SSB</w:t>
            </w:r>
            <w:r w:rsidRPr="00CD08FA">
              <w:rPr>
                <w:rFonts w:ascii="Times" w:eastAsia="Batang" w:hAnsi="Times" w:cs="Arial" w:hint="eastAsia"/>
                <w:szCs w:val="24"/>
                <w:lang w:eastAsia="ko-KR"/>
              </w:rPr>
              <w:t>.</w:t>
            </w:r>
          </w:p>
          <w:p w14:paraId="02C4E0EA" w14:textId="77777777" w:rsidR="003007F7" w:rsidRPr="00CD08FA" w:rsidRDefault="003007F7" w:rsidP="003007F7">
            <w:pPr>
              <w:numPr>
                <w:ilvl w:val="0"/>
                <w:numId w:val="23"/>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2: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is the same as</w:t>
            </w:r>
            <w:r w:rsidRPr="00CD08FA">
              <w:rPr>
                <w:rFonts w:ascii="Times" w:eastAsia="Batang" w:hAnsi="Times" w:cs="Arial"/>
                <w:szCs w:val="24"/>
              </w:rPr>
              <w:t xml:space="preserve"> the frequency location of always-on SSB</w:t>
            </w:r>
            <w:r w:rsidRPr="00CD08FA">
              <w:rPr>
                <w:rFonts w:ascii="Times" w:eastAsia="Batang" w:hAnsi="Times" w:cs="Arial" w:hint="eastAsia"/>
                <w:szCs w:val="24"/>
                <w:lang w:eastAsia="ko-KR"/>
              </w:rPr>
              <w:t xml:space="preserve"> </w:t>
            </w:r>
          </w:p>
          <w:p w14:paraId="55F52A2D" w14:textId="77777777" w:rsidR="003007F7" w:rsidRPr="00CD08FA" w:rsidRDefault="003007F7" w:rsidP="003007F7">
            <w:pPr>
              <w:numPr>
                <w:ilvl w:val="0"/>
                <w:numId w:val="23"/>
              </w:numPr>
              <w:spacing w:after="0"/>
              <w:contextualSpacing/>
              <w:jc w:val="both"/>
              <w:rPr>
                <w:rFonts w:ascii="Times" w:eastAsia="Batang" w:hAnsi="Times"/>
                <w:lang w:eastAsia="ko-KR"/>
              </w:rPr>
            </w:pPr>
            <w:r w:rsidRPr="00CD08FA">
              <w:rPr>
                <w:rFonts w:ascii="Times" w:eastAsia="Batang" w:hAnsi="Times" w:cs="Arial" w:hint="eastAsia"/>
                <w:szCs w:val="24"/>
                <w:lang w:eastAsia="ko-KR"/>
              </w:rPr>
              <w:t xml:space="preserve">Alt 3: Do not support the case where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on a synchronization raster.</w:t>
            </w:r>
          </w:p>
          <w:p w14:paraId="395FF0E5" w14:textId="77777777" w:rsidR="003007F7" w:rsidRPr="00CD08FA" w:rsidRDefault="003007F7" w:rsidP="003007F7">
            <w:pPr>
              <w:spacing w:after="0"/>
              <w:contextualSpacing/>
              <w:jc w:val="both"/>
              <w:rPr>
                <w:rFonts w:ascii="Times" w:eastAsia="Batang" w:hAnsi="Times" w:cs="Arial"/>
                <w:szCs w:val="24"/>
                <w:lang w:eastAsia="ko-KR"/>
              </w:rPr>
            </w:pPr>
            <w:r w:rsidRPr="00CD08FA">
              <w:rPr>
                <w:rFonts w:ascii="Times" w:eastAsia="Batang" w:hAnsi="Times" w:cs="Arial" w:hint="eastAsia"/>
                <w:szCs w:val="24"/>
                <w:lang w:eastAsia="ko-KR"/>
              </w:rPr>
              <w:t xml:space="preserve">Down-select </w:t>
            </w:r>
            <w:r w:rsidRPr="00CD08FA">
              <w:rPr>
                <w:rFonts w:ascii="Times" w:eastAsia="Batang" w:hAnsi="Times" w:cs="Arial"/>
                <w:szCs w:val="24"/>
                <w:lang w:eastAsia="ko-KR"/>
              </w:rPr>
              <w:t>at least one</w:t>
            </w:r>
            <w:r w:rsidRPr="00CD08FA">
              <w:rPr>
                <w:rFonts w:ascii="Times" w:eastAsia="Batang" w:hAnsi="Times" w:cs="Arial" w:hint="eastAsia"/>
                <w:szCs w:val="24"/>
                <w:lang w:eastAsia="ko-KR"/>
              </w:rPr>
              <w:t xml:space="preserve"> of the following alternatives.</w:t>
            </w:r>
          </w:p>
          <w:p w14:paraId="30A944EE" w14:textId="77777777" w:rsidR="003007F7" w:rsidRPr="00CD08FA" w:rsidRDefault="003007F7" w:rsidP="003007F7">
            <w:pPr>
              <w:numPr>
                <w:ilvl w:val="0"/>
                <w:numId w:val="23"/>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A: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and not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can be same or different</w:t>
            </w:r>
            <w:r w:rsidRPr="00CD08FA">
              <w:rPr>
                <w:rFonts w:ascii="Times" w:eastAsia="Batang" w:hAnsi="Times" w:cs="Arial"/>
                <w:szCs w:val="24"/>
              </w:rPr>
              <w:t xml:space="preserve"> from the frequency location of always-on SSB</w:t>
            </w:r>
            <w:r w:rsidRPr="00CD08FA">
              <w:rPr>
                <w:rFonts w:ascii="Times" w:eastAsia="Batang" w:hAnsi="Times" w:cs="Arial" w:hint="eastAsia"/>
                <w:szCs w:val="24"/>
                <w:lang w:eastAsia="ko-KR"/>
              </w:rPr>
              <w:t>, subject to its configuration.</w:t>
            </w:r>
          </w:p>
          <w:p w14:paraId="68C619BA" w14:textId="77777777" w:rsidR="003007F7" w:rsidRPr="00CD08FA" w:rsidRDefault="003007F7" w:rsidP="003007F7">
            <w:pPr>
              <w:numPr>
                <w:ilvl w:val="0"/>
                <w:numId w:val="23"/>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B: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and not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is the same as</w:t>
            </w:r>
            <w:r w:rsidRPr="00CD08FA">
              <w:rPr>
                <w:rFonts w:ascii="Times" w:eastAsia="Batang" w:hAnsi="Times" w:cs="Arial"/>
                <w:szCs w:val="24"/>
              </w:rPr>
              <w:t xml:space="preserve"> the frequency location of always-on SSB</w:t>
            </w:r>
          </w:p>
          <w:p w14:paraId="12D5E86A" w14:textId="77777777" w:rsidR="003007F7" w:rsidRPr="00CD08FA" w:rsidRDefault="003007F7" w:rsidP="003007F7">
            <w:pPr>
              <w:numPr>
                <w:ilvl w:val="0"/>
                <w:numId w:val="23"/>
              </w:numPr>
              <w:spacing w:after="0"/>
              <w:contextualSpacing/>
              <w:jc w:val="both"/>
              <w:rPr>
                <w:rFonts w:ascii="Times" w:eastAsia="Batang" w:hAnsi="Times"/>
                <w:lang w:eastAsia="ko-KR"/>
              </w:rPr>
            </w:pPr>
            <w:r w:rsidRPr="00CD08FA">
              <w:rPr>
                <w:rFonts w:ascii="Times" w:eastAsia="Batang" w:hAnsi="Times" w:cs="Arial" w:hint="eastAsia"/>
                <w:szCs w:val="24"/>
                <w:lang w:eastAsia="ko-KR"/>
              </w:rPr>
              <w:t xml:space="preserve">Alt C: Do not support the case where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and not on a synchronization raster.</w:t>
            </w:r>
          </w:p>
          <w:p w14:paraId="1E3AF6EC" w14:textId="77777777" w:rsidR="003007F7" w:rsidRPr="003007F7" w:rsidRDefault="003007F7" w:rsidP="00C53E11">
            <w:pPr>
              <w:rPr>
                <w:rFonts w:eastAsiaTheme="minorEastAsia"/>
                <w:lang w:eastAsia="zh-CN"/>
              </w:rPr>
            </w:pPr>
          </w:p>
        </w:tc>
      </w:tr>
    </w:tbl>
    <w:p w14:paraId="720B7F76" w14:textId="77777777" w:rsidR="003007F7" w:rsidRDefault="003007F7" w:rsidP="00C53E11">
      <w:pPr>
        <w:rPr>
          <w:rFonts w:eastAsiaTheme="minorEastAsia"/>
          <w:lang w:val="en-US" w:eastAsia="zh-CN"/>
        </w:rPr>
      </w:pPr>
    </w:p>
    <w:p w14:paraId="7DA0468F" w14:textId="49B712B9" w:rsidR="002C7503" w:rsidRDefault="003007F7" w:rsidP="00C53E11">
      <w:pPr>
        <w:rPr>
          <w:rFonts w:eastAsiaTheme="minorEastAsia"/>
          <w:lang w:val="en-US" w:eastAsia="zh-CN"/>
        </w:rPr>
      </w:pPr>
      <w:r>
        <w:rPr>
          <w:rFonts w:eastAsiaTheme="minorEastAsia"/>
          <w:lang w:val="en-US" w:eastAsia="zh-CN"/>
        </w:rPr>
        <w:t>Based on above RAN1 progress, we can have following observations for further scenario clarification.</w:t>
      </w:r>
    </w:p>
    <w:p w14:paraId="0F562A03" w14:textId="7E7CC3C5" w:rsidR="003007F7" w:rsidRPr="003007F7" w:rsidRDefault="003007F7" w:rsidP="00C53E11">
      <w:pPr>
        <w:rPr>
          <w:rFonts w:eastAsiaTheme="minorEastAsia"/>
          <w:b/>
          <w:lang w:val="en-US" w:eastAsia="zh-CN"/>
        </w:rPr>
      </w:pPr>
      <w:r w:rsidRPr="003007F7">
        <w:rPr>
          <w:rFonts w:eastAsiaTheme="minorEastAsia"/>
          <w:b/>
          <w:lang w:val="en-US" w:eastAsia="zh-CN"/>
        </w:rPr>
        <w:t>Observation 1: For time domain, for case#1, UE can determine the SFN and half frame of OD-SSB burst by SFN offset and half frame index; for case#</w:t>
      </w:r>
      <w:r w:rsidR="002B449A">
        <w:rPr>
          <w:rFonts w:eastAsiaTheme="minorEastAsia"/>
          <w:b/>
          <w:lang w:val="en-US" w:eastAsia="zh-CN"/>
        </w:rPr>
        <w:t>2</w:t>
      </w:r>
      <w:r w:rsidRPr="003007F7">
        <w:rPr>
          <w:rFonts w:eastAsiaTheme="minorEastAsia"/>
          <w:b/>
          <w:lang w:val="en-US" w:eastAsia="zh-CN"/>
        </w:rPr>
        <w:t>, it is FFS whether the same method as case#1 can apply or based on one single time offset between AO-SSB and OD-SSB.</w:t>
      </w:r>
    </w:p>
    <w:p w14:paraId="163D9A50" w14:textId="136F658A" w:rsidR="003007F7" w:rsidRPr="003007F7" w:rsidRDefault="003007F7" w:rsidP="00C53E11">
      <w:pPr>
        <w:rPr>
          <w:rFonts w:cs="Arial"/>
          <w:b/>
          <w:lang w:eastAsia="ko-KR"/>
        </w:rPr>
      </w:pPr>
      <w:r w:rsidRPr="003007F7">
        <w:rPr>
          <w:rFonts w:eastAsiaTheme="minorEastAsia"/>
          <w:b/>
          <w:lang w:val="en-US" w:eastAsia="zh-CN"/>
        </w:rPr>
        <w:t xml:space="preserve">Observation 2: For frequency domain, </w:t>
      </w:r>
      <w:r w:rsidRPr="003007F7">
        <w:rPr>
          <w:rFonts w:cs="Arial"/>
          <w:b/>
          <w:lang w:eastAsia="zh-CN"/>
        </w:rPr>
        <w:t xml:space="preserve">the frequency location of on-demand SSB </w:t>
      </w:r>
      <w:r w:rsidRPr="003007F7">
        <w:rPr>
          <w:rFonts w:cs="Arial" w:hint="eastAsia"/>
          <w:b/>
          <w:lang w:eastAsia="ko-KR"/>
        </w:rPr>
        <w:t>is the</w:t>
      </w:r>
      <w:r w:rsidRPr="003007F7">
        <w:rPr>
          <w:rFonts w:cs="Arial"/>
          <w:b/>
          <w:lang w:eastAsia="zh-CN"/>
        </w:rPr>
        <w:t xml:space="preserve"> same </w:t>
      </w:r>
      <w:r w:rsidRPr="003007F7">
        <w:rPr>
          <w:rFonts w:cs="Arial" w:hint="eastAsia"/>
          <w:b/>
          <w:lang w:eastAsia="ko-KR"/>
        </w:rPr>
        <w:t>as</w:t>
      </w:r>
      <w:r w:rsidRPr="003007F7">
        <w:rPr>
          <w:rFonts w:cs="Arial"/>
          <w:b/>
          <w:lang w:eastAsia="zh-CN"/>
        </w:rPr>
        <w:t xml:space="preserve"> the frequency location of always-on SSB</w:t>
      </w:r>
      <w:r w:rsidRPr="003007F7">
        <w:rPr>
          <w:rFonts w:cs="Arial"/>
          <w:b/>
          <w:lang w:eastAsia="ko-KR"/>
        </w:rPr>
        <w:t xml:space="preserve"> at least for the case where always-on SSB is not CD-SSB and FFS when the AO-SSB is CD-SSB.</w:t>
      </w:r>
    </w:p>
    <w:p w14:paraId="052F06BC" w14:textId="4C468753" w:rsidR="003007F7" w:rsidRPr="003007F7" w:rsidRDefault="003007F7" w:rsidP="00C53E11">
      <w:pPr>
        <w:rPr>
          <w:rFonts w:eastAsiaTheme="minorEastAsia"/>
          <w:b/>
          <w:lang w:val="en-US" w:eastAsia="zh-CN"/>
        </w:rPr>
      </w:pPr>
      <w:r w:rsidRPr="003007F7">
        <w:rPr>
          <w:rFonts w:eastAsiaTheme="minorEastAsia"/>
          <w:b/>
          <w:lang w:val="en-US" w:eastAsia="zh-CN"/>
        </w:rPr>
        <w:t xml:space="preserve">Observation 3: For QCL relation, </w:t>
      </w:r>
      <w:r w:rsidRPr="003007F7">
        <w:rPr>
          <w:rFonts w:cs="Arial"/>
          <w:b/>
          <w:lang w:eastAsia="zh-CN"/>
        </w:rPr>
        <w:t>SS</w:t>
      </w:r>
      <w:r w:rsidRPr="003007F7">
        <w:rPr>
          <w:rFonts w:cs="Arial" w:hint="eastAsia"/>
          <w:b/>
          <w:lang w:eastAsia="ko-KR"/>
        </w:rPr>
        <w:t>/P</w:t>
      </w:r>
      <w:r w:rsidRPr="003007F7">
        <w:rPr>
          <w:rFonts w:cs="Arial"/>
          <w:b/>
          <w:lang w:eastAsia="zh-CN"/>
        </w:rPr>
        <w:t>B</w:t>
      </w:r>
      <w:r w:rsidRPr="003007F7">
        <w:rPr>
          <w:rFonts w:cs="Arial" w:hint="eastAsia"/>
          <w:b/>
          <w:lang w:eastAsia="ko-KR"/>
        </w:rPr>
        <w:t>CH block</w:t>
      </w:r>
      <w:r w:rsidRPr="003007F7">
        <w:rPr>
          <w:rFonts w:cs="Arial"/>
          <w:b/>
          <w:lang w:eastAsia="zh-CN"/>
        </w:rPr>
        <w:t xml:space="preserve">s </w:t>
      </w:r>
      <w:r w:rsidRPr="003007F7">
        <w:rPr>
          <w:rFonts w:cs="Arial" w:hint="eastAsia"/>
          <w:b/>
          <w:lang w:eastAsia="ko-KR"/>
        </w:rPr>
        <w:t xml:space="preserve">with the same SSB indexes for </w:t>
      </w:r>
      <w:r w:rsidRPr="003007F7">
        <w:rPr>
          <w:rFonts w:cs="Arial"/>
          <w:b/>
          <w:lang w:eastAsia="ko-KR"/>
        </w:rPr>
        <w:t>always</w:t>
      </w:r>
      <w:r w:rsidRPr="003007F7">
        <w:rPr>
          <w:rFonts w:cs="Arial" w:hint="eastAsia"/>
          <w:b/>
          <w:lang w:eastAsia="ko-KR"/>
        </w:rPr>
        <w:t xml:space="preserve">-on SSB and on-demand SSB </w:t>
      </w:r>
      <w:r w:rsidRPr="003007F7">
        <w:rPr>
          <w:rFonts w:cs="Arial"/>
          <w:b/>
          <w:lang w:eastAsia="zh-CN"/>
        </w:rPr>
        <w:t xml:space="preserve">are </w:t>
      </w:r>
      <w:proofErr w:type="spellStart"/>
      <w:r w:rsidRPr="003007F7">
        <w:rPr>
          <w:rFonts w:cs="Arial"/>
          <w:b/>
          <w:lang w:eastAsia="zh-CN"/>
        </w:rPr>
        <w:t>QCLed</w:t>
      </w:r>
      <w:proofErr w:type="spellEnd"/>
      <w:r w:rsidRPr="003007F7">
        <w:rPr>
          <w:rFonts w:cs="Arial"/>
          <w:b/>
          <w:lang w:eastAsia="zh-CN"/>
        </w:rPr>
        <w:t>. FFS</w:t>
      </w:r>
      <w:r w:rsidRPr="003007F7">
        <w:rPr>
          <w:rFonts w:cs="Arial" w:hint="eastAsia"/>
          <w:b/>
          <w:lang w:eastAsia="ko-KR"/>
        </w:rPr>
        <w:t xml:space="preserve"> whether to support the case where SSB indices within on-demand SSB burst can be subset of SSB indices within </w:t>
      </w:r>
      <w:r w:rsidRPr="003007F7">
        <w:rPr>
          <w:rFonts w:cs="Arial"/>
          <w:b/>
          <w:lang w:eastAsia="ko-KR"/>
        </w:rPr>
        <w:t>always</w:t>
      </w:r>
      <w:r w:rsidRPr="003007F7">
        <w:rPr>
          <w:rFonts w:cs="Arial" w:hint="eastAsia"/>
          <w:b/>
          <w:lang w:eastAsia="ko-KR"/>
        </w:rPr>
        <w:t>-on SSB burst</w:t>
      </w:r>
      <w:r w:rsidRPr="003007F7">
        <w:rPr>
          <w:rFonts w:cs="Arial"/>
          <w:b/>
          <w:lang w:eastAsia="ko-KR"/>
        </w:rPr>
        <w:t>.</w:t>
      </w:r>
    </w:p>
    <w:p w14:paraId="71D5CE92" w14:textId="5B4C1E7A" w:rsidR="00540B36" w:rsidRDefault="003007F7" w:rsidP="00C53E11">
      <w:pPr>
        <w:rPr>
          <w:rFonts w:eastAsiaTheme="minorEastAsia"/>
          <w:lang w:val="en-US" w:eastAsia="zh-CN"/>
        </w:rPr>
      </w:pPr>
      <w:r>
        <w:rPr>
          <w:rFonts w:eastAsiaTheme="minorEastAsia"/>
          <w:lang w:val="en-US" w:eastAsia="zh-CN"/>
        </w:rPr>
        <w:t xml:space="preserve">In following part of the contribution, above observations will be </w:t>
      </w:r>
      <w:r w:rsidR="00C96148">
        <w:rPr>
          <w:rFonts w:eastAsiaTheme="minorEastAsia"/>
          <w:lang w:val="en-US" w:eastAsia="zh-CN"/>
        </w:rPr>
        <w:t>considered</w:t>
      </w:r>
      <w:r>
        <w:rPr>
          <w:rFonts w:eastAsiaTheme="minorEastAsia"/>
          <w:lang w:val="en-US" w:eastAsia="zh-CN"/>
        </w:rPr>
        <w:t>.</w:t>
      </w:r>
    </w:p>
    <w:p w14:paraId="529BF8B9" w14:textId="197D1675" w:rsidR="00C96148" w:rsidRDefault="00C96148" w:rsidP="00C96148">
      <w:pPr>
        <w:pStyle w:val="Heading2"/>
        <w:rPr>
          <w:lang w:val="en-US" w:eastAsia="zh-CN"/>
        </w:rPr>
      </w:pPr>
      <w:r>
        <w:rPr>
          <w:lang w:val="en-US" w:eastAsia="zh-CN"/>
        </w:rPr>
        <w:t>OD-SSB processing time.</w:t>
      </w:r>
      <w:r w:rsidRPr="00F74C0D">
        <w:rPr>
          <w:lang w:val="en-US" w:eastAsia="zh-CN"/>
        </w:rPr>
        <w:t xml:space="preserve"> </w:t>
      </w:r>
    </w:p>
    <w:p w14:paraId="0EDD858E" w14:textId="50766FB2" w:rsidR="00540B36" w:rsidRDefault="00C96148" w:rsidP="00C53E11">
      <w:pPr>
        <w:rPr>
          <w:rFonts w:eastAsiaTheme="minorEastAsia"/>
          <w:lang w:val="en-US" w:eastAsia="zh-CN"/>
        </w:rPr>
      </w:pPr>
      <w:r>
        <w:rPr>
          <w:rFonts w:eastAsiaTheme="minorEastAsia"/>
          <w:lang w:val="en-US" w:eastAsia="zh-CN"/>
        </w:rPr>
        <w:t>In last RAN4 meeting, RAN4 discussed and confirmed RAN1 working assumptions on OD-SSB processing timeline with following agreements:</w:t>
      </w:r>
    </w:p>
    <w:tbl>
      <w:tblPr>
        <w:tblStyle w:val="TableGrid"/>
        <w:tblW w:w="0" w:type="auto"/>
        <w:tblLook w:val="04A0" w:firstRow="1" w:lastRow="0" w:firstColumn="1" w:lastColumn="0" w:noHBand="0" w:noVBand="1"/>
      </w:tblPr>
      <w:tblGrid>
        <w:gridCol w:w="9562"/>
      </w:tblGrid>
      <w:tr w:rsidR="00C96148" w14:paraId="6540739D" w14:textId="77777777" w:rsidTr="00C96148">
        <w:tc>
          <w:tcPr>
            <w:tcW w:w="9562" w:type="dxa"/>
          </w:tcPr>
          <w:p w14:paraId="74A04266" w14:textId="77777777" w:rsidR="00C96148" w:rsidRPr="005E02C6" w:rsidRDefault="00C96148" w:rsidP="00C96148">
            <w:pPr>
              <w:snapToGrid w:val="0"/>
              <w:spacing w:after="120"/>
              <w:rPr>
                <w:color w:val="000000" w:themeColor="text1"/>
                <w:sz w:val="21"/>
                <w:szCs w:val="21"/>
                <w:highlight w:val="green"/>
                <w:lang w:eastAsia="zh-CN"/>
              </w:rPr>
            </w:pPr>
            <w:r w:rsidRPr="005E02C6">
              <w:rPr>
                <w:rFonts w:hint="eastAsia"/>
                <w:color w:val="000000" w:themeColor="text1"/>
                <w:sz w:val="21"/>
                <w:szCs w:val="21"/>
                <w:highlight w:val="green"/>
                <w:lang w:eastAsia="zh-CN"/>
              </w:rPr>
              <w:t>A</w:t>
            </w:r>
            <w:r w:rsidRPr="005E02C6">
              <w:rPr>
                <w:color w:val="000000" w:themeColor="text1"/>
                <w:sz w:val="21"/>
                <w:szCs w:val="21"/>
                <w:highlight w:val="green"/>
                <w:lang w:eastAsia="zh-CN"/>
              </w:rPr>
              <w:t>greement:</w:t>
            </w:r>
          </w:p>
          <w:p w14:paraId="43202BBB" w14:textId="77777777" w:rsidR="00C96148" w:rsidRPr="005E02C6" w:rsidRDefault="00C96148" w:rsidP="00C96148">
            <w:pPr>
              <w:pStyle w:val="ListParagraph"/>
              <w:numPr>
                <w:ilvl w:val="0"/>
                <w:numId w:val="22"/>
              </w:numPr>
              <w:autoSpaceDN w:val="0"/>
              <w:snapToGrid w:val="0"/>
              <w:spacing w:after="120"/>
              <w:ind w:firstLineChars="0"/>
              <w:rPr>
                <w:iCs/>
                <w:color w:val="000000" w:themeColor="text1"/>
                <w:szCs w:val="21"/>
              </w:rPr>
            </w:pPr>
            <w:r w:rsidRPr="005E02C6">
              <w:rPr>
                <w:iCs/>
                <w:color w:val="000000" w:themeColor="text1"/>
                <w:szCs w:val="21"/>
              </w:rPr>
              <w:t xml:space="preserve">RAN4 to </w:t>
            </w:r>
            <w:r w:rsidRPr="005E02C6">
              <w:rPr>
                <w:color w:val="000000" w:themeColor="text1"/>
                <w:szCs w:val="21"/>
              </w:rPr>
              <w:t xml:space="preserve">confirm that </w:t>
            </w:r>
            <w:proofErr w:type="spellStart"/>
            <w:r w:rsidRPr="005E02C6">
              <w:rPr>
                <w:color w:val="000000" w:themeColor="text1"/>
                <w:szCs w:val="21"/>
              </w:rPr>
              <w:t>T_min</w:t>
            </w:r>
            <w:proofErr w:type="spellEnd"/>
            <w:r w:rsidRPr="005E02C6">
              <w:rPr>
                <w:color w:val="000000" w:themeColor="text1"/>
                <w:szCs w:val="21"/>
              </w:rPr>
              <w:t xml:space="preserve"> equals to </w:t>
            </w:r>
            <m:oMath>
              <m:r>
                <m:rPr>
                  <m:sty m:val="p"/>
                </m:rPr>
                <w:rPr>
                  <w:rFonts w:ascii="Cambria Math" w:hAnsi="Cambria Math"/>
                  <w:color w:val="000000" w:themeColor="text1"/>
                  <w:szCs w:val="21"/>
                </w:rPr>
                <m:t>m+3</m:t>
              </m:r>
              <m:sSubSup>
                <m:sSubSupPr>
                  <m:ctrlPr>
                    <w:rPr>
                      <w:rFonts w:ascii="Cambria Math" w:hAnsi="Cambria Math"/>
                      <w:color w:val="000000" w:themeColor="text1"/>
                      <w:szCs w:val="21"/>
                    </w:rPr>
                  </m:ctrlPr>
                </m:sSubSupPr>
                <m:e>
                  <m:r>
                    <m:rPr>
                      <m:sty m:val="p"/>
                    </m:rPr>
                    <w:rPr>
                      <w:rFonts w:ascii="Cambria Math" w:hAnsi="Cambria Math"/>
                      <w:color w:val="000000" w:themeColor="text1"/>
                      <w:szCs w:val="21"/>
                    </w:rPr>
                    <m:t>N</m:t>
                  </m:r>
                </m:e>
                <m:sub>
                  <m:r>
                    <m:rPr>
                      <m:nor/>
                    </m:rPr>
                    <w:rPr>
                      <w:color w:val="000000" w:themeColor="text1"/>
                      <w:szCs w:val="21"/>
                    </w:rPr>
                    <m:t>slot</m:t>
                  </m:r>
                </m:sub>
                <m:sup>
                  <m:r>
                    <m:rPr>
                      <m:nor/>
                    </m:rPr>
                    <w:rPr>
                      <w:color w:val="000000" w:themeColor="text1"/>
                      <w:szCs w:val="21"/>
                    </w:rPr>
                    <m:t>subframe</m:t>
                  </m:r>
                  <m:r>
                    <m:rPr>
                      <m:sty m:val="p"/>
                    </m:rPr>
                    <w:rPr>
                      <w:rFonts w:ascii="Cambria Math" w:hAnsi="Cambria Math"/>
                      <w:color w:val="000000" w:themeColor="text1"/>
                      <w:szCs w:val="21"/>
                    </w:rPr>
                    <m:t>,μ</m:t>
                  </m:r>
                </m:sup>
              </m:sSubSup>
            </m:oMath>
            <w:r w:rsidRPr="005E02C6">
              <w:rPr>
                <w:color w:val="000000" w:themeColor="text1"/>
                <w:szCs w:val="21"/>
              </w:rPr>
              <w:t>+1 from network transmission perspective</w:t>
            </w:r>
            <w:r w:rsidRPr="005E02C6">
              <w:rPr>
                <w:iCs/>
                <w:color w:val="000000" w:themeColor="text1"/>
                <w:szCs w:val="21"/>
              </w:rPr>
              <w:t>.</w:t>
            </w:r>
          </w:p>
          <w:p w14:paraId="443A7555" w14:textId="77777777" w:rsidR="00C96148" w:rsidRPr="005E02C6" w:rsidRDefault="00C96148" w:rsidP="00C96148">
            <w:pPr>
              <w:pStyle w:val="ListParagraph"/>
              <w:numPr>
                <w:ilvl w:val="1"/>
                <w:numId w:val="22"/>
              </w:numPr>
              <w:autoSpaceDN w:val="0"/>
              <w:snapToGrid w:val="0"/>
              <w:spacing w:after="120"/>
              <w:ind w:firstLineChars="0"/>
              <w:rPr>
                <w:iCs/>
                <w:color w:val="000000" w:themeColor="text1"/>
                <w:szCs w:val="21"/>
              </w:rPr>
            </w:pPr>
            <w:r w:rsidRPr="005E02C6">
              <w:rPr>
                <w:iCs/>
                <w:color w:val="000000" w:themeColor="text1"/>
                <w:szCs w:val="21"/>
              </w:rPr>
              <w:lastRenderedPageBreak/>
              <w:t xml:space="preserve">Note 1: This does not imply UE shall be able to </w:t>
            </w:r>
            <w:r w:rsidRPr="005E02C6">
              <w:rPr>
                <w:iCs/>
                <w:szCs w:val="21"/>
              </w:rPr>
              <w:t>process</w:t>
            </w:r>
            <w:r w:rsidRPr="0097460E">
              <w:rPr>
                <w:iCs/>
                <w:strike/>
                <w:szCs w:val="21"/>
              </w:rPr>
              <w:t>/prepare</w:t>
            </w:r>
            <w:r w:rsidRPr="005E02C6">
              <w:rPr>
                <w:iCs/>
                <w:szCs w:val="21"/>
              </w:rPr>
              <w:t xml:space="preserve"> </w:t>
            </w:r>
            <w:r w:rsidRPr="005E02C6">
              <w:rPr>
                <w:iCs/>
                <w:color w:val="000000" w:themeColor="text1"/>
                <w:szCs w:val="21"/>
              </w:rPr>
              <w:t xml:space="preserve">the OD-SSB </w:t>
            </w:r>
            <w:r w:rsidRPr="005E02C6">
              <w:rPr>
                <w:color w:val="000000" w:themeColor="text1"/>
                <w:szCs w:val="21"/>
                <w:lang w:eastAsia="ko-KR"/>
              </w:rPr>
              <w:t xml:space="preserve">from </w:t>
            </w:r>
            <w:r w:rsidRPr="005E02C6">
              <w:rPr>
                <w:szCs w:val="21"/>
                <w:lang w:eastAsia="ko-KR"/>
              </w:rPr>
              <w:t xml:space="preserve">time instance A from RAN4 requirement perspective. </w:t>
            </w:r>
          </w:p>
          <w:p w14:paraId="0102D8B6" w14:textId="3A16EC0B" w:rsidR="00C96148" w:rsidRPr="00C96148" w:rsidRDefault="00C96148" w:rsidP="00C53E11">
            <w:pPr>
              <w:pStyle w:val="ListParagraph"/>
              <w:numPr>
                <w:ilvl w:val="0"/>
                <w:numId w:val="22"/>
              </w:numPr>
              <w:autoSpaceDN w:val="0"/>
              <w:snapToGrid w:val="0"/>
              <w:spacing w:after="120"/>
              <w:ind w:firstLineChars="0"/>
              <w:rPr>
                <w:iCs/>
                <w:color w:val="000000" w:themeColor="text1"/>
                <w:szCs w:val="21"/>
              </w:rPr>
            </w:pPr>
            <w:r w:rsidRPr="005E02C6">
              <w:rPr>
                <w:iCs/>
                <w:color w:val="000000" w:themeColor="text1"/>
                <w:szCs w:val="21"/>
              </w:rPr>
              <w:t>Meanwhile, RAN4 is discussing the additional UE processing/preparation time for OD-SSB reception for RAN4 requirement.</w:t>
            </w:r>
          </w:p>
        </w:tc>
      </w:tr>
    </w:tbl>
    <w:p w14:paraId="6AA7E364" w14:textId="1C6A33AC" w:rsidR="00C96148" w:rsidRDefault="00C96148" w:rsidP="00C53E11">
      <w:pPr>
        <w:rPr>
          <w:rFonts w:eastAsiaTheme="minorEastAsia"/>
          <w:lang w:val="en-US" w:eastAsia="zh-CN"/>
        </w:rPr>
      </w:pPr>
    </w:p>
    <w:p w14:paraId="314D0083" w14:textId="7D952BEF" w:rsidR="00C96148" w:rsidRDefault="00C96148" w:rsidP="00C53E11">
      <w:pPr>
        <w:rPr>
          <w:rFonts w:eastAsiaTheme="minorEastAsia"/>
          <w:lang w:val="en-US" w:eastAsia="zh-CN"/>
        </w:rPr>
      </w:pPr>
      <w:r>
        <w:rPr>
          <w:rFonts w:eastAsiaTheme="minorEastAsia"/>
          <w:lang w:val="en-US" w:eastAsia="zh-CN"/>
        </w:rPr>
        <w:t xml:space="preserve">From network point of views, what really matters is the time that UE is ready to processing OD-SSB. Otherwise, some of the SSB will be wasted, and there could be mismatch between UE and </w:t>
      </w:r>
      <w:proofErr w:type="spellStart"/>
      <w:r>
        <w:rPr>
          <w:rFonts w:eastAsiaTheme="minorEastAsia"/>
          <w:lang w:val="en-US" w:eastAsia="zh-CN"/>
        </w:rPr>
        <w:t>gNB</w:t>
      </w:r>
      <w:proofErr w:type="spellEnd"/>
      <w:r>
        <w:rPr>
          <w:rFonts w:eastAsiaTheme="minorEastAsia"/>
          <w:lang w:val="en-US" w:eastAsia="zh-CN"/>
        </w:rPr>
        <w:t xml:space="preserve">. For additional processing time, we are not fully convinced on the necessary of having them. As pointed out at very beginning, in legacy SCell activation requirements, it is possible that the first SSB comes right after </w:t>
      </w:r>
      <w:r w:rsidR="007D5FEF">
        <w:rPr>
          <w:rFonts w:eastAsiaTheme="minorEastAsia"/>
          <w:lang w:val="en-US" w:eastAsia="zh-CN"/>
        </w:rPr>
        <w:t>Tharq+3ms, and there is no additional processing time allowed. As explained by companies, one possible case is that UE may need to re-schedule the searcher in deactivated SCell measurement. Thus, one compromised solution is to only consider the additional processing time for deactivated SCell measurement.</w:t>
      </w:r>
    </w:p>
    <w:p w14:paraId="5EC36ADB" w14:textId="425FE691" w:rsidR="007D5FEF" w:rsidRPr="007D5FEF" w:rsidRDefault="007D5FEF" w:rsidP="00C53E11">
      <w:pPr>
        <w:rPr>
          <w:rFonts w:eastAsiaTheme="minorEastAsia"/>
          <w:b/>
          <w:lang w:val="en-US" w:eastAsia="zh-CN"/>
        </w:rPr>
      </w:pPr>
      <w:r w:rsidRPr="007D5FEF">
        <w:rPr>
          <w:rFonts w:eastAsiaTheme="minorEastAsia"/>
          <w:b/>
          <w:lang w:val="en-US" w:eastAsia="zh-CN"/>
        </w:rPr>
        <w:t xml:space="preserve">Proposal 1: No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for SCell activation (i.e. Scenario 2A). </w:t>
      </w:r>
    </w:p>
    <w:p w14:paraId="7292EF9D" w14:textId="2A17354C" w:rsidR="007D5FEF" w:rsidRPr="007D5FEF" w:rsidRDefault="007D5FEF" w:rsidP="00C53E11">
      <w:pPr>
        <w:rPr>
          <w:rFonts w:eastAsiaTheme="minorEastAsia"/>
          <w:b/>
          <w:lang w:val="en-US" w:eastAsia="zh-CN"/>
        </w:rPr>
      </w:pPr>
      <w:r w:rsidRPr="007D5FEF">
        <w:rPr>
          <w:rFonts w:eastAsiaTheme="minorEastAsia"/>
          <w:b/>
          <w:lang w:val="en-US" w:eastAsia="zh-CN"/>
        </w:rPr>
        <w:t xml:space="preserve">Proposal 2: RAN4 to discuss the value of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w:t>
      </w:r>
      <w:r w:rsidR="0063074D">
        <w:rPr>
          <w:rFonts w:eastAsiaTheme="minorEastAsia"/>
          <w:b/>
          <w:lang w:val="en-US" w:eastAsia="zh-CN"/>
        </w:rPr>
        <w:t xml:space="preserve">only </w:t>
      </w:r>
      <w:r w:rsidRPr="007D5FEF">
        <w:rPr>
          <w:rFonts w:eastAsiaTheme="minorEastAsia"/>
          <w:b/>
          <w:lang w:val="en-US" w:eastAsia="zh-CN"/>
        </w:rPr>
        <w:t>for deactivated SCell L3 measurement (i.e. Scenario 2).</w:t>
      </w:r>
    </w:p>
    <w:p w14:paraId="2BA104FA" w14:textId="0CC44FE7" w:rsidR="00A75314" w:rsidRPr="00A75314" w:rsidRDefault="00A75314" w:rsidP="00A75314">
      <w:pPr>
        <w:rPr>
          <w:lang w:val="en-US" w:eastAsia="zh-CN"/>
        </w:rPr>
      </w:pPr>
    </w:p>
    <w:p w14:paraId="57BDFCB4" w14:textId="02559355"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1)</w:t>
      </w:r>
      <w:r w:rsidRPr="00F74C0D">
        <w:rPr>
          <w:lang w:val="en-US" w:eastAsia="zh-CN"/>
        </w:rPr>
        <w:t xml:space="preserve"> </w:t>
      </w:r>
    </w:p>
    <w:p w14:paraId="4ADC0E12" w14:textId="3FFACE68" w:rsidR="00FC27B9" w:rsidRDefault="00FC27B9" w:rsidP="00C53E11">
      <w:pPr>
        <w:rPr>
          <w:lang w:val="en-US" w:eastAsia="zh-CN"/>
        </w:rPr>
      </w:pPr>
      <w:r>
        <w:rPr>
          <w:lang w:val="en-US" w:eastAsia="zh-CN"/>
        </w:rPr>
        <w:t>For deactivated SCell</w:t>
      </w:r>
      <w:r w:rsidR="00A75314">
        <w:rPr>
          <w:lang w:val="en-US" w:eastAsia="zh-CN"/>
        </w:rPr>
        <w:t>, we start from case#1</w:t>
      </w:r>
      <w:r w:rsidR="00BA0AA6">
        <w:rPr>
          <w:lang w:val="en-US" w:eastAsia="zh-CN"/>
        </w:rPr>
        <w:t>, and some issues are common for both case#1 and case#2. RAN4 achieved following agreements in last RAN4 meeting:</w:t>
      </w:r>
    </w:p>
    <w:tbl>
      <w:tblPr>
        <w:tblStyle w:val="TableGrid"/>
        <w:tblW w:w="0" w:type="auto"/>
        <w:tblLook w:val="04A0" w:firstRow="1" w:lastRow="0" w:firstColumn="1" w:lastColumn="0" w:noHBand="0" w:noVBand="1"/>
      </w:tblPr>
      <w:tblGrid>
        <w:gridCol w:w="9562"/>
      </w:tblGrid>
      <w:tr w:rsidR="00BA0AA6" w14:paraId="43E367C0" w14:textId="77777777" w:rsidTr="00BA0AA6">
        <w:tc>
          <w:tcPr>
            <w:tcW w:w="9562" w:type="dxa"/>
          </w:tcPr>
          <w:p w14:paraId="30B5168D" w14:textId="77777777" w:rsidR="00BA0AA6" w:rsidRDefault="00BA0AA6" w:rsidP="00BA0AA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measurement periodicity in fast mode measurement</w:t>
            </w:r>
          </w:p>
          <w:p w14:paraId="2E2EF5EB" w14:textId="77777777" w:rsidR="00BA0AA6" w:rsidRDefault="00BA0AA6" w:rsidP="00BA0AA6">
            <w:pPr>
              <w:tabs>
                <w:tab w:val="left" w:pos="1260"/>
              </w:tabs>
              <w:spacing w:after="120"/>
              <w:rPr>
                <w:rFonts w:eastAsiaTheme="minorEastAsia"/>
                <w:iCs/>
                <w:szCs w:val="22"/>
                <w:lang w:eastAsia="zh-CN"/>
              </w:rPr>
            </w:pPr>
            <w:r w:rsidRPr="00064C74">
              <w:rPr>
                <w:rFonts w:eastAsiaTheme="minorEastAsia" w:hint="eastAsia"/>
                <w:iCs/>
                <w:szCs w:val="22"/>
                <w:highlight w:val="green"/>
                <w:lang w:eastAsia="zh-CN"/>
              </w:rPr>
              <w:t>Agreement:</w:t>
            </w:r>
          </w:p>
          <w:p w14:paraId="5A9CF1EA" w14:textId="77777777" w:rsidR="00BA0AA6" w:rsidRDefault="00BA0AA6" w:rsidP="00BA0AA6">
            <w:pPr>
              <w:tabs>
                <w:tab w:val="left" w:pos="1260"/>
              </w:tabs>
              <w:spacing w:after="120"/>
              <w:rPr>
                <w:rFonts w:eastAsiaTheme="minorEastAsia"/>
                <w:iCs/>
                <w:szCs w:val="22"/>
                <w:lang w:eastAsia="zh-CN"/>
              </w:rPr>
            </w:pPr>
            <w:r>
              <w:rPr>
                <w:rFonts w:eastAsiaTheme="minorEastAsia" w:hint="eastAsia"/>
                <w:iCs/>
                <w:szCs w:val="22"/>
                <w:lang w:eastAsia="zh-CN"/>
              </w:rPr>
              <w:t>For the case of CSSF = 1:</w:t>
            </w:r>
          </w:p>
          <w:p w14:paraId="51F98B07" w14:textId="77777777" w:rsidR="00BA0AA6" w:rsidRPr="00D82A59" w:rsidRDefault="00BA0AA6" w:rsidP="00BA0AA6">
            <w:pPr>
              <w:pStyle w:val="ListParagraph"/>
              <w:numPr>
                <w:ilvl w:val="0"/>
                <w:numId w:val="46"/>
              </w:numPr>
              <w:tabs>
                <w:tab w:val="left" w:pos="1260"/>
              </w:tabs>
              <w:overflowPunct w:val="0"/>
              <w:autoSpaceDE w:val="0"/>
              <w:autoSpaceDN w:val="0"/>
              <w:adjustRightInd w:val="0"/>
              <w:spacing w:after="120"/>
              <w:ind w:firstLineChars="0"/>
              <w:textAlignment w:val="baseline"/>
              <w:rPr>
                <w:iCs/>
                <w:szCs w:val="22"/>
              </w:rPr>
            </w:pPr>
            <w:r>
              <w:rPr>
                <w:rFonts w:eastAsiaTheme="minorEastAsia" w:hint="eastAsia"/>
                <w:iCs/>
                <w:szCs w:val="22"/>
                <w:lang w:eastAsia="zh-CN"/>
              </w:rPr>
              <w:t xml:space="preserve">OD-SSB periodicity regardless of </w:t>
            </w:r>
            <w:proofErr w:type="spellStart"/>
            <w:r w:rsidRPr="00C273AE">
              <w:rPr>
                <w:rFonts w:eastAsiaTheme="minorEastAsia" w:hint="eastAsia"/>
                <w:i/>
                <w:szCs w:val="22"/>
                <w:lang w:eastAsia="zh-CN"/>
              </w:rPr>
              <w:t>measCycleSCell</w:t>
            </w:r>
            <w:proofErr w:type="spellEnd"/>
            <w:r>
              <w:rPr>
                <w:rFonts w:eastAsiaTheme="minorEastAsia" w:hint="eastAsia"/>
                <w:i/>
                <w:szCs w:val="22"/>
                <w:lang w:eastAsia="zh-CN"/>
              </w:rPr>
              <w:t xml:space="preserve"> </w:t>
            </w:r>
            <w:r>
              <w:rPr>
                <w:rFonts w:eastAsiaTheme="minorEastAsia" w:hint="eastAsia"/>
                <w:iCs/>
                <w:szCs w:val="22"/>
                <w:lang w:eastAsia="zh-CN"/>
              </w:rPr>
              <w:t>and DRX cycle.</w:t>
            </w:r>
          </w:p>
          <w:p w14:paraId="6D577065" w14:textId="77777777" w:rsidR="00BA0AA6" w:rsidRPr="00D82A59" w:rsidRDefault="00BA0AA6" w:rsidP="00BA0AA6">
            <w:pPr>
              <w:pStyle w:val="ListParagraph"/>
              <w:numPr>
                <w:ilvl w:val="1"/>
                <w:numId w:val="46"/>
              </w:numPr>
              <w:tabs>
                <w:tab w:val="left" w:pos="1260"/>
              </w:tabs>
              <w:overflowPunct w:val="0"/>
              <w:autoSpaceDE w:val="0"/>
              <w:autoSpaceDN w:val="0"/>
              <w:adjustRightInd w:val="0"/>
              <w:spacing w:after="120"/>
              <w:ind w:firstLineChars="0"/>
              <w:textAlignment w:val="baseline"/>
              <w:rPr>
                <w:iCs/>
                <w:szCs w:val="22"/>
              </w:rPr>
            </w:pPr>
            <w:r>
              <w:rPr>
                <w:rFonts w:eastAsiaTheme="minorEastAsia" w:hint="eastAsia"/>
                <w:iCs/>
                <w:szCs w:val="22"/>
                <w:lang w:eastAsia="zh-CN"/>
              </w:rPr>
              <w:t>FFS whether a lower bound will be specified.</w:t>
            </w:r>
          </w:p>
          <w:p w14:paraId="4E7FBF43" w14:textId="77777777" w:rsidR="00BA0AA6" w:rsidRPr="00D82A59" w:rsidRDefault="00BA0AA6" w:rsidP="00BA0AA6">
            <w:pPr>
              <w:tabs>
                <w:tab w:val="left" w:pos="1260"/>
              </w:tabs>
              <w:spacing w:after="120"/>
              <w:rPr>
                <w:iCs/>
                <w:szCs w:val="22"/>
                <w:lang w:eastAsia="zh-CN"/>
              </w:rPr>
            </w:pPr>
            <w:r>
              <w:rPr>
                <w:rFonts w:hint="eastAsia"/>
                <w:iCs/>
                <w:szCs w:val="22"/>
                <w:lang w:eastAsia="zh-CN"/>
              </w:rPr>
              <w:t>FFS for the other cases of CSSF.</w:t>
            </w:r>
          </w:p>
          <w:p w14:paraId="15D94ED3" w14:textId="77777777" w:rsidR="00BA0AA6" w:rsidRDefault="00BA0AA6" w:rsidP="00BA0AA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14:paraId="4CB1B431" w14:textId="77777777" w:rsidR="00BA0AA6" w:rsidRDefault="00BA0AA6" w:rsidP="00BA0AA6">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6C63F491" wp14:editId="51AA4840">
                  <wp:extent cx="5080000" cy="1811020"/>
                  <wp:effectExtent l="0" t="0" r="0" b="0"/>
                  <wp:docPr id="462628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62319"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14:paraId="585A96D6" w14:textId="77777777" w:rsidR="00BA0AA6" w:rsidRPr="00280A8C" w:rsidRDefault="00BA0AA6" w:rsidP="00BA0AA6">
            <w:pPr>
              <w:spacing w:after="120"/>
              <w:rPr>
                <w:color w:val="000000" w:themeColor="text1"/>
                <w:szCs w:val="24"/>
                <w:lang w:eastAsia="zh-CN"/>
              </w:rPr>
            </w:pPr>
            <w:r w:rsidRPr="00280A8C">
              <w:rPr>
                <w:rFonts w:hint="eastAsia"/>
                <w:color w:val="000000" w:themeColor="text1"/>
                <w:szCs w:val="24"/>
                <w:lang w:eastAsia="zh-CN"/>
              </w:rPr>
              <w:t xml:space="preserve">Sub-issue 1 </w:t>
            </w:r>
            <w:r w:rsidRPr="00280A8C">
              <w:rPr>
                <w:color w:val="000000" w:themeColor="text1"/>
                <w:szCs w:val="24"/>
                <w:lang w:eastAsia="zh-CN"/>
              </w:rPr>
              <w:t>–</w:t>
            </w:r>
            <w:r w:rsidRPr="00280A8C">
              <w:rPr>
                <w:rFonts w:hint="eastAsia"/>
                <w:color w:val="000000" w:themeColor="text1"/>
                <w:szCs w:val="24"/>
                <w:lang w:eastAsia="zh-CN"/>
              </w:rPr>
              <w:t xml:space="preserve"> How to perform measurement after time window within one time OD-SSB activation/deactivation?</w:t>
            </w:r>
          </w:p>
          <w:p w14:paraId="2659842F" w14:textId="77777777" w:rsidR="00BA0AA6" w:rsidRPr="003C42C6" w:rsidRDefault="00BA0AA6" w:rsidP="00BA0AA6">
            <w:pPr>
              <w:spacing w:after="120"/>
              <w:rPr>
                <w:color w:val="000000" w:themeColor="text1"/>
                <w:szCs w:val="24"/>
                <w:lang w:val="en-US" w:eastAsia="zh-CN"/>
              </w:rPr>
            </w:pPr>
            <w:r w:rsidRPr="003C42C6">
              <w:rPr>
                <w:rFonts w:hint="eastAsia"/>
                <w:color w:val="000000" w:themeColor="text1"/>
                <w:szCs w:val="24"/>
                <w:highlight w:val="green"/>
                <w:lang w:val="en-US" w:eastAsia="zh-CN"/>
              </w:rPr>
              <w:t>Agreement:</w:t>
            </w:r>
          </w:p>
          <w:p w14:paraId="5330BCE4" w14:textId="77777777" w:rsidR="00BA0AA6" w:rsidRPr="003C42C6" w:rsidRDefault="00BA0AA6" w:rsidP="00BA0AA6">
            <w:pPr>
              <w:pStyle w:val="ListParagraph"/>
              <w:numPr>
                <w:ilvl w:val="0"/>
                <w:numId w:val="37"/>
              </w:numPr>
              <w:overflowPunct w:val="0"/>
              <w:autoSpaceDE w:val="0"/>
              <w:autoSpaceDN w:val="0"/>
              <w:adjustRightInd w:val="0"/>
              <w:spacing w:after="120"/>
              <w:ind w:firstLineChars="0"/>
              <w:textAlignment w:val="baseline"/>
              <w:rPr>
                <w:lang w:val="en-US" w:eastAsia="zh-CN"/>
              </w:rPr>
            </w:pPr>
            <w:r w:rsidRPr="003C42C6">
              <w:rPr>
                <w:rFonts w:hint="eastAsia"/>
                <w:lang w:val="en-US" w:eastAsia="zh-CN"/>
              </w:rPr>
              <w:t xml:space="preserve">After the fast time window, the UE shall meet the </w:t>
            </w:r>
            <w:r w:rsidRPr="003C42C6">
              <w:rPr>
                <w:rFonts w:hint="eastAsia"/>
                <w:color w:val="FF0000"/>
                <w:lang w:val="en-US" w:eastAsia="zh-CN"/>
              </w:rPr>
              <w:t xml:space="preserve">legacy </w:t>
            </w:r>
            <w:r w:rsidRPr="003C42C6">
              <w:rPr>
                <w:rFonts w:hint="eastAsia"/>
                <w:lang w:val="en-US" w:eastAsia="zh-CN"/>
              </w:rPr>
              <w:t>deactivated SCell measurement requirement as long as</w:t>
            </w:r>
            <w:r w:rsidRPr="003C42C6">
              <w:rPr>
                <w:lang w:val="en-US"/>
              </w:rPr>
              <w:t xml:space="preserve"> OD-SSB </w:t>
            </w:r>
            <w:r w:rsidRPr="003C42C6">
              <w:rPr>
                <w:rFonts w:eastAsiaTheme="minorEastAsia" w:hint="eastAsia"/>
                <w:lang w:val="en-US" w:eastAsia="zh-CN"/>
              </w:rPr>
              <w:t>is activated</w:t>
            </w:r>
            <w:r w:rsidRPr="003C42C6">
              <w:rPr>
                <w:rFonts w:eastAsiaTheme="minorEastAsia" w:hint="eastAsia"/>
                <w:strike/>
                <w:lang w:val="en-US" w:eastAsia="zh-CN"/>
              </w:rPr>
              <w:t>/transmitted</w:t>
            </w:r>
            <w:r w:rsidRPr="003C42C6">
              <w:rPr>
                <w:rFonts w:eastAsiaTheme="minorEastAsia" w:hint="eastAsia"/>
                <w:lang w:val="en-US" w:eastAsia="zh-CN"/>
              </w:rPr>
              <w:t xml:space="preserve"> from UE</w:t>
            </w:r>
            <w:r w:rsidRPr="003C42C6">
              <w:rPr>
                <w:rFonts w:eastAsiaTheme="minorEastAsia"/>
                <w:lang w:val="en-US" w:eastAsia="zh-CN"/>
              </w:rPr>
              <w:t>’</w:t>
            </w:r>
            <w:r w:rsidRPr="003C42C6">
              <w:rPr>
                <w:rFonts w:eastAsiaTheme="minorEastAsia" w:hint="eastAsia"/>
                <w:lang w:val="en-US" w:eastAsia="zh-CN"/>
              </w:rPr>
              <w:t>s perspective</w:t>
            </w:r>
            <w:r w:rsidRPr="003C42C6">
              <w:rPr>
                <w:lang w:val="en-US" w:eastAsia="zh-CN"/>
              </w:rPr>
              <w:t>.</w:t>
            </w:r>
          </w:p>
          <w:p w14:paraId="0FCB4B0D" w14:textId="77777777" w:rsidR="00BA0AA6" w:rsidRPr="003C42C6" w:rsidRDefault="00BA0AA6" w:rsidP="00BA0AA6">
            <w:pPr>
              <w:pStyle w:val="ListParagraph"/>
              <w:numPr>
                <w:ilvl w:val="0"/>
                <w:numId w:val="37"/>
              </w:numPr>
              <w:overflowPunct w:val="0"/>
              <w:autoSpaceDE w:val="0"/>
              <w:autoSpaceDN w:val="0"/>
              <w:adjustRightInd w:val="0"/>
              <w:spacing w:after="120"/>
              <w:ind w:firstLineChars="0"/>
              <w:textAlignment w:val="baseline"/>
              <w:rPr>
                <w:rFonts w:eastAsia="宋体"/>
                <w:color w:val="000000" w:themeColor="text1"/>
                <w:szCs w:val="24"/>
                <w:lang w:eastAsia="zh-CN"/>
              </w:rPr>
            </w:pPr>
            <w:r w:rsidRPr="003C42C6">
              <w:rPr>
                <w:rFonts w:eastAsiaTheme="minorEastAsia" w:hint="eastAsia"/>
                <w:lang w:val="en-US" w:eastAsia="zh-CN"/>
              </w:rPr>
              <w:t>The agreement can be revisited based on further RAN1 agreement about OD-SSB deactivation mechanism</w:t>
            </w:r>
          </w:p>
          <w:p w14:paraId="050AEB7F" w14:textId="77777777" w:rsidR="00BA0AA6" w:rsidRDefault="00BA0AA6" w:rsidP="00BA0AA6">
            <w:pPr>
              <w:rPr>
                <w:lang w:eastAsia="zh-CN"/>
              </w:rPr>
            </w:pPr>
          </w:p>
          <w:p w14:paraId="0EF91C57" w14:textId="77777777" w:rsidR="00BA0AA6" w:rsidRDefault="00BA0AA6" w:rsidP="00BA0AA6">
            <w:pPr>
              <w:spacing w:after="120"/>
              <w:rPr>
                <w:color w:val="000000" w:themeColor="text1"/>
                <w:szCs w:val="24"/>
                <w:lang w:eastAsia="zh-CN"/>
              </w:rPr>
            </w:pPr>
            <w:r w:rsidRPr="00C07D03">
              <w:rPr>
                <w:rFonts w:hint="eastAsia"/>
                <w:color w:val="000000" w:themeColor="text1"/>
                <w:szCs w:val="24"/>
                <w:lang w:eastAsia="zh-CN"/>
              </w:rPr>
              <w:lastRenderedPageBreak/>
              <w:t>Sub-issue 2: What</w:t>
            </w:r>
            <w:r w:rsidRPr="00C07D03">
              <w:rPr>
                <w:color w:val="000000" w:themeColor="text1"/>
                <w:szCs w:val="24"/>
                <w:lang w:eastAsia="zh-CN"/>
              </w:rPr>
              <w:t>’</w:t>
            </w:r>
            <w:r w:rsidRPr="00C07D03">
              <w:rPr>
                <w:rFonts w:hint="eastAsia"/>
                <w:color w:val="000000" w:themeColor="text1"/>
                <w:szCs w:val="24"/>
                <w:lang w:eastAsia="zh-CN"/>
              </w:rPr>
              <w:t>s</w:t>
            </w:r>
            <w:r w:rsidRPr="00C07D03">
              <w:rPr>
                <w:color w:val="000000" w:themeColor="text1"/>
                <w:szCs w:val="24"/>
                <w:lang w:eastAsia="zh-CN"/>
              </w:rPr>
              <w:t xml:space="preserve"> </w:t>
            </w:r>
            <w:r w:rsidRPr="00C07D03">
              <w:rPr>
                <w:rFonts w:hint="eastAsia"/>
                <w:color w:val="000000" w:themeColor="text1"/>
                <w:szCs w:val="24"/>
                <w:lang w:eastAsia="zh-CN"/>
              </w:rPr>
              <w:t xml:space="preserve">the </w:t>
            </w:r>
            <w:r w:rsidRPr="00C07D03">
              <w:rPr>
                <w:color w:val="000000" w:themeColor="text1"/>
                <w:szCs w:val="24"/>
                <w:lang w:eastAsia="zh-CN"/>
              </w:rPr>
              <w:t>expected minimum interval</w:t>
            </w:r>
            <w:r w:rsidRPr="00C07D03">
              <w:rPr>
                <w:rFonts w:hint="eastAsia"/>
                <w:color w:val="000000" w:themeColor="text1"/>
                <w:szCs w:val="24"/>
                <w:lang w:eastAsia="zh-CN"/>
              </w:rPr>
              <w:t xml:space="preserve">(T2, stage 4) between multiple times OD-SSB activation/deactivation(reconfiguration)? </w:t>
            </w:r>
          </w:p>
          <w:p w14:paraId="05C0E7BD" w14:textId="77777777" w:rsidR="00BA0AA6" w:rsidRDefault="00BA0AA6" w:rsidP="00BA0AA6">
            <w:pPr>
              <w:spacing w:after="120"/>
              <w:rPr>
                <w:color w:val="000000" w:themeColor="text1"/>
                <w:szCs w:val="24"/>
                <w:lang w:eastAsia="zh-CN"/>
              </w:rPr>
            </w:pPr>
          </w:p>
          <w:p w14:paraId="5486DEA1" w14:textId="77777777" w:rsidR="00BA0AA6" w:rsidRDefault="00BA0AA6" w:rsidP="00BA0AA6">
            <w:pPr>
              <w:spacing w:after="120"/>
              <w:jc w:val="both"/>
              <w:rPr>
                <w:color w:val="000000" w:themeColor="text1"/>
                <w:szCs w:val="24"/>
                <w:lang w:eastAsia="zh-CN"/>
              </w:rPr>
            </w:pPr>
            <w:r w:rsidRPr="00A84887">
              <w:rPr>
                <w:rFonts w:hint="eastAsia"/>
                <w:color w:val="000000" w:themeColor="text1"/>
                <w:szCs w:val="24"/>
                <w:lang w:eastAsia="zh-CN"/>
              </w:rPr>
              <w:t>Sub-issue 3&amp;4: How to define the time window and whether the time window is configured or pre-defined?</w:t>
            </w:r>
          </w:p>
          <w:p w14:paraId="55179D54" w14:textId="77777777" w:rsidR="00BA0AA6" w:rsidRPr="003C42C6" w:rsidRDefault="00BA0AA6" w:rsidP="00BA0AA6">
            <w:pPr>
              <w:spacing w:after="120"/>
              <w:rPr>
                <w:color w:val="000000" w:themeColor="text1"/>
                <w:szCs w:val="24"/>
                <w:lang w:val="en-US" w:eastAsia="zh-CN"/>
              </w:rPr>
            </w:pPr>
            <w:r w:rsidRPr="003C42C6">
              <w:rPr>
                <w:rFonts w:hint="eastAsia"/>
                <w:color w:val="000000" w:themeColor="text1"/>
                <w:szCs w:val="24"/>
                <w:highlight w:val="green"/>
                <w:lang w:val="en-US" w:eastAsia="zh-CN"/>
              </w:rPr>
              <w:t>Agreement:</w:t>
            </w:r>
          </w:p>
          <w:p w14:paraId="05FB8D5D" w14:textId="77777777" w:rsidR="00BA0AA6" w:rsidRPr="003D0FDE" w:rsidRDefault="00BA0AA6" w:rsidP="00BA0AA6">
            <w:pPr>
              <w:pStyle w:val="ListParagraph"/>
              <w:spacing w:after="120"/>
              <w:ind w:left="284" w:firstLineChars="0" w:firstLine="0"/>
              <w:jc w:val="both"/>
              <w:rPr>
                <w:rFonts w:eastAsiaTheme="minorEastAsia"/>
                <w:lang w:eastAsia="zh-CN"/>
              </w:rPr>
            </w:pPr>
            <w:r w:rsidRPr="003D0FDE">
              <w:rPr>
                <w:rFonts w:eastAsiaTheme="minorEastAsia" w:hint="eastAsia"/>
                <w:lang w:val="en-US" w:eastAsia="zh-CN"/>
              </w:rPr>
              <w:t xml:space="preserve">The time window is </w:t>
            </w:r>
            <w:r w:rsidRPr="003D0FDE">
              <w:rPr>
                <w:rFonts w:hint="eastAsia"/>
                <w:lang w:eastAsia="zh-CN"/>
              </w:rPr>
              <w:t xml:space="preserve">based on </w:t>
            </w:r>
            <w:r w:rsidRPr="003D0FDE">
              <w:rPr>
                <w:rFonts w:eastAsiaTheme="minorEastAsia" w:hint="eastAsia"/>
                <w:lang w:eastAsia="zh-CN"/>
              </w:rPr>
              <w:t xml:space="preserve">the </w:t>
            </w:r>
            <w:r w:rsidRPr="003D0FDE">
              <w:rPr>
                <w:lang w:val="en-US" w:eastAsia="zh-CN"/>
              </w:rPr>
              <w:t>number of OD-SSB samples</w:t>
            </w:r>
            <w:r w:rsidRPr="003D0FDE">
              <w:rPr>
                <w:rFonts w:hint="eastAsia"/>
                <w:lang w:val="en-US" w:eastAsia="zh-CN"/>
              </w:rPr>
              <w:t xml:space="preserve"> and </w:t>
            </w:r>
            <w:r w:rsidRPr="003D0FDE">
              <w:rPr>
                <w:rFonts w:hint="eastAsia"/>
                <w:lang w:eastAsia="ko-KR"/>
              </w:rPr>
              <w:t xml:space="preserve">UE provided </w:t>
            </w:r>
            <w:r w:rsidRPr="003D0FDE">
              <w:rPr>
                <w:rFonts w:eastAsiaTheme="minorEastAsia" w:hint="eastAsia"/>
                <w:lang w:eastAsia="zh-CN"/>
              </w:rPr>
              <w:t xml:space="preserve">one </w:t>
            </w:r>
            <w:r w:rsidRPr="003D0FDE">
              <w:rPr>
                <w:rFonts w:hint="eastAsia"/>
                <w:lang w:eastAsia="ko-KR"/>
              </w:rPr>
              <w:t>valid report</w:t>
            </w:r>
            <w:r w:rsidRPr="003D0FDE">
              <w:rPr>
                <w:rFonts w:eastAsiaTheme="minorEastAsia" w:hint="eastAsia"/>
                <w:lang w:eastAsia="zh-CN"/>
              </w:rPr>
              <w:t>.</w:t>
            </w:r>
          </w:p>
          <w:p w14:paraId="1E6AE734" w14:textId="77777777" w:rsidR="00BA0AA6" w:rsidRPr="003D0FDE" w:rsidRDefault="00BA0AA6" w:rsidP="00BA0AA6">
            <w:pPr>
              <w:pStyle w:val="ListParagraph"/>
              <w:numPr>
                <w:ilvl w:val="0"/>
                <w:numId w:val="45"/>
              </w:numPr>
              <w:overflowPunct w:val="0"/>
              <w:autoSpaceDE w:val="0"/>
              <w:autoSpaceDN w:val="0"/>
              <w:adjustRightInd w:val="0"/>
              <w:spacing w:after="120"/>
              <w:ind w:left="1004" w:firstLineChars="0"/>
              <w:jc w:val="both"/>
              <w:textAlignment w:val="baseline"/>
              <w:rPr>
                <w:rFonts w:eastAsiaTheme="minorEastAsia"/>
                <w:lang w:val="en-US" w:eastAsia="zh-CN"/>
              </w:rPr>
            </w:pPr>
            <w:r w:rsidRPr="003D0FDE">
              <w:rPr>
                <w:rFonts w:eastAsiaTheme="minorEastAsia" w:hint="eastAsia"/>
                <w:lang w:val="en-US" w:eastAsia="zh-CN"/>
              </w:rPr>
              <w:t xml:space="preserve">The uncertainty time should also be </w:t>
            </w:r>
            <w:r w:rsidRPr="003D0FDE">
              <w:rPr>
                <w:rFonts w:hint="eastAsia"/>
                <w:lang w:eastAsia="ko-KR"/>
              </w:rPr>
              <w:t xml:space="preserve">considered, such as </w:t>
            </w:r>
            <w:proofErr w:type="spellStart"/>
            <w:r w:rsidRPr="003D0FDE">
              <w:rPr>
                <w:lang w:eastAsia="ko-KR"/>
              </w:rPr>
              <w:t>T_min</w:t>
            </w:r>
            <w:proofErr w:type="spellEnd"/>
            <w:r w:rsidRPr="003D0FDE">
              <w:rPr>
                <w:rFonts w:hint="eastAsia"/>
                <w:lang w:eastAsia="ko-KR"/>
              </w:rPr>
              <w:t xml:space="preserve">, </w:t>
            </w:r>
            <w:proofErr w:type="spellStart"/>
            <w:r w:rsidRPr="003D0FDE">
              <w:rPr>
                <w:rFonts w:hint="eastAsia"/>
                <w:lang w:eastAsia="ko-KR"/>
              </w:rPr>
              <w:t>T_processing</w:t>
            </w:r>
            <w:proofErr w:type="spellEnd"/>
            <w:r w:rsidRPr="003D0FDE">
              <w:rPr>
                <w:rFonts w:hint="eastAsia"/>
                <w:lang w:eastAsia="ko-KR"/>
              </w:rPr>
              <w:t xml:space="preserve"> and</w:t>
            </w:r>
            <w:r w:rsidRPr="003D0FDE">
              <w:rPr>
                <w:rFonts w:eastAsiaTheme="minorEastAsia" w:hint="eastAsia"/>
                <w:lang w:val="en-US" w:eastAsia="zh-CN"/>
              </w:rPr>
              <w:t xml:space="preserve"> </w:t>
            </w:r>
            <w:proofErr w:type="spellStart"/>
            <w:r w:rsidRPr="003D0FDE">
              <w:rPr>
                <w:rFonts w:eastAsiaTheme="minorEastAsia" w:hint="eastAsia"/>
                <w:lang w:val="en-US" w:eastAsia="zh-CN"/>
              </w:rPr>
              <w:t>T_uncertainy</w:t>
            </w:r>
            <w:proofErr w:type="spellEnd"/>
          </w:p>
          <w:p w14:paraId="06347522" w14:textId="77777777" w:rsidR="00BA0AA6" w:rsidRPr="003D0FDE" w:rsidRDefault="00BA0AA6" w:rsidP="00BA0AA6">
            <w:pPr>
              <w:pStyle w:val="ListParagraph"/>
              <w:numPr>
                <w:ilvl w:val="0"/>
                <w:numId w:val="45"/>
              </w:numPr>
              <w:overflowPunct w:val="0"/>
              <w:autoSpaceDE w:val="0"/>
              <w:autoSpaceDN w:val="0"/>
              <w:adjustRightInd w:val="0"/>
              <w:spacing w:after="120"/>
              <w:ind w:left="1004" w:firstLineChars="0"/>
              <w:jc w:val="both"/>
              <w:textAlignment w:val="baseline"/>
              <w:rPr>
                <w:rFonts w:eastAsiaTheme="minorEastAsia"/>
                <w:lang w:val="en-US" w:eastAsia="zh-CN"/>
              </w:rPr>
            </w:pPr>
            <w:r w:rsidRPr="003D0FDE">
              <w:rPr>
                <w:rFonts w:eastAsiaTheme="minorEastAsia" w:hint="eastAsia"/>
                <w:lang w:val="en-US" w:eastAsia="zh-CN"/>
              </w:rPr>
              <w:t xml:space="preserve">UE should have enough </w:t>
            </w:r>
            <w:r w:rsidRPr="003D0FDE">
              <w:rPr>
                <w:lang w:val="en-US" w:eastAsia="zh-CN"/>
              </w:rPr>
              <w:t>number of OD-SSB samples</w:t>
            </w:r>
            <w:r w:rsidRPr="003D0FDE">
              <w:rPr>
                <w:rFonts w:eastAsiaTheme="minorEastAsia" w:hint="eastAsia"/>
                <w:lang w:val="en-US" w:eastAsia="zh-CN"/>
              </w:rPr>
              <w:t xml:space="preserve"> to achieve the measurement requirement. </w:t>
            </w:r>
          </w:p>
          <w:p w14:paraId="257E5885" w14:textId="77777777" w:rsidR="00BA0AA6" w:rsidRPr="003D0FDE" w:rsidRDefault="00BA0AA6" w:rsidP="00BA0AA6">
            <w:pPr>
              <w:pStyle w:val="ListParagraph"/>
              <w:numPr>
                <w:ilvl w:val="0"/>
                <w:numId w:val="45"/>
              </w:numPr>
              <w:overflowPunct w:val="0"/>
              <w:autoSpaceDE w:val="0"/>
              <w:autoSpaceDN w:val="0"/>
              <w:adjustRightInd w:val="0"/>
              <w:spacing w:after="120"/>
              <w:ind w:left="1004" w:firstLineChars="0"/>
              <w:jc w:val="both"/>
              <w:textAlignment w:val="baseline"/>
              <w:rPr>
                <w:rFonts w:eastAsiaTheme="minorEastAsia"/>
                <w:lang w:val="en-US" w:eastAsia="zh-CN"/>
              </w:rPr>
            </w:pPr>
            <w:r w:rsidRPr="003D0FDE">
              <w:rPr>
                <w:rFonts w:eastAsiaTheme="minorEastAsia" w:hint="eastAsia"/>
                <w:lang w:val="en-US" w:eastAsia="zh-CN"/>
              </w:rPr>
              <w:t>The number of OD-SSB is FFS.</w:t>
            </w:r>
          </w:p>
          <w:p w14:paraId="7B169E82" w14:textId="77777777" w:rsidR="00BA0AA6" w:rsidRPr="003D0FDE" w:rsidRDefault="00BA0AA6" w:rsidP="00BA0AA6">
            <w:pPr>
              <w:pStyle w:val="ListParagraph"/>
              <w:numPr>
                <w:ilvl w:val="0"/>
                <w:numId w:val="45"/>
              </w:numPr>
              <w:overflowPunct w:val="0"/>
              <w:autoSpaceDE w:val="0"/>
              <w:autoSpaceDN w:val="0"/>
              <w:adjustRightInd w:val="0"/>
              <w:spacing w:after="120"/>
              <w:ind w:left="1004" w:firstLineChars="0"/>
              <w:jc w:val="both"/>
              <w:textAlignment w:val="baseline"/>
              <w:rPr>
                <w:rFonts w:eastAsiaTheme="minorEastAsia"/>
                <w:lang w:val="en-US" w:eastAsia="zh-CN"/>
              </w:rPr>
            </w:pPr>
            <w:r w:rsidRPr="003D0FDE">
              <w:rPr>
                <w:rFonts w:eastAsiaTheme="minorEastAsia" w:hint="eastAsia"/>
                <w:lang w:val="en-US" w:eastAsia="zh-CN"/>
              </w:rPr>
              <w:t>FFS whether UE measurement reporting is needed</w:t>
            </w:r>
          </w:p>
          <w:p w14:paraId="2DCBEA46" w14:textId="77777777" w:rsidR="00BA0AA6" w:rsidRPr="003420CC" w:rsidRDefault="00BA0AA6" w:rsidP="00BA0AA6">
            <w:pPr>
              <w:spacing w:after="120"/>
              <w:jc w:val="both"/>
              <w:rPr>
                <w:rFonts w:eastAsiaTheme="minorEastAsia"/>
                <w:color w:val="000000" w:themeColor="text1"/>
                <w:szCs w:val="24"/>
                <w:lang w:val="en-US" w:eastAsia="zh-CN"/>
              </w:rPr>
            </w:pPr>
          </w:p>
          <w:p w14:paraId="02E73B74" w14:textId="77777777" w:rsidR="00BA0AA6" w:rsidRPr="003924A7" w:rsidRDefault="00BA0AA6" w:rsidP="00BA0AA6">
            <w:pPr>
              <w:spacing w:after="120"/>
              <w:rPr>
                <w:color w:val="000000" w:themeColor="text1"/>
                <w:szCs w:val="24"/>
                <w:lang w:eastAsia="zh-CN"/>
              </w:rPr>
            </w:pPr>
            <w:r>
              <w:rPr>
                <w:rFonts w:hint="eastAsia"/>
                <w:color w:val="000000" w:themeColor="text1"/>
                <w:szCs w:val="24"/>
                <w:lang w:eastAsia="zh-CN"/>
              </w:rPr>
              <w:t>Sub-issue 5: What</w:t>
            </w:r>
            <w:r>
              <w:rPr>
                <w:color w:val="000000" w:themeColor="text1"/>
                <w:szCs w:val="24"/>
                <w:lang w:eastAsia="zh-CN"/>
              </w:rPr>
              <w:t>’</w:t>
            </w:r>
            <w:r>
              <w:rPr>
                <w:rFonts w:hint="eastAsia"/>
                <w:color w:val="000000" w:themeColor="text1"/>
                <w:szCs w:val="24"/>
                <w:lang w:eastAsia="zh-CN"/>
              </w:rPr>
              <w:t>s the UE behaviour when OD-SSB further activation/reconfiguration after T2?</w:t>
            </w:r>
          </w:p>
          <w:p w14:paraId="02CE6ACA" w14:textId="0CA2968B" w:rsidR="00BA0AA6" w:rsidRPr="00BA0AA6" w:rsidRDefault="00BA0AA6" w:rsidP="00C53E11">
            <w:pPr>
              <w:rPr>
                <w:lang w:eastAsia="zh-CN"/>
              </w:rPr>
            </w:pPr>
            <w:r>
              <w:rPr>
                <w:rFonts w:hint="eastAsia"/>
                <w:lang w:eastAsia="zh-CN"/>
              </w:rPr>
              <w:t>FFS.</w:t>
            </w:r>
          </w:p>
        </w:tc>
      </w:tr>
    </w:tbl>
    <w:p w14:paraId="13CD2F38" w14:textId="41993D1A" w:rsidR="00BA0AA6" w:rsidRDefault="00BA0AA6" w:rsidP="00C53E11">
      <w:pPr>
        <w:rPr>
          <w:lang w:val="en-US" w:eastAsia="zh-CN"/>
        </w:rPr>
      </w:pPr>
    </w:p>
    <w:p w14:paraId="2EC9EC68" w14:textId="033549A1" w:rsidR="00BA0AA6" w:rsidRDefault="00BA0AA6" w:rsidP="00C53E11">
      <w:pPr>
        <w:rPr>
          <w:lang w:val="en-US" w:eastAsia="zh-CN"/>
        </w:rPr>
      </w:pPr>
      <w:r>
        <w:rPr>
          <w:lang w:val="en-US" w:eastAsia="zh-CN"/>
        </w:rPr>
        <w:t xml:space="preserve">For measurement period in fast mode, it is agreed that UE shall perform measurement based on OD-SSB periodicity regardless of </w:t>
      </w:r>
      <w:proofErr w:type="spellStart"/>
      <w:r>
        <w:rPr>
          <w:lang w:val="en-US" w:eastAsia="zh-CN"/>
        </w:rPr>
        <w:t>measCycleSCell</w:t>
      </w:r>
      <w:proofErr w:type="spellEnd"/>
      <w:r>
        <w:rPr>
          <w:lang w:val="en-US" w:eastAsia="zh-CN"/>
        </w:rPr>
        <w:t xml:space="preserve"> and DRX cycle. There is two FFS points. One is whether to have a lower bound. Companies commented that lower bound is included in legacy requirements. We can understand the motivation for UE power saving. However, the situation here is not exactly the same. Firstly, legacy L3 measurement is periodically happening. For instance, the lower bound is 600/200ms for FR1 L3 intra-frequency measurement. Without the lower bound, if the SMTC is configured as 20ms, it means the measurement period is 100ms. However, back to OD-SSB scenario, UE is only required to perform fast measurement when OD-SSB is </w:t>
      </w:r>
      <w:r w:rsidR="007E469C">
        <w:rPr>
          <w:lang w:val="en-US" w:eastAsia="zh-CN"/>
        </w:rPr>
        <w:t xml:space="preserve">triggered. It is not realistic that </w:t>
      </w:r>
      <w:proofErr w:type="spellStart"/>
      <w:r w:rsidR="007E469C">
        <w:rPr>
          <w:lang w:val="en-US" w:eastAsia="zh-CN"/>
        </w:rPr>
        <w:t>gNB</w:t>
      </w:r>
      <w:proofErr w:type="spellEnd"/>
      <w:r w:rsidR="007E469C">
        <w:rPr>
          <w:lang w:val="en-US" w:eastAsia="zh-CN"/>
        </w:rPr>
        <w:t xml:space="preserve"> trigger OD-SSB every 100 </w:t>
      </w:r>
      <w:proofErr w:type="spellStart"/>
      <w:r w:rsidR="007E469C">
        <w:rPr>
          <w:lang w:val="en-US" w:eastAsia="zh-CN"/>
        </w:rPr>
        <w:t>ms.</w:t>
      </w:r>
      <w:proofErr w:type="spellEnd"/>
      <w:r w:rsidR="007E469C">
        <w:rPr>
          <w:lang w:val="en-US" w:eastAsia="zh-CN"/>
        </w:rPr>
        <w:t xml:space="preserve"> If a lower bound is defined, it is meaningless to configure an SSB with shorter periodicity. For instance, if the lower bound is defined as 400ms for FR1, it means there is no difference from </w:t>
      </w:r>
      <w:proofErr w:type="spellStart"/>
      <w:r w:rsidR="007E469C">
        <w:rPr>
          <w:lang w:val="en-US" w:eastAsia="zh-CN"/>
        </w:rPr>
        <w:t>gNB</w:t>
      </w:r>
      <w:proofErr w:type="spellEnd"/>
      <w:r w:rsidR="007E469C">
        <w:rPr>
          <w:lang w:val="en-US" w:eastAsia="zh-CN"/>
        </w:rPr>
        <w:t xml:space="preserve"> point of view to trigger a SSB with periodicity smaller than 80ms.</w:t>
      </w:r>
    </w:p>
    <w:p w14:paraId="7806F3A7" w14:textId="3CB08208" w:rsidR="007E469C" w:rsidRPr="007E469C" w:rsidRDefault="007E469C" w:rsidP="00C53E11">
      <w:pPr>
        <w:rPr>
          <w:b/>
          <w:lang w:val="en-US" w:eastAsia="zh-CN"/>
        </w:rPr>
      </w:pPr>
      <w:r w:rsidRPr="007E469C">
        <w:rPr>
          <w:b/>
          <w:lang w:val="en-US" w:eastAsia="zh-CN"/>
        </w:rPr>
        <w:t xml:space="preserve">Observation 4: Fast measurement only happens every time OD-SSB is triggered, and it is not that frequent compared with legacy lower bound of measurement period. </w:t>
      </w:r>
    </w:p>
    <w:p w14:paraId="5A7953C8" w14:textId="5FFA2775" w:rsidR="007E469C" w:rsidRDefault="007E469C" w:rsidP="00C53E11">
      <w:pPr>
        <w:rPr>
          <w:rFonts w:eastAsiaTheme="minorEastAsia"/>
          <w:iCs/>
          <w:szCs w:val="22"/>
          <w:lang w:eastAsia="zh-CN"/>
        </w:rPr>
      </w:pPr>
      <w:r>
        <w:rPr>
          <w:lang w:val="en-US" w:eastAsia="zh-CN"/>
        </w:rPr>
        <w:t xml:space="preserve">Based on above analysis, there is no need to define </w:t>
      </w:r>
      <w:r>
        <w:rPr>
          <w:rFonts w:eastAsiaTheme="minorEastAsia" w:hint="eastAsia"/>
          <w:iCs/>
          <w:szCs w:val="22"/>
          <w:lang w:eastAsia="zh-CN"/>
        </w:rPr>
        <w:t>lower bound</w:t>
      </w:r>
      <w:r>
        <w:rPr>
          <w:rFonts w:eastAsiaTheme="minorEastAsia"/>
          <w:iCs/>
          <w:szCs w:val="22"/>
          <w:lang w:eastAsia="zh-CN"/>
        </w:rPr>
        <w:t xml:space="preserve"> for fast mode measurement.</w:t>
      </w:r>
    </w:p>
    <w:p w14:paraId="1AC89B22" w14:textId="479F87BC" w:rsidR="00DF6A1E" w:rsidRDefault="00DF6A1E" w:rsidP="00C53E11">
      <w:pPr>
        <w:rPr>
          <w:rFonts w:eastAsiaTheme="minorEastAsia"/>
          <w:b/>
          <w:iCs/>
          <w:szCs w:val="22"/>
          <w:lang w:eastAsia="zh-CN"/>
        </w:rPr>
      </w:pPr>
      <w:r w:rsidRPr="00AB4E73">
        <w:rPr>
          <w:rFonts w:eastAsiaTheme="minorEastAsia"/>
          <w:b/>
          <w:iCs/>
          <w:szCs w:val="22"/>
          <w:lang w:eastAsia="zh-CN"/>
        </w:rPr>
        <w:t xml:space="preserve">Proposal 3: </w:t>
      </w:r>
      <w:r w:rsidRPr="00AB4E73">
        <w:rPr>
          <w:b/>
          <w:lang w:eastAsia="zh-CN"/>
        </w:rPr>
        <w:t>N</w:t>
      </w:r>
      <w:r w:rsidRPr="00AB4E73">
        <w:rPr>
          <w:b/>
          <w:lang w:val="en-US" w:eastAsia="zh-CN"/>
        </w:rPr>
        <w:t xml:space="preserve">o need to define </w:t>
      </w:r>
      <w:r w:rsidRPr="00AB4E73">
        <w:rPr>
          <w:rFonts w:eastAsiaTheme="minorEastAsia" w:hint="eastAsia"/>
          <w:b/>
          <w:iCs/>
          <w:szCs w:val="22"/>
          <w:lang w:eastAsia="zh-CN"/>
        </w:rPr>
        <w:t>lower bound</w:t>
      </w:r>
      <w:r w:rsidRPr="00AB4E73">
        <w:rPr>
          <w:rFonts w:eastAsiaTheme="minorEastAsia"/>
          <w:b/>
          <w:iCs/>
          <w:szCs w:val="22"/>
          <w:lang w:eastAsia="zh-CN"/>
        </w:rPr>
        <w:t xml:space="preserve"> for fast mode measurement.</w:t>
      </w:r>
    </w:p>
    <w:p w14:paraId="31A643A8" w14:textId="57E1A285" w:rsidR="00D477EA" w:rsidRDefault="00D477EA" w:rsidP="00D477EA">
      <w:pPr>
        <w:rPr>
          <w:lang w:val="en-US" w:eastAsia="zh-CN"/>
        </w:rPr>
      </w:pPr>
      <w:r w:rsidRPr="00D477EA">
        <w:rPr>
          <w:lang w:val="en-US" w:eastAsia="zh-CN"/>
        </w:rPr>
        <w:t xml:space="preserve">Alternatively, </w:t>
      </w:r>
      <w:r>
        <w:rPr>
          <w:lang w:val="en-US" w:eastAsia="zh-CN"/>
        </w:rPr>
        <w:t xml:space="preserve">for power saving purpose, RAN4 shall define </w:t>
      </w:r>
      <w:r w:rsidRPr="00D477EA">
        <w:rPr>
          <w:lang w:val="en-US" w:eastAsia="zh-CN"/>
        </w:rPr>
        <w:t>RAN4 shall define minimum interval between fast mode measurement for deactivated SCell measurement</w:t>
      </w:r>
      <w:r>
        <w:rPr>
          <w:lang w:val="en-US" w:eastAsia="zh-CN"/>
        </w:rPr>
        <w:t>, which is T2 in the figure.</w:t>
      </w:r>
    </w:p>
    <w:p w14:paraId="306F1C87" w14:textId="57D14779" w:rsidR="00D477EA" w:rsidRPr="00E058C7" w:rsidRDefault="00D477EA" w:rsidP="00C53E11">
      <w:pPr>
        <w:rPr>
          <w:b/>
          <w:lang w:val="en-US" w:eastAsia="zh-CN"/>
        </w:rPr>
      </w:pPr>
      <w:r w:rsidRPr="0064577F">
        <w:rPr>
          <w:b/>
          <w:lang w:val="en-US" w:eastAsia="zh-CN"/>
        </w:rPr>
        <w:t>Proposal 4:</w:t>
      </w:r>
      <w:r>
        <w:rPr>
          <w:b/>
          <w:lang w:val="en-US" w:eastAsia="zh-CN"/>
        </w:rPr>
        <w:t xml:space="preserve"> </w:t>
      </w:r>
      <w:r w:rsidRPr="0064577F">
        <w:rPr>
          <w:b/>
          <w:lang w:val="en-US" w:eastAsia="zh-CN"/>
        </w:rPr>
        <w:t>RAN4</w:t>
      </w:r>
      <w:r>
        <w:rPr>
          <w:b/>
          <w:lang w:val="en-US" w:eastAsia="zh-CN"/>
        </w:rPr>
        <w:t xml:space="preserve"> shall define</w:t>
      </w:r>
      <w:r w:rsidRPr="0064577F">
        <w:rPr>
          <w:b/>
          <w:lang w:val="en-US" w:eastAsia="zh-CN"/>
        </w:rPr>
        <w:t xml:space="preserve"> minimum interval between </w:t>
      </w:r>
      <w:r>
        <w:rPr>
          <w:b/>
          <w:lang w:val="en-US" w:eastAsia="zh-CN"/>
        </w:rPr>
        <w:t>fast mode measurement</w:t>
      </w:r>
      <w:r w:rsidRPr="0064577F">
        <w:rPr>
          <w:b/>
          <w:lang w:val="en-US" w:eastAsia="zh-CN"/>
        </w:rPr>
        <w:t xml:space="preserve"> for deactivated SCell measurement, which can take exiting measurement period when </w:t>
      </w:r>
      <w:proofErr w:type="spellStart"/>
      <w:r w:rsidRPr="0064577F">
        <w:rPr>
          <w:b/>
          <w:lang w:val="en-US" w:eastAsia="zh-CN"/>
        </w:rPr>
        <w:t>MeasCycle</w:t>
      </w:r>
      <w:proofErr w:type="spellEnd"/>
      <w:r w:rsidRPr="0064577F">
        <w:rPr>
          <w:b/>
          <w:lang w:val="en-US" w:eastAsia="zh-CN"/>
        </w:rPr>
        <w:t xml:space="preserve"> =160 </w:t>
      </w:r>
      <w:proofErr w:type="spellStart"/>
      <w:r w:rsidRPr="0064577F">
        <w:rPr>
          <w:b/>
          <w:lang w:val="en-US" w:eastAsia="zh-CN"/>
        </w:rPr>
        <w:t>ms</w:t>
      </w:r>
      <w:proofErr w:type="spellEnd"/>
      <w:r w:rsidRPr="0064577F">
        <w:rPr>
          <w:b/>
          <w:lang w:val="en-US" w:eastAsia="zh-CN"/>
        </w:rPr>
        <w:t xml:space="preserve"> as reference.</w:t>
      </w:r>
      <w:r>
        <w:rPr>
          <w:b/>
          <w:lang w:val="en-US" w:eastAsia="zh-CN"/>
        </w:rPr>
        <w:t xml:space="preserve"> UE is not required to perform “fast measurement” more frequently than the minimum interval.</w:t>
      </w:r>
    </w:p>
    <w:p w14:paraId="713BE0E8" w14:textId="573E21F7" w:rsidR="007E469C" w:rsidRDefault="007E469C" w:rsidP="007E469C">
      <w:pPr>
        <w:jc w:val="both"/>
        <w:rPr>
          <w:lang w:val="en-US" w:eastAsia="zh-CN"/>
        </w:rPr>
      </w:pPr>
      <w:r>
        <w:rPr>
          <w:lang w:val="en-US" w:eastAsia="zh-CN"/>
        </w:rPr>
        <w:t xml:space="preserve">Another FFS point is the case when CSSF is not equal to 1. One straightforward approach is to scale the measurement delay by CSSF in the fast measurement mode. However, for instance, if CSSF is equal to 2, it means the measurement delay is doubled and to guarantee a valid measurement, the numbers of OD-SSB burst that </w:t>
      </w:r>
      <w:proofErr w:type="spellStart"/>
      <w:r>
        <w:rPr>
          <w:lang w:val="en-US" w:eastAsia="zh-CN"/>
        </w:rPr>
        <w:t>gNB</w:t>
      </w:r>
      <w:proofErr w:type="spellEnd"/>
      <w:r>
        <w:rPr>
          <w:lang w:val="en-US" w:eastAsia="zh-CN"/>
        </w:rPr>
        <w:t xml:space="preserve"> needs to transmit is doubled compared with what is really needed for measurement, which goes against with the NW energy saving purpose.</w:t>
      </w:r>
    </w:p>
    <w:p w14:paraId="05A9E24A" w14:textId="7D7C5DB4" w:rsidR="007E469C" w:rsidRDefault="007E469C" w:rsidP="00C53E11">
      <w:pPr>
        <w:rPr>
          <w:b/>
          <w:lang w:val="en-US" w:eastAsia="zh-CN"/>
        </w:rPr>
      </w:pPr>
      <w:r w:rsidRPr="00DF6A1E">
        <w:rPr>
          <w:b/>
          <w:lang w:val="en-US" w:eastAsia="zh-CN"/>
        </w:rPr>
        <w:t xml:space="preserve">Observation 5: If the measurement delay is scaled by CSSF, it means the number of OD-SSB burst that </w:t>
      </w:r>
      <w:proofErr w:type="spellStart"/>
      <w:r w:rsidRPr="00DF6A1E">
        <w:rPr>
          <w:b/>
          <w:lang w:val="en-US" w:eastAsia="zh-CN"/>
        </w:rPr>
        <w:t>gNB</w:t>
      </w:r>
      <w:proofErr w:type="spellEnd"/>
      <w:r w:rsidRPr="00DF6A1E">
        <w:rPr>
          <w:b/>
          <w:lang w:val="en-US" w:eastAsia="zh-CN"/>
        </w:rPr>
        <w:t xml:space="preserve"> needs to transmit is </w:t>
      </w:r>
      <w:r w:rsidR="00DF6A1E" w:rsidRPr="00DF6A1E">
        <w:rPr>
          <w:b/>
          <w:lang w:val="en-US" w:eastAsia="zh-CN"/>
        </w:rPr>
        <w:t>multiplied, which is against the power saving purpose.</w:t>
      </w:r>
    </w:p>
    <w:p w14:paraId="2723CDE9" w14:textId="44477C2B" w:rsidR="00AB4E73" w:rsidRPr="00AB4E73" w:rsidRDefault="00AB4E73" w:rsidP="00C53E11">
      <w:pPr>
        <w:rPr>
          <w:lang w:val="en-US" w:eastAsia="zh-CN"/>
        </w:rPr>
      </w:pPr>
      <w:r w:rsidRPr="00AB4E73">
        <w:rPr>
          <w:lang w:val="en-US" w:eastAsia="zh-CN"/>
        </w:rPr>
        <w:t xml:space="preserve">Thus, </w:t>
      </w:r>
      <w:r>
        <w:rPr>
          <w:lang w:val="en-US" w:eastAsia="zh-CN"/>
        </w:rPr>
        <w:t>we think RAN4 shall discussed whether to prioritize the measurement for deactivated SCell, for which the OD-SSB is triggered.</w:t>
      </w:r>
    </w:p>
    <w:p w14:paraId="4D587D94" w14:textId="46C9A611" w:rsidR="00AB4E73" w:rsidRPr="00AB4E73" w:rsidRDefault="00AB4E73" w:rsidP="00C53E11">
      <w:pPr>
        <w:rPr>
          <w:b/>
          <w:lang w:val="en-US" w:eastAsia="zh-CN"/>
        </w:rPr>
      </w:pPr>
      <w:r w:rsidRPr="00AB4E73">
        <w:rPr>
          <w:b/>
          <w:lang w:val="en-US" w:eastAsia="zh-CN"/>
        </w:rPr>
        <w:t xml:space="preserve">Proposal </w:t>
      </w:r>
      <w:r w:rsidR="00D477EA">
        <w:rPr>
          <w:b/>
          <w:lang w:val="en-US" w:eastAsia="zh-CN"/>
        </w:rPr>
        <w:t>5</w:t>
      </w:r>
      <w:r w:rsidRPr="00AB4E73">
        <w:rPr>
          <w:b/>
          <w:lang w:val="en-US" w:eastAsia="zh-CN"/>
        </w:rPr>
        <w:t>: RAN4 to discussed whether to prioritize the measurement for deactivated SCell, for which the OD-SSB is triggered.</w:t>
      </w:r>
    </w:p>
    <w:p w14:paraId="03FB6FBC" w14:textId="5495AE91" w:rsidR="00DF6A1E" w:rsidRDefault="00AB4E73" w:rsidP="00A8028A">
      <w:pPr>
        <w:jc w:val="both"/>
        <w:rPr>
          <w:lang w:val="en-US" w:eastAsia="zh-CN"/>
        </w:rPr>
      </w:pPr>
      <w:r>
        <w:rPr>
          <w:lang w:val="en-US" w:eastAsia="zh-CN"/>
        </w:rPr>
        <w:t xml:space="preserve">Another issue is about the OD-SSB deactivated method. Companies commented to restrict the scenario that once OD-SSB is triggered, it can only be deactivated until SCell </w:t>
      </w:r>
      <w:r w:rsidR="00A8028A">
        <w:rPr>
          <w:lang w:val="en-US" w:eastAsia="zh-CN"/>
        </w:rPr>
        <w:t>deactivated</w:t>
      </w:r>
      <w:r>
        <w:rPr>
          <w:lang w:val="en-US" w:eastAsia="zh-CN"/>
        </w:rPr>
        <w:t xml:space="preserve">. The argument is that </w:t>
      </w:r>
      <w:r w:rsidR="00A8028A">
        <w:rPr>
          <w:lang w:val="en-US" w:eastAsia="zh-CN"/>
        </w:rPr>
        <w:t xml:space="preserve">one of the options for deactivation is still under discussed. The agreements in RAN1#118b and 119 are shown as follows. The above statement </w:t>
      </w:r>
      <w:r w:rsidR="00A8028A">
        <w:rPr>
          <w:lang w:val="en-US" w:eastAsia="zh-CN"/>
        </w:rPr>
        <w:lastRenderedPageBreak/>
        <w:t xml:space="preserve">only valid provide that </w:t>
      </w:r>
      <w:r w:rsidR="00A8028A" w:rsidRPr="00A8028A">
        <w:rPr>
          <w:b/>
          <w:lang w:val="en-US" w:eastAsia="zh-CN"/>
        </w:rPr>
        <w:t>ONLY</w:t>
      </w:r>
      <w:r w:rsidR="00A8028A">
        <w:rPr>
          <w:lang w:val="en-US" w:eastAsia="zh-CN"/>
        </w:rPr>
        <w:t xml:space="preserve"> option 4 is supported by RAN1. However, based on latest agreements in RAN1#119, explicit deactivation indication and indication of number of N OD-SSB burst is supported by RAN1. Option 4 is FFS for additional consideration.</w:t>
      </w:r>
    </w:p>
    <w:tbl>
      <w:tblPr>
        <w:tblStyle w:val="TableGrid"/>
        <w:tblW w:w="0" w:type="auto"/>
        <w:tblLook w:val="04A0" w:firstRow="1" w:lastRow="0" w:firstColumn="1" w:lastColumn="0" w:noHBand="0" w:noVBand="1"/>
      </w:tblPr>
      <w:tblGrid>
        <w:gridCol w:w="9562"/>
      </w:tblGrid>
      <w:tr w:rsidR="00A8028A" w14:paraId="6BD46A8D" w14:textId="77777777" w:rsidTr="00A8028A">
        <w:tc>
          <w:tcPr>
            <w:tcW w:w="9562" w:type="dxa"/>
          </w:tcPr>
          <w:p w14:paraId="4FB135C8" w14:textId="77777777" w:rsidR="00A8028A" w:rsidRPr="00D3782C" w:rsidRDefault="00A8028A" w:rsidP="00A8028A">
            <w:pPr>
              <w:rPr>
                <w:b/>
                <w:bCs/>
                <w:lang w:eastAsia="x-none"/>
              </w:rPr>
            </w:pPr>
            <w:bookmarkStart w:id="3" w:name="_Hlk179979931"/>
            <w:r w:rsidRPr="003C6421">
              <w:rPr>
                <w:b/>
                <w:bCs/>
                <w:highlight w:val="green"/>
                <w:lang w:eastAsia="x-none"/>
              </w:rPr>
              <w:t>Agreement</w:t>
            </w:r>
            <w:r>
              <w:rPr>
                <w:b/>
                <w:bCs/>
                <w:highlight w:val="green"/>
                <w:lang w:eastAsia="x-none"/>
              </w:rPr>
              <w:t xml:space="preserve"> 118b</w:t>
            </w:r>
          </w:p>
          <w:bookmarkEnd w:id="3"/>
          <w:p w14:paraId="5C692387" w14:textId="77777777" w:rsidR="00A8028A" w:rsidRPr="0058432C" w:rsidRDefault="00A8028A" w:rsidP="00A8028A">
            <w:pPr>
              <w:contextualSpacing/>
              <w:jc w:val="both"/>
              <w:rPr>
                <w:rFonts w:eastAsia="Malgun Gothic"/>
              </w:rPr>
            </w:pPr>
            <w:r w:rsidRPr="0058432C">
              <w:rPr>
                <w:rFonts w:hint="eastAsia"/>
                <w:lang w:eastAsia="ko-KR"/>
              </w:rPr>
              <w:t>For</w:t>
            </w:r>
            <w:r w:rsidRPr="0058432C">
              <w:t xml:space="preserve"> a cell supporting on-demand SSB SCell operation</w:t>
            </w:r>
            <w:r w:rsidRPr="0058432C">
              <w:rPr>
                <w:rFonts w:hint="eastAsia"/>
                <w:lang w:eastAsia="ko-KR"/>
              </w:rPr>
              <w:t>, deactivation of on-demand SSB transmission is supported. In order to deactivate on-demand SSB transmission from a UE perspective, support at least one of the following options.</w:t>
            </w:r>
          </w:p>
          <w:p w14:paraId="4884E522"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2D572331"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02EDE07A"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eastAsia="Malgun Gothic" w:hint="eastAsia"/>
                <w:lang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7AC95B58"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 xml:space="preserve">Option 3: Configuration/indication of the </w:t>
            </w:r>
            <w:r w:rsidRPr="003C6421">
              <w:rPr>
                <w:lang w:eastAsia="ko-KR"/>
              </w:rPr>
              <w:t>duration of on-demand SSB transmission window</w:t>
            </w:r>
          </w:p>
          <w:p w14:paraId="19C23390"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Option 4: On-demand SSB transmission, if any, is deactivated when UE receives SCell deactivation MAC-CE for the activated SCell</w:t>
            </w:r>
          </w:p>
          <w:p w14:paraId="4A40D7C8"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 xml:space="preserve">Option 4A: On-demand SSB transmission, if any, is deactivated when the timer for SCell </w:t>
            </w:r>
            <w:r w:rsidRPr="003C6421">
              <w:rPr>
                <w:lang w:eastAsia="ko-KR"/>
              </w:rPr>
              <w:t>de</w:t>
            </w:r>
            <w:r w:rsidRPr="003C6421">
              <w:rPr>
                <w:rFonts w:hint="eastAsia"/>
                <w:lang w:eastAsia="ko-KR"/>
              </w:rPr>
              <w:t>activation is expired</w:t>
            </w:r>
          </w:p>
          <w:p w14:paraId="34A2DD89"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Option 5: On-demand SSB transmission, if any, is deactivated when SCell activation is completed</w:t>
            </w:r>
          </w:p>
          <w:p w14:paraId="6719AE5A"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Option 6: Explicit indication of deactivation for on-demand SSB via [group-common] DCI</w:t>
            </w:r>
          </w:p>
          <w:p w14:paraId="5F42ADE0"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 xml:space="preserve">FFS: </w:t>
            </w:r>
            <w:r w:rsidRPr="003C6421">
              <w:rPr>
                <w:rFonts w:eastAsia="Malgun Gothic"/>
              </w:rPr>
              <w:t>Each option is applicable to which Cases or Scenarios</w:t>
            </w:r>
          </w:p>
          <w:p w14:paraId="1C155BE5" w14:textId="77777777" w:rsidR="00A8028A" w:rsidRPr="003C6421" w:rsidRDefault="00A8028A" w:rsidP="00A8028A">
            <w:pPr>
              <w:pStyle w:val="ListParagraph"/>
              <w:numPr>
                <w:ilvl w:val="0"/>
                <w:numId w:val="23"/>
              </w:numPr>
              <w:spacing w:after="0"/>
              <w:ind w:firstLineChars="0"/>
              <w:contextualSpacing/>
              <w:jc w:val="both"/>
              <w:rPr>
                <w:rFonts w:eastAsia="Malgun Gothic"/>
              </w:rPr>
            </w:pPr>
            <w:r w:rsidRPr="003C6421">
              <w:rPr>
                <w:rFonts w:hint="eastAsia"/>
                <w:lang w:eastAsia="ko-KR"/>
              </w:rPr>
              <w:t>FFS:</w:t>
            </w:r>
            <w:r w:rsidRPr="003C6421">
              <w:rPr>
                <w:rFonts w:eastAsia="Malgun Gothic" w:hint="eastAsia"/>
                <w:lang w:eastAsia="ko-KR"/>
              </w:rPr>
              <w:t xml:space="preserve"> </w:t>
            </w:r>
            <w:r w:rsidRPr="003C6421">
              <w:rPr>
                <w:rFonts w:eastAsia="Malgun Gothic"/>
                <w:lang w:eastAsia="ko-KR"/>
              </w:rPr>
              <w:t>Details related to each of the above options</w:t>
            </w:r>
          </w:p>
          <w:p w14:paraId="4160ABAD" w14:textId="77777777" w:rsidR="00A8028A" w:rsidRDefault="00A8028A" w:rsidP="00A8028A">
            <w:pPr>
              <w:spacing w:after="0"/>
              <w:contextualSpacing/>
              <w:jc w:val="both"/>
              <w:rPr>
                <w:rFonts w:ascii="Times" w:eastAsia="Batang" w:hAnsi="Times" w:cs="Arial"/>
                <w:b/>
                <w:bCs/>
                <w:szCs w:val="24"/>
                <w:highlight w:val="green"/>
                <w:lang w:eastAsia="ko-KR"/>
              </w:rPr>
            </w:pPr>
          </w:p>
          <w:p w14:paraId="7F877C79" w14:textId="77777777" w:rsidR="00A8028A" w:rsidRDefault="00A8028A" w:rsidP="00A8028A">
            <w:pPr>
              <w:spacing w:after="0"/>
              <w:contextualSpacing/>
              <w:jc w:val="both"/>
              <w:rPr>
                <w:rFonts w:ascii="Times" w:eastAsia="Batang" w:hAnsi="Times" w:cs="Arial"/>
                <w:b/>
                <w:bCs/>
                <w:szCs w:val="24"/>
                <w:highlight w:val="green"/>
                <w:lang w:eastAsia="ko-KR"/>
              </w:rPr>
            </w:pPr>
          </w:p>
          <w:p w14:paraId="4F088FA5" w14:textId="503609FD" w:rsidR="00A8028A" w:rsidRPr="00CD08FA" w:rsidRDefault="00A8028A" w:rsidP="00A8028A">
            <w:pPr>
              <w:spacing w:after="0"/>
              <w:contextualSpacing/>
              <w:jc w:val="both"/>
              <w:rPr>
                <w:rFonts w:ascii="Times" w:eastAsia="Batang" w:hAnsi="Times" w:cs="Arial"/>
                <w:b/>
                <w:bCs/>
                <w:szCs w:val="24"/>
                <w:lang w:eastAsia="ko-KR"/>
              </w:rPr>
            </w:pPr>
            <w:r w:rsidRPr="00CD08FA">
              <w:rPr>
                <w:rFonts w:ascii="Times" w:eastAsia="Batang" w:hAnsi="Times" w:cs="Arial"/>
                <w:b/>
                <w:bCs/>
                <w:szCs w:val="24"/>
                <w:highlight w:val="green"/>
                <w:lang w:eastAsia="ko-KR"/>
              </w:rPr>
              <w:t>Agreement</w:t>
            </w:r>
            <w:r>
              <w:rPr>
                <w:rFonts w:ascii="Times" w:eastAsia="Batang" w:hAnsi="Times" w:cs="Arial"/>
                <w:b/>
                <w:bCs/>
                <w:szCs w:val="24"/>
                <w:highlight w:val="green"/>
                <w:lang w:eastAsia="ko-KR"/>
              </w:rPr>
              <w:t xml:space="preserve"> 119</w:t>
            </w:r>
          </w:p>
          <w:p w14:paraId="167B807D" w14:textId="77777777" w:rsidR="00A8028A" w:rsidRPr="00CD08FA" w:rsidRDefault="00A8028A" w:rsidP="00A8028A">
            <w:pPr>
              <w:spacing w:after="0" w:line="256" w:lineRule="auto"/>
              <w:contextualSpacing/>
              <w:jc w:val="both"/>
              <w:rPr>
                <w:rFonts w:ascii="Times" w:eastAsia="Batang" w:hAnsi="Times"/>
                <w:lang w:eastAsia="ko-KR"/>
              </w:rPr>
            </w:pPr>
            <w:r w:rsidRPr="00CD08FA">
              <w:rPr>
                <w:rFonts w:ascii="Times" w:eastAsia="Batang" w:hAnsi="Times" w:hint="eastAsia"/>
                <w:lang w:eastAsia="ko-KR"/>
              </w:rPr>
              <w:t>For</w:t>
            </w:r>
            <w:r w:rsidRPr="00CD08FA">
              <w:rPr>
                <w:rFonts w:ascii="Times" w:eastAsia="Batang" w:hAnsi="Times"/>
              </w:rPr>
              <w:t xml:space="preserve"> a cell supporting on-demand SSB SCell operation</w:t>
            </w:r>
            <w:r w:rsidRPr="00CD08FA">
              <w:rPr>
                <w:rFonts w:ascii="Times" w:eastAsia="Batang" w:hAnsi="Times" w:hint="eastAsia"/>
                <w:lang w:eastAsia="ko-KR"/>
              </w:rPr>
              <w:t>,</w:t>
            </w:r>
            <w:r w:rsidRPr="00CD08FA">
              <w:rPr>
                <w:rFonts w:ascii="Times" w:eastAsia="Batang" w:hAnsi="Times"/>
                <w:szCs w:val="24"/>
              </w:rPr>
              <w:t xml:space="preserve"> </w:t>
            </w:r>
            <w:r w:rsidRPr="00CD08FA">
              <w:rPr>
                <w:rFonts w:ascii="Times" w:eastAsia="Batang" w:hAnsi="Times"/>
                <w:lang w:eastAsia="ko-KR"/>
              </w:rPr>
              <w:t>support at least the following options</w:t>
            </w:r>
            <w:r w:rsidRPr="00CD08FA">
              <w:rPr>
                <w:rFonts w:ascii="Times" w:eastAsia="Batang" w:hAnsi="Times" w:hint="eastAsia"/>
                <w:lang w:eastAsia="ko-KR"/>
              </w:rPr>
              <w:t xml:space="preserve"> to deactivate on-demand SSB transmission from a UE perspective</w:t>
            </w:r>
            <w:r w:rsidRPr="00CD08FA">
              <w:rPr>
                <w:rFonts w:ascii="Times" w:eastAsia="Batang" w:hAnsi="Times"/>
                <w:lang w:eastAsia="ko-KR"/>
              </w:rPr>
              <w:t>.</w:t>
            </w:r>
          </w:p>
          <w:p w14:paraId="1AFD0332" w14:textId="77777777" w:rsidR="00A8028A" w:rsidRPr="00CD08FA" w:rsidRDefault="00A8028A" w:rsidP="00A8028A">
            <w:pPr>
              <w:numPr>
                <w:ilvl w:val="0"/>
                <w:numId w:val="23"/>
              </w:numPr>
              <w:spacing w:after="0" w:line="256" w:lineRule="auto"/>
              <w:contextualSpacing/>
              <w:jc w:val="both"/>
              <w:rPr>
                <w:rFonts w:ascii="Times" w:eastAsia="Batang" w:hAnsi="Times"/>
                <w:lang w:eastAsia="ko-KR"/>
              </w:rPr>
            </w:pPr>
            <w:r w:rsidRPr="00CD08FA">
              <w:rPr>
                <w:rFonts w:ascii="Times" w:eastAsia="Batang" w:hAnsi="Times"/>
                <w:lang w:eastAsia="ko-KR"/>
              </w:rPr>
              <w:t>Option 1: Explicit indication of deactivation for on-demand SSB via MAC-CE for on-demand SSB transmission indication</w:t>
            </w:r>
          </w:p>
          <w:p w14:paraId="77704916" w14:textId="77777777" w:rsidR="00A8028A" w:rsidRPr="00CD08FA" w:rsidRDefault="00A8028A" w:rsidP="00A8028A">
            <w:pPr>
              <w:numPr>
                <w:ilvl w:val="1"/>
                <w:numId w:val="23"/>
              </w:numPr>
              <w:spacing w:after="0" w:line="256" w:lineRule="auto"/>
              <w:contextualSpacing/>
              <w:jc w:val="both"/>
              <w:rPr>
                <w:rFonts w:ascii="Times" w:eastAsia="Batang" w:hAnsi="Times"/>
                <w:lang w:eastAsia="ko-KR"/>
              </w:rPr>
            </w:pPr>
            <w:r w:rsidRPr="00CD08FA">
              <w:rPr>
                <w:rFonts w:ascii="Times" w:eastAsia="Batang" w:hAnsi="Times"/>
                <w:lang w:eastAsia="ko-KR"/>
              </w:rPr>
              <w:t>Deactivation by RRC is up to RAN2</w:t>
            </w:r>
          </w:p>
          <w:p w14:paraId="29B0CC7A" w14:textId="77777777" w:rsidR="00A8028A" w:rsidRPr="00CD08FA" w:rsidRDefault="00A8028A" w:rsidP="00A8028A">
            <w:pPr>
              <w:numPr>
                <w:ilvl w:val="1"/>
                <w:numId w:val="23"/>
              </w:numPr>
              <w:spacing w:after="0" w:line="256" w:lineRule="auto"/>
              <w:contextualSpacing/>
              <w:jc w:val="both"/>
              <w:rPr>
                <w:rFonts w:ascii="Times" w:eastAsia="Batang" w:hAnsi="Times"/>
                <w:lang w:eastAsia="ko-KR"/>
              </w:rPr>
            </w:pPr>
            <w:r w:rsidRPr="00CD08FA">
              <w:rPr>
                <w:rFonts w:ascii="Times" w:eastAsia="Batang" w:hAnsi="Times"/>
                <w:lang w:eastAsia="ko-KR"/>
              </w:rPr>
              <w:t>FFS: Which scenario Option 1 is used</w:t>
            </w:r>
          </w:p>
          <w:p w14:paraId="7EA124FB" w14:textId="77777777" w:rsidR="00A8028A" w:rsidRPr="00CD08FA" w:rsidRDefault="00A8028A" w:rsidP="00A8028A">
            <w:pPr>
              <w:numPr>
                <w:ilvl w:val="0"/>
                <w:numId w:val="23"/>
              </w:numPr>
              <w:spacing w:after="0" w:line="256" w:lineRule="auto"/>
              <w:contextualSpacing/>
              <w:jc w:val="both"/>
              <w:rPr>
                <w:rFonts w:ascii="Times" w:eastAsia="Batang" w:hAnsi="Times"/>
                <w:lang w:eastAsia="ko-KR"/>
              </w:rPr>
            </w:pPr>
            <w:r w:rsidRPr="00CD08FA">
              <w:rPr>
                <w:rFonts w:ascii="Times" w:eastAsia="Batang" w:hAnsi="Times"/>
                <w:lang w:eastAsia="ko-KR"/>
              </w:rPr>
              <w:t>Option 2: Configuration/indication of the number N of on-demand SSB bursts to be transmitted after on-demand SSB is indicated</w:t>
            </w:r>
          </w:p>
          <w:p w14:paraId="0714A806" w14:textId="77777777" w:rsidR="00A8028A" w:rsidRPr="00CD08FA" w:rsidRDefault="00A8028A" w:rsidP="00A8028A">
            <w:pPr>
              <w:numPr>
                <w:ilvl w:val="1"/>
                <w:numId w:val="23"/>
              </w:numPr>
              <w:spacing w:after="0" w:line="256" w:lineRule="auto"/>
              <w:contextualSpacing/>
              <w:jc w:val="both"/>
              <w:rPr>
                <w:rFonts w:ascii="Times" w:eastAsia="Batang" w:hAnsi="Times"/>
                <w:lang w:eastAsia="ko-KR"/>
              </w:rPr>
            </w:pPr>
            <w:r w:rsidRPr="00CD08FA">
              <w:rPr>
                <w:rFonts w:ascii="Times" w:eastAsia="Batang" w:hAnsi="Times"/>
                <w:lang w:eastAsia="ko-KR"/>
              </w:rPr>
              <w:t>FFS: Whether Option 4, 4a is needed in addition to Option 2</w:t>
            </w:r>
          </w:p>
          <w:p w14:paraId="3E7EA4F4" w14:textId="77777777" w:rsidR="00A8028A" w:rsidRPr="00CD08FA" w:rsidRDefault="00A8028A" w:rsidP="00A8028A">
            <w:pPr>
              <w:numPr>
                <w:ilvl w:val="1"/>
                <w:numId w:val="23"/>
              </w:numPr>
              <w:spacing w:after="0" w:line="256" w:lineRule="auto"/>
              <w:contextualSpacing/>
              <w:jc w:val="both"/>
              <w:rPr>
                <w:rFonts w:ascii="Times" w:eastAsia="Batang" w:hAnsi="Times"/>
                <w:lang w:eastAsia="ko-KR"/>
              </w:rPr>
            </w:pPr>
            <w:r w:rsidRPr="00CD08FA">
              <w:rPr>
                <w:rFonts w:ascii="Times" w:eastAsia="Batang" w:hAnsi="Times"/>
                <w:lang w:eastAsia="ko-KR"/>
              </w:rPr>
              <w:t>FFS: Whether the value of N can be implicitly determined using a timer</w:t>
            </w:r>
          </w:p>
          <w:p w14:paraId="525D9971" w14:textId="77777777" w:rsidR="00A8028A" w:rsidRPr="00A8028A" w:rsidRDefault="00A8028A" w:rsidP="00C53E11">
            <w:pPr>
              <w:rPr>
                <w:lang w:eastAsia="zh-CN"/>
              </w:rPr>
            </w:pPr>
          </w:p>
        </w:tc>
      </w:tr>
    </w:tbl>
    <w:p w14:paraId="6DBA5401" w14:textId="0D56DB9A" w:rsidR="00FC27B9" w:rsidRDefault="00FC27B9" w:rsidP="00C53E11">
      <w:pPr>
        <w:rPr>
          <w:lang w:val="en-US" w:eastAsia="zh-CN"/>
        </w:rPr>
      </w:pPr>
    </w:p>
    <w:p w14:paraId="58335E23" w14:textId="1956A21D" w:rsidR="00A8028A" w:rsidRDefault="00A8028A" w:rsidP="00C53E11">
      <w:pPr>
        <w:rPr>
          <w:b/>
          <w:lang w:val="en-US" w:eastAsia="zh-CN"/>
        </w:rPr>
      </w:pPr>
      <w:r w:rsidRPr="00A8028A">
        <w:rPr>
          <w:b/>
          <w:lang w:val="en-US" w:eastAsia="zh-CN"/>
        </w:rPr>
        <w:t>Observation 5: For OD-SSB deactivation, explicit deactivation indication and indication of number of N OD-SSB burst are supported by RAN1.</w:t>
      </w:r>
    </w:p>
    <w:p w14:paraId="2B95FD17" w14:textId="6862BE70" w:rsidR="00A8028A" w:rsidRPr="00A8028A" w:rsidRDefault="00A8028A" w:rsidP="00C53E11">
      <w:pPr>
        <w:rPr>
          <w:lang w:val="en-US" w:eastAsia="zh-CN"/>
        </w:rPr>
      </w:pPr>
      <w:r w:rsidRPr="00A8028A">
        <w:rPr>
          <w:lang w:val="en-US" w:eastAsia="zh-CN"/>
        </w:rPr>
        <w:t>Besides, the restriction to one-time OD-SSB activation will severely limit the usage and energy saving gain of these feature.</w:t>
      </w:r>
    </w:p>
    <w:p w14:paraId="064C8861" w14:textId="0415ACE0" w:rsidR="00A8028A" w:rsidRPr="00A8028A" w:rsidRDefault="00A8028A" w:rsidP="00C53E11">
      <w:pPr>
        <w:rPr>
          <w:b/>
          <w:lang w:val="en-US" w:eastAsia="zh-CN"/>
        </w:rPr>
      </w:pPr>
      <w:r w:rsidRPr="00A8028A">
        <w:rPr>
          <w:b/>
          <w:lang w:val="en-US" w:eastAsia="zh-CN"/>
        </w:rPr>
        <w:t xml:space="preserve">Proposal </w:t>
      </w:r>
      <w:r w:rsidR="00D477EA">
        <w:rPr>
          <w:b/>
          <w:lang w:val="en-US" w:eastAsia="zh-CN"/>
        </w:rPr>
        <w:t>6</w:t>
      </w:r>
      <w:r w:rsidRPr="00A8028A">
        <w:rPr>
          <w:b/>
          <w:lang w:val="en-US" w:eastAsia="zh-CN"/>
        </w:rPr>
        <w:t>: Per RAN1 agreements on OD-SSB deactivation, no needs to restrict the activation and deactivation of OD-SSB in RAN4, which will severely limit the usage and energy saving gain of the feature.</w:t>
      </w:r>
    </w:p>
    <w:p w14:paraId="118501BF" w14:textId="7FC3E1C7" w:rsidR="00A8028A" w:rsidRDefault="00A8028A" w:rsidP="00C53E11">
      <w:pPr>
        <w:rPr>
          <w:lang w:val="en-US" w:eastAsia="zh-CN"/>
        </w:rPr>
      </w:pPr>
      <w:r>
        <w:rPr>
          <w:lang w:val="en-US" w:eastAsia="zh-CN"/>
        </w:rPr>
        <w:t xml:space="preserve">Thus, based on above analysis, we would like to explicitly </w:t>
      </w:r>
      <w:r w:rsidR="00F27E24">
        <w:rPr>
          <w:lang w:val="en-US" w:eastAsia="zh-CN"/>
        </w:rPr>
        <w:t>clarify that following agreements applies for each time OD-SSB is activated.</w:t>
      </w:r>
    </w:p>
    <w:tbl>
      <w:tblPr>
        <w:tblStyle w:val="TableGrid"/>
        <w:tblW w:w="0" w:type="auto"/>
        <w:tblLook w:val="04A0" w:firstRow="1" w:lastRow="0" w:firstColumn="1" w:lastColumn="0" w:noHBand="0" w:noVBand="1"/>
      </w:tblPr>
      <w:tblGrid>
        <w:gridCol w:w="9562"/>
      </w:tblGrid>
      <w:tr w:rsidR="00A8028A" w14:paraId="28C3D509" w14:textId="77777777" w:rsidTr="00A8028A">
        <w:tc>
          <w:tcPr>
            <w:tcW w:w="9562" w:type="dxa"/>
          </w:tcPr>
          <w:p w14:paraId="7BD08C50" w14:textId="77777777" w:rsidR="00A8028A" w:rsidRPr="006862D2" w:rsidRDefault="00A8028A" w:rsidP="00A8028A">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1-2</w:t>
            </w:r>
            <w:r w:rsidRPr="006862D2">
              <w:rPr>
                <w:b/>
                <w:u w:val="single"/>
                <w:lang w:eastAsia="zh-CN"/>
              </w:rPr>
              <w:t>-</w:t>
            </w:r>
            <w:r w:rsidRPr="006862D2">
              <w:rPr>
                <w:rFonts w:hint="eastAsia"/>
                <w:b/>
                <w:u w:val="single"/>
                <w:lang w:eastAsia="zh-CN"/>
              </w:rPr>
              <w:t>1</w:t>
            </w:r>
            <w:r w:rsidRPr="006862D2">
              <w:rPr>
                <w:b/>
                <w:u w:val="single"/>
                <w:lang w:eastAsia="zh-CN"/>
              </w:rPr>
              <w:t>:</w:t>
            </w:r>
            <w:r w:rsidRPr="006862D2">
              <w:rPr>
                <w:rFonts w:hint="eastAsia"/>
                <w:b/>
                <w:u w:val="single"/>
                <w:lang w:eastAsia="zh-CN"/>
              </w:rPr>
              <w:t xml:space="preserve"> OD-SSB based deactivated SCell measurement(Case 1)</w:t>
            </w:r>
          </w:p>
          <w:p w14:paraId="0AA3D54C" w14:textId="77777777" w:rsidR="00A8028A" w:rsidRPr="009A655D" w:rsidRDefault="00A8028A" w:rsidP="00A8028A">
            <w:pPr>
              <w:spacing w:after="120"/>
              <w:rPr>
                <w:rFonts w:eastAsiaTheme="minorEastAsia"/>
                <w:iCs/>
                <w:szCs w:val="22"/>
                <w:highlight w:val="green"/>
                <w:lang w:eastAsia="zh-CN"/>
              </w:rPr>
            </w:pPr>
            <w:r w:rsidRPr="009A655D">
              <w:rPr>
                <w:rFonts w:eastAsiaTheme="minorEastAsia" w:hint="eastAsia"/>
                <w:iCs/>
                <w:szCs w:val="22"/>
                <w:highlight w:val="green"/>
                <w:lang w:eastAsia="zh-CN"/>
              </w:rPr>
              <w:t>Agreements:</w:t>
            </w:r>
          </w:p>
          <w:p w14:paraId="4A3A7E61" w14:textId="77777777" w:rsidR="00A8028A" w:rsidRPr="009A655D" w:rsidRDefault="00A8028A" w:rsidP="00A8028A">
            <w:pPr>
              <w:spacing w:after="120"/>
              <w:rPr>
                <w:color w:val="000000" w:themeColor="text1"/>
                <w:szCs w:val="24"/>
                <w:lang w:eastAsia="zh-CN"/>
              </w:rPr>
            </w:pPr>
            <w:r w:rsidRPr="009A655D">
              <w:rPr>
                <w:rFonts w:hint="eastAsia"/>
                <w:color w:val="000000" w:themeColor="text1"/>
                <w:szCs w:val="24"/>
                <w:lang w:eastAsia="zh-CN"/>
              </w:rPr>
              <w:t xml:space="preserve">Once UE receives the OD-SSB activation </w:t>
            </w:r>
            <w:r w:rsidRPr="009A655D">
              <w:rPr>
                <w:rFonts w:eastAsiaTheme="minorEastAsia" w:hint="eastAsia"/>
                <w:color w:val="000000" w:themeColor="text1"/>
                <w:szCs w:val="24"/>
                <w:lang w:eastAsia="zh-CN"/>
              </w:rPr>
              <w:t>indication</w:t>
            </w:r>
            <w:r w:rsidRPr="009A655D">
              <w:rPr>
                <w:rFonts w:hint="eastAsia"/>
                <w:color w:val="000000" w:themeColor="text1"/>
                <w:szCs w:val="24"/>
                <w:lang w:eastAsia="zh-CN"/>
              </w:rPr>
              <w:t xml:space="preserve">, UE performs the OD-SSB based fast L3 measurement for deactivated SCell within a time window. </w:t>
            </w:r>
          </w:p>
          <w:p w14:paraId="410F2ACD" w14:textId="77777777" w:rsidR="00A8028A" w:rsidRPr="009A655D" w:rsidRDefault="00A8028A" w:rsidP="00A8028A">
            <w:pPr>
              <w:pStyle w:val="ListParagraph"/>
              <w:numPr>
                <w:ilvl w:val="0"/>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hint="eastAsia"/>
                <w:color w:val="000000" w:themeColor="text1"/>
                <w:szCs w:val="24"/>
                <w:lang w:eastAsia="zh-CN"/>
              </w:rPr>
              <w:t xml:space="preserve">After the time window, UE can </w:t>
            </w:r>
            <w:r w:rsidRPr="009A655D">
              <w:rPr>
                <w:rFonts w:eastAsiaTheme="minorEastAsia" w:hint="eastAsia"/>
                <w:color w:val="000000" w:themeColor="text1"/>
                <w:szCs w:val="24"/>
                <w:lang w:eastAsia="zh-CN"/>
              </w:rPr>
              <w:t>perform</w:t>
            </w:r>
            <w:r w:rsidRPr="009A655D">
              <w:rPr>
                <w:rFonts w:hint="eastAsia"/>
                <w:color w:val="000000" w:themeColor="text1"/>
                <w:szCs w:val="24"/>
                <w:lang w:eastAsia="zh-CN"/>
              </w:rPr>
              <w:t xml:space="preserve"> deactivated SCell measurement</w:t>
            </w:r>
            <w:r w:rsidRPr="009A655D">
              <w:rPr>
                <w:rFonts w:eastAsiaTheme="minorEastAsia" w:hint="eastAsia"/>
                <w:color w:val="000000" w:themeColor="text1"/>
                <w:szCs w:val="24"/>
                <w:lang w:eastAsia="zh-CN"/>
              </w:rPr>
              <w:t xml:space="preserve"> with a slow mode</w:t>
            </w:r>
            <w:r w:rsidRPr="009A655D">
              <w:rPr>
                <w:rFonts w:hint="eastAsia"/>
                <w:color w:val="000000" w:themeColor="text1"/>
                <w:szCs w:val="24"/>
                <w:lang w:eastAsia="zh-CN"/>
              </w:rPr>
              <w:t>.</w:t>
            </w:r>
          </w:p>
          <w:p w14:paraId="7DE9D2F6" w14:textId="77777777" w:rsidR="00A8028A" w:rsidRPr="009A655D" w:rsidRDefault="00A8028A" w:rsidP="00A8028A">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 xml:space="preserve">Option 2-1: </w:t>
            </w:r>
            <w:proofErr w:type="spellStart"/>
            <w:r w:rsidRPr="009A655D">
              <w:rPr>
                <w:rFonts w:eastAsiaTheme="minorEastAsia" w:hint="eastAsia"/>
                <w:color w:val="000000" w:themeColor="text1"/>
                <w:szCs w:val="24"/>
                <w:lang w:eastAsia="zh-CN"/>
              </w:rPr>
              <w:t>fallback</w:t>
            </w:r>
            <w:proofErr w:type="spellEnd"/>
            <w:r w:rsidRPr="009A655D">
              <w:rPr>
                <w:rFonts w:eastAsiaTheme="minorEastAsia" w:hint="eastAsia"/>
                <w:color w:val="000000" w:themeColor="text1"/>
                <w:szCs w:val="24"/>
                <w:lang w:eastAsia="zh-CN"/>
              </w:rPr>
              <w:t xml:space="preserve"> legacy requirement</w:t>
            </w:r>
          </w:p>
          <w:p w14:paraId="0E4F1511" w14:textId="77777777" w:rsidR="00A8028A" w:rsidRPr="009A655D" w:rsidRDefault="00A8028A" w:rsidP="00A8028A">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lastRenderedPageBreak/>
              <w:t>Option 2-2: stop measurement</w:t>
            </w:r>
          </w:p>
          <w:p w14:paraId="0AE7DDA8" w14:textId="77777777" w:rsidR="00A8028A" w:rsidRPr="009A655D" w:rsidRDefault="00A8028A" w:rsidP="00A8028A">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Option 2-3: No requirement</w:t>
            </w:r>
          </w:p>
          <w:p w14:paraId="7C2F3D82" w14:textId="77777777" w:rsidR="00A8028A" w:rsidRPr="009A655D" w:rsidRDefault="00A8028A" w:rsidP="00A8028A">
            <w:pPr>
              <w:pStyle w:val="ListParagraph"/>
              <w:numPr>
                <w:ilvl w:val="0"/>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Time window means the time duration starting from</w:t>
            </w:r>
            <w:r w:rsidRPr="009A655D">
              <w:rPr>
                <w:rFonts w:hint="eastAsia"/>
                <w:color w:val="000000" w:themeColor="text1"/>
                <w:szCs w:val="24"/>
                <w:lang w:eastAsia="zh-CN"/>
              </w:rPr>
              <w:t xml:space="preserve"> </w:t>
            </w:r>
            <w:r w:rsidRPr="009A655D">
              <w:rPr>
                <w:rFonts w:eastAsiaTheme="minorEastAsia" w:hint="eastAsia"/>
                <w:color w:val="000000" w:themeColor="text1"/>
                <w:szCs w:val="24"/>
                <w:lang w:eastAsia="zh-CN"/>
              </w:rPr>
              <w:t xml:space="preserve">receiving </w:t>
            </w:r>
            <w:r w:rsidRPr="009A655D">
              <w:rPr>
                <w:rFonts w:hint="eastAsia"/>
                <w:color w:val="000000" w:themeColor="text1"/>
                <w:szCs w:val="24"/>
                <w:lang w:eastAsia="zh-CN"/>
              </w:rPr>
              <w:t xml:space="preserve">OD-SSB </w:t>
            </w:r>
            <w:r w:rsidRPr="009A655D">
              <w:rPr>
                <w:rFonts w:eastAsiaTheme="minorEastAsia" w:hint="eastAsia"/>
                <w:color w:val="000000" w:themeColor="text1"/>
                <w:szCs w:val="24"/>
                <w:lang w:eastAsia="zh-CN"/>
              </w:rPr>
              <w:t>activation indication</w:t>
            </w:r>
          </w:p>
          <w:p w14:paraId="3B57AF5E" w14:textId="77777777" w:rsidR="00A8028A" w:rsidRPr="009A655D" w:rsidRDefault="00A8028A" w:rsidP="00A8028A">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FFS the time window configuration or pre-defined</w:t>
            </w:r>
          </w:p>
          <w:p w14:paraId="2DEF8ED4" w14:textId="77777777" w:rsidR="00A8028A" w:rsidRPr="009A655D" w:rsidRDefault="00A8028A" w:rsidP="00A8028A">
            <w:pPr>
              <w:pStyle w:val="ListParagraph"/>
              <w:numPr>
                <w:ilvl w:val="0"/>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 xml:space="preserve">FFS the </w:t>
            </w:r>
            <w:r w:rsidRPr="009A655D">
              <w:rPr>
                <w:rFonts w:eastAsia="宋体" w:hint="eastAsia"/>
                <w:color w:val="000000" w:themeColor="text1"/>
                <w:szCs w:val="24"/>
                <w:lang w:eastAsia="zh-CN"/>
              </w:rPr>
              <w:t>fast L3 measurement requirement</w:t>
            </w:r>
          </w:p>
          <w:p w14:paraId="5A472126" w14:textId="77777777" w:rsidR="00A8028A" w:rsidRPr="00304BA4" w:rsidRDefault="00A8028A" w:rsidP="00A8028A">
            <w:pPr>
              <w:pStyle w:val="ListParagraph"/>
              <w:numPr>
                <w:ilvl w:val="0"/>
                <w:numId w:val="38"/>
              </w:numPr>
              <w:overflowPunct w:val="0"/>
              <w:autoSpaceDE w:val="0"/>
              <w:autoSpaceDN w:val="0"/>
              <w:adjustRightInd w:val="0"/>
              <w:spacing w:after="120"/>
              <w:ind w:firstLineChars="0"/>
              <w:textAlignment w:val="baseline"/>
              <w:rPr>
                <w:szCs w:val="24"/>
                <w:lang w:eastAsia="zh-CN"/>
              </w:rPr>
            </w:pPr>
            <w:r w:rsidRPr="00304BA4">
              <w:rPr>
                <w:rFonts w:eastAsiaTheme="minorEastAsia" w:hint="eastAsia"/>
                <w:szCs w:val="24"/>
                <w:lang w:eastAsia="zh-CN"/>
              </w:rPr>
              <w:t>FFS the relation between time window and OD-SSB deactivation command in the time domain</w:t>
            </w:r>
          </w:p>
          <w:p w14:paraId="75CF893D" w14:textId="77777777" w:rsidR="00A8028A" w:rsidRPr="009A655D" w:rsidRDefault="00A8028A" w:rsidP="00A8028A">
            <w:pPr>
              <w:spacing w:after="120"/>
              <w:rPr>
                <w:rFonts w:eastAsiaTheme="minorEastAsia"/>
                <w:color w:val="000000" w:themeColor="text1"/>
                <w:szCs w:val="24"/>
                <w:lang w:eastAsia="zh-CN"/>
              </w:rPr>
            </w:pPr>
            <w:r w:rsidRPr="009A655D">
              <w:rPr>
                <w:rFonts w:hint="eastAsia"/>
                <w:color w:val="000000" w:themeColor="text1"/>
                <w:szCs w:val="24"/>
                <w:lang w:eastAsia="zh-CN"/>
              </w:rPr>
              <w:t xml:space="preserve">When UE </w:t>
            </w:r>
            <w:r w:rsidRPr="009A655D">
              <w:rPr>
                <w:color w:val="000000" w:themeColor="text1"/>
                <w:szCs w:val="24"/>
                <w:lang w:eastAsia="zh-CN"/>
              </w:rPr>
              <w:t>receives</w:t>
            </w:r>
            <w:r w:rsidRPr="009A655D">
              <w:rPr>
                <w:rFonts w:hint="eastAsia"/>
                <w:color w:val="000000" w:themeColor="text1"/>
                <w:szCs w:val="24"/>
                <w:lang w:eastAsia="zh-CN"/>
              </w:rPr>
              <w:t xml:space="preserve"> OD-SSB deactivation</w:t>
            </w:r>
            <w:r w:rsidRPr="009A655D">
              <w:rPr>
                <w:rFonts w:eastAsiaTheme="minorEastAsia" w:hint="eastAsia"/>
                <w:color w:val="000000" w:themeColor="text1"/>
                <w:szCs w:val="24"/>
                <w:lang w:eastAsia="zh-CN"/>
              </w:rPr>
              <w:t>, UE is not required to measure the deactivated SCell.</w:t>
            </w:r>
          </w:p>
          <w:p w14:paraId="37EB3B24" w14:textId="77777777" w:rsidR="00A8028A" w:rsidRDefault="00A8028A" w:rsidP="00A8028A">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measurement periodicity in fast mode measurement</w:t>
            </w:r>
          </w:p>
          <w:p w14:paraId="56489AE2" w14:textId="77777777" w:rsidR="00A8028A" w:rsidRDefault="00A8028A" w:rsidP="00A8028A">
            <w:pPr>
              <w:tabs>
                <w:tab w:val="left" w:pos="1260"/>
              </w:tabs>
              <w:spacing w:after="120"/>
              <w:rPr>
                <w:rFonts w:eastAsiaTheme="minorEastAsia"/>
                <w:iCs/>
                <w:szCs w:val="22"/>
                <w:lang w:eastAsia="zh-CN"/>
              </w:rPr>
            </w:pPr>
            <w:r w:rsidRPr="00064C74">
              <w:rPr>
                <w:rFonts w:eastAsiaTheme="minorEastAsia" w:hint="eastAsia"/>
                <w:iCs/>
                <w:szCs w:val="22"/>
                <w:highlight w:val="green"/>
                <w:lang w:eastAsia="zh-CN"/>
              </w:rPr>
              <w:t>Agreement:</w:t>
            </w:r>
          </w:p>
          <w:p w14:paraId="3A6AC2E4" w14:textId="77777777" w:rsidR="00A8028A" w:rsidRDefault="00A8028A" w:rsidP="00A8028A">
            <w:pPr>
              <w:tabs>
                <w:tab w:val="left" w:pos="1260"/>
              </w:tabs>
              <w:spacing w:after="120"/>
              <w:rPr>
                <w:rFonts w:eastAsiaTheme="minorEastAsia"/>
                <w:iCs/>
                <w:szCs w:val="22"/>
                <w:lang w:eastAsia="zh-CN"/>
              </w:rPr>
            </w:pPr>
            <w:r>
              <w:rPr>
                <w:rFonts w:eastAsiaTheme="minorEastAsia" w:hint="eastAsia"/>
                <w:iCs/>
                <w:szCs w:val="22"/>
                <w:lang w:eastAsia="zh-CN"/>
              </w:rPr>
              <w:t>For the case of CSSF = 1:</w:t>
            </w:r>
          </w:p>
          <w:p w14:paraId="2CC38929" w14:textId="77777777" w:rsidR="00A8028A" w:rsidRPr="00D82A59" w:rsidRDefault="00A8028A" w:rsidP="00A8028A">
            <w:pPr>
              <w:pStyle w:val="ListParagraph"/>
              <w:numPr>
                <w:ilvl w:val="0"/>
                <w:numId w:val="46"/>
              </w:numPr>
              <w:tabs>
                <w:tab w:val="left" w:pos="1260"/>
              </w:tabs>
              <w:overflowPunct w:val="0"/>
              <w:autoSpaceDE w:val="0"/>
              <w:autoSpaceDN w:val="0"/>
              <w:adjustRightInd w:val="0"/>
              <w:spacing w:after="120"/>
              <w:ind w:firstLineChars="0"/>
              <w:textAlignment w:val="baseline"/>
              <w:rPr>
                <w:iCs/>
                <w:szCs w:val="22"/>
              </w:rPr>
            </w:pPr>
            <w:r>
              <w:rPr>
                <w:rFonts w:eastAsiaTheme="minorEastAsia" w:hint="eastAsia"/>
                <w:iCs/>
                <w:szCs w:val="22"/>
                <w:lang w:eastAsia="zh-CN"/>
              </w:rPr>
              <w:t xml:space="preserve">OD-SSB periodicity regardless of </w:t>
            </w:r>
            <w:proofErr w:type="spellStart"/>
            <w:r w:rsidRPr="00C273AE">
              <w:rPr>
                <w:rFonts w:eastAsiaTheme="minorEastAsia" w:hint="eastAsia"/>
                <w:i/>
                <w:szCs w:val="22"/>
                <w:lang w:eastAsia="zh-CN"/>
              </w:rPr>
              <w:t>measCycleSCell</w:t>
            </w:r>
            <w:proofErr w:type="spellEnd"/>
            <w:r>
              <w:rPr>
                <w:rFonts w:eastAsiaTheme="minorEastAsia" w:hint="eastAsia"/>
                <w:i/>
                <w:szCs w:val="22"/>
                <w:lang w:eastAsia="zh-CN"/>
              </w:rPr>
              <w:t xml:space="preserve"> </w:t>
            </w:r>
            <w:r>
              <w:rPr>
                <w:rFonts w:eastAsiaTheme="minorEastAsia" w:hint="eastAsia"/>
                <w:iCs/>
                <w:szCs w:val="22"/>
                <w:lang w:eastAsia="zh-CN"/>
              </w:rPr>
              <w:t>and DRX cycle.</w:t>
            </w:r>
          </w:p>
          <w:p w14:paraId="6471A5AF" w14:textId="77777777" w:rsidR="00A8028A" w:rsidRPr="00D82A59" w:rsidRDefault="00A8028A" w:rsidP="00A8028A">
            <w:pPr>
              <w:pStyle w:val="ListParagraph"/>
              <w:numPr>
                <w:ilvl w:val="1"/>
                <w:numId w:val="46"/>
              </w:numPr>
              <w:tabs>
                <w:tab w:val="left" w:pos="1260"/>
              </w:tabs>
              <w:overflowPunct w:val="0"/>
              <w:autoSpaceDE w:val="0"/>
              <w:autoSpaceDN w:val="0"/>
              <w:adjustRightInd w:val="0"/>
              <w:spacing w:after="120"/>
              <w:ind w:firstLineChars="0"/>
              <w:textAlignment w:val="baseline"/>
              <w:rPr>
                <w:iCs/>
                <w:szCs w:val="22"/>
              </w:rPr>
            </w:pPr>
            <w:r>
              <w:rPr>
                <w:rFonts w:eastAsiaTheme="minorEastAsia" w:hint="eastAsia"/>
                <w:iCs/>
                <w:szCs w:val="22"/>
                <w:lang w:eastAsia="zh-CN"/>
              </w:rPr>
              <w:t>FFS whether a lower bound will be specified.</w:t>
            </w:r>
          </w:p>
          <w:p w14:paraId="76EE28D3" w14:textId="77777777" w:rsidR="00A8028A" w:rsidRPr="00D82A59" w:rsidRDefault="00A8028A" w:rsidP="00A8028A">
            <w:pPr>
              <w:tabs>
                <w:tab w:val="left" w:pos="1260"/>
              </w:tabs>
              <w:spacing w:after="120"/>
              <w:rPr>
                <w:iCs/>
                <w:szCs w:val="22"/>
                <w:lang w:eastAsia="zh-CN"/>
              </w:rPr>
            </w:pPr>
            <w:r>
              <w:rPr>
                <w:rFonts w:hint="eastAsia"/>
                <w:iCs/>
                <w:szCs w:val="22"/>
                <w:lang w:eastAsia="zh-CN"/>
              </w:rPr>
              <w:t>FFS for the other cases of CSSF.</w:t>
            </w:r>
          </w:p>
          <w:p w14:paraId="7D6863A6" w14:textId="77777777" w:rsidR="00A8028A" w:rsidRPr="00A8028A" w:rsidRDefault="00A8028A" w:rsidP="00C53E11">
            <w:pPr>
              <w:rPr>
                <w:lang w:eastAsia="zh-CN"/>
              </w:rPr>
            </w:pPr>
          </w:p>
        </w:tc>
      </w:tr>
    </w:tbl>
    <w:p w14:paraId="38825049" w14:textId="7AAFD82C" w:rsidR="00A8028A" w:rsidRDefault="00A8028A" w:rsidP="00C53E11">
      <w:pPr>
        <w:rPr>
          <w:lang w:val="en-US" w:eastAsia="zh-CN"/>
        </w:rPr>
      </w:pPr>
    </w:p>
    <w:p w14:paraId="470506E5" w14:textId="6053D10A" w:rsidR="00F118AE" w:rsidRPr="00F118AE" w:rsidRDefault="00F118AE" w:rsidP="00C53E11">
      <w:pPr>
        <w:rPr>
          <w:b/>
          <w:lang w:val="en-US" w:eastAsia="zh-CN"/>
        </w:rPr>
      </w:pPr>
      <w:r w:rsidRPr="00F118AE">
        <w:rPr>
          <w:b/>
          <w:lang w:val="en-US" w:eastAsia="zh-CN"/>
        </w:rPr>
        <w:t xml:space="preserve">Proposal </w:t>
      </w:r>
      <w:r w:rsidR="00D477EA">
        <w:rPr>
          <w:b/>
          <w:lang w:val="en-US" w:eastAsia="zh-CN"/>
        </w:rPr>
        <w:t>7</w:t>
      </w:r>
      <w:r w:rsidRPr="00F118AE">
        <w:rPr>
          <w:b/>
          <w:lang w:val="en-US" w:eastAsia="zh-CN"/>
        </w:rPr>
        <w:t>: The above agreements for OD-SSB based deactivated SCell measurement applies for each time OD-SSB is activated.</w:t>
      </w:r>
    </w:p>
    <w:p w14:paraId="17EEB331" w14:textId="27FA9216" w:rsidR="00B74455" w:rsidRDefault="00F118AE" w:rsidP="00F118AE">
      <w:pPr>
        <w:jc w:val="both"/>
        <w:rPr>
          <w:lang w:val="en-US" w:eastAsia="zh-CN"/>
        </w:rPr>
      </w:pPr>
      <w:r>
        <w:rPr>
          <w:lang w:val="en-US" w:eastAsia="zh-CN"/>
        </w:rPr>
        <w:t xml:space="preserve">The another issue the how many OD-SSB burst is needed to define the fast measurement window. In other words, </w:t>
      </w:r>
      <w:proofErr w:type="spellStart"/>
      <w:r>
        <w:rPr>
          <w:lang w:val="en-US" w:eastAsia="zh-CN"/>
        </w:rPr>
        <w:t>gNB</w:t>
      </w:r>
      <w:proofErr w:type="spellEnd"/>
      <w:r>
        <w:rPr>
          <w:lang w:val="en-US" w:eastAsia="zh-CN"/>
        </w:rPr>
        <w:t xml:space="preserve"> needs know how many OD-SSB needs to be transmitted. As proposed by other companies, UE can trigger the measurement report if there is valid measurement report and UE can stop fast measurement. </w:t>
      </w:r>
      <w:r w:rsidR="00320E6B">
        <w:rPr>
          <w:lang w:val="en-US" w:eastAsia="zh-CN"/>
        </w:rPr>
        <w:t>We think it is beneficial to have UE measurement report when OD-SSB is triggered for following reasons:</w:t>
      </w:r>
    </w:p>
    <w:p w14:paraId="52C30DE3" w14:textId="05270DCB" w:rsidR="00320E6B" w:rsidRPr="00320E6B" w:rsidRDefault="00320E6B" w:rsidP="00320E6B">
      <w:pPr>
        <w:pStyle w:val="ListParagraph"/>
        <w:numPr>
          <w:ilvl w:val="0"/>
          <w:numId w:val="47"/>
        </w:numPr>
        <w:ind w:firstLineChars="0"/>
        <w:jc w:val="both"/>
        <w:rPr>
          <w:lang w:val="en-US" w:eastAsia="zh-CN"/>
        </w:rPr>
      </w:pPr>
      <w:proofErr w:type="spellStart"/>
      <w:r w:rsidRPr="00320E6B">
        <w:rPr>
          <w:lang w:val="en-US" w:eastAsia="zh-CN"/>
        </w:rPr>
        <w:t>gNB</w:t>
      </w:r>
      <w:proofErr w:type="spellEnd"/>
      <w:r w:rsidRPr="00320E6B">
        <w:rPr>
          <w:lang w:val="en-US" w:eastAsia="zh-CN"/>
        </w:rPr>
        <w:t xml:space="preserve"> can deactivate OD-SSB bursts earlier if </w:t>
      </w:r>
      <w:proofErr w:type="spellStart"/>
      <w:r w:rsidRPr="00320E6B">
        <w:rPr>
          <w:lang w:val="en-US" w:eastAsia="zh-CN"/>
        </w:rPr>
        <w:t>gNB</w:t>
      </w:r>
      <w:proofErr w:type="spellEnd"/>
      <w:r w:rsidRPr="00320E6B">
        <w:rPr>
          <w:lang w:val="en-US" w:eastAsia="zh-CN"/>
        </w:rPr>
        <w:t xml:space="preserve"> receives measurement report from UE for NW energy saving.</w:t>
      </w:r>
    </w:p>
    <w:p w14:paraId="4648D90C" w14:textId="63D7C279" w:rsidR="00320E6B" w:rsidRPr="00320E6B" w:rsidRDefault="00320E6B" w:rsidP="00320E6B">
      <w:pPr>
        <w:pStyle w:val="ListParagraph"/>
        <w:numPr>
          <w:ilvl w:val="0"/>
          <w:numId w:val="47"/>
        </w:numPr>
        <w:ind w:firstLineChars="0"/>
        <w:jc w:val="both"/>
        <w:rPr>
          <w:lang w:val="en-US" w:eastAsia="zh-CN"/>
        </w:rPr>
      </w:pPr>
      <w:proofErr w:type="spellStart"/>
      <w:r w:rsidRPr="00320E6B">
        <w:rPr>
          <w:lang w:val="en-US" w:eastAsia="zh-CN"/>
        </w:rPr>
        <w:t>gNB</w:t>
      </w:r>
      <w:proofErr w:type="spellEnd"/>
      <w:r w:rsidRPr="00320E6B">
        <w:rPr>
          <w:lang w:val="en-US" w:eastAsia="zh-CN"/>
        </w:rPr>
        <w:t xml:space="preserve"> can get fresh measurement results when OD-SSB is triggered.</w:t>
      </w:r>
    </w:p>
    <w:p w14:paraId="24CB0B0C" w14:textId="66821677" w:rsidR="00F118AE" w:rsidRDefault="00320E6B" w:rsidP="00C53E11">
      <w:pPr>
        <w:rPr>
          <w:lang w:val="en-US" w:eastAsia="zh-CN"/>
        </w:rPr>
      </w:pPr>
      <w:r>
        <w:rPr>
          <w:lang w:val="en-US" w:eastAsia="zh-CN"/>
        </w:rPr>
        <w:t xml:space="preserve">The default value of numbers of OD-SSB burst for fast measurement is the number of samples as required in current requirements. For further NW energy saving gains, we think it is beneficial to indicate number of needed OD-SSB bursts thus </w:t>
      </w:r>
      <w:proofErr w:type="spellStart"/>
      <w:r>
        <w:rPr>
          <w:lang w:val="en-US" w:eastAsia="zh-CN"/>
        </w:rPr>
        <w:t>gNB</w:t>
      </w:r>
      <w:proofErr w:type="spellEnd"/>
      <w:r>
        <w:rPr>
          <w:lang w:val="en-US" w:eastAsia="zh-CN"/>
        </w:rPr>
        <w:t xml:space="preserve"> can trigger OD-SSB “On-demand” instead of the number of OD-SSB as required for minimum requirements.</w:t>
      </w:r>
    </w:p>
    <w:p w14:paraId="27A4C5DF" w14:textId="06F1703B" w:rsidR="00320E6B" w:rsidRPr="00D477EA" w:rsidRDefault="00320E6B" w:rsidP="00C53E11">
      <w:pPr>
        <w:rPr>
          <w:b/>
          <w:lang w:val="en-US" w:eastAsia="zh-CN"/>
        </w:rPr>
      </w:pPr>
      <w:r w:rsidRPr="00D477EA">
        <w:rPr>
          <w:b/>
          <w:lang w:val="en-US" w:eastAsia="zh-CN"/>
        </w:rPr>
        <w:t xml:space="preserve">Proposal </w:t>
      </w:r>
      <w:r w:rsidR="00D477EA">
        <w:rPr>
          <w:b/>
          <w:lang w:val="en-US" w:eastAsia="zh-CN"/>
        </w:rPr>
        <w:t>8</w:t>
      </w:r>
      <w:r w:rsidRPr="00D477EA">
        <w:rPr>
          <w:b/>
          <w:lang w:val="en-US" w:eastAsia="zh-CN"/>
        </w:rPr>
        <w:t>: The default value of numbers of OD-SSB burst for fast measurement is the number of samples as required in current requirements. In addition, UE to indicate number of OD-SSB bursts needed as UE capability.</w:t>
      </w:r>
    </w:p>
    <w:p w14:paraId="2532A7B8" w14:textId="677AD16B" w:rsidR="00320E6B" w:rsidRPr="00D477EA" w:rsidRDefault="00320E6B" w:rsidP="00C53E11">
      <w:pPr>
        <w:rPr>
          <w:b/>
          <w:lang w:val="en-US" w:eastAsia="zh-CN"/>
        </w:rPr>
      </w:pPr>
      <w:r w:rsidRPr="00D477EA">
        <w:rPr>
          <w:b/>
          <w:lang w:val="en-US" w:eastAsia="zh-CN"/>
        </w:rPr>
        <w:t xml:space="preserve">Proposal </w:t>
      </w:r>
      <w:r w:rsidR="00D477EA">
        <w:rPr>
          <w:b/>
          <w:lang w:val="en-US" w:eastAsia="zh-CN"/>
        </w:rPr>
        <w:t>9</w:t>
      </w:r>
      <w:r w:rsidRPr="00D477EA">
        <w:rPr>
          <w:b/>
          <w:lang w:val="en-US" w:eastAsia="zh-CN"/>
        </w:rPr>
        <w:t>: RAN4 send LS to RAN2 to introduce L3 report procedure</w:t>
      </w:r>
      <w:r w:rsidR="00127431" w:rsidRPr="00D477EA">
        <w:rPr>
          <w:b/>
          <w:lang w:val="en-US" w:eastAsia="zh-CN"/>
        </w:rPr>
        <w:t xml:space="preserve"> when UE obtain valid</w:t>
      </w:r>
      <w:r w:rsidRPr="00D477EA">
        <w:rPr>
          <w:b/>
          <w:lang w:val="en-US" w:eastAsia="zh-CN"/>
        </w:rPr>
        <w:t xml:space="preserve"> measurement results on OD-SSB </w:t>
      </w:r>
      <w:r w:rsidR="00127431" w:rsidRPr="00D477EA">
        <w:rPr>
          <w:b/>
          <w:lang w:val="en-US" w:eastAsia="zh-CN"/>
        </w:rPr>
        <w:t>after</w:t>
      </w:r>
      <w:r w:rsidRPr="00D477EA">
        <w:rPr>
          <w:b/>
          <w:lang w:val="en-US" w:eastAsia="zh-CN"/>
        </w:rPr>
        <w:t xml:space="preserve"> OD-SSB is triggered. </w:t>
      </w:r>
      <w:r w:rsidR="00D477EA" w:rsidRPr="00D477EA">
        <w:rPr>
          <w:b/>
          <w:lang w:val="en-US" w:eastAsia="zh-CN"/>
        </w:rPr>
        <w:t>UE can stop fast measurement when UE provide valid report of deactivated SCell</w:t>
      </w:r>
    </w:p>
    <w:p w14:paraId="17D55266" w14:textId="0D1D0C7D" w:rsidR="00F118AE" w:rsidRDefault="00E058C7" w:rsidP="00B60A07">
      <w:pPr>
        <w:jc w:val="both"/>
        <w:rPr>
          <w:lang w:val="en-US" w:eastAsia="zh-CN"/>
        </w:rPr>
      </w:pPr>
      <w:r>
        <w:rPr>
          <w:lang w:val="en-US" w:eastAsia="zh-CN"/>
        </w:rPr>
        <w:t>Another issue which has never been touched is about neighbor measurement. The discussion so far is only for deactivated SCell measurement. However, based on current agreements, it result</w:t>
      </w:r>
      <w:r w:rsidR="00B60A07">
        <w:rPr>
          <w:lang w:val="en-US" w:eastAsia="zh-CN"/>
        </w:rPr>
        <w:t xml:space="preserve">s in UE have different behavior for serving cell measurement and neighbor cell measurement in terms of measurement period/pattern for same frequency layer. If UE perform measurement of neighbor cell as legacy and UE perform measurement on deactivated SCell based on OD-SSB, it will anyway cause additional power consumption compared since there is additional measurement occasions. </w:t>
      </w:r>
    </w:p>
    <w:p w14:paraId="2E74DBBF" w14:textId="0260B08E" w:rsidR="00B60A07" w:rsidRPr="0000578F" w:rsidRDefault="0000578F" w:rsidP="00B60A07">
      <w:pPr>
        <w:jc w:val="both"/>
        <w:rPr>
          <w:b/>
          <w:lang w:val="en-US" w:eastAsia="zh-CN"/>
        </w:rPr>
      </w:pPr>
      <w:r w:rsidRPr="0000578F">
        <w:rPr>
          <w:b/>
          <w:lang w:val="en-US" w:eastAsia="zh-CN"/>
        </w:rPr>
        <w:t xml:space="preserve">Observation 6: Per current agreement on deactivated SCell measurement on OD-SSSB, UE may have different measurement behavior for deactivated SCell and neighbor cell on the same frequency in terms of period/pattern, and it will cause additional UE power consumptions. </w:t>
      </w:r>
    </w:p>
    <w:p w14:paraId="7AB80339" w14:textId="31374A01" w:rsidR="00D477EA" w:rsidRDefault="0000578F" w:rsidP="0000578F">
      <w:pPr>
        <w:jc w:val="both"/>
        <w:rPr>
          <w:lang w:val="en-US" w:eastAsia="zh-CN"/>
        </w:rPr>
      </w:pPr>
      <w:r>
        <w:rPr>
          <w:lang w:val="en-US" w:eastAsia="zh-CN"/>
        </w:rPr>
        <w:t>Based on the observation 6, RAN4 to discuss whether and how to perform neighbor cell measurement when deactivated SCell configured with OD-SSB.</w:t>
      </w:r>
    </w:p>
    <w:p w14:paraId="129862C7" w14:textId="0927C024" w:rsidR="00D477EA" w:rsidRPr="0000578F" w:rsidRDefault="0000578F" w:rsidP="00C53E11">
      <w:pPr>
        <w:rPr>
          <w:b/>
          <w:lang w:val="en-US" w:eastAsia="zh-CN"/>
        </w:rPr>
      </w:pPr>
      <w:r w:rsidRPr="0000578F">
        <w:rPr>
          <w:b/>
          <w:lang w:val="en-US" w:eastAsia="zh-CN"/>
        </w:rPr>
        <w:lastRenderedPageBreak/>
        <w:t>Proposal 10: RAN4 to discuss whether and how to perform neighbor cell measurement when deactivated SCell configured with OD-SSB.</w:t>
      </w:r>
    </w:p>
    <w:p w14:paraId="0322B387" w14:textId="654DE6D5" w:rsidR="00D477EA" w:rsidRDefault="00D477EA" w:rsidP="00C53E11">
      <w:pPr>
        <w:rPr>
          <w:lang w:val="en-US" w:eastAsia="zh-CN"/>
        </w:rPr>
      </w:pPr>
    </w:p>
    <w:p w14:paraId="6B0FA84F" w14:textId="30F5D164"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2)</w:t>
      </w:r>
      <w:r w:rsidRPr="00F74C0D">
        <w:rPr>
          <w:lang w:val="en-US" w:eastAsia="zh-CN"/>
        </w:rPr>
        <w:t xml:space="preserve"> </w:t>
      </w:r>
    </w:p>
    <w:p w14:paraId="0AA9A94E" w14:textId="4C0E07D2" w:rsidR="00F74C0D" w:rsidRDefault="002A314A" w:rsidP="00C53E11">
      <w:pPr>
        <w:rPr>
          <w:lang w:val="en-US" w:eastAsia="zh-CN"/>
        </w:rPr>
      </w:pPr>
      <w:r>
        <w:rPr>
          <w:lang w:val="en-US" w:eastAsia="zh-CN"/>
        </w:rPr>
        <w:t xml:space="preserve">For deactivated SCell L3 measurement </w:t>
      </w:r>
      <w:r w:rsidR="00F379F4">
        <w:rPr>
          <w:lang w:val="en-US" w:eastAsia="zh-CN"/>
        </w:rPr>
        <w:t>in case 2, RAN4 achieved following agreements in last meeting:</w:t>
      </w:r>
    </w:p>
    <w:tbl>
      <w:tblPr>
        <w:tblStyle w:val="TableGrid"/>
        <w:tblW w:w="0" w:type="auto"/>
        <w:tblLook w:val="04A0" w:firstRow="1" w:lastRow="0" w:firstColumn="1" w:lastColumn="0" w:noHBand="0" w:noVBand="1"/>
      </w:tblPr>
      <w:tblGrid>
        <w:gridCol w:w="9562"/>
      </w:tblGrid>
      <w:tr w:rsidR="00F379F4" w14:paraId="4C201331" w14:textId="77777777" w:rsidTr="00F379F4">
        <w:tc>
          <w:tcPr>
            <w:tcW w:w="9562" w:type="dxa"/>
          </w:tcPr>
          <w:p w14:paraId="511A7F46" w14:textId="77777777" w:rsidR="0000578F" w:rsidRDefault="0000578F" w:rsidP="0000578F">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b/>
                <w:color w:val="0070C0"/>
                <w:u w:val="single"/>
                <w:lang w:eastAsia="zh-CN"/>
              </w:rPr>
              <w:t>Scenario 1</w:t>
            </w:r>
            <w:r>
              <w:rPr>
                <w:rFonts w:hint="eastAsia"/>
                <w:b/>
                <w:color w:val="0070C0"/>
                <w:u w:val="single"/>
                <w:lang w:eastAsia="zh-CN"/>
              </w:rPr>
              <w:t xml:space="preserve"> -</w:t>
            </w:r>
            <w:r>
              <w:rPr>
                <w:b/>
                <w:color w:val="0070C0"/>
                <w:u w:val="single"/>
                <w:lang w:eastAsia="zh-CN"/>
              </w:rPr>
              <w:t xml:space="preserve"> </w:t>
            </w:r>
            <w:r>
              <w:rPr>
                <w:rFonts w:hint="eastAsia"/>
                <w:b/>
                <w:color w:val="0070C0"/>
                <w:u w:val="single"/>
                <w:lang w:eastAsia="zh-CN"/>
              </w:rPr>
              <w:t xml:space="preserve">OD-SSB based deactivated SCell L3 measurement when OD-SSB transmission is triggered  </w:t>
            </w:r>
          </w:p>
          <w:p w14:paraId="00918BCE" w14:textId="77777777" w:rsidR="0000578F" w:rsidRDefault="0000578F" w:rsidP="0000578F">
            <w:pPr>
              <w:pStyle w:val="ListParagraph"/>
              <w:numPr>
                <w:ilvl w:val="0"/>
                <w:numId w:val="37"/>
              </w:numPr>
              <w:autoSpaceDN w:val="0"/>
              <w:spacing w:after="120"/>
              <w:ind w:firstLineChars="0"/>
              <w:jc w:val="both"/>
              <w:rPr>
                <w:rFonts w:eastAsia="宋体"/>
                <w:color w:val="000000" w:themeColor="text1"/>
                <w:szCs w:val="24"/>
                <w:lang w:eastAsia="zh-CN"/>
              </w:rPr>
            </w:pPr>
            <w:r>
              <w:rPr>
                <w:rFonts w:eastAsiaTheme="minorEastAsia" w:hint="eastAsia"/>
                <w:lang w:val="en-US" w:eastAsia="zh-CN"/>
              </w:rPr>
              <w:t xml:space="preserve">Option 1: </w:t>
            </w:r>
            <w:r>
              <w:rPr>
                <w:rFonts w:hint="eastAsia"/>
                <w:lang w:val="en-US" w:eastAsia="zh-CN"/>
              </w:rPr>
              <w:t>UE performs the OD-SSB based fast L3 measurement for deactivated SCell within a time window</w:t>
            </w:r>
            <w:r>
              <w:rPr>
                <w:lang w:val="en-US" w:eastAsia="zh-CN"/>
              </w:rPr>
              <w:t xml:space="preserve">. After the time window, UE </w:t>
            </w:r>
            <w:r>
              <w:rPr>
                <w:color w:val="000000"/>
              </w:rPr>
              <w:t>can perform deactivated SCell measurement with a slow mode</w:t>
            </w:r>
            <w:r>
              <w:rPr>
                <w:lang w:val="en-US" w:eastAsia="zh-CN"/>
              </w:rPr>
              <w:t>.</w:t>
            </w:r>
          </w:p>
          <w:p w14:paraId="6AAD1C79" w14:textId="77777777" w:rsidR="0000578F" w:rsidRPr="00F85A78" w:rsidRDefault="0000578F" w:rsidP="0000578F">
            <w:pPr>
              <w:pStyle w:val="ListParagraph"/>
              <w:numPr>
                <w:ilvl w:val="1"/>
                <w:numId w:val="37"/>
              </w:numPr>
              <w:autoSpaceDN w:val="0"/>
              <w:spacing w:after="120"/>
              <w:ind w:firstLineChars="0"/>
              <w:jc w:val="both"/>
              <w:rPr>
                <w:rFonts w:eastAsia="宋体"/>
                <w:color w:val="000000" w:themeColor="text1"/>
                <w:szCs w:val="24"/>
                <w:lang w:eastAsia="zh-CN"/>
              </w:rPr>
            </w:pPr>
            <w:r w:rsidRPr="00F85A78">
              <w:rPr>
                <w:rFonts w:eastAsiaTheme="minorEastAsia" w:hint="eastAsia"/>
                <w:lang w:val="en-US" w:eastAsia="zh-CN"/>
              </w:rPr>
              <w:t>Option 1</w:t>
            </w:r>
            <w:r>
              <w:rPr>
                <w:rFonts w:eastAsiaTheme="minorEastAsia" w:hint="eastAsia"/>
                <w:lang w:val="en-US" w:eastAsia="zh-CN"/>
              </w:rPr>
              <w:t>-1</w:t>
            </w:r>
            <w:r w:rsidRPr="00F85A78">
              <w:rPr>
                <w:rFonts w:eastAsiaTheme="minorEastAsia" w:hint="eastAsia"/>
                <w:lang w:val="en-US" w:eastAsia="zh-CN"/>
              </w:rPr>
              <w:t xml:space="preserve">: </w:t>
            </w:r>
            <w:r w:rsidRPr="00F85A78">
              <w:rPr>
                <w:rFonts w:eastAsia="宋体" w:hint="eastAsia"/>
                <w:color w:val="000000" w:themeColor="text1"/>
                <w:szCs w:val="24"/>
                <w:lang w:eastAsia="zh-CN"/>
              </w:rPr>
              <w:t>The</w:t>
            </w:r>
            <w:r>
              <w:rPr>
                <w:rFonts w:eastAsia="宋体" w:hint="eastAsia"/>
                <w:color w:val="000000" w:themeColor="text1"/>
                <w:szCs w:val="24"/>
                <w:lang w:eastAsia="zh-CN"/>
              </w:rPr>
              <w:t xml:space="preserve"> measurement periodicity is OD-SSB periodicity</w:t>
            </w:r>
          </w:p>
          <w:p w14:paraId="0E2A4878" w14:textId="77777777" w:rsidR="0000578F" w:rsidRDefault="0000578F" w:rsidP="0000578F">
            <w:pPr>
              <w:pStyle w:val="ListParagraph"/>
              <w:numPr>
                <w:ilvl w:val="1"/>
                <w:numId w:val="37"/>
              </w:numPr>
              <w:autoSpaceDN w:val="0"/>
              <w:spacing w:after="120"/>
              <w:ind w:firstLineChars="0"/>
              <w:jc w:val="both"/>
              <w:rPr>
                <w:rFonts w:eastAsia="宋体"/>
                <w:color w:val="000000" w:themeColor="text1"/>
                <w:szCs w:val="24"/>
                <w:lang w:eastAsia="zh-CN"/>
              </w:rPr>
            </w:pPr>
            <w:r>
              <w:rPr>
                <w:rFonts w:eastAsiaTheme="minorEastAsia" w:hint="eastAsia"/>
                <w:lang w:eastAsia="zh-CN"/>
              </w:rPr>
              <w:t xml:space="preserve">Option 1-2: </w:t>
            </w:r>
            <w:r w:rsidRPr="00F85A78">
              <w:rPr>
                <w:rFonts w:eastAsia="宋体" w:hint="eastAsia"/>
                <w:color w:val="000000" w:themeColor="text1"/>
                <w:szCs w:val="24"/>
                <w:lang w:eastAsia="zh-CN"/>
              </w:rPr>
              <w:t>The</w:t>
            </w:r>
            <w:r>
              <w:rPr>
                <w:rFonts w:eastAsia="宋体" w:hint="eastAsia"/>
                <w:color w:val="000000" w:themeColor="text1"/>
                <w:szCs w:val="24"/>
                <w:lang w:eastAsia="zh-CN"/>
              </w:rPr>
              <w:t xml:space="preserve"> measurement periodicity is based on combining OD-SSB and AO-SSB</w:t>
            </w:r>
          </w:p>
          <w:p w14:paraId="072AE1DD" w14:textId="77777777" w:rsidR="0000578F" w:rsidRPr="001D6DAB" w:rsidRDefault="0000578F" w:rsidP="0000578F">
            <w:pPr>
              <w:pStyle w:val="ListParagraph"/>
              <w:numPr>
                <w:ilvl w:val="0"/>
                <w:numId w:val="37"/>
              </w:numPr>
              <w:autoSpaceDN w:val="0"/>
              <w:spacing w:after="120"/>
              <w:ind w:firstLineChars="0"/>
              <w:jc w:val="both"/>
              <w:rPr>
                <w:rFonts w:eastAsia="宋体"/>
                <w:color w:val="000000" w:themeColor="text1"/>
                <w:szCs w:val="24"/>
                <w:lang w:eastAsia="zh-CN"/>
              </w:rPr>
            </w:pPr>
            <w:r w:rsidRPr="00763E5F">
              <w:rPr>
                <w:rFonts w:eastAsiaTheme="minorEastAsia" w:hint="eastAsia"/>
                <w:iCs/>
                <w:szCs w:val="22"/>
                <w:lang w:eastAsia="zh-CN"/>
              </w:rPr>
              <w:t xml:space="preserve">Option </w:t>
            </w:r>
            <w:r>
              <w:rPr>
                <w:rFonts w:eastAsiaTheme="minorEastAsia" w:hint="eastAsia"/>
                <w:iCs/>
                <w:szCs w:val="22"/>
                <w:lang w:eastAsia="zh-CN"/>
              </w:rPr>
              <w:t>2</w:t>
            </w:r>
            <w:r w:rsidRPr="00763E5F">
              <w:rPr>
                <w:rFonts w:eastAsiaTheme="minorEastAsia" w:hint="eastAsia"/>
                <w:iCs/>
                <w:szCs w:val="22"/>
                <w:lang w:eastAsia="zh-CN"/>
              </w:rPr>
              <w:t xml:space="preserve">: UE always follow legacy </w:t>
            </w:r>
            <w:r>
              <w:t xml:space="preserve">requirements based on </w:t>
            </w:r>
            <w:proofErr w:type="spellStart"/>
            <w:r w:rsidRPr="00763E5F">
              <w:rPr>
                <w:i/>
                <w:iCs/>
                <w:lang w:val="en-US"/>
              </w:rPr>
              <w:t>measCycleSCell</w:t>
            </w:r>
            <w:proofErr w:type="spellEnd"/>
          </w:p>
          <w:p w14:paraId="70501AC6" w14:textId="7A62629B" w:rsidR="00F379F4" w:rsidRPr="0000578F" w:rsidRDefault="0000578F" w:rsidP="0000578F">
            <w:pPr>
              <w:pStyle w:val="ListParagraph"/>
              <w:numPr>
                <w:ilvl w:val="0"/>
                <w:numId w:val="37"/>
              </w:numPr>
              <w:autoSpaceDN w:val="0"/>
              <w:spacing w:after="120"/>
              <w:ind w:firstLineChars="0"/>
              <w:jc w:val="both"/>
              <w:rPr>
                <w:rFonts w:eastAsia="宋体"/>
                <w:color w:val="000000" w:themeColor="text1"/>
                <w:szCs w:val="24"/>
                <w:lang w:eastAsia="zh-CN"/>
              </w:rPr>
            </w:pPr>
            <w:r>
              <w:rPr>
                <w:rFonts w:eastAsiaTheme="minorEastAsia" w:hint="eastAsia"/>
                <w:iCs/>
                <w:szCs w:val="22"/>
                <w:lang w:eastAsia="zh-CN"/>
              </w:rPr>
              <w:t>Option 3: T</w:t>
            </w:r>
            <w:r>
              <w:rPr>
                <w:iCs/>
                <w:szCs w:val="22"/>
              </w:rPr>
              <w:t>he same approach in Case 1 can be reused</w:t>
            </w:r>
            <w:r>
              <w:rPr>
                <w:rFonts w:eastAsiaTheme="minorEastAsia" w:hint="eastAsia"/>
                <w:iCs/>
                <w:szCs w:val="22"/>
                <w:lang w:eastAsia="zh-CN"/>
              </w:rPr>
              <w:t xml:space="preserve"> if </w:t>
            </w:r>
            <w:r>
              <w:t xml:space="preserve">the serving cell </w:t>
            </w:r>
            <w:r>
              <w:rPr>
                <w:rFonts w:eastAsiaTheme="minorEastAsia" w:hint="eastAsia"/>
                <w:lang w:eastAsia="zh-CN"/>
              </w:rPr>
              <w:t xml:space="preserve">is </w:t>
            </w:r>
            <w:r>
              <w:t>unknown</w:t>
            </w:r>
            <w:r>
              <w:rPr>
                <w:rFonts w:eastAsiaTheme="minorEastAsia" w:hint="eastAsia"/>
                <w:lang w:eastAsia="zh-CN"/>
              </w:rPr>
              <w:t xml:space="preserve">. UE follows legacy </w:t>
            </w:r>
            <w:r>
              <w:t xml:space="preserve">requirements based on </w:t>
            </w:r>
            <w:proofErr w:type="spellStart"/>
            <w:r>
              <w:rPr>
                <w:i/>
                <w:iCs/>
                <w:lang w:val="en-US"/>
              </w:rPr>
              <w:t>measCycleSCell</w:t>
            </w:r>
            <w:proofErr w:type="spellEnd"/>
            <w:r>
              <w:rPr>
                <w:rFonts w:eastAsiaTheme="minorEastAsia" w:hint="eastAsia"/>
                <w:i/>
                <w:iCs/>
                <w:lang w:val="en-US" w:eastAsia="zh-CN"/>
              </w:rPr>
              <w:t xml:space="preserve"> </w:t>
            </w:r>
            <w:r>
              <w:rPr>
                <w:rFonts w:eastAsiaTheme="minorEastAsia" w:hint="eastAsia"/>
                <w:iCs/>
                <w:szCs w:val="22"/>
                <w:lang w:eastAsia="zh-CN"/>
              </w:rPr>
              <w:t xml:space="preserve">if </w:t>
            </w:r>
            <w:r>
              <w:t xml:space="preserve">the serving cell </w:t>
            </w:r>
            <w:r>
              <w:rPr>
                <w:rFonts w:eastAsiaTheme="minorEastAsia" w:hint="eastAsia"/>
                <w:lang w:eastAsia="zh-CN"/>
              </w:rPr>
              <w:t xml:space="preserve">is already </w:t>
            </w:r>
            <w:r>
              <w:t>known</w:t>
            </w:r>
            <w:r>
              <w:rPr>
                <w:rFonts w:eastAsiaTheme="minorEastAsia" w:hint="eastAsia"/>
                <w:lang w:eastAsia="zh-CN"/>
              </w:rPr>
              <w:t>.</w:t>
            </w:r>
          </w:p>
        </w:tc>
      </w:tr>
    </w:tbl>
    <w:p w14:paraId="514EE24C" w14:textId="1E899355" w:rsidR="00F379F4" w:rsidRDefault="00F379F4" w:rsidP="00C53E11">
      <w:pPr>
        <w:rPr>
          <w:lang w:val="en-US" w:eastAsia="zh-CN"/>
        </w:rPr>
      </w:pPr>
    </w:p>
    <w:p w14:paraId="71750105" w14:textId="7BC98861" w:rsidR="0010191A" w:rsidRDefault="001E1E00" w:rsidP="00C53E11">
      <w:pPr>
        <w:rPr>
          <w:lang w:val="en-US" w:eastAsia="zh-CN"/>
        </w:rPr>
      </w:pPr>
      <w:r>
        <w:rPr>
          <w:lang w:val="en-US" w:eastAsia="zh-CN"/>
        </w:rPr>
        <w:t xml:space="preserve">From our understanding, the only difference between case 1 and case 2 is that UE can only rely on AO-SSB, and the measurement behavior can be exactly the same as legacy case. </w:t>
      </w:r>
      <w:r w:rsidR="0010191A">
        <w:rPr>
          <w:lang w:val="en-US" w:eastAsia="zh-CN"/>
        </w:rPr>
        <w:t xml:space="preserve">However, if the legacy requirements apply, there is no need for </w:t>
      </w:r>
      <w:proofErr w:type="spellStart"/>
      <w:r w:rsidR="0010191A">
        <w:rPr>
          <w:lang w:val="en-US" w:eastAsia="zh-CN"/>
        </w:rPr>
        <w:t>gNB</w:t>
      </w:r>
      <w:proofErr w:type="spellEnd"/>
      <w:r w:rsidR="0010191A">
        <w:rPr>
          <w:lang w:val="en-US" w:eastAsia="zh-CN"/>
        </w:rPr>
        <w:t xml:space="preserve"> to trigger OD-SSB.</w:t>
      </w:r>
    </w:p>
    <w:p w14:paraId="7A60AD17" w14:textId="41342B0B" w:rsidR="0010191A" w:rsidRPr="0010191A" w:rsidRDefault="0010191A" w:rsidP="00C53E11">
      <w:pPr>
        <w:rPr>
          <w:rFonts w:eastAsiaTheme="minorEastAsia"/>
          <w:b/>
          <w:lang w:val="en-US" w:eastAsia="zh-CN"/>
        </w:rPr>
      </w:pPr>
      <w:r w:rsidRPr="0010191A">
        <w:rPr>
          <w:b/>
          <w:lang w:val="en-US" w:eastAsia="zh-CN"/>
        </w:rPr>
        <w:t xml:space="preserve">Observation 7: If </w:t>
      </w:r>
      <w:r w:rsidRPr="0010191A">
        <w:rPr>
          <w:rFonts w:eastAsiaTheme="minorEastAsia" w:hint="eastAsia"/>
          <w:b/>
          <w:iCs/>
          <w:szCs w:val="22"/>
          <w:lang w:eastAsia="zh-CN"/>
        </w:rPr>
        <w:t xml:space="preserve">UE always follow legacy </w:t>
      </w:r>
      <w:r w:rsidRPr="0010191A">
        <w:rPr>
          <w:b/>
        </w:rPr>
        <w:t xml:space="preserve">requirements based on </w:t>
      </w:r>
      <w:proofErr w:type="spellStart"/>
      <w:r w:rsidRPr="0010191A">
        <w:rPr>
          <w:b/>
          <w:i/>
          <w:iCs/>
          <w:lang w:val="en-US"/>
        </w:rPr>
        <w:t>measCycleSCell</w:t>
      </w:r>
      <w:proofErr w:type="spellEnd"/>
      <w:r w:rsidRPr="0010191A">
        <w:rPr>
          <w:b/>
          <w:iCs/>
          <w:lang w:val="en-US"/>
        </w:rPr>
        <w:t xml:space="preserve"> for case 2, it is meaningless for </w:t>
      </w:r>
      <w:proofErr w:type="spellStart"/>
      <w:r w:rsidRPr="0010191A">
        <w:rPr>
          <w:b/>
          <w:iCs/>
          <w:lang w:val="en-US"/>
        </w:rPr>
        <w:t>gNB</w:t>
      </w:r>
      <w:proofErr w:type="spellEnd"/>
      <w:r w:rsidRPr="0010191A">
        <w:rPr>
          <w:b/>
          <w:iCs/>
          <w:lang w:val="en-US"/>
        </w:rPr>
        <w:t xml:space="preserve"> to trigger OD-SSB.</w:t>
      </w:r>
    </w:p>
    <w:p w14:paraId="09332F64" w14:textId="679435FB" w:rsidR="002A314A" w:rsidRPr="001E1E00" w:rsidRDefault="001E1E00" w:rsidP="00C53E11">
      <w:pPr>
        <w:rPr>
          <w:b/>
          <w:lang w:val="en-US" w:eastAsia="zh-CN"/>
        </w:rPr>
      </w:pPr>
      <w:r w:rsidRPr="001E1E00">
        <w:rPr>
          <w:b/>
          <w:lang w:val="en-US" w:eastAsia="zh-CN"/>
        </w:rPr>
        <w:t xml:space="preserve">Proposal </w:t>
      </w:r>
      <w:r w:rsidR="0000578F">
        <w:rPr>
          <w:b/>
          <w:lang w:val="en-US" w:eastAsia="zh-CN"/>
        </w:rPr>
        <w:t>1</w:t>
      </w:r>
      <w:r w:rsidR="0010191A">
        <w:rPr>
          <w:b/>
          <w:lang w:val="en-US" w:eastAsia="zh-CN"/>
        </w:rPr>
        <w:t>1</w:t>
      </w:r>
      <w:r w:rsidRPr="001E1E00">
        <w:rPr>
          <w:b/>
          <w:lang w:val="en-US" w:eastAsia="zh-CN"/>
        </w:rPr>
        <w:t>: For case 2,</w:t>
      </w:r>
      <w:r w:rsidR="0000578F">
        <w:rPr>
          <w:b/>
          <w:lang w:val="en-US" w:eastAsia="zh-CN"/>
        </w:rPr>
        <w:t xml:space="preserve"> </w:t>
      </w:r>
      <w:r w:rsidRPr="001E1E00">
        <w:rPr>
          <w:b/>
          <w:lang w:val="en-US" w:eastAsia="zh-CN"/>
        </w:rPr>
        <w:t>RAN4 specify</w:t>
      </w:r>
      <w:r w:rsidR="0010191A">
        <w:rPr>
          <w:b/>
          <w:lang w:val="en-US" w:eastAsia="zh-CN"/>
        </w:rPr>
        <w:t xml:space="preserve"> same</w:t>
      </w:r>
      <w:r w:rsidRPr="001E1E00">
        <w:rPr>
          <w:b/>
          <w:lang w:val="en-US" w:eastAsia="zh-CN"/>
        </w:rPr>
        <w:t xml:space="preserve"> UE measurement behavior/requirements </w:t>
      </w:r>
      <w:r w:rsidR="0000578F">
        <w:rPr>
          <w:b/>
          <w:lang w:val="en-US" w:eastAsia="zh-CN"/>
        </w:rPr>
        <w:t xml:space="preserve">as case 1. </w:t>
      </w:r>
      <w:r w:rsidR="0010191A">
        <w:rPr>
          <w:b/>
          <w:lang w:val="en-US" w:eastAsia="zh-CN"/>
        </w:rPr>
        <w:t>FFS w</w:t>
      </w:r>
      <w:r w:rsidR="0000578F">
        <w:rPr>
          <w:b/>
          <w:lang w:val="en-US" w:eastAsia="zh-CN"/>
        </w:rPr>
        <w:t>hether to combine OD-SSB and AO-SSB</w:t>
      </w:r>
      <w:r w:rsidR="0010191A">
        <w:rPr>
          <w:b/>
          <w:lang w:val="en-US" w:eastAsia="zh-CN"/>
        </w:rPr>
        <w:t>, which is a common issue for case 2.</w:t>
      </w:r>
    </w:p>
    <w:p w14:paraId="62E00646" w14:textId="474BB470" w:rsidR="00F74C0D" w:rsidRDefault="001E1E00" w:rsidP="001E1E00">
      <w:pPr>
        <w:pStyle w:val="Heading2"/>
        <w:rPr>
          <w:lang w:val="en-US" w:eastAsia="zh-CN"/>
        </w:rPr>
      </w:pPr>
      <w:r>
        <w:rPr>
          <w:lang w:val="en-US" w:eastAsia="zh-CN"/>
        </w:rPr>
        <w:t>OD-SSB based SCell activation</w:t>
      </w:r>
    </w:p>
    <w:p w14:paraId="136F6AA0" w14:textId="4EA670BE" w:rsidR="00772F89" w:rsidRDefault="001E1E00" w:rsidP="00C53E11">
      <w:pPr>
        <w:rPr>
          <w:lang w:val="en-US" w:eastAsia="zh-CN"/>
        </w:rPr>
      </w:pPr>
      <w:r>
        <w:rPr>
          <w:lang w:val="en-US" w:eastAsia="zh-CN"/>
        </w:rPr>
        <w:t>For OD-SSB based SCell activation, RAN4 achieved following agreements in last meeting.</w:t>
      </w:r>
    </w:p>
    <w:tbl>
      <w:tblPr>
        <w:tblStyle w:val="TableGrid"/>
        <w:tblW w:w="0" w:type="auto"/>
        <w:tblLook w:val="04A0" w:firstRow="1" w:lastRow="0" w:firstColumn="1" w:lastColumn="0" w:noHBand="0" w:noVBand="1"/>
      </w:tblPr>
      <w:tblGrid>
        <w:gridCol w:w="9562"/>
      </w:tblGrid>
      <w:tr w:rsidR="00772F89" w14:paraId="4DAE49A2" w14:textId="77777777" w:rsidTr="00772F89">
        <w:tc>
          <w:tcPr>
            <w:tcW w:w="9562" w:type="dxa"/>
          </w:tcPr>
          <w:p w14:paraId="39B73B57" w14:textId="77777777" w:rsidR="00371D71" w:rsidRPr="00615E3D" w:rsidRDefault="00371D71" w:rsidP="00371D71">
            <w:pPr>
              <w:tabs>
                <w:tab w:val="left" w:pos="1680"/>
              </w:tabs>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456C4EDA" w14:textId="77777777" w:rsidR="00371D71" w:rsidRPr="00F30437" w:rsidRDefault="00371D71" w:rsidP="00371D71">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6719CE4B" w14:textId="77777777" w:rsidR="00371D71" w:rsidRPr="00851697" w:rsidRDefault="00371D71" w:rsidP="00371D71">
            <w:pPr>
              <w:pStyle w:val="ListParagraph"/>
              <w:numPr>
                <w:ilvl w:val="0"/>
                <w:numId w:val="37"/>
              </w:numPr>
              <w:autoSpaceDN w:val="0"/>
              <w:snapToGrid w:val="0"/>
              <w:spacing w:after="120"/>
              <w:ind w:firstLineChars="0"/>
              <w:rPr>
                <w:color w:val="000000" w:themeColor="text1"/>
                <w:szCs w:val="21"/>
              </w:rPr>
            </w:pPr>
            <w:r w:rsidRPr="00851697">
              <w:rPr>
                <w:color w:val="000000" w:themeColor="text1"/>
                <w:szCs w:val="21"/>
              </w:rPr>
              <w:t xml:space="preserve">In case 1, known/unknown condition should be defined based on only OD-SSB. </w:t>
            </w:r>
          </w:p>
          <w:p w14:paraId="640C0FED" w14:textId="77777777" w:rsidR="00371D71" w:rsidRPr="00851697" w:rsidRDefault="00371D71" w:rsidP="00371D71">
            <w:pPr>
              <w:pStyle w:val="ListParagraph"/>
              <w:numPr>
                <w:ilvl w:val="0"/>
                <w:numId w:val="37"/>
              </w:numPr>
              <w:autoSpaceDN w:val="0"/>
              <w:snapToGrid w:val="0"/>
              <w:spacing w:after="120"/>
              <w:ind w:firstLineChars="0"/>
              <w:rPr>
                <w:color w:val="000000" w:themeColor="text1"/>
                <w:szCs w:val="21"/>
              </w:rPr>
            </w:pPr>
            <w:r w:rsidRPr="00851697">
              <w:rPr>
                <w:color w:val="000000" w:themeColor="text1"/>
                <w:szCs w:val="21"/>
              </w:rPr>
              <w:t>In case 2, known/unknown condition should be defined based on either always-on SSB or OD-SSB.</w:t>
            </w:r>
          </w:p>
          <w:p w14:paraId="3DCBDA87" w14:textId="77777777" w:rsidR="00371D71" w:rsidRPr="00851697" w:rsidRDefault="00371D71" w:rsidP="00371D71">
            <w:pPr>
              <w:pStyle w:val="ListParagraph"/>
              <w:numPr>
                <w:ilvl w:val="1"/>
                <w:numId w:val="37"/>
              </w:numPr>
              <w:autoSpaceDN w:val="0"/>
              <w:snapToGrid w:val="0"/>
              <w:spacing w:after="120"/>
              <w:ind w:firstLineChars="0"/>
              <w:rPr>
                <w:color w:val="000000" w:themeColor="text1"/>
                <w:szCs w:val="21"/>
              </w:rPr>
            </w:pPr>
            <w:r w:rsidRPr="00851697">
              <w:rPr>
                <w:color w:val="000000" w:themeColor="text1"/>
                <w:szCs w:val="21"/>
              </w:rPr>
              <w:t xml:space="preserve">Note 1: whether the always-on SSB and OD-SSB can be combined is discussed in another issue. </w:t>
            </w:r>
          </w:p>
          <w:p w14:paraId="508B484E" w14:textId="77777777" w:rsidR="00371D71" w:rsidRPr="00851697" w:rsidRDefault="00371D71" w:rsidP="00371D71">
            <w:pPr>
              <w:pStyle w:val="ListParagraph"/>
              <w:numPr>
                <w:ilvl w:val="1"/>
                <w:numId w:val="37"/>
              </w:numPr>
              <w:autoSpaceDN w:val="0"/>
              <w:snapToGrid w:val="0"/>
              <w:spacing w:after="120"/>
              <w:ind w:firstLineChars="0"/>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0A61BB52" w14:textId="77777777" w:rsidR="00371D71" w:rsidRPr="00851697" w:rsidRDefault="00371D71" w:rsidP="00371D71">
            <w:pPr>
              <w:pStyle w:val="ListParagraph"/>
              <w:numPr>
                <w:ilvl w:val="1"/>
                <w:numId w:val="37"/>
              </w:numPr>
              <w:autoSpaceDN w:val="0"/>
              <w:snapToGrid w:val="0"/>
              <w:spacing w:after="120"/>
              <w:ind w:firstLineChars="0"/>
              <w:rPr>
                <w:color w:val="000000" w:themeColor="text1"/>
                <w:szCs w:val="21"/>
              </w:rPr>
            </w:pPr>
            <w:r w:rsidRPr="00851697">
              <w:rPr>
                <w:rFonts w:hint="eastAsia"/>
                <w:color w:val="000000" w:themeColor="text1"/>
                <w:szCs w:val="21"/>
              </w:rPr>
              <w:t>N</w:t>
            </w:r>
            <w:r w:rsidRPr="00851697">
              <w:rPr>
                <w:color w:val="000000" w:themeColor="text1"/>
                <w:szCs w:val="21"/>
              </w:rPr>
              <w:t>ote 3: RAN4 to further clarify the relation for the SSB measured</w:t>
            </w:r>
            <w:r w:rsidRPr="00851697">
              <w:rPr>
                <w:color w:val="FF0000"/>
                <w:szCs w:val="21"/>
              </w:rPr>
              <w:t xml:space="preserve"> </w:t>
            </w:r>
            <w:r w:rsidRPr="00851697">
              <w:rPr>
                <w:color w:val="000000" w:themeColor="text1"/>
                <w:szCs w:val="21"/>
              </w:rPr>
              <w:t>for known cell condition and the SSB used in SCell activation procedure.</w:t>
            </w:r>
          </w:p>
          <w:p w14:paraId="625BEA3D" w14:textId="77777777" w:rsidR="00371D71" w:rsidRPr="00851697" w:rsidRDefault="00371D71" w:rsidP="00371D71">
            <w:pPr>
              <w:autoSpaceDN w:val="0"/>
              <w:snapToGrid w:val="0"/>
              <w:spacing w:after="120"/>
              <w:rPr>
                <w:b/>
                <w:sz w:val="21"/>
                <w:szCs w:val="21"/>
                <w:u w:val="single"/>
                <w:lang w:eastAsia="zh-CN"/>
              </w:rPr>
            </w:pPr>
          </w:p>
          <w:p w14:paraId="7B3621DD" w14:textId="77777777" w:rsidR="00371D71" w:rsidRDefault="00371D71" w:rsidP="00371D71">
            <w:pPr>
              <w:autoSpaceDN w:val="0"/>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66BE1737" w14:textId="77777777" w:rsidR="00371D71" w:rsidRPr="00F30437" w:rsidRDefault="00371D71" w:rsidP="00371D71">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258D839B" w14:textId="77777777" w:rsidR="00371D71" w:rsidRPr="00542D9E" w:rsidRDefault="00371D71" w:rsidP="00371D71">
            <w:pPr>
              <w:pStyle w:val="ListParagraph"/>
              <w:numPr>
                <w:ilvl w:val="0"/>
                <w:numId w:val="37"/>
              </w:numPr>
              <w:autoSpaceDN w:val="0"/>
              <w:snapToGrid w:val="0"/>
              <w:spacing w:after="120"/>
              <w:ind w:firstLineChars="0"/>
              <w:jc w:val="both"/>
              <w:rPr>
                <w:color w:val="000000" w:themeColor="text1"/>
                <w:szCs w:val="21"/>
              </w:rPr>
            </w:pPr>
            <w:r w:rsidRPr="00542D9E">
              <w:rPr>
                <w:color w:val="000000" w:themeColor="text1"/>
                <w:szCs w:val="21"/>
              </w:rPr>
              <w:t xml:space="preserve">In Case 1, the SCell activation delay requirement is defined based on OD-SSB periodicity. </w:t>
            </w:r>
          </w:p>
          <w:p w14:paraId="40FE96FE" w14:textId="77777777" w:rsidR="00371D71" w:rsidRPr="00542D9E" w:rsidRDefault="00371D71" w:rsidP="00371D71">
            <w:pPr>
              <w:pStyle w:val="ListParagraph"/>
              <w:numPr>
                <w:ilvl w:val="1"/>
                <w:numId w:val="37"/>
              </w:numPr>
              <w:autoSpaceDN w:val="0"/>
              <w:snapToGrid w:val="0"/>
              <w:spacing w:after="120"/>
              <w:ind w:firstLineChars="0"/>
              <w:jc w:val="both"/>
              <w:rPr>
                <w:szCs w:val="21"/>
              </w:rPr>
            </w:pPr>
            <w:r w:rsidRPr="00542D9E">
              <w:rPr>
                <w:color w:val="000000" w:themeColor="text1"/>
                <w:szCs w:val="21"/>
              </w:rPr>
              <w:t xml:space="preserve">Existing SCell activation delay requirement shall apply based on OD-SSB </w:t>
            </w:r>
            <w:r w:rsidRPr="00542D9E">
              <w:rPr>
                <w:szCs w:val="21"/>
              </w:rPr>
              <w:t>periodicity.</w:t>
            </w:r>
          </w:p>
          <w:p w14:paraId="01F36545" w14:textId="77777777" w:rsidR="00371D71" w:rsidRPr="00542D9E" w:rsidRDefault="00371D71" w:rsidP="00371D71">
            <w:pPr>
              <w:pStyle w:val="ListParagraph"/>
              <w:numPr>
                <w:ilvl w:val="0"/>
                <w:numId w:val="37"/>
              </w:numPr>
              <w:autoSpaceDN w:val="0"/>
              <w:snapToGrid w:val="0"/>
              <w:spacing w:after="120"/>
              <w:ind w:firstLineChars="0"/>
              <w:jc w:val="both"/>
              <w:rPr>
                <w:szCs w:val="21"/>
              </w:rPr>
            </w:pPr>
            <w:r w:rsidRPr="00542D9E">
              <w:rPr>
                <w:szCs w:val="21"/>
              </w:rPr>
              <w:lastRenderedPageBreak/>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14:paraId="7180B71E" w14:textId="77777777" w:rsidR="00371D71" w:rsidRPr="00542D9E" w:rsidRDefault="00371D71" w:rsidP="00371D71">
            <w:pPr>
              <w:pStyle w:val="ListParagraph"/>
              <w:numPr>
                <w:ilvl w:val="1"/>
                <w:numId w:val="37"/>
              </w:numPr>
              <w:autoSpaceDN w:val="0"/>
              <w:snapToGrid w:val="0"/>
              <w:spacing w:after="120"/>
              <w:ind w:firstLineChars="0"/>
              <w:rPr>
                <w:szCs w:val="21"/>
              </w:rPr>
            </w:pPr>
            <w:r w:rsidRPr="00542D9E">
              <w:rPr>
                <w:rFonts w:hint="eastAsia"/>
                <w:szCs w:val="21"/>
              </w:rPr>
              <w:t>T</w:t>
            </w:r>
            <w:r w:rsidRPr="00542D9E">
              <w:rPr>
                <w:szCs w:val="21"/>
              </w:rPr>
              <w:t>h</w:t>
            </w:r>
            <w:r w:rsidRPr="00542D9E">
              <w:rPr>
                <w:rFonts w:hint="eastAsia"/>
                <w:szCs w:val="21"/>
              </w:rPr>
              <w:t>is</w:t>
            </w:r>
            <w:r w:rsidRPr="00542D9E">
              <w:rPr>
                <w:szCs w:val="21"/>
              </w:rPr>
              <w:t xml:space="preserve"> agreement is valid under the assumption of the same spatial relation for OD-SSB and always-on SSB [with the same SSB index], and this can be revisited based on RAN1 LS reply.</w:t>
            </w:r>
          </w:p>
          <w:p w14:paraId="71FDFCCC" w14:textId="77777777" w:rsidR="00371D71" w:rsidRPr="00B335D7" w:rsidRDefault="00371D71" w:rsidP="00371D71">
            <w:pPr>
              <w:pStyle w:val="ListParagraph"/>
              <w:numPr>
                <w:ilvl w:val="0"/>
                <w:numId w:val="37"/>
              </w:numPr>
              <w:autoSpaceDN w:val="0"/>
              <w:snapToGrid w:val="0"/>
              <w:spacing w:after="120"/>
              <w:ind w:firstLineChars="0"/>
              <w:jc w:val="both"/>
              <w:rPr>
                <w:szCs w:val="21"/>
              </w:rPr>
            </w:pPr>
            <w:r w:rsidRPr="00542D9E">
              <w:rPr>
                <w:szCs w:val="21"/>
              </w:rPr>
              <w:t xml:space="preserve">Note: </w:t>
            </w:r>
            <w:proofErr w:type="spellStart"/>
            <w:r w:rsidRPr="00542D9E">
              <w:rPr>
                <w:szCs w:val="21"/>
              </w:rPr>
              <w:t>T_firstSSB_max</w:t>
            </w:r>
            <w:proofErr w:type="spellEnd"/>
            <w:r w:rsidRPr="00542D9E">
              <w:rPr>
                <w:szCs w:val="21"/>
              </w:rPr>
              <w:t xml:space="preserve"> for intra-band co-located scenario is discussed in another issue.</w:t>
            </w:r>
          </w:p>
          <w:p w14:paraId="008A1E05" w14:textId="77777777" w:rsidR="00772F89" w:rsidRPr="001E1E00" w:rsidRDefault="00772F89" w:rsidP="00C53E11">
            <w:pPr>
              <w:rPr>
                <w:lang w:eastAsia="zh-CN"/>
              </w:rPr>
            </w:pPr>
          </w:p>
        </w:tc>
      </w:tr>
    </w:tbl>
    <w:p w14:paraId="7ECE2DD6" w14:textId="62526CE9" w:rsidR="00772F89" w:rsidRDefault="00772F89" w:rsidP="00C53E11">
      <w:pPr>
        <w:rPr>
          <w:lang w:val="en-US" w:eastAsia="zh-CN"/>
        </w:rPr>
      </w:pPr>
    </w:p>
    <w:p w14:paraId="71F6D558" w14:textId="7437233D" w:rsidR="00371D71" w:rsidRDefault="00371D71" w:rsidP="00371D71">
      <w:pPr>
        <w:rPr>
          <w:rFonts w:cs="Arial"/>
          <w:lang w:eastAsia="zh-CN"/>
        </w:rPr>
      </w:pPr>
      <w:r w:rsidRPr="00532E4D">
        <w:rPr>
          <w:lang w:val="en-US" w:eastAsia="zh-CN"/>
        </w:rPr>
        <w:t xml:space="preserve">For OD-SSB </w:t>
      </w:r>
      <w:r w:rsidR="00532E4D" w:rsidRPr="00532E4D">
        <w:rPr>
          <w:lang w:val="en-US" w:eastAsia="zh-CN"/>
        </w:rPr>
        <w:t xml:space="preserve">based SCell activation, the status </w:t>
      </w:r>
      <w:r w:rsidR="00532E4D">
        <w:rPr>
          <w:lang w:val="en-US" w:eastAsia="zh-CN"/>
        </w:rPr>
        <w:t>is</w:t>
      </w:r>
      <w:r w:rsidR="00532E4D" w:rsidRPr="00532E4D">
        <w:rPr>
          <w:lang w:val="en-US" w:eastAsia="zh-CN"/>
        </w:rPr>
        <w:t xml:space="preserve"> pretty much stable. </w:t>
      </w:r>
      <w:r w:rsidR="00532E4D">
        <w:rPr>
          <w:lang w:val="en-US" w:eastAsia="zh-CN"/>
        </w:rPr>
        <w:t xml:space="preserve">One of the issues is whether to combine OD-SSB and AO-SSB for case 2. As I mentioned before, this is a common issue for case#2. Per RAN1 LS reply and relevant agreements, </w:t>
      </w:r>
      <w:r w:rsidR="003A0C6F">
        <w:rPr>
          <w:lang w:val="en-US" w:eastAsia="zh-CN"/>
        </w:rPr>
        <w:t xml:space="preserve">as least for the case when OD-SSB and AO-SSB </w:t>
      </w:r>
      <w:r w:rsidR="00976F42">
        <w:rPr>
          <w:lang w:val="en-US" w:eastAsia="zh-CN"/>
        </w:rPr>
        <w:t xml:space="preserve">have the same frequency location and the </w:t>
      </w:r>
      <w:r w:rsidR="00976F42" w:rsidRPr="00016CA2">
        <w:rPr>
          <w:rFonts w:cs="Arial"/>
          <w:lang w:eastAsia="zh-CN"/>
        </w:rPr>
        <w:t>SS</w:t>
      </w:r>
      <w:r w:rsidR="00976F42" w:rsidRPr="00016CA2">
        <w:rPr>
          <w:rFonts w:cs="Arial" w:hint="eastAsia"/>
          <w:lang w:eastAsia="ko-KR"/>
        </w:rPr>
        <w:t>/P</w:t>
      </w:r>
      <w:r w:rsidR="00976F42" w:rsidRPr="00016CA2">
        <w:rPr>
          <w:rFonts w:cs="Arial"/>
          <w:lang w:eastAsia="zh-CN"/>
        </w:rPr>
        <w:t>B</w:t>
      </w:r>
      <w:r w:rsidR="00976F42" w:rsidRPr="00016CA2">
        <w:rPr>
          <w:rFonts w:cs="Arial" w:hint="eastAsia"/>
          <w:lang w:eastAsia="ko-KR"/>
        </w:rPr>
        <w:t>CH block</w:t>
      </w:r>
      <w:r w:rsidR="00976F42" w:rsidRPr="00016CA2">
        <w:rPr>
          <w:rFonts w:cs="Arial"/>
          <w:lang w:eastAsia="zh-CN"/>
        </w:rPr>
        <w:t xml:space="preserve">s </w:t>
      </w:r>
      <w:r w:rsidR="00976F42" w:rsidRPr="00016CA2">
        <w:rPr>
          <w:rFonts w:cs="Arial" w:hint="eastAsia"/>
          <w:lang w:eastAsia="ko-KR"/>
        </w:rPr>
        <w:t xml:space="preserve">with the same SSB indexes for </w:t>
      </w:r>
      <w:r w:rsidR="00976F42">
        <w:rPr>
          <w:rFonts w:cs="Arial"/>
          <w:lang w:eastAsia="ko-KR"/>
        </w:rPr>
        <w:t>AO-</w:t>
      </w:r>
      <w:r w:rsidR="00976F42" w:rsidRPr="00016CA2">
        <w:rPr>
          <w:rFonts w:cs="Arial" w:hint="eastAsia"/>
          <w:lang w:eastAsia="ko-KR"/>
        </w:rPr>
        <w:t xml:space="preserve">SSB and </w:t>
      </w:r>
      <w:r w:rsidR="00976F42">
        <w:rPr>
          <w:rFonts w:cs="Arial"/>
          <w:lang w:eastAsia="ko-KR"/>
        </w:rPr>
        <w:t>OD-</w:t>
      </w:r>
      <w:r w:rsidR="00976F42" w:rsidRPr="00016CA2">
        <w:rPr>
          <w:rFonts w:cs="Arial" w:hint="eastAsia"/>
          <w:lang w:eastAsia="ko-KR"/>
        </w:rPr>
        <w:t xml:space="preserve">SSB </w:t>
      </w:r>
      <w:r w:rsidR="00976F42" w:rsidRPr="00016CA2">
        <w:rPr>
          <w:rFonts w:cs="Arial"/>
          <w:lang w:eastAsia="zh-CN"/>
        </w:rPr>
        <w:t>are quasi co-located</w:t>
      </w:r>
      <w:r w:rsidR="00976F42">
        <w:rPr>
          <w:rFonts w:cs="Arial"/>
          <w:lang w:eastAsia="zh-CN"/>
        </w:rPr>
        <w:t>.</w:t>
      </w:r>
    </w:p>
    <w:p w14:paraId="2985E793" w14:textId="75851895" w:rsidR="00976F42" w:rsidRDefault="00976F42" w:rsidP="00976F42">
      <w:pPr>
        <w:rPr>
          <w:b/>
          <w:color w:val="000000" w:themeColor="text1"/>
          <w:szCs w:val="21"/>
        </w:rPr>
      </w:pPr>
      <w:r w:rsidRPr="00976F42">
        <w:rPr>
          <w:b/>
          <w:lang w:val="en-US" w:eastAsia="zh-CN"/>
        </w:rPr>
        <w:t xml:space="preserve">Proposal 12: For case 2, as least for the case when OD-SSB and AO-SSB have the same frequency location and the </w:t>
      </w:r>
      <w:r w:rsidRPr="00976F42">
        <w:rPr>
          <w:rFonts w:cs="Arial"/>
          <w:b/>
          <w:lang w:eastAsia="zh-CN"/>
        </w:rPr>
        <w:t>SS</w:t>
      </w:r>
      <w:r w:rsidRPr="00976F42">
        <w:rPr>
          <w:rFonts w:cs="Arial" w:hint="eastAsia"/>
          <w:b/>
          <w:lang w:eastAsia="ko-KR"/>
        </w:rPr>
        <w:t>/P</w:t>
      </w:r>
      <w:r w:rsidRPr="00976F42">
        <w:rPr>
          <w:rFonts w:cs="Arial"/>
          <w:b/>
          <w:lang w:eastAsia="zh-CN"/>
        </w:rPr>
        <w:t>B</w:t>
      </w:r>
      <w:r w:rsidRPr="00976F42">
        <w:rPr>
          <w:rFonts w:cs="Arial" w:hint="eastAsia"/>
          <w:b/>
          <w:lang w:eastAsia="ko-KR"/>
        </w:rPr>
        <w:t>CH block</w:t>
      </w:r>
      <w:r w:rsidRPr="00976F42">
        <w:rPr>
          <w:rFonts w:cs="Arial"/>
          <w:b/>
          <w:lang w:eastAsia="zh-CN"/>
        </w:rPr>
        <w:t xml:space="preserve">s </w:t>
      </w:r>
      <w:r w:rsidRPr="00976F42">
        <w:rPr>
          <w:rFonts w:cs="Arial" w:hint="eastAsia"/>
          <w:b/>
          <w:lang w:eastAsia="ko-KR"/>
        </w:rPr>
        <w:t xml:space="preserve">with the same SSB indexes for </w:t>
      </w:r>
      <w:r w:rsidRPr="00976F42">
        <w:rPr>
          <w:rFonts w:cs="Arial"/>
          <w:b/>
          <w:lang w:eastAsia="ko-KR"/>
        </w:rPr>
        <w:t>AO-</w:t>
      </w:r>
      <w:r w:rsidRPr="00976F42">
        <w:rPr>
          <w:rFonts w:cs="Arial" w:hint="eastAsia"/>
          <w:b/>
          <w:lang w:eastAsia="ko-KR"/>
        </w:rPr>
        <w:t xml:space="preserve">SSB and </w:t>
      </w:r>
      <w:r w:rsidRPr="00976F42">
        <w:rPr>
          <w:rFonts w:cs="Arial"/>
          <w:b/>
          <w:lang w:eastAsia="ko-KR"/>
        </w:rPr>
        <w:t>OD-</w:t>
      </w:r>
      <w:r w:rsidRPr="00976F42">
        <w:rPr>
          <w:rFonts w:cs="Arial" w:hint="eastAsia"/>
          <w:b/>
          <w:lang w:eastAsia="ko-KR"/>
        </w:rPr>
        <w:t xml:space="preserve">SSB </w:t>
      </w:r>
      <w:r w:rsidRPr="00976F42">
        <w:rPr>
          <w:rFonts w:cs="Arial"/>
          <w:b/>
          <w:lang w:eastAsia="zh-CN"/>
        </w:rPr>
        <w:t xml:space="preserve">are quasi co-located, UE shall combine OD-SSB and AO-SSB for scenario 2 and 2A, and </w:t>
      </w:r>
      <w:r w:rsidRPr="00976F42">
        <w:rPr>
          <w:b/>
          <w:color w:val="000000" w:themeColor="text1"/>
          <w:szCs w:val="21"/>
        </w:rPr>
        <w:t>SSB measured</w:t>
      </w:r>
      <w:r w:rsidRPr="00976F42">
        <w:rPr>
          <w:b/>
          <w:color w:val="FF0000"/>
          <w:szCs w:val="21"/>
        </w:rPr>
        <w:t xml:space="preserve"> </w:t>
      </w:r>
      <w:r w:rsidRPr="00976F42">
        <w:rPr>
          <w:b/>
          <w:color w:val="000000" w:themeColor="text1"/>
          <w:szCs w:val="21"/>
        </w:rPr>
        <w:t>for known cell condition and the SSB used in SCell activation procedure can be different (i.e. AO-SSB and OD-SSB). FFS other case per further RAN1 agreements.</w:t>
      </w:r>
    </w:p>
    <w:p w14:paraId="0E0D157A" w14:textId="664C9D2E" w:rsidR="001F68A5" w:rsidRPr="001F68A5" w:rsidRDefault="001F68A5" w:rsidP="00976F42">
      <w:pPr>
        <w:rPr>
          <w:rFonts w:cs="Arial"/>
          <w:lang w:eastAsia="zh-CN"/>
        </w:rPr>
      </w:pPr>
      <w:r w:rsidRPr="001F68A5">
        <w:rPr>
          <w:rFonts w:cs="Arial"/>
          <w:lang w:eastAsia="zh-CN"/>
        </w:rPr>
        <w:t>Another issue the applicable requirements of SCell activation with following options.</w:t>
      </w:r>
      <w:r>
        <w:rPr>
          <w:rFonts w:cs="Arial"/>
          <w:lang w:eastAsia="zh-CN"/>
        </w:rPr>
        <w:t xml:space="preserve"> From our understanding, the impact of OD-SSB for SCell activation is quite common regardless of SCell activation case. We see no technical reason to artificially preclude any one of them.</w:t>
      </w:r>
    </w:p>
    <w:tbl>
      <w:tblPr>
        <w:tblStyle w:val="TableGrid"/>
        <w:tblW w:w="0" w:type="auto"/>
        <w:tblLook w:val="04A0" w:firstRow="1" w:lastRow="0" w:firstColumn="1" w:lastColumn="0" w:noHBand="0" w:noVBand="1"/>
      </w:tblPr>
      <w:tblGrid>
        <w:gridCol w:w="9562"/>
      </w:tblGrid>
      <w:tr w:rsidR="001F68A5" w14:paraId="1721ACA6" w14:textId="77777777" w:rsidTr="001F68A5">
        <w:tc>
          <w:tcPr>
            <w:tcW w:w="9562" w:type="dxa"/>
          </w:tcPr>
          <w:p w14:paraId="01E925E3" w14:textId="77777777" w:rsidR="001F68A5" w:rsidRDefault="001F68A5" w:rsidP="001F68A5">
            <w:pPr>
              <w:autoSpaceDN w:val="0"/>
              <w:snapToGrid w:val="0"/>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5-1</w:t>
            </w:r>
            <w:r>
              <w:rPr>
                <w:b/>
                <w:color w:val="0070C0"/>
                <w:u w:val="single"/>
                <w:lang w:eastAsia="ko-KR"/>
              </w:rPr>
              <w:t>:</w:t>
            </w:r>
            <w:r>
              <w:rPr>
                <w:rFonts w:hint="eastAsia"/>
                <w:b/>
                <w:color w:val="0070C0"/>
                <w:u w:val="single"/>
                <w:lang w:eastAsia="zh-CN"/>
              </w:rPr>
              <w:t xml:space="preserve"> The type of OD-SSB based SCell activation</w:t>
            </w:r>
          </w:p>
          <w:p w14:paraId="685F372D" w14:textId="77777777" w:rsidR="001F68A5" w:rsidRDefault="001F68A5" w:rsidP="001F68A5">
            <w:pPr>
              <w:autoSpaceDN w:val="0"/>
              <w:snapToGrid w:val="0"/>
              <w:spacing w:after="120"/>
              <w:rPr>
                <w:rFonts w:eastAsiaTheme="minorEastAsia"/>
                <w:szCs w:val="21"/>
                <w:lang w:eastAsia="zh-CN"/>
              </w:rPr>
            </w:pPr>
            <w:r>
              <w:rPr>
                <w:rFonts w:eastAsiaTheme="minorEastAsia" w:hint="eastAsia"/>
                <w:color w:val="000000" w:themeColor="text1"/>
                <w:szCs w:val="24"/>
                <w:lang w:val="en-US" w:eastAsia="zh-CN"/>
              </w:rPr>
              <w:t>FFS: RAN4 to define OD-SSB based SCell activation delay requirements for the following one or more scenarios.</w:t>
            </w:r>
          </w:p>
          <w:p w14:paraId="27D49EA8" w14:textId="77777777" w:rsidR="001F68A5" w:rsidRPr="00C50215" w:rsidRDefault="001F68A5" w:rsidP="001F68A5">
            <w:pPr>
              <w:pStyle w:val="ListParagraph"/>
              <w:numPr>
                <w:ilvl w:val="0"/>
                <w:numId w:val="48"/>
              </w:numPr>
              <w:overflowPunct w:val="0"/>
              <w:autoSpaceDE w:val="0"/>
              <w:autoSpaceDN w:val="0"/>
              <w:adjustRightInd w:val="0"/>
              <w:snapToGrid w:val="0"/>
              <w:spacing w:after="120"/>
              <w:ind w:firstLineChars="0"/>
              <w:textAlignment w:val="baseline"/>
              <w:rPr>
                <w:szCs w:val="21"/>
              </w:rPr>
            </w:pPr>
            <w:r w:rsidRPr="00C50215">
              <w:rPr>
                <w:rFonts w:hint="eastAsia"/>
                <w:szCs w:val="21"/>
              </w:rPr>
              <w:t xml:space="preserve">Option 1: </w:t>
            </w:r>
            <w:r>
              <w:rPr>
                <w:rFonts w:eastAsiaTheme="minorEastAsia" w:hint="eastAsia"/>
                <w:szCs w:val="21"/>
                <w:lang w:eastAsia="zh-CN"/>
              </w:rPr>
              <w:t xml:space="preserve">Direct SCell activation </w:t>
            </w:r>
            <w:r w:rsidRPr="009C5807">
              <w:rPr>
                <w:lang w:eastAsia="ko-KR"/>
              </w:rPr>
              <w:t>at SCell addition</w:t>
            </w:r>
          </w:p>
          <w:p w14:paraId="22D74D54" w14:textId="77777777" w:rsidR="001F68A5" w:rsidRPr="00C50215" w:rsidRDefault="001F68A5" w:rsidP="001F68A5">
            <w:pPr>
              <w:pStyle w:val="ListParagraph"/>
              <w:numPr>
                <w:ilvl w:val="0"/>
                <w:numId w:val="48"/>
              </w:numPr>
              <w:overflowPunct w:val="0"/>
              <w:autoSpaceDE w:val="0"/>
              <w:autoSpaceDN w:val="0"/>
              <w:adjustRightInd w:val="0"/>
              <w:snapToGrid w:val="0"/>
              <w:spacing w:after="120"/>
              <w:ind w:firstLineChars="0"/>
              <w:textAlignment w:val="baseline"/>
              <w:rPr>
                <w:szCs w:val="21"/>
              </w:rPr>
            </w:pPr>
            <w:r>
              <w:rPr>
                <w:rFonts w:eastAsiaTheme="minorEastAsia" w:hint="eastAsia"/>
                <w:szCs w:val="21"/>
                <w:lang w:eastAsia="zh-CN"/>
              </w:rPr>
              <w:t xml:space="preserve">Option 2: Multiple </w:t>
            </w:r>
            <w:proofErr w:type="spellStart"/>
            <w:r>
              <w:rPr>
                <w:rFonts w:eastAsiaTheme="minorEastAsia" w:hint="eastAsia"/>
                <w:szCs w:val="21"/>
                <w:lang w:eastAsia="zh-CN"/>
              </w:rPr>
              <w:t>SCells</w:t>
            </w:r>
            <w:proofErr w:type="spellEnd"/>
            <w:r>
              <w:rPr>
                <w:rFonts w:eastAsiaTheme="minorEastAsia" w:hint="eastAsia"/>
                <w:szCs w:val="21"/>
                <w:lang w:eastAsia="zh-CN"/>
              </w:rPr>
              <w:t xml:space="preserve"> activation</w:t>
            </w:r>
          </w:p>
          <w:p w14:paraId="38BE4F21" w14:textId="77777777" w:rsidR="001F68A5" w:rsidRPr="009C0699" w:rsidRDefault="001F68A5" w:rsidP="001F68A5">
            <w:pPr>
              <w:pStyle w:val="ListParagraph"/>
              <w:numPr>
                <w:ilvl w:val="0"/>
                <w:numId w:val="48"/>
              </w:numPr>
              <w:overflowPunct w:val="0"/>
              <w:autoSpaceDE w:val="0"/>
              <w:autoSpaceDN w:val="0"/>
              <w:adjustRightInd w:val="0"/>
              <w:snapToGrid w:val="0"/>
              <w:spacing w:after="120"/>
              <w:ind w:firstLineChars="0"/>
              <w:textAlignment w:val="baseline"/>
              <w:rPr>
                <w:szCs w:val="21"/>
              </w:rPr>
            </w:pPr>
            <w:r>
              <w:rPr>
                <w:rFonts w:eastAsiaTheme="minorEastAsia" w:hint="eastAsia"/>
                <w:szCs w:val="21"/>
                <w:lang w:eastAsia="zh-CN"/>
              </w:rPr>
              <w:t xml:space="preserve">Option 3: </w:t>
            </w:r>
            <w:r>
              <w:rPr>
                <w:lang w:val="en-US"/>
              </w:rPr>
              <w:t>Deactivated PUCCH SCell</w:t>
            </w:r>
            <w:r>
              <w:rPr>
                <w:rFonts w:eastAsiaTheme="minorEastAsia" w:hint="eastAsia"/>
                <w:lang w:val="en-US" w:eastAsia="zh-CN"/>
              </w:rPr>
              <w:t xml:space="preserve"> activation</w:t>
            </w:r>
          </w:p>
          <w:p w14:paraId="77EE86FE" w14:textId="77777777" w:rsidR="001F68A5" w:rsidRPr="00624A91" w:rsidRDefault="001F68A5" w:rsidP="001F68A5">
            <w:pPr>
              <w:pStyle w:val="ListParagraph"/>
              <w:numPr>
                <w:ilvl w:val="0"/>
                <w:numId w:val="48"/>
              </w:numPr>
              <w:overflowPunct w:val="0"/>
              <w:autoSpaceDE w:val="0"/>
              <w:autoSpaceDN w:val="0"/>
              <w:adjustRightInd w:val="0"/>
              <w:snapToGrid w:val="0"/>
              <w:spacing w:after="120"/>
              <w:ind w:firstLineChars="0"/>
              <w:textAlignment w:val="baseline"/>
              <w:rPr>
                <w:szCs w:val="21"/>
              </w:rPr>
            </w:pPr>
            <w:r>
              <w:rPr>
                <w:rFonts w:eastAsiaTheme="minorEastAsia" w:hint="eastAsia"/>
                <w:lang w:val="en-US" w:eastAsia="zh-CN"/>
              </w:rPr>
              <w:t xml:space="preserve">Option 4: Rel-17 </w:t>
            </w:r>
            <w:r>
              <w:rPr>
                <w:lang w:val="en-US"/>
              </w:rPr>
              <w:t>Fast SCell Activation</w:t>
            </w:r>
          </w:p>
          <w:p w14:paraId="14BDAE98" w14:textId="77777777" w:rsidR="001F68A5" w:rsidRPr="003A312C" w:rsidRDefault="001F68A5" w:rsidP="001F68A5">
            <w:pPr>
              <w:pStyle w:val="ListParagraph"/>
              <w:numPr>
                <w:ilvl w:val="0"/>
                <w:numId w:val="48"/>
              </w:numPr>
              <w:overflowPunct w:val="0"/>
              <w:autoSpaceDE w:val="0"/>
              <w:autoSpaceDN w:val="0"/>
              <w:adjustRightInd w:val="0"/>
              <w:snapToGrid w:val="0"/>
              <w:spacing w:after="120"/>
              <w:ind w:firstLineChars="0"/>
              <w:textAlignment w:val="baseline"/>
              <w:rPr>
                <w:szCs w:val="21"/>
              </w:rPr>
            </w:pPr>
            <w:r>
              <w:rPr>
                <w:rFonts w:eastAsiaTheme="minorEastAsia" w:hint="eastAsia"/>
                <w:lang w:val="en-US" w:eastAsia="zh-CN"/>
              </w:rPr>
              <w:t xml:space="preserve">Option 5: Rel-18 </w:t>
            </w:r>
            <w:r w:rsidRPr="003C537B">
              <w:t>SCell Activation with the L3 reporting during activation</w:t>
            </w:r>
          </w:p>
          <w:p w14:paraId="4927CE49" w14:textId="77777777" w:rsidR="001F68A5" w:rsidRDefault="001F68A5" w:rsidP="00976F42">
            <w:pPr>
              <w:rPr>
                <w:rFonts w:cs="Arial"/>
                <w:b/>
                <w:lang w:eastAsia="zh-CN"/>
              </w:rPr>
            </w:pPr>
          </w:p>
        </w:tc>
      </w:tr>
    </w:tbl>
    <w:p w14:paraId="6A2A5324" w14:textId="2436DBB5" w:rsidR="001F68A5" w:rsidRDefault="001F68A5" w:rsidP="00976F42">
      <w:pPr>
        <w:rPr>
          <w:rFonts w:cs="Arial"/>
          <w:b/>
          <w:lang w:eastAsia="zh-CN"/>
        </w:rPr>
      </w:pPr>
    </w:p>
    <w:p w14:paraId="67977B1B" w14:textId="6296DF70" w:rsidR="001F68A5" w:rsidRPr="00976F42" w:rsidRDefault="001F68A5" w:rsidP="00976F42">
      <w:pPr>
        <w:rPr>
          <w:rFonts w:cs="Arial"/>
          <w:b/>
          <w:lang w:eastAsia="zh-CN"/>
        </w:rPr>
      </w:pPr>
      <w:r>
        <w:rPr>
          <w:rFonts w:cs="Arial"/>
          <w:b/>
          <w:lang w:eastAsia="zh-CN"/>
        </w:rPr>
        <w:t>Proposal 13: Since the impact of OD-SSB for SCell activation requirements are quite common, the OD-SSB based SCell activation delay requirements can apply to all options (1-5). And the detailed spec updating can be discussed in CR.</w:t>
      </w:r>
    </w:p>
    <w:p w14:paraId="24120099" w14:textId="2715CD7C" w:rsidR="00386BEA" w:rsidRPr="00386BEA" w:rsidRDefault="00DF0231" w:rsidP="00A86270">
      <w:pPr>
        <w:pStyle w:val="Heading1"/>
        <w:numPr>
          <w:ilvl w:val="0"/>
          <w:numId w:val="1"/>
        </w:numPr>
        <w:rPr>
          <w:lang w:val="en-US"/>
        </w:rPr>
      </w:pPr>
      <w:bookmarkStart w:id="4" w:name="_GoBack"/>
      <w:bookmarkEnd w:id="4"/>
      <w:r w:rsidRPr="002D2977">
        <w:rPr>
          <w:lang w:val="en-US"/>
        </w:rPr>
        <w:t>Conclusions</w:t>
      </w:r>
    </w:p>
    <w:p w14:paraId="5DBF193C" w14:textId="77777777" w:rsidR="002B449A" w:rsidRPr="003007F7" w:rsidRDefault="002B449A" w:rsidP="002B449A">
      <w:pPr>
        <w:rPr>
          <w:rFonts w:eastAsiaTheme="minorEastAsia"/>
          <w:b/>
          <w:lang w:val="en-US" w:eastAsia="zh-CN"/>
        </w:rPr>
      </w:pPr>
      <w:r w:rsidRPr="003007F7">
        <w:rPr>
          <w:rFonts w:eastAsiaTheme="minorEastAsia"/>
          <w:b/>
          <w:lang w:val="en-US" w:eastAsia="zh-CN"/>
        </w:rPr>
        <w:t>Observation 1: For time domain, for case#1, UE can determine the SFN and half frame of OD-SSB burst by SFN offset and half frame index; for case#</w:t>
      </w:r>
      <w:r>
        <w:rPr>
          <w:rFonts w:eastAsiaTheme="minorEastAsia"/>
          <w:b/>
          <w:lang w:val="en-US" w:eastAsia="zh-CN"/>
        </w:rPr>
        <w:t>2</w:t>
      </w:r>
      <w:r w:rsidRPr="003007F7">
        <w:rPr>
          <w:rFonts w:eastAsiaTheme="minorEastAsia"/>
          <w:b/>
          <w:lang w:val="en-US" w:eastAsia="zh-CN"/>
        </w:rPr>
        <w:t>, it is FFS whether the same method as case#1 can apply or based on one single time offset between AO-SSB and OD-SSB.</w:t>
      </w:r>
    </w:p>
    <w:p w14:paraId="0737FEC6" w14:textId="77777777" w:rsidR="002B449A" w:rsidRPr="003007F7" w:rsidRDefault="002B449A" w:rsidP="002B449A">
      <w:pPr>
        <w:rPr>
          <w:rFonts w:cs="Arial"/>
          <w:b/>
          <w:lang w:eastAsia="ko-KR"/>
        </w:rPr>
      </w:pPr>
      <w:r w:rsidRPr="003007F7">
        <w:rPr>
          <w:rFonts w:eastAsiaTheme="minorEastAsia"/>
          <w:b/>
          <w:lang w:val="en-US" w:eastAsia="zh-CN"/>
        </w:rPr>
        <w:t xml:space="preserve">Observation 2: For frequency domain, </w:t>
      </w:r>
      <w:r w:rsidRPr="003007F7">
        <w:rPr>
          <w:rFonts w:cs="Arial"/>
          <w:b/>
          <w:lang w:eastAsia="zh-CN"/>
        </w:rPr>
        <w:t xml:space="preserve">the frequency location of on-demand SSB </w:t>
      </w:r>
      <w:r w:rsidRPr="003007F7">
        <w:rPr>
          <w:rFonts w:cs="Arial" w:hint="eastAsia"/>
          <w:b/>
          <w:lang w:eastAsia="ko-KR"/>
        </w:rPr>
        <w:t>is the</w:t>
      </w:r>
      <w:r w:rsidRPr="003007F7">
        <w:rPr>
          <w:rFonts w:cs="Arial"/>
          <w:b/>
          <w:lang w:eastAsia="zh-CN"/>
        </w:rPr>
        <w:t xml:space="preserve"> same </w:t>
      </w:r>
      <w:r w:rsidRPr="003007F7">
        <w:rPr>
          <w:rFonts w:cs="Arial" w:hint="eastAsia"/>
          <w:b/>
          <w:lang w:eastAsia="ko-KR"/>
        </w:rPr>
        <w:t>as</w:t>
      </w:r>
      <w:r w:rsidRPr="003007F7">
        <w:rPr>
          <w:rFonts w:cs="Arial"/>
          <w:b/>
          <w:lang w:eastAsia="zh-CN"/>
        </w:rPr>
        <w:t xml:space="preserve"> the frequency location of always-on SSB</w:t>
      </w:r>
      <w:r w:rsidRPr="003007F7">
        <w:rPr>
          <w:rFonts w:cs="Arial"/>
          <w:b/>
          <w:lang w:eastAsia="ko-KR"/>
        </w:rPr>
        <w:t xml:space="preserve"> at least for the case where always-on SSB is not CD-SSB and FFS when the AO-SSB is CD-SSB.</w:t>
      </w:r>
    </w:p>
    <w:p w14:paraId="0A359B98" w14:textId="77777777" w:rsidR="002B449A" w:rsidRPr="003007F7" w:rsidRDefault="002B449A" w:rsidP="002B449A">
      <w:pPr>
        <w:rPr>
          <w:rFonts w:eastAsiaTheme="minorEastAsia"/>
          <w:b/>
          <w:lang w:val="en-US" w:eastAsia="zh-CN"/>
        </w:rPr>
      </w:pPr>
      <w:r w:rsidRPr="003007F7">
        <w:rPr>
          <w:rFonts w:eastAsiaTheme="minorEastAsia"/>
          <w:b/>
          <w:lang w:val="en-US" w:eastAsia="zh-CN"/>
        </w:rPr>
        <w:t xml:space="preserve">Observation 3: For QCL relation, </w:t>
      </w:r>
      <w:r w:rsidRPr="003007F7">
        <w:rPr>
          <w:rFonts w:cs="Arial"/>
          <w:b/>
          <w:lang w:eastAsia="zh-CN"/>
        </w:rPr>
        <w:t>SS</w:t>
      </w:r>
      <w:r w:rsidRPr="003007F7">
        <w:rPr>
          <w:rFonts w:cs="Arial" w:hint="eastAsia"/>
          <w:b/>
          <w:lang w:eastAsia="ko-KR"/>
        </w:rPr>
        <w:t>/P</w:t>
      </w:r>
      <w:r w:rsidRPr="003007F7">
        <w:rPr>
          <w:rFonts w:cs="Arial"/>
          <w:b/>
          <w:lang w:eastAsia="zh-CN"/>
        </w:rPr>
        <w:t>B</w:t>
      </w:r>
      <w:r w:rsidRPr="003007F7">
        <w:rPr>
          <w:rFonts w:cs="Arial" w:hint="eastAsia"/>
          <w:b/>
          <w:lang w:eastAsia="ko-KR"/>
        </w:rPr>
        <w:t>CH block</w:t>
      </w:r>
      <w:r w:rsidRPr="003007F7">
        <w:rPr>
          <w:rFonts w:cs="Arial"/>
          <w:b/>
          <w:lang w:eastAsia="zh-CN"/>
        </w:rPr>
        <w:t xml:space="preserve">s </w:t>
      </w:r>
      <w:r w:rsidRPr="003007F7">
        <w:rPr>
          <w:rFonts w:cs="Arial" w:hint="eastAsia"/>
          <w:b/>
          <w:lang w:eastAsia="ko-KR"/>
        </w:rPr>
        <w:t xml:space="preserve">with the same SSB indexes for </w:t>
      </w:r>
      <w:r w:rsidRPr="003007F7">
        <w:rPr>
          <w:rFonts w:cs="Arial"/>
          <w:b/>
          <w:lang w:eastAsia="ko-KR"/>
        </w:rPr>
        <w:t>always</w:t>
      </w:r>
      <w:r w:rsidRPr="003007F7">
        <w:rPr>
          <w:rFonts w:cs="Arial" w:hint="eastAsia"/>
          <w:b/>
          <w:lang w:eastAsia="ko-KR"/>
        </w:rPr>
        <w:t xml:space="preserve">-on SSB and on-demand SSB </w:t>
      </w:r>
      <w:r w:rsidRPr="003007F7">
        <w:rPr>
          <w:rFonts w:cs="Arial"/>
          <w:b/>
          <w:lang w:eastAsia="zh-CN"/>
        </w:rPr>
        <w:t xml:space="preserve">are </w:t>
      </w:r>
      <w:proofErr w:type="spellStart"/>
      <w:r w:rsidRPr="003007F7">
        <w:rPr>
          <w:rFonts w:cs="Arial"/>
          <w:b/>
          <w:lang w:eastAsia="zh-CN"/>
        </w:rPr>
        <w:t>QCLed</w:t>
      </w:r>
      <w:proofErr w:type="spellEnd"/>
      <w:r w:rsidRPr="003007F7">
        <w:rPr>
          <w:rFonts w:cs="Arial"/>
          <w:b/>
          <w:lang w:eastAsia="zh-CN"/>
        </w:rPr>
        <w:t>. FFS</w:t>
      </w:r>
      <w:r w:rsidRPr="003007F7">
        <w:rPr>
          <w:rFonts w:cs="Arial" w:hint="eastAsia"/>
          <w:b/>
          <w:lang w:eastAsia="ko-KR"/>
        </w:rPr>
        <w:t xml:space="preserve"> whether to support the case where SSB indices within on-demand SSB burst can be subset of SSB indices within </w:t>
      </w:r>
      <w:r w:rsidRPr="003007F7">
        <w:rPr>
          <w:rFonts w:cs="Arial"/>
          <w:b/>
          <w:lang w:eastAsia="ko-KR"/>
        </w:rPr>
        <w:t>always</w:t>
      </w:r>
      <w:r w:rsidRPr="003007F7">
        <w:rPr>
          <w:rFonts w:cs="Arial" w:hint="eastAsia"/>
          <w:b/>
          <w:lang w:eastAsia="ko-KR"/>
        </w:rPr>
        <w:t>-on SSB burst</w:t>
      </w:r>
      <w:r w:rsidRPr="003007F7">
        <w:rPr>
          <w:rFonts w:cs="Arial"/>
          <w:b/>
          <w:lang w:eastAsia="ko-KR"/>
        </w:rPr>
        <w:t>.</w:t>
      </w:r>
    </w:p>
    <w:p w14:paraId="30075C13" w14:textId="62973452" w:rsidR="001D3A52" w:rsidRPr="003007F7" w:rsidRDefault="001D3A52" w:rsidP="001D3A52">
      <w:pPr>
        <w:rPr>
          <w:rFonts w:eastAsiaTheme="minorEastAsia"/>
          <w:b/>
          <w:lang w:val="en-US" w:eastAsia="zh-CN"/>
        </w:rPr>
      </w:pPr>
    </w:p>
    <w:p w14:paraId="25640CC3" w14:textId="77777777" w:rsidR="001D3A52" w:rsidRPr="007D5FEF" w:rsidRDefault="001D3A52" w:rsidP="001D3A52">
      <w:pPr>
        <w:rPr>
          <w:rFonts w:eastAsiaTheme="minorEastAsia"/>
          <w:b/>
          <w:lang w:val="en-US" w:eastAsia="zh-CN"/>
        </w:rPr>
      </w:pPr>
      <w:r w:rsidRPr="007D5FEF">
        <w:rPr>
          <w:rFonts w:eastAsiaTheme="minorEastAsia"/>
          <w:b/>
          <w:lang w:val="en-US" w:eastAsia="zh-CN"/>
        </w:rPr>
        <w:t xml:space="preserve">Proposal 1: No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for SCell activation (i.e. Scenario 2A). </w:t>
      </w:r>
    </w:p>
    <w:p w14:paraId="0A4A4FBD" w14:textId="77777777" w:rsidR="001D3A52" w:rsidRPr="007D5FEF" w:rsidRDefault="001D3A52" w:rsidP="001D3A52">
      <w:pPr>
        <w:rPr>
          <w:rFonts w:eastAsiaTheme="minorEastAsia"/>
          <w:b/>
          <w:lang w:val="en-US" w:eastAsia="zh-CN"/>
        </w:rPr>
      </w:pPr>
      <w:r w:rsidRPr="007D5FEF">
        <w:rPr>
          <w:rFonts w:eastAsiaTheme="minorEastAsia"/>
          <w:b/>
          <w:lang w:val="en-US" w:eastAsia="zh-CN"/>
        </w:rPr>
        <w:lastRenderedPageBreak/>
        <w:t xml:space="preserve">Proposal 2: RAN4 to discuss the value of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w:t>
      </w:r>
      <w:r>
        <w:rPr>
          <w:rFonts w:eastAsiaTheme="minorEastAsia"/>
          <w:b/>
          <w:lang w:val="en-US" w:eastAsia="zh-CN"/>
        </w:rPr>
        <w:t xml:space="preserve">only </w:t>
      </w:r>
      <w:r w:rsidRPr="007D5FEF">
        <w:rPr>
          <w:rFonts w:eastAsiaTheme="minorEastAsia"/>
          <w:b/>
          <w:lang w:val="en-US" w:eastAsia="zh-CN"/>
        </w:rPr>
        <w:t>for deactivated SCell L3 measurement (i.e. Scenario 2).</w:t>
      </w:r>
    </w:p>
    <w:p w14:paraId="5FE1B04B" w14:textId="77777777" w:rsidR="001D3A52" w:rsidRPr="007E469C" w:rsidRDefault="001D3A52" w:rsidP="001D3A52">
      <w:pPr>
        <w:rPr>
          <w:b/>
          <w:lang w:val="en-US" w:eastAsia="zh-CN"/>
        </w:rPr>
      </w:pPr>
      <w:r w:rsidRPr="007E469C">
        <w:rPr>
          <w:b/>
          <w:lang w:val="en-US" w:eastAsia="zh-CN"/>
        </w:rPr>
        <w:t xml:space="preserve">Observation 4: Fast measurement only happens every time OD-SSB is triggered, and it is not that frequent compared with legacy lower bound of measurement period. </w:t>
      </w:r>
    </w:p>
    <w:p w14:paraId="703514A5" w14:textId="77777777" w:rsidR="001D3A52" w:rsidRDefault="001D3A52" w:rsidP="001D3A52">
      <w:pPr>
        <w:rPr>
          <w:rFonts w:eastAsiaTheme="minorEastAsia"/>
          <w:b/>
          <w:iCs/>
          <w:szCs w:val="22"/>
          <w:lang w:eastAsia="zh-CN"/>
        </w:rPr>
      </w:pPr>
      <w:r w:rsidRPr="00AB4E73">
        <w:rPr>
          <w:rFonts w:eastAsiaTheme="minorEastAsia"/>
          <w:b/>
          <w:iCs/>
          <w:szCs w:val="22"/>
          <w:lang w:eastAsia="zh-CN"/>
        </w:rPr>
        <w:t xml:space="preserve">Proposal 3: </w:t>
      </w:r>
      <w:r w:rsidRPr="00AB4E73">
        <w:rPr>
          <w:b/>
          <w:lang w:eastAsia="zh-CN"/>
        </w:rPr>
        <w:t>N</w:t>
      </w:r>
      <w:r w:rsidRPr="00AB4E73">
        <w:rPr>
          <w:b/>
          <w:lang w:val="en-US" w:eastAsia="zh-CN"/>
        </w:rPr>
        <w:t xml:space="preserve">o need to define </w:t>
      </w:r>
      <w:r w:rsidRPr="00AB4E73">
        <w:rPr>
          <w:rFonts w:eastAsiaTheme="minorEastAsia" w:hint="eastAsia"/>
          <w:b/>
          <w:iCs/>
          <w:szCs w:val="22"/>
          <w:lang w:eastAsia="zh-CN"/>
        </w:rPr>
        <w:t>lower bound</w:t>
      </w:r>
      <w:r w:rsidRPr="00AB4E73">
        <w:rPr>
          <w:rFonts w:eastAsiaTheme="minorEastAsia"/>
          <w:b/>
          <w:iCs/>
          <w:szCs w:val="22"/>
          <w:lang w:eastAsia="zh-CN"/>
        </w:rPr>
        <w:t xml:space="preserve"> for fast mode measurement.</w:t>
      </w:r>
    </w:p>
    <w:p w14:paraId="3F65F142" w14:textId="77777777" w:rsidR="001D3A52" w:rsidRPr="00E058C7" w:rsidRDefault="001D3A52" w:rsidP="001D3A52">
      <w:pPr>
        <w:rPr>
          <w:b/>
          <w:lang w:val="en-US" w:eastAsia="zh-CN"/>
        </w:rPr>
      </w:pPr>
      <w:r w:rsidRPr="0064577F">
        <w:rPr>
          <w:b/>
          <w:lang w:val="en-US" w:eastAsia="zh-CN"/>
        </w:rPr>
        <w:t>Proposal 4:</w:t>
      </w:r>
      <w:r>
        <w:rPr>
          <w:b/>
          <w:lang w:val="en-US" w:eastAsia="zh-CN"/>
        </w:rPr>
        <w:t xml:space="preserve"> </w:t>
      </w:r>
      <w:r w:rsidRPr="0064577F">
        <w:rPr>
          <w:b/>
          <w:lang w:val="en-US" w:eastAsia="zh-CN"/>
        </w:rPr>
        <w:t>RAN4</w:t>
      </w:r>
      <w:r>
        <w:rPr>
          <w:b/>
          <w:lang w:val="en-US" w:eastAsia="zh-CN"/>
        </w:rPr>
        <w:t xml:space="preserve"> shall define</w:t>
      </w:r>
      <w:r w:rsidRPr="0064577F">
        <w:rPr>
          <w:b/>
          <w:lang w:val="en-US" w:eastAsia="zh-CN"/>
        </w:rPr>
        <w:t xml:space="preserve"> minimum interval between </w:t>
      </w:r>
      <w:r>
        <w:rPr>
          <w:b/>
          <w:lang w:val="en-US" w:eastAsia="zh-CN"/>
        </w:rPr>
        <w:t>fast mode measurement</w:t>
      </w:r>
      <w:r w:rsidRPr="0064577F">
        <w:rPr>
          <w:b/>
          <w:lang w:val="en-US" w:eastAsia="zh-CN"/>
        </w:rPr>
        <w:t xml:space="preserve"> for deactivated SCell measurement, which can take exiting measurement period when </w:t>
      </w:r>
      <w:proofErr w:type="spellStart"/>
      <w:r w:rsidRPr="0064577F">
        <w:rPr>
          <w:b/>
          <w:lang w:val="en-US" w:eastAsia="zh-CN"/>
        </w:rPr>
        <w:t>MeasCycle</w:t>
      </w:r>
      <w:proofErr w:type="spellEnd"/>
      <w:r w:rsidRPr="0064577F">
        <w:rPr>
          <w:b/>
          <w:lang w:val="en-US" w:eastAsia="zh-CN"/>
        </w:rPr>
        <w:t xml:space="preserve"> =160 </w:t>
      </w:r>
      <w:proofErr w:type="spellStart"/>
      <w:r w:rsidRPr="0064577F">
        <w:rPr>
          <w:b/>
          <w:lang w:val="en-US" w:eastAsia="zh-CN"/>
        </w:rPr>
        <w:t>ms</w:t>
      </w:r>
      <w:proofErr w:type="spellEnd"/>
      <w:r w:rsidRPr="0064577F">
        <w:rPr>
          <w:b/>
          <w:lang w:val="en-US" w:eastAsia="zh-CN"/>
        </w:rPr>
        <w:t xml:space="preserve"> as reference.</w:t>
      </w:r>
      <w:r>
        <w:rPr>
          <w:b/>
          <w:lang w:val="en-US" w:eastAsia="zh-CN"/>
        </w:rPr>
        <w:t xml:space="preserve"> UE is not required to perform “fast measurement” more frequently than the minimum interval.</w:t>
      </w:r>
    </w:p>
    <w:p w14:paraId="44E5396F" w14:textId="77777777" w:rsidR="001D3A52" w:rsidRDefault="001D3A52" w:rsidP="001D3A52">
      <w:pPr>
        <w:rPr>
          <w:b/>
          <w:lang w:val="en-US" w:eastAsia="zh-CN"/>
        </w:rPr>
      </w:pPr>
      <w:r w:rsidRPr="00DF6A1E">
        <w:rPr>
          <w:b/>
          <w:lang w:val="en-US" w:eastAsia="zh-CN"/>
        </w:rPr>
        <w:t xml:space="preserve">Observation 5: If the measurement delay is scaled by CSSF, it means the number of OD-SSB burst that </w:t>
      </w:r>
      <w:proofErr w:type="spellStart"/>
      <w:r w:rsidRPr="00DF6A1E">
        <w:rPr>
          <w:b/>
          <w:lang w:val="en-US" w:eastAsia="zh-CN"/>
        </w:rPr>
        <w:t>gNB</w:t>
      </w:r>
      <w:proofErr w:type="spellEnd"/>
      <w:r w:rsidRPr="00DF6A1E">
        <w:rPr>
          <w:b/>
          <w:lang w:val="en-US" w:eastAsia="zh-CN"/>
        </w:rPr>
        <w:t xml:space="preserve"> needs to transmit is multiplied, which is against the power saving purpose.</w:t>
      </w:r>
    </w:p>
    <w:p w14:paraId="28D9239A" w14:textId="77777777" w:rsidR="001D3A52" w:rsidRPr="00AB4E73" w:rsidRDefault="001D3A52" w:rsidP="001D3A52">
      <w:pPr>
        <w:rPr>
          <w:b/>
          <w:lang w:val="en-US" w:eastAsia="zh-CN"/>
        </w:rPr>
      </w:pPr>
      <w:r w:rsidRPr="00AB4E73">
        <w:rPr>
          <w:b/>
          <w:lang w:val="en-US" w:eastAsia="zh-CN"/>
        </w:rPr>
        <w:t xml:space="preserve">Proposal </w:t>
      </w:r>
      <w:r>
        <w:rPr>
          <w:b/>
          <w:lang w:val="en-US" w:eastAsia="zh-CN"/>
        </w:rPr>
        <w:t>5</w:t>
      </w:r>
      <w:r w:rsidRPr="00AB4E73">
        <w:rPr>
          <w:b/>
          <w:lang w:val="en-US" w:eastAsia="zh-CN"/>
        </w:rPr>
        <w:t>: RAN4 to discussed whether to prioritize the measurement for deactivated SCell, for which the OD-SSB is triggered.</w:t>
      </w:r>
    </w:p>
    <w:p w14:paraId="2D37A157" w14:textId="77777777" w:rsidR="001D3A52" w:rsidRDefault="001D3A52" w:rsidP="001D3A52">
      <w:pPr>
        <w:rPr>
          <w:b/>
          <w:lang w:val="en-US" w:eastAsia="zh-CN"/>
        </w:rPr>
      </w:pPr>
      <w:r w:rsidRPr="00A8028A">
        <w:rPr>
          <w:b/>
          <w:lang w:val="en-US" w:eastAsia="zh-CN"/>
        </w:rPr>
        <w:t>Observation 5: For OD-SSB deactivation, explicit deactivation indication and indication of number of N OD-SSB burst are supported by RAN1.</w:t>
      </w:r>
    </w:p>
    <w:p w14:paraId="4A354AA4" w14:textId="77777777" w:rsidR="001D3A52" w:rsidRPr="00A8028A" w:rsidRDefault="001D3A52" w:rsidP="001D3A52">
      <w:pPr>
        <w:rPr>
          <w:b/>
          <w:lang w:val="en-US" w:eastAsia="zh-CN"/>
        </w:rPr>
      </w:pPr>
      <w:r w:rsidRPr="00A8028A">
        <w:rPr>
          <w:b/>
          <w:lang w:val="en-US" w:eastAsia="zh-CN"/>
        </w:rPr>
        <w:t xml:space="preserve">Proposal </w:t>
      </w:r>
      <w:r>
        <w:rPr>
          <w:b/>
          <w:lang w:val="en-US" w:eastAsia="zh-CN"/>
        </w:rPr>
        <w:t>6</w:t>
      </w:r>
      <w:r w:rsidRPr="00A8028A">
        <w:rPr>
          <w:b/>
          <w:lang w:val="en-US" w:eastAsia="zh-CN"/>
        </w:rPr>
        <w:t>: Per RAN1 agreements on OD-SSB deactivation, no needs to restrict the activation and deactivation of OD-SSB in RAN4, which will severely limit the usage and energy saving gain of the feature.</w:t>
      </w:r>
    </w:p>
    <w:p w14:paraId="797D4CB7" w14:textId="51DE338A" w:rsidR="001D3A52" w:rsidRPr="00F118AE" w:rsidRDefault="001D3A52" w:rsidP="001D3A52">
      <w:pPr>
        <w:rPr>
          <w:b/>
          <w:lang w:val="en-US" w:eastAsia="zh-CN"/>
        </w:rPr>
      </w:pPr>
      <w:r w:rsidRPr="00F118AE">
        <w:rPr>
          <w:b/>
          <w:lang w:val="en-US" w:eastAsia="zh-CN"/>
        </w:rPr>
        <w:t xml:space="preserve">Proposal </w:t>
      </w:r>
      <w:r>
        <w:rPr>
          <w:b/>
          <w:lang w:val="en-US" w:eastAsia="zh-CN"/>
        </w:rPr>
        <w:t>7</w:t>
      </w:r>
      <w:r w:rsidRPr="00F118AE">
        <w:rPr>
          <w:b/>
          <w:lang w:val="en-US" w:eastAsia="zh-CN"/>
        </w:rPr>
        <w:t>: The agreements for OD-SSB based deactivated SCell measurement applies for each time OD-SSB is activated.</w:t>
      </w:r>
    </w:p>
    <w:p w14:paraId="56F51233" w14:textId="77777777" w:rsidR="001D3A52" w:rsidRPr="00D477EA" w:rsidRDefault="001D3A52" w:rsidP="001D3A52">
      <w:pPr>
        <w:rPr>
          <w:b/>
          <w:lang w:val="en-US" w:eastAsia="zh-CN"/>
        </w:rPr>
      </w:pPr>
      <w:r w:rsidRPr="00D477EA">
        <w:rPr>
          <w:b/>
          <w:lang w:val="en-US" w:eastAsia="zh-CN"/>
        </w:rPr>
        <w:t xml:space="preserve">Proposal </w:t>
      </w:r>
      <w:r>
        <w:rPr>
          <w:b/>
          <w:lang w:val="en-US" w:eastAsia="zh-CN"/>
        </w:rPr>
        <w:t>8</w:t>
      </w:r>
      <w:r w:rsidRPr="00D477EA">
        <w:rPr>
          <w:b/>
          <w:lang w:val="en-US" w:eastAsia="zh-CN"/>
        </w:rPr>
        <w:t>: The default value of numbers of OD-SSB burst for fast measurement is the number of samples as required in current requirements. In addition, UE to indicate number of OD-SSB bursts needed as UE capability.</w:t>
      </w:r>
    </w:p>
    <w:p w14:paraId="12C802FA" w14:textId="77777777" w:rsidR="001D3A52" w:rsidRPr="00D477EA" w:rsidRDefault="001D3A52" w:rsidP="001D3A52">
      <w:pPr>
        <w:rPr>
          <w:b/>
          <w:lang w:val="en-US" w:eastAsia="zh-CN"/>
        </w:rPr>
      </w:pPr>
      <w:r w:rsidRPr="00D477EA">
        <w:rPr>
          <w:b/>
          <w:lang w:val="en-US" w:eastAsia="zh-CN"/>
        </w:rPr>
        <w:t xml:space="preserve">Proposal </w:t>
      </w:r>
      <w:r>
        <w:rPr>
          <w:b/>
          <w:lang w:val="en-US" w:eastAsia="zh-CN"/>
        </w:rPr>
        <w:t>9</w:t>
      </w:r>
      <w:r w:rsidRPr="00D477EA">
        <w:rPr>
          <w:b/>
          <w:lang w:val="en-US" w:eastAsia="zh-CN"/>
        </w:rPr>
        <w:t>: RAN4 send LS to RAN2 to introduce L3 report procedure when UE obtain valid measurement results on OD-SSB after OD-SSB is triggered. UE can stop fast measurement when UE provide valid report of deactivated SCell</w:t>
      </w:r>
    </w:p>
    <w:p w14:paraId="1E26D922" w14:textId="5FD17C93" w:rsidR="001D3A52" w:rsidRPr="0000578F" w:rsidRDefault="001D3A52" w:rsidP="001D3A52">
      <w:pPr>
        <w:jc w:val="both"/>
        <w:rPr>
          <w:b/>
          <w:lang w:val="en-US" w:eastAsia="zh-CN"/>
        </w:rPr>
      </w:pPr>
      <w:r w:rsidRPr="0000578F">
        <w:rPr>
          <w:b/>
          <w:lang w:val="en-US" w:eastAsia="zh-CN"/>
        </w:rPr>
        <w:t xml:space="preserve">Observation 6: Per current agreement on deactivated SCell measurement on OD-SSB, UE may have different measurement behavior for deactivated SCell and neighbor cell on the same frequency in terms of period/pattern, and it will cause additional UE power consumptions. </w:t>
      </w:r>
    </w:p>
    <w:p w14:paraId="5364BC8D" w14:textId="77777777" w:rsidR="001D3A52" w:rsidRPr="0000578F" w:rsidRDefault="001D3A52" w:rsidP="001D3A52">
      <w:pPr>
        <w:rPr>
          <w:b/>
          <w:lang w:val="en-US" w:eastAsia="zh-CN"/>
        </w:rPr>
      </w:pPr>
      <w:r w:rsidRPr="0000578F">
        <w:rPr>
          <w:b/>
          <w:lang w:val="en-US" w:eastAsia="zh-CN"/>
        </w:rPr>
        <w:t>Proposal 10: RAN4 to discuss whether and how to perform neighbor cell measurement when deactivated SCell configured with OD-SSB.</w:t>
      </w:r>
    </w:p>
    <w:p w14:paraId="5AA246D6" w14:textId="77777777" w:rsidR="001D3A52" w:rsidRPr="0010191A" w:rsidRDefault="001D3A52" w:rsidP="001D3A52">
      <w:pPr>
        <w:rPr>
          <w:rFonts w:eastAsiaTheme="minorEastAsia"/>
          <w:b/>
          <w:lang w:val="en-US" w:eastAsia="zh-CN"/>
        </w:rPr>
      </w:pPr>
      <w:r w:rsidRPr="0010191A">
        <w:rPr>
          <w:b/>
          <w:lang w:val="en-US" w:eastAsia="zh-CN"/>
        </w:rPr>
        <w:t xml:space="preserve">Observation 7: If </w:t>
      </w:r>
      <w:r w:rsidRPr="0010191A">
        <w:rPr>
          <w:rFonts w:eastAsiaTheme="minorEastAsia" w:hint="eastAsia"/>
          <w:b/>
          <w:iCs/>
          <w:szCs w:val="22"/>
          <w:lang w:eastAsia="zh-CN"/>
        </w:rPr>
        <w:t xml:space="preserve">UE always follow legacy </w:t>
      </w:r>
      <w:r w:rsidRPr="0010191A">
        <w:rPr>
          <w:b/>
        </w:rPr>
        <w:t xml:space="preserve">requirements based on </w:t>
      </w:r>
      <w:proofErr w:type="spellStart"/>
      <w:r w:rsidRPr="0010191A">
        <w:rPr>
          <w:b/>
          <w:i/>
          <w:iCs/>
          <w:lang w:val="en-US"/>
        </w:rPr>
        <w:t>measCycleSCell</w:t>
      </w:r>
      <w:proofErr w:type="spellEnd"/>
      <w:r w:rsidRPr="0010191A">
        <w:rPr>
          <w:b/>
          <w:iCs/>
          <w:lang w:val="en-US"/>
        </w:rPr>
        <w:t xml:space="preserve"> for case 2, it is meaningless for </w:t>
      </w:r>
      <w:proofErr w:type="spellStart"/>
      <w:r w:rsidRPr="0010191A">
        <w:rPr>
          <w:b/>
          <w:iCs/>
          <w:lang w:val="en-US"/>
        </w:rPr>
        <w:t>gNB</w:t>
      </w:r>
      <w:proofErr w:type="spellEnd"/>
      <w:r w:rsidRPr="0010191A">
        <w:rPr>
          <w:b/>
          <w:iCs/>
          <w:lang w:val="en-US"/>
        </w:rPr>
        <w:t xml:space="preserve"> to trigger OD-SSB.</w:t>
      </w:r>
    </w:p>
    <w:p w14:paraId="1E8462E0" w14:textId="77777777" w:rsidR="001D3A52" w:rsidRPr="001E1E00" w:rsidRDefault="001D3A52" w:rsidP="001D3A52">
      <w:pPr>
        <w:rPr>
          <w:b/>
          <w:lang w:val="en-US" w:eastAsia="zh-CN"/>
        </w:rPr>
      </w:pPr>
      <w:r w:rsidRPr="001E1E00">
        <w:rPr>
          <w:b/>
          <w:lang w:val="en-US" w:eastAsia="zh-CN"/>
        </w:rPr>
        <w:t xml:space="preserve">Proposal </w:t>
      </w:r>
      <w:r>
        <w:rPr>
          <w:b/>
          <w:lang w:val="en-US" w:eastAsia="zh-CN"/>
        </w:rPr>
        <w:t>11</w:t>
      </w:r>
      <w:r w:rsidRPr="001E1E00">
        <w:rPr>
          <w:b/>
          <w:lang w:val="en-US" w:eastAsia="zh-CN"/>
        </w:rPr>
        <w:t>: For case 2,</w:t>
      </w:r>
      <w:r>
        <w:rPr>
          <w:b/>
          <w:lang w:val="en-US" w:eastAsia="zh-CN"/>
        </w:rPr>
        <w:t xml:space="preserve"> </w:t>
      </w:r>
      <w:r w:rsidRPr="001E1E00">
        <w:rPr>
          <w:b/>
          <w:lang w:val="en-US" w:eastAsia="zh-CN"/>
        </w:rPr>
        <w:t>RAN4 specify</w:t>
      </w:r>
      <w:r>
        <w:rPr>
          <w:b/>
          <w:lang w:val="en-US" w:eastAsia="zh-CN"/>
        </w:rPr>
        <w:t xml:space="preserve"> same</w:t>
      </w:r>
      <w:r w:rsidRPr="001E1E00">
        <w:rPr>
          <w:b/>
          <w:lang w:val="en-US" w:eastAsia="zh-CN"/>
        </w:rPr>
        <w:t xml:space="preserve"> UE measurement behavior/requirements </w:t>
      </w:r>
      <w:r>
        <w:rPr>
          <w:b/>
          <w:lang w:val="en-US" w:eastAsia="zh-CN"/>
        </w:rPr>
        <w:t>as case 1. FFS whether to combine OD-SSB and AO-SSB, which is a common issue for case 2.</w:t>
      </w:r>
    </w:p>
    <w:p w14:paraId="57D1EAC3" w14:textId="77777777" w:rsidR="001D3A52" w:rsidRDefault="001D3A52" w:rsidP="001D3A52">
      <w:pPr>
        <w:rPr>
          <w:b/>
          <w:color w:val="000000" w:themeColor="text1"/>
          <w:szCs w:val="21"/>
        </w:rPr>
      </w:pPr>
      <w:r w:rsidRPr="00976F42">
        <w:rPr>
          <w:b/>
          <w:lang w:val="en-US" w:eastAsia="zh-CN"/>
        </w:rPr>
        <w:t xml:space="preserve">Proposal 12: For case 2, as least for the case when OD-SSB and AO-SSB have the same frequency location and the </w:t>
      </w:r>
      <w:r w:rsidRPr="00976F42">
        <w:rPr>
          <w:rFonts w:cs="Arial"/>
          <w:b/>
          <w:lang w:eastAsia="zh-CN"/>
        </w:rPr>
        <w:t>SS</w:t>
      </w:r>
      <w:r w:rsidRPr="00976F42">
        <w:rPr>
          <w:rFonts w:cs="Arial" w:hint="eastAsia"/>
          <w:b/>
          <w:lang w:eastAsia="ko-KR"/>
        </w:rPr>
        <w:t>/P</w:t>
      </w:r>
      <w:r w:rsidRPr="00976F42">
        <w:rPr>
          <w:rFonts w:cs="Arial"/>
          <w:b/>
          <w:lang w:eastAsia="zh-CN"/>
        </w:rPr>
        <w:t>B</w:t>
      </w:r>
      <w:r w:rsidRPr="00976F42">
        <w:rPr>
          <w:rFonts w:cs="Arial" w:hint="eastAsia"/>
          <w:b/>
          <w:lang w:eastAsia="ko-KR"/>
        </w:rPr>
        <w:t>CH block</w:t>
      </w:r>
      <w:r w:rsidRPr="00976F42">
        <w:rPr>
          <w:rFonts w:cs="Arial"/>
          <w:b/>
          <w:lang w:eastAsia="zh-CN"/>
        </w:rPr>
        <w:t xml:space="preserve">s </w:t>
      </w:r>
      <w:r w:rsidRPr="00976F42">
        <w:rPr>
          <w:rFonts w:cs="Arial" w:hint="eastAsia"/>
          <w:b/>
          <w:lang w:eastAsia="ko-KR"/>
        </w:rPr>
        <w:t xml:space="preserve">with the same SSB indexes for </w:t>
      </w:r>
      <w:r w:rsidRPr="00976F42">
        <w:rPr>
          <w:rFonts w:cs="Arial"/>
          <w:b/>
          <w:lang w:eastAsia="ko-KR"/>
        </w:rPr>
        <w:t>AO-</w:t>
      </w:r>
      <w:r w:rsidRPr="00976F42">
        <w:rPr>
          <w:rFonts w:cs="Arial" w:hint="eastAsia"/>
          <w:b/>
          <w:lang w:eastAsia="ko-KR"/>
        </w:rPr>
        <w:t xml:space="preserve">SSB and </w:t>
      </w:r>
      <w:r w:rsidRPr="00976F42">
        <w:rPr>
          <w:rFonts w:cs="Arial"/>
          <w:b/>
          <w:lang w:eastAsia="ko-KR"/>
        </w:rPr>
        <w:t>OD-</w:t>
      </w:r>
      <w:r w:rsidRPr="00976F42">
        <w:rPr>
          <w:rFonts w:cs="Arial" w:hint="eastAsia"/>
          <w:b/>
          <w:lang w:eastAsia="ko-KR"/>
        </w:rPr>
        <w:t xml:space="preserve">SSB </w:t>
      </w:r>
      <w:r w:rsidRPr="00976F42">
        <w:rPr>
          <w:rFonts w:cs="Arial"/>
          <w:b/>
          <w:lang w:eastAsia="zh-CN"/>
        </w:rPr>
        <w:t xml:space="preserve">are quasi co-located, UE shall combine OD-SSB and AO-SSB for scenario 2 and 2A, and </w:t>
      </w:r>
      <w:r w:rsidRPr="00976F42">
        <w:rPr>
          <w:b/>
          <w:color w:val="000000" w:themeColor="text1"/>
          <w:szCs w:val="21"/>
        </w:rPr>
        <w:t>SSB measured</w:t>
      </w:r>
      <w:r w:rsidRPr="00976F42">
        <w:rPr>
          <w:b/>
          <w:color w:val="FF0000"/>
          <w:szCs w:val="21"/>
        </w:rPr>
        <w:t xml:space="preserve"> </w:t>
      </w:r>
      <w:r w:rsidRPr="00976F42">
        <w:rPr>
          <w:b/>
          <w:color w:val="000000" w:themeColor="text1"/>
          <w:szCs w:val="21"/>
        </w:rPr>
        <w:t>for known cell condition and the SSB used in SCell activation procedure can be different (i.e. AO-SSB and OD-SSB). FFS other case per further RAN1 agreements.</w:t>
      </w:r>
    </w:p>
    <w:p w14:paraId="2B282E4E" w14:textId="77777777" w:rsidR="001D3A52" w:rsidRPr="00976F42" w:rsidRDefault="001D3A52" w:rsidP="001D3A52">
      <w:pPr>
        <w:rPr>
          <w:rFonts w:cs="Arial"/>
          <w:b/>
          <w:lang w:eastAsia="zh-CN"/>
        </w:rPr>
      </w:pPr>
      <w:r>
        <w:rPr>
          <w:rFonts w:cs="Arial"/>
          <w:b/>
          <w:lang w:eastAsia="zh-CN"/>
        </w:rPr>
        <w:t>Proposal 13: Since the impact of OD-SSB for SCell activation requirements are quite common, the OD-SSB based SCell activation delay requirements can apply to all options (1-5). And the detailed spec updating can be discussed in CR.</w:t>
      </w:r>
    </w:p>
    <w:p w14:paraId="6A3E7556" w14:textId="77777777" w:rsidR="001D3A52" w:rsidRPr="001D3A52" w:rsidRDefault="001D3A52" w:rsidP="001D3A52">
      <w:pPr>
        <w:rPr>
          <w:b/>
          <w:lang w:val="en-US"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5A290B71" w:rsidR="007E1DD2" w:rsidRDefault="00850948">
      <w:pPr>
        <w:rPr>
          <w:rFonts w:eastAsiaTheme="minorEastAsia"/>
          <w:lang w:eastAsia="zh-CN"/>
        </w:rPr>
      </w:pPr>
      <w:r>
        <w:rPr>
          <w:rFonts w:eastAsiaTheme="minorEastAsia"/>
          <w:lang w:eastAsia="zh-CN"/>
        </w:rPr>
        <w:t xml:space="preserve">[1] </w:t>
      </w:r>
      <w:r w:rsidR="00540B36" w:rsidRPr="00540B36">
        <w:rPr>
          <w:rFonts w:eastAsiaTheme="minorEastAsia"/>
          <w:lang w:eastAsia="zh-CN"/>
        </w:rPr>
        <w:t>R4-2420098</w:t>
      </w:r>
      <w:r w:rsidR="00540B36">
        <w:rPr>
          <w:rFonts w:eastAsiaTheme="minorEastAsia"/>
          <w:lang w:eastAsia="zh-CN"/>
        </w:rPr>
        <w:t xml:space="preserve"> </w:t>
      </w:r>
      <w:r w:rsidR="00F74C0D" w:rsidRPr="00F74C0D">
        <w:rPr>
          <w:rFonts w:eastAsiaTheme="minorEastAsia"/>
          <w:lang w:eastAsia="zh-CN"/>
        </w:rPr>
        <w:t>WF on RRM requirements for Netw_Energy_NR_enh_Part1</w:t>
      </w:r>
    </w:p>
    <w:p w14:paraId="36E3FFC7" w14:textId="2938AF58" w:rsidR="00D56CB6" w:rsidRDefault="00D56CB6">
      <w:pPr>
        <w:rPr>
          <w:rFonts w:eastAsiaTheme="minorEastAsia"/>
          <w:lang w:eastAsia="zh-CN"/>
        </w:rPr>
      </w:pPr>
      <w:r>
        <w:rPr>
          <w:rFonts w:eastAsiaTheme="minorEastAsia"/>
          <w:lang w:eastAsia="zh-CN"/>
        </w:rPr>
        <w:t xml:space="preserve">[2] </w:t>
      </w:r>
      <w:r w:rsidR="009916D1" w:rsidRPr="009916D1">
        <w:rPr>
          <w:rFonts w:eastAsiaTheme="minorEastAsia"/>
          <w:lang w:eastAsia="zh-CN"/>
        </w:rPr>
        <w:t>R4-2416913</w:t>
      </w:r>
      <w:r w:rsidR="009916D1">
        <w:rPr>
          <w:rFonts w:eastAsiaTheme="minorEastAsia"/>
          <w:lang w:eastAsia="zh-CN"/>
        </w:rPr>
        <w:t xml:space="preserve"> </w:t>
      </w:r>
      <w:r w:rsidR="009916D1" w:rsidRPr="009916D1">
        <w:rPr>
          <w:rFonts w:eastAsiaTheme="minorEastAsia"/>
          <w:lang w:eastAsia="zh-CN"/>
        </w:rPr>
        <w:t xml:space="preserve">LS on SSB relation in OD-SSB and SSB adaptation on </w:t>
      </w:r>
      <w:proofErr w:type="spellStart"/>
      <w:r w:rsidR="009916D1" w:rsidRPr="009916D1">
        <w:rPr>
          <w:rFonts w:eastAsiaTheme="minorEastAsia"/>
          <w:lang w:eastAsia="zh-CN"/>
        </w:rPr>
        <w:t>Scell</w:t>
      </w:r>
      <w:proofErr w:type="spellEnd"/>
    </w:p>
    <w:p w14:paraId="7EAB7CBC" w14:textId="301AF6E6" w:rsidR="00BC6C36" w:rsidRDefault="00BC6C36">
      <w:pPr>
        <w:rPr>
          <w:rFonts w:eastAsiaTheme="minorEastAsia"/>
          <w:lang w:eastAsia="zh-CN"/>
        </w:rPr>
      </w:pPr>
      <w:r>
        <w:rPr>
          <w:rFonts w:eastAsiaTheme="minorEastAsia"/>
          <w:lang w:eastAsia="zh-CN"/>
        </w:rPr>
        <w:lastRenderedPageBreak/>
        <w:t xml:space="preserve">[3] </w:t>
      </w:r>
      <w:r w:rsidRPr="00BC6C36">
        <w:rPr>
          <w:rFonts w:eastAsiaTheme="minorEastAsia"/>
          <w:lang w:eastAsia="zh-CN"/>
        </w:rPr>
        <w:t>R1-2410917</w:t>
      </w:r>
      <w:r>
        <w:rPr>
          <w:rFonts w:eastAsiaTheme="minorEastAsia"/>
          <w:lang w:eastAsia="zh-CN"/>
        </w:rPr>
        <w:t xml:space="preserve"> </w:t>
      </w:r>
      <w:r w:rsidRPr="00BC6C36">
        <w:rPr>
          <w:rFonts w:eastAsiaTheme="minorEastAsia"/>
          <w:lang w:eastAsia="zh-CN"/>
        </w:rPr>
        <w:t xml:space="preserve">Reply LS on SSB relation in On-demand SSB and SSB adaptation on </w:t>
      </w:r>
      <w:proofErr w:type="spellStart"/>
      <w:r w:rsidRPr="00BC6C36">
        <w:rPr>
          <w:rFonts w:eastAsiaTheme="minorEastAsia"/>
          <w:lang w:eastAsia="zh-CN"/>
        </w:rPr>
        <w:t>Scell</w:t>
      </w:r>
      <w:proofErr w:type="spellEnd"/>
    </w:p>
    <w:p w14:paraId="1C6DF69B" w14:textId="17BE9F53" w:rsidR="00DA6CD1" w:rsidRDefault="00BC1491" w:rsidP="00DA6CD1">
      <w:r>
        <w:rPr>
          <w:rFonts w:eastAsiaTheme="minorEastAsia"/>
          <w:lang w:eastAsia="zh-CN"/>
        </w:rPr>
        <w:t>[</w:t>
      </w:r>
      <w:r w:rsidR="00D56CB6">
        <w:rPr>
          <w:rFonts w:eastAsiaTheme="minorEastAsia"/>
          <w:lang w:eastAsia="zh-CN"/>
        </w:rPr>
        <w:t>3</w:t>
      </w:r>
      <w:r>
        <w:rPr>
          <w:rFonts w:eastAsiaTheme="minorEastAsia"/>
          <w:lang w:eastAsia="zh-CN"/>
        </w:rPr>
        <w:t xml:space="preserve">] </w:t>
      </w:r>
      <w:r w:rsidR="00DA6CD1" w:rsidRPr="00DA6CD1">
        <w:rPr>
          <w:rFonts w:eastAsiaTheme="minorEastAsia"/>
          <w:lang w:eastAsia="zh-CN"/>
        </w:rPr>
        <w:t>R1-2407565</w:t>
      </w:r>
      <w:r w:rsidR="00DA6CD1">
        <w:rPr>
          <w:rFonts w:eastAsiaTheme="minorEastAsia"/>
          <w:lang w:eastAsia="zh-CN"/>
        </w:rPr>
        <w:t xml:space="preserve"> </w:t>
      </w:r>
      <w:r w:rsidR="00DA6CD1">
        <w:t>LS on timeline for On-demand SSB operation on SCell</w:t>
      </w: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4E2BB" w14:textId="77777777" w:rsidR="00EF4820" w:rsidRDefault="00EF4820">
      <w:pPr>
        <w:spacing w:after="0"/>
      </w:pPr>
      <w:r>
        <w:separator/>
      </w:r>
    </w:p>
  </w:endnote>
  <w:endnote w:type="continuationSeparator" w:id="0">
    <w:p w14:paraId="680F2EE8" w14:textId="77777777" w:rsidR="00EF4820" w:rsidRDefault="00EF4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976F42" w:rsidRDefault="00976F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976F42" w:rsidRDefault="00976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976F42" w:rsidRDefault="00976F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976F42" w:rsidRDefault="00976F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7847" w14:textId="77777777" w:rsidR="00EF4820" w:rsidRDefault="00EF4820">
      <w:pPr>
        <w:spacing w:after="0"/>
      </w:pPr>
      <w:r>
        <w:separator/>
      </w:r>
    </w:p>
  </w:footnote>
  <w:footnote w:type="continuationSeparator" w:id="0">
    <w:p w14:paraId="03460854" w14:textId="77777777" w:rsidR="00EF4820" w:rsidRDefault="00EF48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D6DEE"/>
    <w:multiLevelType w:val="hybridMultilevel"/>
    <w:tmpl w:val="14F67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E66757"/>
    <w:multiLevelType w:val="hybridMultilevel"/>
    <w:tmpl w:val="9C18B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3F5E46"/>
    <w:multiLevelType w:val="hybridMultilevel"/>
    <w:tmpl w:val="F65C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B7FAD"/>
    <w:multiLevelType w:val="hybridMultilevel"/>
    <w:tmpl w:val="A80C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F81569"/>
    <w:multiLevelType w:val="hybridMultilevel"/>
    <w:tmpl w:val="46C2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9D7EF1"/>
    <w:multiLevelType w:val="hybridMultilevel"/>
    <w:tmpl w:val="727EC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1352EA"/>
    <w:multiLevelType w:val="hybridMultilevel"/>
    <w:tmpl w:val="C9E27712"/>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44"/>
  </w:num>
  <w:num w:numId="4">
    <w:abstractNumId w:val="5"/>
  </w:num>
  <w:num w:numId="5">
    <w:abstractNumId w:val="37"/>
  </w:num>
  <w:num w:numId="6">
    <w:abstractNumId w:val="11"/>
  </w:num>
  <w:num w:numId="7">
    <w:abstractNumId w:val="0"/>
  </w:num>
  <w:num w:numId="8">
    <w:abstractNumId w:val="16"/>
  </w:num>
  <w:num w:numId="9">
    <w:abstractNumId w:val="27"/>
  </w:num>
  <w:num w:numId="10">
    <w:abstractNumId w:val="23"/>
  </w:num>
  <w:num w:numId="11">
    <w:abstractNumId w:val="14"/>
  </w:num>
  <w:num w:numId="12">
    <w:abstractNumId w:val="13"/>
  </w:num>
  <w:num w:numId="13">
    <w:abstractNumId w:val="36"/>
  </w:num>
  <w:num w:numId="14">
    <w:abstractNumId w:val="28"/>
  </w:num>
  <w:num w:numId="15">
    <w:abstractNumId w:val="2"/>
  </w:num>
  <w:num w:numId="16">
    <w:abstractNumId w:val="8"/>
  </w:num>
  <w:num w:numId="17">
    <w:abstractNumId w:val="41"/>
  </w:num>
  <w:num w:numId="18">
    <w:abstractNumId w:val="17"/>
  </w:num>
  <w:num w:numId="19">
    <w:abstractNumId w:val="42"/>
  </w:num>
  <w:num w:numId="20">
    <w:abstractNumId w:val="26"/>
  </w:num>
  <w:num w:numId="21">
    <w:abstractNumId w:val="45"/>
  </w:num>
  <w:num w:numId="22">
    <w:abstractNumId w:val="25"/>
  </w:num>
  <w:num w:numId="23">
    <w:abstractNumId w:val="19"/>
  </w:num>
  <w:num w:numId="24">
    <w:abstractNumId w:val="22"/>
  </w:num>
  <w:num w:numId="25">
    <w:abstractNumId w:val="31"/>
  </w:num>
  <w:num w:numId="26">
    <w:abstractNumId w:val="15"/>
  </w:num>
  <w:num w:numId="27">
    <w:abstractNumId w:val="1"/>
  </w:num>
  <w:num w:numId="28">
    <w:abstractNumId w:val="9"/>
  </w:num>
  <w:num w:numId="29">
    <w:abstractNumId w:val="32"/>
  </w:num>
  <w:num w:numId="30">
    <w:abstractNumId w:val="46"/>
  </w:num>
  <w:num w:numId="31">
    <w:abstractNumId w:val="12"/>
  </w:num>
  <w:num w:numId="32">
    <w:abstractNumId w:val="43"/>
  </w:num>
  <w:num w:numId="33">
    <w:abstractNumId w:val="39"/>
  </w:num>
  <w:num w:numId="34">
    <w:abstractNumId w:val="4"/>
  </w:num>
  <w:num w:numId="35">
    <w:abstractNumId w:val="38"/>
  </w:num>
  <w:num w:numId="36">
    <w:abstractNumId w:val="3"/>
  </w:num>
  <w:num w:numId="37">
    <w:abstractNumId w:val="7"/>
  </w:num>
  <w:num w:numId="38">
    <w:abstractNumId w:val="10"/>
  </w:num>
  <w:num w:numId="39">
    <w:abstractNumId w:val="6"/>
  </w:num>
  <w:num w:numId="40">
    <w:abstractNumId w:val="21"/>
  </w:num>
  <w:num w:numId="41">
    <w:abstractNumId w:val="34"/>
  </w:num>
  <w:num w:numId="42">
    <w:abstractNumId w:val="29"/>
  </w:num>
  <w:num w:numId="43">
    <w:abstractNumId w:val="35"/>
  </w:num>
  <w:num w:numId="44">
    <w:abstractNumId w:val="47"/>
  </w:num>
  <w:num w:numId="45">
    <w:abstractNumId w:val="24"/>
  </w:num>
  <w:num w:numId="46">
    <w:abstractNumId w:val="33"/>
  </w:num>
  <w:num w:numId="47">
    <w:abstractNumId w:val="30"/>
  </w:num>
  <w:num w:numId="4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578F"/>
    <w:rsid w:val="00006064"/>
    <w:rsid w:val="000101C1"/>
    <w:rsid w:val="00012D7C"/>
    <w:rsid w:val="000131D4"/>
    <w:rsid w:val="0001611A"/>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62F8"/>
    <w:rsid w:val="000A7A19"/>
    <w:rsid w:val="000B0883"/>
    <w:rsid w:val="000B1439"/>
    <w:rsid w:val="000B15EC"/>
    <w:rsid w:val="000B2A9A"/>
    <w:rsid w:val="000B33E2"/>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191A"/>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17E"/>
    <w:rsid w:val="001A1CB3"/>
    <w:rsid w:val="001A1E7C"/>
    <w:rsid w:val="001A63AD"/>
    <w:rsid w:val="001C4240"/>
    <w:rsid w:val="001C5D98"/>
    <w:rsid w:val="001D01D3"/>
    <w:rsid w:val="001D151D"/>
    <w:rsid w:val="001D154C"/>
    <w:rsid w:val="001D2A26"/>
    <w:rsid w:val="001D3006"/>
    <w:rsid w:val="001D3A52"/>
    <w:rsid w:val="001D4901"/>
    <w:rsid w:val="001E17E6"/>
    <w:rsid w:val="001E1E00"/>
    <w:rsid w:val="001E24D0"/>
    <w:rsid w:val="001E7174"/>
    <w:rsid w:val="001F03D0"/>
    <w:rsid w:val="001F07CD"/>
    <w:rsid w:val="001F0CA6"/>
    <w:rsid w:val="001F20C5"/>
    <w:rsid w:val="001F2A21"/>
    <w:rsid w:val="001F4680"/>
    <w:rsid w:val="001F5CB2"/>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3741"/>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44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314A"/>
    <w:rsid w:val="002A5E54"/>
    <w:rsid w:val="002A677B"/>
    <w:rsid w:val="002A68E7"/>
    <w:rsid w:val="002B05C8"/>
    <w:rsid w:val="002B1318"/>
    <w:rsid w:val="002B1662"/>
    <w:rsid w:val="002B431A"/>
    <w:rsid w:val="002B449A"/>
    <w:rsid w:val="002B45C3"/>
    <w:rsid w:val="002B5D5D"/>
    <w:rsid w:val="002B6FD5"/>
    <w:rsid w:val="002C2688"/>
    <w:rsid w:val="002C2693"/>
    <w:rsid w:val="002C33C3"/>
    <w:rsid w:val="002C45D3"/>
    <w:rsid w:val="002C6834"/>
    <w:rsid w:val="002C750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1CF9"/>
    <w:rsid w:val="003158EC"/>
    <w:rsid w:val="00315B32"/>
    <w:rsid w:val="00320E6B"/>
    <w:rsid w:val="00321181"/>
    <w:rsid w:val="00322CBC"/>
    <w:rsid w:val="00323702"/>
    <w:rsid w:val="003322B9"/>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1D71"/>
    <w:rsid w:val="00374751"/>
    <w:rsid w:val="00376522"/>
    <w:rsid w:val="00377D59"/>
    <w:rsid w:val="003844DE"/>
    <w:rsid w:val="0038462A"/>
    <w:rsid w:val="0038557C"/>
    <w:rsid w:val="0038606E"/>
    <w:rsid w:val="003866C4"/>
    <w:rsid w:val="00386BEA"/>
    <w:rsid w:val="00387B08"/>
    <w:rsid w:val="00387EC9"/>
    <w:rsid w:val="003937F2"/>
    <w:rsid w:val="0039404F"/>
    <w:rsid w:val="003A0C6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3743"/>
    <w:rsid w:val="00466D02"/>
    <w:rsid w:val="00470799"/>
    <w:rsid w:val="00471E01"/>
    <w:rsid w:val="004753AC"/>
    <w:rsid w:val="00475D4F"/>
    <w:rsid w:val="00477263"/>
    <w:rsid w:val="00477A70"/>
    <w:rsid w:val="004800B2"/>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26BB7"/>
    <w:rsid w:val="0063074D"/>
    <w:rsid w:val="0063153B"/>
    <w:rsid w:val="00637A49"/>
    <w:rsid w:val="00640FCE"/>
    <w:rsid w:val="006420CE"/>
    <w:rsid w:val="0064577F"/>
    <w:rsid w:val="00651B4A"/>
    <w:rsid w:val="006538FE"/>
    <w:rsid w:val="0065634B"/>
    <w:rsid w:val="006617B8"/>
    <w:rsid w:val="0066186B"/>
    <w:rsid w:val="00661AFF"/>
    <w:rsid w:val="00664D04"/>
    <w:rsid w:val="00670F0E"/>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5FEF"/>
    <w:rsid w:val="007D7594"/>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44D"/>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76F42"/>
    <w:rsid w:val="0098043D"/>
    <w:rsid w:val="00980B08"/>
    <w:rsid w:val="009814D6"/>
    <w:rsid w:val="00981BF1"/>
    <w:rsid w:val="00984C43"/>
    <w:rsid w:val="00987677"/>
    <w:rsid w:val="0099054D"/>
    <w:rsid w:val="0099102E"/>
    <w:rsid w:val="009916D1"/>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16302"/>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B2024"/>
    <w:rsid w:val="00AB4E73"/>
    <w:rsid w:val="00AB5EBE"/>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875"/>
    <w:rsid w:val="00AF5966"/>
    <w:rsid w:val="00B00EDB"/>
    <w:rsid w:val="00B01155"/>
    <w:rsid w:val="00B02A13"/>
    <w:rsid w:val="00B0495D"/>
    <w:rsid w:val="00B04AE8"/>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35ACE"/>
    <w:rsid w:val="00B4059E"/>
    <w:rsid w:val="00B41E6D"/>
    <w:rsid w:val="00B42DC7"/>
    <w:rsid w:val="00B44974"/>
    <w:rsid w:val="00B450D5"/>
    <w:rsid w:val="00B45E76"/>
    <w:rsid w:val="00B51F58"/>
    <w:rsid w:val="00B54E66"/>
    <w:rsid w:val="00B55463"/>
    <w:rsid w:val="00B56E67"/>
    <w:rsid w:val="00B60998"/>
    <w:rsid w:val="00B60A07"/>
    <w:rsid w:val="00B6176D"/>
    <w:rsid w:val="00B618E1"/>
    <w:rsid w:val="00B62329"/>
    <w:rsid w:val="00B7158B"/>
    <w:rsid w:val="00B71C35"/>
    <w:rsid w:val="00B725A9"/>
    <w:rsid w:val="00B72BEC"/>
    <w:rsid w:val="00B73A82"/>
    <w:rsid w:val="00B74455"/>
    <w:rsid w:val="00B76F4D"/>
    <w:rsid w:val="00B7736D"/>
    <w:rsid w:val="00B77412"/>
    <w:rsid w:val="00B77752"/>
    <w:rsid w:val="00B77CBC"/>
    <w:rsid w:val="00B83BC0"/>
    <w:rsid w:val="00B8567D"/>
    <w:rsid w:val="00B87A6F"/>
    <w:rsid w:val="00B91028"/>
    <w:rsid w:val="00B91712"/>
    <w:rsid w:val="00B92509"/>
    <w:rsid w:val="00B9316D"/>
    <w:rsid w:val="00B94AF2"/>
    <w:rsid w:val="00B96494"/>
    <w:rsid w:val="00B9763F"/>
    <w:rsid w:val="00BA0AA6"/>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2E3E"/>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0F9F"/>
    <w:rsid w:val="00C710B7"/>
    <w:rsid w:val="00C73515"/>
    <w:rsid w:val="00C7368C"/>
    <w:rsid w:val="00C74442"/>
    <w:rsid w:val="00C754BC"/>
    <w:rsid w:val="00C76E52"/>
    <w:rsid w:val="00C807F4"/>
    <w:rsid w:val="00C83525"/>
    <w:rsid w:val="00C83C95"/>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270E3"/>
    <w:rsid w:val="00D3442D"/>
    <w:rsid w:val="00D34F1B"/>
    <w:rsid w:val="00D35ED3"/>
    <w:rsid w:val="00D374FD"/>
    <w:rsid w:val="00D41D2D"/>
    <w:rsid w:val="00D463A3"/>
    <w:rsid w:val="00D477EA"/>
    <w:rsid w:val="00D50358"/>
    <w:rsid w:val="00D51833"/>
    <w:rsid w:val="00D55894"/>
    <w:rsid w:val="00D56B66"/>
    <w:rsid w:val="00D56CB6"/>
    <w:rsid w:val="00D57BE5"/>
    <w:rsid w:val="00D64B8B"/>
    <w:rsid w:val="00D66E05"/>
    <w:rsid w:val="00D67ABE"/>
    <w:rsid w:val="00D70E16"/>
    <w:rsid w:val="00D73373"/>
    <w:rsid w:val="00D74CA3"/>
    <w:rsid w:val="00D753CF"/>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A1E"/>
    <w:rsid w:val="00DF6E96"/>
    <w:rsid w:val="00E00899"/>
    <w:rsid w:val="00E008C7"/>
    <w:rsid w:val="00E035EA"/>
    <w:rsid w:val="00E04C43"/>
    <w:rsid w:val="00E058C7"/>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87DB9"/>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6CEC"/>
    <w:rsid w:val="00EB7895"/>
    <w:rsid w:val="00EC42A1"/>
    <w:rsid w:val="00ED06AD"/>
    <w:rsid w:val="00ED06E2"/>
    <w:rsid w:val="00ED1FFF"/>
    <w:rsid w:val="00EE0C42"/>
    <w:rsid w:val="00EE1CF7"/>
    <w:rsid w:val="00EE22BF"/>
    <w:rsid w:val="00EE6F45"/>
    <w:rsid w:val="00EF0E38"/>
    <w:rsid w:val="00EF0E4A"/>
    <w:rsid w:val="00EF1BFA"/>
    <w:rsid w:val="00EF2DE4"/>
    <w:rsid w:val="00EF342C"/>
    <w:rsid w:val="00EF4820"/>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531A"/>
    <w:rsid w:val="00F27688"/>
    <w:rsid w:val="00F27E24"/>
    <w:rsid w:val="00F303F4"/>
    <w:rsid w:val="00F31FA7"/>
    <w:rsid w:val="00F33D01"/>
    <w:rsid w:val="00F34526"/>
    <w:rsid w:val="00F34C48"/>
    <w:rsid w:val="00F3511E"/>
    <w:rsid w:val="00F35A29"/>
    <w:rsid w:val="00F379F4"/>
    <w:rsid w:val="00F40DB6"/>
    <w:rsid w:val="00F413E7"/>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353C"/>
    <w:rsid w:val="00F66108"/>
    <w:rsid w:val="00F663BC"/>
    <w:rsid w:val="00F71261"/>
    <w:rsid w:val="00F7251E"/>
    <w:rsid w:val="00F72D98"/>
    <w:rsid w:val="00F74C0D"/>
    <w:rsid w:val="00F76B81"/>
    <w:rsid w:val="00F770D2"/>
    <w:rsid w:val="00F83F8A"/>
    <w:rsid w:val="00F87D53"/>
    <w:rsid w:val="00F941E7"/>
    <w:rsid w:val="00F949AB"/>
    <w:rsid w:val="00FA07DE"/>
    <w:rsid w:val="00FA1028"/>
    <w:rsid w:val="00FA4943"/>
    <w:rsid w:val="00FA66E0"/>
    <w:rsid w:val="00FB03B2"/>
    <w:rsid w:val="00FB4CE4"/>
    <w:rsid w:val="00FB6BD9"/>
    <w:rsid w:val="00FC0544"/>
    <w:rsid w:val="00FC0F9D"/>
    <w:rsid w:val="00FC27B9"/>
    <w:rsid w:val="00FC3492"/>
    <w:rsid w:val="00FC4747"/>
    <w:rsid w:val="00FD1CDD"/>
    <w:rsid w:val="00FD406F"/>
    <w:rsid w:val="00FD518E"/>
    <w:rsid w:val="00FD53F1"/>
    <w:rsid w:val="00FD7EED"/>
    <w:rsid w:val="00FE0CB7"/>
    <w:rsid w:val="00FE1A35"/>
    <w:rsid w:val="00FE2B35"/>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F8286-F87C-4C9C-AEEF-36E49D4BD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11377</TotalTime>
  <Pages>1</Pages>
  <Words>4130</Words>
  <Characters>23546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2022-09-19T08:46:00Z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