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8AD4C" w14:textId="4782E79A" w:rsidR="00FE3B84" w:rsidRDefault="00FE3B84" w:rsidP="00FE3B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AE2326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AE2326">
          <w:rPr>
            <w:b/>
            <w:noProof/>
            <w:sz w:val="24"/>
          </w:rPr>
          <w:t>11</w:t>
        </w:r>
        <w:r w:rsidR="00966569">
          <w:rPr>
            <w:rFonts w:hint="eastAsia"/>
            <w:b/>
            <w:noProof/>
            <w:sz w:val="24"/>
            <w:lang w:eastAsia="zh-CN"/>
          </w:rPr>
          <w:t>4</w:t>
        </w:r>
      </w:fldSimple>
      <w:r>
        <w:rPr>
          <w:b/>
          <w:i/>
          <w:noProof/>
          <w:sz w:val="28"/>
        </w:rPr>
        <w:tab/>
      </w:r>
      <w:r w:rsidR="00966569" w:rsidRPr="00966569">
        <w:rPr>
          <w:b/>
          <w:i/>
          <w:noProof/>
          <w:sz w:val="28"/>
          <w:lang w:eastAsia="zh-CN"/>
        </w:rPr>
        <w:t>R4-2500663</w:t>
      </w:r>
    </w:p>
    <w:p w14:paraId="4FFFC878" w14:textId="331E99DB" w:rsidR="002E51EA" w:rsidRPr="0066046E" w:rsidRDefault="00EB5C97" w:rsidP="002E5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B5C97">
        <w:rPr>
          <w:b/>
          <w:noProof/>
          <w:sz w:val="24"/>
          <w:lang w:eastAsia="zh-CN"/>
        </w:rPr>
        <w:t>Athens, Greece, 17 – 21 Feb 2025</w:t>
      </w:r>
    </w:p>
    <w:p w14:paraId="37119632" w14:textId="77777777" w:rsidR="00AD4949" w:rsidRPr="002E51EA" w:rsidRDefault="00AD4949" w:rsidP="007706B8">
      <w:pPr>
        <w:pStyle w:val="CRCoverPage"/>
        <w:outlineLvl w:val="0"/>
        <w:rPr>
          <w:rFonts w:cs="Arial"/>
          <w:b/>
          <w:sz w:val="24"/>
          <w:szCs w:val="24"/>
          <w:lang w:eastAsia="zh-CN"/>
        </w:rPr>
      </w:pPr>
    </w:p>
    <w:p w14:paraId="4124ABE3" w14:textId="0AF2CFCF" w:rsidR="00C04ACE" w:rsidRDefault="002151B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94AD5">
        <w:rPr>
          <w:rFonts w:ascii="Arial" w:eastAsiaTheme="minorEastAsia" w:hAnsi="Arial" w:cs="Arial" w:hint="eastAsia"/>
          <w:color w:val="000000"/>
          <w:sz w:val="22"/>
          <w:lang w:eastAsia="zh-CN"/>
        </w:rPr>
        <w:t>6.</w:t>
      </w:r>
      <w:r w:rsidR="00143FAB"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</w:p>
    <w:p w14:paraId="4124ABE4" w14:textId="77777777" w:rsidR="00C04ACE" w:rsidRDefault="002151B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China Telecom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4124ABE5" w14:textId="5C0F4DD7" w:rsidR="00C04ACE" w:rsidRDefault="002151B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Topic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summary for 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>[11</w:t>
      </w:r>
      <w:r w:rsidR="00F84CCA">
        <w:rPr>
          <w:rFonts w:ascii="Arial" w:eastAsiaTheme="minorEastAsia" w:hAnsi="Arial" w:cs="Arial" w:hint="eastAsia"/>
          <w:color w:val="000000"/>
          <w:sz w:val="22"/>
          <w:lang w:eastAsia="zh-CN"/>
        </w:rPr>
        <w:t>4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>][1</w:t>
      </w:r>
      <w:r w:rsidR="002E3904">
        <w:rPr>
          <w:rFonts w:ascii="Arial" w:eastAsiaTheme="minorEastAsia" w:hAnsi="Arial" w:cs="Arial" w:hint="eastAsia"/>
          <w:color w:val="000000"/>
          <w:sz w:val="22"/>
          <w:lang w:eastAsia="zh-CN"/>
        </w:rPr>
        <w:t>1</w:t>
      </w:r>
      <w:r w:rsidR="00F84CCA">
        <w:rPr>
          <w:rFonts w:ascii="Arial" w:eastAsiaTheme="minorEastAsia" w:hAnsi="Arial" w:cs="Arial" w:hint="eastAsia"/>
          <w:color w:val="000000"/>
          <w:sz w:val="22"/>
          <w:lang w:eastAsia="zh-CN"/>
        </w:rPr>
        <w:t>1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 xml:space="preserve">] </w:t>
      </w:r>
      <w:proofErr w:type="spellStart"/>
      <w:r w:rsidR="00473BA5" w:rsidRPr="00473BA5">
        <w:rPr>
          <w:rFonts w:ascii="Arial" w:eastAsiaTheme="minorEastAsia" w:hAnsi="Arial" w:cs="Arial"/>
          <w:color w:val="000000"/>
          <w:sz w:val="22"/>
          <w:lang w:eastAsia="zh-CN"/>
        </w:rPr>
        <w:t>HPUE_Basket_</w:t>
      </w:r>
      <w:r w:rsidR="00BB2B67">
        <w:rPr>
          <w:rFonts w:ascii="Arial" w:eastAsiaTheme="minorEastAsia" w:hAnsi="Arial" w:cs="Arial" w:hint="eastAsia"/>
          <w:color w:val="000000"/>
          <w:sz w:val="22"/>
          <w:lang w:eastAsia="zh-CN"/>
        </w:rPr>
        <w:t>CADC</w:t>
      </w:r>
      <w:r w:rsidR="00473BA5" w:rsidRPr="00473BA5"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B2B67">
        <w:rPr>
          <w:rFonts w:ascii="Arial" w:eastAsiaTheme="minorEastAsia" w:hAnsi="Arial" w:cs="Arial" w:hint="eastAsia"/>
          <w:color w:val="000000"/>
          <w:sz w:val="22"/>
          <w:lang w:eastAsia="zh-CN"/>
        </w:rPr>
        <w:t>SUL</w:t>
      </w:r>
      <w:proofErr w:type="spellEnd"/>
    </w:p>
    <w:p w14:paraId="4124ABE6" w14:textId="77777777" w:rsidR="00C04ACE" w:rsidRDefault="002151B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4124ABE7" w14:textId="77777777" w:rsidR="00C04ACE" w:rsidRDefault="002151BE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24ABE8" w14:textId="77777777" w:rsidR="00C04ACE" w:rsidRDefault="002151B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List of candidate target of discussions for this topic. </w:t>
      </w:r>
    </w:p>
    <w:p w14:paraId="3207424E" w14:textId="77777777" w:rsidR="00BC00DE" w:rsidRPr="00BC00DE" w:rsidRDefault="0065663B" w:rsidP="00632269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T</w:t>
      </w:r>
      <w:r w:rsidR="00BC00DE">
        <w:rPr>
          <w:rFonts w:eastAsiaTheme="minorEastAsia" w:hint="eastAsia"/>
          <w:i/>
          <w:color w:val="0070C0"/>
          <w:lang w:eastAsia="zh-CN"/>
        </w:rPr>
        <w:t>Ps</w:t>
      </w:r>
    </w:p>
    <w:p w14:paraId="2E5C1E5A" w14:textId="55D7FE78" w:rsidR="007D08ED" w:rsidRPr="00951ECC" w:rsidRDefault="00951ECC" w:rsidP="00951ECC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 w:rsidRPr="00951ECC">
        <w:rPr>
          <w:rFonts w:eastAsiaTheme="minorEastAsia"/>
          <w:i/>
          <w:color w:val="0070C0"/>
          <w:lang w:eastAsia="zh-CN"/>
        </w:rPr>
        <w:t>draft CRs and CRs</w:t>
      </w:r>
    </w:p>
    <w:p w14:paraId="6980F22E" w14:textId="7DE4481B" w:rsidR="00951ECC" w:rsidRPr="00632269" w:rsidRDefault="00951ECC" w:rsidP="00951ECC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 w:rsidRPr="00951ECC">
        <w:rPr>
          <w:i/>
          <w:color w:val="0070C0"/>
          <w:lang w:eastAsia="zh-CN"/>
        </w:rPr>
        <w:t>MSD updates proposal</w:t>
      </w:r>
    </w:p>
    <w:p w14:paraId="4124ABEA" w14:textId="47251882" w:rsidR="00C04ACE" w:rsidRDefault="002151BE">
      <w:pPr>
        <w:pStyle w:val="Heading1"/>
        <w:rPr>
          <w:lang w:eastAsia="ja-JP"/>
        </w:rPr>
      </w:pPr>
      <w:r>
        <w:rPr>
          <w:lang w:eastAsia="ja-JP"/>
        </w:rPr>
        <w:t xml:space="preserve">Topic #1: </w:t>
      </w:r>
      <w:r w:rsidR="00786621" w:rsidRPr="00786621">
        <w:rPr>
          <w:lang w:eastAsia="ja-JP"/>
        </w:rPr>
        <w:t>HPUE_NR_CADC_SUL_R19</w:t>
      </w:r>
    </w:p>
    <w:p w14:paraId="4124ABEB" w14:textId="77777777" w:rsidR="00C04ACE" w:rsidRDefault="002151B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4124ABEC" w14:textId="77777777" w:rsidR="00C04ACE" w:rsidRDefault="002151BE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9494" w:type="dxa"/>
        <w:tblInd w:w="137" w:type="dxa"/>
        <w:tblLook w:val="04A0" w:firstRow="1" w:lastRow="0" w:firstColumn="1" w:lastColumn="0" w:noHBand="0" w:noVBand="1"/>
      </w:tblPr>
      <w:tblGrid>
        <w:gridCol w:w="1418"/>
        <w:gridCol w:w="5244"/>
        <w:gridCol w:w="2832"/>
      </w:tblGrid>
      <w:tr w:rsidR="00CB0CCB" w14:paraId="77037F30" w14:textId="77777777" w:rsidTr="001672A4">
        <w:trPr>
          <w:trHeight w:val="468"/>
        </w:trPr>
        <w:tc>
          <w:tcPr>
            <w:tcW w:w="1418" w:type="dxa"/>
            <w:vAlign w:val="center"/>
          </w:tcPr>
          <w:p w14:paraId="1A2F89FF" w14:textId="255DD666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5244" w:type="dxa"/>
            <w:vAlign w:val="center"/>
          </w:tcPr>
          <w:p w14:paraId="2CCDCAD6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  <w:tc>
          <w:tcPr>
            <w:tcW w:w="2832" w:type="dxa"/>
            <w:vAlign w:val="center"/>
          </w:tcPr>
          <w:p w14:paraId="6DEB4D5B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</w:tr>
      <w:tr w:rsidR="00E30EB0" w14:paraId="7304EACB" w14:textId="77777777" w:rsidTr="001672A4">
        <w:trPr>
          <w:trHeight w:val="468"/>
        </w:trPr>
        <w:tc>
          <w:tcPr>
            <w:tcW w:w="1418" w:type="dxa"/>
          </w:tcPr>
          <w:p w14:paraId="5F3C624E" w14:textId="66FD696A" w:rsidR="00E30EB0" w:rsidRDefault="00E30EB0" w:rsidP="00E30EB0">
            <w:pPr>
              <w:spacing w:before="120" w:after="120"/>
            </w:pPr>
            <w:r w:rsidRPr="00F42659">
              <w:t>R4-2500037</w:t>
            </w:r>
          </w:p>
        </w:tc>
        <w:tc>
          <w:tcPr>
            <w:tcW w:w="5244" w:type="dxa"/>
          </w:tcPr>
          <w:p w14:paraId="2A943D21" w14:textId="22C1FA26" w:rsidR="00E30EB0" w:rsidRDefault="00E30EB0" w:rsidP="00E30EB0">
            <w:r w:rsidRPr="00F42659">
              <w:t>TP for TR 38.750 Addition of n2 PC2 UL for CA_n2-n77</w:t>
            </w:r>
          </w:p>
        </w:tc>
        <w:tc>
          <w:tcPr>
            <w:tcW w:w="2832" w:type="dxa"/>
          </w:tcPr>
          <w:p w14:paraId="13F9D8F5" w14:textId="06A65A33" w:rsidR="00E30EB0" w:rsidRDefault="00E30EB0" w:rsidP="00E30EB0">
            <w:r w:rsidRPr="00F42659">
              <w:t>AT&amp;T, Skyworks Solutions, Inc., Murata Manufacturing Co Ltd., Qualcomm</w:t>
            </w:r>
          </w:p>
        </w:tc>
      </w:tr>
      <w:tr w:rsidR="00E30EB0" w14:paraId="7010D0E6" w14:textId="77777777" w:rsidTr="001672A4">
        <w:trPr>
          <w:trHeight w:val="468"/>
        </w:trPr>
        <w:tc>
          <w:tcPr>
            <w:tcW w:w="1418" w:type="dxa"/>
          </w:tcPr>
          <w:p w14:paraId="4B1CE485" w14:textId="36DF1A90" w:rsidR="00E30EB0" w:rsidRPr="00945380" w:rsidRDefault="00E30EB0" w:rsidP="00E30EB0">
            <w:pPr>
              <w:spacing w:before="120" w:after="120"/>
            </w:pPr>
            <w:r w:rsidRPr="00F42659">
              <w:t>R4-2500038</w:t>
            </w:r>
          </w:p>
        </w:tc>
        <w:tc>
          <w:tcPr>
            <w:tcW w:w="5244" w:type="dxa"/>
          </w:tcPr>
          <w:p w14:paraId="2E7790C5" w14:textId="280ADD75" w:rsidR="00E30EB0" w:rsidRPr="00945380" w:rsidRDefault="00E30EB0" w:rsidP="00E30EB0">
            <w:r w:rsidRPr="00F42659">
              <w:t>TP for TR 38.750 Addition of n14 PC2 UL for CA_n14-n77</w:t>
            </w:r>
          </w:p>
        </w:tc>
        <w:tc>
          <w:tcPr>
            <w:tcW w:w="2832" w:type="dxa"/>
          </w:tcPr>
          <w:p w14:paraId="3BF98FDC" w14:textId="43DE8E7F" w:rsidR="00E30EB0" w:rsidRPr="00945380" w:rsidRDefault="00E30EB0" w:rsidP="00E30EB0">
            <w:r w:rsidRPr="00F42659">
              <w:t>AT&amp;T, FirstNet, Skyworks Solutions, Inc., Murata Manufacturing Co Ltd., Qualcomm</w:t>
            </w:r>
          </w:p>
        </w:tc>
      </w:tr>
      <w:tr w:rsidR="00E30EB0" w14:paraId="37D2D5EE" w14:textId="77777777" w:rsidTr="001672A4">
        <w:trPr>
          <w:trHeight w:val="468"/>
        </w:trPr>
        <w:tc>
          <w:tcPr>
            <w:tcW w:w="1418" w:type="dxa"/>
          </w:tcPr>
          <w:p w14:paraId="21CC905E" w14:textId="4C0D726E" w:rsidR="00E30EB0" w:rsidRPr="00945380" w:rsidRDefault="00E30EB0" w:rsidP="00E30EB0">
            <w:pPr>
              <w:spacing w:before="120" w:after="120"/>
            </w:pPr>
            <w:r w:rsidRPr="00F42659">
              <w:t>R4-2500221</w:t>
            </w:r>
          </w:p>
        </w:tc>
        <w:tc>
          <w:tcPr>
            <w:tcW w:w="5244" w:type="dxa"/>
          </w:tcPr>
          <w:p w14:paraId="3FCB2709" w14:textId="3AEBCD10" w:rsidR="00E30EB0" w:rsidRPr="00945380" w:rsidRDefault="00E30EB0" w:rsidP="00E30EB0">
            <w:r w:rsidRPr="00F42659">
              <w:t>CA_n2A-n77A UL n2A PC2</w:t>
            </w:r>
          </w:p>
        </w:tc>
        <w:tc>
          <w:tcPr>
            <w:tcW w:w="2832" w:type="dxa"/>
          </w:tcPr>
          <w:p w14:paraId="6FA569A5" w14:textId="0326B642" w:rsidR="00E30EB0" w:rsidRPr="00945380" w:rsidRDefault="00E30EB0" w:rsidP="00E30EB0">
            <w:r w:rsidRPr="00F42659">
              <w:t>Murata Manufacturing Co Ltd.</w:t>
            </w:r>
          </w:p>
        </w:tc>
      </w:tr>
      <w:tr w:rsidR="00E30EB0" w14:paraId="0DBE9CE6" w14:textId="77777777" w:rsidTr="001672A4">
        <w:trPr>
          <w:trHeight w:val="468"/>
        </w:trPr>
        <w:tc>
          <w:tcPr>
            <w:tcW w:w="1418" w:type="dxa"/>
          </w:tcPr>
          <w:p w14:paraId="37331D41" w14:textId="7F2AB47A" w:rsidR="00E30EB0" w:rsidRPr="00945380" w:rsidRDefault="00E30EB0" w:rsidP="00E30EB0">
            <w:pPr>
              <w:spacing w:before="120" w:after="120"/>
            </w:pPr>
            <w:r w:rsidRPr="00F42659">
              <w:t>R4-2500222</w:t>
            </w:r>
          </w:p>
        </w:tc>
        <w:tc>
          <w:tcPr>
            <w:tcW w:w="5244" w:type="dxa"/>
          </w:tcPr>
          <w:p w14:paraId="3EF60B3F" w14:textId="245A9680" w:rsidR="00E30EB0" w:rsidRPr="00945380" w:rsidRDefault="00E30EB0" w:rsidP="00E30EB0">
            <w:r w:rsidRPr="00F42659">
              <w:t>CA_n14A-n77A UL n14A PC2</w:t>
            </w:r>
          </w:p>
        </w:tc>
        <w:tc>
          <w:tcPr>
            <w:tcW w:w="2832" w:type="dxa"/>
          </w:tcPr>
          <w:p w14:paraId="001A586A" w14:textId="424C5F60" w:rsidR="00E30EB0" w:rsidRPr="00945380" w:rsidRDefault="00E30EB0" w:rsidP="00E30EB0">
            <w:r w:rsidRPr="00F42659">
              <w:t>Murata Manufacturing Co Ltd.</w:t>
            </w:r>
          </w:p>
        </w:tc>
      </w:tr>
      <w:tr w:rsidR="00E30EB0" w14:paraId="528AB3C1" w14:textId="77777777" w:rsidTr="001672A4">
        <w:trPr>
          <w:trHeight w:val="468"/>
        </w:trPr>
        <w:tc>
          <w:tcPr>
            <w:tcW w:w="1418" w:type="dxa"/>
          </w:tcPr>
          <w:p w14:paraId="1F56BD08" w14:textId="06F3CC88" w:rsidR="00E30EB0" w:rsidRPr="00945380" w:rsidRDefault="00E30EB0" w:rsidP="00E30EB0">
            <w:pPr>
              <w:spacing w:before="120" w:after="120"/>
            </w:pPr>
            <w:r w:rsidRPr="00F42659">
              <w:t>R4-2500776</w:t>
            </w:r>
          </w:p>
        </w:tc>
        <w:tc>
          <w:tcPr>
            <w:tcW w:w="5244" w:type="dxa"/>
          </w:tcPr>
          <w:p w14:paraId="5D9EA8C8" w14:textId="51FA2B09" w:rsidR="00E30EB0" w:rsidRPr="00945380" w:rsidRDefault="00E30EB0" w:rsidP="00E30EB0">
            <w:r w:rsidRPr="00F42659">
              <w:t>Draft CR for TS38.101-1 Rel-19 for adding new HP-NRCA combinations for FR1</w:t>
            </w:r>
          </w:p>
        </w:tc>
        <w:tc>
          <w:tcPr>
            <w:tcW w:w="2832" w:type="dxa"/>
          </w:tcPr>
          <w:p w14:paraId="2ABDE86F" w14:textId="0551E9DD" w:rsidR="00E30EB0" w:rsidRPr="00945380" w:rsidRDefault="00E30EB0" w:rsidP="00E30EB0">
            <w:r w:rsidRPr="00F42659">
              <w:t>SoftBank Corp.</w:t>
            </w:r>
          </w:p>
        </w:tc>
      </w:tr>
      <w:tr w:rsidR="00E30EB0" w14:paraId="4A65172C" w14:textId="77777777" w:rsidTr="001672A4">
        <w:trPr>
          <w:trHeight w:val="468"/>
        </w:trPr>
        <w:tc>
          <w:tcPr>
            <w:tcW w:w="1418" w:type="dxa"/>
          </w:tcPr>
          <w:p w14:paraId="33B2F788" w14:textId="328584D9" w:rsidR="00E30EB0" w:rsidRPr="00945380" w:rsidRDefault="00E30EB0" w:rsidP="00E30EB0">
            <w:pPr>
              <w:spacing w:before="120" w:after="120"/>
            </w:pPr>
            <w:r w:rsidRPr="00F42659">
              <w:t>R4-2500777</w:t>
            </w:r>
          </w:p>
        </w:tc>
        <w:tc>
          <w:tcPr>
            <w:tcW w:w="5244" w:type="dxa"/>
          </w:tcPr>
          <w:p w14:paraId="73CEE755" w14:textId="47465033" w:rsidR="00E30EB0" w:rsidRPr="00945380" w:rsidRDefault="00E30EB0" w:rsidP="00E30EB0">
            <w:r w:rsidRPr="00F42659">
              <w:t>TP for TR38.746-020 for adding HP-NRCA combinations for FR1</w:t>
            </w:r>
          </w:p>
        </w:tc>
        <w:tc>
          <w:tcPr>
            <w:tcW w:w="2832" w:type="dxa"/>
          </w:tcPr>
          <w:p w14:paraId="638D9A4B" w14:textId="6F7F866C" w:rsidR="00E30EB0" w:rsidRPr="00945380" w:rsidRDefault="00E30EB0" w:rsidP="00E30EB0">
            <w:r w:rsidRPr="00F42659">
              <w:t>SoftBank Corp.</w:t>
            </w:r>
          </w:p>
        </w:tc>
      </w:tr>
      <w:tr w:rsidR="00E30EB0" w14:paraId="09019E8D" w14:textId="77777777" w:rsidTr="001672A4">
        <w:trPr>
          <w:trHeight w:val="468"/>
        </w:trPr>
        <w:tc>
          <w:tcPr>
            <w:tcW w:w="1418" w:type="dxa"/>
          </w:tcPr>
          <w:p w14:paraId="082A1494" w14:textId="0A54CB88" w:rsidR="00E30EB0" w:rsidRPr="00945380" w:rsidRDefault="00E30EB0" w:rsidP="00E30EB0">
            <w:pPr>
              <w:spacing w:before="120" w:after="120"/>
            </w:pPr>
            <w:r w:rsidRPr="00F42659">
              <w:t>R4-2500812</w:t>
            </w:r>
          </w:p>
        </w:tc>
        <w:tc>
          <w:tcPr>
            <w:tcW w:w="5244" w:type="dxa"/>
          </w:tcPr>
          <w:p w14:paraId="51641BA6" w14:textId="7210E244" w:rsidR="00E30EB0" w:rsidRPr="00945380" w:rsidRDefault="00E30EB0" w:rsidP="00E30EB0">
            <w:r w:rsidRPr="00F42659">
              <w:t>TP for TR 38.750 CA_n29-n71 with PC2 FDD single UL</w:t>
            </w:r>
          </w:p>
        </w:tc>
        <w:tc>
          <w:tcPr>
            <w:tcW w:w="2832" w:type="dxa"/>
          </w:tcPr>
          <w:p w14:paraId="08859DC1" w14:textId="0CC53DF2" w:rsidR="00E30EB0" w:rsidRPr="00945380" w:rsidRDefault="00E30EB0" w:rsidP="00E30EB0">
            <w:r w:rsidRPr="00F42659">
              <w:t>Samsung, Boost Mobile Network, Qualcomm, Fujitsu</w:t>
            </w:r>
          </w:p>
        </w:tc>
      </w:tr>
      <w:tr w:rsidR="00E30EB0" w14:paraId="5DC39E69" w14:textId="77777777" w:rsidTr="001672A4">
        <w:trPr>
          <w:trHeight w:val="468"/>
        </w:trPr>
        <w:tc>
          <w:tcPr>
            <w:tcW w:w="1418" w:type="dxa"/>
          </w:tcPr>
          <w:p w14:paraId="19FB9217" w14:textId="05E62E7B" w:rsidR="00E30EB0" w:rsidRPr="00945380" w:rsidRDefault="00E30EB0" w:rsidP="00E30EB0">
            <w:pPr>
              <w:spacing w:before="120" w:after="120"/>
            </w:pPr>
            <w:r w:rsidRPr="00F42659">
              <w:t>R4-2500813</w:t>
            </w:r>
          </w:p>
        </w:tc>
        <w:tc>
          <w:tcPr>
            <w:tcW w:w="5244" w:type="dxa"/>
          </w:tcPr>
          <w:p w14:paraId="632037D9" w14:textId="6A91D5AF" w:rsidR="00E30EB0" w:rsidRPr="00945380" w:rsidRDefault="00E30EB0" w:rsidP="00E30EB0">
            <w:r w:rsidRPr="00F42659">
              <w:t>TP for TR 38.750 CA_n70-n71 with PC2 FDD single UL</w:t>
            </w:r>
          </w:p>
        </w:tc>
        <w:tc>
          <w:tcPr>
            <w:tcW w:w="2832" w:type="dxa"/>
          </w:tcPr>
          <w:p w14:paraId="660B6236" w14:textId="77BF92D5" w:rsidR="00E30EB0" w:rsidRPr="00945380" w:rsidRDefault="00E30EB0" w:rsidP="00E30EB0">
            <w:r w:rsidRPr="00F42659">
              <w:t>Samsung, Boost Mobile Network, Qualcomm, Fujitsu</w:t>
            </w:r>
          </w:p>
        </w:tc>
      </w:tr>
      <w:tr w:rsidR="00E30EB0" w14:paraId="25131D41" w14:textId="77777777" w:rsidTr="001672A4">
        <w:trPr>
          <w:trHeight w:val="468"/>
        </w:trPr>
        <w:tc>
          <w:tcPr>
            <w:tcW w:w="1418" w:type="dxa"/>
          </w:tcPr>
          <w:p w14:paraId="14B11BD6" w14:textId="0B70E3AD" w:rsidR="00E30EB0" w:rsidRPr="00945380" w:rsidRDefault="00E30EB0" w:rsidP="00E30EB0">
            <w:pPr>
              <w:spacing w:before="120" w:after="120"/>
            </w:pPr>
            <w:r w:rsidRPr="00F42659">
              <w:t>R4-2500814</w:t>
            </w:r>
          </w:p>
        </w:tc>
        <w:tc>
          <w:tcPr>
            <w:tcW w:w="5244" w:type="dxa"/>
          </w:tcPr>
          <w:p w14:paraId="69859C28" w14:textId="04DB25B7" w:rsidR="00E30EB0" w:rsidRPr="00945380" w:rsidRDefault="00E30EB0" w:rsidP="00E30EB0">
            <w:r w:rsidRPr="00F42659">
              <w:t>TP for TR 38.750 CA_n70-n77 with PC2 FDD single UL</w:t>
            </w:r>
          </w:p>
        </w:tc>
        <w:tc>
          <w:tcPr>
            <w:tcW w:w="2832" w:type="dxa"/>
          </w:tcPr>
          <w:p w14:paraId="45C4AC4F" w14:textId="664283FE" w:rsidR="00E30EB0" w:rsidRPr="00945380" w:rsidRDefault="00E30EB0" w:rsidP="00E30EB0">
            <w:r w:rsidRPr="00F42659">
              <w:t>Samsung, Boost Mobile Network, Qualcomm, Fujitsu</w:t>
            </w:r>
          </w:p>
        </w:tc>
      </w:tr>
      <w:tr w:rsidR="00E30EB0" w14:paraId="5CCD4427" w14:textId="77777777" w:rsidTr="001672A4">
        <w:trPr>
          <w:trHeight w:val="468"/>
        </w:trPr>
        <w:tc>
          <w:tcPr>
            <w:tcW w:w="1418" w:type="dxa"/>
          </w:tcPr>
          <w:p w14:paraId="6947CDB4" w14:textId="20CE8F0D" w:rsidR="00E30EB0" w:rsidRPr="00945380" w:rsidRDefault="00E30EB0" w:rsidP="00E30EB0">
            <w:pPr>
              <w:spacing w:before="120" w:after="120"/>
            </w:pPr>
            <w:r w:rsidRPr="00F42659">
              <w:lastRenderedPageBreak/>
              <w:t>R4-2500815</w:t>
            </w:r>
          </w:p>
        </w:tc>
        <w:tc>
          <w:tcPr>
            <w:tcW w:w="5244" w:type="dxa"/>
          </w:tcPr>
          <w:p w14:paraId="02AB4F02" w14:textId="2F52AF27" w:rsidR="00E30EB0" w:rsidRPr="00945380" w:rsidRDefault="00E30EB0" w:rsidP="00E30EB0">
            <w:r w:rsidRPr="00F42659">
              <w:t>Draft CR for TS 38.101-1 to add PC2 FDD single UL to 3-band and 4-band DL configurations</w:t>
            </w:r>
          </w:p>
        </w:tc>
        <w:tc>
          <w:tcPr>
            <w:tcW w:w="2832" w:type="dxa"/>
          </w:tcPr>
          <w:p w14:paraId="0102A053" w14:textId="1216454F" w:rsidR="00E30EB0" w:rsidRPr="00945380" w:rsidRDefault="00E30EB0" w:rsidP="00E30EB0">
            <w:r w:rsidRPr="00F42659">
              <w:t>Samsung, Boost Mobile Network</w:t>
            </w:r>
          </w:p>
        </w:tc>
      </w:tr>
      <w:tr w:rsidR="00E30EB0" w14:paraId="55EE714F" w14:textId="77777777" w:rsidTr="001672A4">
        <w:trPr>
          <w:trHeight w:val="468"/>
        </w:trPr>
        <w:tc>
          <w:tcPr>
            <w:tcW w:w="1418" w:type="dxa"/>
          </w:tcPr>
          <w:p w14:paraId="0C1E2A29" w14:textId="7B6DAEE1" w:rsidR="00E30EB0" w:rsidRPr="00945380" w:rsidRDefault="00E30EB0" w:rsidP="00E30EB0">
            <w:pPr>
              <w:spacing w:before="120" w:after="120"/>
            </w:pPr>
            <w:r w:rsidRPr="00F42659">
              <w:t>R4-2501117</w:t>
            </w:r>
          </w:p>
        </w:tc>
        <w:tc>
          <w:tcPr>
            <w:tcW w:w="5244" w:type="dxa"/>
          </w:tcPr>
          <w:p w14:paraId="7C44236F" w14:textId="39DADD02" w:rsidR="00E30EB0" w:rsidRPr="00945380" w:rsidRDefault="00E30EB0" w:rsidP="00E30EB0">
            <w:r w:rsidRPr="00F42659">
              <w:t>Draft CR for TS 38.101-1 to add HPUE notes for some NR-CA band combinations</w:t>
            </w:r>
          </w:p>
        </w:tc>
        <w:tc>
          <w:tcPr>
            <w:tcW w:w="2832" w:type="dxa"/>
          </w:tcPr>
          <w:p w14:paraId="5D105089" w14:textId="1C5D6587" w:rsidR="00E30EB0" w:rsidRPr="00945380" w:rsidRDefault="00E30EB0" w:rsidP="00E30EB0">
            <w:r w:rsidRPr="00F42659">
              <w:t>KDDI, Samsung</w:t>
            </w:r>
          </w:p>
        </w:tc>
      </w:tr>
      <w:tr w:rsidR="00E30EB0" w14:paraId="4B9F982F" w14:textId="77777777" w:rsidTr="001672A4">
        <w:trPr>
          <w:trHeight w:val="468"/>
        </w:trPr>
        <w:tc>
          <w:tcPr>
            <w:tcW w:w="1418" w:type="dxa"/>
          </w:tcPr>
          <w:p w14:paraId="228C6664" w14:textId="460CB0AD" w:rsidR="00E30EB0" w:rsidRPr="00945380" w:rsidRDefault="00E30EB0" w:rsidP="00E30EB0">
            <w:pPr>
              <w:spacing w:before="120" w:after="120"/>
            </w:pPr>
            <w:r w:rsidRPr="00F42659">
              <w:t>R4-2501575</w:t>
            </w:r>
          </w:p>
        </w:tc>
        <w:tc>
          <w:tcPr>
            <w:tcW w:w="5244" w:type="dxa"/>
          </w:tcPr>
          <w:p w14:paraId="7F40CDE9" w14:textId="6FE2C55F" w:rsidR="00E30EB0" w:rsidRPr="00945380" w:rsidRDefault="00E30EB0" w:rsidP="00E30EB0">
            <w:r w:rsidRPr="00F42659">
              <w:t>CA_n2A-n77A and CA_n14A-n77A PC2 MSD</w:t>
            </w:r>
          </w:p>
        </w:tc>
        <w:tc>
          <w:tcPr>
            <w:tcW w:w="2832" w:type="dxa"/>
          </w:tcPr>
          <w:p w14:paraId="74285DB3" w14:textId="69BAB642" w:rsidR="00E30EB0" w:rsidRPr="00945380" w:rsidRDefault="00E30EB0" w:rsidP="00E30EB0">
            <w:r w:rsidRPr="00F42659">
              <w:t>Qualcomm France</w:t>
            </w:r>
          </w:p>
        </w:tc>
      </w:tr>
      <w:tr w:rsidR="00E30EB0" w14:paraId="2C15D01E" w14:textId="77777777" w:rsidTr="001672A4">
        <w:trPr>
          <w:trHeight w:val="468"/>
        </w:trPr>
        <w:tc>
          <w:tcPr>
            <w:tcW w:w="1418" w:type="dxa"/>
          </w:tcPr>
          <w:p w14:paraId="79592485" w14:textId="3AEEFFC8" w:rsidR="00E30EB0" w:rsidRPr="00945380" w:rsidRDefault="00E30EB0" w:rsidP="00E30EB0">
            <w:pPr>
              <w:spacing w:before="120" w:after="120"/>
            </w:pPr>
            <w:r w:rsidRPr="00F42659">
              <w:t>R4-2501656</w:t>
            </w:r>
          </w:p>
        </w:tc>
        <w:tc>
          <w:tcPr>
            <w:tcW w:w="5244" w:type="dxa"/>
          </w:tcPr>
          <w:p w14:paraId="6BDAFD1F" w14:textId="7DD77485" w:rsidR="00E30EB0" w:rsidRPr="00945380" w:rsidRDefault="00E30EB0" w:rsidP="00E30EB0">
            <w:r w:rsidRPr="00F42659">
              <w:t>Draft CR 38.101-1 to add new FR1 TDD intra-band UL combinations of n41 for PC2</w:t>
            </w:r>
          </w:p>
        </w:tc>
        <w:tc>
          <w:tcPr>
            <w:tcW w:w="2832" w:type="dxa"/>
          </w:tcPr>
          <w:p w14:paraId="4B2D8360" w14:textId="4D9DFC7D" w:rsidR="00E30EB0" w:rsidRPr="00945380" w:rsidRDefault="00E30EB0" w:rsidP="00E30EB0">
            <w:r w:rsidRPr="00F42659">
              <w:t>Nokia, T-Mobile USA</w:t>
            </w:r>
          </w:p>
        </w:tc>
      </w:tr>
      <w:tr w:rsidR="00E30EB0" w14:paraId="6A36346C" w14:textId="77777777" w:rsidTr="001672A4">
        <w:trPr>
          <w:trHeight w:val="468"/>
        </w:trPr>
        <w:tc>
          <w:tcPr>
            <w:tcW w:w="1418" w:type="dxa"/>
          </w:tcPr>
          <w:p w14:paraId="58F6FE17" w14:textId="40EC3016" w:rsidR="00E30EB0" w:rsidRPr="00945380" w:rsidRDefault="00E30EB0" w:rsidP="00E30EB0">
            <w:pPr>
              <w:spacing w:before="120" w:after="120"/>
            </w:pPr>
            <w:r w:rsidRPr="00F42659">
              <w:t>R4-2501657</w:t>
            </w:r>
          </w:p>
        </w:tc>
        <w:tc>
          <w:tcPr>
            <w:tcW w:w="5244" w:type="dxa"/>
          </w:tcPr>
          <w:p w14:paraId="167EA7ED" w14:textId="3FFD8C51" w:rsidR="00E30EB0" w:rsidRPr="00945380" w:rsidRDefault="00E30EB0" w:rsidP="00E30EB0">
            <w:r w:rsidRPr="00F42659">
              <w:t>Draft CR 38.101-1 to add new FR1 TDD inter-band UL combinations of n25 n41 n66 n71 and n77 for PC2 and PC1.5</w:t>
            </w:r>
          </w:p>
        </w:tc>
        <w:tc>
          <w:tcPr>
            <w:tcW w:w="2832" w:type="dxa"/>
          </w:tcPr>
          <w:p w14:paraId="13FCF456" w14:textId="7CFCCE79" w:rsidR="00E30EB0" w:rsidRPr="00945380" w:rsidRDefault="00E30EB0" w:rsidP="00E30EB0">
            <w:r w:rsidRPr="00F42659">
              <w:t>Nokia, T-Mobile USA</w:t>
            </w:r>
          </w:p>
        </w:tc>
      </w:tr>
      <w:tr w:rsidR="00E30EB0" w14:paraId="7F62C8B2" w14:textId="77777777" w:rsidTr="001672A4">
        <w:trPr>
          <w:trHeight w:val="468"/>
        </w:trPr>
        <w:tc>
          <w:tcPr>
            <w:tcW w:w="1418" w:type="dxa"/>
          </w:tcPr>
          <w:p w14:paraId="6E739BEB" w14:textId="0989EA00" w:rsidR="00E30EB0" w:rsidRPr="00945380" w:rsidRDefault="00E30EB0" w:rsidP="00E30EB0">
            <w:pPr>
              <w:spacing w:before="120" w:after="120"/>
            </w:pPr>
            <w:r w:rsidRPr="00F42659">
              <w:t>R4-2501658</w:t>
            </w:r>
          </w:p>
        </w:tc>
        <w:tc>
          <w:tcPr>
            <w:tcW w:w="5244" w:type="dxa"/>
          </w:tcPr>
          <w:p w14:paraId="64317D35" w14:textId="0AE2C72A" w:rsidR="00E30EB0" w:rsidRPr="00945380" w:rsidRDefault="00E30EB0" w:rsidP="00E30EB0">
            <w:r w:rsidRPr="00F42659">
              <w:t>Draft CR 38.101-1 to add new FR1 FDD inter-band combinations of n25 n66 n71 n77 for PC2</w:t>
            </w:r>
          </w:p>
        </w:tc>
        <w:tc>
          <w:tcPr>
            <w:tcW w:w="2832" w:type="dxa"/>
          </w:tcPr>
          <w:p w14:paraId="599D3763" w14:textId="38FF3C79" w:rsidR="00E30EB0" w:rsidRPr="00945380" w:rsidRDefault="00E30EB0" w:rsidP="00E30EB0">
            <w:r w:rsidRPr="00F42659">
              <w:t>Nokia, T-Mobile USA</w:t>
            </w:r>
          </w:p>
        </w:tc>
      </w:tr>
      <w:tr w:rsidR="00E30EB0" w14:paraId="496E88B5" w14:textId="77777777" w:rsidTr="001672A4">
        <w:trPr>
          <w:trHeight w:val="468"/>
        </w:trPr>
        <w:tc>
          <w:tcPr>
            <w:tcW w:w="1418" w:type="dxa"/>
          </w:tcPr>
          <w:p w14:paraId="6566F884" w14:textId="32BFB9DC" w:rsidR="00E30EB0" w:rsidRPr="004145F6" w:rsidRDefault="00E30EB0" w:rsidP="00E30EB0">
            <w:pPr>
              <w:spacing w:before="120" w:after="120"/>
            </w:pPr>
            <w:r w:rsidRPr="00F42659">
              <w:t>R4-2501659</w:t>
            </w:r>
          </w:p>
        </w:tc>
        <w:tc>
          <w:tcPr>
            <w:tcW w:w="5244" w:type="dxa"/>
          </w:tcPr>
          <w:p w14:paraId="3A58CCAD" w14:textId="004A06D7" w:rsidR="00E30EB0" w:rsidRPr="004145F6" w:rsidRDefault="00E30EB0" w:rsidP="00E30EB0">
            <w:r w:rsidRPr="00F42659">
              <w:t>Draft CR 38.101-1 to add new FR1 inter-band UL combinations of n25 n41 n66 n71 and n77 for PC2 and UL MIMO</w:t>
            </w:r>
          </w:p>
        </w:tc>
        <w:tc>
          <w:tcPr>
            <w:tcW w:w="2832" w:type="dxa"/>
          </w:tcPr>
          <w:p w14:paraId="7BB0D1D3" w14:textId="32F51862" w:rsidR="00E30EB0" w:rsidRPr="004145F6" w:rsidRDefault="00E30EB0" w:rsidP="00E30EB0">
            <w:r w:rsidRPr="00F42659">
              <w:t>Nokia, T-Mobile USA</w:t>
            </w:r>
          </w:p>
        </w:tc>
      </w:tr>
      <w:tr w:rsidR="00E30EB0" w14:paraId="261DF6CE" w14:textId="77777777" w:rsidTr="001672A4">
        <w:trPr>
          <w:trHeight w:val="468"/>
        </w:trPr>
        <w:tc>
          <w:tcPr>
            <w:tcW w:w="1418" w:type="dxa"/>
          </w:tcPr>
          <w:p w14:paraId="73D327FD" w14:textId="7FB53CDE" w:rsidR="00E30EB0" w:rsidRPr="004145F6" w:rsidRDefault="00E30EB0" w:rsidP="00E30EB0">
            <w:pPr>
              <w:spacing w:before="120" w:after="120"/>
            </w:pPr>
            <w:r w:rsidRPr="00F42659">
              <w:t>R4-2501667</w:t>
            </w:r>
          </w:p>
        </w:tc>
        <w:tc>
          <w:tcPr>
            <w:tcW w:w="5244" w:type="dxa"/>
          </w:tcPr>
          <w:p w14:paraId="06B20A8D" w14:textId="66ED13FF" w:rsidR="00E30EB0" w:rsidRPr="004145F6" w:rsidRDefault="00E30EB0" w:rsidP="00E30EB0">
            <w:r w:rsidRPr="00F42659">
              <w:t>Draft CR 38.101-1 Addition of Single UL PC2 FDD CA Combinations with no MSD</w:t>
            </w:r>
          </w:p>
        </w:tc>
        <w:tc>
          <w:tcPr>
            <w:tcW w:w="2832" w:type="dxa"/>
          </w:tcPr>
          <w:p w14:paraId="774B7D97" w14:textId="30250783" w:rsidR="00E30EB0" w:rsidRPr="004145F6" w:rsidRDefault="00E30EB0" w:rsidP="00E30EB0">
            <w:r w:rsidRPr="00F42659">
              <w:t>Ericsson, BT plc</w:t>
            </w:r>
          </w:p>
        </w:tc>
      </w:tr>
      <w:tr w:rsidR="00E30EB0" w14:paraId="75561A02" w14:textId="77777777" w:rsidTr="001672A4">
        <w:trPr>
          <w:trHeight w:val="468"/>
        </w:trPr>
        <w:tc>
          <w:tcPr>
            <w:tcW w:w="1418" w:type="dxa"/>
          </w:tcPr>
          <w:p w14:paraId="2E5DBB44" w14:textId="179DF952" w:rsidR="00E30EB0" w:rsidRPr="004145F6" w:rsidRDefault="00E30EB0" w:rsidP="00E30EB0">
            <w:pPr>
              <w:spacing w:before="120" w:after="120"/>
            </w:pPr>
            <w:r w:rsidRPr="00F42659">
              <w:t>R4-2501668</w:t>
            </w:r>
          </w:p>
        </w:tc>
        <w:tc>
          <w:tcPr>
            <w:tcW w:w="5244" w:type="dxa"/>
          </w:tcPr>
          <w:p w14:paraId="5CE5F98A" w14:textId="22727244" w:rsidR="00E30EB0" w:rsidRPr="004145F6" w:rsidRDefault="00E30EB0" w:rsidP="00E30EB0">
            <w:r w:rsidRPr="00F42659">
              <w:t>Draft CR 38.101-1 Addition of UL PC2 and PC1.5 CA Combinations with no MSD</w:t>
            </w:r>
          </w:p>
        </w:tc>
        <w:tc>
          <w:tcPr>
            <w:tcW w:w="2832" w:type="dxa"/>
          </w:tcPr>
          <w:p w14:paraId="7DA31B2A" w14:textId="1B966C61" w:rsidR="00E30EB0" w:rsidRPr="004145F6" w:rsidRDefault="00E30EB0" w:rsidP="00E30EB0">
            <w:r w:rsidRPr="00F42659">
              <w:t>Ericsson, BT plc</w:t>
            </w:r>
          </w:p>
        </w:tc>
      </w:tr>
      <w:tr w:rsidR="00E30EB0" w14:paraId="0D25E8C6" w14:textId="77777777" w:rsidTr="001672A4">
        <w:trPr>
          <w:trHeight w:val="468"/>
        </w:trPr>
        <w:tc>
          <w:tcPr>
            <w:tcW w:w="1418" w:type="dxa"/>
          </w:tcPr>
          <w:p w14:paraId="4AB3E8EC" w14:textId="74C87843" w:rsidR="00E30EB0" w:rsidRPr="004145F6" w:rsidRDefault="00E30EB0" w:rsidP="00E30EB0">
            <w:pPr>
              <w:spacing w:before="120" w:after="120"/>
            </w:pPr>
            <w:r w:rsidRPr="00F42659">
              <w:t>R4-2501778</w:t>
            </w:r>
          </w:p>
        </w:tc>
        <w:tc>
          <w:tcPr>
            <w:tcW w:w="5244" w:type="dxa"/>
          </w:tcPr>
          <w:p w14:paraId="72FB7CA6" w14:textId="49BA96EE" w:rsidR="00E30EB0" w:rsidRPr="004145F6" w:rsidRDefault="00E30EB0" w:rsidP="00E30EB0">
            <w:r w:rsidRPr="00F42659">
              <w:t>TP for TR 38.746 adding missing PC1.5 MSD CA_n7-n78</w:t>
            </w:r>
          </w:p>
        </w:tc>
        <w:tc>
          <w:tcPr>
            <w:tcW w:w="2832" w:type="dxa"/>
          </w:tcPr>
          <w:p w14:paraId="34E9EC95" w14:textId="163CF437" w:rsidR="00E30EB0" w:rsidRPr="004145F6" w:rsidRDefault="00E30EB0" w:rsidP="00E30EB0">
            <w:r w:rsidRPr="00F42659">
              <w:t>Ericsson, Telstra</w:t>
            </w:r>
          </w:p>
        </w:tc>
      </w:tr>
      <w:tr w:rsidR="00E30EB0" w14:paraId="7EB99E31" w14:textId="77777777" w:rsidTr="001672A4">
        <w:trPr>
          <w:trHeight w:val="468"/>
        </w:trPr>
        <w:tc>
          <w:tcPr>
            <w:tcW w:w="1418" w:type="dxa"/>
          </w:tcPr>
          <w:p w14:paraId="686C80A8" w14:textId="3B71ADF5" w:rsidR="00E30EB0" w:rsidRPr="004145F6" w:rsidRDefault="00E30EB0" w:rsidP="00E30EB0">
            <w:pPr>
              <w:spacing w:before="120" w:after="120"/>
            </w:pPr>
            <w:r w:rsidRPr="00F42659">
              <w:t>R4-2501779</w:t>
            </w:r>
          </w:p>
        </w:tc>
        <w:tc>
          <w:tcPr>
            <w:tcW w:w="5244" w:type="dxa"/>
          </w:tcPr>
          <w:p w14:paraId="25909EB3" w14:textId="132B70E4" w:rsidR="00E30EB0" w:rsidRPr="004145F6" w:rsidRDefault="00E30EB0" w:rsidP="00E30EB0">
            <w:r w:rsidRPr="00F42659">
              <w:t>draft CR 38.101-1 adding PC1.5 CA_n1-n78, CA_n3-n78, CA_n7-n78, CA_n26-n78 and CA_n28-n78</w:t>
            </w:r>
          </w:p>
        </w:tc>
        <w:tc>
          <w:tcPr>
            <w:tcW w:w="2832" w:type="dxa"/>
          </w:tcPr>
          <w:p w14:paraId="3825018F" w14:textId="049688FD" w:rsidR="00E30EB0" w:rsidRPr="004145F6" w:rsidRDefault="00E30EB0" w:rsidP="00E30EB0">
            <w:r w:rsidRPr="00F42659">
              <w:t>Ericsson, Telstra</w:t>
            </w:r>
          </w:p>
        </w:tc>
      </w:tr>
      <w:tr w:rsidR="00E30EB0" w14:paraId="2FCDD729" w14:textId="77777777" w:rsidTr="001672A4">
        <w:trPr>
          <w:trHeight w:val="468"/>
        </w:trPr>
        <w:tc>
          <w:tcPr>
            <w:tcW w:w="1418" w:type="dxa"/>
          </w:tcPr>
          <w:p w14:paraId="7B6B6FC4" w14:textId="1E120131" w:rsidR="00E30EB0" w:rsidRPr="004145F6" w:rsidRDefault="00E30EB0" w:rsidP="00E30EB0">
            <w:pPr>
              <w:spacing w:before="120" w:after="120"/>
            </w:pPr>
            <w:r w:rsidRPr="00F42659">
              <w:t>R4-2501780</w:t>
            </w:r>
          </w:p>
        </w:tc>
        <w:tc>
          <w:tcPr>
            <w:tcW w:w="5244" w:type="dxa"/>
          </w:tcPr>
          <w:p w14:paraId="63AB994D" w14:textId="33C47FE1" w:rsidR="00E30EB0" w:rsidRPr="004145F6" w:rsidRDefault="00E30EB0" w:rsidP="00E30EB0">
            <w:r w:rsidRPr="00F42659">
              <w:t>draft CR 38.101-1 adding n78 PC1.5 3DL2UL configurations</w:t>
            </w:r>
          </w:p>
        </w:tc>
        <w:tc>
          <w:tcPr>
            <w:tcW w:w="2832" w:type="dxa"/>
          </w:tcPr>
          <w:p w14:paraId="49251CC7" w14:textId="146AB4BB" w:rsidR="00E30EB0" w:rsidRPr="004145F6" w:rsidRDefault="00E30EB0" w:rsidP="00E30EB0">
            <w:r w:rsidRPr="00F42659">
              <w:t>Ericsson, Telstra</w:t>
            </w:r>
          </w:p>
        </w:tc>
      </w:tr>
      <w:tr w:rsidR="00E30EB0" w14:paraId="7FA41CB9" w14:textId="77777777" w:rsidTr="001672A4">
        <w:trPr>
          <w:trHeight w:val="468"/>
        </w:trPr>
        <w:tc>
          <w:tcPr>
            <w:tcW w:w="1418" w:type="dxa"/>
          </w:tcPr>
          <w:p w14:paraId="60ED0C2E" w14:textId="5CA4232D" w:rsidR="00E30EB0" w:rsidRPr="004145F6" w:rsidRDefault="00E30EB0" w:rsidP="00E30EB0">
            <w:pPr>
              <w:spacing w:before="120" w:after="120"/>
            </w:pPr>
            <w:r w:rsidRPr="00F42659">
              <w:t>R4-2501782</w:t>
            </w:r>
          </w:p>
        </w:tc>
        <w:tc>
          <w:tcPr>
            <w:tcW w:w="5244" w:type="dxa"/>
          </w:tcPr>
          <w:p w14:paraId="00F93CB9" w14:textId="1FE66CDC" w:rsidR="00E30EB0" w:rsidRPr="004145F6" w:rsidRDefault="00E30EB0" w:rsidP="00E30EB0">
            <w:r w:rsidRPr="00F42659">
              <w:t>draft CR 38.101-1 adding already endorsed 3DL HPUE combinations</w:t>
            </w:r>
          </w:p>
        </w:tc>
        <w:tc>
          <w:tcPr>
            <w:tcW w:w="2832" w:type="dxa"/>
          </w:tcPr>
          <w:p w14:paraId="749B29EB" w14:textId="65EB02E5" w:rsidR="00E30EB0" w:rsidRPr="004145F6" w:rsidRDefault="00E30EB0" w:rsidP="00E30EB0">
            <w:r w:rsidRPr="00F42659">
              <w:t>Ericsson, Telstra</w:t>
            </w:r>
          </w:p>
        </w:tc>
      </w:tr>
      <w:tr w:rsidR="00E30EB0" w14:paraId="1265D6B1" w14:textId="77777777" w:rsidTr="001672A4">
        <w:trPr>
          <w:trHeight w:val="468"/>
        </w:trPr>
        <w:tc>
          <w:tcPr>
            <w:tcW w:w="1418" w:type="dxa"/>
          </w:tcPr>
          <w:p w14:paraId="34E8CD6B" w14:textId="03DAF645" w:rsidR="00E30EB0" w:rsidRPr="004145F6" w:rsidRDefault="00E30EB0" w:rsidP="00E30EB0">
            <w:pPr>
              <w:spacing w:before="120" w:after="120"/>
            </w:pPr>
            <w:r w:rsidRPr="00F42659">
              <w:t>R4-2501928</w:t>
            </w:r>
          </w:p>
        </w:tc>
        <w:tc>
          <w:tcPr>
            <w:tcW w:w="5244" w:type="dxa"/>
          </w:tcPr>
          <w:p w14:paraId="621D538B" w14:textId="022657D6" w:rsidR="00E30EB0" w:rsidRPr="004145F6" w:rsidRDefault="00E30EB0" w:rsidP="00E30EB0">
            <w:r w:rsidRPr="00F42659">
              <w:t>TP for adding PC2 CA_n74-n77 to TR38.746</w:t>
            </w:r>
          </w:p>
        </w:tc>
        <w:tc>
          <w:tcPr>
            <w:tcW w:w="2832" w:type="dxa"/>
          </w:tcPr>
          <w:p w14:paraId="1A1AD4E3" w14:textId="14046B03" w:rsidR="00E30EB0" w:rsidRPr="004145F6" w:rsidRDefault="00E30EB0" w:rsidP="00E30EB0">
            <w:r w:rsidRPr="00F42659">
              <w:t>KDDI Corporation</w:t>
            </w:r>
          </w:p>
        </w:tc>
      </w:tr>
      <w:tr w:rsidR="00E30EB0" w14:paraId="58E4D662" w14:textId="77777777" w:rsidTr="001672A4">
        <w:trPr>
          <w:trHeight w:val="468"/>
        </w:trPr>
        <w:tc>
          <w:tcPr>
            <w:tcW w:w="1418" w:type="dxa"/>
          </w:tcPr>
          <w:p w14:paraId="2DA98274" w14:textId="088A0366" w:rsidR="00E30EB0" w:rsidRPr="004145F6" w:rsidRDefault="00E30EB0" w:rsidP="00E30EB0">
            <w:pPr>
              <w:spacing w:before="120" w:after="120"/>
            </w:pPr>
            <w:r w:rsidRPr="00F42659">
              <w:t>R4-2501933</w:t>
            </w:r>
          </w:p>
        </w:tc>
        <w:tc>
          <w:tcPr>
            <w:tcW w:w="5244" w:type="dxa"/>
          </w:tcPr>
          <w:p w14:paraId="5AFE75AE" w14:textId="31B1181A" w:rsidR="00E30EB0" w:rsidRPr="004145F6" w:rsidRDefault="00E30EB0" w:rsidP="00E30EB0">
            <w:r w:rsidRPr="00F42659">
              <w:t>(HPUE_NR_CADC_SUL_R19) Cat F CR for TS 38.101-1-j00 SUL PC2 MSD requirements</w:t>
            </w:r>
          </w:p>
        </w:tc>
        <w:tc>
          <w:tcPr>
            <w:tcW w:w="2832" w:type="dxa"/>
          </w:tcPr>
          <w:p w14:paraId="6EF5705F" w14:textId="71F67230" w:rsidR="00E30EB0" w:rsidRPr="004145F6" w:rsidRDefault="00E30EB0" w:rsidP="00E30EB0">
            <w:r w:rsidRPr="00F42659">
              <w:t>Skyworks Solutions Inc.</w:t>
            </w:r>
          </w:p>
        </w:tc>
      </w:tr>
      <w:tr w:rsidR="00E30EB0" w14:paraId="15CDA525" w14:textId="77777777" w:rsidTr="001672A4">
        <w:trPr>
          <w:trHeight w:val="468"/>
        </w:trPr>
        <w:tc>
          <w:tcPr>
            <w:tcW w:w="1418" w:type="dxa"/>
          </w:tcPr>
          <w:p w14:paraId="7A3A74C2" w14:textId="168785FD" w:rsidR="00E30EB0" w:rsidRPr="004145F6" w:rsidRDefault="00E30EB0" w:rsidP="00E30EB0">
            <w:pPr>
              <w:spacing w:before="120" w:after="120"/>
            </w:pPr>
            <w:r w:rsidRPr="00F42659">
              <w:t>R4-2501951</w:t>
            </w:r>
          </w:p>
        </w:tc>
        <w:tc>
          <w:tcPr>
            <w:tcW w:w="5244" w:type="dxa"/>
          </w:tcPr>
          <w:p w14:paraId="2F9E36D4" w14:textId="682BF9C6" w:rsidR="00E30EB0" w:rsidRPr="004145F6" w:rsidRDefault="00E30EB0" w:rsidP="00E30EB0">
            <w:r w:rsidRPr="00F42659">
              <w:t>(HPUE_NR_CADC_SUL_R19) Cat F CR for TS 38.101-1-j00 Corrections to intra-band non-contiguous MSD</w:t>
            </w:r>
          </w:p>
        </w:tc>
        <w:tc>
          <w:tcPr>
            <w:tcW w:w="2832" w:type="dxa"/>
          </w:tcPr>
          <w:p w14:paraId="63AA42B2" w14:textId="7A1A09FA" w:rsidR="00E30EB0" w:rsidRPr="004145F6" w:rsidRDefault="00E30EB0" w:rsidP="00E30EB0">
            <w:r w:rsidRPr="00F42659">
              <w:t>Skyworks Solutions Inc., T-Mobile USA</w:t>
            </w:r>
          </w:p>
        </w:tc>
      </w:tr>
      <w:tr w:rsidR="00E30EB0" w14:paraId="1A5FF44B" w14:textId="77777777" w:rsidTr="001672A4">
        <w:trPr>
          <w:trHeight w:val="468"/>
        </w:trPr>
        <w:tc>
          <w:tcPr>
            <w:tcW w:w="1418" w:type="dxa"/>
          </w:tcPr>
          <w:p w14:paraId="223D6C3B" w14:textId="53FDAEFC" w:rsidR="00E30EB0" w:rsidRPr="004145F6" w:rsidRDefault="00E30EB0" w:rsidP="00E30EB0">
            <w:pPr>
              <w:spacing w:before="120" w:after="120"/>
            </w:pPr>
            <w:r w:rsidRPr="00F42659">
              <w:t>R4-2501989</w:t>
            </w:r>
          </w:p>
        </w:tc>
        <w:tc>
          <w:tcPr>
            <w:tcW w:w="5244" w:type="dxa"/>
          </w:tcPr>
          <w:p w14:paraId="296DD659" w14:textId="462EDA6E" w:rsidR="00E30EB0" w:rsidRPr="004145F6" w:rsidRDefault="00E30EB0" w:rsidP="00E30EB0">
            <w:r w:rsidRPr="00F42659">
              <w:t>HPUE MSD for CA_n2A-n77A and CA_n14A-n77A</w:t>
            </w:r>
          </w:p>
        </w:tc>
        <w:tc>
          <w:tcPr>
            <w:tcW w:w="2832" w:type="dxa"/>
          </w:tcPr>
          <w:p w14:paraId="75C4CFAC" w14:textId="0E7E827C" w:rsidR="00E30EB0" w:rsidRPr="004145F6" w:rsidRDefault="00E30EB0" w:rsidP="00E30EB0">
            <w:r w:rsidRPr="00F42659">
              <w:t>Skyworks Solutions Inc.</w:t>
            </w:r>
          </w:p>
        </w:tc>
      </w:tr>
      <w:tr w:rsidR="00E30EB0" w14:paraId="132C852C" w14:textId="77777777" w:rsidTr="001672A4">
        <w:trPr>
          <w:trHeight w:val="468"/>
        </w:trPr>
        <w:tc>
          <w:tcPr>
            <w:tcW w:w="1418" w:type="dxa"/>
          </w:tcPr>
          <w:p w14:paraId="32A9AD54" w14:textId="1FC8ECDD" w:rsidR="00E30EB0" w:rsidRPr="004145F6" w:rsidRDefault="00E30EB0" w:rsidP="00E30EB0">
            <w:pPr>
              <w:spacing w:before="120" w:after="120"/>
            </w:pPr>
            <w:r w:rsidRPr="00F42659">
              <w:t>R4-2501994</w:t>
            </w:r>
          </w:p>
        </w:tc>
        <w:tc>
          <w:tcPr>
            <w:tcW w:w="5244" w:type="dxa"/>
          </w:tcPr>
          <w:p w14:paraId="326B5100" w14:textId="7A33AB6E" w:rsidR="00E30EB0" w:rsidRPr="004145F6" w:rsidRDefault="00E30EB0" w:rsidP="00E30EB0">
            <w:r w:rsidRPr="00F42659">
              <w:t>1UL CC MSD clean-up for intra-band non-contiguous NRCA</w:t>
            </w:r>
          </w:p>
        </w:tc>
        <w:tc>
          <w:tcPr>
            <w:tcW w:w="2832" w:type="dxa"/>
          </w:tcPr>
          <w:p w14:paraId="5A0F2C8A" w14:textId="2B44904D" w:rsidR="00E30EB0" w:rsidRPr="004145F6" w:rsidRDefault="00E30EB0" w:rsidP="00E30EB0">
            <w:r w:rsidRPr="00F42659">
              <w:t>Skyworks Solutions Inc., T-Mobile USA</w:t>
            </w:r>
          </w:p>
        </w:tc>
      </w:tr>
      <w:tr w:rsidR="00E30EB0" w14:paraId="49A635F8" w14:textId="77777777" w:rsidTr="001672A4">
        <w:trPr>
          <w:trHeight w:val="468"/>
        </w:trPr>
        <w:tc>
          <w:tcPr>
            <w:tcW w:w="1418" w:type="dxa"/>
          </w:tcPr>
          <w:p w14:paraId="52D013CF" w14:textId="00609ED6" w:rsidR="00E30EB0" w:rsidRPr="004145F6" w:rsidRDefault="00E30EB0" w:rsidP="00E30EB0">
            <w:pPr>
              <w:spacing w:before="120" w:after="120"/>
            </w:pPr>
            <w:r w:rsidRPr="00F42659">
              <w:t>R4-2502172</w:t>
            </w:r>
          </w:p>
        </w:tc>
        <w:tc>
          <w:tcPr>
            <w:tcW w:w="5244" w:type="dxa"/>
          </w:tcPr>
          <w:p w14:paraId="1394D9BF" w14:textId="15BA2873" w:rsidR="00E30EB0" w:rsidRPr="004145F6" w:rsidRDefault="00E30EB0" w:rsidP="00E30EB0">
            <w:r w:rsidRPr="00F42659">
              <w:t>HPUE MSD for SUL</w:t>
            </w:r>
          </w:p>
        </w:tc>
        <w:tc>
          <w:tcPr>
            <w:tcW w:w="2832" w:type="dxa"/>
          </w:tcPr>
          <w:p w14:paraId="50723D4B" w14:textId="21AE79CE" w:rsidR="00E30EB0" w:rsidRPr="004145F6" w:rsidRDefault="00E30EB0" w:rsidP="00E30EB0">
            <w:r w:rsidRPr="00F42659">
              <w:t>Skyworks Solutions Inc.</w:t>
            </w:r>
          </w:p>
        </w:tc>
      </w:tr>
      <w:tr w:rsidR="00E30EB0" w14:paraId="23693BA2" w14:textId="77777777" w:rsidTr="001672A4">
        <w:trPr>
          <w:trHeight w:val="468"/>
        </w:trPr>
        <w:tc>
          <w:tcPr>
            <w:tcW w:w="1418" w:type="dxa"/>
          </w:tcPr>
          <w:p w14:paraId="38EF2DE1" w14:textId="3D839442" w:rsidR="00E30EB0" w:rsidRPr="004145F6" w:rsidRDefault="00E30EB0" w:rsidP="00E30EB0">
            <w:pPr>
              <w:spacing w:before="120" w:after="120"/>
            </w:pPr>
            <w:r w:rsidRPr="00F42659">
              <w:t>R4-2502201</w:t>
            </w:r>
          </w:p>
        </w:tc>
        <w:tc>
          <w:tcPr>
            <w:tcW w:w="5244" w:type="dxa"/>
          </w:tcPr>
          <w:p w14:paraId="4ABFDC7E" w14:textId="7BDB6B69" w:rsidR="00E30EB0" w:rsidRPr="004145F6" w:rsidRDefault="00E30EB0" w:rsidP="00E30EB0">
            <w:r w:rsidRPr="00F42659">
              <w:t xml:space="preserve">CR for 38.101-1 to correct errors and remove redundant CA with </w:t>
            </w:r>
            <w:proofErr w:type="spellStart"/>
            <w:r w:rsidRPr="00F42659">
              <w:t>TxD</w:t>
            </w:r>
            <w:proofErr w:type="spellEnd"/>
            <w:r w:rsidRPr="00F42659">
              <w:t xml:space="preserve"> table</w:t>
            </w:r>
          </w:p>
        </w:tc>
        <w:tc>
          <w:tcPr>
            <w:tcW w:w="2832" w:type="dxa"/>
          </w:tcPr>
          <w:p w14:paraId="3D7A99C0" w14:textId="2BB48745" w:rsidR="00E30EB0" w:rsidRPr="004145F6" w:rsidRDefault="00E30EB0" w:rsidP="00E30EB0">
            <w:r w:rsidRPr="00F42659">
              <w:t>T-Mobile USA, Nokia, Skyworks Solutions, Inc., Deutsche Telekom, Ericsson, Qualcomm</w:t>
            </w:r>
          </w:p>
        </w:tc>
      </w:tr>
      <w:tr w:rsidR="001672A4" w14:paraId="3C4AC0D4" w14:textId="77777777" w:rsidTr="001672A4">
        <w:trPr>
          <w:trHeight w:val="468"/>
        </w:trPr>
        <w:tc>
          <w:tcPr>
            <w:tcW w:w="1418" w:type="dxa"/>
          </w:tcPr>
          <w:p w14:paraId="063E3DB6" w14:textId="69D2B292" w:rsidR="001672A4" w:rsidRPr="004145F6" w:rsidRDefault="001672A4" w:rsidP="001672A4">
            <w:pPr>
              <w:spacing w:before="120" w:after="120"/>
            </w:pPr>
            <w:r w:rsidRPr="00F53416">
              <w:t>R4-2502203</w:t>
            </w:r>
          </w:p>
        </w:tc>
        <w:tc>
          <w:tcPr>
            <w:tcW w:w="5244" w:type="dxa"/>
          </w:tcPr>
          <w:p w14:paraId="1CD224EB" w14:textId="53197D01" w:rsidR="001672A4" w:rsidRPr="004145F6" w:rsidRDefault="001672A4" w:rsidP="001672A4">
            <w:r w:rsidRPr="00F53416">
              <w:t>CR for 38.101-1 to correct FDD HPUE notes</w:t>
            </w:r>
          </w:p>
        </w:tc>
        <w:tc>
          <w:tcPr>
            <w:tcW w:w="2832" w:type="dxa"/>
          </w:tcPr>
          <w:p w14:paraId="44DF0EE2" w14:textId="13DD8228" w:rsidR="001672A4" w:rsidRPr="004145F6" w:rsidRDefault="001672A4" w:rsidP="001672A4">
            <w:r w:rsidRPr="00F53416">
              <w:t>T-Mobile USA</w:t>
            </w:r>
          </w:p>
        </w:tc>
      </w:tr>
    </w:tbl>
    <w:p w14:paraId="4124AC2A" w14:textId="77777777" w:rsidR="00C04ACE" w:rsidRDefault="00C04ACE"/>
    <w:p w14:paraId="4124AC2B" w14:textId="77777777" w:rsidR="00C04ACE" w:rsidRDefault="002151BE">
      <w:pPr>
        <w:pStyle w:val="Heading2"/>
      </w:pPr>
      <w:r>
        <w:rPr>
          <w:rFonts w:hint="eastAsia"/>
        </w:rPr>
        <w:lastRenderedPageBreak/>
        <w:t>Open issues</w:t>
      </w:r>
      <w:r>
        <w:t xml:space="preserve"> summary</w:t>
      </w:r>
    </w:p>
    <w:p w14:paraId="4124AC2C" w14:textId="77777777" w:rsidR="00C04ACE" w:rsidRDefault="002151BE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>Before</w:t>
      </w:r>
      <w:r>
        <w:rPr>
          <w:i/>
          <w:color w:val="0070C0"/>
        </w:rPr>
        <w:t xml:space="preserve"> </w:t>
      </w:r>
      <w:r>
        <w:rPr>
          <w:rFonts w:hint="eastAsia"/>
          <w:i/>
          <w:color w:val="0070C0"/>
        </w:rPr>
        <w:t xml:space="preserve">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03F27804" w14:textId="38240721" w:rsidR="00530A6C" w:rsidRDefault="002A5EB0" w:rsidP="00530A6C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 w:rsidR="0060278C">
        <w:rPr>
          <w:rFonts w:hint="eastAsia"/>
          <w:sz w:val="24"/>
          <w:szCs w:val="16"/>
        </w:rPr>
        <w:t>1</w:t>
      </w:r>
      <w:r>
        <w:rPr>
          <w:sz w:val="24"/>
          <w:szCs w:val="16"/>
        </w:rPr>
        <w:t xml:space="preserve">: </w:t>
      </w:r>
      <w:r w:rsidR="002C5A6F">
        <w:rPr>
          <w:rFonts w:hint="eastAsia"/>
          <w:sz w:val="24"/>
          <w:szCs w:val="16"/>
        </w:rPr>
        <w:t>TPs</w:t>
      </w:r>
    </w:p>
    <w:p w14:paraId="03387CCA" w14:textId="6111556D" w:rsidR="00661EC9" w:rsidRPr="00661EC9" w:rsidRDefault="00661EC9" w:rsidP="00661EC9">
      <w:pPr>
        <w:spacing w:after="120"/>
        <w:rPr>
          <w:color w:val="0070C0"/>
          <w:szCs w:val="24"/>
          <w:lang w:eastAsia="zh-CN"/>
        </w:rPr>
      </w:pPr>
      <w:r w:rsidRPr="00661EC9">
        <w:rPr>
          <w:color w:val="0070C0"/>
          <w:szCs w:val="24"/>
          <w:lang w:eastAsia="zh-CN"/>
        </w:rPr>
        <w:t>Comments on R4-250</w:t>
      </w:r>
      <w:r w:rsidR="008A4187">
        <w:rPr>
          <w:rFonts w:hint="eastAsia"/>
          <w:color w:val="0070C0"/>
          <w:szCs w:val="24"/>
          <w:lang w:eastAsia="zh-CN"/>
        </w:rPr>
        <w:t>1928</w:t>
      </w:r>
      <w:r w:rsidRPr="00661EC9">
        <w:rPr>
          <w:rFonts w:hint="eastAsia"/>
          <w:color w:val="0070C0"/>
          <w:szCs w:val="24"/>
          <w:lang w:eastAsia="zh-CN"/>
        </w:rPr>
        <w:t>:</w:t>
      </w:r>
    </w:p>
    <w:p w14:paraId="2917F50D" w14:textId="111283A3" w:rsidR="00661EC9" w:rsidRPr="00661EC9" w:rsidRDefault="00661EC9" w:rsidP="00661EC9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661EC9">
        <w:rPr>
          <w:rFonts w:eastAsia="宋体"/>
          <w:color w:val="0070C0"/>
          <w:szCs w:val="24"/>
          <w:lang w:eastAsia="zh-CN"/>
        </w:rPr>
        <w:t xml:space="preserve">Qualcomm (Antti): IMD frequencies are a bit wrong, </w:t>
      </w:r>
      <w:proofErr w:type="spellStart"/>
      <w:r w:rsidRPr="00661EC9">
        <w:rPr>
          <w:rFonts w:eastAsia="宋体"/>
          <w:color w:val="0070C0"/>
          <w:szCs w:val="24"/>
          <w:lang w:eastAsia="zh-CN"/>
        </w:rPr>
        <w:t>the</w:t>
      </w:r>
      <w:proofErr w:type="spellEnd"/>
      <w:r w:rsidRPr="00661EC9">
        <w:rPr>
          <w:rFonts w:eastAsia="宋体"/>
          <w:color w:val="0070C0"/>
          <w:szCs w:val="24"/>
          <w:lang w:eastAsia="zh-CN"/>
        </w:rPr>
        <w:t xml:space="preserve"> are band edges to CC </w:t>
      </w:r>
      <w:r w:rsidR="001D28F5">
        <w:rPr>
          <w:rFonts w:eastAsia="宋体" w:hint="eastAsia"/>
          <w:color w:val="0070C0"/>
          <w:szCs w:val="24"/>
          <w:lang w:eastAsia="zh-CN"/>
        </w:rPr>
        <w:t>c</w:t>
      </w:r>
      <w:r w:rsidRPr="00661EC9">
        <w:rPr>
          <w:rFonts w:eastAsia="宋体"/>
          <w:color w:val="0070C0"/>
          <w:szCs w:val="24"/>
          <w:lang w:eastAsia="zh-CN"/>
        </w:rPr>
        <w:t>ould be 50% out of band.</w:t>
      </w:r>
    </w:p>
    <w:p w14:paraId="7A627536" w14:textId="55E7EC5C" w:rsidR="002F112B" w:rsidRPr="002F112B" w:rsidRDefault="00661EC9" w:rsidP="002F112B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lang w:val="en-US" w:eastAsia="zh-CN"/>
        </w:rPr>
      </w:pPr>
      <w:r w:rsidRPr="002F112B">
        <w:rPr>
          <w:rFonts w:eastAsia="宋体"/>
          <w:color w:val="0070C0"/>
          <w:szCs w:val="24"/>
          <w:lang w:eastAsia="zh-CN"/>
        </w:rPr>
        <w:t xml:space="preserve">CHTTL: </w:t>
      </w:r>
      <w:r w:rsidR="008A4187" w:rsidRPr="00661EC9">
        <w:rPr>
          <w:rFonts w:eastAsia="宋体"/>
          <w:color w:val="0070C0"/>
          <w:szCs w:val="24"/>
          <w:lang w:eastAsia="zh-CN"/>
        </w:rPr>
        <w:t>at least the UL Fc cannot be 4200 on n77?</w:t>
      </w:r>
    </w:p>
    <w:p w14:paraId="3623F6CE" w14:textId="0ABC07E7" w:rsidR="00661EC9" w:rsidRPr="002F112B" w:rsidRDefault="00661EC9" w:rsidP="002F112B">
      <w:pPr>
        <w:spacing w:after="120"/>
        <w:rPr>
          <w:rFonts w:hint="eastAsia"/>
          <w:color w:val="0070C0"/>
          <w:szCs w:val="24"/>
          <w:lang w:eastAsia="zh-CN"/>
        </w:rPr>
      </w:pPr>
      <w:r w:rsidRPr="002F112B">
        <w:rPr>
          <w:color w:val="0070C0"/>
          <w:szCs w:val="24"/>
          <w:lang w:eastAsia="zh-CN"/>
        </w:rPr>
        <w:t>Comments on R4-250</w:t>
      </w:r>
      <w:r w:rsidR="008A4187">
        <w:rPr>
          <w:rFonts w:hint="eastAsia"/>
          <w:color w:val="0070C0"/>
          <w:szCs w:val="24"/>
          <w:lang w:eastAsia="zh-CN"/>
        </w:rPr>
        <w:t>0812:</w:t>
      </w:r>
    </w:p>
    <w:p w14:paraId="484443E2" w14:textId="2BB437B3" w:rsidR="00661EC9" w:rsidRPr="00661EC9" w:rsidRDefault="002F112B" w:rsidP="00661EC9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t xml:space="preserve">CHTTL: </w:t>
      </w:r>
      <w:r w:rsidR="008A4187" w:rsidRPr="002F112B">
        <w:rPr>
          <w:rFonts w:eastAsia="宋体"/>
          <w:color w:val="0070C0"/>
          <w:lang w:val="en-US" w:eastAsia="zh-CN"/>
        </w:rPr>
        <w:t>DL Fc should be 719.5?</w:t>
      </w:r>
    </w:p>
    <w:p w14:paraId="192A003F" w14:textId="1898B153" w:rsidR="0060278C" w:rsidRPr="007E7114" w:rsidRDefault="0060278C" w:rsidP="0060278C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 xml:space="preserve">: </w:t>
      </w:r>
      <w:r w:rsidR="00F16259" w:rsidRPr="008827C9">
        <w:rPr>
          <w:sz w:val="24"/>
          <w:szCs w:val="16"/>
        </w:rPr>
        <w:t>Draft CRs</w:t>
      </w:r>
      <w:r w:rsidR="007E2946">
        <w:rPr>
          <w:rFonts w:hint="eastAsia"/>
          <w:sz w:val="24"/>
          <w:szCs w:val="16"/>
        </w:rPr>
        <w:t xml:space="preserve"> and CRs</w:t>
      </w:r>
      <w:r w:rsidR="00F16259" w:rsidRPr="008827C9">
        <w:rPr>
          <w:sz w:val="24"/>
          <w:szCs w:val="16"/>
        </w:rPr>
        <w:t>.</w:t>
      </w:r>
    </w:p>
    <w:p w14:paraId="1C3CD6AB" w14:textId="46491D5E" w:rsidR="004066AF" w:rsidRDefault="004066AF" w:rsidP="004066AF">
      <w:pPr>
        <w:spacing w:after="120"/>
        <w:rPr>
          <w:color w:val="0070C0"/>
          <w:szCs w:val="24"/>
          <w:lang w:eastAsia="zh-CN"/>
        </w:rPr>
      </w:pPr>
      <w:r w:rsidRPr="00661EC9">
        <w:rPr>
          <w:color w:val="0070C0"/>
          <w:szCs w:val="24"/>
          <w:lang w:eastAsia="zh-CN"/>
        </w:rPr>
        <w:t xml:space="preserve">Comments on </w:t>
      </w:r>
      <w:r>
        <w:rPr>
          <w:rFonts w:hint="eastAsia"/>
          <w:color w:val="0070C0"/>
          <w:szCs w:val="24"/>
          <w:lang w:eastAsia="zh-CN"/>
        </w:rPr>
        <w:t>R4-2501117</w:t>
      </w:r>
      <w:r w:rsidRPr="00661EC9">
        <w:rPr>
          <w:rFonts w:hint="eastAsia"/>
          <w:color w:val="0070C0"/>
          <w:szCs w:val="24"/>
          <w:lang w:eastAsia="zh-CN"/>
        </w:rPr>
        <w:t>:</w:t>
      </w:r>
    </w:p>
    <w:p w14:paraId="432E0477" w14:textId="608DEF56" w:rsidR="0013363E" w:rsidRPr="0013363E" w:rsidRDefault="0013363E" w:rsidP="0013363E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13363E">
        <w:rPr>
          <w:rFonts w:eastAsia="宋体" w:hint="eastAsia"/>
          <w:color w:val="0070C0"/>
          <w:szCs w:val="24"/>
          <w:lang w:eastAsia="zh-CN"/>
        </w:rPr>
        <w:t xml:space="preserve">CHTTL: </w:t>
      </w:r>
      <w:r w:rsidRPr="0013363E">
        <w:rPr>
          <w:rFonts w:eastAsia="宋体"/>
          <w:color w:val="0070C0"/>
          <w:szCs w:val="24"/>
          <w:lang w:eastAsia="zh-CN"/>
        </w:rPr>
        <w:t xml:space="preserve">maybe some of the combo </w:t>
      </w:r>
      <w:r w:rsidRPr="0013363E">
        <w:rPr>
          <w:rFonts w:eastAsia="宋体"/>
          <w:color w:val="0070C0"/>
          <w:szCs w:val="24"/>
          <w:lang w:eastAsia="zh-CN"/>
        </w:rPr>
        <w:t>cannot</w:t>
      </w:r>
      <w:r w:rsidRPr="0013363E">
        <w:rPr>
          <w:rFonts w:eastAsia="宋体"/>
          <w:color w:val="0070C0"/>
          <w:szCs w:val="24"/>
          <w:lang w:eastAsia="zh-CN"/>
        </w:rPr>
        <w:t xml:space="preserve"> added by draft CR</w:t>
      </w:r>
      <w:r w:rsidRPr="0013363E">
        <w:rPr>
          <w:rFonts w:eastAsia="宋体" w:hint="eastAsia"/>
          <w:color w:val="0070C0"/>
          <w:szCs w:val="24"/>
          <w:lang w:eastAsia="zh-CN"/>
        </w:rPr>
        <w:t xml:space="preserve"> </w:t>
      </w:r>
      <w:r w:rsidRPr="0013363E">
        <w:rPr>
          <w:rFonts w:eastAsia="宋体"/>
          <w:color w:val="0070C0"/>
          <w:szCs w:val="24"/>
          <w:lang w:eastAsia="zh-CN"/>
        </w:rPr>
        <w:t>UL_n41B requires impact on section 6</w:t>
      </w:r>
      <w:r w:rsidRPr="0013363E">
        <w:rPr>
          <w:rFonts w:eastAsia="宋体" w:hint="eastAsia"/>
          <w:color w:val="0070C0"/>
          <w:szCs w:val="24"/>
          <w:lang w:eastAsia="zh-CN"/>
        </w:rPr>
        <w:t xml:space="preserve"> </w:t>
      </w:r>
      <w:r w:rsidRPr="0013363E">
        <w:rPr>
          <w:rFonts w:eastAsia="宋体"/>
          <w:color w:val="0070C0"/>
          <w:szCs w:val="24"/>
          <w:lang w:eastAsia="zh-CN"/>
        </w:rPr>
        <w:t>error on CA_n41A-n74A the addition of UL CA_n77(2A) to CA_n3A-n41A-n77(3A), CA_n28A-n41A-n77(3A) seems weird and not aligned with the cover page and the WID?</w:t>
      </w:r>
    </w:p>
    <w:p w14:paraId="5BCF78D6" w14:textId="57E2B7F2" w:rsidR="00AA2E61" w:rsidRPr="00AA2E61" w:rsidRDefault="00AA2E61" w:rsidP="00AA2E61">
      <w:pPr>
        <w:spacing w:after="120"/>
        <w:rPr>
          <w:color w:val="0070C0"/>
          <w:szCs w:val="24"/>
          <w:lang w:eastAsia="zh-CN"/>
        </w:rPr>
      </w:pPr>
      <w:r w:rsidRPr="00AA2E61">
        <w:rPr>
          <w:color w:val="0070C0"/>
          <w:szCs w:val="24"/>
          <w:lang w:eastAsia="zh-CN"/>
        </w:rPr>
        <w:t xml:space="preserve">Comments on </w:t>
      </w:r>
      <w:r w:rsidRPr="00AA2E61">
        <w:rPr>
          <w:rFonts w:hint="eastAsia"/>
          <w:color w:val="0070C0"/>
          <w:szCs w:val="24"/>
          <w:lang w:eastAsia="zh-CN"/>
        </w:rPr>
        <w:t>R4-2501</w:t>
      </w:r>
      <w:r>
        <w:rPr>
          <w:rFonts w:hint="eastAsia"/>
          <w:color w:val="0070C0"/>
          <w:szCs w:val="24"/>
          <w:lang w:eastAsia="zh-CN"/>
        </w:rPr>
        <w:t>659</w:t>
      </w:r>
      <w:r w:rsidRPr="00AA2E61">
        <w:rPr>
          <w:rFonts w:hint="eastAsia"/>
          <w:color w:val="0070C0"/>
          <w:szCs w:val="24"/>
          <w:lang w:eastAsia="zh-CN"/>
        </w:rPr>
        <w:t>:</w:t>
      </w:r>
    </w:p>
    <w:p w14:paraId="4C214EFE" w14:textId="17CC5205" w:rsidR="00ED3C98" w:rsidRDefault="00ED3C98" w:rsidP="00ED3C98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ED3C98">
        <w:rPr>
          <w:rFonts w:eastAsia="宋体" w:hint="eastAsia"/>
          <w:color w:val="0070C0"/>
          <w:szCs w:val="24"/>
          <w:lang w:eastAsia="zh-CN"/>
        </w:rPr>
        <w:t>CHTTL</w:t>
      </w:r>
      <w:r>
        <w:rPr>
          <w:rFonts w:eastAsia="宋体" w:hint="eastAsia"/>
          <w:color w:val="0070C0"/>
          <w:szCs w:val="24"/>
          <w:lang w:eastAsia="zh-CN"/>
        </w:rPr>
        <w:t xml:space="preserve">: </w:t>
      </w:r>
      <w:r w:rsidRPr="00ED3C98">
        <w:rPr>
          <w:rFonts w:eastAsia="宋体"/>
          <w:color w:val="0070C0"/>
          <w:szCs w:val="24"/>
          <w:lang w:eastAsia="zh-CN"/>
        </w:rPr>
        <w:t>need some discussion on the introduction of the combo with "NOTE 8: The UE supports PC2 in TDD band and PC2 with UL MIMO in FDD band.", since the combo with note 7 is asked to be taken out.</w:t>
      </w:r>
    </w:p>
    <w:p w14:paraId="55BAF717" w14:textId="77777777" w:rsidR="000F0ADC" w:rsidRPr="000F0ADC" w:rsidRDefault="000F0ADC" w:rsidP="000F0ADC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lang w:val="en-US" w:eastAsia="zh-CN"/>
        </w:rPr>
      </w:pPr>
      <w:r>
        <w:rPr>
          <w:rFonts w:eastAsia="宋体" w:hint="eastAsia"/>
          <w:color w:val="0070C0"/>
          <w:szCs w:val="24"/>
          <w:lang w:eastAsia="zh-CN"/>
        </w:rPr>
        <w:t xml:space="preserve">OPPO: </w:t>
      </w:r>
      <w:r w:rsidRPr="000F0ADC">
        <w:rPr>
          <w:rFonts w:eastAsia="宋体"/>
          <w:color w:val="0070C0"/>
          <w:lang w:val="en-US" w:eastAsia="zh-CN"/>
        </w:rPr>
        <w:t xml:space="preserve">for the &gt;2DL with 2UL band combinations, it might need to be added to TR capture the MSD status before </w:t>
      </w:r>
      <w:proofErr w:type="gramStart"/>
      <w:r w:rsidRPr="000F0ADC">
        <w:rPr>
          <w:rFonts w:eastAsia="宋体"/>
          <w:color w:val="0070C0"/>
          <w:lang w:val="en-US" w:eastAsia="zh-CN"/>
        </w:rPr>
        <w:t>add</w:t>
      </w:r>
      <w:proofErr w:type="gramEnd"/>
      <w:r w:rsidRPr="000F0ADC">
        <w:rPr>
          <w:rFonts w:eastAsia="宋体"/>
          <w:color w:val="0070C0"/>
          <w:lang w:val="en-US" w:eastAsia="zh-CN"/>
        </w:rPr>
        <w:t xml:space="preserve"> to TS.</w:t>
      </w:r>
    </w:p>
    <w:p w14:paraId="242E183B" w14:textId="5EE9E1DD" w:rsidR="003B43E2" w:rsidRDefault="003B43E2" w:rsidP="003B43E2">
      <w:pPr>
        <w:spacing w:after="120"/>
        <w:rPr>
          <w:color w:val="0070C0"/>
          <w:szCs w:val="24"/>
          <w:lang w:eastAsia="zh-CN"/>
        </w:rPr>
      </w:pPr>
      <w:r w:rsidRPr="003B43E2">
        <w:rPr>
          <w:color w:val="0070C0"/>
          <w:szCs w:val="24"/>
          <w:lang w:eastAsia="zh-CN"/>
        </w:rPr>
        <w:t xml:space="preserve">Comments on </w:t>
      </w:r>
      <w:r w:rsidRPr="003B43E2">
        <w:rPr>
          <w:rFonts w:hint="eastAsia"/>
          <w:color w:val="0070C0"/>
          <w:szCs w:val="24"/>
          <w:lang w:eastAsia="zh-CN"/>
        </w:rPr>
        <w:t>R4-2501</w:t>
      </w:r>
      <w:r>
        <w:rPr>
          <w:rFonts w:hint="eastAsia"/>
          <w:color w:val="0070C0"/>
          <w:szCs w:val="24"/>
          <w:lang w:eastAsia="zh-CN"/>
        </w:rPr>
        <w:t>780</w:t>
      </w:r>
      <w:r w:rsidRPr="003B43E2">
        <w:rPr>
          <w:rFonts w:hint="eastAsia"/>
          <w:color w:val="0070C0"/>
          <w:szCs w:val="24"/>
          <w:lang w:eastAsia="zh-CN"/>
        </w:rPr>
        <w:t>:</w:t>
      </w:r>
    </w:p>
    <w:p w14:paraId="443F712D" w14:textId="625E3519" w:rsidR="0083443E" w:rsidRPr="00F041C2" w:rsidRDefault="0083443E" w:rsidP="00F041C2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83443E">
        <w:rPr>
          <w:rFonts w:eastAsia="宋体"/>
          <w:color w:val="0070C0"/>
          <w:szCs w:val="24"/>
          <w:lang w:eastAsia="zh-CN"/>
        </w:rPr>
        <w:t>Qualcomm</w:t>
      </w:r>
      <w:r w:rsidRPr="00F041C2">
        <w:rPr>
          <w:rFonts w:eastAsia="宋体" w:hint="eastAsia"/>
          <w:color w:val="0070C0"/>
          <w:szCs w:val="24"/>
          <w:lang w:eastAsia="zh-CN"/>
        </w:rPr>
        <w:t>:</w:t>
      </w:r>
      <w:r w:rsidRPr="00F041C2">
        <w:rPr>
          <w:rFonts w:eastAsia="宋体"/>
          <w:color w:val="0070C0"/>
          <w:szCs w:val="24"/>
          <w:lang w:eastAsia="zh-CN"/>
        </w:rPr>
        <w:t xml:space="preserve"> </w:t>
      </w:r>
      <w:r w:rsidRPr="00F041C2">
        <w:rPr>
          <w:rFonts w:eastAsia="宋体"/>
          <w:color w:val="0070C0"/>
          <w:szCs w:val="24"/>
          <w:lang w:eastAsia="zh-CN"/>
        </w:rPr>
        <w:t>need to check the MSD numbers, need to maintain PC3/Pc2/PC1.5 consistency</w:t>
      </w:r>
    </w:p>
    <w:p w14:paraId="0ED793B6" w14:textId="3F8E1CCB" w:rsidR="00F041C2" w:rsidRDefault="00F041C2" w:rsidP="00F041C2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F041C2">
        <w:rPr>
          <w:rFonts w:eastAsia="宋体" w:hint="eastAsia"/>
          <w:color w:val="0070C0"/>
          <w:szCs w:val="24"/>
          <w:lang w:eastAsia="zh-CN"/>
        </w:rPr>
        <w:t xml:space="preserve">CHTTL: </w:t>
      </w:r>
      <w:proofErr w:type="gramStart"/>
      <w:r w:rsidRPr="00F041C2">
        <w:rPr>
          <w:rFonts w:eastAsia="宋体"/>
          <w:color w:val="0070C0"/>
          <w:szCs w:val="24"/>
          <w:lang w:eastAsia="zh-CN"/>
        </w:rPr>
        <w:t>1.maybe</w:t>
      </w:r>
      <w:proofErr w:type="gramEnd"/>
      <w:r w:rsidRPr="00F041C2">
        <w:rPr>
          <w:rFonts w:eastAsia="宋体"/>
          <w:color w:val="0070C0"/>
          <w:szCs w:val="24"/>
          <w:lang w:eastAsia="zh-CN"/>
        </w:rPr>
        <w:t xml:space="preserve"> IMD4 for n3-n7-n78 can be considered to aligned with PC2</w:t>
      </w:r>
      <w:r w:rsidRPr="00F041C2">
        <w:rPr>
          <w:rFonts w:eastAsia="宋体" w:hint="eastAsia"/>
          <w:color w:val="0070C0"/>
          <w:szCs w:val="24"/>
          <w:lang w:eastAsia="zh-CN"/>
        </w:rPr>
        <w:t xml:space="preserve"> </w:t>
      </w:r>
      <w:r w:rsidRPr="00F041C2">
        <w:rPr>
          <w:rFonts w:eastAsia="宋体"/>
          <w:color w:val="0070C0"/>
          <w:szCs w:val="24"/>
          <w:lang w:eastAsia="zh-CN"/>
        </w:rPr>
        <w:t>(also IMD5 for CA_n7-n26-n78)</w:t>
      </w:r>
      <w:r>
        <w:rPr>
          <w:rFonts w:eastAsia="宋体" w:hint="eastAsia"/>
          <w:color w:val="0070C0"/>
          <w:szCs w:val="24"/>
          <w:lang w:eastAsia="zh-CN"/>
        </w:rPr>
        <w:t>.</w:t>
      </w:r>
      <w:r w:rsidRPr="00F041C2">
        <w:rPr>
          <w:rFonts w:eastAsia="宋体"/>
          <w:color w:val="0070C0"/>
          <w:szCs w:val="24"/>
          <w:lang w:eastAsia="zh-CN"/>
        </w:rPr>
        <w:t>2. what happened to CA_n3B-n26A-n78A with UL n26A-n78A which the UL combo is directly introduced?</w:t>
      </w:r>
    </w:p>
    <w:p w14:paraId="58C0DA19" w14:textId="35AC1648" w:rsidR="00F041C2" w:rsidRDefault="00F041C2" w:rsidP="00F041C2">
      <w:pPr>
        <w:spacing w:after="120"/>
        <w:rPr>
          <w:color w:val="0070C0"/>
          <w:szCs w:val="24"/>
          <w:lang w:eastAsia="zh-CN"/>
        </w:rPr>
      </w:pPr>
      <w:r w:rsidRPr="00F041C2">
        <w:rPr>
          <w:color w:val="0070C0"/>
          <w:szCs w:val="24"/>
          <w:lang w:eastAsia="zh-CN"/>
        </w:rPr>
        <w:t xml:space="preserve">Comments on </w:t>
      </w:r>
      <w:r w:rsidRPr="00F041C2">
        <w:rPr>
          <w:rFonts w:hint="eastAsia"/>
          <w:color w:val="0070C0"/>
          <w:szCs w:val="24"/>
          <w:lang w:eastAsia="zh-CN"/>
        </w:rPr>
        <w:t>R4-2501</w:t>
      </w:r>
      <w:r w:rsidR="000F2ECB">
        <w:rPr>
          <w:rFonts w:hint="eastAsia"/>
          <w:color w:val="0070C0"/>
          <w:szCs w:val="24"/>
          <w:lang w:eastAsia="zh-CN"/>
        </w:rPr>
        <w:t>951</w:t>
      </w:r>
      <w:r w:rsidRPr="00F041C2">
        <w:rPr>
          <w:rFonts w:hint="eastAsia"/>
          <w:color w:val="0070C0"/>
          <w:szCs w:val="24"/>
          <w:lang w:eastAsia="zh-CN"/>
        </w:rPr>
        <w:t>:</w:t>
      </w:r>
    </w:p>
    <w:p w14:paraId="34ACEFF3" w14:textId="47FDF5F8" w:rsidR="00000B6F" w:rsidRPr="005B4596" w:rsidRDefault="00000B6F" w:rsidP="005B4596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83443E">
        <w:rPr>
          <w:rFonts w:eastAsia="宋体"/>
          <w:color w:val="0070C0"/>
          <w:szCs w:val="24"/>
          <w:lang w:eastAsia="zh-CN"/>
        </w:rPr>
        <w:t>Qualcomm</w:t>
      </w:r>
      <w:r w:rsidRPr="00F041C2">
        <w:rPr>
          <w:rFonts w:eastAsia="宋体" w:hint="eastAsia"/>
          <w:color w:val="0070C0"/>
          <w:szCs w:val="24"/>
          <w:lang w:eastAsia="zh-CN"/>
        </w:rPr>
        <w:t>:</w:t>
      </w:r>
      <w:r w:rsidRPr="00F041C2">
        <w:rPr>
          <w:rFonts w:eastAsia="宋体"/>
          <w:color w:val="0070C0"/>
          <w:szCs w:val="24"/>
          <w:lang w:eastAsia="zh-CN"/>
        </w:rPr>
        <w:t xml:space="preserve"> </w:t>
      </w:r>
      <w:r w:rsidRPr="00000B6F">
        <w:rPr>
          <w:rFonts w:eastAsia="宋体"/>
          <w:color w:val="0070C0"/>
          <w:szCs w:val="24"/>
          <w:lang w:eastAsia="zh-CN"/>
        </w:rPr>
        <w:t>I think that we cannot mode normative notes applying for entire table from inside the table to general text as per drafting rules (?). Not disagreeing with the technical content though.</w:t>
      </w:r>
    </w:p>
    <w:p w14:paraId="56FD4CF6" w14:textId="328B2181" w:rsidR="00000B6F" w:rsidRPr="005B4596" w:rsidRDefault="00000B6F" w:rsidP="005B4596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5B4596">
        <w:rPr>
          <w:rFonts w:eastAsia="宋体" w:hint="eastAsia"/>
          <w:color w:val="0070C0"/>
          <w:szCs w:val="24"/>
          <w:lang w:eastAsia="zh-CN"/>
        </w:rPr>
        <w:t xml:space="preserve">CHTTL: </w:t>
      </w:r>
      <w:r w:rsidRPr="005B4596">
        <w:rPr>
          <w:rFonts w:eastAsia="宋体"/>
          <w:color w:val="0070C0"/>
          <w:szCs w:val="24"/>
          <w:lang w:eastAsia="zh-CN"/>
        </w:rPr>
        <w:t>R4-2501951 seems like a maintenance issue</w:t>
      </w:r>
      <w:r w:rsidRPr="005B4596">
        <w:rPr>
          <w:rFonts w:eastAsia="宋体" w:hint="eastAsia"/>
          <w:color w:val="0070C0"/>
          <w:szCs w:val="24"/>
          <w:lang w:eastAsia="zh-CN"/>
        </w:rPr>
        <w:t xml:space="preserve"> </w:t>
      </w:r>
      <w:r w:rsidRPr="00000B6F">
        <w:rPr>
          <w:rFonts w:eastAsia="宋体"/>
          <w:color w:val="0070C0"/>
          <w:szCs w:val="24"/>
          <w:lang w:eastAsia="zh-CN"/>
        </w:rPr>
        <w:t>Would like to discuss "For downlink configurations with more than one non-contiguous DL SCC, ΔRIBNC applies to all secondary component carriers." is correct to be generic especially 3rd one does not specify any channel BW.</w:t>
      </w:r>
    </w:p>
    <w:p w14:paraId="53D6430D" w14:textId="6A656696" w:rsidR="005B4596" w:rsidRDefault="005B4596" w:rsidP="005B4596">
      <w:pPr>
        <w:spacing w:after="120"/>
        <w:rPr>
          <w:color w:val="0070C0"/>
          <w:szCs w:val="24"/>
          <w:lang w:eastAsia="zh-CN"/>
        </w:rPr>
      </w:pPr>
      <w:r w:rsidRPr="005B4596">
        <w:rPr>
          <w:color w:val="0070C0"/>
          <w:szCs w:val="24"/>
          <w:lang w:eastAsia="zh-CN"/>
        </w:rPr>
        <w:t xml:space="preserve">Comments on </w:t>
      </w:r>
      <w:r w:rsidRPr="005B4596">
        <w:rPr>
          <w:rFonts w:hint="eastAsia"/>
          <w:color w:val="0070C0"/>
          <w:szCs w:val="24"/>
          <w:lang w:eastAsia="zh-CN"/>
        </w:rPr>
        <w:t>R4-250</w:t>
      </w:r>
      <w:r>
        <w:rPr>
          <w:rFonts w:hint="eastAsia"/>
          <w:color w:val="0070C0"/>
          <w:szCs w:val="24"/>
          <w:lang w:eastAsia="zh-CN"/>
        </w:rPr>
        <w:t>2201</w:t>
      </w:r>
      <w:r w:rsidRPr="005B4596">
        <w:rPr>
          <w:rFonts w:hint="eastAsia"/>
          <w:color w:val="0070C0"/>
          <w:szCs w:val="24"/>
          <w:lang w:eastAsia="zh-CN"/>
        </w:rPr>
        <w:t>:</w:t>
      </w:r>
    </w:p>
    <w:p w14:paraId="58B353D6" w14:textId="2A2223E6" w:rsidR="00103452" w:rsidRPr="004713D8" w:rsidRDefault="00103452" w:rsidP="004713D8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83443E">
        <w:rPr>
          <w:rFonts w:eastAsia="宋体"/>
          <w:color w:val="0070C0"/>
          <w:szCs w:val="24"/>
          <w:lang w:eastAsia="zh-CN"/>
        </w:rPr>
        <w:t>Qualcomm</w:t>
      </w:r>
      <w:r w:rsidRPr="00F041C2">
        <w:rPr>
          <w:rFonts w:eastAsia="宋体" w:hint="eastAsia"/>
          <w:color w:val="0070C0"/>
          <w:szCs w:val="24"/>
          <w:lang w:eastAsia="zh-CN"/>
        </w:rPr>
        <w:t>:</w:t>
      </w:r>
      <w:r w:rsidRPr="00F041C2">
        <w:rPr>
          <w:rFonts w:eastAsia="宋体"/>
          <w:color w:val="0070C0"/>
          <w:szCs w:val="24"/>
          <w:lang w:eastAsia="zh-CN"/>
        </w:rPr>
        <w:t xml:space="preserve"> </w:t>
      </w:r>
      <w:r w:rsidRPr="00103452">
        <w:rPr>
          <w:rFonts w:eastAsia="宋体"/>
          <w:color w:val="0070C0"/>
          <w:szCs w:val="24"/>
          <w:lang w:eastAsia="zh-CN"/>
        </w:rPr>
        <w:t>Discuss online/offline as this is pretty big change</w:t>
      </w:r>
    </w:p>
    <w:p w14:paraId="17835CB0" w14:textId="392CD8F3" w:rsidR="00103452" w:rsidRPr="00103452" w:rsidRDefault="00103452" w:rsidP="004713D8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4713D8">
        <w:rPr>
          <w:rFonts w:eastAsia="宋体" w:hint="eastAsia"/>
          <w:color w:val="0070C0"/>
          <w:szCs w:val="24"/>
          <w:lang w:eastAsia="zh-CN"/>
        </w:rPr>
        <w:t xml:space="preserve">Samsung: </w:t>
      </w:r>
      <w:r w:rsidRPr="00103452">
        <w:rPr>
          <w:rFonts w:eastAsia="宋体"/>
          <w:color w:val="0070C0"/>
          <w:szCs w:val="24"/>
          <w:lang w:eastAsia="zh-CN"/>
        </w:rPr>
        <w:t xml:space="preserve">Ok with this change, but there are 3 other hits in MOP clause and </w:t>
      </w:r>
      <w:proofErr w:type="spellStart"/>
      <w:r w:rsidRPr="00103452">
        <w:rPr>
          <w:rFonts w:eastAsia="宋体"/>
          <w:color w:val="0070C0"/>
          <w:szCs w:val="24"/>
          <w:lang w:eastAsia="zh-CN"/>
        </w:rPr>
        <w:t>configired</w:t>
      </w:r>
      <w:proofErr w:type="spellEnd"/>
      <w:r w:rsidRPr="00103452">
        <w:rPr>
          <w:rFonts w:eastAsia="宋体"/>
          <w:color w:val="0070C0"/>
          <w:szCs w:val="24"/>
          <w:lang w:eastAsia="zh-CN"/>
        </w:rPr>
        <w:t xml:space="preserve"> transmission power clause referring to table 6.2L.3.1-1, </w:t>
      </w:r>
      <w:proofErr w:type="spellStart"/>
      <w:r w:rsidRPr="00103452">
        <w:rPr>
          <w:rFonts w:eastAsia="宋体"/>
          <w:color w:val="0070C0"/>
          <w:szCs w:val="24"/>
          <w:lang w:eastAsia="zh-CN"/>
        </w:rPr>
        <w:t>harnonized</w:t>
      </w:r>
      <w:proofErr w:type="spellEnd"/>
      <w:r w:rsidRPr="00103452">
        <w:rPr>
          <w:rFonts w:eastAsia="宋体"/>
          <w:color w:val="0070C0"/>
          <w:szCs w:val="24"/>
          <w:lang w:eastAsia="zh-CN"/>
        </w:rPr>
        <w:t xml:space="preserve"> modification is needed. </w:t>
      </w:r>
    </w:p>
    <w:p w14:paraId="048A8A3D" w14:textId="5624C52A" w:rsidR="004713D8" w:rsidRDefault="004713D8" w:rsidP="004713D8">
      <w:pPr>
        <w:spacing w:after="120"/>
        <w:rPr>
          <w:color w:val="0070C0"/>
          <w:szCs w:val="24"/>
          <w:lang w:eastAsia="zh-CN"/>
        </w:rPr>
      </w:pPr>
      <w:r w:rsidRPr="004713D8">
        <w:rPr>
          <w:color w:val="0070C0"/>
          <w:szCs w:val="24"/>
          <w:lang w:eastAsia="zh-CN"/>
        </w:rPr>
        <w:t xml:space="preserve">Comments on </w:t>
      </w:r>
      <w:r w:rsidRPr="004713D8">
        <w:rPr>
          <w:rFonts w:hint="eastAsia"/>
          <w:color w:val="0070C0"/>
          <w:szCs w:val="24"/>
          <w:lang w:eastAsia="zh-CN"/>
        </w:rPr>
        <w:t>R4-250</w:t>
      </w:r>
      <w:r>
        <w:rPr>
          <w:rFonts w:hint="eastAsia"/>
          <w:color w:val="0070C0"/>
          <w:szCs w:val="24"/>
          <w:lang w:eastAsia="zh-CN"/>
        </w:rPr>
        <w:t>1933</w:t>
      </w:r>
      <w:r w:rsidRPr="004713D8">
        <w:rPr>
          <w:rFonts w:hint="eastAsia"/>
          <w:color w:val="0070C0"/>
          <w:szCs w:val="24"/>
          <w:lang w:eastAsia="zh-CN"/>
        </w:rPr>
        <w:t>:</w:t>
      </w:r>
    </w:p>
    <w:p w14:paraId="6B3DE1AA" w14:textId="695A095C" w:rsidR="00A4269C" w:rsidRPr="004B6A5E" w:rsidRDefault="00A4269C" w:rsidP="004B6A5E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4B6A5E">
        <w:rPr>
          <w:rFonts w:eastAsia="宋体" w:hint="eastAsia"/>
          <w:color w:val="0070C0"/>
          <w:szCs w:val="24"/>
          <w:lang w:eastAsia="zh-CN"/>
        </w:rPr>
        <w:t xml:space="preserve">CHTTL: </w:t>
      </w:r>
      <w:proofErr w:type="gramStart"/>
      <w:r w:rsidRPr="00A4269C">
        <w:rPr>
          <w:rFonts w:eastAsia="宋体"/>
          <w:color w:val="0070C0"/>
          <w:szCs w:val="24"/>
          <w:lang w:eastAsia="zh-CN"/>
        </w:rPr>
        <w:t>seems</w:t>
      </w:r>
      <w:proofErr w:type="gramEnd"/>
      <w:r w:rsidRPr="00A4269C">
        <w:rPr>
          <w:rFonts w:eastAsia="宋体"/>
          <w:color w:val="0070C0"/>
          <w:szCs w:val="24"/>
          <w:lang w:eastAsia="zh-CN"/>
        </w:rPr>
        <w:t xml:space="preserve"> can not find those combos in this WID?</w:t>
      </w:r>
    </w:p>
    <w:p w14:paraId="295B7462" w14:textId="77E4580D" w:rsidR="00A4269C" w:rsidRPr="00A4269C" w:rsidRDefault="00A4269C" w:rsidP="004B6A5E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4B6A5E">
        <w:rPr>
          <w:rFonts w:eastAsia="宋体" w:hint="eastAsia"/>
          <w:color w:val="0070C0"/>
          <w:szCs w:val="24"/>
          <w:lang w:eastAsia="zh-CN"/>
        </w:rPr>
        <w:t xml:space="preserve">HUAWEI: </w:t>
      </w:r>
      <w:r w:rsidRPr="00A4269C">
        <w:rPr>
          <w:rFonts w:eastAsia="宋体"/>
          <w:color w:val="0070C0"/>
          <w:szCs w:val="24"/>
          <w:lang w:eastAsia="zh-CN"/>
        </w:rPr>
        <w:t>The PC2 MSD values seem to be derived by some LUT-method. But the new MSD rule is still under discussion.</w:t>
      </w:r>
    </w:p>
    <w:p w14:paraId="61085E33" w14:textId="186A6534" w:rsidR="00DA40D5" w:rsidRDefault="00DA40D5" w:rsidP="00DA40D5">
      <w:pPr>
        <w:spacing w:after="120"/>
        <w:rPr>
          <w:color w:val="0070C0"/>
          <w:szCs w:val="24"/>
          <w:lang w:eastAsia="zh-CN"/>
        </w:rPr>
      </w:pPr>
      <w:r w:rsidRPr="00DA40D5">
        <w:rPr>
          <w:color w:val="0070C0"/>
          <w:szCs w:val="24"/>
          <w:lang w:eastAsia="zh-CN"/>
        </w:rPr>
        <w:t xml:space="preserve">Comments on </w:t>
      </w:r>
      <w:r w:rsidRPr="00DA40D5">
        <w:rPr>
          <w:rFonts w:hint="eastAsia"/>
          <w:color w:val="0070C0"/>
          <w:szCs w:val="24"/>
          <w:lang w:eastAsia="zh-CN"/>
        </w:rPr>
        <w:t>R4-250</w:t>
      </w:r>
      <w:r>
        <w:rPr>
          <w:rFonts w:hint="eastAsia"/>
          <w:color w:val="0070C0"/>
          <w:szCs w:val="24"/>
          <w:lang w:eastAsia="zh-CN"/>
        </w:rPr>
        <w:t>16</w:t>
      </w:r>
      <w:r w:rsidR="001E4062">
        <w:rPr>
          <w:rFonts w:hint="eastAsia"/>
          <w:color w:val="0070C0"/>
          <w:szCs w:val="24"/>
          <w:lang w:eastAsia="zh-CN"/>
        </w:rPr>
        <w:t>6</w:t>
      </w:r>
      <w:r>
        <w:rPr>
          <w:rFonts w:hint="eastAsia"/>
          <w:color w:val="0070C0"/>
          <w:szCs w:val="24"/>
          <w:lang w:eastAsia="zh-CN"/>
        </w:rPr>
        <w:t>8</w:t>
      </w:r>
      <w:r w:rsidRPr="00DA40D5">
        <w:rPr>
          <w:rFonts w:hint="eastAsia"/>
          <w:color w:val="0070C0"/>
          <w:szCs w:val="24"/>
          <w:lang w:eastAsia="zh-CN"/>
        </w:rPr>
        <w:t>:</w:t>
      </w:r>
    </w:p>
    <w:p w14:paraId="318AC192" w14:textId="187B54BB" w:rsidR="004066AF" w:rsidRPr="00E56DCE" w:rsidRDefault="00DA40D5" w:rsidP="004066AF">
      <w:pPr>
        <w:pStyle w:val="ListParagraph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DA40D5">
        <w:rPr>
          <w:rFonts w:eastAsia="宋体" w:hint="eastAsia"/>
          <w:color w:val="0070C0"/>
          <w:szCs w:val="24"/>
          <w:lang w:eastAsia="zh-CN"/>
        </w:rPr>
        <w:t xml:space="preserve">OPPO: </w:t>
      </w:r>
      <w:r w:rsidRPr="00DA40D5">
        <w:rPr>
          <w:rFonts w:eastAsia="宋体"/>
          <w:color w:val="0070C0"/>
          <w:szCs w:val="24"/>
          <w:lang w:eastAsia="zh-CN"/>
        </w:rPr>
        <w:t xml:space="preserve">for the &gt;2DL with 2UL band combinations, it might need to be added to TR capture the MSD status before </w:t>
      </w:r>
      <w:proofErr w:type="gramStart"/>
      <w:r w:rsidRPr="00DA40D5">
        <w:rPr>
          <w:rFonts w:eastAsia="宋体"/>
          <w:color w:val="0070C0"/>
          <w:szCs w:val="24"/>
          <w:lang w:eastAsia="zh-CN"/>
        </w:rPr>
        <w:t>add</w:t>
      </w:r>
      <w:proofErr w:type="gramEnd"/>
      <w:r w:rsidRPr="00DA40D5">
        <w:rPr>
          <w:rFonts w:eastAsia="宋体"/>
          <w:color w:val="0070C0"/>
          <w:szCs w:val="24"/>
          <w:lang w:eastAsia="zh-CN"/>
        </w:rPr>
        <w:t xml:space="preserve"> to TS.</w:t>
      </w:r>
    </w:p>
    <w:p w14:paraId="6DFCFC0C" w14:textId="02229015" w:rsidR="00656813" w:rsidRPr="00B224F1" w:rsidRDefault="0060278C" w:rsidP="00B224F1">
      <w:pPr>
        <w:pStyle w:val="Heading3"/>
        <w:rPr>
          <w:sz w:val="24"/>
          <w:szCs w:val="16"/>
        </w:rPr>
      </w:pPr>
      <w:r>
        <w:rPr>
          <w:sz w:val="24"/>
          <w:szCs w:val="16"/>
        </w:rPr>
        <w:lastRenderedPageBreak/>
        <w:t xml:space="preserve">Sub-topic </w:t>
      </w:r>
      <w:r>
        <w:rPr>
          <w:rFonts w:hint="eastAsia"/>
          <w:sz w:val="24"/>
          <w:szCs w:val="16"/>
        </w:rPr>
        <w:t>3</w:t>
      </w:r>
      <w:r>
        <w:rPr>
          <w:sz w:val="24"/>
          <w:szCs w:val="16"/>
        </w:rPr>
        <w:t xml:space="preserve">: </w:t>
      </w:r>
      <w:r w:rsidR="00B224F1" w:rsidRPr="00B224F1">
        <w:rPr>
          <w:sz w:val="24"/>
          <w:szCs w:val="16"/>
        </w:rPr>
        <w:t>MSD updates proposal</w:t>
      </w:r>
    </w:p>
    <w:p w14:paraId="5908ED42" w14:textId="058EDBB6" w:rsidR="00E56DCE" w:rsidRDefault="00E56DCE" w:rsidP="00E56DCE">
      <w:pPr>
        <w:spacing w:after="120"/>
        <w:rPr>
          <w:color w:val="0070C0"/>
          <w:szCs w:val="24"/>
          <w:lang w:eastAsia="zh-CN"/>
        </w:rPr>
      </w:pPr>
      <w:r w:rsidRPr="00DA40D5">
        <w:rPr>
          <w:color w:val="0070C0"/>
          <w:szCs w:val="24"/>
          <w:lang w:eastAsia="zh-CN"/>
        </w:rPr>
        <w:t xml:space="preserve">Comments on </w:t>
      </w:r>
      <w:r w:rsidRPr="00DA40D5">
        <w:rPr>
          <w:rFonts w:hint="eastAsia"/>
          <w:color w:val="0070C0"/>
          <w:szCs w:val="24"/>
          <w:lang w:eastAsia="zh-CN"/>
        </w:rPr>
        <w:t>R4-250</w:t>
      </w:r>
      <w:r>
        <w:rPr>
          <w:rFonts w:hint="eastAsia"/>
          <w:color w:val="0070C0"/>
          <w:szCs w:val="24"/>
          <w:lang w:eastAsia="zh-CN"/>
        </w:rPr>
        <w:t>1</w:t>
      </w:r>
      <w:r w:rsidR="007C7DCB">
        <w:rPr>
          <w:rFonts w:hint="eastAsia"/>
          <w:color w:val="0070C0"/>
          <w:szCs w:val="24"/>
          <w:lang w:eastAsia="zh-CN"/>
        </w:rPr>
        <w:t>994</w:t>
      </w:r>
      <w:r w:rsidRPr="00DA40D5">
        <w:rPr>
          <w:rFonts w:hint="eastAsia"/>
          <w:color w:val="0070C0"/>
          <w:szCs w:val="24"/>
          <w:lang w:eastAsia="zh-CN"/>
        </w:rPr>
        <w:t>:</w:t>
      </w:r>
    </w:p>
    <w:p w14:paraId="2768F047" w14:textId="6EB38E5F" w:rsidR="00E56DCE" w:rsidRPr="007C7DCB" w:rsidRDefault="007C7DCB" w:rsidP="001C37E5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7C7DCB">
        <w:rPr>
          <w:rFonts w:eastAsia="宋体"/>
          <w:color w:val="0070C0"/>
          <w:szCs w:val="24"/>
          <w:lang w:eastAsia="zh-CN"/>
        </w:rPr>
        <w:t>Qualcomm</w:t>
      </w:r>
      <w:r>
        <w:rPr>
          <w:rFonts w:eastAsia="宋体" w:hint="eastAsia"/>
          <w:color w:val="0070C0"/>
          <w:szCs w:val="24"/>
          <w:lang w:eastAsia="zh-CN"/>
        </w:rPr>
        <w:t xml:space="preserve">: </w:t>
      </w:r>
      <w:r w:rsidRPr="007C7DCB">
        <w:rPr>
          <w:rFonts w:eastAsia="宋体"/>
          <w:color w:val="0070C0"/>
          <w:szCs w:val="24"/>
          <w:lang w:eastAsia="zh-CN"/>
        </w:rPr>
        <w:t>I think that we cannot mode normative notes applying to entire table from inside the table to general text as per drafting rules (?). Not disagreeing with the technical content though.</w:t>
      </w:r>
    </w:p>
    <w:p w14:paraId="112CB81B" w14:textId="7A5EBF66" w:rsidR="00F66B54" w:rsidRPr="00483076" w:rsidRDefault="00FB0F6F" w:rsidP="0048307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t xml:space="preserve">CHTTL: </w:t>
      </w:r>
      <w:r w:rsidR="00014F4A" w:rsidRPr="00483076">
        <w:rPr>
          <w:rFonts w:hint="eastAsia"/>
          <w:color w:val="0070C0"/>
          <w:szCs w:val="24"/>
          <w:lang w:eastAsia="zh-CN"/>
        </w:rPr>
        <w:t xml:space="preserve">The contents in </w:t>
      </w:r>
      <w:r w:rsidR="00014F4A" w:rsidRPr="00483076">
        <w:rPr>
          <w:color w:val="0070C0"/>
          <w:szCs w:val="24"/>
          <w:lang w:eastAsia="zh-CN"/>
        </w:rPr>
        <w:t>R4-2501994</w:t>
      </w:r>
      <w:r w:rsidR="00014F4A" w:rsidRPr="00483076">
        <w:rPr>
          <w:rFonts w:hint="eastAsia"/>
          <w:color w:val="0070C0"/>
          <w:szCs w:val="24"/>
          <w:lang w:eastAsia="zh-CN"/>
        </w:rPr>
        <w:t xml:space="preserve"> </w:t>
      </w:r>
      <w:r w:rsidR="00AF4796" w:rsidRPr="00483076">
        <w:rPr>
          <w:rFonts w:hint="eastAsia"/>
          <w:color w:val="0070C0"/>
          <w:szCs w:val="24"/>
          <w:lang w:eastAsia="zh-CN"/>
        </w:rPr>
        <w:t xml:space="preserve">can be </w:t>
      </w:r>
      <w:r w:rsidR="006F7A87" w:rsidRPr="00483076">
        <w:rPr>
          <w:rFonts w:hint="eastAsia"/>
          <w:color w:val="0070C0"/>
          <w:szCs w:val="24"/>
          <w:lang w:eastAsia="zh-CN"/>
        </w:rPr>
        <w:t>discussed in the related CRs R4-</w:t>
      </w:r>
      <w:r w:rsidR="00F54BED" w:rsidRPr="00483076">
        <w:rPr>
          <w:rFonts w:hint="eastAsia"/>
          <w:color w:val="0070C0"/>
          <w:szCs w:val="24"/>
          <w:lang w:eastAsia="zh-CN"/>
        </w:rPr>
        <w:t>2501951.</w:t>
      </w:r>
    </w:p>
    <w:p w14:paraId="30DC233D" w14:textId="24907930" w:rsidR="00AF4915" w:rsidRDefault="00AF4915" w:rsidP="00AF4915">
      <w:pPr>
        <w:spacing w:after="120"/>
        <w:rPr>
          <w:color w:val="0070C0"/>
          <w:szCs w:val="24"/>
          <w:lang w:eastAsia="zh-CN"/>
        </w:rPr>
      </w:pPr>
      <w:r w:rsidRPr="00AF4915">
        <w:rPr>
          <w:color w:val="0070C0"/>
          <w:szCs w:val="24"/>
          <w:lang w:eastAsia="zh-CN"/>
        </w:rPr>
        <w:t xml:space="preserve">Comments on </w:t>
      </w:r>
      <w:r w:rsidRPr="00AF4915">
        <w:rPr>
          <w:rFonts w:hint="eastAsia"/>
          <w:color w:val="0070C0"/>
          <w:szCs w:val="24"/>
          <w:lang w:eastAsia="zh-CN"/>
        </w:rPr>
        <w:t>R4-250</w:t>
      </w:r>
      <w:r>
        <w:rPr>
          <w:rFonts w:hint="eastAsia"/>
          <w:color w:val="0070C0"/>
          <w:szCs w:val="24"/>
          <w:lang w:eastAsia="zh-CN"/>
        </w:rPr>
        <w:t>2172</w:t>
      </w:r>
      <w:r w:rsidRPr="00AF4915">
        <w:rPr>
          <w:rFonts w:hint="eastAsia"/>
          <w:color w:val="0070C0"/>
          <w:szCs w:val="24"/>
          <w:lang w:eastAsia="zh-CN"/>
        </w:rPr>
        <w:t>:</w:t>
      </w:r>
    </w:p>
    <w:p w14:paraId="22E39E3A" w14:textId="4077323D" w:rsidR="00AF4915" w:rsidRPr="00483076" w:rsidRDefault="00AF4915" w:rsidP="00AF4915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t xml:space="preserve">CHTTL: </w:t>
      </w:r>
      <w:r w:rsidRPr="00483076">
        <w:rPr>
          <w:rFonts w:hint="eastAsia"/>
          <w:color w:val="0070C0"/>
          <w:szCs w:val="24"/>
          <w:lang w:eastAsia="zh-CN"/>
        </w:rPr>
        <w:t xml:space="preserve">The contents in </w:t>
      </w:r>
      <w:r w:rsidRPr="00483076">
        <w:rPr>
          <w:color w:val="0070C0"/>
          <w:szCs w:val="24"/>
          <w:lang w:eastAsia="zh-CN"/>
        </w:rPr>
        <w:t>R4-250</w:t>
      </w:r>
      <w:r w:rsidR="003F791B">
        <w:rPr>
          <w:rFonts w:eastAsiaTheme="minorEastAsia" w:hint="eastAsia"/>
          <w:color w:val="0070C0"/>
          <w:szCs w:val="24"/>
          <w:lang w:eastAsia="zh-CN"/>
        </w:rPr>
        <w:t xml:space="preserve">2172 </w:t>
      </w:r>
      <w:r w:rsidRPr="00483076">
        <w:rPr>
          <w:rFonts w:hint="eastAsia"/>
          <w:color w:val="0070C0"/>
          <w:szCs w:val="24"/>
          <w:lang w:eastAsia="zh-CN"/>
        </w:rPr>
        <w:t>can be discussed in the related CRs R4-250</w:t>
      </w:r>
      <w:r w:rsidR="003F791B">
        <w:rPr>
          <w:rFonts w:eastAsiaTheme="minorEastAsia" w:hint="eastAsia"/>
          <w:color w:val="0070C0"/>
          <w:szCs w:val="24"/>
          <w:lang w:eastAsia="zh-CN"/>
        </w:rPr>
        <w:t>1933</w:t>
      </w:r>
      <w:r w:rsidRPr="00483076">
        <w:rPr>
          <w:rFonts w:hint="eastAsia"/>
          <w:color w:val="0070C0"/>
          <w:szCs w:val="24"/>
          <w:lang w:eastAsia="zh-CN"/>
        </w:rPr>
        <w:t>.</w:t>
      </w:r>
    </w:p>
    <w:p w14:paraId="0B5ED3AD" w14:textId="77777777" w:rsidR="00AF4915" w:rsidRPr="00AF4915" w:rsidRDefault="00AF4915" w:rsidP="00AF4915">
      <w:pPr>
        <w:spacing w:after="120"/>
        <w:rPr>
          <w:color w:val="0070C0"/>
          <w:szCs w:val="24"/>
          <w:lang w:eastAsia="zh-CN"/>
        </w:rPr>
      </w:pPr>
    </w:p>
    <w:p w14:paraId="3945BF7B" w14:textId="77777777" w:rsidR="00BE0382" w:rsidRPr="00483076" w:rsidRDefault="00BE0382" w:rsidP="00BE0382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46BC536F" w14:textId="77777777" w:rsidR="00382022" w:rsidRPr="00382022" w:rsidRDefault="00382022" w:rsidP="00382022">
      <w:pPr>
        <w:spacing w:after="120"/>
        <w:rPr>
          <w:color w:val="0070C0"/>
          <w:szCs w:val="24"/>
          <w:lang w:eastAsia="zh-CN"/>
        </w:rPr>
      </w:pPr>
    </w:p>
    <w:sectPr w:rsidR="00382022" w:rsidRPr="0038202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13A8A" w14:textId="77777777" w:rsidR="005575A5" w:rsidRDefault="005575A5">
      <w:pPr>
        <w:spacing w:after="0"/>
      </w:pPr>
      <w:r>
        <w:separator/>
      </w:r>
    </w:p>
  </w:endnote>
  <w:endnote w:type="continuationSeparator" w:id="0">
    <w:p w14:paraId="3F3CE295" w14:textId="77777777" w:rsidR="005575A5" w:rsidRDefault="005575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0B0B5" w14:textId="77777777" w:rsidR="005575A5" w:rsidRDefault="005575A5">
      <w:pPr>
        <w:spacing w:after="0"/>
      </w:pPr>
      <w:r>
        <w:separator/>
      </w:r>
    </w:p>
  </w:footnote>
  <w:footnote w:type="continuationSeparator" w:id="0">
    <w:p w14:paraId="54E7C8C1" w14:textId="77777777" w:rsidR="005575A5" w:rsidRDefault="005575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240039E3"/>
    <w:multiLevelType w:val="hybridMultilevel"/>
    <w:tmpl w:val="F3D4C9D6"/>
    <w:lvl w:ilvl="0" w:tplc="013C9A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10DD5"/>
    <w:multiLevelType w:val="hybridMultilevel"/>
    <w:tmpl w:val="C69AA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CBC2DEF"/>
    <w:multiLevelType w:val="hybridMultilevel"/>
    <w:tmpl w:val="BC8E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701B2"/>
    <w:multiLevelType w:val="hybridMultilevel"/>
    <w:tmpl w:val="CD42F2E8"/>
    <w:lvl w:ilvl="0" w:tplc="D44C139C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D6FD1"/>
    <w:multiLevelType w:val="hybridMultilevel"/>
    <w:tmpl w:val="18CA7BEC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D7E656B"/>
    <w:multiLevelType w:val="hybridMultilevel"/>
    <w:tmpl w:val="FE908BA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F005774"/>
    <w:multiLevelType w:val="hybridMultilevel"/>
    <w:tmpl w:val="79008E1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6672497"/>
    <w:multiLevelType w:val="hybridMultilevel"/>
    <w:tmpl w:val="DE227DEC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212901">
    <w:abstractNumId w:val="3"/>
  </w:num>
  <w:num w:numId="2" w16cid:durableId="371736640">
    <w:abstractNumId w:val="7"/>
  </w:num>
  <w:num w:numId="3" w16cid:durableId="337200570">
    <w:abstractNumId w:val="2"/>
  </w:num>
  <w:num w:numId="4" w16cid:durableId="107742210">
    <w:abstractNumId w:val="8"/>
  </w:num>
  <w:num w:numId="5" w16cid:durableId="10761144">
    <w:abstractNumId w:val="9"/>
  </w:num>
  <w:num w:numId="6" w16cid:durableId="479224814">
    <w:abstractNumId w:val="3"/>
  </w:num>
  <w:num w:numId="7" w16cid:durableId="44761965">
    <w:abstractNumId w:val="0"/>
  </w:num>
  <w:num w:numId="8" w16cid:durableId="1716198842">
    <w:abstractNumId w:val="1"/>
  </w:num>
  <w:num w:numId="9" w16cid:durableId="1370304964">
    <w:abstractNumId w:val="7"/>
  </w:num>
  <w:num w:numId="10" w16cid:durableId="27217062">
    <w:abstractNumId w:val="4"/>
  </w:num>
  <w:num w:numId="11" w16cid:durableId="1855992905">
    <w:abstractNumId w:val="5"/>
  </w:num>
  <w:num w:numId="12" w16cid:durableId="1644386232">
    <w:abstractNumId w:val="10"/>
  </w:num>
  <w:num w:numId="13" w16cid:durableId="217206150">
    <w:abstractNumId w:val="6"/>
  </w:num>
  <w:num w:numId="14" w16cid:durableId="856309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B6F"/>
    <w:rsid w:val="0000223C"/>
    <w:rsid w:val="00004165"/>
    <w:rsid w:val="00010F90"/>
    <w:rsid w:val="00014F4A"/>
    <w:rsid w:val="00017960"/>
    <w:rsid w:val="00020C56"/>
    <w:rsid w:val="0002198B"/>
    <w:rsid w:val="00026ACC"/>
    <w:rsid w:val="0003171D"/>
    <w:rsid w:val="00031C1D"/>
    <w:rsid w:val="00035C50"/>
    <w:rsid w:val="0003644A"/>
    <w:rsid w:val="000457A1"/>
    <w:rsid w:val="00050001"/>
    <w:rsid w:val="0005148F"/>
    <w:rsid w:val="00052041"/>
    <w:rsid w:val="0005326A"/>
    <w:rsid w:val="00055E62"/>
    <w:rsid w:val="0006266D"/>
    <w:rsid w:val="00065506"/>
    <w:rsid w:val="00065EC9"/>
    <w:rsid w:val="000727A0"/>
    <w:rsid w:val="0007382E"/>
    <w:rsid w:val="00074627"/>
    <w:rsid w:val="000766E1"/>
    <w:rsid w:val="00076ABC"/>
    <w:rsid w:val="00077FF6"/>
    <w:rsid w:val="00080D82"/>
    <w:rsid w:val="00081692"/>
    <w:rsid w:val="00082C46"/>
    <w:rsid w:val="0008535C"/>
    <w:rsid w:val="00085A0E"/>
    <w:rsid w:val="00087548"/>
    <w:rsid w:val="00093E7E"/>
    <w:rsid w:val="00094AD5"/>
    <w:rsid w:val="000A10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B555B"/>
    <w:rsid w:val="000C23EB"/>
    <w:rsid w:val="000C2553"/>
    <w:rsid w:val="000C38C3"/>
    <w:rsid w:val="000C4549"/>
    <w:rsid w:val="000C4D73"/>
    <w:rsid w:val="000D09FD"/>
    <w:rsid w:val="000D19DE"/>
    <w:rsid w:val="000D44FB"/>
    <w:rsid w:val="000D574B"/>
    <w:rsid w:val="000D6CFC"/>
    <w:rsid w:val="000D7509"/>
    <w:rsid w:val="000D7CDD"/>
    <w:rsid w:val="000E537B"/>
    <w:rsid w:val="000E56E4"/>
    <w:rsid w:val="000E57D0"/>
    <w:rsid w:val="000E7858"/>
    <w:rsid w:val="000E7FD9"/>
    <w:rsid w:val="000F0ADC"/>
    <w:rsid w:val="000F2ECB"/>
    <w:rsid w:val="000F39CA"/>
    <w:rsid w:val="000F4ABE"/>
    <w:rsid w:val="001015B4"/>
    <w:rsid w:val="00103452"/>
    <w:rsid w:val="001034C3"/>
    <w:rsid w:val="001072A3"/>
    <w:rsid w:val="00107927"/>
    <w:rsid w:val="00110E26"/>
    <w:rsid w:val="00111321"/>
    <w:rsid w:val="001128E7"/>
    <w:rsid w:val="001171BC"/>
    <w:rsid w:val="00117BD6"/>
    <w:rsid w:val="001206C2"/>
    <w:rsid w:val="00121978"/>
    <w:rsid w:val="00123422"/>
    <w:rsid w:val="0012395D"/>
    <w:rsid w:val="00124B6A"/>
    <w:rsid w:val="00125D1D"/>
    <w:rsid w:val="00130462"/>
    <w:rsid w:val="00132A29"/>
    <w:rsid w:val="0013363E"/>
    <w:rsid w:val="001342E2"/>
    <w:rsid w:val="00134871"/>
    <w:rsid w:val="00136D4C"/>
    <w:rsid w:val="00142538"/>
    <w:rsid w:val="00142BB9"/>
    <w:rsid w:val="00143FAB"/>
    <w:rsid w:val="00144F96"/>
    <w:rsid w:val="00151EAC"/>
    <w:rsid w:val="00153528"/>
    <w:rsid w:val="00154E68"/>
    <w:rsid w:val="00157DEC"/>
    <w:rsid w:val="00162548"/>
    <w:rsid w:val="0016517A"/>
    <w:rsid w:val="001667A3"/>
    <w:rsid w:val="001672A4"/>
    <w:rsid w:val="001675EA"/>
    <w:rsid w:val="00167A0E"/>
    <w:rsid w:val="00172183"/>
    <w:rsid w:val="001751AB"/>
    <w:rsid w:val="00175A3F"/>
    <w:rsid w:val="0017710E"/>
    <w:rsid w:val="00180E09"/>
    <w:rsid w:val="00183D4C"/>
    <w:rsid w:val="00183F6D"/>
    <w:rsid w:val="0018670E"/>
    <w:rsid w:val="001869A6"/>
    <w:rsid w:val="001872A4"/>
    <w:rsid w:val="0019219A"/>
    <w:rsid w:val="00195077"/>
    <w:rsid w:val="001A033F"/>
    <w:rsid w:val="001A08AA"/>
    <w:rsid w:val="001A0981"/>
    <w:rsid w:val="001A546C"/>
    <w:rsid w:val="001A59CB"/>
    <w:rsid w:val="001B5C8B"/>
    <w:rsid w:val="001B7991"/>
    <w:rsid w:val="001C135E"/>
    <w:rsid w:val="001C1409"/>
    <w:rsid w:val="001C2AE6"/>
    <w:rsid w:val="001C4A89"/>
    <w:rsid w:val="001C6177"/>
    <w:rsid w:val="001C638F"/>
    <w:rsid w:val="001D0363"/>
    <w:rsid w:val="001D12B4"/>
    <w:rsid w:val="001D1B07"/>
    <w:rsid w:val="001D28F5"/>
    <w:rsid w:val="001D55F4"/>
    <w:rsid w:val="001D7D94"/>
    <w:rsid w:val="001E0A28"/>
    <w:rsid w:val="001E1B05"/>
    <w:rsid w:val="001E4062"/>
    <w:rsid w:val="001E4218"/>
    <w:rsid w:val="001E6C4D"/>
    <w:rsid w:val="001E767D"/>
    <w:rsid w:val="001F0B20"/>
    <w:rsid w:val="001F37A8"/>
    <w:rsid w:val="001F45B6"/>
    <w:rsid w:val="001F7B2F"/>
    <w:rsid w:val="00200A62"/>
    <w:rsid w:val="00203740"/>
    <w:rsid w:val="002138EA"/>
    <w:rsid w:val="002139EA"/>
    <w:rsid w:val="00213F84"/>
    <w:rsid w:val="00214FBD"/>
    <w:rsid w:val="002151BE"/>
    <w:rsid w:val="002151F2"/>
    <w:rsid w:val="00221E08"/>
    <w:rsid w:val="00222897"/>
    <w:rsid w:val="00222B0C"/>
    <w:rsid w:val="00235394"/>
    <w:rsid w:val="00235577"/>
    <w:rsid w:val="002371B2"/>
    <w:rsid w:val="0023773F"/>
    <w:rsid w:val="002435CA"/>
    <w:rsid w:val="00243A26"/>
    <w:rsid w:val="0024469F"/>
    <w:rsid w:val="00250B5B"/>
    <w:rsid w:val="00252C18"/>
    <w:rsid w:val="00252DB8"/>
    <w:rsid w:val="002537BC"/>
    <w:rsid w:val="00255C08"/>
    <w:rsid w:val="00255C58"/>
    <w:rsid w:val="0025773B"/>
    <w:rsid w:val="00260EC7"/>
    <w:rsid w:val="00261539"/>
    <w:rsid w:val="0026179F"/>
    <w:rsid w:val="0026202E"/>
    <w:rsid w:val="002666AE"/>
    <w:rsid w:val="00274E1A"/>
    <w:rsid w:val="00274E25"/>
    <w:rsid w:val="00277394"/>
    <w:rsid w:val="002775B1"/>
    <w:rsid w:val="002775B9"/>
    <w:rsid w:val="002801ED"/>
    <w:rsid w:val="002801FB"/>
    <w:rsid w:val="002811C4"/>
    <w:rsid w:val="00282213"/>
    <w:rsid w:val="00284016"/>
    <w:rsid w:val="002858BF"/>
    <w:rsid w:val="00287DBB"/>
    <w:rsid w:val="00290010"/>
    <w:rsid w:val="002939AF"/>
    <w:rsid w:val="00294491"/>
    <w:rsid w:val="002946E9"/>
    <w:rsid w:val="00294BDE"/>
    <w:rsid w:val="0029658A"/>
    <w:rsid w:val="002A0198"/>
    <w:rsid w:val="002A0CED"/>
    <w:rsid w:val="002A4CD0"/>
    <w:rsid w:val="002A5EB0"/>
    <w:rsid w:val="002A7DA6"/>
    <w:rsid w:val="002B23B8"/>
    <w:rsid w:val="002B516C"/>
    <w:rsid w:val="002B5E1D"/>
    <w:rsid w:val="002B60C1"/>
    <w:rsid w:val="002B72A1"/>
    <w:rsid w:val="002B7474"/>
    <w:rsid w:val="002C4B52"/>
    <w:rsid w:val="002C5A6F"/>
    <w:rsid w:val="002C7DF8"/>
    <w:rsid w:val="002D03E5"/>
    <w:rsid w:val="002D36EB"/>
    <w:rsid w:val="002D56BF"/>
    <w:rsid w:val="002D6BDF"/>
    <w:rsid w:val="002E2CE9"/>
    <w:rsid w:val="002E3904"/>
    <w:rsid w:val="002E3BF7"/>
    <w:rsid w:val="002E403E"/>
    <w:rsid w:val="002E4C74"/>
    <w:rsid w:val="002E51EA"/>
    <w:rsid w:val="002F112B"/>
    <w:rsid w:val="002F158C"/>
    <w:rsid w:val="002F4093"/>
    <w:rsid w:val="002F5636"/>
    <w:rsid w:val="003022A5"/>
    <w:rsid w:val="00307E51"/>
    <w:rsid w:val="00311363"/>
    <w:rsid w:val="00315867"/>
    <w:rsid w:val="00317CB7"/>
    <w:rsid w:val="00321150"/>
    <w:rsid w:val="00325BA0"/>
    <w:rsid w:val="003260D7"/>
    <w:rsid w:val="0033052D"/>
    <w:rsid w:val="00336697"/>
    <w:rsid w:val="0033775B"/>
    <w:rsid w:val="003407E2"/>
    <w:rsid w:val="003418CB"/>
    <w:rsid w:val="00343C9A"/>
    <w:rsid w:val="00352BAF"/>
    <w:rsid w:val="003533C7"/>
    <w:rsid w:val="00355873"/>
    <w:rsid w:val="0035660F"/>
    <w:rsid w:val="003628B9"/>
    <w:rsid w:val="00362D8F"/>
    <w:rsid w:val="00367724"/>
    <w:rsid w:val="003710BA"/>
    <w:rsid w:val="003770F6"/>
    <w:rsid w:val="00382022"/>
    <w:rsid w:val="00383E37"/>
    <w:rsid w:val="00387C1F"/>
    <w:rsid w:val="00393042"/>
    <w:rsid w:val="00394AD5"/>
    <w:rsid w:val="0039642D"/>
    <w:rsid w:val="003A02AF"/>
    <w:rsid w:val="003A2E40"/>
    <w:rsid w:val="003A3739"/>
    <w:rsid w:val="003B0158"/>
    <w:rsid w:val="003B40B6"/>
    <w:rsid w:val="003B43E2"/>
    <w:rsid w:val="003B56DB"/>
    <w:rsid w:val="003B755E"/>
    <w:rsid w:val="003C228E"/>
    <w:rsid w:val="003C51E7"/>
    <w:rsid w:val="003C6893"/>
    <w:rsid w:val="003C6DE2"/>
    <w:rsid w:val="003C6EB8"/>
    <w:rsid w:val="003D1EFD"/>
    <w:rsid w:val="003D28BF"/>
    <w:rsid w:val="003D4215"/>
    <w:rsid w:val="003D4C47"/>
    <w:rsid w:val="003D7719"/>
    <w:rsid w:val="003E390C"/>
    <w:rsid w:val="003E40EE"/>
    <w:rsid w:val="003E5DA6"/>
    <w:rsid w:val="003E73C6"/>
    <w:rsid w:val="003F1C1B"/>
    <w:rsid w:val="003F3A2F"/>
    <w:rsid w:val="003F791B"/>
    <w:rsid w:val="00401144"/>
    <w:rsid w:val="00403612"/>
    <w:rsid w:val="00404831"/>
    <w:rsid w:val="00405FEB"/>
    <w:rsid w:val="004066AF"/>
    <w:rsid w:val="004066CD"/>
    <w:rsid w:val="00407661"/>
    <w:rsid w:val="00410314"/>
    <w:rsid w:val="00412063"/>
    <w:rsid w:val="00412EB1"/>
    <w:rsid w:val="00413DDE"/>
    <w:rsid w:val="00414118"/>
    <w:rsid w:val="00416084"/>
    <w:rsid w:val="00416713"/>
    <w:rsid w:val="00420F50"/>
    <w:rsid w:val="00424F8C"/>
    <w:rsid w:val="00426275"/>
    <w:rsid w:val="004271BA"/>
    <w:rsid w:val="00430497"/>
    <w:rsid w:val="00430885"/>
    <w:rsid w:val="00430EA5"/>
    <w:rsid w:val="00434DC1"/>
    <w:rsid w:val="004350F4"/>
    <w:rsid w:val="004412A0"/>
    <w:rsid w:val="00442337"/>
    <w:rsid w:val="00442F2C"/>
    <w:rsid w:val="00443290"/>
    <w:rsid w:val="004448F5"/>
    <w:rsid w:val="00446408"/>
    <w:rsid w:val="004465B9"/>
    <w:rsid w:val="00450F27"/>
    <w:rsid w:val="004510E5"/>
    <w:rsid w:val="00455D68"/>
    <w:rsid w:val="00456A75"/>
    <w:rsid w:val="004577D5"/>
    <w:rsid w:val="00457FF7"/>
    <w:rsid w:val="00461E39"/>
    <w:rsid w:val="00462D3A"/>
    <w:rsid w:val="004633DE"/>
    <w:rsid w:val="00463521"/>
    <w:rsid w:val="00464F92"/>
    <w:rsid w:val="0047022B"/>
    <w:rsid w:val="00471125"/>
    <w:rsid w:val="004713D8"/>
    <w:rsid w:val="0047195C"/>
    <w:rsid w:val="00473BA5"/>
    <w:rsid w:val="0047437A"/>
    <w:rsid w:val="0047452A"/>
    <w:rsid w:val="00480969"/>
    <w:rsid w:val="00480E42"/>
    <w:rsid w:val="00483076"/>
    <w:rsid w:val="004845F4"/>
    <w:rsid w:val="00484C5D"/>
    <w:rsid w:val="00484EF4"/>
    <w:rsid w:val="0048543E"/>
    <w:rsid w:val="004868C1"/>
    <w:rsid w:val="0048750F"/>
    <w:rsid w:val="00490597"/>
    <w:rsid w:val="004A17E9"/>
    <w:rsid w:val="004A1BC5"/>
    <w:rsid w:val="004A33BD"/>
    <w:rsid w:val="004A446B"/>
    <w:rsid w:val="004A495F"/>
    <w:rsid w:val="004A7544"/>
    <w:rsid w:val="004B6A5E"/>
    <w:rsid w:val="004B6B0F"/>
    <w:rsid w:val="004C1A2A"/>
    <w:rsid w:val="004C44AE"/>
    <w:rsid w:val="004C54E5"/>
    <w:rsid w:val="004C77E1"/>
    <w:rsid w:val="004C7DC8"/>
    <w:rsid w:val="004D21B0"/>
    <w:rsid w:val="004D5B97"/>
    <w:rsid w:val="004D737D"/>
    <w:rsid w:val="004E2659"/>
    <w:rsid w:val="004E39EE"/>
    <w:rsid w:val="004E475C"/>
    <w:rsid w:val="004E56E0"/>
    <w:rsid w:val="004E7329"/>
    <w:rsid w:val="004F2CB0"/>
    <w:rsid w:val="004F337C"/>
    <w:rsid w:val="004F711C"/>
    <w:rsid w:val="004F7C93"/>
    <w:rsid w:val="00500C48"/>
    <w:rsid w:val="005017F7"/>
    <w:rsid w:val="00501FA7"/>
    <w:rsid w:val="005034DC"/>
    <w:rsid w:val="00505BFA"/>
    <w:rsid w:val="005071B4"/>
    <w:rsid w:val="00507687"/>
    <w:rsid w:val="005117A9"/>
    <w:rsid w:val="00511F57"/>
    <w:rsid w:val="005143E9"/>
    <w:rsid w:val="00515CBE"/>
    <w:rsid w:val="00515E2B"/>
    <w:rsid w:val="005160BF"/>
    <w:rsid w:val="00522A7E"/>
    <w:rsid w:val="00522F20"/>
    <w:rsid w:val="00527C93"/>
    <w:rsid w:val="005308DB"/>
    <w:rsid w:val="00530A2E"/>
    <w:rsid w:val="00530A6C"/>
    <w:rsid w:val="00530FBE"/>
    <w:rsid w:val="00533159"/>
    <w:rsid w:val="005339DB"/>
    <w:rsid w:val="00534C89"/>
    <w:rsid w:val="0054053B"/>
    <w:rsid w:val="00541573"/>
    <w:rsid w:val="0054348A"/>
    <w:rsid w:val="00553780"/>
    <w:rsid w:val="005575A5"/>
    <w:rsid w:val="00571777"/>
    <w:rsid w:val="00575F28"/>
    <w:rsid w:val="00580FF5"/>
    <w:rsid w:val="0058227A"/>
    <w:rsid w:val="0058519C"/>
    <w:rsid w:val="00590850"/>
    <w:rsid w:val="0059149A"/>
    <w:rsid w:val="005956EE"/>
    <w:rsid w:val="005A00E4"/>
    <w:rsid w:val="005A083E"/>
    <w:rsid w:val="005A0E6C"/>
    <w:rsid w:val="005A4E2C"/>
    <w:rsid w:val="005B32A2"/>
    <w:rsid w:val="005B4596"/>
    <w:rsid w:val="005B4802"/>
    <w:rsid w:val="005B534E"/>
    <w:rsid w:val="005C1EA6"/>
    <w:rsid w:val="005C58DC"/>
    <w:rsid w:val="005C6458"/>
    <w:rsid w:val="005C7A2D"/>
    <w:rsid w:val="005D0B99"/>
    <w:rsid w:val="005D308E"/>
    <w:rsid w:val="005D3A48"/>
    <w:rsid w:val="005D7AF8"/>
    <w:rsid w:val="005E17BF"/>
    <w:rsid w:val="005E2B37"/>
    <w:rsid w:val="005E366A"/>
    <w:rsid w:val="005F2145"/>
    <w:rsid w:val="006016E1"/>
    <w:rsid w:val="00602571"/>
    <w:rsid w:val="0060278C"/>
    <w:rsid w:val="00602D27"/>
    <w:rsid w:val="0061207C"/>
    <w:rsid w:val="006144A1"/>
    <w:rsid w:val="00615EBB"/>
    <w:rsid w:val="00616096"/>
    <w:rsid w:val="006160A2"/>
    <w:rsid w:val="006173CA"/>
    <w:rsid w:val="00617C29"/>
    <w:rsid w:val="00625A6F"/>
    <w:rsid w:val="006302AA"/>
    <w:rsid w:val="00632269"/>
    <w:rsid w:val="006363BD"/>
    <w:rsid w:val="006412DC"/>
    <w:rsid w:val="0064146C"/>
    <w:rsid w:val="006418C7"/>
    <w:rsid w:val="00642BC6"/>
    <w:rsid w:val="00644790"/>
    <w:rsid w:val="006501AF"/>
    <w:rsid w:val="00650DDE"/>
    <w:rsid w:val="00653BCF"/>
    <w:rsid w:val="0065505B"/>
    <w:rsid w:val="00655E38"/>
    <w:rsid w:val="0065663B"/>
    <w:rsid w:val="00656813"/>
    <w:rsid w:val="00661EC9"/>
    <w:rsid w:val="00665CF9"/>
    <w:rsid w:val="006670AC"/>
    <w:rsid w:val="00672307"/>
    <w:rsid w:val="006723F0"/>
    <w:rsid w:val="006743B4"/>
    <w:rsid w:val="006808C6"/>
    <w:rsid w:val="00682668"/>
    <w:rsid w:val="006860B2"/>
    <w:rsid w:val="00692A68"/>
    <w:rsid w:val="006933C8"/>
    <w:rsid w:val="00695D85"/>
    <w:rsid w:val="006A30A2"/>
    <w:rsid w:val="006A5D92"/>
    <w:rsid w:val="006A6D23"/>
    <w:rsid w:val="006B25DE"/>
    <w:rsid w:val="006B314D"/>
    <w:rsid w:val="006B6DDB"/>
    <w:rsid w:val="006C0BD7"/>
    <w:rsid w:val="006C1C3B"/>
    <w:rsid w:val="006C24C3"/>
    <w:rsid w:val="006C4E43"/>
    <w:rsid w:val="006C643E"/>
    <w:rsid w:val="006D2932"/>
    <w:rsid w:val="006D3671"/>
    <w:rsid w:val="006D4176"/>
    <w:rsid w:val="006D482C"/>
    <w:rsid w:val="006E0A73"/>
    <w:rsid w:val="006E0FEE"/>
    <w:rsid w:val="006E1E4B"/>
    <w:rsid w:val="006E3DDA"/>
    <w:rsid w:val="006E6C11"/>
    <w:rsid w:val="006F7A87"/>
    <w:rsid w:val="006F7C0C"/>
    <w:rsid w:val="00700755"/>
    <w:rsid w:val="00703C1B"/>
    <w:rsid w:val="00704783"/>
    <w:rsid w:val="00704A99"/>
    <w:rsid w:val="0070646B"/>
    <w:rsid w:val="007130A2"/>
    <w:rsid w:val="00715463"/>
    <w:rsid w:val="00721413"/>
    <w:rsid w:val="00725E4E"/>
    <w:rsid w:val="00730655"/>
    <w:rsid w:val="0073109C"/>
    <w:rsid w:val="00731D77"/>
    <w:rsid w:val="00732360"/>
    <w:rsid w:val="0073390A"/>
    <w:rsid w:val="00734E64"/>
    <w:rsid w:val="00736B37"/>
    <w:rsid w:val="00740A35"/>
    <w:rsid w:val="0074336A"/>
    <w:rsid w:val="007439F2"/>
    <w:rsid w:val="00746F25"/>
    <w:rsid w:val="007507D1"/>
    <w:rsid w:val="007520B4"/>
    <w:rsid w:val="00754C3F"/>
    <w:rsid w:val="00761916"/>
    <w:rsid w:val="00762000"/>
    <w:rsid w:val="00762C9A"/>
    <w:rsid w:val="00762FB6"/>
    <w:rsid w:val="0076417D"/>
    <w:rsid w:val="007655D5"/>
    <w:rsid w:val="00765ABD"/>
    <w:rsid w:val="007706B8"/>
    <w:rsid w:val="00771156"/>
    <w:rsid w:val="007763C1"/>
    <w:rsid w:val="00777E82"/>
    <w:rsid w:val="00781359"/>
    <w:rsid w:val="00784819"/>
    <w:rsid w:val="00786621"/>
    <w:rsid w:val="00786921"/>
    <w:rsid w:val="00795947"/>
    <w:rsid w:val="007A00AD"/>
    <w:rsid w:val="007A1EAA"/>
    <w:rsid w:val="007A3E5A"/>
    <w:rsid w:val="007A79FD"/>
    <w:rsid w:val="007B0B9D"/>
    <w:rsid w:val="007B26E3"/>
    <w:rsid w:val="007B3CF8"/>
    <w:rsid w:val="007B5A43"/>
    <w:rsid w:val="007B709B"/>
    <w:rsid w:val="007C1343"/>
    <w:rsid w:val="007C5E79"/>
    <w:rsid w:val="007C5EF1"/>
    <w:rsid w:val="007C7746"/>
    <w:rsid w:val="007C7BF5"/>
    <w:rsid w:val="007C7DCB"/>
    <w:rsid w:val="007D08ED"/>
    <w:rsid w:val="007D19B7"/>
    <w:rsid w:val="007D2748"/>
    <w:rsid w:val="007D75E5"/>
    <w:rsid w:val="007D773E"/>
    <w:rsid w:val="007E066E"/>
    <w:rsid w:val="007E1356"/>
    <w:rsid w:val="007E20FC"/>
    <w:rsid w:val="007E2946"/>
    <w:rsid w:val="007E5D62"/>
    <w:rsid w:val="007E7062"/>
    <w:rsid w:val="007E7114"/>
    <w:rsid w:val="007F0E1E"/>
    <w:rsid w:val="007F29A7"/>
    <w:rsid w:val="007F53E4"/>
    <w:rsid w:val="008004B4"/>
    <w:rsid w:val="00805BE8"/>
    <w:rsid w:val="008069B5"/>
    <w:rsid w:val="00816078"/>
    <w:rsid w:val="008177E3"/>
    <w:rsid w:val="00823AA9"/>
    <w:rsid w:val="008255B9"/>
    <w:rsid w:val="00825CD8"/>
    <w:rsid w:val="00827324"/>
    <w:rsid w:val="00830644"/>
    <w:rsid w:val="0083443E"/>
    <w:rsid w:val="008355EA"/>
    <w:rsid w:val="00837458"/>
    <w:rsid w:val="00837AAE"/>
    <w:rsid w:val="008429AD"/>
    <w:rsid w:val="008429DB"/>
    <w:rsid w:val="0084353C"/>
    <w:rsid w:val="00844072"/>
    <w:rsid w:val="00847803"/>
    <w:rsid w:val="0085016D"/>
    <w:rsid w:val="00850587"/>
    <w:rsid w:val="00850C75"/>
    <w:rsid w:val="00850E39"/>
    <w:rsid w:val="0085477A"/>
    <w:rsid w:val="00855107"/>
    <w:rsid w:val="00855173"/>
    <w:rsid w:val="008557D9"/>
    <w:rsid w:val="00855BF7"/>
    <w:rsid w:val="00856214"/>
    <w:rsid w:val="00856C8A"/>
    <w:rsid w:val="00862089"/>
    <w:rsid w:val="00863D1A"/>
    <w:rsid w:val="00866D5B"/>
    <w:rsid w:val="00866FF5"/>
    <w:rsid w:val="00867634"/>
    <w:rsid w:val="00871B11"/>
    <w:rsid w:val="0087332D"/>
    <w:rsid w:val="00873E1F"/>
    <w:rsid w:val="00874C16"/>
    <w:rsid w:val="00876968"/>
    <w:rsid w:val="008827C9"/>
    <w:rsid w:val="00886D1F"/>
    <w:rsid w:val="00891EE1"/>
    <w:rsid w:val="00893505"/>
    <w:rsid w:val="00893987"/>
    <w:rsid w:val="008963EF"/>
    <w:rsid w:val="0089688E"/>
    <w:rsid w:val="008A1494"/>
    <w:rsid w:val="008A1FBE"/>
    <w:rsid w:val="008A2C2D"/>
    <w:rsid w:val="008A4187"/>
    <w:rsid w:val="008B3194"/>
    <w:rsid w:val="008B5AE7"/>
    <w:rsid w:val="008C577D"/>
    <w:rsid w:val="008C60E9"/>
    <w:rsid w:val="008C68FB"/>
    <w:rsid w:val="008D1B7C"/>
    <w:rsid w:val="008D6657"/>
    <w:rsid w:val="008D68DD"/>
    <w:rsid w:val="008E1F60"/>
    <w:rsid w:val="008E1FBE"/>
    <w:rsid w:val="008E307E"/>
    <w:rsid w:val="008F4DD1"/>
    <w:rsid w:val="008F6056"/>
    <w:rsid w:val="009013A3"/>
    <w:rsid w:val="00901C72"/>
    <w:rsid w:val="00902C07"/>
    <w:rsid w:val="00903654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1938"/>
    <w:rsid w:val="0093276D"/>
    <w:rsid w:val="00933D12"/>
    <w:rsid w:val="00934B0F"/>
    <w:rsid w:val="00937065"/>
    <w:rsid w:val="00940285"/>
    <w:rsid w:val="009415B0"/>
    <w:rsid w:val="00943FD5"/>
    <w:rsid w:val="0094636F"/>
    <w:rsid w:val="00946AC8"/>
    <w:rsid w:val="00947E7E"/>
    <w:rsid w:val="0095139A"/>
    <w:rsid w:val="00951ECC"/>
    <w:rsid w:val="00953E16"/>
    <w:rsid w:val="009542AC"/>
    <w:rsid w:val="00956385"/>
    <w:rsid w:val="00961BB2"/>
    <w:rsid w:val="00962108"/>
    <w:rsid w:val="00962200"/>
    <w:rsid w:val="009638D6"/>
    <w:rsid w:val="00966569"/>
    <w:rsid w:val="009670C9"/>
    <w:rsid w:val="00967AEB"/>
    <w:rsid w:val="0097205A"/>
    <w:rsid w:val="0097408E"/>
    <w:rsid w:val="00974BB2"/>
    <w:rsid w:val="00974FA7"/>
    <w:rsid w:val="009756E5"/>
    <w:rsid w:val="00977A8C"/>
    <w:rsid w:val="009803AB"/>
    <w:rsid w:val="00983910"/>
    <w:rsid w:val="009932AC"/>
    <w:rsid w:val="00994351"/>
    <w:rsid w:val="0099463F"/>
    <w:rsid w:val="00996A8F"/>
    <w:rsid w:val="009A1093"/>
    <w:rsid w:val="009A1DBF"/>
    <w:rsid w:val="009A4C38"/>
    <w:rsid w:val="009A68E6"/>
    <w:rsid w:val="009A7598"/>
    <w:rsid w:val="009A7EA2"/>
    <w:rsid w:val="009B1DF8"/>
    <w:rsid w:val="009B3AE7"/>
    <w:rsid w:val="009B3D20"/>
    <w:rsid w:val="009B5418"/>
    <w:rsid w:val="009B61B4"/>
    <w:rsid w:val="009C0727"/>
    <w:rsid w:val="009C07A4"/>
    <w:rsid w:val="009C3C80"/>
    <w:rsid w:val="009C3D9B"/>
    <w:rsid w:val="009C3F81"/>
    <w:rsid w:val="009C492F"/>
    <w:rsid w:val="009C5A7E"/>
    <w:rsid w:val="009C60A8"/>
    <w:rsid w:val="009D2FF2"/>
    <w:rsid w:val="009D3226"/>
    <w:rsid w:val="009D3385"/>
    <w:rsid w:val="009D793C"/>
    <w:rsid w:val="009E16A9"/>
    <w:rsid w:val="009E375F"/>
    <w:rsid w:val="009E39D4"/>
    <w:rsid w:val="009E3AEA"/>
    <w:rsid w:val="009E433B"/>
    <w:rsid w:val="009E497C"/>
    <w:rsid w:val="009E5401"/>
    <w:rsid w:val="009E7172"/>
    <w:rsid w:val="009F1250"/>
    <w:rsid w:val="009F7DDE"/>
    <w:rsid w:val="00A01893"/>
    <w:rsid w:val="00A044C3"/>
    <w:rsid w:val="00A0758F"/>
    <w:rsid w:val="00A1570A"/>
    <w:rsid w:val="00A17866"/>
    <w:rsid w:val="00A211B4"/>
    <w:rsid w:val="00A21E74"/>
    <w:rsid w:val="00A223CF"/>
    <w:rsid w:val="00A2291C"/>
    <w:rsid w:val="00A33DDF"/>
    <w:rsid w:val="00A34547"/>
    <w:rsid w:val="00A376B7"/>
    <w:rsid w:val="00A40493"/>
    <w:rsid w:val="00A41BF5"/>
    <w:rsid w:val="00A4269C"/>
    <w:rsid w:val="00A44778"/>
    <w:rsid w:val="00A449F2"/>
    <w:rsid w:val="00A45026"/>
    <w:rsid w:val="00A469E7"/>
    <w:rsid w:val="00A52979"/>
    <w:rsid w:val="00A604A4"/>
    <w:rsid w:val="00A61099"/>
    <w:rsid w:val="00A616A5"/>
    <w:rsid w:val="00A61B7D"/>
    <w:rsid w:val="00A625EE"/>
    <w:rsid w:val="00A6605B"/>
    <w:rsid w:val="00A66ADC"/>
    <w:rsid w:val="00A7147D"/>
    <w:rsid w:val="00A737F6"/>
    <w:rsid w:val="00A81B15"/>
    <w:rsid w:val="00A837FF"/>
    <w:rsid w:val="00A84052"/>
    <w:rsid w:val="00A84DC8"/>
    <w:rsid w:val="00A85DBC"/>
    <w:rsid w:val="00A87FEB"/>
    <w:rsid w:val="00A93DA4"/>
    <w:rsid w:val="00A93F9F"/>
    <w:rsid w:val="00A9420E"/>
    <w:rsid w:val="00A97648"/>
    <w:rsid w:val="00AA1CFD"/>
    <w:rsid w:val="00AA2239"/>
    <w:rsid w:val="00AA22EA"/>
    <w:rsid w:val="00AA26C1"/>
    <w:rsid w:val="00AA2E61"/>
    <w:rsid w:val="00AA33D2"/>
    <w:rsid w:val="00AA3D64"/>
    <w:rsid w:val="00AB0C57"/>
    <w:rsid w:val="00AB1195"/>
    <w:rsid w:val="00AB22AE"/>
    <w:rsid w:val="00AB4182"/>
    <w:rsid w:val="00AC0798"/>
    <w:rsid w:val="00AC27DB"/>
    <w:rsid w:val="00AC361B"/>
    <w:rsid w:val="00AC6A97"/>
    <w:rsid w:val="00AC6D6B"/>
    <w:rsid w:val="00AD0013"/>
    <w:rsid w:val="00AD111C"/>
    <w:rsid w:val="00AD4949"/>
    <w:rsid w:val="00AD7736"/>
    <w:rsid w:val="00AD7F3A"/>
    <w:rsid w:val="00AE10CE"/>
    <w:rsid w:val="00AE70D4"/>
    <w:rsid w:val="00AE7868"/>
    <w:rsid w:val="00AF0407"/>
    <w:rsid w:val="00AF049B"/>
    <w:rsid w:val="00AF4796"/>
    <w:rsid w:val="00AF4915"/>
    <w:rsid w:val="00AF4D8B"/>
    <w:rsid w:val="00B01755"/>
    <w:rsid w:val="00B01969"/>
    <w:rsid w:val="00B023F6"/>
    <w:rsid w:val="00B067CA"/>
    <w:rsid w:val="00B1267F"/>
    <w:rsid w:val="00B12B26"/>
    <w:rsid w:val="00B12D68"/>
    <w:rsid w:val="00B163F8"/>
    <w:rsid w:val="00B224F1"/>
    <w:rsid w:val="00B225E9"/>
    <w:rsid w:val="00B23166"/>
    <w:rsid w:val="00B2472D"/>
    <w:rsid w:val="00B24CA0"/>
    <w:rsid w:val="00B2549F"/>
    <w:rsid w:val="00B408EE"/>
    <w:rsid w:val="00B4108D"/>
    <w:rsid w:val="00B446AF"/>
    <w:rsid w:val="00B45D75"/>
    <w:rsid w:val="00B4613D"/>
    <w:rsid w:val="00B57265"/>
    <w:rsid w:val="00B577E3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62B3"/>
    <w:rsid w:val="00B87725"/>
    <w:rsid w:val="00B9546B"/>
    <w:rsid w:val="00B96B5D"/>
    <w:rsid w:val="00B9755E"/>
    <w:rsid w:val="00BA259A"/>
    <w:rsid w:val="00BA259C"/>
    <w:rsid w:val="00BA29D3"/>
    <w:rsid w:val="00BA307F"/>
    <w:rsid w:val="00BA5280"/>
    <w:rsid w:val="00BA5D80"/>
    <w:rsid w:val="00BA605F"/>
    <w:rsid w:val="00BB0C47"/>
    <w:rsid w:val="00BB14F1"/>
    <w:rsid w:val="00BB2B67"/>
    <w:rsid w:val="00BB572E"/>
    <w:rsid w:val="00BB74FD"/>
    <w:rsid w:val="00BC00DE"/>
    <w:rsid w:val="00BC26F2"/>
    <w:rsid w:val="00BC5982"/>
    <w:rsid w:val="00BC60BF"/>
    <w:rsid w:val="00BD28BF"/>
    <w:rsid w:val="00BD2D12"/>
    <w:rsid w:val="00BD332E"/>
    <w:rsid w:val="00BD6404"/>
    <w:rsid w:val="00BE0382"/>
    <w:rsid w:val="00BE33AE"/>
    <w:rsid w:val="00BE5C6B"/>
    <w:rsid w:val="00BF046F"/>
    <w:rsid w:val="00BF5BDB"/>
    <w:rsid w:val="00C01D50"/>
    <w:rsid w:val="00C02D5D"/>
    <w:rsid w:val="00C02EA8"/>
    <w:rsid w:val="00C04ACE"/>
    <w:rsid w:val="00C056DC"/>
    <w:rsid w:val="00C1329B"/>
    <w:rsid w:val="00C1572F"/>
    <w:rsid w:val="00C2222C"/>
    <w:rsid w:val="00C24C05"/>
    <w:rsid w:val="00C24D2F"/>
    <w:rsid w:val="00C26222"/>
    <w:rsid w:val="00C27481"/>
    <w:rsid w:val="00C303E2"/>
    <w:rsid w:val="00C31283"/>
    <w:rsid w:val="00C33C48"/>
    <w:rsid w:val="00C340E5"/>
    <w:rsid w:val="00C3432D"/>
    <w:rsid w:val="00C353C0"/>
    <w:rsid w:val="00C35AA7"/>
    <w:rsid w:val="00C404C3"/>
    <w:rsid w:val="00C4243A"/>
    <w:rsid w:val="00C43BA1"/>
    <w:rsid w:val="00C43DAB"/>
    <w:rsid w:val="00C47F08"/>
    <w:rsid w:val="00C505BD"/>
    <w:rsid w:val="00C514A6"/>
    <w:rsid w:val="00C56804"/>
    <w:rsid w:val="00C5739F"/>
    <w:rsid w:val="00C57CF0"/>
    <w:rsid w:val="00C63557"/>
    <w:rsid w:val="00C649BD"/>
    <w:rsid w:val="00C65891"/>
    <w:rsid w:val="00C66AC9"/>
    <w:rsid w:val="00C67915"/>
    <w:rsid w:val="00C724D3"/>
    <w:rsid w:val="00C72951"/>
    <w:rsid w:val="00C750C3"/>
    <w:rsid w:val="00C77DD9"/>
    <w:rsid w:val="00C823E3"/>
    <w:rsid w:val="00C83BE6"/>
    <w:rsid w:val="00C84742"/>
    <w:rsid w:val="00C85354"/>
    <w:rsid w:val="00C86ABA"/>
    <w:rsid w:val="00C9328B"/>
    <w:rsid w:val="00C93CF9"/>
    <w:rsid w:val="00C93F90"/>
    <w:rsid w:val="00C943F3"/>
    <w:rsid w:val="00C97CD7"/>
    <w:rsid w:val="00CA08C6"/>
    <w:rsid w:val="00CA0A77"/>
    <w:rsid w:val="00CA2729"/>
    <w:rsid w:val="00CA3057"/>
    <w:rsid w:val="00CA45F8"/>
    <w:rsid w:val="00CB0305"/>
    <w:rsid w:val="00CB05DA"/>
    <w:rsid w:val="00CB0CCB"/>
    <w:rsid w:val="00CB33C7"/>
    <w:rsid w:val="00CB6DA7"/>
    <w:rsid w:val="00CB7E4C"/>
    <w:rsid w:val="00CC25B4"/>
    <w:rsid w:val="00CC4D38"/>
    <w:rsid w:val="00CC52F0"/>
    <w:rsid w:val="00CC5F88"/>
    <w:rsid w:val="00CC69C8"/>
    <w:rsid w:val="00CC77A2"/>
    <w:rsid w:val="00CD307E"/>
    <w:rsid w:val="00CD629F"/>
    <w:rsid w:val="00CD6A1B"/>
    <w:rsid w:val="00CE0A7F"/>
    <w:rsid w:val="00CE1718"/>
    <w:rsid w:val="00CE7968"/>
    <w:rsid w:val="00CF093E"/>
    <w:rsid w:val="00CF1D76"/>
    <w:rsid w:val="00CF4156"/>
    <w:rsid w:val="00CF5F33"/>
    <w:rsid w:val="00D00205"/>
    <w:rsid w:val="00D0036C"/>
    <w:rsid w:val="00D01935"/>
    <w:rsid w:val="00D01B87"/>
    <w:rsid w:val="00D03D00"/>
    <w:rsid w:val="00D05C30"/>
    <w:rsid w:val="00D10052"/>
    <w:rsid w:val="00D11359"/>
    <w:rsid w:val="00D13997"/>
    <w:rsid w:val="00D16F97"/>
    <w:rsid w:val="00D22E30"/>
    <w:rsid w:val="00D3188C"/>
    <w:rsid w:val="00D35373"/>
    <w:rsid w:val="00D35F9B"/>
    <w:rsid w:val="00D36B69"/>
    <w:rsid w:val="00D408DD"/>
    <w:rsid w:val="00D41EE2"/>
    <w:rsid w:val="00D4216C"/>
    <w:rsid w:val="00D422B0"/>
    <w:rsid w:val="00D45D72"/>
    <w:rsid w:val="00D520E4"/>
    <w:rsid w:val="00D53A38"/>
    <w:rsid w:val="00D575DD"/>
    <w:rsid w:val="00D57DFA"/>
    <w:rsid w:val="00D62E50"/>
    <w:rsid w:val="00D67FCF"/>
    <w:rsid w:val="00D703A4"/>
    <w:rsid w:val="00D709CE"/>
    <w:rsid w:val="00D71F73"/>
    <w:rsid w:val="00D738EF"/>
    <w:rsid w:val="00D80786"/>
    <w:rsid w:val="00D81CAB"/>
    <w:rsid w:val="00D8576F"/>
    <w:rsid w:val="00D8677F"/>
    <w:rsid w:val="00D97F0C"/>
    <w:rsid w:val="00DA3A86"/>
    <w:rsid w:val="00DA40D5"/>
    <w:rsid w:val="00DB1937"/>
    <w:rsid w:val="00DB3D7E"/>
    <w:rsid w:val="00DC2500"/>
    <w:rsid w:val="00DC4F72"/>
    <w:rsid w:val="00DC77DC"/>
    <w:rsid w:val="00DD0453"/>
    <w:rsid w:val="00DD0C2C"/>
    <w:rsid w:val="00DD19DE"/>
    <w:rsid w:val="00DD28BC"/>
    <w:rsid w:val="00DE0C10"/>
    <w:rsid w:val="00DE31F0"/>
    <w:rsid w:val="00DE3D1C"/>
    <w:rsid w:val="00DF059B"/>
    <w:rsid w:val="00DF0DA1"/>
    <w:rsid w:val="00DF341A"/>
    <w:rsid w:val="00DF3C1D"/>
    <w:rsid w:val="00DF3DEE"/>
    <w:rsid w:val="00DF5D6B"/>
    <w:rsid w:val="00E01C41"/>
    <w:rsid w:val="00E0227D"/>
    <w:rsid w:val="00E04B84"/>
    <w:rsid w:val="00E06466"/>
    <w:rsid w:val="00E06835"/>
    <w:rsid w:val="00E06FDA"/>
    <w:rsid w:val="00E148C4"/>
    <w:rsid w:val="00E15619"/>
    <w:rsid w:val="00E160A5"/>
    <w:rsid w:val="00E1713D"/>
    <w:rsid w:val="00E20A43"/>
    <w:rsid w:val="00E22E91"/>
    <w:rsid w:val="00E23898"/>
    <w:rsid w:val="00E239A1"/>
    <w:rsid w:val="00E25634"/>
    <w:rsid w:val="00E30EB0"/>
    <w:rsid w:val="00E319F1"/>
    <w:rsid w:val="00E33CD2"/>
    <w:rsid w:val="00E37E3A"/>
    <w:rsid w:val="00E40E90"/>
    <w:rsid w:val="00E45C7E"/>
    <w:rsid w:val="00E531EB"/>
    <w:rsid w:val="00E54874"/>
    <w:rsid w:val="00E54B6F"/>
    <w:rsid w:val="00E55ACA"/>
    <w:rsid w:val="00E56DCE"/>
    <w:rsid w:val="00E57B74"/>
    <w:rsid w:val="00E65BC6"/>
    <w:rsid w:val="00E661FF"/>
    <w:rsid w:val="00E726EB"/>
    <w:rsid w:val="00E72CF1"/>
    <w:rsid w:val="00E72FBC"/>
    <w:rsid w:val="00E74F6A"/>
    <w:rsid w:val="00E80B52"/>
    <w:rsid w:val="00E824C3"/>
    <w:rsid w:val="00E840B3"/>
    <w:rsid w:val="00E84D10"/>
    <w:rsid w:val="00E8629F"/>
    <w:rsid w:val="00E91008"/>
    <w:rsid w:val="00E91735"/>
    <w:rsid w:val="00E91E1D"/>
    <w:rsid w:val="00E9374E"/>
    <w:rsid w:val="00E94F54"/>
    <w:rsid w:val="00E9771E"/>
    <w:rsid w:val="00E9787D"/>
    <w:rsid w:val="00E97AD5"/>
    <w:rsid w:val="00EA019C"/>
    <w:rsid w:val="00EA1111"/>
    <w:rsid w:val="00EA3B4F"/>
    <w:rsid w:val="00EA3C24"/>
    <w:rsid w:val="00EA73DF"/>
    <w:rsid w:val="00EB13A8"/>
    <w:rsid w:val="00EB5C97"/>
    <w:rsid w:val="00EB61AE"/>
    <w:rsid w:val="00EC05F8"/>
    <w:rsid w:val="00EC136A"/>
    <w:rsid w:val="00EC322D"/>
    <w:rsid w:val="00EC40FC"/>
    <w:rsid w:val="00EC518F"/>
    <w:rsid w:val="00ED383A"/>
    <w:rsid w:val="00ED3C98"/>
    <w:rsid w:val="00ED57C7"/>
    <w:rsid w:val="00ED692D"/>
    <w:rsid w:val="00ED7948"/>
    <w:rsid w:val="00ED7A06"/>
    <w:rsid w:val="00EE1080"/>
    <w:rsid w:val="00EF1EC5"/>
    <w:rsid w:val="00EF4C88"/>
    <w:rsid w:val="00EF55EB"/>
    <w:rsid w:val="00F00DCC"/>
    <w:rsid w:val="00F0156F"/>
    <w:rsid w:val="00F01868"/>
    <w:rsid w:val="00F041C2"/>
    <w:rsid w:val="00F059D4"/>
    <w:rsid w:val="00F05AC8"/>
    <w:rsid w:val="00F07167"/>
    <w:rsid w:val="00F07170"/>
    <w:rsid w:val="00F072D8"/>
    <w:rsid w:val="00F07CE0"/>
    <w:rsid w:val="00F115F5"/>
    <w:rsid w:val="00F13D05"/>
    <w:rsid w:val="00F16259"/>
    <w:rsid w:val="00F164A8"/>
    <w:rsid w:val="00F1679D"/>
    <w:rsid w:val="00F1682C"/>
    <w:rsid w:val="00F20B91"/>
    <w:rsid w:val="00F21139"/>
    <w:rsid w:val="00F24B8B"/>
    <w:rsid w:val="00F30D2E"/>
    <w:rsid w:val="00F33B5F"/>
    <w:rsid w:val="00F35516"/>
    <w:rsid w:val="00F35790"/>
    <w:rsid w:val="00F36D64"/>
    <w:rsid w:val="00F4136D"/>
    <w:rsid w:val="00F4212E"/>
    <w:rsid w:val="00F42C20"/>
    <w:rsid w:val="00F439A1"/>
    <w:rsid w:val="00F43E34"/>
    <w:rsid w:val="00F475B0"/>
    <w:rsid w:val="00F53053"/>
    <w:rsid w:val="00F53FE2"/>
    <w:rsid w:val="00F5469F"/>
    <w:rsid w:val="00F54BED"/>
    <w:rsid w:val="00F5580F"/>
    <w:rsid w:val="00F575FF"/>
    <w:rsid w:val="00F618EF"/>
    <w:rsid w:val="00F624D2"/>
    <w:rsid w:val="00F630C5"/>
    <w:rsid w:val="00F65582"/>
    <w:rsid w:val="00F65AA0"/>
    <w:rsid w:val="00F66B54"/>
    <w:rsid w:val="00F66E75"/>
    <w:rsid w:val="00F757CE"/>
    <w:rsid w:val="00F763CD"/>
    <w:rsid w:val="00F77EB0"/>
    <w:rsid w:val="00F84CCA"/>
    <w:rsid w:val="00F87CDD"/>
    <w:rsid w:val="00F90272"/>
    <w:rsid w:val="00F933F0"/>
    <w:rsid w:val="00F937A3"/>
    <w:rsid w:val="00F94715"/>
    <w:rsid w:val="00F958BF"/>
    <w:rsid w:val="00F96A3D"/>
    <w:rsid w:val="00FA4718"/>
    <w:rsid w:val="00FA5848"/>
    <w:rsid w:val="00FA6899"/>
    <w:rsid w:val="00FA76CA"/>
    <w:rsid w:val="00FA7F3D"/>
    <w:rsid w:val="00FB0F6F"/>
    <w:rsid w:val="00FB38D8"/>
    <w:rsid w:val="00FC051F"/>
    <w:rsid w:val="00FC06FF"/>
    <w:rsid w:val="00FC2659"/>
    <w:rsid w:val="00FC29A2"/>
    <w:rsid w:val="00FC45F4"/>
    <w:rsid w:val="00FC69B4"/>
    <w:rsid w:val="00FC7C2B"/>
    <w:rsid w:val="00FD0694"/>
    <w:rsid w:val="00FD25BE"/>
    <w:rsid w:val="00FD2E70"/>
    <w:rsid w:val="00FD7AA7"/>
    <w:rsid w:val="00FE1427"/>
    <w:rsid w:val="00FE3B84"/>
    <w:rsid w:val="00FE473C"/>
    <w:rsid w:val="00FE7F2D"/>
    <w:rsid w:val="00FF1FCB"/>
    <w:rsid w:val="00FF52D4"/>
    <w:rsid w:val="00FF6AA4"/>
    <w:rsid w:val="00FF6B09"/>
    <w:rsid w:val="34B5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24ABE0"/>
  <w15:docId w15:val="{AEA4DB35-F180-4322-8DAE-D50F5CAD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491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ind w:left="3096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semiHidden/>
    <w:rsid w:val="00D01935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1E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1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4C4CB95-FD67-4C52-9AB8-0C8CAB5558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4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 Telecom - Lei GAO</Company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Lei GAO</cp:lastModifiedBy>
  <cp:revision>79</cp:revision>
  <cp:lastPrinted>2019-04-25T01:09:00Z</cp:lastPrinted>
  <dcterms:created xsi:type="dcterms:W3CDTF">2024-11-14T17:34:00Z</dcterms:created>
  <dcterms:modified xsi:type="dcterms:W3CDTF">2025-02-17T07:17:00Z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(3)7gzBaYOVsgkym9rocQHe1ywbMfntZQbzg1daTP9P58qYTFQgWUOUTKPyl6MW8DKYOUm53KUp
0cmJJ+QCe5mfLHzGo7CPFgZT20UXWrO2EhwdYO58UFS/FggzcxQvsR1zw1iLFwbALi8zHHgB
iA6x+WWA76JLlmmP9Cq+iBhVMDHZ+FHZZ7bkHKwyYVZWM8Ruk60ImJbO+qRaz3kADfw95v1t
Cw8Mscg+srtWv4JD8a</vt:lpwstr>
  </property>
  <property fmtid="{D5CDD505-2E9C-101B-9397-08002B2CF9AE}" pid="14" name="_2015_ms_pID_7253431">
    <vt:lpwstr>2cqxh6dIEpmg7yAhZqb5WUWV0AZ0dOyo7xM8C4K+2YmJ8BbPqW1S8F
nXmyGSTcbR8LfhMf/g6sm0rkd0w9RwFxShC/2/5R0IRnqQR9IggXdjsdHIuseu7XlqKxKaKS
LrZbwWH06R2Ygko8iwzcCVQrLHoswAy+R7/Jn7rEFxtCrAHCMTbwJOPfQIVlSUV6Z8aBX1RM
vXpMp/cGsPRxRZxFeor3vDEijO5Feutg8pZ8</vt:lpwstr>
  </property>
  <property fmtid="{D5CDD505-2E9C-101B-9397-08002B2CF9AE}" pid="15" name="_2015_ms_pID_7253432">
    <vt:lpwstr>cA==</vt:lpwstr>
  </property>
  <property fmtid="{D5CDD505-2E9C-101B-9397-08002B2CF9AE}" pid="16" name="KSOProductBuildVer">
    <vt:lpwstr>2052-11.8.2.10393</vt:lpwstr>
  </property>
</Properties>
</file>