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2D99B4E3" w:rsidR="009A5D49" w:rsidRPr="00A60AE8" w:rsidRDefault="009A5D49" w:rsidP="009A5D49">
      <w:pPr>
        <w:pStyle w:val="Header"/>
        <w:keepLines/>
        <w:tabs>
          <w:tab w:val="right" w:pos="10440"/>
          <w:tab w:val="right" w:pos="13323"/>
        </w:tabs>
        <w:spacing w:before="60" w:after="60"/>
        <w:rPr>
          <w:rFonts w:eastAsia="宋体" w:cs="Arial"/>
          <w:b w:val="0"/>
          <w:sz w:val="24"/>
          <w:szCs w:val="24"/>
          <w:lang w:eastAsia="zh-CN"/>
        </w:rPr>
      </w:pPr>
      <w:r w:rsidRPr="00A60AE8">
        <w:rPr>
          <w:rFonts w:cs="Arial"/>
          <w:sz w:val="24"/>
          <w:szCs w:val="24"/>
        </w:rPr>
        <w:t>3GPP TSG-RAN WG4 Meeting #</w:t>
      </w:r>
      <w:r w:rsidRPr="00A60AE8">
        <w:rPr>
          <w:rFonts w:cs="Arial"/>
        </w:rPr>
        <w:t xml:space="preserve"> </w:t>
      </w:r>
      <w:r w:rsidRPr="00A60AE8">
        <w:rPr>
          <w:rFonts w:cs="Arial"/>
          <w:sz w:val="24"/>
          <w:szCs w:val="24"/>
        </w:rPr>
        <w:t>1</w:t>
      </w:r>
      <w:r w:rsidR="00E73CC4" w:rsidRPr="00A60AE8">
        <w:rPr>
          <w:rFonts w:cs="Arial"/>
          <w:sz w:val="24"/>
          <w:szCs w:val="24"/>
        </w:rPr>
        <w:t>10</w:t>
      </w:r>
      <w:r w:rsidR="00A60AE8">
        <w:rPr>
          <w:rFonts w:cs="Arial"/>
          <w:sz w:val="24"/>
          <w:szCs w:val="24"/>
        </w:rPr>
        <w:t>bis</w:t>
      </w:r>
      <w:r w:rsidRPr="00A60AE8">
        <w:rPr>
          <w:rFonts w:cs="Arial"/>
          <w:sz w:val="24"/>
          <w:szCs w:val="24"/>
        </w:rPr>
        <w:tab/>
      </w:r>
      <w:r w:rsidR="00850E6D" w:rsidRPr="00850E6D">
        <w:rPr>
          <w:rFonts w:cs="Arial"/>
          <w:sz w:val="24"/>
          <w:szCs w:val="24"/>
        </w:rPr>
        <w:t>R4-2404996</w:t>
      </w:r>
      <w:bookmarkStart w:id="0" w:name="_GoBack"/>
      <w:bookmarkEnd w:id="0"/>
    </w:p>
    <w:p w14:paraId="12C19EE5" w14:textId="48298545" w:rsidR="00DE64A1" w:rsidRDefault="00A60AE8" w:rsidP="001F4680">
      <w:pPr>
        <w:pStyle w:val="Footer"/>
        <w:jc w:val="left"/>
        <w:rPr>
          <w:rFonts w:eastAsia="宋体" w:cs="Arial"/>
          <w:i w:val="0"/>
          <w:noProof w:val="0"/>
          <w:sz w:val="24"/>
          <w:szCs w:val="24"/>
          <w:lang w:eastAsia="zh-CN"/>
        </w:rPr>
      </w:pPr>
      <w:r w:rsidRPr="00A60AE8">
        <w:rPr>
          <w:rFonts w:eastAsia="宋体" w:cs="Arial"/>
          <w:i w:val="0"/>
          <w:noProof w:val="0"/>
          <w:sz w:val="24"/>
          <w:szCs w:val="24"/>
          <w:lang w:eastAsia="zh-CN"/>
        </w:rPr>
        <w:t>Changsha, China, 15th – 19th April, 2024</w:t>
      </w:r>
    </w:p>
    <w:p w14:paraId="7BEA7CA8" w14:textId="77777777" w:rsidR="00A60AE8" w:rsidRPr="002D2977" w:rsidRDefault="00A60AE8" w:rsidP="001F4680">
      <w:pPr>
        <w:pStyle w:val="Footer"/>
        <w:jc w:val="left"/>
        <w:rPr>
          <w:noProof w:val="0"/>
        </w:rPr>
      </w:pPr>
    </w:p>
    <w:p w14:paraId="7F9FBBE7" w14:textId="0192017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60AE8">
        <w:rPr>
          <w:rFonts w:ascii="Arial" w:hAnsi="Arial"/>
          <w:sz w:val="24"/>
          <w:lang w:val="en-US"/>
        </w:rPr>
        <w:t>6</w:t>
      </w:r>
      <w:r w:rsidR="00084E32" w:rsidRPr="00084E32">
        <w:rPr>
          <w:rFonts w:ascii="Arial" w:hAnsi="Arial"/>
          <w:sz w:val="24"/>
          <w:lang w:val="en-US"/>
        </w:rPr>
        <w:t>.4.1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154C9C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enhancement for </w:t>
      </w:r>
      <w:r w:rsidR="00021717" w:rsidRPr="00021717">
        <w:rPr>
          <w:rFonts w:ascii="Arial" w:hAnsi="Arial"/>
          <w:sz w:val="24"/>
          <w:lang w:val="en-US"/>
        </w:rPr>
        <w:t>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1318048A" w:rsidR="00E73CC4" w:rsidRPr="00622EBC" w:rsidRDefault="00021717" w:rsidP="00622EBC">
      <w:pPr>
        <w:rPr>
          <w:rFonts w:eastAsiaTheme="minorEastAsia"/>
          <w:lang w:val="en-US" w:eastAsia="zh-CN"/>
        </w:rPr>
      </w:pPr>
      <w:bookmarkStart w:id="1"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SCell activation delay reduction in FR2. </w:t>
      </w:r>
      <w:r w:rsidR="00DE64A1">
        <w:rPr>
          <w:rFonts w:eastAsiaTheme="minorEastAsia"/>
          <w:lang w:val="en-US" w:eastAsia="zh-CN"/>
        </w:rPr>
        <w:t>In previous meeting, the agreements can be found in [3-</w:t>
      </w:r>
      <w:r w:rsidR="00DF65F7">
        <w:rPr>
          <w:rFonts w:eastAsiaTheme="minorEastAsia"/>
          <w:lang w:val="en-US" w:eastAsia="zh-CN"/>
        </w:rPr>
        <w:t>10</w:t>
      </w:r>
      <w:r w:rsidR="00DE64A1">
        <w:rPr>
          <w:rFonts w:eastAsiaTheme="minorEastAsia"/>
          <w:lang w:val="en-US" w:eastAsia="zh-CN"/>
        </w:rPr>
        <w:t xml:space="preserve">]. </w:t>
      </w:r>
      <w:r w:rsidR="00E73CC4">
        <w:rPr>
          <w:rFonts w:eastAsiaTheme="minorEastAsia"/>
          <w:lang w:val="en-US" w:eastAsia="zh-CN"/>
        </w:rPr>
        <w:t xml:space="preserve">In last meeting, </w:t>
      </w:r>
      <w:r w:rsidR="00DF65F7">
        <w:rPr>
          <w:rFonts w:eastAsiaTheme="minorEastAsia"/>
          <w:lang w:val="en-US" w:eastAsia="zh-CN"/>
        </w:rPr>
        <w:t xml:space="preserve">the discussion is mainly focusing on performance part. In this contribution, we further provide our views on the remaining issues for core maintenance. </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3059153A" w14:textId="38BC1867" w:rsidR="001F5CB2" w:rsidRDefault="00DF65F7" w:rsidP="00482BDE">
      <w:pPr>
        <w:jc w:val="both"/>
        <w:rPr>
          <w:lang w:eastAsia="zh-CN"/>
        </w:rPr>
      </w:pPr>
      <w:r>
        <w:rPr>
          <w:lang w:eastAsia="zh-CN"/>
        </w:rPr>
        <w:t>The status in last meeting is summarized as follows:</w:t>
      </w:r>
    </w:p>
    <w:tbl>
      <w:tblPr>
        <w:tblStyle w:val="TableGrid"/>
        <w:tblW w:w="0" w:type="auto"/>
        <w:tblLook w:val="04A0" w:firstRow="1" w:lastRow="0" w:firstColumn="1" w:lastColumn="0" w:noHBand="0" w:noVBand="1"/>
      </w:tblPr>
      <w:tblGrid>
        <w:gridCol w:w="9562"/>
      </w:tblGrid>
      <w:tr w:rsidR="00DF65F7" w14:paraId="77C0672F" w14:textId="77777777" w:rsidTr="00DF65F7">
        <w:tc>
          <w:tcPr>
            <w:tcW w:w="9562" w:type="dxa"/>
          </w:tcPr>
          <w:p w14:paraId="56856B13" w14:textId="77777777" w:rsidR="00DF65F7" w:rsidRDefault="00DF65F7" w:rsidP="00DF65F7">
            <w:pPr>
              <w:rPr>
                <w:b/>
                <w:color w:val="0070C0"/>
                <w:u w:val="single"/>
                <w:lang w:eastAsia="ko-KR"/>
              </w:rPr>
            </w:pPr>
            <w:r>
              <w:rPr>
                <w:b/>
                <w:color w:val="0070C0"/>
                <w:u w:val="single"/>
                <w:lang w:eastAsia="ko-KR"/>
              </w:rPr>
              <w:t xml:space="preserve">Issue 1-2: Whether </w:t>
            </w:r>
            <w:r w:rsidRPr="00D0627A">
              <w:rPr>
                <w:b/>
                <w:color w:val="0070C0"/>
                <w:u w:val="single"/>
                <w:lang w:eastAsia="ko-KR"/>
              </w:rPr>
              <w:t xml:space="preserve">SCell activation triggered L3 </w:t>
            </w:r>
            <w:r>
              <w:rPr>
                <w:b/>
                <w:color w:val="0070C0"/>
                <w:u w:val="single"/>
                <w:lang w:eastAsia="ko-KR"/>
              </w:rPr>
              <w:t>report</w:t>
            </w:r>
            <w:r w:rsidRPr="00D0627A">
              <w:rPr>
                <w:b/>
                <w:color w:val="0070C0"/>
                <w:u w:val="single"/>
                <w:lang w:eastAsia="ko-KR"/>
              </w:rPr>
              <w:t xml:space="preserve"> is </w:t>
            </w:r>
            <w:r>
              <w:rPr>
                <w:b/>
                <w:color w:val="0070C0"/>
                <w:u w:val="single"/>
                <w:lang w:eastAsia="ko-KR"/>
              </w:rPr>
              <w:t xml:space="preserve">on </w:t>
            </w:r>
            <w:r w:rsidRPr="008679AD">
              <w:rPr>
                <w:b/>
                <w:color w:val="0070C0"/>
                <w:u w:val="single"/>
                <w:lang w:eastAsia="ko-KR"/>
              </w:rPr>
              <w:t>one serving cell in same band or on all serving cells</w:t>
            </w:r>
          </w:p>
          <w:p w14:paraId="5769A812" w14:textId="77777777" w:rsidR="00DF65F7" w:rsidRDefault="00DF65F7" w:rsidP="00DF65F7">
            <w:pPr>
              <w:rPr>
                <w:b/>
                <w:color w:val="0070C0"/>
                <w:u w:val="single"/>
                <w:lang w:eastAsia="ko-KR"/>
              </w:rPr>
            </w:pPr>
          </w:p>
          <w:p w14:paraId="0B619CA0" w14:textId="77777777" w:rsidR="00DF65F7" w:rsidRPr="003F758F" w:rsidRDefault="00DF65F7" w:rsidP="00DF65F7">
            <w:pPr>
              <w:pStyle w:val="ListParagraph"/>
              <w:numPr>
                <w:ilvl w:val="1"/>
                <w:numId w:val="8"/>
              </w:numPr>
              <w:spacing w:after="120"/>
              <w:ind w:left="1440" w:firstLineChars="0"/>
              <w:rPr>
                <w:rFonts w:eastAsia="宋体"/>
              </w:rPr>
            </w:pPr>
            <w:r>
              <w:rPr>
                <w:rFonts w:eastAsia="宋体"/>
              </w:rPr>
              <w:t>FFS: Proposals from Huawei:</w:t>
            </w:r>
            <w:r w:rsidRPr="000E657F">
              <w:t xml:space="preserve"> </w:t>
            </w:r>
          </w:p>
          <w:p w14:paraId="3AC250AF" w14:textId="77777777" w:rsidR="00DF65F7" w:rsidRPr="003F758F" w:rsidRDefault="00DF65F7" w:rsidP="00DF65F7">
            <w:pPr>
              <w:pStyle w:val="ListParagraph"/>
              <w:numPr>
                <w:ilvl w:val="2"/>
                <w:numId w:val="8"/>
              </w:numPr>
              <w:spacing w:after="120"/>
              <w:ind w:firstLineChars="0"/>
              <w:rPr>
                <w:rFonts w:eastAsia="宋体"/>
              </w:rPr>
            </w:pPr>
            <w:r w:rsidRPr="003F758F">
              <w:rPr>
                <w:rFonts w:eastAsia="宋体"/>
              </w:rPr>
              <w:t xml:space="preserve">Proposal 1: For multiple CC activation when more than one to-be-activated SCell are configured with </w:t>
            </w:r>
            <w:proofErr w:type="spellStart"/>
            <w:r w:rsidRPr="003F758F">
              <w:rPr>
                <w:rFonts w:eastAsia="宋体"/>
              </w:rPr>
              <w:t>servingCellMO</w:t>
            </w:r>
            <w:proofErr w:type="spellEnd"/>
            <w:r w:rsidRPr="003F758F">
              <w:rPr>
                <w:rFonts w:eastAsia="宋体"/>
              </w:rPr>
              <w:t>. RAN4 to discuss whether the results are considered as valid if results from the same FR2 band are different (in terms of SSB index) and whether UE shall report them to NW.</w:t>
            </w:r>
          </w:p>
          <w:p w14:paraId="4B9E2A02" w14:textId="77777777" w:rsidR="00DF65F7" w:rsidRPr="003F758F" w:rsidRDefault="00DF65F7" w:rsidP="00DF65F7">
            <w:pPr>
              <w:pStyle w:val="ListParagraph"/>
              <w:numPr>
                <w:ilvl w:val="2"/>
                <w:numId w:val="8"/>
              </w:numPr>
              <w:spacing w:after="120"/>
              <w:ind w:firstLineChars="0"/>
              <w:rPr>
                <w:rFonts w:eastAsia="宋体"/>
              </w:rPr>
            </w:pPr>
            <w:r w:rsidRPr="003F758F">
              <w:rPr>
                <w:rFonts w:eastAsia="宋体"/>
              </w:rPr>
              <w:t>Proposal 2: For single SCell activation and multiple SCell activation, following questions shall be clarified:</w:t>
            </w:r>
          </w:p>
          <w:p w14:paraId="0DBE5FCD" w14:textId="77777777" w:rsidR="00DF65F7" w:rsidRPr="003F758F" w:rsidRDefault="00DF65F7" w:rsidP="00DF65F7">
            <w:pPr>
              <w:pStyle w:val="ListParagraph"/>
              <w:numPr>
                <w:ilvl w:val="3"/>
                <w:numId w:val="8"/>
              </w:numPr>
              <w:spacing w:after="120"/>
              <w:ind w:firstLineChars="0"/>
              <w:rPr>
                <w:rFonts w:eastAsia="宋体"/>
              </w:rPr>
            </w:pPr>
            <w:r w:rsidRPr="003F758F">
              <w:rPr>
                <w:rFonts w:eastAsia="宋体"/>
              </w:rPr>
              <w:tab/>
              <w:t>From UE side: On which SCell(s) UE shall perform validation before reporting?</w:t>
            </w:r>
          </w:p>
          <w:p w14:paraId="5B6E037A" w14:textId="77777777" w:rsidR="00DF65F7" w:rsidRPr="003F758F" w:rsidRDefault="00DF65F7" w:rsidP="00DF65F7">
            <w:pPr>
              <w:pStyle w:val="ListParagraph"/>
              <w:numPr>
                <w:ilvl w:val="3"/>
                <w:numId w:val="8"/>
              </w:numPr>
              <w:spacing w:after="120"/>
              <w:ind w:firstLineChars="0"/>
              <w:rPr>
                <w:rFonts w:eastAsia="宋体"/>
              </w:rPr>
            </w:pPr>
            <w:r w:rsidRPr="003F758F">
              <w:rPr>
                <w:rFonts w:eastAsia="宋体"/>
              </w:rPr>
              <w:tab/>
              <w:t>From NW side: The results of which SCell is “valid” for fast SCell activation?</w:t>
            </w:r>
          </w:p>
          <w:p w14:paraId="26884E84" w14:textId="77777777" w:rsidR="00DF65F7" w:rsidRPr="003F758F" w:rsidRDefault="00DF65F7" w:rsidP="00DF65F7">
            <w:pPr>
              <w:pStyle w:val="ListParagraph"/>
              <w:numPr>
                <w:ilvl w:val="2"/>
                <w:numId w:val="8"/>
              </w:numPr>
              <w:spacing w:after="120"/>
              <w:ind w:firstLineChars="0"/>
              <w:rPr>
                <w:rFonts w:eastAsia="宋体"/>
              </w:rPr>
            </w:pPr>
            <w:r w:rsidRPr="003F758F">
              <w:rPr>
                <w:rFonts w:eastAsia="宋体"/>
              </w:rPr>
              <w:t xml:space="preserve">Proposal 3: For single SCell activation, the measurement report of the to-be-activated SCell should be valid, and the requirements applied when the SCell is activated based on the report of the to-be-activated SCell (e.g. TCI configuration). </w:t>
            </w:r>
          </w:p>
          <w:p w14:paraId="5638E6B5" w14:textId="77777777" w:rsidR="00DF65F7" w:rsidRPr="003F758F" w:rsidRDefault="00DF65F7" w:rsidP="00DF65F7">
            <w:pPr>
              <w:pStyle w:val="ListParagraph"/>
              <w:numPr>
                <w:ilvl w:val="2"/>
                <w:numId w:val="8"/>
              </w:numPr>
              <w:spacing w:after="120"/>
              <w:ind w:firstLineChars="0"/>
              <w:rPr>
                <w:rFonts w:eastAsia="宋体"/>
              </w:rPr>
            </w:pPr>
            <w:r w:rsidRPr="003F758F">
              <w:rPr>
                <w:rFonts w:eastAsia="宋体"/>
              </w:rPr>
              <w:t xml:space="preserve">Proposal 4: For FR2 multiple </w:t>
            </w:r>
            <w:proofErr w:type="spellStart"/>
            <w:r w:rsidRPr="003F758F">
              <w:rPr>
                <w:rFonts w:eastAsia="宋体"/>
              </w:rPr>
              <w:t>SCells</w:t>
            </w:r>
            <w:proofErr w:type="spellEnd"/>
            <w:r w:rsidRPr="003F758F">
              <w:rPr>
                <w:rFonts w:eastAsia="宋体"/>
              </w:rPr>
              <w:t xml:space="preserve"> activation when there is only one to-be-activated SCell configured with MO, the measurement report of the to-be-activated SCell should be valid, and the requirements applied when the </w:t>
            </w:r>
            <w:proofErr w:type="spellStart"/>
            <w:r w:rsidRPr="003F758F">
              <w:rPr>
                <w:rFonts w:eastAsia="宋体"/>
              </w:rPr>
              <w:t>SCells</w:t>
            </w:r>
            <w:proofErr w:type="spellEnd"/>
            <w:r w:rsidRPr="003F758F">
              <w:rPr>
                <w:rFonts w:eastAsia="宋体"/>
              </w:rPr>
              <w:t xml:space="preserve"> are activated based on the report of the to-be-activated SCell (e.g. TCI configuration). </w:t>
            </w:r>
          </w:p>
          <w:p w14:paraId="5FF795E7" w14:textId="77777777" w:rsidR="00DF65F7" w:rsidRPr="003F758F" w:rsidRDefault="00DF65F7" w:rsidP="00DF65F7">
            <w:pPr>
              <w:pStyle w:val="ListParagraph"/>
              <w:numPr>
                <w:ilvl w:val="2"/>
                <w:numId w:val="8"/>
              </w:numPr>
              <w:spacing w:after="120"/>
              <w:ind w:firstLineChars="0"/>
              <w:rPr>
                <w:rFonts w:eastAsia="宋体"/>
              </w:rPr>
            </w:pPr>
            <w:r w:rsidRPr="003F758F">
              <w:rPr>
                <w:rFonts w:eastAsia="宋体"/>
              </w:rPr>
              <w:t xml:space="preserve">Proposal 5: For multiple CC activation when more than one to-be-activated SCell are configured with </w:t>
            </w:r>
            <w:proofErr w:type="spellStart"/>
            <w:r w:rsidRPr="003F758F">
              <w:rPr>
                <w:rFonts w:eastAsia="宋体"/>
              </w:rPr>
              <w:t>servingCellMO</w:t>
            </w:r>
            <w:proofErr w:type="spellEnd"/>
            <w:r w:rsidRPr="003F758F">
              <w:rPr>
                <w:rFonts w:eastAsia="宋体"/>
              </w:rPr>
              <w:t>, based on the conclusion of P1, considering following two options:</w:t>
            </w:r>
          </w:p>
          <w:p w14:paraId="383EAB31" w14:textId="77777777" w:rsidR="00DF65F7" w:rsidRPr="003F758F" w:rsidRDefault="00DF65F7" w:rsidP="00DF65F7">
            <w:pPr>
              <w:pStyle w:val="ListParagraph"/>
              <w:numPr>
                <w:ilvl w:val="3"/>
                <w:numId w:val="8"/>
              </w:numPr>
              <w:spacing w:after="120"/>
              <w:ind w:firstLineChars="0"/>
              <w:rPr>
                <w:rFonts w:eastAsia="宋体"/>
              </w:rPr>
            </w:pPr>
            <w:r w:rsidRPr="003F758F">
              <w:rPr>
                <w:rFonts w:eastAsia="宋体"/>
              </w:rPr>
              <w:t>Option 1: Only the latest result is considered as valid when the results from the same FR2 band are different (in terms of SSB index), and UE only reports the latest result to NW.</w:t>
            </w:r>
          </w:p>
          <w:p w14:paraId="20CD1C38" w14:textId="6651D71B" w:rsidR="00DF65F7" w:rsidRPr="00DF65F7" w:rsidRDefault="00DF65F7" w:rsidP="00DF65F7">
            <w:pPr>
              <w:pStyle w:val="ListParagraph"/>
              <w:numPr>
                <w:ilvl w:val="3"/>
                <w:numId w:val="8"/>
              </w:numPr>
              <w:spacing w:after="120"/>
              <w:ind w:firstLineChars="0"/>
              <w:rPr>
                <w:rFonts w:eastAsia="宋体"/>
              </w:rPr>
            </w:pPr>
            <w:r w:rsidRPr="003F758F">
              <w:rPr>
                <w:rFonts w:eastAsia="宋体"/>
              </w:rPr>
              <w:t>Option 2: Results from different Cells in the same FR2 band are also valid even the results are different. UE reports the results to NW, and it is up to NW which result to be used for SCell activation.</w:t>
            </w:r>
          </w:p>
        </w:tc>
      </w:tr>
    </w:tbl>
    <w:p w14:paraId="2301035B" w14:textId="0DEEA547" w:rsidR="00DF65F7" w:rsidRDefault="00DF65F7" w:rsidP="00482BDE">
      <w:pPr>
        <w:jc w:val="both"/>
        <w:rPr>
          <w:lang w:eastAsia="zh-CN"/>
        </w:rPr>
      </w:pPr>
    </w:p>
    <w:p w14:paraId="17474AD2" w14:textId="21B797F1" w:rsidR="00AE4CB2" w:rsidRDefault="00AE4CB2" w:rsidP="00482BDE">
      <w:pPr>
        <w:jc w:val="both"/>
        <w:rPr>
          <w:lang w:eastAsia="zh-CN"/>
        </w:rPr>
      </w:pPr>
      <w:r>
        <w:rPr>
          <w:lang w:eastAsia="zh-CN"/>
        </w:rPr>
        <w:t>The technical reason has been provided in our contribution in previous meetings. In this contribution, we will provide some summarize to this issue.</w:t>
      </w:r>
    </w:p>
    <w:p w14:paraId="1B4CCDE6" w14:textId="0E81EF8A" w:rsidR="00AE4CB2" w:rsidRDefault="00AE4CB2" w:rsidP="00482BDE">
      <w:pPr>
        <w:jc w:val="both"/>
        <w:rPr>
          <w:lang w:eastAsia="zh-CN"/>
        </w:rPr>
      </w:pPr>
      <w:r>
        <w:rPr>
          <w:lang w:eastAsia="zh-CN"/>
        </w:rPr>
        <w:t>Based on comments received online/offline in previous meetings, companies commented that there is no need to define additional criteria as it seems no difference compare with legacy L3 report. However, as agreed in previous RAN4 meeting, the reported L3 measurement result after SCell activation shall be valid, and UE does not need to report it if UE has no valid measurement result.</w:t>
      </w:r>
    </w:p>
    <w:p w14:paraId="4354633B" w14:textId="77777777" w:rsidR="008A4462" w:rsidRDefault="00AE4CB2" w:rsidP="00482BDE">
      <w:pPr>
        <w:jc w:val="both"/>
        <w:rPr>
          <w:lang w:eastAsia="zh-CN"/>
        </w:rPr>
      </w:pPr>
      <w:r>
        <w:rPr>
          <w:lang w:eastAsia="zh-CN"/>
        </w:rPr>
        <w:t xml:space="preserve">It is </w:t>
      </w:r>
      <w:r w:rsidR="008A4462">
        <w:rPr>
          <w:lang w:eastAsia="zh-CN"/>
        </w:rPr>
        <w:t>obvious that UE needs to perform additional validation before L3 reporting. In legacy case, UE does not need to do the validation since SCell activation command is received within 5 seconds since L3 reporting (we assume the report is “fresh”). However, for L3 report after SCell activation, there is no such condition (5 seconds). When UE derives a result in T1, and receives SCell activation command at T2, UE needs to determine by itself whether the results obtained in T1 is valid (can be used for fast SCell activation).</w:t>
      </w:r>
    </w:p>
    <w:p w14:paraId="45ECDF41" w14:textId="77777777" w:rsidR="008A4462" w:rsidRPr="008A4462" w:rsidRDefault="008A4462" w:rsidP="00482BDE">
      <w:pPr>
        <w:jc w:val="both"/>
        <w:rPr>
          <w:b/>
          <w:lang w:eastAsia="zh-CN"/>
        </w:rPr>
      </w:pPr>
      <w:r w:rsidRPr="008A4462">
        <w:rPr>
          <w:b/>
          <w:lang w:eastAsia="zh-CN"/>
        </w:rPr>
        <w:t>Observation 1: For L3 reporting after SCell activation, UE needs to perform additional validation compared with legacy known case.</w:t>
      </w:r>
    </w:p>
    <w:p w14:paraId="7C1BCEBC" w14:textId="51D70426" w:rsidR="00560B5A" w:rsidRDefault="008A4462" w:rsidP="00560B5A">
      <w:pPr>
        <w:jc w:val="both"/>
        <w:rPr>
          <w:lang w:eastAsia="zh-CN"/>
        </w:rPr>
      </w:pPr>
      <w:r>
        <w:rPr>
          <w:lang w:eastAsia="zh-CN"/>
        </w:rPr>
        <w:t>Based on observation 1, then the follow-up questions are</w:t>
      </w:r>
      <w:r w:rsidR="00560B5A">
        <w:rPr>
          <w:lang w:eastAsia="zh-CN"/>
        </w:rPr>
        <w:t>:</w:t>
      </w:r>
    </w:p>
    <w:p w14:paraId="770A5269" w14:textId="1B573869" w:rsidR="008A4462" w:rsidRDefault="008A4462" w:rsidP="00560B5A">
      <w:pPr>
        <w:pStyle w:val="ListParagraph"/>
        <w:numPr>
          <w:ilvl w:val="0"/>
          <w:numId w:val="31"/>
        </w:numPr>
        <w:ind w:firstLineChars="0"/>
        <w:jc w:val="both"/>
        <w:rPr>
          <w:lang w:eastAsia="zh-CN"/>
        </w:rPr>
      </w:pPr>
      <w:r>
        <w:rPr>
          <w:lang w:eastAsia="zh-CN"/>
        </w:rPr>
        <w:t xml:space="preserve">From UE perspective: </w:t>
      </w:r>
      <w:r w:rsidR="00560B5A">
        <w:rPr>
          <w:lang w:eastAsia="zh-CN"/>
        </w:rPr>
        <w:t xml:space="preserve">On which Cell should UE perform the validation </w:t>
      </w:r>
    </w:p>
    <w:p w14:paraId="37910666" w14:textId="0AFC0952" w:rsidR="008A4462" w:rsidRDefault="008A4462" w:rsidP="00560B5A">
      <w:pPr>
        <w:pStyle w:val="ListParagraph"/>
        <w:numPr>
          <w:ilvl w:val="0"/>
          <w:numId w:val="31"/>
        </w:numPr>
        <w:ind w:firstLineChars="0"/>
        <w:jc w:val="both"/>
        <w:rPr>
          <w:lang w:eastAsia="zh-CN"/>
        </w:rPr>
      </w:pPr>
      <w:r>
        <w:rPr>
          <w:lang w:eastAsia="zh-CN"/>
        </w:rPr>
        <w:t>For NW perspective:</w:t>
      </w:r>
      <w:r w:rsidR="00560B5A">
        <w:rPr>
          <w:lang w:eastAsia="zh-CN"/>
        </w:rPr>
        <w:t xml:space="preserve"> The result of which Cell is reliable (valid) for SCell activation </w:t>
      </w:r>
    </w:p>
    <w:p w14:paraId="29CF3E47" w14:textId="154D4551" w:rsidR="00AE4CB2" w:rsidRDefault="00560B5A" w:rsidP="00482BDE">
      <w:pPr>
        <w:jc w:val="both"/>
        <w:rPr>
          <w:lang w:eastAsia="zh-CN"/>
        </w:rPr>
      </w:pPr>
      <w:r>
        <w:rPr>
          <w:lang w:eastAsia="zh-CN"/>
        </w:rPr>
        <w:t xml:space="preserve">Case 1: When there is only one Cell configure with </w:t>
      </w:r>
      <w:proofErr w:type="spellStart"/>
      <w:r>
        <w:rPr>
          <w:lang w:eastAsia="zh-CN"/>
        </w:rPr>
        <w:t>servingCellMO</w:t>
      </w:r>
      <w:proofErr w:type="spellEnd"/>
      <w:r>
        <w:rPr>
          <w:lang w:eastAsia="zh-CN"/>
        </w:rPr>
        <w:t>, everything is clear since there are no ambiguities since there is only one Cell.</w:t>
      </w:r>
    </w:p>
    <w:p w14:paraId="5F3C2330" w14:textId="6DBFD50A" w:rsidR="00560B5A" w:rsidRDefault="00560B5A" w:rsidP="00482BDE">
      <w:pPr>
        <w:jc w:val="both"/>
        <w:rPr>
          <w:lang w:eastAsia="zh-CN"/>
        </w:rPr>
      </w:pPr>
      <w:r>
        <w:rPr>
          <w:lang w:eastAsia="zh-CN"/>
        </w:rPr>
        <w:t xml:space="preserve">Case 2: When there is more than one Cells configured with </w:t>
      </w:r>
      <w:proofErr w:type="spellStart"/>
      <w:r>
        <w:rPr>
          <w:lang w:eastAsia="zh-CN"/>
        </w:rPr>
        <w:t>servingCellMO</w:t>
      </w:r>
      <w:proofErr w:type="spellEnd"/>
      <w:r>
        <w:rPr>
          <w:lang w:eastAsia="zh-CN"/>
        </w:rPr>
        <w:t xml:space="preserve">, for single SCell activation, based on the comments </w:t>
      </w:r>
      <w:r w:rsidRPr="00560B5A">
        <w:rPr>
          <w:lang w:eastAsia="zh-CN"/>
        </w:rPr>
        <w:t xml:space="preserve">received from companies, it seems that everyone is aligned that the measurement report of the to-be-activated SCell should be </w:t>
      </w:r>
      <w:r>
        <w:rPr>
          <w:lang w:eastAsia="zh-CN"/>
        </w:rPr>
        <w:t>referred to no matter whether there is results from other Cells.</w:t>
      </w:r>
    </w:p>
    <w:p w14:paraId="32F19D10" w14:textId="4719463E" w:rsidR="00560B5A" w:rsidRPr="00560B5A" w:rsidRDefault="00560B5A" w:rsidP="00482BDE">
      <w:pPr>
        <w:jc w:val="both"/>
        <w:rPr>
          <w:b/>
          <w:lang w:eastAsia="zh-CN"/>
        </w:rPr>
      </w:pPr>
      <w:r w:rsidRPr="00560B5A">
        <w:rPr>
          <w:b/>
          <w:lang w:eastAsia="zh-CN"/>
        </w:rPr>
        <w:t>Proposal 1: For single SCell activation, the measurement report of the to-be-activated SCell should be valid, and the requirements applied the SCell is activated based on the report of the to-be-activated SCell (e.g. TCI configuration).</w:t>
      </w:r>
    </w:p>
    <w:p w14:paraId="2730CBAF" w14:textId="6A1DD099" w:rsidR="00586E05" w:rsidRDefault="00560B5A" w:rsidP="00E00899">
      <w:pPr>
        <w:jc w:val="both"/>
        <w:rPr>
          <w:lang w:eastAsia="zh-CN"/>
        </w:rPr>
      </w:pPr>
      <w:r>
        <w:rPr>
          <w:lang w:eastAsia="zh-CN"/>
        </w:rPr>
        <w:t xml:space="preserve">Case 3: The problem case is when there is more than one Cells configured with </w:t>
      </w:r>
      <w:proofErr w:type="spellStart"/>
      <w:r>
        <w:rPr>
          <w:lang w:eastAsia="zh-CN"/>
        </w:rPr>
        <w:t>servingCellMO</w:t>
      </w:r>
      <w:proofErr w:type="spellEnd"/>
      <w:r>
        <w:rPr>
          <w:lang w:eastAsia="zh-CN"/>
        </w:rPr>
        <w:t xml:space="preserve"> for multiple </w:t>
      </w:r>
      <w:proofErr w:type="spellStart"/>
      <w:r>
        <w:rPr>
          <w:lang w:eastAsia="zh-CN"/>
        </w:rPr>
        <w:t>SCells</w:t>
      </w:r>
      <w:proofErr w:type="spellEnd"/>
      <w:r>
        <w:rPr>
          <w:lang w:eastAsia="zh-CN"/>
        </w:rPr>
        <w:t xml:space="preserve"> activation. </w:t>
      </w:r>
      <w:r w:rsidR="00F45BF6">
        <w:rPr>
          <w:lang w:eastAsia="zh-CN"/>
        </w:rPr>
        <w:t>Considering that there is two Cell (Cell1 and Cell2)</w:t>
      </w:r>
      <w:r w:rsidR="00D93695">
        <w:rPr>
          <w:lang w:eastAsia="zh-CN"/>
        </w:rPr>
        <w:t xml:space="preserve"> in the same FR2 band</w:t>
      </w:r>
      <w:r w:rsidR="00F45BF6">
        <w:rPr>
          <w:lang w:eastAsia="zh-CN"/>
        </w:rPr>
        <w:t xml:space="preserve"> and both of them are configured with </w:t>
      </w:r>
      <w:proofErr w:type="spellStart"/>
      <w:r w:rsidR="00F45BF6">
        <w:rPr>
          <w:lang w:eastAsia="zh-CN"/>
        </w:rPr>
        <w:t>ServingCellMO</w:t>
      </w:r>
      <w:proofErr w:type="spellEnd"/>
      <w:r w:rsidR="00F45BF6">
        <w:rPr>
          <w:lang w:eastAsia="zh-CN"/>
        </w:rPr>
        <w:t>. When UE receives activation command to activate both Cell 1 and Cell 2, UE may have following implementations:</w:t>
      </w:r>
    </w:p>
    <w:p w14:paraId="39952D31" w14:textId="1F39C9E0" w:rsidR="00F45BF6" w:rsidRDefault="00F45BF6" w:rsidP="00D93695">
      <w:pPr>
        <w:pStyle w:val="ListParagraph"/>
        <w:numPr>
          <w:ilvl w:val="0"/>
          <w:numId w:val="32"/>
        </w:numPr>
        <w:ind w:firstLineChars="0"/>
        <w:jc w:val="both"/>
        <w:rPr>
          <w:lang w:eastAsia="zh-CN"/>
        </w:rPr>
      </w:pPr>
      <w:r>
        <w:rPr>
          <w:lang w:eastAsia="zh-CN"/>
        </w:rPr>
        <w:t>Alt1: Perform validation on both Cell</w:t>
      </w:r>
      <w:r w:rsidR="00D93695">
        <w:rPr>
          <w:lang w:eastAsia="zh-CN"/>
        </w:rPr>
        <w:t>s</w:t>
      </w:r>
      <w:r>
        <w:rPr>
          <w:lang w:eastAsia="zh-CN"/>
        </w:rPr>
        <w:t xml:space="preserve">. </w:t>
      </w:r>
    </w:p>
    <w:p w14:paraId="36E9445F" w14:textId="1B2C8541" w:rsidR="00F45BF6" w:rsidRDefault="00F45BF6" w:rsidP="00D93695">
      <w:pPr>
        <w:pStyle w:val="ListParagraph"/>
        <w:numPr>
          <w:ilvl w:val="0"/>
          <w:numId w:val="32"/>
        </w:numPr>
        <w:ind w:firstLineChars="0"/>
        <w:jc w:val="both"/>
        <w:rPr>
          <w:lang w:eastAsia="zh-CN"/>
        </w:rPr>
      </w:pPr>
      <w:r>
        <w:rPr>
          <w:lang w:eastAsia="zh-CN"/>
        </w:rPr>
        <w:t>Alt2:</w:t>
      </w:r>
      <w:r w:rsidR="00D93695" w:rsidRPr="00D93695">
        <w:rPr>
          <w:lang w:eastAsia="zh-CN"/>
        </w:rPr>
        <w:t xml:space="preserve"> </w:t>
      </w:r>
      <w:r w:rsidR="00D93695">
        <w:rPr>
          <w:lang w:eastAsia="zh-CN"/>
        </w:rPr>
        <w:t>Perform validation on one of the Cells.</w:t>
      </w:r>
    </w:p>
    <w:p w14:paraId="42369DED" w14:textId="05DE07F4" w:rsidR="00D93695" w:rsidRDefault="00D93695" w:rsidP="00E00899">
      <w:pPr>
        <w:jc w:val="both"/>
        <w:rPr>
          <w:lang w:eastAsia="zh-CN"/>
        </w:rPr>
      </w:pPr>
      <w:r>
        <w:rPr>
          <w:lang w:eastAsia="zh-CN"/>
        </w:rPr>
        <w:t xml:space="preserve">For Alt1, UE may face another problem, if the results (in terms of SSB index) of Cell1 and Cell2 are different, whether UE can repot both of them to NW (whether they are treated as “valid </w:t>
      </w:r>
      <w:proofErr w:type="spellStart"/>
      <w:r>
        <w:rPr>
          <w:lang w:eastAsia="zh-CN"/>
        </w:rPr>
        <w:t>resutls</w:t>
      </w:r>
      <w:proofErr w:type="spellEnd"/>
      <w:r>
        <w:rPr>
          <w:lang w:eastAsia="zh-CN"/>
        </w:rPr>
        <w:t xml:space="preserve">”). And network face the same problem, which result shall I trust. </w:t>
      </w:r>
    </w:p>
    <w:p w14:paraId="357A10B1" w14:textId="05FAB09D" w:rsidR="00D93695" w:rsidRDefault="00D93695" w:rsidP="00E00899">
      <w:pPr>
        <w:jc w:val="both"/>
        <w:rPr>
          <w:lang w:eastAsia="zh-CN"/>
        </w:rPr>
      </w:pPr>
      <w:r>
        <w:rPr>
          <w:lang w:eastAsia="zh-CN"/>
        </w:rPr>
        <w:t>For Alt2, the same situation. NW has no idea which result is valid are reliable for SCell activation.</w:t>
      </w:r>
    </w:p>
    <w:p w14:paraId="6188F410" w14:textId="5C4D2890" w:rsidR="00D93695" w:rsidRPr="00D93695" w:rsidRDefault="00D93695" w:rsidP="00E00899">
      <w:pPr>
        <w:jc w:val="both"/>
        <w:rPr>
          <w:b/>
          <w:lang w:eastAsia="zh-CN"/>
        </w:rPr>
      </w:pPr>
      <w:r w:rsidRPr="00D93695">
        <w:rPr>
          <w:b/>
          <w:lang w:eastAsia="zh-CN"/>
        </w:rPr>
        <w:t xml:space="preserve">Observation 2: When there is more than one Cells configured with </w:t>
      </w:r>
      <w:proofErr w:type="spellStart"/>
      <w:r w:rsidRPr="00D93695">
        <w:rPr>
          <w:b/>
          <w:lang w:eastAsia="zh-CN"/>
        </w:rPr>
        <w:t>servingCellMO</w:t>
      </w:r>
      <w:proofErr w:type="spellEnd"/>
      <w:r w:rsidRPr="00D93695">
        <w:rPr>
          <w:b/>
          <w:lang w:eastAsia="zh-CN"/>
        </w:rPr>
        <w:t xml:space="preserve"> for multiple </w:t>
      </w:r>
      <w:proofErr w:type="spellStart"/>
      <w:r w:rsidRPr="00D93695">
        <w:rPr>
          <w:b/>
          <w:lang w:eastAsia="zh-CN"/>
        </w:rPr>
        <w:t>SCells</w:t>
      </w:r>
      <w:proofErr w:type="spellEnd"/>
      <w:r w:rsidRPr="00D93695">
        <w:rPr>
          <w:b/>
          <w:lang w:eastAsia="zh-CN"/>
        </w:rPr>
        <w:t xml:space="preserve"> activation in the same FR2 band, UE and NW may face following problems:</w:t>
      </w:r>
    </w:p>
    <w:p w14:paraId="171A139A" w14:textId="3C13CBD9" w:rsidR="00D93695" w:rsidRPr="00D93695" w:rsidRDefault="00D93695" w:rsidP="00D93695">
      <w:pPr>
        <w:pStyle w:val="ListParagraph"/>
        <w:numPr>
          <w:ilvl w:val="0"/>
          <w:numId w:val="33"/>
        </w:numPr>
        <w:ind w:firstLineChars="0"/>
        <w:jc w:val="both"/>
        <w:rPr>
          <w:b/>
          <w:lang w:eastAsia="zh-CN"/>
        </w:rPr>
      </w:pPr>
      <w:r w:rsidRPr="00D93695">
        <w:rPr>
          <w:b/>
          <w:lang w:eastAsia="zh-CN"/>
        </w:rPr>
        <w:t>Whether UE needs to perform validation on all Cells?</w:t>
      </w:r>
    </w:p>
    <w:p w14:paraId="7092FB90" w14:textId="74D93D0A" w:rsidR="00D93695" w:rsidRPr="00D93695" w:rsidRDefault="00D93695" w:rsidP="00D93695">
      <w:pPr>
        <w:pStyle w:val="ListParagraph"/>
        <w:numPr>
          <w:ilvl w:val="0"/>
          <w:numId w:val="33"/>
        </w:numPr>
        <w:ind w:firstLineChars="0"/>
        <w:jc w:val="both"/>
        <w:rPr>
          <w:b/>
          <w:lang w:eastAsia="zh-CN"/>
        </w:rPr>
      </w:pPr>
      <w:r w:rsidRPr="00D93695">
        <w:rPr>
          <w:b/>
          <w:lang w:eastAsia="zh-CN"/>
        </w:rPr>
        <w:t>Whether the results are valid when they are different?</w:t>
      </w:r>
    </w:p>
    <w:p w14:paraId="4D0799A0" w14:textId="2A83887F" w:rsidR="00D93695" w:rsidRPr="00D93695" w:rsidRDefault="00D93695" w:rsidP="00D93695">
      <w:pPr>
        <w:pStyle w:val="ListParagraph"/>
        <w:numPr>
          <w:ilvl w:val="0"/>
          <w:numId w:val="33"/>
        </w:numPr>
        <w:ind w:firstLineChars="0"/>
        <w:jc w:val="both"/>
        <w:rPr>
          <w:b/>
          <w:lang w:eastAsia="zh-CN"/>
        </w:rPr>
      </w:pPr>
      <w:r w:rsidRPr="00D93695">
        <w:rPr>
          <w:b/>
          <w:lang w:eastAsia="zh-CN"/>
        </w:rPr>
        <w:t>On which result shall NW rely on for SCell activation?</w:t>
      </w:r>
    </w:p>
    <w:p w14:paraId="3DA9F868" w14:textId="0909A190" w:rsidR="00BE457B" w:rsidRDefault="00BE457B" w:rsidP="00BE457B">
      <w:pPr>
        <w:jc w:val="both"/>
        <w:rPr>
          <w:b/>
          <w:lang w:eastAsia="zh-CN"/>
        </w:rPr>
      </w:pPr>
      <w:r>
        <w:rPr>
          <w:b/>
          <w:lang w:eastAsia="zh-CN"/>
        </w:rPr>
        <w:t xml:space="preserve">Proposal 2: </w:t>
      </w:r>
      <w:r w:rsidRPr="0001683F">
        <w:rPr>
          <w:b/>
          <w:lang w:eastAsia="zh-CN"/>
        </w:rPr>
        <w:t>For multiple CC activation</w:t>
      </w:r>
      <w:r>
        <w:rPr>
          <w:b/>
          <w:lang w:eastAsia="zh-CN"/>
        </w:rPr>
        <w:t xml:space="preserve"> in the same FR2 band</w:t>
      </w:r>
      <w:r w:rsidRPr="0001683F">
        <w:rPr>
          <w:b/>
          <w:lang w:eastAsia="zh-CN"/>
        </w:rPr>
        <w:t xml:space="preserve"> when more than one to-be-activated SCell are configured with </w:t>
      </w:r>
      <w:proofErr w:type="spellStart"/>
      <w:r w:rsidRPr="0001683F">
        <w:rPr>
          <w:b/>
          <w:lang w:eastAsia="zh-CN"/>
        </w:rPr>
        <w:t>servingCellMO</w:t>
      </w:r>
      <w:proofErr w:type="spellEnd"/>
      <w:r>
        <w:rPr>
          <w:b/>
          <w:lang w:eastAsia="zh-CN"/>
        </w:rPr>
        <w:t>, considering following two options:</w:t>
      </w:r>
    </w:p>
    <w:p w14:paraId="3CAB79FC" w14:textId="77777777" w:rsidR="00BE457B" w:rsidRDefault="00BE457B" w:rsidP="00BE457B">
      <w:pPr>
        <w:ind w:left="420"/>
        <w:jc w:val="both"/>
        <w:rPr>
          <w:b/>
          <w:lang w:eastAsia="zh-CN"/>
        </w:rPr>
      </w:pPr>
      <w:r>
        <w:rPr>
          <w:b/>
          <w:lang w:eastAsia="zh-CN"/>
        </w:rPr>
        <w:t xml:space="preserve">Option 1: Only the latest result is considered as valid </w:t>
      </w:r>
      <w:r>
        <w:rPr>
          <w:b/>
          <w:bCs/>
          <w:color w:val="000000" w:themeColor="text1"/>
        </w:rPr>
        <w:t xml:space="preserve">when the </w:t>
      </w:r>
      <w:r w:rsidRPr="0001683F">
        <w:rPr>
          <w:b/>
          <w:bCs/>
          <w:color w:val="000000" w:themeColor="text1"/>
        </w:rPr>
        <w:t xml:space="preserve">results from the same FR2 band </w:t>
      </w:r>
      <w:r>
        <w:rPr>
          <w:b/>
          <w:bCs/>
          <w:color w:val="000000" w:themeColor="text1"/>
        </w:rPr>
        <w:t>are</w:t>
      </w:r>
      <w:r w:rsidRPr="0001683F">
        <w:rPr>
          <w:b/>
          <w:bCs/>
          <w:color w:val="000000" w:themeColor="text1"/>
        </w:rPr>
        <w:t xml:space="preserve"> different (in terms of SSB index)</w:t>
      </w:r>
      <w:r>
        <w:rPr>
          <w:b/>
          <w:lang w:eastAsia="zh-CN"/>
        </w:rPr>
        <w:t>, and UE only reports the latest result to NW.</w:t>
      </w:r>
    </w:p>
    <w:p w14:paraId="197387F9" w14:textId="77777777" w:rsidR="00BE457B" w:rsidRPr="00D3483F" w:rsidRDefault="00BE457B" w:rsidP="00BE457B">
      <w:pPr>
        <w:ind w:left="420"/>
        <w:jc w:val="both"/>
        <w:rPr>
          <w:b/>
          <w:lang w:eastAsia="zh-CN"/>
        </w:rPr>
      </w:pPr>
      <w:r>
        <w:rPr>
          <w:b/>
          <w:lang w:eastAsia="zh-CN"/>
        </w:rPr>
        <w:lastRenderedPageBreak/>
        <w:t>Option 2: Results from different Cells in the same FR2 band are also valid even the results are different. UE reports the results to NW, and it is up to NW which result to be used for SCell activation.</w:t>
      </w:r>
    </w:p>
    <w:p w14:paraId="625E4B4D" w14:textId="3820E89F" w:rsidR="00D93695" w:rsidRPr="000A078B" w:rsidRDefault="00D93695" w:rsidP="00E00899">
      <w:pPr>
        <w:jc w:val="both"/>
        <w:rPr>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13F9C03C" w14:textId="77777777" w:rsidR="00BE457B" w:rsidRPr="008A4462" w:rsidRDefault="00BE457B" w:rsidP="00BE457B">
      <w:pPr>
        <w:jc w:val="both"/>
        <w:rPr>
          <w:b/>
          <w:lang w:eastAsia="zh-CN"/>
        </w:rPr>
      </w:pPr>
      <w:r w:rsidRPr="008A4462">
        <w:rPr>
          <w:b/>
          <w:lang w:eastAsia="zh-CN"/>
        </w:rPr>
        <w:t>Observation 1: For L3 reporting after SCell activation, UE needs to perform additional validation compared with legacy known case.</w:t>
      </w:r>
    </w:p>
    <w:p w14:paraId="6F50794A" w14:textId="77777777" w:rsidR="00BE457B" w:rsidRPr="00560B5A" w:rsidRDefault="00BE457B" w:rsidP="00BE457B">
      <w:pPr>
        <w:jc w:val="both"/>
        <w:rPr>
          <w:b/>
          <w:lang w:eastAsia="zh-CN"/>
        </w:rPr>
      </w:pPr>
      <w:r w:rsidRPr="00560B5A">
        <w:rPr>
          <w:b/>
          <w:lang w:eastAsia="zh-CN"/>
        </w:rPr>
        <w:t>Proposal 1: For single SCell activation, the measurement report of the to-be-activated SCell should be valid, and the requirements applied the SCell is activated based on the report of the to-be-activated SCell (e.g. TCI configuration).</w:t>
      </w:r>
    </w:p>
    <w:p w14:paraId="7D49EE43" w14:textId="77777777" w:rsidR="00BE457B" w:rsidRPr="00D93695" w:rsidRDefault="00BE457B" w:rsidP="00BE457B">
      <w:pPr>
        <w:jc w:val="both"/>
        <w:rPr>
          <w:b/>
          <w:lang w:eastAsia="zh-CN"/>
        </w:rPr>
      </w:pPr>
      <w:r w:rsidRPr="00D93695">
        <w:rPr>
          <w:b/>
          <w:lang w:eastAsia="zh-CN"/>
        </w:rPr>
        <w:t xml:space="preserve">Observation 2: When there is more than one Cells configured with </w:t>
      </w:r>
      <w:proofErr w:type="spellStart"/>
      <w:r w:rsidRPr="00D93695">
        <w:rPr>
          <w:b/>
          <w:lang w:eastAsia="zh-CN"/>
        </w:rPr>
        <w:t>servingCellMO</w:t>
      </w:r>
      <w:proofErr w:type="spellEnd"/>
      <w:r w:rsidRPr="00D93695">
        <w:rPr>
          <w:b/>
          <w:lang w:eastAsia="zh-CN"/>
        </w:rPr>
        <w:t xml:space="preserve"> for multiple </w:t>
      </w:r>
      <w:proofErr w:type="spellStart"/>
      <w:r w:rsidRPr="00D93695">
        <w:rPr>
          <w:b/>
          <w:lang w:eastAsia="zh-CN"/>
        </w:rPr>
        <w:t>SCells</w:t>
      </w:r>
      <w:proofErr w:type="spellEnd"/>
      <w:r w:rsidRPr="00D93695">
        <w:rPr>
          <w:b/>
          <w:lang w:eastAsia="zh-CN"/>
        </w:rPr>
        <w:t xml:space="preserve"> activation in the same FR2 band, UE and NW may face following problems:</w:t>
      </w:r>
    </w:p>
    <w:p w14:paraId="18466D37" w14:textId="77777777" w:rsidR="00BE457B" w:rsidRPr="00D93695" w:rsidRDefault="00BE457B" w:rsidP="00BE457B">
      <w:pPr>
        <w:pStyle w:val="ListParagraph"/>
        <w:numPr>
          <w:ilvl w:val="0"/>
          <w:numId w:val="33"/>
        </w:numPr>
        <w:ind w:firstLineChars="0"/>
        <w:jc w:val="both"/>
        <w:rPr>
          <w:b/>
          <w:lang w:eastAsia="zh-CN"/>
        </w:rPr>
      </w:pPr>
      <w:r w:rsidRPr="00D93695">
        <w:rPr>
          <w:b/>
          <w:lang w:eastAsia="zh-CN"/>
        </w:rPr>
        <w:t>Whether UE needs to perform validation on all Cells?</w:t>
      </w:r>
    </w:p>
    <w:p w14:paraId="60D8879B" w14:textId="77777777" w:rsidR="00BE457B" w:rsidRPr="00D93695" w:rsidRDefault="00BE457B" w:rsidP="00BE457B">
      <w:pPr>
        <w:pStyle w:val="ListParagraph"/>
        <w:numPr>
          <w:ilvl w:val="0"/>
          <w:numId w:val="33"/>
        </w:numPr>
        <w:ind w:firstLineChars="0"/>
        <w:jc w:val="both"/>
        <w:rPr>
          <w:b/>
          <w:lang w:eastAsia="zh-CN"/>
        </w:rPr>
      </w:pPr>
      <w:r w:rsidRPr="00D93695">
        <w:rPr>
          <w:b/>
          <w:lang w:eastAsia="zh-CN"/>
        </w:rPr>
        <w:t>Whether the results are valid when they are different?</w:t>
      </w:r>
    </w:p>
    <w:p w14:paraId="6DD74116" w14:textId="77777777" w:rsidR="00BE457B" w:rsidRPr="00D93695" w:rsidRDefault="00BE457B" w:rsidP="00BE457B">
      <w:pPr>
        <w:pStyle w:val="ListParagraph"/>
        <w:numPr>
          <w:ilvl w:val="0"/>
          <w:numId w:val="33"/>
        </w:numPr>
        <w:ind w:firstLineChars="0"/>
        <w:jc w:val="both"/>
        <w:rPr>
          <w:b/>
          <w:lang w:eastAsia="zh-CN"/>
        </w:rPr>
      </w:pPr>
      <w:r w:rsidRPr="00D93695">
        <w:rPr>
          <w:b/>
          <w:lang w:eastAsia="zh-CN"/>
        </w:rPr>
        <w:t>On which result shall NW rely on for SCell activation?</w:t>
      </w:r>
    </w:p>
    <w:p w14:paraId="75E8EBE4" w14:textId="77777777" w:rsidR="00BE457B" w:rsidRDefault="00BE457B" w:rsidP="00BE457B">
      <w:pPr>
        <w:jc w:val="both"/>
        <w:rPr>
          <w:b/>
          <w:lang w:eastAsia="zh-CN"/>
        </w:rPr>
      </w:pPr>
      <w:r>
        <w:rPr>
          <w:b/>
          <w:lang w:eastAsia="zh-CN"/>
        </w:rPr>
        <w:t xml:space="preserve">Proposal 2: </w:t>
      </w:r>
      <w:r w:rsidRPr="0001683F">
        <w:rPr>
          <w:b/>
          <w:lang w:eastAsia="zh-CN"/>
        </w:rPr>
        <w:t>For multiple CC activation</w:t>
      </w:r>
      <w:r>
        <w:rPr>
          <w:b/>
          <w:lang w:eastAsia="zh-CN"/>
        </w:rPr>
        <w:t xml:space="preserve"> in the same FR2 band</w:t>
      </w:r>
      <w:r w:rsidRPr="0001683F">
        <w:rPr>
          <w:b/>
          <w:lang w:eastAsia="zh-CN"/>
        </w:rPr>
        <w:t xml:space="preserve"> when more than one to-be-activated SCell are configured with </w:t>
      </w:r>
      <w:proofErr w:type="spellStart"/>
      <w:r w:rsidRPr="0001683F">
        <w:rPr>
          <w:b/>
          <w:lang w:eastAsia="zh-CN"/>
        </w:rPr>
        <w:t>servingCellMO</w:t>
      </w:r>
      <w:proofErr w:type="spellEnd"/>
      <w:r>
        <w:rPr>
          <w:b/>
          <w:lang w:eastAsia="zh-CN"/>
        </w:rPr>
        <w:t>, considering following two options:</w:t>
      </w:r>
    </w:p>
    <w:p w14:paraId="03AE7042" w14:textId="77777777" w:rsidR="00BE457B" w:rsidRDefault="00BE457B" w:rsidP="00BE457B">
      <w:pPr>
        <w:ind w:left="420"/>
        <w:jc w:val="both"/>
        <w:rPr>
          <w:b/>
          <w:lang w:eastAsia="zh-CN"/>
        </w:rPr>
      </w:pPr>
      <w:r>
        <w:rPr>
          <w:b/>
          <w:lang w:eastAsia="zh-CN"/>
        </w:rPr>
        <w:t xml:space="preserve">Option 1: Only the latest result is considered as valid </w:t>
      </w:r>
      <w:r>
        <w:rPr>
          <w:b/>
          <w:bCs/>
          <w:color w:val="000000" w:themeColor="text1"/>
        </w:rPr>
        <w:t xml:space="preserve">when the </w:t>
      </w:r>
      <w:r w:rsidRPr="0001683F">
        <w:rPr>
          <w:b/>
          <w:bCs/>
          <w:color w:val="000000" w:themeColor="text1"/>
        </w:rPr>
        <w:t xml:space="preserve">results from the same FR2 band </w:t>
      </w:r>
      <w:r>
        <w:rPr>
          <w:b/>
          <w:bCs/>
          <w:color w:val="000000" w:themeColor="text1"/>
        </w:rPr>
        <w:t>are</w:t>
      </w:r>
      <w:r w:rsidRPr="0001683F">
        <w:rPr>
          <w:b/>
          <w:bCs/>
          <w:color w:val="000000" w:themeColor="text1"/>
        </w:rPr>
        <w:t xml:space="preserve"> different (in terms of SSB index)</w:t>
      </w:r>
      <w:r>
        <w:rPr>
          <w:b/>
          <w:lang w:eastAsia="zh-CN"/>
        </w:rPr>
        <w:t>, and UE only reports the latest result to NW.</w:t>
      </w:r>
    </w:p>
    <w:p w14:paraId="56155324" w14:textId="77777777" w:rsidR="00BE457B" w:rsidRPr="00D3483F" w:rsidRDefault="00BE457B" w:rsidP="00BE457B">
      <w:pPr>
        <w:ind w:left="420"/>
        <w:jc w:val="both"/>
        <w:rPr>
          <w:b/>
          <w:lang w:eastAsia="zh-CN"/>
        </w:rPr>
      </w:pPr>
      <w:r>
        <w:rPr>
          <w:b/>
          <w:lang w:eastAsia="zh-CN"/>
        </w:rPr>
        <w:t>Option 2: Results from different Cells in the same FR2 band are also valid even the results are different. UE reports the results to NW, and it is up to NW which result to be used for SCell activation.</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2"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2D9643EE"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sidR="00470799">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SCell activation enhancement  </w:t>
      </w:r>
    </w:p>
    <w:p w14:paraId="3FCE1183" w14:textId="1150DB5A"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7395E268"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sidR="00470799">
        <w:rPr>
          <w:rFonts w:eastAsiaTheme="minorEastAsia"/>
          <w:lang w:eastAsia="zh-CN"/>
        </w:rPr>
        <w:t xml:space="preserve"> </w:t>
      </w:r>
      <w:r w:rsidRPr="00AC17B5">
        <w:rPr>
          <w:rFonts w:eastAsiaTheme="minorEastAsia"/>
          <w:lang w:eastAsia="zh-CN"/>
        </w:rPr>
        <w:t xml:space="preserve">WF on R18 RRM enhancement- FR2 SCell activation delay reduction  </w:t>
      </w:r>
    </w:p>
    <w:p w14:paraId="6245E737" w14:textId="581B929C" w:rsidR="009A5D49" w:rsidRDefault="009A5D49" w:rsidP="00637A49">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WF on NR RRM enhancements – FR2 SCell activation</w:t>
      </w:r>
    </w:p>
    <w:p w14:paraId="186C8E0D" w14:textId="34D45AFE" w:rsidR="00AC17B5" w:rsidRDefault="00AC17B5" w:rsidP="00637A49">
      <w:r>
        <w:rPr>
          <w:rFonts w:eastAsiaTheme="minorEastAsia"/>
          <w:lang w:eastAsia="zh-CN"/>
        </w:rPr>
        <w:t>[</w:t>
      </w:r>
      <w:r w:rsidR="00EF342C">
        <w:rPr>
          <w:rFonts w:eastAsiaTheme="minorEastAsia"/>
          <w:lang w:eastAsia="zh-CN"/>
        </w:rPr>
        <w:t>7</w:t>
      </w:r>
      <w:r>
        <w:rPr>
          <w:rFonts w:eastAsiaTheme="minorEastAsia"/>
          <w:lang w:eastAsia="zh-CN"/>
        </w:rPr>
        <w:t>]</w:t>
      </w:r>
      <w:r w:rsidRPr="00AC17B5">
        <w:t xml:space="preserve"> </w:t>
      </w:r>
      <w:r w:rsidR="00BC428B" w:rsidRPr="00BC428B">
        <w:t>R4-2314446</w:t>
      </w:r>
      <w:r w:rsidR="00BC428B">
        <w:t xml:space="preserve"> </w:t>
      </w:r>
      <w:r w:rsidR="00BC428B" w:rsidRPr="00BC428B">
        <w:t>WF on NR RRM enhancements – FR2 SCell activation</w:t>
      </w:r>
    </w:p>
    <w:p w14:paraId="14EBC2F4" w14:textId="51B38077" w:rsidR="00F34C48" w:rsidRDefault="00F34C48" w:rsidP="00637A49">
      <w:pPr>
        <w:rPr>
          <w:rFonts w:eastAsiaTheme="minorEastAsia"/>
          <w:lang w:eastAsia="zh-CN"/>
        </w:rPr>
      </w:pPr>
      <w:r>
        <w:rPr>
          <w:rFonts w:eastAsiaTheme="minorEastAsia"/>
          <w:lang w:eastAsia="zh-CN"/>
        </w:rPr>
        <w:t xml:space="preserve">[8] </w:t>
      </w:r>
      <w:r w:rsidRPr="00F34C48">
        <w:rPr>
          <w:rFonts w:eastAsiaTheme="minorEastAsia"/>
          <w:lang w:eastAsia="zh-CN"/>
        </w:rPr>
        <w:t>R4-2317350</w:t>
      </w:r>
      <w:r>
        <w:rPr>
          <w:rFonts w:eastAsiaTheme="minorEastAsia"/>
          <w:lang w:eastAsia="zh-CN"/>
        </w:rPr>
        <w:t xml:space="preserve"> </w:t>
      </w:r>
      <w:r w:rsidRPr="00F34C48">
        <w:rPr>
          <w:rFonts w:eastAsiaTheme="minorEastAsia"/>
          <w:lang w:eastAsia="zh-CN"/>
        </w:rPr>
        <w:t>WF for [108</w:t>
      </w:r>
      <w:proofErr w:type="gramStart"/>
      <w:r w:rsidRPr="00F34C48">
        <w:rPr>
          <w:rFonts w:eastAsiaTheme="minorEastAsia"/>
          <w:lang w:eastAsia="zh-CN"/>
        </w:rPr>
        <w:t>bis][</w:t>
      </w:r>
      <w:proofErr w:type="gramEnd"/>
      <w:r w:rsidRPr="00F34C48">
        <w:rPr>
          <w:rFonts w:eastAsiaTheme="minorEastAsia"/>
          <w:lang w:eastAsia="zh-CN"/>
        </w:rPr>
        <w:t>204] NR_RRM_enh3_part1</w:t>
      </w:r>
    </w:p>
    <w:p w14:paraId="49FC496D" w14:textId="2C77CEF7" w:rsidR="00E73CC4" w:rsidRDefault="00E73CC4" w:rsidP="00637A49">
      <w:pPr>
        <w:rPr>
          <w:rFonts w:eastAsiaTheme="minorEastAsia"/>
          <w:lang w:eastAsia="zh-CN"/>
        </w:rPr>
      </w:pPr>
      <w:bookmarkStart w:id="3" w:name="_Hlk155173560"/>
      <w:r>
        <w:rPr>
          <w:rFonts w:eastAsiaTheme="minorEastAsia"/>
          <w:lang w:eastAsia="zh-CN"/>
        </w:rPr>
        <w:t xml:space="preserve">[9] </w:t>
      </w:r>
      <w:r w:rsidRPr="00E73CC4">
        <w:rPr>
          <w:rFonts w:eastAsiaTheme="minorEastAsia"/>
          <w:lang w:eastAsia="zh-CN"/>
        </w:rPr>
        <w:t>R4-2321521</w:t>
      </w:r>
      <w:r>
        <w:rPr>
          <w:rFonts w:eastAsiaTheme="minorEastAsia"/>
          <w:lang w:eastAsia="zh-CN"/>
        </w:rPr>
        <w:t xml:space="preserve"> </w:t>
      </w:r>
      <w:r w:rsidRPr="00E73CC4">
        <w:rPr>
          <w:rFonts w:eastAsiaTheme="minorEastAsia"/>
          <w:lang w:eastAsia="zh-CN"/>
        </w:rPr>
        <w:t>WF for [</w:t>
      </w:r>
      <w:proofErr w:type="gramStart"/>
      <w:r w:rsidRPr="00E73CC4">
        <w:rPr>
          <w:rFonts w:eastAsiaTheme="minorEastAsia"/>
          <w:lang w:eastAsia="zh-CN"/>
        </w:rPr>
        <w:t>109][</w:t>
      </w:r>
      <w:proofErr w:type="gramEnd"/>
      <w:r w:rsidRPr="00E73CC4">
        <w:rPr>
          <w:rFonts w:eastAsiaTheme="minorEastAsia"/>
          <w:lang w:eastAsia="zh-CN"/>
        </w:rPr>
        <w:t>208] NR_RRM_enh3_part1</w:t>
      </w:r>
    </w:p>
    <w:p w14:paraId="0B4BA6C3" w14:textId="716E0F69" w:rsidR="00DF65F7" w:rsidRDefault="00DF65F7" w:rsidP="00637A49">
      <w:pPr>
        <w:rPr>
          <w:rFonts w:eastAsiaTheme="minorEastAsia"/>
          <w:lang w:eastAsia="zh-CN"/>
        </w:rPr>
      </w:pPr>
      <w:r>
        <w:rPr>
          <w:rFonts w:eastAsiaTheme="minorEastAsia"/>
          <w:lang w:eastAsia="zh-CN"/>
        </w:rPr>
        <w:t xml:space="preserve">[10] </w:t>
      </w:r>
      <w:r w:rsidRPr="00DF65F7">
        <w:rPr>
          <w:rFonts w:eastAsiaTheme="minorEastAsia"/>
          <w:lang w:eastAsia="zh-CN"/>
        </w:rPr>
        <w:t>R4-2403466</w:t>
      </w:r>
      <w:r>
        <w:rPr>
          <w:rFonts w:eastAsiaTheme="minorEastAsia"/>
          <w:lang w:eastAsia="zh-CN"/>
        </w:rPr>
        <w:t xml:space="preserve"> </w:t>
      </w:r>
      <w:r w:rsidRPr="00DF65F7">
        <w:rPr>
          <w:rFonts w:eastAsiaTheme="minorEastAsia"/>
          <w:lang w:eastAsia="zh-CN"/>
        </w:rPr>
        <w:t>WF for [</w:t>
      </w:r>
      <w:proofErr w:type="gramStart"/>
      <w:r w:rsidRPr="00DF65F7">
        <w:rPr>
          <w:rFonts w:eastAsiaTheme="minorEastAsia"/>
          <w:lang w:eastAsia="zh-CN"/>
        </w:rPr>
        <w:t>110][</w:t>
      </w:r>
      <w:proofErr w:type="gramEnd"/>
      <w:r w:rsidRPr="00DF65F7">
        <w:rPr>
          <w:rFonts w:eastAsiaTheme="minorEastAsia"/>
          <w:lang w:eastAsia="zh-CN"/>
        </w:rPr>
        <w:t>207] NR_RRM_enh3_part1</w:t>
      </w:r>
    </w:p>
    <w:bookmarkEnd w:id="3"/>
    <w:p w14:paraId="2E92F521" w14:textId="2D3FE6FD" w:rsidR="00A03080" w:rsidRPr="00771E1C" w:rsidRDefault="00A03080" w:rsidP="00637A49">
      <w:pPr>
        <w:rPr>
          <w:rFonts w:eastAsiaTheme="minorEastAsia"/>
          <w:lang w:eastAsia="zh-CN"/>
        </w:rPr>
      </w:pPr>
      <w:r>
        <w:rPr>
          <w:rFonts w:eastAsiaTheme="minorEastAsia"/>
          <w:lang w:eastAsia="zh-CN"/>
        </w:rPr>
        <w:t>[10]</w:t>
      </w:r>
      <w:r w:rsidRPr="00A03080">
        <w:t xml:space="preserve"> </w:t>
      </w:r>
      <w:r w:rsidRPr="004A6958">
        <w:t>R2-2313936</w:t>
      </w:r>
      <w:r w:rsidR="00470799">
        <w:t xml:space="preserve"> </w:t>
      </w:r>
      <w:r>
        <w:t>Introduction of FR2 SCell enhancements</w:t>
      </w:r>
    </w:p>
    <w:bookmarkEnd w:id="2"/>
    <w:p w14:paraId="4CBC55A2" w14:textId="72897632" w:rsidR="007E1DD2" w:rsidRDefault="007E1DD2">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30FE3" w14:textId="77777777" w:rsidR="007713F7" w:rsidRDefault="007713F7">
      <w:pPr>
        <w:spacing w:after="0"/>
      </w:pPr>
      <w:r>
        <w:separator/>
      </w:r>
    </w:p>
  </w:endnote>
  <w:endnote w:type="continuationSeparator" w:id="0">
    <w:p w14:paraId="55D920C8" w14:textId="77777777" w:rsidR="007713F7" w:rsidRDefault="00771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89378" w14:textId="77777777" w:rsidR="007713F7" w:rsidRDefault="007713F7">
      <w:pPr>
        <w:spacing w:after="0"/>
      </w:pPr>
      <w:r>
        <w:separator/>
      </w:r>
    </w:p>
  </w:footnote>
  <w:footnote w:type="continuationSeparator" w:id="0">
    <w:p w14:paraId="052E1FD0" w14:textId="77777777" w:rsidR="007713F7" w:rsidRDefault="007713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1"/>
  </w:num>
  <w:num w:numId="4">
    <w:abstractNumId w:val="16"/>
  </w:num>
  <w:num w:numId="5">
    <w:abstractNumId w:val="17"/>
  </w:num>
  <w:num w:numId="6">
    <w:abstractNumId w:val="5"/>
  </w:num>
  <w:num w:numId="7">
    <w:abstractNumId w:val="2"/>
  </w:num>
  <w:num w:numId="8">
    <w:abstractNumId w:val="23"/>
  </w:num>
  <w:num w:numId="9">
    <w:abstractNumId w:val="10"/>
  </w:num>
  <w:num w:numId="10">
    <w:abstractNumId w:val="26"/>
  </w:num>
  <w:num w:numId="11">
    <w:abstractNumId w:val="30"/>
  </w:num>
  <w:num w:numId="12">
    <w:abstractNumId w:val="0"/>
  </w:num>
  <w:num w:numId="13">
    <w:abstractNumId w:val="7"/>
  </w:num>
  <w:num w:numId="14">
    <w:abstractNumId w:val="1"/>
  </w:num>
  <w:num w:numId="15">
    <w:abstractNumId w:val="28"/>
  </w:num>
  <w:num w:numId="16">
    <w:abstractNumId w:val="24"/>
  </w:num>
  <w:num w:numId="17">
    <w:abstractNumId w:val="12"/>
  </w:num>
  <w:num w:numId="18">
    <w:abstractNumId w:val="27"/>
  </w:num>
  <w:num w:numId="19">
    <w:abstractNumId w:val="14"/>
  </w:num>
  <w:num w:numId="20">
    <w:abstractNumId w:val="25"/>
  </w:num>
  <w:num w:numId="21">
    <w:abstractNumId w:val="8"/>
  </w:num>
  <w:num w:numId="22">
    <w:abstractNumId w:val="22"/>
  </w:num>
  <w:num w:numId="23">
    <w:abstractNumId w:val="31"/>
  </w:num>
  <w:num w:numId="24">
    <w:abstractNumId w:val="3"/>
  </w:num>
  <w:num w:numId="25">
    <w:abstractNumId w:val="11"/>
  </w:num>
  <w:num w:numId="26">
    <w:abstractNumId w:val="6"/>
  </w:num>
  <w:num w:numId="27">
    <w:abstractNumId w:val="20"/>
  </w:num>
  <w:num w:numId="28">
    <w:abstractNumId w:val="9"/>
  </w:num>
  <w:num w:numId="29">
    <w:abstractNumId w:val="18"/>
  </w:num>
  <w:num w:numId="30">
    <w:abstractNumId w:val="32"/>
  </w:num>
  <w:num w:numId="31">
    <w:abstractNumId w:val="15"/>
  </w:num>
  <w:num w:numId="32">
    <w:abstractNumId w:val="13"/>
  </w:num>
  <w:num w:numId="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24D9"/>
    <w:rsid w:val="003E5E57"/>
    <w:rsid w:val="003E6285"/>
    <w:rsid w:val="003E7C96"/>
    <w:rsid w:val="003F0F9F"/>
    <w:rsid w:val="003F4698"/>
    <w:rsid w:val="003F762D"/>
    <w:rsid w:val="003F76BC"/>
    <w:rsid w:val="00401473"/>
    <w:rsid w:val="00401CE4"/>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3F7"/>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E6D"/>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254C"/>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0AE8"/>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510"/>
    <w:rsid w:val="00C87DEB"/>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D4AF6-7C3C-4C7A-AB01-477F41C7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10217</TotalTime>
  <Pages>3</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2022-09-19T08:46:00Z</dcterms:created>
  <dcterms:modified xsi:type="dcterms:W3CDTF">2024-04-08T11:14:00Z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