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33348" w14:textId="2E86E7A7" w:rsidR="00776A9F" w:rsidRPr="00692D09" w:rsidRDefault="00776A9F" w:rsidP="00776A9F">
      <w:pPr>
        <w:pStyle w:val="CRCoverPage"/>
        <w:tabs>
          <w:tab w:val="right" w:pos="9639"/>
        </w:tabs>
        <w:spacing w:after="0"/>
        <w:rPr>
          <w:rFonts w:eastAsia="SimSun" w:cs="Arial"/>
          <w:b/>
          <w:sz w:val="24"/>
          <w:szCs w:val="24"/>
        </w:rPr>
      </w:pPr>
      <w:r w:rsidRPr="00EE422F">
        <w:rPr>
          <w:rFonts w:eastAsia="SimSun" w:cs="Arial"/>
          <w:b/>
          <w:sz w:val="24"/>
          <w:szCs w:val="24"/>
        </w:rPr>
        <w:t>3GPP TSG-RAN WG4 Meeting #1</w:t>
      </w:r>
      <w:r>
        <w:rPr>
          <w:rFonts w:eastAsia="SimSun" w:cs="Arial"/>
          <w:b/>
          <w:sz w:val="24"/>
          <w:szCs w:val="24"/>
        </w:rPr>
        <w:t>10</w:t>
      </w:r>
      <w:r>
        <w:rPr>
          <w:b/>
          <w:i/>
          <w:noProof/>
          <w:sz w:val="28"/>
        </w:rPr>
        <w:tab/>
      </w:r>
      <w:r w:rsidR="001A796F" w:rsidRPr="001A796F">
        <w:rPr>
          <w:rFonts w:eastAsia="SimSun" w:cs="Arial"/>
          <w:b/>
          <w:sz w:val="24"/>
          <w:szCs w:val="24"/>
        </w:rPr>
        <w:t>R4-240262</w:t>
      </w:r>
      <w:r w:rsidR="00544817">
        <w:rPr>
          <w:rFonts w:eastAsia="SimSun" w:cs="Arial"/>
          <w:b/>
          <w:sz w:val="24"/>
          <w:szCs w:val="24"/>
        </w:rPr>
        <w:t>6</w:t>
      </w:r>
    </w:p>
    <w:p w14:paraId="2DA32946" w14:textId="77777777" w:rsidR="00776A9F" w:rsidRDefault="00776A9F" w:rsidP="00776A9F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</w:rPr>
        <w:t>Athens</w:t>
      </w:r>
      <w:r w:rsidRPr="008C39F7">
        <w:rPr>
          <w:rFonts w:eastAsia="SimSun"/>
          <w:b/>
          <w:sz w:val="24"/>
        </w:rPr>
        <w:t xml:space="preserve">, </w:t>
      </w:r>
      <w:r>
        <w:rPr>
          <w:rFonts w:eastAsia="SimSun"/>
          <w:b/>
          <w:sz w:val="24"/>
        </w:rPr>
        <w:t>Greece, February 26</w:t>
      </w:r>
      <w:r w:rsidRPr="000F6DA5">
        <w:rPr>
          <w:rFonts w:eastAsia="SimSun"/>
          <w:b/>
          <w:sz w:val="24"/>
          <w:vertAlign w:val="superscript"/>
        </w:rPr>
        <w:t>th</w:t>
      </w:r>
      <w:r>
        <w:rPr>
          <w:rFonts w:eastAsia="SimSun"/>
          <w:b/>
          <w:sz w:val="24"/>
        </w:rPr>
        <w:t xml:space="preserve"> – March 1</w:t>
      </w:r>
      <w:r w:rsidRPr="000F6DA5">
        <w:rPr>
          <w:rFonts w:eastAsia="SimSun"/>
          <w:b/>
          <w:sz w:val="24"/>
          <w:vertAlign w:val="superscript"/>
        </w:rPr>
        <w:t>st</w:t>
      </w:r>
      <w:r w:rsidRPr="008C39F7">
        <w:rPr>
          <w:rFonts w:eastAsia="SimSun"/>
          <w:b/>
          <w:sz w:val="24"/>
        </w:rPr>
        <w:t>, 202</w:t>
      </w:r>
      <w:r>
        <w:rPr>
          <w:rFonts w:eastAsia="SimSun"/>
          <w:b/>
          <w:sz w:val="24"/>
        </w:rPr>
        <w:t>4</w:t>
      </w:r>
    </w:p>
    <w:p w14:paraId="50224F46" w14:textId="77777777" w:rsidR="00841BCD" w:rsidRPr="00DB0F34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DB0F34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DB0F34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DB0F34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DB0F34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4F481C40" w14:textId="6295A712" w:rsidR="00841BCD" w:rsidRPr="00DB0F34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DB0F34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DB0F34">
        <w:rPr>
          <w:rFonts w:ascii="Arial" w:eastAsia="Calibri" w:hAnsi="Arial" w:cs="Arial"/>
          <w:b/>
          <w:bCs/>
          <w:sz w:val="24"/>
          <w:lang w:val="en-GB"/>
        </w:rPr>
        <w:tab/>
      </w:r>
      <w:r w:rsidR="00B16A0A" w:rsidRPr="00B16A0A">
        <w:rPr>
          <w:rFonts w:ascii="Arial" w:eastAsia="Calibri" w:hAnsi="Arial" w:cs="Arial"/>
          <w:b/>
          <w:bCs/>
          <w:sz w:val="24"/>
        </w:rPr>
        <w:t xml:space="preserve">On performance requirements for </w:t>
      </w:r>
      <w:r w:rsidR="00B16A0A">
        <w:rPr>
          <w:rFonts w:ascii="Arial" w:eastAsia="Calibri" w:hAnsi="Arial" w:cs="Arial"/>
          <w:b/>
          <w:bCs/>
          <w:sz w:val="24"/>
        </w:rPr>
        <w:t>Less Than 5MHz BW</w:t>
      </w:r>
    </w:p>
    <w:p w14:paraId="1C70ABB4" w14:textId="0D3132EC" w:rsidR="00841BCD" w:rsidRPr="00DB0F34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DB0F34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DB0F34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76A9F" w:rsidRPr="00776A9F">
        <w:rPr>
          <w:rFonts w:ascii="Arial" w:eastAsia="MS Mincho" w:hAnsi="Arial" w:cs="Arial"/>
          <w:b/>
          <w:bCs/>
          <w:sz w:val="24"/>
          <w:szCs w:val="20"/>
          <w:lang w:val="en-GB"/>
        </w:rPr>
        <w:t>8.10.5</w:t>
      </w:r>
    </w:p>
    <w:p w14:paraId="2977D3CF" w14:textId="77777777" w:rsidR="00D66188" w:rsidRPr="00DB0F34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DB0F34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DB0F34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DB0F34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505879C" w14:textId="77777777" w:rsidR="00E323E9" w:rsidRPr="00DB0F34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70305C96" w14:textId="77777777" w:rsidR="00841BCD" w:rsidRPr="00DB0F34" w:rsidRDefault="00841BCD" w:rsidP="00A37002">
      <w:pPr>
        <w:pStyle w:val="RAN4H1"/>
        <w:rPr>
          <w:lang w:val="en-GB"/>
        </w:rPr>
      </w:pPr>
      <w:bookmarkStart w:id="0" w:name="_Toc116995841"/>
      <w:r w:rsidRPr="00DB0F34">
        <w:rPr>
          <w:lang w:val="en-GB"/>
        </w:rPr>
        <w:t>Intro</w:t>
      </w:r>
      <w:r w:rsidRPr="00DB0F34">
        <w:rPr>
          <w:rStyle w:val="RAN4H1Char"/>
        </w:rPr>
        <w:t>ductio</w:t>
      </w:r>
      <w:r w:rsidRPr="00DB0F34">
        <w:rPr>
          <w:lang w:val="en-GB"/>
        </w:rPr>
        <w:t>n</w:t>
      </w:r>
      <w:bookmarkEnd w:id="0"/>
    </w:p>
    <w:p w14:paraId="0A4ED922" w14:textId="25DBFE87" w:rsidR="0056797B" w:rsidRPr="00DB0F34" w:rsidRDefault="0056797B" w:rsidP="00471400">
      <w:pPr>
        <w:rPr>
          <w:lang w:val="en-GB"/>
        </w:rPr>
      </w:pPr>
      <w:r w:rsidRPr="00DB0F34">
        <w:rPr>
          <w:lang w:val="en-GB"/>
        </w:rPr>
        <w:t xml:space="preserve">This contribution discusses the performance requirements related to &lt; 5MHz WI. </w:t>
      </w:r>
    </w:p>
    <w:p w14:paraId="49564613" w14:textId="271F4AEA" w:rsidR="004312B8" w:rsidRDefault="004312B8" w:rsidP="00745C6C">
      <w:pPr>
        <w:pStyle w:val="RAN4H1"/>
        <w:rPr>
          <w:lang w:val="en-GB"/>
        </w:rPr>
      </w:pPr>
      <w:r>
        <w:rPr>
          <w:lang w:val="en-GB"/>
        </w:rPr>
        <w:t>Discussion</w:t>
      </w:r>
    </w:p>
    <w:p w14:paraId="38158BCE" w14:textId="6D06B681" w:rsidR="005434FB" w:rsidRPr="006029EA" w:rsidRDefault="0061717B" w:rsidP="004312B8">
      <w:pPr>
        <w:rPr>
          <w:i/>
          <w:iCs/>
          <w:lang w:val="en-GB"/>
        </w:rPr>
      </w:pPr>
      <w:r>
        <w:rPr>
          <w:lang w:val="en-GB"/>
        </w:rPr>
        <w:t xml:space="preserve">In the last meeting there was discussion whether the UE supporting &lt; 5MHz is a legacy UE supporting </w:t>
      </w:r>
      <w:r w:rsidR="007639DA">
        <w:rPr>
          <w:lang w:val="en-GB"/>
        </w:rPr>
        <w:t xml:space="preserve">the reduced bandwidth, or if the UE is </w:t>
      </w:r>
      <w:r w:rsidR="007639DA" w:rsidRPr="00A43E04">
        <w:rPr>
          <w:b/>
          <w:bCs/>
          <w:lang w:val="en-GB"/>
        </w:rPr>
        <w:t>only</w:t>
      </w:r>
      <w:r w:rsidR="007639DA">
        <w:rPr>
          <w:lang w:val="en-GB"/>
        </w:rPr>
        <w:t xml:space="preserve"> supporting &lt; 5MHz BW. In the specifications, </w:t>
      </w:r>
      <w:r w:rsidR="00A43E04">
        <w:rPr>
          <w:lang w:val="en-GB"/>
        </w:rPr>
        <w:t xml:space="preserve">it was considered such </w:t>
      </w:r>
      <w:r w:rsidR="007639DA">
        <w:rPr>
          <w:lang w:val="en-GB"/>
        </w:rPr>
        <w:t>that the UE is legacy UE, support</w:t>
      </w:r>
      <w:r w:rsidR="00A43E04">
        <w:rPr>
          <w:lang w:val="en-GB"/>
        </w:rPr>
        <w:t xml:space="preserve">ing </w:t>
      </w:r>
      <w:r w:rsidR="007639DA">
        <w:rPr>
          <w:lang w:val="en-GB"/>
        </w:rPr>
        <w:t>the legacy requirements</w:t>
      </w:r>
      <w:r w:rsidR="00736A9B">
        <w:rPr>
          <w:lang w:val="en-GB"/>
        </w:rPr>
        <w:t xml:space="preserve">, </w:t>
      </w:r>
      <w:r w:rsidR="007639DA">
        <w:rPr>
          <w:lang w:val="en-GB"/>
        </w:rPr>
        <w:t xml:space="preserve">but when </w:t>
      </w:r>
      <w:r w:rsidR="00736A9B">
        <w:rPr>
          <w:lang w:val="en-GB"/>
        </w:rPr>
        <w:t xml:space="preserve">UE </w:t>
      </w:r>
      <w:r w:rsidR="007639DA">
        <w:rPr>
          <w:lang w:val="en-GB"/>
        </w:rPr>
        <w:t>is operating on a cell supporting reduced bandwidth,</w:t>
      </w:r>
      <w:r w:rsidR="005434FB">
        <w:rPr>
          <w:lang w:val="en-GB"/>
        </w:rPr>
        <w:t xml:space="preserve"> the new requirements defined in the 38.133 would apply. This is reflected in </w:t>
      </w:r>
      <w:r w:rsidR="007A193B">
        <w:rPr>
          <w:lang w:val="en-GB"/>
        </w:rPr>
        <w:t xml:space="preserve">the </w:t>
      </w:r>
      <w:r w:rsidR="006029EA">
        <w:rPr>
          <w:lang w:val="en-GB"/>
        </w:rPr>
        <w:t xml:space="preserve">specification via following description of the capability: </w:t>
      </w:r>
      <w:r w:rsidR="005434FB" w:rsidRPr="006029EA">
        <w:rPr>
          <w:i/>
          <w:iCs/>
          <w:lang w:val="en-GB"/>
        </w:rPr>
        <w:t xml:space="preserve">“[for a UE operating on a cell with less than 5MHz BW]”. </w:t>
      </w:r>
    </w:p>
    <w:p w14:paraId="2509B9B1" w14:textId="1AD2CC1D" w:rsidR="006029EA" w:rsidRPr="006029EA" w:rsidRDefault="005434FB" w:rsidP="006029EA">
      <w:pPr>
        <w:pStyle w:val="RAN4observation0"/>
        <w:rPr>
          <w:lang w:val="en-GB"/>
        </w:rPr>
      </w:pPr>
      <w:bookmarkStart w:id="1" w:name="_Toc159266607"/>
      <w:r>
        <w:rPr>
          <w:lang w:val="en-GB"/>
        </w:rPr>
        <w:t xml:space="preserve">Baseline assumption is that the UE supports legacy requirements, and when </w:t>
      </w:r>
      <w:r w:rsidRPr="005434FB">
        <w:rPr>
          <w:szCs w:val="22"/>
          <w:lang w:val="en-GB"/>
        </w:rPr>
        <w:t xml:space="preserve">UE </w:t>
      </w:r>
      <w:r w:rsidR="000E15BC">
        <w:rPr>
          <w:szCs w:val="22"/>
          <w:lang w:val="en-GB"/>
        </w:rPr>
        <w:t xml:space="preserve">is </w:t>
      </w:r>
      <w:r w:rsidRPr="005434FB">
        <w:rPr>
          <w:szCs w:val="22"/>
          <w:lang w:val="en-GB"/>
        </w:rPr>
        <w:t>operating on a cell with less than 5MHz BW</w:t>
      </w:r>
      <w:r w:rsidR="000E15BC">
        <w:rPr>
          <w:szCs w:val="22"/>
          <w:lang w:val="en-GB"/>
        </w:rPr>
        <w:t xml:space="preserve">, new </w:t>
      </w:r>
      <w:r w:rsidR="002D1611">
        <w:rPr>
          <w:szCs w:val="22"/>
          <w:lang w:val="en-GB"/>
        </w:rPr>
        <w:t xml:space="preserve">rel-18 </w:t>
      </w:r>
      <w:r w:rsidR="000E15BC">
        <w:rPr>
          <w:szCs w:val="22"/>
          <w:lang w:val="en-GB"/>
        </w:rPr>
        <w:t>requirements apply.</w:t>
      </w:r>
      <w:bookmarkEnd w:id="1"/>
      <w:r w:rsidR="000E15BC">
        <w:rPr>
          <w:szCs w:val="22"/>
          <w:lang w:val="en-GB"/>
        </w:rPr>
        <w:t xml:space="preserve"> </w:t>
      </w:r>
    </w:p>
    <w:p w14:paraId="34064335" w14:textId="391D4282" w:rsidR="003B380B" w:rsidRDefault="008A0C68" w:rsidP="00507B92">
      <w:pPr>
        <w:pStyle w:val="RAN4proposal"/>
        <w:rPr>
          <w:szCs w:val="22"/>
          <w:lang w:val="en-GB"/>
        </w:rPr>
      </w:pPr>
      <w:bookmarkStart w:id="2" w:name="_Toc159266608"/>
      <w:r>
        <w:rPr>
          <w:lang w:val="en-GB"/>
        </w:rPr>
        <w:t xml:space="preserve">Assume </w:t>
      </w:r>
      <w:r w:rsidRPr="005434FB">
        <w:rPr>
          <w:szCs w:val="22"/>
          <w:lang w:val="en-GB"/>
        </w:rPr>
        <w:t>UE operating on a cell with less than 5MHz BW</w:t>
      </w:r>
      <w:r>
        <w:rPr>
          <w:szCs w:val="22"/>
          <w:lang w:val="en-GB"/>
        </w:rPr>
        <w:t xml:space="preserve"> is also supporting legacy test cases</w:t>
      </w:r>
      <w:r w:rsidR="006029EA">
        <w:rPr>
          <w:szCs w:val="22"/>
          <w:lang w:val="en-GB"/>
        </w:rPr>
        <w:t>, hence RAN4 can focus test case efforts on</w:t>
      </w:r>
      <w:r w:rsidR="000248AE">
        <w:rPr>
          <w:szCs w:val="22"/>
          <w:lang w:val="en-GB"/>
        </w:rPr>
        <w:t xml:space="preserve"> those cases with identified specification impact.</w:t>
      </w:r>
      <w:bookmarkEnd w:id="2"/>
      <w:r w:rsidR="000248AE">
        <w:rPr>
          <w:szCs w:val="22"/>
          <w:lang w:val="en-GB"/>
        </w:rPr>
        <w:t xml:space="preserve"> </w:t>
      </w:r>
    </w:p>
    <w:p w14:paraId="430B4E62" w14:textId="79C39ACA" w:rsidR="00642DC7" w:rsidRPr="00642DC7" w:rsidRDefault="00DA6DE0" w:rsidP="00642DC7">
      <w:pPr>
        <w:pStyle w:val="RAN4observation0"/>
        <w:numPr>
          <w:ilvl w:val="0"/>
          <w:numId w:val="0"/>
        </w:numPr>
        <w:rPr>
          <w:lang w:val="en-GB"/>
        </w:rPr>
      </w:pPr>
      <w:bookmarkStart w:id="3" w:name="_Toc159266609"/>
      <w:r>
        <w:rPr>
          <w:lang w:val="en-GB"/>
        </w:rPr>
        <w:t xml:space="preserve">For RLM and BFD, it is important to consider </w:t>
      </w:r>
      <w:r w:rsidR="001667A1">
        <w:rPr>
          <w:lang w:val="en-GB"/>
        </w:rPr>
        <w:t>PDCCH bandwidth configuration. For SSB-based cases, the SSB puncturing is the main concern.</w:t>
      </w:r>
      <w:bookmarkEnd w:id="3"/>
      <w:r w:rsidR="001667A1">
        <w:rPr>
          <w:lang w:val="en-GB"/>
        </w:rPr>
        <w:t xml:space="preserve"> </w:t>
      </w:r>
    </w:p>
    <w:p w14:paraId="54573F61" w14:textId="142682DD" w:rsidR="00745C6C" w:rsidRDefault="00745C6C" w:rsidP="008032A0">
      <w:pPr>
        <w:pStyle w:val="RAN4H1"/>
        <w:rPr>
          <w:lang w:val="en-GB"/>
        </w:rPr>
      </w:pPr>
      <w:r>
        <w:rPr>
          <w:lang w:val="en-GB"/>
        </w:rPr>
        <w:t>Test cases</w:t>
      </w:r>
    </w:p>
    <w:p w14:paraId="6EF45C1A" w14:textId="4F04767E" w:rsidR="00FD35AA" w:rsidRPr="00EE5F44" w:rsidRDefault="00EE5F44" w:rsidP="00EE5F44">
      <w:pPr>
        <w:rPr>
          <w:lang w:val="en-GB"/>
        </w:rPr>
      </w:pPr>
      <w:r>
        <w:rPr>
          <w:lang w:val="en-GB"/>
        </w:rPr>
        <w:t xml:space="preserve">The following </w:t>
      </w:r>
      <w:r w:rsidR="00FD35AA">
        <w:rPr>
          <w:lang w:val="en-GB"/>
        </w:rPr>
        <w:t xml:space="preserve">table </w:t>
      </w:r>
      <w:r>
        <w:rPr>
          <w:lang w:val="en-GB"/>
        </w:rPr>
        <w:t>summarise</w:t>
      </w:r>
      <w:r w:rsidR="00FD35AA">
        <w:rPr>
          <w:lang w:val="en-GB"/>
        </w:rPr>
        <w:t>s</w:t>
      </w:r>
      <w:r>
        <w:rPr>
          <w:lang w:val="en-GB"/>
        </w:rPr>
        <w:t xml:space="preserve"> the specification and corresponding </w:t>
      </w:r>
      <w:r w:rsidR="00B320AB">
        <w:rPr>
          <w:lang w:val="en-GB"/>
        </w:rPr>
        <w:t xml:space="preserve">configuration with test case proposals. It can be discussed </w:t>
      </w:r>
      <w:r w:rsidR="00B42786">
        <w:rPr>
          <w:lang w:val="en-GB"/>
        </w:rPr>
        <w:t xml:space="preserve">which functionality has overlap, for example on time index reading, and </w:t>
      </w:r>
      <w:r w:rsidR="004E4C10">
        <w:rPr>
          <w:lang w:val="en-GB"/>
        </w:rPr>
        <w:t xml:space="preserve">whether to cover it in one or more test cases. </w:t>
      </w:r>
    </w:p>
    <w:p w14:paraId="7D0BA006" w14:textId="769BE30A" w:rsidR="002349C1" w:rsidRDefault="002349C1" w:rsidP="002349C1">
      <w:pPr>
        <w:pStyle w:val="RAN4proposal"/>
        <w:rPr>
          <w:lang w:val="en-GB"/>
        </w:rPr>
      </w:pPr>
      <w:bookmarkStart w:id="4" w:name="_Toc159266610"/>
      <w:r>
        <w:rPr>
          <w:lang w:val="en-GB"/>
        </w:rPr>
        <w:t xml:space="preserve">The </w:t>
      </w:r>
      <w:r w:rsidR="002F0CF9">
        <w:rPr>
          <w:lang w:val="en-GB"/>
        </w:rPr>
        <w:t>test cases in table 1 are proposed to be discussed with the corresponding configuration options.</w:t>
      </w:r>
      <w:bookmarkEnd w:id="4"/>
      <w:r w:rsidR="002F0CF9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7"/>
        <w:gridCol w:w="20"/>
        <w:gridCol w:w="1306"/>
        <w:gridCol w:w="30"/>
        <w:gridCol w:w="176"/>
        <w:gridCol w:w="6"/>
        <w:gridCol w:w="12"/>
        <w:gridCol w:w="294"/>
        <w:gridCol w:w="2388"/>
        <w:gridCol w:w="24"/>
        <w:gridCol w:w="109"/>
        <w:gridCol w:w="229"/>
        <w:gridCol w:w="39"/>
        <w:gridCol w:w="685"/>
        <w:gridCol w:w="428"/>
        <w:gridCol w:w="17"/>
        <w:gridCol w:w="406"/>
        <w:gridCol w:w="607"/>
        <w:gridCol w:w="2234"/>
      </w:tblGrid>
      <w:tr w:rsidR="002349C1" w:rsidRPr="00FC78A2" w14:paraId="51771CD9" w14:textId="77777777" w:rsidTr="00AA7D6B">
        <w:tc>
          <w:tcPr>
            <w:tcW w:w="9357" w:type="dxa"/>
            <w:gridSpan w:val="19"/>
            <w:shd w:val="clear" w:color="auto" w:fill="D9E2F3" w:themeFill="accent1" w:themeFillTint="33"/>
          </w:tcPr>
          <w:p w14:paraId="760C5072" w14:textId="77777777" w:rsidR="002349C1" w:rsidRPr="00FC78A2" w:rsidRDefault="002349C1" w:rsidP="00847A48">
            <w:pPr>
              <w:rPr>
                <w:b/>
                <w:bCs/>
                <w:sz w:val="16"/>
                <w:szCs w:val="18"/>
                <w:lang w:val="en-GB"/>
              </w:rPr>
            </w:pPr>
            <w:r w:rsidRPr="00FC78A2">
              <w:rPr>
                <w:b/>
                <w:bCs/>
                <w:sz w:val="16"/>
                <w:szCs w:val="18"/>
                <w:lang w:val="en-GB"/>
              </w:rPr>
              <w:t>Handover Test cases</w:t>
            </w:r>
          </w:p>
        </w:tc>
      </w:tr>
      <w:tr w:rsidR="002349C1" w14:paraId="6E32EAF6" w14:textId="77777777" w:rsidTr="00AA7D6B">
        <w:tc>
          <w:tcPr>
            <w:tcW w:w="347" w:type="dxa"/>
          </w:tcPr>
          <w:p w14:paraId="619A9F59" w14:textId="77777777" w:rsidR="002349C1" w:rsidRDefault="002349C1" w:rsidP="00847A48">
            <w:pPr>
              <w:rPr>
                <w:lang w:eastAsia="ko-KR"/>
              </w:rPr>
            </w:pPr>
            <w:r>
              <w:rPr>
                <w:lang w:eastAsia="ko-KR"/>
              </w:rPr>
              <w:t>#</w:t>
            </w:r>
          </w:p>
        </w:tc>
        <w:tc>
          <w:tcPr>
            <w:tcW w:w="1326" w:type="dxa"/>
            <w:gridSpan w:val="2"/>
          </w:tcPr>
          <w:p w14:paraId="03E01677" w14:textId="77777777" w:rsidR="002349C1" w:rsidRPr="00EA73E9" w:rsidRDefault="002349C1" w:rsidP="00847A48">
            <w:pPr>
              <w:rPr>
                <w:sz w:val="16"/>
                <w:szCs w:val="18"/>
                <w:lang w:eastAsia="ko-KR"/>
              </w:rPr>
            </w:pPr>
            <w:r>
              <w:rPr>
                <w:sz w:val="16"/>
                <w:szCs w:val="18"/>
                <w:lang w:eastAsia="ko-KR"/>
              </w:rPr>
              <w:t>Specification section</w:t>
            </w:r>
          </w:p>
        </w:tc>
        <w:tc>
          <w:tcPr>
            <w:tcW w:w="3992" w:type="dxa"/>
            <w:gridSpan w:val="11"/>
          </w:tcPr>
          <w:p w14:paraId="46CA93BE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Test case</w:t>
            </w:r>
          </w:p>
        </w:tc>
        <w:tc>
          <w:tcPr>
            <w:tcW w:w="3692" w:type="dxa"/>
            <w:gridSpan w:val="5"/>
          </w:tcPr>
          <w:p w14:paraId="6492C8EC" w14:textId="3581167A" w:rsidR="002349C1" w:rsidRDefault="00642DC7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Test cases &amp; Main configuration</w:t>
            </w:r>
          </w:p>
        </w:tc>
      </w:tr>
      <w:tr w:rsidR="002349C1" w:rsidRPr="00AB066F" w14:paraId="71145754" w14:textId="77777777" w:rsidTr="00AA7D6B">
        <w:trPr>
          <w:trHeight w:val="766"/>
        </w:trPr>
        <w:tc>
          <w:tcPr>
            <w:tcW w:w="347" w:type="dxa"/>
            <w:vMerge w:val="restart"/>
          </w:tcPr>
          <w:p w14:paraId="326CC86B" w14:textId="77777777" w:rsidR="002349C1" w:rsidRPr="006610C9" w:rsidRDefault="002349C1" w:rsidP="00847A48">
            <w:pPr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326" w:type="dxa"/>
            <w:gridSpan w:val="2"/>
            <w:vMerge w:val="restart"/>
          </w:tcPr>
          <w:p w14:paraId="12517DD3" w14:textId="77777777" w:rsidR="002349C1" w:rsidRPr="00EA73E9" w:rsidRDefault="002349C1" w:rsidP="00847A48">
            <w:pPr>
              <w:rPr>
                <w:sz w:val="16"/>
                <w:szCs w:val="18"/>
                <w:lang w:eastAsia="ko-KR"/>
              </w:rPr>
            </w:pPr>
            <w:r w:rsidRPr="00EA73E9">
              <w:rPr>
                <w:sz w:val="16"/>
                <w:szCs w:val="18"/>
                <w:lang w:eastAsia="ko-KR"/>
              </w:rPr>
              <w:t>6.1.</w:t>
            </w:r>
            <w:r>
              <w:rPr>
                <w:sz w:val="16"/>
                <w:szCs w:val="18"/>
                <w:lang w:eastAsia="ko-KR"/>
              </w:rPr>
              <w:t xml:space="preserve">1 </w:t>
            </w:r>
            <w:r w:rsidRPr="00EA73E9">
              <w:rPr>
                <w:sz w:val="16"/>
                <w:szCs w:val="18"/>
                <w:lang w:eastAsia="ko-KR"/>
              </w:rPr>
              <w:t>NR Handover</w:t>
            </w:r>
          </w:p>
          <w:p w14:paraId="5B54D008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  <w:r w:rsidRPr="00EA73E9">
              <w:rPr>
                <w:sz w:val="16"/>
                <w:szCs w:val="18"/>
                <w:lang w:val="en-GB"/>
              </w:rPr>
              <w:t>6.1.1.2.2</w:t>
            </w:r>
            <w:r>
              <w:rPr>
                <w:sz w:val="16"/>
                <w:szCs w:val="18"/>
                <w:lang w:val="en-GB"/>
              </w:rPr>
              <w:t xml:space="preserve"> </w:t>
            </w:r>
            <w:r w:rsidRPr="00EA73E9">
              <w:rPr>
                <w:sz w:val="16"/>
                <w:szCs w:val="18"/>
                <w:lang w:val="en-GB"/>
              </w:rPr>
              <w:t>Interruption time</w:t>
            </w:r>
          </w:p>
        </w:tc>
        <w:tc>
          <w:tcPr>
            <w:tcW w:w="3992" w:type="dxa"/>
            <w:gridSpan w:val="11"/>
            <w:vMerge w:val="restart"/>
          </w:tcPr>
          <w:p w14:paraId="5FBDAE94" w14:textId="77777777" w:rsidR="002349C1" w:rsidRDefault="002349C1" w:rsidP="00847A48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Note: text is subject ot CR approval as the latest </w:t>
            </w:r>
            <w:r w:rsidRPr="00D14111">
              <w:rPr>
                <w:sz w:val="16"/>
                <w:szCs w:val="18"/>
              </w:rPr>
              <w:t>3GPP TS 38.133 V18.4.0 (2023-12)</w:t>
            </w:r>
            <w:r>
              <w:rPr>
                <w:sz w:val="16"/>
                <w:szCs w:val="18"/>
              </w:rPr>
              <w:t xml:space="preserve"> did not include the change. </w:t>
            </w:r>
          </w:p>
          <w:p w14:paraId="0ADF3E48" w14:textId="77777777" w:rsidR="002349C1" w:rsidRDefault="002349C1" w:rsidP="00847A48">
            <w:pPr>
              <w:rPr>
                <w:rFonts w:cs="v4.2.0"/>
                <w:sz w:val="16"/>
                <w:szCs w:val="18"/>
              </w:rPr>
            </w:pPr>
            <w:r w:rsidRPr="00EA73E9">
              <w:rPr>
                <w:sz w:val="16"/>
                <w:szCs w:val="18"/>
              </w:rPr>
              <w:tab/>
            </w:r>
          </w:p>
          <w:p w14:paraId="316513D1" w14:textId="77777777" w:rsidR="002349C1" w:rsidRDefault="002349C1" w:rsidP="002349C1">
            <w:pPr>
              <w:pStyle w:val="ListParagraph"/>
              <w:numPr>
                <w:ilvl w:val="0"/>
                <w:numId w:val="37"/>
              </w:numPr>
              <w:rPr>
                <w:sz w:val="16"/>
                <w:szCs w:val="18"/>
                <w:lang w:val="en-GB"/>
              </w:rPr>
            </w:pPr>
            <w:r w:rsidRPr="00B80C0E">
              <w:rPr>
                <w:sz w:val="16"/>
                <w:szCs w:val="18"/>
                <w:lang w:val="en-GB"/>
              </w:rPr>
              <w:t>If the target cell is an unknown intra-frequency cell with 12 PRB SSB bandwidth, then Tsearch = [3]*Trs ms.</w:t>
            </w:r>
          </w:p>
          <w:p w14:paraId="0DB61398" w14:textId="77777777" w:rsidR="002349C1" w:rsidRPr="00130F80" w:rsidRDefault="002349C1" w:rsidP="00847A48">
            <w:pPr>
              <w:rPr>
                <w:sz w:val="16"/>
                <w:szCs w:val="18"/>
                <w:lang w:val="en-GB"/>
              </w:rPr>
            </w:pPr>
          </w:p>
          <w:p w14:paraId="1D1A5974" w14:textId="77777777" w:rsidR="002349C1" w:rsidRPr="00B80C0E" w:rsidRDefault="002349C1" w:rsidP="002349C1">
            <w:pPr>
              <w:pStyle w:val="ListParagraph"/>
              <w:numPr>
                <w:ilvl w:val="0"/>
                <w:numId w:val="37"/>
              </w:numPr>
              <w:rPr>
                <w:sz w:val="16"/>
                <w:szCs w:val="18"/>
                <w:lang w:val="en-GB"/>
              </w:rPr>
            </w:pPr>
            <w:r w:rsidRPr="00130F80">
              <w:rPr>
                <w:sz w:val="16"/>
                <w:szCs w:val="18"/>
                <w:lang w:val="en-GB"/>
              </w:rPr>
              <w:t>If the target cell is an unknown inter-frequency cell with 12 PRB SSB bandwidth and, then Tsearch = [5] *Trs ms</w:t>
            </w:r>
          </w:p>
          <w:p w14:paraId="6650246D" w14:textId="77777777" w:rsidR="002349C1" w:rsidRDefault="002349C1" w:rsidP="00847A48">
            <w:pPr>
              <w:rPr>
                <w:sz w:val="16"/>
                <w:szCs w:val="18"/>
                <w:lang w:val="en-GB"/>
              </w:rPr>
            </w:pPr>
          </w:p>
          <w:p w14:paraId="2B925F29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1458" w:type="dxa"/>
            <w:gridSpan w:val="4"/>
            <w:vMerge w:val="restart"/>
          </w:tcPr>
          <w:p w14:paraId="1710154A" w14:textId="77777777" w:rsidR="00642DC7" w:rsidRPr="00642DC7" w:rsidRDefault="00642DC7" w:rsidP="00642DC7">
            <w:pPr>
              <w:rPr>
                <w:rFonts w:eastAsia="?? ??"/>
                <w:b/>
                <w:bCs/>
                <w:sz w:val="16"/>
                <w:szCs w:val="18"/>
                <w:u w:val="single"/>
              </w:rPr>
            </w:pPr>
            <w:r w:rsidRPr="00642DC7">
              <w:rPr>
                <w:rFonts w:eastAsia="?? ??"/>
                <w:b/>
                <w:bCs/>
                <w:sz w:val="16"/>
                <w:szCs w:val="18"/>
                <w:u w:val="single"/>
              </w:rPr>
              <w:t xml:space="preserve">PBCH: </w:t>
            </w:r>
          </w:p>
          <w:p w14:paraId="5F0D7EC3" w14:textId="77777777" w:rsidR="00642DC7" w:rsidRDefault="00642DC7" w:rsidP="00642DC7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>12 PRB SSB</w:t>
            </w:r>
          </w:p>
          <w:p w14:paraId="23C4F89A" w14:textId="77777777" w:rsidR="00642DC7" w:rsidRDefault="00642DC7" w:rsidP="00642DC7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 xml:space="preserve">Others, FFS </w:t>
            </w:r>
          </w:p>
          <w:p w14:paraId="69CA3B5B" w14:textId="3AE5A5A2" w:rsidR="002349C1" w:rsidRPr="00AB066F" w:rsidRDefault="002349C1" w:rsidP="00847A48">
            <w:pPr>
              <w:rPr>
                <w:b/>
                <w:bCs/>
                <w:sz w:val="16"/>
                <w:szCs w:val="18"/>
                <w:lang w:val="en-GB"/>
              </w:rPr>
            </w:pPr>
          </w:p>
        </w:tc>
        <w:tc>
          <w:tcPr>
            <w:tcW w:w="2234" w:type="dxa"/>
          </w:tcPr>
          <w:p w14:paraId="0E53F7D1" w14:textId="77777777" w:rsidR="002349C1" w:rsidRPr="00AB066F" w:rsidRDefault="002349C1" w:rsidP="00847A48">
            <w:pPr>
              <w:rPr>
                <w:b/>
                <w:bCs/>
                <w:sz w:val="16"/>
                <w:szCs w:val="18"/>
                <w:lang w:val="en-GB"/>
              </w:rPr>
            </w:pPr>
            <w:r w:rsidRPr="00AB066F">
              <w:rPr>
                <w:b/>
                <w:bCs/>
                <w:sz w:val="16"/>
                <w:szCs w:val="18"/>
                <w:lang w:val="en-GB"/>
              </w:rPr>
              <w:t>Intra-frequency handover to unknown cell with 12 PRB SSB BW</w:t>
            </w:r>
          </w:p>
          <w:p w14:paraId="4656B3AA" w14:textId="77777777" w:rsidR="002349C1" w:rsidRPr="00AB066F" w:rsidRDefault="002349C1" w:rsidP="00847A48">
            <w:pPr>
              <w:rPr>
                <w:b/>
                <w:bCs/>
                <w:sz w:val="16"/>
                <w:szCs w:val="18"/>
                <w:lang w:val="en-GB"/>
              </w:rPr>
            </w:pPr>
          </w:p>
          <w:p w14:paraId="07375714" w14:textId="77777777" w:rsidR="002349C1" w:rsidRPr="00AB066F" w:rsidRDefault="002349C1" w:rsidP="00847A48">
            <w:pPr>
              <w:rPr>
                <w:b/>
                <w:bCs/>
                <w:sz w:val="16"/>
                <w:szCs w:val="18"/>
                <w:lang w:val="en-GB"/>
              </w:rPr>
            </w:pPr>
          </w:p>
        </w:tc>
      </w:tr>
      <w:tr w:rsidR="002349C1" w:rsidRPr="00AB066F" w14:paraId="50D3CC5E" w14:textId="77777777" w:rsidTr="00AA7D6B">
        <w:trPr>
          <w:trHeight w:val="766"/>
        </w:trPr>
        <w:tc>
          <w:tcPr>
            <w:tcW w:w="347" w:type="dxa"/>
            <w:vMerge/>
          </w:tcPr>
          <w:p w14:paraId="34673325" w14:textId="77777777" w:rsidR="002349C1" w:rsidRDefault="002349C1" w:rsidP="00847A48">
            <w:pPr>
              <w:rPr>
                <w:lang w:eastAsia="ko-KR"/>
              </w:rPr>
            </w:pPr>
          </w:p>
        </w:tc>
        <w:tc>
          <w:tcPr>
            <w:tcW w:w="1326" w:type="dxa"/>
            <w:gridSpan w:val="2"/>
            <w:vMerge/>
          </w:tcPr>
          <w:p w14:paraId="7621CF35" w14:textId="77777777" w:rsidR="002349C1" w:rsidRPr="00EA73E9" w:rsidRDefault="002349C1" w:rsidP="00847A48">
            <w:pPr>
              <w:rPr>
                <w:sz w:val="16"/>
                <w:szCs w:val="18"/>
                <w:lang w:eastAsia="ko-KR"/>
              </w:rPr>
            </w:pPr>
          </w:p>
        </w:tc>
        <w:tc>
          <w:tcPr>
            <w:tcW w:w="3992" w:type="dxa"/>
            <w:gridSpan w:val="11"/>
            <w:vMerge/>
          </w:tcPr>
          <w:p w14:paraId="0A170A03" w14:textId="77777777" w:rsidR="002349C1" w:rsidRDefault="002349C1" w:rsidP="00847A48">
            <w:pPr>
              <w:rPr>
                <w:sz w:val="16"/>
                <w:szCs w:val="18"/>
              </w:rPr>
            </w:pPr>
          </w:p>
        </w:tc>
        <w:tc>
          <w:tcPr>
            <w:tcW w:w="1458" w:type="dxa"/>
            <w:gridSpan w:val="4"/>
            <w:vMerge/>
          </w:tcPr>
          <w:p w14:paraId="30E7BBFB" w14:textId="77777777" w:rsidR="002349C1" w:rsidRPr="00AB066F" w:rsidRDefault="002349C1" w:rsidP="00847A48">
            <w:pPr>
              <w:rPr>
                <w:b/>
                <w:bCs/>
                <w:sz w:val="16"/>
                <w:szCs w:val="18"/>
                <w:lang w:val="en-GB"/>
              </w:rPr>
            </w:pPr>
          </w:p>
        </w:tc>
        <w:tc>
          <w:tcPr>
            <w:tcW w:w="2234" w:type="dxa"/>
          </w:tcPr>
          <w:p w14:paraId="45234A13" w14:textId="77777777" w:rsidR="002349C1" w:rsidRPr="00AB066F" w:rsidRDefault="002349C1" w:rsidP="00847A48">
            <w:pPr>
              <w:rPr>
                <w:b/>
                <w:bCs/>
                <w:sz w:val="16"/>
                <w:szCs w:val="18"/>
                <w:lang w:val="en-GB"/>
              </w:rPr>
            </w:pPr>
            <w:r w:rsidRPr="00AB066F">
              <w:rPr>
                <w:b/>
                <w:bCs/>
                <w:sz w:val="16"/>
                <w:szCs w:val="18"/>
                <w:lang w:val="en-GB"/>
              </w:rPr>
              <w:t>Inter-frequency handover to unknown cell with 12 PRB SSB BW</w:t>
            </w:r>
          </w:p>
          <w:p w14:paraId="75DD9616" w14:textId="77777777" w:rsidR="002349C1" w:rsidRPr="00AB066F" w:rsidRDefault="002349C1" w:rsidP="00847A48">
            <w:pPr>
              <w:rPr>
                <w:b/>
                <w:bCs/>
                <w:sz w:val="16"/>
                <w:szCs w:val="18"/>
                <w:lang w:val="en-GB"/>
              </w:rPr>
            </w:pPr>
          </w:p>
        </w:tc>
      </w:tr>
      <w:tr w:rsidR="002349C1" w14:paraId="7B453456" w14:textId="77777777" w:rsidTr="00AA7D6B">
        <w:tc>
          <w:tcPr>
            <w:tcW w:w="9357" w:type="dxa"/>
            <w:gridSpan w:val="19"/>
            <w:shd w:val="clear" w:color="auto" w:fill="D9E2F3" w:themeFill="accent1" w:themeFillTint="33"/>
          </w:tcPr>
          <w:p w14:paraId="27C53350" w14:textId="77777777" w:rsidR="002349C1" w:rsidRPr="00FC78A2" w:rsidRDefault="002349C1" w:rsidP="00847A48">
            <w:pPr>
              <w:rPr>
                <w:b/>
                <w:bCs/>
                <w:sz w:val="16"/>
                <w:szCs w:val="18"/>
              </w:rPr>
            </w:pPr>
            <w:r w:rsidRPr="00FC78A2">
              <w:rPr>
                <w:b/>
                <w:bCs/>
                <w:sz w:val="16"/>
                <w:szCs w:val="18"/>
              </w:rPr>
              <w:t>Radio Link Monitoring Test cases</w:t>
            </w:r>
          </w:p>
          <w:p w14:paraId="534E3B49" w14:textId="77777777" w:rsidR="002349C1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</w:tr>
      <w:tr w:rsidR="002349C1" w14:paraId="3BA82C64" w14:textId="77777777" w:rsidTr="00AA7D6B">
        <w:tc>
          <w:tcPr>
            <w:tcW w:w="367" w:type="dxa"/>
            <w:gridSpan w:val="2"/>
          </w:tcPr>
          <w:p w14:paraId="28F5B8C3" w14:textId="77777777" w:rsidR="002349C1" w:rsidRDefault="002349C1" w:rsidP="00847A48">
            <w:pPr>
              <w:rPr>
                <w:lang w:eastAsia="ko-KR"/>
              </w:rPr>
            </w:pPr>
            <w:r>
              <w:rPr>
                <w:lang w:val="en-GB"/>
              </w:rPr>
              <w:t>#</w:t>
            </w:r>
          </w:p>
        </w:tc>
        <w:tc>
          <w:tcPr>
            <w:tcW w:w="1512" w:type="dxa"/>
            <w:gridSpan w:val="3"/>
          </w:tcPr>
          <w:p w14:paraId="75BDCB81" w14:textId="77777777" w:rsidR="002349C1" w:rsidRPr="00EA73E9" w:rsidRDefault="002349C1" w:rsidP="00847A48">
            <w:pPr>
              <w:rPr>
                <w:sz w:val="16"/>
                <w:szCs w:val="18"/>
                <w:lang w:eastAsia="ko-KR"/>
              </w:rPr>
            </w:pPr>
            <w:r>
              <w:rPr>
                <w:sz w:val="16"/>
                <w:szCs w:val="18"/>
                <w:lang w:eastAsia="ko-KR"/>
              </w:rPr>
              <w:t>Specification section</w:t>
            </w:r>
          </w:p>
        </w:tc>
        <w:tc>
          <w:tcPr>
            <w:tcW w:w="2833" w:type="dxa"/>
            <w:gridSpan w:val="6"/>
          </w:tcPr>
          <w:p w14:paraId="0D351CB0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Change</w:t>
            </w:r>
          </w:p>
        </w:tc>
        <w:tc>
          <w:tcPr>
            <w:tcW w:w="4645" w:type="dxa"/>
            <w:gridSpan w:val="8"/>
          </w:tcPr>
          <w:p w14:paraId="499A3320" w14:textId="7C2923AC" w:rsidR="002349C1" w:rsidRDefault="00642DC7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Test cases &amp; Main configuration</w:t>
            </w:r>
          </w:p>
        </w:tc>
      </w:tr>
      <w:tr w:rsidR="002349C1" w:rsidRPr="00EA73E9" w14:paraId="5FBFB265" w14:textId="77777777" w:rsidTr="00AA7D6B">
        <w:trPr>
          <w:trHeight w:val="204"/>
        </w:trPr>
        <w:tc>
          <w:tcPr>
            <w:tcW w:w="367" w:type="dxa"/>
            <w:gridSpan w:val="2"/>
            <w:vMerge w:val="restart"/>
          </w:tcPr>
          <w:p w14:paraId="3DBBC308" w14:textId="77777777" w:rsidR="002349C1" w:rsidRDefault="002349C1" w:rsidP="00847A48">
            <w:pPr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2</w:t>
            </w:r>
          </w:p>
        </w:tc>
        <w:tc>
          <w:tcPr>
            <w:tcW w:w="1512" w:type="dxa"/>
            <w:gridSpan w:val="3"/>
            <w:vMerge w:val="restart"/>
          </w:tcPr>
          <w:p w14:paraId="6735E76A" w14:textId="77777777" w:rsidR="002349C1" w:rsidRDefault="002349C1" w:rsidP="00847A48">
            <w:pPr>
              <w:rPr>
                <w:sz w:val="16"/>
                <w:szCs w:val="18"/>
              </w:rPr>
            </w:pPr>
            <w:r w:rsidRPr="00EA73E9">
              <w:rPr>
                <w:sz w:val="16"/>
                <w:szCs w:val="18"/>
              </w:rPr>
              <w:t>8.1</w:t>
            </w:r>
            <w:r>
              <w:rPr>
                <w:sz w:val="16"/>
                <w:szCs w:val="18"/>
              </w:rPr>
              <w:t xml:space="preserve"> </w:t>
            </w:r>
            <w:r w:rsidRPr="00EA73E9">
              <w:rPr>
                <w:sz w:val="16"/>
                <w:szCs w:val="18"/>
              </w:rPr>
              <w:t>Radio Link Monitoring</w:t>
            </w:r>
          </w:p>
          <w:p w14:paraId="19FBC1B9" w14:textId="77777777" w:rsidR="002349C1" w:rsidRDefault="002349C1" w:rsidP="00847A48">
            <w:pPr>
              <w:rPr>
                <w:sz w:val="16"/>
                <w:szCs w:val="18"/>
              </w:rPr>
            </w:pPr>
          </w:p>
          <w:p w14:paraId="6A43A57B" w14:textId="77777777" w:rsidR="002349C1" w:rsidRPr="00977AE6" w:rsidRDefault="002349C1" w:rsidP="00847A48">
            <w:pPr>
              <w:rPr>
                <w:sz w:val="16"/>
                <w:szCs w:val="18"/>
              </w:rPr>
            </w:pPr>
            <w:r w:rsidRPr="00977AE6">
              <w:rPr>
                <w:sz w:val="16"/>
                <w:szCs w:val="18"/>
              </w:rPr>
              <w:t>8.1.2</w:t>
            </w:r>
            <w:r>
              <w:rPr>
                <w:sz w:val="16"/>
                <w:szCs w:val="18"/>
              </w:rPr>
              <w:t xml:space="preserve"> </w:t>
            </w:r>
            <w:r w:rsidRPr="00977AE6">
              <w:rPr>
                <w:sz w:val="16"/>
                <w:szCs w:val="18"/>
              </w:rPr>
              <w:t>Requirements for SSB based radio link monitoring.</w:t>
            </w:r>
          </w:p>
          <w:p w14:paraId="40304044" w14:textId="77777777" w:rsidR="002349C1" w:rsidRDefault="002349C1" w:rsidP="00847A48">
            <w:pPr>
              <w:rPr>
                <w:sz w:val="16"/>
                <w:szCs w:val="18"/>
              </w:rPr>
            </w:pPr>
          </w:p>
          <w:p w14:paraId="161E4FB7" w14:textId="77777777" w:rsidR="002349C1" w:rsidRPr="00EA73E9" w:rsidRDefault="002349C1" w:rsidP="00847A48">
            <w:pPr>
              <w:rPr>
                <w:sz w:val="16"/>
                <w:szCs w:val="18"/>
              </w:rPr>
            </w:pPr>
            <w:r w:rsidRPr="00977AE6">
              <w:rPr>
                <w:sz w:val="16"/>
                <w:szCs w:val="18"/>
              </w:rPr>
              <w:t>8.1.2.1</w:t>
            </w:r>
            <w:r>
              <w:rPr>
                <w:sz w:val="16"/>
                <w:szCs w:val="18"/>
              </w:rPr>
              <w:t xml:space="preserve"> </w:t>
            </w:r>
            <w:r w:rsidRPr="00977AE6">
              <w:rPr>
                <w:sz w:val="16"/>
                <w:szCs w:val="18"/>
              </w:rPr>
              <w:t>Introduction</w:t>
            </w:r>
          </w:p>
        </w:tc>
        <w:tc>
          <w:tcPr>
            <w:tcW w:w="2833" w:type="dxa"/>
            <w:gridSpan w:val="6"/>
            <w:vMerge w:val="restart"/>
          </w:tcPr>
          <w:p w14:paraId="23E4DF3F" w14:textId="77777777" w:rsidR="002349C1" w:rsidRDefault="002349C1" w:rsidP="00847A48">
            <w:pPr>
              <w:rPr>
                <w:sz w:val="16"/>
                <w:szCs w:val="18"/>
                <w:lang w:eastAsia="fr-FR"/>
              </w:rPr>
            </w:pPr>
            <w:r w:rsidRPr="00EA73E9">
              <w:rPr>
                <w:sz w:val="16"/>
                <w:szCs w:val="18"/>
                <w:lang w:eastAsia="fr-FR"/>
              </w:rPr>
              <w:t>Table 8.1.2.1-3: PDCCH transmission parameters for out-of-sync evaluation [for a UE operating on a cell with less than 5MHz BW]</w:t>
            </w:r>
          </w:p>
          <w:p w14:paraId="1E553D78" w14:textId="77777777" w:rsidR="002349C1" w:rsidRDefault="002349C1" w:rsidP="00847A48">
            <w:pPr>
              <w:rPr>
                <w:sz w:val="16"/>
                <w:szCs w:val="18"/>
                <w:lang w:eastAsia="fr-FR"/>
              </w:rPr>
            </w:pPr>
          </w:p>
          <w:p w14:paraId="4723E64E" w14:textId="77777777" w:rsidR="002349C1" w:rsidRDefault="002349C1" w:rsidP="00847A48">
            <w:pPr>
              <w:rPr>
                <w:sz w:val="16"/>
                <w:szCs w:val="18"/>
                <w:lang w:eastAsia="fr-FR"/>
              </w:rPr>
            </w:pPr>
            <w:r w:rsidRPr="00CF53BD">
              <w:rPr>
                <w:sz w:val="16"/>
                <w:szCs w:val="18"/>
                <w:lang w:eastAsia="fr-FR"/>
              </w:rPr>
              <w:t>Table 8.1.2.1-4: PDCCH transmission parameters for in-sync evaluation [for a UE operating on a cell with less than 5MHz BW]</w:t>
            </w:r>
          </w:p>
          <w:p w14:paraId="3659DDE5" w14:textId="7503C389" w:rsidR="002349C1" w:rsidRPr="00545B7B" w:rsidRDefault="002349C1" w:rsidP="00847A48">
            <w:pPr>
              <w:rPr>
                <w:rFonts w:eastAsia="?? ??"/>
                <w:sz w:val="16"/>
                <w:szCs w:val="18"/>
              </w:rPr>
            </w:pPr>
          </w:p>
        </w:tc>
        <w:tc>
          <w:tcPr>
            <w:tcW w:w="1804" w:type="dxa"/>
            <w:gridSpan w:val="6"/>
            <w:vMerge w:val="restart"/>
          </w:tcPr>
          <w:p w14:paraId="70BC6C67" w14:textId="7A501B41" w:rsidR="00D51A4F" w:rsidRPr="00AA7D6B" w:rsidRDefault="00402D52" w:rsidP="00847A48">
            <w:pPr>
              <w:rPr>
                <w:rFonts w:eastAsia="?? ??"/>
                <w:b/>
                <w:bCs/>
                <w:sz w:val="16"/>
                <w:szCs w:val="18"/>
                <w:u w:val="single"/>
              </w:rPr>
            </w:pPr>
            <w:r>
              <w:rPr>
                <w:rFonts w:eastAsia="?? ??"/>
                <w:b/>
                <w:bCs/>
                <w:sz w:val="16"/>
                <w:szCs w:val="18"/>
                <w:u w:val="single"/>
              </w:rPr>
              <w:t>PDCCH</w:t>
            </w:r>
            <w:r w:rsidR="00D51A4F">
              <w:rPr>
                <w:rFonts w:eastAsia="?? ??"/>
                <w:b/>
                <w:bCs/>
                <w:sz w:val="16"/>
                <w:szCs w:val="18"/>
                <w:u w:val="single"/>
              </w:rPr>
              <w:t xml:space="preserve">: </w:t>
            </w:r>
          </w:p>
          <w:p w14:paraId="6030CC45" w14:textId="5EBA4AEE" w:rsidR="002349C1" w:rsidRDefault="002349C1" w:rsidP="00847A48">
            <w:pPr>
              <w:rPr>
                <w:rFonts w:eastAsia="?? ??"/>
                <w:sz w:val="16"/>
                <w:szCs w:val="18"/>
              </w:rPr>
            </w:pPr>
            <w:r w:rsidRPr="00545B7B">
              <w:rPr>
                <w:rFonts w:eastAsia="?? ??"/>
                <w:sz w:val="16"/>
                <w:szCs w:val="18"/>
              </w:rPr>
              <w:t>3MHz (12 PRBs)</w:t>
            </w:r>
            <w:r w:rsidRPr="00545B7B">
              <w:rPr>
                <w:rFonts w:eastAsia="?? ??"/>
                <w:sz w:val="16"/>
                <w:szCs w:val="18"/>
              </w:rPr>
              <w:tab/>
            </w:r>
          </w:p>
          <w:p w14:paraId="285147CB" w14:textId="4F7CF869" w:rsidR="002349C1" w:rsidRDefault="002349C1" w:rsidP="00847A48">
            <w:pPr>
              <w:rPr>
                <w:rFonts w:eastAsia="?? ??"/>
                <w:sz w:val="16"/>
                <w:szCs w:val="18"/>
              </w:rPr>
            </w:pPr>
            <w:r w:rsidRPr="00545B7B">
              <w:rPr>
                <w:rFonts w:eastAsia="?? ??"/>
                <w:sz w:val="16"/>
                <w:szCs w:val="18"/>
              </w:rPr>
              <w:t>3MHz (15 PRBs)</w:t>
            </w:r>
            <w:r w:rsidRPr="00545B7B">
              <w:rPr>
                <w:rFonts w:eastAsia="?? ??"/>
                <w:sz w:val="16"/>
                <w:szCs w:val="18"/>
              </w:rPr>
              <w:tab/>
            </w:r>
          </w:p>
          <w:p w14:paraId="2308C1B6" w14:textId="77777777" w:rsidR="002349C1" w:rsidRDefault="002349C1" w:rsidP="00847A48">
            <w:pPr>
              <w:rPr>
                <w:rFonts w:eastAsia="?? ??"/>
                <w:sz w:val="16"/>
                <w:szCs w:val="18"/>
              </w:rPr>
            </w:pPr>
            <w:r w:rsidRPr="00545B7B">
              <w:rPr>
                <w:rFonts w:eastAsia="?? ??"/>
                <w:sz w:val="16"/>
                <w:szCs w:val="18"/>
              </w:rPr>
              <w:t>5MHz (20 PRBs)</w:t>
            </w:r>
          </w:p>
          <w:p w14:paraId="628ACDE4" w14:textId="77777777" w:rsidR="00642DC7" w:rsidRDefault="00642DC7" w:rsidP="00847A48">
            <w:pPr>
              <w:rPr>
                <w:rFonts w:eastAsia="?? ??"/>
                <w:sz w:val="16"/>
                <w:szCs w:val="18"/>
              </w:rPr>
            </w:pPr>
          </w:p>
          <w:p w14:paraId="0209A190" w14:textId="77777777" w:rsidR="00642DC7" w:rsidRDefault="00642DC7" w:rsidP="00642DC7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 xml:space="preserve">Others, FFS </w:t>
            </w:r>
          </w:p>
          <w:p w14:paraId="513C0F63" w14:textId="77777777" w:rsidR="00642DC7" w:rsidRPr="00EA73E9" w:rsidRDefault="00642DC7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841" w:type="dxa"/>
            <w:gridSpan w:val="2"/>
          </w:tcPr>
          <w:p w14:paraId="08271E3D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  <w:r w:rsidRPr="00A6479C">
              <w:rPr>
                <w:sz w:val="16"/>
                <w:szCs w:val="18"/>
                <w:lang w:val="en-GB"/>
              </w:rPr>
              <w:t>Radio Link Monitoring Out-of-sync Test for FR1 PCell for SSB based RLM RS in non-DRX mode</w:t>
            </w:r>
          </w:p>
        </w:tc>
      </w:tr>
      <w:tr w:rsidR="002349C1" w:rsidRPr="00EA73E9" w14:paraId="1B2765FF" w14:textId="77777777" w:rsidTr="00AA7D6B">
        <w:trPr>
          <w:trHeight w:val="204"/>
        </w:trPr>
        <w:tc>
          <w:tcPr>
            <w:tcW w:w="367" w:type="dxa"/>
            <w:gridSpan w:val="2"/>
            <w:vMerge/>
          </w:tcPr>
          <w:p w14:paraId="582BBB49" w14:textId="77777777" w:rsidR="002349C1" w:rsidRDefault="002349C1" w:rsidP="00847A48">
            <w:pPr>
              <w:rPr>
                <w:lang w:eastAsia="ko-KR"/>
              </w:rPr>
            </w:pPr>
          </w:p>
        </w:tc>
        <w:tc>
          <w:tcPr>
            <w:tcW w:w="1512" w:type="dxa"/>
            <w:gridSpan w:val="3"/>
            <w:vMerge/>
          </w:tcPr>
          <w:p w14:paraId="20BCBD42" w14:textId="77777777" w:rsidR="002349C1" w:rsidRPr="00EA73E9" w:rsidRDefault="002349C1" w:rsidP="00847A48">
            <w:pPr>
              <w:rPr>
                <w:sz w:val="16"/>
                <w:szCs w:val="18"/>
              </w:rPr>
            </w:pPr>
          </w:p>
        </w:tc>
        <w:tc>
          <w:tcPr>
            <w:tcW w:w="2833" w:type="dxa"/>
            <w:gridSpan w:val="6"/>
            <w:vMerge/>
          </w:tcPr>
          <w:p w14:paraId="03B5495F" w14:textId="77777777" w:rsidR="002349C1" w:rsidRPr="00EA73E9" w:rsidRDefault="002349C1" w:rsidP="00847A48">
            <w:pPr>
              <w:rPr>
                <w:sz w:val="16"/>
                <w:szCs w:val="18"/>
                <w:lang w:eastAsia="fr-FR"/>
              </w:rPr>
            </w:pPr>
          </w:p>
        </w:tc>
        <w:tc>
          <w:tcPr>
            <w:tcW w:w="1804" w:type="dxa"/>
            <w:gridSpan w:val="6"/>
            <w:vMerge/>
          </w:tcPr>
          <w:p w14:paraId="5CCC846C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841" w:type="dxa"/>
            <w:gridSpan w:val="2"/>
          </w:tcPr>
          <w:p w14:paraId="2D0104F1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  <w:r w:rsidRPr="00A6479C">
              <w:rPr>
                <w:sz w:val="16"/>
                <w:szCs w:val="18"/>
                <w:lang w:val="en-GB"/>
              </w:rPr>
              <w:t>Radio Link Monitoring Out-of-sync Test for FR1 PCell for SSB based RLM RS in DRX mode</w:t>
            </w:r>
          </w:p>
        </w:tc>
      </w:tr>
      <w:tr w:rsidR="002349C1" w:rsidRPr="00EA73E9" w14:paraId="370E99C3" w14:textId="77777777" w:rsidTr="00AA7D6B">
        <w:trPr>
          <w:trHeight w:val="204"/>
        </w:trPr>
        <w:tc>
          <w:tcPr>
            <w:tcW w:w="367" w:type="dxa"/>
            <w:gridSpan w:val="2"/>
            <w:vMerge/>
          </w:tcPr>
          <w:p w14:paraId="5180B650" w14:textId="77777777" w:rsidR="002349C1" w:rsidRDefault="002349C1" w:rsidP="00847A48">
            <w:pPr>
              <w:rPr>
                <w:lang w:eastAsia="ko-KR"/>
              </w:rPr>
            </w:pPr>
          </w:p>
        </w:tc>
        <w:tc>
          <w:tcPr>
            <w:tcW w:w="1512" w:type="dxa"/>
            <w:gridSpan w:val="3"/>
            <w:vMerge/>
          </w:tcPr>
          <w:p w14:paraId="51DEEA43" w14:textId="77777777" w:rsidR="002349C1" w:rsidRPr="00EA73E9" w:rsidRDefault="002349C1" w:rsidP="00847A48">
            <w:pPr>
              <w:rPr>
                <w:sz w:val="16"/>
                <w:szCs w:val="18"/>
              </w:rPr>
            </w:pPr>
          </w:p>
        </w:tc>
        <w:tc>
          <w:tcPr>
            <w:tcW w:w="2833" w:type="dxa"/>
            <w:gridSpan w:val="6"/>
            <w:vMerge/>
          </w:tcPr>
          <w:p w14:paraId="6FCDE5F4" w14:textId="77777777" w:rsidR="002349C1" w:rsidRPr="00EA73E9" w:rsidRDefault="002349C1" w:rsidP="00847A48">
            <w:pPr>
              <w:rPr>
                <w:sz w:val="16"/>
                <w:szCs w:val="18"/>
                <w:lang w:eastAsia="fr-FR"/>
              </w:rPr>
            </w:pPr>
          </w:p>
        </w:tc>
        <w:tc>
          <w:tcPr>
            <w:tcW w:w="1804" w:type="dxa"/>
            <w:gridSpan w:val="6"/>
            <w:vMerge/>
          </w:tcPr>
          <w:p w14:paraId="48FBA4C5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841" w:type="dxa"/>
            <w:gridSpan w:val="2"/>
          </w:tcPr>
          <w:p w14:paraId="78ECFF64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  <w:r w:rsidRPr="00FE3F92">
              <w:rPr>
                <w:sz w:val="16"/>
                <w:szCs w:val="18"/>
                <w:lang w:val="en-GB"/>
              </w:rPr>
              <w:t>Radio Link Monitoring In-sync Test for FR1 PCell configured with SSB-based RLM RS in non-DRX mode</w:t>
            </w:r>
          </w:p>
        </w:tc>
      </w:tr>
      <w:tr w:rsidR="002349C1" w:rsidRPr="00EA73E9" w14:paraId="3B15D686" w14:textId="77777777" w:rsidTr="00AA7D6B">
        <w:trPr>
          <w:trHeight w:val="204"/>
        </w:trPr>
        <w:tc>
          <w:tcPr>
            <w:tcW w:w="367" w:type="dxa"/>
            <w:gridSpan w:val="2"/>
            <w:vMerge/>
          </w:tcPr>
          <w:p w14:paraId="462DA030" w14:textId="77777777" w:rsidR="002349C1" w:rsidRDefault="002349C1" w:rsidP="00847A48">
            <w:pPr>
              <w:rPr>
                <w:lang w:eastAsia="ko-KR"/>
              </w:rPr>
            </w:pPr>
          </w:p>
        </w:tc>
        <w:tc>
          <w:tcPr>
            <w:tcW w:w="1512" w:type="dxa"/>
            <w:gridSpan w:val="3"/>
            <w:vMerge/>
          </w:tcPr>
          <w:p w14:paraId="5F671CD0" w14:textId="77777777" w:rsidR="002349C1" w:rsidRPr="00EA73E9" w:rsidRDefault="002349C1" w:rsidP="00847A48">
            <w:pPr>
              <w:rPr>
                <w:sz w:val="16"/>
                <w:szCs w:val="18"/>
              </w:rPr>
            </w:pPr>
          </w:p>
        </w:tc>
        <w:tc>
          <w:tcPr>
            <w:tcW w:w="2833" w:type="dxa"/>
            <w:gridSpan w:val="6"/>
            <w:vMerge/>
          </w:tcPr>
          <w:p w14:paraId="11C94D6E" w14:textId="77777777" w:rsidR="002349C1" w:rsidRPr="00EA73E9" w:rsidRDefault="002349C1" w:rsidP="00847A48">
            <w:pPr>
              <w:rPr>
                <w:sz w:val="16"/>
                <w:szCs w:val="18"/>
                <w:lang w:eastAsia="fr-FR"/>
              </w:rPr>
            </w:pPr>
          </w:p>
        </w:tc>
        <w:tc>
          <w:tcPr>
            <w:tcW w:w="1804" w:type="dxa"/>
            <w:gridSpan w:val="6"/>
            <w:vMerge/>
          </w:tcPr>
          <w:p w14:paraId="72AC1DB8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841" w:type="dxa"/>
            <w:gridSpan w:val="2"/>
          </w:tcPr>
          <w:p w14:paraId="4FFD14DA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  <w:r w:rsidRPr="00FE3F92">
              <w:rPr>
                <w:sz w:val="16"/>
                <w:szCs w:val="18"/>
                <w:lang w:val="en-GB"/>
              </w:rPr>
              <w:t>Radio Link Monitoring In-sync Test for FR1 PCell configured with SSB-based RLM RS in DRX mode</w:t>
            </w:r>
          </w:p>
        </w:tc>
      </w:tr>
      <w:tr w:rsidR="002349C1" w:rsidRPr="00FC78A2" w14:paraId="787DCB40" w14:textId="77777777" w:rsidTr="00AA7D6B">
        <w:tc>
          <w:tcPr>
            <w:tcW w:w="9357" w:type="dxa"/>
            <w:gridSpan w:val="19"/>
            <w:shd w:val="clear" w:color="auto" w:fill="D9E2F3" w:themeFill="accent1" w:themeFillTint="33"/>
          </w:tcPr>
          <w:p w14:paraId="0BD4A9AB" w14:textId="77777777" w:rsidR="002349C1" w:rsidRPr="00FC78A2" w:rsidRDefault="002349C1" w:rsidP="00847A48">
            <w:pPr>
              <w:rPr>
                <w:b/>
                <w:bCs/>
                <w:sz w:val="16"/>
                <w:szCs w:val="18"/>
                <w:lang w:val="en-GB"/>
              </w:rPr>
            </w:pPr>
            <w:r w:rsidRPr="00FC78A2">
              <w:rPr>
                <w:b/>
                <w:bCs/>
                <w:sz w:val="16"/>
                <w:szCs w:val="18"/>
                <w:lang w:val="en-GB"/>
              </w:rPr>
              <w:t>SSB based beam failure detection</w:t>
            </w:r>
          </w:p>
        </w:tc>
      </w:tr>
      <w:tr w:rsidR="002349C1" w14:paraId="7D119AA1" w14:textId="77777777" w:rsidTr="00AA7D6B">
        <w:tc>
          <w:tcPr>
            <w:tcW w:w="367" w:type="dxa"/>
            <w:gridSpan w:val="2"/>
          </w:tcPr>
          <w:p w14:paraId="0CEB570E" w14:textId="77777777" w:rsidR="002349C1" w:rsidRDefault="002349C1" w:rsidP="00847A48">
            <w:pPr>
              <w:rPr>
                <w:lang w:eastAsia="ko-KR"/>
              </w:rPr>
            </w:pPr>
            <w:r>
              <w:rPr>
                <w:lang w:val="en-GB"/>
              </w:rPr>
              <w:t>#</w:t>
            </w:r>
          </w:p>
        </w:tc>
        <w:tc>
          <w:tcPr>
            <w:tcW w:w="1518" w:type="dxa"/>
            <w:gridSpan w:val="4"/>
          </w:tcPr>
          <w:p w14:paraId="3B7770DA" w14:textId="77777777" w:rsidR="002349C1" w:rsidRPr="00EA73E9" w:rsidRDefault="002349C1" w:rsidP="00847A48">
            <w:pPr>
              <w:rPr>
                <w:sz w:val="16"/>
                <w:szCs w:val="18"/>
                <w:lang w:eastAsia="ko-KR"/>
              </w:rPr>
            </w:pPr>
            <w:r>
              <w:rPr>
                <w:sz w:val="16"/>
                <w:szCs w:val="18"/>
                <w:lang w:eastAsia="ko-KR"/>
              </w:rPr>
              <w:t>Specification section</w:t>
            </w:r>
          </w:p>
        </w:tc>
        <w:tc>
          <w:tcPr>
            <w:tcW w:w="2694" w:type="dxa"/>
            <w:gridSpan w:val="3"/>
          </w:tcPr>
          <w:p w14:paraId="703140F2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Change</w:t>
            </w:r>
          </w:p>
        </w:tc>
        <w:tc>
          <w:tcPr>
            <w:tcW w:w="4778" w:type="dxa"/>
            <w:gridSpan w:val="10"/>
          </w:tcPr>
          <w:p w14:paraId="2C957761" w14:textId="6DB821D6" w:rsidR="002349C1" w:rsidRDefault="00642DC7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Test cases &amp; Main configuration</w:t>
            </w:r>
          </w:p>
        </w:tc>
      </w:tr>
      <w:tr w:rsidR="002349C1" w:rsidRPr="002D4731" w14:paraId="6C3EA213" w14:textId="77777777" w:rsidTr="00AA7D6B">
        <w:trPr>
          <w:trHeight w:val="408"/>
        </w:trPr>
        <w:tc>
          <w:tcPr>
            <w:tcW w:w="367" w:type="dxa"/>
            <w:gridSpan w:val="2"/>
            <w:vMerge w:val="restart"/>
          </w:tcPr>
          <w:p w14:paraId="2765FCE3" w14:textId="77777777" w:rsidR="002349C1" w:rsidRPr="006610C9" w:rsidRDefault="002349C1" w:rsidP="00847A48">
            <w:pPr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518" w:type="dxa"/>
            <w:gridSpan w:val="4"/>
            <w:vMerge w:val="restart"/>
          </w:tcPr>
          <w:p w14:paraId="0EA3679C" w14:textId="77777777" w:rsidR="002349C1" w:rsidRDefault="002349C1" w:rsidP="00847A48">
            <w:pPr>
              <w:rPr>
                <w:sz w:val="16"/>
                <w:szCs w:val="18"/>
                <w:lang w:val="en-GB"/>
              </w:rPr>
            </w:pPr>
            <w:r w:rsidRPr="00072E7C">
              <w:rPr>
                <w:sz w:val="16"/>
                <w:szCs w:val="18"/>
                <w:lang w:val="en-GB"/>
              </w:rPr>
              <w:t>8.5.2</w:t>
            </w:r>
            <w:r>
              <w:rPr>
                <w:sz w:val="16"/>
                <w:szCs w:val="18"/>
                <w:lang w:val="en-GB"/>
              </w:rPr>
              <w:t xml:space="preserve"> </w:t>
            </w:r>
            <w:r w:rsidRPr="00072E7C">
              <w:rPr>
                <w:sz w:val="16"/>
                <w:szCs w:val="18"/>
                <w:lang w:val="en-GB"/>
              </w:rPr>
              <w:t>Requirements for SSB based beam failure detection</w:t>
            </w:r>
          </w:p>
          <w:p w14:paraId="2DCA88AA" w14:textId="77777777" w:rsidR="002349C1" w:rsidRDefault="002349C1" w:rsidP="00847A48">
            <w:pPr>
              <w:rPr>
                <w:sz w:val="16"/>
                <w:szCs w:val="18"/>
                <w:lang w:val="en-GB"/>
              </w:rPr>
            </w:pPr>
          </w:p>
          <w:p w14:paraId="4DE9B60D" w14:textId="77777777" w:rsidR="002349C1" w:rsidRDefault="002349C1" w:rsidP="00847A48">
            <w:pPr>
              <w:rPr>
                <w:sz w:val="16"/>
                <w:szCs w:val="18"/>
                <w:lang w:val="en-GB"/>
              </w:rPr>
            </w:pPr>
            <w:r w:rsidRPr="00EA73E9">
              <w:rPr>
                <w:sz w:val="16"/>
                <w:szCs w:val="18"/>
                <w:lang w:val="en-GB"/>
              </w:rPr>
              <w:t>8.5.2.1</w:t>
            </w:r>
            <w:r>
              <w:rPr>
                <w:sz w:val="16"/>
                <w:szCs w:val="18"/>
                <w:lang w:val="en-GB"/>
              </w:rPr>
              <w:t xml:space="preserve"> </w:t>
            </w:r>
            <w:r w:rsidRPr="00EA73E9">
              <w:rPr>
                <w:sz w:val="16"/>
                <w:szCs w:val="18"/>
                <w:lang w:val="en-GB"/>
              </w:rPr>
              <w:t>Introduction</w:t>
            </w:r>
          </w:p>
          <w:p w14:paraId="19F9F7D4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694" w:type="dxa"/>
            <w:gridSpan w:val="3"/>
            <w:vMerge w:val="restart"/>
          </w:tcPr>
          <w:p w14:paraId="25A53118" w14:textId="77777777" w:rsidR="002349C1" w:rsidRDefault="002349C1" w:rsidP="00847A48">
            <w:pPr>
              <w:rPr>
                <w:sz w:val="16"/>
                <w:szCs w:val="18"/>
                <w:lang w:val="en-GB"/>
              </w:rPr>
            </w:pPr>
            <w:r w:rsidRPr="00A85FC5">
              <w:rPr>
                <w:sz w:val="16"/>
                <w:szCs w:val="18"/>
                <w:lang w:val="en-GB"/>
              </w:rPr>
              <w:t>Table 8.5.2.1-2: PDCCH transmission parameters for beam failure instance [for a UE operating on a cell with less than 5MHz BW]</w:t>
            </w:r>
          </w:p>
          <w:p w14:paraId="79F8CBA5" w14:textId="0548A381" w:rsidR="002349C1" w:rsidRPr="00A85FC5" w:rsidRDefault="002349C1" w:rsidP="00847A48">
            <w:pPr>
              <w:rPr>
                <w:rFonts w:cs="v4.2.0"/>
                <w:sz w:val="16"/>
                <w:szCs w:val="18"/>
              </w:rPr>
            </w:pPr>
          </w:p>
        </w:tc>
        <w:tc>
          <w:tcPr>
            <w:tcW w:w="1514" w:type="dxa"/>
            <w:gridSpan w:val="6"/>
            <w:vMerge w:val="restart"/>
          </w:tcPr>
          <w:p w14:paraId="402D13D2" w14:textId="40918CDC" w:rsidR="00AA7D6B" w:rsidRPr="00D51A4F" w:rsidRDefault="00D51A4F" w:rsidP="00847A48">
            <w:pPr>
              <w:rPr>
                <w:rFonts w:eastAsia="?? ??"/>
                <w:b/>
                <w:bCs/>
                <w:sz w:val="16"/>
                <w:szCs w:val="18"/>
                <w:u w:val="single"/>
              </w:rPr>
            </w:pPr>
            <w:r>
              <w:rPr>
                <w:rFonts w:eastAsia="?? ??"/>
                <w:b/>
                <w:bCs/>
                <w:sz w:val="16"/>
                <w:szCs w:val="18"/>
                <w:u w:val="single"/>
              </w:rPr>
              <w:t xml:space="preserve">PDCCH: </w:t>
            </w:r>
          </w:p>
          <w:p w14:paraId="58A96AC2" w14:textId="2AD5AEF6" w:rsidR="002349C1" w:rsidRDefault="002349C1" w:rsidP="00847A48">
            <w:pPr>
              <w:rPr>
                <w:rFonts w:eastAsia="?? ??"/>
                <w:sz w:val="16"/>
                <w:szCs w:val="18"/>
              </w:rPr>
            </w:pPr>
            <w:r w:rsidRPr="00545B7B">
              <w:rPr>
                <w:rFonts w:eastAsia="?? ??"/>
                <w:sz w:val="16"/>
                <w:szCs w:val="18"/>
              </w:rPr>
              <w:t>3MHz (12 PRBs)</w:t>
            </w:r>
          </w:p>
          <w:p w14:paraId="76716B04" w14:textId="62A5E171" w:rsidR="002349C1" w:rsidRDefault="002349C1" w:rsidP="00847A48">
            <w:pPr>
              <w:rPr>
                <w:rFonts w:eastAsia="?? ??"/>
                <w:sz w:val="16"/>
                <w:szCs w:val="18"/>
              </w:rPr>
            </w:pPr>
            <w:r w:rsidRPr="00545B7B">
              <w:rPr>
                <w:rFonts w:eastAsia="?? ??"/>
                <w:sz w:val="16"/>
                <w:szCs w:val="18"/>
              </w:rPr>
              <w:t>3MHz (15 PRBs)</w:t>
            </w:r>
          </w:p>
          <w:p w14:paraId="4B7AF6F7" w14:textId="77777777" w:rsidR="002349C1" w:rsidRDefault="002349C1" w:rsidP="00847A48">
            <w:pPr>
              <w:rPr>
                <w:rFonts w:eastAsia="?? ??"/>
                <w:sz w:val="16"/>
                <w:szCs w:val="18"/>
              </w:rPr>
            </w:pPr>
            <w:r w:rsidRPr="00545B7B">
              <w:rPr>
                <w:rFonts w:eastAsia="?? ??"/>
                <w:sz w:val="16"/>
                <w:szCs w:val="18"/>
              </w:rPr>
              <w:t>5MHz (20 PRBs)</w:t>
            </w:r>
          </w:p>
          <w:p w14:paraId="7B649D1C" w14:textId="77777777" w:rsidR="00642DC7" w:rsidRDefault="00642DC7" w:rsidP="00847A48">
            <w:pPr>
              <w:rPr>
                <w:rFonts w:eastAsia="?? ??"/>
                <w:sz w:val="16"/>
                <w:szCs w:val="18"/>
              </w:rPr>
            </w:pPr>
          </w:p>
          <w:p w14:paraId="5DEC2B90" w14:textId="77777777" w:rsidR="00642DC7" w:rsidRDefault="00642DC7" w:rsidP="00642DC7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 xml:space="preserve">Others, FFS </w:t>
            </w:r>
          </w:p>
          <w:p w14:paraId="782370C9" w14:textId="77777777" w:rsidR="00642DC7" w:rsidRPr="00EA73E9" w:rsidRDefault="00642DC7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3264" w:type="dxa"/>
            <w:gridSpan w:val="4"/>
          </w:tcPr>
          <w:p w14:paraId="02AAC470" w14:textId="77777777" w:rsidR="002349C1" w:rsidRPr="002D4731" w:rsidRDefault="002349C1" w:rsidP="00847A48">
            <w:pPr>
              <w:rPr>
                <w:sz w:val="16"/>
                <w:szCs w:val="18"/>
                <w:lang w:val="en-GB"/>
              </w:rPr>
            </w:pPr>
            <w:r w:rsidRPr="002D4731">
              <w:rPr>
                <w:sz w:val="16"/>
                <w:szCs w:val="18"/>
                <w:lang w:val="en-GB"/>
              </w:rPr>
              <w:t>BFD detection and LR test for FR1 PCell for SSB based RLM RS in non-DRX mode</w:t>
            </w:r>
          </w:p>
        </w:tc>
      </w:tr>
      <w:tr w:rsidR="002349C1" w:rsidRPr="002D4731" w14:paraId="412C5CF6" w14:textId="77777777" w:rsidTr="00AA7D6B">
        <w:trPr>
          <w:trHeight w:val="408"/>
        </w:trPr>
        <w:tc>
          <w:tcPr>
            <w:tcW w:w="367" w:type="dxa"/>
            <w:gridSpan w:val="2"/>
            <w:vMerge/>
          </w:tcPr>
          <w:p w14:paraId="39DCA53F" w14:textId="77777777" w:rsidR="002349C1" w:rsidRDefault="002349C1" w:rsidP="00847A48">
            <w:pPr>
              <w:rPr>
                <w:lang w:eastAsia="ko-KR"/>
              </w:rPr>
            </w:pPr>
          </w:p>
        </w:tc>
        <w:tc>
          <w:tcPr>
            <w:tcW w:w="1518" w:type="dxa"/>
            <w:gridSpan w:val="4"/>
            <w:vMerge/>
          </w:tcPr>
          <w:p w14:paraId="60BC337B" w14:textId="77777777" w:rsidR="002349C1" w:rsidRPr="00072E7C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694" w:type="dxa"/>
            <w:gridSpan w:val="3"/>
            <w:vMerge/>
          </w:tcPr>
          <w:p w14:paraId="2F0FEE78" w14:textId="77777777" w:rsidR="002349C1" w:rsidRPr="00A85FC5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1514" w:type="dxa"/>
            <w:gridSpan w:val="6"/>
            <w:vMerge/>
          </w:tcPr>
          <w:p w14:paraId="113C43F1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3264" w:type="dxa"/>
            <w:gridSpan w:val="4"/>
          </w:tcPr>
          <w:p w14:paraId="50073FEE" w14:textId="77777777" w:rsidR="002349C1" w:rsidRPr="002D4731" w:rsidRDefault="002349C1" w:rsidP="00847A48">
            <w:pPr>
              <w:rPr>
                <w:sz w:val="16"/>
                <w:szCs w:val="18"/>
                <w:lang w:val="en-GB"/>
              </w:rPr>
            </w:pPr>
            <w:r w:rsidRPr="002D4731">
              <w:rPr>
                <w:sz w:val="16"/>
                <w:szCs w:val="18"/>
                <w:lang w:val="en-GB"/>
              </w:rPr>
              <w:t>BFD detection and LR test for FR1 PCell for SSB based RLM RS in DRX mode</w:t>
            </w:r>
          </w:p>
        </w:tc>
      </w:tr>
      <w:tr w:rsidR="002349C1" w14:paraId="45345D98" w14:textId="77777777" w:rsidTr="00AA7D6B">
        <w:tc>
          <w:tcPr>
            <w:tcW w:w="9357" w:type="dxa"/>
            <w:gridSpan w:val="19"/>
            <w:shd w:val="clear" w:color="auto" w:fill="D9E2F3" w:themeFill="accent1" w:themeFillTint="33"/>
          </w:tcPr>
          <w:p w14:paraId="4EAC5B38" w14:textId="77777777" w:rsidR="002349C1" w:rsidRDefault="002349C1" w:rsidP="00847A48">
            <w:pPr>
              <w:rPr>
                <w:sz w:val="16"/>
                <w:szCs w:val="18"/>
                <w:lang w:val="en-GB"/>
              </w:rPr>
            </w:pPr>
            <w:r w:rsidRPr="00EA73E9">
              <w:rPr>
                <w:sz w:val="16"/>
                <w:szCs w:val="18"/>
                <w:lang w:val="en-GB"/>
              </w:rPr>
              <w:t>Intra</w:t>
            </w:r>
            <w:r>
              <w:rPr>
                <w:sz w:val="16"/>
                <w:szCs w:val="18"/>
                <w:lang w:val="en-GB"/>
              </w:rPr>
              <w:t xml:space="preserve"> </w:t>
            </w:r>
            <w:r w:rsidRPr="00EA73E9">
              <w:rPr>
                <w:sz w:val="16"/>
                <w:szCs w:val="18"/>
                <w:lang w:val="en-GB"/>
              </w:rPr>
              <w:t>frequency measurements without measurement gaps</w:t>
            </w:r>
          </w:p>
        </w:tc>
      </w:tr>
      <w:tr w:rsidR="002349C1" w14:paraId="2BE32A07" w14:textId="77777777" w:rsidTr="00AA7D6B">
        <w:tc>
          <w:tcPr>
            <w:tcW w:w="347" w:type="dxa"/>
          </w:tcPr>
          <w:p w14:paraId="04F7596D" w14:textId="77777777" w:rsidR="002349C1" w:rsidRDefault="002349C1" w:rsidP="00847A48">
            <w:pPr>
              <w:rPr>
                <w:lang w:eastAsia="ko-KR"/>
              </w:rPr>
            </w:pPr>
            <w:r>
              <w:rPr>
                <w:lang w:val="en-GB"/>
              </w:rPr>
              <w:t>#</w:t>
            </w:r>
          </w:p>
        </w:tc>
        <w:tc>
          <w:tcPr>
            <w:tcW w:w="1356" w:type="dxa"/>
            <w:gridSpan w:val="3"/>
          </w:tcPr>
          <w:p w14:paraId="202E6FD5" w14:textId="77777777" w:rsidR="002349C1" w:rsidRPr="00EA73E9" w:rsidRDefault="002349C1" w:rsidP="00847A48">
            <w:pPr>
              <w:rPr>
                <w:sz w:val="16"/>
                <w:szCs w:val="18"/>
                <w:lang w:eastAsia="ko-KR"/>
              </w:rPr>
            </w:pPr>
            <w:r>
              <w:rPr>
                <w:sz w:val="16"/>
                <w:szCs w:val="18"/>
                <w:lang w:eastAsia="ko-KR"/>
              </w:rPr>
              <w:t>Specification section</w:t>
            </w:r>
          </w:p>
        </w:tc>
        <w:tc>
          <w:tcPr>
            <w:tcW w:w="2900" w:type="dxa"/>
            <w:gridSpan w:val="6"/>
          </w:tcPr>
          <w:p w14:paraId="308511ED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Change</w:t>
            </w:r>
          </w:p>
        </w:tc>
        <w:tc>
          <w:tcPr>
            <w:tcW w:w="4754" w:type="dxa"/>
            <w:gridSpan w:val="9"/>
          </w:tcPr>
          <w:p w14:paraId="7C0D78E0" w14:textId="51C02C25" w:rsidR="002349C1" w:rsidRDefault="002349C1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Test cases</w:t>
            </w:r>
            <w:r w:rsidR="00642DC7">
              <w:rPr>
                <w:sz w:val="16"/>
                <w:szCs w:val="18"/>
                <w:lang w:val="en-GB"/>
              </w:rPr>
              <w:t xml:space="preserve"> &amp; Main configuration</w:t>
            </w:r>
          </w:p>
        </w:tc>
      </w:tr>
      <w:tr w:rsidR="002349C1" w:rsidRPr="00BE1132" w14:paraId="3B903625" w14:textId="77777777" w:rsidTr="00AA7D6B">
        <w:trPr>
          <w:trHeight w:val="689"/>
        </w:trPr>
        <w:tc>
          <w:tcPr>
            <w:tcW w:w="347" w:type="dxa"/>
            <w:vMerge w:val="restart"/>
          </w:tcPr>
          <w:p w14:paraId="44D023BD" w14:textId="77777777" w:rsidR="002349C1" w:rsidRPr="006610C9" w:rsidRDefault="002349C1" w:rsidP="00847A48">
            <w:pPr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356" w:type="dxa"/>
            <w:gridSpan w:val="3"/>
            <w:vMerge w:val="restart"/>
          </w:tcPr>
          <w:p w14:paraId="7FF7D14A" w14:textId="77777777" w:rsidR="002349C1" w:rsidRDefault="002349C1" w:rsidP="00847A48">
            <w:pPr>
              <w:rPr>
                <w:sz w:val="16"/>
                <w:szCs w:val="18"/>
                <w:lang w:val="en-GB"/>
              </w:rPr>
            </w:pPr>
            <w:r w:rsidRPr="00EA73E9">
              <w:rPr>
                <w:sz w:val="16"/>
                <w:szCs w:val="18"/>
                <w:lang w:val="en-GB"/>
              </w:rPr>
              <w:t>9.2.5</w:t>
            </w:r>
            <w:r>
              <w:rPr>
                <w:sz w:val="16"/>
                <w:szCs w:val="18"/>
                <w:lang w:val="en-GB"/>
              </w:rPr>
              <w:t xml:space="preserve"> </w:t>
            </w:r>
            <w:r w:rsidRPr="00EA73E9">
              <w:rPr>
                <w:sz w:val="16"/>
                <w:szCs w:val="18"/>
                <w:lang w:val="en-GB"/>
              </w:rPr>
              <w:t>Intra</w:t>
            </w:r>
            <w:r>
              <w:rPr>
                <w:sz w:val="16"/>
                <w:szCs w:val="18"/>
                <w:lang w:val="en-GB"/>
              </w:rPr>
              <w:t xml:space="preserve"> </w:t>
            </w:r>
            <w:r w:rsidRPr="00EA73E9">
              <w:rPr>
                <w:sz w:val="16"/>
                <w:szCs w:val="18"/>
                <w:lang w:val="en-GB"/>
              </w:rPr>
              <w:t>frequency measurements without measurement gaps</w:t>
            </w:r>
          </w:p>
          <w:p w14:paraId="6124F699" w14:textId="77777777" w:rsidR="002349C1" w:rsidRDefault="002349C1" w:rsidP="00847A48">
            <w:pPr>
              <w:rPr>
                <w:sz w:val="16"/>
                <w:szCs w:val="18"/>
                <w:lang w:val="en-GB"/>
              </w:rPr>
            </w:pPr>
          </w:p>
          <w:p w14:paraId="62152904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  <w:r w:rsidRPr="00EA73E9">
              <w:rPr>
                <w:sz w:val="16"/>
                <w:szCs w:val="18"/>
                <w:lang w:val="en-GB"/>
              </w:rPr>
              <w:t>9.2.5.1</w:t>
            </w:r>
            <w:r w:rsidRPr="00EA73E9">
              <w:rPr>
                <w:sz w:val="16"/>
                <w:szCs w:val="18"/>
                <w:lang w:val="en-GB"/>
              </w:rPr>
              <w:tab/>
              <w:t>Intra</w:t>
            </w:r>
            <w:r>
              <w:rPr>
                <w:sz w:val="16"/>
                <w:szCs w:val="18"/>
                <w:lang w:val="en-GB"/>
              </w:rPr>
              <w:t xml:space="preserve"> </w:t>
            </w:r>
            <w:r w:rsidRPr="00EA73E9">
              <w:rPr>
                <w:sz w:val="16"/>
                <w:szCs w:val="18"/>
                <w:lang w:val="en-GB"/>
              </w:rPr>
              <w:t>frequency cell identification</w:t>
            </w:r>
          </w:p>
          <w:p w14:paraId="60D36BB2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900" w:type="dxa"/>
            <w:gridSpan w:val="6"/>
            <w:vMerge w:val="restart"/>
          </w:tcPr>
          <w:p w14:paraId="29D7856D" w14:textId="77777777" w:rsidR="002349C1" w:rsidRDefault="002349C1" w:rsidP="00847A48">
            <w:pPr>
              <w:rPr>
                <w:rFonts w:cs="v4.2.0"/>
                <w:sz w:val="16"/>
                <w:szCs w:val="18"/>
                <w:lang w:val="en-GB"/>
              </w:rPr>
            </w:pPr>
            <w:r w:rsidRPr="001E0517">
              <w:rPr>
                <w:rFonts w:cs="v4.2.0"/>
                <w:sz w:val="16"/>
                <w:szCs w:val="18"/>
                <w:lang w:val="en-GB"/>
              </w:rPr>
              <w:t>Table 9.2.5.1-</w:t>
            </w:r>
            <w:r w:rsidRPr="001E0517">
              <w:rPr>
                <w:rFonts w:cs="v4.2.0"/>
                <w:sz w:val="16"/>
                <w:szCs w:val="18"/>
              </w:rPr>
              <w:t>23</w:t>
            </w:r>
            <w:r w:rsidRPr="001E0517">
              <w:rPr>
                <w:rFonts w:cs="v4.2.0"/>
                <w:sz w:val="16"/>
                <w:szCs w:val="18"/>
                <w:lang w:val="en-GB"/>
              </w:rPr>
              <w:t>: Time period for time index detection (Frequency range FR1) [</w:t>
            </w:r>
            <w:r w:rsidRPr="001E0517">
              <w:rPr>
                <w:rFonts w:cs="v4.2.0"/>
                <w:sz w:val="16"/>
                <w:szCs w:val="18"/>
              </w:rPr>
              <w:t>for a target cell with</w:t>
            </w:r>
            <w:r w:rsidRPr="001E0517">
              <w:rPr>
                <w:rFonts w:cs="v4.2.0"/>
                <w:sz w:val="16"/>
                <w:szCs w:val="18"/>
                <w:lang w:val="x-none"/>
              </w:rPr>
              <w:t xml:space="preserve"> </w:t>
            </w:r>
            <w:r w:rsidRPr="001E0517">
              <w:rPr>
                <w:rFonts w:cs="v4.2.0"/>
                <w:sz w:val="16"/>
                <w:szCs w:val="18"/>
              </w:rPr>
              <w:t>12 or 15 PRB SSB</w:t>
            </w:r>
            <w:r w:rsidRPr="001E0517">
              <w:rPr>
                <w:rFonts w:cs="v4.2.0"/>
                <w:sz w:val="16"/>
                <w:szCs w:val="18"/>
                <w:lang w:val="en-GB"/>
              </w:rPr>
              <w:t>]</w:t>
            </w:r>
          </w:p>
          <w:p w14:paraId="4C266071" w14:textId="77777777" w:rsidR="002349C1" w:rsidRDefault="002349C1" w:rsidP="00847A48">
            <w:pPr>
              <w:rPr>
                <w:rFonts w:cs="v4.2.0"/>
                <w:sz w:val="16"/>
                <w:szCs w:val="18"/>
                <w:lang w:val="en-GB"/>
              </w:rPr>
            </w:pPr>
          </w:p>
          <w:p w14:paraId="774EB194" w14:textId="77777777" w:rsidR="002349C1" w:rsidRDefault="002349C1" w:rsidP="00847A48">
            <w:pPr>
              <w:rPr>
                <w:sz w:val="16"/>
                <w:szCs w:val="18"/>
                <w:lang w:val="en-GB"/>
              </w:rPr>
            </w:pPr>
            <w:r w:rsidRPr="002266F1">
              <w:rPr>
                <w:sz w:val="16"/>
                <w:szCs w:val="18"/>
                <w:lang w:val="en-GB"/>
              </w:rPr>
              <w:t>T</w:t>
            </w:r>
            <w:r w:rsidRPr="002266F1">
              <w:rPr>
                <w:sz w:val="16"/>
                <w:szCs w:val="18"/>
                <w:vertAlign w:val="subscript"/>
                <w:lang w:val="en-GB"/>
              </w:rPr>
              <w:t>SSB_time_index_intra_less_than_5Mhz</w:t>
            </w:r>
            <w:r>
              <w:rPr>
                <w:sz w:val="16"/>
                <w:szCs w:val="18"/>
                <w:vertAlign w:val="subscript"/>
                <w:lang w:val="en-GB"/>
              </w:rPr>
              <w:t xml:space="preserve"> </w:t>
            </w:r>
            <w:r w:rsidRPr="00EC170E">
              <w:rPr>
                <w:sz w:val="16"/>
                <w:szCs w:val="18"/>
                <w:lang w:val="en-GB"/>
              </w:rPr>
              <w:t xml:space="preserve"> with [7]</w:t>
            </w:r>
            <w:r>
              <w:rPr>
                <w:sz w:val="16"/>
                <w:szCs w:val="18"/>
                <w:lang w:val="en-GB"/>
              </w:rPr>
              <w:t xml:space="preserve"> samples </w:t>
            </w:r>
          </w:p>
          <w:p w14:paraId="191CC8A3" w14:textId="77777777" w:rsidR="002349C1" w:rsidRPr="00A85FC5" w:rsidRDefault="002349C1" w:rsidP="00680B94">
            <w:pPr>
              <w:rPr>
                <w:rFonts w:cs="v4.2.0"/>
                <w:sz w:val="16"/>
                <w:szCs w:val="18"/>
              </w:rPr>
            </w:pPr>
          </w:p>
        </w:tc>
        <w:tc>
          <w:tcPr>
            <w:tcW w:w="1507" w:type="dxa"/>
            <w:gridSpan w:val="6"/>
            <w:vMerge w:val="restart"/>
          </w:tcPr>
          <w:p w14:paraId="1AEBB76E" w14:textId="214B4719" w:rsidR="00AA7D6B" w:rsidRDefault="00D51A4F" w:rsidP="00847A48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 xml:space="preserve">PBCH: </w:t>
            </w:r>
          </w:p>
          <w:p w14:paraId="150E4046" w14:textId="43E2633C" w:rsidR="00D51A4F" w:rsidRDefault="00D51A4F" w:rsidP="00847A48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>12 PRB SSB</w:t>
            </w:r>
          </w:p>
          <w:p w14:paraId="0049C5FF" w14:textId="5F05BD8D" w:rsidR="002349C1" w:rsidRDefault="002349C1" w:rsidP="00847A48">
            <w:pPr>
              <w:rPr>
                <w:rFonts w:eastAsia="?? ??"/>
                <w:sz w:val="16"/>
                <w:szCs w:val="18"/>
              </w:rPr>
            </w:pPr>
            <w:r w:rsidRPr="00545B7B">
              <w:rPr>
                <w:rFonts w:eastAsia="?? ??"/>
                <w:sz w:val="16"/>
                <w:szCs w:val="18"/>
              </w:rPr>
              <w:tab/>
            </w:r>
          </w:p>
          <w:p w14:paraId="1994A668" w14:textId="77777777" w:rsidR="00642DC7" w:rsidRDefault="00642DC7" w:rsidP="00642DC7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 xml:space="preserve">Others, FFS </w:t>
            </w:r>
          </w:p>
          <w:p w14:paraId="293D84A1" w14:textId="77777777" w:rsidR="002349C1" w:rsidRPr="009227AB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3247" w:type="dxa"/>
            <w:gridSpan w:val="3"/>
          </w:tcPr>
          <w:p w14:paraId="3815E8C9" w14:textId="77777777" w:rsidR="002349C1" w:rsidRPr="00BE1132" w:rsidRDefault="002349C1" w:rsidP="00847A48">
            <w:pPr>
              <w:rPr>
                <w:b/>
                <w:bCs/>
                <w:sz w:val="16"/>
                <w:szCs w:val="18"/>
                <w:lang w:val="en-GB"/>
              </w:rPr>
            </w:pPr>
            <w:r w:rsidRPr="00BE1132">
              <w:rPr>
                <w:b/>
                <w:bCs/>
                <w:sz w:val="16"/>
                <w:szCs w:val="18"/>
                <w:lang w:val="en-GB"/>
              </w:rPr>
              <w:t>SA event triggered reporting tests without gap under non-DRX</w:t>
            </w:r>
          </w:p>
        </w:tc>
      </w:tr>
      <w:tr w:rsidR="002349C1" w:rsidRPr="00BE1132" w14:paraId="7350C7A4" w14:textId="77777777" w:rsidTr="00AA7D6B">
        <w:trPr>
          <w:trHeight w:val="1304"/>
        </w:trPr>
        <w:tc>
          <w:tcPr>
            <w:tcW w:w="347" w:type="dxa"/>
            <w:vMerge/>
          </w:tcPr>
          <w:p w14:paraId="2679FC17" w14:textId="77777777" w:rsidR="002349C1" w:rsidRDefault="002349C1" w:rsidP="00847A48">
            <w:pPr>
              <w:rPr>
                <w:lang w:eastAsia="ko-KR"/>
              </w:rPr>
            </w:pPr>
          </w:p>
        </w:tc>
        <w:tc>
          <w:tcPr>
            <w:tcW w:w="1356" w:type="dxa"/>
            <w:gridSpan w:val="3"/>
            <w:vMerge/>
          </w:tcPr>
          <w:p w14:paraId="30C8BF3F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900" w:type="dxa"/>
            <w:gridSpan w:val="6"/>
            <w:vMerge/>
          </w:tcPr>
          <w:p w14:paraId="205D92E7" w14:textId="77777777" w:rsidR="002349C1" w:rsidRPr="001E0517" w:rsidRDefault="002349C1" w:rsidP="00847A48">
            <w:pPr>
              <w:rPr>
                <w:rFonts w:cs="v4.2.0"/>
                <w:sz w:val="16"/>
                <w:szCs w:val="18"/>
                <w:lang w:val="en-GB"/>
              </w:rPr>
            </w:pPr>
          </w:p>
        </w:tc>
        <w:tc>
          <w:tcPr>
            <w:tcW w:w="1507" w:type="dxa"/>
            <w:gridSpan w:val="6"/>
            <w:vMerge/>
          </w:tcPr>
          <w:p w14:paraId="40D9788B" w14:textId="77777777" w:rsidR="002349C1" w:rsidRPr="009227AB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3247" w:type="dxa"/>
            <w:gridSpan w:val="3"/>
          </w:tcPr>
          <w:p w14:paraId="71F2310E" w14:textId="77777777" w:rsidR="002349C1" w:rsidRPr="00BE1132" w:rsidRDefault="002349C1" w:rsidP="00847A48">
            <w:pPr>
              <w:rPr>
                <w:b/>
                <w:bCs/>
                <w:sz w:val="16"/>
                <w:szCs w:val="18"/>
                <w:lang w:val="en-GB"/>
              </w:rPr>
            </w:pPr>
            <w:r w:rsidRPr="00BE1132">
              <w:rPr>
                <w:b/>
                <w:bCs/>
                <w:sz w:val="16"/>
                <w:szCs w:val="18"/>
                <w:lang w:val="en-GB"/>
              </w:rPr>
              <w:t>SA event triggered reporting tests without gap under DRX</w:t>
            </w:r>
          </w:p>
        </w:tc>
      </w:tr>
      <w:tr w:rsidR="002349C1" w14:paraId="7BCF8848" w14:textId="77777777" w:rsidTr="00AA7D6B">
        <w:tc>
          <w:tcPr>
            <w:tcW w:w="9357" w:type="dxa"/>
            <w:gridSpan w:val="19"/>
            <w:shd w:val="clear" w:color="auto" w:fill="D9E2F3" w:themeFill="accent1" w:themeFillTint="33"/>
          </w:tcPr>
          <w:p w14:paraId="4BC9124A" w14:textId="77777777" w:rsidR="002349C1" w:rsidRDefault="002349C1" w:rsidP="00847A48">
            <w:pPr>
              <w:rPr>
                <w:sz w:val="16"/>
                <w:szCs w:val="18"/>
                <w:lang w:val="en-GB"/>
              </w:rPr>
            </w:pPr>
            <w:r w:rsidRPr="00EA73E9">
              <w:rPr>
                <w:sz w:val="16"/>
                <w:szCs w:val="18"/>
                <w:lang w:val="en-GB"/>
              </w:rPr>
              <w:t>Intra-frequency measurements with measurement gaps</w:t>
            </w:r>
          </w:p>
        </w:tc>
      </w:tr>
      <w:tr w:rsidR="002349C1" w14:paraId="70E80C8B" w14:textId="77777777" w:rsidTr="00AA7D6B">
        <w:tc>
          <w:tcPr>
            <w:tcW w:w="347" w:type="dxa"/>
          </w:tcPr>
          <w:p w14:paraId="63AC2578" w14:textId="77777777" w:rsidR="002349C1" w:rsidRDefault="002349C1" w:rsidP="00847A48">
            <w:pPr>
              <w:rPr>
                <w:lang w:eastAsia="ko-KR"/>
              </w:rPr>
            </w:pPr>
            <w:r>
              <w:rPr>
                <w:lang w:val="en-GB"/>
              </w:rPr>
              <w:t>#</w:t>
            </w:r>
          </w:p>
        </w:tc>
        <w:tc>
          <w:tcPr>
            <w:tcW w:w="1550" w:type="dxa"/>
            <w:gridSpan w:val="6"/>
          </w:tcPr>
          <w:p w14:paraId="5E265B69" w14:textId="77777777" w:rsidR="002349C1" w:rsidRPr="00EA73E9" w:rsidRDefault="002349C1" w:rsidP="00847A48">
            <w:pPr>
              <w:rPr>
                <w:sz w:val="16"/>
                <w:szCs w:val="18"/>
                <w:lang w:eastAsia="ko-KR"/>
              </w:rPr>
            </w:pPr>
            <w:r>
              <w:rPr>
                <w:sz w:val="16"/>
                <w:szCs w:val="18"/>
                <w:lang w:eastAsia="ko-KR"/>
              </w:rPr>
              <w:t>Sections</w:t>
            </w:r>
          </w:p>
        </w:tc>
        <w:tc>
          <w:tcPr>
            <w:tcW w:w="3044" w:type="dxa"/>
            <w:gridSpan w:val="5"/>
          </w:tcPr>
          <w:p w14:paraId="008DBDCA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Summary of the change</w:t>
            </w:r>
          </w:p>
        </w:tc>
        <w:tc>
          <w:tcPr>
            <w:tcW w:w="4416" w:type="dxa"/>
            <w:gridSpan w:val="7"/>
          </w:tcPr>
          <w:p w14:paraId="58B69E69" w14:textId="31B1C748" w:rsidR="002349C1" w:rsidRDefault="00642DC7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Test cases &amp; Main configuration</w:t>
            </w:r>
          </w:p>
        </w:tc>
      </w:tr>
      <w:tr w:rsidR="002349C1" w:rsidRPr="00BE1132" w14:paraId="7BDB7E32" w14:textId="77777777" w:rsidTr="00AA7D6B">
        <w:trPr>
          <w:trHeight w:val="704"/>
        </w:trPr>
        <w:tc>
          <w:tcPr>
            <w:tcW w:w="347" w:type="dxa"/>
            <w:vMerge w:val="restart"/>
          </w:tcPr>
          <w:p w14:paraId="1136131B" w14:textId="77777777" w:rsidR="002349C1" w:rsidRPr="005878F4" w:rsidRDefault="002349C1" w:rsidP="00847A48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550" w:type="dxa"/>
            <w:gridSpan w:val="6"/>
            <w:vMerge w:val="restart"/>
          </w:tcPr>
          <w:p w14:paraId="6287A7C8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  <w:r w:rsidRPr="00EA73E9">
              <w:rPr>
                <w:sz w:val="16"/>
                <w:szCs w:val="18"/>
                <w:lang w:val="en-GB"/>
              </w:rPr>
              <w:t>9.2.6</w:t>
            </w:r>
            <w:r w:rsidRPr="00EA73E9">
              <w:rPr>
                <w:sz w:val="16"/>
                <w:szCs w:val="18"/>
                <w:lang w:val="en-GB"/>
              </w:rPr>
              <w:tab/>
              <w:t>Intra-frequency measurements with measurement gaps</w:t>
            </w:r>
          </w:p>
          <w:p w14:paraId="093C8D9C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  <w:r w:rsidRPr="00EA73E9">
              <w:rPr>
                <w:sz w:val="16"/>
                <w:szCs w:val="18"/>
                <w:lang w:val="en-GB"/>
              </w:rPr>
              <w:t>9.2.6.2</w:t>
            </w:r>
            <w:r w:rsidRPr="00EA73E9">
              <w:rPr>
                <w:sz w:val="16"/>
                <w:szCs w:val="18"/>
                <w:lang w:val="en-GB"/>
              </w:rPr>
              <w:tab/>
              <w:t>Intra-frequency cell identification</w:t>
            </w:r>
          </w:p>
        </w:tc>
        <w:tc>
          <w:tcPr>
            <w:tcW w:w="3044" w:type="dxa"/>
            <w:gridSpan w:val="5"/>
            <w:vMerge w:val="restart"/>
          </w:tcPr>
          <w:p w14:paraId="73114700" w14:textId="77777777" w:rsidR="002349C1" w:rsidRDefault="002349C1" w:rsidP="00847A48">
            <w:pPr>
              <w:rPr>
                <w:sz w:val="16"/>
                <w:szCs w:val="18"/>
                <w:lang w:val="en-GB"/>
              </w:rPr>
            </w:pPr>
            <w:r w:rsidRPr="00AD325C">
              <w:rPr>
                <w:sz w:val="16"/>
                <w:szCs w:val="18"/>
                <w:lang w:val="en-GB"/>
              </w:rPr>
              <w:t>Table 9.2.6.1-12: Time period for time index detection (Frequency range FR1) [for a target cell with 12 or 15 PRB SSB]</w:t>
            </w:r>
          </w:p>
          <w:p w14:paraId="78DDC714" w14:textId="77777777" w:rsidR="002349C1" w:rsidRDefault="002349C1" w:rsidP="00847A48">
            <w:pPr>
              <w:rPr>
                <w:sz w:val="16"/>
                <w:szCs w:val="18"/>
                <w:lang w:val="en-GB"/>
              </w:rPr>
            </w:pPr>
          </w:p>
          <w:p w14:paraId="6F2B42AC" w14:textId="77777777" w:rsidR="002349C1" w:rsidRDefault="002349C1" w:rsidP="00847A48">
            <w:pPr>
              <w:rPr>
                <w:sz w:val="16"/>
                <w:szCs w:val="18"/>
                <w:lang w:val="en-GB"/>
              </w:rPr>
            </w:pPr>
            <w:r w:rsidRPr="002266F1">
              <w:rPr>
                <w:sz w:val="16"/>
                <w:szCs w:val="18"/>
                <w:lang w:val="en-GB"/>
              </w:rPr>
              <w:t>T</w:t>
            </w:r>
            <w:r w:rsidRPr="002266F1">
              <w:rPr>
                <w:sz w:val="16"/>
                <w:szCs w:val="18"/>
                <w:vertAlign w:val="subscript"/>
                <w:lang w:val="en-GB"/>
              </w:rPr>
              <w:t>SSB_time_index_intra_less_than_5Mhz</w:t>
            </w:r>
            <w:r>
              <w:rPr>
                <w:sz w:val="16"/>
                <w:szCs w:val="18"/>
                <w:vertAlign w:val="subscript"/>
                <w:lang w:val="en-GB"/>
              </w:rPr>
              <w:t xml:space="preserve"> </w:t>
            </w:r>
            <w:r w:rsidRPr="00EC170E">
              <w:rPr>
                <w:sz w:val="16"/>
                <w:szCs w:val="18"/>
                <w:lang w:val="en-GB"/>
              </w:rPr>
              <w:t xml:space="preserve"> with [7]</w:t>
            </w:r>
            <w:r>
              <w:rPr>
                <w:sz w:val="16"/>
                <w:szCs w:val="18"/>
                <w:lang w:val="en-GB"/>
              </w:rPr>
              <w:t xml:space="preserve"> samples </w:t>
            </w:r>
          </w:p>
          <w:p w14:paraId="6C64249D" w14:textId="77777777" w:rsidR="002349C1" w:rsidRPr="00EA73E9" w:rsidRDefault="002349C1" w:rsidP="00680B94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1575" w:type="dxa"/>
            <w:gridSpan w:val="5"/>
            <w:vMerge w:val="restart"/>
          </w:tcPr>
          <w:p w14:paraId="3838A607" w14:textId="77777777" w:rsidR="00D51A4F" w:rsidRDefault="00D51A4F" w:rsidP="00D51A4F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 xml:space="preserve">PBCH: </w:t>
            </w:r>
          </w:p>
          <w:p w14:paraId="70462C36" w14:textId="77777777" w:rsidR="00D51A4F" w:rsidRDefault="00D51A4F" w:rsidP="00D51A4F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>12 PRB SSB</w:t>
            </w:r>
          </w:p>
          <w:p w14:paraId="58DD9E62" w14:textId="4C43AD96" w:rsidR="002349C1" w:rsidRDefault="00D51A4F" w:rsidP="00847A48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 xml:space="preserve">Others, FFS </w:t>
            </w:r>
          </w:p>
          <w:p w14:paraId="4911FF7A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841" w:type="dxa"/>
            <w:gridSpan w:val="2"/>
          </w:tcPr>
          <w:p w14:paraId="5282B80C" w14:textId="77777777" w:rsidR="002349C1" w:rsidRPr="00BE1132" w:rsidRDefault="002349C1" w:rsidP="00847A48">
            <w:pPr>
              <w:rPr>
                <w:b/>
                <w:bCs/>
                <w:sz w:val="16"/>
                <w:szCs w:val="18"/>
                <w:lang w:val="en-GB"/>
              </w:rPr>
            </w:pPr>
            <w:r w:rsidRPr="00BE1132">
              <w:rPr>
                <w:b/>
                <w:bCs/>
                <w:sz w:val="16"/>
                <w:szCs w:val="18"/>
                <w:lang w:val="en-GB"/>
              </w:rPr>
              <w:t>SA event triggered reporting tests with per-UE gaps under non-DRX</w:t>
            </w:r>
          </w:p>
        </w:tc>
      </w:tr>
      <w:tr w:rsidR="002349C1" w:rsidRPr="00BE1132" w14:paraId="5C8C79F6" w14:textId="77777777" w:rsidTr="00AA7D6B">
        <w:trPr>
          <w:trHeight w:val="980"/>
        </w:trPr>
        <w:tc>
          <w:tcPr>
            <w:tcW w:w="347" w:type="dxa"/>
            <w:vMerge/>
          </w:tcPr>
          <w:p w14:paraId="2E853C33" w14:textId="77777777" w:rsidR="002349C1" w:rsidRDefault="002349C1" w:rsidP="00847A48">
            <w:pPr>
              <w:rPr>
                <w:lang w:val="en-GB"/>
              </w:rPr>
            </w:pPr>
          </w:p>
        </w:tc>
        <w:tc>
          <w:tcPr>
            <w:tcW w:w="1550" w:type="dxa"/>
            <w:gridSpan w:val="6"/>
            <w:vMerge/>
          </w:tcPr>
          <w:p w14:paraId="48634A11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3044" w:type="dxa"/>
            <w:gridSpan w:val="5"/>
            <w:vMerge/>
          </w:tcPr>
          <w:p w14:paraId="241D4A57" w14:textId="77777777" w:rsidR="002349C1" w:rsidRPr="00AD325C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1575" w:type="dxa"/>
            <w:gridSpan w:val="5"/>
            <w:vMerge/>
          </w:tcPr>
          <w:p w14:paraId="12B9AF1E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841" w:type="dxa"/>
            <w:gridSpan w:val="2"/>
          </w:tcPr>
          <w:p w14:paraId="787FDE9F" w14:textId="77777777" w:rsidR="002349C1" w:rsidRPr="00BE1132" w:rsidRDefault="002349C1" w:rsidP="00847A48">
            <w:pPr>
              <w:rPr>
                <w:b/>
                <w:bCs/>
                <w:sz w:val="16"/>
                <w:szCs w:val="18"/>
                <w:lang w:val="en-GB"/>
              </w:rPr>
            </w:pPr>
            <w:r w:rsidRPr="00BE1132">
              <w:rPr>
                <w:b/>
                <w:bCs/>
                <w:sz w:val="16"/>
                <w:szCs w:val="18"/>
                <w:lang w:val="en-GB"/>
              </w:rPr>
              <w:t>SA event triggered reporting tests with per-UE gaps under DRX</w:t>
            </w:r>
          </w:p>
        </w:tc>
      </w:tr>
      <w:tr w:rsidR="002349C1" w14:paraId="3A080D90" w14:textId="77777777" w:rsidTr="00AA7D6B">
        <w:tc>
          <w:tcPr>
            <w:tcW w:w="9357" w:type="dxa"/>
            <w:gridSpan w:val="19"/>
            <w:shd w:val="clear" w:color="auto" w:fill="D9E2F3" w:themeFill="accent1" w:themeFillTint="33"/>
          </w:tcPr>
          <w:p w14:paraId="3E96CB75" w14:textId="77777777" w:rsidR="002349C1" w:rsidRDefault="002349C1" w:rsidP="00847A48">
            <w:pPr>
              <w:rPr>
                <w:sz w:val="16"/>
                <w:szCs w:val="18"/>
                <w:lang w:val="en-GB"/>
              </w:rPr>
            </w:pPr>
            <w:r w:rsidRPr="00EA73E9">
              <w:rPr>
                <w:sz w:val="16"/>
                <w:szCs w:val="18"/>
                <w:lang w:val="en-GB"/>
              </w:rPr>
              <w:t>Inter-frequency measurement with measurement gaps</w:t>
            </w:r>
          </w:p>
        </w:tc>
      </w:tr>
      <w:tr w:rsidR="002349C1" w14:paraId="67BA742C" w14:textId="77777777" w:rsidTr="00AA7D6B">
        <w:tc>
          <w:tcPr>
            <w:tcW w:w="367" w:type="dxa"/>
            <w:gridSpan w:val="2"/>
          </w:tcPr>
          <w:p w14:paraId="61FD20C8" w14:textId="77777777" w:rsidR="002349C1" w:rsidRDefault="002349C1" w:rsidP="00847A48">
            <w:pPr>
              <w:rPr>
                <w:lang w:eastAsia="ko-KR"/>
              </w:rPr>
            </w:pPr>
            <w:r>
              <w:rPr>
                <w:lang w:val="en-GB"/>
              </w:rPr>
              <w:t>#</w:t>
            </w:r>
          </w:p>
        </w:tc>
        <w:tc>
          <w:tcPr>
            <w:tcW w:w="1824" w:type="dxa"/>
            <w:gridSpan w:val="6"/>
          </w:tcPr>
          <w:p w14:paraId="46DF7FD5" w14:textId="77777777" w:rsidR="002349C1" w:rsidRPr="00EA73E9" w:rsidRDefault="002349C1" w:rsidP="00847A48">
            <w:pPr>
              <w:rPr>
                <w:sz w:val="16"/>
                <w:szCs w:val="18"/>
                <w:lang w:eastAsia="ko-KR"/>
              </w:rPr>
            </w:pPr>
            <w:r>
              <w:rPr>
                <w:sz w:val="16"/>
                <w:szCs w:val="18"/>
                <w:lang w:eastAsia="ko-KR"/>
              </w:rPr>
              <w:t>Sections</w:t>
            </w:r>
          </w:p>
        </w:tc>
        <w:tc>
          <w:tcPr>
            <w:tcW w:w="2789" w:type="dxa"/>
            <w:gridSpan w:val="5"/>
          </w:tcPr>
          <w:p w14:paraId="0737ECCB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Summary of the change</w:t>
            </w:r>
          </w:p>
        </w:tc>
        <w:tc>
          <w:tcPr>
            <w:tcW w:w="4377" w:type="dxa"/>
            <w:gridSpan w:val="6"/>
          </w:tcPr>
          <w:p w14:paraId="0783D621" w14:textId="77777777" w:rsidR="002349C1" w:rsidRDefault="002349C1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 xml:space="preserve">Test cases </w:t>
            </w:r>
          </w:p>
        </w:tc>
      </w:tr>
      <w:tr w:rsidR="002349C1" w:rsidRPr="00BE1132" w14:paraId="0B3AFF3D" w14:textId="77777777" w:rsidTr="00AA7D6B">
        <w:trPr>
          <w:trHeight w:val="408"/>
        </w:trPr>
        <w:tc>
          <w:tcPr>
            <w:tcW w:w="367" w:type="dxa"/>
            <w:gridSpan w:val="2"/>
            <w:vMerge w:val="restart"/>
          </w:tcPr>
          <w:p w14:paraId="7707A10F" w14:textId="77777777" w:rsidR="002349C1" w:rsidRPr="005878F4" w:rsidRDefault="002349C1" w:rsidP="00847A48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824" w:type="dxa"/>
            <w:gridSpan w:val="6"/>
            <w:vMerge w:val="restart"/>
          </w:tcPr>
          <w:p w14:paraId="7ABABDEC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  <w:r w:rsidRPr="00EA73E9">
              <w:rPr>
                <w:sz w:val="16"/>
                <w:szCs w:val="18"/>
                <w:lang w:val="en-GB"/>
              </w:rPr>
              <w:t>9.3.4</w:t>
            </w:r>
            <w:r>
              <w:rPr>
                <w:sz w:val="16"/>
                <w:szCs w:val="18"/>
                <w:lang w:val="en-GB"/>
              </w:rPr>
              <w:t xml:space="preserve"> </w:t>
            </w:r>
            <w:r w:rsidRPr="00EA73E9">
              <w:rPr>
                <w:sz w:val="16"/>
                <w:szCs w:val="18"/>
                <w:lang w:val="en-GB"/>
              </w:rPr>
              <w:t>Inter-frequency measurement with measurement gaps</w:t>
            </w:r>
          </w:p>
        </w:tc>
        <w:tc>
          <w:tcPr>
            <w:tcW w:w="2789" w:type="dxa"/>
            <w:gridSpan w:val="5"/>
            <w:vMerge w:val="restart"/>
          </w:tcPr>
          <w:p w14:paraId="69150224" w14:textId="77777777" w:rsidR="002349C1" w:rsidRPr="00A3014B" w:rsidRDefault="002349C1" w:rsidP="00847A48">
            <w:pPr>
              <w:rPr>
                <w:sz w:val="16"/>
                <w:szCs w:val="18"/>
                <w:lang w:val="en-GB"/>
              </w:rPr>
            </w:pPr>
            <w:r w:rsidRPr="00A3014B">
              <w:rPr>
                <w:sz w:val="16"/>
                <w:szCs w:val="18"/>
                <w:lang w:val="en-GB"/>
              </w:rPr>
              <w:t>Table 9.3.4-11: Time period for time index detection (Frequency range FR1) [for a target cell with 12 or 15 PRB SSB]</w:t>
            </w:r>
          </w:p>
          <w:p w14:paraId="65FFFF36" w14:textId="77777777" w:rsidR="002349C1" w:rsidRPr="00A3014B" w:rsidRDefault="002349C1" w:rsidP="00847A48">
            <w:pPr>
              <w:rPr>
                <w:sz w:val="16"/>
                <w:szCs w:val="18"/>
                <w:lang w:val="en-GB"/>
              </w:rPr>
            </w:pPr>
          </w:p>
          <w:p w14:paraId="28EE962E" w14:textId="77777777" w:rsidR="002349C1" w:rsidRDefault="002349C1" w:rsidP="00847A48">
            <w:pPr>
              <w:rPr>
                <w:sz w:val="16"/>
                <w:szCs w:val="18"/>
                <w:lang w:val="en-GB"/>
              </w:rPr>
            </w:pPr>
            <w:r w:rsidRPr="00A3014B">
              <w:rPr>
                <w:sz w:val="16"/>
                <w:szCs w:val="18"/>
                <w:lang w:val="en-GB"/>
              </w:rPr>
              <w:t>T</w:t>
            </w:r>
            <w:r w:rsidRPr="00A3014B">
              <w:rPr>
                <w:sz w:val="16"/>
                <w:szCs w:val="18"/>
                <w:vertAlign w:val="subscript"/>
                <w:lang w:val="en-GB"/>
              </w:rPr>
              <w:t>SSB_time_index_inter</w:t>
            </w:r>
            <w:r w:rsidRPr="00A3014B">
              <w:rPr>
                <w:sz w:val="16"/>
                <w:szCs w:val="18"/>
                <w:lang w:val="en-GB"/>
              </w:rPr>
              <w:t xml:space="preserve"> with [6] samples</w:t>
            </w:r>
            <w:r>
              <w:rPr>
                <w:sz w:val="16"/>
                <w:szCs w:val="18"/>
                <w:lang w:val="en-GB"/>
              </w:rPr>
              <w:t xml:space="preserve">. </w:t>
            </w:r>
          </w:p>
          <w:p w14:paraId="2B1BBE8D" w14:textId="77777777" w:rsidR="002349C1" w:rsidRPr="00A3014B" w:rsidRDefault="002349C1" w:rsidP="00680B94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1536" w:type="dxa"/>
            <w:gridSpan w:val="4"/>
            <w:vMerge w:val="restart"/>
          </w:tcPr>
          <w:p w14:paraId="4FD4E489" w14:textId="77777777" w:rsidR="00D51A4F" w:rsidRPr="00642DC7" w:rsidRDefault="00D51A4F" w:rsidP="00D51A4F">
            <w:pPr>
              <w:rPr>
                <w:rFonts w:eastAsia="?? ??"/>
                <w:b/>
                <w:bCs/>
                <w:sz w:val="16"/>
                <w:szCs w:val="18"/>
                <w:u w:val="single"/>
              </w:rPr>
            </w:pPr>
            <w:r w:rsidRPr="00642DC7">
              <w:rPr>
                <w:rFonts w:eastAsia="?? ??"/>
                <w:b/>
                <w:bCs/>
                <w:sz w:val="16"/>
                <w:szCs w:val="18"/>
                <w:u w:val="single"/>
              </w:rPr>
              <w:t xml:space="preserve">PBCH: </w:t>
            </w:r>
          </w:p>
          <w:p w14:paraId="355047E4" w14:textId="77777777" w:rsidR="00D51A4F" w:rsidRDefault="00D51A4F" w:rsidP="00D51A4F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>12 PRB SSB</w:t>
            </w:r>
          </w:p>
          <w:p w14:paraId="1A17EE01" w14:textId="77777777" w:rsidR="00D51A4F" w:rsidRDefault="00D51A4F" w:rsidP="00D51A4F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 xml:space="preserve">Others, FFS </w:t>
            </w:r>
          </w:p>
          <w:p w14:paraId="14F7542C" w14:textId="22764E34" w:rsidR="002349C1" w:rsidRPr="00D51A4F" w:rsidRDefault="002349C1" w:rsidP="00847A48">
            <w:pPr>
              <w:rPr>
                <w:rFonts w:eastAsia="?? ??"/>
                <w:sz w:val="16"/>
                <w:szCs w:val="18"/>
              </w:rPr>
            </w:pPr>
          </w:p>
        </w:tc>
        <w:tc>
          <w:tcPr>
            <w:tcW w:w="2841" w:type="dxa"/>
            <w:gridSpan w:val="2"/>
          </w:tcPr>
          <w:p w14:paraId="6F64DB39" w14:textId="77777777" w:rsidR="002349C1" w:rsidRPr="00BE1132" w:rsidRDefault="002349C1" w:rsidP="00847A48">
            <w:pPr>
              <w:rPr>
                <w:b/>
                <w:bCs/>
                <w:sz w:val="16"/>
                <w:szCs w:val="18"/>
                <w:lang w:val="en-GB"/>
              </w:rPr>
            </w:pPr>
            <w:r w:rsidRPr="00BE1132">
              <w:rPr>
                <w:b/>
                <w:bCs/>
                <w:sz w:val="16"/>
                <w:szCs w:val="18"/>
                <w:lang w:val="en-GB"/>
              </w:rPr>
              <w:t>SA event triggered reporting tests for FR1 with SSB time index detection when DRX is not used</w:t>
            </w:r>
          </w:p>
        </w:tc>
      </w:tr>
      <w:tr w:rsidR="002349C1" w:rsidRPr="00BE1132" w14:paraId="11D68C54" w14:textId="77777777" w:rsidTr="00AA7D6B">
        <w:trPr>
          <w:trHeight w:val="408"/>
        </w:trPr>
        <w:tc>
          <w:tcPr>
            <w:tcW w:w="367" w:type="dxa"/>
            <w:gridSpan w:val="2"/>
            <w:vMerge/>
          </w:tcPr>
          <w:p w14:paraId="715E7F6E" w14:textId="77777777" w:rsidR="002349C1" w:rsidRDefault="002349C1" w:rsidP="00847A48">
            <w:pPr>
              <w:rPr>
                <w:lang w:val="en-GB"/>
              </w:rPr>
            </w:pPr>
          </w:p>
        </w:tc>
        <w:tc>
          <w:tcPr>
            <w:tcW w:w="1824" w:type="dxa"/>
            <w:gridSpan w:val="6"/>
            <w:vMerge/>
          </w:tcPr>
          <w:p w14:paraId="514B889C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789" w:type="dxa"/>
            <w:gridSpan w:val="5"/>
            <w:vMerge/>
          </w:tcPr>
          <w:p w14:paraId="59C4A701" w14:textId="77777777" w:rsidR="002349C1" w:rsidRPr="00A3014B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1536" w:type="dxa"/>
            <w:gridSpan w:val="4"/>
            <w:vMerge/>
          </w:tcPr>
          <w:p w14:paraId="6847C580" w14:textId="77777777" w:rsidR="002349C1" w:rsidRPr="00EA73E9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841" w:type="dxa"/>
            <w:gridSpan w:val="2"/>
          </w:tcPr>
          <w:p w14:paraId="2470AE2C" w14:textId="77777777" w:rsidR="002349C1" w:rsidRPr="00BE1132" w:rsidRDefault="002349C1" w:rsidP="00847A48">
            <w:pPr>
              <w:rPr>
                <w:b/>
                <w:bCs/>
                <w:sz w:val="16"/>
                <w:szCs w:val="18"/>
                <w:lang w:val="en-GB"/>
              </w:rPr>
            </w:pPr>
            <w:r w:rsidRPr="00BE1132">
              <w:rPr>
                <w:b/>
                <w:bCs/>
                <w:sz w:val="16"/>
                <w:szCs w:val="18"/>
                <w:lang w:val="en-GB"/>
              </w:rPr>
              <w:t>SA event triggered reporting tests for FR1 with SSB time index detection when DRX is used</w:t>
            </w:r>
          </w:p>
        </w:tc>
      </w:tr>
      <w:tr w:rsidR="002349C1" w:rsidRPr="004E776D" w14:paraId="2BF78B6D" w14:textId="77777777" w:rsidTr="00AA7D6B">
        <w:tc>
          <w:tcPr>
            <w:tcW w:w="9357" w:type="dxa"/>
            <w:gridSpan w:val="19"/>
            <w:shd w:val="clear" w:color="auto" w:fill="D9E2F3" w:themeFill="accent1" w:themeFillTint="33"/>
          </w:tcPr>
          <w:p w14:paraId="614EED6E" w14:textId="77777777" w:rsidR="002349C1" w:rsidRPr="004E776D" w:rsidRDefault="002349C1" w:rsidP="00847A48">
            <w:pPr>
              <w:rPr>
                <w:sz w:val="16"/>
                <w:szCs w:val="18"/>
                <w:lang w:val="en-GB"/>
              </w:rPr>
            </w:pPr>
            <w:r w:rsidRPr="004E776D">
              <w:rPr>
                <w:sz w:val="16"/>
                <w:szCs w:val="18"/>
                <w:lang w:val="en-GB"/>
              </w:rPr>
              <w:t>Inter frequency measurements without measurement gaps</w:t>
            </w:r>
          </w:p>
        </w:tc>
      </w:tr>
      <w:tr w:rsidR="002349C1" w:rsidRPr="004E776D" w14:paraId="2BB9EB0D" w14:textId="77777777" w:rsidTr="00AA7D6B">
        <w:tc>
          <w:tcPr>
            <w:tcW w:w="367" w:type="dxa"/>
            <w:gridSpan w:val="2"/>
          </w:tcPr>
          <w:p w14:paraId="52AC8EBE" w14:textId="77777777" w:rsidR="002349C1" w:rsidRPr="004E776D" w:rsidRDefault="002349C1" w:rsidP="00847A48">
            <w:pPr>
              <w:rPr>
                <w:lang w:eastAsia="ko-KR"/>
              </w:rPr>
            </w:pPr>
            <w:r w:rsidRPr="004E776D">
              <w:rPr>
                <w:lang w:val="en-GB"/>
              </w:rPr>
              <w:t>#</w:t>
            </w:r>
          </w:p>
        </w:tc>
        <w:tc>
          <w:tcPr>
            <w:tcW w:w="1824" w:type="dxa"/>
            <w:gridSpan w:val="6"/>
          </w:tcPr>
          <w:p w14:paraId="40ECE710" w14:textId="77777777" w:rsidR="002349C1" w:rsidRPr="004E776D" w:rsidRDefault="002349C1" w:rsidP="00847A48">
            <w:pPr>
              <w:rPr>
                <w:sz w:val="16"/>
                <w:szCs w:val="18"/>
                <w:lang w:eastAsia="ko-KR"/>
              </w:rPr>
            </w:pPr>
            <w:r w:rsidRPr="004E776D">
              <w:rPr>
                <w:sz w:val="16"/>
                <w:szCs w:val="18"/>
                <w:lang w:eastAsia="ko-KR"/>
              </w:rPr>
              <w:t>Sections</w:t>
            </w:r>
          </w:p>
        </w:tc>
        <w:tc>
          <w:tcPr>
            <w:tcW w:w="2789" w:type="dxa"/>
            <w:gridSpan w:val="5"/>
          </w:tcPr>
          <w:p w14:paraId="5B693B0F" w14:textId="77777777" w:rsidR="002349C1" w:rsidRPr="004E776D" w:rsidRDefault="002349C1" w:rsidP="00847A48">
            <w:pPr>
              <w:rPr>
                <w:sz w:val="16"/>
                <w:szCs w:val="18"/>
                <w:lang w:val="en-GB"/>
              </w:rPr>
            </w:pPr>
            <w:r w:rsidRPr="004E776D">
              <w:rPr>
                <w:sz w:val="16"/>
                <w:szCs w:val="18"/>
                <w:lang w:val="en-GB"/>
              </w:rPr>
              <w:t>Summary of the change</w:t>
            </w:r>
          </w:p>
        </w:tc>
        <w:tc>
          <w:tcPr>
            <w:tcW w:w="4377" w:type="dxa"/>
            <w:gridSpan w:val="6"/>
          </w:tcPr>
          <w:p w14:paraId="6F0B9E04" w14:textId="77777777" w:rsidR="002349C1" w:rsidRPr="004E776D" w:rsidRDefault="002349C1" w:rsidP="00847A48">
            <w:pPr>
              <w:rPr>
                <w:sz w:val="16"/>
                <w:szCs w:val="18"/>
                <w:lang w:val="en-GB"/>
              </w:rPr>
            </w:pPr>
            <w:r w:rsidRPr="004E776D">
              <w:rPr>
                <w:sz w:val="16"/>
                <w:szCs w:val="18"/>
                <w:lang w:val="en-GB"/>
              </w:rPr>
              <w:t>Test cases</w:t>
            </w:r>
          </w:p>
        </w:tc>
      </w:tr>
      <w:tr w:rsidR="002349C1" w:rsidRPr="004E776D" w14:paraId="7B3374B2" w14:textId="77777777" w:rsidTr="00AA7D6B">
        <w:trPr>
          <w:trHeight w:val="308"/>
        </w:trPr>
        <w:tc>
          <w:tcPr>
            <w:tcW w:w="367" w:type="dxa"/>
            <w:gridSpan w:val="2"/>
            <w:vMerge w:val="restart"/>
          </w:tcPr>
          <w:p w14:paraId="167B2545" w14:textId="77777777" w:rsidR="002349C1" w:rsidRPr="004E776D" w:rsidRDefault="002349C1" w:rsidP="00847A48">
            <w:pPr>
              <w:rPr>
                <w:lang w:val="en-GB"/>
              </w:rPr>
            </w:pPr>
            <w:r w:rsidRPr="004E776D">
              <w:rPr>
                <w:lang w:val="en-GB"/>
              </w:rPr>
              <w:t>7</w:t>
            </w:r>
          </w:p>
        </w:tc>
        <w:tc>
          <w:tcPr>
            <w:tcW w:w="1824" w:type="dxa"/>
            <w:gridSpan w:val="6"/>
            <w:vMerge w:val="restart"/>
          </w:tcPr>
          <w:p w14:paraId="0D518FDA" w14:textId="77777777" w:rsidR="002349C1" w:rsidRPr="004E776D" w:rsidRDefault="002349C1" w:rsidP="00847A48">
            <w:pPr>
              <w:rPr>
                <w:sz w:val="16"/>
                <w:szCs w:val="18"/>
                <w:lang w:val="en-GB"/>
              </w:rPr>
            </w:pPr>
            <w:r w:rsidRPr="004E776D">
              <w:rPr>
                <w:sz w:val="16"/>
                <w:szCs w:val="18"/>
                <w:lang w:val="en-GB"/>
              </w:rPr>
              <w:t>9.3.9 Inter frequency measurements without measurement gaps</w:t>
            </w:r>
          </w:p>
          <w:p w14:paraId="0D085220" w14:textId="77777777" w:rsidR="002349C1" w:rsidRPr="004E776D" w:rsidRDefault="002349C1" w:rsidP="00847A48">
            <w:pPr>
              <w:rPr>
                <w:sz w:val="16"/>
                <w:szCs w:val="18"/>
                <w:lang w:val="en-GB"/>
              </w:rPr>
            </w:pPr>
            <w:r w:rsidRPr="004E776D">
              <w:rPr>
                <w:sz w:val="16"/>
                <w:szCs w:val="18"/>
                <w:lang w:val="en-GB"/>
              </w:rPr>
              <w:t>9.3.9.1 Inter frequency Cell identification</w:t>
            </w:r>
          </w:p>
        </w:tc>
        <w:tc>
          <w:tcPr>
            <w:tcW w:w="2789" w:type="dxa"/>
            <w:gridSpan w:val="5"/>
            <w:vMerge w:val="restart"/>
          </w:tcPr>
          <w:p w14:paraId="13434462" w14:textId="77777777" w:rsidR="002349C1" w:rsidRPr="004E776D" w:rsidRDefault="002349C1" w:rsidP="00847A48">
            <w:pPr>
              <w:rPr>
                <w:sz w:val="16"/>
                <w:szCs w:val="18"/>
                <w:lang w:val="en-GB"/>
              </w:rPr>
            </w:pPr>
            <w:r w:rsidRPr="004E776D">
              <w:rPr>
                <w:sz w:val="16"/>
                <w:szCs w:val="18"/>
                <w:lang w:val="en-GB"/>
              </w:rPr>
              <w:t>Inter frequency measurements without measurement gaps</w:t>
            </w:r>
          </w:p>
          <w:p w14:paraId="16A32444" w14:textId="77777777" w:rsidR="002349C1" w:rsidRPr="004E776D" w:rsidRDefault="002349C1" w:rsidP="00847A48">
            <w:pPr>
              <w:rPr>
                <w:sz w:val="16"/>
                <w:szCs w:val="18"/>
                <w:lang w:val="en-GB"/>
              </w:rPr>
            </w:pPr>
            <w:r w:rsidRPr="004E776D">
              <w:rPr>
                <w:sz w:val="16"/>
                <w:szCs w:val="18"/>
                <w:lang w:val="en-GB"/>
              </w:rPr>
              <w:t>Table 9.3.9.1-5: Time period for time index detection (FR1) [for a target cell with 12 or 15 PRB SSB]</w:t>
            </w:r>
          </w:p>
          <w:p w14:paraId="0BB3152E" w14:textId="77777777" w:rsidR="002349C1" w:rsidRPr="004E776D" w:rsidRDefault="002349C1" w:rsidP="00847A48">
            <w:pPr>
              <w:rPr>
                <w:sz w:val="16"/>
                <w:szCs w:val="18"/>
                <w:lang w:val="en-GB"/>
              </w:rPr>
            </w:pPr>
          </w:p>
          <w:p w14:paraId="70403C55" w14:textId="77777777" w:rsidR="002349C1" w:rsidRPr="004E776D" w:rsidRDefault="002349C1" w:rsidP="00847A48">
            <w:pPr>
              <w:rPr>
                <w:sz w:val="16"/>
                <w:szCs w:val="18"/>
                <w:lang w:val="en-GB"/>
              </w:rPr>
            </w:pPr>
            <w:r w:rsidRPr="004E776D">
              <w:rPr>
                <w:sz w:val="16"/>
                <w:szCs w:val="18"/>
                <w:lang w:val="en-GB"/>
              </w:rPr>
              <w:t>T</w:t>
            </w:r>
            <w:r w:rsidRPr="004E776D">
              <w:rPr>
                <w:sz w:val="16"/>
                <w:szCs w:val="18"/>
                <w:vertAlign w:val="subscript"/>
                <w:lang w:val="en-GB"/>
              </w:rPr>
              <w:t xml:space="preserve">SSB_time_index_inter </w:t>
            </w:r>
            <w:r w:rsidRPr="004E776D">
              <w:rPr>
                <w:sz w:val="16"/>
                <w:szCs w:val="18"/>
                <w:lang w:val="en-GB"/>
              </w:rPr>
              <w:t>with [6] samples.</w:t>
            </w:r>
          </w:p>
          <w:p w14:paraId="14D742F9" w14:textId="5CA3D9D9" w:rsidR="002349C1" w:rsidRPr="004E776D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1536" w:type="dxa"/>
            <w:gridSpan w:val="4"/>
            <w:vMerge w:val="restart"/>
          </w:tcPr>
          <w:p w14:paraId="412798E4" w14:textId="77777777" w:rsidR="00D51A4F" w:rsidRPr="00642DC7" w:rsidRDefault="00D51A4F" w:rsidP="00D51A4F">
            <w:pPr>
              <w:rPr>
                <w:rFonts w:eastAsia="?? ??"/>
                <w:b/>
                <w:bCs/>
                <w:sz w:val="16"/>
                <w:szCs w:val="18"/>
                <w:u w:val="single"/>
              </w:rPr>
            </w:pPr>
            <w:r w:rsidRPr="00642DC7">
              <w:rPr>
                <w:rFonts w:eastAsia="?? ??"/>
                <w:b/>
                <w:bCs/>
                <w:sz w:val="16"/>
                <w:szCs w:val="18"/>
                <w:u w:val="single"/>
              </w:rPr>
              <w:t xml:space="preserve">PBCH: </w:t>
            </w:r>
          </w:p>
          <w:p w14:paraId="27213686" w14:textId="77777777" w:rsidR="00D51A4F" w:rsidRDefault="00D51A4F" w:rsidP="00D51A4F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>12 PRB SSB</w:t>
            </w:r>
          </w:p>
          <w:p w14:paraId="40358866" w14:textId="77777777" w:rsidR="00D51A4F" w:rsidRDefault="00D51A4F" w:rsidP="00D51A4F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 xml:space="preserve">Others, FFS </w:t>
            </w:r>
          </w:p>
          <w:p w14:paraId="21310222" w14:textId="656079A5" w:rsidR="002349C1" w:rsidRPr="004E776D" w:rsidRDefault="002349C1" w:rsidP="00847A48">
            <w:pPr>
              <w:rPr>
                <w:rFonts w:eastAsia="?? ??"/>
                <w:sz w:val="16"/>
                <w:szCs w:val="18"/>
              </w:rPr>
            </w:pPr>
            <w:r w:rsidRPr="004E776D">
              <w:rPr>
                <w:rFonts w:eastAsia="?? ??"/>
                <w:sz w:val="16"/>
                <w:szCs w:val="18"/>
              </w:rPr>
              <w:tab/>
            </w:r>
          </w:p>
          <w:p w14:paraId="702B8440" w14:textId="77777777" w:rsidR="002349C1" w:rsidRPr="004E776D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841" w:type="dxa"/>
            <w:gridSpan w:val="2"/>
          </w:tcPr>
          <w:p w14:paraId="507D8A67" w14:textId="77777777" w:rsidR="002349C1" w:rsidRPr="004E776D" w:rsidRDefault="002349C1" w:rsidP="00847A48">
            <w:pPr>
              <w:spacing w:after="180"/>
              <w:textAlignment w:val="center"/>
              <w:rPr>
                <w:b/>
                <w:bCs/>
                <w:sz w:val="16"/>
                <w:szCs w:val="18"/>
                <w:lang w:val="en-GB"/>
              </w:rPr>
            </w:pPr>
            <w:r w:rsidRPr="004E776D">
              <w:rPr>
                <w:b/>
                <w:bCs/>
                <w:sz w:val="16"/>
                <w:szCs w:val="18"/>
                <w:lang w:val="en-GB"/>
              </w:rPr>
              <w:t>SA event triggered reporting tests for FR1 with SSB time index detection when DRX is not used</w:t>
            </w:r>
          </w:p>
        </w:tc>
      </w:tr>
      <w:tr w:rsidR="002349C1" w:rsidRPr="004E776D" w14:paraId="468DFD41" w14:textId="77777777" w:rsidTr="00AA7D6B">
        <w:trPr>
          <w:trHeight w:val="308"/>
        </w:trPr>
        <w:tc>
          <w:tcPr>
            <w:tcW w:w="367" w:type="dxa"/>
            <w:gridSpan w:val="2"/>
            <w:vMerge/>
          </w:tcPr>
          <w:p w14:paraId="0010C45C" w14:textId="77777777" w:rsidR="002349C1" w:rsidRPr="004E776D" w:rsidRDefault="002349C1" w:rsidP="00847A48">
            <w:pPr>
              <w:rPr>
                <w:lang w:val="en-GB"/>
              </w:rPr>
            </w:pPr>
          </w:p>
        </w:tc>
        <w:tc>
          <w:tcPr>
            <w:tcW w:w="1824" w:type="dxa"/>
            <w:gridSpan w:val="6"/>
            <w:vMerge/>
          </w:tcPr>
          <w:p w14:paraId="1E499BEC" w14:textId="77777777" w:rsidR="002349C1" w:rsidRPr="004E776D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789" w:type="dxa"/>
            <w:gridSpan w:val="5"/>
            <w:vMerge/>
          </w:tcPr>
          <w:p w14:paraId="08EF5D71" w14:textId="77777777" w:rsidR="002349C1" w:rsidRPr="004E776D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1536" w:type="dxa"/>
            <w:gridSpan w:val="4"/>
            <w:vMerge/>
          </w:tcPr>
          <w:p w14:paraId="61E07BB6" w14:textId="77777777" w:rsidR="002349C1" w:rsidRPr="004E776D" w:rsidRDefault="002349C1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841" w:type="dxa"/>
            <w:gridSpan w:val="2"/>
          </w:tcPr>
          <w:p w14:paraId="7BF6CFC7" w14:textId="77777777" w:rsidR="002349C1" w:rsidRPr="004E776D" w:rsidRDefault="002349C1" w:rsidP="00847A48">
            <w:pPr>
              <w:rPr>
                <w:sz w:val="16"/>
                <w:szCs w:val="18"/>
                <w:lang w:val="en-GB"/>
              </w:rPr>
            </w:pPr>
            <w:r w:rsidRPr="004E776D">
              <w:rPr>
                <w:b/>
                <w:bCs/>
                <w:sz w:val="16"/>
                <w:szCs w:val="18"/>
                <w:lang w:val="en-GB"/>
              </w:rPr>
              <w:t>SA event triggered reporting tests for FR1 with SSB time index detection when DRX is used</w:t>
            </w:r>
            <w:r w:rsidRPr="004E776D">
              <w:rPr>
                <w:sz w:val="16"/>
                <w:szCs w:val="18"/>
                <w:lang w:val="en-GB"/>
              </w:rPr>
              <w:t xml:space="preserve"> </w:t>
            </w:r>
          </w:p>
        </w:tc>
      </w:tr>
    </w:tbl>
    <w:p w14:paraId="1202ACFB" w14:textId="696A2F9C" w:rsidR="00FD35AA" w:rsidRPr="00402D52" w:rsidRDefault="00AA7D6B" w:rsidP="00402D52">
      <w:pPr>
        <w:pStyle w:val="Caption"/>
        <w:rPr>
          <w:lang w:val="en-GB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RRM specification impact and test cases for &lt; 5MHz </w:t>
      </w:r>
      <w:bookmarkStart w:id="5" w:name="_Toc116995848"/>
    </w:p>
    <w:p w14:paraId="4D6326FB" w14:textId="18065BCF" w:rsidR="00893D2E" w:rsidRDefault="00087C13" w:rsidP="00087C13">
      <w:pPr>
        <w:rPr>
          <w:lang w:val="en-GB"/>
        </w:rPr>
      </w:pPr>
      <w:r>
        <w:rPr>
          <w:lang w:val="en-GB"/>
        </w:rPr>
        <w:t xml:space="preserve">When considering the configuration impact, the following table, summarising RAN1 design, can be used. </w:t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6"/>
        <w:gridCol w:w="1924"/>
        <w:gridCol w:w="1922"/>
        <w:gridCol w:w="1915"/>
        <w:gridCol w:w="1943"/>
      </w:tblGrid>
      <w:tr w:rsidR="00DA2288" w14:paraId="78F8D2CD" w14:textId="77777777" w:rsidTr="00847A48"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2419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AD442" w14:textId="77777777" w:rsidR="00DA2288" w:rsidRDefault="00DA2288" w:rsidP="00847A48">
            <w:pPr>
              <w:rPr>
                <w:lang w:val="fi-FI" w:eastAsia="en-GB"/>
              </w:rPr>
            </w:pPr>
            <w:r>
              <w:rPr>
                <w:color w:val="000000"/>
                <w:lang w:val="fi-FI"/>
              </w:rPr>
              <w:t>Channel BW</w:t>
            </w: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2419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DDF56" w14:textId="77777777" w:rsidR="00DA2288" w:rsidRDefault="00DA2288" w:rsidP="00847A48">
            <w:pPr>
              <w:jc w:val="center"/>
              <w:rPr>
                <w:rFonts w:ascii="Book Antiqua" w:hAnsi="Book Antiqua"/>
                <w:b/>
                <w:bCs/>
                <w:color w:val="FFFFFF"/>
              </w:rPr>
            </w:pPr>
            <w:r>
              <w:rPr>
                <w:rFonts w:ascii="Book Antiqua" w:hAnsi="Book Antiqua"/>
                <w:b/>
                <w:bCs/>
                <w:color w:val="FFFFFF"/>
              </w:rPr>
              <w:t>Transmission BW</w:t>
            </w:r>
          </w:p>
        </w:tc>
        <w:tc>
          <w:tcPr>
            <w:tcW w:w="19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2419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DCDB9" w14:textId="77777777" w:rsidR="00DA2288" w:rsidRDefault="00DA2288" w:rsidP="00847A48">
            <w:pPr>
              <w:jc w:val="center"/>
              <w:rPr>
                <w:rFonts w:ascii="Book Antiqua" w:hAnsi="Book Antiqua"/>
                <w:b/>
                <w:bCs/>
                <w:color w:val="FFFFFF"/>
              </w:rPr>
            </w:pPr>
            <w:r>
              <w:rPr>
                <w:rFonts w:ascii="Book Antiqua" w:hAnsi="Book Antiqua"/>
                <w:b/>
                <w:bCs/>
                <w:color w:val="FFFFFF"/>
              </w:rPr>
              <w:t>Channels</w:t>
            </w:r>
          </w:p>
        </w:tc>
        <w:tc>
          <w:tcPr>
            <w:tcW w:w="1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2419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9DFD7" w14:textId="77777777" w:rsidR="00DA2288" w:rsidRDefault="00DA2288" w:rsidP="00847A48">
            <w:pPr>
              <w:jc w:val="center"/>
              <w:rPr>
                <w:rFonts w:ascii="Book Antiqua" w:hAnsi="Book Antiqua"/>
                <w:b/>
                <w:bCs/>
                <w:color w:val="FFFFFF"/>
              </w:rPr>
            </w:pPr>
            <w:r>
              <w:rPr>
                <w:rFonts w:ascii="Book Antiqua" w:hAnsi="Book Antiqua"/>
                <w:b/>
                <w:bCs/>
                <w:color w:val="FFFFFF"/>
              </w:rPr>
              <w:t>Band n100</w:t>
            </w:r>
          </w:p>
        </w:tc>
        <w:tc>
          <w:tcPr>
            <w:tcW w:w="19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2419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D0655" w14:textId="77777777" w:rsidR="00DA2288" w:rsidRDefault="00DA2288" w:rsidP="00847A48">
            <w:pPr>
              <w:jc w:val="center"/>
              <w:rPr>
                <w:rFonts w:ascii="Book Antiqua" w:hAnsi="Book Antiqua"/>
                <w:b/>
                <w:bCs/>
                <w:color w:val="FFFFFF"/>
              </w:rPr>
            </w:pPr>
            <w:r>
              <w:rPr>
                <w:rFonts w:ascii="Book Antiqua" w:hAnsi="Book Antiqua"/>
                <w:b/>
                <w:bCs/>
                <w:color w:val="FFFFFF"/>
              </w:rPr>
              <w:t>Other bands</w:t>
            </w:r>
          </w:p>
        </w:tc>
      </w:tr>
      <w:tr w:rsidR="00DA2288" w14:paraId="757B9802" w14:textId="77777777" w:rsidTr="00847A48">
        <w:tc>
          <w:tcPr>
            <w:tcW w:w="164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C0046" w14:textId="77777777" w:rsidR="00DA2288" w:rsidRDefault="00DA2288" w:rsidP="00847A48">
            <w:pPr>
              <w:jc w:val="center"/>
              <w:rPr>
                <w:rFonts w:ascii="Calibri" w:hAnsi="Calibri"/>
              </w:rPr>
            </w:pPr>
            <w:r>
              <w:t>3MHz</w:t>
            </w:r>
          </w:p>
          <w:p w14:paraId="53637CBB" w14:textId="77777777" w:rsidR="00DA2288" w:rsidRDefault="00DA2288" w:rsidP="00847A48">
            <w:pPr>
              <w:jc w:val="center"/>
            </w:pPr>
          </w:p>
        </w:tc>
        <w:tc>
          <w:tcPr>
            <w:tcW w:w="192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B50327" w14:textId="77777777" w:rsidR="00DA2288" w:rsidRDefault="00DA2288" w:rsidP="00847A48">
            <w:pPr>
              <w:jc w:val="center"/>
            </w:pPr>
            <w:r>
              <w:lastRenderedPageBreak/>
              <w:t>12 PRB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6B440" w14:textId="77777777" w:rsidR="00DA2288" w:rsidRDefault="00DA2288" w:rsidP="00847A48">
            <w:r>
              <w:t xml:space="preserve">PBCH (SSB) </w:t>
            </w:r>
          </w:p>
          <w:p w14:paraId="1C7DE739" w14:textId="77777777" w:rsidR="00DA2288" w:rsidRDefault="00DA2288" w:rsidP="00847A48">
            <w:r>
              <w:rPr>
                <w:sz w:val="14"/>
                <w:szCs w:val="14"/>
              </w:rPr>
              <w:lastRenderedPageBreak/>
              <w:t>Note: SSB is punctured from 20 PRB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C45CF" w14:textId="77777777" w:rsidR="00DA2288" w:rsidRDefault="00DA2288" w:rsidP="00847A48">
            <w:r>
              <w:lastRenderedPageBreak/>
              <w:t>12 PRB</w:t>
            </w:r>
          </w:p>
        </w:tc>
        <w:tc>
          <w:tcPr>
            <w:tcW w:w="19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ED058" w14:textId="77777777" w:rsidR="00DA2288" w:rsidRDefault="00DA2288" w:rsidP="00847A4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Not supported</w:t>
            </w:r>
          </w:p>
        </w:tc>
      </w:tr>
      <w:tr w:rsidR="00DA2288" w14:paraId="375EFC0C" w14:textId="77777777" w:rsidTr="00847A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36EFA" w14:textId="77777777" w:rsidR="00DA2288" w:rsidRDefault="00DA2288" w:rsidP="00847A4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5362D" w14:textId="77777777" w:rsidR="00DA2288" w:rsidRDefault="00DA2288" w:rsidP="00847A48">
            <w:pPr>
              <w:rPr>
                <w:rFonts w:ascii="Calibri" w:hAnsi="Calibri" w:cs="Calibri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C2F84" w14:textId="77777777" w:rsidR="00DA2288" w:rsidRDefault="00DA2288" w:rsidP="00847A48">
            <w:r>
              <w:t>PDCCH CORESET#0</w:t>
            </w:r>
          </w:p>
          <w:p w14:paraId="0BF7CC9F" w14:textId="77777777" w:rsidR="00DA2288" w:rsidRDefault="00DA2288" w:rsidP="00847A48">
            <w:r>
              <w:rPr>
                <w:sz w:val="16"/>
                <w:szCs w:val="16"/>
              </w:rPr>
              <w:t>Note: not punctured, new 12 PRB configuration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1B84B" w14:textId="77777777" w:rsidR="00DA2288" w:rsidRDefault="00DA2288" w:rsidP="00847A48">
            <w:r>
              <w:t>12 PRB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B7E87D" w14:textId="77777777" w:rsidR="00DA2288" w:rsidRDefault="00DA2288" w:rsidP="00847A48">
            <w:pPr>
              <w:rPr>
                <w:rFonts w:ascii="Calibri" w:hAnsi="Calibri" w:cs="Calibri"/>
                <w:color w:val="FF0000"/>
              </w:rPr>
            </w:pPr>
          </w:p>
        </w:tc>
      </w:tr>
      <w:tr w:rsidR="00DA2288" w14:paraId="0356133C" w14:textId="77777777" w:rsidTr="00847A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81CEB" w14:textId="77777777" w:rsidR="00DA2288" w:rsidRDefault="00DA2288" w:rsidP="00847A4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7A44EE" w14:textId="77777777" w:rsidR="00DA2288" w:rsidRDefault="00DA2288" w:rsidP="00847A48">
            <w:pPr>
              <w:rPr>
                <w:rFonts w:ascii="Calibri" w:hAnsi="Calibri" w:cs="Calibri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324F9" w14:textId="77777777" w:rsidR="00DA2288" w:rsidRDefault="00DA2288" w:rsidP="00847A48">
            <w:r>
              <w:t>PDCCH Dedicated CORESET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E1502" w14:textId="77777777" w:rsidR="00DA2288" w:rsidRDefault="00DA2288" w:rsidP="00847A48">
            <w:r>
              <w:t>12 PRB</w:t>
            </w:r>
          </w:p>
          <w:p w14:paraId="3598E28A" w14:textId="77777777" w:rsidR="00DA2288" w:rsidRDefault="00DA2288" w:rsidP="00847A48">
            <w:r>
              <w:rPr>
                <w:sz w:val="14"/>
                <w:szCs w:val="14"/>
              </w:rPr>
              <w:t>Note: only configurations 6 and 12 are supported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37A8DE" w14:textId="77777777" w:rsidR="00DA2288" w:rsidRDefault="00DA2288" w:rsidP="00847A48">
            <w:pPr>
              <w:rPr>
                <w:rFonts w:ascii="Calibri" w:hAnsi="Calibri" w:cs="Calibri"/>
                <w:color w:val="FF0000"/>
              </w:rPr>
            </w:pPr>
          </w:p>
        </w:tc>
      </w:tr>
      <w:tr w:rsidR="00DA2288" w14:paraId="4B5CB5BF" w14:textId="77777777" w:rsidTr="00847A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2C9C52" w14:textId="77777777" w:rsidR="00DA2288" w:rsidRDefault="00DA2288" w:rsidP="00847A48">
            <w:pPr>
              <w:rPr>
                <w:rFonts w:ascii="Calibri" w:hAnsi="Calibri" w:cs="Calibri"/>
              </w:rPr>
            </w:pPr>
          </w:p>
        </w:tc>
        <w:tc>
          <w:tcPr>
            <w:tcW w:w="192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5C01F" w14:textId="77777777" w:rsidR="00DA2288" w:rsidRDefault="00DA2288" w:rsidP="00847A48">
            <w:pPr>
              <w:jc w:val="center"/>
            </w:pPr>
            <w:r>
              <w:t>15 PRB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81FED" w14:textId="77777777" w:rsidR="00DA2288" w:rsidRDefault="00DA2288" w:rsidP="00847A48">
            <w:r>
              <w:t>PBCH (SSB)</w:t>
            </w:r>
          </w:p>
          <w:p w14:paraId="21CDCFEC" w14:textId="77777777" w:rsidR="00DA2288" w:rsidRDefault="00DA2288" w:rsidP="00847A48">
            <w:r>
              <w:rPr>
                <w:sz w:val="14"/>
                <w:szCs w:val="14"/>
              </w:rPr>
              <w:t>Note: SSB is punctured from 20 PRB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E4ED9" w14:textId="77777777" w:rsidR="00DA2288" w:rsidRDefault="00DA2288" w:rsidP="00847A48">
            <w:r>
              <w:t>12 PRB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3CAEE" w14:textId="77777777" w:rsidR="00DA2288" w:rsidRDefault="00DA2288" w:rsidP="00847A48">
            <w:r>
              <w:t>12 PRB</w:t>
            </w:r>
          </w:p>
        </w:tc>
      </w:tr>
      <w:tr w:rsidR="00DA2288" w14:paraId="1DB98872" w14:textId="77777777" w:rsidTr="00847A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53D73" w14:textId="77777777" w:rsidR="00DA2288" w:rsidRDefault="00DA2288" w:rsidP="00847A4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32F2E" w14:textId="77777777" w:rsidR="00DA2288" w:rsidRDefault="00DA2288" w:rsidP="00847A48">
            <w:pPr>
              <w:rPr>
                <w:rFonts w:ascii="Calibri" w:hAnsi="Calibri" w:cs="Calibri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5DFB5" w14:textId="77777777" w:rsidR="00DA2288" w:rsidRDefault="00DA2288" w:rsidP="00847A48">
            <w:r>
              <w:t>PDCCH CORESET#0</w:t>
            </w:r>
          </w:p>
          <w:p w14:paraId="68D42773" w14:textId="77777777" w:rsidR="00DA2288" w:rsidRDefault="00DA2288" w:rsidP="00847A4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 15 PRB CORESET#0 is punctured from 24 PRB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A5AFE" w14:textId="77777777" w:rsidR="00DA2288" w:rsidRDefault="00DA2288" w:rsidP="00847A48">
            <w:r>
              <w:t xml:space="preserve">15 </w:t>
            </w:r>
            <w:r w:rsidRPr="002B7AE6">
              <w:t>PRB, [12 PRB]</w:t>
            </w:r>
            <w:r w:rsidRPr="002B7AE6">
              <w:rPr>
                <w:vertAlign w:val="superscript"/>
              </w:rPr>
              <w:t>note 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1918B" w14:textId="77777777" w:rsidR="00DA2288" w:rsidRPr="002B7AE6" w:rsidRDefault="00DA2288" w:rsidP="00847A48">
            <w:r w:rsidRPr="002B7AE6">
              <w:t>15 PRB, [12 PRB]</w:t>
            </w:r>
            <w:r w:rsidRPr="002B7AE6">
              <w:rPr>
                <w:vertAlign w:val="superscript"/>
              </w:rPr>
              <w:t xml:space="preserve"> note 1</w:t>
            </w:r>
          </w:p>
        </w:tc>
      </w:tr>
      <w:tr w:rsidR="00DA2288" w14:paraId="6C459952" w14:textId="77777777" w:rsidTr="00847A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B43622" w14:textId="77777777" w:rsidR="00DA2288" w:rsidRDefault="00DA2288" w:rsidP="00847A4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8DA373" w14:textId="77777777" w:rsidR="00DA2288" w:rsidRDefault="00DA2288" w:rsidP="00847A48">
            <w:pPr>
              <w:rPr>
                <w:rFonts w:ascii="Calibri" w:hAnsi="Calibri" w:cs="Calibri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4383D" w14:textId="77777777" w:rsidR="00DA2288" w:rsidRDefault="00DA2288" w:rsidP="00847A48">
            <w:r>
              <w:t>PDCCH Dedicated CORESET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E3E3F" w14:textId="77777777" w:rsidR="00DA2288" w:rsidRPr="002B7AE6" w:rsidRDefault="00DA2288" w:rsidP="00847A48">
            <w:r>
              <w:t>12 PRB</w:t>
            </w:r>
            <w:r w:rsidRPr="002B7AE6">
              <w:t>, [15 PRB]</w:t>
            </w:r>
            <w:r w:rsidRPr="002B7AE6">
              <w:rPr>
                <w:vertAlign w:val="superscript"/>
              </w:rPr>
              <w:t>note 2</w:t>
            </w:r>
          </w:p>
          <w:p w14:paraId="3296D8AB" w14:textId="77777777" w:rsidR="00DA2288" w:rsidRDefault="00DA2288" w:rsidP="00847A48">
            <w:r w:rsidRPr="002B7AE6">
              <w:rPr>
                <w:sz w:val="14"/>
                <w:szCs w:val="14"/>
              </w:rPr>
              <w:t>Note: only configurations 6 and 12 are supported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2F388" w14:textId="77777777" w:rsidR="00DA2288" w:rsidRPr="002B7AE6" w:rsidRDefault="00DA2288" w:rsidP="00847A48">
            <w:r w:rsidRPr="002B7AE6">
              <w:t>12 PRB, [15 PRB]</w:t>
            </w:r>
            <w:r w:rsidRPr="002B7AE6">
              <w:rPr>
                <w:vertAlign w:val="superscript"/>
              </w:rPr>
              <w:t xml:space="preserve"> note 2</w:t>
            </w:r>
          </w:p>
        </w:tc>
      </w:tr>
      <w:tr w:rsidR="00DA2288" w14:paraId="44FDDFB4" w14:textId="77777777" w:rsidTr="00847A48">
        <w:tc>
          <w:tcPr>
            <w:tcW w:w="164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7D4BA" w14:textId="77777777" w:rsidR="00DA2288" w:rsidRDefault="00DA2288" w:rsidP="00847A48">
            <w:pPr>
              <w:jc w:val="center"/>
            </w:pPr>
            <w:r>
              <w:t>5MHz</w:t>
            </w:r>
          </w:p>
        </w:tc>
        <w:tc>
          <w:tcPr>
            <w:tcW w:w="192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8B9D0" w14:textId="77777777" w:rsidR="00DA2288" w:rsidRDefault="00DA2288" w:rsidP="00847A48">
            <w:pPr>
              <w:jc w:val="center"/>
            </w:pPr>
            <w:r>
              <w:t>20 PRB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D3D07" w14:textId="77777777" w:rsidR="00DA2288" w:rsidRDefault="00DA2288" w:rsidP="00847A48">
            <w:r>
              <w:t>PBCH (SSB)</w:t>
            </w:r>
          </w:p>
          <w:p w14:paraId="21EAEE91" w14:textId="77777777" w:rsidR="00DA2288" w:rsidRDefault="00DA2288" w:rsidP="00847A48">
            <w:r>
              <w:rPr>
                <w:sz w:val="14"/>
                <w:szCs w:val="14"/>
              </w:rPr>
              <w:t>Note: Legacy SSB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EECEB" w14:textId="77777777" w:rsidR="00DA2288" w:rsidRDefault="00DA2288" w:rsidP="00847A48">
            <w:r>
              <w:t>20 PRB</w:t>
            </w:r>
          </w:p>
        </w:tc>
        <w:tc>
          <w:tcPr>
            <w:tcW w:w="19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3CEB6" w14:textId="77777777" w:rsidR="00DA2288" w:rsidRDefault="00DA2288" w:rsidP="00847A48">
            <w:pPr>
              <w:jc w:val="center"/>
            </w:pPr>
            <w:r>
              <w:rPr>
                <w:color w:val="FF0000"/>
              </w:rPr>
              <w:t>Not supported</w:t>
            </w:r>
          </w:p>
        </w:tc>
      </w:tr>
      <w:tr w:rsidR="00DA2288" w14:paraId="60892B1F" w14:textId="77777777" w:rsidTr="00847A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7BD016" w14:textId="77777777" w:rsidR="00DA2288" w:rsidRDefault="00DA2288" w:rsidP="00847A4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AB1B5" w14:textId="77777777" w:rsidR="00DA2288" w:rsidRDefault="00DA2288" w:rsidP="00847A48">
            <w:pPr>
              <w:rPr>
                <w:rFonts w:ascii="Calibri" w:hAnsi="Calibri" w:cs="Calibri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06529" w14:textId="77777777" w:rsidR="00DA2288" w:rsidRDefault="00DA2288" w:rsidP="00847A48">
            <w:r>
              <w:t>PDCCH CORESET#0</w:t>
            </w:r>
          </w:p>
          <w:p w14:paraId="2225D221" w14:textId="77777777" w:rsidR="00DA2288" w:rsidRDefault="00DA2288" w:rsidP="00847A48">
            <w:r>
              <w:rPr>
                <w:sz w:val="16"/>
                <w:szCs w:val="16"/>
              </w:rPr>
              <w:t>Note: CORESET#0 is punctured from 24 PRB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AF5C3" w14:textId="77777777" w:rsidR="00DA2288" w:rsidRDefault="00DA2288" w:rsidP="00847A48">
            <w:r>
              <w:t>20 PRB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B2EF09" w14:textId="77777777" w:rsidR="00DA2288" w:rsidRDefault="00DA2288" w:rsidP="00847A48">
            <w:pPr>
              <w:rPr>
                <w:rFonts w:ascii="Calibri" w:hAnsi="Calibri" w:cs="Calibri"/>
              </w:rPr>
            </w:pPr>
          </w:p>
        </w:tc>
      </w:tr>
      <w:tr w:rsidR="00DA2288" w14:paraId="6B64C1DE" w14:textId="77777777" w:rsidTr="00847A4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483209" w14:textId="77777777" w:rsidR="00DA2288" w:rsidRDefault="00DA2288" w:rsidP="00847A4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43AB8" w14:textId="77777777" w:rsidR="00DA2288" w:rsidRDefault="00DA2288" w:rsidP="00847A48">
            <w:pPr>
              <w:rPr>
                <w:rFonts w:ascii="Calibri" w:hAnsi="Calibri" w:cs="Calibri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D6834" w14:textId="77777777" w:rsidR="00DA2288" w:rsidRPr="002B7AE6" w:rsidRDefault="00DA2288" w:rsidP="00847A48">
            <w:r>
              <w:t>PDCCH Dedicated CORESET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3780B" w14:textId="77777777" w:rsidR="00DA2288" w:rsidRDefault="00DA2288" w:rsidP="00847A48">
            <w:r>
              <w:t>18 PRB,</w:t>
            </w:r>
            <w:r w:rsidRPr="002B7AE6">
              <w:t xml:space="preserve"> [20 PRB]</w:t>
            </w:r>
            <w:r w:rsidRPr="002B7AE6">
              <w:rPr>
                <w:vertAlign w:val="superscript"/>
              </w:rPr>
              <w:t>note 3</w:t>
            </w:r>
          </w:p>
          <w:p w14:paraId="5BB12013" w14:textId="77777777" w:rsidR="00DA2288" w:rsidRDefault="00DA2288" w:rsidP="00847A48">
            <w:r>
              <w:rPr>
                <w:sz w:val="14"/>
                <w:szCs w:val="14"/>
              </w:rPr>
              <w:t>Note: only configurations 6, 12, 18 are supported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87030" w14:textId="77777777" w:rsidR="00DA2288" w:rsidRDefault="00DA2288" w:rsidP="00847A48">
            <w:pPr>
              <w:rPr>
                <w:rFonts w:ascii="Calibri" w:hAnsi="Calibri" w:cs="Calibri"/>
              </w:rPr>
            </w:pPr>
          </w:p>
        </w:tc>
      </w:tr>
    </w:tbl>
    <w:p w14:paraId="0E423688" w14:textId="77777777" w:rsidR="00087C13" w:rsidRPr="00DB0F34" w:rsidRDefault="00087C13" w:rsidP="00DA2288">
      <w:pPr>
        <w:rPr>
          <w:lang w:val="en-GB"/>
        </w:rPr>
      </w:pPr>
    </w:p>
    <w:p w14:paraId="6FDB3788" w14:textId="2703BCC0" w:rsidR="00CD7492" w:rsidRPr="00DB0F34" w:rsidRDefault="00CD7492" w:rsidP="00D0524E">
      <w:pPr>
        <w:pStyle w:val="RAN4H1"/>
        <w:numPr>
          <w:ilvl w:val="0"/>
          <w:numId w:val="0"/>
        </w:numPr>
        <w:rPr>
          <w:lang w:val="en-GB"/>
        </w:rPr>
      </w:pPr>
      <w:r w:rsidRPr="00DB0F34">
        <w:rPr>
          <w:lang w:val="en-GB"/>
        </w:rPr>
        <w:t>Conclusion</w:t>
      </w:r>
      <w:bookmarkEnd w:id="5"/>
    </w:p>
    <w:p w14:paraId="47EE6021" w14:textId="77777777" w:rsidR="00D5270B" w:rsidRPr="00DB0F34" w:rsidRDefault="008B0961" w:rsidP="00936159">
      <w:pPr>
        <w:rPr>
          <w:lang w:val="en-GB"/>
        </w:rPr>
      </w:pPr>
      <w:r w:rsidRPr="00DB0F34">
        <w:rPr>
          <w:lang w:val="en-GB"/>
        </w:rPr>
        <w:t>In the paper, t</w:t>
      </w:r>
      <w:r w:rsidR="005B4801" w:rsidRPr="00DB0F34">
        <w:rPr>
          <w:lang w:val="en-GB"/>
        </w:rPr>
        <w:t xml:space="preserve">he following Observations </w:t>
      </w:r>
      <w:r w:rsidRPr="00DB0F34">
        <w:rPr>
          <w:lang w:val="en-GB"/>
        </w:rPr>
        <w:t>and</w:t>
      </w:r>
      <w:r w:rsidR="005B4801" w:rsidRPr="00DB0F34">
        <w:rPr>
          <w:lang w:val="en-GB"/>
        </w:rPr>
        <w:t xml:space="preserve"> Proposals were made:</w:t>
      </w:r>
    </w:p>
    <w:p w14:paraId="3B77AE57" w14:textId="04EAD772" w:rsidR="007D346D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r w:rsidRPr="00DB0F34">
        <w:rPr>
          <w:b/>
          <w:i/>
          <w:iCs/>
          <w:u w:val="single"/>
          <w:lang w:val="en-GB"/>
        </w:rPr>
        <w:fldChar w:fldCharType="begin"/>
      </w:r>
      <w:r w:rsidRPr="00DB0F34">
        <w:rPr>
          <w:i/>
          <w:iCs/>
          <w:u w:val="single"/>
          <w:lang w:val="en-GB"/>
        </w:rPr>
        <w:instrText xml:space="preserve"> TOC \n \h \z \t "RAN4 proposal,5,RAN4 observation,4" </w:instrText>
      </w:r>
      <w:r w:rsidRPr="00DB0F34">
        <w:rPr>
          <w:b/>
          <w:i/>
          <w:iCs/>
          <w:u w:val="single"/>
          <w:lang w:val="en-GB"/>
        </w:rPr>
        <w:fldChar w:fldCharType="separate"/>
      </w:r>
      <w:hyperlink w:anchor="_Toc159266607" w:history="1">
        <w:r w:rsidR="007D346D" w:rsidRPr="00FA0BA9">
          <w:rPr>
            <w:rStyle w:val="Hyperlink"/>
            <w:b/>
            <w:noProof/>
            <w:lang w:val="en-GB"/>
          </w:rPr>
          <w:t>Observation 1:</w:t>
        </w:r>
        <w:r w:rsidR="007D346D" w:rsidRPr="00FA0BA9">
          <w:rPr>
            <w:rStyle w:val="Hyperlink"/>
            <w:noProof/>
            <w:lang w:val="en-GB"/>
          </w:rPr>
          <w:t xml:space="preserve"> Baseline assumption is that the UE supports legacy requirements, and when UE is operating on a cell with less than 5MHz BW, new rel-18 requirements apply.</w:t>
        </w:r>
      </w:hyperlink>
    </w:p>
    <w:p w14:paraId="79682428" w14:textId="078C2AF8" w:rsidR="007D346D" w:rsidRDefault="0097737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9266608" w:history="1">
        <w:r w:rsidR="007D346D" w:rsidRPr="00FA0BA9">
          <w:rPr>
            <w:rStyle w:val="Hyperlink"/>
            <w:noProof/>
            <w:lang w:val="en-GB"/>
          </w:rPr>
          <w:t>Proposal 1: Assume UE operating on a cell with less than 5MHz BW is also supporting legacy test cases, hence RAN4 can focus test case efforts on those cases with identified specification impact.</w:t>
        </w:r>
      </w:hyperlink>
    </w:p>
    <w:p w14:paraId="2B400998" w14:textId="20877C70" w:rsidR="007D346D" w:rsidRDefault="0097737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59266609" w:history="1">
        <w:r w:rsidR="007D346D" w:rsidRPr="00FA0BA9">
          <w:rPr>
            <w:rStyle w:val="Hyperlink"/>
            <w:noProof/>
            <w:lang w:val="en-GB"/>
          </w:rPr>
          <w:t>For RLM and BFD, it is important to consider PDCCH bandwidth configuration. For SSB-based cases, the SSB puncturing is the main concern.</w:t>
        </w:r>
      </w:hyperlink>
    </w:p>
    <w:p w14:paraId="52BCD7D2" w14:textId="6D6A9EE8" w:rsidR="007D346D" w:rsidRDefault="0097737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9266610" w:history="1">
        <w:r w:rsidR="007D346D" w:rsidRPr="00FA0BA9">
          <w:rPr>
            <w:rStyle w:val="Hyperlink"/>
            <w:noProof/>
            <w:lang w:val="en-GB"/>
          </w:rPr>
          <w:t>Proposal 2: The test cases in table 1 are proposed to be discussed with the corresponding configuration options.</w:t>
        </w:r>
      </w:hyperlink>
    </w:p>
    <w:p w14:paraId="671A38C4" w14:textId="31B077B2" w:rsidR="00847264" w:rsidRPr="00341CA3" w:rsidRDefault="00A4355E" w:rsidP="008C39F7">
      <w:pPr>
        <w:rPr>
          <w:lang w:val="en-GB"/>
        </w:rPr>
      </w:pPr>
      <w:r w:rsidRPr="00DB0F34">
        <w:rPr>
          <w:lang w:val="en-GB"/>
        </w:rPr>
        <w:fldChar w:fldCharType="end"/>
      </w:r>
      <w:bookmarkStart w:id="6" w:name="_Toc116995849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7"/>
        <w:gridCol w:w="20"/>
        <w:gridCol w:w="1306"/>
        <w:gridCol w:w="30"/>
        <w:gridCol w:w="176"/>
        <w:gridCol w:w="6"/>
        <w:gridCol w:w="12"/>
        <w:gridCol w:w="294"/>
        <w:gridCol w:w="2388"/>
        <w:gridCol w:w="24"/>
        <w:gridCol w:w="109"/>
        <w:gridCol w:w="229"/>
        <w:gridCol w:w="39"/>
        <w:gridCol w:w="685"/>
        <w:gridCol w:w="428"/>
        <w:gridCol w:w="17"/>
        <w:gridCol w:w="406"/>
        <w:gridCol w:w="607"/>
        <w:gridCol w:w="2234"/>
      </w:tblGrid>
      <w:tr w:rsidR="00977373" w:rsidRPr="00FC78A2" w14:paraId="58549E57" w14:textId="77777777" w:rsidTr="00847A48">
        <w:tc>
          <w:tcPr>
            <w:tcW w:w="9357" w:type="dxa"/>
            <w:gridSpan w:val="19"/>
            <w:shd w:val="clear" w:color="auto" w:fill="D9E2F3" w:themeFill="accent1" w:themeFillTint="33"/>
          </w:tcPr>
          <w:bookmarkEnd w:id="6"/>
          <w:p w14:paraId="5E17F666" w14:textId="77777777" w:rsidR="00977373" w:rsidRPr="00FC78A2" w:rsidRDefault="00977373" w:rsidP="00847A48">
            <w:pPr>
              <w:rPr>
                <w:b/>
                <w:bCs/>
                <w:sz w:val="16"/>
                <w:szCs w:val="18"/>
                <w:lang w:val="en-GB"/>
              </w:rPr>
            </w:pPr>
            <w:r w:rsidRPr="00FC78A2">
              <w:rPr>
                <w:b/>
                <w:bCs/>
                <w:sz w:val="16"/>
                <w:szCs w:val="18"/>
                <w:lang w:val="en-GB"/>
              </w:rPr>
              <w:t>Handover Test cases</w:t>
            </w:r>
          </w:p>
        </w:tc>
      </w:tr>
      <w:tr w:rsidR="00977373" w14:paraId="17E236BE" w14:textId="77777777" w:rsidTr="00847A48">
        <w:tc>
          <w:tcPr>
            <w:tcW w:w="347" w:type="dxa"/>
          </w:tcPr>
          <w:p w14:paraId="414B500A" w14:textId="77777777" w:rsidR="00977373" w:rsidRDefault="00977373" w:rsidP="00847A48">
            <w:pPr>
              <w:rPr>
                <w:lang w:eastAsia="ko-KR"/>
              </w:rPr>
            </w:pPr>
            <w:r>
              <w:rPr>
                <w:lang w:eastAsia="ko-KR"/>
              </w:rPr>
              <w:t>#</w:t>
            </w:r>
          </w:p>
        </w:tc>
        <w:tc>
          <w:tcPr>
            <w:tcW w:w="1326" w:type="dxa"/>
            <w:gridSpan w:val="2"/>
          </w:tcPr>
          <w:p w14:paraId="014A60B6" w14:textId="77777777" w:rsidR="00977373" w:rsidRPr="00EA73E9" w:rsidRDefault="00977373" w:rsidP="00847A48">
            <w:pPr>
              <w:rPr>
                <w:sz w:val="16"/>
                <w:szCs w:val="18"/>
                <w:lang w:eastAsia="ko-KR"/>
              </w:rPr>
            </w:pPr>
            <w:r>
              <w:rPr>
                <w:sz w:val="16"/>
                <w:szCs w:val="18"/>
                <w:lang w:eastAsia="ko-KR"/>
              </w:rPr>
              <w:t>Specification section</w:t>
            </w:r>
          </w:p>
        </w:tc>
        <w:tc>
          <w:tcPr>
            <w:tcW w:w="3992" w:type="dxa"/>
            <w:gridSpan w:val="11"/>
          </w:tcPr>
          <w:p w14:paraId="1D6CC7C3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Test case</w:t>
            </w:r>
          </w:p>
        </w:tc>
        <w:tc>
          <w:tcPr>
            <w:tcW w:w="3692" w:type="dxa"/>
            <w:gridSpan w:val="5"/>
          </w:tcPr>
          <w:p w14:paraId="71384CAB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Test cases &amp; Main configuration</w:t>
            </w:r>
          </w:p>
        </w:tc>
      </w:tr>
      <w:tr w:rsidR="00977373" w:rsidRPr="00AB066F" w14:paraId="13CEAC81" w14:textId="77777777" w:rsidTr="00847A48">
        <w:trPr>
          <w:trHeight w:val="766"/>
        </w:trPr>
        <w:tc>
          <w:tcPr>
            <w:tcW w:w="347" w:type="dxa"/>
            <w:vMerge w:val="restart"/>
          </w:tcPr>
          <w:p w14:paraId="5C5AE792" w14:textId="77777777" w:rsidR="00977373" w:rsidRPr="006610C9" w:rsidRDefault="00977373" w:rsidP="00847A48">
            <w:pPr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1</w:t>
            </w:r>
          </w:p>
        </w:tc>
        <w:tc>
          <w:tcPr>
            <w:tcW w:w="1326" w:type="dxa"/>
            <w:gridSpan w:val="2"/>
            <w:vMerge w:val="restart"/>
          </w:tcPr>
          <w:p w14:paraId="2672AFFF" w14:textId="77777777" w:rsidR="00977373" w:rsidRPr="00EA73E9" w:rsidRDefault="00977373" w:rsidP="00847A48">
            <w:pPr>
              <w:rPr>
                <w:sz w:val="16"/>
                <w:szCs w:val="18"/>
                <w:lang w:eastAsia="ko-KR"/>
              </w:rPr>
            </w:pPr>
            <w:r w:rsidRPr="00EA73E9">
              <w:rPr>
                <w:sz w:val="16"/>
                <w:szCs w:val="18"/>
                <w:lang w:eastAsia="ko-KR"/>
              </w:rPr>
              <w:t>6.1.</w:t>
            </w:r>
            <w:r>
              <w:rPr>
                <w:sz w:val="16"/>
                <w:szCs w:val="18"/>
                <w:lang w:eastAsia="ko-KR"/>
              </w:rPr>
              <w:t xml:space="preserve">1 </w:t>
            </w:r>
            <w:r w:rsidRPr="00EA73E9">
              <w:rPr>
                <w:sz w:val="16"/>
                <w:szCs w:val="18"/>
                <w:lang w:eastAsia="ko-KR"/>
              </w:rPr>
              <w:t>NR Handover</w:t>
            </w:r>
          </w:p>
          <w:p w14:paraId="18D688F4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  <w:r w:rsidRPr="00EA73E9">
              <w:rPr>
                <w:sz w:val="16"/>
                <w:szCs w:val="18"/>
                <w:lang w:val="en-GB"/>
              </w:rPr>
              <w:t>6.1.1.2.2</w:t>
            </w:r>
            <w:r>
              <w:rPr>
                <w:sz w:val="16"/>
                <w:szCs w:val="18"/>
                <w:lang w:val="en-GB"/>
              </w:rPr>
              <w:t xml:space="preserve"> </w:t>
            </w:r>
            <w:r w:rsidRPr="00EA73E9">
              <w:rPr>
                <w:sz w:val="16"/>
                <w:szCs w:val="18"/>
                <w:lang w:val="en-GB"/>
              </w:rPr>
              <w:t>Interruption time</w:t>
            </w:r>
          </w:p>
        </w:tc>
        <w:tc>
          <w:tcPr>
            <w:tcW w:w="3992" w:type="dxa"/>
            <w:gridSpan w:val="11"/>
            <w:vMerge w:val="restart"/>
          </w:tcPr>
          <w:p w14:paraId="7950BEC5" w14:textId="77777777" w:rsidR="00977373" w:rsidRDefault="00977373" w:rsidP="00847A48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Note: text is subject ot CR approval as the latest </w:t>
            </w:r>
            <w:r w:rsidRPr="00D14111">
              <w:rPr>
                <w:sz w:val="16"/>
                <w:szCs w:val="18"/>
              </w:rPr>
              <w:t>3GPP TS 38.133 V18.4.0 (2023-12)</w:t>
            </w:r>
            <w:r>
              <w:rPr>
                <w:sz w:val="16"/>
                <w:szCs w:val="18"/>
              </w:rPr>
              <w:t xml:space="preserve"> did not include the change. </w:t>
            </w:r>
          </w:p>
          <w:p w14:paraId="29B38C5F" w14:textId="77777777" w:rsidR="00977373" w:rsidRDefault="00977373" w:rsidP="00847A48">
            <w:pPr>
              <w:rPr>
                <w:rFonts w:cs="v4.2.0"/>
                <w:sz w:val="16"/>
                <w:szCs w:val="18"/>
              </w:rPr>
            </w:pPr>
            <w:r w:rsidRPr="00EA73E9">
              <w:rPr>
                <w:sz w:val="16"/>
                <w:szCs w:val="18"/>
              </w:rPr>
              <w:tab/>
            </w:r>
          </w:p>
          <w:p w14:paraId="681CD547" w14:textId="77777777" w:rsidR="00977373" w:rsidRDefault="00977373" w:rsidP="00977373">
            <w:pPr>
              <w:pStyle w:val="ListParagraph"/>
              <w:numPr>
                <w:ilvl w:val="0"/>
                <w:numId w:val="37"/>
              </w:numPr>
              <w:rPr>
                <w:sz w:val="16"/>
                <w:szCs w:val="18"/>
                <w:lang w:val="en-GB"/>
              </w:rPr>
            </w:pPr>
            <w:r w:rsidRPr="00B80C0E">
              <w:rPr>
                <w:sz w:val="16"/>
                <w:szCs w:val="18"/>
                <w:lang w:val="en-GB"/>
              </w:rPr>
              <w:t>If the target cell is an unknown intra-frequency cell with 12 PRB SSB bandwidth, then Tsearch = [3]*Trs ms.</w:t>
            </w:r>
          </w:p>
          <w:p w14:paraId="352EEA8C" w14:textId="77777777" w:rsidR="00977373" w:rsidRPr="00130F80" w:rsidRDefault="00977373" w:rsidP="00847A48">
            <w:pPr>
              <w:rPr>
                <w:sz w:val="16"/>
                <w:szCs w:val="18"/>
                <w:lang w:val="en-GB"/>
              </w:rPr>
            </w:pPr>
          </w:p>
          <w:p w14:paraId="63E8C9F5" w14:textId="77777777" w:rsidR="00977373" w:rsidRPr="00B80C0E" w:rsidRDefault="00977373" w:rsidP="00977373">
            <w:pPr>
              <w:pStyle w:val="ListParagraph"/>
              <w:numPr>
                <w:ilvl w:val="0"/>
                <w:numId w:val="37"/>
              </w:numPr>
              <w:rPr>
                <w:sz w:val="16"/>
                <w:szCs w:val="18"/>
                <w:lang w:val="en-GB"/>
              </w:rPr>
            </w:pPr>
            <w:r w:rsidRPr="00130F80">
              <w:rPr>
                <w:sz w:val="16"/>
                <w:szCs w:val="18"/>
                <w:lang w:val="en-GB"/>
              </w:rPr>
              <w:t>If the target cell is an unknown inter-frequency cell with 12 PRB SSB bandwidth and, then Tsearch = [5] *Trs ms</w:t>
            </w:r>
          </w:p>
          <w:p w14:paraId="7498B8AF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</w:p>
          <w:p w14:paraId="21F1F502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1458" w:type="dxa"/>
            <w:gridSpan w:val="4"/>
            <w:vMerge w:val="restart"/>
          </w:tcPr>
          <w:p w14:paraId="5A5102B3" w14:textId="77777777" w:rsidR="00977373" w:rsidRPr="00642DC7" w:rsidRDefault="00977373" w:rsidP="00847A48">
            <w:pPr>
              <w:rPr>
                <w:rFonts w:eastAsia="?? ??"/>
                <w:b/>
                <w:bCs/>
                <w:sz w:val="16"/>
                <w:szCs w:val="18"/>
                <w:u w:val="single"/>
              </w:rPr>
            </w:pPr>
            <w:r w:rsidRPr="00642DC7">
              <w:rPr>
                <w:rFonts w:eastAsia="?? ??"/>
                <w:b/>
                <w:bCs/>
                <w:sz w:val="16"/>
                <w:szCs w:val="18"/>
                <w:u w:val="single"/>
              </w:rPr>
              <w:t xml:space="preserve">PBCH: </w:t>
            </w:r>
          </w:p>
          <w:p w14:paraId="70E176F9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>12 PRB SSB</w:t>
            </w:r>
          </w:p>
          <w:p w14:paraId="149E2885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 xml:space="preserve">Others, FFS </w:t>
            </w:r>
          </w:p>
          <w:p w14:paraId="128525C0" w14:textId="77777777" w:rsidR="00977373" w:rsidRPr="00AB066F" w:rsidRDefault="00977373" w:rsidP="00847A48">
            <w:pPr>
              <w:rPr>
                <w:b/>
                <w:bCs/>
                <w:sz w:val="16"/>
                <w:szCs w:val="18"/>
                <w:lang w:val="en-GB"/>
              </w:rPr>
            </w:pPr>
          </w:p>
        </w:tc>
        <w:tc>
          <w:tcPr>
            <w:tcW w:w="2234" w:type="dxa"/>
          </w:tcPr>
          <w:p w14:paraId="1905E967" w14:textId="77777777" w:rsidR="00977373" w:rsidRPr="00AB066F" w:rsidRDefault="00977373" w:rsidP="00847A48">
            <w:pPr>
              <w:rPr>
                <w:b/>
                <w:bCs/>
                <w:sz w:val="16"/>
                <w:szCs w:val="18"/>
                <w:lang w:val="en-GB"/>
              </w:rPr>
            </w:pPr>
            <w:r w:rsidRPr="00AB066F">
              <w:rPr>
                <w:b/>
                <w:bCs/>
                <w:sz w:val="16"/>
                <w:szCs w:val="18"/>
                <w:lang w:val="en-GB"/>
              </w:rPr>
              <w:t>Intra-frequency handover to unknown cell with 12 PRB SSB BW</w:t>
            </w:r>
          </w:p>
          <w:p w14:paraId="12D7E62B" w14:textId="77777777" w:rsidR="00977373" w:rsidRPr="00AB066F" w:rsidRDefault="00977373" w:rsidP="00847A48">
            <w:pPr>
              <w:rPr>
                <w:b/>
                <w:bCs/>
                <w:sz w:val="16"/>
                <w:szCs w:val="18"/>
                <w:lang w:val="en-GB"/>
              </w:rPr>
            </w:pPr>
          </w:p>
          <w:p w14:paraId="7FA5B99D" w14:textId="77777777" w:rsidR="00977373" w:rsidRPr="00AB066F" w:rsidRDefault="00977373" w:rsidP="00847A48">
            <w:pPr>
              <w:rPr>
                <w:b/>
                <w:bCs/>
                <w:sz w:val="16"/>
                <w:szCs w:val="18"/>
                <w:lang w:val="en-GB"/>
              </w:rPr>
            </w:pPr>
          </w:p>
        </w:tc>
      </w:tr>
      <w:tr w:rsidR="00977373" w:rsidRPr="00AB066F" w14:paraId="6E450B5D" w14:textId="77777777" w:rsidTr="00847A48">
        <w:trPr>
          <w:trHeight w:val="766"/>
        </w:trPr>
        <w:tc>
          <w:tcPr>
            <w:tcW w:w="347" w:type="dxa"/>
            <w:vMerge/>
          </w:tcPr>
          <w:p w14:paraId="7ABC9D10" w14:textId="77777777" w:rsidR="00977373" w:rsidRDefault="00977373" w:rsidP="00847A48">
            <w:pPr>
              <w:rPr>
                <w:lang w:eastAsia="ko-KR"/>
              </w:rPr>
            </w:pPr>
          </w:p>
        </w:tc>
        <w:tc>
          <w:tcPr>
            <w:tcW w:w="1326" w:type="dxa"/>
            <w:gridSpan w:val="2"/>
            <w:vMerge/>
          </w:tcPr>
          <w:p w14:paraId="30E2649A" w14:textId="77777777" w:rsidR="00977373" w:rsidRPr="00EA73E9" w:rsidRDefault="00977373" w:rsidP="00847A48">
            <w:pPr>
              <w:rPr>
                <w:sz w:val="16"/>
                <w:szCs w:val="18"/>
                <w:lang w:eastAsia="ko-KR"/>
              </w:rPr>
            </w:pPr>
          </w:p>
        </w:tc>
        <w:tc>
          <w:tcPr>
            <w:tcW w:w="3992" w:type="dxa"/>
            <w:gridSpan w:val="11"/>
            <w:vMerge/>
          </w:tcPr>
          <w:p w14:paraId="783A3019" w14:textId="77777777" w:rsidR="00977373" w:rsidRDefault="00977373" w:rsidP="00847A48">
            <w:pPr>
              <w:rPr>
                <w:sz w:val="16"/>
                <w:szCs w:val="18"/>
              </w:rPr>
            </w:pPr>
          </w:p>
        </w:tc>
        <w:tc>
          <w:tcPr>
            <w:tcW w:w="1458" w:type="dxa"/>
            <w:gridSpan w:val="4"/>
            <w:vMerge/>
          </w:tcPr>
          <w:p w14:paraId="6B542C36" w14:textId="77777777" w:rsidR="00977373" w:rsidRPr="00AB066F" w:rsidRDefault="00977373" w:rsidP="00847A48">
            <w:pPr>
              <w:rPr>
                <w:b/>
                <w:bCs/>
                <w:sz w:val="16"/>
                <w:szCs w:val="18"/>
                <w:lang w:val="en-GB"/>
              </w:rPr>
            </w:pPr>
          </w:p>
        </w:tc>
        <w:tc>
          <w:tcPr>
            <w:tcW w:w="2234" w:type="dxa"/>
          </w:tcPr>
          <w:p w14:paraId="1730FAA5" w14:textId="77777777" w:rsidR="00977373" w:rsidRPr="00AB066F" w:rsidRDefault="00977373" w:rsidP="00847A48">
            <w:pPr>
              <w:rPr>
                <w:b/>
                <w:bCs/>
                <w:sz w:val="16"/>
                <w:szCs w:val="18"/>
                <w:lang w:val="en-GB"/>
              </w:rPr>
            </w:pPr>
            <w:r w:rsidRPr="00AB066F">
              <w:rPr>
                <w:b/>
                <w:bCs/>
                <w:sz w:val="16"/>
                <w:szCs w:val="18"/>
                <w:lang w:val="en-GB"/>
              </w:rPr>
              <w:t>Inter-frequency handover to unknown cell with 12 PRB SSB BW</w:t>
            </w:r>
          </w:p>
          <w:p w14:paraId="4D0C5C7D" w14:textId="77777777" w:rsidR="00977373" w:rsidRPr="00AB066F" w:rsidRDefault="00977373" w:rsidP="00847A48">
            <w:pPr>
              <w:rPr>
                <w:b/>
                <w:bCs/>
                <w:sz w:val="16"/>
                <w:szCs w:val="18"/>
                <w:lang w:val="en-GB"/>
              </w:rPr>
            </w:pPr>
          </w:p>
        </w:tc>
      </w:tr>
      <w:tr w:rsidR="00977373" w14:paraId="2B816D19" w14:textId="77777777" w:rsidTr="00847A48">
        <w:tc>
          <w:tcPr>
            <w:tcW w:w="9357" w:type="dxa"/>
            <w:gridSpan w:val="19"/>
            <w:shd w:val="clear" w:color="auto" w:fill="D9E2F3" w:themeFill="accent1" w:themeFillTint="33"/>
          </w:tcPr>
          <w:p w14:paraId="69D1D476" w14:textId="77777777" w:rsidR="00977373" w:rsidRPr="00FC78A2" w:rsidRDefault="00977373" w:rsidP="00847A48">
            <w:pPr>
              <w:rPr>
                <w:b/>
                <w:bCs/>
                <w:sz w:val="16"/>
                <w:szCs w:val="18"/>
              </w:rPr>
            </w:pPr>
            <w:r w:rsidRPr="00FC78A2">
              <w:rPr>
                <w:b/>
                <w:bCs/>
                <w:sz w:val="16"/>
                <w:szCs w:val="18"/>
              </w:rPr>
              <w:t>Radio Link Monitoring Test cases</w:t>
            </w:r>
          </w:p>
          <w:p w14:paraId="31D09F71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</w:tr>
      <w:tr w:rsidR="00977373" w14:paraId="03D35C69" w14:textId="77777777" w:rsidTr="00847A48">
        <w:tc>
          <w:tcPr>
            <w:tcW w:w="367" w:type="dxa"/>
            <w:gridSpan w:val="2"/>
          </w:tcPr>
          <w:p w14:paraId="1F4310A8" w14:textId="77777777" w:rsidR="00977373" w:rsidRDefault="00977373" w:rsidP="00847A48">
            <w:pPr>
              <w:rPr>
                <w:lang w:eastAsia="ko-KR"/>
              </w:rPr>
            </w:pPr>
            <w:r>
              <w:rPr>
                <w:lang w:val="en-GB"/>
              </w:rPr>
              <w:t>#</w:t>
            </w:r>
          </w:p>
        </w:tc>
        <w:tc>
          <w:tcPr>
            <w:tcW w:w="1512" w:type="dxa"/>
            <w:gridSpan w:val="3"/>
          </w:tcPr>
          <w:p w14:paraId="6AE2B5D3" w14:textId="77777777" w:rsidR="00977373" w:rsidRPr="00EA73E9" w:rsidRDefault="00977373" w:rsidP="00847A48">
            <w:pPr>
              <w:rPr>
                <w:sz w:val="16"/>
                <w:szCs w:val="18"/>
                <w:lang w:eastAsia="ko-KR"/>
              </w:rPr>
            </w:pPr>
            <w:r>
              <w:rPr>
                <w:sz w:val="16"/>
                <w:szCs w:val="18"/>
                <w:lang w:eastAsia="ko-KR"/>
              </w:rPr>
              <w:t>Specification section</w:t>
            </w:r>
          </w:p>
        </w:tc>
        <w:tc>
          <w:tcPr>
            <w:tcW w:w="2833" w:type="dxa"/>
            <w:gridSpan w:val="6"/>
          </w:tcPr>
          <w:p w14:paraId="166653B8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Change</w:t>
            </w:r>
          </w:p>
        </w:tc>
        <w:tc>
          <w:tcPr>
            <w:tcW w:w="4645" w:type="dxa"/>
            <w:gridSpan w:val="8"/>
          </w:tcPr>
          <w:p w14:paraId="6EA67B41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Test cases &amp; Main configuration</w:t>
            </w:r>
          </w:p>
        </w:tc>
      </w:tr>
      <w:tr w:rsidR="00977373" w:rsidRPr="00EA73E9" w14:paraId="37EE24B1" w14:textId="77777777" w:rsidTr="00847A48">
        <w:trPr>
          <w:trHeight w:val="204"/>
        </w:trPr>
        <w:tc>
          <w:tcPr>
            <w:tcW w:w="367" w:type="dxa"/>
            <w:gridSpan w:val="2"/>
            <w:vMerge w:val="restart"/>
          </w:tcPr>
          <w:p w14:paraId="5E8CDBEB" w14:textId="77777777" w:rsidR="00977373" w:rsidRDefault="00977373" w:rsidP="00847A48">
            <w:pPr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512" w:type="dxa"/>
            <w:gridSpan w:val="3"/>
            <w:vMerge w:val="restart"/>
          </w:tcPr>
          <w:p w14:paraId="5CDDB3EA" w14:textId="77777777" w:rsidR="00977373" w:rsidRDefault="00977373" w:rsidP="00847A48">
            <w:pPr>
              <w:rPr>
                <w:sz w:val="16"/>
                <w:szCs w:val="18"/>
              </w:rPr>
            </w:pPr>
            <w:r w:rsidRPr="00EA73E9">
              <w:rPr>
                <w:sz w:val="16"/>
                <w:szCs w:val="18"/>
              </w:rPr>
              <w:t>8.1</w:t>
            </w:r>
            <w:r>
              <w:rPr>
                <w:sz w:val="16"/>
                <w:szCs w:val="18"/>
              </w:rPr>
              <w:t xml:space="preserve"> </w:t>
            </w:r>
            <w:r w:rsidRPr="00EA73E9">
              <w:rPr>
                <w:sz w:val="16"/>
                <w:szCs w:val="18"/>
              </w:rPr>
              <w:t>Radio Link Monitoring</w:t>
            </w:r>
          </w:p>
          <w:p w14:paraId="404C0747" w14:textId="77777777" w:rsidR="00977373" w:rsidRDefault="00977373" w:rsidP="00847A48">
            <w:pPr>
              <w:rPr>
                <w:sz w:val="16"/>
                <w:szCs w:val="18"/>
              </w:rPr>
            </w:pPr>
          </w:p>
          <w:p w14:paraId="3FBFFE84" w14:textId="77777777" w:rsidR="00977373" w:rsidRPr="00977AE6" w:rsidRDefault="00977373" w:rsidP="00847A48">
            <w:pPr>
              <w:rPr>
                <w:sz w:val="16"/>
                <w:szCs w:val="18"/>
              </w:rPr>
            </w:pPr>
            <w:r w:rsidRPr="00977AE6">
              <w:rPr>
                <w:sz w:val="16"/>
                <w:szCs w:val="18"/>
              </w:rPr>
              <w:t>8.1.2</w:t>
            </w:r>
            <w:r>
              <w:rPr>
                <w:sz w:val="16"/>
                <w:szCs w:val="18"/>
              </w:rPr>
              <w:t xml:space="preserve"> </w:t>
            </w:r>
            <w:r w:rsidRPr="00977AE6">
              <w:rPr>
                <w:sz w:val="16"/>
                <w:szCs w:val="18"/>
              </w:rPr>
              <w:t>Requirements for SSB based radio link monitoring.</w:t>
            </w:r>
          </w:p>
          <w:p w14:paraId="4393F1FC" w14:textId="77777777" w:rsidR="00977373" w:rsidRDefault="00977373" w:rsidP="00847A48">
            <w:pPr>
              <w:rPr>
                <w:sz w:val="16"/>
                <w:szCs w:val="18"/>
              </w:rPr>
            </w:pPr>
          </w:p>
          <w:p w14:paraId="1DB716D5" w14:textId="77777777" w:rsidR="00977373" w:rsidRPr="00EA73E9" w:rsidRDefault="00977373" w:rsidP="00847A48">
            <w:pPr>
              <w:rPr>
                <w:sz w:val="16"/>
                <w:szCs w:val="18"/>
              </w:rPr>
            </w:pPr>
            <w:r w:rsidRPr="00977AE6">
              <w:rPr>
                <w:sz w:val="16"/>
                <w:szCs w:val="18"/>
              </w:rPr>
              <w:t>8.1.2.1</w:t>
            </w:r>
            <w:r>
              <w:rPr>
                <w:sz w:val="16"/>
                <w:szCs w:val="18"/>
              </w:rPr>
              <w:t xml:space="preserve"> </w:t>
            </w:r>
            <w:r w:rsidRPr="00977AE6">
              <w:rPr>
                <w:sz w:val="16"/>
                <w:szCs w:val="18"/>
              </w:rPr>
              <w:t>Introduction</w:t>
            </w:r>
          </w:p>
        </w:tc>
        <w:tc>
          <w:tcPr>
            <w:tcW w:w="2833" w:type="dxa"/>
            <w:gridSpan w:val="6"/>
            <w:vMerge w:val="restart"/>
          </w:tcPr>
          <w:p w14:paraId="13F3AB65" w14:textId="77777777" w:rsidR="00977373" w:rsidRDefault="00977373" w:rsidP="00847A48">
            <w:pPr>
              <w:rPr>
                <w:sz w:val="16"/>
                <w:szCs w:val="18"/>
                <w:lang w:eastAsia="fr-FR"/>
              </w:rPr>
            </w:pPr>
            <w:r w:rsidRPr="00EA73E9">
              <w:rPr>
                <w:sz w:val="16"/>
                <w:szCs w:val="18"/>
                <w:lang w:eastAsia="fr-FR"/>
              </w:rPr>
              <w:t>Table 8.1.2.1-3: PDCCH transmission parameters for out-of-sync evaluation [for a UE operating on a cell with less than 5MHz BW]</w:t>
            </w:r>
          </w:p>
          <w:p w14:paraId="0602F625" w14:textId="77777777" w:rsidR="00977373" w:rsidRDefault="00977373" w:rsidP="00847A48">
            <w:pPr>
              <w:rPr>
                <w:sz w:val="16"/>
                <w:szCs w:val="18"/>
                <w:lang w:eastAsia="fr-FR"/>
              </w:rPr>
            </w:pPr>
          </w:p>
          <w:p w14:paraId="3AA9A29D" w14:textId="77777777" w:rsidR="00977373" w:rsidRDefault="00977373" w:rsidP="00847A48">
            <w:pPr>
              <w:rPr>
                <w:sz w:val="16"/>
                <w:szCs w:val="18"/>
                <w:lang w:eastAsia="fr-FR"/>
              </w:rPr>
            </w:pPr>
            <w:r w:rsidRPr="00CF53BD">
              <w:rPr>
                <w:sz w:val="16"/>
                <w:szCs w:val="18"/>
                <w:lang w:eastAsia="fr-FR"/>
              </w:rPr>
              <w:t>Table 8.1.2.1-4: PDCCH transmission parameters for in-sync evaluation [for a UE operating on a cell with less than 5MHz BW]</w:t>
            </w:r>
          </w:p>
          <w:p w14:paraId="18D02B38" w14:textId="77777777" w:rsidR="00977373" w:rsidRPr="00545B7B" w:rsidRDefault="00977373" w:rsidP="00847A48">
            <w:pPr>
              <w:rPr>
                <w:rFonts w:eastAsia="?? ??"/>
                <w:sz w:val="16"/>
                <w:szCs w:val="18"/>
              </w:rPr>
            </w:pPr>
          </w:p>
        </w:tc>
        <w:tc>
          <w:tcPr>
            <w:tcW w:w="1804" w:type="dxa"/>
            <w:gridSpan w:val="6"/>
            <w:vMerge w:val="restart"/>
          </w:tcPr>
          <w:p w14:paraId="0516B014" w14:textId="77777777" w:rsidR="00977373" w:rsidRPr="00AA7D6B" w:rsidRDefault="00977373" w:rsidP="00847A48">
            <w:pPr>
              <w:rPr>
                <w:rFonts w:eastAsia="?? ??"/>
                <w:b/>
                <w:bCs/>
                <w:sz w:val="16"/>
                <w:szCs w:val="18"/>
                <w:u w:val="single"/>
              </w:rPr>
            </w:pPr>
            <w:r>
              <w:rPr>
                <w:rFonts w:eastAsia="?? ??"/>
                <w:b/>
                <w:bCs/>
                <w:sz w:val="16"/>
                <w:szCs w:val="18"/>
                <w:u w:val="single"/>
              </w:rPr>
              <w:t xml:space="preserve">PDCCH: </w:t>
            </w:r>
          </w:p>
          <w:p w14:paraId="526DB399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 w:rsidRPr="00545B7B">
              <w:rPr>
                <w:rFonts w:eastAsia="?? ??"/>
                <w:sz w:val="16"/>
                <w:szCs w:val="18"/>
              </w:rPr>
              <w:t>3MHz (12 PRBs)</w:t>
            </w:r>
            <w:r w:rsidRPr="00545B7B">
              <w:rPr>
                <w:rFonts w:eastAsia="?? ??"/>
                <w:sz w:val="16"/>
                <w:szCs w:val="18"/>
              </w:rPr>
              <w:tab/>
            </w:r>
          </w:p>
          <w:p w14:paraId="558FE799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 w:rsidRPr="00545B7B">
              <w:rPr>
                <w:rFonts w:eastAsia="?? ??"/>
                <w:sz w:val="16"/>
                <w:szCs w:val="18"/>
              </w:rPr>
              <w:t>3MHz (15 PRBs)</w:t>
            </w:r>
            <w:r w:rsidRPr="00545B7B">
              <w:rPr>
                <w:rFonts w:eastAsia="?? ??"/>
                <w:sz w:val="16"/>
                <w:szCs w:val="18"/>
              </w:rPr>
              <w:tab/>
            </w:r>
          </w:p>
          <w:p w14:paraId="0CB4AB75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 w:rsidRPr="00545B7B">
              <w:rPr>
                <w:rFonts w:eastAsia="?? ??"/>
                <w:sz w:val="16"/>
                <w:szCs w:val="18"/>
              </w:rPr>
              <w:t>5MHz (20 PRBs)</w:t>
            </w:r>
          </w:p>
          <w:p w14:paraId="0A2256F0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</w:p>
          <w:p w14:paraId="626DE7D6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 xml:space="preserve">Others, FFS </w:t>
            </w:r>
          </w:p>
          <w:p w14:paraId="2D63F4DB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841" w:type="dxa"/>
            <w:gridSpan w:val="2"/>
          </w:tcPr>
          <w:p w14:paraId="6EB52F8D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  <w:r w:rsidRPr="00A6479C">
              <w:rPr>
                <w:sz w:val="16"/>
                <w:szCs w:val="18"/>
                <w:lang w:val="en-GB"/>
              </w:rPr>
              <w:t>Radio Link Monitoring Out-of-sync Test for FR1 PCell for SSB based RLM RS in non-DRX mode</w:t>
            </w:r>
          </w:p>
        </w:tc>
      </w:tr>
      <w:tr w:rsidR="00977373" w:rsidRPr="00EA73E9" w14:paraId="16B0595D" w14:textId="77777777" w:rsidTr="00847A48">
        <w:trPr>
          <w:trHeight w:val="204"/>
        </w:trPr>
        <w:tc>
          <w:tcPr>
            <w:tcW w:w="367" w:type="dxa"/>
            <w:gridSpan w:val="2"/>
            <w:vMerge/>
          </w:tcPr>
          <w:p w14:paraId="46026681" w14:textId="77777777" w:rsidR="00977373" w:rsidRDefault="00977373" w:rsidP="00847A48">
            <w:pPr>
              <w:rPr>
                <w:lang w:eastAsia="ko-KR"/>
              </w:rPr>
            </w:pPr>
          </w:p>
        </w:tc>
        <w:tc>
          <w:tcPr>
            <w:tcW w:w="1512" w:type="dxa"/>
            <w:gridSpan w:val="3"/>
            <w:vMerge/>
          </w:tcPr>
          <w:p w14:paraId="65233249" w14:textId="77777777" w:rsidR="00977373" w:rsidRPr="00EA73E9" w:rsidRDefault="00977373" w:rsidP="00847A48">
            <w:pPr>
              <w:rPr>
                <w:sz w:val="16"/>
                <w:szCs w:val="18"/>
              </w:rPr>
            </w:pPr>
          </w:p>
        </w:tc>
        <w:tc>
          <w:tcPr>
            <w:tcW w:w="2833" w:type="dxa"/>
            <w:gridSpan w:val="6"/>
            <w:vMerge/>
          </w:tcPr>
          <w:p w14:paraId="124D090B" w14:textId="77777777" w:rsidR="00977373" w:rsidRPr="00EA73E9" w:rsidRDefault="00977373" w:rsidP="00847A48">
            <w:pPr>
              <w:rPr>
                <w:sz w:val="16"/>
                <w:szCs w:val="18"/>
                <w:lang w:eastAsia="fr-FR"/>
              </w:rPr>
            </w:pPr>
          </w:p>
        </w:tc>
        <w:tc>
          <w:tcPr>
            <w:tcW w:w="1804" w:type="dxa"/>
            <w:gridSpan w:val="6"/>
            <w:vMerge/>
          </w:tcPr>
          <w:p w14:paraId="30609B67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841" w:type="dxa"/>
            <w:gridSpan w:val="2"/>
          </w:tcPr>
          <w:p w14:paraId="05367EEF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  <w:r w:rsidRPr="00A6479C">
              <w:rPr>
                <w:sz w:val="16"/>
                <w:szCs w:val="18"/>
                <w:lang w:val="en-GB"/>
              </w:rPr>
              <w:t>Radio Link Monitoring Out-of-sync Test for FR1 PCell for SSB based RLM RS in DRX mode</w:t>
            </w:r>
          </w:p>
        </w:tc>
      </w:tr>
      <w:tr w:rsidR="00977373" w:rsidRPr="00EA73E9" w14:paraId="38B4B8E3" w14:textId="77777777" w:rsidTr="00847A48">
        <w:trPr>
          <w:trHeight w:val="204"/>
        </w:trPr>
        <w:tc>
          <w:tcPr>
            <w:tcW w:w="367" w:type="dxa"/>
            <w:gridSpan w:val="2"/>
            <w:vMerge/>
          </w:tcPr>
          <w:p w14:paraId="066103A7" w14:textId="77777777" w:rsidR="00977373" w:rsidRDefault="00977373" w:rsidP="00847A48">
            <w:pPr>
              <w:rPr>
                <w:lang w:eastAsia="ko-KR"/>
              </w:rPr>
            </w:pPr>
          </w:p>
        </w:tc>
        <w:tc>
          <w:tcPr>
            <w:tcW w:w="1512" w:type="dxa"/>
            <w:gridSpan w:val="3"/>
            <w:vMerge/>
          </w:tcPr>
          <w:p w14:paraId="52D5E05A" w14:textId="77777777" w:rsidR="00977373" w:rsidRPr="00EA73E9" w:rsidRDefault="00977373" w:rsidP="00847A48">
            <w:pPr>
              <w:rPr>
                <w:sz w:val="16"/>
                <w:szCs w:val="18"/>
              </w:rPr>
            </w:pPr>
          </w:p>
        </w:tc>
        <w:tc>
          <w:tcPr>
            <w:tcW w:w="2833" w:type="dxa"/>
            <w:gridSpan w:val="6"/>
            <w:vMerge/>
          </w:tcPr>
          <w:p w14:paraId="720CCFDB" w14:textId="77777777" w:rsidR="00977373" w:rsidRPr="00EA73E9" w:rsidRDefault="00977373" w:rsidP="00847A48">
            <w:pPr>
              <w:rPr>
                <w:sz w:val="16"/>
                <w:szCs w:val="18"/>
                <w:lang w:eastAsia="fr-FR"/>
              </w:rPr>
            </w:pPr>
          </w:p>
        </w:tc>
        <w:tc>
          <w:tcPr>
            <w:tcW w:w="1804" w:type="dxa"/>
            <w:gridSpan w:val="6"/>
            <w:vMerge/>
          </w:tcPr>
          <w:p w14:paraId="708F0BBA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841" w:type="dxa"/>
            <w:gridSpan w:val="2"/>
          </w:tcPr>
          <w:p w14:paraId="3AC1D27C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  <w:r w:rsidRPr="00FE3F92">
              <w:rPr>
                <w:sz w:val="16"/>
                <w:szCs w:val="18"/>
                <w:lang w:val="en-GB"/>
              </w:rPr>
              <w:t>Radio Link Monitoring In-sync Test for FR1 PCell configured with SSB-based RLM RS in non-DRX mode</w:t>
            </w:r>
          </w:p>
        </w:tc>
      </w:tr>
      <w:tr w:rsidR="00977373" w:rsidRPr="00EA73E9" w14:paraId="7DA0868F" w14:textId="77777777" w:rsidTr="00847A48">
        <w:trPr>
          <w:trHeight w:val="204"/>
        </w:trPr>
        <w:tc>
          <w:tcPr>
            <w:tcW w:w="367" w:type="dxa"/>
            <w:gridSpan w:val="2"/>
            <w:vMerge/>
          </w:tcPr>
          <w:p w14:paraId="0825AE24" w14:textId="77777777" w:rsidR="00977373" w:rsidRDefault="00977373" w:rsidP="00847A48">
            <w:pPr>
              <w:rPr>
                <w:lang w:eastAsia="ko-KR"/>
              </w:rPr>
            </w:pPr>
          </w:p>
        </w:tc>
        <w:tc>
          <w:tcPr>
            <w:tcW w:w="1512" w:type="dxa"/>
            <w:gridSpan w:val="3"/>
            <w:vMerge/>
          </w:tcPr>
          <w:p w14:paraId="28964E1B" w14:textId="77777777" w:rsidR="00977373" w:rsidRPr="00EA73E9" w:rsidRDefault="00977373" w:rsidP="00847A48">
            <w:pPr>
              <w:rPr>
                <w:sz w:val="16"/>
                <w:szCs w:val="18"/>
              </w:rPr>
            </w:pPr>
          </w:p>
        </w:tc>
        <w:tc>
          <w:tcPr>
            <w:tcW w:w="2833" w:type="dxa"/>
            <w:gridSpan w:val="6"/>
            <w:vMerge/>
          </w:tcPr>
          <w:p w14:paraId="293F3009" w14:textId="77777777" w:rsidR="00977373" w:rsidRPr="00EA73E9" w:rsidRDefault="00977373" w:rsidP="00847A48">
            <w:pPr>
              <w:rPr>
                <w:sz w:val="16"/>
                <w:szCs w:val="18"/>
                <w:lang w:eastAsia="fr-FR"/>
              </w:rPr>
            </w:pPr>
          </w:p>
        </w:tc>
        <w:tc>
          <w:tcPr>
            <w:tcW w:w="1804" w:type="dxa"/>
            <w:gridSpan w:val="6"/>
            <w:vMerge/>
          </w:tcPr>
          <w:p w14:paraId="78229505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841" w:type="dxa"/>
            <w:gridSpan w:val="2"/>
          </w:tcPr>
          <w:p w14:paraId="61BBD328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  <w:r w:rsidRPr="00FE3F92">
              <w:rPr>
                <w:sz w:val="16"/>
                <w:szCs w:val="18"/>
                <w:lang w:val="en-GB"/>
              </w:rPr>
              <w:t>Radio Link Monitoring In-sync Test for FR1 PCell configured with SSB-based RLM RS in DRX mode</w:t>
            </w:r>
          </w:p>
        </w:tc>
      </w:tr>
      <w:tr w:rsidR="00977373" w:rsidRPr="00FC78A2" w14:paraId="342A671E" w14:textId="77777777" w:rsidTr="00847A48">
        <w:tc>
          <w:tcPr>
            <w:tcW w:w="9357" w:type="dxa"/>
            <w:gridSpan w:val="19"/>
            <w:shd w:val="clear" w:color="auto" w:fill="D9E2F3" w:themeFill="accent1" w:themeFillTint="33"/>
          </w:tcPr>
          <w:p w14:paraId="125724C5" w14:textId="77777777" w:rsidR="00977373" w:rsidRPr="00FC78A2" w:rsidRDefault="00977373" w:rsidP="00847A48">
            <w:pPr>
              <w:rPr>
                <w:b/>
                <w:bCs/>
                <w:sz w:val="16"/>
                <w:szCs w:val="18"/>
                <w:lang w:val="en-GB"/>
              </w:rPr>
            </w:pPr>
            <w:r w:rsidRPr="00FC78A2">
              <w:rPr>
                <w:b/>
                <w:bCs/>
                <w:sz w:val="16"/>
                <w:szCs w:val="18"/>
                <w:lang w:val="en-GB"/>
              </w:rPr>
              <w:t>SSB based beam failure detection</w:t>
            </w:r>
          </w:p>
        </w:tc>
      </w:tr>
      <w:tr w:rsidR="00977373" w14:paraId="4C964FA1" w14:textId="77777777" w:rsidTr="00847A48">
        <w:tc>
          <w:tcPr>
            <w:tcW w:w="367" w:type="dxa"/>
            <w:gridSpan w:val="2"/>
          </w:tcPr>
          <w:p w14:paraId="59C2C3A9" w14:textId="77777777" w:rsidR="00977373" w:rsidRDefault="00977373" w:rsidP="00847A48">
            <w:pPr>
              <w:rPr>
                <w:lang w:eastAsia="ko-KR"/>
              </w:rPr>
            </w:pPr>
            <w:r>
              <w:rPr>
                <w:lang w:val="en-GB"/>
              </w:rPr>
              <w:t>#</w:t>
            </w:r>
          </w:p>
        </w:tc>
        <w:tc>
          <w:tcPr>
            <w:tcW w:w="1518" w:type="dxa"/>
            <w:gridSpan w:val="4"/>
          </w:tcPr>
          <w:p w14:paraId="1FD91B77" w14:textId="77777777" w:rsidR="00977373" w:rsidRPr="00EA73E9" w:rsidRDefault="00977373" w:rsidP="00847A48">
            <w:pPr>
              <w:rPr>
                <w:sz w:val="16"/>
                <w:szCs w:val="18"/>
                <w:lang w:eastAsia="ko-KR"/>
              </w:rPr>
            </w:pPr>
            <w:r>
              <w:rPr>
                <w:sz w:val="16"/>
                <w:szCs w:val="18"/>
                <w:lang w:eastAsia="ko-KR"/>
              </w:rPr>
              <w:t>Specification section</w:t>
            </w:r>
          </w:p>
        </w:tc>
        <w:tc>
          <w:tcPr>
            <w:tcW w:w="2694" w:type="dxa"/>
            <w:gridSpan w:val="3"/>
          </w:tcPr>
          <w:p w14:paraId="66FF5B60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Change</w:t>
            </w:r>
          </w:p>
        </w:tc>
        <w:tc>
          <w:tcPr>
            <w:tcW w:w="4778" w:type="dxa"/>
            <w:gridSpan w:val="10"/>
          </w:tcPr>
          <w:p w14:paraId="6D616616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Test cases &amp; Main configuration</w:t>
            </w:r>
          </w:p>
        </w:tc>
      </w:tr>
      <w:tr w:rsidR="00977373" w:rsidRPr="002D4731" w14:paraId="0AB1A3C5" w14:textId="77777777" w:rsidTr="00847A48">
        <w:trPr>
          <w:trHeight w:val="408"/>
        </w:trPr>
        <w:tc>
          <w:tcPr>
            <w:tcW w:w="367" w:type="dxa"/>
            <w:gridSpan w:val="2"/>
            <w:vMerge w:val="restart"/>
          </w:tcPr>
          <w:p w14:paraId="3D79B439" w14:textId="77777777" w:rsidR="00977373" w:rsidRPr="006610C9" w:rsidRDefault="00977373" w:rsidP="00847A48">
            <w:pPr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518" w:type="dxa"/>
            <w:gridSpan w:val="4"/>
            <w:vMerge w:val="restart"/>
          </w:tcPr>
          <w:p w14:paraId="0103B54B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  <w:r w:rsidRPr="00072E7C">
              <w:rPr>
                <w:sz w:val="16"/>
                <w:szCs w:val="18"/>
                <w:lang w:val="en-GB"/>
              </w:rPr>
              <w:t>8.5.2</w:t>
            </w:r>
            <w:r>
              <w:rPr>
                <w:sz w:val="16"/>
                <w:szCs w:val="18"/>
                <w:lang w:val="en-GB"/>
              </w:rPr>
              <w:t xml:space="preserve"> </w:t>
            </w:r>
            <w:r w:rsidRPr="00072E7C">
              <w:rPr>
                <w:sz w:val="16"/>
                <w:szCs w:val="18"/>
                <w:lang w:val="en-GB"/>
              </w:rPr>
              <w:t>Requirements for SSB based beam failure detection</w:t>
            </w:r>
          </w:p>
          <w:p w14:paraId="064EB5C6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</w:p>
          <w:p w14:paraId="14A010E6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  <w:r w:rsidRPr="00EA73E9">
              <w:rPr>
                <w:sz w:val="16"/>
                <w:szCs w:val="18"/>
                <w:lang w:val="en-GB"/>
              </w:rPr>
              <w:t>8.5.2.1</w:t>
            </w:r>
            <w:r>
              <w:rPr>
                <w:sz w:val="16"/>
                <w:szCs w:val="18"/>
                <w:lang w:val="en-GB"/>
              </w:rPr>
              <w:t xml:space="preserve"> </w:t>
            </w:r>
            <w:r w:rsidRPr="00EA73E9">
              <w:rPr>
                <w:sz w:val="16"/>
                <w:szCs w:val="18"/>
                <w:lang w:val="en-GB"/>
              </w:rPr>
              <w:t>Introduction</w:t>
            </w:r>
          </w:p>
          <w:p w14:paraId="5BB50DB8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694" w:type="dxa"/>
            <w:gridSpan w:val="3"/>
            <w:vMerge w:val="restart"/>
          </w:tcPr>
          <w:p w14:paraId="4BDC3553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  <w:r w:rsidRPr="00A85FC5">
              <w:rPr>
                <w:sz w:val="16"/>
                <w:szCs w:val="18"/>
                <w:lang w:val="en-GB"/>
              </w:rPr>
              <w:t>Table 8.5.2.1-2: PDCCH transmission parameters for beam failure instance [for a UE operating on a cell with less than 5MHz BW]</w:t>
            </w:r>
          </w:p>
          <w:p w14:paraId="59F68944" w14:textId="77777777" w:rsidR="00977373" w:rsidRPr="00A85FC5" w:rsidRDefault="00977373" w:rsidP="00847A48">
            <w:pPr>
              <w:rPr>
                <w:rFonts w:cs="v4.2.0"/>
                <w:sz w:val="16"/>
                <w:szCs w:val="18"/>
              </w:rPr>
            </w:pPr>
          </w:p>
        </w:tc>
        <w:tc>
          <w:tcPr>
            <w:tcW w:w="1514" w:type="dxa"/>
            <w:gridSpan w:val="6"/>
            <w:vMerge w:val="restart"/>
          </w:tcPr>
          <w:p w14:paraId="61FCE6EB" w14:textId="77777777" w:rsidR="00977373" w:rsidRPr="00D51A4F" w:rsidRDefault="00977373" w:rsidP="00847A48">
            <w:pPr>
              <w:rPr>
                <w:rFonts w:eastAsia="?? ??"/>
                <w:b/>
                <w:bCs/>
                <w:sz w:val="16"/>
                <w:szCs w:val="18"/>
                <w:u w:val="single"/>
              </w:rPr>
            </w:pPr>
            <w:r>
              <w:rPr>
                <w:rFonts w:eastAsia="?? ??"/>
                <w:b/>
                <w:bCs/>
                <w:sz w:val="16"/>
                <w:szCs w:val="18"/>
                <w:u w:val="single"/>
              </w:rPr>
              <w:t xml:space="preserve">PDCCH: </w:t>
            </w:r>
          </w:p>
          <w:p w14:paraId="3E33B0D2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 w:rsidRPr="00545B7B">
              <w:rPr>
                <w:rFonts w:eastAsia="?? ??"/>
                <w:sz w:val="16"/>
                <w:szCs w:val="18"/>
              </w:rPr>
              <w:t>3MHz (12 PRBs)</w:t>
            </w:r>
          </w:p>
          <w:p w14:paraId="60132DE5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 w:rsidRPr="00545B7B">
              <w:rPr>
                <w:rFonts w:eastAsia="?? ??"/>
                <w:sz w:val="16"/>
                <w:szCs w:val="18"/>
              </w:rPr>
              <w:t>3MHz (15 PRBs)</w:t>
            </w:r>
          </w:p>
          <w:p w14:paraId="5AD4A094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 w:rsidRPr="00545B7B">
              <w:rPr>
                <w:rFonts w:eastAsia="?? ??"/>
                <w:sz w:val="16"/>
                <w:szCs w:val="18"/>
              </w:rPr>
              <w:t>5MHz (20 PRBs)</w:t>
            </w:r>
          </w:p>
          <w:p w14:paraId="2A21274E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</w:p>
          <w:p w14:paraId="54EDB77F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 xml:space="preserve">Others, FFS </w:t>
            </w:r>
          </w:p>
          <w:p w14:paraId="3EA56D03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3264" w:type="dxa"/>
            <w:gridSpan w:val="4"/>
          </w:tcPr>
          <w:p w14:paraId="6B53D8D0" w14:textId="77777777" w:rsidR="00977373" w:rsidRPr="002D4731" w:rsidRDefault="00977373" w:rsidP="00847A48">
            <w:pPr>
              <w:rPr>
                <w:sz w:val="16"/>
                <w:szCs w:val="18"/>
                <w:lang w:val="en-GB"/>
              </w:rPr>
            </w:pPr>
            <w:r w:rsidRPr="002D4731">
              <w:rPr>
                <w:sz w:val="16"/>
                <w:szCs w:val="18"/>
                <w:lang w:val="en-GB"/>
              </w:rPr>
              <w:t>BFD detection and LR test for FR1 PCell for SSB based RLM RS in non-DRX mode</w:t>
            </w:r>
          </w:p>
        </w:tc>
      </w:tr>
      <w:tr w:rsidR="00977373" w:rsidRPr="002D4731" w14:paraId="1975894C" w14:textId="77777777" w:rsidTr="00847A48">
        <w:trPr>
          <w:trHeight w:val="408"/>
        </w:trPr>
        <w:tc>
          <w:tcPr>
            <w:tcW w:w="367" w:type="dxa"/>
            <w:gridSpan w:val="2"/>
            <w:vMerge/>
          </w:tcPr>
          <w:p w14:paraId="5BE467F3" w14:textId="77777777" w:rsidR="00977373" w:rsidRDefault="00977373" w:rsidP="00847A48">
            <w:pPr>
              <w:rPr>
                <w:lang w:eastAsia="ko-KR"/>
              </w:rPr>
            </w:pPr>
          </w:p>
        </w:tc>
        <w:tc>
          <w:tcPr>
            <w:tcW w:w="1518" w:type="dxa"/>
            <w:gridSpan w:val="4"/>
            <w:vMerge/>
          </w:tcPr>
          <w:p w14:paraId="6474B5A2" w14:textId="77777777" w:rsidR="00977373" w:rsidRPr="00072E7C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694" w:type="dxa"/>
            <w:gridSpan w:val="3"/>
            <w:vMerge/>
          </w:tcPr>
          <w:p w14:paraId="6C68F851" w14:textId="77777777" w:rsidR="00977373" w:rsidRPr="00A85FC5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1514" w:type="dxa"/>
            <w:gridSpan w:val="6"/>
            <w:vMerge/>
          </w:tcPr>
          <w:p w14:paraId="120B2DEB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3264" w:type="dxa"/>
            <w:gridSpan w:val="4"/>
          </w:tcPr>
          <w:p w14:paraId="51ED58D3" w14:textId="77777777" w:rsidR="00977373" w:rsidRPr="002D4731" w:rsidRDefault="00977373" w:rsidP="00847A48">
            <w:pPr>
              <w:rPr>
                <w:sz w:val="16"/>
                <w:szCs w:val="18"/>
                <w:lang w:val="en-GB"/>
              </w:rPr>
            </w:pPr>
            <w:r w:rsidRPr="002D4731">
              <w:rPr>
                <w:sz w:val="16"/>
                <w:szCs w:val="18"/>
                <w:lang w:val="en-GB"/>
              </w:rPr>
              <w:t>BFD detection and LR test for FR1 PCell for SSB based RLM RS in DRX mode</w:t>
            </w:r>
          </w:p>
        </w:tc>
      </w:tr>
      <w:tr w:rsidR="00977373" w14:paraId="0023CF9E" w14:textId="77777777" w:rsidTr="00847A48">
        <w:tc>
          <w:tcPr>
            <w:tcW w:w="9357" w:type="dxa"/>
            <w:gridSpan w:val="19"/>
            <w:shd w:val="clear" w:color="auto" w:fill="D9E2F3" w:themeFill="accent1" w:themeFillTint="33"/>
          </w:tcPr>
          <w:p w14:paraId="4D20D8A3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  <w:r w:rsidRPr="00EA73E9">
              <w:rPr>
                <w:sz w:val="16"/>
                <w:szCs w:val="18"/>
                <w:lang w:val="en-GB"/>
              </w:rPr>
              <w:t>Intra</w:t>
            </w:r>
            <w:r>
              <w:rPr>
                <w:sz w:val="16"/>
                <w:szCs w:val="18"/>
                <w:lang w:val="en-GB"/>
              </w:rPr>
              <w:t xml:space="preserve"> </w:t>
            </w:r>
            <w:r w:rsidRPr="00EA73E9">
              <w:rPr>
                <w:sz w:val="16"/>
                <w:szCs w:val="18"/>
                <w:lang w:val="en-GB"/>
              </w:rPr>
              <w:t>frequency measurements without measurement gaps</w:t>
            </w:r>
          </w:p>
        </w:tc>
      </w:tr>
      <w:tr w:rsidR="00977373" w14:paraId="5D5D4A4B" w14:textId="77777777" w:rsidTr="00847A48">
        <w:tc>
          <w:tcPr>
            <w:tcW w:w="347" w:type="dxa"/>
          </w:tcPr>
          <w:p w14:paraId="78E0912C" w14:textId="77777777" w:rsidR="00977373" w:rsidRDefault="00977373" w:rsidP="00847A48">
            <w:pPr>
              <w:rPr>
                <w:lang w:eastAsia="ko-KR"/>
              </w:rPr>
            </w:pPr>
            <w:r>
              <w:rPr>
                <w:lang w:val="en-GB"/>
              </w:rPr>
              <w:t>#</w:t>
            </w:r>
          </w:p>
        </w:tc>
        <w:tc>
          <w:tcPr>
            <w:tcW w:w="1356" w:type="dxa"/>
            <w:gridSpan w:val="3"/>
          </w:tcPr>
          <w:p w14:paraId="5A2E4EB4" w14:textId="77777777" w:rsidR="00977373" w:rsidRPr="00EA73E9" w:rsidRDefault="00977373" w:rsidP="00847A48">
            <w:pPr>
              <w:rPr>
                <w:sz w:val="16"/>
                <w:szCs w:val="18"/>
                <w:lang w:eastAsia="ko-KR"/>
              </w:rPr>
            </w:pPr>
            <w:r>
              <w:rPr>
                <w:sz w:val="16"/>
                <w:szCs w:val="18"/>
                <w:lang w:eastAsia="ko-KR"/>
              </w:rPr>
              <w:t>Specification section</w:t>
            </w:r>
          </w:p>
        </w:tc>
        <w:tc>
          <w:tcPr>
            <w:tcW w:w="2900" w:type="dxa"/>
            <w:gridSpan w:val="6"/>
          </w:tcPr>
          <w:p w14:paraId="3D8E3212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Change</w:t>
            </w:r>
          </w:p>
        </w:tc>
        <w:tc>
          <w:tcPr>
            <w:tcW w:w="4754" w:type="dxa"/>
            <w:gridSpan w:val="9"/>
          </w:tcPr>
          <w:p w14:paraId="1323BED9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Test cases &amp; Main configuration</w:t>
            </w:r>
          </w:p>
        </w:tc>
      </w:tr>
      <w:tr w:rsidR="00977373" w:rsidRPr="00BE1132" w14:paraId="5F03A149" w14:textId="77777777" w:rsidTr="00847A48">
        <w:trPr>
          <w:trHeight w:val="689"/>
        </w:trPr>
        <w:tc>
          <w:tcPr>
            <w:tcW w:w="347" w:type="dxa"/>
            <w:vMerge w:val="restart"/>
          </w:tcPr>
          <w:p w14:paraId="5EF819AD" w14:textId="77777777" w:rsidR="00977373" w:rsidRPr="006610C9" w:rsidRDefault="00977373" w:rsidP="00847A48">
            <w:pPr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356" w:type="dxa"/>
            <w:gridSpan w:val="3"/>
            <w:vMerge w:val="restart"/>
          </w:tcPr>
          <w:p w14:paraId="6EFDFA68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  <w:r w:rsidRPr="00EA73E9">
              <w:rPr>
                <w:sz w:val="16"/>
                <w:szCs w:val="18"/>
                <w:lang w:val="en-GB"/>
              </w:rPr>
              <w:t>9.2.5</w:t>
            </w:r>
            <w:r>
              <w:rPr>
                <w:sz w:val="16"/>
                <w:szCs w:val="18"/>
                <w:lang w:val="en-GB"/>
              </w:rPr>
              <w:t xml:space="preserve"> </w:t>
            </w:r>
            <w:r w:rsidRPr="00EA73E9">
              <w:rPr>
                <w:sz w:val="16"/>
                <w:szCs w:val="18"/>
                <w:lang w:val="en-GB"/>
              </w:rPr>
              <w:t>Intra</w:t>
            </w:r>
            <w:r>
              <w:rPr>
                <w:sz w:val="16"/>
                <w:szCs w:val="18"/>
                <w:lang w:val="en-GB"/>
              </w:rPr>
              <w:t xml:space="preserve"> </w:t>
            </w:r>
            <w:r w:rsidRPr="00EA73E9">
              <w:rPr>
                <w:sz w:val="16"/>
                <w:szCs w:val="18"/>
                <w:lang w:val="en-GB"/>
              </w:rPr>
              <w:t>frequency measurements without measurement gaps</w:t>
            </w:r>
          </w:p>
          <w:p w14:paraId="207C4B97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</w:p>
          <w:p w14:paraId="5B6C913B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  <w:r w:rsidRPr="00EA73E9">
              <w:rPr>
                <w:sz w:val="16"/>
                <w:szCs w:val="18"/>
                <w:lang w:val="en-GB"/>
              </w:rPr>
              <w:t>9.2.5.1</w:t>
            </w:r>
            <w:r w:rsidRPr="00EA73E9">
              <w:rPr>
                <w:sz w:val="16"/>
                <w:szCs w:val="18"/>
                <w:lang w:val="en-GB"/>
              </w:rPr>
              <w:tab/>
              <w:t>Intra</w:t>
            </w:r>
            <w:r>
              <w:rPr>
                <w:sz w:val="16"/>
                <w:szCs w:val="18"/>
                <w:lang w:val="en-GB"/>
              </w:rPr>
              <w:t xml:space="preserve"> </w:t>
            </w:r>
            <w:r w:rsidRPr="00EA73E9">
              <w:rPr>
                <w:sz w:val="16"/>
                <w:szCs w:val="18"/>
                <w:lang w:val="en-GB"/>
              </w:rPr>
              <w:t>frequency cell identification</w:t>
            </w:r>
          </w:p>
          <w:p w14:paraId="6F0C792B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900" w:type="dxa"/>
            <w:gridSpan w:val="6"/>
            <w:vMerge w:val="restart"/>
          </w:tcPr>
          <w:p w14:paraId="4C9166AC" w14:textId="77777777" w:rsidR="00977373" w:rsidRDefault="00977373" w:rsidP="00847A48">
            <w:pPr>
              <w:rPr>
                <w:rFonts w:cs="v4.2.0"/>
                <w:sz w:val="16"/>
                <w:szCs w:val="18"/>
                <w:lang w:val="en-GB"/>
              </w:rPr>
            </w:pPr>
            <w:r w:rsidRPr="001E0517">
              <w:rPr>
                <w:rFonts w:cs="v4.2.0"/>
                <w:sz w:val="16"/>
                <w:szCs w:val="18"/>
                <w:lang w:val="en-GB"/>
              </w:rPr>
              <w:t>Table 9.2.5.1-</w:t>
            </w:r>
            <w:r w:rsidRPr="001E0517">
              <w:rPr>
                <w:rFonts w:cs="v4.2.0"/>
                <w:sz w:val="16"/>
                <w:szCs w:val="18"/>
              </w:rPr>
              <w:t>23</w:t>
            </w:r>
            <w:r w:rsidRPr="001E0517">
              <w:rPr>
                <w:rFonts w:cs="v4.2.0"/>
                <w:sz w:val="16"/>
                <w:szCs w:val="18"/>
                <w:lang w:val="en-GB"/>
              </w:rPr>
              <w:t>: Time period for time index detection (Frequency range FR1) [</w:t>
            </w:r>
            <w:r w:rsidRPr="001E0517">
              <w:rPr>
                <w:rFonts w:cs="v4.2.0"/>
                <w:sz w:val="16"/>
                <w:szCs w:val="18"/>
              </w:rPr>
              <w:t>for a target cell with</w:t>
            </w:r>
            <w:r w:rsidRPr="001E0517">
              <w:rPr>
                <w:rFonts w:cs="v4.2.0"/>
                <w:sz w:val="16"/>
                <w:szCs w:val="18"/>
                <w:lang w:val="x-none"/>
              </w:rPr>
              <w:t xml:space="preserve"> </w:t>
            </w:r>
            <w:r w:rsidRPr="001E0517">
              <w:rPr>
                <w:rFonts w:cs="v4.2.0"/>
                <w:sz w:val="16"/>
                <w:szCs w:val="18"/>
              </w:rPr>
              <w:t>12 or 15 PRB SSB</w:t>
            </w:r>
            <w:r w:rsidRPr="001E0517">
              <w:rPr>
                <w:rFonts w:cs="v4.2.0"/>
                <w:sz w:val="16"/>
                <w:szCs w:val="18"/>
                <w:lang w:val="en-GB"/>
              </w:rPr>
              <w:t>]</w:t>
            </w:r>
          </w:p>
          <w:p w14:paraId="011CBEA9" w14:textId="77777777" w:rsidR="00977373" w:rsidRDefault="00977373" w:rsidP="00847A48">
            <w:pPr>
              <w:rPr>
                <w:rFonts w:cs="v4.2.0"/>
                <w:sz w:val="16"/>
                <w:szCs w:val="18"/>
                <w:lang w:val="en-GB"/>
              </w:rPr>
            </w:pPr>
          </w:p>
          <w:p w14:paraId="46CB1BA2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  <w:r w:rsidRPr="002266F1">
              <w:rPr>
                <w:sz w:val="16"/>
                <w:szCs w:val="18"/>
                <w:lang w:val="en-GB"/>
              </w:rPr>
              <w:t>T</w:t>
            </w:r>
            <w:r w:rsidRPr="002266F1">
              <w:rPr>
                <w:sz w:val="16"/>
                <w:szCs w:val="18"/>
                <w:vertAlign w:val="subscript"/>
                <w:lang w:val="en-GB"/>
              </w:rPr>
              <w:t>SSB_time_index_intra_less_than_5Mhz</w:t>
            </w:r>
            <w:r>
              <w:rPr>
                <w:sz w:val="16"/>
                <w:szCs w:val="18"/>
                <w:vertAlign w:val="subscript"/>
                <w:lang w:val="en-GB"/>
              </w:rPr>
              <w:t xml:space="preserve"> </w:t>
            </w:r>
            <w:r w:rsidRPr="00EC170E">
              <w:rPr>
                <w:sz w:val="16"/>
                <w:szCs w:val="18"/>
                <w:lang w:val="en-GB"/>
              </w:rPr>
              <w:t xml:space="preserve"> with [7]</w:t>
            </w:r>
            <w:r>
              <w:rPr>
                <w:sz w:val="16"/>
                <w:szCs w:val="18"/>
                <w:lang w:val="en-GB"/>
              </w:rPr>
              <w:t xml:space="preserve"> samples </w:t>
            </w:r>
          </w:p>
          <w:p w14:paraId="78EFDF34" w14:textId="77777777" w:rsidR="00977373" w:rsidRPr="00A85FC5" w:rsidRDefault="00977373" w:rsidP="00847A48">
            <w:pPr>
              <w:rPr>
                <w:rFonts w:cs="v4.2.0"/>
                <w:sz w:val="16"/>
                <w:szCs w:val="18"/>
              </w:rPr>
            </w:pPr>
          </w:p>
        </w:tc>
        <w:tc>
          <w:tcPr>
            <w:tcW w:w="1507" w:type="dxa"/>
            <w:gridSpan w:val="6"/>
            <w:vMerge w:val="restart"/>
          </w:tcPr>
          <w:p w14:paraId="2552D2E4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 xml:space="preserve">PBCH: </w:t>
            </w:r>
          </w:p>
          <w:p w14:paraId="75713830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>12 PRB SSB</w:t>
            </w:r>
          </w:p>
          <w:p w14:paraId="13856E98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 w:rsidRPr="00545B7B">
              <w:rPr>
                <w:rFonts w:eastAsia="?? ??"/>
                <w:sz w:val="16"/>
                <w:szCs w:val="18"/>
              </w:rPr>
              <w:tab/>
            </w:r>
          </w:p>
          <w:p w14:paraId="00F07917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 xml:space="preserve">Others, FFS </w:t>
            </w:r>
          </w:p>
          <w:p w14:paraId="24621FDA" w14:textId="77777777" w:rsidR="00977373" w:rsidRPr="009227AB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3247" w:type="dxa"/>
            <w:gridSpan w:val="3"/>
          </w:tcPr>
          <w:p w14:paraId="636CC663" w14:textId="77777777" w:rsidR="00977373" w:rsidRPr="00BE1132" w:rsidRDefault="00977373" w:rsidP="00847A48">
            <w:pPr>
              <w:rPr>
                <w:b/>
                <w:bCs/>
                <w:sz w:val="16"/>
                <w:szCs w:val="18"/>
                <w:lang w:val="en-GB"/>
              </w:rPr>
            </w:pPr>
            <w:r w:rsidRPr="00BE1132">
              <w:rPr>
                <w:b/>
                <w:bCs/>
                <w:sz w:val="16"/>
                <w:szCs w:val="18"/>
                <w:lang w:val="en-GB"/>
              </w:rPr>
              <w:t>SA event triggered reporting tests without gap under non-DRX</w:t>
            </w:r>
          </w:p>
        </w:tc>
      </w:tr>
      <w:tr w:rsidR="00977373" w:rsidRPr="00BE1132" w14:paraId="3E7C9718" w14:textId="77777777" w:rsidTr="00847A48">
        <w:trPr>
          <w:trHeight w:val="1304"/>
        </w:trPr>
        <w:tc>
          <w:tcPr>
            <w:tcW w:w="347" w:type="dxa"/>
            <w:vMerge/>
          </w:tcPr>
          <w:p w14:paraId="294F6375" w14:textId="77777777" w:rsidR="00977373" w:rsidRDefault="00977373" w:rsidP="00847A48">
            <w:pPr>
              <w:rPr>
                <w:lang w:eastAsia="ko-KR"/>
              </w:rPr>
            </w:pPr>
          </w:p>
        </w:tc>
        <w:tc>
          <w:tcPr>
            <w:tcW w:w="1356" w:type="dxa"/>
            <w:gridSpan w:val="3"/>
            <w:vMerge/>
          </w:tcPr>
          <w:p w14:paraId="65A75598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900" w:type="dxa"/>
            <w:gridSpan w:val="6"/>
            <w:vMerge/>
          </w:tcPr>
          <w:p w14:paraId="5F8B9D1B" w14:textId="77777777" w:rsidR="00977373" w:rsidRPr="001E0517" w:rsidRDefault="00977373" w:rsidP="00847A48">
            <w:pPr>
              <w:rPr>
                <w:rFonts w:cs="v4.2.0"/>
                <w:sz w:val="16"/>
                <w:szCs w:val="18"/>
                <w:lang w:val="en-GB"/>
              </w:rPr>
            </w:pPr>
          </w:p>
        </w:tc>
        <w:tc>
          <w:tcPr>
            <w:tcW w:w="1507" w:type="dxa"/>
            <w:gridSpan w:val="6"/>
            <w:vMerge/>
          </w:tcPr>
          <w:p w14:paraId="0A16FC70" w14:textId="77777777" w:rsidR="00977373" w:rsidRPr="009227AB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3247" w:type="dxa"/>
            <w:gridSpan w:val="3"/>
          </w:tcPr>
          <w:p w14:paraId="2EDF102F" w14:textId="77777777" w:rsidR="00977373" w:rsidRPr="00BE1132" w:rsidRDefault="00977373" w:rsidP="00847A48">
            <w:pPr>
              <w:rPr>
                <w:b/>
                <w:bCs/>
                <w:sz w:val="16"/>
                <w:szCs w:val="18"/>
                <w:lang w:val="en-GB"/>
              </w:rPr>
            </w:pPr>
            <w:r w:rsidRPr="00BE1132">
              <w:rPr>
                <w:b/>
                <w:bCs/>
                <w:sz w:val="16"/>
                <w:szCs w:val="18"/>
                <w:lang w:val="en-GB"/>
              </w:rPr>
              <w:t>SA event triggered reporting tests without gap under DRX</w:t>
            </w:r>
          </w:p>
        </w:tc>
      </w:tr>
      <w:tr w:rsidR="00977373" w14:paraId="126CBA1F" w14:textId="77777777" w:rsidTr="00847A48">
        <w:tc>
          <w:tcPr>
            <w:tcW w:w="9357" w:type="dxa"/>
            <w:gridSpan w:val="19"/>
            <w:shd w:val="clear" w:color="auto" w:fill="D9E2F3" w:themeFill="accent1" w:themeFillTint="33"/>
          </w:tcPr>
          <w:p w14:paraId="4CBD3A27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  <w:r w:rsidRPr="00EA73E9">
              <w:rPr>
                <w:sz w:val="16"/>
                <w:szCs w:val="18"/>
                <w:lang w:val="en-GB"/>
              </w:rPr>
              <w:t>Intra-frequency measurements with measurement gaps</w:t>
            </w:r>
          </w:p>
        </w:tc>
      </w:tr>
      <w:tr w:rsidR="00977373" w14:paraId="20E6CD19" w14:textId="77777777" w:rsidTr="00847A48">
        <w:tc>
          <w:tcPr>
            <w:tcW w:w="347" w:type="dxa"/>
          </w:tcPr>
          <w:p w14:paraId="702CE378" w14:textId="77777777" w:rsidR="00977373" w:rsidRDefault="00977373" w:rsidP="00847A48">
            <w:pPr>
              <w:rPr>
                <w:lang w:eastAsia="ko-KR"/>
              </w:rPr>
            </w:pPr>
            <w:r>
              <w:rPr>
                <w:lang w:val="en-GB"/>
              </w:rPr>
              <w:t>#</w:t>
            </w:r>
          </w:p>
        </w:tc>
        <w:tc>
          <w:tcPr>
            <w:tcW w:w="1550" w:type="dxa"/>
            <w:gridSpan w:val="6"/>
          </w:tcPr>
          <w:p w14:paraId="051F52E1" w14:textId="77777777" w:rsidR="00977373" w:rsidRPr="00EA73E9" w:rsidRDefault="00977373" w:rsidP="00847A48">
            <w:pPr>
              <w:rPr>
                <w:sz w:val="16"/>
                <w:szCs w:val="18"/>
                <w:lang w:eastAsia="ko-KR"/>
              </w:rPr>
            </w:pPr>
            <w:r>
              <w:rPr>
                <w:sz w:val="16"/>
                <w:szCs w:val="18"/>
                <w:lang w:eastAsia="ko-KR"/>
              </w:rPr>
              <w:t>Sections</w:t>
            </w:r>
          </w:p>
        </w:tc>
        <w:tc>
          <w:tcPr>
            <w:tcW w:w="3044" w:type="dxa"/>
            <w:gridSpan w:val="5"/>
          </w:tcPr>
          <w:p w14:paraId="1DBB44F4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Summary of the change</w:t>
            </w:r>
          </w:p>
        </w:tc>
        <w:tc>
          <w:tcPr>
            <w:tcW w:w="4416" w:type="dxa"/>
            <w:gridSpan w:val="7"/>
          </w:tcPr>
          <w:p w14:paraId="3450F57F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Test cases &amp; Main configuration</w:t>
            </w:r>
          </w:p>
        </w:tc>
      </w:tr>
      <w:tr w:rsidR="00977373" w:rsidRPr="00BE1132" w14:paraId="442CEAEF" w14:textId="77777777" w:rsidTr="00847A48">
        <w:trPr>
          <w:trHeight w:val="704"/>
        </w:trPr>
        <w:tc>
          <w:tcPr>
            <w:tcW w:w="347" w:type="dxa"/>
            <w:vMerge w:val="restart"/>
          </w:tcPr>
          <w:p w14:paraId="51570841" w14:textId="77777777" w:rsidR="00977373" w:rsidRPr="005878F4" w:rsidRDefault="00977373" w:rsidP="00847A48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550" w:type="dxa"/>
            <w:gridSpan w:val="6"/>
            <w:vMerge w:val="restart"/>
          </w:tcPr>
          <w:p w14:paraId="12E48D18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  <w:r w:rsidRPr="00EA73E9">
              <w:rPr>
                <w:sz w:val="16"/>
                <w:szCs w:val="18"/>
                <w:lang w:val="en-GB"/>
              </w:rPr>
              <w:t>9.2.6</w:t>
            </w:r>
            <w:r w:rsidRPr="00EA73E9">
              <w:rPr>
                <w:sz w:val="16"/>
                <w:szCs w:val="18"/>
                <w:lang w:val="en-GB"/>
              </w:rPr>
              <w:tab/>
              <w:t>Intra-frequency measurements with measurement gaps</w:t>
            </w:r>
          </w:p>
          <w:p w14:paraId="65057F46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  <w:r w:rsidRPr="00EA73E9">
              <w:rPr>
                <w:sz w:val="16"/>
                <w:szCs w:val="18"/>
                <w:lang w:val="en-GB"/>
              </w:rPr>
              <w:t>9.2.6.2</w:t>
            </w:r>
            <w:r w:rsidRPr="00EA73E9">
              <w:rPr>
                <w:sz w:val="16"/>
                <w:szCs w:val="18"/>
                <w:lang w:val="en-GB"/>
              </w:rPr>
              <w:tab/>
              <w:t>Intra-frequency cell identification</w:t>
            </w:r>
          </w:p>
        </w:tc>
        <w:tc>
          <w:tcPr>
            <w:tcW w:w="3044" w:type="dxa"/>
            <w:gridSpan w:val="5"/>
            <w:vMerge w:val="restart"/>
          </w:tcPr>
          <w:p w14:paraId="1EF08B0E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  <w:r w:rsidRPr="00AD325C">
              <w:rPr>
                <w:sz w:val="16"/>
                <w:szCs w:val="18"/>
                <w:lang w:val="en-GB"/>
              </w:rPr>
              <w:t>Table 9.2.6.1-12: Time period for time index detection (Frequency range FR1) [for a target cell with 12 or 15 PRB SSB]</w:t>
            </w:r>
          </w:p>
          <w:p w14:paraId="0D135DC6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</w:p>
          <w:p w14:paraId="3B01258F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  <w:r w:rsidRPr="002266F1">
              <w:rPr>
                <w:sz w:val="16"/>
                <w:szCs w:val="18"/>
                <w:lang w:val="en-GB"/>
              </w:rPr>
              <w:t>T</w:t>
            </w:r>
            <w:r w:rsidRPr="002266F1">
              <w:rPr>
                <w:sz w:val="16"/>
                <w:szCs w:val="18"/>
                <w:vertAlign w:val="subscript"/>
                <w:lang w:val="en-GB"/>
              </w:rPr>
              <w:t>SSB_time_index_intra_less_than_5Mhz</w:t>
            </w:r>
            <w:r>
              <w:rPr>
                <w:sz w:val="16"/>
                <w:szCs w:val="18"/>
                <w:vertAlign w:val="subscript"/>
                <w:lang w:val="en-GB"/>
              </w:rPr>
              <w:t xml:space="preserve"> </w:t>
            </w:r>
            <w:r w:rsidRPr="00EC170E">
              <w:rPr>
                <w:sz w:val="16"/>
                <w:szCs w:val="18"/>
                <w:lang w:val="en-GB"/>
              </w:rPr>
              <w:t xml:space="preserve"> with [7]</w:t>
            </w:r>
            <w:r>
              <w:rPr>
                <w:sz w:val="16"/>
                <w:szCs w:val="18"/>
                <w:lang w:val="en-GB"/>
              </w:rPr>
              <w:t xml:space="preserve"> samples </w:t>
            </w:r>
          </w:p>
          <w:p w14:paraId="360AB45E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1575" w:type="dxa"/>
            <w:gridSpan w:val="5"/>
            <w:vMerge w:val="restart"/>
          </w:tcPr>
          <w:p w14:paraId="53B656AF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 xml:space="preserve">PBCH: </w:t>
            </w:r>
          </w:p>
          <w:p w14:paraId="15285DEE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>12 PRB SSB</w:t>
            </w:r>
          </w:p>
          <w:p w14:paraId="48A82B95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 xml:space="preserve">Others, FFS </w:t>
            </w:r>
          </w:p>
          <w:p w14:paraId="769CCED7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841" w:type="dxa"/>
            <w:gridSpan w:val="2"/>
          </w:tcPr>
          <w:p w14:paraId="78B7F488" w14:textId="77777777" w:rsidR="00977373" w:rsidRPr="00BE1132" w:rsidRDefault="00977373" w:rsidP="00847A48">
            <w:pPr>
              <w:rPr>
                <w:b/>
                <w:bCs/>
                <w:sz w:val="16"/>
                <w:szCs w:val="18"/>
                <w:lang w:val="en-GB"/>
              </w:rPr>
            </w:pPr>
            <w:r w:rsidRPr="00BE1132">
              <w:rPr>
                <w:b/>
                <w:bCs/>
                <w:sz w:val="16"/>
                <w:szCs w:val="18"/>
                <w:lang w:val="en-GB"/>
              </w:rPr>
              <w:t>SA event triggered reporting tests with per-UE gaps under non-DRX</w:t>
            </w:r>
          </w:p>
        </w:tc>
      </w:tr>
      <w:tr w:rsidR="00977373" w:rsidRPr="00BE1132" w14:paraId="30A4CA4B" w14:textId="77777777" w:rsidTr="00847A48">
        <w:trPr>
          <w:trHeight w:val="980"/>
        </w:trPr>
        <w:tc>
          <w:tcPr>
            <w:tcW w:w="347" w:type="dxa"/>
            <w:vMerge/>
          </w:tcPr>
          <w:p w14:paraId="0A3DB176" w14:textId="77777777" w:rsidR="00977373" w:rsidRDefault="00977373" w:rsidP="00847A48">
            <w:pPr>
              <w:rPr>
                <w:lang w:val="en-GB"/>
              </w:rPr>
            </w:pPr>
          </w:p>
        </w:tc>
        <w:tc>
          <w:tcPr>
            <w:tcW w:w="1550" w:type="dxa"/>
            <w:gridSpan w:val="6"/>
            <w:vMerge/>
          </w:tcPr>
          <w:p w14:paraId="7BCDBF26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3044" w:type="dxa"/>
            <w:gridSpan w:val="5"/>
            <w:vMerge/>
          </w:tcPr>
          <w:p w14:paraId="1F2B195B" w14:textId="77777777" w:rsidR="00977373" w:rsidRPr="00AD325C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1575" w:type="dxa"/>
            <w:gridSpan w:val="5"/>
            <w:vMerge/>
          </w:tcPr>
          <w:p w14:paraId="537877F9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841" w:type="dxa"/>
            <w:gridSpan w:val="2"/>
          </w:tcPr>
          <w:p w14:paraId="4F9F62F9" w14:textId="77777777" w:rsidR="00977373" w:rsidRPr="00BE1132" w:rsidRDefault="00977373" w:rsidP="00847A48">
            <w:pPr>
              <w:rPr>
                <w:b/>
                <w:bCs/>
                <w:sz w:val="16"/>
                <w:szCs w:val="18"/>
                <w:lang w:val="en-GB"/>
              </w:rPr>
            </w:pPr>
            <w:r w:rsidRPr="00BE1132">
              <w:rPr>
                <w:b/>
                <w:bCs/>
                <w:sz w:val="16"/>
                <w:szCs w:val="18"/>
                <w:lang w:val="en-GB"/>
              </w:rPr>
              <w:t>SA event triggered reporting tests with per-UE gaps under DRX</w:t>
            </w:r>
          </w:p>
        </w:tc>
      </w:tr>
      <w:tr w:rsidR="00977373" w14:paraId="12D3DFCD" w14:textId="77777777" w:rsidTr="00847A48">
        <w:tc>
          <w:tcPr>
            <w:tcW w:w="9357" w:type="dxa"/>
            <w:gridSpan w:val="19"/>
            <w:shd w:val="clear" w:color="auto" w:fill="D9E2F3" w:themeFill="accent1" w:themeFillTint="33"/>
          </w:tcPr>
          <w:p w14:paraId="3CF15EF0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  <w:r w:rsidRPr="00EA73E9">
              <w:rPr>
                <w:sz w:val="16"/>
                <w:szCs w:val="18"/>
                <w:lang w:val="en-GB"/>
              </w:rPr>
              <w:t>Inter-frequency measurement with measurement gaps</w:t>
            </w:r>
          </w:p>
        </w:tc>
      </w:tr>
      <w:tr w:rsidR="00977373" w14:paraId="76EDC57C" w14:textId="77777777" w:rsidTr="00847A48">
        <w:tc>
          <w:tcPr>
            <w:tcW w:w="367" w:type="dxa"/>
            <w:gridSpan w:val="2"/>
          </w:tcPr>
          <w:p w14:paraId="653D814E" w14:textId="77777777" w:rsidR="00977373" w:rsidRDefault="00977373" w:rsidP="00847A48">
            <w:pPr>
              <w:rPr>
                <w:lang w:eastAsia="ko-KR"/>
              </w:rPr>
            </w:pPr>
            <w:r>
              <w:rPr>
                <w:lang w:val="en-GB"/>
              </w:rPr>
              <w:t>#</w:t>
            </w:r>
          </w:p>
        </w:tc>
        <w:tc>
          <w:tcPr>
            <w:tcW w:w="1824" w:type="dxa"/>
            <w:gridSpan w:val="6"/>
          </w:tcPr>
          <w:p w14:paraId="03967245" w14:textId="77777777" w:rsidR="00977373" w:rsidRPr="00EA73E9" w:rsidRDefault="00977373" w:rsidP="00847A48">
            <w:pPr>
              <w:rPr>
                <w:sz w:val="16"/>
                <w:szCs w:val="18"/>
                <w:lang w:eastAsia="ko-KR"/>
              </w:rPr>
            </w:pPr>
            <w:r>
              <w:rPr>
                <w:sz w:val="16"/>
                <w:szCs w:val="18"/>
                <w:lang w:eastAsia="ko-KR"/>
              </w:rPr>
              <w:t>Sections</w:t>
            </w:r>
          </w:p>
        </w:tc>
        <w:tc>
          <w:tcPr>
            <w:tcW w:w="2789" w:type="dxa"/>
            <w:gridSpan w:val="5"/>
          </w:tcPr>
          <w:p w14:paraId="3DAA67E1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Summary of the change</w:t>
            </w:r>
          </w:p>
        </w:tc>
        <w:tc>
          <w:tcPr>
            <w:tcW w:w="4377" w:type="dxa"/>
            <w:gridSpan w:val="6"/>
          </w:tcPr>
          <w:p w14:paraId="4D600006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 xml:space="preserve">Test cases </w:t>
            </w:r>
          </w:p>
        </w:tc>
      </w:tr>
      <w:tr w:rsidR="00977373" w:rsidRPr="00BE1132" w14:paraId="089B6B16" w14:textId="77777777" w:rsidTr="00847A48">
        <w:trPr>
          <w:trHeight w:val="408"/>
        </w:trPr>
        <w:tc>
          <w:tcPr>
            <w:tcW w:w="367" w:type="dxa"/>
            <w:gridSpan w:val="2"/>
            <w:vMerge w:val="restart"/>
          </w:tcPr>
          <w:p w14:paraId="1ABE280D" w14:textId="77777777" w:rsidR="00977373" w:rsidRPr="005878F4" w:rsidRDefault="00977373" w:rsidP="00847A48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824" w:type="dxa"/>
            <w:gridSpan w:val="6"/>
            <w:vMerge w:val="restart"/>
          </w:tcPr>
          <w:p w14:paraId="0C1333E5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  <w:r w:rsidRPr="00EA73E9">
              <w:rPr>
                <w:sz w:val="16"/>
                <w:szCs w:val="18"/>
                <w:lang w:val="en-GB"/>
              </w:rPr>
              <w:t>9.3.4</w:t>
            </w:r>
            <w:r>
              <w:rPr>
                <w:sz w:val="16"/>
                <w:szCs w:val="18"/>
                <w:lang w:val="en-GB"/>
              </w:rPr>
              <w:t xml:space="preserve"> </w:t>
            </w:r>
            <w:r w:rsidRPr="00EA73E9">
              <w:rPr>
                <w:sz w:val="16"/>
                <w:szCs w:val="18"/>
                <w:lang w:val="en-GB"/>
              </w:rPr>
              <w:t>Inter-frequency measurement with measurement gaps</w:t>
            </w:r>
          </w:p>
        </w:tc>
        <w:tc>
          <w:tcPr>
            <w:tcW w:w="2789" w:type="dxa"/>
            <w:gridSpan w:val="5"/>
            <w:vMerge w:val="restart"/>
          </w:tcPr>
          <w:p w14:paraId="57BAA25F" w14:textId="77777777" w:rsidR="00977373" w:rsidRPr="00A3014B" w:rsidRDefault="00977373" w:rsidP="00847A48">
            <w:pPr>
              <w:rPr>
                <w:sz w:val="16"/>
                <w:szCs w:val="18"/>
                <w:lang w:val="en-GB"/>
              </w:rPr>
            </w:pPr>
            <w:r w:rsidRPr="00A3014B">
              <w:rPr>
                <w:sz w:val="16"/>
                <w:szCs w:val="18"/>
                <w:lang w:val="en-GB"/>
              </w:rPr>
              <w:t>Table 9.3.4-11: Time period for time index detection (Frequency range FR1) [for a target cell with 12 or 15 PRB SSB]</w:t>
            </w:r>
          </w:p>
          <w:p w14:paraId="2DF3E99C" w14:textId="77777777" w:rsidR="00977373" w:rsidRPr="00A3014B" w:rsidRDefault="00977373" w:rsidP="00847A48">
            <w:pPr>
              <w:rPr>
                <w:sz w:val="16"/>
                <w:szCs w:val="18"/>
                <w:lang w:val="en-GB"/>
              </w:rPr>
            </w:pPr>
          </w:p>
          <w:p w14:paraId="0155CA03" w14:textId="77777777" w:rsidR="00977373" w:rsidRDefault="00977373" w:rsidP="00847A48">
            <w:pPr>
              <w:rPr>
                <w:sz w:val="16"/>
                <w:szCs w:val="18"/>
                <w:lang w:val="en-GB"/>
              </w:rPr>
            </w:pPr>
            <w:r w:rsidRPr="00A3014B">
              <w:rPr>
                <w:sz w:val="16"/>
                <w:szCs w:val="18"/>
                <w:lang w:val="en-GB"/>
              </w:rPr>
              <w:t>T</w:t>
            </w:r>
            <w:r w:rsidRPr="00A3014B">
              <w:rPr>
                <w:sz w:val="16"/>
                <w:szCs w:val="18"/>
                <w:vertAlign w:val="subscript"/>
                <w:lang w:val="en-GB"/>
              </w:rPr>
              <w:t>SSB_time_index_inter</w:t>
            </w:r>
            <w:r w:rsidRPr="00A3014B">
              <w:rPr>
                <w:sz w:val="16"/>
                <w:szCs w:val="18"/>
                <w:lang w:val="en-GB"/>
              </w:rPr>
              <w:t xml:space="preserve"> with [6] samples</w:t>
            </w:r>
            <w:r>
              <w:rPr>
                <w:sz w:val="16"/>
                <w:szCs w:val="18"/>
                <w:lang w:val="en-GB"/>
              </w:rPr>
              <w:t xml:space="preserve">. </w:t>
            </w:r>
          </w:p>
          <w:p w14:paraId="53337B61" w14:textId="77777777" w:rsidR="00977373" w:rsidRPr="00A3014B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1536" w:type="dxa"/>
            <w:gridSpan w:val="4"/>
            <w:vMerge w:val="restart"/>
          </w:tcPr>
          <w:p w14:paraId="79110B1B" w14:textId="77777777" w:rsidR="00977373" w:rsidRPr="00642DC7" w:rsidRDefault="00977373" w:rsidP="00847A48">
            <w:pPr>
              <w:rPr>
                <w:rFonts w:eastAsia="?? ??"/>
                <w:b/>
                <w:bCs/>
                <w:sz w:val="16"/>
                <w:szCs w:val="18"/>
                <w:u w:val="single"/>
              </w:rPr>
            </w:pPr>
            <w:r w:rsidRPr="00642DC7">
              <w:rPr>
                <w:rFonts w:eastAsia="?? ??"/>
                <w:b/>
                <w:bCs/>
                <w:sz w:val="16"/>
                <w:szCs w:val="18"/>
                <w:u w:val="single"/>
              </w:rPr>
              <w:t xml:space="preserve">PBCH: </w:t>
            </w:r>
          </w:p>
          <w:p w14:paraId="1DE4126E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>12 PRB SSB</w:t>
            </w:r>
          </w:p>
          <w:p w14:paraId="51A3D71C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 xml:space="preserve">Others, FFS </w:t>
            </w:r>
          </w:p>
          <w:p w14:paraId="15801C26" w14:textId="77777777" w:rsidR="00977373" w:rsidRPr="00D51A4F" w:rsidRDefault="00977373" w:rsidP="00847A48">
            <w:pPr>
              <w:rPr>
                <w:rFonts w:eastAsia="?? ??"/>
                <w:sz w:val="16"/>
                <w:szCs w:val="18"/>
              </w:rPr>
            </w:pPr>
          </w:p>
        </w:tc>
        <w:tc>
          <w:tcPr>
            <w:tcW w:w="2841" w:type="dxa"/>
            <w:gridSpan w:val="2"/>
          </w:tcPr>
          <w:p w14:paraId="6EC4A283" w14:textId="77777777" w:rsidR="00977373" w:rsidRPr="00BE1132" w:rsidRDefault="00977373" w:rsidP="00847A48">
            <w:pPr>
              <w:rPr>
                <w:b/>
                <w:bCs/>
                <w:sz w:val="16"/>
                <w:szCs w:val="18"/>
                <w:lang w:val="en-GB"/>
              </w:rPr>
            </w:pPr>
            <w:r w:rsidRPr="00BE1132">
              <w:rPr>
                <w:b/>
                <w:bCs/>
                <w:sz w:val="16"/>
                <w:szCs w:val="18"/>
                <w:lang w:val="en-GB"/>
              </w:rPr>
              <w:t>SA event triggered reporting tests for FR1 with SSB time index detection when DRX is not used</w:t>
            </w:r>
          </w:p>
        </w:tc>
      </w:tr>
      <w:tr w:rsidR="00977373" w:rsidRPr="00BE1132" w14:paraId="34FAACA0" w14:textId="77777777" w:rsidTr="00847A48">
        <w:trPr>
          <w:trHeight w:val="408"/>
        </w:trPr>
        <w:tc>
          <w:tcPr>
            <w:tcW w:w="367" w:type="dxa"/>
            <w:gridSpan w:val="2"/>
            <w:vMerge/>
          </w:tcPr>
          <w:p w14:paraId="4D67E942" w14:textId="77777777" w:rsidR="00977373" w:rsidRDefault="00977373" w:rsidP="00847A48">
            <w:pPr>
              <w:rPr>
                <w:lang w:val="en-GB"/>
              </w:rPr>
            </w:pPr>
          </w:p>
        </w:tc>
        <w:tc>
          <w:tcPr>
            <w:tcW w:w="1824" w:type="dxa"/>
            <w:gridSpan w:val="6"/>
            <w:vMerge/>
          </w:tcPr>
          <w:p w14:paraId="266C60A5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789" w:type="dxa"/>
            <w:gridSpan w:val="5"/>
            <w:vMerge/>
          </w:tcPr>
          <w:p w14:paraId="26C4615A" w14:textId="77777777" w:rsidR="00977373" w:rsidRPr="00A3014B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1536" w:type="dxa"/>
            <w:gridSpan w:val="4"/>
            <w:vMerge/>
          </w:tcPr>
          <w:p w14:paraId="56D77124" w14:textId="77777777" w:rsidR="00977373" w:rsidRPr="00EA73E9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841" w:type="dxa"/>
            <w:gridSpan w:val="2"/>
          </w:tcPr>
          <w:p w14:paraId="221C5BCE" w14:textId="77777777" w:rsidR="00977373" w:rsidRPr="00BE1132" w:rsidRDefault="00977373" w:rsidP="00847A48">
            <w:pPr>
              <w:rPr>
                <w:b/>
                <w:bCs/>
                <w:sz w:val="16"/>
                <w:szCs w:val="18"/>
                <w:lang w:val="en-GB"/>
              </w:rPr>
            </w:pPr>
            <w:r w:rsidRPr="00BE1132">
              <w:rPr>
                <w:b/>
                <w:bCs/>
                <w:sz w:val="16"/>
                <w:szCs w:val="18"/>
                <w:lang w:val="en-GB"/>
              </w:rPr>
              <w:t>SA event triggered reporting tests for FR1 with SSB time index detection when DRX is used</w:t>
            </w:r>
          </w:p>
        </w:tc>
      </w:tr>
      <w:tr w:rsidR="00977373" w:rsidRPr="004E776D" w14:paraId="6DEDBA2D" w14:textId="77777777" w:rsidTr="00847A48">
        <w:tc>
          <w:tcPr>
            <w:tcW w:w="9357" w:type="dxa"/>
            <w:gridSpan w:val="19"/>
            <w:shd w:val="clear" w:color="auto" w:fill="D9E2F3" w:themeFill="accent1" w:themeFillTint="33"/>
          </w:tcPr>
          <w:p w14:paraId="0FBD5836" w14:textId="77777777" w:rsidR="00977373" w:rsidRPr="004E776D" w:rsidRDefault="00977373" w:rsidP="00847A48">
            <w:pPr>
              <w:rPr>
                <w:sz w:val="16"/>
                <w:szCs w:val="18"/>
                <w:lang w:val="en-GB"/>
              </w:rPr>
            </w:pPr>
            <w:r w:rsidRPr="004E776D">
              <w:rPr>
                <w:sz w:val="16"/>
                <w:szCs w:val="18"/>
                <w:lang w:val="en-GB"/>
              </w:rPr>
              <w:t>Inter frequency measurements without measurement gaps</w:t>
            </w:r>
          </w:p>
        </w:tc>
      </w:tr>
      <w:tr w:rsidR="00977373" w:rsidRPr="004E776D" w14:paraId="4BD8284D" w14:textId="77777777" w:rsidTr="00847A48">
        <w:tc>
          <w:tcPr>
            <w:tcW w:w="367" w:type="dxa"/>
            <w:gridSpan w:val="2"/>
          </w:tcPr>
          <w:p w14:paraId="540C30C8" w14:textId="77777777" w:rsidR="00977373" w:rsidRPr="004E776D" w:rsidRDefault="00977373" w:rsidP="00847A48">
            <w:pPr>
              <w:rPr>
                <w:lang w:eastAsia="ko-KR"/>
              </w:rPr>
            </w:pPr>
            <w:r w:rsidRPr="004E776D">
              <w:rPr>
                <w:lang w:val="en-GB"/>
              </w:rPr>
              <w:t>#</w:t>
            </w:r>
          </w:p>
        </w:tc>
        <w:tc>
          <w:tcPr>
            <w:tcW w:w="1824" w:type="dxa"/>
            <w:gridSpan w:val="6"/>
          </w:tcPr>
          <w:p w14:paraId="72B839CD" w14:textId="77777777" w:rsidR="00977373" w:rsidRPr="004E776D" w:rsidRDefault="00977373" w:rsidP="00847A48">
            <w:pPr>
              <w:rPr>
                <w:sz w:val="16"/>
                <w:szCs w:val="18"/>
                <w:lang w:eastAsia="ko-KR"/>
              </w:rPr>
            </w:pPr>
            <w:r w:rsidRPr="004E776D">
              <w:rPr>
                <w:sz w:val="16"/>
                <w:szCs w:val="18"/>
                <w:lang w:eastAsia="ko-KR"/>
              </w:rPr>
              <w:t>Sections</w:t>
            </w:r>
          </w:p>
        </w:tc>
        <w:tc>
          <w:tcPr>
            <w:tcW w:w="2789" w:type="dxa"/>
            <w:gridSpan w:val="5"/>
          </w:tcPr>
          <w:p w14:paraId="208E62D0" w14:textId="77777777" w:rsidR="00977373" w:rsidRPr="004E776D" w:rsidRDefault="00977373" w:rsidP="00847A48">
            <w:pPr>
              <w:rPr>
                <w:sz w:val="16"/>
                <w:szCs w:val="18"/>
                <w:lang w:val="en-GB"/>
              </w:rPr>
            </w:pPr>
            <w:r w:rsidRPr="004E776D">
              <w:rPr>
                <w:sz w:val="16"/>
                <w:szCs w:val="18"/>
                <w:lang w:val="en-GB"/>
              </w:rPr>
              <w:t>Summary of the change</w:t>
            </w:r>
          </w:p>
        </w:tc>
        <w:tc>
          <w:tcPr>
            <w:tcW w:w="4377" w:type="dxa"/>
            <w:gridSpan w:val="6"/>
          </w:tcPr>
          <w:p w14:paraId="11718A6D" w14:textId="77777777" w:rsidR="00977373" w:rsidRPr="004E776D" w:rsidRDefault="00977373" w:rsidP="00847A48">
            <w:pPr>
              <w:rPr>
                <w:sz w:val="16"/>
                <w:szCs w:val="18"/>
                <w:lang w:val="en-GB"/>
              </w:rPr>
            </w:pPr>
            <w:r w:rsidRPr="004E776D">
              <w:rPr>
                <w:sz w:val="16"/>
                <w:szCs w:val="18"/>
                <w:lang w:val="en-GB"/>
              </w:rPr>
              <w:t>Test cases</w:t>
            </w:r>
          </w:p>
        </w:tc>
      </w:tr>
      <w:tr w:rsidR="00977373" w:rsidRPr="004E776D" w14:paraId="67C4095A" w14:textId="77777777" w:rsidTr="00847A48">
        <w:trPr>
          <w:trHeight w:val="308"/>
        </w:trPr>
        <w:tc>
          <w:tcPr>
            <w:tcW w:w="367" w:type="dxa"/>
            <w:gridSpan w:val="2"/>
            <w:vMerge w:val="restart"/>
          </w:tcPr>
          <w:p w14:paraId="3E8EEE5C" w14:textId="77777777" w:rsidR="00977373" w:rsidRPr="004E776D" w:rsidRDefault="00977373" w:rsidP="00847A48">
            <w:pPr>
              <w:rPr>
                <w:lang w:val="en-GB"/>
              </w:rPr>
            </w:pPr>
            <w:r w:rsidRPr="004E776D">
              <w:rPr>
                <w:lang w:val="en-GB"/>
              </w:rPr>
              <w:lastRenderedPageBreak/>
              <w:t>7</w:t>
            </w:r>
          </w:p>
        </w:tc>
        <w:tc>
          <w:tcPr>
            <w:tcW w:w="1824" w:type="dxa"/>
            <w:gridSpan w:val="6"/>
            <w:vMerge w:val="restart"/>
          </w:tcPr>
          <w:p w14:paraId="0C5B17D7" w14:textId="77777777" w:rsidR="00977373" w:rsidRPr="004E776D" w:rsidRDefault="00977373" w:rsidP="00847A48">
            <w:pPr>
              <w:rPr>
                <w:sz w:val="16"/>
                <w:szCs w:val="18"/>
                <w:lang w:val="en-GB"/>
              </w:rPr>
            </w:pPr>
            <w:r w:rsidRPr="004E776D">
              <w:rPr>
                <w:sz w:val="16"/>
                <w:szCs w:val="18"/>
                <w:lang w:val="en-GB"/>
              </w:rPr>
              <w:t>9.3.9 Inter frequency measurements without measurement gaps</w:t>
            </w:r>
          </w:p>
          <w:p w14:paraId="1DAE5379" w14:textId="77777777" w:rsidR="00977373" w:rsidRPr="004E776D" w:rsidRDefault="00977373" w:rsidP="00847A48">
            <w:pPr>
              <w:rPr>
                <w:sz w:val="16"/>
                <w:szCs w:val="18"/>
                <w:lang w:val="en-GB"/>
              </w:rPr>
            </w:pPr>
            <w:r w:rsidRPr="004E776D">
              <w:rPr>
                <w:sz w:val="16"/>
                <w:szCs w:val="18"/>
                <w:lang w:val="en-GB"/>
              </w:rPr>
              <w:t>9.3.9.1 Inter frequency Cell identification</w:t>
            </w:r>
          </w:p>
        </w:tc>
        <w:tc>
          <w:tcPr>
            <w:tcW w:w="2789" w:type="dxa"/>
            <w:gridSpan w:val="5"/>
            <w:vMerge w:val="restart"/>
          </w:tcPr>
          <w:p w14:paraId="43C4FD8F" w14:textId="77777777" w:rsidR="00977373" w:rsidRPr="004E776D" w:rsidRDefault="00977373" w:rsidP="00847A48">
            <w:pPr>
              <w:rPr>
                <w:sz w:val="16"/>
                <w:szCs w:val="18"/>
                <w:lang w:val="en-GB"/>
              </w:rPr>
            </w:pPr>
            <w:r w:rsidRPr="004E776D">
              <w:rPr>
                <w:sz w:val="16"/>
                <w:szCs w:val="18"/>
                <w:lang w:val="en-GB"/>
              </w:rPr>
              <w:t>Inter frequency measurements without measurement gaps</w:t>
            </w:r>
          </w:p>
          <w:p w14:paraId="77401E0E" w14:textId="77777777" w:rsidR="00977373" w:rsidRPr="004E776D" w:rsidRDefault="00977373" w:rsidP="00847A48">
            <w:pPr>
              <w:rPr>
                <w:sz w:val="16"/>
                <w:szCs w:val="18"/>
                <w:lang w:val="en-GB"/>
              </w:rPr>
            </w:pPr>
            <w:r w:rsidRPr="004E776D">
              <w:rPr>
                <w:sz w:val="16"/>
                <w:szCs w:val="18"/>
                <w:lang w:val="en-GB"/>
              </w:rPr>
              <w:t>Table 9.3.9.1-5: Time period for time index detection (FR1) [for a target cell with 12 or 15 PRB SSB]</w:t>
            </w:r>
          </w:p>
          <w:p w14:paraId="71CDE762" w14:textId="77777777" w:rsidR="00977373" w:rsidRPr="004E776D" w:rsidRDefault="00977373" w:rsidP="00847A48">
            <w:pPr>
              <w:rPr>
                <w:sz w:val="16"/>
                <w:szCs w:val="18"/>
                <w:lang w:val="en-GB"/>
              </w:rPr>
            </w:pPr>
          </w:p>
          <w:p w14:paraId="033294D0" w14:textId="77777777" w:rsidR="00977373" w:rsidRPr="004E776D" w:rsidRDefault="00977373" w:rsidP="00847A48">
            <w:pPr>
              <w:rPr>
                <w:sz w:val="16"/>
                <w:szCs w:val="18"/>
                <w:lang w:val="en-GB"/>
              </w:rPr>
            </w:pPr>
            <w:r w:rsidRPr="004E776D">
              <w:rPr>
                <w:sz w:val="16"/>
                <w:szCs w:val="18"/>
                <w:lang w:val="en-GB"/>
              </w:rPr>
              <w:t>T</w:t>
            </w:r>
            <w:r w:rsidRPr="004E776D">
              <w:rPr>
                <w:sz w:val="16"/>
                <w:szCs w:val="18"/>
                <w:vertAlign w:val="subscript"/>
                <w:lang w:val="en-GB"/>
              </w:rPr>
              <w:t xml:space="preserve">SSB_time_index_inter </w:t>
            </w:r>
            <w:r w:rsidRPr="004E776D">
              <w:rPr>
                <w:sz w:val="16"/>
                <w:szCs w:val="18"/>
                <w:lang w:val="en-GB"/>
              </w:rPr>
              <w:t>with [6] samples.</w:t>
            </w:r>
          </w:p>
          <w:p w14:paraId="4683ACEE" w14:textId="77777777" w:rsidR="00977373" w:rsidRPr="004E776D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1536" w:type="dxa"/>
            <w:gridSpan w:val="4"/>
            <w:vMerge w:val="restart"/>
          </w:tcPr>
          <w:p w14:paraId="448DF73C" w14:textId="77777777" w:rsidR="00977373" w:rsidRPr="00642DC7" w:rsidRDefault="00977373" w:rsidP="00847A48">
            <w:pPr>
              <w:rPr>
                <w:rFonts w:eastAsia="?? ??"/>
                <w:b/>
                <w:bCs/>
                <w:sz w:val="16"/>
                <w:szCs w:val="18"/>
                <w:u w:val="single"/>
              </w:rPr>
            </w:pPr>
            <w:r w:rsidRPr="00642DC7">
              <w:rPr>
                <w:rFonts w:eastAsia="?? ??"/>
                <w:b/>
                <w:bCs/>
                <w:sz w:val="16"/>
                <w:szCs w:val="18"/>
                <w:u w:val="single"/>
              </w:rPr>
              <w:t xml:space="preserve">PBCH: </w:t>
            </w:r>
          </w:p>
          <w:p w14:paraId="1552A24D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>12 PRB SSB</w:t>
            </w:r>
          </w:p>
          <w:p w14:paraId="1E290DDC" w14:textId="77777777" w:rsidR="00977373" w:rsidRDefault="00977373" w:rsidP="00847A48">
            <w:pPr>
              <w:rPr>
                <w:rFonts w:eastAsia="?? ??"/>
                <w:sz w:val="16"/>
                <w:szCs w:val="18"/>
              </w:rPr>
            </w:pPr>
            <w:r>
              <w:rPr>
                <w:rFonts w:eastAsia="?? ??"/>
                <w:sz w:val="16"/>
                <w:szCs w:val="18"/>
              </w:rPr>
              <w:t xml:space="preserve">Others, FFS </w:t>
            </w:r>
          </w:p>
          <w:p w14:paraId="28057901" w14:textId="77777777" w:rsidR="00977373" w:rsidRPr="004E776D" w:rsidRDefault="00977373" w:rsidP="00847A48">
            <w:pPr>
              <w:rPr>
                <w:rFonts w:eastAsia="?? ??"/>
                <w:sz w:val="16"/>
                <w:szCs w:val="18"/>
              </w:rPr>
            </w:pPr>
            <w:r w:rsidRPr="004E776D">
              <w:rPr>
                <w:rFonts w:eastAsia="?? ??"/>
                <w:sz w:val="16"/>
                <w:szCs w:val="18"/>
              </w:rPr>
              <w:tab/>
            </w:r>
          </w:p>
          <w:p w14:paraId="74FFEB29" w14:textId="77777777" w:rsidR="00977373" w:rsidRPr="004E776D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841" w:type="dxa"/>
            <w:gridSpan w:val="2"/>
          </w:tcPr>
          <w:p w14:paraId="18ED6EE5" w14:textId="77777777" w:rsidR="00977373" w:rsidRPr="004E776D" w:rsidRDefault="00977373" w:rsidP="00847A48">
            <w:pPr>
              <w:spacing w:after="180"/>
              <w:textAlignment w:val="center"/>
              <w:rPr>
                <w:b/>
                <w:bCs/>
                <w:sz w:val="16"/>
                <w:szCs w:val="18"/>
                <w:lang w:val="en-GB"/>
              </w:rPr>
            </w:pPr>
            <w:r w:rsidRPr="004E776D">
              <w:rPr>
                <w:b/>
                <w:bCs/>
                <w:sz w:val="16"/>
                <w:szCs w:val="18"/>
                <w:lang w:val="en-GB"/>
              </w:rPr>
              <w:t>SA event triggered reporting tests for FR1 with SSB time index detection when DRX is not used</w:t>
            </w:r>
          </w:p>
        </w:tc>
      </w:tr>
      <w:tr w:rsidR="00977373" w:rsidRPr="004E776D" w14:paraId="445B915E" w14:textId="77777777" w:rsidTr="00847A48">
        <w:trPr>
          <w:trHeight w:val="308"/>
        </w:trPr>
        <w:tc>
          <w:tcPr>
            <w:tcW w:w="367" w:type="dxa"/>
            <w:gridSpan w:val="2"/>
            <w:vMerge/>
          </w:tcPr>
          <w:p w14:paraId="66A7AA71" w14:textId="77777777" w:rsidR="00977373" w:rsidRPr="004E776D" w:rsidRDefault="00977373" w:rsidP="00847A48">
            <w:pPr>
              <w:rPr>
                <w:lang w:val="en-GB"/>
              </w:rPr>
            </w:pPr>
          </w:p>
        </w:tc>
        <w:tc>
          <w:tcPr>
            <w:tcW w:w="1824" w:type="dxa"/>
            <w:gridSpan w:val="6"/>
            <w:vMerge/>
          </w:tcPr>
          <w:p w14:paraId="4942AEB5" w14:textId="77777777" w:rsidR="00977373" w:rsidRPr="004E776D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789" w:type="dxa"/>
            <w:gridSpan w:val="5"/>
            <w:vMerge/>
          </w:tcPr>
          <w:p w14:paraId="1E3520AF" w14:textId="77777777" w:rsidR="00977373" w:rsidRPr="004E776D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1536" w:type="dxa"/>
            <w:gridSpan w:val="4"/>
            <w:vMerge/>
          </w:tcPr>
          <w:p w14:paraId="7733A5A0" w14:textId="77777777" w:rsidR="00977373" w:rsidRPr="004E776D" w:rsidRDefault="00977373" w:rsidP="00847A48">
            <w:pPr>
              <w:rPr>
                <w:sz w:val="16"/>
                <w:szCs w:val="18"/>
                <w:lang w:val="en-GB"/>
              </w:rPr>
            </w:pPr>
          </w:p>
        </w:tc>
        <w:tc>
          <w:tcPr>
            <w:tcW w:w="2841" w:type="dxa"/>
            <w:gridSpan w:val="2"/>
          </w:tcPr>
          <w:p w14:paraId="1365D2FB" w14:textId="77777777" w:rsidR="00977373" w:rsidRPr="004E776D" w:rsidRDefault="00977373" w:rsidP="00847A48">
            <w:pPr>
              <w:rPr>
                <w:sz w:val="16"/>
                <w:szCs w:val="18"/>
                <w:lang w:val="en-GB"/>
              </w:rPr>
            </w:pPr>
            <w:r w:rsidRPr="004E776D">
              <w:rPr>
                <w:b/>
                <w:bCs/>
                <w:sz w:val="16"/>
                <w:szCs w:val="18"/>
                <w:lang w:val="en-GB"/>
              </w:rPr>
              <w:t>SA event triggered reporting tests for FR1 with SSB time index detection when DRX is used</w:t>
            </w:r>
            <w:r w:rsidRPr="004E776D">
              <w:rPr>
                <w:sz w:val="16"/>
                <w:szCs w:val="18"/>
                <w:lang w:val="en-GB"/>
              </w:rPr>
              <w:t xml:space="preserve"> </w:t>
            </w:r>
          </w:p>
        </w:tc>
      </w:tr>
    </w:tbl>
    <w:p w14:paraId="5B00DC97" w14:textId="77777777" w:rsidR="00E43BF9" w:rsidRPr="00341CA3" w:rsidRDefault="00E43BF9" w:rsidP="00E43BF9">
      <w:pPr>
        <w:ind w:right="-22"/>
        <w:rPr>
          <w:lang w:val="en-GB"/>
        </w:rPr>
      </w:pPr>
    </w:p>
    <w:sectPr w:rsidR="00E43BF9" w:rsidRPr="00341CA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2C7EF" w14:textId="77777777" w:rsidR="0093729C" w:rsidRDefault="0093729C" w:rsidP="00001C9B">
      <w:pPr>
        <w:spacing w:after="0" w:line="240" w:lineRule="auto"/>
      </w:pPr>
      <w:r>
        <w:separator/>
      </w:r>
    </w:p>
  </w:endnote>
  <w:endnote w:type="continuationSeparator" w:id="0">
    <w:p w14:paraId="344D05DA" w14:textId="77777777" w:rsidR="0093729C" w:rsidRDefault="0093729C" w:rsidP="00001C9B">
      <w:pPr>
        <w:spacing w:after="0" w:line="240" w:lineRule="auto"/>
      </w:pPr>
      <w:r>
        <w:continuationSeparator/>
      </w:r>
    </w:p>
  </w:endnote>
  <w:endnote w:type="continuationNotice" w:id="1">
    <w:p w14:paraId="62B37DA2" w14:textId="77777777" w:rsidR="0093729C" w:rsidRDefault="009372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B3315" w14:textId="77777777" w:rsidR="0093729C" w:rsidRDefault="0093729C" w:rsidP="00001C9B">
      <w:pPr>
        <w:spacing w:after="0" w:line="240" w:lineRule="auto"/>
      </w:pPr>
      <w:r>
        <w:separator/>
      </w:r>
    </w:p>
  </w:footnote>
  <w:footnote w:type="continuationSeparator" w:id="0">
    <w:p w14:paraId="479202E9" w14:textId="77777777" w:rsidR="0093729C" w:rsidRDefault="0093729C" w:rsidP="00001C9B">
      <w:pPr>
        <w:spacing w:after="0" w:line="240" w:lineRule="auto"/>
      </w:pPr>
      <w:r>
        <w:continuationSeparator/>
      </w:r>
    </w:p>
  </w:footnote>
  <w:footnote w:type="continuationNotice" w:id="1">
    <w:p w14:paraId="108F0B9D" w14:textId="77777777" w:rsidR="0093729C" w:rsidRDefault="0093729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A459FC"/>
    <w:multiLevelType w:val="hybridMultilevel"/>
    <w:tmpl w:val="DC08E070"/>
    <w:lvl w:ilvl="0" w:tplc="971EF34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60830"/>
    <w:multiLevelType w:val="hybridMultilevel"/>
    <w:tmpl w:val="9056A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38A0C1B"/>
    <w:multiLevelType w:val="hybridMultilevel"/>
    <w:tmpl w:val="128009E0"/>
    <w:lvl w:ilvl="0" w:tplc="E80C9770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50786"/>
    <w:multiLevelType w:val="hybridMultilevel"/>
    <w:tmpl w:val="BDA8526C"/>
    <w:lvl w:ilvl="0" w:tplc="3C1202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F287A"/>
    <w:multiLevelType w:val="hybridMultilevel"/>
    <w:tmpl w:val="678C00A2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47724A"/>
    <w:multiLevelType w:val="hybridMultilevel"/>
    <w:tmpl w:val="2DB01884"/>
    <w:lvl w:ilvl="0" w:tplc="2A0EA17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66EC4"/>
    <w:multiLevelType w:val="hybridMultilevel"/>
    <w:tmpl w:val="E83A81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91B2388"/>
    <w:multiLevelType w:val="hybridMultilevel"/>
    <w:tmpl w:val="A6F2358C"/>
    <w:lvl w:ilvl="0" w:tplc="B89A917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357740"/>
    <w:multiLevelType w:val="hybridMultilevel"/>
    <w:tmpl w:val="91EEBE54"/>
    <w:lvl w:ilvl="0" w:tplc="ED8A64E8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6C53E8"/>
    <w:multiLevelType w:val="multilevel"/>
    <w:tmpl w:val="8AC29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2DB3B41"/>
    <w:multiLevelType w:val="hybridMultilevel"/>
    <w:tmpl w:val="F0F68C60"/>
    <w:lvl w:ilvl="0" w:tplc="1A26A7E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47646F"/>
    <w:multiLevelType w:val="multilevel"/>
    <w:tmpl w:val="95FA2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D11B87"/>
    <w:multiLevelType w:val="multilevel"/>
    <w:tmpl w:val="A00E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494443"/>
    <w:multiLevelType w:val="hybridMultilevel"/>
    <w:tmpl w:val="BD0275AC"/>
    <w:lvl w:ilvl="0" w:tplc="3F1EC91C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8"/>
  </w:num>
  <w:num w:numId="3" w16cid:durableId="1792749823">
    <w:abstractNumId w:val="16"/>
  </w:num>
  <w:num w:numId="4" w16cid:durableId="517735681">
    <w:abstractNumId w:val="7"/>
  </w:num>
  <w:num w:numId="5" w16cid:durableId="1142041724">
    <w:abstractNumId w:val="24"/>
  </w:num>
  <w:num w:numId="6" w16cid:durableId="80681869">
    <w:abstractNumId w:val="14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7"/>
  </w:num>
  <w:num w:numId="16" w16cid:durableId="516113510">
    <w:abstractNumId w:val="5"/>
  </w:num>
  <w:num w:numId="17" w16cid:durableId="1456096507">
    <w:abstractNumId w:val="23"/>
  </w:num>
  <w:num w:numId="18" w16cid:durableId="1397970374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19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909145761">
    <w:abstractNumId w:val="25"/>
  </w:num>
  <w:num w:numId="28" w16cid:durableId="358891387">
    <w:abstractNumId w:val="21"/>
  </w:num>
  <w:num w:numId="29" w16cid:durableId="61031395">
    <w:abstractNumId w:val="22"/>
  </w:num>
  <w:num w:numId="30" w16cid:durableId="1057244127">
    <w:abstractNumId w:val="20"/>
  </w:num>
  <w:num w:numId="31" w16cid:durableId="52395198">
    <w:abstractNumId w:val="2"/>
  </w:num>
  <w:num w:numId="32" w16cid:durableId="1736704695">
    <w:abstractNumId w:val="18"/>
  </w:num>
  <w:num w:numId="33" w16cid:durableId="1811631502">
    <w:abstractNumId w:val="12"/>
  </w:num>
  <w:num w:numId="34" w16cid:durableId="504781682">
    <w:abstractNumId w:val="6"/>
  </w:num>
  <w:num w:numId="35" w16cid:durableId="146672769">
    <w:abstractNumId w:val="9"/>
  </w:num>
  <w:num w:numId="36" w16cid:durableId="454179130">
    <w:abstractNumId w:val="10"/>
  </w:num>
  <w:num w:numId="37" w16cid:durableId="886524839">
    <w:abstractNumId w:val="11"/>
  </w:num>
  <w:num w:numId="38" w16cid:durableId="1978677660">
    <w:abstractNumId w:val="26"/>
  </w:num>
  <w:num w:numId="39" w16cid:durableId="989137505">
    <w:abstractNumId w:val="17"/>
  </w:num>
  <w:num w:numId="40" w16cid:durableId="1514343074">
    <w:abstractNumId w:val="4"/>
  </w:num>
  <w:num w:numId="41" w16cid:durableId="160225209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F2F2A"/>
    <w:rsid w:val="00001C9B"/>
    <w:rsid w:val="00003DE0"/>
    <w:rsid w:val="000040DC"/>
    <w:rsid w:val="00011784"/>
    <w:rsid w:val="00013D3C"/>
    <w:rsid w:val="000151EF"/>
    <w:rsid w:val="00015676"/>
    <w:rsid w:val="000239F5"/>
    <w:rsid w:val="000248AE"/>
    <w:rsid w:val="0002522A"/>
    <w:rsid w:val="000306E5"/>
    <w:rsid w:val="00033AD8"/>
    <w:rsid w:val="0003462E"/>
    <w:rsid w:val="00034CD3"/>
    <w:rsid w:val="00036649"/>
    <w:rsid w:val="00040E38"/>
    <w:rsid w:val="00044706"/>
    <w:rsid w:val="00055A18"/>
    <w:rsid w:val="00070D11"/>
    <w:rsid w:val="00072CCA"/>
    <w:rsid w:val="00072E7C"/>
    <w:rsid w:val="000770CE"/>
    <w:rsid w:val="00084FE5"/>
    <w:rsid w:val="0008612A"/>
    <w:rsid w:val="00087C13"/>
    <w:rsid w:val="00090E18"/>
    <w:rsid w:val="00091FB3"/>
    <w:rsid w:val="000975C8"/>
    <w:rsid w:val="000A10BC"/>
    <w:rsid w:val="000A3AB2"/>
    <w:rsid w:val="000B0056"/>
    <w:rsid w:val="000B0A41"/>
    <w:rsid w:val="000B358C"/>
    <w:rsid w:val="000C2E11"/>
    <w:rsid w:val="000C3C7B"/>
    <w:rsid w:val="000C71E3"/>
    <w:rsid w:val="000D0F93"/>
    <w:rsid w:val="000E15BC"/>
    <w:rsid w:val="000E46A1"/>
    <w:rsid w:val="000F5126"/>
    <w:rsid w:val="001014AA"/>
    <w:rsid w:val="00106416"/>
    <w:rsid w:val="001077BD"/>
    <w:rsid w:val="00110481"/>
    <w:rsid w:val="001127C9"/>
    <w:rsid w:val="00114498"/>
    <w:rsid w:val="00115B88"/>
    <w:rsid w:val="00117D2C"/>
    <w:rsid w:val="00120DB5"/>
    <w:rsid w:val="00123C02"/>
    <w:rsid w:val="00130F80"/>
    <w:rsid w:val="00132F6A"/>
    <w:rsid w:val="00133913"/>
    <w:rsid w:val="00135ECB"/>
    <w:rsid w:val="001361B7"/>
    <w:rsid w:val="00140221"/>
    <w:rsid w:val="00141670"/>
    <w:rsid w:val="00143CCA"/>
    <w:rsid w:val="00153398"/>
    <w:rsid w:val="00154EA3"/>
    <w:rsid w:val="001556CC"/>
    <w:rsid w:val="001615EE"/>
    <w:rsid w:val="001616B3"/>
    <w:rsid w:val="00161A3C"/>
    <w:rsid w:val="001642FC"/>
    <w:rsid w:val="0016496B"/>
    <w:rsid w:val="001667A1"/>
    <w:rsid w:val="00170906"/>
    <w:rsid w:val="001743E2"/>
    <w:rsid w:val="001745F8"/>
    <w:rsid w:val="00174900"/>
    <w:rsid w:val="00174D9B"/>
    <w:rsid w:val="00181EDC"/>
    <w:rsid w:val="001838CF"/>
    <w:rsid w:val="001868EE"/>
    <w:rsid w:val="001927AB"/>
    <w:rsid w:val="001A3BA4"/>
    <w:rsid w:val="001A3CEB"/>
    <w:rsid w:val="001A3E66"/>
    <w:rsid w:val="001A6D1F"/>
    <w:rsid w:val="001A796F"/>
    <w:rsid w:val="001B1EA8"/>
    <w:rsid w:val="001B2D4F"/>
    <w:rsid w:val="001D21E6"/>
    <w:rsid w:val="001D7580"/>
    <w:rsid w:val="001E0517"/>
    <w:rsid w:val="001E076C"/>
    <w:rsid w:val="001E30F6"/>
    <w:rsid w:val="001E792B"/>
    <w:rsid w:val="001F42C8"/>
    <w:rsid w:val="00204E97"/>
    <w:rsid w:val="00206CC2"/>
    <w:rsid w:val="00211448"/>
    <w:rsid w:val="0021428E"/>
    <w:rsid w:val="0021714C"/>
    <w:rsid w:val="00217EE5"/>
    <w:rsid w:val="002266F1"/>
    <w:rsid w:val="00232A59"/>
    <w:rsid w:val="002349C1"/>
    <w:rsid w:val="00235F5C"/>
    <w:rsid w:val="00236A11"/>
    <w:rsid w:val="002401A3"/>
    <w:rsid w:val="00245A13"/>
    <w:rsid w:val="00251DE5"/>
    <w:rsid w:val="002551C8"/>
    <w:rsid w:val="00257FA3"/>
    <w:rsid w:val="002609A6"/>
    <w:rsid w:val="00261515"/>
    <w:rsid w:val="00265737"/>
    <w:rsid w:val="00267327"/>
    <w:rsid w:val="00273F5D"/>
    <w:rsid w:val="00277B56"/>
    <w:rsid w:val="00285F05"/>
    <w:rsid w:val="002929FE"/>
    <w:rsid w:val="00292BD5"/>
    <w:rsid w:val="00292F65"/>
    <w:rsid w:val="0029392A"/>
    <w:rsid w:val="002A18C7"/>
    <w:rsid w:val="002A19F5"/>
    <w:rsid w:val="002A5196"/>
    <w:rsid w:val="002A7754"/>
    <w:rsid w:val="002B4922"/>
    <w:rsid w:val="002B4E9D"/>
    <w:rsid w:val="002B69F3"/>
    <w:rsid w:val="002B79D3"/>
    <w:rsid w:val="002C22C3"/>
    <w:rsid w:val="002C285E"/>
    <w:rsid w:val="002C2D19"/>
    <w:rsid w:val="002D10FA"/>
    <w:rsid w:val="002D1611"/>
    <w:rsid w:val="002D4731"/>
    <w:rsid w:val="002D4C55"/>
    <w:rsid w:val="002D62F5"/>
    <w:rsid w:val="002E258E"/>
    <w:rsid w:val="002E6DED"/>
    <w:rsid w:val="002E7841"/>
    <w:rsid w:val="002F0CF9"/>
    <w:rsid w:val="002F19AF"/>
    <w:rsid w:val="002F3EA8"/>
    <w:rsid w:val="002F49A1"/>
    <w:rsid w:val="002F7EF4"/>
    <w:rsid w:val="00300956"/>
    <w:rsid w:val="0030636A"/>
    <w:rsid w:val="00311232"/>
    <w:rsid w:val="00311324"/>
    <w:rsid w:val="00312DBE"/>
    <w:rsid w:val="00313746"/>
    <w:rsid w:val="0031622F"/>
    <w:rsid w:val="00317187"/>
    <w:rsid w:val="003178DF"/>
    <w:rsid w:val="00324386"/>
    <w:rsid w:val="0032470F"/>
    <w:rsid w:val="0032499A"/>
    <w:rsid w:val="00326809"/>
    <w:rsid w:val="00326F33"/>
    <w:rsid w:val="003276E9"/>
    <w:rsid w:val="00330887"/>
    <w:rsid w:val="00330B57"/>
    <w:rsid w:val="003326BE"/>
    <w:rsid w:val="003341F7"/>
    <w:rsid w:val="00341CA3"/>
    <w:rsid w:val="00346B74"/>
    <w:rsid w:val="00347FEC"/>
    <w:rsid w:val="003509DF"/>
    <w:rsid w:val="00356F45"/>
    <w:rsid w:val="00362E71"/>
    <w:rsid w:val="003660FB"/>
    <w:rsid w:val="00366B74"/>
    <w:rsid w:val="0037014E"/>
    <w:rsid w:val="0037174C"/>
    <w:rsid w:val="00371A4B"/>
    <w:rsid w:val="00373CE7"/>
    <w:rsid w:val="00374D5C"/>
    <w:rsid w:val="00380299"/>
    <w:rsid w:val="003830FE"/>
    <w:rsid w:val="00392356"/>
    <w:rsid w:val="0039295C"/>
    <w:rsid w:val="00395018"/>
    <w:rsid w:val="00396222"/>
    <w:rsid w:val="00396F36"/>
    <w:rsid w:val="003A710A"/>
    <w:rsid w:val="003B033C"/>
    <w:rsid w:val="003B2935"/>
    <w:rsid w:val="003B380B"/>
    <w:rsid w:val="003B3892"/>
    <w:rsid w:val="003B659E"/>
    <w:rsid w:val="003C275E"/>
    <w:rsid w:val="003C4FDE"/>
    <w:rsid w:val="003C68E8"/>
    <w:rsid w:val="003D1345"/>
    <w:rsid w:val="003D7537"/>
    <w:rsid w:val="003E1E26"/>
    <w:rsid w:val="003E3042"/>
    <w:rsid w:val="003E3B0C"/>
    <w:rsid w:val="003E5053"/>
    <w:rsid w:val="003E58DF"/>
    <w:rsid w:val="003F1375"/>
    <w:rsid w:val="004013C7"/>
    <w:rsid w:val="00402D52"/>
    <w:rsid w:val="00404C4C"/>
    <w:rsid w:val="00404DD9"/>
    <w:rsid w:val="0041423F"/>
    <w:rsid w:val="00414F81"/>
    <w:rsid w:val="00424054"/>
    <w:rsid w:val="004312B8"/>
    <w:rsid w:val="004344C9"/>
    <w:rsid w:val="00435DB4"/>
    <w:rsid w:val="00436A0F"/>
    <w:rsid w:val="00437150"/>
    <w:rsid w:val="0043750A"/>
    <w:rsid w:val="004412F1"/>
    <w:rsid w:val="004468AB"/>
    <w:rsid w:val="00447577"/>
    <w:rsid w:val="0045605C"/>
    <w:rsid w:val="004617FA"/>
    <w:rsid w:val="00471400"/>
    <w:rsid w:val="004732E9"/>
    <w:rsid w:val="004854BB"/>
    <w:rsid w:val="00492C7C"/>
    <w:rsid w:val="00494493"/>
    <w:rsid w:val="00494B4D"/>
    <w:rsid w:val="00496508"/>
    <w:rsid w:val="00496606"/>
    <w:rsid w:val="00496CCC"/>
    <w:rsid w:val="004A6DD3"/>
    <w:rsid w:val="004B4919"/>
    <w:rsid w:val="004B53DE"/>
    <w:rsid w:val="004C4CBB"/>
    <w:rsid w:val="004D14B8"/>
    <w:rsid w:val="004D185C"/>
    <w:rsid w:val="004D2964"/>
    <w:rsid w:val="004D6556"/>
    <w:rsid w:val="004E4C10"/>
    <w:rsid w:val="004E5943"/>
    <w:rsid w:val="004E5E66"/>
    <w:rsid w:val="004E7200"/>
    <w:rsid w:val="004E776D"/>
    <w:rsid w:val="004E7ADB"/>
    <w:rsid w:val="004F2F2A"/>
    <w:rsid w:val="004F3BBB"/>
    <w:rsid w:val="004F4EC6"/>
    <w:rsid w:val="004F5D35"/>
    <w:rsid w:val="00502ED5"/>
    <w:rsid w:val="00502FBD"/>
    <w:rsid w:val="00503B4D"/>
    <w:rsid w:val="00504EE9"/>
    <w:rsid w:val="00506BC4"/>
    <w:rsid w:val="00507B92"/>
    <w:rsid w:val="0051202E"/>
    <w:rsid w:val="00517B21"/>
    <w:rsid w:val="00521576"/>
    <w:rsid w:val="005231A8"/>
    <w:rsid w:val="005250E6"/>
    <w:rsid w:val="0052524F"/>
    <w:rsid w:val="00527F2A"/>
    <w:rsid w:val="00532130"/>
    <w:rsid w:val="00534431"/>
    <w:rsid w:val="005352E6"/>
    <w:rsid w:val="00537530"/>
    <w:rsid w:val="00537BFD"/>
    <w:rsid w:val="00541CDB"/>
    <w:rsid w:val="00542D23"/>
    <w:rsid w:val="005434FB"/>
    <w:rsid w:val="0054442C"/>
    <w:rsid w:val="00544817"/>
    <w:rsid w:val="00545B7B"/>
    <w:rsid w:val="00550285"/>
    <w:rsid w:val="00553A04"/>
    <w:rsid w:val="00562492"/>
    <w:rsid w:val="00563F6B"/>
    <w:rsid w:val="0056797B"/>
    <w:rsid w:val="00572A20"/>
    <w:rsid w:val="00582916"/>
    <w:rsid w:val="005836F8"/>
    <w:rsid w:val="00584915"/>
    <w:rsid w:val="00585EB1"/>
    <w:rsid w:val="005878F4"/>
    <w:rsid w:val="005918FA"/>
    <w:rsid w:val="00592A86"/>
    <w:rsid w:val="005A1FFF"/>
    <w:rsid w:val="005B031D"/>
    <w:rsid w:val="005B1744"/>
    <w:rsid w:val="005B3029"/>
    <w:rsid w:val="005B4801"/>
    <w:rsid w:val="005B7865"/>
    <w:rsid w:val="005B7EBB"/>
    <w:rsid w:val="005C23A4"/>
    <w:rsid w:val="005D0425"/>
    <w:rsid w:val="005D1CDF"/>
    <w:rsid w:val="005D2BB7"/>
    <w:rsid w:val="005D4A9E"/>
    <w:rsid w:val="005D6E20"/>
    <w:rsid w:val="005D6FFE"/>
    <w:rsid w:val="005E32F6"/>
    <w:rsid w:val="005E61A8"/>
    <w:rsid w:val="005E61B6"/>
    <w:rsid w:val="005E7E01"/>
    <w:rsid w:val="005E7E17"/>
    <w:rsid w:val="005E7ECD"/>
    <w:rsid w:val="005F0AD2"/>
    <w:rsid w:val="005F2EB4"/>
    <w:rsid w:val="005F6419"/>
    <w:rsid w:val="006028F7"/>
    <w:rsid w:val="006029EA"/>
    <w:rsid w:val="0060301D"/>
    <w:rsid w:val="006048B7"/>
    <w:rsid w:val="0060543D"/>
    <w:rsid w:val="006104DD"/>
    <w:rsid w:val="00611A77"/>
    <w:rsid w:val="006130B5"/>
    <w:rsid w:val="0061561E"/>
    <w:rsid w:val="0061717B"/>
    <w:rsid w:val="00617400"/>
    <w:rsid w:val="0062542E"/>
    <w:rsid w:val="00627553"/>
    <w:rsid w:val="00632D29"/>
    <w:rsid w:val="00642DC7"/>
    <w:rsid w:val="0064339E"/>
    <w:rsid w:val="00651796"/>
    <w:rsid w:val="00656A87"/>
    <w:rsid w:val="00656E38"/>
    <w:rsid w:val="006610C9"/>
    <w:rsid w:val="00663781"/>
    <w:rsid w:val="00664950"/>
    <w:rsid w:val="006665B0"/>
    <w:rsid w:val="006759EA"/>
    <w:rsid w:val="00680B94"/>
    <w:rsid w:val="00683220"/>
    <w:rsid w:val="00685BDC"/>
    <w:rsid w:val="00687F14"/>
    <w:rsid w:val="00687FA0"/>
    <w:rsid w:val="006916F4"/>
    <w:rsid w:val="006939DD"/>
    <w:rsid w:val="006953C8"/>
    <w:rsid w:val="006A2C8B"/>
    <w:rsid w:val="006A3C11"/>
    <w:rsid w:val="006A7B72"/>
    <w:rsid w:val="006B7010"/>
    <w:rsid w:val="006C2DB5"/>
    <w:rsid w:val="006C3095"/>
    <w:rsid w:val="006C3FD0"/>
    <w:rsid w:val="006C69FA"/>
    <w:rsid w:val="006D27D1"/>
    <w:rsid w:val="006D5EAA"/>
    <w:rsid w:val="006E1151"/>
    <w:rsid w:val="006E585D"/>
    <w:rsid w:val="006E6311"/>
    <w:rsid w:val="006F620C"/>
    <w:rsid w:val="0070314E"/>
    <w:rsid w:val="00712290"/>
    <w:rsid w:val="00713954"/>
    <w:rsid w:val="007145FF"/>
    <w:rsid w:val="00715390"/>
    <w:rsid w:val="00715906"/>
    <w:rsid w:val="00715B2A"/>
    <w:rsid w:val="00723221"/>
    <w:rsid w:val="00730283"/>
    <w:rsid w:val="007331CB"/>
    <w:rsid w:val="007338AA"/>
    <w:rsid w:val="00733B21"/>
    <w:rsid w:val="00733B27"/>
    <w:rsid w:val="00736A9B"/>
    <w:rsid w:val="0074411E"/>
    <w:rsid w:val="00744A34"/>
    <w:rsid w:val="007450F1"/>
    <w:rsid w:val="00745C6C"/>
    <w:rsid w:val="00751328"/>
    <w:rsid w:val="00751515"/>
    <w:rsid w:val="007515FF"/>
    <w:rsid w:val="00755830"/>
    <w:rsid w:val="0075796E"/>
    <w:rsid w:val="007626B7"/>
    <w:rsid w:val="00763586"/>
    <w:rsid w:val="007639DA"/>
    <w:rsid w:val="00765093"/>
    <w:rsid w:val="0076607E"/>
    <w:rsid w:val="0076763E"/>
    <w:rsid w:val="0077434D"/>
    <w:rsid w:val="00776A9F"/>
    <w:rsid w:val="007814CF"/>
    <w:rsid w:val="0078212B"/>
    <w:rsid w:val="00784B33"/>
    <w:rsid w:val="00784DF6"/>
    <w:rsid w:val="00785232"/>
    <w:rsid w:val="00790AC6"/>
    <w:rsid w:val="007A193B"/>
    <w:rsid w:val="007A74F2"/>
    <w:rsid w:val="007B0CF7"/>
    <w:rsid w:val="007B186C"/>
    <w:rsid w:val="007C1696"/>
    <w:rsid w:val="007C2C27"/>
    <w:rsid w:val="007C3ED0"/>
    <w:rsid w:val="007C52E6"/>
    <w:rsid w:val="007C5971"/>
    <w:rsid w:val="007D1A5C"/>
    <w:rsid w:val="007D346D"/>
    <w:rsid w:val="007D3882"/>
    <w:rsid w:val="007E42DC"/>
    <w:rsid w:val="007E77DB"/>
    <w:rsid w:val="007F2A56"/>
    <w:rsid w:val="007F4449"/>
    <w:rsid w:val="007F54B9"/>
    <w:rsid w:val="008032A0"/>
    <w:rsid w:val="008055C1"/>
    <w:rsid w:val="00806A5A"/>
    <w:rsid w:val="00806A76"/>
    <w:rsid w:val="00806BB7"/>
    <w:rsid w:val="00810CB9"/>
    <w:rsid w:val="00811C9D"/>
    <w:rsid w:val="0081379C"/>
    <w:rsid w:val="00816C80"/>
    <w:rsid w:val="008258CF"/>
    <w:rsid w:val="00836BA5"/>
    <w:rsid w:val="00841BCD"/>
    <w:rsid w:val="00846A93"/>
    <w:rsid w:val="00847264"/>
    <w:rsid w:val="00851A8E"/>
    <w:rsid w:val="00851F86"/>
    <w:rsid w:val="0085365B"/>
    <w:rsid w:val="008659B9"/>
    <w:rsid w:val="00880D36"/>
    <w:rsid w:val="00881ADE"/>
    <w:rsid w:val="008826C1"/>
    <w:rsid w:val="00883DFD"/>
    <w:rsid w:val="0089210C"/>
    <w:rsid w:val="00893D2E"/>
    <w:rsid w:val="008A03DA"/>
    <w:rsid w:val="008A0C68"/>
    <w:rsid w:val="008A1BF7"/>
    <w:rsid w:val="008A5B0E"/>
    <w:rsid w:val="008B0961"/>
    <w:rsid w:val="008C1AAE"/>
    <w:rsid w:val="008C39F7"/>
    <w:rsid w:val="008C56E7"/>
    <w:rsid w:val="008E2389"/>
    <w:rsid w:val="008E5BCF"/>
    <w:rsid w:val="008E756B"/>
    <w:rsid w:val="008F44B2"/>
    <w:rsid w:val="0090091A"/>
    <w:rsid w:val="009042BD"/>
    <w:rsid w:val="00904FE4"/>
    <w:rsid w:val="0092222F"/>
    <w:rsid w:val="009227AB"/>
    <w:rsid w:val="00927740"/>
    <w:rsid w:val="009331CE"/>
    <w:rsid w:val="0093405F"/>
    <w:rsid w:val="00936159"/>
    <w:rsid w:val="0093729C"/>
    <w:rsid w:val="009373AA"/>
    <w:rsid w:val="009419A4"/>
    <w:rsid w:val="00942089"/>
    <w:rsid w:val="00947A7E"/>
    <w:rsid w:val="00965B70"/>
    <w:rsid w:val="0097038F"/>
    <w:rsid w:val="00972814"/>
    <w:rsid w:val="00973B66"/>
    <w:rsid w:val="00975987"/>
    <w:rsid w:val="00977373"/>
    <w:rsid w:val="00977AE6"/>
    <w:rsid w:val="00977E1D"/>
    <w:rsid w:val="00981A01"/>
    <w:rsid w:val="009957FD"/>
    <w:rsid w:val="009966DF"/>
    <w:rsid w:val="009A3849"/>
    <w:rsid w:val="009B034E"/>
    <w:rsid w:val="009B0573"/>
    <w:rsid w:val="009B7B4B"/>
    <w:rsid w:val="009B7C21"/>
    <w:rsid w:val="009D3CB6"/>
    <w:rsid w:val="009E4E6E"/>
    <w:rsid w:val="009E633C"/>
    <w:rsid w:val="009F40FB"/>
    <w:rsid w:val="009F5E22"/>
    <w:rsid w:val="00A03387"/>
    <w:rsid w:val="00A04992"/>
    <w:rsid w:val="00A117CE"/>
    <w:rsid w:val="00A147AA"/>
    <w:rsid w:val="00A20222"/>
    <w:rsid w:val="00A21D71"/>
    <w:rsid w:val="00A22B78"/>
    <w:rsid w:val="00A247F0"/>
    <w:rsid w:val="00A25AE5"/>
    <w:rsid w:val="00A26A17"/>
    <w:rsid w:val="00A3014B"/>
    <w:rsid w:val="00A34478"/>
    <w:rsid w:val="00A37002"/>
    <w:rsid w:val="00A37D2C"/>
    <w:rsid w:val="00A42688"/>
    <w:rsid w:val="00A4355E"/>
    <w:rsid w:val="00A43E04"/>
    <w:rsid w:val="00A520D9"/>
    <w:rsid w:val="00A55464"/>
    <w:rsid w:val="00A55EF9"/>
    <w:rsid w:val="00A56A20"/>
    <w:rsid w:val="00A60E5B"/>
    <w:rsid w:val="00A63101"/>
    <w:rsid w:val="00A63A56"/>
    <w:rsid w:val="00A6479C"/>
    <w:rsid w:val="00A64DA0"/>
    <w:rsid w:val="00A66F72"/>
    <w:rsid w:val="00A73251"/>
    <w:rsid w:val="00A77276"/>
    <w:rsid w:val="00A77EAC"/>
    <w:rsid w:val="00A85FC5"/>
    <w:rsid w:val="00A90BC0"/>
    <w:rsid w:val="00A92BCD"/>
    <w:rsid w:val="00AA1B0E"/>
    <w:rsid w:val="00AA1DBC"/>
    <w:rsid w:val="00AA37C5"/>
    <w:rsid w:val="00AA47B6"/>
    <w:rsid w:val="00AA7D6B"/>
    <w:rsid w:val="00AB066F"/>
    <w:rsid w:val="00AC02E4"/>
    <w:rsid w:val="00AC1590"/>
    <w:rsid w:val="00AC163B"/>
    <w:rsid w:val="00AC29C1"/>
    <w:rsid w:val="00AC4716"/>
    <w:rsid w:val="00AC5CA7"/>
    <w:rsid w:val="00AC5FD9"/>
    <w:rsid w:val="00AC6058"/>
    <w:rsid w:val="00AD0D70"/>
    <w:rsid w:val="00AD1B77"/>
    <w:rsid w:val="00AD325C"/>
    <w:rsid w:val="00AD6142"/>
    <w:rsid w:val="00AD7674"/>
    <w:rsid w:val="00AE2BA5"/>
    <w:rsid w:val="00AE56B1"/>
    <w:rsid w:val="00AE6D09"/>
    <w:rsid w:val="00AF2691"/>
    <w:rsid w:val="00AF7A7C"/>
    <w:rsid w:val="00B02070"/>
    <w:rsid w:val="00B02361"/>
    <w:rsid w:val="00B0762E"/>
    <w:rsid w:val="00B16A0A"/>
    <w:rsid w:val="00B31A24"/>
    <w:rsid w:val="00B31C0A"/>
    <w:rsid w:val="00B320AB"/>
    <w:rsid w:val="00B408B6"/>
    <w:rsid w:val="00B42786"/>
    <w:rsid w:val="00B542DA"/>
    <w:rsid w:val="00B553AB"/>
    <w:rsid w:val="00B57C17"/>
    <w:rsid w:val="00B64CFD"/>
    <w:rsid w:val="00B66317"/>
    <w:rsid w:val="00B70985"/>
    <w:rsid w:val="00B7304C"/>
    <w:rsid w:val="00B73862"/>
    <w:rsid w:val="00B73F43"/>
    <w:rsid w:val="00B75BBF"/>
    <w:rsid w:val="00B75D91"/>
    <w:rsid w:val="00B77B2B"/>
    <w:rsid w:val="00B80C0E"/>
    <w:rsid w:val="00B81CDC"/>
    <w:rsid w:val="00B86266"/>
    <w:rsid w:val="00B91116"/>
    <w:rsid w:val="00B94A9C"/>
    <w:rsid w:val="00B9553A"/>
    <w:rsid w:val="00B9703D"/>
    <w:rsid w:val="00BA308C"/>
    <w:rsid w:val="00BA5B4E"/>
    <w:rsid w:val="00BA6B66"/>
    <w:rsid w:val="00BA6E48"/>
    <w:rsid w:val="00BB18EB"/>
    <w:rsid w:val="00BB58DA"/>
    <w:rsid w:val="00BB67A1"/>
    <w:rsid w:val="00BC2876"/>
    <w:rsid w:val="00BC41F6"/>
    <w:rsid w:val="00BC760B"/>
    <w:rsid w:val="00BD3B29"/>
    <w:rsid w:val="00BD6674"/>
    <w:rsid w:val="00BD6EE9"/>
    <w:rsid w:val="00BE0AF6"/>
    <w:rsid w:val="00BE0ED5"/>
    <w:rsid w:val="00BE1132"/>
    <w:rsid w:val="00BE1F03"/>
    <w:rsid w:val="00BE58A7"/>
    <w:rsid w:val="00BE66AF"/>
    <w:rsid w:val="00BE7ED8"/>
    <w:rsid w:val="00BF0817"/>
    <w:rsid w:val="00BF2218"/>
    <w:rsid w:val="00BF732F"/>
    <w:rsid w:val="00C0426B"/>
    <w:rsid w:val="00C045DF"/>
    <w:rsid w:val="00C10811"/>
    <w:rsid w:val="00C127CC"/>
    <w:rsid w:val="00C211A0"/>
    <w:rsid w:val="00C220FB"/>
    <w:rsid w:val="00C22284"/>
    <w:rsid w:val="00C26D43"/>
    <w:rsid w:val="00C26F33"/>
    <w:rsid w:val="00C31B77"/>
    <w:rsid w:val="00C31DE7"/>
    <w:rsid w:val="00C409D6"/>
    <w:rsid w:val="00C43F51"/>
    <w:rsid w:val="00C46548"/>
    <w:rsid w:val="00C47533"/>
    <w:rsid w:val="00C47A20"/>
    <w:rsid w:val="00C53CEA"/>
    <w:rsid w:val="00C571A5"/>
    <w:rsid w:val="00C574D5"/>
    <w:rsid w:val="00C73F32"/>
    <w:rsid w:val="00C77ACE"/>
    <w:rsid w:val="00C80836"/>
    <w:rsid w:val="00C87462"/>
    <w:rsid w:val="00C8777E"/>
    <w:rsid w:val="00CA0951"/>
    <w:rsid w:val="00CA180C"/>
    <w:rsid w:val="00CA4854"/>
    <w:rsid w:val="00CA6729"/>
    <w:rsid w:val="00CB22B2"/>
    <w:rsid w:val="00CB727F"/>
    <w:rsid w:val="00CC3EE2"/>
    <w:rsid w:val="00CC4BEE"/>
    <w:rsid w:val="00CC4EA3"/>
    <w:rsid w:val="00CD7492"/>
    <w:rsid w:val="00CE3A6B"/>
    <w:rsid w:val="00CE6806"/>
    <w:rsid w:val="00CF48FC"/>
    <w:rsid w:val="00CF53BD"/>
    <w:rsid w:val="00D00211"/>
    <w:rsid w:val="00D008DE"/>
    <w:rsid w:val="00D025AE"/>
    <w:rsid w:val="00D0524E"/>
    <w:rsid w:val="00D06309"/>
    <w:rsid w:val="00D07A2C"/>
    <w:rsid w:val="00D14111"/>
    <w:rsid w:val="00D27263"/>
    <w:rsid w:val="00D351EA"/>
    <w:rsid w:val="00D355E3"/>
    <w:rsid w:val="00D40288"/>
    <w:rsid w:val="00D40675"/>
    <w:rsid w:val="00D43403"/>
    <w:rsid w:val="00D45074"/>
    <w:rsid w:val="00D46AC4"/>
    <w:rsid w:val="00D50A6B"/>
    <w:rsid w:val="00D51A4F"/>
    <w:rsid w:val="00D5270B"/>
    <w:rsid w:val="00D53682"/>
    <w:rsid w:val="00D55E5B"/>
    <w:rsid w:val="00D62E71"/>
    <w:rsid w:val="00D6430D"/>
    <w:rsid w:val="00D66188"/>
    <w:rsid w:val="00D731F6"/>
    <w:rsid w:val="00D740CA"/>
    <w:rsid w:val="00D82E4F"/>
    <w:rsid w:val="00D85728"/>
    <w:rsid w:val="00D867B3"/>
    <w:rsid w:val="00D95481"/>
    <w:rsid w:val="00DA2288"/>
    <w:rsid w:val="00DA681D"/>
    <w:rsid w:val="00DA6DE0"/>
    <w:rsid w:val="00DB0F34"/>
    <w:rsid w:val="00DC2B18"/>
    <w:rsid w:val="00DC7A13"/>
    <w:rsid w:val="00DD59B2"/>
    <w:rsid w:val="00DE5AB8"/>
    <w:rsid w:val="00DE7064"/>
    <w:rsid w:val="00DE75F1"/>
    <w:rsid w:val="00DF2997"/>
    <w:rsid w:val="00DF6ECB"/>
    <w:rsid w:val="00E018F0"/>
    <w:rsid w:val="00E0263D"/>
    <w:rsid w:val="00E02F68"/>
    <w:rsid w:val="00E0391C"/>
    <w:rsid w:val="00E057F7"/>
    <w:rsid w:val="00E078D0"/>
    <w:rsid w:val="00E10BC4"/>
    <w:rsid w:val="00E11B13"/>
    <w:rsid w:val="00E1370F"/>
    <w:rsid w:val="00E1415D"/>
    <w:rsid w:val="00E1723D"/>
    <w:rsid w:val="00E20688"/>
    <w:rsid w:val="00E23327"/>
    <w:rsid w:val="00E323E9"/>
    <w:rsid w:val="00E32762"/>
    <w:rsid w:val="00E34018"/>
    <w:rsid w:val="00E34D0C"/>
    <w:rsid w:val="00E35239"/>
    <w:rsid w:val="00E43175"/>
    <w:rsid w:val="00E437D2"/>
    <w:rsid w:val="00E43BF9"/>
    <w:rsid w:val="00E4539D"/>
    <w:rsid w:val="00E512AB"/>
    <w:rsid w:val="00E52501"/>
    <w:rsid w:val="00E52A16"/>
    <w:rsid w:val="00E55751"/>
    <w:rsid w:val="00E67CD7"/>
    <w:rsid w:val="00E7398E"/>
    <w:rsid w:val="00E75A27"/>
    <w:rsid w:val="00E75B0B"/>
    <w:rsid w:val="00E772B7"/>
    <w:rsid w:val="00E80B84"/>
    <w:rsid w:val="00E80C7F"/>
    <w:rsid w:val="00E82369"/>
    <w:rsid w:val="00E845FD"/>
    <w:rsid w:val="00E85A6E"/>
    <w:rsid w:val="00E85EB7"/>
    <w:rsid w:val="00E95114"/>
    <w:rsid w:val="00EA1CE2"/>
    <w:rsid w:val="00EA2311"/>
    <w:rsid w:val="00EA389E"/>
    <w:rsid w:val="00EA73E9"/>
    <w:rsid w:val="00EB18FE"/>
    <w:rsid w:val="00EB4A7C"/>
    <w:rsid w:val="00EB4F16"/>
    <w:rsid w:val="00EC170E"/>
    <w:rsid w:val="00EC7BC3"/>
    <w:rsid w:val="00ED52FC"/>
    <w:rsid w:val="00ED6115"/>
    <w:rsid w:val="00ED703D"/>
    <w:rsid w:val="00ED7600"/>
    <w:rsid w:val="00EE5F44"/>
    <w:rsid w:val="00EE5F6D"/>
    <w:rsid w:val="00EF6073"/>
    <w:rsid w:val="00EF698B"/>
    <w:rsid w:val="00F02C24"/>
    <w:rsid w:val="00F07EE6"/>
    <w:rsid w:val="00F1362C"/>
    <w:rsid w:val="00F14FA5"/>
    <w:rsid w:val="00F3486F"/>
    <w:rsid w:val="00F414F1"/>
    <w:rsid w:val="00F508B8"/>
    <w:rsid w:val="00F603CD"/>
    <w:rsid w:val="00F72CB1"/>
    <w:rsid w:val="00F752CD"/>
    <w:rsid w:val="00F756C9"/>
    <w:rsid w:val="00F8215E"/>
    <w:rsid w:val="00F824F5"/>
    <w:rsid w:val="00F8293C"/>
    <w:rsid w:val="00F90FAB"/>
    <w:rsid w:val="00F9374D"/>
    <w:rsid w:val="00F95337"/>
    <w:rsid w:val="00F96AA3"/>
    <w:rsid w:val="00FA17B9"/>
    <w:rsid w:val="00FA6493"/>
    <w:rsid w:val="00FA7147"/>
    <w:rsid w:val="00FA7487"/>
    <w:rsid w:val="00FB01F5"/>
    <w:rsid w:val="00FB22C2"/>
    <w:rsid w:val="00FB414B"/>
    <w:rsid w:val="00FC0D60"/>
    <w:rsid w:val="00FC0DFC"/>
    <w:rsid w:val="00FC29B9"/>
    <w:rsid w:val="00FC4310"/>
    <w:rsid w:val="00FC6FD3"/>
    <w:rsid w:val="00FC78A2"/>
    <w:rsid w:val="00FD35AA"/>
    <w:rsid w:val="00FD4E92"/>
    <w:rsid w:val="00FD6861"/>
    <w:rsid w:val="00FE305C"/>
    <w:rsid w:val="00FE3560"/>
    <w:rsid w:val="00FE3F92"/>
    <w:rsid w:val="00FE41EE"/>
    <w:rsid w:val="00FE6C0F"/>
    <w:rsid w:val="00FE71CB"/>
    <w:rsid w:val="00FF0301"/>
    <w:rsid w:val="00FF25BE"/>
    <w:rsid w:val="00FF4F97"/>
    <w:rsid w:val="315B50C3"/>
    <w:rsid w:val="7C85E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BAA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37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3C68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8E8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C68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8E8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D296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C26F33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CRCoverPage">
    <w:name w:val="CR Cover Page"/>
    <w:rsid w:val="00776A9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236A11"/>
    <w:pPr>
      <w:keepLines/>
      <w:tabs>
        <w:tab w:val="center" w:pos="4536"/>
        <w:tab w:val="right" w:pos="9072"/>
      </w:tabs>
      <w:spacing w:after="180" w:line="240" w:lineRule="auto"/>
    </w:pPr>
    <w:rPr>
      <w:rFonts w:eastAsia="Times New Roman" w:cs="Times New Roman"/>
      <w:noProof/>
      <w:szCs w:val="20"/>
      <w:lang w:val="en-GB"/>
    </w:rPr>
  </w:style>
  <w:style w:type="character" w:customStyle="1" w:styleId="EQChar">
    <w:name w:val="EQ Char"/>
    <w:link w:val="EQ"/>
    <w:qFormat/>
    <w:locked/>
    <w:rsid w:val="00236A11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F02C24"/>
    <w:pPr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qFormat/>
    <w:rsid w:val="00F02C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F02C24"/>
    <w:pPr>
      <w:ind w:left="283" w:hanging="283"/>
      <w:contextualSpacing/>
    </w:pPr>
  </w:style>
  <w:style w:type="paragraph" w:customStyle="1" w:styleId="TAH">
    <w:name w:val="TAH"/>
    <w:basedOn w:val="Normal"/>
    <w:link w:val="TAHCar"/>
    <w:rsid w:val="0037014E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7014E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37014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37014E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L">
    <w:name w:val="TAL"/>
    <w:basedOn w:val="Normal"/>
    <w:link w:val="TALCar"/>
    <w:rsid w:val="00977AE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rsid w:val="00977AE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rsid w:val="00977AE6"/>
    <w:pPr>
      <w:jc w:val="center"/>
    </w:pPr>
  </w:style>
  <w:style w:type="character" w:customStyle="1" w:styleId="TACChar">
    <w:name w:val="TAC Char"/>
    <w:link w:val="TAC"/>
    <w:qFormat/>
    <w:rsid w:val="00977AE6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6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1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RBI5PAMIO524-1616901215-9573</_dlc_DocId>
    <HideFromDelve xmlns="71c5aaf6-e6ce-465b-b873-5148d2a4c105">false</HideFromDelve>
    <_dlc_DocIdUrl xmlns="71c5aaf6-e6ce-465b-b873-5148d2a4c105">
      <Url>https://nokia.sharepoint.com/sites/gxp/_layouts/15/DocIdRedir.aspx?ID=RBI5PAMIO524-1616901215-9573</Url>
      <Description>RBI5PAMIO524-1616901215-9573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AB3DBB-1FF7-4C88-BD57-B7694CEB3851}"/>
</file>

<file path=customXml/itemProps3.xml><?xml version="1.0" encoding="utf-8"?>
<ds:datastoreItem xmlns:ds="http://schemas.openxmlformats.org/officeDocument/2006/customXml" ds:itemID="{846C4512-727A-40EB-9DFE-C24F7A6F8FB9}"/>
</file>

<file path=customXml/itemProps4.xml><?xml version="1.0" encoding="utf-8"?>
<ds:datastoreItem xmlns:ds="http://schemas.openxmlformats.org/officeDocument/2006/customXml" ds:itemID="{142744D8-4898-4664-B78F-70F4FDE413A2}"/>
</file>

<file path=customXml/itemProps5.xml><?xml version="1.0" encoding="utf-8"?>
<ds:datastoreItem xmlns:ds="http://schemas.openxmlformats.org/officeDocument/2006/customXml" ds:itemID="{D5A5023E-956E-42EF-BFC6-73CF915E6EE8}"/>
</file>

<file path=customXml/itemProps6.xml><?xml version="1.0" encoding="utf-8"?>
<ds:datastoreItem xmlns:ds="http://schemas.openxmlformats.org/officeDocument/2006/customXml" ds:itemID="{D6E5D787-867E-4A06-A214-6CE8E8B9C703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1843</Words>
  <Characters>10510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2024-02-19T20:25:00Z</dcterms:created>
  <dcterms:modified xsi:type="dcterms:W3CDTF">2024-02-19T20:26:00Z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1b449827-17ce-4929-a2c9-2764778834f3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